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9221" w14:textId="77777777" w:rsidR="00321CEE" w:rsidRDefault="00321CEE"/>
    <w:p w14:paraId="139ED96D" w14:textId="77777777" w:rsidR="00321CEE" w:rsidRDefault="00321CEE"/>
    <w:p w14:paraId="5007F17B" w14:textId="77777777" w:rsidR="00321CEE" w:rsidRDefault="00321CEE"/>
    <w:p w14:paraId="5BC7CF14" w14:textId="77777777" w:rsidR="00321CEE" w:rsidRDefault="00321CEE"/>
    <w:p w14:paraId="1B60127A" w14:textId="77777777" w:rsidR="00321CEE" w:rsidRPr="0062215E" w:rsidRDefault="00970D98">
      <w:pPr>
        <w:jc w:val="center"/>
        <w:rPr>
          <w:lang w:val="fr-FR"/>
        </w:rPr>
      </w:pPr>
      <w:r w:rsidRPr="0062215E">
        <w:rPr>
          <w:lang w:val="fr-FR"/>
        </w:rPr>
        <w:t xml:space="preserve">[LOGO UNIVERSITÉ / </w:t>
      </w:r>
      <w:proofErr w:type="gramStart"/>
      <w:r w:rsidRPr="0062215E">
        <w:rPr>
          <w:lang w:val="fr-FR"/>
        </w:rPr>
        <w:t xml:space="preserve">ÉCOLE]   </w:t>
      </w:r>
      <w:proofErr w:type="gramEnd"/>
      <w:r w:rsidRPr="0062215E">
        <w:rPr>
          <w:lang w:val="fr-FR"/>
        </w:rPr>
        <w:t xml:space="preserve">                            </w:t>
      </w:r>
      <w:proofErr w:type="gramStart"/>
      <w:r w:rsidRPr="0062215E">
        <w:rPr>
          <w:lang w:val="fr-FR"/>
        </w:rPr>
        <w:t xml:space="preserve">   [</w:t>
      </w:r>
      <w:proofErr w:type="gramEnd"/>
      <w:r w:rsidRPr="0062215E">
        <w:rPr>
          <w:lang w:val="fr-FR"/>
        </w:rPr>
        <w:t>LOGO ENTREPRISE / LABORATOIRE]</w:t>
      </w:r>
    </w:p>
    <w:p w14:paraId="4FB18E7D" w14:textId="77777777" w:rsidR="00321CEE" w:rsidRPr="0062215E" w:rsidRDefault="00970D98">
      <w:pPr>
        <w:pStyle w:val="Titre"/>
        <w:jc w:val="center"/>
        <w:rPr>
          <w:lang w:val="fr-FR"/>
        </w:rPr>
      </w:pPr>
      <w:r w:rsidRPr="0062215E">
        <w:rPr>
          <w:lang w:val="fr-FR"/>
        </w:rPr>
        <w:t>CONCEPTION ET DÉVELOPPEMENT D’UNE PLATEFORME INTELLIGENTE ET SÉCURISÉE DE COMPRESSION DE DONNÉES BASÉE SUR L’INTELLIGENCE ARTIFICIELLE</w:t>
      </w:r>
    </w:p>
    <w:p w14:paraId="69B425C7" w14:textId="77777777" w:rsidR="00321CEE" w:rsidRPr="0062215E" w:rsidRDefault="00970D98">
      <w:pPr>
        <w:jc w:val="center"/>
        <w:rPr>
          <w:lang w:val="fr-FR"/>
        </w:rPr>
      </w:pPr>
      <w:r w:rsidRPr="006A0528">
        <w:rPr>
          <w:b/>
          <w:color w:val="2E75B6"/>
          <w:sz w:val="56"/>
          <w:lang w:val="fr-FR"/>
        </w:rPr>
        <w:t>XAI-</w:t>
      </w:r>
      <w:r w:rsidRPr="0062215E">
        <w:rPr>
          <w:b/>
          <w:color w:val="2E75B6"/>
          <w:sz w:val="56"/>
          <w:lang w:val="fr-FR"/>
        </w:rPr>
        <w:t>COMPRESS</w:t>
      </w:r>
    </w:p>
    <w:p w14:paraId="3F1A315D" w14:textId="77777777" w:rsidR="00321CEE" w:rsidRPr="0062215E" w:rsidRDefault="00970D98">
      <w:pPr>
        <w:jc w:val="center"/>
        <w:rPr>
          <w:lang w:val="fr-FR"/>
        </w:rPr>
      </w:pPr>
      <w:r w:rsidRPr="0062215E">
        <w:rPr>
          <w:lang w:val="fr-FR"/>
        </w:rPr>
        <w:t>Mémoire de projet de fin d’études</w:t>
      </w:r>
    </w:p>
    <w:p w14:paraId="6AE4901A" w14:textId="77777777" w:rsidR="00321CEE" w:rsidRPr="0062215E" w:rsidRDefault="00970D98">
      <w:pPr>
        <w:jc w:val="center"/>
        <w:rPr>
          <w:lang w:val="fr-FR"/>
        </w:rPr>
      </w:pPr>
      <w:r w:rsidRPr="0062215E">
        <w:rPr>
          <w:lang w:val="fr-FR"/>
        </w:rPr>
        <w:t>[ÉTABLISSEMENT] — [FORMATION]</w:t>
      </w:r>
    </w:p>
    <w:p w14:paraId="5D79350C" w14:textId="77777777" w:rsidR="00321CEE" w:rsidRPr="0062215E" w:rsidRDefault="00970D98">
      <w:pPr>
        <w:jc w:val="center"/>
        <w:rPr>
          <w:lang w:val="fr-FR"/>
        </w:rPr>
      </w:pPr>
      <w:r w:rsidRPr="0062215E">
        <w:rPr>
          <w:lang w:val="fr-FR"/>
        </w:rPr>
        <w:t>Auteur : [À COMPLÉTER]</w:t>
      </w:r>
    </w:p>
    <w:p w14:paraId="0DF4F417" w14:textId="77777777" w:rsidR="00321CEE" w:rsidRPr="0062215E" w:rsidRDefault="00970D98">
      <w:pPr>
        <w:jc w:val="center"/>
        <w:rPr>
          <w:lang w:val="fr-FR"/>
        </w:rPr>
      </w:pPr>
      <w:r w:rsidRPr="0062215E">
        <w:rPr>
          <w:lang w:val="fr-FR"/>
        </w:rPr>
        <w:t>Encadrant(s) : [À COMPLÉTER]</w:t>
      </w:r>
    </w:p>
    <w:p w14:paraId="0944CAF5" w14:textId="77777777" w:rsidR="00321CEE" w:rsidRPr="0062215E" w:rsidRDefault="00970D98">
      <w:pPr>
        <w:jc w:val="center"/>
        <w:rPr>
          <w:lang w:val="fr-FR"/>
        </w:rPr>
      </w:pPr>
      <w:r w:rsidRPr="0062215E">
        <w:rPr>
          <w:lang w:val="fr-FR"/>
        </w:rPr>
        <w:t>Année universitaire : [À COMPLÉTER]</w:t>
      </w:r>
    </w:p>
    <w:p w14:paraId="2F2AE01D" w14:textId="77777777" w:rsidR="00321CEE" w:rsidRPr="0062215E" w:rsidRDefault="00970D98">
      <w:pPr>
        <w:rPr>
          <w:lang w:val="fr-FR"/>
        </w:rPr>
      </w:pPr>
      <w:r w:rsidRPr="0062215E">
        <w:rPr>
          <w:lang w:val="fr-FR"/>
        </w:rPr>
        <w:br w:type="page"/>
      </w:r>
    </w:p>
    <w:p w14:paraId="1AE47A7A" w14:textId="77777777" w:rsidR="00321CEE" w:rsidRPr="0062215E" w:rsidRDefault="00970D98">
      <w:pPr>
        <w:pStyle w:val="Titre1"/>
        <w:rPr>
          <w:lang w:val="fr-FR"/>
        </w:rPr>
      </w:pPr>
      <w:r w:rsidRPr="0062215E">
        <w:rPr>
          <w:lang w:val="fr-FR"/>
        </w:rPr>
        <w:lastRenderedPageBreak/>
        <w:t>Dédicaces</w:t>
      </w:r>
    </w:p>
    <w:p w14:paraId="3F56D3F3" w14:textId="77777777" w:rsidR="0062215E" w:rsidRPr="0062215E" w:rsidRDefault="0062215E" w:rsidP="0062215E">
      <w:pPr>
        <w:rPr>
          <w:lang w:val="fr-FR"/>
        </w:rPr>
      </w:pPr>
      <w:r w:rsidRPr="0062215E">
        <w:rPr>
          <w:lang w:val="fr-FR"/>
        </w:rPr>
        <w:t>Je dédie ce travail à ma famille, dont le soutien moral et la confiance ont constitué une source constante de motivation durant toute la période du projet. Les efforts fournis dans ce rapport traduisent à la fois un engagement personnel et une volonté de valoriser les compétences acquises au cours de la formation d’ingénieur.</w:t>
      </w:r>
    </w:p>
    <w:p w14:paraId="010DE19B" w14:textId="77777777" w:rsidR="0062215E" w:rsidRPr="0062215E" w:rsidRDefault="0062215E" w:rsidP="0062215E">
      <w:pPr>
        <w:rPr>
          <w:lang w:val="fr-FR"/>
        </w:rPr>
      </w:pPr>
      <w:r w:rsidRPr="0062215E">
        <w:rPr>
          <w:lang w:val="fr-FR"/>
        </w:rPr>
        <w:t>Je dédie également ce travail à mes enseignants, à mes collègues et à toutes les personnes qui ont contribué directement ou indirectement à la progression de ce projet. Leur accompagnement a permis de transformer une idée technique en une solution structurée, documentée et défendable dans un cadre académique et professionnel.</w:t>
      </w:r>
    </w:p>
    <w:p w14:paraId="4B8A0C81" w14:textId="77777777" w:rsidR="0062215E" w:rsidRPr="0062215E" w:rsidRDefault="0062215E">
      <w:pPr>
        <w:rPr>
          <w:lang w:val="fr-FR"/>
        </w:rPr>
      </w:pPr>
    </w:p>
    <w:p w14:paraId="5F3E6720" w14:textId="77777777" w:rsidR="00321CEE" w:rsidRPr="0062215E" w:rsidRDefault="00970D98">
      <w:pPr>
        <w:pStyle w:val="Titre1"/>
        <w:rPr>
          <w:lang w:val="fr-FR"/>
        </w:rPr>
      </w:pPr>
      <w:r w:rsidRPr="0062215E">
        <w:rPr>
          <w:lang w:val="fr-FR"/>
        </w:rPr>
        <w:t>Remerciements</w:t>
      </w:r>
    </w:p>
    <w:p w14:paraId="0CDFD421" w14:textId="77777777" w:rsidR="0062215E" w:rsidRPr="0062215E" w:rsidRDefault="0062215E" w:rsidP="0062215E">
      <w:pPr>
        <w:rPr>
          <w:lang w:val="fr-FR"/>
        </w:rPr>
      </w:pPr>
      <w:r w:rsidRPr="0062215E">
        <w:rPr>
          <w:lang w:val="fr-FR"/>
        </w:rPr>
        <w:t>Mes remerciements s’adressent d’abord à l’établissement ESPRIT pour la qualité de la formation dispensée et pour l’environnement pédagogique qui a permis d’approfondir les compétences en développement logiciel, en ingénierie des systèmes et en intelligence artificielle.</w:t>
      </w:r>
    </w:p>
    <w:p w14:paraId="01D9B53B" w14:textId="77777777" w:rsidR="0062215E" w:rsidRPr="0062215E" w:rsidRDefault="0062215E" w:rsidP="0062215E">
      <w:pPr>
        <w:rPr>
          <w:lang w:val="fr-FR"/>
        </w:rPr>
      </w:pPr>
      <w:r w:rsidRPr="0062215E">
        <w:rPr>
          <w:lang w:val="fr-FR"/>
        </w:rPr>
        <w:t>Je remercie également l’entreprise Capgemini Engineering pour l’opportunité offerte et pour le cadre professionnel dans lequel ce projet a été développé. Les échanges techniques, les contraintes industrielles et les exigences de qualité observées au sein de l’entreprise ont fortement orienté la conception de la plateforme MOUVE.</w:t>
      </w:r>
    </w:p>
    <w:p w14:paraId="180A579A" w14:textId="77777777" w:rsidR="0062215E" w:rsidRPr="0062215E" w:rsidRDefault="0062215E" w:rsidP="0062215E">
      <w:pPr>
        <w:rPr>
          <w:lang w:val="fr-FR"/>
        </w:rPr>
      </w:pPr>
      <w:r w:rsidRPr="0062215E">
        <w:rPr>
          <w:lang w:val="fr-FR"/>
        </w:rPr>
        <w:t>Une reconnaissance particulière est adressée aux encadrants académique et industriel pour leurs conseils, leurs remarques et leur suivi. Leur accompagnement a contribué à préciser la problématique, à structurer la méthodologie de travail et à renforcer la cohérence entre les objectifs fonctionnels, l’architecture logicielle et les choix technologiques.</w:t>
      </w:r>
    </w:p>
    <w:p w14:paraId="613F3B1F" w14:textId="77777777" w:rsidR="0062215E" w:rsidRPr="0062215E" w:rsidRDefault="0062215E">
      <w:pPr>
        <w:rPr>
          <w:lang w:val="fr-FR"/>
        </w:rPr>
      </w:pPr>
    </w:p>
    <w:p w14:paraId="4568105D" w14:textId="77777777" w:rsidR="00321CEE" w:rsidRPr="0062215E" w:rsidRDefault="00970D98">
      <w:pPr>
        <w:pStyle w:val="Titre1"/>
        <w:rPr>
          <w:lang w:val="fr-FR"/>
        </w:rPr>
      </w:pPr>
      <w:r w:rsidRPr="0062215E">
        <w:rPr>
          <w:lang w:val="fr-FR"/>
        </w:rPr>
        <w:t>Résumé</w:t>
      </w:r>
    </w:p>
    <w:p w14:paraId="444898BA" w14:textId="5753D01C" w:rsidR="00321CEE" w:rsidRPr="0062215E" w:rsidRDefault="00970D98">
      <w:pPr>
        <w:rPr>
          <w:lang w:val="fr-FR"/>
        </w:rPr>
      </w:pPr>
      <w:r w:rsidRPr="0062215E">
        <w:rPr>
          <w:lang w:val="fr-FR"/>
        </w:rPr>
        <w:t xml:space="preserve">Ce </w:t>
      </w:r>
      <w:r w:rsidR="0062215E">
        <w:rPr>
          <w:lang w:val="fr-FR"/>
        </w:rPr>
        <w:t xml:space="preserve">projet </w:t>
      </w:r>
      <w:r w:rsidR="0062215E" w:rsidRPr="0062215E">
        <w:rPr>
          <w:lang w:val="fr-FR"/>
        </w:rPr>
        <w:t>présente</w:t>
      </w:r>
      <w:r w:rsidRPr="0062215E">
        <w:rPr>
          <w:lang w:val="fr-FR"/>
        </w:rPr>
        <w:t xml:space="preserve"> XAI-Compress, une plate-forme multi-client de compression sans perte qui associe sélection hybride de codecs, API FastAPI, clients Next.js, Angular, Flutter et .NET, persistance PostgreSQL et contrôles ClamAV/YARA. L’étude fondée sur le code et les artefacts expérimentaux montre que Hybrid V3 top-3 améliore fortement le débit de compression face à Brotli-11 sur 140 fichiers, tout en restant 0,7591 % plus volumineux. L’apport majeur est l’intégration vérifiable du routage adaptatif, de l’intégrité SHA-256, du MFA TOTP et du fail-closed. Les limites de production, d’explicabilité fine et de gouvernance sont explicitement distinguées.</w:t>
      </w:r>
    </w:p>
    <w:p w14:paraId="3017E25A" w14:textId="77777777" w:rsidR="00321CEE" w:rsidRDefault="00970D98">
      <w:pPr>
        <w:pStyle w:val="Titre1"/>
      </w:pPr>
      <w:r>
        <w:t>Abstract</w:t>
      </w:r>
    </w:p>
    <w:p w14:paraId="1F5354D0" w14:textId="77777777" w:rsidR="00321CEE" w:rsidRDefault="00970D98">
      <w:r>
        <w:t xml:space="preserve">This report presents XAI-Compress, a multi-client lossless-compression platform combining hybrid codec selection, a FastAPI backend, Next.js, Angular, Flutter and .NET clients, PostgreSQL persistence, and ClamAV/YARA controls. Source-grounded evidence shows that Hybrid V3 </w:t>
      </w:r>
      <w:proofErr w:type="gramStart"/>
      <w:r>
        <w:t>top-3</w:t>
      </w:r>
      <w:proofErr w:type="gramEnd"/>
      <w:r>
        <w:t xml:space="preserve"> greatly improves compression throughput over Brotli-11 on 140 held-out files while producing a 0.7591% larger artifact. The main contribution is the verifiable integration of adaptive routing, SHA-256 integrity, TOTP MFA, and </w:t>
      </w:r>
      <w:r>
        <w:lastRenderedPageBreak/>
        <w:t>fail-closed processing. Production, fine-grained explainability, and governance limitations are kept explicit.</w:t>
      </w:r>
    </w:p>
    <w:p w14:paraId="5AE9794A" w14:textId="77777777" w:rsidR="00321CEE" w:rsidRPr="0062215E" w:rsidRDefault="00970D98">
      <w:pPr>
        <w:rPr>
          <w:lang w:val="fr-FR"/>
        </w:rPr>
      </w:pPr>
      <w:r w:rsidRPr="0062215E">
        <w:rPr>
          <w:lang w:val="fr-FR"/>
        </w:rPr>
        <w:t>Mots-clés : compression sans perte, sélection hybride, GRU, FastAPI, Flutter, TOTP, ClamAV, YARA, SHA-256, XAIC.</w:t>
      </w:r>
    </w:p>
    <w:p w14:paraId="49DF01E5" w14:textId="77777777" w:rsidR="00321CEE" w:rsidRPr="0062215E" w:rsidRDefault="00970D98">
      <w:pPr>
        <w:rPr>
          <w:lang w:val="fr-FR"/>
        </w:rPr>
      </w:pPr>
      <w:r w:rsidRPr="0062215E">
        <w:rPr>
          <w:lang w:val="fr-FR"/>
        </w:rPr>
        <w:br w:type="page"/>
      </w:r>
    </w:p>
    <w:p w14:paraId="0B588B42" w14:textId="77777777" w:rsidR="00321CEE" w:rsidRPr="0062215E" w:rsidRDefault="00970D98">
      <w:pPr>
        <w:pStyle w:val="Titre1"/>
        <w:rPr>
          <w:lang w:val="fr-FR"/>
        </w:rPr>
      </w:pPr>
      <w:r w:rsidRPr="0062215E">
        <w:rPr>
          <w:lang w:val="fr-FR"/>
        </w:rPr>
        <w:lastRenderedPageBreak/>
        <w:t>Table des matières</w:t>
      </w:r>
    </w:p>
    <w:p w14:paraId="5EE30704" w14:textId="77777777" w:rsidR="00321CEE" w:rsidRPr="0062215E" w:rsidRDefault="00970D98">
      <w:pPr>
        <w:rPr>
          <w:lang w:val="fr-FR"/>
        </w:rPr>
      </w:pPr>
      <w:r>
        <w:fldChar w:fldCharType="begin"/>
      </w:r>
      <w:r w:rsidRPr="0062215E">
        <w:rPr>
          <w:lang w:val="fr-FR"/>
        </w:rPr>
        <w:instrText>TOC \o "1-3" \h \z \u</w:instrText>
      </w:r>
      <w:r>
        <w:fldChar w:fldCharType="separate"/>
      </w:r>
      <w:r>
        <w:fldChar w:fldCharType="end"/>
      </w:r>
    </w:p>
    <w:p w14:paraId="46910C74" w14:textId="77777777" w:rsidR="00321CEE" w:rsidRPr="0062215E" w:rsidRDefault="00970D98">
      <w:pPr>
        <w:rPr>
          <w:lang w:val="fr-FR"/>
        </w:rPr>
      </w:pPr>
      <w:r w:rsidRPr="0062215E">
        <w:rPr>
          <w:lang w:val="fr-FR"/>
        </w:rPr>
        <w:br w:type="page"/>
      </w:r>
    </w:p>
    <w:p w14:paraId="45979C7A" w14:textId="77777777" w:rsidR="00321CEE" w:rsidRPr="0062215E" w:rsidRDefault="00970D98">
      <w:pPr>
        <w:pStyle w:val="Titre1"/>
        <w:rPr>
          <w:lang w:val="fr-FR"/>
        </w:rPr>
      </w:pPr>
      <w:r w:rsidRPr="0062215E">
        <w:rPr>
          <w:lang w:val="fr-FR"/>
        </w:rPr>
        <w:lastRenderedPageBreak/>
        <w:t>Liste des figures</w:t>
      </w:r>
    </w:p>
    <w:p w14:paraId="645AC218" w14:textId="77777777" w:rsidR="00321CEE" w:rsidRPr="0062215E" w:rsidRDefault="00970D98">
      <w:pPr>
        <w:rPr>
          <w:lang w:val="fr-FR"/>
        </w:rPr>
      </w:pPr>
      <w:r>
        <w:fldChar w:fldCharType="begin"/>
      </w:r>
      <w:r w:rsidRPr="0062215E">
        <w:rPr>
          <w:lang w:val="fr-FR"/>
        </w:rPr>
        <w:instrText>TOC \h \z \c "Figure"</w:instrText>
      </w:r>
      <w:r>
        <w:fldChar w:fldCharType="separate"/>
      </w:r>
      <w:r>
        <w:fldChar w:fldCharType="end"/>
      </w:r>
    </w:p>
    <w:p w14:paraId="08D50164" w14:textId="77777777" w:rsidR="00321CEE" w:rsidRPr="0062215E" w:rsidRDefault="00970D98">
      <w:pPr>
        <w:pStyle w:val="Titre1"/>
        <w:rPr>
          <w:lang w:val="fr-FR"/>
        </w:rPr>
      </w:pPr>
      <w:r w:rsidRPr="0062215E">
        <w:rPr>
          <w:lang w:val="fr-FR"/>
        </w:rPr>
        <w:t>Liste des tableaux</w:t>
      </w:r>
    </w:p>
    <w:p w14:paraId="6EA317AA" w14:textId="77777777" w:rsidR="00321CEE" w:rsidRPr="0062215E" w:rsidRDefault="00970D98">
      <w:pPr>
        <w:rPr>
          <w:lang w:val="fr-FR"/>
        </w:rPr>
      </w:pPr>
      <w:r>
        <w:fldChar w:fldCharType="begin"/>
      </w:r>
      <w:r w:rsidRPr="0062215E">
        <w:rPr>
          <w:lang w:val="fr-FR"/>
        </w:rPr>
        <w:instrText>TOC \h \z \c "Tableau"</w:instrText>
      </w:r>
      <w:r>
        <w:fldChar w:fldCharType="separate"/>
      </w:r>
      <w:r>
        <w:fldChar w:fldCharType="end"/>
      </w:r>
    </w:p>
    <w:p w14:paraId="01CFD9C2" w14:textId="77777777" w:rsidR="00321CEE" w:rsidRPr="0062215E" w:rsidRDefault="00970D98">
      <w:pPr>
        <w:pStyle w:val="Titre1"/>
        <w:rPr>
          <w:lang w:val="fr-FR"/>
        </w:rPr>
      </w:pPr>
      <w:r w:rsidRPr="0062215E">
        <w:rPr>
          <w:lang w:val="fr-FR"/>
        </w:rPr>
        <w:t>Liste des acronymes</w:t>
      </w:r>
    </w:p>
    <w:p w14:paraId="1DE1AAD7" w14:textId="77777777" w:rsidR="00321CEE" w:rsidRDefault="00970D98">
      <w:pPr>
        <w:pStyle w:val="Lgende"/>
      </w:pPr>
      <w:r>
        <w:t>Tableau 0.1 — Acronymes</w:t>
      </w:r>
    </w:p>
    <w:tbl>
      <w:tblPr>
        <w:tblStyle w:val="Grilledutableau"/>
        <w:tblW w:w="0" w:type="auto"/>
        <w:jc w:val="center"/>
        <w:tblLook w:val="04A0" w:firstRow="1" w:lastRow="0" w:firstColumn="1" w:lastColumn="0" w:noHBand="0" w:noVBand="1"/>
      </w:tblPr>
      <w:tblGrid>
        <w:gridCol w:w="4766"/>
        <w:gridCol w:w="4766"/>
      </w:tblGrid>
      <w:tr w:rsidR="00321CEE" w14:paraId="1264C5A7" w14:textId="77777777">
        <w:trPr>
          <w:jc w:val="center"/>
        </w:trPr>
        <w:tc>
          <w:tcPr>
            <w:tcW w:w="4766" w:type="dxa"/>
            <w:shd w:val="clear" w:color="auto" w:fill="17365D"/>
            <w:tcMar>
              <w:top w:w="80" w:type="dxa"/>
              <w:left w:w="100" w:type="dxa"/>
              <w:bottom w:w="80" w:type="dxa"/>
              <w:right w:w="100" w:type="dxa"/>
            </w:tcMar>
            <w:vAlign w:val="center"/>
          </w:tcPr>
          <w:p w14:paraId="7563B8E5" w14:textId="77777777" w:rsidR="00321CEE" w:rsidRDefault="00970D98">
            <w:pPr>
              <w:spacing w:after="0"/>
            </w:pPr>
            <w:r>
              <w:rPr>
                <w:b/>
                <w:color w:val="FFFFFF"/>
                <w:sz w:val="17"/>
              </w:rPr>
              <w:t>Sigle</w:t>
            </w:r>
          </w:p>
        </w:tc>
        <w:tc>
          <w:tcPr>
            <w:tcW w:w="4766" w:type="dxa"/>
            <w:shd w:val="clear" w:color="auto" w:fill="17365D"/>
            <w:tcMar>
              <w:top w:w="80" w:type="dxa"/>
              <w:left w:w="100" w:type="dxa"/>
              <w:bottom w:w="80" w:type="dxa"/>
              <w:right w:w="100" w:type="dxa"/>
            </w:tcMar>
            <w:vAlign w:val="center"/>
          </w:tcPr>
          <w:p w14:paraId="0DB92247" w14:textId="77777777" w:rsidR="00321CEE" w:rsidRDefault="00970D98">
            <w:pPr>
              <w:spacing w:after="0"/>
            </w:pPr>
            <w:r>
              <w:rPr>
                <w:b/>
                <w:color w:val="FFFFFF"/>
                <w:sz w:val="17"/>
              </w:rPr>
              <w:t>Définition</w:t>
            </w:r>
          </w:p>
        </w:tc>
      </w:tr>
      <w:tr w:rsidR="00321CEE" w14:paraId="3596D11A" w14:textId="77777777">
        <w:trPr>
          <w:jc w:val="center"/>
        </w:trPr>
        <w:tc>
          <w:tcPr>
            <w:tcW w:w="4766" w:type="dxa"/>
            <w:tcMar>
              <w:top w:w="80" w:type="dxa"/>
              <w:left w:w="100" w:type="dxa"/>
              <w:bottom w:w="80" w:type="dxa"/>
              <w:right w:w="100" w:type="dxa"/>
            </w:tcMar>
            <w:vAlign w:val="center"/>
          </w:tcPr>
          <w:p w14:paraId="3EFF5290" w14:textId="77777777" w:rsidR="00321CEE" w:rsidRDefault="00970D98">
            <w:pPr>
              <w:spacing w:after="0"/>
            </w:pPr>
            <w:r>
              <w:rPr>
                <w:sz w:val="17"/>
              </w:rPr>
              <w:t>API</w:t>
            </w:r>
          </w:p>
        </w:tc>
        <w:tc>
          <w:tcPr>
            <w:tcW w:w="4766" w:type="dxa"/>
            <w:tcMar>
              <w:top w:w="80" w:type="dxa"/>
              <w:left w:w="100" w:type="dxa"/>
              <w:bottom w:w="80" w:type="dxa"/>
              <w:right w:w="100" w:type="dxa"/>
            </w:tcMar>
            <w:vAlign w:val="center"/>
          </w:tcPr>
          <w:p w14:paraId="640F2F4F" w14:textId="77777777" w:rsidR="00321CEE" w:rsidRDefault="00970D98">
            <w:pPr>
              <w:spacing w:after="0"/>
            </w:pPr>
            <w:r>
              <w:rPr>
                <w:sz w:val="17"/>
              </w:rPr>
              <w:t>Application Programming Interface</w:t>
            </w:r>
          </w:p>
        </w:tc>
      </w:tr>
      <w:tr w:rsidR="00321CEE" w14:paraId="22959226" w14:textId="77777777">
        <w:trPr>
          <w:jc w:val="center"/>
        </w:trPr>
        <w:tc>
          <w:tcPr>
            <w:tcW w:w="4766" w:type="dxa"/>
            <w:shd w:val="clear" w:color="auto" w:fill="F3F6F9"/>
            <w:tcMar>
              <w:top w:w="80" w:type="dxa"/>
              <w:left w:w="100" w:type="dxa"/>
              <w:bottom w:w="80" w:type="dxa"/>
              <w:right w:w="100" w:type="dxa"/>
            </w:tcMar>
            <w:vAlign w:val="center"/>
          </w:tcPr>
          <w:p w14:paraId="75E09F65" w14:textId="77777777" w:rsidR="00321CEE" w:rsidRDefault="00970D98">
            <w:pPr>
              <w:spacing w:after="0"/>
            </w:pPr>
            <w:r>
              <w:rPr>
                <w:sz w:val="17"/>
              </w:rPr>
              <w:t>BPB</w:t>
            </w:r>
          </w:p>
        </w:tc>
        <w:tc>
          <w:tcPr>
            <w:tcW w:w="4766" w:type="dxa"/>
            <w:shd w:val="clear" w:color="auto" w:fill="F3F6F9"/>
            <w:tcMar>
              <w:top w:w="80" w:type="dxa"/>
              <w:left w:w="100" w:type="dxa"/>
              <w:bottom w:w="80" w:type="dxa"/>
              <w:right w:w="100" w:type="dxa"/>
            </w:tcMar>
            <w:vAlign w:val="center"/>
          </w:tcPr>
          <w:p w14:paraId="454FD46F" w14:textId="77777777" w:rsidR="00321CEE" w:rsidRDefault="00970D98">
            <w:pPr>
              <w:spacing w:after="0"/>
            </w:pPr>
            <w:r>
              <w:rPr>
                <w:sz w:val="17"/>
              </w:rPr>
              <w:t>Bits per Byte</w:t>
            </w:r>
          </w:p>
        </w:tc>
      </w:tr>
      <w:tr w:rsidR="00321CEE" w14:paraId="0162BD17" w14:textId="77777777">
        <w:trPr>
          <w:jc w:val="center"/>
        </w:trPr>
        <w:tc>
          <w:tcPr>
            <w:tcW w:w="4766" w:type="dxa"/>
            <w:tcMar>
              <w:top w:w="80" w:type="dxa"/>
              <w:left w:w="100" w:type="dxa"/>
              <w:bottom w:w="80" w:type="dxa"/>
              <w:right w:w="100" w:type="dxa"/>
            </w:tcMar>
            <w:vAlign w:val="center"/>
          </w:tcPr>
          <w:p w14:paraId="5F147DE4" w14:textId="77777777" w:rsidR="00321CEE" w:rsidRDefault="00970D98">
            <w:pPr>
              <w:spacing w:after="0"/>
            </w:pPr>
            <w:r>
              <w:rPr>
                <w:sz w:val="17"/>
              </w:rPr>
              <w:t>GRU</w:t>
            </w:r>
          </w:p>
        </w:tc>
        <w:tc>
          <w:tcPr>
            <w:tcW w:w="4766" w:type="dxa"/>
            <w:tcMar>
              <w:top w:w="80" w:type="dxa"/>
              <w:left w:w="100" w:type="dxa"/>
              <w:bottom w:w="80" w:type="dxa"/>
              <w:right w:w="100" w:type="dxa"/>
            </w:tcMar>
            <w:vAlign w:val="center"/>
          </w:tcPr>
          <w:p w14:paraId="302E759C" w14:textId="77777777" w:rsidR="00321CEE" w:rsidRDefault="00970D98">
            <w:pPr>
              <w:spacing w:after="0"/>
            </w:pPr>
            <w:r>
              <w:rPr>
                <w:sz w:val="17"/>
              </w:rPr>
              <w:t>Gated Recurrent Unit</w:t>
            </w:r>
          </w:p>
        </w:tc>
      </w:tr>
      <w:tr w:rsidR="00321CEE" w14:paraId="75D4DCE1" w14:textId="77777777">
        <w:trPr>
          <w:jc w:val="center"/>
        </w:trPr>
        <w:tc>
          <w:tcPr>
            <w:tcW w:w="4766" w:type="dxa"/>
            <w:shd w:val="clear" w:color="auto" w:fill="F3F6F9"/>
            <w:tcMar>
              <w:top w:w="80" w:type="dxa"/>
              <w:left w:w="100" w:type="dxa"/>
              <w:bottom w:w="80" w:type="dxa"/>
              <w:right w:w="100" w:type="dxa"/>
            </w:tcMar>
            <w:vAlign w:val="center"/>
          </w:tcPr>
          <w:p w14:paraId="43FCBF8C" w14:textId="77777777" w:rsidR="00321CEE" w:rsidRDefault="00970D98">
            <w:pPr>
              <w:spacing w:after="0"/>
            </w:pPr>
            <w:r>
              <w:rPr>
                <w:sz w:val="17"/>
              </w:rPr>
              <w:t>JWT</w:t>
            </w:r>
          </w:p>
        </w:tc>
        <w:tc>
          <w:tcPr>
            <w:tcW w:w="4766" w:type="dxa"/>
            <w:shd w:val="clear" w:color="auto" w:fill="F3F6F9"/>
            <w:tcMar>
              <w:top w:w="80" w:type="dxa"/>
              <w:left w:w="100" w:type="dxa"/>
              <w:bottom w:w="80" w:type="dxa"/>
              <w:right w:w="100" w:type="dxa"/>
            </w:tcMar>
            <w:vAlign w:val="center"/>
          </w:tcPr>
          <w:p w14:paraId="524D2D6F" w14:textId="77777777" w:rsidR="00321CEE" w:rsidRDefault="00970D98">
            <w:pPr>
              <w:spacing w:after="0"/>
            </w:pPr>
            <w:r>
              <w:rPr>
                <w:sz w:val="17"/>
              </w:rPr>
              <w:t>JSON Web Token</w:t>
            </w:r>
          </w:p>
        </w:tc>
      </w:tr>
      <w:tr w:rsidR="00321CEE" w14:paraId="67335A2D" w14:textId="77777777">
        <w:trPr>
          <w:jc w:val="center"/>
        </w:trPr>
        <w:tc>
          <w:tcPr>
            <w:tcW w:w="4766" w:type="dxa"/>
            <w:tcMar>
              <w:top w:w="80" w:type="dxa"/>
              <w:left w:w="100" w:type="dxa"/>
              <w:bottom w:w="80" w:type="dxa"/>
              <w:right w:w="100" w:type="dxa"/>
            </w:tcMar>
            <w:vAlign w:val="center"/>
          </w:tcPr>
          <w:p w14:paraId="022A909D" w14:textId="77777777" w:rsidR="00321CEE" w:rsidRDefault="00970D98">
            <w:pPr>
              <w:spacing w:after="0"/>
            </w:pPr>
            <w:r>
              <w:rPr>
                <w:sz w:val="17"/>
              </w:rPr>
              <w:t>MFA</w:t>
            </w:r>
          </w:p>
        </w:tc>
        <w:tc>
          <w:tcPr>
            <w:tcW w:w="4766" w:type="dxa"/>
            <w:tcMar>
              <w:top w:w="80" w:type="dxa"/>
              <w:left w:w="100" w:type="dxa"/>
              <w:bottom w:w="80" w:type="dxa"/>
              <w:right w:w="100" w:type="dxa"/>
            </w:tcMar>
            <w:vAlign w:val="center"/>
          </w:tcPr>
          <w:p w14:paraId="35FA87AA" w14:textId="77777777" w:rsidR="00321CEE" w:rsidRDefault="00970D98">
            <w:pPr>
              <w:spacing w:after="0"/>
            </w:pPr>
            <w:r>
              <w:rPr>
                <w:sz w:val="17"/>
              </w:rPr>
              <w:t>Multi-Factor Authentication</w:t>
            </w:r>
          </w:p>
        </w:tc>
      </w:tr>
      <w:tr w:rsidR="00321CEE" w14:paraId="1C0B1D10" w14:textId="77777777">
        <w:trPr>
          <w:jc w:val="center"/>
        </w:trPr>
        <w:tc>
          <w:tcPr>
            <w:tcW w:w="4766" w:type="dxa"/>
            <w:shd w:val="clear" w:color="auto" w:fill="F3F6F9"/>
            <w:tcMar>
              <w:top w:w="80" w:type="dxa"/>
              <w:left w:w="100" w:type="dxa"/>
              <w:bottom w:w="80" w:type="dxa"/>
              <w:right w:w="100" w:type="dxa"/>
            </w:tcMar>
            <w:vAlign w:val="center"/>
          </w:tcPr>
          <w:p w14:paraId="381763E3" w14:textId="77777777" w:rsidR="00321CEE" w:rsidRDefault="00970D98">
            <w:pPr>
              <w:spacing w:after="0"/>
            </w:pPr>
            <w:r>
              <w:rPr>
                <w:sz w:val="17"/>
              </w:rPr>
              <w:t>TOTP</w:t>
            </w:r>
          </w:p>
        </w:tc>
        <w:tc>
          <w:tcPr>
            <w:tcW w:w="4766" w:type="dxa"/>
            <w:shd w:val="clear" w:color="auto" w:fill="F3F6F9"/>
            <w:tcMar>
              <w:top w:w="80" w:type="dxa"/>
              <w:left w:w="100" w:type="dxa"/>
              <w:bottom w:w="80" w:type="dxa"/>
              <w:right w:w="100" w:type="dxa"/>
            </w:tcMar>
            <w:vAlign w:val="center"/>
          </w:tcPr>
          <w:p w14:paraId="745FD8BF" w14:textId="77777777" w:rsidR="00321CEE" w:rsidRDefault="00970D98">
            <w:pPr>
              <w:spacing w:after="0"/>
            </w:pPr>
            <w:r>
              <w:rPr>
                <w:sz w:val="17"/>
              </w:rPr>
              <w:t>Time-based One-Time Password</w:t>
            </w:r>
          </w:p>
        </w:tc>
      </w:tr>
      <w:tr w:rsidR="00321CEE" w14:paraId="030A8881" w14:textId="77777777">
        <w:trPr>
          <w:jc w:val="center"/>
        </w:trPr>
        <w:tc>
          <w:tcPr>
            <w:tcW w:w="4766" w:type="dxa"/>
            <w:tcMar>
              <w:top w:w="80" w:type="dxa"/>
              <w:left w:w="100" w:type="dxa"/>
              <w:bottom w:w="80" w:type="dxa"/>
              <w:right w:w="100" w:type="dxa"/>
            </w:tcMar>
            <w:vAlign w:val="center"/>
          </w:tcPr>
          <w:p w14:paraId="7166A415" w14:textId="77777777" w:rsidR="00321CEE" w:rsidRDefault="00970D98">
            <w:pPr>
              <w:spacing w:after="0"/>
            </w:pPr>
            <w:r>
              <w:rPr>
                <w:sz w:val="17"/>
              </w:rPr>
              <w:t>XAIC</w:t>
            </w:r>
          </w:p>
        </w:tc>
        <w:tc>
          <w:tcPr>
            <w:tcW w:w="4766" w:type="dxa"/>
            <w:tcMar>
              <w:top w:w="80" w:type="dxa"/>
              <w:left w:w="100" w:type="dxa"/>
              <w:bottom w:w="80" w:type="dxa"/>
              <w:right w:w="100" w:type="dxa"/>
            </w:tcMar>
            <w:vAlign w:val="center"/>
          </w:tcPr>
          <w:p w14:paraId="09B1BF74" w14:textId="77777777" w:rsidR="00321CEE" w:rsidRDefault="00970D98">
            <w:pPr>
              <w:spacing w:after="0"/>
            </w:pPr>
            <w:r>
              <w:rPr>
                <w:sz w:val="17"/>
              </w:rPr>
              <w:t>Conteneur XAI-Compress</w:t>
            </w:r>
          </w:p>
        </w:tc>
      </w:tr>
      <w:tr w:rsidR="00321CEE" w14:paraId="210988AE" w14:textId="77777777">
        <w:trPr>
          <w:jc w:val="center"/>
        </w:trPr>
        <w:tc>
          <w:tcPr>
            <w:tcW w:w="4766" w:type="dxa"/>
            <w:shd w:val="clear" w:color="auto" w:fill="F3F6F9"/>
            <w:tcMar>
              <w:top w:w="80" w:type="dxa"/>
              <w:left w:w="100" w:type="dxa"/>
              <w:bottom w:w="80" w:type="dxa"/>
              <w:right w:w="100" w:type="dxa"/>
            </w:tcMar>
            <w:vAlign w:val="center"/>
          </w:tcPr>
          <w:p w14:paraId="46237BA7" w14:textId="77777777" w:rsidR="00321CEE" w:rsidRDefault="00970D98">
            <w:pPr>
              <w:spacing w:after="0"/>
            </w:pPr>
            <w:r>
              <w:rPr>
                <w:sz w:val="17"/>
              </w:rPr>
              <w:t>XAI</w:t>
            </w:r>
          </w:p>
        </w:tc>
        <w:tc>
          <w:tcPr>
            <w:tcW w:w="4766" w:type="dxa"/>
            <w:shd w:val="clear" w:color="auto" w:fill="F3F6F9"/>
            <w:tcMar>
              <w:top w:w="80" w:type="dxa"/>
              <w:left w:w="100" w:type="dxa"/>
              <w:bottom w:w="80" w:type="dxa"/>
              <w:right w:w="100" w:type="dxa"/>
            </w:tcMar>
            <w:vAlign w:val="center"/>
          </w:tcPr>
          <w:p w14:paraId="5A4B97C0" w14:textId="77777777" w:rsidR="00321CEE" w:rsidRDefault="00970D98">
            <w:pPr>
              <w:spacing w:after="0"/>
            </w:pPr>
            <w:r>
              <w:rPr>
                <w:sz w:val="17"/>
              </w:rPr>
              <w:t>Explainable Artificial Intelligence</w:t>
            </w:r>
          </w:p>
        </w:tc>
      </w:tr>
    </w:tbl>
    <w:p w14:paraId="05CD2C38" w14:textId="77777777" w:rsidR="00321CEE" w:rsidRPr="0062215E" w:rsidRDefault="00970D98">
      <w:pPr>
        <w:pStyle w:val="TableNote"/>
        <w:rPr>
          <w:lang w:val="fr-FR"/>
        </w:rPr>
      </w:pPr>
      <w:r w:rsidRPr="0062215E">
        <w:rPr>
          <w:lang w:val="fr-FR"/>
        </w:rPr>
        <w:t>Interprétation — Le tableau met en évidence des contrôles vérifiables et des limites explicitement conservées.</w:t>
      </w:r>
    </w:p>
    <w:p w14:paraId="2B260BE1" w14:textId="77777777" w:rsidR="00321CEE" w:rsidRPr="0062215E" w:rsidRDefault="00970D98">
      <w:pPr>
        <w:rPr>
          <w:lang w:val="fr-FR"/>
        </w:rPr>
      </w:pPr>
      <w:r w:rsidRPr="0062215E">
        <w:rPr>
          <w:lang w:val="fr-FR"/>
        </w:rPr>
        <w:br w:type="page"/>
      </w:r>
    </w:p>
    <w:p w14:paraId="25065480" w14:textId="6A192A3B" w:rsidR="0062215E" w:rsidRPr="0062215E" w:rsidRDefault="00970D98" w:rsidP="0062215E">
      <w:pPr>
        <w:pStyle w:val="Titre1"/>
        <w:rPr>
          <w:lang w:val="fr-FR"/>
        </w:rPr>
      </w:pPr>
      <w:r w:rsidRPr="0062215E">
        <w:rPr>
          <w:lang w:val="fr-FR"/>
        </w:rPr>
        <w:lastRenderedPageBreak/>
        <w:t>Introduction générale</w:t>
      </w:r>
    </w:p>
    <w:p w14:paraId="7EE48345" w14:textId="77777777" w:rsidR="0062215E" w:rsidRPr="0062215E" w:rsidRDefault="0062215E" w:rsidP="0062215E">
      <w:pPr>
        <w:rPr>
          <w:lang w:val="fr-FR"/>
        </w:rPr>
      </w:pPr>
      <w:r w:rsidRPr="0062215E">
        <w:rPr>
          <w:lang w:val="fr-FR"/>
        </w:rPr>
        <w:t>La transformation numérique observée au cours des dernières années s’accompagne d’une croissance continue du volume de données produites, échangées et stockées. Documents, fichiers multimédias, archives logicielles, données applicatives et contenus issus des systèmes connectés occupent une place de plus en plus importante dans les infrastructures informatiques. Cette évolution entraîne des besoins croissants en matière de capacité de stockage, de bande passante, de temps de transfert et de maîtrise des ressources matérielles. Dans ce contexte, la compression de données constitue un mécanisme essentiel permettant de réduire la taille des fichiers tout en optimisant leur stockage et leur transmission.</w:t>
      </w:r>
    </w:p>
    <w:p w14:paraId="1F8CE6EE" w14:textId="77777777" w:rsidR="0062215E" w:rsidRPr="0062215E" w:rsidRDefault="0062215E" w:rsidP="0062215E">
      <w:pPr>
        <w:rPr>
          <w:lang w:val="fr-FR"/>
        </w:rPr>
      </w:pPr>
      <w:r w:rsidRPr="0062215E">
        <w:rPr>
          <w:lang w:val="fr-FR"/>
        </w:rPr>
        <w:t>Les techniques classiques de compression sans perte ont atteint un niveau de maturité élevé. Des approches fondées sur la substitution de séquences, la modélisation statistique ou le codage entropique sont aujourd’hui intégrées dans de nombreux formats et outils. Néanmoins, leur efficacité dépend fortement de la nature et de la structure des données traitées. Une stratégie unique n’est donc pas nécessairement optimale pour l’ensemble des fichiers. Parallèlement, les progrès récents de l’intelligence artificielle, notamment dans le domaine des modèles séquentiels, ouvrent la voie à des mécanismes capables d’apprendre les dépendances présentes dans les données et d’estimer la probabilité d’apparition des symboles suivants.</w:t>
      </w:r>
    </w:p>
    <w:p w14:paraId="7B83EB7C" w14:textId="77777777" w:rsidR="0062215E" w:rsidRPr="0062215E" w:rsidRDefault="0062215E" w:rsidP="0062215E">
      <w:pPr>
        <w:rPr>
          <w:lang w:val="fr-FR"/>
        </w:rPr>
      </w:pPr>
      <w:r w:rsidRPr="0062215E">
        <w:rPr>
          <w:lang w:val="fr-FR"/>
        </w:rPr>
        <w:t xml:space="preserve">C’est dans cette perspective que s’inscrit </w:t>
      </w:r>
      <w:r w:rsidRPr="0062215E">
        <w:rPr>
          <w:b/>
          <w:bCs/>
          <w:lang w:val="fr-FR"/>
        </w:rPr>
        <w:t>XAI-Compress</w:t>
      </w:r>
      <w:r w:rsidRPr="0062215E">
        <w:rPr>
          <w:lang w:val="fr-FR"/>
        </w:rPr>
        <w:t>, une plateforme intelligente, sécurisée et multiplateforme consacrée à la compression et à la décompression de données. Le projet ne se limite pas au développement d’un algorithme isolé. Il adopte une vision globale combinant un moteur de compression hybride, une infrastructure backend, plusieurs interfaces clientes, des mécanismes d’authentification renforcée, une gestion persistante des données ainsi qu’une chaîne de contrôle de sécurité appliquée aux fichiers manipulés.</w:t>
      </w:r>
    </w:p>
    <w:p w14:paraId="0EEDE8A3" w14:textId="77777777" w:rsidR="0062215E" w:rsidRPr="0062215E" w:rsidRDefault="0062215E" w:rsidP="0062215E">
      <w:pPr>
        <w:rPr>
          <w:b/>
          <w:bCs/>
          <w:lang w:val="fr-FR"/>
        </w:rPr>
      </w:pPr>
      <w:r w:rsidRPr="0062215E">
        <w:rPr>
          <w:b/>
          <w:bCs/>
          <w:lang w:val="fr-FR"/>
        </w:rPr>
        <w:t>Motivation</w:t>
      </w:r>
    </w:p>
    <w:p w14:paraId="580280F7" w14:textId="77777777" w:rsidR="0062215E" w:rsidRPr="0062215E" w:rsidRDefault="0062215E" w:rsidP="0062215E">
      <w:pPr>
        <w:rPr>
          <w:lang w:val="fr-FR"/>
        </w:rPr>
      </w:pPr>
      <w:r w:rsidRPr="0062215E">
        <w:rPr>
          <w:lang w:val="fr-FR"/>
        </w:rPr>
        <w:t>La motivation principale de ce projet réside dans le constat qu’un système de compression réellement exploitable ne peut plus être évalué uniquement à travers son taux de compression. Plusieurs dimensions doivent être prises en considération simultanément : la taille obtenue, le temps de traitement, la capacité de restitution exacte du fichier original, la diversité des formats traités, la sécurité du contenu manipulé et l’accessibilité du service depuis différents environnements.</w:t>
      </w:r>
    </w:p>
    <w:p w14:paraId="731A7611" w14:textId="77777777" w:rsidR="0062215E" w:rsidRPr="0062215E" w:rsidRDefault="0062215E" w:rsidP="0062215E">
      <w:pPr>
        <w:rPr>
          <w:lang w:val="fr-FR"/>
        </w:rPr>
      </w:pPr>
      <w:r w:rsidRPr="0062215E">
        <w:rPr>
          <w:lang w:val="fr-FR"/>
        </w:rPr>
        <w:t xml:space="preserve">Un premier enjeu concerne ainsi </w:t>
      </w:r>
      <w:r w:rsidRPr="0062215E">
        <w:rPr>
          <w:b/>
          <w:bCs/>
          <w:lang w:val="fr-FR"/>
        </w:rPr>
        <w:t>l’efficacité de la compression</w:t>
      </w:r>
      <w:r w:rsidRPr="0062215E">
        <w:rPr>
          <w:lang w:val="fr-FR"/>
        </w:rPr>
        <w:t>. Les caractéristiques statistiques varient considérablement d’un fichier à un autre. Un fichier texte, un document structuré, un exécutable ou une donnée déjà fortement compressée ne présentent pas les mêmes redondances. Cette hétérogénéité motive l’étude d’une stratégie capable de confronter plusieurs possibilités plutôt que d’imposer systématiquement le même traitement.</w:t>
      </w:r>
    </w:p>
    <w:p w14:paraId="5930716C" w14:textId="77777777" w:rsidR="0062215E" w:rsidRPr="0062215E" w:rsidRDefault="0062215E" w:rsidP="0062215E">
      <w:pPr>
        <w:rPr>
          <w:lang w:val="fr-FR"/>
        </w:rPr>
      </w:pPr>
      <w:r w:rsidRPr="0062215E">
        <w:rPr>
          <w:lang w:val="fr-FR"/>
        </w:rPr>
        <w:t xml:space="preserve">Le deuxième enjeu concerne </w:t>
      </w:r>
      <w:r w:rsidRPr="0062215E">
        <w:rPr>
          <w:b/>
          <w:bCs/>
          <w:lang w:val="fr-FR"/>
        </w:rPr>
        <w:t>l’intégration de l’intelligence artificielle dans le processus de compression</w:t>
      </w:r>
      <w:r w:rsidRPr="0062215E">
        <w:rPr>
          <w:lang w:val="fr-FR"/>
        </w:rPr>
        <w:t>. Les modèles séquentiels peuvent apprendre des relations entre les octets précédemment observés et produire une distribution de probabilités sur les octets suivants. Une telle modélisation permet d’étudier une approche différente des mécanismes purement déterministes traditionnels et d’évaluer dans quelles conditions elle peut contribuer à une architecture hybride de compression.</w:t>
      </w:r>
    </w:p>
    <w:p w14:paraId="327C10D4" w14:textId="77777777" w:rsidR="0062215E" w:rsidRPr="0062215E" w:rsidRDefault="0062215E" w:rsidP="0062215E">
      <w:pPr>
        <w:rPr>
          <w:lang w:val="fr-FR"/>
        </w:rPr>
      </w:pPr>
      <w:r w:rsidRPr="0062215E">
        <w:rPr>
          <w:lang w:val="fr-FR"/>
        </w:rPr>
        <w:t xml:space="preserve">La troisième motivation concerne </w:t>
      </w:r>
      <w:r w:rsidRPr="0062215E">
        <w:rPr>
          <w:b/>
          <w:bCs/>
          <w:lang w:val="fr-FR"/>
        </w:rPr>
        <w:t>la sécurité</w:t>
      </w:r>
      <w:r w:rsidRPr="0062215E">
        <w:rPr>
          <w:lang w:val="fr-FR"/>
        </w:rPr>
        <w:t xml:space="preserve">. Une plateforme acceptant des fichiers provenant d’utilisateurs constitue naturellement une surface d’attaque. La compression ou la décompression ne doit donc pas permettre à un contenu potentiellement malveillant de traverser le système sans contrôle. XAI-Compress associe par conséquent le traitement des fichiers à plusieurs mécanismes de vérification, notamment le calcul d’empreintes cryptographiques et l’analyse par des outils de détection tels que </w:t>
      </w:r>
      <w:r w:rsidRPr="0062215E">
        <w:rPr>
          <w:b/>
          <w:bCs/>
          <w:lang w:val="fr-FR"/>
        </w:rPr>
        <w:lastRenderedPageBreak/>
        <w:t>ClamAV</w:t>
      </w:r>
      <w:r w:rsidRPr="0062215E">
        <w:rPr>
          <w:lang w:val="fr-FR"/>
        </w:rPr>
        <w:t xml:space="preserve"> et </w:t>
      </w:r>
      <w:r w:rsidRPr="0062215E">
        <w:rPr>
          <w:b/>
          <w:bCs/>
          <w:lang w:val="fr-FR"/>
        </w:rPr>
        <w:t>YARA</w:t>
      </w:r>
      <w:r w:rsidRPr="0062215E">
        <w:rPr>
          <w:lang w:val="fr-FR"/>
        </w:rPr>
        <w:t>. Cette approche permet de considérer la sécurité comme une propriété transversale de l’architecture et non comme une fonctionnalité ajoutée après le développement.</w:t>
      </w:r>
    </w:p>
    <w:p w14:paraId="5C9E71A0" w14:textId="77777777" w:rsidR="0062215E" w:rsidRPr="0062215E" w:rsidRDefault="0062215E" w:rsidP="0062215E">
      <w:pPr>
        <w:rPr>
          <w:lang w:val="fr-FR"/>
        </w:rPr>
      </w:pPr>
      <w:r w:rsidRPr="0062215E">
        <w:rPr>
          <w:lang w:val="fr-FR"/>
        </w:rPr>
        <w:t xml:space="preserve">Enfin, le projet répond à une motivation </w:t>
      </w:r>
      <w:r w:rsidRPr="0062215E">
        <w:rPr>
          <w:b/>
          <w:bCs/>
          <w:lang w:val="fr-FR"/>
        </w:rPr>
        <w:t>logicielle et architecturale</w:t>
      </w:r>
      <w:r w:rsidRPr="0062215E">
        <w:rPr>
          <w:lang w:val="fr-FR"/>
        </w:rPr>
        <w:t>. Un moteur performant mais difficilement accessible reste limité dans son utilisation. XAI-Compress adopte donc une architecture distribuée permettant d’exposer les fonctionnalités du système à plusieurs catégories de clients : portail Web, application de bureau, application mobile d’authentification, interface publique et espace d’administration. Cette orientation transforme le travail réalisé en une plateforme complète plutôt qu’en une simple expérimentation algorithmique.</w:t>
      </w:r>
    </w:p>
    <w:p w14:paraId="4579F472" w14:textId="77777777" w:rsidR="0062215E" w:rsidRPr="0062215E" w:rsidRDefault="0062215E" w:rsidP="0062215E">
      <w:pPr>
        <w:rPr>
          <w:b/>
          <w:bCs/>
          <w:lang w:val="fr-FR"/>
        </w:rPr>
      </w:pPr>
      <w:r w:rsidRPr="0062215E">
        <w:rPr>
          <w:b/>
          <w:bCs/>
          <w:lang w:val="fr-FR"/>
        </w:rPr>
        <w:t>Innovation et contribution du projet</w:t>
      </w:r>
    </w:p>
    <w:p w14:paraId="72A393C6" w14:textId="77777777" w:rsidR="0062215E" w:rsidRPr="0062215E" w:rsidRDefault="0062215E" w:rsidP="0062215E">
      <w:pPr>
        <w:rPr>
          <w:lang w:val="fr-FR"/>
        </w:rPr>
      </w:pPr>
      <w:r w:rsidRPr="0062215E">
        <w:rPr>
          <w:lang w:val="fr-FR"/>
        </w:rPr>
        <w:t xml:space="preserve">L’intérêt de XAI-Compress repose principalement sur </w:t>
      </w:r>
      <w:r w:rsidRPr="0062215E">
        <w:rPr>
          <w:b/>
          <w:bCs/>
          <w:lang w:val="fr-FR"/>
        </w:rPr>
        <w:t>l’intégration cohérente de plusieurs dimensions techniques généralement étudiées séparément</w:t>
      </w:r>
      <w:r w:rsidRPr="0062215E">
        <w:rPr>
          <w:lang w:val="fr-FR"/>
        </w:rPr>
        <w:t xml:space="preserve"> : compression classique, modélisation neuronale, sélection adaptative d’une stratégie de traitement, cybersécurité, authentification multifacteur et développement multiplateforme.</w:t>
      </w:r>
    </w:p>
    <w:p w14:paraId="08691562" w14:textId="77777777" w:rsidR="0062215E" w:rsidRPr="0062215E" w:rsidRDefault="0062215E" w:rsidP="0062215E">
      <w:pPr>
        <w:rPr>
          <w:lang w:val="fr-FR"/>
        </w:rPr>
      </w:pPr>
      <w:r w:rsidRPr="0062215E">
        <w:rPr>
          <w:lang w:val="fr-FR"/>
        </w:rPr>
        <w:t xml:space="preserve">Au niveau du moteur de compression, le projet étudie une architecture </w:t>
      </w:r>
      <w:r w:rsidRPr="0062215E">
        <w:rPr>
          <w:b/>
          <w:bCs/>
          <w:lang w:val="fr-FR"/>
        </w:rPr>
        <w:t>hybride</w:t>
      </w:r>
      <w:r w:rsidRPr="0062215E">
        <w:rPr>
          <w:lang w:val="fr-FR"/>
        </w:rPr>
        <w:t xml:space="preserve"> dans laquelle différentes stratégies peuvent être évaluées en fonction des caractéristiques du fichier. Le moteur actuellement développé comprend notamment une génération </w:t>
      </w:r>
      <w:r w:rsidRPr="0062215E">
        <w:rPr>
          <w:b/>
          <w:bCs/>
          <w:lang w:val="fr-FR"/>
        </w:rPr>
        <w:t>Hybrid V3</w:t>
      </w:r>
      <w:r w:rsidRPr="0062215E">
        <w:rPr>
          <w:lang w:val="fr-FR"/>
        </w:rPr>
        <w:t>, un mécanisme de routage et une stratégie de sélection permettant de confronter plusieurs candidats. L’objectif scientifique n’est donc pas de supposer qu’une technique neuronale surpasse systématiquement toutes les méthodes classiques, mais de déterminer comment différents mécanismes peuvent être combinés afin d’obtenir un compromis pertinent entre taille compressée, temps d’exécution et coût de calcul.</w:t>
      </w:r>
    </w:p>
    <w:p w14:paraId="42660D38" w14:textId="77777777" w:rsidR="0062215E" w:rsidRPr="0062215E" w:rsidRDefault="0062215E" w:rsidP="0062215E">
      <w:pPr>
        <w:rPr>
          <w:lang w:val="fr-FR"/>
        </w:rPr>
      </w:pPr>
      <w:r w:rsidRPr="0062215E">
        <w:rPr>
          <w:lang w:val="fr-FR"/>
        </w:rPr>
        <w:t xml:space="preserve">Cette distinction est importante. Les résultats expérimentaux obtenus sur le projet montrent que la solution hybride doit être interprétée à travers ses </w:t>
      </w:r>
      <w:r w:rsidRPr="0062215E">
        <w:rPr>
          <w:b/>
          <w:bCs/>
          <w:lang w:val="fr-FR"/>
        </w:rPr>
        <w:t>compromis</w:t>
      </w:r>
      <w:r w:rsidRPr="0062215E">
        <w:rPr>
          <w:lang w:val="fr-FR"/>
        </w:rPr>
        <w:t>, et non à travers l’affirmation d’une supériorité universelle de l’intelligence artificielle. Certaines méthodes classiques, notamment des configurations poussées de Brotli, peuvent conserver un avantage sur la taille finale pour certains jeux de données. L’innovation recherchée réside davantage dans la capacité à analyser plusieurs possibilités, à effectuer un routage adapté et à intégrer cette intelligence de décision dans une plateforme opérationnelle.</w:t>
      </w:r>
    </w:p>
    <w:p w14:paraId="6015F528" w14:textId="77777777" w:rsidR="0062215E" w:rsidRPr="0062215E" w:rsidRDefault="0062215E" w:rsidP="0062215E">
      <w:pPr>
        <w:rPr>
          <w:lang w:val="fr-FR"/>
        </w:rPr>
      </w:pPr>
      <w:r w:rsidRPr="0062215E">
        <w:rPr>
          <w:lang w:val="fr-FR"/>
        </w:rPr>
        <w:t xml:space="preserve">La composante neuronale s’appuie notamment sur un modèle séquentiel de type </w:t>
      </w:r>
      <w:r w:rsidRPr="0062215E">
        <w:rPr>
          <w:b/>
          <w:bCs/>
          <w:lang w:val="fr-FR"/>
        </w:rPr>
        <w:t>GRU (Gated Recurrent Unit)</w:t>
      </w:r>
      <w:r w:rsidRPr="0062215E">
        <w:rPr>
          <w:lang w:val="fr-FR"/>
        </w:rPr>
        <w:t xml:space="preserve"> travaillant au niveau des octets. À partir d’un contexte déjà observé, le modèle apprend à estimer la distribution de probabilité de l’octet suivant. Cette approche permet d’exploiter des dépendances statistiques qui ne sont pas nécessairement représentées explicitement par les algorithmes conventionnels.</w:t>
      </w:r>
    </w:p>
    <w:p w14:paraId="456AFB3D" w14:textId="77777777" w:rsidR="0062215E" w:rsidRPr="0062215E" w:rsidRDefault="0062215E" w:rsidP="0062215E">
      <w:pPr>
        <w:rPr>
          <w:lang w:val="fr-FR"/>
        </w:rPr>
      </w:pPr>
      <w:r w:rsidRPr="0062215E">
        <w:rPr>
          <w:lang w:val="fr-FR"/>
        </w:rPr>
        <w:t xml:space="preserve">Une autre contribution importante concerne la conception d'une </w:t>
      </w:r>
      <w:r w:rsidRPr="0062215E">
        <w:rPr>
          <w:b/>
          <w:bCs/>
          <w:lang w:val="fr-FR"/>
        </w:rPr>
        <w:t>chaîne sécurisée de traitement des fichiers</w:t>
      </w:r>
      <w:r w:rsidRPr="0062215E">
        <w:rPr>
          <w:lang w:val="fr-FR"/>
        </w:rPr>
        <w:t xml:space="preserve">. Avant leur exploitation, les données peuvent passer par plusieurs niveaux de contrôle comprenant notamment le calcul SHA-256, l’analyse antivirus par ClamAV et l’application de règles YARA. La décompression fait également l’objet d’un traitement contrôlé avant la restitution du fichier. L’architecture adopte ainsi une logique de défense en profondeur et de </w:t>
      </w:r>
      <w:r w:rsidRPr="0062215E">
        <w:rPr>
          <w:i/>
          <w:iCs/>
          <w:lang w:val="fr-FR"/>
        </w:rPr>
        <w:t>fail-closed</w:t>
      </w:r>
      <w:r w:rsidRPr="0062215E">
        <w:rPr>
          <w:lang w:val="fr-FR"/>
        </w:rPr>
        <w:t>, dans laquelle l’indisponibilité d’un mécanisme de sécurité ne doit pas être assimilée à une validation implicite du fichier.</w:t>
      </w:r>
    </w:p>
    <w:p w14:paraId="343528BB" w14:textId="77777777" w:rsidR="0062215E" w:rsidRPr="0062215E" w:rsidRDefault="0062215E" w:rsidP="0062215E">
      <w:pPr>
        <w:rPr>
          <w:lang w:val="fr-FR"/>
        </w:rPr>
      </w:pPr>
      <w:r w:rsidRPr="0062215E">
        <w:rPr>
          <w:lang w:val="fr-FR"/>
        </w:rPr>
        <w:t xml:space="preserve">L’innovation du projet est également architecturale. La plateforme repose sur un backend </w:t>
      </w:r>
      <w:r w:rsidRPr="0062215E">
        <w:rPr>
          <w:b/>
          <w:bCs/>
          <w:lang w:val="fr-FR"/>
        </w:rPr>
        <w:t>FastAPI</w:t>
      </w:r>
      <w:r w:rsidRPr="0062215E">
        <w:rPr>
          <w:lang w:val="fr-FR"/>
        </w:rPr>
        <w:t xml:space="preserve"> central autour duquel sont organisés différents clients : une application Web développée avec </w:t>
      </w:r>
      <w:r w:rsidRPr="0062215E">
        <w:rPr>
          <w:b/>
          <w:bCs/>
          <w:lang w:val="fr-FR"/>
        </w:rPr>
        <w:t>Angular</w:t>
      </w:r>
      <w:r w:rsidRPr="0062215E">
        <w:rPr>
          <w:lang w:val="fr-FR"/>
        </w:rPr>
        <w:t xml:space="preserve">, une interface publique </w:t>
      </w:r>
      <w:r w:rsidRPr="0062215E">
        <w:rPr>
          <w:b/>
          <w:bCs/>
          <w:lang w:val="fr-FR"/>
        </w:rPr>
        <w:t>Next.js</w:t>
      </w:r>
      <w:r w:rsidRPr="0062215E">
        <w:rPr>
          <w:lang w:val="fr-FR"/>
        </w:rPr>
        <w:t xml:space="preserve">, une application Desktop </w:t>
      </w:r>
      <w:r w:rsidRPr="0062215E">
        <w:rPr>
          <w:b/>
          <w:bCs/>
          <w:lang w:val="fr-FR"/>
        </w:rPr>
        <w:t>Flutter</w:t>
      </w:r>
      <w:r w:rsidRPr="0062215E">
        <w:rPr>
          <w:lang w:val="fr-FR"/>
        </w:rPr>
        <w:t xml:space="preserve">, une application mobile Flutter jouant notamment le rôle d’authentificateur et une application d’administration basée sur </w:t>
      </w:r>
      <w:r w:rsidRPr="0062215E">
        <w:rPr>
          <w:b/>
          <w:bCs/>
          <w:lang w:val="fr-FR"/>
        </w:rPr>
        <w:t>.NET</w:t>
      </w:r>
      <w:r w:rsidRPr="0062215E">
        <w:rPr>
          <w:lang w:val="fr-FR"/>
        </w:rPr>
        <w:t>. Cette organisation permet de dissocier les responsabilités tout en conservant une logique métier centralisée au niveau de l’API.</w:t>
      </w:r>
    </w:p>
    <w:p w14:paraId="7668520A" w14:textId="77777777" w:rsidR="0062215E" w:rsidRPr="0062215E" w:rsidRDefault="0062215E" w:rsidP="0062215E">
      <w:pPr>
        <w:rPr>
          <w:lang w:val="fr-FR"/>
        </w:rPr>
      </w:pPr>
      <w:r w:rsidRPr="0062215E">
        <w:rPr>
          <w:lang w:val="fr-FR"/>
        </w:rPr>
        <w:lastRenderedPageBreak/>
        <w:t xml:space="preserve">Enfin, la sécurité des comptes complète cette architecture par différents mécanismes tels que la vérification de l’adresse électronique, la gestion de sessions, les jetons d’accès et de rafraîchissement, la récupération du mot de passe ainsi que l’authentification multifacteur reposant notamment sur des codes </w:t>
      </w:r>
      <w:r w:rsidRPr="0062215E">
        <w:rPr>
          <w:b/>
          <w:bCs/>
          <w:lang w:val="fr-FR"/>
        </w:rPr>
        <w:t>TOTP</w:t>
      </w:r>
      <w:r w:rsidRPr="0062215E">
        <w:rPr>
          <w:lang w:val="fr-FR"/>
        </w:rPr>
        <w:t>. Le projet associe ainsi la recherche autour de la compression à des problématiques concrètes d’ingénierie logicielle nécessaires à son exploitation dans une plateforme réelle.</w:t>
      </w:r>
    </w:p>
    <w:p w14:paraId="1B204E1C" w14:textId="77777777" w:rsidR="0062215E" w:rsidRPr="0062215E" w:rsidRDefault="0062215E" w:rsidP="0062215E">
      <w:pPr>
        <w:rPr>
          <w:b/>
          <w:bCs/>
          <w:lang w:val="fr-FR"/>
        </w:rPr>
      </w:pPr>
      <w:r w:rsidRPr="0062215E">
        <w:rPr>
          <w:b/>
          <w:bCs/>
          <w:lang w:val="fr-FR"/>
        </w:rPr>
        <w:t>Recherche et étude de l’état de l’art</w:t>
      </w:r>
    </w:p>
    <w:p w14:paraId="4161410B" w14:textId="77777777" w:rsidR="0062215E" w:rsidRPr="0062215E" w:rsidRDefault="0062215E" w:rsidP="0062215E">
      <w:pPr>
        <w:rPr>
          <w:lang w:val="fr-FR"/>
        </w:rPr>
      </w:pPr>
      <w:r w:rsidRPr="0062215E">
        <w:rPr>
          <w:lang w:val="fr-FR"/>
        </w:rPr>
        <w:t>La conception de XAI-Compress s’appuie sur une étude de plusieurs familles de solutions afin de situer les choix techniques du projet par rapport aux approches existantes.</w:t>
      </w:r>
    </w:p>
    <w:p w14:paraId="4B0917AA" w14:textId="77777777" w:rsidR="0062215E" w:rsidRPr="0062215E" w:rsidRDefault="0062215E" w:rsidP="0062215E">
      <w:pPr>
        <w:rPr>
          <w:lang w:val="fr-FR"/>
        </w:rPr>
      </w:pPr>
      <w:r w:rsidRPr="0062215E">
        <w:rPr>
          <w:lang w:val="fr-FR"/>
        </w:rPr>
        <w:t xml:space="preserve">Une première famille correspond aux </w:t>
      </w:r>
      <w:r w:rsidRPr="0062215E">
        <w:rPr>
          <w:b/>
          <w:bCs/>
          <w:lang w:val="fr-FR"/>
        </w:rPr>
        <w:t>algorithmes classiques de compression sans perte</w:t>
      </w:r>
      <w:r w:rsidRPr="0062215E">
        <w:rPr>
          <w:lang w:val="fr-FR"/>
        </w:rPr>
        <w:t xml:space="preserve">. Les méthodes historiques telles que </w:t>
      </w:r>
      <w:r w:rsidRPr="0062215E">
        <w:rPr>
          <w:b/>
          <w:bCs/>
          <w:lang w:val="fr-FR"/>
        </w:rPr>
        <w:t>Huffman</w:t>
      </w:r>
      <w:r w:rsidRPr="0062215E">
        <w:rPr>
          <w:lang w:val="fr-FR"/>
        </w:rPr>
        <w:t xml:space="preserve">, </w:t>
      </w:r>
      <w:r w:rsidRPr="0062215E">
        <w:rPr>
          <w:b/>
          <w:bCs/>
          <w:lang w:val="fr-FR"/>
        </w:rPr>
        <w:t>LZ77</w:t>
      </w:r>
      <w:r w:rsidRPr="0062215E">
        <w:rPr>
          <w:lang w:val="fr-FR"/>
        </w:rPr>
        <w:t xml:space="preserve">, </w:t>
      </w:r>
      <w:r w:rsidRPr="0062215E">
        <w:rPr>
          <w:b/>
          <w:bCs/>
          <w:lang w:val="fr-FR"/>
        </w:rPr>
        <w:t>LZ78</w:t>
      </w:r>
      <w:r w:rsidRPr="0062215E">
        <w:rPr>
          <w:lang w:val="fr-FR"/>
        </w:rPr>
        <w:t xml:space="preserve"> ou </w:t>
      </w:r>
      <w:r w:rsidRPr="0062215E">
        <w:rPr>
          <w:b/>
          <w:bCs/>
          <w:lang w:val="fr-FR"/>
        </w:rPr>
        <w:t>LZW</w:t>
      </w:r>
      <w:r w:rsidRPr="0062215E">
        <w:rPr>
          <w:lang w:val="fr-FR"/>
        </w:rPr>
        <w:t xml:space="preserve"> exploitent respectivement les fréquences statistiques et les répétitions présentes dans les données. Ces principes ont ensuite donné naissance ou contribué à des solutions largement utilisées telles que </w:t>
      </w:r>
      <w:r w:rsidRPr="0062215E">
        <w:rPr>
          <w:b/>
          <w:bCs/>
          <w:lang w:val="fr-FR"/>
        </w:rPr>
        <w:t>DEFLATE</w:t>
      </w:r>
      <w:r w:rsidRPr="0062215E">
        <w:rPr>
          <w:lang w:val="fr-FR"/>
        </w:rPr>
        <w:t xml:space="preserve">, gzip, ZIP ou encore les méthodes de la famille LZMA. Des compresseurs plus récents, tels que </w:t>
      </w:r>
      <w:r w:rsidRPr="0062215E">
        <w:rPr>
          <w:b/>
          <w:bCs/>
          <w:lang w:val="fr-FR"/>
        </w:rPr>
        <w:t>Brotli</w:t>
      </w:r>
      <w:r w:rsidRPr="0062215E">
        <w:rPr>
          <w:lang w:val="fr-FR"/>
        </w:rPr>
        <w:t>, exploitent des mécanismes avancés de modélisation et de codage afin d’obtenir de très bonnes performances, particulièrement lorsque des niveaux de compression élevés sont utilisés.</w:t>
      </w:r>
    </w:p>
    <w:p w14:paraId="36DDB857" w14:textId="77777777" w:rsidR="0062215E" w:rsidRPr="0062215E" w:rsidRDefault="0062215E" w:rsidP="0062215E">
      <w:pPr>
        <w:rPr>
          <w:lang w:val="fr-FR"/>
        </w:rPr>
      </w:pPr>
      <w:r w:rsidRPr="0062215E">
        <w:rPr>
          <w:lang w:val="fr-FR"/>
        </w:rPr>
        <w:t>Ces solutions présentent l’avantage d’être déterministes, largement éprouvées et généralement efficaces en termes de consommation de ressources. Elles constituent donc des références indispensables pour l’évaluation d’un nouveau moteur de compression.</w:t>
      </w:r>
    </w:p>
    <w:p w14:paraId="72F5A470" w14:textId="77777777" w:rsidR="0062215E" w:rsidRPr="0062215E" w:rsidRDefault="0062215E" w:rsidP="0062215E">
      <w:pPr>
        <w:rPr>
          <w:lang w:val="fr-FR"/>
        </w:rPr>
      </w:pPr>
      <w:r w:rsidRPr="0062215E">
        <w:rPr>
          <w:lang w:val="fr-FR"/>
        </w:rPr>
        <w:t xml:space="preserve">Une deuxième orientation de recherche concerne les </w:t>
      </w:r>
      <w:r w:rsidRPr="0062215E">
        <w:rPr>
          <w:b/>
          <w:bCs/>
          <w:lang w:val="fr-FR"/>
        </w:rPr>
        <w:t>modèles statistiques et neuronaux</w:t>
      </w:r>
      <w:r w:rsidRPr="0062215E">
        <w:rPr>
          <w:lang w:val="fr-FR"/>
        </w:rPr>
        <w:t>. Le principe consiste à considérer une séquence de données comme une succession d’événements dont la probabilité peut être estimée à partir d’un contexte. Une prédiction plus précise permet théoriquement d’attribuer une représentation plus courte aux événements fortement probables lorsqu’elle est associée à un mécanisme approprié de codage entropique.</w:t>
      </w:r>
    </w:p>
    <w:p w14:paraId="54B25DCA" w14:textId="77777777" w:rsidR="0062215E" w:rsidRPr="0062215E" w:rsidRDefault="0062215E" w:rsidP="0062215E">
      <w:pPr>
        <w:rPr>
          <w:lang w:val="fr-FR"/>
        </w:rPr>
      </w:pPr>
      <w:r w:rsidRPr="0062215E">
        <w:rPr>
          <w:lang w:val="fr-FR"/>
        </w:rPr>
        <w:t>Les réseaux neuronaux récurrents (</w:t>
      </w:r>
      <w:r w:rsidRPr="0062215E">
        <w:rPr>
          <w:b/>
          <w:bCs/>
          <w:lang w:val="fr-FR"/>
        </w:rPr>
        <w:t>RNN</w:t>
      </w:r>
      <w:r w:rsidRPr="0062215E">
        <w:rPr>
          <w:lang w:val="fr-FR"/>
        </w:rPr>
        <w:t xml:space="preserve">) ont constitué une étape importante dans la modélisation de séquences. Cependant, les difficultés associées à l’apprentissage de dépendances relativement longues ont conduit à l'apparition d’architectures dotées de mécanismes de portes, notamment les </w:t>
      </w:r>
      <w:r w:rsidRPr="0062215E">
        <w:rPr>
          <w:b/>
          <w:bCs/>
          <w:lang w:val="fr-FR"/>
        </w:rPr>
        <w:t>LSTM (Long Short-Term Memory)</w:t>
      </w:r>
      <w:r w:rsidRPr="0062215E">
        <w:rPr>
          <w:lang w:val="fr-FR"/>
        </w:rPr>
        <w:t xml:space="preserve"> et les </w:t>
      </w:r>
      <w:r w:rsidRPr="0062215E">
        <w:rPr>
          <w:b/>
          <w:bCs/>
          <w:lang w:val="fr-FR"/>
        </w:rPr>
        <w:t>GRU</w:t>
      </w:r>
      <w:r w:rsidRPr="0062215E">
        <w:rPr>
          <w:lang w:val="fr-FR"/>
        </w:rPr>
        <w:t>. Les GRU constituent un compromis intéressant grâce à une architecture généralement plus compacte que celle des LSTM tout en conservant des mécanismes permettant de contrôler la mémorisation et l’oubli de l’information.</w:t>
      </w:r>
    </w:p>
    <w:p w14:paraId="59C4E706" w14:textId="77777777" w:rsidR="0062215E" w:rsidRPr="0062215E" w:rsidRDefault="0062215E" w:rsidP="0062215E">
      <w:pPr>
        <w:rPr>
          <w:lang w:val="fr-FR"/>
        </w:rPr>
      </w:pPr>
      <w:r w:rsidRPr="0062215E">
        <w:rPr>
          <w:lang w:val="fr-FR"/>
        </w:rPr>
        <w:t xml:space="preserve">Dans XAI-Compress, cette problématique est étudiée au niveau </w:t>
      </w:r>
      <w:r w:rsidRPr="0062215E">
        <w:rPr>
          <w:b/>
          <w:bCs/>
          <w:lang w:val="fr-FR"/>
        </w:rPr>
        <w:t>byte-level</w:t>
      </w:r>
      <w:r w:rsidRPr="0062215E">
        <w:rPr>
          <w:lang w:val="fr-FR"/>
        </w:rPr>
        <w:t xml:space="preserve"> : le fichier est considéré comme une séquence d’octets, ce qui évite de dépendre d’une tokenisation propre à un langage ou à un format documentaire particulier. Cette représentation rend théoriquement le mécanisme applicable à différentes catégories de fichiers, tout en imposant des contraintes importantes en matière de longueur de contexte, de temps d’inférence et de consommation des ressources.</w:t>
      </w:r>
    </w:p>
    <w:p w14:paraId="71DFA672" w14:textId="77777777" w:rsidR="0062215E" w:rsidRPr="0062215E" w:rsidRDefault="0062215E" w:rsidP="0062215E">
      <w:pPr>
        <w:rPr>
          <w:lang w:val="fr-FR"/>
        </w:rPr>
      </w:pPr>
      <w:r w:rsidRPr="0062215E">
        <w:rPr>
          <w:lang w:val="fr-FR"/>
        </w:rPr>
        <w:t xml:space="preserve">L’étude de l’état de l’art conduit ainsi à une observation centrale : </w:t>
      </w:r>
      <w:r w:rsidRPr="0062215E">
        <w:rPr>
          <w:b/>
          <w:bCs/>
          <w:lang w:val="fr-FR"/>
        </w:rPr>
        <w:t>aucune méthode ne présente nécessairement le meilleur compromis pour toutes les données et pour tous les critères simultanément</w:t>
      </w:r>
      <w:r w:rsidRPr="0062215E">
        <w:rPr>
          <w:lang w:val="fr-FR"/>
        </w:rPr>
        <w:t>. Une méthode peut privilégier le ratio de compression au prix d’un temps de calcul important, tandis qu’une autre peut favoriser le débit ou la consommation mémoire. De même, une approche neuronale peut capturer certaines dépendances complexes tout en introduisant un coût d’inférence supérieur à celui d’un algorithme classique.</w:t>
      </w:r>
    </w:p>
    <w:p w14:paraId="2C015861" w14:textId="77777777" w:rsidR="0062215E" w:rsidRPr="0062215E" w:rsidRDefault="0062215E" w:rsidP="0062215E">
      <w:pPr>
        <w:rPr>
          <w:lang w:val="fr-FR"/>
        </w:rPr>
      </w:pPr>
      <w:r w:rsidRPr="0062215E">
        <w:rPr>
          <w:lang w:val="fr-FR"/>
        </w:rPr>
        <w:t xml:space="preserve">Cette observation constitue l’un des fondements de l’approche hybride retenue dans le projet. Plutôt que de considérer intelligence artificielle et compression conventionnelle comme deux solutions mutuellement exclusives, XAI-Compress étudie leur coexistence au sein d’un mécanisme de sélection et </w:t>
      </w:r>
      <w:r w:rsidRPr="0062215E">
        <w:rPr>
          <w:lang w:val="fr-FR"/>
        </w:rPr>
        <w:lastRenderedPageBreak/>
        <w:t xml:space="preserve">de routage. Les méthodes classiques servent également de </w:t>
      </w:r>
      <w:r w:rsidRPr="0062215E">
        <w:rPr>
          <w:b/>
          <w:bCs/>
          <w:lang w:val="fr-FR"/>
        </w:rPr>
        <w:t>baselines expérimentales</w:t>
      </w:r>
      <w:r w:rsidRPr="0062215E">
        <w:rPr>
          <w:lang w:val="fr-FR"/>
        </w:rPr>
        <w:t>, permettant d’évaluer objectivement les gains et les limites de la composante intelligente.</w:t>
      </w:r>
    </w:p>
    <w:p w14:paraId="4AA8498B" w14:textId="77777777" w:rsidR="0062215E" w:rsidRPr="0062215E" w:rsidRDefault="0062215E" w:rsidP="0062215E">
      <w:pPr>
        <w:rPr>
          <w:lang w:val="fr-FR"/>
        </w:rPr>
      </w:pPr>
      <w:r w:rsidRPr="0062215E">
        <w:rPr>
          <w:lang w:val="fr-FR"/>
        </w:rPr>
        <w:t xml:space="preserve">L’état de l’art ne se limite toutefois pas à la compression. La construction d’une plateforme opérationnelle a également nécessité l’étude des architectures </w:t>
      </w:r>
      <w:r w:rsidRPr="0062215E">
        <w:rPr>
          <w:b/>
          <w:bCs/>
          <w:lang w:val="fr-FR"/>
        </w:rPr>
        <w:t>REST</w:t>
      </w:r>
      <w:r w:rsidRPr="0062215E">
        <w:rPr>
          <w:lang w:val="fr-FR"/>
        </w:rPr>
        <w:t>, des systèmes d’authentification par jetons, de l’authentification multifacteur TOTP, des mécanismes de stockage sécurisé côté client, des méthodes d’analyse antivirus, des règles de détection YARA ainsi que des architectures conteneurisées. Cette démarche multidisciplinaire permet de positionner XAI-Compress à l’intersection de l’intelligence artificielle, de la compression de données, de la cybersécurité et de l’ingénierie logicielle distribuée.</w:t>
      </w:r>
    </w:p>
    <w:p w14:paraId="351A3E33" w14:textId="77777777" w:rsidR="0062215E" w:rsidRPr="0062215E" w:rsidRDefault="0062215E" w:rsidP="0062215E">
      <w:pPr>
        <w:rPr>
          <w:b/>
          <w:bCs/>
          <w:lang w:val="fr-FR"/>
        </w:rPr>
      </w:pPr>
      <w:r w:rsidRPr="0062215E">
        <w:rPr>
          <w:b/>
          <w:bCs/>
          <w:lang w:val="fr-FR"/>
        </w:rPr>
        <w:t>Problématique</w:t>
      </w:r>
    </w:p>
    <w:p w14:paraId="4AD10929" w14:textId="77777777" w:rsidR="0062215E" w:rsidRPr="0062215E" w:rsidRDefault="0062215E" w:rsidP="0062215E">
      <w:pPr>
        <w:rPr>
          <w:lang w:val="fr-FR"/>
        </w:rPr>
      </w:pPr>
      <w:r w:rsidRPr="0062215E">
        <w:rPr>
          <w:lang w:val="fr-FR"/>
        </w:rPr>
        <w:t>À partir de ces constats, la problématique générale de ce travail peut être formulée comme suit :</w:t>
      </w:r>
    </w:p>
    <w:p w14:paraId="5059538B" w14:textId="77777777" w:rsidR="0062215E" w:rsidRPr="0062215E" w:rsidRDefault="0062215E" w:rsidP="0062215E">
      <w:pPr>
        <w:rPr>
          <w:lang w:val="fr-FR"/>
        </w:rPr>
      </w:pPr>
      <w:r w:rsidRPr="0062215E">
        <w:rPr>
          <w:b/>
          <w:bCs/>
          <w:lang w:val="fr-FR"/>
        </w:rPr>
        <w:t>Comment concevoir et mettre en œuvre une plateforme de compression sans perte intelligente, sécurisée et multiplateforme, capable de combiner des techniques conventionnelles et des modèles d’intelligence artificielle afin d’adapter la stratégie de compression aux caractéristiques des données, tout en garantissant l’intégrité des fichiers, la sécurité des traitements et une utilisation accessible depuis plusieurs types de clients ?</w:t>
      </w:r>
    </w:p>
    <w:p w14:paraId="0DE6D9AF" w14:textId="77777777" w:rsidR="0062215E" w:rsidRPr="0062215E" w:rsidRDefault="0062215E" w:rsidP="0062215E">
      <w:pPr>
        <w:rPr>
          <w:lang w:val="fr-FR"/>
        </w:rPr>
      </w:pPr>
      <w:r w:rsidRPr="0062215E">
        <w:rPr>
          <w:lang w:val="fr-FR"/>
        </w:rPr>
        <w:t>Cette problématique fait émerger plusieurs questions complémentaires : comment modéliser efficacement une séquence d’octets à l’aide d’un réseau neuronal ? Comment sélectionner une stratégie de compression adaptée sans augmenter excessivement le coût de traitement ? Comment mesurer objectivement le compromis entre taille, vitesse et ressources ? Comment garantir qu’un fichier compressé peut être reconstruit exactement ? Comment empêcher qu’un service de compression ne devienne un vecteur de propagation de fichiers malveillants ? Enfin, comment intégrer le moteur obtenu dans une architecture logicielle sécurisée utilisable depuis le Web, le Desktop et le Mobile ?</w:t>
      </w:r>
    </w:p>
    <w:p w14:paraId="6C39CE69" w14:textId="77777777" w:rsidR="0062215E" w:rsidRPr="0062215E" w:rsidRDefault="0062215E" w:rsidP="0062215E">
      <w:pPr>
        <w:rPr>
          <w:b/>
          <w:bCs/>
          <w:lang w:val="fr-FR"/>
        </w:rPr>
      </w:pPr>
      <w:r w:rsidRPr="0062215E">
        <w:rPr>
          <w:b/>
          <w:bCs/>
          <w:lang w:val="fr-FR"/>
        </w:rPr>
        <w:t>Objectifs du projet</w:t>
      </w:r>
    </w:p>
    <w:p w14:paraId="00B0890F" w14:textId="77777777" w:rsidR="0062215E" w:rsidRPr="0062215E" w:rsidRDefault="0062215E" w:rsidP="0062215E">
      <w:pPr>
        <w:rPr>
          <w:lang w:val="fr-FR"/>
        </w:rPr>
      </w:pPr>
      <w:r w:rsidRPr="0062215E">
        <w:rPr>
          <w:lang w:val="fr-FR"/>
        </w:rPr>
        <w:t>Pour répondre à cette problématique, XAI-Compress poursuit plusieurs objectifs complémentaires. Il s’agit tout d’abord de concevoir un moteur permettant d’expérimenter et de comparer plusieurs stratégies de compression, puis d’introduire une composante neuronale capable de modéliser les séquences d’octets. Le système doit ensuite assurer la réversibilité du processus et vérifier l’intégrité des données reconstruites.</w:t>
      </w:r>
    </w:p>
    <w:p w14:paraId="0F86C21E" w14:textId="77777777" w:rsidR="0062215E" w:rsidRPr="0062215E" w:rsidRDefault="0062215E" w:rsidP="0062215E">
      <w:pPr>
        <w:rPr>
          <w:lang w:val="fr-FR"/>
        </w:rPr>
      </w:pPr>
      <w:r w:rsidRPr="0062215E">
        <w:rPr>
          <w:lang w:val="fr-FR"/>
        </w:rPr>
        <w:t>Sur le plan logiciel, le moteur doit être exposé à travers une API centralisée permettant aux différentes interfaces de partager les mêmes services métier. La plateforme doit prendre en charge la gestion des utilisateurs, l’authentification, la vérification des comptes, l’authentification multifacteur, la gestion des fichiers et l’historique des opérations.</w:t>
      </w:r>
    </w:p>
    <w:p w14:paraId="3FD1BF2F" w14:textId="77777777" w:rsidR="0062215E" w:rsidRPr="0062215E" w:rsidRDefault="0062215E" w:rsidP="0062215E">
      <w:pPr>
        <w:rPr>
          <w:lang w:val="fr-FR"/>
        </w:rPr>
      </w:pPr>
      <w:r w:rsidRPr="0062215E">
        <w:rPr>
          <w:lang w:val="fr-FR"/>
        </w:rPr>
        <w:t>Sur le plan sécuritaire, l’objectif consiste à intégrer des contrôles avant et après les opérations sensibles afin de réduire les risques associés au traitement de fichiers provenant de sources externes. Enfin, une démarche expérimentale doit permettre de mesurer les performances obtenues et de comparer objectivement les différentes stratégies sans conclure artificiellement à la supériorité d’une méthode lorsque les données expérimentales ne la démontrent pas.</w:t>
      </w:r>
    </w:p>
    <w:p w14:paraId="6CA03B96" w14:textId="77777777" w:rsidR="0062215E" w:rsidRPr="0062215E" w:rsidRDefault="0062215E" w:rsidP="0062215E">
      <w:pPr>
        <w:rPr>
          <w:b/>
          <w:bCs/>
          <w:lang w:val="fr-FR"/>
        </w:rPr>
      </w:pPr>
      <w:r w:rsidRPr="0062215E">
        <w:rPr>
          <w:b/>
          <w:bCs/>
          <w:lang w:val="fr-FR"/>
        </w:rPr>
        <w:t>Démarche adoptée</w:t>
      </w:r>
    </w:p>
    <w:p w14:paraId="5A1AD2FD" w14:textId="77777777" w:rsidR="0062215E" w:rsidRPr="0062215E" w:rsidRDefault="0062215E" w:rsidP="0062215E">
      <w:pPr>
        <w:rPr>
          <w:lang w:val="fr-FR"/>
        </w:rPr>
      </w:pPr>
      <w:r w:rsidRPr="0062215E">
        <w:rPr>
          <w:lang w:val="fr-FR"/>
        </w:rPr>
        <w:t>La réalisation du projet suit une démarche progressive allant de l’étude théorique à la validation expérimentale. Une première phase est consacrée à l’analyse des techniques de compression existantes et des architectures neuronales adaptées à la modélisation séquentielle. Cette étude permet d’identifier les approches pouvant servir de références et les métriques nécessaires à leur comparaison.</w:t>
      </w:r>
    </w:p>
    <w:p w14:paraId="521D2A85" w14:textId="77777777" w:rsidR="0062215E" w:rsidRPr="0062215E" w:rsidRDefault="0062215E" w:rsidP="0062215E">
      <w:pPr>
        <w:rPr>
          <w:lang w:val="fr-FR"/>
        </w:rPr>
      </w:pPr>
      <w:r w:rsidRPr="0062215E">
        <w:rPr>
          <w:lang w:val="fr-FR"/>
        </w:rPr>
        <w:lastRenderedPageBreak/>
        <w:t>Une deuxième phase porte sur la conception et l’entraînement des modèles neuronaux ainsi que sur l’évolution du moteur de compression hybride. Plusieurs configurations peuvent alors être évaluées selon des critères tels que le ratio de compression, la taille produite, le temps de compression, le temps de décompression et le débit.</w:t>
      </w:r>
    </w:p>
    <w:p w14:paraId="43F51EC3" w14:textId="77777777" w:rsidR="0062215E" w:rsidRPr="0062215E" w:rsidRDefault="0062215E" w:rsidP="0062215E">
      <w:pPr>
        <w:rPr>
          <w:lang w:val="fr-FR"/>
        </w:rPr>
      </w:pPr>
      <w:r w:rsidRPr="0062215E">
        <w:rPr>
          <w:lang w:val="fr-FR"/>
        </w:rPr>
        <w:t>La troisième phase concerne l’intégration du moteur au sein d’une architecture backend reposant sur FastAPI et PostgreSQL. Les services métier, les mécanismes d’authentification, les migrations de données et les fonctions de gestion des fichiers sont ensuite intégrés progressivement.</w:t>
      </w:r>
    </w:p>
    <w:p w14:paraId="2DA9EEA4" w14:textId="77777777" w:rsidR="0062215E" w:rsidRPr="0062215E" w:rsidRDefault="0062215E" w:rsidP="0062215E">
      <w:pPr>
        <w:rPr>
          <w:lang w:val="fr-FR"/>
        </w:rPr>
      </w:pPr>
      <w:r w:rsidRPr="0062215E">
        <w:rPr>
          <w:lang w:val="fr-FR"/>
        </w:rPr>
        <w:t>Une quatrième phase est consacrée au développement des différents clients de la plateforme ainsi qu’à l’intégration de mécanismes de sécurité. Enfin, la solution fait l’objet de tests unitaires, d’intégration, de sécurité et de scénarios de bout en bout afin d’évaluer aussi bien le comportement algorithmique du moteur que la cohérence de l’ensemble de la plateforme.</w:t>
      </w:r>
    </w:p>
    <w:p w14:paraId="6B34CE36" w14:textId="77777777" w:rsidR="0062215E" w:rsidRPr="0062215E" w:rsidRDefault="0062215E" w:rsidP="0062215E">
      <w:pPr>
        <w:rPr>
          <w:b/>
          <w:bCs/>
          <w:lang w:val="fr-FR"/>
        </w:rPr>
      </w:pPr>
      <w:r w:rsidRPr="0062215E">
        <w:rPr>
          <w:b/>
          <w:bCs/>
          <w:lang w:val="fr-FR"/>
        </w:rPr>
        <w:t>Composition du rapport</w:t>
      </w:r>
    </w:p>
    <w:p w14:paraId="63D7D624" w14:textId="77777777" w:rsidR="0062215E" w:rsidRPr="0062215E" w:rsidRDefault="0062215E" w:rsidP="0062215E">
      <w:pPr>
        <w:rPr>
          <w:lang w:val="fr-FR"/>
        </w:rPr>
      </w:pPr>
      <w:r w:rsidRPr="0062215E">
        <w:rPr>
          <w:lang w:val="fr-FR"/>
        </w:rPr>
        <w:t>Afin de présenter cette démarche de manière progressive, le présent rapport est organisé en plusieurs chapitres complémentaires.</w:t>
      </w:r>
    </w:p>
    <w:p w14:paraId="6A3F0BE7" w14:textId="77777777" w:rsidR="0062215E" w:rsidRPr="0062215E" w:rsidRDefault="0062215E" w:rsidP="0062215E">
      <w:pPr>
        <w:rPr>
          <w:lang w:val="fr-FR"/>
        </w:rPr>
      </w:pPr>
      <w:r w:rsidRPr="0062215E">
        <w:rPr>
          <w:lang w:val="fr-FR"/>
        </w:rPr>
        <w:t xml:space="preserve">La première partie introduit le </w:t>
      </w:r>
      <w:r w:rsidRPr="0062215E">
        <w:rPr>
          <w:b/>
          <w:bCs/>
          <w:lang w:val="fr-FR"/>
        </w:rPr>
        <w:t>contexte du projet et l’état de l’art</w:t>
      </w:r>
      <w:r w:rsidRPr="0062215E">
        <w:rPr>
          <w:lang w:val="fr-FR"/>
        </w:rPr>
        <w:t>. Elle présente les principes fondamentaux de la compression de données, les principales familles d’algorithmes classiques ainsi que les approches neuronales appliquées à la modélisation séquentielle. Cette étude permet de positionner XAI-Compress par rapport aux solutions existantes et de justifier l’orientation hybride retenue.</w:t>
      </w:r>
    </w:p>
    <w:p w14:paraId="0FB87B2E" w14:textId="77777777" w:rsidR="0062215E" w:rsidRPr="0062215E" w:rsidRDefault="0062215E" w:rsidP="0062215E">
      <w:pPr>
        <w:rPr>
          <w:lang w:val="fr-FR"/>
        </w:rPr>
      </w:pPr>
      <w:r w:rsidRPr="0062215E">
        <w:rPr>
          <w:lang w:val="fr-FR"/>
        </w:rPr>
        <w:t xml:space="preserve">La deuxième partie est consacrée à </w:t>
      </w:r>
      <w:r w:rsidRPr="0062215E">
        <w:rPr>
          <w:b/>
          <w:bCs/>
          <w:lang w:val="fr-FR"/>
        </w:rPr>
        <w:t>l’analyse et à la spécification des besoins</w:t>
      </w:r>
      <w:r w:rsidRPr="0062215E">
        <w:rPr>
          <w:lang w:val="fr-FR"/>
        </w:rPr>
        <w:t>. Elle identifie les acteurs de la plateforme, les exigences fonctionnelles et non fonctionnelles ainsi que les principaux cas d’utilisation.</w:t>
      </w:r>
    </w:p>
    <w:p w14:paraId="335A5A85" w14:textId="77777777" w:rsidR="0062215E" w:rsidRPr="0062215E" w:rsidRDefault="0062215E" w:rsidP="0062215E">
      <w:pPr>
        <w:rPr>
          <w:lang w:val="fr-FR"/>
        </w:rPr>
      </w:pPr>
      <w:r w:rsidRPr="0062215E">
        <w:rPr>
          <w:lang w:val="fr-FR"/>
        </w:rPr>
        <w:t xml:space="preserve">Les chapitres suivants détaillent </w:t>
      </w:r>
      <w:r w:rsidRPr="0062215E">
        <w:rPr>
          <w:b/>
          <w:bCs/>
          <w:lang w:val="fr-FR"/>
        </w:rPr>
        <w:t>la conception architecturale et la réalisation technique</w:t>
      </w:r>
      <w:r w:rsidRPr="0062215E">
        <w:rPr>
          <w:lang w:val="fr-FR"/>
        </w:rPr>
        <w:t>. Ils présentent l’architecture globale de XAI-Compress, le backend FastAPI, la couche de persistance PostgreSQL et les différents mécanismes permettant aux composants de communiquer.</w:t>
      </w:r>
    </w:p>
    <w:p w14:paraId="2C4F6CBF" w14:textId="77777777" w:rsidR="0062215E" w:rsidRPr="0062215E" w:rsidRDefault="0062215E" w:rsidP="0062215E">
      <w:pPr>
        <w:rPr>
          <w:lang w:val="fr-FR"/>
        </w:rPr>
      </w:pPr>
      <w:r w:rsidRPr="0062215E">
        <w:rPr>
          <w:lang w:val="fr-FR"/>
        </w:rPr>
        <w:t xml:space="preserve">Une partie centrale du rapport est ensuite dédiée au </w:t>
      </w:r>
      <w:r w:rsidRPr="0062215E">
        <w:rPr>
          <w:b/>
          <w:bCs/>
          <w:lang w:val="fr-FR"/>
        </w:rPr>
        <w:t>moteur intelligent de compression</w:t>
      </w:r>
      <w:r w:rsidRPr="0062215E">
        <w:rPr>
          <w:lang w:val="fr-FR"/>
        </w:rPr>
        <w:t>. Elle décrit la préparation des données, les modèles séquentiels étudiés, le fonctionnement du GRU, le processus d’entraînement, les mécanismes de sélection et de routage ainsi que l’architecture hybride finalement évaluée. Les protocoles expérimentaux et les métriques utilisées permettent ensuite d’interpréter les performances obtenues et de les comparer aux approches classiques.</w:t>
      </w:r>
    </w:p>
    <w:p w14:paraId="7E0B9959" w14:textId="77777777" w:rsidR="0062215E" w:rsidRPr="0062215E" w:rsidRDefault="0062215E" w:rsidP="0062215E">
      <w:pPr>
        <w:rPr>
          <w:lang w:val="fr-FR"/>
        </w:rPr>
      </w:pPr>
      <w:r w:rsidRPr="0062215E">
        <w:rPr>
          <w:lang w:val="fr-FR"/>
        </w:rPr>
        <w:t xml:space="preserve">Le rapport présente également de manière détaillée </w:t>
      </w:r>
      <w:r w:rsidRPr="0062215E">
        <w:rPr>
          <w:b/>
          <w:bCs/>
          <w:lang w:val="fr-FR"/>
        </w:rPr>
        <w:t>l’architecture de sécurité</w:t>
      </w:r>
      <w:r w:rsidRPr="0062215E">
        <w:rPr>
          <w:lang w:val="fr-FR"/>
        </w:rPr>
        <w:t xml:space="preserve"> mise en place autour de la plateforme. Cette partie couvre la sécurisation du traitement des fichiers, les analyses ClamAV et YARA, l’authentification, les jetons de session, le TOTP, la récupération des comptes et les principaux mécanismes de défense en profondeur.</w:t>
      </w:r>
    </w:p>
    <w:p w14:paraId="1E06F3DB" w14:textId="77777777" w:rsidR="0062215E" w:rsidRPr="0062215E" w:rsidRDefault="0062215E" w:rsidP="0062215E">
      <w:pPr>
        <w:rPr>
          <w:lang w:val="fr-FR"/>
        </w:rPr>
      </w:pPr>
      <w:r w:rsidRPr="0062215E">
        <w:rPr>
          <w:lang w:val="fr-FR"/>
        </w:rPr>
        <w:t xml:space="preserve">Les chapitres consacrés aux </w:t>
      </w:r>
      <w:r w:rsidRPr="0062215E">
        <w:rPr>
          <w:b/>
          <w:bCs/>
          <w:lang w:val="fr-FR"/>
        </w:rPr>
        <w:t>interfaces clientes</w:t>
      </w:r>
      <w:r w:rsidRPr="0062215E">
        <w:rPr>
          <w:lang w:val="fr-FR"/>
        </w:rPr>
        <w:t xml:space="preserve"> décrivent ensuite l’application mobile d’authentification, l’application Desktop, le portail Angular, l’interface publique Next.js ainsi que l’application d’administration .NET. Leur rôle, leur architecture et leur interaction avec l’API centrale y sont étudiés séparément.</w:t>
      </w:r>
    </w:p>
    <w:p w14:paraId="0BC5CA3D" w14:textId="77777777" w:rsidR="0062215E" w:rsidRPr="0062215E" w:rsidRDefault="0062215E" w:rsidP="0062215E">
      <w:pPr>
        <w:rPr>
          <w:lang w:val="fr-FR"/>
        </w:rPr>
      </w:pPr>
      <w:r w:rsidRPr="0062215E">
        <w:rPr>
          <w:lang w:val="fr-FR"/>
        </w:rPr>
        <w:t xml:space="preserve">Enfin, les dernières parties présentent la </w:t>
      </w:r>
      <w:r w:rsidRPr="0062215E">
        <w:rPr>
          <w:b/>
          <w:bCs/>
          <w:lang w:val="fr-FR"/>
        </w:rPr>
        <w:t>conteneurisation et le déploiement</w:t>
      </w:r>
      <w:r w:rsidRPr="0062215E">
        <w:rPr>
          <w:lang w:val="fr-FR"/>
        </w:rPr>
        <w:t>, la stratégie de tests et d’assurance qualité, les résultats expérimentaux, les difficultés techniques rencontrées et les solutions apportées. Le rapport se termine par une analyse des limites actuelles du système, les perspectives d’amélioration et une conclusion générale synthétisant les contributions et les résultats obtenus.</w:t>
      </w:r>
    </w:p>
    <w:p w14:paraId="3DEC4A0C" w14:textId="77777777" w:rsidR="0062215E" w:rsidRPr="0062215E" w:rsidRDefault="0062215E" w:rsidP="0062215E">
      <w:pPr>
        <w:rPr>
          <w:lang w:val="fr-FR"/>
        </w:rPr>
      </w:pPr>
      <w:r w:rsidRPr="0062215E">
        <w:rPr>
          <w:lang w:val="fr-FR"/>
        </w:rPr>
        <w:lastRenderedPageBreak/>
        <w:t xml:space="preserve">Ainsi, l’organisation adoptée suit le cheminement complet du projet : </w:t>
      </w:r>
      <w:r w:rsidRPr="0062215E">
        <w:rPr>
          <w:b/>
          <w:bCs/>
          <w:lang w:val="fr-FR"/>
        </w:rPr>
        <w:t>comprendre le problème, étudier les solutions existantes, spécifier les besoins, concevoir l’architecture, développer le moteur intelligent, sécuriser et intégrer la plateforme, puis valider expérimentalement la solution obtenue.</w:t>
      </w:r>
    </w:p>
    <w:p w14:paraId="4868CA0E" w14:textId="790A3DDD" w:rsidR="00321CEE" w:rsidRPr="0062215E" w:rsidRDefault="00970D98">
      <w:pPr>
        <w:rPr>
          <w:lang w:val="fr-FR"/>
        </w:rPr>
      </w:pPr>
      <w:r w:rsidRPr="0062215E">
        <w:rPr>
          <w:lang w:val="fr-FR"/>
        </w:rPr>
        <w:br w:type="page"/>
      </w:r>
    </w:p>
    <w:p w14:paraId="771C4869" w14:textId="77777777" w:rsidR="00321CEE" w:rsidRPr="0062215E" w:rsidRDefault="00970D98">
      <w:pPr>
        <w:pStyle w:val="Titre1"/>
        <w:rPr>
          <w:lang w:val="fr-FR"/>
        </w:rPr>
      </w:pPr>
      <w:r w:rsidRPr="0062215E">
        <w:rPr>
          <w:lang w:val="fr-FR"/>
        </w:rPr>
        <w:lastRenderedPageBreak/>
        <w:t>Chapitre 1 — Contexte et état de l’art</w:t>
      </w:r>
    </w:p>
    <w:p w14:paraId="5CF86C33" w14:textId="77777777" w:rsidR="006A0528" w:rsidRPr="006A0528" w:rsidRDefault="006A0528" w:rsidP="006A0528">
      <w:pPr>
        <w:rPr>
          <w:b/>
          <w:bCs/>
          <w:lang w:val="fr-FR"/>
        </w:rPr>
      </w:pPr>
      <w:r w:rsidRPr="006A0528">
        <w:rPr>
          <w:b/>
          <w:bCs/>
          <w:lang w:val="fr-FR"/>
        </w:rPr>
        <w:t>Chapitre 1 — Contexte et état de l’art</w:t>
      </w:r>
    </w:p>
    <w:p w14:paraId="415BBBA4" w14:textId="77777777" w:rsidR="006A0528" w:rsidRPr="006A0528" w:rsidRDefault="006A0528" w:rsidP="006A0528">
      <w:pPr>
        <w:rPr>
          <w:b/>
          <w:bCs/>
          <w:lang w:val="fr-FR"/>
        </w:rPr>
      </w:pPr>
      <w:r w:rsidRPr="006A0528">
        <w:rPr>
          <w:b/>
          <w:bCs/>
          <w:lang w:val="fr-FR"/>
        </w:rPr>
        <w:t>Introduction du chapitre</w:t>
      </w:r>
    </w:p>
    <w:p w14:paraId="773A579E" w14:textId="77777777" w:rsidR="006A0528" w:rsidRPr="006A0528" w:rsidRDefault="006A0528" w:rsidP="006A0528">
      <w:pPr>
        <w:rPr>
          <w:lang w:val="fr-FR"/>
        </w:rPr>
      </w:pPr>
      <w:r w:rsidRPr="006A0528">
        <w:rPr>
          <w:lang w:val="fr-FR"/>
        </w:rPr>
        <w:t>La compression de données constitue depuis plusieurs décennies un domaine fondamental de l’informatique. Son objectif consiste à représenter une information en utilisant un volume de données inférieur à celui de sa représentation initiale. Cette problématique demeure particulièrement actuelle avec l’augmentation continue des volumes de données produits, transférés et stockés par les systèmes numériques. La réduction de la taille des fichiers permet non seulement d’optimiser les capacités de stockage, mais également de diminuer les besoins en bande passante et, dans certains contextes, d’améliorer les performances globales des systèmes distribués.</w:t>
      </w:r>
    </w:p>
    <w:p w14:paraId="14404ED3" w14:textId="77777777" w:rsidR="006A0528" w:rsidRPr="006A0528" w:rsidRDefault="006A0528" w:rsidP="006A0528">
      <w:pPr>
        <w:rPr>
          <w:lang w:val="fr-FR"/>
        </w:rPr>
      </w:pPr>
      <w:r w:rsidRPr="006A0528">
        <w:rPr>
          <w:lang w:val="fr-FR"/>
        </w:rPr>
        <w:t>Les algorithmes classiques de compression sans perte, tels que Huffman, LZ77, LZ78, DEFLATE ou LZMA, constituent aujourd’hui des solutions matures et largement éprouvées. Leur efficacité varie cependant selon la nature des données à traiter. Un fichier texte présentant de nombreuses répétitions n’offre pas les mêmes propriétés statistiques qu’une archive, une image déjà compressée ou un fichier dont le contenu est proche d’une distribution aléatoire. Cette variabilité rend difficile la définition d’un algorithme unique capable d’offrir systématiquement le meilleur compromis entre taux de compression, temps de traitement et consommation de ressources.</w:t>
      </w:r>
    </w:p>
    <w:p w14:paraId="021CA309" w14:textId="77777777" w:rsidR="006A0528" w:rsidRPr="006A0528" w:rsidRDefault="006A0528" w:rsidP="006A0528">
      <w:pPr>
        <w:rPr>
          <w:lang w:val="fr-FR"/>
        </w:rPr>
      </w:pPr>
      <w:r w:rsidRPr="006A0528">
        <w:rPr>
          <w:lang w:val="fr-FR"/>
        </w:rPr>
        <w:t>Les progrès réalisés en intelligence artificielle et en apprentissage profond ont introduit une nouvelle perspective. Plutôt que de s’appuyer exclusivement sur des règles déterministes, un modèle neuronal peut apprendre les régularités statistiques présentes dans une séquence et estimer la probabilité des données futures à partir de leur contexte. Cette capacité peut être exploitée dans un système de compression, notamment en associant la prédiction probabiliste à des techniques de codage entropique.</w:t>
      </w:r>
    </w:p>
    <w:p w14:paraId="1FA75475" w14:textId="77777777" w:rsidR="006A0528" w:rsidRPr="006A0528" w:rsidRDefault="006A0528" w:rsidP="006A0528">
      <w:pPr>
        <w:rPr>
          <w:lang w:val="fr-FR"/>
        </w:rPr>
      </w:pPr>
      <w:r w:rsidRPr="006A0528">
        <w:rPr>
          <w:lang w:val="fr-FR"/>
        </w:rPr>
        <w:t xml:space="preserve">Le projet </w:t>
      </w:r>
      <w:r w:rsidRPr="006A0528">
        <w:rPr>
          <w:b/>
          <w:bCs/>
          <w:lang w:val="fr-FR"/>
        </w:rPr>
        <w:t>XAI-Compress</w:t>
      </w:r>
      <w:r w:rsidRPr="006A0528">
        <w:rPr>
          <w:lang w:val="fr-FR"/>
        </w:rPr>
        <w:t xml:space="preserve"> s’inscrit dans cette évolution, tout en adoptant une approche hybride. Il ne s’agit pas de remplacer systématiquement les algorithmes traditionnels par un modèle neuronal, mais d’étudier la complémentarité entre différentes stratégies et de sélectionner un traitement adapté aux caractéristiques observées des données. Cette orientation impose également une démarche expérimentale rigoureuse : une amélioration du temps d’exécution ne signifie pas nécessairement une amélioration du taux de compression, et inversement.</w:t>
      </w:r>
    </w:p>
    <w:p w14:paraId="715FCB38" w14:textId="77777777" w:rsidR="006A0528" w:rsidRPr="006A0528" w:rsidRDefault="006A0528" w:rsidP="006A0528">
      <w:pPr>
        <w:rPr>
          <w:lang w:val="fr-FR"/>
        </w:rPr>
      </w:pPr>
      <w:r w:rsidRPr="006A0528">
        <w:rPr>
          <w:lang w:val="fr-FR"/>
        </w:rPr>
        <w:t>Ce chapitre présente ainsi les fondements nécessaires au positionnement scientifique et technique du projet. Il introduit les principales méthodes classiques de compression sans perte, les principes de la modélisation neuronale appliquée aux séquences d’octets, le rôle du codage entropique et des réseaux GRU, puis positionne l’approche XAI-Compress par rapport à ces différentes familles de solutions. Une comparaison critique permet finalement d’identifier les avantages, les limites et les compromis qui motivent l’architecture hybride retenue.</w:t>
      </w:r>
    </w:p>
    <w:p w14:paraId="03041577" w14:textId="77777777" w:rsidR="006A0528" w:rsidRPr="006A0528" w:rsidRDefault="006A0528" w:rsidP="006A0528">
      <w:pPr>
        <w:rPr>
          <w:lang w:val="fr-FR"/>
        </w:rPr>
      </w:pPr>
      <w:r w:rsidRPr="006A0528">
        <w:rPr>
          <w:lang w:val="fr-FR"/>
        </w:rPr>
        <w:pict w14:anchorId="136E6EF5">
          <v:rect id="_x0000_i1025" style="width:0;height:1.5pt" o:hralign="center" o:hrstd="t" o:hr="t" fillcolor="#a0a0a0" stroked="f"/>
        </w:pict>
      </w:r>
    </w:p>
    <w:p w14:paraId="4EB81BEB" w14:textId="77777777" w:rsidR="006A0528" w:rsidRPr="006A0528" w:rsidRDefault="006A0528" w:rsidP="006A0528">
      <w:pPr>
        <w:rPr>
          <w:b/>
          <w:bCs/>
          <w:lang w:val="fr-FR"/>
        </w:rPr>
      </w:pPr>
      <w:r w:rsidRPr="006A0528">
        <w:rPr>
          <w:b/>
          <w:bCs/>
          <w:lang w:val="fr-FR"/>
        </w:rPr>
        <w:t>1.1. Fondements de la compression de données</w:t>
      </w:r>
    </w:p>
    <w:p w14:paraId="0813EE3A" w14:textId="77777777" w:rsidR="006A0528" w:rsidRPr="006A0528" w:rsidRDefault="006A0528" w:rsidP="006A0528">
      <w:pPr>
        <w:rPr>
          <w:b/>
          <w:bCs/>
          <w:lang w:val="fr-FR"/>
        </w:rPr>
      </w:pPr>
      <w:r w:rsidRPr="006A0528">
        <w:rPr>
          <w:b/>
          <w:bCs/>
          <w:lang w:val="fr-FR"/>
        </w:rPr>
        <w:t>1.1.1. Principe général</w:t>
      </w:r>
    </w:p>
    <w:p w14:paraId="7FA6E81B" w14:textId="77777777" w:rsidR="006A0528" w:rsidRPr="006A0528" w:rsidRDefault="006A0528" w:rsidP="006A0528">
      <w:pPr>
        <w:rPr>
          <w:lang w:val="fr-FR"/>
        </w:rPr>
      </w:pPr>
      <w:r w:rsidRPr="006A0528">
        <w:rPr>
          <w:lang w:val="fr-FR"/>
        </w:rPr>
        <w:t xml:space="preserve">La compression consiste à transformer une représentation initiale d'une information en une représentation nécessitant moins d'espace. Elle repose essentiellement sur l’identification et l’exploitation de </w:t>
      </w:r>
      <w:r w:rsidRPr="006A0528">
        <w:rPr>
          <w:b/>
          <w:bCs/>
          <w:lang w:val="fr-FR"/>
        </w:rPr>
        <w:t>redondances</w:t>
      </w:r>
      <w:r w:rsidRPr="006A0528">
        <w:rPr>
          <w:lang w:val="fr-FR"/>
        </w:rPr>
        <w:t xml:space="preserve"> présentes dans les données.</w:t>
      </w:r>
    </w:p>
    <w:p w14:paraId="41234720" w14:textId="6DD6ECED" w:rsidR="006A0528" w:rsidRPr="006A0528" w:rsidRDefault="006A0528" w:rsidP="006A0528">
      <w:pPr>
        <w:rPr>
          <w:lang w:val="fr-FR"/>
        </w:rPr>
      </w:pPr>
      <w:r w:rsidRPr="006A0528">
        <w:rPr>
          <w:lang w:val="fr-FR"/>
        </w:rPr>
        <w:t xml:space="preserve">Considérons un fichier original de taille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oMath>
      <w:r w:rsidRPr="006A0528">
        <w:rPr>
          <w:lang w:val="fr-FR"/>
        </w:rPr>
        <w:t xml:space="preserve">et sa représentation compressée de taille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w:r w:rsidRPr="006A0528">
        <w:rPr>
          <w:lang w:val="fr-FR"/>
        </w:rPr>
        <w:t>. Le rapport de compression peut être défini par :</w:t>
      </w:r>
    </w:p>
    <w:p w14:paraId="016C5F16" w14:textId="059C3122" w:rsidR="006A0528" w:rsidRPr="006A0528" w:rsidRDefault="006A0528" w:rsidP="006A0528">
      <w:pPr>
        <w:rPr>
          <w:lang w:val="fr-FR"/>
        </w:rPr>
      </w:pPr>
      <m:oMathPara>
        <m:oMath>
          <m:r>
            <w:rPr>
              <w:rFonts w:ascii="Cambria Math" w:hAnsi="Cambria Math"/>
              <w:lang w:val="fr-FR"/>
            </w:rPr>
            <w:lastRenderedPageBreak/>
            <m:t>CR=</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den>
          </m:f>
        </m:oMath>
      </m:oMathPara>
    </w:p>
    <w:p w14:paraId="358874E8" w14:textId="77777777" w:rsidR="006A0528" w:rsidRPr="006A0528" w:rsidRDefault="006A0528" w:rsidP="006A0528">
      <w:pPr>
        <w:rPr>
          <w:lang w:val="fr-FR"/>
        </w:rPr>
      </w:pPr>
      <w:r w:rsidRPr="006A0528">
        <w:rPr>
          <w:lang w:val="fr-FR"/>
        </w:rPr>
        <w:t>Un rapport supérieur à 1 indique que la représentation compressée occupe moins d’espace que l’original. Une autre mesure fréquemment utilisée est le pourcentage d’espace économisé :</w:t>
      </w:r>
    </w:p>
    <w:p w14:paraId="4EF9BEAD" w14:textId="3CD613C2" w:rsidR="006A0528" w:rsidRPr="006A0528" w:rsidRDefault="006A0528" w:rsidP="006A0528">
      <w:pPr>
        <w:rPr>
          <w:lang w:val="fr-FR"/>
        </w:rPr>
      </w:pPr>
      <m:oMathPara>
        <m:oMath>
          <m:r>
            <w:rPr>
              <w:rFonts w:ascii="Cambria Math" w:hAnsi="Cambria Math"/>
              <w:lang w:val="fr-FR"/>
            </w:rPr>
            <m:t>Saving</m:t>
          </m:r>
          <m:d>
            <m:dPr>
              <m:ctrlPr>
                <w:rPr>
                  <w:rFonts w:ascii="Cambria Math" w:hAnsi="Cambria Math"/>
                  <w:lang w:val="fr-FR"/>
                </w:rPr>
              </m:ctrlPr>
            </m:dPr>
            <m:e>
              <m:r>
                <w:rPr>
                  <w:rFonts w:ascii="Cambria Math" w:hAnsi="Cambria Math"/>
                  <w:lang w:val="fr-FR"/>
                </w:rPr>
                <m:t>%</m:t>
              </m:r>
            </m:e>
          </m:d>
          <m:r>
            <w:rPr>
              <w:rFonts w:ascii="Cambria Math" w:hAnsi="Cambria Math"/>
              <w:lang w:val="fr-FR"/>
            </w:rPr>
            <m:t>=</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den>
              </m:f>
            </m:e>
          </m:d>
          <m:r>
            <w:rPr>
              <w:rFonts w:ascii="Cambria Math" w:hAnsi="Cambria Math"/>
              <w:lang w:val="fr-FR"/>
            </w:rPr>
            <m:t>×100</m:t>
          </m:r>
        </m:oMath>
      </m:oMathPara>
    </w:p>
    <w:p w14:paraId="5E14C258" w14:textId="77777777" w:rsidR="006A0528" w:rsidRPr="006A0528" w:rsidRDefault="006A0528" w:rsidP="006A0528">
      <w:pPr>
        <w:rPr>
          <w:lang w:val="fr-FR"/>
        </w:rPr>
      </w:pPr>
      <w:r w:rsidRPr="006A0528">
        <w:rPr>
          <w:lang w:val="fr-FR"/>
        </w:rPr>
        <w:t>Ces métriques doivent toutefois être interprétées avec prudence. Une excellente réduction de taille peut être obtenue au prix d’un temps de calcul important, d’une consommation mémoire élevée ou d’une complexité de décompression supérieure. L’évaluation d’une solution de compression doit donc être multidimensionnelle.</w:t>
      </w:r>
    </w:p>
    <w:p w14:paraId="5D709F74" w14:textId="77777777" w:rsidR="006A0528" w:rsidRPr="006A0528" w:rsidRDefault="006A0528" w:rsidP="006A0528">
      <w:pPr>
        <w:rPr>
          <w:b/>
          <w:bCs/>
          <w:lang w:val="fr-FR"/>
        </w:rPr>
      </w:pPr>
      <w:r w:rsidRPr="006A0528">
        <w:rPr>
          <w:b/>
          <w:bCs/>
          <w:lang w:val="fr-FR"/>
        </w:rPr>
        <w:t>1.1.2. Compression avec et sans perte</w:t>
      </w:r>
    </w:p>
    <w:p w14:paraId="44A21E26" w14:textId="77777777" w:rsidR="006A0528" w:rsidRPr="006A0528" w:rsidRDefault="006A0528" w:rsidP="006A0528">
      <w:pPr>
        <w:rPr>
          <w:lang w:val="fr-FR"/>
        </w:rPr>
      </w:pPr>
      <w:r w:rsidRPr="006A0528">
        <w:rPr>
          <w:lang w:val="fr-FR"/>
        </w:rPr>
        <w:t xml:space="preserve">Les techniques de compression peuvent être regroupées en deux grandes catégories : </w:t>
      </w:r>
      <w:r w:rsidRPr="006A0528">
        <w:rPr>
          <w:b/>
          <w:bCs/>
          <w:lang w:val="fr-FR"/>
        </w:rPr>
        <w:t>la compression avec perte</w:t>
      </w:r>
      <w:r w:rsidRPr="006A0528">
        <w:rPr>
          <w:lang w:val="fr-FR"/>
        </w:rPr>
        <w:t xml:space="preserve"> et </w:t>
      </w:r>
      <w:r w:rsidRPr="006A0528">
        <w:rPr>
          <w:b/>
          <w:bCs/>
          <w:lang w:val="fr-FR"/>
        </w:rPr>
        <w:t>la compression sans perte</w:t>
      </w:r>
      <w:r w:rsidRPr="006A0528">
        <w:rPr>
          <w:lang w:val="fr-FR"/>
        </w:rPr>
        <w:t>.</w:t>
      </w:r>
    </w:p>
    <w:p w14:paraId="1A6B7F0F" w14:textId="77777777" w:rsidR="006A0528" w:rsidRPr="006A0528" w:rsidRDefault="006A0528" w:rsidP="006A0528">
      <w:pPr>
        <w:rPr>
          <w:lang w:val="fr-FR"/>
        </w:rPr>
      </w:pPr>
      <w:r w:rsidRPr="006A0528">
        <w:rPr>
          <w:lang w:val="fr-FR"/>
        </w:rPr>
        <w:t>La compression avec perte accepte une modification contrôlée de l’information afin d’obtenir une réduction plus importante du volume des données. Elle est particulièrement adaptée aux images, à l’audio et à la vidéo lorsque certaines modifications sont imperceptibles ou acceptables pour l’utilisateur.</w:t>
      </w:r>
    </w:p>
    <w:p w14:paraId="28F62177" w14:textId="77777777" w:rsidR="006A0528" w:rsidRPr="006A0528" w:rsidRDefault="006A0528" w:rsidP="006A0528">
      <w:pPr>
        <w:rPr>
          <w:lang w:val="fr-FR"/>
        </w:rPr>
      </w:pPr>
      <w:r w:rsidRPr="006A0528">
        <w:rPr>
          <w:lang w:val="fr-FR"/>
        </w:rPr>
        <w:t xml:space="preserve">À l’inverse, la </w:t>
      </w:r>
      <w:r w:rsidRPr="006A0528">
        <w:rPr>
          <w:b/>
          <w:bCs/>
          <w:lang w:val="fr-FR"/>
        </w:rPr>
        <w:t>compression sans perte (</w:t>
      </w:r>
      <w:r w:rsidRPr="006A0528">
        <w:rPr>
          <w:b/>
          <w:bCs/>
          <w:i/>
          <w:iCs/>
          <w:lang w:val="fr-FR"/>
        </w:rPr>
        <w:t>lossless compression</w:t>
      </w:r>
      <w:r w:rsidRPr="006A0528">
        <w:rPr>
          <w:b/>
          <w:bCs/>
          <w:lang w:val="fr-FR"/>
        </w:rPr>
        <w:t>)</w:t>
      </w:r>
      <w:r w:rsidRPr="006A0528">
        <w:rPr>
          <w:lang w:val="fr-FR"/>
        </w:rPr>
        <w:t xml:space="preserve"> exige que la décompression reconstruise exactement le contenu original :</w:t>
      </w:r>
    </w:p>
    <w:p w14:paraId="056EA2DB" w14:textId="042FEB2E" w:rsidR="006A0528" w:rsidRPr="006A0528" w:rsidRDefault="006A0528" w:rsidP="006A0528">
      <w:pPr>
        <w:rPr>
          <w:lang w:val="fr-FR"/>
        </w:rPr>
      </w:pPr>
      <m:oMathPara>
        <m:oMath>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oMath>
      </m:oMathPara>
    </w:p>
    <w:p w14:paraId="006A701F" w14:textId="0263F53A" w:rsidR="006A0528" w:rsidRPr="006A0528" w:rsidRDefault="006A0528" w:rsidP="006A0528">
      <w:pPr>
        <w:rPr>
          <w:lang w:val="fr-FR"/>
        </w:rPr>
      </w:pPr>
      <w:proofErr w:type="gramStart"/>
      <w:r w:rsidRPr="006A0528">
        <w:rPr>
          <w:lang w:val="fr-FR"/>
        </w:rPr>
        <w:t>où</w:t>
      </w:r>
      <w:proofErr w:type="gramEnd"/>
      <w:r w:rsidRPr="006A0528">
        <w:rPr>
          <w:lang w:val="fr-FR"/>
        </w:rPr>
        <w:t xml:space="preserve"> </w:t>
      </w:r>
      <m:oMath>
        <m:r>
          <w:rPr>
            <w:rFonts w:ascii="Cambria Math" w:hAnsi="Cambria Math"/>
            <w:lang w:val="fr-FR"/>
          </w:rPr>
          <m:t>C</m:t>
        </m:r>
      </m:oMath>
      <w:r w:rsidRPr="006A0528">
        <w:rPr>
          <w:lang w:val="fr-FR"/>
        </w:rPr>
        <w:t xml:space="preserve">représente la fonction de compression, </w:t>
      </w:r>
      <m:oMath>
        <m:r>
          <w:rPr>
            <w:rFonts w:ascii="Cambria Math" w:hAnsi="Cambria Math"/>
            <w:lang w:val="fr-FR"/>
          </w:rPr>
          <m:t>D</m:t>
        </m:r>
      </m:oMath>
      <w:r w:rsidRPr="006A0528">
        <w:rPr>
          <w:lang w:val="fr-FR"/>
        </w:rPr>
        <w:t xml:space="preserve">la fonction de décompression et </w:t>
      </w:r>
      <m:oMath>
        <m:r>
          <w:rPr>
            <w:rFonts w:ascii="Cambria Math" w:hAnsi="Cambria Math"/>
            <w:lang w:val="fr-FR"/>
          </w:rPr>
          <m:t>X</m:t>
        </m:r>
      </m:oMath>
      <w:r w:rsidRPr="006A0528">
        <w:rPr>
          <w:lang w:val="fr-FR"/>
        </w:rPr>
        <w:t>la séquence originale.</w:t>
      </w:r>
    </w:p>
    <w:p w14:paraId="0E5C1075" w14:textId="77777777" w:rsidR="006A0528" w:rsidRPr="006A0528" w:rsidRDefault="006A0528" w:rsidP="006A0528">
      <w:pPr>
        <w:rPr>
          <w:lang w:val="fr-FR"/>
        </w:rPr>
      </w:pPr>
      <w:r w:rsidRPr="006A0528">
        <w:rPr>
          <w:lang w:val="fr-FR"/>
        </w:rPr>
        <w:t>Cette propriété est indispensable pour les documents, le code source, les exécutables, les données scientifiques ou tout fichier pour lequel la modification d’un seul octet peut compromettre l’intégrité de l’information.</w:t>
      </w:r>
    </w:p>
    <w:p w14:paraId="7CF01F02" w14:textId="77777777" w:rsidR="006A0528" w:rsidRPr="006A0528" w:rsidRDefault="006A0528" w:rsidP="006A0528">
      <w:pPr>
        <w:rPr>
          <w:lang w:val="fr-FR"/>
        </w:rPr>
      </w:pPr>
      <w:r w:rsidRPr="006A0528">
        <w:rPr>
          <w:lang w:val="fr-FR"/>
        </w:rPr>
        <w:t xml:space="preserve">XAI-Compress s’inscrit principalement dans cette seconde catégorie. La qualité du système ne peut donc pas être appréciée uniquement par la taille obtenue : </w:t>
      </w:r>
      <w:r w:rsidRPr="006A0528">
        <w:rPr>
          <w:b/>
          <w:bCs/>
          <w:lang w:val="fr-FR"/>
        </w:rPr>
        <w:t>la reconstruction exacte du fichier original constitue une contrainte fondamentale</w:t>
      </w:r>
      <w:r w:rsidRPr="006A0528">
        <w:rPr>
          <w:lang w:val="fr-FR"/>
        </w:rPr>
        <w:t>.</w:t>
      </w:r>
    </w:p>
    <w:p w14:paraId="22E29883" w14:textId="77777777" w:rsidR="006A0528" w:rsidRPr="006A0528" w:rsidRDefault="006A0528" w:rsidP="006A0528">
      <w:pPr>
        <w:rPr>
          <w:lang w:val="fr-FR"/>
        </w:rPr>
      </w:pPr>
      <w:r w:rsidRPr="006A0528">
        <w:rPr>
          <w:lang w:val="fr-FR"/>
        </w:rPr>
        <w:pict w14:anchorId="0EA35D30">
          <v:rect id="_x0000_i1026" style="width:0;height:1.5pt" o:hralign="center" o:hrstd="t" o:hr="t" fillcolor="#a0a0a0" stroked="f"/>
        </w:pict>
      </w:r>
    </w:p>
    <w:p w14:paraId="6A01905C" w14:textId="77777777" w:rsidR="006A0528" w:rsidRPr="006A0528" w:rsidRDefault="006A0528" w:rsidP="006A0528">
      <w:pPr>
        <w:rPr>
          <w:b/>
          <w:bCs/>
          <w:lang w:val="fr-FR"/>
        </w:rPr>
      </w:pPr>
      <w:r w:rsidRPr="006A0528">
        <w:rPr>
          <w:b/>
          <w:bCs/>
          <w:lang w:val="fr-FR"/>
        </w:rPr>
        <w:t>1.2. Principales approches classiques de compression sans perte</w:t>
      </w:r>
    </w:p>
    <w:p w14:paraId="590C1128" w14:textId="77777777" w:rsidR="006A0528" w:rsidRPr="006A0528" w:rsidRDefault="006A0528" w:rsidP="006A0528">
      <w:pPr>
        <w:rPr>
          <w:lang w:val="fr-FR"/>
        </w:rPr>
      </w:pPr>
      <w:r w:rsidRPr="006A0528">
        <w:rPr>
          <w:lang w:val="fr-FR"/>
        </w:rPr>
        <w:t>Les méthodes classiques reposent essentiellement sur deux formes de redondance : la répétition de séquences et la distribution non uniforme des symboles.</w:t>
      </w:r>
    </w:p>
    <w:p w14:paraId="3EFB0F69" w14:textId="77777777" w:rsidR="006A0528" w:rsidRPr="006A0528" w:rsidRDefault="006A0528" w:rsidP="006A0528">
      <w:pPr>
        <w:rPr>
          <w:b/>
          <w:bCs/>
          <w:lang w:val="fr-FR"/>
        </w:rPr>
      </w:pPr>
      <w:r w:rsidRPr="006A0528">
        <w:rPr>
          <w:b/>
          <w:bCs/>
          <w:lang w:val="fr-FR"/>
        </w:rPr>
        <w:t>1.2.1. Codage de Huffman</w:t>
      </w:r>
    </w:p>
    <w:p w14:paraId="408B0DDB" w14:textId="77777777" w:rsidR="006A0528" w:rsidRPr="006A0528" w:rsidRDefault="006A0528" w:rsidP="006A0528">
      <w:pPr>
        <w:rPr>
          <w:lang w:val="fr-FR"/>
        </w:rPr>
      </w:pPr>
      <w:r w:rsidRPr="006A0528">
        <w:rPr>
          <w:lang w:val="fr-FR"/>
        </w:rPr>
        <w:t>Le codage de Huffman est une méthode de codage entropique reposant sur la fréquence d’apparition des symboles. Son principe consiste à attribuer des représentations binaires courtes aux symboles fréquents et des représentations plus longues aux symboles rares.</w:t>
      </w:r>
    </w:p>
    <w:p w14:paraId="319F54D0" w14:textId="608FC5BB" w:rsidR="006A0528" w:rsidRPr="006A0528" w:rsidRDefault="006A0528" w:rsidP="006A0528">
      <w:pPr>
        <w:rPr>
          <w:lang w:val="fr-FR"/>
        </w:rPr>
      </w:pPr>
      <w:r w:rsidRPr="006A0528">
        <w:rPr>
          <w:lang w:val="fr-FR"/>
        </w:rPr>
        <w:t xml:space="preserve">Supposons qu’un symbole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i</m:t>
            </m:r>
          </m:sub>
        </m:sSub>
      </m:oMath>
      <w:r w:rsidRPr="006A0528">
        <w:rPr>
          <w:lang w:val="fr-FR"/>
        </w:rPr>
        <w:t xml:space="preserve">apparaisse avec une probabilité </w:t>
      </w:r>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i</m:t>
            </m:r>
          </m:sub>
        </m:sSub>
      </m:oMath>
      <w:r w:rsidRPr="006A0528">
        <w:rPr>
          <w:lang w:val="fr-FR"/>
        </w:rPr>
        <w:t>. Une représentation efficace cherche à rapprocher la longueur de son code de la quantité d’information associée à ce symbole :</w:t>
      </w:r>
    </w:p>
    <w:p w14:paraId="488589A0" w14:textId="4291FFFD" w:rsidR="006A0528" w:rsidRPr="006A0528" w:rsidRDefault="006A0528" w:rsidP="006A0528">
      <w:pPr>
        <w:rPr>
          <w:lang w:val="fr-FR"/>
        </w:rPr>
      </w:pPr>
      <m:oMathPara>
        <m:oMath>
          <m:r>
            <w:rPr>
              <w:rFonts w:ascii="Cambria Math" w:hAnsi="Cambria Math"/>
              <w:lang w:val="fr-FR"/>
            </w:rPr>
            <m:t>I</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i</m:t>
                  </m:r>
                </m:sub>
              </m:sSub>
            </m:e>
          </m:d>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i</m:t>
                  </m:r>
                </m:sub>
              </m:sSub>
            </m:e>
          </m:d>
        </m:oMath>
      </m:oMathPara>
    </w:p>
    <w:p w14:paraId="45FDA5B4" w14:textId="77777777" w:rsidR="006A0528" w:rsidRPr="006A0528" w:rsidRDefault="006A0528" w:rsidP="006A0528">
      <w:pPr>
        <w:rPr>
          <w:lang w:val="fr-FR"/>
        </w:rPr>
      </w:pPr>
      <w:r w:rsidRPr="006A0528">
        <w:rPr>
          <w:lang w:val="fr-FR"/>
        </w:rPr>
        <w:t xml:space="preserve">Le codage de Huffman construit un arbre binaire permettant d’obtenir </w:t>
      </w:r>
      <w:proofErr w:type="gramStart"/>
      <w:r w:rsidRPr="006A0528">
        <w:rPr>
          <w:lang w:val="fr-FR"/>
        </w:rPr>
        <w:t>un code préfixe</w:t>
      </w:r>
      <w:proofErr w:type="gramEnd"/>
      <w:r w:rsidRPr="006A0528">
        <w:rPr>
          <w:lang w:val="fr-FR"/>
        </w:rPr>
        <w:t xml:space="preserve"> : aucun code valide n’est le préfixe complet d’un autre. Cette propriété permet une décompression non ambiguë.</w:t>
      </w:r>
    </w:p>
    <w:p w14:paraId="2ECAB76B" w14:textId="77777777" w:rsidR="006A0528" w:rsidRPr="006A0528" w:rsidRDefault="006A0528" w:rsidP="006A0528">
      <w:pPr>
        <w:rPr>
          <w:lang w:val="fr-FR"/>
        </w:rPr>
      </w:pPr>
      <w:r w:rsidRPr="006A0528">
        <w:rPr>
          <w:lang w:val="fr-FR"/>
        </w:rPr>
        <w:lastRenderedPageBreak/>
        <w:t>L’efficacité de Huffman dépend toutefois directement de la qualité du modèle statistique utilisé. Il ne détecte pas, à lui seul, les répétitions longues présentes dans les données.</w:t>
      </w:r>
    </w:p>
    <w:p w14:paraId="31EB5339" w14:textId="77777777" w:rsidR="006A0528" w:rsidRPr="006A0528" w:rsidRDefault="006A0528" w:rsidP="006A0528">
      <w:pPr>
        <w:rPr>
          <w:b/>
          <w:bCs/>
          <w:lang w:val="fr-FR"/>
        </w:rPr>
      </w:pPr>
      <w:r w:rsidRPr="006A0528">
        <w:rPr>
          <w:b/>
          <w:bCs/>
          <w:lang w:val="fr-FR"/>
        </w:rPr>
        <w:t>1.2.2. LZ77</w:t>
      </w:r>
    </w:p>
    <w:p w14:paraId="2BE472E5" w14:textId="77777777" w:rsidR="006A0528" w:rsidRPr="006A0528" w:rsidRDefault="006A0528" w:rsidP="006A0528">
      <w:pPr>
        <w:rPr>
          <w:lang w:val="fr-FR"/>
        </w:rPr>
      </w:pPr>
      <w:r w:rsidRPr="006A0528">
        <w:rPr>
          <w:lang w:val="fr-FR"/>
        </w:rPr>
        <w:t>L’algorithme LZ77 exploite les répétitions en remplaçant certaines séquences par des références à des données déjà rencontrées.</w:t>
      </w:r>
    </w:p>
    <w:p w14:paraId="76189614" w14:textId="77777777" w:rsidR="006A0528" w:rsidRPr="006A0528" w:rsidRDefault="006A0528" w:rsidP="006A0528">
      <w:pPr>
        <w:rPr>
          <w:lang w:val="fr-FR"/>
        </w:rPr>
      </w:pPr>
      <w:r w:rsidRPr="006A0528">
        <w:rPr>
          <w:lang w:val="fr-FR"/>
        </w:rPr>
        <w:t>Au lieu d’enregistrer plusieurs fois une même séquence, le compresseur peut encoder une information représentant notamment sa distance et sa longueur. Cette technique est particulièrement efficace lorsque le fichier contient des motifs récurrents.</w:t>
      </w:r>
    </w:p>
    <w:p w14:paraId="284263C5" w14:textId="77777777" w:rsidR="006A0528" w:rsidRPr="006A0528" w:rsidRDefault="006A0528" w:rsidP="006A0528">
      <w:pPr>
        <w:rPr>
          <w:lang w:val="fr-FR"/>
        </w:rPr>
      </w:pPr>
      <w:r w:rsidRPr="006A0528">
        <w:rPr>
          <w:lang w:val="fr-FR"/>
        </w:rPr>
        <w:t>L’un de ses avantages réside dans le fait que le dictionnaire est implicitement représenté par une fenêtre sur les données précédemment traitées. Cependant, la recherche de correspondances peut devenir coûteuse lorsque la fenêtre ou les stratégies d’optimisation deviennent importantes.</w:t>
      </w:r>
    </w:p>
    <w:p w14:paraId="15FA42A1" w14:textId="77777777" w:rsidR="006A0528" w:rsidRPr="006A0528" w:rsidRDefault="006A0528" w:rsidP="006A0528">
      <w:pPr>
        <w:rPr>
          <w:b/>
          <w:bCs/>
          <w:lang w:val="fr-FR"/>
        </w:rPr>
      </w:pPr>
      <w:r w:rsidRPr="006A0528">
        <w:rPr>
          <w:b/>
          <w:bCs/>
          <w:lang w:val="fr-FR"/>
        </w:rPr>
        <w:t>1.2.3. LZ78 et LZW</w:t>
      </w:r>
    </w:p>
    <w:p w14:paraId="3CDAC798" w14:textId="77777777" w:rsidR="006A0528" w:rsidRPr="006A0528" w:rsidRDefault="006A0528" w:rsidP="006A0528">
      <w:pPr>
        <w:rPr>
          <w:lang w:val="fr-FR"/>
        </w:rPr>
      </w:pPr>
      <w:r w:rsidRPr="006A0528">
        <w:rPr>
          <w:lang w:val="fr-FR"/>
        </w:rPr>
        <w:t>LZ78 introduit une logique différente en construisant explicitement un dictionnaire de séquences rencontrées. Les motifs sont progressivement enregistrés puis remplacés par des références vers les entrées correspondantes.</w:t>
      </w:r>
    </w:p>
    <w:p w14:paraId="3027F965" w14:textId="77777777" w:rsidR="006A0528" w:rsidRPr="006A0528" w:rsidRDefault="006A0528" w:rsidP="006A0528">
      <w:pPr>
        <w:rPr>
          <w:lang w:val="fr-FR"/>
        </w:rPr>
      </w:pPr>
      <w:r w:rsidRPr="006A0528">
        <w:rPr>
          <w:lang w:val="fr-FR"/>
        </w:rPr>
        <w:t>LZW (</w:t>
      </w:r>
      <w:r w:rsidRPr="006A0528">
        <w:rPr>
          <w:i/>
          <w:iCs/>
          <w:lang w:val="fr-FR"/>
        </w:rPr>
        <w:t>Lempel-Ziv-Welch</w:t>
      </w:r>
      <w:r w:rsidRPr="006A0528">
        <w:rPr>
          <w:lang w:val="fr-FR"/>
        </w:rPr>
        <w:t>) améliore ce principe en construisant dynamiquement un dictionnaire partagé entre compression et décompression. Le décodeur peut reconstruire ce dictionnaire à partir du flux compressé, ce qui évite de transmettre intégralement la structure.</w:t>
      </w:r>
    </w:p>
    <w:p w14:paraId="0897761B" w14:textId="77777777" w:rsidR="006A0528" w:rsidRPr="006A0528" w:rsidRDefault="006A0528" w:rsidP="006A0528">
      <w:pPr>
        <w:rPr>
          <w:lang w:val="fr-FR"/>
        </w:rPr>
      </w:pPr>
      <w:r w:rsidRPr="006A0528">
        <w:rPr>
          <w:lang w:val="fr-FR"/>
        </w:rPr>
        <w:t xml:space="preserve">Ces méthodes démontrent un principe essentiel : </w:t>
      </w:r>
      <w:r w:rsidRPr="006A0528">
        <w:rPr>
          <w:b/>
          <w:bCs/>
          <w:lang w:val="fr-FR"/>
        </w:rPr>
        <w:t>la performance d’un algorithme dépend de sa capacité à exploiter la structure interne du fichier</w:t>
      </w:r>
      <w:r w:rsidRPr="006A0528">
        <w:rPr>
          <w:lang w:val="fr-FR"/>
        </w:rPr>
        <w:t>.</w:t>
      </w:r>
    </w:p>
    <w:p w14:paraId="359A9831" w14:textId="77777777" w:rsidR="006A0528" w:rsidRPr="006A0528" w:rsidRDefault="006A0528" w:rsidP="006A0528">
      <w:pPr>
        <w:rPr>
          <w:b/>
          <w:bCs/>
          <w:lang w:val="fr-FR"/>
        </w:rPr>
      </w:pPr>
      <w:r w:rsidRPr="006A0528">
        <w:rPr>
          <w:b/>
          <w:bCs/>
          <w:lang w:val="fr-FR"/>
        </w:rPr>
        <w:t>1.2.4. DEFLATE, gzip et ZIP</w:t>
      </w:r>
    </w:p>
    <w:p w14:paraId="06CD53FD" w14:textId="77777777" w:rsidR="006A0528" w:rsidRPr="006A0528" w:rsidRDefault="006A0528" w:rsidP="006A0528">
      <w:pPr>
        <w:rPr>
          <w:lang w:val="fr-FR"/>
        </w:rPr>
      </w:pPr>
      <w:r w:rsidRPr="006A0528">
        <w:rPr>
          <w:lang w:val="fr-FR"/>
        </w:rPr>
        <w:t>DEFLATE combine deux principes complémentaires. Il utilise d’abord une approche de type LZ77 afin d’identifier les répétitions, puis applique un codage de Huffman afin de réduire la représentation des symboles et références obtenus.</w:t>
      </w:r>
    </w:p>
    <w:p w14:paraId="0E1BCFA1" w14:textId="77777777" w:rsidR="006A0528" w:rsidRPr="006A0528" w:rsidRDefault="006A0528" w:rsidP="006A0528">
      <w:pPr>
        <w:rPr>
          <w:lang w:val="fr-FR"/>
        </w:rPr>
      </w:pPr>
      <w:r w:rsidRPr="006A0528">
        <w:rPr>
          <w:lang w:val="fr-FR"/>
        </w:rPr>
        <w:t>Cette association illustre déjà une forme de stratégie hybride : différents mécanismes sont utilisés pour exploiter différentes propriétés des données.</w:t>
      </w:r>
    </w:p>
    <w:p w14:paraId="5BF9083D" w14:textId="77777777" w:rsidR="006A0528" w:rsidRPr="006A0528" w:rsidRDefault="006A0528" w:rsidP="006A0528">
      <w:pPr>
        <w:rPr>
          <w:lang w:val="fr-FR"/>
        </w:rPr>
      </w:pPr>
      <w:proofErr w:type="gramStart"/>
      <w:r w:rsidRPr="006A0528">
        <w:rPr>
          <w:lang w:val="fr-FR"/>
        </w:rPr>
        <w:t>gzip</w:t>
      </w:r>
      <w:proofErr w:type="gramEnd"/>
      <w:r w:rsidRPr="006A0528">
        <w:rPr>
          <w:lang w:val="fr-FR"/>
        </w:rPr>
        <w:t xml:space="preserve"> s’appuie notamment sur DEFLATE tout en ajoutant un format de fichier et des métadonnées nécessaires à la gestion du flux compressé. ZIP constitue quant à lui un format d’archivage capable d’encapsuler plusieurs fichiers et d'utiliser différentes méthodes de compression.</w:t>
      </w:r>
    </w:p>
    <w:p w14:paraId="7BBDE133" w14:textId="77777777" w:rsidR="006A0528" w:rsidRPr="006A0528" w:rsidRDefault="006A0528" w:rsidP="006A0528">
      <w:pPr>
        <w:rPr>
          <w:lang w:val="fr-FR"/>
        </w:rPr>
      </w:pPr>
      <w:r w:rsidRPr="006A0528">
        <w:rPr>
          <w:lang w:val="fr-FR"/>
        </w:rPr>
        <w:t xml:space="preserve">Il est donc nécessaire de distinguer </w:t>
      </w:r>
      <w:r w:rsidRPr="006A0528">
        <w:rPr>
          <w:b/>
          <w:bCs/>
          <w:lang w:val="fr-FR"/>
        </w:rPr>
        <w:t>algorithme de compression</w:t>
      </w:r>
      <w:r w:rsidRPr="006A0528">
        <w:rPr>
          <w:lang w:val="fr-FR"/>
        </w:rPr>
        <w:t xml:space="preserve"> et </w:t>
      </w:r>
      <w:r w:rsidRPr="006A0528">
        <w:rPr>
          <w:b/>
          <w:bCs/>
          <w:lang w:val="fr-FR"/>
        </w:rPr>
        <w:t>format ou conteneur</w:t>
      </w:r>
      <w:r w:rsidRPr="006A0528">
        <w:rPr>
          <w:lang w:val="fr-FR"/>
        </w:rPr>
        <w:t xml:space="preserve"> : le second peut introduire des en-têtes, métadonnées, sommes de contrôle et autres informations qui influencent la taille finale du fichier.</w:t>
      </w:r>
    </w:p>
    <w:p w14:paraId="3E7567F3" w14:textId="77777777" w:rsidR="006A0528" w:rsidRPr="006A0528" w:rsidRDefault="006A0528" w:rsidP="006A0528">
      <w:pPr>
        <w:rPr>
          <w:b/>
          <w:bCs/>
          <w:lang w:val="fr-FR"/>
        </w:rPr>
      </w:pPr>
      <w:r w:rsidRPr="006A0528">
        <w:rPr>
          <w:b/>
          <w:bCs/>
          <w:lang w:val="fr-FR"/>
        </w:rPr>
        <w:t>1.2.5. LZMA et méthodes à forte compression</w:t>
      </w:r>
    </w:p>
    <w:p w14:paraId="3921AA06" w14:textId="77777777" w:rsidR="006A0528" w:rsidRPr="006A0528" w:rsidRDefault="006A0528" w:rsidP="006A0528">
      <w:pPr>
        <w:rPr>
          <w:lang w:val="fr-FR"/>
        </w:rPr>
      </w:pPr>
      <w:r w:rsidRPr="006A0528">
        <w:rPr>
          <w:lang w:val="fr-FR"/>
        </w:rPr>
        <w:t>LZMA (</w:t>
      </w:r>
      <w:r w:rsidRPr="006A0528">
        <w:rPr>
          <w:i/>
          <w:iCs/>
          <w:lang w:val="fr-FR"/>
        </w:rPr>
        <w:t>Lempel-Ziv-Markov chain Algorithm</w:t>
      </w:r>
      <w:r w:rsidRPr="006A0528">
        <w:rPr>
          <w:lang w:val="fr-FR"/>
        </w:rPr>
        <w:t>) recherche généralement un taux de compression élevé grâce à une combinaison sophistiquée de dictionnaires et de modélisation probabiliste.</w:t>
      </w:r>
    </w:p>
    <w:p w14:paraId="5B846C5D" w14:textId="77777777" w:rsidR="006A0528" w:rsidRPr="006A0528" w:rsidRDefault="006A0528" w:rsidP="006A0528">
      <w:pPr>
        <w:rPr>
          <w:lang w:val="fr-FR"/>
        </w:rPr>
      </w:pPr>
      <w:r w:rsidRPr="006A0528">
        <w:rPr>
          <w:lang w:val="fr-FR"/>
        </w:rPr>
        <w:t>Cette efficacité implique néanmoins un compromis. L’augmentation de la taille du dictionnaire et de la complexité de la recherche peut entraîner une consommation mémoire et un temps de calcul plus importants.</w:t>
      </w:r>
    </w:p>
    <w:p w14:paraId="023E10DE" w14:textId="77777777" w:rsidR="006A0528" w:rsidRPr="006A0528" w:rsidRDefault="006A0528" w:rsidP="006A0528">
      <w:pPr>
        <w:rPr>
          <w:lang w:val="fr-FR"/>
        </w:rPr>
      </w:pPr>
      <w:r w:rsidRPr="006A0528">
        <w:rPr>
          <w:lang w:val="fr-FR"/>
        </w:rPr>
        <w:t>Des algorithmes contemporains comme Brotli illustrent également cette recherche de compromis entre taille produite et coût computationnel. Les niveaux de compression les plus élevés peuvent obtenir des fichiers particulièrement compacts tout en nécessitant davantage de calcul.</w:t>
      </w:r>
    </w:p>
    <w:p w14:paraId="2219C966" w14:textId="77777777" w:rsidR="006A0528" w:rsidRPr="006A0528" w:rsidRDefault="006A0528" w:rsidP="006A0528">
      <w:pPr>
        <w:rPr>
          <w:lang w:val="fr-FR"/>
        </w:rPr>
      </w:pPr>
      <w:r w:rsidRPr="006A0528">
        <w:rPr>
          <w:lang w:val="fr-FR"/>
        </w:rPr>
        <w:lastRenderedPageBreak/>
        <w:pict w14:anchorId="2C3AA60C">
          <v:rect id="_x0000_i1027" style="width:0;height:1.5pt" o:hralign="center" o:hrstd="t" o:hr="t" fillcolor="#a0a0a0" stroked="f"/>
        </w:pict>
      </w:r>
    </w:p>
    <w:p w14:paraId="5250231A" w14:textId="77777777" w:rsidR="006A0528" w:rsidRPr="006A0528" w:rsidRDefault="006A0528" w:rsidP="006A0528">
      <w:pPr>
        <w:rPr>
          <w:b/>
          <w:bCs/>
          <w:lang w:val="fr-FR"/>
        </w:rPr>
      </w:pPr>
      <w:r w:rsidRPr="006A0528">
        <w:rPr>
          <w:b/>
          <w:bCs/>
          <w:lang w:val="fr-FR"/>
        </w:rPr>
        <w:t>1.3. Pourquoi aucun algorithme n’est universellement optimal</w:t>
      </w:r>
    </w:p>
    <w:p w14:paraId="675F6D24" w14:textId="77777777" w:rsidR="006A0528" w:rsidRPr="006A0528" w:rsidRDefault="006A0528" w:rsidP="006A0528">
      <w:pPr>
        <w:rPr>
          <w:lang w:val="fr-FR"/>
        </w:rPr>
      </w:pPr>
      <w:r w:rsidRPr="006A0528">
        <w:rPr>
          <w:lang w:val="fr-FR"/>
        </w:rPr>
        <w:t>La diversité des données constitue une difficulté fondamentale pour les systèmes de compression. Un algorithme extrêmement efficace sur une catégorie de fichiers peut obtenir des résultats moins intéressants sur une autre.</w:t>
      </w:r>
    </w:p>
    <w:p w14:paraId="52EAEFF8" w14:textId="77777777" w:rsidR="006A0528" w:rsidRPr="006A0528" w:rsidRDefault="006A0528" w:rsidP="006A0528">
      <w:pPr>
        <w:rPr>
          <w:lang w:val="fr-FR"/>
        </w:rPr>
      </w:pPr>
      <w:r w:rsidRPr="006A0528">
        <w:rPr>
          <w:lang w:val="fr-FR"/>
        </w:rPr>
        <w:t>Un fichier texte peut contenir des répétitions lexicales, des motifs fréquents et une distribution de caractères fortement non uniforme. Un fichier binaire peut présenter une structure très différente. Une image JPEG, une vidéo ou une archive ont souvent déjà subi une compression spécialisée ; leur redondance exploitable restante est donc beaucoup plus faible.</w:t>
      </w:r>
    </w:p>
    <w:p w14:paraId="1A04DA88" w14:textId="77777777" w:rsidR="006A0528" w:rsidRPr="006A0528" w:rsidRDefault="006A0528" w:rsidP="006A0528">
      <w:pPr>
        <w:rPr>
          <w:lang w:val="fr-FR"/>
        </w:rPr>
      </w:pPr>
      <w:r w:rsidRPr="006A0528">
        <w:rPr>
          <w:lang w:val="fr-FR"/>
        </w:rPr>
        <w:t>La taille du fichier influence également les résultats. Sur un fichier très petit, les métadonnées du format compressé peuvent représenter une part importante de la taille totale. Dans certains cas :</w:t>
      </w:r>
    </w:p>
    <w:p w14:paraId="47405A4A" w14:textId="6BFB1F8F"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oMath>
      </m:oMathPara>
    </w:p>
    <w:p w14:paraId="0AD49C48" w14:textId="77777777" w:rsidR="006A0528" w:rsidRPr="006A0528" w:rsidRDefault="006A0528" w:rsidP="006A0528">
      <w:pPr>
        <w:rPr>
          <w:lang w:val="fr-FR"/>
        </w:rPr>
      </w:pPr>
      <w:r w:rsidRPr="006A0528">
        <w:rPr>
          <w:lang w:val="fr-FR"/>
        </w:rPr>
        <w:t>La « compression » augmente alors la taille du fichier.</w:t>
      </w:r>
    </w:p>
    <w:p w14:paraId="197C3001" w14:textId="77777777" w:rsidR="006A0528" w:rsidRPr="006A0528" w:rsidRDefault="006A0528" w:rsidP="006A0528">
      <w:pPr>
        <w:rPr>
          <w:lang w:val="fr-FR"/>
        </w:rPr>
      </w:pPr>
      <w:r w:rsidRPr="006A0528">
        <w:rPr>
          <w:lang w:val="fr-FR"/>
        </w:rPr>
        <w:t>Enfin, les données proches d’une distribution aléatoire possèdent naturellement peu de redondance exploitable. Les limites théoriques liées à l’entropie empêchent un compresseur sans perte de réduire arbitrairement n’importe quelle séquence.</w:t>
      </w:r>
    </w:p>
    <w:p w14:paraId="4C4A5288" w14:textId="77777777" w:rsidR="006A0528" w:rsidRPr="006A0528" w:rsidRDefault="006A0528" w:rsidP="006A0528">
      <w:pPr>
        <w:rPr>
          <w:lang w:val="fr-FR"/>
        </w:rPr>
      </w:pPr>
      <w:r w:rsidRPr="006A0528">
        <w:rPr>
          <w:lang w:val="fr-FR"/>
        </w:rPr>
        <w:t xml:space="preserve">Cette absence de solution universelle constitue une motivation importante pour XAI-Compress : </w:t>
      </w:r>
      <w:r w:rsidRPr="006A0528">
        <w:rPr>
          <w:b/>
          <w:bCs/>
          <w:lang w:val="fr-FR"/>
        </w:rPr>
        <w:t>au lieu de rechercher un codec unique supposé optimal pour tous les fichiers, le système peut considérer plusieurs stratégies et sélectionner une route adaptée au contexte.</w:t>
      </w:r>
    </w:p>
    <w:p w14:paraId="5A4CFFC6" w14:textId="77777777" w:rsidR="006A0528" w:rsidRPr="006A0528" w:rsidRDefault="006A0528" w:rsidP="006A0528">
      <w:pPr>
        <w:rPr>
          <w:lang w:val="fr-FR"/>
        </w:rPr>
      </w:pPr>
      <w:r w:rsidRPr="006A0528">
        <w:rPr>
          <w:lang w:val="fr-FR"/>
        </w:rPr>
        <w:pict w14:anchorId="6100E942">
          <v:rect id="_x0000_i1028" style="width:0;height:1.5pt" o:hralign="center" o:hrstd="t" o:hr="t" fillcolor="#a0a0a0" stroked="f"/>
        </w:pict>
      </w:r>
    </w:p>
    <w:p w14:paraId="56FD3D00" w14:textId="77777777" w:rsidR="006A0528" w:rsidRPr="006A0528" w:rsidRDefault="006A0528" w:rsidP="006A0528">
      <w:pPr>
        <w:rPr>
          <w:b/>
          <w:bCs/>
          <w:lang w:val="fr-FR"/>
        </w:rPr>
      </w:pPr>
      <w:r w:rsidRPr="006A0528">
        <w:rPr>
          <w:b/>
          <w:bCs/>
          <w:lang w:val="fr-FR"/>
        </w:rPr>
        <w:t>1.4. De la compression statistique à la modélisation neuronale</w:t>
      </w:r>
    </w:p>
    <w:p w14:paraId="4C19FC52" w14:textId="77777777" w:rsidR="006A0528" w:rsidRPr="006A0528" w:rsidRDefault="006A0528" w:rsidP="006A0528">
      <w:pPr>
        <w:rPr>
          <w:b/>
          <w:bCs/>
          <w:lang w:val="fr-FR"/>
        </w:rPr>
      </w:pPr>
      <w:r w:rsidRPr="006A0528">
        <w:rPr>
          <w:b/>
          <w:bCs/>
          <w:lang w:val="fr-FR"/>
        </w:rPr>
        <w:t>1.4.1. Entropie et prédiction</w:t>
      </w:r>
    </w:p>
    <w:p w14:paraId="1BF1AF08" w14:textId="77777777" w:rsidR="006A0528" w:rsidRPr="006A0528" w:rsidRDefault="006A0528" w:rsidP="006A0528">
      <w:pPr>
        <w:rPr>
          <w:lang w:val="fr-FR"/>
        </w:rPr>
      </w:pPr>
      <w:r w:rsidRPr="006A0528">
        <w:rPr>
          <w:lang w:val="fr-FR"/>
        </w:rPr>
        <w:t>La compression et la prédiction probabiliste sont étroitement liées. Si un système est capable d’estimer correctement la probabilité des prochains symboles, un codeur entropique peut utiliser ces probabilités afin d’attribuer moins de bits aux événements les plus probables.</w:t>
      </w:r>
    </w:p>
    <w:p w14:paraId="21D48632" w14:textId="60FFC209" w:rsidR="006A0528" w:rsidRPr="006A0528" w:rsidRDefault="006A0528" w:rsidP="006A0528">
      <w:pPr>
        <w:rPr>
          <w:lang w:val="fr-FR"/>
        </w:rPr>
      </w:pPr>
      <w:r w:rsidRPr="006A0528">
        <w:rPr>
          <w:lang w:val="fr-FR"/>
        </w:rPr>
        <w:t xml:space="preserve">Pour une variable aléatoire </w:t>
      </w:r>
      <m:oMath>
        <m:r>
          <w:rPr>
            <w:rFonts w:ascii="Cambria Math" w:hAnsi="Cambria Math"/>
            <w:lang w:val="fr-FR"/>
          </w:rPr>
          <m:t>X</m:t>
        </m:r>
      </m:oMath>
      <w:r w:rsidRPr="006A0528">
        <w:rPr>
          <w:lang w:val="fr-FR"/>
        </w:rPr>
        <w:t>, l’entropie de Shannon est donnée par :</w:t>
      </w:r>
    </w:p>
    <w:p w14:paraId="712D0028" w14:textId="3378D0D6" w:rsidR="006A0528" w:rsidRPr="006A0528" w:rsidRDefault="006A0528" w:rsidP="006A0528">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X</m:t>
              </m:r>
            </m:e>
          </m:d>
          <m:r>
            <w:rPr>
              <w:rFonts w:ascii="Cambria Math" w:hAnsi="Cambria Math"/>
              <w:lang w:val="fr-FR"/>
            </w:rPr>
            <m:t>=-</m:t>
          </m:r>
          <m:nary>
            <m:naryPr>
              <m:chr m:val="∑"/>
              <m:limLoc m:val="undOvr"/>
              <m:grow m:val="1"/>
              <m:supHide m:val="1"/>
              <m:ctrlPr>
                <w:rPr>
                  <w:rFonts w:ascii="Cambria Math" w:hAnsi="Cambria Math"/>
                  <w:lang w:val="fr-FR"/>
                </w:rPr>
              </m:ctrlPr>
            </m:naryPr>
            <m:sub>
              <m:r>
                <w:rPr>
                  <w:rFonts w:ascii="Cambria Math" w:hAnsi="Cambria Math"/>
                  <w:lang w:val="fr-FR"/>
                </w:rPr>
                <m:t>x</m:t>
              </m:r>
            </m:sub>
            <m:sup/>
            <m:e>
              <m:r>
                <w:rPr>
                  <w:rFonts w:ascii="Cambria Math" w:hAnsi="Cambria Math"/>
                  <w:lang w:val="fr-FR"/>
                </w:rPr>
                <m:t>p</m:t>
              </m:r>
            </m:e>
          </m:nary>
          <m:d>
            <m:dPr>
              <m:ctrlPr>
                <w:rPr>
                  <w:rFonts w:ascii="Cambria Math" w:hAnsi="Cambria Math"/>
                  <w:lang w:val="fr-FR"/>
                </w:rPr>
              </m:ctrlPr>
            </m:dPr>
            <m:e>
              <m:r>
                <w:rPr>
                  <w:rFonts w:ascii="Cambria Math" w:hAnsi="Cambria Math"/>
                  <w:lang w:val="fr-FR"/>
                </w:rPr>
                <m:t>x</m:t>
              </m:r>
            </m:e>
          </m:d>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r>
            <w:rPr>
              <w:rFonts w:ascii="Cambria Math" w:hAnsi="Cambria Math"/>
              <w:lang w:val="fr-FR"/>
            </w:rPr>
            <m:t>p</m:t>
          </m:r>
          <m:d>
            <m:dPr>
              <m:ctrlPr>
                <w:rPr>
                  <w:rFonts w:ascii="Cambria Math" w:hAnsi="Cambria Math"/>
                  <w:lang w:val="fr-FR"/>
                </w:rPr>
              </m:ctrlPr>
            </m:dPr>
            <m:e>
              <m:r>
                <w:rPr>
                  <w:rFonts w:ascii="Cambria Math" w:hAnsi="Cambria Math"/>
                  <w:lang w:val="fr-FR"/>
                </w:rPr>
                <m:t>x</m:t>
              </m:r>
            </m:e>
          </m:d>
        </m:oMath>
      </m:oMathPara>
    </w:p>
    <w:p w14:paraId="666BF01F" w14:textId="77777777" w:rsidR="006A0528" w:rsidRPr="006A0528" w:rsidRDefault="006A0528" w:rsidP="006A0528">
      <w:pPr>
        <w:rPr>
          <w:lang w:val="fr-FR"/>
        </w:rPr>
      </w:pPr>
      <w:r w:rsidRPr="006A0528">
        <w:rPr>
          <w:lang w:val="fr-FR"/>
        </w:rPr>
        <w:t>Elle représente une limite théorique importante du nombre moyen de bits nécessaire pour encoder les symboles lorsque leur distribution est connue.</w:t>
      </w:r>
    </w:p>
    <w:p w14:paraId="55E7BD30" w14:textId="77777777" w:rsidR="006A0528" w:rsidRPr="006A0528" w:rsidRDefault="006A0528" w:rsidP="006A0528">
      <w:pPr>
        <w:rPr>
          <w:lang w:val="fr-FR"/>
        </w:rPr>
      </w:pPr>
      <w:r w:rsidRPr="006A0528">
        <w:rPr>
          <w:lang w:val="fr-FR"/>
        </w:rPr>
        <w:t>Le problème de compression peut donc être abordé sous deux aspects complémentaires :</w:t>
      </w:r>
    </w:p>
    <w:p w14:paraId="3651B1CE" w14:textId="77777777" w:rsidR="006A0528" w:rsidRPr="006A0528" w:rsidRDefault="006A0528">
      <w:pPr>
        <w:numPr>
          <w:ilvl w:val="0"/>
          <w:numId w:val="7"/>
        </w:numPr>
        <w:rPr>
          <w:lang w:val="fr-FR"/>
        </w:rPr>
      </w:pPr>
      <w:proofErr w:type="gramStart"/>
      <w:r w:rsidRPr="006A0528">
        <w:rPr>
          <w:b/>
          <w:bCs/>
          <w:lang w:val="fr-FR"/>
        </w:rPr>
        <w:t>modéliser</w:t>
      </w:r>
      <w:proofErr w:type="gramEnd"/>
      <w:r w:rsidRPr="006A0528">
        <w:rPr>
          <w:b/>
          <w:bCs/>
          <w:lang w:val="fr-FR"/>
        </w:rPr>
        <w:t xml:space="preserve"> correctement la probabilité des données ;</w:t>
      </w:r>
    </w:p>
    <w:p w14:paraId="771EFDBB" w14:textId="77777777" w:rsidR="006A0528" w:rsidRPr="006A0528" w:rsidRDefault="006A0528">
      <w:pPr>
        <w:numPr>
          <w:ilvl w:val="0"/>
          <w:numId w:val="7"/>
        </w:numPr>
        <w:rPr>
          <w:lang w:val="fr-FR"/>
        </w:rPr>
      </w:pPr>
      <w:proofErr w:type="gramStart"/>
      <w:r w:rsidRPr="006A0528">
        <w:rPr>
          <w:b/>
          <w:bCs/>
          <w:lang w:val="fr-FR"/>
        </w:rPr>
        <w:t>transformer</w:t>
      </w:r>
      <w:proofErr w:type="gramEnd"/>
      <w:r w:rsidRPr="006A0528">
        <w:rPr>
          <w:b/>
          <w:bCs/>
          <w:lang w:val="fr-FR"/>
        </w:rPr>
        <w:t xml:space="preserve"> ces probabilités en représentation binaire efficace.</w:t>
      </w:r>
    </w:p>
    <w:p w14:paraId="7AF8DD3A" w14:textId="77777777" w:rsidR="006A0528" w:rsidRPr="006A0528" w:rsidRDefault="006A0528" w:rsidP="006A0528">
      <w:pPr>
        <w:rPr>
          <w:lang w:val="fr-FR"/>
        </w:rPr>
      </w:pPr>
      <w:r w:rsidRPr="006A0528">
        <w:rPr>
          <w:lang w:val="fr-FR"/>
        </w:rPr>
        <w:t xml:space="preserve">Cette séparation entre </w:t>
      </w:r>
      <w:r w:rsidRPr="006A0528">
        <w:rPr>
          <w:i/>
          <w:iCs/>
          <w:lang w:val="fr-FR"/>
        </w:rPr>
        <w:t>probability modeling</w:t>
      </w:r>
      <w:r w:rsidRPr="006A0528">
        <w:rPr>
          <w:lang w:val="fr-FR"/>
        </w:rPr>
        <w:t xml:space="preserve"> et </w:t>
      </w:r>
      <w:r w:rsidRPr="006A0528">
        <w:rPr>
          <w:i/>
          <w:iCs/>
          <w:lang w:val="fr-FR"/>
        </w:rPr>
        <w:t>entropy coding</w:t>
      </w:r>
      <w:r w:rsidRPr="006A0528">
        <w:rPr>
          <w:lang w:val="fr-FR"/>
        </w:rPr>
        <w:t xml:space="preserve"> est particulièrement importante dans les approches neuronales.</w:t>
      </w:r>
    </w:p>
    <w:p w14:paraId="384BE24C" w14:textId="77777777" w:rsidR="006A0528" w:rsidRPr="006A0528" w:rsidRDefault="006A0528" w:rsidP="006A0528">
      <w:pPr>
        <w:rPr>
          <w:b/>
          <w:bCs/>
          <w:lang w:val="fr-FR"/>
        </w:rPr>
      </w:pPr>
      <w:r w:rsidRPr="006A0528">
        <w:rPr>
          <w:b/>
          <w:bCs/>
          <w:lang w:val="fr-FR"/>
        </w:rPr>
        <w:t>1.4.2. Modélisation au niveau des octets</w:t>
      </w:r>
    </w:p>
    <w:p w14:paraId="52354A8F" w14:textId="77777777" w:rsidR="006A0528" w:rsidRPr="006A0528" w:rsidRDefault="006A0528" w:rsidP="006A0528">
      <w:pPr>
        <w:rPr>
          <w:lang w:val="fr-FR"/>
        </w:rPr>
      </w:pPr>
      <w:r w:rsidRPr="006A0528">
        <w:rPr>
          <w:lang w:val="fr-FR"/>
        </w:rPr>
        <w:t>Une stratégie possible consiste à considérer directement le fichier comme une séquence :</w:t>
      </w:r>
    </w:p>
    <w:p w14:paraId="617A3EB1" w14:textId="796B2785" w:rsidR="006A0528" w:rsidRPr="006A0528" w:rsidRDefault="006A0528" w:rsidP="006A0528">
      <w:pPr>
        <w:rPr>
          <w:lang w:val="fr-FR"/>
        </w:rPr>
      </w:pPr>
      <m:oMathPara>
        <m:oMath>
          <m:r>
            <w:rPr>
              <w:rFonts w:ascii="Cambria Math" w:hAnsi="Cambria Math"/>
              <w:lang w:val="fr-FR"/>
            </w:rPr>
            <m:t>X=</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n</m:t>
                  </m:r>
                </m:sub>
              </m:sSub>
            </m:e>
          </m:d>
        </m:oMath>
      </m:oMathPara>
    </w:p>
    <w:p w14:paraId="29C3F7F9" w14:textId="77777777" w:rsidR="006A0528" w:rsidRPr="006A0528" w:rsidRDefault="006A0528" w:rsidP="006A0528">
      <w:pPr>
        <w:rPr>
          <w:lang w:val="fr-FR"/>
        </w:rPr>
      </w:pPr>
      <w:proofErr w:type="gramStart"/>
      <w:r w:rsidRPr="006A0528">
        <w:rPr>
          <w:lang w:val="fr-FR"/>
        </w:rPr>
        <w:t>avec</w:t>
      </w:r>
      <w:proofErr w:type="gramEnd"/>
      <w:r w:rsidRPr="006A0528">
        <w:rPr>
          <w:lang w:val="fr-FR"/>
        </w:rPr>
        <w:t xml:space="preserve"> :</w:t>
      </w:r>
    </w:p>
    <w:p w14:paraId="5E0CE5F8" w14:textId="3EC650CC"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m:t>
              </m:r>
            </m:e>
            <m:e>
              <m:r>
                <w:rPr>
                  <w:rFonts w:ascii="Cambria Math" w:hAnsi="Cambria Math"/>
                  <w:lang w:val="fr-FR"/>
                </w:rPr>
                <m:t>255</m:t>
              </m:r>
            </m:e>
          </m:d>
        </m:oMath>
      </m:oMathPara>
    </w:p>
    <w:p w14:paraId="2FDF451E" w14:textId="77777777" w:rsidR="006A0528" w:rsidRPr="006A0528" w:rsidRDefault="006A0528" w:rsidP="006A0528">
      <w:pPr>
        <w:rPr>
          <w:lang w:val="fr-FR"/>
        </w:rPr>
      </w:pPr>
      <w:r w:rsidRPr="006A0528">
        <w:rPr>
          <w:lang w:val="fr-FR"/>
        </w:rPr>
        <w:t>Le modèle doit alors apprendre :</w:t>
      </w:r>
    </w:p>
    <w:p w14:paraId="236B6A90" w14:textId="4239CA9C" w:rsidR="006A0528" w:rsidRPr="006A0528" w:rsidRDefault="006A0528" w:rsidP="006A0528">
      <w:pPr>
        <w:rPr>
          <w:lang w:val="fr-FR"/>
        </w:rPr>
      </w:pPr>
      <m:oMathPara>
        <m:oMath>
          <m:r>
            <w:rPr>
              <w:rFonts w:ascii="Cambria Math" w:hAnsi="Cambria Math"/>
              <w:lang w:val="fr-FR"/>
            </w:rPr>
            <m:t>P</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e>
          </m:d>
        </m:oMath>
      </m:oMathPara>
    </w:p>
    <w:p w14:paraId="6AE3E7E8" w14:textId="77777777" w:rsidR="006A0528" w:rsidRPr="006A0528" w:rsidRDefault="006A0528" w:rsidP="006A0528">
      <w:pPr>
        <w:rPr>
          <w:lang w:val="fr-FR"/>
        </w:rPr>
      </w:pPr>
      <w:proofErr w:type="gramStart"/>
      <w:r w:rsidRPr="006A0528">
        <w:rPr>
          <w:lang w:val="fr-FR"/>
        </w:rPr>
        <w:t>ou</w:t>
      </w:r>
      <w:proofErr w:type="gramEnd"/>
      <w:r w:rsidRPr="006A0528">
        <w:rPr>
          <w:lang w:val="fr-FR"/>
        </w:rPr>
        <w:t>, dans une implémentation utilisant un contexte limité :</w:t>
      </w:r>
    </w:p>
    <w:p w14:paraId="4444A811" w14:textId="335BEA8F" w:rsidR="006A0528" w:rsidRPr="006A0528" w:rsidRDefault="006A0528" w:rsidP="006A0528">
      <w:pPr>
        <w:rPr>
          <w:lang w:val="fr-FR"/>
        </w:rPr>
      </w:pPr>
      <m:oMathPara>
        <m:oMath>
          <m:r>
            <w:rPr>
              <w:rFonts w:ascii="Cambria Math" w:hAnsi="Cambria Math"/>
              <w:lang w:val="fr-FR"/>
            </w:rPr>
            <m:t>P</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t-k</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e>
          </m:d>
        </m:oMath>
      </m:oMathPara>
    </w:p>
    <w:p w14:paraId="18F06686" w14:textId="4DF3CBA5" w:rsidR="006A0528" w:rsidRPr="006A0528" w:rsidRDefault="006A0528" w:rsidP="006A0528">
      <w:pPr>
        <w:rPr>
          <w:lang w:val="fr-FR"/>
        </w:rPr>
      </w:pPr>
      <w:proofErr w:type="gramStart"/>
      <w:r w:rsidRPr="006A0528">
        <w:rPr>
          <w:lang w:val="fr-FR"/>
        </w:rPr>
        <w:t>où</w:t>
      </w:r>
      <w:proofErr w:type="gramEnd"/>
      <w:r w:rsidRPr="006A0528">
        <w:rPr>
          <w:lang w:val="fr-FR"/>
        </w:rPr>
        <w:t xml:space="preserve"> </w:t>
      </w:r>
      <m:oMath>
        <m:r>
          <w:rPr>
            <w:rFonts w:ascii="Cambria Math" w:hAnsi="Cambria Math"/>
            <w:lang w:val="fr-FR"/>
          </w:rPr>
          <m:t>k</m:t>
        </m:r>
      </m:oMath>
      <w:r w:rsidRPr="006A0528">
        <w:rPr>
          <w:lang w:val="fr-FR"/>
        </w:rPr>
        <w:t>représente la longueur du contexte.</w:t>
      </w:r>
    </w:p>
    <w:p w14:paraId="5999EE0E" w14:textId="77777777" w:rsidR="006A0528" w:rsidRPr="006A0528" w:rsidRDefault="006A0528" w:rsidP="006A0528">
      <w:pPr>
        <w:rPr>
          <w:lang w:val="fr-FR"/>
        </w:rPr>
      </w:pPr>
      <w:r w:rsidRPr="006A0528">
        <w:rPr>
          <w:lang w:val="fr-FR"/>
        </w:rPr>
        <w:t xml:space="preserve">Cette représentation </w:t>
      </w:r>
      <w:r w:rsidRPr="006A0528">
        <w:rPr>
          <w:b/>
          <w:bCs/>
          <w:lang w:val="fr-FR"/>
        </w:rPr>
        <w:t>byte-level</w:t>
      </w:r>
      <w:r w:rsidRPr="006A0528">
        <w:rPr>
          <w:lang w:val="fr-FR"/>
        </w:rPr>
        <w:t xml:space="preserve"> présente un avantage important : elle ne dépend pas d’un vocabulaire spécifique au texte. Tous les fichiers numériques peuvent être représentés comme une succession d’octets.</w:t>
      </w:r>
    </w:p>
    <w:p w14:paraId="014E84F4" w14:textId="77777777" w:rsidR="006A0528" w:rsidRPr="006A0528" w:rsidRDefault="006A0528" w:rsidP="006A0528">
      <w:pPr>
        <w:rPr>
          <w:lang w:val="fr-FR"/>
        </w:rPr>
      </w:pPr>
      <w:r w:rsidRPr="006A0528">
        <w:rPr>
          <w:lang w:val="fr-FR"/>
        </w:rPr>
        <w:t xml:space="preserve">Elle impose toutefois un espace de sortie de </w:t>
      </w:r>
      <w:r w:rsidRPr="006A0528">
        <w:rPr>
          <w:b/>
          <w:bCs/>
          <w:lang w:val="fr-FR"/>
        </w:rPr>
        <w:t>256 valeurs possibles à chaque étape</w:t>
      </w:r>
      <w:r w:rsidRPr="006A0528">
        <w:rPr>
          <w:lang w:val="fr-FR"/>
        </w:rPr>
        <w:t xml:space="preserve"> et peut nécessiter le traitement de séquences très longues.</w:t>
      </w:r>
    </w:p>
    <w:p w14:paraId="3C4F2D67" w14:textId="77777777" w:rsidR="006A0528" w:rsidRPr="006A0528" w:rsidRDefault="006A0528" w:rsidP="006A0528">
      <w:pPr>
        <w:rPr>
          <w:lang w:val="fr-FR"/>
        </w:rPr>
      </w:pPr>
      <w:r w:rsidRPr="006A0528">
        <w:rPr>
          <w:lang w:val="fr-FR"/>
        </w:rPr>
        <w:pict w14:anchorId="7B016D14">
          <v:rect id="_x0000_i1029" style="width:0;height:1.5pt" o:hralign="center" o:hrstd="t" o:hr="t" fillcolor="#a0a0a0" stroked="f"/>
        </w:pict>
      </w:r>
    </w:p>
    <w:p w14:paraId="448D9B11" w14:textId="77777777" w:rsidR="006A0528" w:rsidRPr="006A0528" w:rsidRDefault="006A0528" w:rsidP="006A0528">
      <w:pPr>
        <w:rPr>
          <w:b/>
          <w:bCs/>
          <w:lang w:val="fr-FR"/>
        </w:rPr>
      </w:pPr>
      <w:r w:rsidRPr="006A0528">
        <w:rPr>
          <w:b/>
          <w:bCs/>
          <w:lang w:val="fr-FR"/>
        </w:rPr>
        <w:t>1.5. Réseaux récurrents et GRU</w:t>
      </w:r>
    </w:p>
    <w:p w14:paraId="0782A788" w14:textId="77777777" w:rsidR="006A0528" w:rsidRPr="006A0528" w:rsidRDefault="006A0528" w:rsidP="006A0528">
      <w:pPr>
        <w:rPr>
          <w:b/>
          <w:bCs/>
          <w:lang w:val="fr-FR"/>
        </w:rPr>
      </w:pPr>
      <w:r w:rsidRPr="006A0528">
        <w:rPr>
          <w:b/>
          <w:bCs/>
          <w:lang w:val="fr-FR"/>
        </w:rPr>
        <w:t>1.5.1. Limites du RNN classique</w:t>
      </w:r>
    </w:p>
    <w:p w14:paraId="3A61C367" w14:textId="77777777" w:rsidR="006A0528" w:rsidRPr="006A0528" w:rsidRDefault="006A0528" w:rsidP="006A0528">
      <w:pPr>
        <w:rPr>
          <w:lang w:val="fr-FR"/>
        </w:rPr>
      </w:pPr>
      <w:r w:rsidRPr="006A0528">
        <w:rPr>
          <w:lang w:val="fr-FR"/>
        </w:rPr>
        <w:t>Les réseaux neuronaux récurrents sont conçus pour traiter des séquences en maintenant un état interne qui évolue au cours du temps. Dans sa forme simplifiée :</w:t>
      </w:r>
    </w:p>
    <w:p w14:paraId="53922CB2" w14:textId="695D5589"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=f</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x</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h</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+b</m:t>
              </m:r>
            </m:e>
          </m:d>
        </m:oMath>
      </m:oMathPara>
    </w:p>
    <w:p w14:paraId="29C9802F" w14:textId="66788794" w:rsidR="006A0528" w:rsidRPr="006A0528" w:rsidRDefault="006A0528" w:rsidP="006A0528">
      <w:pPr>
        <w:rPr>
          <w:lang w:val="fr-FR"/>
        </w:rPr>
      </w:pPr>
      <w:proofErr w:type="gramStart"/>
      <w:r w:rsidRPr="006A0528">
        <w:rPr>
          <w:lang w:val="fr-FR"/>
        </w:rPr>
        <w:t>où</w:t>
      </w:r>
      <w:proofErr w:type="gramEnd"/>
      <w:r w:rsidRPr="006A0528">
        <w:rPr>
          <w:lang w:val="fr-FR"/>
        </w:rPr>
        <w:t xml:space="preserve"> </w:t>
      </w:r>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oMath>
      <w:r w:rsidRPr="006A0528">
        <w:rPr>
          <w:lang w:val="fr-FR"/>
        </w:rPr>
        <w:t>représente l’état caché courant.</w:t>
      </w:r>
    </w:p>
    <w:p w14:paraId="3247448C" w14:textId="77777777" w:rsidR="006A0528" w:rsidRPr="006A0528" w:rsidRDefault="006A0528" w:rsidP="006A0528">
      <w:pPr>
        <w:rPr>
          <w:lang w:val="fr-FR"/>
        </w:rPr>
      </w:pPr>
      <w:r w:rsidRPr="006A0528">
        <w:rPr>
          <w:lang w:val="fr-FR"/>
        </w:rPr>
        <w:t>Les RNN simples rencontrent cependant des difficultés lors de l’apprentissage de dépendances longues, notamment en raison des phénomènes de disparition ou d’explosion du gradient.</w:t>
      </w:r>
    </w:p>
    <w:p w14:paraId="731D6E8C" w14:textId="77777777" w:rsidR="006A0528" w:rsidRPr="006A0528" w:rsidRDefault="006A0528" w:rsidP="006A0528">
      <w:pPr>
        <w:rPr>
          <w:lang w:val="fr-FR"/>
        </w:rPr>
      </w:pPr>
      <w:r w:rsidRPr="006A0528">
        <w:rPr>
          <w:lang w:val="fr-FR"/>
        </w:rPr>
        <w:t>Des architectures à portes telles que LSTM et GRU ont été introduites pour mieux contrôler la propagation de l’information.</w:t>
      </w:r>
    </w:p>
    <w:p w14:paraId="4B26D9D5" w14:textId="77777777" w:rsidR="006A0528" w:rsidRPr="006A0528" w:rsidRDefault="006A0528" w:rsidP="006A0528">
      <w:pPr>
        <w:rPr>
          <w:b/>
          <w:bCs/>
          <w:lang w:val="fr-FR"/>
        </w:rPr>
      </w:pPr>
      <w:r w:rsidRPr="006A0528">
        <w:rPr>
          <w:b/>
          <w:bCs/>
          <w:lang w:val="fr-FR"/>
        </w:rPr>
        <w:t>1.5.2. Fonctionnement d’une GRU</w:t>
      </w:r>
    </w:p>
    <w:p w14:paraId="2C7FACA7" w14:textId="77777777" w:rsidR="006A0528" w:rsidRPr="006A0528" w:rsidRDefault="006A0528" w:rsidP="006A0528">
      <w:pPr>
        <w:rPr>
          <w:lang w:val="fr-FR"/>
        </w:rPr>
      </w:pPr>
      <w:r w:rsidRPr="006A0528">
        <w:rPr>
          <w:lang w:val="fr-FR"/>
        </w:rPr>
        <w:t xml:space="preserve">Une </w:t>
      </w:r>
      <w:r w:rsidRPr="006A0528">
        <w:rPr>
          <w:b/>
          <w:bCs/>
          <w:lang w:val="fr-FR"/>
        </w:rPr>
        <w:t>Gated Recurrent Unit</w:t>
      </w:r>
      <w:r w:rsidRPr="006A0528">
        <w:rPr>
          <w:lang w:val="fr-FR"/>
        </w:rPr>
        <w:t xml:space="preserve"> utilise principalement une porte de mise à jour et une porte de réinitialisation.</w:t>
      </w:r>
    </w:p>
    <w:p w14:paraId="390F4834" w14:textId="77777777" w:rsidR="006A0528" w:rsidRPr="006A0528" w:rsidRDefault="006A0528" w:rsidP="006A0528">
      <w:pPr>
        <w:rPr>
          <w:lang w:val="fr-FR"/>
        </w:rPr>
      </w:pPr>
      <w:r w:rsidRPr="006A0528">
        <w:rPr>
          <w:lang w:val="fr-FR"/>
        </w:rPr>
        <w:t>La porte de mise à jour peut être représentée par :</w:t>
      </w:r>
    </w:p>
    <w:p w14:paraId="1A51BBF3" w14:textId="4100636B"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r>
            <w:rPr>
              <w:rFonts w:ascii="Cambria Math" w:hAnsi="Cambria Math"/>
              <w:lang w:val="fr-FR"/>
            </w:rPr>
            <m:t>=σ</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z</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z</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z</m:t>
                  </m:r>
                </m:sub>
              </m:sSub>
            </m:e>
          </m:d>
        </m:oMath>
      </m:oMathPara>
    </w:p>
    <w:p w14:paraId="4CA41093" w14:textId="77777777" w:rsidR="006A0528" w:rsidRPr="006A0528" w:rsidRDefault="006A0528" w:rsidP="006A0528">
      <w:pPr>
        <w:rPr>
          <w:lang w:val="fr-FR"/>
        </w:rPr>
      </w:pPr>
      <w:r w:rsidRPr="006A0528">
        <w:rPr>
          <w:lang w:val="fr-FR"/>
        </w:rPr>
        <w:t>Elle contrôle la quantité d’information historique conservée.</w:t>
      </w:r>
    </w:p>
    <w:p w14:paraId="4D1CB330" w14:textId="77777777" w:rsidR="006A0528" w:rsidRPr="006A0528" w:rsidRDefault="006A0528" w:rsidP="006A0528">
      <w:pPr>
        <w:rPr>
          <w:lang w:val="fr-FR"/>
        </w:rPr>
      </w:pPr>
      <w:r w:rsidRPr="006A0528">
        <w:rPr>
          <w:lang w:val="fr-FR"/>
        </w:rPr>
        <w:t>La porte de réinitialisation est donnée par :</w:t>
      </w:r>
    </w:p>
    <w:p w14:paraId="611325D5" w14:textId="28C1478E"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=σ</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r</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r</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r</m:t>
                  </m:r>
                </m:sub>
              </m:sSub>
            </m:e>
          </m:d>
        </m:oMath>
      </m:oMathPara>
    </w:p>
    <w:p w14:paraId="369F3DB6" w14:textId="77777777" w:rsidR="006A0528" w:rsidRPr="006A0528" w:rsidRDefault="006A0528" w:rsidP="006A0528">
      <w:pPr>
        <w:rPr>
          <w:lang w:val="fr-FR"/>
        </w:rPr>
      </w:pPr>
      <w:r w:rsidRPr="006A0528">
        <w:rPr>
          <w:lang w:val="fr-FR"/>
        </w:rPr>
        <w:t>Elle détermine la quantité d’information précédente utilisée pour calculer le nouvel état candidat.</w:t>
      </w:r>
    </w:p>
    <w:p w14:paraId="160F4716" w14:textId="77777777" w:rsidR="006A0528" w:rsidRPr="006A0528" w:rsidRDefault="006A0528" w:rsidP="006A0528">
      <w:pPr>
        <w:rPr>
          <w:lang w:val="fr-FR"/>
        </w:rPr>
      </w:pPr>
      <w:r w:rsidRPr="006A0528">
        <w:rPr>
          <w:lang w:val="fr-FR"/>
        </w:rPr>
        <w:t>Celui-ci peut être formulé par :</w:t>
      </w:r>
    </w:p>
    <w:p w14:paraId="6326D3E8" w14:textId="630CA759" w:rsidR="006A0528" w:rsidRPr="006A0528" w:rsidRDefault="006A0528" w:rsidP="006A0528">
      <w:pPr>
        <w:rPr>
          <w:lang w:val="fr-FR"/>
        </w:rPr>
      </w:pPr>
      <m:oMathPara>
        <m:oMath>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h</m:t>
                  </m:r>
                </m:e>
              </m:acc>
            </m:e>
            <m:sub>
              <m:r>
                <w:rPr>
                  <w:rFonts w:ascii="Cambria Math" w:hAnsi="Cambria Math"/>
                  <w:lang w:val="fr-FR"/>
                </w:rPr>
                <m:t>t</m:t>
              </m:r>
            </m:sub>
          </m:sSub>
          <m:r>
            <w:rPr>
              <w:rFonts w:ascii="Cambria Math" w:hAnsi="Cambria Math"/>
              <w:lang w:val="fr-FR"/>
            </w:rPr>
            <m:t>=</m:t>
          </m:r>
          <m:r>
            <m:rPr>
              <m:sty m:val="p"/>
            </m:rPr>
            <w:rPr>
              <w:rFonts w:ascii="Cambria Math" w:hAnsi="Cambria Math"/>
              <w:lang w:val="fr-FR"/>
            </w:rPr>
            <m:t>tanh</m:t>
          </m:r>
          <m:r>
            <w:rPr>
              <w:rFonts w:ascii="Cambria Math" w:hAnsi="Cambria Math"/>
              <w:lang w:val="fr-FR"/>
            </w:rPr>
            <m:t>⁡</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h</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h</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t</m:t>
                      </m:r>
                    </m:sub>
                  </m:sSub>
                  <m:nary>
                    <m:naryPr>
                      <m:chr m:val="⊙"/>
                      <m:subHide m:val="1"/>
                      <m:supHide m:val="1"/>
                      <m:ctrlPr>
                        <w:rPr>
                          <w:rFonts w:ascii="Cambria Math" w:hAnsi="Cambria Math"/>
                          <w:lang w:val="fr-FR"/>
                        </w:rPr>
                      </m:ctrlPr>
                    </m:naryPr>
                    <m:sub/>
                    <m:sup/>
                    <m:e>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e>
                  </m:nary>
                </m:e>
              </m:d>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h</m:t>
                  </m:r>
                </m:sub>
              </m:sSub>
            </m:e>
          </m:d>
        </m:oMath>
      </m:oMathPara>
    </w:p>
    <w:p w14:paraId="639C5EF8" w14:textId="77777777" w:rsidR="006A0528" w:rsidRPr="006A0528" w:rsidRDefault="006A0528" w:rsidP="006A0528">
      <w:pPr>
        <w:rPr>
          <w:lang w:val="fr-FR"/>
        </w:rPr>
      </w:pPr>
      <w:r w:rsidRPr="006A0528">
        <w:rPr>
          <w:lang w:val="fr-FR"/>
        </w:rPr>
        <w:t>Finalement, l’état est mis à jour par une combinaison de l’état précédent et du candidat :</w:t>
      </w:r>
    </w:p>
    <w:p w14:paraId="00F43B52" w14:textId="72F6F6C1"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m:t>
          </m:r>
          <m:d>
            <m:dPr>
              <m:ctrlPr>
                <w:rPr>
                  <w:rFonts w:ascii="Cambria Math" w:hAnsi="Cambria Math"/>
                  <w:lang w:val="fr-FR"/>
                </w:rPr>
              </m:ctrlPr>
            </m:dPr>
            <m:e>
              <m:r>
                <w:rPr>
                  <w:rFonts w:ascii="Cambria Math" w:hAnsi="Cambria Math"/>
                  <w:lang w:val="fr-FR"/>
                </w:rPr>
                <m:t>1-</m:t>
              </m:r>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e>
          </m:d>
          <m:nary>
            <m:naryPr>
              <m:chr m:val="⊙"/>
              <m:subHide m:val="1"/>
              <m:supHide m:val="1"/>
              <m:ctrlPr>
                <w:rPr>
                  <w:rFonts w:ascii="Cambria Math" w:hAnsi="Cambria Math"/>
                  <w:lang w:val="fr-FR"/>
                </w:rPr>
              </m:ctrlPr>
            </m:naryPr>
            <m:sub/>
            <m:sup/>
            <m:e>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e>
          </m:nary>
          <m:r>
            <w:rPr>
              <w:rFonts w:ascii="Cambria Math" w:hAnsi="Cambria Math"/>
              <w:lang w:val="fr-FR"/>
            </w:rPr>
            <m:t>+</m:t>
          </m:r>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nary>
            <m:naryPr>
              <m:chr m:val="⊙"/>
              <m:subHide m:val="1"/>
              <m:supHide m:val="1"/>
              <m:ctrlPr>
                <w:rPr>
                  <w:rFonts w:ascii="Cambria Math" w:hAnsi="Cambria Math"/>
                  <w:lang w:val="fr-FR"/>
                </w:rPr>
              </m:ctrlPr>
            </m:naryPr>
            <m:sub/>
            <m:sup/>
            <m:e>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h</m:t>
                      </m:r>
                    </m:e>
                  </m:acc>
                </m:e>
                <m:sub>
                  <m:r>
                    <w:rPr>
                      <w:rFonts w:ascii="Cambria Math" w:hAnsi="Cambria Math"/>
                      <w:lang w:val="fr-FR"/>
                    </w:rPr>
                    <m:t>t</m:t>
                  </m:r>
                </m:sub>
              </m:sSub>
            </m:e>
          </m:nary>
        </m:oMath>
      </m:oMathPara>
    </w:p>
    <w:p w14:paraId="3494697E" w14:textId="77777777" w:rsidR="006A0528" w:rsidRPr="006A0528" w:rsidRDefault="006A0528" w:rsidP="006A0528">
      <w:pPr>
        <w:rPr>
          <w:lang w:val="fr-FR"/>
        </w:rPr>
      </w:pPr>
      <w:proofErr w:type="gramStart"/>
      <w:r w:rsidRPr="006A0528">
        <w:rPr>
          <w:lang w:val="fr-FR"/>
        </w:rPr>
        <w:t>selon</w:t>
      </w:r>
      <w:proofErr w:type="gramEnd"/>
      <w:r w:rsidRPr="006A0528">
        <w:rPr>
          <w:lang w:val="fr-FR"/>
        </w:rPr>
        <w:t xml:space="preserve"> la convention utilisée.</w:t>
      </w:r>
    </w:p>
    <w:p w14:paraId="3C9FE329" w14:textId="77777777" w:rsidR="006A0528" w:rsidRPr="006A0528" w:rsidRDefault="006A0528" w:rsidP="006A0528">
      <w:pPr>
        <w:rPr>
          <w:lang w:val="fr-FR"/>
        </w:rPr>
      </w:pPr>
      <w:r w:rsidRPr="006A0528">
        <w:rPr>
          <w:lang w:val="fr-FR"/>
        </w:rPr>
        <w:lastRenderedPageBreak/>
        <w:t>Par rapport à une LSTM, une GRU possède généralement une structure plus compacte et moins de mécanismes de portes. Elle représente ainsi un compromis intéressant entre capacité de mémorisation et complexité computationnelle.</w:t>
      </w:r>
    </w:p>
    <w:p w14:paraId="5CDA7FCF" w14:textId="77777777" w:rsidR="006A0528" w:rsidRPr="006A0528" w:rsidRDefault="006A0528" w:rsidP="006A0528">
      <w:pPr>
        <w:rPr>
          <w:lang w:val="fr-FR"/>
        </w:rPr>
      </w:pPr>
      <w:r w:rsidRPr="006A0528">
        <w:rPr>
          <w:lang w:val="fr-FR"/>
        </w:rPr>
        <w:t xml:space="preserve">Dans XAI-Compress, l’utilisation d’une architecture de type </w:t>
      </w:r>
      <w:r w:rsidRPr="006A0528">
        <w:rPr>
          <w:b/>
          <w:bCs/>
          <w:lang w:val="fr-FR"/>
        </w:rPr>
        <w:t>CausalByteGRU</w:t>
      </w:r>
      <w:r w:rsidRPr="006A0528">
        <w:rPr>
          <w:lang w:val="fr-FR"/>
        </w:rPr>
        <w:t xml:space="preserve"> permet d’étudier la capacité d’un modèle récurrent à apprendre les dépendances statistiques présentes directement dans les séquences d’octets.</w:t>
      </w:r>
    </w:p>
    <w:p w14:paraId="45661D89" w14:textId="77777777" w:rsidR="006A0528" w:rsidRPr="006A0528" w:rsidRDefault="006A0528" w:rsidP="006A0528">
      <w:pPr>
        <w:rPr>
          <w:lang w:val="fr-FR"/>
        </w:rPr>
      </w:pPr>
      <w:r w:rsidRPr="006A0528">
        <w:rPr>
          <w:lang w:val="fr-FR"/>
        </w:rPr>
        <w:pict w14:anchorId="00C28BE2">
          <v:rect id="_x0000_i1030" style="width:0;height:1.5pt" o:hralign="center" o:hrstd="t" o:hr="t" fillcolor="#a0a0a0" stroked="f"/>
        </w:pict>
      </w:r>
    </w:p>
    <w:p w14:paraId="7987FBD7" w14:textId="77777777" w:rsidR="006A0528" w:rsidRPr="006A0528" w:rsidRDefault="006A0528" w:rsidP="006A0528">
      <w:pPr>
        <w:rPr>
          <w:b/>
          <w:bCs/>
          <w:lang w:val="fr-FR"/>
        </w:rPr>
      </w:pPr>
      <w:r w:rsidRPr="006A0528">
        <w:rPr>
          <w:b/>
          <w:bCs/>
          <w:lang w:val="fr-FR"/>
        </w:rPr>
        <w:t>1.6. Fonction objectif et cross-entropie</w:t>
      </w:r>
    </w:p>
    <w:p w14:paraId="70D55699" w14:textId="77777777" w:rsidR="006A0528" w:rsidRPr="006A0528" w:rsidRDefault="006A0528" w:rsidP="006A0528">
      <w:pPr>
        <w:rPr>
          <w:lang w:val="fr-FR"/>
        </w:rPr>
      </w:pPr>
      <w:r w:rsidRPr="006A0528">
        <w:rPr>
          <w:lang w:val="fr-FR"/>
        </w:rPr>
        <w:t>Pour entraîner un modèle prédictif byte-level, la sortie peut être représentée par une distribution de probabilités sur les 256 valeurs possibles :</w:t>
      </w:r>
    </w:p>
    <w:p w14:paraId="43681036" w14:textId="46EE6D6D" w:rsidR="006A0528" w:rsidRPr="006A0528" w:rsidRDefault="006A0528" w:rsidP="006A0528">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t,0</m:t>
                  </m:r>
                </m:sub>
              </m:sSub>
            </m:e>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t,1</m:t>
                  </m:r>
                </m:sub>
              </m:sSub>
            </m:e>
            <m:e>
              <m:r>
                <w:rPr>
                  <w:rFonts w:ascii="Cambria Math" w:hAnsi="Cambria Math"/>
                  <w:lang w:val="fr-FR"/>
                </w:rPr>
                <m:t>.</m:t>
              </m:r>
            </m:e>
            <m:e>
              <m:r>
                <w:rPr>
                  <w:rFonts w:ascii="Cambria Math" w:hAnsi="Cambria Math"/>
                  <w:lang w:val="fr-FR"/>
                </w:rPr>
                <m: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t,255</m:t>
                  </m:r>
                </m:sub>
              </m:sSub>
            </m:e>
          </m:d>
        </m:oMath>
      </m:oMathPara>
    </w:p>
    <w:p w14:paraId="0A42BF5D" w14:textId="77777777" w:rsidR="006A0528" w:rsidRPr="006A0528" w:rsidRDefault="006A0528" w:rsidP="006A0528">
      <w:pPr>
        <w:rPr>
          <w:lang w:val="fr-FR"/>
        </w:rPr>
      </w:pPr>
      <w:r w:rsidRPr="006A0528">
        <w:rPr>
          <w:lang w:val="fr-FR"/>
        </w:rPr>
        <w:t>Le modèle est pénalisé lorsqu’il attribue une faible probabilité à l’octet réellement observé.</w:t>
      </w:r>
    </w:p>
    <w:p w14:paraId="3DB3FACC" w14:textId="77777777" w:rsidR="006A0528" w:rsidRPr="006A0528" w:rsidRDefault="006A0528" w:rsidP="006A0528">
      <w:pPr>
        <w:rPr>
          <w:lang w:val="fr-FR"/>
        </w:rPr>
      </w:pPr>
      <w:r w:rsidRPr="006A0528">
        <w:rPr>
          <w:lang w:val="fr-FR"/>
        </w:rPr>
        <w:t>Une fonction de perte naturelle est la cross-entropie :</w:t>
      </w:r>
    </w:p>
    <w:p w14:paraId="3CA93DCD" w14:textId="2C78E922" w:rsidR="006A0528" w:rsidRPr="006A0528" w:rsidRDefault="006A0528" w:rsidP="006A0528">
      <w:pPr>
        <w:rPr>
          <w:lang w:val="fr-FR"/>
        </w:rPr>
      </w:pPr>
      <m:oMathPara>
        <m:oMath>
          <m:r>
            <m:rPr>
              <m:scr m:val="script"/>
            </m:rPr>
            <w:rPr>
              <w:rFonts w:ascii="Cambria Math" w:hAnsi="Cambria Math"/>
              <w:lang w:val="fr-FR"/>
            </w:rPr>
            <m:t>L=-</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N</m:t>
              </m:r>
            </m:den>
          </m:f>
          <m:func>
            <m:funcPr>
              <m:ctrlPr>
                <w:rPr>
                  <w:rFonts w:ascii="Cambria Math" w:hAnsi="Cambria Math"/>
                  <w:lang w:val="fr-FR"/>
                </w:rPr>
              </m:ctrlPr>
            </m:funcPr>
            <m:fName>
              <m:nary>
                <m:naryPr>
                  <m:chr m:val="∑"/>
                  <m:limLoc m:val="undOvr"/>
                  <m:grow m:val="1"/>
                  <m:ctrlPr>
                    <w:rPr>
                      <w:rFonts w:ascii="Cambria Math" w:hAnsi="Cambria Math"/>
                      <w:lang w:val="fr-FR"/>
                    </w:rPr>
                  </m:ctrlPr>
                </m:naryPr>
                <m:sub>
                  <m:r>
                    <w:rPr>
                      <w:rFonts w:ascii="Cambria Math" w:hAnsi="Cambria Math"/>
                      <w:lang w:val="fr-FR"/>
                    </w:rPr>
                    <m:t>t=1</m:t>
                  </m:r>
                </m:sub>
                <m:sup>
                  <m:r>
                    <w:rPr>
                      <w:rFonts w:ascii="Cambria Math" w:hAnsi="Cambria Math"/>
                      <w:lang w:val="fr-FR"/>
                    </w:rPr>
                    <m:t>N</m:t>
                  </m:r>
                </m:sup>
                <m:e>
                  <m:r>
                    <m:rPr>
                      <m:sty m:val="p"/>
                    </m:rPr>
                    <w:rPr>
                      <w:rFonts w:ascii="Cambria Math" w:hAnsi="Cambria Math"/>
                      <w:lang w:val="fr-FR"/>
                    </w:rPr>
                    <m:t>log</m:t>
                  </m:r>
                </m:e>
              </m:nary>
            </m:fName>
            <m:e>
              <m:r>
                <w:rPr>
                  <w:rFonts w:ascii="Cambria Math" w:hAnsi="Cambria Math"/>
                  <w:lang w:val="fr-FR"/>
                </w:rPr>
                <m:t>P</m:t>
              </m:r>
            </m:e>
          </m:func>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43B4A535" w14:textId="77777777" w:rsidR="006A0528" w:rsidRPr="006A0528" w:rsidRDefault="006A0528" w:rsidP="006A0528">
      <w:pPr>
        <w:rPr>
          <w:lang w:val="fr-FR"/>
        </w:rPr>
      </w:pPr>
      <w:r w:rsidRPr="006A0528">
        <w:rPr>
          <w:lang w:val="fr-FR"/>
        </w:rPr>
        <w:t xml:space="preserve">Lorsqu’elle est exprimée en base 2, cette mesure peut être interprétée en </w:t>
      </w:r>
      <w:r w:rsidRPr="006A0528">
        <w:rPr>
          <w:b/>
          <w:bCs/>
          <w:lang w:val="fr-FR"/>
        </w:rPr>
        <w:t>bits par symbole</w:t>
      </w:r>
      <w:r w:rsidRPr="006A0528">
        <w:rPr>
          <w:lang w:val="fr-FR"/>
        </w:rPr>
        <w:t>, ici en bits par octet.</w:t>
      </w:r>
    </w:p>
    <w:p w14:paraId="0432C3E4" w14:textId="20620582" w:rsidR="006A0528" w:rsidRPr="006A0528" w:rsidRDefault="006A0528" w:rsidP="006A0528">
      <w:pPr>
        <w:rPr>
          <w:lang w:val="fr-FR"/>
        </w:rPr>
      </w:pPr>
      <w:r w:rsidRPr="006A0528">
        <w:rPr>
          <w:lang w:val="fr-FR"/>
        </w:rPr>
        <w:t xml:space="preserve">Une valeur faible indique que le modèle attribue généralement une probabilité élevée aux observations correctes. Cette propriété est intéressante pour la compression puisque la longueur idéale associée à un événement de probabilité </w:t>
      </w:r>
      <m:oMath>
        <m:r>
          <w:rPr>
            <w:rFonts w:ascii="Cambria Math" w:hAnsi="Cambria Math"/>
            <w:lang w:val="fr-FR"/>
          </w:rPr>
          <m:t>p</m:t>
        </m:r>
      </m:oMath>
      <w:r w:rsidRPr="006A0528">
        <w:rPr>
          <w:lang w:val="fr-FR"/>
        </w:rPr>
        <w:t>est approximativement :</w:t>
      </w:r>
    </w:p>
    <w:p w14:paraId="2A91A8F1" w14:textId="3F6DDBCC" w:rsidR="006A0528" w:rsidRPr="006A0528" w:rsidRDefault="006A0528" w:rsidP="006A0528">
      <w:pPr>
        <w:rPr>
          <w:lang w:val="fr-FR"/>
        </w:rPr>
      </w:pPr>
      <m:oMathPara>
        <m:oMath>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d>
            <m:dPr>
              <m:ctrlPr>
                <w:rPr>
                  <w:rFonts w:ascii="Cambria Math" w:hAnsi="Cambria Math"/>
                  <w:lang w:val="fr-FR"/>
                </w:rPr>
              </m:ctrlPr>
            </m:dPr>
            <m:e>
              <m:r>
                <w:rPr>
                  <w:rFonts w:ascii="Cambria Math" w:hAnsi="Cambria Math"/>
                  <w:lang w:val="fr-FR"/>
                </w:rPr>
                <m:t>p</m:t>
              </m:r>
            </m:e>
          </m:d>
        </m:oMath>
      </m:oMathPara>
    </w:p>
    <w:p w14:paraId="310AF859" w14:textId="77777777" w:rsidR="006A0528" w:rsidRPr="006A0528" w:rsidRDefault="006A0528" w:rsidP="006A0528">
      <w:pPr>
        <w:rPr>
          <w:lang w:val="fr-FR"/>
        </w:rPr>
      </w:pPr>
      <w:r w:rsidRPr="006A0528">
        <w:rPr>
          <w:lang w:val="fr-FR"/>
        </w:rPr>
        <w:t>Il existe néanmoins une différence importante entre la performance probabiliste théorique du modèle et la taille réellement obtenue. Un fichier compressé opérationnel peut également contenir des métadonnées, des identifiants de codec, des informations de version, des sommes de contrôle, des données d’alignement ou d’autres informations nécessaires à une reconstruction fiable.</w:t>
      </w:r>
    </w:p>
    <w:p w14:paraId="0CE63D29" w14:textId="77777777" w:rsidR="006A0528" w:rsidRPr="006A0528" w:rsidRDefault="006A0528" w:rsidP="006A0528">
      <w:pPr>
        <w:rPr>
          <w:lang w:val="fr-FR"/>
        </w:rPr>
      </w:pPr>
      <w:r w:rsidRPr="006A0528">
        <w:rPr>
          <w:lang w:val="fr-FR"/>
        </w:rPr>
        <w:t xml:space="preserve">Par conséquent, </w:t>
      </w:r>
      <w:r w:rsidRPr="006A0528">
        <w:rPr>
          <w:b/>
          <w:bCs/>
          <w:lang w:val="fr-FR"/>
        </w:rPr>
        <w:t>une amélioration de la cross-entropie ne constitue pas à elle seule la preuve d’une amélioration équivalente de la taille finale du fichier</w:t>
      </w:r>
      <w:r w:rsidRPr="006A0528">
        <w:rPr>
          <w:lang w:val="fr-FR"/>
        </w:rPr>
        <w:t>.</w:t>
      </w:r>
    </w:p>
    <w:p w14:paraId="77C504AA" w14:textId="77777777" w:rsidR="006A0528" w:rsidRPr="006A0528" w:rsidRDefault="006A0528" w:rsidP="006A0528">
      <w:pPr>
        <w:rPr>
          <w:lang w:val="fr-FR"/>
        </w:rPr>
      </w:pPr>
      <w:r w:rsidRPr="006A0528">
        <w:rPr>
          <w:lang w:val="fr-FR"/>
        </w:rPr>
        <w:pict w14:anchorId="427D1B11">
          <v:rect id="_x0000_i1031" style="width:0;height:1.5pt" o:hralign="center" o:hrstd="t" o:hr="t" fillcolor="#a0a0a0" stroked="f"/>
        </w:pict>
      </w:r>
    </w:p>
    <w:p w14:paraId="5C50E57E" w14:textId="77777777" w:rsidR="006A0528" w:rsidRPr="006A0528" w:rsidRDefault="006A0528" w:rsidP="006A0528">
      <w:pPr>
        <w:rPr>
          <w:b/>
          <w:bCs/>
          <w:lang w:val="fr-FR"/>
        </w:rPr>
      </w:pPr>
      <w:r w:rsidRPr="006A0528">
        <w:rPr>
          <w:b/>
          <w:bCs/>
          <w:lang w:val="fr-FR"/>
        </w:rPr>
        <w:t>1.7. Contraintes spécifiques de la décompression neuronale</w:t>
      </w:r>
    </w:p>
    <w:p w14:paraId="2680F6CE" w14:textId="77777777" w:rsidR="006A0528" w:rsidRPr="006A0528" w:rsidRDefault="006A0528" w:rsidP="006A0528">
      <w:pPr>
        <w:rPr>
          <w:lang w:val="fr-FR"/>
        </w:rPr>
      </w:pPr>
      <w:r w:rsidRPr="006A0528">
        <w:rPr>
          <w:lang w:val="fr-FR"/>
        </w:rPr>
        <w:t>Dans un algorithme classique, la logique nécessaire au décodage est généralement entièrement définie par le format et le codec. Une approche neuronale introduit une contrainte supplémentaire : le décodeur doit être capable de reproduire les mêmes probabilités que celles utilisées pendant l’encodage.</w:t>
      </w:r>
    </w:p>
    <w:p w14:paraId="3C89031F" w14:textId="77777777" w:rsidR="006A0528" w:rsidRPr="006A0528" w:rsidRDefault="006A0528" w:rsidP="006A0528">
      <w:pPr>
        <w:rPr>
          <w:lang w:val="fr-FR"/>
        </w:rPr>
      </w:pPr>
      <w:r w:rsidRPr="006A0528">
        <w:rPr>
          <w:lang w:val="fr-FR"/>
        </w:rPr>
        <w:t>Le processus nécessite donc une compatibilité stricte concernant notamment :</w:t>
      </w:r>
    </w:p>
    <w:p w14:paraId="6F497E45" w14:textId="77777777" w:rsidR="006A0528" w:rsidRPr="006A0528" w:rsidRDefault="006A0528">
      <w:pPr>
        <w:numPr>
          <w:ilvl w:val="0"/>
          <w:numId w:val="8"/>
        </w:numPr>
        <w:rPr>
          <w:lang w:val="fr-FR"/>
        </w:rPr>
      </w:pPr>
      <w:proofErr w:type="gramStart"/>
      <w:r w:rsidRPr="006A0528">
        <w:rPr>
          <w:lang w:val="fr-FR"/>
        </w:rPr>
        <w:t>l’architecture</w:t>
      </w:r>
      <w:proofErr w:type="gramEnd"/>
      <w:r w:rsidRPr="006A0528">
        <w:rPr>
          <w:lang w:val="fr-FR"/>
        </w:rPr>
        <w:t xml:space="preserve"> du modèle ;</w:t>
      </w:r>
    </w:p>
    <w:p w14:paraId="717E1E3D" w14:textId="77777777" w:rsidR="006A0528" w:rsidRPr="006A0528" w:rsidRDefault="006A0528">
      <w:pPr>
        <w:numPr>
          <w:ilvl w:val="0"/>
          <w:numId w:val="8"/>
        </w:numPr>
        <w:rPr>
          <w:lang w:val="fr-FR"/>
        </w:rPr>
      </w:pPr>
      <w:proofErr w:type="gramStart"/>
      <w:r w:rsidRPr="006A0528">
        <w:rPr>
          <w:lang w:val="fr-FR"/>
        </w:rPr>
        <w:t>la</w:t>
      </w:r>
      <w:proofErr w:type="gramEnd"/>
      <w:r w:rsidRPr="006A0528">
        <w:rPr>
          <w:lang w:val="fr-FR"/>
        </w:rPr>
        <w:t xml:space="preserve"> configuration des couches ;</w:t>
      </w:r>
    </w:p>
    <w:p w14:paraId="0E5B100F" w14:textId="77777777" w:rsidR="006A0528" w:rsidRPr="006A0528" w:rsidRDefault="006A0528">
      <w:pPr>
        <w:numPr>
          <w:ilvl w:val="0"/>
          <w:numId w:val="8"/>
        </w:numPr>
        <w:rPr>
          <w:lang w:val="fr-FR"/>
        </w:rPr>
      </w:pPr>
      <w:proofErr w:type="gramStart"/>
      <w:r w:rsidRPr="006A0528">
        <w:rPr>
          <w:lang w:val="fr-FR"/>
        </w:rPr>
        <w:t>le</w:t>
      </w:r>
      <w:proofErr w:type="gramEnd"/>
      <w:r w:rsidRPr="006A0528">
        <w:rPr>
          <w:lang w:val="fr-FR"/>
        </w:rPr>
        <w:t xml:space="preserve"> checkpoint ;</w:t>
      </w:r>
    </w:p>
    <w:p w14:paraId="5683D9B4" w14:textId="77777777" w:rsidR="006A0528" w:rsidRPr="006A0528" w:rsidRDefault="006A0528">
      <w:pPr>
        <w:numPr>
          <w:ilvl w:val="0"/>
          <w:numId w:val="8"/>
        </w:numPr>
        <w:rPr>
          <w:lang w:val="fr-FR"/>
        </w:rPr>
      </w:pPr>
      <w:proofErr w:type="gramStart"/>
      <w:r w:rsidRPr="006A0528">
        <w:rPr>
          <w:lang w:val="fr-FR"/>
        </w:rPr>
        <w:t>la</w:t>
      </w:r>
      <w:proofErr w:type="gramEnd"/>
      <w:r w:rsidRPr="006A0528">
        <w:rPr>
          <w:lang w:val="fr-FR"/>
        </w:rPr>
        <w:t xml:space="preserve"> représentation des octets ;</w:t>
      </w:r>
    </w:p>
    <w:p w14:paraId="1B43A875" w14:textId="77777777" w:rsidR="006A0528" w:rsidRPr="006A0528" w:rsidRDefault="006A0528">
      <w:pPr>
        <w:numPr>
          <w:ilvl w:val="0"/>
          <w:numId w:val="8"/>
        </w:numPr>
        <w:rPr>
          <w:lang w:val="fr-FR"/>
        </w:rPr>
      </w:pPr>
      <w:proofErr w:type="gramStart"/>
      <w:r w:rsidRPr="006A0528">
        <w:rPr>
          <w:lang w:val="fr-FR"/>
        </w:rPr>
        <w:t>l’ordre</w:t>
      </w:r>
      <w:proofErr w:type="gramEnd"/>
      <w:r w:rsidRPr="006A0528">
        <w:rPr>
          <w:lang w:val="fr-FR"/>
        </w:rPr>
        <w:t xml:space="preserve"> des opérations ;</w:t>
      </w:r>
    </w:p>
    <w:p w14:paraId="0DA250B9" w14:textId="77777777" w:rsidR="006A0528" w:rsidRPr="006A0528" w:rsidRDefault="006A0528">
      <w:pPr>
        <w:numPr>
          <w:ilvl w:val="0"/>
          <w:numId w:val="8"/>
        </w:numPr>
        <w:rPr>
          <w:lang w:val="fr-FR"/>
        </w:rPr>
      </w:pPr>
      <w:proofErr w:type="gramStart"/>
      <w:r w:rsidRPr="006A0528">
        <w:rPr>
          <w:lang w:val="fr-FR"/>
        </w:rPr>
        <w:lastRenderedPageBreak/>
        <w:t>le</w:t>
      </w:r>
      <w:proofErr w:type="gramEnd"/>
      <w:r w:rsidRPr="006A0528">
        <w:rPr>
          <w:lang w:val="fr-FR"/>
        </w:rPr>
        <w:t xml:space="preserve"> contexte ;</w:t>
      </w:r>
    </w:p>
    <w:p w14:paraId="26FF6FDF" w14:textId="77777777" w:rsidR="006A0528" w:rsidRPr="006A0528" w:rsidRDefault="006A0528">
      <w:pPr>
        <w:numPr>
          <w:ilvl w:val="0"/>
          <w:numId w:val="8"/>
        </w:numPr>
        <w:rPr>
          <w:lang w:val="fr-FR"/>
        </w:rPr>
      </w:pPr>
      <w:proofErr w:type="gramStart"/>
      <w:r w:rsidRPr="006A0528">
        <w:rPr>
          <w:lang w:val="fr-FR"/>
        </w:rPr>
        <w:t>la</w:t>
      </w:r>
      <w:proofErr w:type="gramEnd"/>
      <w:r w:rsidRPr="006A0528">
        <w:rPr>
          <w:lang w:val="fr-FR"/>
        </w:rPr>
        <w:t xml:space="preserve"> version du format compressé.</w:t>
      </w:r>
    </w:p>
    <w:p w14:paraId="30738D5D" w14:textId="77777777" w:rsidR="006A0528" w:rsidRPr="006A0528" w:rsidRDefault="006A0528" w:rsidP="006A0528">
      <w:pPr>
        <w:rPr>
          <w:lang w:val="fr-FR"/>
        </w:rPr>
      </w:pPr>
      <w:r w:rsidRPr="006A0528">
        <w:rPr>
          <w:lang w:val="fr-FR"/>
        </w:rPr>
        <w:t>Une divergence entre encodeur et décodeur peut rendre la reconstruction impossible ou provoquer une désynchronisation du flux.</w:t>
      </w:r>
    </w:p>
    <w:p w14:paraId="5C02E9F9" w14:textId="77777777" w:rsidR="006A0528" w:rsidRPr="006A0528" w:rsidRDefault="006A0528" w:rsidP="006A0528">
      <w:pPr>
        <w:rPr>
          <w:lang w:val="fr-FR"/>
        </w:rPr>
      </w:pPr>
      <w:r w:rsidRPr="006A0528">
        <w:rPr>
          <w:lang w:val="fr-FR"/>
        </w:rPr>
        <w:t xml:space="preserve">Cette contrainte explique l’importance de la </w:t>
      </w:r>
      <w:r w:rsidRPr="006A0528">
        <w:rPr>
          <w:b/>
          <w:bCs/>
          <w:lang w:val="fr-FR"/>
        </w:rPr>
        <w:t>gestion des versions, des checkpoints et du format de conteneur</w:t>
      </w:r>
      <w:r w:rsidRPr="006A0528">
        <w:rPr>
          <w:lang w:val="fr-FR"/>
        </w:rPr>
        <w:t xml:space="preserve"> dans un moteur de compression intégrant une composante neuronale.</w:t>
      </w:r>
    </w:p>
    <w:p w14:paraId="76D6D058" w14:textId="77777777" w:rsidR="006A0528" w:rsidRPr="006A0528" w:rsidRDefault="006A0528" w:rsidP="006A0528">
      <w:pPr>
        <w:rPr>
          <w:lang w:val="fr-FR"/>
        </w:rPr>
      </w:pPr>
      <w:r w:rsidRPr="006A0528">
        <w:rPr>
          <w:lang w:val="fr-FR"/>
        </w:rPr>
        <w:pict w14:anchorId="54843D55">
          <v:rect id="_x0000_i1032" style="width:0;height:1.5pt" o:hralign="center" o:hrstd="t" o:hr="t" fillcolor="#a0a0a0" stroked="f"/>
        </w:pict>
      </w:r>
    </w:p>
    <w:p w14:paraId="2A03A679" w14:textId="77777777" w:rsidR="006A0528" w:rsidRPr="006A0528" w:rsidRDefault="006A0528" w:rsidP="006A0528">
      <w:pPr>
        <w:rPr>
          <w:b/>
          <w:bCs/>
          <w:lang w:val="fr-FR"/>
        </w:rPr>
      </w:pPr>
      <w:r w:rsidRPr="006A0528">
        <w:rPr>
          <w:b/>
          <w:bCs/>
          <w:lang w:val="fr-FR"/>
        </w:rPr>
        <w:t>1.8. Positionnement de XAI-Compress</w:t>
      </w:r>
    </w:p>
    <w:p w14:paraId="69163603" w14:textId="77777777" w:rsidR="006A0528" w:rsidRPr="006A0528" w:rsidRDefault="006A0528" w:rsidP="006A0528">
      <w:pPr>
        <w:rPr>
          <w:b/>
          <w:bCs/>
          <w:lang w:val="fr-FR"/>
        </w:rPr>
      </w:pPr>
      <w:r w:rsidRPr="006A0528">
        <w:rPr>
          <w:b/>
          <w:bCs/>
          <w:lang w:val="fr-FR"/>
        </w:rPr>
        <w:t>1.8.1. Une architecture hybride plutôt qu’un remplacement systématique</w:t>
      </w:r>
    </w:p>
    <w:p w14:paraId="14230AED" w14:textId="77777777" w:rsidR="006A0528" w:rsidRPr="006A0528" w:rsidRDefault="006A0528" w:rsidP="006A0528">
      <w:pPr>
        <w:rPr>
          <w:lang w:val="fr-FR"/>
        </w:rPr>
      </w:pPr>
      <w:r w:rsidRPr="006A0528">
        <w:rPr>
          <w:lang w:val="fr-FR"/>
        </w:rPr>
        <w:t>XAI-Compress ne repose pas sur l’hypothèse selon laquelle l’intelligence artificielle doit systématiquement remplacer les algorithmes classiques.</w:t>
      </w:r>
    </w:p>
    <w:p w14:paraId="1F66E6EA" w14:textId="77777777" w:rsidR="006A0528" w:rsidRPr="006A0528" w:rsidRDefault="006A0528" w:rsidP="006A0528">
      <w:pPr>
        <w:rPr>
          <w:lang w:val="fr-FR"/>
        </w:rPr>
      </w:pPr>
      <w:r w:rsidRPr="006A0528">
        <w:rPr>
          <w:lang w:val="fr-FR"/>
        </w:rPr>
        <w:t xml:space="preserve">L’orientation retenue consiste plutôt à exploiter plusieurs candidats et à effectuer une </w:t>
      </w:r>
      <w:r w:rsidRPr="006A0528">
        <w:rPr>
          <w:b/>
          <w:bCs/>
          <w:lang w:val="fr-FR"/>
        </w:rPr>
        <w:t>sélection ou un routage</w:t>
      </w:r>
      <w:r w:rsidRPr="006A0528">
        <w:rPr>
          <w:lang w:val="fr-FR"/>
        </w:rPr>
        <w:t xml:space="preserve"> en fonction du contexte. Les générations récentes du moteur comprennent notamment une architecture Hybrid V3, un mécanisme de sélection et une stratégie de routage </w:t>
      </w:r>
      <w:r w:rsidRPr="006A0528">
        <w:rPr>
          <w:i/>
          <w:iCs/>
          <w:lang w:val="fr-FR"/>
        </w:rPr>
        <w:t>top-3</w:t>
      </w:r>
      <w:r w:rsidRPr="006A0528">
        <w:rPr>
          <w:lang w:val="fr-FR"/>
        </w:rPr>
        <w:t>.</w:t>
      </w:r>
    </w:p>
    <w:p w14:paraId="49B5570E" w14:textId="77777777" w:rsidR="006A0528" w:rsidRPr="006A0528" w:rsidRDefault="006A0528" w:rsidP="006A0528">
      <w:pPr>
        <w:rPr>
          <w:lang w:val="fr-FR"/>
        </w:rPr>
      </w:pPr>
      <w:r w:rsidRPr="006A0528">
        <w:rPr>
          <w:lang w:val="fr-FR"/>
        </w:rPr>
        <w:t>Cette architecture répond directement au constat établi précédemment : les propriétés statistiques varient fortement selon les fichiers. Un mécanisme capable d’adapter sa décision peut donc être plus pertinent qu’une stratégie statique.</w:t>
      </w:r>
    </w:p>
    <w:p w14:paraId="4CD988D4" w14:textId="77777777" w:rsidR="006A0528" w:rsidRPr="006A0528" w:rsidRDefault="006A0528" w:rsidP="006A0528">
      <w:pPr>
        <w:rPr>
          <w:lang w:val="fr-FR"/>
        </w:rPr>
      </w:pPr>
      <w:r w:rsidRPr="006A0528">
        <w:rPr>
          <w:lang w:val="fr-FR"/>
        </w:rPr>
        <w:t>Le problème étudié devient ainsi :</w:t>
      </w:r>
    </w:p>
    <w:p w14:paraId="50631790" w14:textId="0ED59E91" w:rsidR="006A0528" w:rsidRPr="006A0528" w:rsidRDefault="006A0528" w:rsidP="006A0528">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arg</m:t>
              </m:r>
            </m:fName>
            <m:e>
              <m:limLow>
                <m:limLowPr>
                  <m:ctrlPr>
                    <w:rPr>
                      <w:rFonts w:ascii="Cambria Math" w:hAnsi="Cambria Math"/>
                      <w:lang w:val="fr-FR"/>
                    </w:rPr>
                  </m:ctrlPr>
                </m:limLowPr>
                <m:e>
                  <m:r>
                    <m:rPr>
                      <m:sty m:val="p"/>
                    </m:rPr>
                    <w:rPr>
                      <w:rFonts w:ascii="Cambria Math" w:hAnsi="Cambria Math"/>
                      <w:lang w:val="fr-FR"/>
                    </w:rPr>
                    <m:t>min</m:t>
                  </m:r>
                </m:e>
                <m:lim>
                  <m:r>
                    <w:rPr>
                      <w:rFonts w:ascii="Cambria Math" w:hAnsi="Cambria Math"/>
                      <w:lang w:val="fr-FR"/>
                    </w:rPr>
                    <m:t>c∈C</m:t>
                  </m:r>
                </m:lim>
              </m:limLow>
            </m:e>
          </m:func>
          <m:r>
            <w:rPr>
              <w:rFonts w:ascii="Cambria Math" w:hAnsi="Cambria Math"/>
              <w:lang w:val="fr-FR"/>
            </w:rPr>
            <m:t>J</m:t>
          </m:r>
          <m:d>
            <m:dPr>
              <m:sepChr m:val=","/>
              <m:ctrlPr>
                <w:rPr>
                  <w:rFonts w:ascii="Cambria Math" w:hAnsi="Cambria Math"/>
                  <w:lang w:val="fr-FR"/>
                </w:rPr>
              </m:ctrlPr>
            </m:dPr>
            <m:e>
              <m:r>
                <w:rPr>
                  <w:rFonts w:ascii="Cambria Math" w:hAnsi="Cambria Math"/>
                  <w:lang w:val="fr-FR"/>
                </w:rPr>
                <m:t>c</m:t>
              </m:r>
            </m:e>
            <m:e>
              <m:r>
                <w:rPr>
                  <w:rFonts w:ascii="Cambria Math" w:hAnsi="Cambria Math"/>
                  <w:lang w:val="fr-FR"/>
                </w:rPr>
                <m:t>x</m:t>
              </m:r>
            </m:e>
          </m:d>
        </m:oMath>
      </m:oMathPara>
    </w:p>
    <w:p w14:paraId="048BD465" w14:textId="7CE56BE3" w:rsidR="006A0528" w:rsidRPr="006A0528" w:rsidRDefault="006A0528" w:rsidP="006A0528">
      <w:pPr>
        <w:rPr>
          <w:lang w:val="fr-FR"/>
        </w:rPr>
      </w:pPr>
      <w:proofErr w:type="gramStart"/>
      <w:r w:rsidRPr="006A0528">
        <w:rPr>
          <w:lang w:val="fr-FR"/>
        </w:rPr>
        <w:t>où</w:t>
      </w:r>
      <w:proofErr w:type="gramEnd"/>
      <w:r w:rsidRPr="006A0528">
        <w:rPr>
          <w:lang w:val="fr-FR"/>
        </w:rPr>
        <w:t xml:space="preserve"> </w:t>
      </w:r>
      <m:oMath>
        <m:r>
          <w:rPr>
            <w:rFonts w:ascii="Cambria Math" w:hAnsi="Cambria Math"/>
            <w:lang w:val="fr-FR"/>
          </w:rPr>
          <m:t>C</m:t>
        </m:r>
      </m:oMath>
      <w:r w:rsidRPr="006A0528">
        <w:rPr>
          <w:lang w:val="fr-FR"/>
        </w:rPr>
        <w:t xml:space="preserve">représente l’ensemble des stratégies candidates et </w:t>
      </w:r>
      <m:oMath>
        <m:r>
          <w:rPr>
            <w:rFonts w:ascii="Cambria Math" w:hAnsi="Cambria Math"/>
            <w:lang w:val="fr-FR"/>
          </w:rPr>
          <m:t>J</m:t>
        </m:r>
      </m:oMath>
      <w:r w:rsidRPr="006A0528">
        <w:rPr>
          <w:lang w:val="fr-FR"/>
        </w:rPr>
        <w:t xml:space="preserve">une fonction de coût dépendant du fichier </w:t>
      </w:r>
      <m:oMath>
        <m:r>
          <w:rPr>
            <w:rFonts w:ascii="Cambria Math" w:hAnsi="Cambria Math"/>
            <w:lang w:val="fr-FR"/>
          </w:rPr>
          <m:t>x</m:t>
        </m:r>
      </m:oMath>
      <w:r w:rsidRPr="006A0528">
        <w:rPr>
          <w:lang w:val="fr-FR"/>
        </w:rPr>
        <w:t>.</w:t>
      </w:r>
    </w:p>
    <w:p w14:paraId="035FDB72" w14:textId="77777777" w:rsidR="006A0528" w:rsidRPr="006A0528" w:rsidRDefault="006A0528" w:rsidP="006A0528">
      <w:pPr>
        <w:rPr>
          <w:lang w:val="fr-FR"/>
        </w:rPr>
      </w:pPr>
      <w:r w:rsidRPr="006A0528">
        <w:rPr>
          <w:lang w:val="fr-FR"/>
        </w:rPr>
        <w:t>Cette fonction ne doit pas nécessairement considérer uniquement la taille. Une formulation plus générale pourrait intégrer plusieurs critères :</w:t>
      </w:r>
    </w:p>
    <w:p w14:paraId="0F725319" w14:textId="2C84D441" w:rsidR="006A0528" w:rsidRPr="006A0528" w:rsidRDefault="006A0528" w:rsidP="006A0528">
      <w:pPr>
        <w:rPr>
          <w:lang w:val="fr-FR"/>
        </w:rPr>
      </w:pPr>
      <m:oMathPara>
        <m:oMath>
          <m:r>
            <w:rPr>
              <w:rFonts w:ascii="Cambria Math" w:hAnsi="Cambria Math"/>
              <w:lang w:val="fr-FR"/>
            </w:rPr>
            <m:t>J=α</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+β</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w:rPr>
              <w:rFonts w:ascii="Cambria Math" w:hAnsi="Cambria Math"/>
              <w:lang w:val="fr-FR"/>
            </w:rPr>
            <m:t>+γ</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r>
            <w:rPr>
              <w:rFonts w:ascii="Cambria Math" w:hAnsi="Cambria Math"/>
              <w:lang w:val="fr-FR"/>
            </w:rPr>
            <m:t>+δM</m:t>
          </m:r>
        </m:oMath>
      </m:oMathPara>
    </w:p>
    <w:p w14:paraId="2FEA9FC7" w14:textId="262885BB" w:rsidR="006A0528" w:rsidRPr="006A0528" w:rsidRDefault="006A0528" w:rsidP="006A0528">
      <w:pPr>
        <w:rPr>
          <w:lang w:val="fr-FR"/>
        </w:rPr>
      </w:pPr>
      <w:proofErr w:type="gramStart"/>
      <w:r w:rsidRPr="006A0528">
        <w:rPr>
          <w:lang w:val="fr-FR"/>
        </w:rPr>
        <w:t>avec</w:t>
      </w:r>
      <w:proofErr w:type="gramEnd"/>
      <w:r w:rsidRPr="006A0528">
        <w:rPr>
          <w:lang w:val="fr-FR"/>
        </w:rPr>
        <w:t xml:space="preserv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w:r w:rsidRPr="006A0528">
        <w:rPr>
          <w:lang w:val="fr-FR"/>
        </w:rPr>
        <w:t xml:space="preserve">la taille compressée,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oMath>
      <w:r w:rsidRPr="006A0528">
        <w:rPr>
          <w:lang w:val="fr-FR"/>
        </w:rPr>
        <w:t xml:space="preserve">le temps de compression,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oMath>
      <w:r w:rsidRPr="006A0528">
        <w:rPr>
          <w:lang w:val="fr-FR"/>
        </w:rPr>
        <w:t xml:space="preserve">le temps de décompression et </w:t>
      </w:r>
      <m:oMath>
        <m:r>
          <w:rPr>
            <w:rFonts w:ascii="Cambria Math" w:hAnsi="Cambria Math"/>
            <w:lang w:val="fr-FR"/>
          </w:rPr>
          <m:t>M</m:t>
        </m:r>
      </m:oMath>
      <w:r w:rsidRPr="006A0528">
        <w:rPr>
          <w:lang w:val="fr-FR"/>
        </w:rPr>
        <w:t>le coût mémoire. Les coefficients traduisent alors l’importance accordée à chaque objectif.</w:t>
      </w:r>
    </w:p>
    <w:p w14:paraId="570069E3" w14:textId="77777777" w:rsidR="006A0528" w:rsidRPr="006A0528" w:rsidRDefault="006A0528" w:rsidP="006A0528">
      <w:pPr>
        <w:rPr>
          <w:lang w:val="fr-FR"/>
        </w:rPr>
      </w:pPr>
      <w:r w:rsidRPr="006A0528">
        <w:rPr>
          <w:lang w:val="fr-FR"/>
        </w:rPr>
        <w:t xml:space="preserve">Cette représentation illustre la nature </w:t>
      </w:r>
      <w:r w:rsidRPr="006A0528">
        <w:rPr>
          <w:b/>
          <w:bCs/>
          <w:lang w:val="fr-FR"/>
        </w:rPr>
        <w:t>multi-objectifs</w:t>
      </w:r>
      <w:r w:rsidRPr="006A0528">
        <w:rPr>
          <w:lang w:val="fr-FR"/>
        </w:rPr>
        <w:t xml:space="preserve"> du problème.</w:t>
      </w:r>
    </w:p>
    <w:p w14:paraId="45EB0614" w14:textId="77777777" w:rsidR="006A0528" w:rsidRPr="006A0528" w:rsidRDefault="006A0528" w:rsidP="006A0528">
      <w:pPr>
        <w:rPr>
          <w:b/>
          <w:bCs/>
          <w:lang w:val="fr-FR"/>
        </w:rPr>
      </w:pPr>
      <w:r w:rsidRPr="006A0528">
        <w:rPr>
          <w:b/>
          <w:bCs/>
          <w:lang w:val="fr-FR"/>
        </w:rPr>
        <w:t>1.8.2. Dimension « XAI » du projet</w:t>
      </w:r>
    </w:p>
    <w:p w14:paraId="6454F439" w14:textId="77777777" w:rsidR="006A0528" w:rsidRPr="006A0528" w:rsidRDefault="006A0528" w:rsidP="006A0528">
      <w:pPr>
        <w:rPr>
          <w:lang w:val="fr-FR"/>
        </w:rPr>
      </w:pPr>
      <w:r w:rsidRPr="006A0528">
        <w:rPr>
          <w:lang w:val="fr-FR"/>
        </w:rPr>
        <w:t xml:space="preserve">Le terme </w:t>
      </w:r>
      <w:r w:rsidRPr="006A0528">
        <w:rPr>
          <w:b/>
          <w:bCs/>
          <w:lang w:val="fr-FR"/>
        </w:rPr>
        <w:t>XAI</w:t>
      </w:r>
      <w:r w:rsidRPr="006A0528">
        <w:rPr>
          <w:lang w:val="fr-FR"/>
        </w:rPr>
        <w:t xml:space="preserve"> est traditionnellement associé à l’</w:t>
      </w:r>
      <w:r w:rsidRPr="006A0528">
        <w:rPr>
          <w:i/>
          <w:iCs/>
          <w:lang w:val="fr-FR"/>
        </w:rPr>
        <w:t>Explainable Artificial Intelligence</w:t>
      </w:r>
      <w:r w:rsidRPr="006A0528">
        <w:rPr>
          <w:lang w:val="fr-FR"/>
        </w:rPr>
        <w:t>, c’est-à-dire aux méthodes permettant d’interpréter ou d’expliquer les décisions prises par des modèles d’intelligence artificielle.</w:t>
      </w:r>
    </w:p>
    <w:p w14:paraId="2A2A0912" w14:textId="77777777" w:rsidR="006A0528" w:rsidRPr="006A0528" w:rsidRDefault="006A0528" w:rsidP="006A0528">
      <w:pPr>
        <w:rPr>
          <w:lang w:val="fr-FR"/>
        </w:rPr>
      </w:pPr>
      <w:r w:rsidRPr="006A0528">
        <w:rPr>
          <w:lang w:val="fr-FR"/>
        </w:rPr>
        <w:t>Il convient néanmoins de positionner précisément le projet par rapport à cette définition.</w:t>
      </w:r>
    </w:p>
    <w:p w14:paraId="29AAD3A1" w14:textId="77777777" w:rsidR="006A0528" w:rsidRPr="006A0528" w:rsidRDefault="006A0528" w:rsidP="006A0528">
      <w:pPr>
        <w:rPr>
          <w:lang w:val="fr-FR"/>
        </w:rPr>
      </w:pPr>
      <w:r w:rsidRPr="006A0528">
        <w:rPr>
          <w:lang w:val="fr-FR"/>
        </w:rPr>
        <w:t>L’implémentation étudiée ne doit pas être présentée comme un système fournissant systématiquement une explication locale de chaque prédiction neuronale comparable, par exemple, à une analyse SHAP appliquée à chaque octet.</w:t>
      </w:r>
    </w:p>
    <w:p w14:paraId="19858408" w14:textId="77777777" w:rsidR="006A0528" w:rsidRPr="006A0528" w:rsidRDefault="006A0528" w:rsidP="006A0528">
      <w:pPr>
        <w:rPr>
          <w:lang w:val="fr-FR"/>
        </w:rPr>
      </w:pPr>
      <w:r w:rsidRPr="006A0528">
        <w:rPr>
          <w:lang w:val="fr-FR"/>
        </w:rPr>
        <w:t xml:space="preserve">La dimension d’interprétabilité se situe davantage au niveau </w:t>
      </w:r>
      <w:r w:rsidRPr="006A0528">
        <w:rPr>
          <w:b/>
          <w:bCs/>
          <w:lang w:val="fr-FR"/>
        </w:rPr>
        <w:t>du processus de décision du moteur hybride</w:t>
      </w:r>
      <w:r w:rsidRPr="006A0528">
        <w:rPr>
          <w:lang w:val="fr-FR"/>
        </w:rPr>
        <w:t xml:space="preserve"> : observation de caractéristiques, comparaison des stratégies candidates, sélection des routes, analyse des performances et utilisation de rapports expérimentaux ou d’ablation permettant de comprendre les raisons pratiques d’un choix.</w:t>
      </w:r>
    </w:p>
    <w:p w14:paraId="3226F7C1" w14:textId="77777777" w:rsidR="006A0528" w:rsidRPr="006A0528" w:rsidRDefault="006A0528" w:rsidP="006A0528">
      <w:pPr>
        <w:rPr>
          <w:lang w:val="fr-FR"/>
        </w:rPr>
      </w:pPr>
      <w:r w:rsidRPr="006A0528">
        <w:rPr>
          <w:lang w:val="fr-FR"/>
        </w:rPr>
        <w:lastRenderedPageBreak/>
        <w:t xml:space="preserve">Cette distinction est importante pour préserver la rigueur scientifique du travail. L’objectif n’est pas d’attribuer au système une propriété d’explicabilité qu’il ne démontre pas, mais de mettre en avant la </w:t>
      </w:r>
      <w:r w:rsidRPr="006A0528">
        <w:rPr>
          <w:b/>
          <w:bCs/>
          <w:lang w:val="fr-FR"/>
        </w:rPr>
        <w:t>traçabilité des décisions et l’analyse des critères utilisés pour sélectionner une stratégie de compression</w:t>
      </w:r>
      <w:r w:rsidRPr="006A0528">
        <w:rPr>
          <w:lang w:val="fr-FR"/>
        </w:rPr>
        <w:t>.</w:t>
      </w:r>
    </w:p>
    <w:p w14:paraId="1BFB8095" w14:textId="77777777" w:rsidR="006A0528" w:rsidRPr="006A0528" w:rsidRDefault="006A0528" w:rsidP="006A0528">
      <w:pPr>
        <w:rPr>
          <w:lang w:val="fr-FR"/>
        </w:rPr>
      </w:pPr>
      <w:r w:rsidRPr="006A0528">
        <w:rPr>
          <w:lang w:val="fr-FR"/>
        </w:rPr>
        <w:pict w14:anchorId="7031C93B">
          <v:rect id="_x0000_i1033" style="width:0;height:1.5pt" o:hralign="center" o:hrstd="t" o:hr="t" fillcolor="#a0a0a0" stroked="f"/>
        </w:pict>
      </w:r>
    </w:p>
    <w:p w14:paraId="1A8082F6" w14:textId="77777777" w:rsidR="006A0528" w:rsidRPr="006A0528" w:rsidRDefault="006A0528" w:rsidP="006A0528">
      <w:pPr>
        <w:rPr>
          <w:b/>
          <w:bCs/>
          <w:lang w:val="fr-FR"/>
        </w:rPr>
      </w:pPr>
      <w:r w:rsidRPr="006A0528">
        <w:rPr>
          <w:b/>
          <w:bCs/>
          <w:lang w:val="fr-FR"/>
        </w:rPr>
        <w:t>1.9. Comparaison critique des approches</w:t>
      </w:r>
    </w:p>
    <w:p w14:paraId="4F2CDEFF" w14:textId="77777777" w:rsidR="006A0528" w:rsidRPr="006A0528" w:rsidRDefault="006A0528" w:rsidP="006A0528">
      <w:pPr>
        <w:rPr>
          <w:lang w:val="fr-FR"/>
        </w:rPr>
      </w:pPr>
      <w:r w:rsidRPr="006A0528">
        <w:rPr>
          <w:lang w:val="fr-FR"/>
        </w:rPr>
        <w:t>Une comparaison pertinente ne peut pas réduire la performance d’un compresseur à une seule métrique.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322"/>
        <w:gridCol w:w="2754"/>
        <w:gridCol w:w="2910"/>
      </w:tblGrid>
      <w:tr w:rsidR="006A0528" w:rsidRPr="006A0528" w14:paraId="590EB84E" w14:textId="77777777">
        <w:trPr>
          <w:tblHeader/>
          <w:tblCellSpacing w:w="15" w:type="dxa"/>
        </w:trPr>
        <w:tc>
          <w:tcPr>
            <w:tcW w:w="0" w:type="auto"/>
            <w:vAlign w:val="center"/>
            <w:hideMark/>
          </w:tcPr>
          <w:p w14:paraId="0773CF5B" w14:textId="77777777" w:rsidR="006A0528" w:rsidRPr="006A0528" w:rsidRDefault="006A0528" w:rsidP="006A0528">
            <w:pPr>
              <w:rPr>
                <w:b/>
                <w:bCs/>
                <w:lang w:val="fr-FR"/>
              </w:rPr>
            </w:pPr>
            <w:r w:rsidRPr="006A0528">
              <w:rPr>
                <w:b/>
                <w:bCs/>
                <w:lang w:val="fr-FR"/>
              </w:rPr>
              <w:t>Approche</w:t>
            </w:r>
          </w:p>
        </w:tc>
        <w:tc>
          <w:tcPr>
            <w:tcW w:w="0" w:type="auto"/>
            <w:vAlign w:val="center"/>
            <w:hideMark/>
          </w:tcPr>
          <w:p w14:paraId="00E68D0F" w14:textId="77777777" w:rsidR="006A0528" w:rsidRPr="006A0528" w:rsidRDefault="006A0528" w:rsidP="006A0528">
            <w:pPr>
              <w:rPr>
                <w:b/>
                <w:bCs/>
                <w:lang w:val="fr-FR"/>
              </w:rPr>
            </w:pPr>
            <w:r w:rsidRPr="006A0528">
              <w:rPr>
                <w:b/>
                <w:bCs/>
                <w:lang w:val="fr-FR"/>
              </w:rPr>
              <w:t>Principe dominant</w:t>
            </w:r>
          </w:p>
        </w:tc>
        <w:tc>
          <w:tcPr>
            <w:tcW w:w="0" w:type="auto"/>
            <w:vAlign w:val="center"/>
            <w:hideMark/>
          </w:tcPr>
          <w:p w14:paraId="27BE385D" w14:textId="77777777" w:rsidR="006A0528" w:rsidRPr="006A0528" w:rsidRDefault="006A0528" w:rsidP="006A0528">
            <w:pPr>
              <w:rPr>
                <w:b/>
                <w:bCs/>
                <w:lang w:val="fr-FR"/>
              </w:rPr>
            </w:pPr>
            <w:r w:rsidRPr="006A0528">
              <w:rPr>
                <w:b/>
                <w:bCs/>
                <w:lang w:val="fr-FR"/>
              </w:rPr>
              <w:t>Avantages</w:t>
            </w:r>
          </w:p>
        </w:tc>
        <w:tc>
          <w:tcPr>
            <w:tcW w:w="0" w:type="auto"/>
            <w:vAlign w:val="center"/>
            <w:hideMark/>
          </w:tcPr>
          <w:p w14:paraId="47851F4D" w14:textId="77777777" w:rsidR="006A0528" w:rsidRPr="006A0528" w:rsidRDefault="006A0528" w:rsidP="006A0528">
            <w:pPr>
              <w:rPr>
                <w:b/>
                <w:bCs/>
                <w:lang w:val="fr-FR"/>
              </w:rPr>
            </w:pPr>
            <w:r w:rsidRPr="006A0528">
              <w:rPr>
                <w:b/>
                <w:bCs/>
                <w:lang w:val="fr-FR"/>
              </w:rPr>
              <w:t>Limites principales</w:t>
            </w:r>
          </w:p>
        </w:tc>
      </w:tr>
      <w:tr w:rsidR="006A0528" w:rsidRPr="006A0528" w14:paraId="506395E8" w14:textId="77777777">
        <w:trPr>
          <w:tblCellSpacing w:w="15" w:type="dxa"/>
        </w:trPr>
        <w:tc>
          <w:tcPr>
            <w:tcW w:w="0" w:type="auto"/>
            <w:vAlign w:val="center"/>
            <w:hideMark/>
          </w:tcPr>
          <w:p w14:paraId="24C17D14" w14:textId="77777777" w:rsidR="006A0528" w:rsidRPr="006A0528" w:rsidRDefault="006A0528" w:rsidP="006A0528">
            <w:pPr>
              <w:rPr>
                <w:lang w:val="fr-FR"/>
              </w:rPr>
            </w:pPr>
            <w:r w:rsidRPr="006A0528">
              <w:rPr>
                <w:lang w:val="fr-FR"/>
              </w:rPr>
              <w:t>Huffman</w:t>
            </w:r>
          </w:p>
        </w:tc>
        <w:tc>
          <w:tcPr>
            <w:tcW w:w="0" w:type="auto"/>
            <w:vAlign w:val="center"/>
            <w:hideMark/>
          </w:tcPr>
          <w:p w14:paraId="2DE81B98" w14:textId="77777777" w:rsidR="006A0528" w:rsidRPr="006A0528" w:rsidRDefault="006A0528" w:rsidP="006A0528">
            <w:pPr>
              <w:rPr>
                <w:lang w:val="fr-FR"/>
              </w:rPr>
            </w:pPr>
            <w:r w:rsidRPr="006A0528">
              <w:rPr>
                <w:lang w:val="fr-FR"/>
              </w:rPr>
              <w:t>Fréquence des symboles</w:t>
            </w:r>
          </w:p>
        </w:tc>
        <w:tc>
          <w:tcPr>
            <w:tcW w:w="0" w:type="auto"/>
            <w:vAlign w:val="center"/>
            <w:hideMark/>
          </w:tcPr>
          <w:p w14:paraId="3C7759F4" w14:textId="77777777" w:rsidR="006A0528" w:rsidRPr="006A0528" w:rsidRDefault="006A0528" w:rsidP="006A0528">
            <w:pPr>
              <w:rPr>
                <w:lang w:val="fr-FR"/>
              </w:rPr>
            </w:pPr>
            <w:r w:rsidRPr="006A0528">
              <w:rPr>
                <w:lang w:val="fr-FR"/>
              </w:rPr>
              <w:t>Simple, déterministe, décodage rapide</w:t>
            </w:r>
          </w:p>
        </w:tc>
        <w:tc>
          <w:tcPr>
            <w:tcW w:w="0" w:type="auto"/>
            <w:vAlign w:val="center"/>
            <w:hideMark/>
          </w:tcPr>
          <w:p w14:paraId="49C2C746" w14:textId="77777777" w:rsidR="006A0528" w:rsidRPr="006A0528" w:rsidRDefault="006A0528" w:rsidP="006A0528">
            <w:pPr>
              <w:rPr>
                <w:lang w:val="fr-FR"/>
              </w:rPr>
            </w:pPr>
            <w:r w:rsidRPr="006A0528">
              <w:rPr>
                <w:lang w:val="fr-FR"/>
              </w:rPr>
              <w:t>Exploitation limitée du contexte</w:t>
            </w:r>
          </w:p>
        </w:tc>
      </w:tr>
      <w:tr w:rsidR="006A0528" w:rsidRPr="006A0528" w14:paraId="1AC0BB53" w14:textId="77777777">
        <w:trPr>
          <w:tblCellSpacing w:w="15" w:type="dxa"/>
        </w:trPr>
        <w:tc>
          <w:tcPr>
            <w:tcW w:w="0" w:type="auto"/>
            <w:vAlign w:val="center"/>
            <w:hideMark/>
          </w:tcPr>
          <w:p w14:paraId="177AB814" w14:textId="77777777" w:rsidR="006A0528" w:rsidRPr="006A0528" w:rsidRDefault="006A0528" w:rsidP="006A0528">
            <w:pPr>
              <w:rPr>
                <w:lang w:val="fr-FR"/>
              </w:rPr>
            </w:pPr>
            <w:r w:rsidRPr="006A0528">
              <w:rPr>
                <w:lang w:val="fr-FR"/>
              </w:rPr>
              <w:t>LZ77/LZ78</w:t>
            </w:r>
          </w:p>
        </w:tc>
        <w:tc>
          <w:tcPr>
            <w:tcW w:w="0" w:type="auto"/>
            <w:vAlign w:val="center"/>
            <w:hideMark/>
          </w:tcPr>
          <w:p w14:paraId="59F4A617" w14:textId="77777777" w:rsidR="006A0528" w:rsidRPr="006A0528" w:rsidRDefault="006A0528" w:rsidP="006A0528">
            <w:pPr>
              <w:rPr>
                <w:lang w:val="fr-FR"/>
              </w:rPr>
            </w:pPr>
            <w:r w:rsidRPr="006A0528">
              <w:rPr>
                <w:lang w:val="fr-FR"/>
              </w:rPr>
              <w:t>Répétitions et dictionnaires</w:t>
            </w:r>
          </w:p>
        </w:tc>
        <w:tc>
          <w:tcPr>
            <w:tcW w:w="0" w:type="auto"/>
            <w:vAlign w:val="center"/>
            <w:hideMark/>
          </w:tcPr>
          <w:p w14:paraId="19949D7E" w14:textId="77777777" w:rsidR="006A0528" w:rsidRPr="006A0528" w:rsidRDefault="006A0528" w:rsidP="006A0528">
            <w:pPr>
              <w:rPr>
                <w:lang w:val="fr-FR"/>
              </w:rPr>
            </w:pPr>
            <w:r w:rsidRPr="006A0528">
              <w:rPr>
                <w:lang w:val="fr-FR"/>
              </w:rPr>
              <w:t>Très éprouvé, efficace sur les motifs répétitifs</w:t>
            </w:r>
          </w:p>
        </w:tc>
        <w:tc>
          <w:tcPr>
            <w:tcW w:w="0" w:type="auto"/>
            <w:vAlign w:val="center"/>
            <w:hideMark/>
          </w:tcPr>
          <w:p w14:paraId="756ABC25" w14:textId="77777777" w:rsidR="006A0528" w:rsidRPr="006A0528" w:rsidRDefault="006A0528" w:rsidP="006A0528">
            <w:pPr>
              <w:rPr>
                <w:lang w:val="fr-FR"/>
              </w:rPr>
            </w:pPr>
            <w:r w:rsidRPr="006A0528">
              <w:rPr>
                <w:lang w:val="fr-FR"/>
              </w:rPr>
              <w:t>Dépend fortement de la structure des données</w:t>
            </w:r>
          </w:p>
        </w:tc>
      </w:tr>
      <w:tr w:rsidR="006A0528" w:rsidRPr="006A0528" w14:paraId="570BB15D" w14:textId="77777777">
        <w:trPr>
          <w:tblCellSpacing w:w="15" w:type="dxa"/>
        </w:trPr>
        <w:tc>
          <w:tcPr>
            <w:tcW w:w="0" w:type="auto"/>
            <w:vAlign w:val="center"/>
            <w:hideMark/>
          </w:tcPr>
          <w:p w14:paraId="6EDF1792" w14:textId="77777777" w:rsidR="006A0528" w:rsidRPr="006A0528" w:rsidRDefault="006A0528" w:rsidP="006A0528">
            <w:pPr>
              <w:rPr>
                <w:lang w:val="fr-FR"/>
              </w:rPr>
            </w:pPr>
            <w:r w:rsidRPr="006A0528">
              <w:rPr>
                <w:lang w:val="fr-FR"/>
              </w:rPr>
              <w:t>DEFLATE</w:t>
            </w:r>
          </w:p>
        </w:tc>
        <w:tc>
          <w:tcPr>
            <w:tcW w:w="0" w:type="auto"/>
            <w:vAlign w:val="center"/>
            <w:hideMark/>
          </w:tcPr>
          <w:p w14:paraId="7F98339F" w14:textId="77777777" w:rsidR="006A0528" w:rsidRPr="006A0528" w:rsidRDefault="006A0528" w:rsidP="006A0528">
            <w:pPr>
              <w:rPr>
                <w:lang w:val="fr-FR"/>
              </w:rPr>
            </w:pPr>
            <w:r w:rsidRPr="006A0528">
              <w:rPr>
                <w:lang w:val="fr-FR"/>
              </w:rPr>
              <w:t>LZ77 + Huffman</w:t>
            </w:r>
          </w:p>
        </w:tc>
        <w:tc>
          <w:tcPr>
            <w:tcW w:w="0" w:type="auto"/>
            <w:vAlign w:val="center"/>
            <w:hideMark/>
          </w:tcPr>
          <w:p w14:paraId="0D015712" w14:textId="77777777" w:rsidR="006A0528" w:rsidRPr="006A0528" w:rsidRDefault="006A0528" w:rsidP="006A0528">
            <w:pPr>
              <w:rPr>
                <w:lang w:val="fr-FR"/>
              </w:rPr>
            </w:pPr>
            <w:r w:rsidRPr="006A0528">
              <w:rPr>
                <w:lang w:val="fr-FR"/>
              </w:rPr>
              <w:t>Mature, largement compatible</w:t>
            </w:r>
          </w:p>
        </w:tc>
        <w:tc>
          <w:tcPr>
            <w:tcW w:w="0" w:type="auto"/>
            <w:vAlign w:val="center"/>
            <w:hideMark/>
          </w:tcPr>
          <w:p w14:paraId="07760E35" w14:textId="77777777" w:rsidR="006A0528" w:rsidRPr="006A0528" w:rsidRDefault="006A0528" w:rsidP="006A0528">
            <w:pPr>
              <w:rPr>
                <w:lang w:val="fr-FR"/>
              </w:rPr>
            </w:pPr>
            <w:r w:rsidRPr="006A0528">
              <w:rPr>
                <w:lang w:val="fr-FR"/>
              </w:rPr>
              <w:t>Compromis ratio/vitesse limité par sa conception</w:t>
            </w:r>
          </w:p>
        </w:tc>
      </w:tr>
      <w:tr w:rsidR="006A0528" w:rsidRPr="006A0528" w14:paraId="1C875CB2" w14:textId="77777777">
        <w:trPr>
          <w:tblCellSpacing w:w="15" w:type="dxa"/>
        </w:trPr>
        <w:tc>
          <w:tcPr>
            <w:tcW w:w="0" w:type="auto"/>
            <w:vAlign w:val="center"/>
            <w:hideMark/>
          </w:tcPr>
          <w:p w14:paraId="76A019C5" w14:textId="77777777" w:rsidR="006A0528" w:rsidRPr="006A0528" w:rsidRDefault="006A0528" w:rsidP="006A0528">
            <w:pPr>
              <w:rPr>
                <w:lang w:val="fr-FR"/>
              </w:rPr>
            </w:pPr>
            <w:r w:rsidRPr="006A0528">
              <w:rPr>
                <w:lang w:val="fr-FR"/>
              </w:rPr>
              <w:t>LZMA</w:t>
            </w:r>
          </w:p>
        </w:tc>
        <w:tc>
          <w:tcPr>
            <w:tcW w:w="0" w:type="auto"/>
            <w:vAlign w:val="center"/>
            <w:hideMark/>
          </w:tcPr>
          <w:p w14:paraId="7709845D" w14:textId="77777777" w:rsidR="006A0528" w:rsidRPr="006A0528" w:rsidRDefault="006A0528" w:rsidP="006A0528">
            <w:pPr>
              <w:rPr>
                <w:lang w:val="fr-FR"/>
              </w:rPr>
            </w:pPr>
            <w:r w:rsidRPr="006A0528">
              <w:rPr>
                <w:lang w:val="fr-FR"/>
              </w:rPr>
              <w:t>Dictionnaire et modélisation avancée</w:t>
            </w:r>
          </w:p>
        </w:tc>
        <w:tc>
          <w:tcPr>
            <w:tcW w:w="0" w:type="auto"/>
            <w:vAlign w:val="center"/>
            <w:hideMark/>
          </w:tcPr>
          <w:p w14:paraId="4327CFE8" w14:textId="77777777" w:rsidR="006A0528" w:rsidRPr="006A0528" w:rsidRDefault="006A0528" w:rsidP="006A0528">
            <w:pPr>
              <w:rPr>
                <w:lang w:val="fr-FR"/>
              </w:rPr>
            </w:pPr>
            <w:r w:rsidRPr="006A0528">
              <w:rPr>
                <w:lang w:val="fr-FR"/>
              </w:rPr>
              <w:t>Ratio souvent élevé</w:t>
            </w:r>
          </w:p>
        </w:tc>
        <w:tc>
          <w:tcPr>
            <w:tcW w:w="0" w:type="auto"/>
            <w:vAlign w:val="center"/>
            <w:hideMark/>
          </w:tcPr>
          <w:p w14:paraId="695FD550" w14:textId="77777777" w:rsidR="006A0528" w:rsidRPr="006A0528" w:rsidRDefault="006A0528" w:rsidP="006A0528">
            <w:pPr>
              <w:rPr>
                <w:lang w:val="fr-FR"/>
              </w:rPr>
            </w:pPr>
            <w:r w:rsidRPr="006A0528">
              <w:rPr>
                <w:lang w:val="fr-FR"/>
              </w:rPr>
              <w:t>Temps et mémoire plus importants</w:t>
            </w:r>
          </w:p>
        </w:tc>
      </w:tr>
      <w:tr w:rsidR="006A0528" w:rsidRPr="006A0528" w14:paraId="15BCACED" w14:textId="77777777">
        <w:trPr>
          <w:tblCellSpacing w:w="15" w:type="dxa"/>
        </w:trPr>
        <w:tc>
          <w:tcPr>
            <w:tcW w:w="0" w:type="auto"/>
            <w:vAlign w:val="center"/>
            <w:hideMark/>
          </w:tcPr>
          <w:p w14:paraId="0FFBCB18" w14:textId="77777777" w:rsidR="006A0528" w:rsidRPr="006A0528" w:rsidRDefault="006A0528" w:rsidP="006A0528">
            <w:pPr>
              <w:rPr>
                <w:lang w:val="fr-FR"/>
              </w:rPr>
            </w:pPr>
            <w:r w:rsidRPr="006A0528">
              <w:rPr>
                <w:lang w:val="fr-FR"/>
              </w:rPr>
              <w:t>Brotli</w:t>
            </w:r>
          </w:p>
        </w:tc>
        <w:tc>
          <w:tcPr>
            <w:tcW w:w="0" w:type="auto"/>
            <w:vAlign w:val="center"/>
            <w:hideMark/>
          </w:tcPr>
          <w:p w14:paraId="49AB148F" w14:textId="77777777" w:rsidR="006A0528" w:rsidRPr="006A0528" w:rsidRDefault="006A0528" w:rsidP="006A0528">
            <w:pPr>
              <w:rPr>
                <w:lang w:val="fr-FR"/>
              </w:rPr>
            </w:pPr>
            <w:r w:rsidRPr="006A0528">
              <w:rPr>
                <w:lang w:val="fr-FR"/>
              </w:rPr>
              <w:t>Modélisation et codage avancés</w:t>
            </w:r>
          </w:p>
        </w:tc>
        <w:tc>
          <w:tcPr>
            <w:tcW w:w="0" w:type="auto"/>
            <w:vAlign w:val="center"/>
            <w:hideMark/>
          </w:tcPr>
          <w:p w14:paraId="43409EAC" w14:textId="77777777" w:rsidR="006A0528" w:rsidRPr="006A0528" w:rsidRDefault="006A0528" w:rsidP="006A0528">
            <w:pPr>
              <w:rPr>
                <w:lang w:val="fr-FR"/>
              </w:rPr>
            </w:pPr>
            <w:r w:rsidRPr="006A0528">
              <w:rPr>
                <w:lang w:val="fr-FR"/>
              </w:rPr>
              <w:t>Très bonne compression, particulièrement à niveaux élevés</w:t>
            </w:r>
          </w:p>
        </w:tc>
        <w:tc>
          <w:tcPr>
            <w:tcW w:w="0" w:type="auto"/>
            <w:vAlign w:val="center"/>
            <w:hideMark/>
          </w:tcPr>
          <w:p w14:paraId="2113F577" w14:textId="77777777" w:rsidR="006A0528" w:rsidRPr="006A0528" w:rsidRDefault="006A0528" w:rsidP="006A0528">
            <w:pPr>
              <w:rPr>
                <w:lang w:val="fr-FR"/>
              </w:rPr>
            </w:pPr>
            <w:r w:rsidRPr="006A0528">
              <w:rPr>
                <w:lang w:val="fr-FR"/>
              </w:rPr>
              <w:t>Les niveaux élevés peuvent être coûteux en calcul</w:t>
            </w:r>
          </w:p>
        </w:tc>
      </w:tr>
      <w:tr w:rsidR="006A0528" w:rsidRPr="006A0528" w14:paraId="6F3FABE5" w14:textId="77777777">
        <w:trPr>
          <w:tblCellSpacing w:w="15" w:type="dxa"/>
        </w:trPr>
        <w:tc>
          <w:tcPr>
            <w:tcW w:w="0" w:type="auto"/>
            <w:vAlign w:val="center"/>
            <w:hideMark/>
          </w:tcPr>
          <w:p w14:paraId="0242B9A6" w14:textId="77777777" w:rsidR="006A0528" w:rsidRPr="006A0528" w:rsidRDefault="006A0528" w:rsidP="006A0528">
            <w:pPr>
              <w:rPr>
                <w:lang w:val="fr-FR"/>
              </w:rPr>
            </w:pPr>
            <w:r w:rsidRPr="006A0528">
              <w:rPr>
                <w:lang w:val="fr-FR"/>
              </w:rPr>
              <w:t>Modèle neuronal byte-level</w:t>
            </w:r>
          </w:p>
        </w:tc>
        <w:tc>
          <w:tcPr>
            <w:tcW w:w="0" w:type="auto"/>
            <w:vAlign w:val="center"/>
            <w:hideMark/>
          </w:tcPr>
          <w:p w14:paraId="54D8B599" w14:textId="77777777" w:rsidR="006A0528" w:rsidRPr="006A0528" w:rsidRDefault="006A0528" w:rsidP="006A0528">
            <w:pPr>
              <w:rPr>
                <w:lang w:val="fr-FR"/>
              </w:rPr>
            </w:pPr>
            <w:r w:rsidRPr="006A0528">
              <w:rPr>
                <w:lang w:val="fr-FR"/>
              </w:rPr>
              <w:t>Prédiction probabiliste contextuelle</w:t>
            </w:r>
          </w:p>
        </w:tc>
        <w:tc>
          <w:tcPr>
            <w:tcW w:w="0" w:type="auto"/>
            <w:vAlign w:val="center"/>
            <w:hideMark/>
          </w:tcPr>
          <w:p w14:paraId="18BB9371" w14:textId="77777777" w:rsidR="006A0528" w:rsidRPr="006A0528" w:rsidRDefault="006A0528" w:rsidP="006A0528">
            <w:pPr>
              <w:rPr>
                <w:lang w:val="fr-FR"/>
              </w:rPr>
            </w:pPr>
            <w:r w:rsidRPr="006A0528">
              <w:rPr>
                <w:lang w:val="fr-FR"/>
              </w:rPr>
              <w:t>Apprentissage de dépendances complexes</w:t>
            </w:r>
          </w:p>
        </w:tc>
        <w:tc>
          <w:tcPr>
            <w:tcW w:w="0" w:type="auto"/>
            <w:vAlign w:val="center"/>
            <w:hideMark/>
          </w:tcPr>
          <w:p w14:paraId="6F140CE5" w14:textId="77777777" w:rsidR="006A0528" w:rsidRPr="006A0528" w:rsidRDefault="006A0528" w:rsidP="006A0528">
            <w:pPr>
              <w:rPr>
                <w:lang w:val="fr-FR"/>
              </w:rPr>
            </w:pPr>
            <w:r w:rsidRPr="006A0528">
              <w:rPr>
                <w:lang w:val="fr-FR"/>
              </w:rPr>
              <w:t>Inférence, modèle et reproductibilité plus coûteux</w:t>
            </w:r>
          </w:p>
        </w:tc>
      </w:tr>
      <w:tr w:rsidR="006A0528" w:rsidRPr="006A0528" w14:paraId="6E84DEB6" w14:textId="77777777">
        <w:trPr>
          <w:tblCellSpacing w:w="15" w:type="dxa"/>
        </w:trPr>
        <w:tc>
          <w:tcPr>
            <w:tcW w:w="0" w:type="auto"/>
            <w:vAlign w:val="center"/>
            <w:hideMark/>
          </w:tcPr>
          <w:p w14:paraId="78B25006" w14:textId="77777777" w:rsidR="006A0528" w:rsidRPr="006A0528" w:rsidRDefault="006A0528" w:rsidP="006A0528">
            <w:pPr>
              <w:rPr>
                <w:lang w:val="fr-FR"/>
              </w:rPr>
            </w:pPr>
            <w:r w:rsidRPr="006A0528">
              <w:rPr>
                <w:lang w:val="fr-FR"/>
              </w:rPr>
              <w:t>Approche hybride XAI-Compress</w:t>
            </w:r>
          </w:p>
        </w:tc>
        <w:tc>
          <w:tcPr>
            <w:tcW w:w="0" w:type="auto"/>
            <w:vAlign w:val="center"/>
            <w:hideMark/>
          </w:tcPr>
          <w:p w14:paraId="6BB4DC4E" w14:textId="77777777" w:rsidR="006A0528" w:rsidRPr="006A0528" w:rsidRDefault="006A0528" w:rsidP="006A0528">
            <w:pPr>
              <w:rPr>
                <w:lang w:val="fr-FR"/>
              </w:rPr>
            </w:pPr>
            <w:r w:rsidRPr="006A0528">
              <w:rPr>
                <w:lang w:val="fr-FR"/>
              </w:rPr>
              <w:t>Sélection/routage de plusieurs stratégies</w:t>
            </w:r>
          </w:p>
        </w:tc>
        <w:tc>
          <w:tcPr>
            <w:tcW w:w="0" w:type="auto"/>
            <w:vAlign w:val="center"/>
            <w:hideMark/>
          </w:tcPr>
          <w:p w14:paraId="14748C5B" w14:textId="77777777" w:rsidR="006A0528" w:rsidRPr="006A0528" w:rsidRDefault="006A0528" w:rsidP="006A0528">
            <w:pPr>
              <w:rPr>
                <w:lang w:val="fr-FR"/>
              </w:rPr>
            </w:pPr>
            <w:r w:rsidRPr="006A0528">
              <w:rPr>
                <w:lang w:val="fr-FR"/>
              </w:rPr>
              <w:t>Adaptation au fichier et optimisation du compromis</w:t>
            </w:r>
          </w:p>
        </w:tc>
        <w:tc>
          <w:tcPr>
            <w:tcW w:w="0" w:type="auto"/>
            <w:vAlign w:val="center"/>
            <w:hideMark/>
          </w:tcPr>
          <w:p w14:paraId="563947D0" w14:textId="77777777" w:rsidR="006A0528" w:rsidRPr="006A0528" w:rsidRDefault="006A0528" w:rsidP="006A0528">
            <w:pPr>
              <w:rPr>
                <w:lang w:val="fr-FR"/>
              </w:rPr>
            </w:pPr>
            <w:r w:rsidRPr="006A0528">
              <w:rPr>
                <w:lang w:val="fr-FR"/>
              </w:rPr>
              <w:t>Complexité architecturale et coût de sélection supplémentaires</w:t>
            </w:r>
          </w:p>
        </w:tc>
      </w:tr>
    </w:tbl>
    <w:p w14:paraId="7A60D863" w14:textId="77777777" w:rsidR="006A0528" w:rsidRPr="006A0528" w:rsidRDefault="006A0528" w:rsidP="006A0528">
      <w:pPr>
        <w:rPr>
          <w:lang w:val="fr-FR"/>
        </w:rPr>
      </w:pPr>
      <w:r w:rsidRPr="006A0528">
        <w:rPr>
          <w:b/>
          <w:bCs/>
          <w:lang w:val="fr-FR"/>
        </w:rPr>
        <w:t>Tableau 1.1 — Comparaison conceptuelle des principales familles de compression étudiées</w:t>
      </w:r>
    </w:p>
    <w:p w14:paraId="705A39EF" w14:textId="77777777" w:rsidR="006A0528" w:rsidRPr="006A0528" w:rsidRDefault="006A0528" w:rsidP="006A0528">
      <w:pPr>
        <w:rPr>
          <w:lang w:val="fr-FR"/>
        </w:rPr>
      </w:pPr>
      <w:r w:rsidRPr="006A0528">
        <w:rPr>
          <w:lang w:val="fr-FR"/>
        </w:rPr>
        <w:t>Le tableau 1.1 met en évidence une conclusion essentielle : la notion de « meilleur compresseur » dépend du critère étudié. Une méthode peut produire le fichier le plus petit tout en étant beaucoup plus lente, tandis qu’une autre peut sacrifier une faible quantité d’espace afin d’augmenter considérablement le débit.</w:t>
      </w:r>
    </w:p>
    <w:p w14:paraId="506D7C49" w14:textId="77777777" w:rsidR="006A0528" w:rsidRPr="006A0528" w:rsidRDefault="006A0528" w:rsidP="006A0528">
      <w:pPr>
        <w:rPr>
          <w:lang w:val="fr-FR"/>
        </w:rPr>
      </w:pPr>
      <w:r w:rsidRPr="006A0528">
        <w:rPr>
          <w:lang w:val="fr-FR"/>
        </w:rPr>
        <w:t xml:space="preserve">Cette observation justifie l’évaluation simultanée du </w:t>
      </w:r>
      <w:r w:rsidRPr="006A0528">
        <w:rPr>
          <w:b/>
          <w:bCs/>
          <w:lang w:val="fr-FR"/>
        </w:rPr>
        <w:t>ratio de compression, de la vitesse, de la latence, de la consommation de ressources et de l’exactitude de la reconstruction</w:t>
      </w:r>
      <w:r w:rsidRPr="006A0528">
        <w:rPr>
          <w:lang w:val="fr-FR"/>
        </w:rPr>
        <w:t>.</w:t>
      </w:r>
    </w:p>
    <w:p w14:paraId="1345DD1B" w14:textId="77777777" w:rsidR="006A0528" w:rsidRPr="006A0528" w:rsidRDefault="006A0528" w:rsidP="006A0528">
      <w:pPr>
        <w:rPr>
          <w:lang w:val="fr-FR"/>
        </w:rPr>
      </w:pPr>
      <w:r w:rsidRPr="006A0528">
        <w:rPr>
          <w:lang w:val="fr-FR"/>
        </w:rPr>
        <w:pict w14:anchorId="4101D717">
          <v:rect id="_x0000_i1034" style="width:0;height:1.5pt" o:hralign="center" o:hrstd="t" o:hr="t" fillcolor="#a0a0a0" stroked="f"/>
        </w:pict>
      </w:r>
    </w:p>
    <w:p w14:paraId="7A400D73" w14:textId="77777777" w:rsidR="006A0528" w:rsidRPr="006A0528" w:rsidRDefault="006A0528" w:rsidP="006A0528">
      <w:pPr>
        <w:rPr>
          <w:b/>
          <w:bCs/>
          <w:lang w:val="fr-FR"/>
        </w:rPr>
      </w:pPr>
      <w:r w:rsidRPr="006A0528">
        <w:rPr>
          <w:b/>
          <w:bCs/>
          <w:lang w:val="fr-FR"/>
        </w:rPr>
        <w:t>1.10. Positionnement expérimental de l’approche Hybrid V3</w:t>
      </w:r>
    </w:p>
    <w:p w14:paraId="06510146" w14:textId="77777777" w:rsidR="006A0528" w:rsidRPr="006A0528" w:rsidRDefault="006A0528" w:rsidP="006A0528">
      <w:pPr>
        <w:rPr>
          <w:lang w:val="fr-FR"/>
        </w:rPr>
      </w:pPr>
      <w:r w:rsidRPr="006A0528">
        <w:rPr>
          <w:lang w:val="fr-FR"/>
        </w:rPr>
        <w:t>Les expérimentations réalisées dans le cadre du projet permettent précisément d’éviter une comparaison purement théorique.</w:t>
      </w:r>
    </w:p>
    <w:p w14:paraId="6CAA7DB8" w14:textId="77777777" w:rsidR="006A0528" w:rsidRPr="006A0528" w:rsidRDefault="006A0528" w:rsidP="006A0528">
      <w:pPr>
        <w:rPr>
          <w:lang w:val="fr-FR"/>
        </w:rPr>
      </w:pPr>
      <w:r w:rsidRPr="006A0528">
        <w:rPr>
          <w:lang w:val="fr-FR"/>
        </w:rPr>
        <w:t xml:space="preserve">Le protocole Hybrid V3 repose sur un corpus </w:t>
      </w:r>
      <w:r w:rsidRPr="006A0528">
        <w:rPr>
          <w:i/>
          <w:iCs/>
          <w:lang w:val="fr-FR"/>
        </w:rPr>
        <w:t>held-out</w:t>
      </w:r>
      <w:r w:rsidRPr="006A0528">
        <w:rPr>
          <w:lang w:val="fr-FR"/>
        </w:rPr>
        <w:t>, c’est-à-dire distinct des données utilisées pour la construction ou l’apprentissage des mécanismes concernés. L’évaluation prend également en compte la restitution des fichiers et leur intégrité, notamment à travers des vérifications SHA-256.</w:t>
      </w:r>
    </w:p>
    <w:p w14:paraId="63A5EAE3" w14:textId="77777777" w:rsidR="006A0528" w:rsidRPr="006A0528" w:rsidRDefault="006A0528" w:rsidP="006A0528">
      <w:pPr>
        <w:rPr>
          <w:lang w:val="fr-FR"/>
        </w:rPr>
      </w:pPr>
      <w:r w:rsidRPr="006A0528">
        <w:rPr>
          <w:lang w:val="fr-FR"/>
        </w:rPr>
        <w:lastRenderedPageBreak/>
        <w:t xml:space="preserve">Les résultats observés montrent un compromis particulièrement intéressant : la stratégie </w:t>
      </w:r>
      <w:r w:rsidRPr="006A0528">
        <w:rPr>
          <w:b/>
          <w:bCs/>
          <w:lang w:val="fr-FR"/>
        </w:rPr>
        <w:t>Hybrid V3 avec routage top-3</w:t>
      </w:r>
      <w:r w:rsidRPr="006A0528">
        <w:rPr>
          <w:lang w:val="fr-FR"/>
        </w:rPr>
        <w:t xml:space="preserve"> offre un avantage important en termes de vitesse dans le protocole considéré, tandis qu’une configuration classique telle que </w:t>
      </w:r>
      <w:r w:rsidRPr="006A0528">
        <w:rPr>
          <w:b/>
          <w:bCs/>
          <w:lang w:val="fr-FR"/>
        </w:rPr>
        <w:t>Brotli-11</w:t>
      </w:r>
      <w:r w:rsidRPr="006A0528">
        <w:rPr>
          <w:lang w:val="fr-FR"/>
        </w:rPr>
        <w:t xml:space="preserve"> peut encore produire un artefact final légèrement plus compact.</w:t>
      </w:r>
    </w:p>
    <w:p w14:paraId="6F30E7CB" w14:textId="77777777" w:rsidR="006A0528" w:rsidRPr="006A0528" w:rsidRDefault="006A0528" w:rsidP="006A0528">
      <w:pPr>
        <w:rPr>
          <w:lang w:val="fr-FR"/>
        </w:rPr>
      </w:pPr>
      <w:r w:rsidRPr="006A0528">
        <w:rPr>
          <w:lang w:val="fr-FR"/>
        </w:rPr>
        <w:t xml:space="preserve">Ce résultat est scientifiquement plus intéressant qu’une affirmation de supériorité absolue. Il démontre que l’optimisation réelle est </w:t>
      </w:r>
      <w:r w:rsidRPr="006A0528">
        <w:rPr>
          <w:b/>
          <w:bCs/>
          <w:lang w:val="fr-FR"/>
        </w:rPr>
        <w:t>multi-objectifs</w:t>
      </w:r>
      <w:r w:rsidRPr="006A0528">
        <w:rPr>
          <w:lang w:val="fr-FR"/>
        </w:rPr>
        <w:t>.</w:t>
      </w:r>
    </w:p>
    <w:p w14:paraId="42395513" w14:textId="77777777" w:rsidR="006A0528" w:rsidRPr="006A0528" w:rsidRDefault="006A0528" w:rsidP="006A0528">
      <w:pPr>
        <w:rPr>
          <w:lang w:val="fr-FR"/>
        </w:rPr>
      </w:pPr>
      <w:r w:rsidRPr="006A0528">
        <w:rPr>
          <w:lang w:val="fr-FR"/>
        </w:rPr>
        <w:t>On peut représenter cette situation par un espace de décision :</w:t>
      </w:r>
    </w:p>
    <w:p w14:paraId="2C819D55" w14:textId="178D1DBF" w:rsidR="006A0528" w:rsidRPr="006A0528" w:rsidRDefault="006A0528" w:rsidP="006A0528">
      <w:pPr>
        <w:rPr>
          <w:lang w:val="fr-FR"/>
        </w:rPr>
      </w:pPr>
      <m:oMathPara>
        <m:oMath>
          <m:r>
            <w:rPr>
              <w:rFonts w:ascii="Cambria Math" w:hAnsi="Cambria Math"/>
              <w:lang w:val="fr-FR"/>
            </w:rPr>
            <m:t>P=</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e>
            <m:e>
              <m:r>
                <w:rPr>
                  <w:rFonts w:ascii="Cambria Math" w:hAnsi="Cambria Math"/>
                  <w:lang w:val="fr-FR"/>
                </w:rPr>
                <m:t>M</m:t>
              </m:r>
            </m:e>
          </m:d>
        </m:oMath>
      </m:oMathPara>
    </w:p>
    <w:p w14:paraId="037DA125" w14:textId="77777777" w:rsidR="006A0528" w:rsidRPr="006A0528" w:rsidRDefault="006A0528" w:rsidP="006A0528">
      <w:pPr>
        <w:rPr>
          <w:lang w:val="fr-FR"/>
        </w:rPr>
      </w:pPr>
      <w:r w:rsidRPr="006A0528">
        <w:rPr>
          <w:lang w:val="fr-FR"/>
        </w:rPr>
        <w:t xml:space="preserve">Chaque stratégie correspond à un point de cet espace. Il n’existe pas nécessairement un point dominant toutes les autres dimensions. Certaines solutions appartiennent plutôt à un </w:t>
      </w:r>
      <w:r w:rsidRPr="006A0528">
        <w:rPr>
          <w:b/>
          <w:bCs/>
          <w:lang w:val="fr-FR"/>
        </w:rPr>
        <w:t>front de Pareto</w:t>
      </w:r>
      <w:r w:rsidRPr="006A0528">
        <w:rPr>
          <w:lang w:val="fr-FR"/>
        </w:rPr>
        <w:t>, c’est-à-dire qu’une amélioration sur une dimension implique une dégradation sur une autre.</w:t>
      </w:r>
    </w:p>
    <w:p w14:paraId="059BC510" w14:textId="77777777" w:rsidR="006A0528" w:rsidRPr="006A0528" w:rsidRDefault="006A0528" w:rsidP="006A0528">
      <w:pPr>
        <w:rPr>
          <w:lang w:val="fr-FR"/>
        </w:rPr>
      </w:pPr>
      <w:r w:rsidRPr="006A0528">
        <w:rPr>
          <w:lang w:val="fr-FR"/>
        </w:rPr>
        <w:t xml:space="preserve">Dans cette perspective, la contribution de XAI-Compress ne consiste pas à démontrer que l’intelligence artificielle produit systématiquement les fichiers les plus petits. Elle réside dans la conception d’un </w:t>
      </w:r>
      <w:r w:rsidRPr="006A0528">
        <w:rPr>
          <w:b/>
          <w:bCs/>
          <w:lang w:val="fr-FR"/>
        </w:rPr>
        <w:t>mécanisme contrôlé de sélection</w:t>
      </w:r>
      <w:r w:rsidRPr="006A0528">
        <w:rPr>
          <w:lang w:val="fr-FR"/>
        </w:rPr>
        <w:t>, son évaluation sur des données non utilisées pour l’apprentissage, l’analyse du compromis taille/vitesse et son intégration dans une plateforme opérationnelle.</w:t>
      </w:r>
    </w:p>
    <w:p w14:paraId="43E3A844" w14:textId="77777777" w:rsidR="006A0528" w:rsidRPr="006A0528" w:rsidRDefault="006A0528" w:rsidP="006A0528">
      <w:pPr>
        <w:rPr>
          <w:lang w:val="fr-FR"/>
        </w:rPr>
      </w:pPr>
      <w:r w:rsidRPr="006A0528">
        <w:rPr>
          <w:b/>
          <w:bCs/>
          <w:lang w:val="fr-FR"/>
        </w:rPr>
        <w:t>[FIGURE 1.1 À INSÉRER — Comparaison taille/vitesse des codecs]</w:t>
      </w:r>
      <w:r w:rsidRPr="006A0528">
        <w:rPr>
          <w:lang w:val="fr-FR"/>
        </w:rPr>
        <w:br/>
      </w:r>
      <w:r w:rsidRPr="006A0528">
        <w:rPr>
          <w:b/>
          <w:bCs/>
          <w:lang w:val="fr-FR"/>
        </w:rPr>
        <w:t>Contenu recommandé :</w:t>
      </w:r>
      <w:r w:rsidRPr="006A0528">
        <w:rPr>
          <w:lang w:val="fr-FR"/>
        </w:rPr>
        <w:t xml:space="preserve"> graphique représentant en abscisse le temps ou le débit de compression et en ordonnée la taille finale ou le ratio de compression. Positionner Hybrid V3 Top-3, Brotli-11 et les autres codecs réellement évalués.</w:t>
      </w:r>
      <w:r w:rsidRPr="006A0528">
        <w:rPr>
          <w:lang w:val="fr-FR"/>
        </w:rPr>
        <w:br/>
      </w:r>
      <w:r w:rsidRPr="006A0528">
        <w:rPr>
          <w:b/>
          <w:bCs/>
          <w:lang w:val="fr-FR"/>
        </w:rPr>
        <w:t>Objectif :</w:t>
      </w:r>
      <w:r w:rsidRPr="006A0528">
        <w:rPr>
          <w:lang w:val="fr-FR"/>
        </w:rPr>
        <w:t xml:space="preserve"> visualiser le compromis entre rapidité et efficacité de compression.</w:t>
      </w:r>
      <w:r w:rsidRPr="006A0528">
        <w:rPr>
          <w:lang w:val="fr-FR"/>
        </w:rPr>
        <w:br/>
      </w:r>
      <w:r w:rsidRPr="006A0528">
        <w:rPr>
          <w:b/>
          <w:bCs/>
          <w:lang w:val="fr-FR"/>
        </w:rPr>
        <w:t>Légende proposée :</w:t>
      </w:r>
      <w:r w:rsidRPr="006A0528">
        <w:rPr>
          <w:lang w:val="fr-FR"/>
        </w:rPr>
        <w:t xml:space="preserve"> </w:t>
      </w:r>
      <w:r w:rsidRPr="006A0528">
        <w:rPr>
          <w:i/>
          <w:iCs/>
          <w:lang w:val="fr-FR"/>
        </w:rPr>
        <w:t>Figure 1.1 — Positionnement des stratégies de compression selon le compromis entre taille produite et performance temporelle.</w:t>
      </w:r>
    </w:p>
    <w:p w14:paraId="0FBB0E0D" w14:textId="77777777" w:rsidR="006A0528" w:rsidRPr="006A0528" w:rsidRDefault="006A0528" w:rsidP="006A0528">
      <w:pPr>
        <w:rPr>
          <w:lang w:val="fr-FR"/>
        </w:rPr>
      </w:pPr>
      <w:r w:rsidRPr="006A0528">
        <w:rPr>
          <w:lang w:val="fr-FR"/>
        </w:rPr>
        <w:pict w14:anchorId="7EA57487">
          <v:rect id="_x0000_i1035" style="width:0;height:1.5pt" o:hralign="center" o:hrstd="t" o:hr="t" fillcolor="#a0a0a0" stroked="f"/>
        </w:pict>
      </w:r>
    </w:p>
    <w:p w14:paraId="1616B7EE" w14:textId="77777777" w:rsidR="006A0528" w:rsidRPr="006A0528" w:rsidRDefault="006A0528" w:rsidP="006A0528">
      <w:pPr>
        <w:rPr>
          <w:b/>
          <w:bCs/>
          <w:lang w:val="fr-FR"/>
        </w:rPr>
      </w:pPr>
      <w:r w:rsidRPr="006A0528">
        <w:rPr>
          <w:b/>
          <w:bCs/>
          <w:lang w:val="fr-FR"/>
        </w:rPr>
        <w:t>1.11. Du moteur expérimental à une plateforme complète</w:t>
      </w:r>
    </w:p>
    <w:p w14:paraId="009AE993" w14:textId="77777777" w:rsidR="006A0528" w:rsidRPr="006A0528" w:rsidRDefault="006A0528" w:rsidP="006A0528">
      <w:pPr>
        <w:rPr>
          <w:lang w:val="fr-FR"/>
        </w:rPr>
      </w:pPr>
      <w:r w:rsidRPr="006A0528">
        <w:rPr>
          <w:lang w:val="fr-FR"/>
        </w:rPr>
        <w:t>L’état de l’art du projet ne peut pas être limité à l’algorithme de compression. XAI-Compress constitue une plateforme distribuée qui intègre le moteur dans un environnement logiciel plus large.</w:t>
      </w:r>
    </w:p>
    <w:p w14:paraId="51FF6426" w14:textId="77777777" w:rsidR="006A0528" w:rsidRPr="006A0528" w:rsidRDefault="006A0528" w:rsidP="006A0528">
      <w:pPr>
        <w:rPr>
          <w:lang w:val="fr-FR"/>
        </w:rPr>
      </w:pPr>
      <w:r w:rsidRPr="006A0528">
        <w:rPr>
          <w:lang w:val="fr-FR"/>
        </w:rPr>
        <w:t>Les principales technologies employées remplissent des responsabilités différentes.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555"/>
        <w:gridCol w:w="3311"/>
        <w:gridCol w:w="3104"/>
      </w:tblGrid>
      <w:tr w:rsidR="006A0528" w:rsidRPr="006A0528" w14:paraId="347FC8FF" w14:textId="77777777">
        <w:trPr>
          <w:tblHeader/>
          <w:tblCellSpacing w:w="15" w:type="dxa"/>
        </w:trPr>
        <w:tc>
          <w:tcPr>
            <w:tcW w:w="0" w:type="auto"/>
            <w:vAlign w:val="center"/>
            <w:hideMark/>
          </w:tcPr>
          <w:p w14:paraId="4DB1E50A" w14:textId="77777777" w:rsidR="006A0528" w:rsidRPr="006A0528" w:rsidRDefault="006A0528" w:rsidP="006A0528">
            <w:pPr>
              <w:rPr>
                <w:b/>
                <w:bCs/>
                <w:lang w:val="fr-FR"/>
              </w:rPr>
            </w:pPr>
            <w:r w:rsidRPr="006A0528">
              <w:rPr>
                <w:b/>
                <w:bCs/>
                <w:lang w:val="fr-FR"/>
              </w:rPr>
              <w:t>Couche</w:t>
            </w:r>
          </w:p>
        </w:tc>
        <w:tc>
          <w:tcPr>
            <w:tcW w:w="0" w:type="auto"/>
            <w:vAlign w:val="center"/>
            <w:hideMark/>
          </w:tcPr>
          <w:p w14:paraId="3CAC90C4" w14:textId="77777777" w:rsidR="006A0528" w:rsidRPr="006A0528" w:rsidRDefault="006A0528" w:rsidP="006A0528">
            <w:pPr>
              <w:rPr>
                <w:b/>
                <w:bCs/>
                <w:lang w:val="fr-FR"/>
              </w:rPr>
            </w:pPr>
            <w:r w:rsidRPr="006A0528">
              <w:rPr>
                <w:b/>
                <w:bCs/>
                <w:lang w:val="fr-FR"/>
              </w:rPr>
              <w:t>Technologie</w:t>
            </w:r>
          </w:p>
        </w:tc>
        <w:tc>
          <w:tcPr>
            <w:tcW w:w="0" w:type="auto"/>
            <w:vAlign w:val="center"/>
            <w:hideMark/>
          </w:tcPr>
          <w:p w14:paraId="433A8AC4" w14:textId="77777777" w:rsidR="006A0528" w:rsidRPr="006A0528" w:rsidRDefault="006A0528" w:rsidP="006A0528">
            <w:pPr>
              <w:rPr>
                <w:b/>
                <w:bCs/>
                <w:lang w:val="fr-FR"/>
              </w:rPr>
            </w:pPr>
            <w:r w:rsidRPr="006A0528">
              <w:rPr>
                <w:b/>
                <w:bCs/>
                <w:lang w:val="fr-FR"/>
              </w:rPr>
              <w:t>Rôle principal</w:t>
            </w:r>
          </w:p>
        </w:tc>
        <w:tc>
          <w:tcPr>
            <w:tcW w:w="0" w:type="auto"/>
            <w:vAlign w:val="center"/>
            <w:hideMark/>
          </w:tcPr>
          <w:p w14:paraId="37EA59B2" w14:textId="77777777" w:rsidR="006A0528" w:rsidRPr="006A0528" w:rsidRDefault="006A0528" w:rsidP="006A0528">
            <w:pPr>
              <w:rPr>
                <w:b/>
                <w:bCs/>
                <w:lang w:val="fr-FR"/>
              </w:rPr>
            </w:pPr>
            <w:r w:rsidRPr="006A0528">
              <w:rPr>
                <w:b/>
                <w:bCs/>
                <w:lang w:val="fr-FR"/>
              </w:rPr>
              <w:t>Point d’attention</w:t>
            </w:r>
          </w:p>
        </w:tc>
      </w:tr>
      <w:tr w:rsidR="006A0528" w:rsidRPr="006A0528" w14:paraId="74F05989" w14:textId="77777777">
        <w:trPr>
          <w:tblCellSpacing w:w="15" w:type="dxa"/>
        </w:trPr>
        <w:tc>
          <w:tcPr>
            <w:tcW w:w="0" w:type="auto"/>
            <w:vAlign w:val="center"/>
            <w:hideMark/>
          </w:tcPr>
          <w:p w14:paraId="254EB57B" w14:textId="77777777" w:rsidR="006A0528" w:rsidRPr="006A0528" w:rsidRDefault="006A0528" w:rsidP="006A0528">
            <w:pPr>
              <w:rPr>
                <w:lang w:val="fr-FR"/>
              </w:rPr>
            </w:pPr>
            <w:r w:rsidRPr="006A0528">
              <w:rPr>
                <w:lang w:val="fr-FR"/>
              </w:rPr>
              <w:t>Interface publique</w:t>
            </w:r>
          </w:p>
        </w:tc>
        <w:tc>
          <w:tcPr>
            <w:tcW w:w="0" w:type="auto"/>
            <w:vAlign w:val="center"/>
            <w:hideMark/>
          </w:tcPr>
          <w:p w14:paraId="5794F72A" w14:textId="77777777" w:rsidR="006A0528" w:rsidRPr="006A0528" w:rsidRDefault="006A0528" w:rsidP="006A0528">
            <w:pPr>
              <w:rPr>
                <w:lang w:val="fr-FR"/>
              </w:rPr>
            </w:pPr>
            <w:r w:rsidRPr="006A0528">
              <w:rPr>
                <w:lang w:val="fr-FR"/>
              </w:rPr>
              <w:t>Next.js</w:t>
            </w:r>
          </w:p>
        </w:tc>
        <w:tc>
          <w:tcPr>
            <w:tcW w:w="0" w:type="auto"/>
            <w:vAlign w:val="center"/>
            <w:hideMark/>
          </w:tcPr>
          <w:p w14:paraId="08DAEB0A" w14:textId="77777777" w:rsidR="006A0528" w:rsidRPr="006A0528" w:rsidRDefault="006A0528" w:rsidP="006A0528">
            <w:pPr>
              <w:rPr>
                <w:lang w:val="fr-FR"/>
              </w:rPr>
            </w:pPr>
            <w:r w:rsidRPr="006A0528">
              <w:rPr>
                <w:lang w:val="fr-FR"/>
              </w:rPr>
              <w:t>Présentation publique et exposition des informations générales</w:t>
            </w:r>
          </w:p>
        </w:tc>
        <w:tc>
          <w:tcPr>
            <w:tcW w:w="0" w:type="auto"/>
            <w:vAlign w:val="center"/>
            <w:hideMark/>
          </w:tcPr>
          <w:p w14:paraId="51779DDF" w14:textId="77777777" w:rsidR="006A0528" w:rsidRPr="006A0528" w:rsidRDefault="006A0528" w:rsidP="006A0528">
            <w:pPr>
              <w:rPr>
                <w:lang w:val="fr-FR"/>
              </w:rPr>
            </w:pPr>
            <w:r w:rsidRPr="006A0528">
              <w:rPr>
                <w:lang w:val="fr-FR"/>
              </w:rPr>
              <w:t>Séparation avec les fonctions authentifiées</w:t>
            </w:r>
          </w:p>
        </w:tc>
      </w:tr>
      <w:tr w:rsidR="006A0528" w:rsidRPr="006A0528" w14:paraId="021585A4" w14:textId="77777777">
        <w:trPr>
          <w:tblCellSpacing w:w="15" w:type="dxa"/>
        </w:trPr>
        <w:tc>
          <w:tcPr>
            <w:tcW w:w="0" w:type="auto"/>
            <w:vAlign w:val="center"/>
            <w:hideMark/>
          </w:tcPr>
          <w:p w14:paraId="43A7E1B1" w14:textId="77777777" w:rsidR="006A0528" w:rsidRPr="006A0528" w:rsidRDefault="006A0528" w:rsidP="006A0528">
            <w:pPr>
              <w:rPr>
                <w:lang w:val="fr-FR"/>
              </w:rPr>
            </w:pPr>
            <w:r w:rsidRPr="006A0528">
              <w:rPr>
                <w:lang w:val="fr-FR"/>
              </w:rPr>
              <w:t>Portail utilisateur</w:t>
            </w:r>
          </w:p>
        </w:tc>
        <w:tc>
          <w:tcPr>
            <w:tcW w:w="0" w:type="auto"/>
            <w:vAlign w:val="center"/>
            <w:hideMark/>
          </w:tcPr>
          <w:p w14:paraId="1A8A2622" w14:textId="77777777" w:rsidR="006A0528" w:rsidRPr="006A0528" w:rsidRDefault="006A0528" w:rsidP="006A0528">
            <w:pPr>
              <w:rPr>
                <w:lang w:val="fr-FR"/>
              </w:rPr>
            </w:pPr>
            <w:r w:rsidRPr="006A0528">
              <w:rPr>
                <w:lang w:val="fr-FR"/>
              </w:rPr>
              <w:t>Angular</w:t>
            </w:r>
          </w:p>
        </w:tc>
        <w:tc>
          <w:tcPr>
            <w:tcW w:w="0" w:type="auto"/>
            <w:vAlign w:val="center"/>
            <w:hideMark/>
          </w:tcPr>
          <w:p w14:paraId="40E5B03B" w14:textId="77777777" w:rsidR="006A0528" w:rsidRPr="006A0528" w:rsidRDefault="006A0528" w:rsidP="006A0528">
            <w:pPr>
              <w:rPr>
                <w:lang w:val="fr-FR"/>
              </w:rPr>
            </w:pPr>
            <w:r w:rsidRPr="006A0528">
              <w:rPr>
                <w:lang w:val="fr-FR"/>
              </w:rPr>
              <w:t>Accès aux fonctionnalités et parcours de gestion des fichiers</w:t>
            </w:r>
          </w:p>
        </w:tc>
        <w:tc>
          <w:tcPr>
            <w:tcW w:w="0" w:type="auto"/>
            <w:vAlign w:val="center"/>
            <w:hideMark/>
          </w:tcPr>
          <w:p w14:paraId="46A6A505" w14:textId="77777777" w:rsidR="006A0528" w:rsidRPr="006A0528" w:rsidRDefault="006A0528" w:rsidP="006A0528">
            <w:pPr>
              <w:rPr>
                <w:lang w:val="fr-FR"/>
              </w:rPr>
            </w:pPr>
            <w:r w:rsidRPr="006A0528">
              <w:rPr>
                <w:lang w:val="fr-FR"/>
              </w:rPr>
              <w:t>Gestion sécurisée des sessions côté navigateur</w:t>
            </w:r>
          </w:p>
        </w:tc>
      </w:tr>
      <w:tr w:rsidR="006A0528" w:rsidRPr="006A0528" w14:paraId="4EFE2C3D" w14:textId="77777777">
        <w:trPr>
          <w:tblCellSpacing w:w="15" w:type="dxa"/>
        </w:trPr>
        <w:tc>
          <w:tcPr>
            <w:tcW w:w="0" w:type="auto"/>
            <w:vAlign w:val="center"/>
            <w:hideMark/>
          </w:tcPr>
          <w:p w14:paraId="0EB4895F" w14:textId="77777777" w:rsidR="006A0528" w:rsidRPr="006A0528" w:rsidRDefault="006A0528" w:rsidP="006A0528">
            <w:pPr>
              <w:rPr>
                <w:lang w:val="fr-FR"/>
              </w:rPr>
            </w:pPr>
            <w:r w:rsidRPr="006A0528">
              <w:rPr>
                <w:lang w:val="fr-FR"/>
              </w:rPr>
              <w:t>Application Desktop</w:t>
            </w:r>
          </w:p>
        </w:tc>
        <w:tc>
          <w:tcPr>
            <w:tcW w:w="0" w:type="auto"/>
            <w:vAlign w:val="center"/>
            <w:hideMark/>
          </w:tcPr>
          <w:p w14:paraId="3F06BC1C" w14:textId="77777777" w:rsidR="006A0528" w:rsidRPr="006A0528" w:rsidRDefault="006A0528" w:rsidP="006A0528">
            <w:pPr>
              <w:rPr>
                <w:lang w:val="fr-FR"/>
              </w:rPr>
            </w:pPr>
            <w:r w:rsidRPr="006A0528">
              <w:rPr>
                <w:lang w:val="fr-FR"/>
              </w:rPr>
              <w:t>Flutter</w:t>
            </w:r>
          </w:p>
        </w:tc>
        <w:tc>
          <w:tcPr>
            <w:tcW w:w="0" w:type="auto"/>
            <w:vAlign w:val="center"/>
            <w:hideMark/>
          </w:tcPr>
          <w:p w14:paraId="006B4A4E" w14:textId="77777777" w:rsidR="006A0528" w:rsidRPr="006A0528" w:rsidRDefault="006A0528" w:rsidP="006A0528">
            <w:pPr>
              <w:rPr>
                <w:lang w:val="fr-FR"/>
              </w:rPr>
            </w:pPr>
            <w:r w:rsidRPr="006A0528">
              <w:rPr>
                <w:lang w:val="fr-FR"/>
              </w:rPr>
              <w:t>Client Windows et accès aux services de compression</w:t>
            </w:r>
          </w:p>
        </w:tc>
        <w:tc>
          <w:tcPr>
            <w:tcW w:w="0" w:type="auto"/>
            <w:vAlign w:val="center"/>
            <w:hideMark/>
          </w:tcPr>
          <w:p w14:paraId="2F0E346E" w14:textId="77777777" w:rsidR="006A0528" w:rsidRPr="006A0528" w:rsidRDefault="006A0528" w:rsidP="006A0528">
            <w:pPr>
              <w:rPr>
                <w:lang w:val="fr-FR"/>
              </w:rPr>
            </w:pPr>
            <w:r w:rsidRPr="006A0528">
              <w:rPr>
                <w:lang w:val="fr-FR"/>
              </w:rPr>
              <w:t>Gestion de l’environnement local et des dépendances</w:t>
            </w:r>
          </w:p>
        </w:tc>
      </w:tr>
      <w:tr w:rsidR="006A0528" w:rsidRPr="006A0528" w14:paraId="124A00F8" w14:textId="77777777">
        <w:trPr>
          <w:tblCellSpacing w:w="15" w:type="dxa"/>
        </w:trPr>
        <w:tc>
          <w:tcPr>
            <w:tcW w:w="0" w:type="auto"/>
            <w:vAlign w:val="center"/>
            <w:hideMark/>
          </w:tcPr>
          <w:p w14:paraId="07F4020F" w14:textId="77777777" w:rsidR="006A0528" w:rsidRPr="006A0528" w:rsidRDefault="006A0528" w:rsidP="006A0528">
            <w:pPr>
              <w:rPr>
                <w:lang w:val="fr-FR"/>
              </w:rPr>
            </w:pPr>
            <w:r w:rsidRPr="006A0528">
              <w:rPr>
                <w:lang w:val="fr-FR"/>
              </w:rPr>
              <w:t>Authenticator mobile</w:t>
            </w:r>
          </w:p>
        </w:tc>
        <w:tc>
          <w:tcPr>
            <w:tcW w:w="0" w:type="auto"/>
            <w:vAlign w:val="center"/>
            <w:hideMark/>
          </w:tcPr>
          <w:p w14:paraId="36FFA5CF" w14:textId="77777777" w:rsidR="006A0528" w:rsidRPr="006A0528" w:rsidRDefault="006A0528" w:rsidP="006A0528">
            <w:pPr>
              <w:rPr>
                <w:lang w:val="fr-FR"/>
              </w:rPr>
            </w:pPr>
            <w:r w:rsidRPr="006A0528">
              <w:rPr>
                <w:lang w:val="fr-FR"/>
              </w:rPr>
              <w:t>Flutter</w:t>
            </w:r>
          </w:p>
        </w:tc>
        <w:tc>
          <w:tcPr>
            <w:tcW w:w="0" w:type="auto"/>
            <w:vAlign w:val="center"/>
            <w:hideMark/>
          </w:tcPr>
          <w:p w14:paraId="0888BE0F" w14:textId="77777777" w:rsidR="006A0528" w:rsidRPr="006A0528" w:rsidRDefault="006A0528" w:rsidP="006A0528">
            <w:pPr>
              <w:rPr>
                <w:lang w:val="fr-FR"/>
              </w:rPr>
            </w:pPr>
            <w:r w:rsidRPr="006A0528">
              <w:rPr>
                <w:lang w:val="fr-FR"/>
              </w:rPr>
              <w:t>Authentification, TOTP et protection locale</w:t>
            </w:r>
          </w:p>
        </w:tc>
        <w:tc>
          <w:tcPr>
            <w:tcW w:w="0" w:type="auto"/>
            <w:vAlign w:val="center"/>
            <w:hideMark/>
          </w:tcPr>
          <w:p w14:paraId="00F00059" w14:textId="77777777" w:rsidR="006A0528" w:rsidRPr="006A0528" w:rsidRDefault="006A0528" w:rsidP="006A0528">
            <w:pPr>
              <w:rPr>
                <w:lang w:val="fr-FR"/>
              </w:rPr>
            </w:pPr>
            <w:r w:rsidRPr="006A0528">
              <w:rPr>
                <w:lang w:val="fr-FR"/>
              </w:rPr>
              <w:t>Sécurité du terminal et stockage sensible</w:t>
            </w:r>
          </w:p>
        </w:tc>
      </w:tr>
      <w:tr w:rsidR="006A0528" w:rsidRPr="006A0528" w14:paraId="770F82C0" w14:textId="77777777">
        <w:trPr>
          <w:tblCellSpacing w:w="15" w:type="dxa"/>
        </w:trPr>
        <w:tc>
          <w:tcPr>
            <w:tcW w:w="0" w:type="auto"/>
            <w:vAlign w:val="center"/>
            <w:hideMark/>
          </w:tcPr>
          <w:p w14:paraId="3C13EB22" w14:textId="77777777" w:rsidR="006A0528" w:rsidRPr="006A0528" w:rsidRDefault="006A0528" w:rsidP="006A0528">
            <w:pPr>
              <w:rPr>
                <w:lang w:val="fr-FR"/>
              </w:rPr>
            </w:pPr>
            <w:r w:rsidRPr="006A0528">
              <w:rPr>
                <w:lang w:val="fr-FR"/>
              </w:rPr>
              <w:t>Administration</w:t>
            </w:r>
          </w:p>
        </w:tc>
        <w:tc>
          <w:tcPr>
            <w:tcW w:w="0" w:type="auto"/>
            <w:vAlign w:val="center"/>
            <w:hideMark/>
          </w:tcPr>
          <w:p w14:paraId="63304FCD" w14:textId="77777777" w:rsidR="006A0528" w:rsidRPr="006A0528" w:rsidRDefault="006A0528" w:rsidP="006A0528">
            <w:pPr>
              <w:rPr>
                <w:lang w:val="fr-FR"/>
              </w:rPr>
            </w:pPr>
            <w:proofErr w:type="gramStart"/>
            <w:r w:rsidRPr="006A0528">
              <w:rPr>
                <w:lang w:val="fr-FR"/>
              </w:rPr>
              <w:t>.NET</w:t>
            </w:r>
            <w:proofErr w:type="gramEnd"/>
          </w:p>
        </w:tc>
        <w:tc>
          <w:tcPr>
            <w:tcW w:w="0" w:type="auto"/>
            <w:vAlign w:val="center"/>
            <w:hideMark/>
          </w:tcPr>
          <w:p w14:paraId="4F7268E7" w14:textId="77777777" w:rsidR="006A0528" w:rsidRPr="006A0528" w:rsidRDefault="006A0528" w:rsidP="006A0528">
            <w:pPr>
              <w:rPr>
                <w:lang w:val="fr-FR"/>
              </w:rPr>
            </w:pPr>
            <w:r w:rsidRPr="006A0528">
              <w:rPr>
                <w:lang w:val="fr-FR"/>
              </w:rPr>
              <w:t>Administration et supervision fonctionnelle</w:t>
            </w:r>
          </w:p>
        </w:tc>
        <w:tc>
          <w:tcPr>
            <w:tcW w:w="0" w:type="auto"/>
            <w:vAlign w:val="center"/>
            <w:hideMark/>
          </w:tcPr>
          <w:p w14:paraId="732F424D" w14:textId="77777777" w:rsidR="006A0528" w:rsidRPr="006A0528" w:rsidRDefault="006A0528" w:rsidP="006A0528">
            <w:pPr>
              <w:rPr>
                <w:lang w:val="fr-FR"/>
              </w:rPr>
            </w:pPr>
            <w:r w:rsidRPr="006A0528">
              <w:rPr>
                <w:lang w:val="fr-FR"/>
              </w:rPr>
              <w:t>Contrôle strict des privilèges</w:t>
            </w:r>
          </w:p>
        </w:tc>
      </w:tr>
      <w:tr w:rsidR="006A0528" w:rsidRPr="006A0528" w14:paraId="6315B7A5" w14:textId="77777777">
        <w:trPr>
          <w:tblCellSpacing w:w="15" w:type="dxa"/>
        </w:trPr>
        <w:tc>
          <w:tcPr>
            <w:tcW w:w="0" w:type="auto"/>
            <w:vAlign w:val="center"/>
            <w:hideMark/>
          </w:tcPr>
          <w:p w14:paraId="2917E67A" w14:textId="77777777" w:rsidR="006A0528" w:rsidRPr="006A0528" w:rsidRDefault="006A0528" w:rsidP="006A0528">
            <w:pPr>
              <w:rPr>
                <w:lang w:val="fr-FR"/>
              </w:rPr>
            </w:pPr>
            <w:r w:rsidRPr="006A0528">
              <w:rPr>
                <w:lang w:val="fr-FR"/>
              </w:rPr>
              <w:t>Backend</w:t>
            </w:r>
          </w:p>
        </w:tc>
        <w:tc>
          <w:tcPr>
            <w:tcW w:w="0" w:type="auto"/>
            <w:vAlign w:val="center"/>
            <w:hideMark/>
          </w:tcPr>
          <w:p w14:paraId="14F1B15C" w14:textId="77777777" w:rsidR="006A0528" w:rsidRPr="006A0528" w:rsidRDefault="006A0528" w:rsidP="006A0528">
            <w:pPr>
              <w:rPr>
                <w:lang w:val="fr-FR"/>
              </w:rPr>
            </w:pPr>
            <w:r w:rsidRPr="006A0528">
              <w:rPr>
                <w:lang w:val="fr-FR"/>
              </w:rPr>
              <w:t>FastAPI</w:t>
            </w:r>
          </w:p>
        </w:tc>
        <w:tc>
          <w:tcPr>
            <w:tcW w:w="0" w:type="auto"/>
            <w:vAlign w:val="center"/>
            <w:hideMark/>
          </w:tcPr>
          <w:p w14:paraId="172DE480" w14:textId="77777777" w:rsidR="006A0528" w:rsidRPr="006A0528" w:rsidRDefault="006A0528" w:rsidP="006A0528">
            <w:pPr>
              <w:rPr>
                <w:lang w:val="fr-FR"/>
              </w:rPr>
            </w:pPr>
            <w:r w:rsidRPr="006A0528">
              <w:rPr>
                <w:lang w:val="fr-FR"/>
              </w:rPr>
              <w:t xml:space="preserve">API REST, orchestration et logique </w:t>
            </w:r>
            <w:r w:rsidRPr="006A0528">
              <w:rPr>
                <w:lang w:val="fr-FR"/>
              </w:rPr>
              <w:lastRenderedPageBreak/>
              <w:t>métier</w:t>
            </w:r>
          </w:p>
        </w:tc>
        <w:tc>
          <w:tcPr>
            <w:tcW w:w="0" w:type="auto"/>
            <w:vAlign w:val="center"/>
            <w:hideMark/>
          </w:tcPr>
          <w:p w14:paraId="56A3C051" w14:textId="77777777" w:rsidR="006A0528" w:rsidRPr="006A0528" w:rsidRDefault="006A0528" w:rsidP="006A0528">
            <w:pPr>
              <w:rPr>
                <w:lang w:val="fr-FR"/>
              </w:rPr>
            </w:pPr>
            <w:r w:rsidRPr="006A0528">
              <w:rPr>
                <w:lang w:val="fr-FR"/>
              </w:rPr>
              <w:lastRenderedPageBreak/>
              <w:t xml:space="preserve">Validation, autorisation et </w:t>
            </w:r>
            <w:r w:rsidRPr="006A0528">
              <w:rPr>
                <w:lang w:val="fr-FR"/>
              </w:rPr>
              <w:lastRenderedPageBreak/>
              <w:t>gestion transactionnelle</w:t>
            </w:r>
          </w:p>
        </w:tc>
      </w:tr>
      <w:tr w:rsidR="006A0528" w:rsidRPr="006A0528" w14:paraId="41BC82FA" w14:textId="77777777">
        <w:trPr>
          <w:tblCellSpacing w:w="15" w:type="dxa"/>
        </w:trPr>
        <w:tc>
          <w:tcPr>
            <w:tcW w:w="0" w:type="auto"/>
            <w:vAlign w:val="center"/>
            <w:hideMark/>
          </w:tcPr>
          <w:p w14:paraId="53331513" w14:textId="77777777" w:rsidR="006A0528" w:rsidRPr="006A0528" w:rsidRDefault="006A0528" w:rsidP="006A0528">
            <w:pPr>
              <w:rPr>
                <w:lang w:val="fr-FR"/>
              </w:rPr>
            </w:pPr>
            <w:r w:rsidRPr="006A0528">
              <w:rPr>
                <w:lang w:val="fr-FR"/>
              </w:rPr>
              <w:lastRenderedPageBreak/>
              <w:t>Persistance</w:t>
            </w:r>
          </w:p>
        </w:tc>
        <w:tc>
          <w:tcPr>
            <w:tcW w:w="0" w:type="auto"/>
            <w:vAlign w:val="center"/>
            <w:hideMark/>
          </w:tcPr>
          <w:p w14:paraId="69BC5576" w14:textId="77777777" w:rsidR="006A0528" w:rsidRPr="006A0528" w:rsidRDefault="006A0528" w:rsidP="006A0528">
            <w:pPr>
              <w:rPr>
                <w:lang w:val="fr-FR"/>
              </w:rPr>
            </w:pPr>
            <w:r w:rsidRPr="006A0528">
              <w:rPr>
                <w:lang w:val="fr-FR"/>
              </w:rPr>
              <w:t>PostgreSQL</w:t>
            </w:r>
          </w:p>
        </w:tc>
        <w:tc>
          <w:tcPr>
            <w:tcW w:w="0" w:type="auto"/>
            <w:vAlign w:val="center"/>
            <w:hideMark/>
          </w:tcPr>
          <w:p w14:paraId="79278EB8" w14:textId="77777777" w:rsidR="006A0528" w:rsidRPr="006A0528" w:rsidRDefault="006A0528" w:rsidP="006A0528">
            <w:pPr>
              <w:rPr>
                <w:lang w:val="fr-FR"/>
              </w:rPr>
            </w:pPr>
            <w:r w:rsidRPr="006A0528">
              <w:rPr>
                <w:lang w:val="fr-FR"/>
              </w:rPr>
              <w:t>Stockage structuré et persistant</w:t>
            </w:r>
          </w:p>
        </w:tc>
        <w:tc>
          <w:tcPr>
            <w:tcW w:w="0" w:type="auto"/>
            <w:vAlign w:val="center"/>
            <w:hideMark/>
          </w:tcPr>
          <w:p w14:paraId="7D9B1689" w14:textId="77777777" w:rsidR="006A0528" w:rsidRPr="006A0528" w:rsidRDefault="006A0528" w:rsidP="006A0528">
            <w:pPr>
              <w:rPr>
                <w:lang w:val="fr-FR"/>
              </w:rPr>
            </w:pPr>
            <w:r w:rsidRPr="006A0528">
              <w:rPr>
                <w:lang w:val="fr-FR"/>
              </w:rPr>
              <w:t>Cohérence du schéma et migrations</w:t>
            </w:r>
          </w:p>
        </w:tc>
      </w:tr>
      <w:tr w:rsidR="006A0528" w:rsidRPr="006A0528" w14:paraId="06B80F6C" w14:textId="77777777">
        <w:trPr>
          <w:tblCellSpacing w:w="15" w:type="dxa"/>
        </w:trPr>
        <w:tc>
          <w:tcPr>
            <w:tcW w:w="0" w:type="auto"/>
            <w:vAlign w:val="center"/>
            <w:hideMark/>
          </w:tcPr>
          <w:p w14:paraId="77F97860" w14:textId="77777777" w:rsidR="006A0528" w:rsidRPr="006A0528" w:rsidRDefault="006A0528" w:rsidP="006A0528">
            <w:pPr>
              <w:rPr>
                <w:lang w:val="fr-FR"/>
              </w:rPr>
            </w:pPr>
            <w:r w:rsidRPr="006A0528">
              <w:rPr>
                <w:lang w:val="fr-FR"/>
              </w:rPr>
              <w:t>Sécurité des fichiers</w:t>
            </w:r>
          </w:p>
        </w:tc>
        <w:tc>
          <w:tcPr>
            <w:tcW w:w="0" w:type="auto"/>
            <w:vAlign w:val="center"/>
            <w:hideMark/>
          </w:tcPr>
          <w:p w14:paraId="388BE69F" w14:textId="77777777" w:rsidR="006A0528" w:rsidRPr="006A0528" w:rsidRDefault="006A0528" w:rsidP="006A0528">
            <w:pPr>
              <w:rPr>
                <w:lang w:val="fr-FR"/>
              </w:rPr>
            </w:pPr>
            <w:r w:rsidRPr="006A0528">
              <w:rPr>
                <w:lang w:val="fr-FR"/>
              </w:rPr>
              <w:t>ClamAV + YARA</w:t>
            </w:r>
          </w:p>
        </w:tc>
        <w:tc>
          <w:tcPr>
            <w:tcW w:w="0" w:type="auto"/>
            <w:vAlign w:val="center"/>
            <w:hideMark/>
          </w:tcPr>
          <w:p w14:paraId="6A1B4364" w14:textId="77777777" w:rsidR="006A0528" w:rsidRPr="006A0528" w:rsidRDefault="006A0528" w:rsidP="006A0528">
            <w:pPr>
              <w:rPr>
                <w:lang w:val="fr-FR"/>
              </w:rPr>
            </w:pPr>
            <w:r w:rsidRPr="006A0528">
              <w:rPr>
                <w:lang w:val="fr-FR"/>
              </w:rPr>
              <w:t>Détection et analyse des contenus suspects</w:t>
            </w:r>
          </w:p>
        </w:tc>
        <w:tc>
          <w:tcPr>
            <w:tcW w:w="0" w:type="auto"/>
            <w:vAlign w:val="center"/>
            <w:hideMark/>
          </w:tcPr>
          <w:p w14:paraId="32F5472B" w14:textId="77777777" w:rsidR="006A0528" w:rsidRPr="006A0528" w:rsidRDefault="006A0528" w:rsidP="006A0528">
            <w:pPr>
              <w:rPr>
                <w:lang w:val="fr-FR"/>
              </w:rPr>
            </w:pPr>
            <w:r w:rsidRPr="006A0528">
              <w:rPr>
                <w:lang w:val="fr-FR"/>
              </w:rPr>
              <w:t>Disponibilité des scanners et actualisation des signatures</w:t>
            </w:r>
          </w:p>
        </w:tc>
      </w:tr>
      <w:tr w:rsidR="006A0528" w:rsidRPr="006A0528" w14:paraId="6AEED70A" w14:textId="77777777">
        <w:trPr>
          <w:tblCellSpacing w:w="15" w:type="dxa"/>
        </w:trPr>
        <w:tc>
          <w:tcPr>
            <w:tcW w:w="0" w:type="auto"/>
            <w:vAlign w:val="center"/>
            <w:hideMark/>
          </w:tcPr>
          <w:p w14:paraId="5E344AB2" w14:textId="77777777" w:rsidR="006A0528" w:rsidRPr="006A0528" w:rsidRDefault="006A0528" w:rsidP="006A0528">
            <w:pPr>
              <w:rPr>
                <w:lang w:val="fr-FR"/>
              </w:rPr>
            </w:pPr>
            <w:r w:rsidRPr="006A0528">
              <w:rPr>
                <w:lang w:val="fr-FR"/>
              </w:rPr>
              <w:t>Moteur intelligent</w:t>
            </w:r>
          </w:p>
        </w:tc>
        <w:tc>
          <w:tcPr>
            <w:tcW w:w="0" w:type="auto"/>
            <w:vAlign w:val="center"/>
            <w:hideMark/>
          </w:tcPr>
          <w:p w14:paraId="17226BCE" w14:textId="77777777" w:rsidR="006A0528" w:rsidRPr="006A0528" w:rsidRDefault="006A0528" w:rsidP="006A0528">
            <w:pPr>
              <w:rPr>
                <w:lang w:val="fr-FR"/>
              </w:rPr>
            </w:pPr>
            <w:r w:rsidRPr="006A0528">
              <w:rPr>
                <w:lang w:val="fr-FR"/>
              </w:rPr>
              <w:t>XAI-Compress Engine</w:t>
            </w:r>
          </w:p>
        </w:tc>
        <w:tc>
          <w:tcPr>
            <w:tcW w:w="0" w:type="auto"/>
            <w:vAlign w:val="center"/>
            <w:hideMark/>
          </w:tcPr>
          <w:p w14:paraId="1E8E68D9" w14:textId="77777777" w:rsidR="006A0528" w:rsidRPr="006A0528" w:rsidRDefault="006A0528" w:rsidP="006A0528">
            <w:pPr>
              <w:rPr>
                <w:lang w:val="fr-FR"/>
              </w:rPr>
            </w:pPr>
            <w:r w:rsidRPr="006A0528">
              <w:rPr>
                <w:lang w:val="fr-FR"/>
              </w:rPr>
              <w:t>Compression, décompression et routage</w:t>
            </w:r>
          </w:p>
        </w:tc>
        <w:tc>
          <w:tcPr>
            <w:tcW w:w="0" w:type="auto"/>
            <w:vAlign w:val="center"/>
            <w:hideMark/>
          </w:tcPr>
          <w:p w14:paraId="58590A59" w14:textId="77777777" w:rsidR="006A0528" w:rsidRPr="006A0528" w:rsidRDefault="006A0528" w:rsidP="006A0528">
            <w:pPr>
              <w:rPr>
                <w:lang w:val="fr-FR"/>
              </w:rPr>
            </w:pPr>
            <w:r w:rsidRPr="006A0528">
              <w:rPr>
                <w:lang w:val="fr-FR"/>
              </w:rPr>
              <w:t>Performance et reproductibilité</w:t>
            </w:r>
          </w:p>
        </w:tc>
      </w:tr>
    </w:tbl>
    <w:p w14:paraId="67BC8B3F" w14:textId="77777777" w:rsidR="006A0528" w:rsidRPr="006A0528" w:rsidRDefault="006A0528" w:rsidP="006A0528">
      <w:pPr>
        <w:rPr>
          <w:lang w:val="fr-FR"/>
        </w:rPr>
      </w:pPr>
      <w:r w:rsidRPr="006A0528">
        <w:rPr>
          <w:b/>
          <w:bCs/>
          <w:lang w:val="fr-FR"/>
        </w:rPr>
        <w:t>Tableau 1.2 — Positionnement technologique des principaux composants de XAI-Compress</w:t>
      </w:r>
    </w:p>
    <w:p w14:paraId="4736F063" w14:textId="77777777" w:rsidR="006A0528" w:rsidRPr="006A0528" w:rsidRDefault="006A0528" w:rsidP="006A0528">
      <w:pPr>
        <w:rPr>
          <w:lang w:val="fr-FR"/>
        </w:rPr>
      </w:pPr>
      <w:r w:rsidRPr="006A0528">
        <w:rPr>
          <w:lang w:val="fr-FR"/>
        </w:rPr>
        <w:t>Cette architecture montre que la problématique dépasse la seule réduction de taille. Le moteur doit fonctionner dans un environnement capable de gérer les utilisateurs, les fichiers, les autorisations, la sécurité, la persistance et plusieurs types de clients.</w:t>
      </w:r>
    </w:p>
    <w:p w14:paraId="21B0F383" w14:textId="77777777" w:rsidR="006A0528" w:rsidRPr="006A0528" w:rsidRDefault="006A0528" w:rsidP="006A0528">
      <w:pPr>
        <w:rPr>
          <w:lang w:val="fr-FR"/>
        </w:rPr>
      </w:pPr>
      <w:r w:rsidRPr="006A0528">
        <w:rPr>
          <w:lang w:val="fr-FR"/>
        </w:rPr>
        <w:t>Le choix d’une architecture distribuée permet notamment de centraliser les règles métier dans le backend tout en proposant plusieurs modes d’interaction. En contrepartie, cette architecture introduit de nouvelles problématiques : authentification entre clients et API, gestion des sessions, synchronisation des états, contrôle des fichiers entrants, migrations de base de données et sécurisation des communications.</w:t>
      </w:r>
    </w:p>
    <w:p w14:paraId="1C7AB17F" w14:textId="77777777" w:rsidR="006A0528" w:rsidRPr="006A0528" w:rsidRDefault="006A0528" w:rsidP="006A0528">
      <w:pPr>
        <w:rPr>
          <w:lang w:val="fr-FR"/>
        </w:rPr>
      </w:pPr>
      <w:r w:rsidRPr="006A0528">
        <w:rPr>
          <w:lang w:val="fr-FR"/>
        </w:rPr>
        <w:pict w14:anchorId="2C7463D1">
          <v:rect id="_x0000_i1036" style="width:0;height:1.5pt" o:hralign="center" o:hrstd="t" o:hr="t" fillcolor="#a0a0a0" stroked="f"/>
        </w:pict>
      </w:r>
    </w:p>
    <w:p w14:paraId="29F824DD" w14:textId="77777777" w:rsidR="006A0528" w:rsidRPr="006A0528" w:rsidRDefault="006A0528" w:rsidP="006A0528">
      <w:pPr>
        <w:rPr>
          <w:b/>
          <w:bCs/>
          <w:lang w:val="fr-FR"/>
        </w:rPr>
      </w:pPr>
      <w:r w:rsidRPr="006A0528">
        <w:rPr>
          <w:b/>
          <w:bCs/>
          <w:lang w:val="fr-FR"/>
        </w:rPr>
        <w:t>1.12. Sécurité comme extension de l’état de l’art fonctionnel</w:t>
      </w:r>
    </w:p>
    <w:p w14:paraId="2FAAEFF4" w14:textId="77777777" w:rsidR="006A0528" w:rsidRPr="006A0528" w:rsidRDefault="006A0528" w:rsidP="006A0528">
      <w:pPr>
        <w:rPr>
          <w:lang w:val="fr-FR"/>
        </w:rPr>
      </w:pPr>
      <w:r w:rsidRPr="006A0528">
        <w:rPr>
          <w:lang w:val="fr-FR"/>
        </w:rPr>
        <w:t>Un système permettant à des utilisateurs de téléverser et de décompresser des fichiers ne peut pas considérer ces données comme fiables par défaut.</w:t>
      </w:r>
    </w:p>
    <w:p w14:paraId="4BC429EC" w14:textId="77777777" w:rsidR="006A0528" w:rsidRPr="006A0528" w:rsidRDefault="006A0528" w:rsidP="006A0528">
      <w:pPr>
        <w:rPr>
          <w:lang w:val="fr-FR"/>
        </w:rPr>
      </w:pPr>
      <w:r w:rsidRPr="006A0528">
        <w:rPr>
          <w:lang w:val="fr-FR"/>
        </w:rPr>
        <w:t xml:space="preserve">Cette observation conduit à introduire une </w:t>
      </w:r>
      <w:r w:rsidRPr="006A0528">
        <w:rPr>
          <w:b/>
          <w:bCs/>
          <w:lang w:val="fr-FR"/>
        </w:rPr>
        <w:t>frontière de confiance</w:t>
      </w:r>
      <w:r w:rsidRPr="006A0528">
        <w:rPr>
          <w:lang w:val="fr-FR"/>
        </w:rPr>
        <w:t xml:space="preserve"> entre le contenu fourni par l’utilisateur et les traitements internes de la plateforme.</w:t>
      </w:r>
    </w:p>
    <w:p w14:paraId="3F892B1C" w14:textId="77777777" w:rsidR="006A0528" w:rsidRPr="006A0528" w:rsidRDefault="006A0528" w:rsidP="006A0528">
      <w:pPr>
        <w:rPr>
          <w:lang w:val="fr-FR"/>
        </w:rPr>
      </w:pPr>
      <w:r w:rsidRPr="006A0528">
        <w:rPr>
          <w:lang w:val="fr-FR"/>
        </w:rPr>
        <w:t>Dans XAI-Compress, cette problématique est prise en compte par une chaîne de contrôles comprenant notamment des mécanismes de calcul d’intégrité et des outils tels que ClamAV et YARA.</w:t>
      </w:r>
    </w:p>
    <w:p w14:paraId="0C47ABFD" w14:textId="77777777" w:rsidR="006A0528" w:rsidRPr="006A0528" w:rsidRDefault="006A0528" w:rsidP="006A0528">
      <w:pPr>
        <w:rPr>
          <w:lang w:val="fr-FR"/>
        </w:rPr>
      </w:pPr>
      <w:r w:rsidRPr="006A0528">
        <w:rPr>
          <w:lang w:val="fr-FR"/>
        </w:rPr>
        <w:t>Le principe général peut être représenté comme suit :</w:t>
      </w:r>
    </w:p>
    <w:p w14:paraId="349DC215" w14:textId="498CE84E" w:rsidR="006A0528" w:rsidRPr="006A0528" w:rsidRDefault="006A0528" w:rsidP="006A0528">
      <w:pPr>
        <w:rPr>
          <w:lang w:val="fr-FR"/>
        </w:rPr>
      </w:pPr>
      <m:oMathPara>
        <m:oMath>
          <m:r>
            <m:rPr>
              <m:nor/>
            </m:rPr>
            <w:rPr>
              <w:lang w:val="fr-FR"/>
            </w:rPr>
            <m:t>Fichier entrant</m:t>
          </m:r>
          <m:r>
            <w:rPr>
              <w:rFonts w:ascii="Cambria Math" w:hAnsi="Cambria Math"/>
              <w:lang w:val="fr-FR"/>
            </w:rPr>
            <m:t>→</m:t>
          </m:r>
          <m:r>
            <m:rPr>
              <m:nor/>
            </m:rPr>
            <w:rPr>
              <w:lang w:val="fr-FR"/>
            </w:rPr>
            <m:t>Validation</m:t>
          </m:r>
          <m:r>
            <w:rPr>
              <w:rFonts w:ascii="Cambria Math" w:hAnsi="Cambria Math"/>
              <w:lang w:val="fr-FR"/>
            </w:rPr>
            <m:t>→</m:t>
          </m:r>
          <m:r>
            <m:rPr>
              <m:nor/>
            </m:rPr>
            <w:rPr>
              <w:lang w:val="fr-FR"/>
            </w:rPr>
            <m:t>SHA-256</m:t>
          </m:r>
          <m:r>
            <w:rPr>
              <w:rFonts w:ascii="Cambria Math" w:hAnsi="Cambria Math"/>
              <w:lang w:val="fr-FR"/>
            </w:rPr>
            <m:t>→</m:t>
          </m:r>
          <m:r>
            <m:rPr>
              <m:nor/>
            </m:rPr>
            <w:rPr>
              <w:lang w:val="fr-FR"/>
            </w:rPr>
            <m:t>ClamAV</m:t>
          </m:r>
          <m:r>
            <w:rPr>
              <w:rFonts w:ascii="Cambria Math" w:hAnsi="Cambria Math"/>
              <w:lang w:val="fr-FR"/>
            </w:rPr>
            <m:t>→</m:t>
          </m:r>
          <m:r>
            <m:rPr>
              <m:nor/>
            </m:rPr>
            <w:rPr>
              <w:lang w:val="fr-FR"/>
            </w:rPr>
            <m:t>YARA</m:t>
          </m:r>
          <m:r>
            <w:rPr>
              <w:rFonts w:ascii="Cambria Math" w:hAnsi="Cambria Math"/>
              <w:lang w:val="fr-FR"/>
            </w:rPr>
            <m:t>→</m:t>
          </m:r>
          <m:r>
            <m:rPr>
              <m:nor/>
            </m:rPr>
            <w:rPr>
              <w:lang w:val="fr-FR"/>
            </w:rPr>
            <m:t>D</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cision</m:t>
          </m:r>
          <m:r>
            <w:rPr>
              <w:rFonts w:ascii="Cambria Math" w:hAnsi="Cambria Math"/>
              <w:lang w:val="fr-FR"/>
            </w:rPr>
            <m:t>→</m:t>
          </m:r>
          <m:r>
            <m:rPr>
              <m:nor/>
            </m:rPr>
            <w:rPr>
              <w:lang w:val="fr-FR"/>
            </w:rPr>
            <m:t>Compression</m:t>
          </m:r>
        </m:oMath>
      </m:oMathPara>
    </w:p>
    <w:p w14:paraId="232B69CF" w14:textId="77777777" w:rsidR="006A0528" w:rsidRPr="006A0528" w:rsidRDefault="006A0528" w:rsidP="006A0528">
      <w:pPr>
        <w:rPr>
          <w:lang w:val="fr-FR"/>
        </w:rPr>
      </w:pPr>
      <w:r w:rsidRPr="006A0528">
        <w:rPr>
          <w:lang w:val="fr-FR"/>
        </w:rPr>
        <w:t>La décompression nécessite une prudence comparable puisque le contenu obtenu après reconstruction doit lui aussi être considéré comme potentiellement non fiable avant validation.</w:t>
      </w:r>
    </w:p>
    <w:p w14:paraId="5386FD4B" w14:textId="77777777" w:rsidR="006A0528" w:rsidRPr="006A0528" w:rsidRDefault="006A0528" w:rsidP="006A0528">
      <w:pPr>
        <w:rPr>
          <w:lang w:val="fr-FR"/>
        </w:rPr>
      </w:pPr>
      <w:r w:rsidRPr="006A0528">
        <w:rPr>
          <w:lang w:val="fr-FR"/>
        </w:rPr>
        <w:t xml:space="preserve">Cette architecture introduit donc une autre dimension dans l’évaluation de la solution : </w:t>
      </w:r>
      <w:r w:rsidRPr="006A0528">
        <w:rPr>
          <w:b/>
          <w:bCs/>
          <w:lang w:val="fr-FR"/>
        </w:rPr>
        <w:t>un gain algorithmique n’est pertinent que si le traitement conserve les propriétés de sécurité nécessaires à son utilisation dans une plateforme réelle.</w:t>
      </w:r>
    </w:p>
    <w:p w14:paraId="7CB010F1" w14:textId="77777777" w:rsidR="006A0528" w:rsidRPr="006A0528" w:rsidRDefault="006A0528" w:rsidP="006A0528">
      <w:pPr>
        <w:rPr>
          <w:lang w:val="fr-FR"/>
        </w:rPr>
      </w:pPr>
      <w:r w:rsidRPr="006A0528">
        <w:rPr>
          <w:b/>
          <w:bCs/>
          <w:lang w:val="fr-FR"/>
        </w:rPr>
        <w:t>[FIGURE 1.2 À INSÉRER — Positionnement global de XAI-Compress]</w:t>
      </w:r>
      <w:r w:rsidRPr="006A0528">
        <w:rPr>
          <w:lang w:val="fr-FR"/>
        </w:rPr>
        <w:br/>
        <w:t xml:space="preserve">Représenter au centre le moteur hybride XAI-Compress, entouré de quatre axes : </w:t>
      </w:r>
      <w:r w:rsidRPr="006A0528">
        <w:rPr>
          <w:b/>
          <w:bCs/>
          <w:lang w:val="fr-FR"/>
        </w:rPr>
        <w:t>Compression classique</w:t>
      </w:r>
      <w:r w:rsidRPr="006A0528">
        <w:rPr>
          <w:lang w:val="fr-FR"/>
        </w:rPr>
        <w:t xml:space="preserve">, </w:t>
      </w:r>
      <w:r w:rsidRPr="006A0528">
        <w:rPr>
          <w:b/>
          <w:bCs/>
          <w:lang w:val="fr-FR"/>
        </w:rPr>
        <w:t>Intelligence artificielle</w:t>
      </w:r>
      <w:r w:rsidRPr="006A0528">
        <w:rPr>
          <w:lang w:val="fr-FR"/>
        </w:rPr>
        <w:t xml:space="preserve">, </w:t>
      </w:r>
      <w:r w:rsidRPr="006A0528">
        <w:rPr>
          <w:b/>
          <w:bCs/>
          <w:lang w:val="fr-FR"/>
        </w:rPr>
        <w:t>Cybersécurité</w:t>
      </w:r>
      <w:r w:rsidRPr="006A0528">
        <w:rPr>
          <w:lang w:val="fr-FR"/>
        </w:rPr>
        <w:t xml:space="preserve"> et </w:t>
      </w:r>
      <w:r w:rsidRPr="006A0528">
        <w:rPr>
          <w:b/>
          <w:bCs/>
          <w:lang w:val="fr-FR"/>
        </w:rPr>
        <w:t>Architecture multiplateforme</w:t>
      </w:r>
      <w:r w:rsidRPr="006A0528">
        <w:rPr>
          <w:lang w:val="fr-FR"/>
        </w:rPr>
        <w:t>.</w:t>
      </w:r>
      <w:r w:rsidRPr="006A0528">
        <w:rPr>
          <w:lang w:val="fr-FR"/>
        </w:rPr>
        <w:br/>
      </w:r>
      <w:r w:rsidRPr="006A0528">
        <w:rPr>
          <w:b/>
          <w:bCs/>
          <w:lang w:val="fr-FR"/>
        </w:rPr>
        <w:t>Légende proposée :</w:t>
      </w:r>
      <w:r w:rsidRPr="006A0528">
        <w:rPr>
          <w:lang w:val="fr-FR"/>
        </w:rPr>
        <w:t xml:space="preserve"> </w:t>
      </w:r>
      <w:r w:rsidRPr="006A0528">
        <w:rPr>
          <w:i/>
          <w:iCs/>
          <w:lang w:val="fr-FR"/>
        </w:rPr>
        <w:t>Figure 1.2 — Positionnement multidisciplinaire de la plateforme XAI-Compress.</w:t>
      </w:r>
    </w:p>
    <w:p w14:paraId="0986E092" w14:textId="77777777" w:rsidR="006A0528" w:rsidRPr="006A0528" w:rsidRDefault="006A0528" w:rsidP="006A0528">
      <w:pPr>
        <w:rPr>
          <w:lang w:val="fr-FR"/>
        </w:rPr>
      </w:pPr>
      <w:r w:rsidRPr="006A0528">
        <w:rPr>
          <w:lang w:val="fr-FR"/>
        </w:rPr>
        <w:pict w14:anchorId="08261DAC">
          <v:rect id="_x0000_i1037" style="width:0;height:1.5pt" o:hralign="center" o:hrstd="t" o:hr="t" fillcolor="#a0a0a0" stroked="f"/>
        </w:pict>
      </w:r>
    </w:p>
    <w:p w14:paraId="1661EDA0" w14:textId="77777777" w:rsidR="006A0528" w:rsidRPr="006A0528" w:rsidRDefault="006A0528" w:rsidP="006A0528">
      <w:pPr>
        <w:rPr>
          <w:b/>
          <w:bCs/>
          <w:lang w:val="fr-FR"/>
        </w:rPr>
      </w:pPr>
      <w:r w:rsidRPr="006A0528">
        <w:rPr>
          <w:b/>
          <w:bCs/>
          <w:lang w:val="fr-FR"/>
        </w:rPr>
        <w:t>1.13. Synthèse de l’état de l’art et justification de l’approche retenue</w:t>
      </w:r>
    </w:p>
    <w:p w14:paraId="45E5C986" w14:textId="77777777" w:rsidR="006A0528" w:rsidRPr="006A0528" w:rsidRDefault="006A0528" w:rsidP="006A0528">
      <w:pPr>
        <w:rPr>
          <w:lang w:val="fr-FR"/>
        </w:rPr>
      </w:pPr>
      <w:r w:rsidRPr="006A0528">
        <w:rPr>
          <w:lang w:val="fr-FR"/>
        </w:rPr>
        <w:lastRenderedPageBreak/>
        <w:t>L’analyse des solutions existantes fait ressortir plusieurs constats déterminants pour la conception du projet.</w:t>
      </w:r>
    </w:p>
    <w:p w14:paraId="1B70EE93" w14:textId="77777777" w:rsidR="006A0528" w:rsidRPr="006A0528" w:rsidRDefault="006A0528" w:rsidP="006A0528">
      <w:pPr>
        <w:rPr>
          <w:lang w:val="fr-FR"/>
        </w:rPr>
      </w:pPr>
      <w:r w:rsidRPr="006A0528">
        <w:rPr>
          <w:lang w:val="fr-FR"/>
        </w:rPr>
        <w:t>Premièrement, les algorithmes classiques bénéficient de plusieurs décennies de recherche et d’optimisation. Leur maturité, leur portabilité et leurs performances rendent injustifiée toute hypothèse selon laquelle un modèle neuronal devrait nécessairement les remplacer.</w:t>
      </w:r>
    </w:p>
    <w:p w14:paraId="567D4F86" w14:textId="77777777" w:rsidR="006A0528" w:rsidRPr="006A0528" w:rsidRDefault="006A0528" w:rsidP="006A0528">
      <w:pPr>
        <w:rPr>
          <w:lang w:val="fr-FR"/>
        </w:rPr>
      </w:pPr>
      <w:r w:rsidRPr="006A0528">
        <w:rPr>
          <w:lang w:val="fr-FR"/>
        </w:rPr>
        <w:t>Deuxièmement, les techniques de modélisation probabiliste permettent d’aborder la compression sous un angle différent. Un modèle capable d’anticiper précisément la distribution des prochains octets peut fournir une information exploitable par un système de codage entropique. Les architectures récurrentes telles que GRU constituent une possibilité intéressante pour étudier ce type de dépendances.</w:t>
      </w:r>
    </w:p>
    <w:p w14:paraId="2060A485" w14:textId="77777777" w:rsidR="006A0528" w:rsidRPr="006A0528" w:rsidRDefault="006A0528" w:rsidP="006A0528">
      <w:pPr>
        <w:rPr>
          <w:lang w:val="fr-FR"/>
        </w:rPr>
      </w:pPr>
      <w:r w:rsidRPr="006A0528">
        <w:rPr>
          <w:lang w:val="fr-FR"/>
        </w:rPr>
        <w:t xml:space="preserve">Troisièmement, la nature des données influence fortement la performance des différentes stratégies. La recherche d’un algorithme universel est donc remplacée dans XAI-Compress par une problématique de </w:t>
      </w:r>
      <w:r w:rsidRPr="006A0528">
        <w:rPr>
          <w:b/>
          <w:bCs/>
          <w:lang w:val="fr-FR"/>
        </w:rPr>
        <w:t>sélection adaptative</w:t>
      </w:r>
      <w:r w:rsidRPr="006A0528">
        <w:rPr>
          <w:lang w:val="fr-FR"/>
        </w:rPr>
        <w:t>.</w:t>
      </w:r>
    </w:p>
    <w:p w14:paraId="369437D1" w14:textId="77777777" w:rsidR="006A0528" w:rsidRPr="006A0528" w:rsidRDefault="006A0528" w:rsidP="006A0528">
      <w:pPr>
        <w:rPr>
          <w:lang w:val="fr-FR"/>
        </w:rPr>
      </w:pPr>
      <w:r w:rsidRPr="006A0528">
        <w:rPr>
          <w:lang w:val="fr-FR"/>
        </w:rPr>
        <w:t xml:space="preserve">Quatrièmement, les performances doivent être évaluées selon plusieurs dimensions. La taille finale constitue une métrique centrale, mais le temps de compression, la décompression, le débit, les ressources consommées et l’intégrité du </w:t>
      </w:r>
      <w:r w:rsidRPr="006A0528">
        <w:rPr>
          <w:i/>
          <w:iCs/>
          <w:lang w:val="fr-FR"/>
        </w:rPr>
        <w:t>round-trip</w:t>
      </w:r>
      <w:r w:rsidRPr="006A0528">
        <w:rPr>
          <w:lang w:val="fr-FR"/>
        </w:rPr>
        <w:t xml:space="preserve"> sont également déterminants.</w:t>
      </w:r>
    </w:p>
    <w:p w14:paraId="6F2E1AEC" w14:textId="77777777" w:rsidR="006A0528" w:rsidRPr="006A0528" w:rsidRDefault="006A0528" w:rsidP="006A0528">
      <w:pPr>
        <w:rPr>
          <w:lang w:val="fr-FR"/>
        </w:rPr>
      </w:pPr>
      <w:r w:rsidRPr="006A0528">
        <w:rPr>
          <w:lang w:val="fr-FR"/>
        </w:rPr>
        <w:t>Enfin, le passage d’un prototype algorithmique à une plateforme opérationnelle impose des contraintes supplémentaires liées à la cybersécurité, à l’authentification, à la persistance, au déploiement et à l’interopérabilité entre plusieurs clients.</w:t>
      </w:r>
    </w:p>
    <w:p w14:paraId="56CBD34F" w14:textId="77777777" w:rsidR="006A0528" w:rsidRPr="006A0528" w:rsidRDefault="006A0528" w:rsidP="006A0528">
      <w:pPr>
        <w:rPr>
          <w:lang w:val="fr-FR"/>
        </w:rPr>
      </w:pPr>
      <w:r w:rsidRPr="006A0528">
        <w:rPr>
          <w:lang w:val="fr-FR"/>
        </w:rPr>
        <w:t>L’approche retenue par XAI-Compress peut ainsi être résumée par la chaîne suivante :</w:t>
      </w:r>
    </w:p>
    <w:p w14:paraId="6476560A" w14:textId="680B8488" w:rsidR="006A0528" w:rsidRPr="006A0528" w:rsidRDefault="006A0528" w:rsidP="006A0528">
      <w:pPr>
        <w:rPr>
          <w:lang w:val="fr-FR"/>
        </w:rPr>
      </w:pPr>
      <m:oMathPara>
        <m:oMath>
          <m:borderBox>
            <m:borderBoxPr>
              <m:ctrlPr>
                <w:rPr>
                  <w:rFonts w:ascii="Cambria Math" w:hAnsi="Cambria Math"/>
                  <w:lang w:val="fr-FR"/>
                </w:rPr>
              </m:ctrlPr>
            </m:borderBoxPr>
            <m:e>
              <m:r>
                <m:rPr>
                  <m:nor/>
                </m:rPr>
                <w:rPr>
                  <w:lang w:val="fr-FR"/>
                </w:rPr>
                <m:t>Analyse du fichier</m:t>
              </m:r>
              <m:r>
                <w:rPr>
                  <w:rFonts w:ascii="Cambria Math" w:hAnsi="Cambria Math"/>
                  <w:lang w:val="fr-FR"/>
                </w:rPr>
                <m:t>→</m:t>
              </m:r>
              <m:r>
                <m:rPr>
                  <m:nor/>
                </m:rPr>
                <w:rPr>
                  <w:lang w:val="fr-FR"/>
                </w:rPr>
                <m:t>Extraction d’informations</m:t>
              </m:r>
              <m:r>
                <w:rPr>
                  <w:rFonts w:ascii="Cambria Math" w:hAnsi="Cambria Math"/>
                  <w:lang w:val="fr-FR"/>
                </w:rPr>
                <m:t>→</m:t>
              </m:r>
              <m:r>
                <m:rPr>
                  <m:nor/>
                </m:rPr>
                <w:rPr>
                  <w:lang w:val="fr-FR"/>
                </w:rPr>
                <m:t>S</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lection / Routage</m:t>
              </m:r>
              <m:r>
                <w:rPr>
                  <w:rFonts w:ascii="Cambria Math" w:hAnsi="Cambria Math"/>
                  <w:lang w:val="fr-FR"/>
                </w:rPr>
                <m:t>→</m:t>
              </m:r>
              <m:r>
                <m:rPr>
                  <m:nor/>
                </m:rPr>
                <w:rPr>
                  <w:lang w:val="fr-FR"/>
                </w:rPr>
                <m:t>Strat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gie adapt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m:t>
              </m:r>
              <m:r>
                <w:rPr>
                  <w:rFonts w:ascii="Cambria Math" w:hAnsi="Cambria Math"/>
                  <w:lang w:val="fr-FR"/>
                </w:rPr>
                <m:t>→</m:t>
              </m:r>
              <m:r>
                <m:rPr>
                  <m:nor/>
                </m:rPr>
                <w:rPr>
                  <w:lang w:val="fr-FR"/>
                </w:rPr>
                <m:t>Compression s</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curis</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m:t>
              </m:r>
              <m:r>
                <w:rPr>
                  <w:rFonts w:ascii="Cambria Math" w:hAnsi="Cambria Math"/>
                  <w:lang w:val="fr-FR"/>
                </w:rPr>
                <m:t>→</m:t>
              </m:r>
              <m:r>
                <m:rPr>
                  <m:nor/>
                </m:rPr>
                <w:rPr>
                  <w:lang w:val="fr-FR"/>
                </w:rPr>
                <m:t>Validation</m:t>
              </m:r>
            </m:e>
          </m:borderBox>
        </m:oMath>
      </m:oMathPara>
    </w:p>
    <w:p w14:paraId="2ACF9D65" w14:textId="4E0A8030" w:rsidR="006A0528" w:rsidRDefault="006A0528" w:rsidP="006A0528">
      <w:pPr>
        <w:rPr>
          <w:lang w:val="fr-FR"/>
        </w:rPr>
      </w:pPr>
      <w:r w:rsidRPr="006A0528">
        <w:rPr>
          <w:lang w:val="fr-FR"/>
        </w:rPr>
        <w:t xml:space="preserve">Cette approche ne cherche donc pas à opposer compression conventionnelle et intelligence artificielle. Elle cherche à </w:t>
      </w:r>
      <w:r w:rsidRPr="006A0528">
        <w:rPr>
          <w:b/>
          <w:bCs/>
          <w:lang w:val="fr-FR"/>
        </w:rPr>
        <w:t>organiser leur complémentarité</w:t>
      </w:r>
      <w:r w:rsidRPr="006A0528">
        <w:rPr>
          <w:lang w:val="fr-FR"/>
        </w:rPr>
        <w:t>, à mesurer objectivement leurs compromis et à intégrer les mécanismes obtenus dans une architecture logicielle sécurisée.</w:t>
      </w:r>
    </w:p>
    <w:p w14:paraId="79D5E469" w14:textId="71B474FB" w:rsidR="006A0528" w:rsidRPr="006A0528" w:rsidRDefault="006A0528" w:rsidP="006A0528">
      <w:pPr>
        <w:spacing w:after="200" w:line="276" w:lineRule="auto"/>
        <w:jc w:val="left"/>
        <w:rPr>
          <w:lang w:val="fr-FR"/>
        </w:rPr>
      </w:pPr>
      <w:r>
        <w:rPr>
          <w:lang w:val="fr-FR"/>
        </w:rPr>
        <w:br w:type="page"/>
      </w:r>
      <w:r w:rsidRPr="006A0528">
        <w:rPr>
          <w:lang w:val="fr-FR"/>
        </w:rPr>
        <w:lastRenderedPageBreak/>
        <w:pict w14:anchorId="394D13AB">
          <v:rect id="_x0000_i1038" style="width:0;height:1.5pt" o:hralign="center" o:hrstd="t" o:hr="t" fillcolor="#a0a0a0" stroked="f"/>
        </w:pict>
      </w:r>
    </w:p>
    <w:p w14:paraId="1DA87D3E" w14:textId="77777777" w:rsidR="006A0528" w:rsidRPr="006A0528" w:rsidRDefault="006A0528" w:rsidP="006A0528">
      <w:pPr>
        <w:rPr>
          <w:b/>
          <w:bCs/>
          <w:lang w:val="fr-FR"/>
        </w:rPr>
      </w:pPr>
      <w:r w:rsidRPr="006A0528">
        <w:rPr>
          <w:b/>
          <w:bCs/>
          <w:lang w:val="fr-FR"/>
        </w:rPr>
        <w:t>Conclusion du chapitre</w:t>
      </w:r>
    </w:p>
    <w:p w14:paraId="63D978FB" w14:textId="77777777" w:rsidR="006A0528" w:rsidRPr="006A0528" w:rsidRDefault="006A0528" w:rsidP="006A0528">
      <w:pPr>
        <w:rPr>
          <w:lang w:val="fr-FR"/>
        </w:rPr>
      </w:pPr>
      <w:r w:rsidRPr="006A0528">
        <w:rPr>
          <w:lang w:val="fr-FR"/>
        </w:rPr>
        <w:t>Ce chapitre a permis d’établir les fondements scientifiques et techniques nécessaires à la compréhension de XAI-Compress. Les principales techniques de compression sans perte ont d’abord montré que la réduction de taille repose sur l’exploitation des redondances statistiques et structurelles des données. Des méthodes comme Huffman, LZ77, DEFLATE, LZMA ou Brotli proposent différentes stratégies dont les performances varient selon la nature du fichier et les ressources disponibles.</w:t>
      </w:r>
    </w:p>
    <w:p w14:paraId="29031DA3" w14:textId="77777777" w:rsidR="006A0528" w:rsidRPr="006A0528" w:rsidRDefault="006A0528" w:rsidP="006A0528">
      <w:pPr>
        <w:rPr>
          <w:lang w:val="fr-FR"/>
        </w:rPr>
      </w:pPr>
      <w:r w:rsidRPr="006A0528">
        <w:rPr>
          <w:lang w:val="fr-FR"/>
        </w:rPr>
        <w:t>L’étude de la modélisation neuronale a ensuite montré qu’un fichier peut être considéré comme une séquence d’octets dont les probabilités conditionnelles sont estimées à partir du contexte. Dans cette perspective, les réseaux GRU constituent un moyen de modéliser les dépendances séquentielles tout en conservant une architecture relativement compacte par rapport à d’autres réseaux récurrents à portes.</w:t>
      </w:r>
    </w:p>
    <w:p w14:paraId="7794B1A1" w14:textId="77777777" w:rsidR="006A0528" w:rsidRPr="006A0528" w:rsidRDefault="006A0528" w:rsidP="006A0528">
      <w:pPr>
        <w:rPr>
          <w:lang w:val="fr-FR"/>
        </w:rPr>
      </w:pPr>
      <w:r w:rsidRPr="006A0528">
        <w:rPr>
          <w:lang w:val="fr-FR"/>
        </w:rPr>
        <w:t>L’analyse critique conduit toutefois à rejeter l’idée d’une supériorité systématique de l’intelligence artificielle. Les résultats du projet indiquent plutôt l’existence de compromis : une stratégie comme Hybrid V3 peut privilégier fortement la performance temporelle, alors qu’un codec classique fortement optimisé tel que Brotli-11 peut conserver un avantage sur la taille produite dans certaines conditions expérimentales.</w:t>
      </w:r>
    </w:p>
    <w:p w14:paraId="1E6F6F44" w14:textId="77777777" w:rsidR="006A0528" w:rsidRPr="006A0528" w:rsidRDefault="006A0528" w:rsidP="006A0528">
      <w:pPr>
        <w:rPr>
          <w:lang w:val="fr-FR"/>
        </w:rPr>
      </w:pPr>
      <w:r w:rsidRPr="006A0528">
        <w:rPr>
          <w:lang w:val="fr-FR"/>
        </w:rPr>
        <w:t xml:space="preserve">C’est précisément cette absence de domination universelle qui justifie l’orientation de XAI-Compress vers une </w:t>
      </w:r>
      <w:r w:rsidRPr="006A0528">
        <w:rPr>
          <w:b/>
          <w:bCs/>
          <w:lang w:val="fr-FR"/>
        </w:rPr>
        <w:t>architecture hybride et adaptative</w:t>
      </w:r>
      <w:r w:rsidRPr="006A0528">
        <w:rPr>
          <w:lang w:val="fr-FR"/>
        </w:rPr>
        <w:t>. La contribution recherchée réside ainsi dans la sélection contrôlée des stratégies, la modélisation des données, la comparaison expérimentale et l’intégration du moteur dans une plateforme complète.</w:t>
      </w:r>
    </w:p>
    <w:p w14:paraId="340C4E42" w14:textId="77777777" w:rsidR="006A0528" w:rsidRPr="006A0528" w:rsidRDefault="006A0528" w:rsidP="006A0528">
      <w:pPr>
        <w:rPr>
          <w:lang w:val="fr-FR"/>
        </w:rPr>
      </w:pPr>
      <w:r w:rsidRPr="006A0528">
        <w:rPr>
          <w:lang w:val="fr-FR"/>
        </w:rPr>
        <w:t xml:space="preserve">Enfin, l’étude a mis en évidence que les performances de compression ne peuvent être dissociées des contraintes d’un système réel. L’intégrité des données, la sécurité des fichiers, l’authentification, la persistance et l’accessibilité multiplateforme constituent des dimensions complémentaires de la solution. Le chapitre suivant s’appuiera sur ces constats afin de formaliser les </w:t>
      </w:r>
      <w:r w:rsidRPr="006A0528">
        <w:rPr>
          <w:b/>
          <w:bCs/>
          <w:lang w:val="fr-FR"/>
        </w:rPr>
        <w:t>besoins fonctionnels et non fonctionnels de XAI-Compress</w:t>
      </w:r>
      <w:r w:rsidRPr="006A0528">
        <w:rPr>
          <w:lang w:val="fr-FR"/>
        </w:rPr>
        <w:t>, d’identifier les acteurs du système et de définir précisément les exigences auxquelles l’architecture devra répondre.</w:t>
      </w:r>
    </w:p>
    <w:p w14:paraId="369E0E25" w14:textId="77777777" w:rsidR="00321CEE" w:rsidRPr="0062215E" w:rsidRDefault="00970D98">
      <w:pPr>
        <w:rPr>
          <w:lang w:val="fr-FR"/>
        </w:rPr>
      </w:pPr>
      <w:r w:rsidRPr="0062215E">
        <w:rPr>
          <w:lang w:val="fr-FR"/>
        </w:rPr>
        <w:br w:type="page"/>
      </w:r>
    </w:p>
    <w:p w14:paraId="689160E7" w14:textId="77777777" w:rsidR="00321CEE" w:rsidRPr="0062215E" w:rsidRDefault="00970D98">
      <w:pPr>
        <w:pStyle w:val="Titre1"/>
        <w:rPr>
          <w:lang w:val="fr-FR"/>
        </w:rPr>
      </w:pPr>
      <w:r w:rsidRPr="0062215E">
        <w:rPr>
          <w:lang w:val="fr-FR"/>
        </w:rPr>
        <w:lastRenderedPageBreak/>
        <w:t>Chapitre 2 — Analyse et spécification des besoins</w:t>
      </w:r>
    </w:p>
    <w:p w14:paraId="2B989FD7" w14:textId="77777777" w:rsidR="005B51FE" w:rsidRPr="005B51FE" w:rsidRDefault="005B51FE" w:rsidP="005B51FE">
      <w:pPr>
        <w:rPr>
          <w:b/>
          <w:bCs/>
          <w:lang w:val="fr-FR"/>
        </w:rPr>
      </w:pPr>
      <w:r w:rsidRPr="005B51FE">
        <w:rPr>
          <w:b/>
          <w:bCs/>
          <w:lang w:val="fr-FR"/>
        </w:rPr>
        <w:t>Chapitre 2 — Analyse et spécification des besoins</w:t>
      </w:r>
    </w:p>
    <w:p w14:paraId="1938C12B" w14:textId="77777777" w:rsidR="005B51FE" w:rsidRPr="005B51FE" w:rsidRDefault="005B51FE" w:rsidP="005B51FE">
      <w:pPr>
        <w:rPr>
          <w:b/>
          <w:bCs/>
          <w:lang w:val="fr-FR"/>
        </w:rPr>
      </w:pPr>
      <w:r w:rsidRPr="005B51FE">
        <w:rPr>
          <w:b/>
          <w:bCs/>
          <w:lang w:val="fr-FR"/>
        </w:rPr>
        <w:t>Introduction du chapitre</w:t>
      </w:r>
    </w:p>
    <w:p w14:paraId="31573BBB" w14:textId="77777777" w:rsidR="005B51FE" w:rsidRPr="005B51FE" w:rsidRDefault="005B51FE" w:rsidP="005B51FE">
      <w:pPr>
        <w:rPr>
          <w:lang w:val="fr-FR"/>
        </w:rPr>
      </w:pPr>
      <w:r w:rsidRPr="005B51FE">
        <w:rPr>
          <w:lang w:val="fr-FR"/>
        </w:rPr>
        <w:t xml:space="preserve">Après avoir présenté les fondements de la compression de données, les principales approches classiques et neuronales ainsi que le positionnement de XAI-Compress, il convient de traduire les objectifs généraux du projet en </w:t>
      </w:r>
      <w:r w:rsidRPr="005B51FE">
        <w:rPr>
          <w:b/>
          <w:bCs/>
          <w:lang w:val="fr-FR"/>
        </w:rPr>
        <w:t>besoins fonctionnels et non fonctionnels clairement identifiés</w:t>
      </w:r>
      <w:r w:rsidRPr="005B51FE">
        <w:rPr>
          <w:lang w:val="fr-FR"/>
        </w:rPr>
        <w:t>. Cette étape constitue une transition essentielle entre l’étude théorique et la conception de la solution.</w:t>
      </w:r>
    </w:p>
    <w:p w14:paraId="7A9B35BE" w14:textId="77777777" w:rsidR="005B51FE" w:rsidRPr="005B51FE" w:rsidRDefault="005B51FE" w:rsidP="005B51FE">
      <w:pPr>
        <w:rPr>
          <w:lang w:val="fr-FR"/>
        </w:rPr>
      </w:pPr>
      <w:r w:rsidRPr="005B51FE">
        <w:rPr>
          <w:lang w:val="fr-FR"/>
        </w:rPr>
        <w:t>L’analyse des besoins permet de déterminer ce que le système doit réaliser, les acteurs qui interagissent avec lui, les contraintes auxquelles il doit répondre ainsi que les conditions nécessaires à son fonctionnement. Dans le cas de XAI-Compress, cette analyse dépasse la seule opération de compression. La plateforme doit prendre en charge l’ensemble du cycle de vie d’un utilisateur et d’un fichier : création et vérification du compte, authentification, protection par un second facteur, téléversement, analyse de sécurité, compression, décompression, téléchargement, historique et partage.</w:t>
      </w:r>
    </w:p>
    <w:p w14:paraId="2F69BECC" w14:textId="77777777" w:rsidR="005B51FE" w:rsidRPr="005B51FE" w:rsidRDefault="005B51FE" w:rsidP="005B51FE">
      <w:pPr>
        <w:rPr>
          <w:lang w:val="fr-FR"/>
        </w:rPr>
      </w:pPr>
      <w:r w:rsidRPr="005B51FE">
        <w:rPr>
          <w:lang w:val="fr-FR"/>
        </w:rPr>
        <w:t>Cette diversité fonctionnelle s’accompagne d’exigences particulièrement importantes en matière de sécurité. Un utilisateur ne doit pouvoir manipuler que les ressources auxquelles il est autorisé à accéder. Un fichier provenant de l’extérieur doit être considéré comme potentiellement non fiable jusqu’à sa validation. De même, l’indisponibilité d’un mécanisme de sécurité ne doit pas conduire à contourner silencieusement les contrôles prévus.</w:t>
      </w:r>
    </w:p>
    <w:p w14:paraId="06C96CDB" w14:textId="77777777" w:rsidR="005B51FE" w:rsidRPr="005B51FE" w:rsidRDefault="005B51FE" w:rsidP="005B51FE">
      <w:pPr>
        <w:rPr>
          <w:lang w:val="fr-FR"/>
        </w:rPr>
      </w:pPr>
      <w:r w:rsidRPr="005B51FE">
        <w:rPr>
          <w:lang w:val="fr-FR"/>
        </w:rPr>
        <w:t>Le présent chapitre identifie donc les différents acteurs de XAI-Compress, formalise leurs responsabilités et décrit les exigences fonctionnelles et non fonctionnelles de la plateforme. Les principaux cas d’utilisation sont ensuite détaillés afin de préparer la conception de l’architecture présentée dans le chapitre suivant.</w:t>
      </w:r>
    </w:p>
    <w:p w14:paraId="7861D1BD" w14:textId="77777777" w:rsidR="005B51FE" w:rsidRPr="005B51FE" w:rsidRDefault="005B51FE" w:rsidP="005B51FE">
      <w:pPr>
        <w:rPr>
          <w:lang w:val="fr-FR"/>
        </w:rPr>
      </w:pPr>
      <w:r w:rsidRPr="005B51FE">
        <w:rPr>
          <w:lang w:val="fr-FR"/>
        </w:rPr>
        <w:pict w14:anchorId="238ED8FB">
          <v:rect id="_x0000_i1039" style="width:0;height:1.5pt" o:hralign="center" o:hrstd="t" o:hr="t" fillcolor="#a0a0a0" stroked="f"/>
        </w:pict>
      </w:r>
    </w:p>
    <w:p w14:paraId="5BB84B1A" w14:textId="77777777" w:rsidR="005B51FE" w:rsidRPr="005B51FE" w:rsidRDefault="005B51FE" w:rsidP="005B51FE">
      <w:pPr>
        <w:rPr>
          <w:b/>
          <w:bCs/>
          <w:lang w:val="fr-FR"/>
        </w:rPr>
      </w:pPr>
      <w:r w:rsidRPr="005B51FE">
        <w:rPr>
          <w:b/>
          <w:bCs/>
          <w:lang w:val="fr-FR"/>
        </w:rPr>
        <w:t>2.1. Identification des acteurs</w:t>
      </w:r>
    </w:p>
    <w:p w14:paraId="4825FFA2" w14:textId="77777777" w:rsidR="005B51FE" w:rsidRPr="005B51FE" w:rsidRDefault="005B51FE" w:rsidP="005B51FE">
      <w:pPr>
        <w:rPr>
          <w:lang w:val="fr-FR"/>
        </w:rPr>
      </w:pPr>
      <w:r w:rsidRPr="005B51FE">
        <w:rPr>
          <w:lang w:val="fr-FR"/>
        </w:rPr>
        <w:t>Un acteur représente une personne, un système ou un service externe qui interagit avec XAI-Compress. Plusieurs catégories d’acteurs peuvent être distinguées selon leurs responsabilités.</w:t>
      </w:r>
    </w:p>
    <w:p w14:paraId="74CCC5DC" w14:textId="77777777" w:rsidR="005B51FE" w:rsidRPr="005B51FE" w:rsidRDefault="005B51FE" w:rsidP="005B51FE">
      <w:pPr>
        <w:rPr>
          <w:b/>
          <w:bCs/>
          <w:lang w:val="fr-FR"/>
        </w:rPr>
      </w:pPr>
      <w:r w:rsidRPr="005B51FE">
        <w:rPr>
          <w:b/>
          <w:bCs/>
          <w:lang w:val="fr-FR"/>
        </w:rPr>
        <w:t>2.1.1. Utilisateur de la plateforme</w:t>
      </w:r>
    </w:p>
    <w:p w14:paraId="6ECF8B38" w14:textId="77777777" w:rsidR="005B51FE" w:rsidRPr="005B51FE" w:rsidRDefault="005B51FE" w:rsidP="005B51FE">
      <w:pPr>
        <w:rPr>
          <w:lang w:val="fr-FR"/>
        </w:rPr>
      </w:pPr>
      <w:r w:rsidRPr="005B51FE">
        <w:rPr>
          <w:lang w:val="fr-FR"/>
        </w:rPr>
        <w:t>L’utilisateur constitue l’acteur principal du système. Il utilise XAI-Compress pour accéder aux services de gestion et de compression de fichiers.</w:t>
      </w:r>
    </w:p>
    <w:p w14:paraId="2B1CDEC1" w14:textId="77777777" w:rsidR="005B51FE" w:rsidRPr="005B51FE" w:rsidRDefault="005B51FE" w:rsidP="005B51FE">
      <w:pPr>
        <w:rPr>
          <w:lang w:val="fr-FR"/>
        </w:rPr>
      </w:pPr>
      <w:r w:rsidRPr="005B51FE">
        <w:rPr>
          <w:lang w:val="fr-FR"/>
        </w:rPr>
        <w:t>Son parcours commence généralement par la création d’un compte. L’adresse électronique doit ensuite être vérifiée avant que certaines fonctionnalités sensibles puissent être utilisées. Selon la configuration du compte, un mécanisme d’authentification multifacteur peut également être activé.</w:t>
      </w:r>
    </w:p>
    <w:p w14:paraId="0D9A4BE3" w14:textId="77777777" w:rsidR="005B51FE" w:rsidRPr="005B51FE" w:rsidRDefault="005B51FE" w:rsidP="005B51FE">
      <w:pPr>
        <w:rPr>
          <w:lang w:val="fr-FR"/>
        </w:rPr>
      </w:pPr>
      <w:r w:rsidRPr="005B51FE">
        <w:rPr>
          <w:lang w:val="fr-FR"/>
        </w:rPr>
        <w:t>Une fois authentifié et autorisé, l’utilisateur peut notamment :</w:t>
      </w:r>
    </w:p>
    <w:p w14:paraId="735DF8A9" w14:textId="77777777" w:rsidR="005B51FE" w:rsidRPr="005B51FE" w:rsidRDefault="005B51FE">
      <w:pPr>
        <w:numPr>
          <w:ilvl w:val="0"/>
          <w:numId w:val="9"/>
        </w:numPr>
        <w:rPr>
          <w:lang w:val="fr-FR"/>
        </w:rPr>
      </w:pPr>
      <w:proofErr w:type="gramStart"/>
      <w:r w:rsidRPr="005B51FE">
        <w:rPr>
          <w:lang w:val="fr-FR"/>
        </w:rPr>
        <w:t>téléverser</w:t>
      </w:r>
      <w:proofErr w:type="gramEnd"/>
      <w:r w:rsidRPr="005B51FE">
        <w:rPr>
          <w:lang w:val="fr-FR"/>
        </w:rPr>
        <w:t xml:space="preserve"> un fichier ;</w:t>
      </w:r>
    </w:p>
    <w:p w14:paraId="77196A3F" w14:textId="77777777" w:rsidR="005B51FE" w:rsidRPr="005B51FE" w:rsidRDefault="005B51FE">
      <w:pPr>
        <w:numPr>
          <w:ilvl w:val="0"/>
          <w:numId w:val="9"/>
        </w:numPr>
        <w:rPr>
          <w:lang w:val="fr-FR"/>
        </w:rPr>
      </w:pPr>
      <w:proofErr w:type="gramStart"/>
      <w:r w:rsidRPr="005B51FE">
        <w:rPr>
          <w:lang w:val="fr-FR"/>
        </w:rPr>
        <w:t>demander</w:t>
      </w:r>
      <w:proofErr w:type="gramEnd"/>
      <w:r w:rsidRPr="005B51FE">
        <w:rPr>
          <w:lang w:val="fr-FR"/>
        </w:rPr>
        <w:t xml:space="preserve"> sa compression ;</w:t>
      </w:r>
    </w:p>
    <w:p w14:paraId="250DE0A9" w14:textId="77777777" w:rsidR="005B51FE" w:rsidRPr="005B51FE" w:rsidRDefault="005B51FE">
      <w:pPr>
        <w:numPr>
          <w:ilvl w:val="0"/>
          <w:numId w:val="9"/>
        </w:numPr>
        <w:rPr>
          <w:lang w:val="fr-FR"/>
        </w:rPr>
      </w:pPr>
      <w:proofErr w:type="gramStart"/>
      <w:r w:rsidRPr="005B51FE">
        <w:rPr>
          <w:lang w:val="fr-FR"/>
        </w:rPr>
        <w:t>récupérer</w:t>
      </w:r>
      <w:proofErr w:type="gramEnd"/>
      <w:r w:rsidRPr="005B51FE">
        <w:rPr>
          <w:lang w:val="fr-FR"/>
        </w:rPr>
        <w:t xml:space="preserve"> le résultat ;</w:t>
      </w:r>
    </w:p>
    <w:p w14:paraId="20706AEB" w14:textId="77777777" w:rsidR="005B51FE" w:rsidRPr="005B51FE" w:rsidRDefault="005B51FE">
      <w:pPr>
        <w:numPr>
          <w:ilvl w:val="0"/>
          <w:numId w:val="9"/>
        </w:numPr>
        <w:rPr>
          <w:lang w:val="fr-FR"/>
        </w:rPr>
      </w:pPr>
      <w:proofErr w:type="gramStart"/>
      <w:r w:rsidRPr="005B51FE">
        <w:rPr>
          <w:lang w:val="fr-FR"/>
        </w:rPr>
        <w:t>décompresser</w:t>
      </w:r>
      <w:proofErr w:type="gramEnd"/>
      <w:r w:rsidRPr="005B51FE">
        <w:rPr>
          <w:lang w:val="fr-FR"/>
        </w:rPr>
        <w:t xml:space="preserve"> un fichier compatible ;</w:t>
      </w:r>
    </w:p>
    <w:p w14:paraId="13C283B4" w14:textId="77777777" w:rsidR="005B51FE" w:rsidRPr="005B51FE" w:rsidRDefault="005B51FE">
      <w:pPr>
        <w:numPr>
          <w:ilvl w:val="0"/>
          <w:numId w:val="9"/>
        </w:numPr>
        <w:rPr>
          <w:lang w:val="fr-FR"/>
        </w:rPr>
      </w:pPr>
      <w:proofErr w:type="gramStart"/>
      <w:r w:rsidRPr="005B51FE">
        <w:rPr>
          <w:lang w:val="fr-FR"/>
        </w:rPr>
        <w:t>consulter</w:t>
      </w:r>
      <w:proofErr w:type="gramEnd"/>
      <w:r w:rsidRPr="005B51FE">
        <w:rPr>
          <w:lang w:val="fr-FR"/>
        </w:rPr>
        <w:t xml:space="preserve"> l’historique de ses opérations ;</w:t>
      </w:r>
    </w:p>
    <w:p w14:paraId="28434B10" w14:textId="77777777" w:rsidR="005B51FE" w:rsidRPr="005B51FE" w:rsidRDefault="005B51FE">
      <w:pPr>
        <w:numPr>
          <w:ilvl w:val="0"/>
          <w:numId w:val="9"/>
        </w:numPr>
        <w:rPr>
          <w:lang w:val="fr-FR"/>
        </w:rPr>
      </w:pPr>
      <w:proofErr w:type="gramStart"/>
      <w:r w:rsidRPr="005B51FE">
        <w:rPr>
          <w:lang w:val="fr-FR"/>
        </w:rPr>
        <w:lastRenderedPageBreak/>
        <w:t>gérer</w:t>
      </w:r>
      <w:proofErr w:type="gramEnd"/>
      <w:r w:rsidRPr="005B51FE">
        <w:rPr>
          <w:lang w:val="fr-FR"/>
        </w:rPr>
        <w:t xml:space="preserve"> les fichiers associés à son compte ;</w:t>
      </w:r>
    </w:p>
    <w:p w14:paraId="38A360E8" w14:textId="77777777" w:rsidR="005B51FE" w:rsidRPr="005B51FE" w:rsidRDefault="005B51FE">
      <w:pPr>
        <w:numPr>
          <w:ilvl w:val="0"/>
          <w:numId w:val="9"/>
        </w:numPr>
        <w:rPr>
          <w:lang w:val="fr-FR"/>
        </w:rPr>
      </w:pPr>
      <w:proofErr w:type="gramStart"/>
      <w:r w:rsidRPr="005B51FE">
        <w:rPr>
          <w:lang w:val="fr-FR"/>
        </w:rPr>
        <w:t>créer</w:t>
      </w:r>
      <w:proofErr w:type="gramEnd"/>
      <w:r w:rsidRPr="005B51FE">
        <w:rPr>
          <w:lang w:val="fr-FR"/>
        </w:rPr>
        <w:t xml:space="preserve"> et gérer des partages ;</w:t>
      </w:r>
    </w:p>
    <w:p w14:paraId="6EC971AE" w14:textId="77777777" w:rsidR="005B51FE" w:rsidRPr="005B51FE" w:rsidRDefault="005B51FE">
      <w:pPr>
        <w:numPr>
          <w:ilvl w:val="0"/>
          <w:numId w:val="9"/>
        </w:numPr>
        <w:rPr>
          <w:lang w:val="fr-FR"/>
        </w:rPr>
      </w:pPr>
      <w:proofErr w:type="gramStart"/>
      <w:r w:rsidRPr="005B51FE">
        <w:rPr>
          <w:lang w:val="fr-FR"/>
        </w:rPr>
        <w:t>consulter</w:t>
      </w:r>
      <w:proofErr w:type="gramEnd"/>
      <w:r w:rsidRPr="005B51FE">
        <w:rPr>
          <w:lang w:val="fr-FR"/>
        </w:rPr>
        <w:t xml:space="preserve"> ou gérer les dispositifs d’authentification associés ;</w:t>
      </w:r>
    </w:p>
    <w:p w14:paraId="411B1267" w14:textId="77777777" w:rsidR="005B51FE" w:rsidRPr="005B51FE" w:rsidRDefault="005B51FE">
      <w:pPr>
        <w:numPr>
          <w:ilvl w:val="0"/>
          <w:numId w:val="9"/>
        </w:numPr>
        <w:rPr>
          <w:lang w:val="fr-FR"/>
        </w:rPr>
      </w:pPr>
      <w:proofErr w:type="gramStart"/>
      <w:r w:rsidRPr="005B51FE">
        <w:rPr>
          <w:lang w:val="fr-FR"/>
        </w:rPr>
        <w:t>modifier</w:t>
      </w:r>
      <w:proofErr w:type="gramEnd"/>
      <w:r w:rsidRPr="005B51FE">
        <w:rPr>
          <w:lang w:val="fr-FR"/>
        </w:rPr>
        <w:t xml:space="preserve"> certains paramètres de sécurité ;</w:t>
      </w:r>
    </w:p>
    <w:p w14:paraId="469DCC5D" w14:textId="77777777" w:rsidR="005B51FE" w:rsidRPr="005B51FE" w:rsidRDefault="005B51FE">
      <w:pPr>
        <w:numPr>
          <w:ilvl w:val="0"/>
          <w:numId w:val="9"/>
        </w:numPr>
        <w:rPr>
          <w:lang w:val="fr-FR"/>
        </w:rPr>
      </w:pPr>
      <w:proofErr w:type="gramStart"/>
      <w:r w:rsidRPr="005B51FE">
        <w:rPr>
          <w:lang w:val="fr-FR"/>
        </w:rPr>
        <w:t>récupérer</w:t>
      </w:r>
      <w:proofErr w:type="gramEnd"/>
      <w:r w:rsidRPr="005B51FE">
        <w:rPr>
          <w:lang w:val="fr-FR"/>
        </w:rPr>
        <w:t xml:space="preserve"> l’accès à son compte en cas d’oubli du mot de passe.</w:t>
      </w:r>
    </w:p>
    <w:p w14:paraId="2EB5E88C" w14:textId="77777777" w:rsidR="005B51FE" w:rsidRPr="005B51FE" w:rsidRDefault="005B51FE" w:rsidP="005B51FE">
      <w:pPr>
        <w:rPr>
          <w:lang w:val="fr-FR"/>
        </w:rPr>
      </w:pPr>
      <w:r w:rsidRPr="005B51FE">
        <w:rPr>
          <w:lang w:val="fr-FR"/>
        </w:rPr>
        <w:t>L’utilisateur ne possède cependant pas un accès direct au moteur de compression, à PostgreSQL ou aux scanners. Les opérations passent par le backend, qui constitue la couche chargée de vérifier l’identité, les autorisations et les différentes préconditions.</w:t>
      </w:r>
    </w:p>
    <w:p w14:paraId="13A717C2" w14:textId="77777777" w:rsidR="005B51FE" w:rsidRPr="005B51FE" w:rsidRDefault="005B51FE" w:rsidP="005B51FE">
      <w:pPr>
        <w:rPr>
          <w:b/>
          <w:bCs/>
          <w:lang w:val="fr-FR"/>
        </w:rPr>
      </w:pPr>
      <w:r w:rsidRPr="005B51FE">
        <w:rPr>
          <w:b/>
          <w:bCs/>
          <w:lang w:val="fr-FR"/>
        </w:rPr>
        <w:t>2.1.2. Administrateur</w:t>
      </w:r>
    </w:p>
    <w:p w14:paraId="0C47193D" w14:textId="77777777" w:rsidR="005B51FE" w:rsidRPr="005B51FE" w:rsidRDefault="005B51FE" w:rsidP="005B51FE">
      <w:pPr>
        <w:rPr>
          <w:lang w:val="fr-FR"/>
        </w:rPr>
      </w:pPr>
      <w:r w:rsidRPr="005B51FE">
        <w:rPr>
          <w:lang w:val="fr-FR"/>
        </w:rPr>
        <w:t>L’administrateur dispose de fonctions destinées à la supervision et à l’administration de la plateforme.</w:t>
      </w:r>
    </w:p>
    <w:p w14:paraId="1E9FEFA3" w14:textId="77777777" w:rsidR="005B51FE" w:rsidRPr="005B51FE" w:rsidRDefault="005B51FE" w:rsidP="005B51FE">
      <w:pPr>
        <w:rPr>
          <w:lang w:val="fr-FR"/>
        </w:rPr>
      </w:pPr>
      <w:r w:rsidRPr="005B51FE">
        <w:rPr>
          <w:lang w:val="fr-FR"/>
        </w:rPr>
        <w:t>Selon les fonctionnalités effectivement exposées, il peut notamment consulter des informations relatives aux utilisateurs, aux fichiers, aux événements d’audit ou à l’état de certains composants du système.</w:t>
      </w:r>
    </w:p>
    <w:p w14:paraId="78B8F5B6" w14:textId="77777777" w:rsidR="005B51FE" w:rsidRPr="005B51FE" w:rsidRDefault="005B51FE" w:rsidP="005B51FE">
      <w:pPr>
        <w:rPr>
          <w:lang w:val="fr-FR"/>
        </w:rPr>
      </w:pPr>
      <w:r w:rsidRPr="005B51FE">
        <w:rPr>
          <w:lang w:val="fr-FR"/>
        </w:rPr>
        <w:t xml:space="preserve">La présence d’une interface d’administration ne constitue cependant pas une autorisation en elle-même. Le contrôle d’accès doit être effectué </w:t>
      </w:r>
      <w:r w:rsidRPr="005B51FE">
        <w:rPr>
          <w:b/>
          <w:bCs/>
          <w:lang w:val="fr-FR"/>
        </w:rPr>
        <w:t>côté serveur</w:t>
      </w:r>
      <w:r w:rsidRPr="005B51FE">
        <w:rPr>
          <w:lang w:val="fr-FR"/>
        </w:rPr>
        <w:t>. Une fonctionnalité masquée dans l’interface mais accessible directement par une requête HTTP représenterait une faiblesse de sécurité.</w:t>
      </w:r>
    </w:p>
    <w:p w14:paraId="6AB73B7B" w14:textId="77777777" w:rsidR="005B51FE" w:rsidRPr="005B51FE" w:rsidRDefault="005B51FE" w:rsidP="005B51FE">
      <w:pPr>
        <w:rPr>
          <w:lang w:val="fr-FR"/>
        </w:rPr>
      </w:pPr>
      <w:r w:rsidRPr="005B51FE">
        <w:rPr>
          <w:lang w:val="fr-FR"/>
        </w:rPr>
        <w:t>Le principe retenu peut être exprimé simplement :</w:t>
      </w:r>
    </w:p>
    <w:p w14:paraId="1271BAF9" w14:textId="0DA86A3C" w:rsidR="005B51FE" w:rsidRPr="005B51FE" w:rsidRDefault="005B51FE" w:rsidP="005B51FE">
      <w:pPr>
        <w:rPr>
          <w:lang w:val="fr-FR"/>
        </w:rPr>
      </w:pPr>
      <m:oMathPara>
        <m:oMath>
          <m:r>
            <m:rPr>
              <m:nor/>
            </m:rPr>
            <w:rPr>
              <w:lang w:val="fr-FR"/>
            </w:rPr>
            <m:t>Autorisation 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elle</m:t>
          </m:r>
          <m:r>
            <w:rPr>
              <w:rFonts w:ascii="Cambria Math" w:hAnsi="Cambria Math"/>
              <w:lang w:val="fr-FR"/>
            </w:rPr>
            <m:t>≠</m:t>
          </m:r>
          <m:r>
            <m:rPr>
              <m:nor/>
            </m:rPr>
            <w:rPr>
              <w:lang w:val="fr-FR"/>
            </w:rPr>
            <m:t>visibilit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 de l’interface</m:t>
          </m:r>
        </m:oMath>
      </m:oMathPara>
    </w:p>
    <w:p w14:paraId="301E9B67" w14:textId="77777777" w:rsidR="005B51FE" w:rsidRPr="005B51FE" w:rsidRDefault="005B51FE" w:rsidP="005B51FE">
      <w:pPr>
        <w:rPr>
          <w:lang w:val="fr-FR"/>
        </w:rPr>
      </w:pPr>
      <w:proofErr w:type="gramStart"/>
      <w:r w:rsidRPr="005B51FE">
        <w:rPr>
          <w:lang w:val="fr-FR"/>
        </w:rPr>
        <w:t>mais</w:t>
      </w:r>
      <w:proofErr w:type="gramEnd"/>
      <w:r w:rsidRPr="005B51FE">
        <w:rPr>
          <w:lang w:val="fr-FR"/>
        </w:rPr>
        <w:t xml:space="preserve"> plutôt :</w:t>
      </w:r>
    </w:p>
    <w:p w14:paraId="213C9A0F" w14:textId="1F00CA4F" w:rsidR="005B51FE" w:rsidRPr="005B51FE" w:rsidRDefault="005B51FE" w:rsidP="005B51FE">
      <w:pPr>
        <w:rPr>
          <w:lang w:val="fr-FR"/>
        </w:rPr>
      </w:pPr>
      <m:oMathPara>
        <m:oMath>
          <m:r>
            <m:rPr>
              <m:nor/>
            </m:rPr>
            <w:rPr>
              <w:lang w:val="fr-FR"/>
            </w:rPr>
            <m:t>Autorisation 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elle</m:t>
          </m:r>
          <m:r>
            <w:rPr>
              <w:rFonts w:ascii="Cambria Math" w:hAnsi="Cambria Math"/>
              <w:lang w:val="fr-FR"/>
            </w:rPr>
            <m:t>=</m:t>
          </m:r>
          <m:r>
            <m:rPr>
              <m:nor/>
            </m:rPr>
            <w:rPr>
              <w:lang w:val="fr-FR"/>
            </w:rPr>
            <m:t>validation c</m:t>
          </m:r>
          <m:limUpp>
            <m:limUppPr>
              <m:ctrlPr>
                <w:rPr>
                  <w:rFonts w:ascii="Cambria Math" w:hAnsi="Cambria Math"/>
                  <w:lang w:val="fr-FR"/>
                </w:rPr>
              </m:ctrlPr>
            </m:limUppPr>
            <m:e>
              <m:r>
                <m:rPr>
                  <m:nor/>
                </m:rPr>
                <w:rPr>
                  <w:lang w:val="fr-FR"/>
                </w:rPr>
                <m:t>o</m:t>
              </m:r>
            </m:e>
            <m:lim>
              <m:r>
                <w:rPr>
                  <w:rFonts w:ascii="Cambria Math" w:hAnsi="Cambria Math"/>
                  <w:lang w:val="fr-FR"/>
                </w:rPr>
                <m:t>ˆ</m:t>
              </m:r>
            </m:lim>
          </m:limUpp>
          <m:r>
            <m:rPr>
              <m:nor/>
            </m:rPr>
            <w:rPr>
              <w:lang w:val="fr-FR"/>
            </w:rPr>
            <m:t>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 serveur</m:t>
          </m:r>
        </m:oMath>
      </m:oMathPara>
    </w:p>
    <w:p w14:paraId="2CEEEA8C" w14:textId="77777777" w:rsidR="005B51FE" w:rsidRPr="005B51FE" w:rsidRDefault="005B51FE" w:rsidP="005B51FE">
      <w:pPr>
        <w:rPr>
          <w:lang w:val="fr-FR"/>
        </w:rPr>
      </w:pPr>
      <w:r w:rsidRPr="005B51FE">
        <w:rPr>
          <w:lang w:val="fr-FR"/>
        </w:rPr>
        <w:t>L’application d’administration doit donc être considérée comme un client privilégié du backend et non comme une couche remplaçant les mécanismes d’autorisation.</w:t>
      </w:r>
    </w:p>
    <w:p w14:paraId="64A8C011" w14:textId="77777777" w:rsidR="005B51FE" w:rsidRPr="005B51FE" w:rsidRDefault="005B51FE" w:rsidP="005B51FE">
      <w:pPr>
        <w:rPr>
          <w:b/>
          <w:bCs/>
          <w:lang w:val="fr-FR"/>
        </w:rPr>
      </w:pPr>
      <w:r w:rsidRPr="005B51FE">
        <w:rPr>
          <w:b/>
          <w:bCs/>
          <w:lang w:val="fr-FR"/>
        </w:rPr>
        <w:t>2.1.3. Authentificateur mobile</w:t>
      </w:r>
    </w:p>
    <w:p w14:paraId="38DD49C2" w14:textId="77777777" w:rsidR="005B51FE" w:rsidRPr="005B51FE" w:rsidRDefault="005B51FE" w:rsidP="005B51FE">
      <w:pPr>
        <w:rPr>
          <w:lang w:val="fr-FR"/>
        </w:rPr>
      </w:pPr>
      <w:r w:rsidRPr="005B51FE">
        <w:rPr>
          <w:lang w:val="fr-FR"/>
        </w:rPr>
        <w:t>L’application mobile possède un rôle particulier. Elle constitue à la fois une interface utilisateur et un composant participant à la sécurisation du compte.</w:t>
      </w:r>
    </w:p>
    <w:p w14:paraId="1C635B70" w14:textId="77777777" w:rsidR="005B51FE" w:rsidRPr="005B51FE" w:rsidRDefault="005B51FE" w:rsidP="005B51FE">
      <w:pPr>
        <w:rPr>
          <w:lang w:val="fr-FR"/>
        </w:rPr>
      </w:pPr>
      <w:r w:rsidRPr="005B51FE">
        <w:rPr>
          <w:lang w:val="fr-FR"/>
        </w:rPr>
        <w:t>Elle intervient notamment dans le cycle de vie du facteur d’authentification TOTP (</w:t>
      </w:r>
      <w:r w:rsidRPr="005B51FE">
        <w:rPr>
          <w:i/>
          <w:iCs/>
          <w:lang w:val="fr-FR"/>
        </w:rPr>
        <w:t>Time-based One-Time Password</w:t>
      </w:r>
      <w:r w:rsidRPr="005B51FE">
        <w:rPr>
          <w:lang w:val="fr-FR"/>
        </w:rPr>
        <w:t>). Lorsqu’un dispositif est correctement enrôlé, le secret nécessaire à la génération du TOTP doit être protégé localement.</w:t>
      </w:r>
    </w:p>
    <w:p w14:paraId="2AB7A7DD" w14:textId="77777777" w:rsidR="005B51FE" w:rsidRPr="005B51FE" w:rsidRDefault="005B51FE" w:rsidP="005B51FE">
      <w:pPr>
        <w:rPr>
          <w:lang w:val="fr-FR"/>
        </w:rPr>
      </w:pPr>
      <w:r w:rsidRPr="005B51FE">
        <w:rPr>
          <w:lang w:val="fr-FR"/>
        </w:rPr>
        <w:t>La génération du code peut être représentée conceptuellement par :</w:t>
      </w:r>
    </w:p>
    <w:p w14:paraId="62AF8A65" w14:textId="30F4CBE0" w:rsidR="005B51FE" w:rsidRPr="005B51FE" w:rsidRDefault="005B51FE" w:rsidP="005B51FE">
      <w:pPr>
        <w:rPr>
          <w:lang w:val="fr-FR"/>
        </w:rPr>
      </w:pPr>
      <m:oMathPara>
        <m:oMath>
          <m:r>
            <w:rPr>
              <w:rFonts w:ascii="Cambria Math" w:hAnsi="Cambria Math"/>
              <w:lang w:val="fr-FR"/>
            </w:rPr>
            <m:t>TOTP=f</m:t>
          </m:r>
          <m:d>
            <m:dPr>
              <m:sepChr m:val=","/>
              <m:ctrlPr>
                <w:rPr>
                  <w:rFonts w:ascii="Cambria Math" w:hAnsi="Cambria Math"/>
                  <w:lang w:val="fr-FR"/>
                </w:rPr>
              </m:ctrlPr>
            </m:dPr>
            <m:e>
              <m:r>
                <w:rPr>
                  <w:rFonts w:ascii="Cambria Math" w:hAnsi="Cambria Math"/>
                  <w:lang w:val="fr-FR"/>
                </w:rPr>
                <m:t>K</m:t>
              </m:r>
            </m:e>
            <m:e>
              <m:r>
                <w:rPr>
                  <w:rFonts w:ascii="Cambria Math" w:hAnsi="Cambria Math"/>
                  <w:lang w:val="fr-FR"/>
                </w:rPr>
                <m:t>T</m:t>
              </m:r>
            </m:e>
          </m:d>
        </m:oMath>
      </m:oMathPara>
    </w:p>
    <w:p w14:paraId="035D3EFA" w14:textId="28B46BDB" w:rsidR="005B51FE" w:rsidRPr="005B51FE" w:rsidRDefault="005B51FE" w:rsidP="005B51FE">
      <w:pPr>
        <w:rPr>
          <w:lang w:val="fr-FR"/>
        </w:rPr>
      </w:pPr>
      <w:proofErr w:type="gramStart"/>
      <w:r w:rsidRPr="005B51FE">
        <w:rPr>
          <w:lang w:val="fr-FR"/>
        </w:rPr>
        <w:t>où</w:t>
      </w:r>
      <w:proofErr w:type="gramEnd"/>
      <w:r w:rsidRPr="005B51FE">
        <w:rPr>
          <w:lang w:val="fr-FR"/>
        </w:rPr>
        <w:t xml:space="preserve"> </w:t>
      </w:r>
      <m:oMath>
        <m:r>
          <w:rPr>
            <w:rFonts w:ascii="Cambria Math" w:hAnsi="Cambria Math"/>
            <w:lang w:val="fr-FR"/>
          </w:rPr>
          <m:t>K</m:t>
        </m:r>
      </m:oMath>
      <w:r w:rsidRPr="005B51FE">
        <w:rPr>
          <w:lang w:val="fr-FR"/>
        </w:rPr>
        <w:t xml:space="preserve">représente le secret partagé et </w:t>
      </w:r>
      <m:oMath>
        <m:r>
          <w:rPr>
            <w:rFonts w:ascii="Cambria Math" w:hAnsi="Cambria Math"/>
            <w:lang w:val="fr-FR"/>
          </w:rPr>
          <m:t>T</m:t>
        </m:r>
      </m:oMath>
      <w:r w:rsidRPr="005B51FE">
        <w:rPr>
          <w:lang w:val="fr-FR"/>
        </w:rPr>
        <w:t>une valeur dérivée du temps courant.</w:t>
      </w:r>
    </w:p>
    <w:p w14:paraId="2B45C115" w14:textId="77777777" w:rsidR="005B51FE" w:rsidRPr="005B51FE" w:rsidRDefault="005B51FE" w:rsidP="005B51FE">
      <w:pPr>
        <w:rPr>
          <w:lang w:val="fr-FR"/>
        </w:rPr>
      </w:pPr>
      <w:r w:rsidRPr="005B51FE">
        <w:rPr>
          <w:lang w:val="fr-FR"/>
        </w:rPr>
        <w:t>Le code obtenu n’est valide que pendant une fenêtre temporelle limitée.</w:t>
      </w:r>
    </w:p>
    <w:p w14:paraId="2E0D0850" w14:textId="77777777" w:rsidR="005B51FE" w:rsidRPr="005B51FE" w:rsidRDefault="005B51FE" w:rsidP="005B51FE">
      <w:pPr>
        <w:rPr>
          <w:lang w:val="fr-FR"/>
        </w:rPr>
      </w:pPr>
      <w:r w:rsidRPr="005B51FE">
        <w:rPr>
          <w:lang w:val="fr-FR"/>
        </w:rPr>
        <w:t>L’application mobile doit par conséquent protéger les informations sensibles qu’elle manipule et empêcher leur exposition dans les journaux, les préférences non sécurisées ou les interfaces destinées à l’utilisateur.</w:t>
      </w:r>
    </w:p>
    <w:p w14:paraId="4504BC0E" w14:textId="77777777" w:rsidR="005B51FE" w:rsidRPr="005B51FE" w:rsidRDefault="005B51FE" w:rsidP="005B51FE">
      <w:pPr>
        <w:rPr>
          <w:lang w:val="fr-FR"/>
        </w:rPr>
      </w:pPr>
      <w:r w:rsidRPr="005B51FE">
        <w:rPr>
          <w:lang w:val="fr-FR"/>
        </w:rPr>
        <w:t>Lorsque la protection biométrique est utilisée, elle constitue une protection locale supplémentaire de l’accès aux fonctionnalités sensibles de l’application ; elle ne remplace pas le protocole d’authentification réalisé avec le backend.</w:t>
      </w:r>
    </w:p>
    <w:p w14:paraId="61AF3A81" w14:textId="77777777" w:rsidR="005B51FE" w:rsidRPr="005B51FE" w:rsidRDefault="005B51FE" w:rsidP="005B51FE">
      <w:pPr>
        <w:rPr>
          <w:b/>
          <w:bCs/>
          <w:lang w:val="fr-FR"/>
        </w:rPr>
      </w:pPr>
      <w:r w:rsidRPr="005B51FE">
        <w:rPr>
          <w:b/>
          <w:bCs/>
          <w:lang w:val="fr-FR"/>
        </w:rPr>
        <w:t>2.1.4. Services de messagerie</w:t>
      </w:r>
    </w:p>
    <w:p w14:paraId="1A644367" w14:textId="77777777" w:rsidR="005B51FE" w:rsidRPr="005B51FE" w:rsidRDefault="005B51FE" w:rsidP="005B51FE">
      <w:pPr>
        <w:rPr>
          <w:lang w:val="fr-FR"/>
        </w:rPr>
      </w:pPr>
      <w:r w:rsidRPr="005B51FE">
        <w:rPr>
          <w:lang w:val="fr-FR"/>
        </w:rPr>
        <w:lastRenderedPageBreak/>
        <w:t>La plateforme utilise un service de messagerie pour les opérations nécessitant une communication avec l’adresse électronique de l’utilisateur.</w:t>
      </w:r>
    </w:p>
    <w:p w14:paraId="137A8669" w14:textId="77777777" w:rsidR="005B51FE" w:rsidRPr="005B51FE" w:rsidRDefault="005B51FE" w:rsidP="005B51FE">
      <w:pPr>
        <w:rPr>
          <w:lang w:val="fr-FR"/>
        </w:rPr>
      </w:pPr>
      <w:r w:rsidRPr="005B51FE">
        <w:rPr>
          <w:lang w:val="fr-FR"/>
        </w:rPr>
        <w:t>Il intervient notamment dans :</w:t>
      </w:r>
    </w:p>
    <w:p w14:paraId="5E832244" w14:textId="77777777" w:rsidR="005B51FE" w:rsidRPr="005B51FE" w:rsidRDefault="005B51FE">
      <w:pPr>
        <w:numPr>
          <w:ilvl w:val="0"/>
          <w:numId w:val="10"/>
        </w:numPr>
        <w:rPr>
          <w:lang w:val="fr-FR"/>
        </w:rPr>
      </w:pPr>
      <w:proofErr w:type="gramStart"/>
      <w:r w:rsidRPr="005B51FE">
        <w:rPr>
          <w:lang w:val="fr-FR"/>
        </w:rPr>
        <w:t>la</w:t>
      </w:r>
      <w:proofErr w:type="gramEnd"/>
      <w:r w:rsidRPr="005B51FE">
        <w:rPr>
          <w:lang w:val="fr-FR"/>
        </w:rPr>
        <w:t xml:space="preserve"> vérification d’une adresse électronique ;</w:t>
      </w:r>
    </w:p>
    <w:p w14:paraId="67C6666A" w14:textId="77777777" w:rsidR="005B51FE" w:rsidRPr="005B51FE" w:rsidRDefault="005B51FE">
      <w:pPr>
        <w:numPr>
          <w:ilvl w:val="0"/>
          <w:numId w:val="10"/>
        </w:numPr>
        <w:rPr>
          <w:lang w:val="fr-FR"/>
        </w:rPr>
      </w:pPr>
      <w:proofErr w:type="gramStart"/>
      <w:r w:rsidRPr="005B51FE">
        <w:rPr>
          <w:lang w:val="fr-FR"/>
        </w:rPr>
        <w:t>certains</w:t>
      </w:r>
      <w:proofErr w:type="gramEnd"/>
      <w:r w:rsidRPr="005B51FE">
        <w:rPr>
          <w:lang w:val="fr-FR"/>
        </w:rPr>
        <w:t xml:space="preserve"> parcours de récupération du compte ;</w:t>
      </w:r>
    </w:p>
    <w:p w14:paraId="4153D6EF" w14:textId="77777777" w:rsidR="005B51FE" w:rsidRPr="005B51FE" w:rsidRDefault="005B51FE">
      <w:pPr>
        <w:numPr>
          <w:ilvl w:val="0"/>
          <w:numId w:val="10"/>
        </w:numPr>
        <w:rPr>
          <w:lang w:val="fr-FR"/>
        </w:rPr>
      </w:pPr>
      <w:proofErr w:type="gramStart"/>
      <w:r w:rsidRPr="005B51FE">
        <w:rPr>
          <w:lang w:val="fr-FR"/>
        </w:rPr>
        <w:t>l’envoi</w:t>
      </w:r>
      <w:proofErr w:type="gramEnd"/>
      <w:r w:rsidRPr="005B51FE">
        <w:rPr>
          <w:lang w:val="fr-FR"/>
        </w:rPr>
        <w:t xml:space="preserve"> de codes ou notifications associés aux opérations prévues par le système.</w:t>
      </w:r>
    </w:p>
    <w:p w14:paraId="48697447" w14:textId="77777777" w:rsidR="005B51FE" w:rsidRPr="005B51FE" w:rsidRDefault="005B51FE" w:rsidP="005B51FE">
      <w:pPr>
        <w:rPr>
          <w:lang w:val="fr-FR"/>
        </w:rPr>
      </w:pPr>
      <w:r w:rsidRPr="005B51FE">
        <w:rPr>
          <w:lang w:val="fr-FR"/>
        </w:rPr>
        <w:t>L’environnement de développement peut utiliser un mécanisme local de capture des courriels, tandis qu’un fournisseur externe peut être configuré pour une livraison réelle.</w:t>
      </w:r>
    </w:p>
    <w:p w14:paraId="109E9F63" w14:textId="77777777" w:rsidR="005B51FE" w:rsidRPr="005B51FE" w:rsidRDefault="005B51FE" w:rsidP="005B51FE">
      <w:pPr>
        <w:rPr>
          <w:lang w:val="fr-FR"/>
        </w:rPr>
      </w:pPr>
      <w:r w:rsidRPr="005B51FE">
        <w:rPr>
          <w:lang w:val="fr-FR"/>
        </w:rPr>
        <w:t>Le service de messagerie doit être considéré comme une dépendance externe : l’application doit gérer correctement son indisponibilité ou le rejet d’un message sans exposer d’informations sensibles.</w:t>
      </w:r>
    </w:p>
    <w:p w14:paraId="30555968" w14:textId="77777777" w:rsidR="005B51FE" w:rsidRPr="005B51FE" w:rsidRDefault="005B51FE" w:rsidP="005B51FE">
      <w:pPr>
        <w:rPr>
          <w:b/>
          <w:bCs/>
          <w:lang w:val="fr-FR"/>
        </w:rPr>
      </w:pPr>
      <w:r w:rsidRPr="005B51FE">
        <w:rPr>
          <w:b/>
          <w:bCs/>
          <w:lang w:val="fr-FR"/>
        </w:rPr>
        <w:t>2.1.5. PostgreSQL</w:t>
      </w:r>
    </w:p>
    <w:p w14:paraId="5553A659" w14:textId="77777777" w:rsidR="005B51FE" w:rsidRPr="005B51FE" w:rsidRDefault="005B51FE" w:rsidP="005B51FE">
      <w:pPr>
        <w:rPr>
          <w:lang w:val="fr-FR"/>
        </w:rPr>
      </w:pPr>
      <w:r w:rsidRPr="005B51FE">
        <w:rPr>
          <w:lang w:val="fr-FR"/>
        </w:rPr>
        <w:t>PostgreSQL représente le système de persistance principal de la plateforme. Bien qu’il ne s’agisse pas d’un acteur humain, il constitue une dépendance essentielle du backend.</w:t>
      </w:r>
    </w:p>
    <w:p w14:paraId="05218DAF" w14:textId="77777777" w:rsidR="005B51FE" w:rsidRPr="005B51FE" w:rsidRDefault="005B51FE" w:rsidP="005B51FE">
      <w:pPr>
        <w:rPr>
          <w:lang w:val="fr-FR"/>
        </w:rPr>
      </w:pPr>
      <w:r w:rsidRPr="005B51FE">
        <w:rPr>
          <w:lang w:val="fr-FR"/>
        </w:rPr>
        <w:t>La base de données permet de conserver les informations structurées relatives aux comptes, opérations, fichiers, dispositifs et autres objets persistants définis par le modèle de données.</w:t>
      </w:r>
    </w:p>
    <w:p w14:paraId="734534E2" w14:textId="77777777" w:rsidR="005B51FE" w:rsidRPr="005B51FE" w:rsidRDefault="005B51FE" w:rsidP="005B51FE">
      <w:pPr>
        <w:rPr>
          <w:lang w:val="fr-FR"/>
        </w:rPr>
      </w:pPr>
      <w:r w:rsidRPr="005B51FE">
        <w:rPr>
          <w:lang w:val="fr-FR"/>
        </w:rPr>
        <w:t>Les interactions avec PostgreSQL sont réalisées par le backend et non directement par les différents clients.</w:t>
      </w:r>
    </w:p>
    <w:p w14:paraId="410AB8CA" w14:textId="77777777" w:rsidR="005B51FE" w:rsidRPr="005B51FE" w:rsidRDefault="005B51FE" w:rsidP="005B51FE">
      <w:pPr>
        <w:rPr>
          <w:lang w:val="fr-FR"/>
        </w:rPr>
      </w:pPr>
      <w:r w:rsidRPr="005B51FE">
        <w:rPr>
          <w:lang w:val="fr-FR"/>
        </w:rPr>
        <w:t>Cette séparation permet notamment de centraliser :</w:t>
      </w:r>
    </w:p>
    <w:p w14:paraId="535FEC6E" w14:textId="77777777" w:rsidR="005B51FE" w:rsidRPr="005B51FE" w:rsidRDefault="005B51FE">
      <w:pPr>
        <w:numPr>
          <w:ilvl w:val="0"/>
          <w:numId w:val="11"/>
        </w:numPr>
        <w:rPr>
          <w:lang w:val="fr-FR"/>
        </w:rPr>
      </w:pPr>
      <w:proofErr w:type="gramStart"/>
      <w:r w:rsidRPr="005B51FE">
        <w:rPr>
          <w:lang w:val="fr-FR"/>
        </w:rPr>
        <w:t>la</w:t>
      </w:r>
      <w:proofErr w:type="gramEnd"/>
      <w:r w:rsidRPr="005B51FE">
        <w:rPr>
          <w:lang w:val="fr-FR"/>
        </w:rPr>
        <w:t xml:space="preserve"> validation ;</w:t>
      </w:r>
    </w:p>
    <w:p w14:paraId="21FE2A01" w14:textId="77777777" w:rsidR="005B51FE" w:rsidRPr="005B51FE" w:rsidRDefault="005B51FE">
      <w:pPr>
        <w:numPr>
          <w:ilvl w:val="0"/>
          <w:numId w:val="11"/>
        </w:numPr>
        <w:rPr>
          <w:lang w:val="fr-FR"/>
        </w:rPr>
      </w:pPr>
      <w:proofErr w:type="gramStart"/>
      <w:r w:rsidRPr="005B51FE">
        <w:rPr>
          <w:lang w:val="fr-FR"/>
        </w:rPr>
        <w:t>l’autorisation</w:t>
      </w:r>
      <w:proofErr w:type="gramEnd"/>
      <w:r w:rsidRPr="005B51FE">
        <w:rPr>
          <w:lang w:val="fr-FR"/>
        </w:rPr>
        <w:t xml:space="preserve"> ;</w:t>
      </w:r>
    </w:p>
    <w:p w14:paraId="2E9E2D60" w14:textId="77777777" w:rsidR="005B51FE" w:rsidRPr="005B51FE" w:rsidRDefault="005B51FE">
      <w:pPr>
        <w:numPr>
          <w:ilvl w:val="0"/>
          <w:numId w:val="11"/>
        </w:numPr>
        <w:rPr>
          <w:lang w:val="fr-FR"/>
        </w:rPr>
      </w:pPr>
      <w:proofErr w:type="gramStart"/>
      <w:r w:rsidRPr="005B51FE">
        <w:rPr>
          <w:lang w:val="fr-FR"/>
        </w:rPr>
        <w:t>la</w:t>
      </w:r>
      <w:proofErr w:type="gramEnd"/>
      <w:r w:rsidRPr="005B51FE">
        <w:rPr>
          <w:lang w:val="fr-FR"/>
        </w:rPr>
        <w:t xml:space="preserve"> logique transactionnelle ;</w:t>
      </w:r>
    </w:p>
    <w:p w14:paraId="053F7A85" w14:textId="77777777" w:rsidR="005B51FE" w:rsidRPr="005B51FE" w:rsidRDefault="005B51FE">
      <w:pPr>
        <w:numPr>
          <w:ilvl w:val="0"/>
          <w:numId w:val="11"/>
        </w:numPr>
        <w:rPr>
          <w:lang w:val="fr-FR"/>
        </w:rPr>
      </w:pPr>
      <w:proofErr w:type="gramStart"/>
      <w:r w:rsidRPr="005B51FE">
        <w:rPr>
          <w:lang w:val="fr-FR"/>
        </w:rPr>
        <w:t>les</w:t>
      </w:r>
      <w:proofErr w:type="gramEnd"/>
      <w:r w:rsidRPr="005B51FE">
        <w:rPr>
          <w:lang w:val="fr-FR"/>
        </w:rPr>
        <w:t xml:space="preserve"> règles métier ;</w:t>
      </w:r>
    </w:p>
    <w:p w14:paraId="6F4BEE18" w14:textId="77777777" w:rsidR="005B51FE" w:rsidRPr="005B51FE" w:rsidRDefault="005B51FE">
      <w:pPr>
        <w:numPr>
          <w:ilvl w:val="0"/>
          <w:numId w:val="11"/>
        </w:numPr>
        <w:rPr>
          <w:lang w:val="fr-FR"/>
        </w:rPr>
      </w:pPr>
      <w:proofErr w:type="gramStart"/>
      <w:r w:rsidRPr="005B51FE">
        <w:rPr>
          <w:lang w:val="fr-FR"/>
        </w:rPr>
        <w:t>l’audit</w:t>
      </w:r>
      <w:proofErr w:type="gramEnd"/>
      <w:r w:rsidRPr="005B51FE">
        <w:rPr>
          <w:lang w:val="fr-FR"/>
        </w:rPr>
        <w:t>.</w:t>
      </w:r>
    </w:p>
    <w:p w14:paraId="4EFA0E3F" w14:textId="77777777" w:rsidR="005B51FE" w:rsidRPr="005B51FE" w:rsidRDefault="005B51FE" w:rsidP="005B51FE">
      <w:pPr>
        <w:rPr>
          <w:b/>
          <w:bCs/>
          <w:lang w:val="fr-FR"/>
        </w:rPr>
      </w:pPr>
      <w:r w:rsidRPr="005B51FE">
        <w:rPr>
          <w:b/>
          <w:bCs/>
          <w:lang w:val="fr-FR"/>
        </w:rPr>
        <w:t>2.1.6. Services de sécurité : ClamAV et YARA</w:t>
      </w:r>
    </w:p>
    <w:p w14:paraId="6A0166B8" w14:textId="77777777" w:rsidR="005B51FE" w:rsidRPr="005B51FE" w:rsidRDefault="005B51FE" w:rsidP="005B51FE">
      <w:pPr>
        <w:rPr>
          <w:lang w:val="fr-FR"/>
        </w:rPr>
      </w:pPr>
      <w:r w:rsidRPr="005B51FE">
        <w:rPr>
          <w:lang w:val="fr-FR"/>
        </w:rPr>
        <w:t>ClamAV et YARA constituent des composants spécialisés intervenant dans l’analyse de sécurité des fichiers.</w:t>
      </w:r>
    </w:p>
    <w:p w14:paraId="52CE86E5" w14:textId="77777777" w:rsidR="005B51FE" w:rsidRPr="005B51FE" w:rsidRDefault="005B51FE" w:rsidP="005B51FE">
      <w:pPr>
        <w:rPr>
          <w:lang w:val="fr-FR"/>
        </w:rPr>
      </w:pPr>
      <w:r w:rsidRPr="005B51FE">
        <w:rPr>
          <w:b/>
          <w:bCs/>
          <w:lang w:val="fr-FR"/>
        </w:rPr>
        <w:t>ClamAV</w:t>
      </w:r>
      <w:r w:rsidRPr="005B51FE">
        <w:rPr>
          <w:lang w:val="fr-FR"/>
        </w:rPr>
        <w:t xml:space="preserve"> permet de rechercher des signatures associées à des contenus potentiellement malveillants, tandis que </w:t>
      </w:r>
      <w:r w:rsidRPr="005B51FE">
        <w:rPr>
          <w:b/>
          <w:bCs/>
          <w:lang w:val="fr-FR"/>
        </w:rPr>
        <w:t>YARA</w:t>
      </w:r>
      <w:r w:rsidRPr="005B51FE">
        <w:rPr>
          <w:lang w:val="fr-FR"/>
        </w:rPr>
        <w:t xml:space="preserve"> permet d’appliquer des règles de détection adaptées à des motifs ou caractéristiques spécifiques.</w:t>
      </w:r>
    </w:p>
    <w:p w14:paraId="5819E82A" w14:textId="77777777" w:rsidR="005B51FE" w:rsidRPr="005B51FE" w:rsidRDefault="005B51FE" w:rsidP="005B51FE">
      <w:pPr>
        <w:rPr>
          <w:lang w:val="fr-FR"/>
        </w:rPr>
      </w:pPr>
      <w:r w:rsidRPr="005B51FE">
        <w:rPr>
          <w:lang w:val="fr-FR"/>
        </w:rPr>
        <w:t>Ces composants sont particulièrement importants puisque le système accepte des fichiers provenant de l’extérieur de sa frontière de confiance.</w:t>
      </w:r>
    </w:p>
    <w:p w14:paraId="74EC7F74" w14:textId="77777777" w:rsidR="005B51FE" w:rsidRPr="005B51FE" w:rsidRDefault="005B51FE" w:rsidP="005B51FE">
      <w:pPr>
        <w:rPr>
          <w:lang w:val="fr-FR"/>
        </w:rPr>
      </w:pPr>
      <w:r w:rsidRPr="005B51FE">
        <w:rPr>
          <w:lang w:val="fr-FR"/>
        </w:rPr>
        <w:t xml:space="preserve">Leur indisponibilité ne doit pas automatiquement conduire à considérer un fichier comme sûr. Cette propriété conduit à l’exigence de sécurité dite </w:t>
      </w:r>
      <w:r w:rsidRPr="005B51FE">
        <w:rPr>
          <w:b/>
          <w:bCs/>
          <w:lang w:val="fr-FR"/>
        </w:rPr>
        <w:t>fail-closed</w:t>
      </w:r>
      <w:r w:rsidRPr="005B51FE">
        <w:rPr>
          <w:lang w:val="fr-FR"/>
        </w:rPr>
        <w:t>, détaillée dans les sections suivantes.</w:t>
      </w:r>
    </w:p>
    <w:p w14:paraId="2FE26A12" w14:textId="77777777" w:rsidR="005B51FE" w:rsidRPr="005B51FE" w:rsidRDefault="005B51FE" w:rsidP="005B51FE">
      <w:pPr>
        <w:rPr>
          <w:lang w:val="fr-FR"/>
        </w:rPr>
      </w:pPr>
      <w:r w:rsidRPr="005B51FE">
        <w:rPr>
          <w:lang w:val="fr-FR"/>
        </w:rPr>
        <w:pict w14:anchorId="3A26E356">
          <v:rect id="_x0000_i1040" style="width:0;height:1.5pt" o:hralign="center" o:hrstd="t" o:hr="t" fillcolor="#a0a0a0" stroked="f"/>
        </w:pict>
      </w:r>
    </w:p>
    <w:p w14:paraId="1C0C01CB" w14:textId="77777777" w:rsidR="005B51FE" w:rsidRPr="005B51FE" w:rsidRDefault="005B51FE" w:rsidP="005B51FE">
      <w:pPr>
        <w:rPr>
          <w:b/>
          <w:bCs/>
          <w:lang w:val="fr-FR"/>
        </w:rPr>
      </w:pPr>
      <w:r w:rsidRPr="005B51FE">
        <w:rPr>
          <w:b/>
          <w:bCs/>
          <w:lang w:val="fr-FR"/>
        </w:rPr>
        <w:t>2.2. Synthèse des acteurs et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3595"/>
        <w:gridCol w:w="4050"/>
      </w:tblGrid>
      <w:tr w:rsidR="005B51FE" w:rsidRPr="005B51FE" w14:paraId="1B07BCE7" w14:textId="77777777">
        <w:trPr>
          <w:tblHeader/>
          <w:tblCellSpacing w:w="15" w:type="dxa"/>
        </w:trPr>
        <w:tc>
          <w:tcPr>
            <w:tcW w:w="0" w:type="auto"/>
            <w:vAlign w:val="center"/>
            <w:hideMark/>
          </w:tcPr>
          <w:p w14:paraId="13AD86A4" w14:textId="77777777" w:rsidR="005B51FE" w:rsidRPr="005B51FE" w:rsidRDefault="005B51FE" w:rsidP="005B51FE">
            <w:pPr>
              <w:rPr>
                <w:b/>
                <w:bCs/>
                <w:lang w:val="fr-FR"/>
              </w:rPr>
            </w:pPr>
            <w:r w:rsidRPr="005B51FE">
              <w:rPr>
                <w:b/>
                <w:bCs/>
                <w:lang w:val="fr-FR"/>
              </w:rPr>
              <w:t>Acteur</w:t>
            </w:r>
          </w:p>
        </w:tc>
        <w:tc>
          <w:tcPr>
            <w:tcW w:w="0" w:type="auto"/>
            <w:vAlign w:val="center"/>
            <w:hideMark/>
          </w:tcPr>
          <w:p w14:paraId="0312F668" w14:textId="77777777" w:rsidR="005B51FE" w:rsidRPr="005B51FE" w:rsidRDefault="005B51FE" w:rsidP="005B51FE">
            <w:pPr>
              <w:rPr>
                <w:b/>
                <w:bCs/>
                <w:lang w:val="fr-FR"/>
              </w:rPr>
            </w:pPr>
            <w:r w:rsidRPr="005B51FE">
              <w:rPr>
                <w:b/>
                <w:bCs/>
                <w:lang w:val="fr-FR"/>
              </w:rPr>
              <w:t>Responsabilité principale</w:t>
            </w:r>
          </w:p>
        </w:tc>
        <w:tc>
          <w:tcPr>
            <w:tcW w:w="0" w:type="auto"/>
            <w:vAlign w:val="center"/>
            <w:hideMark/>
          </w:tcPr>
          <w:p w14:paraId="0983A96F" w14:textId="77777777" w:rsidR="005B51FE" w:rsidRPr="005B51FE" w:rsidRDefault="005B51FE" w:rsidP="005B51FE">
            <w:pPr>
              <w:rPr>
                <w:b/>
                <w:bCs/>
                <w:lang w:val="fr-FR"/>
              </w:rPr>
            </w:pPr>
            <w:r w:rsidRPr="005B51FE">
              <w:rPr>
                <w:b/>
                <w:bCs/>
                <w:lang w:val="fr-FR"/>
              </w:rPr>
              <w:t>Interactions principales</w:t>
            </w:r>
          </w:p>
        </w:tc>
      </w:tr>
      <w:tr w:rsidR="005B51FE" w:rsidRPr="005B51FE" w14:paraId="31674AD1" w14:textId="77777777">
        <w:trPr>
          <w:tblCellSpacing w:w="15" w:type="dxa"/>
        </w:trPr>
        <w:tc>
          <w:tcPr>
            <w:tcW w:w="0" w:type="auto"/>
            <w:vAlign w:val="center"/>
            <w:hideMark/>
          </w:tcPr>
          <w:p w14:paraId="12E6AF85" w14:textId="77777777" w:rsidR="005B51FE" w:rsidRPr="005B51FE" w:rsidRDefault="005B51FE" w:rsidP="005B51FE">
            <w:pPr>
              <w:rPr>
                <w:lang w:val="fr-FR"/>
              </w:rPr>
            </w:pPr>
            <w:r w:rsidRPr="005B51FE">
              <w:rPr>
                <w:lang w:val="fr-FR"/>
              </w:rPr>
              <w:t>Utilisateur</w:t>
            </w:r>
          </w:p>
        </w:tc>
        <w:tc>
          <w:tcPr>
            <w:tcW w:w="0" w:type="auto"/>
            <w:vAlign w:val="center"/>
            <w:hideMark/>
          </w:tcPr>
          <w:p w14:paraId="36E84218" w14:textId="77777777" w:rsidR="005B51FE" w:rsidRPr="005B51FE" w:rsidRDefault="005B51FE" w:rsidP="005B51FE">
            <w:pPr>
              <w:rPr>
                <w:lang w:val="fr-FR"/>
              </w:rPr>
            </w:pPr>
            <w:r w:rsidRPr="005B51FE">
              <w:rPr>
                <w:lang w:val="fr-FR"/>
              </w:rPr>
              <w:t>Utiliser les services de la plateforme</w:t>
            </w:r>
          </w:p>
        </w:tc>
        <w:tc>
          <w:tcPr>
            <w:tcW w:w="0" w:type="auto"/>
            <w:vAlign w:val="center"/>
            <w:hideMark/>
          </w:tcPr>
          <w:p w14:paraId="073C5A77" w14:textId="77777777" w:rsidR="005B51FE" w:rsidRPr="005B51FE" w:rsidRDefault="005B51FE" w:rsidP="005B51FE">
            <w:pPr>
              <w:rPr>
                <w:lang w:val="fr-FR"/>
              </w:rPr>
            </w:pPr>
            <w:r w:rsidRPr="005B51FE">
              <w:rPr>
                <w:lang w:val="fr-FR"/>
              </w:rPr>
              <w:t xml:space="preserve">Authentification, fichiers, compression, </w:t>
            </w:r>
            <w:r w:rsidRPr="005B51FE">
              <w:rPr>
                <w:lang w:val="fr-FR"/>
              </w:rPr>
              <w:lastRenderedPageBreak/>
              <w:t>partage, historique</w:t>
            </w:r>
          </w:p>
        </w:tc>
      </w:tr>
      <w:tr w:rsidR="005B51FE" w:rsidRPr="005B51FE" w14:paraId="386EEFCD" w14:textId="77777777">
        <w:trPr>
          <w:tblCellSpacing w:w="15" w:type="dxa"/>
        </w:trPr>
        <w:tc>
          <w:tcPr>
            <w:tcW w:w="0" w:type="auto"/>
            <w:vAlign w:val="center"/>
            <w:hideMark/>
          </w:tcPr>
          <w:p w14:paraId="62AE079E" w14:textId="77777777" w:rsidR="005B51FE" w:rsidRPr="005B51FE" w:rsidRDefault="005B51FE" w:rsidP="005B51FE">
            <w:pPr>
              <w:rPr>
                <w:lang w:val="fr-FR"/>
              </w:rPr>
            </w:pPr>
            <w:r w:rsidRPr="005B51FE">
              <w:rPr>
                <w:lang w:val="fr-FR"/>
              </w:rPr>
              <w:lastRenderedPageBreak/>
              <w:t>Administrateur</w:t>
            </w:r>
          </w:p>
        </w:tc>
        <w:tc>
          <w:tcPr>
            <w:tcW w:w="0" w:type="auto"/>
            <w:vAlign w:val="center"/>
            <w:hideMark/>
          </w:tcPr>
          <w:p w14:paraId="4967347B" w14:textId="77777777" w:rsidR="005B51FE" w:rsidRPr="005B51FE" w:rsidRDefault="005B51FE" w:rsidP="005B51FE">
            <w:pPr>
              <w:rPr>
                <w:lang w:val="fr-FR"/>
              </w:rPr>
            </w:pPr>
            <w:r w:rsidRPr="005B51FE">
              <w:rPr>
                <w:lang w:val="fr-FR"/>
              </w:rPr>
              <w:t>Superviser et administrer les ressources autorisées</w:t>
            </w:r>
          </w:p>
        </w:tc>
        <w:tc>
          <w:tcPr>
            <w:tcW w:w="0" w:type="auto"/>
            <w:vAlign w:val="center"/>
            <w:hideMark/>
          </w:tcPr>
          <w:p w14:paraId="175524BC" w14:textId="77777777" w:rsidR="005B51FE" w:rsidRPr="005B51FE" w:rsidRDefault="005B51FE" w:rsidP="005B51FE">
            <w:pPr>
              <w:rPr>
                <w:lang w:val="fr-FR"/>
              </w:rPr>
            </w:pPr>
            <w:r w:rsidRPr="005B51FE">
              <w:rPr>
                <w:lang w:val="fr-FR"/>
              </w:rPr>
              <w:t>Utilisateurs, événements, fichiers, état du système</w:t>
            </w:r>
          </w:p>
        </w:tc>
      </w:tr>
      <w:tr w:rsidR="005B51FE" w:rsidRPr="005B51FE" w14:paraId="637166DD" w14:textId="77777777">
        <w:trPr>
          <w:tblCellSpacing w:w="15" w:type="dxa"/>
        </w:trPr>
        <w:tc>
          <w:tcPr>
            <w:tcW w:w="0" w:type="auto"/>
            <w:vAlign w:val="center"/>
            <w:hideMark/>
          </w:tcPr>
          <w:p w14:paraId="12F26B75" w14:textId="77777777" w:rsidR="005B51FE" w:rsidRPr="005B51FE" w:rsidRDefault="005B51FE" w:rsidP="005B51FE">
            <w:pPr>
              <w:rPr>
                <w:lang w:val="fr-FR"/>
              </w:rPr>
            </w:pPr>
            <w:r w:rsidRPr="005B51FE">
              <w:rPr>
                <w:lang w:val="fr-FR"/>
              </w:rPr>
              <w:t>Authentificateur mobile</w:t>
            </w:r>
          </w:p>
        </w:tc>
        <w:tc>
          <w:tcPr>
            <w:tcW w:w="0" w:type="auto"/>
            <w:vAlign w:val="center"/>
            <w:hideMark/>
          </w:tcPr>
          <w:p w14:paraId="79113520" w14:textId="77777777" w:rsidR="005B51FE" w:rsidRPr="005B51FE" w:rsidRDefault="005B51FE" w:rsidP="005B51FE">
            <w:pPr>
              <w:rPr>
                <w:lang w:val="fr-FR"/>
              </w:rPr>
            </w:pPr>
            <w:r w:rsidRPr="005B51FE">
              <w:rPr>
                <w:lang w:val="fr-FR"/>
              </w:rPr>
              <w:t>Protéger et exploiter le facteur TOTP</w:t>
            </w:r>
          </w:p>
        </w:tc>
        <w:tc>
          <w:tcPr>
            <w:tcW w:w="0" w:type="auto"/>
            <w:vAlign w:val="center"/>
            <w:hideMark/>
          </w:tcPr>
          <w:p w14:paraId="243013B9" w14:textId="77777777" w:rsidR="005B51FE" w:rsidRPr="005B51FE" w:rsidRDefault="005B51FE" w:rsidP="005B51FE">
            <w:pPr>
              <w:rPr>
                <w:lang w:val="fr-FR"/>
              </w:rPr>
            </w:pPr>
            <w:r w:rsidRPr="005B51FE">
              <w:rPr>
                <w:lang w:val="fr-FR"/>
              </w:rPr>
              <w:t>Enrôlement, TOTP, protection locale</w:t>
            </w:r>
          </w:p>
        </w:tc>
      </w:tr>
      <w:tr w:rsidR="005B51FE" w:rsidRPr="005B51FE" w14:paraId="3EBC6808" w14:textId="77777777">
        <w:trPr>
          <w:tblCellSpacing w:w="15" w:type="dxa"/>
        </w:trPr>
        <w:tc>
          <w:tcPr>
            <w:tcW w:w="0" w:type="auto"/>
            <w:vAlign w:val="center"/>
            <w:hideMark/>
          </w:tcPr>
          <w:p w14:paraId="10841124" w14:textId="77777777" w:rsidR="005B51FE" w:rsidRPr="005B51FE" w:rsidRDefault="005B51FE" w:rsidP="005B51FE">
            <w:pPr>
              <w:rPr>
                <w:lang w:val="fr-FR"/>
              </w:rPr>
            </w:pPr>
            <w:r w:rsidRPr="005B51FE">
              <w:rPr>
                <w:lang w:val="fr-FR"/>
              </w:rPr>
              <w:t>Service de messagerie</w:t>
            </w:r>
          </w:p>
        </w:tc>
        <w:tc>
          <w:tcPr>
            <w:tcW w:w="0" w:type="auto"/>
            <w:vAlign w:val="center"/>
            <w:hideMark/>
          </w:tcPr>
          <w:p w14:paraId="35925849" w14:textId="77777777" w:rsidR="005B51FE" w:rsidRPr="005B51FE" w:rsidRDefault="005B51FE" w:rsidP="005B51FE">
            <w:pPr>
              <w:rPr>
                <w:lang w:val="fr-FR"/>
              </w:rPr>
            </w:pPr>
            <w:r w:rsidRPr="005B51FE">
              <w:rPr>
                <w:lang w:val="fr-FR"/>
              </w:rPr>
              <w:t>Acheminer les communications liées aux comptes</w:t>
            </w:r>
          </w:p>
        </w:tc>
        <w:tc>
          <w:tcPr>
            <w:tcW w:w="0" w:type="auto"/>
            <w:vAlign w:val="center"/>
            <w:hideMark/>
          </w:tcPr>
          <w:p w14:paraId="4A51C9ED" w14:textId="77777777" w:rsidR="005B51FE" w:rsidRPr="005B51FE" w:rsidRDefault="005B51FE" w:rsidP="005B51FE">
            <w:pPr>
              <w:rPr>
                <w:lang w:val="fr-FR"/>
              </w:rPr>
            </w:pPr>
            <w:r w:rsidRPr="005B51FE">
              <w:rPr>
                <w:lang w:val="fr-FR"/>
              </w:rPr>
              <w:t>Vérification, récupération, notifications</w:t>
            </w:r>
          </w:p>
        </w:tc>
      </w:tr>
      <w:tr w:rsidR="005B51FE" w:rsidRPr="005B51FE" w14:paraId="3CA8D9BA" w14:textId="77777777">
        <w:trPr>
          <w:tblCellSpacing w:w="15" w:type="dxa"/>
        </w:trPr>
        <w:tc>
          <w:tcPr>
            <w:tcW w:w="0" w:type="auto"/>
            <w:vAlign w:val="center"/>
            <w:hideMark/>
          </w:tcPr>
          <w:p w14:paraId="5CEFDA10" w14:textId="77777777" w:rsidR="005B51FE" w:rsidRPr="005B51FE" w:rsidRDefault="005B51FE" w:rsidP="005B51FE">
            <w:pPr>
              <w:rPr>
                <w:lang w:val="fr-FR"/>
              </w:rPr>
            </w:pPr>
            <w:r w:rsidRPr="005B51FE">
              <w:rPr>
                <w:lang w:val="fr-FR"/>
              </w:rPr>
              <w:t>PostgreSQL</w:t>
            </w:r>
          </w:p>
        </w:tc>
        <w:tc>
          <w:tcPr>
            <w:tcW w:w="0" w:type="auto"/>
            <w:vAlign w:val="center"/>
            <w:hideMark/>
          </w:tcPr>
          <w:p w14:paraId="788D8BE0" w14:textId="77777777" w:rsidR="005B51FE" w:rsidRPr="005B51FE" w:rsidRDefault="005B51FE" w:rsidP="005B51FE">
            <w:pPr>
              <w:rPr>
                <w:lang w:val="fr-FR"/>
              </w:rPr>
            </w:pPr>
            <w:r w:rsidRPr="005B51FE">
              <w:rPr>
                <w:lang w:val="fr-FR"/>
              </w:rPr>
              <w:t>Assurer la persistance structurée</w:t>
            </w:r>
          </w:p>
        </w:tc>
        <w:tc>
          <w:tcPr>
            <w:tcW w:w="0" w:type="auto"/>
            <w:vAlign w:val="center"/>
            <w:hideMark/>
          </w:tcPr>
          <w:p w14:paraId="693BF813" w14:textId="77777777" w:rsidR="005B51FE" w:rsidRPr="005B51FE" w:rsidRDefault="005B51FE" w:rsidP="005B51FE">
            <w:pPr>
              <w:rPr>
                <w:lang w:val="fr-FR"/>
              </w:rPr>
            </w:pPr>
            <w:r w:rsidRPr="005B51FE">
              <w:rPr>
                <w:lang w:val="fr-FR"/>
              </w:rPr>
              <w:t>Comptes, fichiers, opérations, sécurité</w:t>
            </w:r>
          </w:p>
        </w:tc>
      </w:tr>
      <w:tr w:rsidR="005B51FE" w:rsidRPr="005B51FE" w14:paraId="441C879D" w14:textId="77777777">
        <w:trPr>
          <w:tblCellSpacing w:w="15" w:type="dxa"/>
        </w:trPr>
        <w:tc>
          <w:tcPr>
            <w:tcW w:w="0" w:type="auto"/>
            <w:vAlign w:val="center"/>
            <w:hideMark/>
          </w:tcPr>
          <w:p w14:paraId="34B592D5" w14:textId="77777777" w:rsidR="005B51FE" w:rsidRPr="005B51FE" w:rsidRDefault="005B51FE" w:rsidP="005B51FE">
            <w:pPr>
              <w:rPr>
                <w:lang w:val="fr-FR"/>
              </w:rPr>
            </w:pPr>
            <w:r w:rsidRPr="005B51FE">
              <w:rPr>
                <w:lang w:val="fr-FR"/>
              </w:rPr>
              <w:t>ClamAV</w:t>
            </w:r>
          </w:p>
        </w:tc>
        <w:tc>
          <w:tcPr>
            <w:tcW w:w="0" w:type="auto"/>
            <w:vAlign w:val="center"/>
            <w:hideMark/>
          </w:tcPr>
          <w:p w14:paraId="34CEBC30" w14:textId="77777777" w:rsidR="005B51FE" w:rsidRPr="005B51FE" w:rsidRDefault="005B51FE" w:rsidP="005B51FE">
            <w:pPr>
              <w:rPr>
                <w:lang w:val="fr-FR"/>
              </w:rPr>
            </w:pPr>
            <w:r w:rsidRPr="005B51FE">
              <w:rPr>
                <w:lang w:val="fr-FR"/>
              </w:rPr>
              <w:t>Détecter des contenus malveillants connus</w:t>
            </w:r>
          </w:p>
        </w:tc>
        <w:tc>
          <w:tcPr>
            <w:tcW w:w="0" w:type="auto"/>
            <w:vAlign w:val="center"/>
            <w:hideMark/>
          </w:tcPr>
          <w:p w14:paraId="7A1649DC" w14:textId="77777777" w:rsidR="005B51FE" w:rsidRPr="005B51FE" w:rsidRDefault="005B51FE" w:rsidP="005B51FE">
            <w:pPr>
              <w:rPr>
                <w:lang w:val="fr-FR"/>
              </w:rPr>
            </w:pPr>
            <w:r w:rsidRPr="005B51FE">
              <w:rPr>
                <w:lang w:val="fr-FR"/>
              </w:rPr>
              <w:t>Analyse des fichiers</w:t>
            </w:r>
          </w:p>
        </w:tc>
      </w:tr>
      <w:tr w:rsidR="005B51FE" w:rsidRPr="005B51FE" w14:paraId="09306DB0" w14:textId="77777777">
        <w:trPr>
          <w:tblCellSpacing w:w="15" w:type="dxa"/>
        </w:trPr>
        <w:tc>
          <w:tcPr>
            <w:tcW w:w="0" w:type="auto"/>
            <w:vAlign w:val="center"/>
            <w:hideMark/>
          </w:tcPr>
          <w:p w14:paraId="158B7445" w14:textId="77777777" w:rsidR="005B51FE" w:rsidRPr="005B51FE" w:rsidRDefault="005B51FE" w:rsidP="005B51FE">
            <w:pPr>
              <w:rPr>
                <w:lang w:val="fr-FR"/>
              </w:rPr>
            </w:pPr>
            <w:r w:rsidRPr="005B51FE">
              <w:rPr>
                <w:lang w:val="fr-FR"/>
              </w:rPr>
              <w:t>YARA</w:t>
            </w:r>
          </w:p>
        </w:tc>
        <w:tc>
          <w:tcPr>
            <w:tcW w:w="0" w:type="auto"/>
            <w:vAlign w:val="center"/>
            <w:hideMark/>
          </w:tcPr>
          <w:p w14:paraId="21F83391" w14:textId="77777777" w:rsidR="005B51FE" w:rsidRPr="005B51FE" w:rsidRDefault="005B51FE" w:rsidP="005B51FE">
            <w:pPr>
              <w:rPr>
                <w:lang w:val="fr-FR"/>
              </w:rPr>
            </w:pPr>
            <w:r w:rsidRPr="005B51FE">
              <w:rPr>
                <w:lang w:val="fr-FR"/>
              </w:rPr>
              <w:t>Détecter des motifs définis par des règles</w:t>
            </w:r>
          </w:p>
        </w:tc>
        <w:tc>
          <w:tcPr>
            <w:tcW w:w="0" w:type="auto"/>
            <w:vAlign w:val="center"/>
            <w:hideMark/>
          </w:tcPr>
          <w:p w14:paraId="49DEF381" w14:textId="77777777" w:rsidR="005B51FE" w:rsidRPr="005B51FE" w:rsidRDefault="005B51FE" w:rsidP="005B51FE">
            <w:pPr>
              <w:rPr>
                <w:lang w:val="fr-FR"/>
              </w:rPr>
            </w:pPr>
            <w:r w:rsidRPr="005B51FE">
              <w:rPr>
                <w:lang w:val="fr-FR"/>
              </w:rPr>
              <w:t>Analyse complémentaire des fichiers</w:t>
            </w:r>
          </w:p>
        </w:tc>
      </w:tr>
      <w:tr w:rsidR="005B51FE" w:rsidRPr="005B51FE" w14:paraId="4B85CE2B" w14:textId="77777777">
        <w:trPr>
          <w:tblCellSpacing w:w="15" w:type="dxa"/>
        </w:trPr>
        <w:tc>
          <w:tcPr>
            <w:tcW w:w="0" w:type="auto"/>
            <w:vAlign w:val="center"/>
            <w:hideMark/>
          </w:tcPr>
          <w:p w14:paraId="21ECB9E7" w14:textId="77777777" w:rsidR="005B51FE" w:rsidRPr="005B51FE" w:rsidRDefault="005B51FE" w:rsidP="005B51FE">
            <w:pPr>
              <w:rPr>
                <w:lang w:val="fr-FR"/>
              </w:rPr>
            </w:pPr>
            <w:r w:rsidRPr="005B51FE">
              <w:rPr>
                <w:lang w:val="fr-FR"/>
              </w:rPr>
              <w:t>Moteur XAI-Compress</w:t>
            </w:r>
          </w:p>
        </w:tc>
        <w:tc>
          <w:tcPr>
            <w:tcW w:w="0" w:type="auto"/>
            <w:vAlign w:val="center"/>
            <w:hideMark/>
          </w:tcPr>
          <w:p w14:paraId="11A498E7" w14:textId="77777777" w:rsidR="005B51FE" w:rsidRPr="005B51FE" w:rsidRDefault="005B51FE" w:rsidP="005B51FE">
            <w:pPr>
              <w:rPr>
                <w:lang w:val="fr-FR"/>
              </w:rPr>
            </w:pPr>
            <w:r w:rsidRPr="005B51FE">
              <w:rPr>
                <w:lang w:val="fr-FR"/>
              </w:rPr>
              <w:t>Réaliser compression, décompression et sélection</w:t>
            </w:r>
          </w:p>
        </w:tc>
        <w:tc>
          <w:tcPr>
            <w:tcW w:w="0" w:type="auto"/>
            <w:vAlign w:val="center"/>
            <w:hideMark/>
          </w:tcPr>
          <w:p w14:paraId="728AA26B" w14:textId="77777777" w:rsidR="005B51FE" w:rsidRPr="005B51FE" w:rsidRDefault="005B51FE" w:rsidP="005B51FE">
            <w:pPr>
              <w:rPr>
                <w:lang w:val="fr-FR"/>
              </w:rPr>
            </w:pPr>
            <w:r w:rsidRPr="005B51FE">
              <w:rPr>
                <w:lang w:val="fr-FR"/>
              </w:rPr>
              <w:t>Backend, fichiers et résultats</w:t>
            </w:r>
          </w:p>
        </w:tc>
      </w:tr>
    </w:tbl>
    <w:p w14:paraId="674325A7" w14:textId="77777777" w:rsidR="005B51FE" w:rsidRPr="005B51FE" w:rsidRDefault="005B51FE" w:rsidP="005B51FE">
      <w:pPr>
        <w:rPr>
          <w:lang w:val="fr-FR"/>
        </w:rPr>
      </w:pPr>
      <w:r w:rsidRPr="005B51FE">
        <w:rPr>
          <w:b/>
          <w:bCs/>
          <w:lang w:val="fr-FR"/>
        </w:rPr>
        <w:t>Tableau 2.1 — Principaux acteurs et composants externes intervenant dans XAI-Compress</w:t>
      </w:r>
    </w:p>
    <w:p w14:paraId="1608764D" w14:textId="77777777" w:rsidR="005B51FE" w:rsidRPr="005B51FE" w:rsidRDefault="005B51FE" w:rsidP="005B51FE">
      <w:pPr>
        <w:rPr>
          <w:lang w:val="fr-FR"/>
        </w:rPr>
      </w:pPr>
      <w:r w:rsidRPr="005B51FE">
        <w:rPr>
          <w:lang w:val="fr-FR"/>
        </w:rPr>
        <w:t>Le tableau 2.1 montre que la plateforme est construite autour d’une séparation des responsabilités. Les clients interagissent avec le backend, tandis que celui-ci orchestre la persistance, le moteur de compression, les mécanismes de sécurité et les services externes.</w:t>
      </w:r>
    </w:p>
    <w:p w14:paraId="5DAF1A66" w14:textId="77777777" w:rsidR="005B51FE" w:rsidRPr="005B51FE" w:rsidRDefault="005B51FE" w:rsidP="005B51FE">
      <w:pPr>
        <w:rPr>
          <w:lang w:val="fr-FR"/>
        </w:rPr>
      </w:pPr>
      <w:r w:rsidRPr="005B51FE">
        <w:rPr>
          <w:b/>
          <w:bCs/>
          <w:lang w:val="fr-FR"/>
        </w:rPr>
        <w:t>[FIGURE 2.1 À INSÉRER — Diagramme global des cas d’utilisation]</w:t>
      </w:r>
      <w:r w:rsidRPr="005B51FE">
        <w:rPr>
          <w:lang w:val="fr-FR"/>
        </w:rPr>
        <w:br/>
      </w:r>
      <w:r w:rsidRPr="005B51FE">
        <w:rPr>
          <w:b/>
          <w:bCs/>
          <w:lang w:val="fr-FR"/>
        </w:rPr>
        <w:t>Acteurs :</w:t>
      </w:r>
      <w:r w:rsidRPr="005B51FE">
        <w:rPr>
          <w:lang w:val="fr-FR"/>
        </w:rPr>
        <w:t xml:space="preserve"> Utilisateur, Administrateur, Authentificateur mobile, Service de messagerie.</w:t>
      </w:r>
      <w:r w:rsidRPr="005B51FE">
        <w:rPr>
          <w:lang w:val="fr-FR"/>
        </w:rPr>
        <w:br/>
      </w:r>
      <w:r w:rsidRPr="005B51FE">
        <w:rPr>
          <w:b/>
          <w:bCs/>
          <w:lang w:val="fr-FR"/>
        </w:rPr>
        <w:t>Cas principaux :</w:t>
      </w:r>
      <w:r w:rsidRPr="005B51FE">
        <w:rPr>
          <w:lang w:val="fr-FR"/>
        </w:rPr>
        <w:t xml:space="preserve"> créer un compte, vérifier l’adresse électronique, s’authentifier, valider le MFA, récupérer le mot de passe, compresser, décompresser, télécharger, consulter l’historique, partager, gérer les dispositifs et administrer la plateforme.</w:t>
      </w:r>
      <w:r w:rsidRPr="005B51FE">
        <w:rPr>
          <w:lang w:val="fr-FR"/>
        </w:rPr>
        <w:br/>
      </w:r>
      <w:r w:rsidRPr="005B51FE">
        <w:rPr>
          <w:b/>
          <w:bCs/>
          <w:lang w:val="fr-FR"/>
        </w:rPr>
        <w:t>Légende proposée :</w:t>
      </w:r>
      <w:r w:rsidRPr="005B51FE">
        <w:rPr>
          <w:lang w:val="fr-FR"/>
        </w:rPr>
        <w:t xml:space="preserve"> </w:t>
      </w:r>
      <w:r w:rsidRPr="005B51FE">
        <w:rPr>
          <w:i/>
          <w:iCs/>
          <w:lang w:val="fr-FR"/>
        </w:rPr>
        <w:t>Figure 2.1 — Diagramme global des cas d’utilisation de la plateforme XAI-Compress.</w:t>
      </w:r>
    </w:p>
    <w:p w14:paraId="21949E43" w14:textId="77777777" w:rsidR="005B51FE" w:rsidRPr="005B51FE" w:rsidRDefault="005B51FE" w:rsidP="005B51FE">
      <w:pPr>
        <w:rPr>
          <w:lang w:val="fr-FR"/>
        </w:rPr>
      </w:pPr>
      <w:r w:rsidRPr="005B51FE">
        <w:rPr>
          <w:lang w:val="fr-FR"/>
        </w:rPr>
        <w:pict w14:anchorId="00EC1F08">
          <v:rect id="_x0000_i1041" style="width:0;height:1.5pt" o:hralign="center" o:hrstd="t" o:hr="t" fillcolor="#a0a0a0" stroked="f"/>
        </w:pict>
      </w:r>
    </w:p>
    <w:p w14:paraId="5D8836B2" w14:textId="77777777" w:rsidR="005B51FE" w:rsidRPr="005B51FE" w:rsidRDefault="005B51FE" w:rsidP="005B51FE">
      <w:pPr>
        <w:rPr>
          <w:b/>
          <w:bCs/>
          <w:lang w:val="fr-FR"/>
        </w:rPr>
      </w:pPr>
      <w:r w:rsidRPr="005B51FE">
        <w:rPr>
          <w:b/>
          <w:bCs/>
          <w:lang w:val="fr-FR"/>
        </w:rPr>
        <w:t>2.3. Exigences fonctionnelles</w:t>
      </w:r>
    </w:p>
    <w:p w14:paraId="4DA73A02" w14:textId="77777777" w:rsidR="005B51FE" w:rsidRPr="005B51FE" w:rsidRDefault="005B51FE" w:rsidP="005B51FE">
      <w:pPr>
        <w:rPr>
          <w:lang w:val="fr-FR"/>
        </w:rPr>
      </w:pPr>
      <w:r w:rsidRPr="005B51FE">
        <w:rPr>
          <w:lang w:val="fr-FR"/>
        </w:rPr>
        <w:t xml:space="preserve">Les exigences fonctionnelles décrivent </w:t>
      </w:r>
      <w:r w:rsidRPr="005B51FE">
        <w:rPr>
          <w:b/>
          <w:bCs/>
          <w:lang w:val="fr-FR"/>
        </w:rPr>
        <w:t>les services que le système doit fournir</w:t>
      </w:r>
      <w:r w:rsidRPr="005B51FE">
        <w:rPr>
          <w:lang w:val="fr-FR"/>
        </w:rPr>
        <w:t>. Elles correspondent aux comportements observables attendus par les différents acteurs.</w:t>
      </w:r>
    </w:p>
    <w:p w14:paraId="2369356C" w14:textId="77777777" w:rsidR="005B51FE" w:rsidRPr="005B51FE" w:rsidRDefault="005B51FE" w:rsidP="005B51FE">
      <w:pPr>
        <w:rPr>
          <w:b/>
          <w:bCs/>
          <w:lang w:val="fr-FR"/>
        </w:rPr>
      </w:pPr>
      <w:r w:rsidRPr="005B51FE">
        <w:rPr>
          <w:b/>
          <w:bCs/>
          <w:lang w:val="fr-FR"/>
        </w:rPr>
        <w:t>2.3.1. Gestion du compte utilisateur</w:t>
      </w:r>
    </w:p>
    <w:p w14:paraId="163329C8" w14:textId="77777777" w:rsidR="005B51FE" w:rsidRPr="005B51FE" w:rsidRDefault="005B51FE" w:rsidP="005B51FE">
      <w:pPr>
        <w:rPr>
          <w:lang w:val="fr-FR"/>
        </w:rPr>
      </w:pPr>
      <w:r w:rsidRPr="005B51FE">
        <w:rPr>
          <w:lang w:val="fr-FR"/>
        </w:rPr>
        <w:t>La plateforme doit permettre la création d’un compte à partir des informations nécessaires à l’identification de l’utilisateur.</w:t>
      </w:r>
    </w:p>
    <w:p w14:paraId="43D6A450" w14:textId="77777777" w:rsidR="005B51FE" w:rsidRPr="005B51FE" w:rsidRDefault="005B51FE" w:rsidP="005B51FE">
      <w:pPr>
        <w:rPr>
          <w:lang w:val="fr-FR"/>
        </w:rPr>
      </w:pPr>
      <w:r w:rsidRPr="005B51FE">
        <w:rPr>
          <w:lang w:val="fr-FR"/>
        </w:rPr>
        <w:t>La simple réception d’une demande d’inscription ne doit toutefois pas être assimilée à la validation définitive du compte. Le processus de vérification de l’adresse électronique permet de confirmer que l’utilisateur dispose effectivement de l’adresse déclarée.</w:t>
      </w:r>
    </w:p>
    <w:p w14:paraId="1C6A75EB" w14:textId="77777777" w:rsidR="005B51FE" w:rsidRPr="005B51FE" w:rsidRDefault="005B51FE" w:rsidP="005B51FE">
      <w:pPr>
        <w:rPr>
          <w:lang w:val="fr-FR"/>
        </w:rPr>
      </w:pPr>
      <w:r w:rsidRPr="005B51FE">
        <w:rPr>
          <w:lang w:val="fr-FR"/>
        </w:rPr>
        <w:t>Le cycle général peut être représenté par :</w:t>
      </w:r>
    </w:p>
    <w:p w14:paraId="3B3A7E94" w14:textId="3C696434" w:rsidR="005B51FE" w:rsidRPr="005B51FE" w:rsidRDefault="005B51FE" w:rsidP="005B51FE">
      <w:pPr>
        <w:rPr>
          <w:lang w:val="fr-FR"/>
        </w:rPr>
      </w:pPr>
      <m:oMathPara>
        <m:oMath>
          <m:r>
            <m:rPr>
              <m:nor/>
            </m:rPr>
            <w:rPr>
              <w:lang w:val="fr-FR"/>
            </w:rPr>
            <m:t>Inscription</m:t>
          </m:r>
          <m:r>
            <w:rPr>
              <w:rFonts w:ascii="Cambria Math" w:hAnsi="Cambria Math"/>
              <w:lang w:val="fr-FR"/>
            </w:rPr>
            <m:t>→</m:t>
          </m:r>
          <m:r>
            <m:rPr>
              <m:nor/>
            </m:rPr>
            <w:rPr>
              <w:lang w:val="fr-FR"/>
            </w:rPr>
            <m:t>V</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rification e-mail</m:t>
          </m:r>
          <m:r>
            <w:rPr>
              <w:rFonts w:ascii="Cambria Math" w:hAnsi="Cambria Math"/>
              <w:lang w:val="fr-FR"/>
            </w:rPr>
            <m:t>→</m:t>
          </m:r>
          <m:r>
            <m:rPr>
              <m:nor/>
            </m:rPr>
            <w:rPr>
              <w:lang w:val="fr-FR"/>
            </w:rPr>
            <m:t>Compte valid</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w:rPr>
              <w:rFonts w:ascii="Cambria Math" w:hAnsi="Cambria Math"/>
              <w:lang w:val="fr-FR"/>
            </w:rPr>
            <m:t>→</m:t>
          </m:r>
          <m:r>
            <m:rPr>
              <m:nor/>
            </m:rPr>
            <w:rPr>
              <w:lang w:val="fr-FR"/>
            </w:rPr>
            <m:t>Authentification</m:t>
          </m:r>
        </m:oMath>
      </m:oMathPara>
    </w:p>
    <w:p w14:paraId="4E16D52C" w14:textId="77777777" w:rsidR="005B51FE" w:rsidRPr="005B51FE" w:rsidRDefault="005B51FE" w:rsidP="005B51FE">
      <w:pPr>
        <w:rPr>
          <w:lang w:val="fr-FR"/>
        </w:rPr>
      </w:pPr>
      <w:r w:rsidRPr="005B51FE">
        <w:rPr>
          <w:lang w:val="fr-FR"/>
        </w:rPr>
        <w:lastRenderedPageBreak/>
        <w:t>Les informations sensibles, notamment les mots de passe, ne doivent jamais être stockées sous leur forme originale lorsqu’un stockage persistant est nécessaire.</w:t>
      </w:r>
    </w:p>
    <w:p w14:paraId="5CFCD7EB" w14:textId="77777777" w:rsidR="005B51FE" w:rsidRPr="005B51FE" w:rsidRDefault="005B51FE" w:rsidP="005B51FE">
      <w:pPr>
        <w:rPr>
          <w:b/>
          <w:bCs/>
          <w:lang w:val="fr-FR"/>
        </w:rPr>
      </w:pPr>
      <w:r w:rsidRPr="005B51FE">
        <w:rPr>
          <w:b/>
          <w:bCs/>
          <w:lang w:val="fr-FR"/>
        </w:rPr>
        <w:t>2.3.2. Authentification</w:t>
      </w:r>
    </w:p>
    <w:p w14:paraId="6AF43187" w14:textId="77777777" w:rsidR="005B51FE" w:rsidRPr="005B51FE" w:rsidRDefault="005B51FE" w:rsidP="005B51FE">
      <w:pPr>
        <w:rPr>
          <w:lang w:val="fr-FR"/>
        </w:rPr>
      </w:pPr>
      <w:r w:rsidRPr="005B51FE">
        <w:rPr>
          <w:lang w:val="fr-FR"/>
        </w:rPr>
        <w:t>L’utilisateur doit pouvoir présenter ses informations d’identification afin d’obtenir une session autorisée.</w:t>
      </w:r>
    </w:p>
    <w:p w14:paraId="351CFC1C" w14:textId="77777777" w:rsidR="005B51FE" w:rsidRPr="005B51FE" w:rsidRDefault="005B51FE" w:rsidP="005B51FE">
      <w:pPr>
        <w:rPr>
          <w:lang w:val="fr-FR"/>
        </w:rPr>
      </w:pPr>
      <w:r w:rsidRPr="005B51FE">
        <w:rPr>
          <w:lang w:val="fr-FR"/>
        </w:rPr>
        <w:t>Dans un scénario sans second facteur actif, la validation correcte des informations nécessaires permet au backend d’établir la session conformément à sa politique d’authentification.</w:t>
      </w:r>
    </w:p>
    <w:p w14:paraId="34007F96" w14:textId="77777777" w:rsidR="005B51FE" w:rsidRPr="005B51FE" w:rsidRDefault="005B51FE" w:rsidP="005B51FE">
      <w:pPr>
        <w:rPr>
          <w:lang w:val="fr-FR"/>
        </w:rPr>
      </w:pPr>
      <w:r w:rsidRPr="005B51FE">
        <w:rPr>
          <w:lang w:val="fr-FR"/>
        </w:rPr>
        <w:t>Lorsqu’un second facteur est requis, la validation du mot de passe ne doit pas être considérée comme suffisante pour accorder immédiatement l’accès final aux ressources protégées.</w:t>
      </w:r>
    </w:p>
    <w:p w14:paraId="122B66ED" w14:textId="77777777" w:rsidR="005B51FE" w:rsidRPr="005B51FE" w:rsidRDefault="005B51FE" w:rsidP="005B51FE">
      <w:pPr>
        <w:rPr>
          <w:lang w:val="fr-FR"/>
        </w:rPr>
      </w:pPr>
      <w:r w:rsidRPr="005B51FE">
        <w:rPr>
          <w:lang w:val="fr-FR"/>
        </w:rPr>
        <w:t>Le parcours devient alors :</w:t>
      </w:r>
    </w:p>
    <w:p w14:paraId="261845E0" w14:textId="4D040F47" w:rsidR="005B51FE" w:rsidRPr="005B51FE" w:rsidRDefault="005B51FE" w:rsidP="005B51FE">
      <w:pPr>
        <w:rPr>
          <w:lang w:val="fr-FR"/>
        </w:rPr>
      </w:pPr>
      <m:oMathPara>
        <m:oMath>
          <m:r>
            <m:rPr>
              <m:nor/>
            </m:rPr>
            <w:rPr>
              <w:lang w:val="fr-FR"/>
            </w:rPr>
            <m:t>Identifiants</m:t>
          </m:r>
          <m:r>
            <w:rPr>
              <w:rFonts w:ascii="Cambria Math" w:hAnsi="Cambria Math"/>
              <w:lang w:val="fr-FR"/>
            </w:rPr>
            <m:t>→</m:t>
          </m:r>
          <m:r>
            <m:rPr>
              <m:nor/>
            </m:rPr>
            <w:rPr>
              <w:lang w:val="fr-FR"/>
            </w:rPr>
            <m:t>Mot de passe valide</m:t>
          </m:r>
          <m:r>
            <w:rPr>
              <w:rFonts w:ascii="Cambria Math" w:hAnsi="Cambria Math"/>
              <w:lang w:val="fr-FR"/>
            </w:rPr>
            <m:t>→</m:t>
          </m:r>
          <m:r>
            <m:rPr>
              <m:nor/>
            </m:rPr>
            <w:rPr>
              <w:lang w:val="fr-FR"/>
            </w:rPr>
            <m:t>MFA requis</m:t>
          </m:r>
          <m:r>
            <w:rPr>
              <w:rFonts w:ascii="Cambria Math" w:hAnsi="Cambria Math"/>
              <w:lang w:val="fr-FR"/>
            </w:rPr>
            <m:t>→</m:t>
          </m:r>
          <m:r>
            <m:rPr>
              <m:nor/>
            </m:rPr>
            <w:rPr>
              <w:lang w:val="fr-FR"/>
            </w:rPr>
            <m:t>TOTP valide</m:t>
          </m:r>
          <m:r>
            <w:rPr>
              <w:rFonts w:ascii="Cambria Math" w:hAnsi="Cambria Math"/>
              <w:lang w:val="fr-FR"/>
            </w:rPr>
            <m:t>→</m:t>
          </m:r>
          <m:r>
            <m:rPr>
              <m:nor/>
            </m:rPr>
            <w:rPr>
              <w:lang w:val="fr-FR"/>
            </w:rPr>
            <m:t>Session authentifi</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m:t>
          </m:r>
        </m:oMath>
      </m:oMathPara>
    </w:p>
    <w:p w14:paraId="0C3D698F" w14:textId="77777777" w:rsidR="005B51FE" w:rsidRPr="005B51FE" w:rsidRDefault="005B51FE" w:rsidP="005B51FE">
      <w:pPr>
        <w:rPr>
          <w:lang w:val="fr-FR"/>
        </w:rPr>
      </w:pPr>
      <w:r w:rsidRPr="005B51FE">
        <w:rPr>
          <w:lang w:val="fr-FR"/>
        </w:rPr>
        <w:t>Cette distinction est particulièrement importante sur les clients Desktop et Web : une interface ne doit pas interpréter une validation partielle comme une authentification complète.</w:t>
      </w:r>
    </w:p>
    <w:p w14:paraId="2B075BDB" w14:textId="77777777" w:rsidR="005B51FE" w:rsidRPr="005B51FE" w:rsidRDefault="005B51FE" w:rsidP="005B51FE">
      <w:pPr>
        <w:rPr>
          <w:lang w:val="fr-FR"/>
        </w:rPr>
      </w:pPr>
      <w:r w:rsidRPr="005B51FE">
        <w:rPr>
          <w:lang w:val="fr-FR"/>
        </w:rPr>
        <w:pict w14:anchorId="7D6F1FA3">
          <v:rect id="_x0000_i1042" style="width:0;height:1.5pt" o:hralign="center" o:hrstd="t" o:hr="t" fillcolor="#a0a0a0" stroked="f"/>
        </w:pict>
      </w:r>
    </w:p>
    <w:p w14:paraId="545BB048" w14:textId="77777777" w:rsidR="005B51FE" w:rsidRPr="005B51FE" w:rsidRDefault="005B51FE" w:rsidP="005B51FE">
      <w:pPr>
        <w:rPr>
          <w:b/>
          <w:bCs/>
          <w:lang w:val="fr-FR"/>
        </w:rPr>
      </w:pPr>
      <w:r w:rsidRPr="005B51FE">
        <w:rPr>
          <w:b/>
          <w:bCs/>
          <w:lang w:val="fr-FR"/>
        </w:rPr>
        <w:t>2.4. Authentification multifacteur</w:t>
      </w:r>
    </w:p>
    <w:p w14:paraId="5C869E2F" w14:textId="77777777" w:rsidR="005B51FE" w:rsidRPr="005B51FE" w:rsidRDefault="005B51FE" w:rsidP="005B51FE">
      <w:pPr>
        <w:rPr>
          <w:lang w:val="fr-FR"/>
        </w:rPr>
      </w:pPr>
      <w:r w:rsidRPr="005B51FE">
        <w:rPr>
          <w:lang w:val="fr-FR"/>
        </w:rPr>
        <w:t>L’authentification multifacteur vise à réduire les conséquences de la compromission d’un mot de passe.</w:t>
      </w:r>
    </w:p>
    <w:p w14:paraId="336F5DB9" w14:textId="77777777" w:rsidR="005B51FE" w:rsidRPr="005B51FE" w:rsidRDefault="005B51FE" w:rsidP="005B51FE">
      <w:pPr>
        <w:rPr>
          <w:lang w:val="fr-FR"/>
        </w:rPr>
      </w:pPr>
      <w:r w:rsidRPr="005B51FE">
        <w:rPr>
          <w:lang w:val="fr-FR"/>
        </w:rPr>
        <w:t>Dans le cas du TOTP, l’utilisateur doit disposer d’un secret correctement enrôlé sur un dispositif autorisé. L’application mobile génère ensuite périodiquement un code temporaire.</w:t>
      </w:r>
    </w:p>
    <w:p w14:paraId="526B4438" w14:textId="77777777" w:rsidR="005B51FE" w:rsidRPr="005B51FE" w:rsidRDefault="005B51FE" w:rsidP="005B51FE">
      <w:pPr>
        <w:rPr>
          <w:lang w:val="fr-FR"/>
        </w:rPr>
      </w:pPr>
      <w:r w:rsidRPr="005B51FE">
        <w:rPr>
          <w:lang w:val="fr-FR"/>
        </w:rPr>
        <w:t>Le backend reste responsable de la validation de ce code.</w:t>
      </w:r>
    </w:p>
    <w:p w14:paraId="7824F327" w14:textId="77777777" w:rsidR="005B51FE" w:rsidRPr="005B51FE" w:rsidRDefault="005B51FE" w:rsidP="005B51FE">
      <w:pPr>
        <w:rPr>
          <w:lang w:val="fr-FR"/>
        </w:rPr>
      </w:pPr>
      <w:r w:rsidRPr="005B51FE">
        <w:rPr>
          <w:lang w:val="fr-FR"/>
        </w:rPr>
        <w:t>Une exigence essentielle est donc :</w:t>
      </w:r>
    </w:p>
    <w:p w14:paraId="3C912511" w14:textId="45F28F79" w:rsidR="005B51FE" w:rsidRPr="005B51FE" w:rsidRDefault="005B51FE" w:rsidP="005B51FE">
      <w:pPr>
        <w:rPr>
          <w:lang w:val="fr-FR"/>
        </w:rPr>
      </w:pPr>
      <m:oMathPara>
        <m:oMath>
          <m:r>
            <m:rPr>
              <m:nor/>
            </m:rPr>
            <w:rPr>
              <w:lang w:val="fr-FR"/>
            </w:rPr>
            <m:t>Mot de passe valide</m:t>
          </m:r>
          <m:r>
            <w:rPr>
              <w:rFonts w:ascii="Cambria Math" w:hAnsi="Cambria Math"/>
              <w:lang w:val="fr-FR"/>
            </w:rPr>
            <m:t>+</m:t>
          </m:r>
          <m:r>
            <m:rPr>
              <m:nor/>
            </m:rPr>
            <w:rPr>
              <w:lang w:val="fr-FR"/>
            </w:rPr>
            <m:t>MFA requis mais non valid</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w:rPr>
              <w:rFonts w:ascii="Cambria Math" w:hAnsi="Cambria Math"/>
              <w:lang w:val="fr-FR"/>
            </w:rPr>
            <m:t>⇏</m:t>
          </m:r>
          <m:r>
            <m:rPr>
              <m:nor/>
            </m:rPr>
            <w:rPr>
              <w:lang w:val="fr-FR"/>
            </w:rPr>
            <m:t>Acc</m:t>
          </m:r>
          <m:limUpp>
            <m:limUppPr>
              <m:ctrlPr>
                <w:rPr>
                  <w:rFonts w:ascii="Cambria Math" w:hAnsi="Cambria Math"/>
                  <w:lang w:val="fr-FR"/>
                </w:rPr>
              </m:ctrlPr>
            </m:limUppPr>
            <m:e>
              <m:r>
                <m:rPr>
                  <m:nor/>
                </m:rPr>
                <w:rPr>
                  <w:lang w:val="fr-FR"/>
                </w:rPr>
                <m:t>e</m:t>
              </m:r>
            </m:e>
            <m:lim>
              <m:r>
                <w:rPr>
                  <w:rFonts w:ascii="Cambria Math" w:hAnsi="Cambria Math"/>
                  <w:lang w:val="fr-FR"/>
                </w:rPr>
                <m:t>ˋ</m:t>
              </m:r>
            </m:lim>
          </m:limUpp>
          <m:r>
            <m:rPr>
              <m:nor/>
            </m:rPr>
            <w:rPr>
              <w:lang w:val="fr-FR"/>
            </w:rPr>
            <m:t>s complet</m:t>
          </m:r>
        </m:oMath>
      </m:oMathPara>
    </w:p>
    <w:p w14:paraId="2747C76E" w14:textId="77777777" w:rsidR="005B51FE" w:rsidRPr="005B51FE" w:rsidRDefault="005B51FE" w:rsidP="005B51FE">
      <w:pPr>
        <w:rPr>
          <w:lang w:val="fr-FR"/>
        </w:rPr>
      </w:pPr>
      <w:r w:rsidRPr="005B51FE">
        <w:rPr>
          <w:lang w:val="fr-FR"/>
        </w:rPr>
        <w:t>Le secret TOTP lui-même ne doit pas circuler dans les journaux ni être demandé à l’utilisateur après son enrôlement. Seul le code temporaire nécessaire à l’authentification est utilisé dans le parcours normal.</w:t>
      </w:r>
    </w:p>
    <w:p w14:paraId="07BAA107" w14:textId="77777777" w:rsidR="005B51FE" w:rsidRPr="005B51FE" w:rsidRDefault="005B51FE" w:rsidP="005B51FE">
      <w:pPr>
        <w:rPr>
          <w:lang w:val="fr-FR"/>
        </w:rPr>
      </w:pPr>
      <w:r w:rsidRPr="005B51FE">
        <w:rPr>
          <w:b/>
          <w:bCs/>
          <w:lang w:val="fr-FR"/>
        </w:rPr>
        <w:t>[FIGURE 2.2 À INSÉRER — Séquence d’authentification MFA]</w:t>
      </w:r>
      <w:r w:rsidRPr="005B51FE">
        <w:rPr>
          <w:lang w:val="fr-FR"/>
        </w:rPr>
        <w:br/>
        <w:t>Représenter : Utilisateur → Client → FastAPI → validation mot de passe → demande MFA → Authenticator → TOTP → FastAPI → session authentifiée.</w:t>
      </w:r>
      <w:r w:rsidRPr="005B51FE">
        <w:rPr>
          <w:lang w:val="fr-FR"/>
        </w:rPr>
        <w:br/>
      </w:r>
      <w:r w:rsidRPr="005B51FE">
        <w:rPr>
          <w:b/>
          <w:bCs/>
          <w:lang w:val="fr-FR"/>
        </w:rPr>
        <w:t>Légende proposée :</w:t>
      </w:r>
      <w:r w:rsidRPr="005B51FE">
        <w:rPr>
          <w:lang w:val="fr-FR"/>
        </w:rPr>
        <w:t xml:space="preserve"> </w:t>
      </w:r>
      <w:r w:rsidRPr="005B51FE">
        <w:rPr>
          <w:i/>
          <w:iCs/>
          <w:lang w:val="fr-FR"/>
        </w:rPr>
        <w:t>Figure 2.2 — Séquence fonctionnelle d’une authentification protégée par TOTP.</w:t>
      </w:r>
    </w:p>
    <w:p w14:paraId="1DC049C2" w14:textId="77777777" w:rsidR="005B51FE" w:rsidRPr="005B51FE" w:rsidRDefault="005B51FE" w:rsidP="005B51FE">
      <w:pPr>
        <w:rPr>
          <w:lang w:val="fr-FR"/>
        </w:rPr>
      </w:pPr>
      <w:r w:rsidRPr="005B51FE">
        <w:rPr>
          <w:lang w:val="fr-FR"/>
        </w:rPr>
        <w:pict w14:anchorId="2B1DB717">
          <v:rect id="_x0000_i1043" style="width:0;height:1.5pt" o:hralign="center" o:hrstd="t" o:hr="t" fillcolor="#a0a0a0" stroked="f"/>
        </w:pict>
      </w:r>
    </w:p>
    <w:p w14:paraId="74DA6480" w14:textId="77777777" w:rsidR="005B51FE" w:rsidRPr="005B51FE" w:rsidRDefault="005B51FE" w:rsidP="005B51FE">
      <w:pPr>
        <w:rPr>
          <w:b/>
          <w:bCs/>
          <w:lang w:val="fr-FR"/>
        </w:rPr>
      </w:pPr>
      <w:r w:rsidRPr="005B51FE">
        <w:rPr>
          <w:b/>
          <w:bCs/>
          <w:lang w:val="fr-FR"/>
        </w:rPr>
        <w:t>2.5. Récupération du compte</w:t>
      </w:r>
    </w:p>
    <w:p w14:paraId="794E7836" w14:textId="77777777" w:rsidR="005B51FE" w:rsidRPr="005B51FE" w:rsidRDefault="005B51FE" w:rsidP="005B51FE">
      <w:pPr>
        <w:rPr>
          <w:lang w:val="fr-FR"/>
        </w:rPr>
      </w:pPr>
      <w:r w:rsidRPr="005B51FE">
        <w:rPr>
          <w:lang w:val="fr-FR"/>
        </w:rPr>
        <w:t>La plateforme doit proposer un mécanisme permettant à un utilisateur de récupérer son compte lorsqu’il oublie son mot de passe.</w:t>
      </w:r>
    </w:p>
    <w:p w14:paraId="5266973E" w14:textId="77777777" w:rsidR="005B51FE" w:rsidRPr="005B51FE" w:rsidRDefault="005B51FE" w:rsidP="005B51FE">
      <w:pPr>
        <w:rPr>
          <w:lang w:val="fr-FR"/>
        </w:rPr>
      </w:pPr>
      <w:r w:rsidRPr="005B51FE">
        <w:rPr>
          <w:lang w:val="fr-FR"/>
        </w:rPr>
        <w:t>Le parcours comprend conceptuellement :</w:t>
      </w:r>
    </w:p>
    <w:p w14:paraId="44C50774" w14:textId="4A968B36" w:rsidR="005B51FE" w:rsidRPr="005B51FE" w:rsidRDefault="005B51FE" w:rsidP="005B51FE">
      <w:pPr>
        <w:rPr>
          <w:lang w:val="fr-FR"/>
        </w:rPr>
      </w:pPr>
      <m:oMathPara>
        <m:oMath>
          <m:r>
            <m:rPr>
              <m:nor/>
            </m:rPr>
            <w:rPr>
              <w:lang w:val="fr-FR"/>
            </w:rPr>
            <m:t>Demande</m:t>
          </m:r>
          <m:r>
            <w:rPr>
              <w:rFonts w:ascii="Cambria Math" w:hAnsi="Cambria Math"/>
              <w:lang w:val="fr-FR"/>
            </w:rPr>
            <m:t>→</m:t>
          </m:r>
          <m:r>
            <m:rPr>
              <m:nor/>
            </m:rPr>
            <w:rPr>
              <w:lang w:val="fr-FR"/>
            </w:rPr>
            <m:t>V</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rification</m:t>
          </m:r>
          <m:r>
            <w:rPr>
              <w:rFonts w:ascii="Cambria Math" w:hAnsi="Cambria Math"/>
              <w:lang w:val="fr-FR"/>
            </w:rPr>
            <m:t>→</m:t>
          </m:r>
          <m:r>
            <m:rPr>
              <m:nor/>
            </m:rPr>
            <w:rPr>
              <w:lang w:val="fr-FR"/>
            </w:rPr>
            <m:t>Autorisation temporaire</m:t>
          </m:r>
          <m:r>
            <w:rPr>
              <w:rFonts w:ascii="Cambria Math" w:hAnsi="Cambria Math"/>
              <w:lang w:val="fr-FR"/>
            </w:rPr>
            <m:t>→</m:t>
          </m:r>
          <m:r>
            <m:rPr>
              <m:nor/>
            </m:rPr>
            <w:rPr>
              <w:lang w:val="fr-FR"/>
            </w:rPr>
            <m:t>Nouveau mot de passe</m:t>
          </m:r>
        </m:oMath>
      </m:oMathPara>
    </w:p>
    <w:p w14:paraId="55BBD67D" w14:textId="77777777" w:rsidR="005B51FE" w:rsidRPr="005B51FE" w:rsidRDefault="005B51FE" w:rsidP="005B51FE">
      <w:pPr>
        <w:rPr>
          <w:lang w:val="fr-FR"/>
        </w:rPr>
      </w:pPr>
      <w:r w:rsidRPr="005B51FE">
        <w:rPr>
          <w:lang w:val="fr-FR"/>
        </w:rPr>
        <w:t>Le système doit éviter de révéler inutilement si une adresse électronique correspond ou non à un compte existant. Cette propriété réduit les possibilités d’</w:t>
      </w:r>
      <w:r w:rsidRPr="005B51FE">
        <w:rPr>
          <w:b/>
          <w:bCs/>
          <w:lang w:val="fr-FR"/>
        </w:rPr>
        <w:t>énumération des comptes</w:t>
      </w:r>
      <w:r w:rsidRPr="005B51FE">
        <w:rPr>
          <w:lang w:val="fr-FR"/>
        </w:rPr>
        <w:t>.</w:t>
      </w:r>
    </w:p>
    <w:p w14:paraId="22206216" w14:textId="77777777" w:rsidR="005B51FE" w:rsidRPr="005B51FE" w:rsidRDefault="005B51FE" w:rsidP="005B51FE">
      <w:pPr>
        <w:rPr>
          <w:lang w:val="fr-FR"/>
        </w:rPr>
      </w:pPr>
      <w:r w:rsidRPr="005B51FE">
        <w:rPr>
          <w:lang w:val="fr-FR"/>
        </w:rPr>
        <w:t>Une réponse HTTP identique peut ainsi être retournée dans plusieurs situations visibles par l’utilisateur, tandis que le backend conserve la responsabilité de traiter correctement les cas internes.</w:t>
      </w:r>
    </w:p>
    <w:p w14:paraId="4F5FB651" w14:textId="77777777" w:rsidR="005B51FE" w:rsidRPr="005B51FE" w:rsidRDefault="005B51FE" w:rsidP="005B51FE">
      <w:pPr>
        <w:rPr>
          <w:lang w:val="fr-FR"/>
        </w:rPr>
      </w:pPr>
      <w:r w:rsidRPr="005B51FE">
        <w:rPr>
          <w:lang w:val="fr-FR"/>
        </w:rPr>
        <w:t>Il est important de distinguer :</w:t>
      </w:r>
    </w:p>
    <w:p w14:paraId="25E2107A" w14:textId="784EFECB" w:rsidR="005B51FE" w:rsidRPr="005B51FE" w:rsidRDefault="005B51FE" w:rsidP="005B51FE">
      <w:pPr>
        <w:rPr>
          <w:lang w:val="fr-FR"/>
        </w:rPr>
      </w:pPr>
      <m:oMathPara>
        <m:oMath>
          <m:r>
            <m:rPr>
              <m:nor/>
            </m:rPr>
            <w:rPr>
              <w:lang w:val="fr-FR"/>
            </w:rPr>
            <w:lastRenderedPageBreak/>
            <m:t>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ponse publique uniforme</m:t>
          </m:r>
        </m:oMath>
      </m:oMathPara>
    </w:p>
    <w:p w14:paraId="6C9EE3FF" w14:textId="77777777" w:rsidR="005B51FE" w:rsidRPr="005B51FE" w:rsidRDefault="005B51FE" w:rsidP="005B51FE">
      <w:pPr>
        <w:rPr>
          <w:lang w:val="fr-FR"/>
        </w:rPr>
      </w:pPr>
      <w:proofErr w:type="gramStart"/>
      <w:r w:rsidRPr="005B51FE">
        <w:rPr>
          <w:lang w:val="fr-FR"/>
        </w:rPr>
        <w:t>et</w:t>
      </w:r>
      <w:proofErr w:type="gramEnd"/>
      <w:r w:rsidRPr="005B51FE">
        <w:rPr>
          <w:lang w:val="fr-FR"/>
        </w:rPr>
        <w:t xml:space="preserve"> :</w:t>
      </w:r>
    </w:p>
    <w:p w14:paraId="269D9903" w14:textId="15A4CA9C" w:rsidR="005B51FE" w:rsidRPr="005B51FE" w:rsidRDefault="005B51FE" w:rsidP="005B51FE">
      <w:pPr>
        <w:rPr>
          <w:lang w:val="fr-FR"/>
        </w:rPr>
      </w:pPr>
      <m:oMathPara>
        <m:oMath>
          <m:r>
            <m:rPr>
              <m:nor/>
            </m:rPr>
            <w:rPr>
              <w:lang w:val="fr-FR"/>
            </w:rPr>
            <m:t>Succ</m:t>
          </m:r>
          <m:limUpp>
            <m:limUppPr>
              <m:ctrlPr>
                <w:rPr>
                  <w:rFonts w:ascii="Cambria Math" w:hAnsi="Cambria Math"/>
                  <w:lang w:val="fr-FR"/>
                </w:rPr>
              </m:ctrlPr>
            </m:limUppPr>
            <m:e>
              <m:r>
                <m:rPr>
                  <m:nor/>
                </m:rPr>
                <w:rPr>
                  <w:lang w:val="fr-FR"/>
                </w:rPr>
                <m:t>e</m:t>
              </m:r>
            </m:e>
            <m:lim>
              <m:r>
                <w:rPr>
                  <w:rFonts w:ascii="Cambria Math" w:hAnsi="Cambria Math"/>
                  <w:lang w:val="fr-FR"/>
                </w:rPr>
                <m:t>ˋ</m:t>
              </m:r>
            </m:lim>
          </m:limUpp>
          <m:r>
            <m:rPr>
              <m:nor/>
            </m:rPr>
            <w:rPr>
              <w:lang w:val="fr-FR"/>
            </w:rPr>
            <m:t>s 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el de l’op</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ration interne</m:t>
          </m:r>
        </m:oMath>
      </m:oMathPara>
    </w:p>
    <w:p w14:paraId="0703C6CF" w14:textId="77777777" w:rsidR="005B51FE" w:rsidRPr="005B51FE" w:rsidRDefault="005B51FE" w:rsidP="005B51FE">
      <w:pPr>
        <w:rPr>
          <w:lang w:val="fr-FR"/>
        </w:rPr>
      </w:pPr>
      <w:r w:rsidRPr="005B51FE">
        <w:rPr>
          <w:lang w:val="fr-FR"/>
        </w:rPr>
        <w:t>Un code HTTP de succès utilisé pour protéger contre l’énumération ne constitue donc pas, à lui seul, la preuve que toutes les opérations internes — création du mécanisme de récupération, audit et transmission du courriel — ont réussi.</w:t>
      </w:r>
    </w:p>
    <w:p w14:paraId="36EEA7F3" w14:textId="77777777" w:rsidR="005B51FE" w:rsidRPr="005B51FE" w:rsidRDefault="005B51FE" w:rsidP="005B51FE">
      <w:pPr>
        <w:rPr>
          <w:lang w:val="fr-FR"/>
        </w:rPr>
      </w:pPr>
      <w:r w:rsidRPr="005B51FE">
        <w:rPr>
          <w:lang w:val="fr-FR"/>
        </w:rPr>
        <w:pict w14:anchorId="2E05AA93">
          <v:rect id="_x0000_i1044" style="width:0;height:1.5pt" o:hralign="center" o:hrstd="t" o:hr="t" fillcolor="#a0a0a0" stroked="f"/>
        </w:pict>
      </w:r>
    </w:p>
    <w:p w14:paraId="7CADEA51" w14:textId="77777777" w:rsidR="005B51FE" w:rsidRPr="005B51FE" w:rsidRDefault="005B51FE" w:rsidP="005B51FE">
      <w:pPr>
        <w:rPr>
          <w:b/>
          <w:bCs/>
          <w:lang w:val="fr-FR"/>
        </w:rPr>
      </w:pPr>
      <w:r w:rsidRPr="005B51FE">
        <w:rPr>
          <w:b/>
          <w:bCs/>
          <w:lang w:val="fr-FR"/>
        </w:rPr>
        <w:t>2.6. Téléversement et compression d’un fichier</w:t>
      </w:r>
    </w:p>
    <w:p w14:paraId="37032BD9" w14:textId="77777777" w:rsidR="005B51FE" w:rsidRPr="005B51FE" w:rsidRDefault="005B51FE" w:rsidP="005B51FE">
      <w:pPr>
        <w:rPr>
          <w:lang w:val="fr-FR"/>
        </w:rPr>
      </w:pPr>
      <w:r w:rsidRPr="005B51FE">
        <w:rPr>
          <w:lang w:val="fr-FR"/>
        </w:rPr>
        <w:t>La compression constitue l’une des fonctionnalités centrales de la plateforme.</w:t>
      </w:r>
    </w:p>
    <w:p w14:paraId="0FB5F894" w14:textId="77777777" w:rsidR="005B51FE" w:rsidRPr="005B51FE" w:rsidRDefault="005B51FE" w:rsidP="005B51FE">
      <w:pPr>
        <w:rPr>
          <w:lang w:val="fr-FR"/>
        </w:rPr>
      </w:pPr>
      <w:r w:rsidRPr="005B51FE">
        <w:rPr>
          <w:lang w:val="fr-FR"/>
        </w:rPr>
        <w:t>Un utilisateur authentifié sélectionne un fichier et demande son traitement. Avant que celui-ci ne soit confié au moteur de compression, plusieurs préconditions doivent être vérifiées.</w:t>
      </w:r>
    </w:p>
    <w:p w14:paraId="530E09F3" w14:textId="77777777" w:rsidR="005B51FE" w:rsidRPr="005B51FE" w:rsidRDefault="005B51FE" w:rsidP="005B51FE">
      <w:pPr>
        <w:rPr>
          <w:lang w:val="fr-FR"/>
        </w:rPr>
      </w:pPr>
      <w:r w:rsidRPr="005B51FE">
        <w:rPr>
          <w:lang w:val="fr-FR"/>
        </w:rPr>
        <w:t>Le processus général attendu est :</w:t>
      </w:r>
    </w:p>
    <w:p w14:paraId="5CA0945B" w14:textId="0D67A826" w:rsidR="005B51FE" w:rsidRPr="005B51FE" w:rsidRDefault="005B51FE" w:rsidP="005B51FE">
      <w:pPr>
        <w:rPr>
          <w:lang w:val="fr-FR"/>
        </w:rPr>
      </w:pPr>
      <m:oMathPara>
        <m:oMath>
          <m:r>
            <m:rPr>
              <m:nor/>
            </m:rPr>
            <w:rPr>
              <w:lang w:val="fr-FR"/>
            </w:rPr>
            <m:t>Upload</m:t>
          </m:r>
          <m:r>
            <w:rPr>
              <w:rFonts w:ascii="Cambria Math" w:hAnsi="Cambria Math"/>
              <w:lang w:val="fr-FR"/>
            </w:rPr>
            <m:t>→</m:t>
          </m:r>
          <m:r>
            <m:rPr>
              <m:nor/>
            </m:rPr>
            <w:rPr>
              <w:lang w:val="fr-FR"/>
            </w:rPr>
            <m:t>Validation</m:t>
          </m:r>
          <m:r>
            <w:rPr>
              <w:rFonts w:ascii="Cambria Math" w:hAnsi="Cambria Math"/>
              <w:lang w:val="fr-FR"/>
            </w:rPr>
            <m:t>→</m:t>
          </m:r>
          <m:r>
            <m:rPr>
              <m:nor/>
            </m:rPr>
            <w:rPr>
              <w:lang w:val="fr-FR"/>
            </w:rPr>
            <m:t>SHA-256</m:t>
          </m:r>
          <m:r>
            <w:rPr>
              <w:rFonts w:ascii="Cambria Math" w:hAnsi="Cambria Math"/>
              <w:lang w:val="fr-FR"/>
            </w:rPr>
            <m:t>→</m:t>
          </m:r>
          <m:r>
            <m:rPr>
              <m:nor/>
            </m:rPr>
            <w:rPr>
              <w:lang w:val="fr-FR"/>
            </w:rPr>
            <m:t>ClamAV</m:t>
          </m:r>
          <m:r>
            <w:rPr>
              <w:rFonts w:ascii="Cambria Math" w:hAnsi="Cambria Math"/>
              <w:lang w:val="fr-FR"/>
            </w:rPr>
            <m:t>→</m:t>
          </m:r>
          <m:r>
            <m:rPr>
              <m:nor/>
            </m:rPr>
            <w:rPr>
              <w:lang w:val="fr-FR"/>
            </w:rPr>
            <m:t>YARA</m:t>
          </m:r>
          <m:r>
            <w:rPr>
              <w:rFonts w:ascii="Cambria Math" w:hAnsi="Cambria Math"/>
              <w:lang w:val="fr-FR"/>
            </w:rPr>
            <m:t>→</m:t>
          </m:r>
          <m:r>
            <m:rPr>
              <m:nor/>
            </m:rPr>
            <w:rPr>
              <w:lang w:val="fr-FR"/>
            </w:rPr>
            <m:t>Autorisation</m:t>
          </m:r>
          <m:r>
            <w:rPr>
              <w:rFonts w:ascii="Cambria Math" w:hAnsi="Cambria Math"/>
              <w:lang w:val="fr-FR"/>
            </w:rPr>
            <m:t>→</m:t>
          </m:r>
          <m:r>
            <m:rPr>
              <m:nor/>
            </m:rPr>
            <w:rPr>
              <w:lang w:val="fr-FR"/>
            </w:rPr>
            <m:t>Compression</m:t>
          </m:r>
          <m:r>
            <w:rPr>
              <w:rFonts w:ascii="Cambria Math" w:hAnsi="Cambria Math"/>
              <w:lang w:val="fr-FR"/>
            </w:rPr>
            <m:t>→</m:t>
          </m:r>
          <m:r>
            <m:rPr>
              <m:nor/>
            </m:rPr>
            <w:rPr>
              <w:lang w:val="fr-FR"/>
            </w:rPr>
            <m:t>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sultat</m:t>
          </m:r>
        </m:oMath>
      </m:oMathPara>
    </w:p>
    <w:p w14:paraId="1768422D" w14:textId="77777777" w:rsidR="005B51FE" w:rsidRPr="005B51FE" w:rsidRDefault="005B51FE" w:rsidP="005B51FE">
      <w:pPr>
        <w:rPr>
          <w:lang w:val="fr-FR"/>
        </w:rPr>
      </w:pPr>
      <w:r w:rsidRPr="005B51FE">
        <w:rPr>
          <w:lang w:val="fr-FR"/>
        </w:rPr>
        <w:t>Parmi les préconditions figurent notamment :</w:t>
      </w:r>
    </w:p>
    <w:p w14:paraId="15BF6708" w14:textId="77777777" w:rsidR="005B51FE" w:rsidRPr="005B51FE" w:rsidRDefault="005B51FE">
      <w:pPr>
        <w:numPr>
          <w:ilvl w:val="0"/>
          <w:numId w:val="12"/>
        </w:numPr>
        <w:rPr>
          <w:lang w:val="fr-FR"/>
        </w:rPr>
      </w:pPr>
      <w:proofErr w:type="gramStart"/>
      <w:r w:rsidRPr="005B51FE">
        <w:rPr>
          <w:lang w:val="fr-FR"/>
        </w:rPr>
        <w:t>l’authentification</w:t>
      </w:r>
      <w:proofErr w:type="gramEnd"/>
      <w:r w:rsidRPr="005B51FE">
        <w:rPr>
          <w:lang w:val="fr-FR"/>
        </w:rPr>
        <w:t xml:space="preserve"> de l’utilisateur ;</w:t>
      </w:r>
    </w:p>
    <w:p w14:paraId="6AE05799" w14:textId="77777777" w:rsidR="005B51FE" w:rsidRPr="005B51FE" w:rsidRDefault="005B51FE">
      <w:pPr>
        <w:numPr>
          <w:ilvl w:val="0"/>
          <w:numId w:val="12"/>
        </w:numPr>
        <w:rPr>
          <w:lang w:val="fr-FR"/>
        </w:rPr>
      </w:pPr>
      <w:proofErr w:type="gramStart"/>
      <w:r w:rsidRPr="005B51FE">
        <w:rPr>
          <w:lang w:val="fr-FR"/>
        </w:rPr>
        <w:t>l’autorisation</w:t>
      </w:r>
      <w:proofErr w:type="gramEnd"/>
      <w:r w:rsidRPr="005B51FE">
        <w:rPr>
          <w:lang w:val="fr-FR"/>
        </w:rPr>
        <w:t xml:space="preserve"> d’effectuer l’opération ;</w:t>
      </w:r>
    </w:p>
    <w:p w14:paraId="3B8D838A" w14:textId="77777777" w:rsidR="005B51FE" w:rsidRPr="005B51FE" w:rsidRDefault="005B51FE">
      <w:pPr>
        <w:numPr>
          <w:ilvl w:val="0"/>
          <w:numId w:val="12"/>
        </w:numPr>
        <w:rPr>
          <w:lang w:val="fr-FR"/>
        </w:rPr>
      </w:pPr>
      <w:proofErr w:type="gramStart"/>
      <w:r w:rsidRPr="005B51FE">
        <w:rPr>
          <w:lang w:val="fr-FR"/>
        </w:rPr>
        <w:t>la</w:t>
      </w:r>
      <w:proofErr w:type="gramEnd"/>
      <w:r w:rsidRPr="005B51FE">
        <w:rPr>
          <w:lang w:val="fr-FR"/>
        </w:rPr>
        <w:t xml:space="preserve"> validité du fichier ;</w:t>
      </w:r>
    </w:p>
    <w:p w14:paraId="3EFC21D2" w14:textId="77777777" w:rsidR="005B51FE" w:rsidRPr="005B51FE" w:rsidRDefault="005B51FE">
      <w:pPr>
        <w:numPr>
          <w:ilvl w:val="0"/>
          <w:numId w:val="12"/>
        </w:numPr>
        <w:rPr>
          <w:lang w:val="fr-FR"/>
        </w:rPr>
      </w:pPr>
      <w:proofErr w:type="gramStart"/>
      <w:r w:rsidRPr="005B51FE">
        <w:rPr>
          <w:lang w:val="fr-FR"/>
        </w:rPr>
        <w:t>le</w:t>
      </w:r>
      <w:proofErr w:type="gramEnd"/>
      <w:r w:rsidRPr="005B51FE">
        <w:rPr>
          <w:lang w:val="fr-FR"/>
        </w:rPr>
        <w:t xml:space="preserve"> respect des limites de taille ou de ressources ;</w:t>
      </w:r>
    </w:p>
    <w:p w14:paraId="69AA4336" w14:textId="77777777" w:rsidR="005B51FE" w:rsidRPr="005B51FE" w:rsidRDefault="005B51FE">
      <w:pPr>
        <w:numPr>
          <w:ilvl w:val="0"/>
          <w:numId w:val="12"/>
        </w:numPr>
        <w:rPr>
          <w:lang w:val="fr-FR"/>
        </w:rPr>
      </w:pPr>
      <w:proofErr w:type="gramStart"/>
      <w:r w:rsidRPr="005B51FE">
        <w:rPr>
          <w:lang w:val="fr-FR"/>
        </w:rPr>
        <w:t>la</w:t>
      </w:r>
      <w:proofErr w:type="gramEnd"/>
      <w:r w:rsidRPr="005B51FE">
        <w:rPr>
          <w:lang w:val="fr-FR"/>
        </w:rPr>
        <w:t xml:space="preserve"> disponibilité des contrôles de sécurité obligatoires.</w:t>
      </w:r>
    </w:p>
    <w:p w14:paraId="43E16B39" w14:textId="77777777" w:rsidR="005B51FE" w:rsidRPr="005B51FE" w:rsidRDefault="005B51FE" w:rsidP="005B51FE">
      <w:pPr>
        <w:rPr>
          <w:lang w:val="fr-FR"/>
        </w:rPr>
      </w:pPr>
      <w:r w:rsidRPr="005B51FE">
        <w:rPr>
          <w:lang w:val="fr-FR"/>
        </w:rPr>
        <w:t>Si un fichier est considéré comme dangereux, le traitement normal doit être interrompu.</w:t>
      </w:r>
    </w:p>
    <w:p w14:paraId="39DB462B" w14:textId="77777777" w:rsidR="005B51FE" w:rsidRPr="005B51FE" w:rsidRDefault="005B51FE" w:rsidP="005B51FE">
      <w:pPr>
        <w:rPr>
          <w:lang w:val="fr-FR"/>
        </w:rPr>
      </w:pPr>
      <w:r w:rsidRPr="005B51FE">
        <w:rPr>
          <w:lang w:val="fr-FR"/>
        </w:rPr>
        <w:t>De même, lorsque la politique de sécurité impose la disponibilité des scanners, leur indisponibilité ne doit pas être interprétée comme un résultat négatif d’analyse.</w:t>
      </w:r>
    </w:p>
    <w:p w14:paraId="2C1FBF02" w14:textId="77777777" w:rsidR="005B51FE" w:rsidRPr="005B51FE" w:rsidRDefault="005B51FE" w:rsidP="005B51FE">
      <w:pPr>
        <w:rPr>
          <w:lang w:val="fr-FR"/>
        </w:rPr>
      </w:pPr>
      <w:r w:rsidRPr="005B51FE">
        <w:rPr>
          <w:lang w:val="fr-FR"/>
        </w:rPr>
        <w:t>On distingue donc :</w:t>
      </w:r>
    </w:p>
    <w:p w14:paraId="58EF6BF8" w14:textId="13BE9758" w:rsidR="005B51FE" w:rsidRPr="005B51FE" w:rsidRDefault="005B51FE" w:rsidP="005B51FE">
      <w:pPr>
        <w:rPr>
          <w:lang w:val="fr-FR"/>
        </w:rPr>
      </w:pPr>
      <m:oMathPara>
        <m:oMath>
          <m:r>
            <m:rPr>
              <m:nor/>
            </m:rPr>
            <w:rPr>
              <w:lang w:val="fr-FR"/>
            </w:rPr>
            <m:t>SCAN CLEAN</m:t>
          </m:r>
          <m:r>
            <w:rPr>
              <w:rFonts w:ascii="Cambria Math" w:hAnsi="Cambria Math"/>
              <w:lang w:val="fr-FR"/>
            </w:rPr>
            <m:t>≠</m:t>
          </m:r>
          <m:r>
            <m:rPr>
              <m:nor/>
            </m:rPr>
            <w:rPr>
              <w:lang w:val="fr-FR"/>
            </w:rPr>
            <m:t>SCAN UNAVAILABLE</m:t>
          </m:r>
        </m:oMath>
      </m:oMathPara>
    </w:p>
    <w:p w14:paraId="740DE46E" w14:textId="77777777" w:rsidR="005B51FE" w:rsidRPr="005B51FE" w:rsidRDefault="005B51FE" w:rsidP="005B51FE">
      <w:pPr>
        <w:rPr>
          <w:lang w:val="fr-FR"/>
        </w:rPr>
      </w:pPr>
      <w:r w:rsidRPr="005B51FE">
        <w:rPr>
          <w:b/>
          <w:bCs/>
          <w:lang w:val="fr-FR"/>
        </w:rPr>
        <w:t>[FIGURE 2.3 À INSÉRER — Cas d’utilisation « Compresser un fichier »]</w:t>
      </w:r>
      <w:r w:rsidRPr="005B51FE">
        <w:rPr>
          <w:lang w:val="fr-FR"/>
        </w:rPr>
        <w:br/>
        <w:t>Montrer l’utilisateur, le backend, les scanners, le moteur XAI-Compress et la persistance du résultat.</w:t>
      </w:r>
      <w:r w:rsidRPr="005B51FE">
        <w:rPr>
          <w:lang w:val="fr-FR"/>
        </w:rPr>
        <w:br/>
      </w:r>
      <w:r w:rsidRPr="005B51FE">
        <w:rPr>
          <w:b/>
          <w:bCs/>
          <w:lang w:val="fr-FR"/>
        </w:rPr>
        <w:t>Légende proposée :</w:t>
      </w:r>
      <w:r w:rsidRPr="005B51FE">
        <w:rPr>
          <w:lang w:val="fr-FR"/>
        </w:rPr>
        <w:t xml:space="preserve"> </w:t>
      </w:r>
      <w:r w:rsidRPr="005B51FE">
        <w:rPr>
          <w:i/>
          <w:iCs/>
          <w:lang w:val="fr-FR"/>
        </w:rPr>
        <w:t>Figure 2.3 — Parcours fonctionnel d’une demande sécurisée de compression.</w:t>
      </w:r>
    </w:p>
    <w:p w14:paraId="540139E9" w14:textId="77777777" w:rsidR="005B51FE" w:rsidRPr="005B51FE" w:rsidRDefault="005B51FE" w:rsidP="005B51FE">
      <w:pPr>
        <w:rPr>
          <w:lang w:val="fr-FR"/>
        </w:rPr>
      </w:pPr>
      <w:r w:rsidRPr="005B51FE">
        <w:rPr>
          <w:lang w:val="fr-FR"/>
        </w:rPr>
        <w:pict w14:anchorId="2A6D8C3D">
          <v:rect id="_x0000_i1045" style="width:0;height:1.5pt" o:hralign="center" o:hrstd="t" o:hr="t" fillcolor="#a0a0a0" stroked="f"/>
        </w:pict>
      </w:r>
    </w:p>
    <w:p w14:paraId="4E17737D" w14:textId="77777777" w:rsidR="005B51FE" w:rsidRPr="005B51FE" w:rsidRDefault="005B51FE" w:rsidP="005B51FE">
      <w:pPr>
        <w:rPr>
          <w:b/>
          <w:bCs/>
          <w:lang w:val="fr-FR"/>
        </w:rPr>
      </w:pPr>
      <w:r w:rsidRPr="005B51FE">
        <w:rPr>
          <w:b/>
          <w:bCs/>
          <w:lang w:val="fr-FR"/>
        </w:rPr>
        <w:t>2.7. Décompression sécurisée</w:t>
      </w:r>
    </w:p>
    <w:p w14:paraId="74B66610" w14:textId="77777777" w:rsidR="005B51FE" w:rsidRPr="005B51FE" w:rsidRDefault="005B51FE" w:rsidP="005B51FE">
      <w:pPr>
        <w:rPr>
          <w:lang w:val="fr-FR"/>
        </w:rPr>
      </w:pPr>
      <w:r w:rsidRPr="005B51FE">
        <w:rPr>
          <w:lang w:val="fr-FR"/>
        </w:rPr>
        <w:t>La décompression représente une opération sensible puisque le contenu reconstruit peut être différent du conteneur initialement reçu.</w:t>
      </w:r>
    </w:p>
    <w:p w14:paraId="147663FC" w14:textId="77777777" w:rsidR="005B51FE" w:rsidRPr="005B51FE" w:rsidRDefault="005B51FE" w:rsidP="005B51FE">
      <w:pPr>
        <w:rPr>
          <w:lang w:val="fr-FR"/>
        </w:rPr>
      </w:pPr>
      <w:r w:rsidRPr="005B51FE">
        <w:rPr>
          <w:lang w:val="fr-FR"/>
        </w:rPr>
        <w:t>Le système doit donc éviter de rendre immédiatement accessible le résultat avant sa validation.</w:t>
      </w:r>
    </w:p>
    <w:p w14:paraId="1CE66AE1" w14:textId="77777777" w:rsidR="005B51FE" w:rsidRPr="005B51FE" w:rsidRDefault="005B51FE" w:rsidP="005B51FE">
      <w:pPr>
        <w:rPr>
          <w:lang w:val="fr-FR"/>
        </w:rPr>
      </w:pPr>
      <w:r w:rsidRPr="005B51FE">
        <w:rPr>
          <w:lang w:val="fr-FR"/>
        </w:rPr>
        <w:t>Le parcours général peut être représenté par :</w:t>
      </w:r>
    </w:p>
    <w:p w14:paraId="4E9EF348" w14:textId="20540836" w:rsidR="005B51FE" w:rsidRPr="005B51FE" w:rsidRDefault="005B51FE" w:rsidP="005B51FE">
      <w:pPr>
        <w:rPr>
          <w:lang w:val="fr-FR"/>
        </w:rPr>
      </w:pPr>
      <m:oMathPara>
        <m:oMath>
          <m:r>
            <m:rPr>
              <m:nor/>
            </m:rPr>
            <w:rPr>
              <w:lang w:val="fr-FR"/>
            </w:rPr>
            <m:t>Conteneur XAIC</m:t>
          </m:r>
          <m:r>
            <w:rPr>
              <w:rFonts w:ascii="Cambria Math" w:hAnsi="Cambria Math"/>
              <w:lang w:val="fr-FR"/>
            </w:rPr>
            <m:t>→</m:t>
          </m:r>
          <m:r>
            <m:rPr>
              <m:nor/>
            </m:rPr>
            <w:rPr>
              <w:lang w:val="fr-FR"/>
            </w:rPr>
            <m:t>Validation</m:t>
          </m:r>
          <m:r>
            <w:rPr>
              <w:rFonts w:ascii="Cambria Math" w:hAnsi="Cambria Math"/>
              <w:lang w:val="fr-FR"/>
            </w:rPr>
            <m:t>→</m:t>
          </m:r>
          <m:r>
            <m:rPr>
              <m:nor/>
            </m:rPr>
            <w:rPr>
              <w:lang w:val="fr-FR"/>
            </w:rPr>
            <m:t>D</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compression contr</m:t>
          </m:r>
          <m:limUpp>
            <m:limUppPr>
              <m:ctrlPr>
                <w:rPr>
                  <w:rFonts w:ascii="Cambria Math" w:hAnsi="Cambria Math"/>
                  <w:lang w:val="fr-FR"/>
                </w:rPr>
              </m:ctrlPr>
            </m:limUppPr>
            <m:e>
              <m:r>
                <m:rPr>
                  <m:nor/>
                </m:rPr>
                <w:rPr>
                  <w:lang w:val="fr-FR"/>
                </w:rPr>
                <m:t>o</m:t>
              </m:r>
            </m:e>
            <m:lim>
              <m:r>
                <w:rPr>
                  <w:rFonts w:ascii="Cambria Math" w:hAnsi="Cambria Math"/>
                  <w:lang w:val="fr-FR"/>
                </w:rPr>
                <m:t>ˆ</m:t>
              </m:r>
            </m:lim>
          </m:limUpp>
          <m:r>
            <m:rPr>
              <m:nor/>
            </m:rPr>
            <w:rPr>
              <w:lang w:val="fr-FR"/>
            </w:rPr>
            <m:t>l</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m:t>
          </m:r>
          <m:r>
            <w:rPr>
              <w:rFonts w:ascii="Cambria Math" w:hAnsi="Cambria Math"/>
              <w:lang w:val="fr-FR"/>
            </w:rPr>
            <m:t>→</m:t>
          </m:r>
          <m:r>
            <m:rPr>
              <m:nor/>
            </m:rPr>
            <w:rPr>
              <w:lang w:val="fr-FR"/>
            </w:rPr>
            <m:t>Fichier temporaire</m:t>
          </m:r>
          <m:r>
            <w:rPr>
              <w:rFonts w:ascii="Cambria Math" w:hAnsi="Cambria Math"/>
              <w:lang w:val="fr-FR"/>
            </w:rPr>
            <m:t>→</m:t>
          </m:r>
          <m:r>
            <m:rPr>
              <m:nor/>
            </m:rPr>
            <w:rPr>
              <w:lang w:val="fr-FR"/>
            </w:rPr>
            <m:t>ClamAV</m:t>
          </m:r>
          <m:r>
            <w:rPr>
              <w:rFonts w:ascii="Cambria Math" w:hAnsi="Cambria Math"/>
              <w:lang w:val="fr-FR"/>
            </w:rPr>
            <m:t>→</m:t>
          </m:r>
          <m:r>
            <m:rPr>
              <m:nor/>
            </m:rPr>
            <w:rPr>
              <w:lang w:val="fr-FR"/>
            </w:rPr>
            <m:t>YARA</m:t>
          </m:r>
          <m:r>
            <w:rPr>
              <w:rFonts w:ascii="Cambria Math" w:hAnsi="Cambria Math"/>
              <w:lang w:val="fr-FR"/>
            </w:rPr>
            <m:t>→</m:t>
          </m:r>
          <m:r>
            <m:rPr>
              <m:nor/>
            </m:rPr>
            <w:rPr>
              <w:lang w:val="fr-FR"/>
            </w:rPr>
            <m:t>Validation</m:t>
          </m:r>
          <m:r>
            <w:rPr>
              <w:rFonts w:ascii="Cambria Math" w:hAnsi="Cambria Math"/>
              <w:lang w:val="fr-FR"/>
            </w:rPr>
            <m:t>→</m:t>
          </m:r>
          <m:r>
            <m:rPr>
              <m:nor/>
            </m:rPr>
            <w:rPr>
              <w:lang w:val="fr-FR"/>
            </w:rPr>
            <m:t>Publication</m:t>
          </m:r>
        </m:oMath>
      </m:oMathPara>
    </w:p>
    <w:p w14:paraId="42E7FE2D" w14:textId="77777777" w:rsidR="005B51FE" w:rsidRPr="005B51FE" w:rsidRDefault="005B51FE" w:rsidP="005B51FE">
      <w:pPr>
        <w:rPr>
          <w:lang w:val="fr-FR"/>
        </w:rPr>
      </w:pPr>
      <w:r w:rsidRPr="005B51FE">
        <w:rPr>
          <w:lang w:val="fr-FR"/>
        </w:rPr>
        <w:t>La propriété fondamentale reste l’exactitude de la reconstruction :</w:t>
      </w:r>
    </w:p>
    <w:p w14:paraId="590EE933" w14:textId="31808F70" w:rsidR="005B51FE" w:rsidRPr="005B51FE" w:rsidRDefault="005B51FE" w:rsidP="005B51FE">
      <w:pPr>
        <w:rPr>
          <w:lang w:val="fr-FR"/>
        </w:rPr>
      </w:pPr>
      <m:oMathPara>
        <m:oMath>
          <m:r>
            <w:rPr>
              <w:rFonts w:ascii="Cambria Math" w:hAnsi="Cambria Math"/>
              <w:lang w:val="fr-FR"/>
            </w:rPr>
            <w:lastRenderedPageBreak/>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oMath>
      </m:oMathPara>
    </w:p>
    <w:p w14:paraId="2C15361A" w14:textId="77777777" w:rsidR="005B51FE" w:rsidRPr="005B51FE" w:rsidRDefault="005B51FE" w:rsidP="005B51FE">
      <w:pPr>
        <w:rPr>
          <w:lang w:val="fr-FR"/>
        </w:rPr>
      </w:pPr>
      <w:r w:rsidRPr="005B51FE">
        <w:rPr>
          <w:lang w:val="fr-FR"/>
        </w:rPr>
        <w:t>Cette propriété peut être vérifiée expérimentalement par comparaison des empreintes :</w:t>
      </w:r>
    </w:p>
    <w:p w14:paraId="44C93E7D" w14:textId="390FE962" w:rsidR="005B51FE" w:rsidRPr="005B51FE" w:rsidRDefault="005B51FE" w:rsidP="005B51FE">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oMath>
      </m:oMathPara>
    </w:p>
    <w:p w14:paraId="776F2057" w14:textId="77777777" w:rsidR="005B51FE" w:rsidRPr="005B51FE" w:rsidRDefault="005B51FE" w:rsidP="005B51FE">
      <w:pPr>
        <w:rPr>
          <w:lang w:val="fr-FR"/>
        </w:rPr>
      </w:pPr>
      <w:r w:rsidRPr="005B51FE">
        <w:rPr>
          <w:lang w:val="fr-FR"/>
        </w:rPr>
        <w:t xml:space="preserve">Une différence implique que le </w:t>
      </w:r>
      <w:r w:rsidRPr="005B51FE">
        <w:rPr>
          <w:i/>
          <w:iCs/>
          <w:lang w:val="fr-FR"/>
        </w:rPr>
        <w:t>round-trip</w:t>
      </w:r>
      <w:r w:rsidRPr="005B51FE">
        <w:rPr>
          <w:lang w:val="fr-FR"/>
        </w:rPr>
        <w:t xml:space="preserve"> n’est pas valide.</w:t>
      </w:r>
    </w:p>
    <w:p w14:paraId="7D38AF20" w14:textId="77777777" w:rsidR="005B51FE" w:rsidRPr="005B51FE" w:rsidRDefault="005B51FE" w:rsidP="005B51FE">
      <w:pPr>
        <w:rPr>
          <w:lang w:val="fr-FR"/>
        </w:rPr>
      </w:pPr>
      <w:r w:rsidRPr="005B51FE">
        <w:rPr>
          <w:lang w:val="fr-FR"/>
        </w:rPr>
        <w:t>La plateforme doit alors rejeter le résultat plutôt que de présenter une reconstruction incorrecte comme une opération réussie.</w:t>
      </w:r>
    </w:p>
    <w:p w14:paraId="02A352D8" w14:textId="77777777" w:rsidR="005B51FE" w:rsidRPr="005B51FE" w:rsidRDefault="005B51FE" w:rsidP="005B51FE">
      <w:pPr>
        <w:rPr>
          <w:lang w:val="fr-FR"/>
        </w:rPr>
      </w:pPr>
      <w:r w:rsidRPr="005B51FE">
        <w:rPr>
          <w:lang w:val="fr-FR"/>
        </w:rPr>
        <w:pict w14:anchorId="47A9DAE6">
          <v:rect id="_x0000_i1046" style="width:0;height:1.5pt" o:hralign="center" o:hrstd="t" o:hr="t" fillcolor="#a0a0a0" stroked="f"/>
        </w:pict>
      </w:r>
    </w:p>
    <w:p w14:paraId="4EADD174" w14:textId="77777777" w:rsidR="005B51FE" w:rsidRPr="005B51FE" w:rsidRDefault="005B51FE" w:rsidP="005B51FE">
      <w:pPr>
        <w:rPr>
          <w:b/>
          <w:bCs/>
          <w:lang w:val="fr-FR"/>
        </w:rPr>
      </w:pPr>
      <w:r w:rsidRPr="005B51FE">
        <w:rPr>
          <w:b/>
          <w:bCs/>
          <w:lang w:val="fr-FR"/>
        </w:rPr>
        <w:t>2.8. Téléchargement et contrôle d’accès aux fichiers</w:t>
      </w:r>
    </w:p>
    <w:p w14:paraId="7D4936B1" w14:textId="77777777" w:rsidR="005B51FE" w:rsidRPr="005B51FE" w:rsidRDefault="005B51FE" w:rsidP="005B51FE">
      <w:pPr>
        <w:rPr>
          <w:lang w:val="fr-FR"/>
        </w:rPr>
      </w:pPr>
      <w:r w:rsidRPr="005B51FE">
        <w:rPr>
          <w:lang w:val="fr-FR"/>
        </w:rPr>
        <w:t>Un utilisateur doit pouvoir récupérer les ressources auxquelles il possède un droit d’accès.</w:t>
      </w:r>
    </w:p>
    <w:p w14:paraId="7CC41630" w14:textId="77777777" w:rsidR="005B51FE" w:rsidRPr="005B51FE" w:rsidRDefault="005B51FE" w:rsidP="005B51FE">
      <w:pPr>
        <w:rPr>
          <w:lang w:val="fr-FR"/>
        </w:rPr>
      </w:pPr>
      <w:r w:rsidRPr="005B51FE">
        <w:rPr>
          <w:lang w:val="fr-FR"/>
        </w:rPr>
        <w:t>L’existence technique d’un identifiant de fichier ne doit pas suffire à obtenir son contenu. Le backend doit vérifier la relation entre :</w:t>
      </w:r>
    </w:p>
    <w:p w14:paraId="0994333D" w14:textId="1B022D2B" w:rsidR="005B51FE" w:rsidRPr="005B51FE" w:rsidRDefault="005B51FE" w:rsidP="005B51FE">
      <w:pPr>
        <w:rPr>
          <w:lang w:val="fr-FR"/>
        </w:rPr>
      </w:pPr>
      <m:oMathPara>
        <m:oMath>
          <m:r>
            <m:rPr>
              <m:nor/>
            </m:rPr>
            <w:rPr>
              <w:lang w:val="fr-FR"/>
            </w:rPr>
            <m:t>Utilisateur</m:t>
          </m:r>
          <m:r>
            <w:rPr>
              <w:rFonts w:ascii="Cambria Math" w:hAnsi="Cambria Math"/>
              <w:lang w:val="fr-FR"/>
            </w:rPr>
            <m:t>+</m:t>
          </m:r>
          <m:r>
            <m:rPr>
              <m:nor/>
            </m:rPr>
            <w:rPr>
              <w:lang w:val="fr-FR"/>
            </w:rPr>
            <m:t>Ressource</m:t>
          </m:r>
          <m:r>
            <w:rPr>
              <w:rFonts w:ascii="Cambria Math" w:hAnsi="Cambria Math"/>
              <w:lang w:val="fr-FR"/>
            </w:rPr>
            <m:t>+</m:t>
          </m:r>
          <m:r>
            <m:rPr>
              <m:nor/>
            </m:rPr>
            <w:rPr>
              <w:lang w:val="fr-FR"/>
            </w:rPr>
            <m:t>Autorisation</m:t>
          </m:r>
        </m:oMath>
      </m:oMathPara>
    </w:p>
    <w:p w14:paraId="157E721F" w14:textId="77777777" w:rsidR="005B51FE" w:rsidRPr="005B51FE" w:rsidRDefault="005B51FE" w:rsidP="005B51FE">
      <w:pPr>
        <w:rPr>
          <w:lang w:val="fr-FR"/>
        </w:rPr>
      </w:pPr>
      <w:proofErr w:type="gramStart"/>
      <w:r w:rsidRPr="005B51FE">
        <w:rPr>
          <w:lang w:val="fr-FR"/>
        </w:rPr>
        <w:t>avant</w:t>
      </w:r>
      <w:proofErr w:type="gramEnd"/>
      <w:r w:rsidRPr="005B51FE">
        <w:rPr>
          <w:lang w:val="fr-FR"/>
        </w:rPr>
        <w:t xml:space="preserve"> de retourner les données.</w:t>
      </w:r>
    </w:p>
    <w:p w14:paraId="2EECC343" w14:textId="77777777" w:rsidR="005B51FE" w:rsidRPr="005B51FE" w:rsidRDefault="005B51FE" w:rsidP="005B51FE">
      <w:pPr>
        <w:rPr>
          <w:lang w:val="fr-FR"/>
        </w:rPr>
      </w:pPr>
      <w:r w:rsidRPr="005B51FE">
        <w:rPr>
          <w:lang w:val="fr-FR"/>
        </w:rPr>
        <w:t>Cette exigence permet notamment d’éviter qu’un utilisateur puisse modifier directement un identifiant dans une URL afin d’accéder aux fichiers d’un autre compte.</w:t>
      </w:r>
    </w:p>
    <w:p w14:paraId="4C0BBD6D" w14:textId="77777777" w:rsidR="005B51FE" w:rsidRPr="005B51FE" w:rsidRDefault="005B51FE" w:rsidP="005B51FE">
      <w:pPr>
        <w:rPr>
          <w:lang w:val="fr-FR"/>
        </w:rPr>
      </w:pPr>
      <w:r w:rsidRPr="005B51FE">
        <w:rPr>
          <w:lang w:val="fr-FR"/>
        </w:rPr>
        <w:pict w14:anchorId="5A3F821E">
          <v:rect id="_x0000_i1047" style="width:0;height:1.5pt" o:hralign="center" o:hrstd="t" o:hr="t" fillcolor="#a0a0a0" stroked="f"/>
        </w:pict>
      </w:r>
    </w:p>
    <w:p w14:paraId="796EE180" w14:textId="77777777" w:rsidR="005B51FE" w:rsidRPr="005B51FE" w:rsidRDefault="005B51FE" w:rsidP="005B51FE">
      <w:pPr>
        <w:rPr>
          <w:b/>
          <w:bCs/>
          <w:lang w:val="fr-FR"/>
        </w:rPr>
      </w:pPr>
      <w:r w:rsidRPr="005B51FE">
        <w:rPr>
          <w:b/>
          <w:bCs/>
          <w:lang w:val="fr-FR"/>
        </w:rPr>
        <w:t>2.9. Historique des opérations</w:t>
      </w:r>
    </w:p>
    <w:p w14:paraId="2DCDE2B6" w14:textId="77777777" w:rsidR="005B51FE" w:rsidRPr="005B51FE" w:rsidRDefault="005B51FE" w:rsidP="005B51FE">
      <w:pPr>
        <w:rPr>
          <w:lang w:val="fr-FR"/>
        </w:rPr>
      </w:pPr>
      <w:r w:rsidRPr="005B51FE">
        <w:rPr>
          <w:lang w:val="fr-FR"/>
        </w:rPr>
        <w:t>La plateforme doit permettre à l’utilisateur de consulter les opérations qui lui sont associées.</w:t>
      </w:r>
    </w:p>
    <w:p w14:paraId="4E7F39A8" w14:textId="77777777" w:rsidR="005B51FE" w:rsidRPr="005B51FE" w:rsidRDefault="005B51FE" w:rsidP="005B51FE">
      <w:pPr>
        <w:rPr>
          <w:lang w:val="fr-FR"/>
        </w:rPr>
      </w:pPr>
      <w:r w:rsidRPr="005B51FE">
        <w:rPr>
          <w:lang w:val="fr-FR"/>
        </w:rPr>
        <w:t>L’historique peut notamment contribuer à retracer :</w:t>
      </w:r>
    </w:p>
    <w:p w14:paraId="01D3BE32" w14:textId="77777777" w:rsidR="005B51FE" w:rsidRPr="005B51FE" w:rsidRDefault="005B51FE">
      <w:pPr>
        <w:numPr>
          <w:ilvl w:val="0"/>
          <w:numId w:val="13"/>
        </w:numPr>
        <w:rPr>
          <w:lang w:val="fr-FR"/>
        </w:rPr>
      </w:pPr>
      <w:proofErr w:type="gramStart"/>
      <w:r w:rsidRPr="005B51FE">
        <w:rPr>
          <w:lang w:val="fr-FR"/>
        </w:rPr>
        <w:t>les</w:t>
      </w:r>
      <w:proofErr w:type="gramEnd"/>
      <w:r w:rsidRPr="005B51FE">
        <w:rPr>
          <w:lang w:val="fr-FR"/>
        </w:rPr>
        <w:t xml:space="preserve"> fichiers traités ;</w:t>
      </w:r>
    </w:p>
    <w:p w14:paraId="333447AD" w14:textId="77777777" w:rsidR="005B51FE" w:rsidRPr="005B51FE" w:rsidRDefault="005B51FE">
      <w:pPr>
        <w:numPr>
          <w:ilvl w:val="0"/>
          <w:numId w:val="13"/>
        </w:numPr>
        <w:rPr>
          <w:lang w:val="fr-FR"/>
        </w:rPr>
      </w:pPr>
      <w:proofErr w:type="gramStart"/>
      <w:r w:rsidRPr="005B51FE">
        <w:rPr>
          <w:lang w:val="fr-FR"/>
        </w:rPr>
        <w:t>les</w:t>
      </w:r>
      <w:proofErr w:type="gramEnd"/>
      <w:r w:rsidRPr="005B51FE">
        <w:rPr>
          <w:lang w:val="fr-FR"/>
        </w:rPr>
        <w:t xml:space="preserve"> opérations de compression ou de décompression ;</w:t>
      </w:r>
    </w:p>
    <w:p w14:paraId="77AE8493" w14:textId="77777777" w:rsidR="005B51FE" w:rsidRPr="005B51FE" w:rsidRDefault="005B51FE">
      <w:pPr>
        <w:numPr>
          <w:ilvl w:val="0"/>
          <w:numId w:val="13"/>
        </w:numPr>
        <w:rPr>
          <w:lang w:val="fr-FR"/>
        </w:rPr>
      </w:pPr>
      <w:proofErr w:type="gramStart"/>
      <w:r w:rsidRPr="005B51FE">
        <w:rPr>
          <w:lang w:val="fr-FR"/>
        </w:rPr>
        <w:t>leur</w:t>
      </w:r>
      <w:proofErr w:type="gramEnd"/>
      <w:r w:rsidRPr="005B51FE">
        <w:rPr>
          <w:lang w:val="fr-FR"/>
        </w:rPr>
        <w:t xml:space="preserve"> état ;</w:t>
      </w:r>
    </w:p>
    <w:p w14:paraId="7D20EC3E" w14:textId="77777777" w:rsidR="005B51FE" w:rsidRPr="005B51FE" w:rsidRDefault="005B51FE">
      <w:pPr>
        <w:numPr>
          <w:ilvl w:val="0"/>
          <w:numId w:val="13"/>
        </w:numPr>
        <w:rPr>
          <w:lang w:val="fr-FR"/>
        </w:rPr>
      </w:pPr>
      <w:proofErr w:type="gramStart"/>
      <w:r w:rsidRPr="005B51FE">
        <w:rPr>
          <w:lang w:val="fr-FR"/>
        </w:rPr>
        <w:t>certaines</w:t>
      </w:r>
      <w:proofErr w:type="gramEnd"/>
      <w:r w:rsidRPr="005B51FE">
        <w:rPr>
          <w:lang w:val="fr-FR"/>
        </w:rPr>
        <w:t xml:space="preserve"> métadonnées utiles ;</w:t>
      </w:r>
    </w:p>
    <w:p w14:paraId="7313F5A4" w14:textId="77777777" w:rsidR="005B51FE" w:rsidRPr="005B51FE" w:rsidRDefault="005B51FE">
      <w:pPr>
        <w:numPr>
          <w:ilvl w:val="0"/>
          <w:numId w:val="13"/>
        </w:numPr>
        <w:rPr>
          <w:lang w:val="fr-FR"/>
        </w:rPr>
      </w:pPr>
      <w:proofErr w:type="gramStart"/>
      <w:r w:rsidRPr="005B51FE">
        <w:rPr>
          <w:lang w:val="fr-FR"/>
        </w:rPr>
        <w:t>les</w:t>
      </w:r>
      <w:proofErr w:type="gramEnd"/>
      <w:r w:rsidRPr="005B51FE">
        <w:rPr>
          <w:lang w:val="fr-FR"/>
        </w:rPr>
        <w:t xml:space="preserve"> résultats disponibles.</w:t>
      </w:r>
    </w:p>
    <w:p w14:paraId="5FC37CCD" w14:textId="77777777" w:rsidR="005B51FE" w:rsidRPr="005B51FE" w:rsidRDefault="005B51FE" w:rsidP="005B51FE">
      <w:pPr>
        <w:rPr>
          <w:lang w:val="fr-FR"/>
        </w:rPr>
      </w:pPr>
      <w:r w:rsidRPr="005B51FE">
        <w:rPr>
          <w:lang w:val="fr-FR"/>
        </w:rPr>
        <w:t xml:space="preserve">Cette fonctionnalité possède un double intérêt. Elle améliore l’expérience utilisateur en fournissant une vue des traitements précédents et contribue également à la </w:t>
      </w:r>
      <w:r w:rsidRPr="005B51FE">
        <w:rPr>
          <w:b/>
          <w:bCs/>
          <w:lang w:val="fr-FR"/>
        </w:rPr>
        <w:t>traçabilité fonctionnelle</w:t>
      </w:r>
      <w:r w:rsidRPr="005B51FE">
        <w:rPr>
          <w:lang w:val="fr-FR"/>
        </w:rPr>
        <w:t xml:space="preserve"> du système.</w:t>
      </w:r>
    </w:p>
    <w:p w14:paraId="6997B7C9" w14:textId="77777777" w:rsidR="005B51FE" w:rsidRPr="005B51FE" w:rsidRDefault="005B51FE" w:rsidP="005B51FE">
      <w:pPr>
        <w:rPr>
          <w:lang w:val="fr-FR"/>
        </w:rPr>
      </w:pPr>
      <w:r w:rsidRPr="005B51FE">
        <w:rPr>
          <w:lang w:val="fr-FR"/>
        </w:rPr>
        <w:t>Elle doit cependant respecter les règles d’isolation : un utilisateur ne doit pas pouvoir consulter l’historique appartenant à un autre compte.</w:t>
      </w:r>
    </w:p>
    <w:p w14:paraId="7C7288C3" w14:textId="77777777" w:rsidR="005B51FE" w:rsidRPr="005B51FE" w:rsidRDefault="005B51FE" w:rsidP="005B51FE">
      <w:pPr>
        <w:rPr>
          <w:lang w:val="fr-FR"/>
        </w:rPr>
      </w:pPr>
      <w:r w:rsidRPr="005B51FE">
        <w:rPr>
          <w:lang w:val="fr-FR"/>
        </w:rPr>
        <w:pict w14:anchorId="516FAD90">
          <v:rect id="_x0000_i1048" style="width:0;height:1.5pt" o:hralign="center" o:hrstd="t" o:hr="t" fillcolor="#a0a0a0" stroked="f"/>
        </w:pict>
      </w:r>
    </w:p>
    <w:p w14:paraId="50F58C83" w14:textId="77777777" w:rsidR="005B51FE" w:rsidRPr="005B51FE" w:rsidRDefault="005B51FE" w:rsidP="005B51FE">
      <w:pPr>
        <w:rPr>
          <w:b/>
          <w:bCs/>
          <w:lang w:val="fr-FR"/>
        </w:rPr>
      </w:pPr>
      <w:r w:rsidRPr="005B51FE">
        <w:rPr>
          <w:b/>
          <w:bCs/>
          <w:lang w:val="fr-FR"/>
        </w:rPr>
        <w:t>2.10. Partage contrôlé des ressources</w:t>
      </w:r>
    </w:p>
    <w:p w14:paraId="771C582D" w14:textId="77777777" w:rsidR="005B51FE" w:rsidRPr="005B51FE" w:rsidRDefault="005B51FE" w:rsidP="005B51FE">
      <w:pPr>
        <w:rPr>
          <w:lang w:val="fr-FR"/>
        </w:rPr>
      </w:pPr>
      <w:r w:rsidRPr="005B51FE">
        <w:rPr>
          <w:lang w:val="fr-FR"/>
        </w:rPr>
        <w:t>La plateforme prévoit également la possibilité de partager certaines ressources.</w:t>
      </w:r>
    </w:p>
    <w:p w14:paraId="156FA758" w14:textId="77777777" w:rsidR="005B51FE" w:rsidRPr="005B51FE" w:rsidRDefault="005B51FE" w:rsidP="005B51FE">
      <w:pPr>
        <w:rPr>
          <w:lang w:val="fr-FR"/>
        </w:rPr>
      </w:pPr>
      <w:r w:rsidRPr="005B51FE">
        <w:rPr>
          <w:lang w:val="fr-FR"/>
        </w:rPr>
        <w:t>Un partage ne doit pas être considéré comme une simple URL publique permanente. Il doit être associé à des règles permettant d’en limiter l’utilisation.</w:t>
      </w:r>
    </w:p>
    <w:p w14:paraId="77738B25" w14:textId="77777777" w:rsidR="005B51FE" w:rsidRPr="005B51FE" w:rsidRDefault="005B51FE" w:rsidP="005B51FE">
      <w:pPr>
        <w:rPr>
          <w:lang w:val="fr-FR"/>
        </w:rPr>
      </w:pPr>
      <w:r w:rsidRPr="005B51FE">
        <w:rPr>
          <w:lang w:val="fr-FR"/>
        </w:rPr>
        <w:t>Selon les propriétés implémentées, un partage peut notamment être associé à :</w:t>
      </w:r>
    </w:p>
    <w:p w14:paraId="26AE02C7" w14:textId="77777777" w:rsidR="005B51FE" w:rsidRPr="005B51FE" w:rsidRDefault="005B51FE">
      <w:pPr>
        <w:numPr>
          <w:ilvl w:val="0"/>
          <w:numId w:val="14"/>
        </w:numPr>
        <w:rPr>
          <w:lang w:val="fr-FR"/>
        </w:rPr>
      </w:pPr>
      <w:proofErr w:type="gramStart"/>
      <w:r w:rsidRPr="005B51FE">
        <w:rPr>
          <w:lang w:val="fr-FR"/>
        </w:rPr>
        <w:t>une</w:t>
      </w:r>
      <w:proofErr w:type="gramEnd"/>
      <w:r w:rsidRPr="005B51FE">
        <w:rPr>
          <w:lang w:val="fr-FR"/>
        </w:rPr>
        <w:t xml:space="preserve"> ressource ;</w:t>
      </w:r>
    </w:p>
    <w:p w14:paraId="7CAD5B57" w14:textId="77777777" w:rsidR="005B51FE" w:rsidRPr="005B51FE" w:rsidRDefault="005B51FE">
      <w:pPr>
        <w:numPr>
          <w:ilvl w:val="0"/>
          <w:numId w:val="14"/>
        </w:numPr>
        <w:rPr>
          <w:lang w:val="fr-FR"/>
        </w:rPr>
      </w:pPr>
      <w:proofErr w:type="gramStart"/>
      <w:r w:rsidRPr="005B51FE">
        <w:rPr>
          <w:lang w:val="fr-FR"/>
        </w:rPr>
        <w:t>un</w:t>
      </w:r>
      <w:proofErr w:type="gramEnd"/>
      <w:r w:rsidRPr="005B51FE">
        <w:rPr>
          <w:lang w:val="fr-FR"/>
        </w:rPr>
        <w:t xml:space="preserve"> destinataire ;</w:t>
      </w:r>
    </w:p>
    <w:p w14:paraId="21960AA6" w14:textId="77777777" w:rsidR="005B51FE" w:rsidRPr="005B51FE" w:rsidRDefault="005B51FE">
      <w:pPr>
        <w:numPr>
          <w:ilvl w:val="0"/>
          <w:numId w:val="14"/>
        </w:numPr>
        <w:rPr>
          <w:lang w:val="fr-FR"/>
        </w:rPr>
      </w:pPr>
      <w:proofErr w:type="gramStart"/>
      <w:r w:rsidRPr="005B51FE">
        <w:rPr>
          <w:lang w:val="fr-FR"/>
        </w:rPr>
        <w:lastRenderedPageBreak/>
        <w:t>une</w:t>
      </w:r>
      <w:proofErr w:type="gramEnd"/>
      <w:r w:rsidRPr="005B51FE">
        <w:rPr>
          <w:lang w:val="fr-FR"/>
        </w:rPr>
        <w:t xml:space="preserve"> expiration ;</w:t>
      </w:r>
    </w:p>
    <w:p w14:paraId="14234777" w14:textId="77777777" w:rsidR="005B51FE" w:rsidRPr="005B51FE" w:rsidRDefault="005B51FE">
      <w:pPr>
        <w:numPr>
          <w:ilvl w:val="0"/>
          <w:numId w:val="14"/>
        </w:numPr>
        <w:rPr>
          <w:lang w:val="fr-FR"/>
        </w:rPr>
      </w:pPr>
      <w:proofErr w:type="gramStart"/>
      <w:r w:rsidRPr="005B51FE">
        <w:rPr>
          <w:lang w:val="fr-FR"/>
        </w:rPr>
        <w:t>un</w:t>
      </w:r>
      <w:proofErr w:type="gramEnd"/>
      <w:r w:rsidRPr="005B51FE">
        <w:rPr>
          <w:lang w:val="fr-FR"/>
        </w:rPr>
        <w:t xml:space="preserve"> mécanisme de validation ;</w:t>
      </w:r>
    </w:p>
    <w:p w14:paraId="28796CCF" w14:textId="77777777" w:rsidR="005B51FE" w:rsidRPr="005B51FE" w:rsidRDefault="005B51FE">
      <w:pPr>
        <w:numPr>
          <w:ilvl w:val="0"/>
          <w:numId w:val="14"/>
        </w:numPr>
        <w:rPr>
          <w:lang w:val="fr-FR"/>
        </w:rPr>
      </w:pPr>
      <w:proofErr w:type="gramStart"/>
      <w:r w:rsidRPr="005B51FE">
        <w:rPr>
          <w:lang w:val="fr-FR"/>
        </w:rPr>
        <w:t>un</w:t>
      </w:r>
      <w:proofErr w:type="gramEnd"/>
      <w:r w:rsidRPr="005B51FE">
        <w:rPr>
          <w:lang w:val="fr-FR"/>
        </w:rPr>
        <w:t xml:space="preserve"> nombre maximal de téléchargements ;</w:t>
      </w:r>
    </w:p>
    <w:p w14:paraId="55500D1A" w14:textId="77777777" w:rsidR="005B51FE" w:rsidRPr="005B51FE" w:rsidRDefault="005B51FE">
      <w:pPr>
        <w:numPr>
          <w:ilvl w:val="0"/>
          <w:numId w:val="14"/>
        </w:numPr>
        <w:rPr>
          <w:lang w:val="fr-FR"/>
        </w:rPr>
      </w:pPr>
      <w:proofErr w:type="gramStart"/>
      <w:r w:rsidRPr="005B51FE">
        <w:rPr>
          <w:lang w:val="fr-FR"/>
        </w:rPr>
        <w:t>un</w:t>
      </w:r>
      <w:proofErr w:type="gramEnd"/>
      <w:r w:rsidRPr="005B51FE">
        <w:rPr>
          <w:lang w:val="fr-FR"/>
        </w:rPr>
        <w:t xml:space="preserve"> état de révocation.</w:t>
      </w:r>
    </w:p>
    <w:p w14:paraId="7B13785B" w14:textId="77777777" w:rsidR="005B51FE" w:rsidRPr="005B51FE" w:rsidRDefault="005B51FE" w:rsidP="005B51FE">
      <w:pPr>
        <w:rPr>
          <w:lang w:val="fr-FR"/>
        </w:rPr>
      </w:pPr>
      <w:r w:rsidRPr="005B51FE">
        <w:rPr>
          <w:lang w:val="fr-FR"/>
        </w:rPr>
        <w:t>Conceptuellement, l’autorisation de téléchargement peut être exprimée par :</w:t>
      </w:r>
    </w:p>
    <w:p w14:paraId="34FD3A10" w14:textId="1F6E9944" w:rsidR="005B51FE" w:rsidRPr="005B51FE" w:rsidRDefault="005B51FE" w:rsidP="005B51FE">
      <w:pPr>
        <w:rPr>
          <w:lang w:val="fr-FR"/>
        </w:rPr>
      </w:pPr>
      <m:oMathPara>
        <m:oMath>
          <m:r>
            <w:rPr>
              <w:rFonts w:ascii="Cambria Math" w:hAnsi="Cambria Math"/>
              <w:lang w:val="fr-FR"/>
            </w:rPr>
            <m:t>Allowed=ValidShare∧NotExpired∧NotRevoked∧QuotaAvailable</m:t>
          </m:r>
        </m:oMath>
      </m:oMathPara>
    </w:p>
    <w:p w14:paraId="71A94D27" w14:textId="77777777" w:rsidR="005B51FE" w:rsidRPr="005B51FE" w:rsidRDefault="005B51FE" w:rsidP="005B51FE">
      <w:pPr>
        <w:rPr>
          <w:lang w:val="fr-FR"/>
        </w:rPr>
      </w:pPr>
      <w:r w:rsidRPr="005B51FE">
        <w:rPr>
          <w:lang w:val="fr-FR"/>
        </w:rPr>
        <w:t>Lorsque l’une de ces conditions n’est plus satisfaite, le partage ne doit plus autoriser l’accès.</w:t>
      </w:r>
    </w:p>
    <w:p w14:paraId="0701CD1A" w14:textId="77777777" w:rsidR="005B51FE" w:rsidRPr="005B51FE" w:rsidRDefault="005B51FE" w:rsidP="005B51FE">
      <w:pPr>
        <w:rPr>
          <w:lang w:val="fr-FR"/>
        </w:rPr>
      </w:pPr>
      <w:r w:rsidRPr="005B51FE">
        <w:rPr>
          <w:lang w:val="fr-FR"/>
        </w:rPr>
        <w:t>Les éléments utilisés pour protéger un partage doivent également être manipulés de manière à éviter leur divulgation inutile ou leur stockage sous une forme insuffisamment protégée.</w:t>
      </w:r>
    </w:p>
    <w:p w14:paraId="6B2622B4" w14:textId="77777777" w:rsidR="005B51FE" w:rsidRPr="005B51FE" w:rsidRDefault="005B51FE" w:rsidP="005B51FE">
      <w:pPr>
        <w:rPr>
          <w:lang w:val="fr-FR"/>
        </w:rPr>
      </w:pPr>
      <w:r w:rsidRPr="005B51FE">
        <w:rPr>
          <w:lang w:val="fr-FR"/>
        </w:rPr>
        <w:pict w14:anchorId="44624009">
          <v:rect id="_x0000_i1049" style="width:0;height:1.5pt" o:hralign="center" o:hrstd="t" o:hr="t" fillcolor="#a0a0a0" stroked="f"/>
        </w:pict>
      </w:r>
    </w:p>
    <w:p w14:paraId="310E3F70" w14:textId="77777777" w:rsidR="005B51FE" w:rsidRPr="005B51FE" w:rsidRDefault="005B51FE" w:rsidP="005B51FE">
      <w:pPr>
        <w:rPr>
          <w:b/>
          <w:bCs/>
          <w:lang w:val="fr-FR"/>
        </w:rPr>
      </w:pPr>
      <w:r w:rsidRPr="005B51FE">
        <w:rPr>
          <w:b/>
          <w:bCs/>
          <w:lang w:val="fr-FR"/>
        </w:rPr>
        <w:t>2.11. Administration et audit</w:t>
      </w:r>
    </w:p>
    <w:p w14:paraId="0AA482D5" w14:textId="77777777" w:rsidR="005B51FE" w:rsidRPr="005B51FE" w:rsidRDefault="005B51FE" w:rsidP="005B51FE">
      <w:pPr>
        <w:rPr>
          <w:lang w:val="fr-FR"/>
        </w:rPr>
      </w:pPr>
      <w:r w:rsidRPr="005B51FE">
        <w:rPr>
          <w:lang w:val="fr-FR"/>
        </w:rPr>
        <w:t>Les fonctions administratives permettent la supervision de la plateforme, mais doivent respecter une séparation stricte des privilèges.</w:t>
      </w:r>
    </w:p>
    <w:p w14:paraId="643BE25E" w14:textId="77777777" w:rsidR="005B51FE" w:rsidRPr="005B51FE" w:rsidRDefault="005B51FE" w:rsidP="005B51FE">
      <w:pPr>
        <w:rPr>
          <w:lang w:val="fr-FR"/>
        </w:rPr>
      </w:pPr>
      <w:r w:rsidRPr="005B51FE">
        <w:rPr>
          <w:lang w:val="fr-FR"/>
        </w:rPr>
        <w:t>Un administrateur peut disposer de droits plus élevés qu’un utilisateur standard, sans pour autant contourner les règles de sécurité fondamentales.</w:t>
      </w:r>
    </w:p>
    <w:p w14:paraId="68682ACE" w14:textId="77777777" w:rsidR="005B51FE" w:rsidRPr="005B51FE" w:rsidRDefault="005B51FE" w:rsidP="005B51FE">
      <w:pPr>
        <w:rPr>
          <w:lang w:val="fr-FR"/>
        </w:rPr>
      </w:pPr>
      <w:r w:rsidRPr="005B51FE">
        <w:rPr>
          <w:lang w:val="fr-FR"/>
        </w:rPr>
        <w:t>Le système doit également conserver une trace des événements importants lorsque l’audit est prévu. Ces événements peuvent contribuer à l’analyse d’une opération, d’un incident ou d’une action administrative.</w:t>
      </w:r>
    </w:p>
    <w:p w14:paraId="7F3F07EF" w14:textId="77777777" w:rsidR="005B51FE" w:rsidRPr="005B51FE" w:rsidRDefault="005B51FE" w:rsidP="005B51FE">
      <w:pPr>
        <w:rPr>
          <w:lang w:val="fr-FR"/>
        </w:rPr>
      </w:pPr>
      <w:r w:rsidRPr="005B51FE">
        <w:rPr>
          <w:lang w:val="fr-FR"/>
        </w:rPr>
        <w:t>L’audit doit cependant éviter de devenir une nouvelle source de fuite d’informations. Les journaux et événements ne doivent pas contenir inutilement :</w:t>
      </w:r>
    </w:p>
    <w:p w14:paraId="302059A1" w14:textId="77777777" w:rsidR="005B51FE" w:rsidRPr="005B51FE" w:rsidRDefault="005B51FE">
      <w:pPr>
        <w:numPr>
          <w:ilvl w:val="0"/>
          <w:numId w:val="15"/>
        </w:numPr>
        <w:rPr>
          <w:lang w:val="fr-FR"/>
        </w:rPr>
      </w:pPr>
      <w:proofErr w:type="gramStart"/>
      <w:r w:rsidRPr="005B51FE">
        <w:rPr>
          <w:lang w:val="fr-FR"/>
        </w:rPr>
        <w:t>mots</w:t>
      </w:r>
      <w:proofErr w:type="gramEnd"/>
      <w:r w:rsidRPr="005B51FE">
        <w:rPr>
          <w:lang w:val="fr-FR"/>
        </w:rPr>
        <w:t xml:space="preserve"> de passe ;</w:t>
      </w:r>
    </w:p>
    <w:p w14:paraId="641B4E6D" w14:textId="77777777" w:rsidR="005B51FE" w:rsidRPr="005B51FE" w:rsidRDefault="005B51FE">
      <w:pPr>
        <w:numPr>
          <w:ilvl w:val="0"/>
          <w:numId w:val="15"/>
        </w:numPr>
        <w:rPr>
          <w:lang w:val="fr-FR"/>
        </w:rPr>
      </w:pPr>
      <w:proofErr w:type="gramStart"/>
      <w:r w:rsidRPr="005B51FE">
        <w:rPr>
          <w:lang w:val="fr-FR"/>
        </w:rPr>
        <w:t>secrets</w:t>
      </w:r>
      <w:proofErr w:type="gramEnd"/>
      <w:r w:rsidRPr="005B51FE">
        <w:rPr>
          <w:lang w:val="fr-FR"/>
        </w:rPr>
        <w:t xml:space="preserve"> TOTP ;</w:t>
      </w:r>
    </w:p>
    <w:p w14:paraId="069C9CBE" w14:textId="77777777" w:rsidR="005B51FE" w:rsidRPr="005B51FE" w:rsidRDefault="005B51FE">
      <w:pPr>
        <w:numPr>
          <w:ilvl w:val="0"/>
          <w:numId w:val="15"/>
        </w:numPr>
        <w:rPr>
          <w:lang w:val="fr-FR"/>
        </w:rPr>
      </w:pPr>
      <w:proofErr w:type="gramStart"/>
      <w:r w:rsidRPr="005B51FE">
        <w:rPr>
          <w:lang w:val="fr-FR"/>
        </w:rPr>
        <w:t>codes</w:t>
      </w:r>
      <w:proofErr w:type="gramEnd"/>
      <w:r w:rsidRPr="005B51FE">
        <w:rPr>
          <w:lang w:val="fr-FR"/>
        </w:rPr>
        <w:t xml:space="preserve"> de vérification ;</w:t>
      </w:r>
    </w:p>
    <w:p w14:paraId="4135E324" w14:textId="77777777" w:rsidR="005B51FE" w:rsidRPr="005B51FE" w:rsidRDefault="005B51FE">
      <w:pPr>
        <w:numPr>
          <w:ilvl w:val="0"/>
          <w:numId w:val="15"/>
        </w:numPr>
        <w:rPr>
          <w:lang w:val="fr-FR"/>
        </w:rPr>
      </w:pPr>
      <w:proofErr w:type="gramStart"/>
      <w:r w:rsidRPr="005B51FE">
        <w:rPr>
          <w:lang w:val="fr-FR"/>
        </w:rPr>
        <w:t>jetons</w:t>
      </w:r>
      <w:proofErr w:type="gramEnd"/>
      <w:r w:rsidRPr="005B51FE">
        <w:rPr>
          <w:lang w:val="fr-FR"/>
        </w:rPr>
        <w:t xml:space="preserve"> complets ;</w:t>
      </w:r>
    </w:p>
    <w:p w14:paraId="4B57A5CF" w14:textId="77777777" w:rsidR="005B51FE" w:rsidRPr="005B51FE" w:rsidRDefault="005B51FE">
      <w:pPr>
        <w:numPr>
          <w:ilvl w:val="0"/>
          <w:numId w:val="15"/>
        </w:numPr>
        <w:rPr>
          <w:lang w:val="fr-FR"/>
        </w:rPr>
      </w:pPr>
      <w:proofErr w:type="gramStart"/>
      <w:r w:rsidRPr="005B51FE">
        <w:rPr>
          <w:lang w:val="fr-FR"/>
        </w:rPr>
        <w:t>clés</w:t>
      </w:r>
      <w:proofErr w:type="gramEnd"/>
      <w:r w:rsidRPr="005B51FE">
        <w:rPr>
          <w:lang w:val="fr-FR"/>
        </w:rPr>
        <w:t xml:space="preserve"> API ;</w:t>
      </w:r>
    </w:p>
    <w:p w14:paraId="7C80C5D8" w14:textId="77777777" w:rsidR="005B51FE" w:rsidRPr="005B51FE" w:rsidRDefault="005B51FE">
      <w:pPr>
        <w:numPr>
          <w:ilvl w:val="0"/>
          <w:numId w:val="15"/>
        </w:numPr>
        <w:rPr>
          <w:lang w:val="fr-FR"/>
        </w:rPr>
      </w:pPr>
      <w:proofErr w:type="gramStart"/>
      <w:r w:rsidRPr="005B51FE">
        <w:rPr>
          <w:lang w:val="fr-FR"/>
        </w:rPr>
        <w:t>autres</w:t>
      </w:r>
      <w:proofErr w:type="gramEnd"/>
      <w:r w:rsidRPr="005B51FE">
        <w:rPr>
          <w:lang w:val="fr-FR"/>
        </w:rPr>
        <w:t xml:space="preserve"> secrets d’infrastructure.</w:t>
      </w:r>
    </w:p>
    <w:p w14:paraId="7332F2E4" w14:textId="77777777" w:rsidR="005B51FE" w:rsidRPr="005B51FE" w:rsidRDefault="005B51FE" w:rsidP="005B51FE">
      <w:pPr>
        <w:rPr>
          <w:lang w:val="fr-FR"/>
        </w:rPr>
      </w:pPr>
      <w:r w:rsidRPr="005B51FE">
        <w:rPr>
          <w:lang w:val="fr-FR"/>
        </w:rPr>
        <w:pict w14:anchorId="083F6121">
          <v:rect id="_x0000_i1050" style="width:0;height:1.5pt" o:hralign="center" o:hrstd="t" o:hr="t" fillcolor="#a0a0a0" stroked="f"/>
        </w:pict>
      </w:r>
    </w:p>
    <w:p w14:paraId="049D05C0" w14:textId="77777777" w:rsidR="005B51FE" w:rsidRPr="005B51FE" w:rsidRDefault="005B51FE" w:rsidP="005B51FE">
      <w:pPr>
        <w:rPr>
          <w:b/>
          <w:bCs/>
          <w:lang w:val="fr-FR"/>
        </w:rPr>
      </w:pPr>
      <w:r w:rsidRPr="005B51FE">
        <w:rPr>
          <w:b/>
          <w:bCs/>
          <w:lang w:val="fr-FR"/>
        </w:rPr>
        <w:t>2.12. Synthèse des exigences fonctionnelles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2005"/>
        <w:gridCol w:w="1458"/>
        <w:gridCol w:w="890"/>
        <w:gridCol w:w="2366"/>
        <w:gridCol w:w="2560"/>
      </w:tblGrid>
      <w:tr w:rsidR="005B51FE" w:rsidRPr="005B51FE" w14:paraId="2AE752E8" w14:textId="77777777">
        <w:trPr>
          <w:tblHeader/>
          <w:tblCellSpacing w:w="15" w:type="dxa"/>
        </w:trPr>
        <w:tc>
          <w:tcPr>
            <w:tcW w:w="0" w:type="auto"/>
            <w:vAlign w:val="center"/>
            <w:hideMark/>
          </w:tcPr>
          <w:p w14:paraId="16F2400A" w14:textId="77777777" w:rsidR="005B51FE" w:rsidRPr="005B51FE" w:rsidRDefault="005B51FE" w:rsidP="005B51FE">
            <w:pPr>
              <w:rPr>
                <w:b/>
                <w:bCs/>
                <w:lang w:val="fr-FR"/>
              </w:rPr>
            </w:pPr>
            <w:r w:rsidRPr="005B51FE">
              <w:rPr>
                <w:b/>
                <w:bCs/>
                <w:lang w:val="fr-FR"/>
              </w:rPr>
              <w:t>ID</w:t>
            </w:r>
          </w:p>
        </w:tc>
        <w:tc>
          <w:tcPr>
            <w:tcW w:w="0" w:type="auto"/>
            <w:vAlign w:val="center"/>
            <w:hideMark/>
          </w:tcPr>
          <w:p w14:paraId="668F7654" w14:textId="77777777" w:rsidR="005B51FE" w:rsidRPr="005B51FE" w:rsidRDefault="005B51FE" w:rsidP="005B51FE">
            <w:pPr>
              <w:rPr>
                <w:b/>
                <w:bCs/>
                <w:lang w:val="fr-FR"/>
              </w:rPr>
            </w:pPr>
            <w:r w:rsidRPr="005B51FE">
              <w:rPr>
                <w:b/>
                <w:bCs/>
                <w:lang w:val="fr-FR"/>
              </w:rPr>
              <w:t>Exigence</w:t>
            </w:r>
          </w:p>
        </w:tc>
        <w:tc>
          <w:tcPr>
            <w:tcW w:w="0" w:type="auto"/>
            <w:vAlign w:val="center"/>
            <w:hideMark/>
          </w:tcPr>
          <w:p w14:paraId="28BB6549" w14:textId="77777777" w:rsidR="005B51FE" w:rsidRPr="005B51FE" w:rsidRDefault="005B51FE" w:rsidP="005B51FE">
            <w:pPr>
              <w:rPr>
                <w:b/>
                <w:bCs/>
                <w:lang w:val="fr-FR"/>
              </w:rPr>
            </w:pPr>
            <w:r w:rsidRPr="005B51FE">
              <w:rPr>
                <w:b/>
                <w:bCs/>
                <w:lang w:val="fr-FR"/>
              </w:rPr>
              <w:t>Acteur principal</w:t>
            </w:r>
          </w:p>
        </w:tc>
        <w:tc>
          <w:tcPr>
            <w:tcW w:w="0" w:type="auto"/>
            <w:vAlign w:val="center"/>
            <w:hideMark/>
          </w:tcPr>
          <w:p w14:paraId="38296328" w14:textId="77777777" w:rsidR="005B51FE" w:rsidRPr="005B51FE" w:rsidRDefault="005B51FE" w:rsidP="005B51FE">
            <w:pPr>
              <w:rPr>
                <w:b/>
                <w:bCs/>
                <w:lang w:val="fr-FR"/>
              </w:rPr>
            </w:pPr>
            <w:r w:rsidRPr="005B51FE">
              <w:rPr>
                <w:b/>
                <w:bCs/>
                <w:lang w:val="fr-FR"/>
              </w:rPr>
              <w:t>Priorité</w:t>
            </w:r>
          </w:p>
        </w:tc>
        <w:tc>
          <w:tcPr>
            <w:tcW w:w="0" w:type="auto"/>
            <w:vAlign w:val="center"/>
            <w:hideMark/>
          </w:tcPr>
          <w:p w14:paraId="26CDD3DE" w14:textId="77777777" w:rsidR="005B51FE" w:rsidRPr="005B51FE" w:rsidRDefault="005B51FE" w:rsidP="005B51FE">
            <w:pPr>
              <w:rPr>
                <w:b/>
                <w:bCs/>
                <w:lang w:val="fr-FR"/>
              </w:rPr>
            </w:pPr>
            <w:r w:rsidRPr="005B51FE">
              <w:rPr>
                <w:b/>
                <w:bCs/>
                <w:lang w:val="fr-FR"/>
              </w:rPr>
              <w:t>Précondition principale</w:t>
            </w:r>
          </w:p>
        </w:tc>
        <w:tc>
          <w:tcPr>
            <w:tcW w:w="0" w:type="auto"/>
            <w:vAlign w:val="center"/>
            <w:hideMark/>
          </w:tcPr>
          <w:p w14:paraId="4145B96D" w14:textId="77777777" w:rsidR="005B51FE" w:rsidRPr="005B51FE" w:rsidRDefault="005B51FE" w:rsidP="005B51FE">
            <w:pPr>
              <w:rPr>
                <w:b/>
                <w:bCs/>
                <w:lang w:val="fr-FR"/>
              </w:rPr>
            </w:pPr>
            <w:r w:rsidRPr="005B51FE">
              <w:rPr>
                <w:b/>
                <w:bCs/>
                <w:lang w:val="fr-FR"/>
              </w:rPr>
              <w:t>Résultat attendu</w:t>
            </w:r>
          </w:p>
        </w:tc>
      </w:tr>
      <w:tr w:rsidR="005B51FE" w:rsidRPr="005B51FE" w14:paraId="40DF3459" w14:textId="77777777">
        <w:trPr>
          <w:tblCellSpacing w:w="15" w:type="dxa"/>
        </w:trPr>
        <w:tc>
          <w:tcPr>
            <w:tcW w:w="0" w:type="auto"/>
            <w:vAlign w:val="center"/>
            <w:hideMark/>
          </w:tcPr>
          <w:p w14:paraId="07644CA0" w14:textId="77777777" w:rsidR="005B51FE" w:rsidRPr="005B51FE" w:rsidRDefault="005B51FE" w:rsidP="005B51FE">
            <w:pPr>
              <w:rPr>
                <w:lang w:val="fr-FR"/>
              </w:rPr>
            </w:pPr>
            <w:r w:rsidRPr="005B51FE">
              <w:rPr>
                <w:lang w:val="fr-FR"/>
              </w:rPr>
              <w:t>F-01</w:t>
            </w:r>
          </w:p>
        </w:tc>
        <w:tc>
          <w:tcPr>
            <w:tcW w:w="0" w:type="auto"/>
            <w:vAlign w:val="center"/>
            <w:hideMark/>
          </w:tcPr>
          <w:p w14:paraId="2DDC4E66" w14:textId="77777777" w:rsidR="005B51FE" w:rsidRPr="005B51FE" w:rsidRDefault="005B51FE" w:rsidP="005B51FE">
            <w:pPr>
              <w:rPr>
                <w:lang w:val="fr-FR"/>
              </w:rPr>
            </w:pPr>
            <w:r w:rsidRPr="005B51FE">
              <w:rPr>
                <w:lang w:val="fr-FR"/>
              </w:rPr>
              <w:t>Créer un compte</w:t>
            </w:r>
          </w:p>
        </w:tc>
        <w:tc>
          <w:tcPr>
            <w:tcW w:w="0" w:type="auto"/>
            <w:vAlign w:val="center"/>
            <w:hideMark/>
          </w:tcPr>
          <w:p w14:paraId="77B86256" w14:textId="77777777" w:rsidR="005B51FE" w:rsidRPr="005B51FE" w:rsidRDefault="005B51FE" w:rsidP="005B51FE">
            <w:pPr>
              <w:rPr>
                <w:lang w:val="fr-FR"/>
              </w:rPr>
            </w:pPr>
            <w:r w:rsidRPr="005B51FE">
              <w:rPr>
                <w:lang w:val="fr-FR"/>
              </w:rPr>
              <w:t>Utilisateur</w:t>
            </w:r>
          </w:p>
        </w:tc>
        <w:tc>
          <w:tcPr>
            <w:tcW w:w="0" w:type="auto"/>
            <w:vAlign w:val="center"/>
            <w:hideMark/>
          </w:tcPr>
          <w:p w14:paraId="77A181CA" w14:textId="77777777" w:rsidR="005B51FE" w:rsidRPr="005B51FE" w:rsidRDefault="005B51FE" w:rsidP="005B51FE">
            <w:pPr>
              <w:rPr>
                <w:lang w:val="fr-FR"/>
              </w:rPr>
            </w:pPr>
            <w:r w:rsidRPr="005B51FE">
              <w:rPr>
                <w:lang w:val="fr-FR"/>
              </w:rPr>
              <w:t>Haute</w:t>
            </w:r>
          </w:p>
        </w:tc>
        <w:tc>
          <w:tcPr>
            <w:tcW w:w="0" w:type="auto"/>
            <w:vAlign w:val="center"/>
            <w:hideMark/>
          </w:tcPr>
          <w:p w14:paraId="09FD08AA" w14:textId="77777777" w:rsidR="005B51FE" w:rsidRPr="005B51FE" w:rsidRDefault="005B51FE" w:rsidP="005B51FE">
            <w:pPr>
              <w:rPr>
                <w:lang w:val="fr-FR"/>
              </w:rPr>
            </w:pPr>
            <w:r w:rsidRPr="005B51FE">
              <w:rPr>
                <w:lang w:val="fr-FR"/>
              </w:rPr>
              <w:t>Données valides</w:t>
            </w:r>
          </w:p>
        </w:tc>
        <w:tc>
          <w:tcPr>
            <w:tcW w:w="0" w:type="auto"/>
            <w:vAlign w:val="center"/>
            <w:hideMark/>
          </w:tcPr>
          <w:p w14:paraId="4B4212FC" w14:textId="77777777" w:rsidR="005B51FE" w:rsidRPr="005B51FE" w:rsidRDefault="005B51FE" w:rsidP="005B51FE">
            <w:pPr>
              <w:rPr>
                <w:lang w:val="fr-FR"/>
              </w:rPr>
            </w:pPr>
            <w:r w:rsidRPr="005B51FE">
              <w:rPr>
                <w:lang w:val="fr-FR"/>
              </w:rPr>
              <w:t>Compte créé dans un état cohérent</w:t>
            </w:r>
          </w:p>
        </w:tc>
      </w:tr>
      <w:tr w:rsidR="005B51FE" w:rsidRPr="005B51FE" w14:paraId="4F7DD139" w14:textId="77777777">
        <w:trPr>
          <w:tblCellSpacing w:w="15" w:type="dxa"/>
        </w:trPr>
        <w:tc>
          <w:tcPr>
            <w:tcW w:w="0" w:type="auto"/>
            <w:vAlign w:val="center"/>
            <w:hideMark/>
          </w:tcPr>
          <w:p w14:paraId="4DE81C43" w14:textId="77777777" w:rsidR="005B51FE" w:rsidRPr="005B51FE" w:rsidRDefault="005B51FE" w:rsidP="005B51FE">
            <w:pPr>
              <w:rPr>
                <w:lang w:val="fr-FR"/>
              </w:rPr>
            </w:pPr>
            <w:r w:rsidRPr="005B51FE">
              <w:rPr>
                <w:lang w:val="fr-FR"/>
              </w:rPr>
              <w:t>F-02</w:t>
            </w:r>
          </w:p>
        </w:tc>
        <w:tc>
          <w:tcPr>
            <w:tcW w:w="0" w:type="auto"/>
            <w:vAlign w:val="center"/>
            <w:hideMark/>
          </w:tcPr>
          <w:p w14:paraId="5C911FB0" w14:textId="77777777" w:rsidR="005B51FE" w:rsidRPr="005B51FE" w:rsidRDefault="005B51FE" w:rsidP="005B51FE">
            <w:pPr>
              <w:rPr>
                <w:lang w:val="fr-FR"/>
              </w:rPr>
            </w:pPr>
            <w:r w:rsidRPr="005B51FE">
              <w:rPr>
                <w:lang w:val="fr-FR"/>
              </w:rPr>
              <w:t>Vérifier l’adresse électronique</w:t>
            </w:r>
          </w:p>
        </w:tc>
        <w:tc>
          <w:tcPr>
            <w:tcW w:w="0" w:type="auto"/>
            <w:vAlign w:val="center"/>
            <w:hideMark/>
          </w:tcPr>
          <w:p w14:paraId="46798B9D" w14:textId="77777777" w:rsidR="005B51FE" w:rsidRPr="005B51FE" w:rsidRDefault="005B51FE" w:rsidP="005B51FE">
            <w:pPr>
              <w:rPr>
                <w:lang w:val="fr-FR"/>
              </w:rPr>
            </w:pPr>
            <w:r w:rsidRPr="005B51FE">
              <w:rPr>
                <w:lang w:val="fr-FR"/>
              </w:rPr>
              <w:t>Utilisateur</w:t>
            </w:r>
          </w:p>
        </w:tc>
        <w:tc>
          <w:tcPr>
            <w:tcW w:w="0" w:type="auto"/>
            <w:vAlign w:val="center"/>
            <w:hideMark/>
          </w:tcPr>
          <w:p w14:paraId="3FEDD65C" w14:textId="77777777" w:rsidR="005B51FE" w:rsidRPr="005B51FE" w:rsidRDefault="005B51FE" w:rsidP="005B51FE">
            <w:pPr>
              <w:rPr>
                <w:lang w:val="fr-FR"/>
              </w:rPr>
            </w:pPr>
            <w:r w:rsidRPr="005B51FE">
              <w:rPr>
                <w:lang w:val="fr-FR"/>
              </w:rPr>
              <w:t>Haute</w:t>
            </w:r>
          </w:p>
        </w:tc>
        <w:tc>
          <w:tcPr>
            <w:tcW w:w="0" w:type="auto"/>
            <w:vAlign w:val="center"/>
            <w:hideMark/>
          </w:tcPr>
          <w:p w14:paraId="22455679" w14:textId="77777777" w:rsidR="005B51FE" w:rsidRPr="005B51FE" w:rsidRDefault="005B51FE" w:rsidP="005B51FE">
            <w:pPr>
              <w:rPr>
                <w:lang w:val="fr-FR"/>
              </w:rPr>
            </w:pPr>
            <w:r w:rsidRPr="005B51FE">
              <w:rPr>
                <w:lang w:val="fr-FR"/>
              </w:rPr>
              <w:t>Inscription préalable</w:t>
            </w:r>
          </w:p>
        </w:tc>
        <w:tc>
          <w:tcPr>
            <w:tcW w:w="0" w:type="auto"/>
            <w:vAlign w:val="center"/>
            <w:hideMark/>
          </w:tcPr>
          <w:p w14:paraId="59132BA2" w14:textId="77777777" w:rsidR="005B51FE" w:rsidRPr="005B51FE" w:rsidRDefault="005B51FE" w:rsidP="005B51FE">
            <w:pPr>
              <w:rPr>
                <w:lang w:val="fr-FR"/>
              </w:rPr>
            </w:pPr>
            <w:r w:rsidRPr="005B51FE">
              <w:rPr>
                <w:lang w:val="fr-FR"/>
              </w:rPr>
              <w:t>Adresse validée sans divulgation du secret de vérification</w:t>
            </w:r>
          </w:p>
        </w:tc>
      </w:tr>
      <w:tr w:rsidR="005B51FE" w:rsidRPr="005B51FE" w14:paraId="6982FFD2" w14:textId="77777777">
        <w:trPr>
          <w:tblCellSpacing w:w="15" w:type="dxa"/>
        </w:trPr>
        <w:tc>
          <w:tcPr>
            <w:tcW w:w="0" w:type="auto"/>
            <w:vAlign w:val="center"/>
            <w:hideMark/>
          </w:tcPr>
          <w:p w14:paraId="28D05CB6" w14:textId="77777777" w:rsidR="005B51FE" w:rsidRPr="005B51FE" w:rsidRDefault="005B51FE" w:rsidP="005B51FE">
            <w:pPr>
              <w:rPr>
                <w:lang w:val="fr-FR"/>
              </w:rPr>
            </w:pPr>
            <w:r w:rsidRPr="005B51FE">
              <w:rPr>
                <w:lang w:val="fr-FR"/>
              </w:rPr>
              <w:t>F-03</w:t>
            </w:r>
          </w:p>
        </w:tc>
        <w:tc>
          <w:tcPr>
            <w:tcW w:w="0" w:type="auto"/>
            <w:vAlign w:val="center"/>
            <w:hideMark/>
          </w:tcPr>
          <w:p w14:paraId="5C818643" w14:textId="77777777" w:rsidR="005B51FE" w:rsidRPr="005B51FE" w:rsidRDefault="005B51FE" w:rsidP="005B51FE">
            <w:pPr>
              <w:rPr>
                <w:lang w:val="fr-FR"/>
              </w:rPr>
            </w:pPr>
            <w:r w:rsidRPr="005B51FE">
              <w:rPr>
                <w:lang w:val="fr-FR"/>
              </w:rPr>
              <w:t>S’authentifier</w:t>
            </w:r>
          </w:p>
        </w:tc>
        <w:tc>
          <w:tcPr>
            <w:tcW w:w="0" w:type="auto"/>
            <w:vAlign w:val="center"/>
            <w:hideMark/>
          </w:tcPr>
          <w:p w14:paraId="70089180" w14:textId="77777777" w:rsidR="005B51FE" w:rsidRPr="005B51FE" w:rsidRDefault="005B51FE" w:rsidP="005B51FE">
            <w:pPr>
              <w:rPr>
                <w:lang w:val="fr-FR"/>
              </w:rPr>
            </w:pPr>
            <w:r w:rsidRPr="005B51FE">
              <w:rPr>
                <w:lang w:val="fr-FR"/>
              </w:rPr>
              <w:t>Utilisateur</w:t>
            </w:r>
          </w:p>
        </w:tc>
        <w:tc>
          <w:tcPr>
            <w:tcW w:w="0" w:type="auto"/>
            <w:vAlign w:val="center"/>
            <w:hideMark/>
          </w:tcPr>
          <w:p w14:paraId="13C2E18D" w14:textId="77777777" w:rsidR="005B51FE" w:rsidRPr="005B51FE" w:rsidRDefault="005B51FE" w:rsidP="005B51FE">
            <w:pPr>
              <w:rPr>
                <w:lang w:val="fr-FR"/>
              </w:rPr>
            </w:pPr>
            <w:r w:rsidRPr="005B51FE">
              <w:rPr>
                <w:lang w:val="fr-FR"/>
              </w:rPr>
              <w:t>Critique</w:t>
            </w:r>
          </w:p>
        </w:tc>
        <w:tc>
          <w:tcPr>
            <w:tcW w:w="0" w:type="auto"/>
            <w:vAlign w:val="center"/>
            <w:hideMark/>
          </w:tcPr>
          <w:p w14:paraId="3653900D" w14:textId="77777777" w:rsidR="005B51FE" w:rsidRPr="005B51FE" w:rsidRDefault="005B51FE" w:rsidP="005B51FE">
            <w:pPr>
              <w:rPr>
                <w:lang w:val="fr-FR"/>
              </w:rPr>
            </w:pPr>
            <w:r w:rsidRPr="005B51FE">
              <w:rPr>
                <w:lang w:val="fr-FR"/>
              </w:rPr>
              <w:t>Compte autorisé</w:t>
            </w:r>
          </w:p>
        </w:tc>
        <w:tc>
          <w:tcPr>
            <w:tcW w:w="0" w:type="auto"/>
            <w:vAlign w:val="center"/>
            <w:hideMark/>
          </w:tcPr>
          <w:p w14:paraId="3ECA148B" w14:textId="77777777" w:rsidR="005B51FE" w:rsidRPr="005B51FE" w:rsidRDefault="005B51FE" w:rsidP="005B51FE">
            <w:pPr>
              <w:rPr>
                <w:lang w:val="fr-FR"/>
              </w:rPr>
            </w:pPr>
            <w:r w:rsidRPr="005B51FE">
              <w:rPr>
                <w:lang w:val="fr-FR"/>
              </w:rPr>
              <w:t>Session établie selon la politique d’authentification</w:t>
            </w:r>
          </w:p>
        </w:tc>
      </w:tr>
      <w:tr w:rsidR="005B51FE" w:rsidRPr="005B51FE" w14:paraId="227C2E9F" w14:textId="77777777">
        <w:trPr>
          <w:tblCellSpacing w:w="15" w:type="dxa"/>
        </w:trPr>
        <w:tc>
          <w:tcPr>
            <w:tcW w:w="0" w:type="auto"/>
            <w:vAlign w:val="center"/>
            <w:hideMark/>
          </w:tcPr>
          <w:p w14:paraId="619D07A2" w14:textId="77777777" w:rsidR="005B51FE" w:rsidRPr="005B51FE" w:rsidRDefault="005B51FE" w:rsidP="005B51FE">
            <w:pPr>
              <w:rPr>
                <w:lang w:val="fr-FR"/>
              </w:rPr>
            </w:pPr>
            <w:r w:rsidRPr="005B51FE">
              <w:rPr>
                <w:lang w:val="fr-FR"/>
              </w:rPr>
              <w:lastRenderedPageBreak/>
              <w:t>F-04</w:t>
            </w:r>
          </w:p>
        </w:tc>
        <w:tc>
          <w:tcPr>
            <w:tcW w:w="0" w:type="auto"/>
            <w:vAlign w:val="center"/>
            <w:hideMark/>
          </w:tcPr>
          <w:p w14:paraId="603AC4B7" w14:textId="77777777" w:rsidR="005B51FE" w:rsidRPr="005B51FE" w:rsidRDefault="005B51FE" w:rsidP="005B51FE">
            <w:pPr>
              <w:rPr>
                <w:lang w:val="fr-FR"/>
              </w:rPr>
            </w:pPr>
            <w:r w:rsidRPr="005B51FE">
              <w:rPr>
                <w:lang w:val="fr-FR"/>
              </w:rPr>
              <w:t>Valider le MFA</w:t>
            </w:r>
          </w:p>
        </w:tc>
        <w:tc>
          <w:tcPr>
            <w:tcW w:w="0" w:type="auto"/>
            <w:vAlign w:val="center"/>
            <w:hideMark/>
          </w:tcPr>
          <w:p w14:paraId="49998BC7" w14:textId="77777777" w:rsidR="005B51FE" w:rsidRPr="005B51FE" w:rsidRDefault="005B51FE" w:rsidP="005B51FE">
            <w:pPr>
              <w:rPr>
                <w:lang w:val="fr-FR"/>
              </w:rPr>
            </w:pPr>
            <w:r w:rsidRPr="005B51FE">
              <w:rPr>
                <w:lang w:val="fr-FR"/>
              </w:rPr>
              <w:t>Utilisateur</w:t>
            </w:r>
          </w:p>
        </w:tc>
        <w:tc>
          <w:tcPr>
            <w:tcW w:w="0" w:type="auto"/>
            <w:vAlign w:val="center"/>
            <w:hideMark/>
          </w:tcPr>
          <w:p w14:paraId="22942F55" w14:textId="77777777" w:rsidR="005B51FE" w:rsidRPr="005B51FE" w:rsidRDefault="005B51FE" w:rsidP="005B51FE">
            <w:pPr>
              <w:rPr>
                <w:lang w:val="fr-FR"/>
              </w:rPr>
            </w:pPr>
            <w:r w:rsidRPr="005B51FE">
              <w:rPr>
                <w:lang w:val="fr-FR"/>
              </w:rPr>
              <w:t>Critique</w:t>
            </w:r>
          </w:p>
        </w:tc>
        <w:tc>
          <w:tcPr>
            <w:tcW w:w="0" w:type="auto"/>
            <w:vAlign w:val="center"/>
            <w:hideMark/>
          </w:tcPr>
          <w:p w14:paraId="29E881C8" w14:textId="77777777" w:rsidR="005B51FE" w:rsidRPr="005B51FE" w:rsidRDefault="005B51FE" w:rsidP="005B51FE">
            <w:pPr>
              <w:rPr>
                <w:lang w:val="fr-FR"/>
              </w:rPr>
            </w:pPr>
            <w:r w:rsidRPr="005B51FE">
              <w:rPr>
                <w:lang w:val="fr-FR"/>
              </w:rPr>
              <w:t>MFA actif</w:t>
            </w:r>
          </w:p>
        </w:tc>
        <w:tc>
          <w:tcPr>
            <w:tcW w:w="0" w:type="auto"/>
            <w:vAlign w:val="center"/>
            <w:hideMark/>
          </w:tcPr>
          <w:p w14:paraId="57C7AE72" w14:textId="77777777" w:rsidR="005B51FE" w:rsidRPr="005B51FE" w:rsidRDefault="005B51FE" w:rsidP="005B51FE">
            <w:pPr>
              <w:rPr>
                <w:lang w:val="fr-FR"/>
              </w:rPr>
            </w:pPr>
            <w:r w:rsidRPr="005B51FE">
              <w:rPr>
                <w:lang w:val="fr-FR"/>
              </w:rPr>
              <w:t>Accès final après validation du TOTP</w:t>
            </w:r>
          </w:p>
        </w:tc>
      </w:tr>
      <w:tr w:rsidR="005B51FE" w:rsidRPr="005B51FE" w14:paraId="31120A54" w14:textId="77777777">
        <w:trPr>
          <w:tblCellSpacing w:w="15" w:type="dxa"/>
        </w:trPr>
        <w:tc>
          <w:tcPr>
            <w:tcW w:w="0" w:type="auto"/>
            <w:vAlign w:val="center"/>
            <w:hideMark/>
          </w:tcPr>
          <w:p w14:paraId="1115501F" w14:textId="77777777" w:rsidR="005B51FE" w:rsidRPr="005B51FE" w:rsidRDefault="005B51FE" w:rsidP="005B51FE">
            <w:pPr>
              <w:rPr>
                <w:lang w:val="fr-FR"/>
              </w:rPr>
            </w:pPr>
            <w:r w:rsidRPr="005B51FE">
              <w:rPr>
                <w:lang w:val="fr-FR"/>
              </w:rPr>
              <w:t>F-05</w:t>
            </w:r>
          </w:p>
        </w:tc>
        <w:tc>
          <w:tcPr>
            <w:tcW w:w="0" w:type="auto"/>
            <w:vAlign w:val="center"/>
            <w:hideMark/>
          </w:tcPr>
          <w:p w14:paraId="79AF7E3D" w14:textId="77777777" w:rsidR="005B51FE" w:rsidRPr="005B51FE" w:rsidRDefault="005B51FE" w:rsidP="005B51FE">
            <w:pPr>
              <w:rPr>
                <w:lang w:val="fr-FR"/>
              </w:rPr>
            </w:pPr>
            <w:r w:rsidRPr="005B51FE">
              <w:rPr>
                <w:lang w:val="fr-FR"/>
              </w:rPr>
              <w:t>Récupérer un compte</w:t>
            </w:r>
          </w:p>
        </w:tc>
        <w:tc>
          <w:tcPr>
            <w:tcW w:w="0" w:type="auto"/>
            <w:vAlign w:val="center"/>
            <w:hideMark/>
          </w:tcPr>
          <w:p w14:paraId="5C8AE737" w14:textId="77777777" w:rsidR="005B51FE" w:rsidRPr="005B51FE" w:rsidRDefault="005B51FE" w:rsidP="005B51FE">
            <w:pPr>
              <w:rPr>
                <w:lang w:val="fr-FR"/>
              </w:rPr>
            </w:pPr>
            <w:r w:rsidRPr="005B51FE">
              <w:rPr>
                <w:lang w:val="fr-FR"/>
              </w:rPr>
              <w:t>Utilisateur</w:t>
            </w:r>
          </w:p>
        </w:tc>
        <w:tc>
          <w:tcPr>
            <w:tcW w:w="0" w:type="auto"/>
            <w:vAlign w:val="center"/>
            <w:hideMark/>
          </w:tcPr>
          <w:p w14:paraId="57D508F6" w14:textId="77777777" w:rsidR="005B51FE" w:rsidRPr="005B51FE" w:rsidRDefault="005B51FE" w:rsidP="005B51FE">
            <w:pPr>
              <w:rPr>
                <w:lang w:val="fr-FR"/>
              </w:rPr>
            </w:pPr>
            <w:r w:rsidRPr="005B51FE">
              <w:rPr>
                <w:lang w:val="fr-FR"/>
              </w:rPr>
              <w:t>Haute</w:t>
            </w:r>
          </w:p>
        </w:tc>
        <w:tc>
          <w:tcPr>
            <w:tcW w:w="0" w:type="auto"/>
            <w:vAlign w:val="center"/>
            <w:hideMark/>
          </w:tcPr>
          <w:p w14:paraId="22C5B95C" w14:textId="77777777" w:rsidR="005B51FE" w:rsidRPr="005B51FE" w:rsidRDefault="005B51FE" w:rsidP="005B51FE">
            <w:pPr>
              <w:rPr>
                <w:lang w:val="fr-FR"/>
              </w:rPr>
            </w:pPr>
            <w:r w:rsidRPr="005B51FE">
              <w:rPr>
                <w:lang w:val="fr-FR"/>
              </w:rPr>
              <w:t>Demande valide</w:t>
            </w:r>
          </w:p>
        </w:tc>
        <w:tc>
          <w:tcPr>
            <w:tcW w:w="0" w:type="auto"/>
            <w:vAlign w:val="center"/>
            <w:hideMark/>
          </w:tcPr>
          <w:p w14:paraId="1664B8CB" w14:textId="77777777" w:rsidR="005B51FE" w:rsidRPr="005B51FE" w:rsidRDefault="005B51FE" w:rsidP="005B51FE">
            <w:pPr>
              <w:rPr>
                <w:lang w:val="fr-FR"/>
              </w:rPr>
            </w:pPr>
            <w:r w:rsidRPr="005B51FE">
              <w:rPr>
                <w:lang w:val="fr-FR"/>
              </w:rPr>
              <w:t>Réinitialisation contrôlée sans énumération de compte</w:t>
            </w:r>
          </w:p>
        </w:tc>
      </w:tr>
      <w:tr w:rsidR="005B51FE" w:rsidRPr="005B51FE" w14:paraId="6DD14B78" w14:textId="77777777">
        <w:trPr>
          <w:tblCellSpacing w:w="15" w:type="dxa"/>
        </w:trPr>
        <w:tc>
          <w:tcPr>
            <w:tcW w:w="0" w:type="auto"/>
            <w:vAlign w:val="center"/>
            <w:hideMark/>
          </w:tcPr>
          <w:p w14:paraId="1C231667" w14:textId="77777777" w:rsidR="005B51FE" w:rsidRPr="005B51FE" w:rsidRDefault="005B51FE" w:rsidP="005B51FE">
            <w:pPr>
              <w:rPr>
                <w:lang w:val="fr-FR"/>
              </w:rPr>
            </w:pPr>
            <w:r w:rsidRPr="005B51FE">
              <w:rPr>
                <w:lang w:val="fr-FR"/>
              </w:rPr>
              <w:t>F-06</w:t>
            </w:r>
          </w:p>
        </w:tc>
        <w:tc>
          <w:tcPr>
            <w:tcW w:w="0" w:type="auto"/>
            <w:vAlign w:val="center"/>
            <w:hideMark/>
          </w:tcPr>
          <w:p w14:paraId="091F37C0" w14:textId="77777777" w:rsidR="005B51FE" w:rsidRPr="005B51FE" w:rsidRDefault="005B51FE" w:rsidP="005B51FE">
            <w:pPr>
              <w:rPr>
                <w:lang w:val="fr-FR"/>
              </w:rPr>
            </w:pPr>
            <w:r w:rsidRPr="005B51FE">
              <w:rPr>
                <w:lang w:val="fr-FR"/>
              </w:rPr>
              <w:t>Compresser un fichier</w:t>
            </w:r>
          </w:p>
        </w:tc>
        <w:tc>
          <w:tcPr>
            <w:tcW w:w="0" w:type="auto"/>
            <w:vAlign w:val="center"/>
            <w:hideMark/>
          </w:tcPr>
          <w:p w14:paraId="0DAA7B6C" w14:textId="77777777" w:rsidR="005B51FE" w:rsidRPr="005B51FE" w:rsidRDefault="005B51FE" w:rsidP="005B51FE">
            <w:pPr>
              <w:rPr>
                <w:lang w:val="fr-FR"/>
              </w:rPr>
            </w:pPr>
            <w:r w:rsidRPr="005B51FE">
              <w:rPr>
                <w:lang w:val="fr-FR"/>
              </w:rPr>
              <w:t>Utilisateur</w:t>
            </w:r>
          </w:p>
        </w:tc>
        <w:tc>
          <w:tcPr>
            <w:tcW w:w="0" w:type="auto"/>
            <w:vAlign w:val="center"/>
            <w:hideMark/>
          </w:tcPr>
          <w:p w14:paraId="604D9A53" w14:textId="77777777" w:rsidR="005B51FE" w:rsidRPr="005B51FE" w:rsidRDefault="005B51FE" w:rsidP="005B51FE">
            <w:pPr>
              <w:rPr>
                <w:lang w:val="fr-FR"/>
              </w:rPr>
            </w:pPr>
            <w:r w:rsidRPr="005B51FE">
              <w:rPr>
                <w:lang w:val="fr-FR"/>
              </w:rPr>
              <w:t>Critique</w:t>
            </w:r>
          </w:p>
        </w:tc>
        <w:tc>
          <w:tcPr>
            <w:tcW w:w="0" w:type="auto"/>
            <w:vAlign w:val="center"/>
            <w:hideMark/>
          </w:tcPr>
          <w:p w14:paraId="1C2655EB" w14:textId="77777777" w:rsidR="005B51FE" w:rsidRPr="005B51FE" w:rsidRDefault="005B51FE" w:rsidP="005B51FE">
            <w:pPr>
              <w:rPr>
                <w:lang w:val="fr-FR"/>
              </w:rPr>
            </w:pPr>
            <w:r w:rsidRPr="005B51FE">
              <w:rPr>
                <w:lang w:val="fr-FR"/>
              </w:rPr>
              <w:t>Authentification, fichier valide, scanners disponibles</w:t>
            </w:r>
          </w:p>
        </w:tc>
        <w:tc>
          <w:tcPr>
            <w:tcW w:w="0" w:type="auto"/>
            <w:vAlign w:val="center"/>
            <w:hideMark/>
          </w:tcPr>
          <w:p w14:paraId="05BAE434" w14:textId="77777777" w:rsidR="005B51FE" w:rsidRPr="005B51FE" w:rsidRDefault="005B51FE" w:rsidP="005B51FE">
            <w:pPr>
              <w:rPr>
                <w:lang w:val="fr-FR"/>
              </w:rPr>
            </w:pPr>
            <w:r w:rsidRPr="005B51FE">
              <w:rPr>
                <w:lang w:val="fr-FR"/>
              </w:rPr>
              <w:t>Artefact compressé et opération tracée</w:t>
            </w:r>
          </w:p>
        </w:tc>
      </w:tr>
      <w:tr w:rsidR="005B51FE" w:rsidRPr="005B51FE" w14:paraId="48B15201" w14:textId="77777777">
        <w:trPr>
          <w:tblCellSpacing w:w="15" w:type="dxa"/>
        </w:trPr>
        <w:tc>
          <w:tcPr>
            <w:tcW w:w="0" w:type="auto"/>
            <w:vAlign w:val="center"/>
            <w:hideMark/>
          </w:tcPr>
          <w:p w14:paraId="11493DB9" w14:textId="77777777" w:rsidR="005B51FE" w:rsidRPr="005B51FE" w:rsidRDefault="005B51FE" w:rsidP="005B51FE">
            <w:pPr>
              <w:rPr>
                <w:lang w:val="fr-FR"/>
              </w:rPr>
            </w:pPr>
            <w:r w:rsidRPr="005B51FE">
              <w:rPr>
                <w:lang w:val="fr-FR"/>
              </w:rPr>
              <w:t>F-07</w:t>
            </w:r>
          </w:p>
        </w:tc>
        <w:tc>
          <w:tcPr>
            <w:tcW w:w="0" w:type="auto"/>
            <w:vAlign w:val="center"/>
            <w:hideMark/>
          </w:tcPr>
          <w:p w14:paraId="41D190E3" w14:textId="77777777" w:rsidR="005B51FE" w:rsidRPr="005B51FE" w:rsidRDefault="005B51FE" w:rsidP="005B51FE">
            <w:pPr>
              <w:rPr>
                <w:lang w:val="fr-FR"/>
              </w:rPr>
            </w:pPr>
            <w:r w:rsidRPr="005B51FE">
              <w:rPr>
                <w:lang w:val="fr-FR"/>
              </w:rPr>
              <w:t>Décompresser un fichier</w:t>
            </w:r>
          </w:p>
        </w:tc>
        <w:tc>
          <w:tcPr>
            <w:tcW w:w="0" w:type="auto"/>
            <w:vAlign w:val="center"/>
            <w:hideMark/>
          </w:tcPr>
          <w:p w14:paraId="1FB03486" w14:textId="77777777" w:rsidR="005B51FE" w:rsidRPr="005B51FE" w:rsidRDefault="005B51FE" w:rsidP="005B51FE">
            <w:pPr>
              <w:rPr>
                <w:lang w:val="fr-FR"/>
              </w:rPr>
            </w:pPr>
            <w:r w:rsidRPr="005B51FE">
              <w:rPr>
                <w:lang w:val="fr-FR"/>
              </w:rPr>
              <w:t>Utilisateur</w:t>
            </w:r>
          </w:p>
        </w:tc>
        <w:tc>
          <w:tcPr>
            <w:tcW w:w="0" w:type="auto"/>
            <w:vAlign w:val="center"/>
            <w:hideMark/>
          </w:tcPr>
          <w:p w14:paraId="45DBCD46" w14:textId="77777777" w:rsidR="005B51FE" w:rsidRPr="005B51FE" w:rsidRDefault="005B51FE" w:rsidP="005B51FE">
            <w:pPr>
              <w:rPr>
                <w:lang w:val="fr-FR"/>
              </w:rPr>
            </w:pPr>
            <w:r w:rsidRPr="005B51FE">
              <w:rPr>
                <w:lang w:val="fr-FR"/>
              </w:rPr>
              <w:t>Critique</w:t>
            </w:r>
          </w:p>
        </w:tc>
        <w:tc>
          <w:tcPr>
            <w:tcW w:w="0" w:type="auto"/>
            <w:vAlign w:val="center"/>
            <w:hideMark/>
          </w:tcPr>
          <w:p w14:paraId="1C5ED30B" w14:textId="77777777" w:rsidR="005B51FE" w:rsidRPr="005B51FE" w:rsidRDefault="005B51FE" w:rsidP="005B51FE">
            <w:pPr>
              <w:rPr>
                <w:lang w:val="fr-FR"/>
              </w:rPr>
            </w:pPr>
            <w:r w:rsidRPr="005B51FE">
              <w:rPr>
                <w:lang w:val="fr-FR"/>
              </w:rPr>
              <w:t>Conteneur valide et limites respectées</w:t>
            </w:r>
          </w:p>
        </w:tc>
        <w:tc>
          <w:tcPr>
            <w:tcW w:w="0" w:type="auto"/>
            <w:vAlign w:val="center"/>
            <w:hideMark/>
          </w:tcPr>
          <w:p w14:paraId="7CD313F3" w14:textId="77777777" w:rsidR="005B51FE" w:rsidRPr="005B51FE" w:rsidRDefault="005B51FE" w:rsidP="005B51FE">
            <w:pPr>
              <w:rPr>
                <w:lang w:val="fr-FR"/>
              </w:rPr>
            </w:pPr>
            <w:r w:rsidRPr="005B51FE">
              <w:rPr>
                <w:lang w:val="fr-FR"/>
              </w:rPr>
              <w:t>Octets reconstruits identiques ou rejet explicite</w:t>
            </w:r>
          </w:p>
        </w:tc>
      </w:tr>
      <w:tr w:rsidR="005B51FE" w:rsidRPr="005B51FE" w14:paraId="7CBAEC22" w14:textId="77777777">
        <w:trPr>
          <w:tblCellSpacing w:w="15" w:type="dxa"/>
        </w:trPr>
        <w:tc>
          <w:tcPr>
            <w:tcW w:w="0" w:type="auto"/>
            <w:vAlign w:val="center"/>
            <w:hideMark/>
          </w:tcPr>
          <w:p w14:paraId="55A3CC99" w14:textId="77777777" w:rsidR="005B51FE" w:rsidRPr="005B51FE" w:rsidRDefault="005B51FE" w:rsidP="005B51FE">
            <w:pPr>
              <w:rPr>
                <w:lang w:val="fr-FR"/>
              </w:rPr>
            </w:pPr>
            <w:r w:rsidRPr="005B51FE">
              <w:rPr>
                <w:lang w:val="fr-FR"/>
              </w:rPr>
              <w:t>F-08</w:t>
            </w:r>
          </w:p>
        </w:tc>
        <w:tc>
          <w:tcPr>
            <w:tcW w:w="0" w:type="auto"/>
            <w:vAlign w:val="center"/>
            <w:hideMark/>
          </w:tcPr>
          <w:p w14:paraId="07ECFA6E" w14:textId="77777777" w:rsidR="005B51FE" w:rsidRPr="005B51FE" w:rsidRDefault="005B51FE" w:rsidP="005B51FE">
            <w:pPr>
              <w:rPr>
                <w:lang w:val="fr-FR"/>
              </w:rPr>
            </w:pPr>
            <w:r w:rsidRPr="005B51FE">
              <w:rPr>
                <w:lang w:val="fr-FR"/>
              </w:rPr>
              <w:t>Télécharger une ressource</w:t>
            </w:r>
          </w:p>
        </w:tc>
        <w:tc>
          <w:tcPr>
            <w:tcW w:w="0" w:type="auto"/>
            <w:vAlign w:val="center"/>
            <w:hideMark/>
          </w:tcPr>
          <w:p w14:paraId="294FF034" w14:textId="77777777" w:rsidR="005B51FE" w:rsidRPr="005B51FE" w:rsidRDefault="005B51FE" w:rsidP="005B51FE">
            <w:pPr>
              <w:rPr>
                <w:lang w:val="fr-FR"/>
              </w:rPr>
            </w:pPr>
            <w:r w:rsidRPr="005B51FE">
              <w:rPr>
                <w:lang w:val="fr-FR"/>
              </w:rPr>
              <w:t>Utilisateur</w:t>
            </w:r>
          </w:p>
        </w:tc>
        <w:tc>
          <w:tcPr>
            <w:tcW w:w="0" w:type="auto"/>
            <w:vAlign w:val="center"/>
            <w:hideMark/>
          </w:tcPr>
          <w:p w14:paraId="7ABED51A" w14:textId="77777777" w:rsidR="005B51FE" w:rsidRPr="005B51FE" w:rsidRDefault="005B51FE" w:rsidP="005B51FE">
            <w:pPr>
              <w:rPr>
                <w:lang w:val="fr-FR"/>
              </w:rPr>
            </w:pPr>
            <w:r w:rsidRPr="005B51FE">
              <w:rPr>
                <w:lang w:val="fr-FR"/>
              </w:rPr>
              <w:t>Haute</w:t>
            </w:r>
          </w:p>
        </w:tc>
        <w:tc>
          <w:tcPr>
            <w:tcW w:w="0" w:type="auto"/>
            <w:vAlign w:val="center"/>
            <w:hideMark/>
          </w:tcPr>
          <w:p w14:paraId="06023AF6" w14:textId="77777777" w:rsidR="005B51FE" w:rsidRPr="005B51FE" w:rsidRDefault="005B51FE" w:rsidP="005B51FE">
            <w:pPr>
              <w:rPr>
                <w:lang w:val="fr-FR"/>
              </w:rPr>
            </w:pPr>
            <w:r w:rsidRPr="005B51FE">
              <w:rPr>
                <w:lang w:val="fr-FR"/>
              </w:rPr>
              <w:t>Autorisation sur la ressource</w:t>
            </w:r>
          </w:p>
        </w:tc>
        <w:tc>
          <w:tcPr>
            <w:tcW w:w="0" w:type="auto"/>
            <w:vAlign w:val="center"/>
            <w:hideMark/>
          </w:tcPr>
          <w:p w14:paraId="1E9CB43B" w14:textId="77777777" w:rsidR="005B51FE" w:rsidRPr="005B51FE" w:rsidRDefault="005B51FE" w:rsidP="005B51FE">
            <w:pPr>
              <w:rPr>
                <w:lang w:val="fr-FR"/>
              </w:rPr>
            </w:pPr>
            <w:r w:rsidRPr="005B51FE">
              <w:rPr>
                <w:lang w:val="fr-FR"/>
              </w:rPr>
              <w:t>Fichier autorisé retourné</w:t>
            </w:r>
          </w:p>
        </w:tc>
      </w:tr>
      <w:tr w:rsidR="005B51FE" w:rsidRPr="005B51FE" w14:paraId="79A1F244" w14:textId="77777777">
        <w:trPr>
          <w:tblCellSpacing w:w="15" w:type="dxa"/>
        </w:trPr>
        <w:tc>
          <w:tcPr>
            <w:tcW w:w="0" w:type="auto"/>
            <w:vAlign w:val="center"/>
            <w:hideMark/>
          </w:tcPr>
          <w:p w14:paraId="2A01D71A" w14:textId="77777777" w:rsidR="005B51FE" w:rsidRPr="005B51FE" w:rsidRDefault="005B51FE" w:rsidP="005B51FE">
            <w:pPr>
              <w:rPr>
                <w:lang w:val="fr-FR"/>
              </w:rPr>
            </w:pPr>
            <w:r w:rsidRPr="005B51FE">
              <w:rPr>
                <w:lang w:val="fr-FR"/>
              </w:rPr>
              <w:t>F-09</w:t>
            </w:r>
          </w:p>
        </w:tc>
        <w:tc>
          <w:tcPr>
            <w:tcW w:w="0" w:type="auto"/>
            <w:vAlign w:val="center"/>
            <w:hideMark/>
          </w:tcPr>
          <w:p w14:paraId="23A5D8F0" w14:textId="77777777" w:rsidR="005B51FE" w:rsidRPr="005B51FE" w:rsidRDefault="005B51FE" w:rsidP="005B51FE">
            <w:pPr>
              <w:rPr>
                <w:lang w:val="fr-FR"/>
              </w:rPr>
            </w:pPr>
            <w:r w:rsidRPr="005B51FE">
              <w:rPr>
                <w:lang w:val="fr-FR"/>
              </w:rPr>
              <w:t>Consulter l’historique</w:t>
            </w:r>
          </w:p>
        </w:tc>
        <w:tc>
          <w:tcPr>
            <w:tcW w:w="0" w:type="auto"/>
            <w:vAlign w:val="center"/>
            <w:hideMark/>
          </w:tcPr>
          <w:p w14:paraId="2C803685" w14:textId="77777777" w:rsidR="005B51FE" w:rsidRPr="005B51FE" w:rsidRDefault="005B51FE" w:rsidP="005B51FE">
            <w:pPr>
              <w:rPr>
                <w:lang w:val="fr-FR"/>
              </w:rPr>
            </w:pPr>
            <w:r w:rsidRPr="005B51FE">
              <w:rPr>
                <w:lang w:val="fr-FR"/>
              </w:rPr>
              <w:t>Utilisateur</w:t>
            </w:r>
          </w:p>
        </w:tc>
        <w:tc>
          <w:tcPr>
            <w:tcW w:w="0" w:type="auto"/>
            <w:vAlign w:val="center"/>
            <w:hideMark/>
          </w:tcPr>
          <w:p w14:paraId="4DB86328" w14:textId="77777777" w:rsidR="005B51FE" w:rsidRPr="005B51FE" w:rsidRDefault="005B51FE" w:rsidP="005B51FE">
            <w:pPr>
              <w:rPr>
                <w:lang w:val="fr-FR"/>
              </w:rPr>
            </w:pPr>
            <w:r w:rsidRPr="005B51FE">
              <w:rPr>
                <w:lang w:val="fr-FR"/>
              </w:rPr>
              <w:t>Moyenne</w:t>
            </w:r>
          </w:p>
        </w:tc>
        <w:tc>
          <w:tcPr>
            <w:tcW w:w="0" w:type="auto"/>
            <w:vAlign w:val="center"/>
            <w:hideMark/>
          </w:tcPr>
          <w:p w14:paraId="35C0E361" w14:textId="77777777" w:rsidR="005B51FE" w:rsidRPr="005B51FE" w:rsidRDefault="005B51FE" w:rsidP="005B51FE">
            <w:pPr>
              <w:rPr>
                <w:lang w:val="fr-FR"/>
              </w:rPr>
            </w:pPr>
            <w:r w:rsidRPr="005B51FE">
              <w:rPr>
                <w:lang w:val="fr-FR"/>
              </w:rPr>
              <w:t>Session valide</w:t>
            </w:r>
          </w:p>
        </w:tc>
        <w:tc>
          <w:tcPr>
            <w:tcW w:w="0" w:type="auto"/>
            <w:vAlign w:val="center"/>
            <w:hideMark/>
          </w:tcPr>
          <w:p w14:paraId="43DFBEA7" w14:textId="77777777" w:rsidR="005B51FE" w:rsidRPr="005B51FE" w:rsidRDefault="005B51FE" w:rsidP="005B51FE">
            <w:pPr>
              <w:rPr>
                <w:lang w:val="fr-FR"/>
              </w:rPr>
            </w:pPr>
            <w:r w:rsidRPr="005B51FE">
              <w:rPr>
                <w:lang w:val="fr-FR"/>
              </w:rPr>
              <w:t>Historique isolé du compte</w:t>
            </w:r>
          </w:p>
        </w:tc>
      </w:tr>
      <w:tr w:rsidR="005B51FE" w:rsidRPr="005B51FE" w14:paraId="6CCE807C" w14:textId="77777777">
        <w:trPr>
          <w:tblCellSpacing w:w="15" w:type="dxa"/>
        </w:trPr>
        <w:tc>
          <w:tcPr>
            <w:tcW w:w="0" w:type="auto"/>
            <w:vAlign w:val="center"/>
            <w:hideMark/>
          </w:tcPr>
          <w:p w14:paraId="54D82698" w14:textId="77777777" w:rsidR="005B51FE" w:rsidRPr="005B51FE" w:rsidRDefault="005B51FE" w:rsidP="005B51FE">
            <w:pPr>
              <w:rPr>
                <w:lang w:val="fr-FR"/>
              </w:rPr>
            </w:pPr>
            <w:r w:rsidRPr="005B51FE">
              <w:rPr>
                <w:lang w:val="fr-FR"/>
              </w:rPr>
              <w:t>F-10</w:t>
            </w:r>
          </w:p>
        </w:tc>
        <w:tc>
          <w:tcPr>
            <w:tcW w:w="0" w:type="auto"/>
            <w:vAlign w:val="center"/>
            <w:hideMark/>
          </w:tcPr>
          <w:p w14:paraId="034D73DB" w14:textId="77777777" w:rsidR="005B51FE" w:rsidRPr="005B51FE" w:rsidRDefault="005B51FE" w:rsidP="005B51FE">
            <w:pPr>
              <w:rPr>
                <w:lang w:val="fr-FR"/>
              </w:rPr>
            </w:pPr>
            <w:r w:rsidRPr="005B51FE">
              <w:rPr>
                <w:lang w:val="fr-FR"/>
              </w:rPr>
              <w:t>Créer un partage</w:t>
            </w:r>
          </w:p>
        </w:tc>
        <w:tc>
          <w:tcPr>
            <w:tcW w:w="0" w:type="auto"/>
            <w:vAlign w:val="center"/>
            <w:hideMark/>
          </w:tcPr>
          <w:p w14:paraId="4D625BD8" w14:textId="77777777" w:rsidR="005B51FE" w:rsidRPr="005B51FE" w:rsidRDefault="005B51FE" w:rsidP="005B51FE">
            <w:pPr>
              <w:rPr>
                <w:lang w:val="fr-FR"/>
              </w:rPr>
            </w:pPr>
            <w:r w:rsidRPr="005B51FE">
              <w:rPr>
                <w:lang w:val="fr-FR"/>
              </w:rPr>
              <w:t>Utilisateur</w:t>
            </w:r>
          </w:p>
        </w:tc>
        <w:tc>
          <w:tcPr>
            <w:tcW w:w="0" w:type="auto"/>
            <w:vAlign w:val="center"/>
            <w:hideMark/>
          </w:tcPr>
          <w:p w14:paraId="516A4BA8" w14:textId="77777777" w:rsidR="005B51FE" w:rsidRPr="005B51FE" w:rsidRDefault="005B51FE" w:rsidP="005B51FE">
            <w:pPr>
              <w:rPr>
                <w:lang w:val="fr-FR"/>
              </w:rPr>
            </w:pPr>
            <w:r w:rsidRPr="005B51FE">
              <w:rPr>
                <w:lang w:val="fr-FR"/>
              </w:rPr>
              <w:t>Haute</w:t>
            </w:r>
          </w:p>
        </w:tc>
        <w:tc>
          <w:tcPr>
            <w:tcW w:w="0" w:type="auto"/>
            <w:vAlign w:val="center"/>
            <w:hideMark/>
          </w:tcPr>
          <w:p w14:paraId="75E542DF" w14:textId="77777777" w:rsidR="005B51FE" w:rsidRPr="005B51FE" w:rsidRDefault="005B51FE" w:rsidP="005B51FE">
            <w:pPr>
              <w:rPr>
                <w:lang w:val="fr-FR"/>
              </w:rPr>
            </w:pPr>
            <w:r w:rsidRPr="005B51FE">
              <w:rPr>
                <w:lang w:val="fr-FR"/>
              </w:rPr>
              <w:t>Propriété ou autorisation sur la ressource</w:t>
            </w:r>
          </w:p>
        </w:tc>
        <w:tc>
          <w:tcPr>
            <w:tcW w:w="0" w:type="auto"/>
            <w:vAlign w:val="center"/>
            <w:hideMark/>
          </w:tcPr>
          <w:p w14:paraId="774352DB" w14:textId="77777777" w:rsidR="005B51FE" w:rsidRPr="005B51FE" w:rsidRDefault="005B51FE" w:rsidP="005B51FE">
            <w:pPr>
              <w:rPr>
                <w:lang w:val="fr-FR"/>
              </w:rPr>
            </w:pPr>
            <w:r w:rsidRPr="005B51FE">
              <w:rPr>
                <w:lang w:val="fr-FR"/>
              </w:rPr>
              <w:t>Partage contrôlé créé</w:t>
            </w:r>
          </w:p>
        </w:tc>
      </w:tr>
      <w:tr w:rsidR="005B51FE" w:rsidRPr="005B51FE" w14:paraId="2EA54474" w14:textId="77777777">
        <w:trPr>
          <w:tblCellSpacing w:w="15" w:type="dxa"/>
        </w:trPr>
        <w:tc>
          <w:tcPr>
            <w:tcW w:w="0" w:type="auto"/>
            <w:vAlign w:val="center"/>
            <w:hideMark/>
          </w:tcPr>
          <w:p w14:paraId="492408A9" w14:textId="77777777" w:rsidR="005B51FE" w:rsidRPr="005B51FE" w:rsidRDefault="005B51FE" w:rsidP="005B51FE">
            <w:pPr>
              <w:rPr>
                <w:lang w:val="fr-FR"/>
              </w:rPr>
            </w:pPr>
            <w:r w:rsidRPr="005B51FE">
              <w:rPr>
                <w:lang w:val="fr-FR"/>
              </w:rPr>
              <w:t>F-11</w:t>
            </w:r>
          </w:p>
        </w:tc>
        <w:tc>
          <w:tcPr>
            <w:tcW w:w="0" w:type="auto"/>
            <w:vAlign w:val="center"/>
            <w:hideMark/>
          </w:tcPr>
          <w:p w14:paraId="066D1FBA" w14:textId="77777777" w:rsidR="005B51FE" w:rsidRPr="005B51FE" w:rsidRDefault="005B51FE" w:rsidP="005B51FE">
            <w:pPr>
              <w:rPr>
                <w:lang w:val="fr-FR"/>
              </w:rPr>
            </w:pPr>
            <w:r w:rsidRPr="005B51FE">
              <w:rPr>
                <w:lang w:val="fr-FR"/>
              </w:rPr>
              <w:t>Révoquer/limiter un partage</w:t>
            </w:r>
          </w:p>
        </w:tc>
        <w:tc>
          <w:tcPr>
            <w:tcW w:w="0" w:type="auto"/>
            <w:vAlign w:val="center"/>
            <w:hideMark/>
          </w:tcPr>
          <w:p w14:paraId="2366DE5D" w14:textId="77777777" w:rsidR="005B51FE" w:rsidRPr="005B51FE" w:rsidRDefault="005B51FE" w:rsidP="005B51FE">
            <w:pPr>
              <w:rPr>
                <w:lang w:val="fr-FR"/>
              </w:rPr>
            </w:pPr>
            <w:r w:rsidRPr="005B51FE">
              <w:rPr>
                <w:lang w:val="fr-FR"/>
              </w:rPr>
              <w:t>Utilisateur</w:t>
            </w:r>
          </w:p>
        </w:tc>
        <w:tc>
          <w:tcPr>
            <w:tcW w:w="0" w:type="auto"/>
            <w:vAlign w:val="center"/>
            <w:hideMark/>
          </w:tcPr>
          <w:p w14:paraId="3C6D6DAD" w14:textId="77777777" w:rsidR="005B51FE" w:rsidRPr="005B51FE" w:rsidRDefault="005B51FE" w:rsidP="005B51FE">
            <w:pPr>
              <w:rPr>
                <w:lang w:val="fr-FR"/>
              </w:rPr>
            </w:pPr>
            <w:r w:rsidRPr="005B51FE">
              <w:rPr>
                <w:lang w:val="fr-FR"/>
              </w:rPr>
              <w:t>Haute</w:t>
            </w:r>
          </w:p>
        </w:tc>
        <w:tc>
          <w:tcPr>
            <w:tcW w:w="0" w:type="auto"/>
            <w:vAlign w:val="center"/>
            <w:hideMark/>
          </w:tcPr>
          <w:p w14:paraId="4D156229" w14:textId="77777777" w:rsidR="005B51FE" w:rsidRPr="005B51FE" w:rsidRDefault="005B51FE" w:rsidP="005B51FE">
            <w:pPr>
              <w:rPr>
                <w:lang w:val="fr-FR"/>
              </w:rPr>
            </w:pPr>
            <w:r w:rsidRPr="005B51FE">
              <w:rPr>
                <w:lang w:val="fr-FR"/>
              </w:rPr>
              <w:t>Partage existant et autorisé</w:t>
            </w:r>
          </w:p>
        </w:tc>
        <w:tc>
          <w:tcPr>
            <w:tcW w:w="0" w:type="auto"/>
            <w:vAlign w:val="center"/>
            <w:hideMark/>
          </w:tcPr>
          <w:p w14:paraId="48639057" w14:textId="77777777" w:rsidR="005B51FE" w:rsidRPr="005B51FE" w:rsidRDefault="005B51FE" w:rsidP="005B51FE">
            <w:pPr>
              <w:rPr>
                <w:lang w:val="fr-FR"/>
              </w:rPr>
            </w:pPr>
            <w:r w:rsidRPr="005B51FE">
              <w:rPr>
                <w:lang w:val="fr-FR"/>
              </w:rPr>
              <w:t>Accès ultérieur limité conformément aux règles</w:t>
            </w:r>
          </w:p>
        </w:tc>
      </w:tr>
      <w:tr w:rsidR="005B51FE" w:rsidRPr="005B51FE" w14:paraId="0ED0BD3D" w14:textId="77777777">
        <w:trPr>
          <w:tblCellSpacing w:w="15" w:type="dxa"/>
        </w:trPr>
        <w:tc>
          <w:tcPr>
            <w:tcW w:w="0" w:type="auto"/>
            <w:vAlign w:val="center"/>
            <w:hideMark/>
          </w:tcPr>
          <w:p w14:paraId="153FF0BB" w14:textId="77777777" w:rsidR="005B51FE" w:rsidRPr="005B51FE" w:rsidRDefault="005B51FE" w:rsidP="005B51FE">
            <w:pPr>
              <w:rPr>
                <w:lang w:val="fr-FR"/>
              </w:rPr>
            </w:pPr>
            <w:r w:rsidRPr="005B51FE">
              <w:rPr>
                <w:lang w:val="fr-FR"/>
              </w:rPr>
              <w:t>F-12</w:t>
            </w:r>
          </w:p>
        </w:tc>
        <w:tc>
          <w:tcPr>
            <w:tcW w:w="0" w:type="auto"/>
            <w:vAlign w:val="center"/>
            <w:hideMark/>
          </w:tcPr>
          <w:p w14:paraId="51030090" w14:textId="77777777" w:rsidR="005B51FE" w:rsidRPr="005B51FE" w:rsidRDefault="005B51FE" w:rsidP="005B51FE">
            <w:pPr>
              <w:rPr>
                <w:lang w:val="fr-FR"/>
              </w:rPr>
            </w:pPr>
            <w:r w:rsidRPr="005B51FE">
              <w:rPr>
                <w:lang w:val="fr-FR"/>
              </w:rPr>
              <w:t>Gérer les dispositifs MFA</w:t>
            </w:r>
          </w:p>
        </w:tc>
        <w:tc>
          <w:tcPr>
            <w:tcW w:w="0" w:type="auto"/>
            <w:vAlign w:val="center"/>
            <w:hideMark/>
          </w:tcPr>
          <w:p w14:paraId="7B396ADA" w14:textId="77777777" w:rsidR="005B51FE" w:rsidRPr="005B51FE" w:rsidRDefault="005B51FE" w:rsidP="005B51FE">
            <w:pPr>
              <w:rPr>
                <w:lang w:val="fr-FR"/>
              </w:rPr>
            </w:pPr>
            <w:r w:rsidRPr="005B51FE">
              <w:rPr>
                <w:lang w:val="fr-FR"/>
              </w:rPr>
              <w:t>Utilisateur</w:t>
            </w:r>
          </w:p>
        </w:tc>
        <w:tc>
          <w:tcPr>
            <w:tcW w:w="0" w:type="auto"/>
            <w:vAlign w:val="center"/>
            <w:hideMark/>
          </w:tcPr>
          <w:p w14:paraId="64C52587" w14:textId="77777777" w:rsidR="005B51FE" w:rsidRPr="005B51FE" w:rsidRDefault="005B51FE" w:rsidP="005B51FE">
            <w:pPr>
              <w:rPr>
                <w:lang w:val="fr-FR"/>
              </w:rPr>
            </w:pPr>
            <w:r w:rsidRPr="005B51FE">
              <w:rPr>
                <w:lang w:val="fr-FR"/>
              </w:rPr>
              <w:t>Haute</w:t>
            </w:r>
          </w:p>
        </w:tc>
        <w:tc>
          <w:tcPr>
            <w:tcW w:w="0" w:type="auto"/>
            <w:vAlign w:val="center"/>
            <w:hideMark/>
          </w:tcPr>
          <w:p w14:paraId="7A3DA174" w14:textId="77777777" w:rsidR="005B51FE" w:rsidRPr="005B51FE" w:rsidRDefault="005B51FE" w:rsidP="005B51FE">
            <w:pPr>
              <w:rPr>
                <w:lang w:val="fr-FR"/>
              </w:rPr>
            </w:pPr>
            <w:r w:rsidRPr="005B51FE">
              <w:rPr>
                <w:lang w:val="fr-FR"/>
              </w:rPr>
              <w:t>Authentification suffisante</w:t>
            </w:r>
          </w:p>
        </w:tc>
        <w:tc>
          <w:tcPr>
            <w:tcW w:w="0" w:type="auto"/>
            <w:vAlign w:val="center"/>
            <w:hideMark/>
          </w:tcPr>
          <w:p w14:paraId="2967D12F" w14:textId="77777777" w:rsidR="005B51FE" w:rsidRPr="005B51FE" w:rsidRDefault="005B51FE" w:rsidP="005B51FE">
            <w:pPr>
              <w:rPr>
                <w:lang w:val="fr-FR"/>
              </w:rPr>
            </w:pPr>
            <w:r w:rsidRPr="005B51FE">
              <w:rPr>
                <w:lang w:val="fr-FR"/>
              </w:rPr>
              <w:t>Dispositifs autorisés gérés</w:t>
            </w:r>
          </w:p>
        </w:tc>
      </w:tr>
      <w:tr w:rsidR="005B51FE" w:rsidRPr="005B51FE" w14:paraId="0DDF5466" w14:textId="77777777">
        <w:trPr>
          <w:tblCellSpacing w:w="15" w:type="dxa"/>
        </w:trPr>
        <w:tc>
          <w:tcPr>
            <w:tcW w:w="0" w:type="auto"/>
            <w:vAlign w:val="center"/>
            <w:hideMark/>
          </w:tcPr>
          <w:p w14:paraId="78F8735F" w14:textId="77777777" w:rsidR="005B51FE" w:rsidRPr="005B51FE" w:rsidRDefault="005B51FE" w:rsidP="005B51FE">
            <w:pPr>
              <w:rPr>
                <w:lang w:val="fr-FR"/>
              </w:rPr>
            </w:pPr>
            <w:r w:rsidRPr="005B51FE">
              <w:rPr>
                <w:lang w:val="fr-FR"/>
              </w:rPr>
              <w:t>F-13</w:t>
            </w:r>
          </w:p>
        </w:tc>
        <w:tc>
          <w:tcPr>
            <w:tcW w:w="0" w:type="auto"/>
            <w:vAlign w:val="center"/>
            <w:hideMark/>
          </w:tcPr>
          <w:p w14:paraId="6E6EF5C6" w14:textId="77777777" w:rsidR="005B51FE" w:rsidRPr="005B51FE" w:rsidRDefault="005B51FE" w:rsidP="005B51FE">
            <w:pPr>
              <w:rPr>
                <w:lang w:val="fr-FR"/>
              </w:rPr>
            </w:pPr>
            <w:r w:rsidRPr="005B51FE">
              <w:rPr>
                <w:lang w:val="fr-FR"/>
              </w:rPr>
              <w:t>Consulter les événements autorisés</w:t>
            </w:r>
          </w:p>
        </w:tc>
        <w:tc>
          <w:tcPr>
            <w:tcW w:w="0" w:type="auto"/>
            <w:vAlign w:val="center"/>
            <w:hideMark/>
          </w:tcPr>
          <w:p w14:paraId="31D7AD48" w14:textId="77777777" w:rsidR="005B51FE" w:rsidRPr="005B51FE" w:rsidRDefault="005B51FE" w:rsidP="005B51FE">
            <w:pPr>
              <w:rPr>
                <w:lang w:val="fr-FR"/>
              </w:rPr>
            </w:pPr>
            <w:r w:rsidRPr="005B51FE">
              <w:rPr>
                <w:lang w:val="fr-FR"/>
              </w:rPr>
              <w:t>Administrateur</w:t>
            </w:r>
          </w:p>
        </w:tc>
        <w:tc>
          <w:tcPr>
            <w:tcW w:w="0" w:type="auto"/>
            <w:vAlign w:val="center"/>
            <w:hideMark/>
          </w:tcPr>
          <w:p w14:paraId="3A1F82D7" w14:textId="77777777" w:rsidR="005B51FE" w:rsidRPr="005B51FE" w:rsidRDefault="005B51FE" w:rsidP="005B51FE">
            <w:pPr>
              <w:rPr>
                <w:lang w:val="fr-FR"/>
              </w:rPr>
            </w:pPr>
            <w:r w:rsidRPr="005B51FE">
              <w:rPr>
                <w:lang w:val="fr-FR"/>
              </w:rPr>
              <w:t>Haute</w:t>
            </w:r>
          </w:p>
        </w:tc>
        <w:tc>
          <w:tcPr>
            <w:tcW w:w="0" w:type="auto"/>
            <w:vAlign w:val="center"/>
            <w:hideMark/>
          </w:tcPr>
          <w:p w14:paraId="65EB4A38" w14:textId="77777777" w:rsidR="005B51FE" w:rsidRPr="005B51FE" w:rsidRDefault="005B51FE" w:rsidP="005B51FE">
            <w:pPr>
              <w:rPr>
                <w:lang w:val="fr-FR"/>
              </w:rPr>
            </w:pPr>
            <w:r w:rsidRPr="005B51FE">
              <w:rPr>
                <w:lang w:val="fr-FR"/>
              </w:rPr>
              <w:t>Privilèges administrateur</w:t>
            </w:r>
          </w:p>
        </w:tc>
        <w:tc>
          <w:tcPr>
            <w:tcW w:w="0" w:type="auto"/>
            <w:vAlign w:val="center"/>
            <w:hideMark/>
          </w:tcPr>
          <w:p w14:paraId="0E8B3790" w14:textId="77777777" w:rsidR="005B51FE" w:rsidRPr="005B51FE" w:rsidRDefault="005B51FE" w:rsidP="005B51FE">
            <w:pPr>
              <w:rPr>
                <w:lang w:val="fr-FR"/>
              </w:rPr>
            </w:pPr>
            <w:r w:rsidRPr="005B51FE">
              <w:rPr>
                <w:lang w:val="fr-FR"/>
              </w:rPr>
              <w:t>Vue filtrée et assainie</w:t>
            </w:r>
          </w:p>
        </w:tc>
      </w:tr>
      <w:tr w:rsidR="005B51FE" w:rsidRPr="005B51FE" w14:paraId="0940BAE9" w14:textId="77777777">
        <w:trPr>
          <w:tblCellSpacing w:w="15" w:type="dxa"/>
        </w:trPr>
        <w:tc>
          <w:tcPr>
            <w:tcW w:w="0" w:type="auto"/>
            <w:vAlign w:val="center"/>
            <w:hideMark/>
          </w:tcPr>
          <w:p w14:paraId="4BB592AA" w14:textId="77777777" w:rsidR="005B51FE" w:rsidRPr="005B51FE" w:rsidRDefault="005B51FE" w:rsidP="005B51FE">
            <w:pPr>
              <w:rPr>
                <w:lang w:val="fr-FR"/>
              </w:rPr>
            </w:pPr>
            <w:r w:rsidRPr="005B51FE">
              <w:rPr>
                <w:lang w:val="fr-FR"/>
              </w:rPr>
              <w:t>F-14</w:t>
            </w:r>
          </w:p>
        </w:tc>
        <w:tc>
          <w:tcPr>
            <w:tcW w:w="0" w:type="auto"/>
            <w:vAlign w:val="center"/>
            <w:hideMark/>
          </w:tcPr>
          <w:p w14:paraId="0FC853C9" w14:textId="77777777" w:rsidR="005B51FE" w:rsidRPr="005B51FE" w:rsidRDefault="005B51FE" w:rsidP="005B51FE">
            <w:pPr>
              <w:rPr>
                <w:lang w:val="fr-FR"/>
              </w:rPr>
            </w:pPr>
            <w:r w:rsidRPr="005B51FE">
              <w:rPr>
                <w:lang w:val="fr-FR"/>
              </w:rPr>
              <w:t>Superviser les composants exposés</w:t>
            </w:r>
          </w:p>
        </w:tc>
        <w:tc>
          <w:tcPr>
            <w:tcW w:w="0" w:type="auto"/>
            <w:vAlign w:val="center"/>
            <w:hideMark/>
          </w:tcPr>
          <w:p w14:paraId="1342F933" w14:textId="77777777" w:rsidR="005B51FE" w:rsidRPr="005B51FE" w:rsidRDefault="005B51FE" w:rsidP="005B51FE">
            <w:pPr>
              <w:rPr>
                <w:lang w:val="fr-FR"/>
              </w:rPr>
            </w:pPr>
            <w:r w:rsidRPr="005B51FE">
              <w:rPr>
                <w:lang w:val="fr-FR"/>
              </w:rPr>
              <w:t>Administrateur</w:t>
            </w:r>
          </w:p>
        </w:tc>
        <w:tc>
          <w:tcPr>
            <w:tcW w:w="0" w:type="auto"/>
            <w:vAlign w:val="center"/>
            <w:hideMark/>
          </w:tcPr>
          <w:p w14:paraId="0B5ECF54" w14:textId="77777777" w:rsidR="005B51FE" w:rsidRPr="005B51FE" w:rsidRDefault="005B51FE" w:rsidP="005B51FE">
            <w:pPr>
              <w:rPr>
                <w:lang w:val="fr-FR"/>
              </w:rPr>
            </w:pPr>
            <w:r w:rsidRPr="005B51FE">
              <w:rPr>
                <w:lang w:val="fr-FR"/>
              </w:rPr>
              <w:t>Moyenne</w:t>
            </w:r>
          </w:p>
        </w:tc>
        <w:tc>
          <w:tcPr>
            <w:tcW w:w="0" w:type="auto"/>
            <w:vAlign w:val="center"/>
            <w:hideMark/>
          </w:tcPr>
          <w:p w14:paraId="4F448D07" w14:textId="77777777" w:rsidR="005B51FE" w:rsidRPr="005B51FE" w:rsidRDefault="005B51FE" w:rsidP="005B51FE">
            <w:pPr>
              <w:rPr>
                <w:lang w:val="fr-FR"/>
              </w:rPr>
            </w:pPr>
            <w:r w:rsidRPr="005B51FE">
              <w:rPr>
                <w:lang w:val="fr-FR"/>
              </w:rPr>
              <w:t>Privilèges administrateur</w:t>
            </w:r>
          </w:p>
        </w:tc>
        <w:tc>
          <w:tcPr>
            <w:tcW w:w="0" w:type="auto"/>
            <w:vAlign w:val="center"/>
            <w:hideMark/>
          </w:tcPr>
          <w:p w14:paraId="13E31246" w14:textId="77777777" w:rsidR="005B51FE" w:rsidRPr="005B51FE" w:rsidRDefault="005B51FE" w:rsidP="005B51FE">
            <w:pPr>
              <w:rPr>
                <w:lang w:val="fr-FR"/>
              </w:rPr>
            </w:pPr>
            <w:r w:rsidRPr="005B51FE">
              <w:rPr>
                <w:lang w:val="fr-FR"/>
              </w:rPr>
              <w:t>État opérationnel accessible sans secret</w:t>
            </w:r>
          </w:p>
        </w:tc>
      </w:tr>
    </w:tbl>
    <w:p w14:paraId="134F27F5" w14:textId="77777777" w:rsidR="005B51FE" w:rsidRPr="005B51FE" w:rsidRDefault="005B51FE" w:rsidP="005B51FE">
      <w:pPr>
        <w:rPr>
          <w:lang w:val="fr-FR"/>
        </w:rPr>
      </w:pPr>
      <w:r w:rsidRPr="005B51FE">
        <w:rPr>
          <w:b/>
          <w:bCs/>
          <w:lang w:val="fr-FR"/>
        </w:rPr>
        <w:t>Tableau 2.2 — Synthèse des principales exigences fonctionnelles de XAI-Compress</w:t>
      </w:r>
    </w:p>
    <w:p w14:paraId="5EBC9507" w14:textId="77777777" w:rsidR="005B51FE" w:rsidRPr="005B51FE" w:rsidRDefault="005B51FE" w:rsidP="005B51FE">
      <w:pPr>
        <w:rPr>
          <w:lang w:val="fr-FR"/>
        </w:rPr>
      </w:pPr>
      <w:r w:rsidRPr="005B51FE">
        <w:rPr>
          <w:lang w:val="fr-FR"/>
        </w:rPr>
        <w:t>Ce tableau met en évidence que les fonctions de compression et de décompression ne représentent qu’une partie du périmètre fonctionnel. Elles sont entourées de mécanismes indispensables concernant l’identité, l’autorisation, la sécurité des fichiers et la traçabilité.</w:t>
      </w:r>
    </w:p>
    <w:p w14:paraId="03AE2223" w14:textId="77777777" w:rsidR="005B51FE" w:rsidRPr="005B51FE" w:rsidRDefault="005B51FE" w:rsidP="005B51FE">
      <w:pPr>
        <w:rPr>
          <w:lang w:val="fr-FR"/>
        </w:rPr>
      </w:pPr>
      <w:r w:rsidRPr="005B51FE">
        <w:rPr>
          <w:lang w:val="fr-FR"/>
        </w:rPr>
        <w:pict w14:anchorId="027DE9E3">
          <v:rect id="_x0000_i1051" style="width:0;height:1.5pt" o:hralign="center" o:hrstd="t" o:hr="t" fillcolor="#a0a0a0" stroked="f"/>
        </w:pict>
      </w:r>
    </w:p>
    <w:p w14:paraId="4A603E1B" w14:textId="77777777" w:rsidR="005B51FE" w:rsidRPr="005B51FE" w:rsidRDefault="005B51FE" w:rsidP="005B51FE">
      <w:pPr>
        <w:rPr>
          <w:b/>
          <w:bCs/>
          <w:lang w:val="fr-FR"/>
        </w:rPr>
      </w:pPr>
      <w:r w:rsidRPr="005B51FE">
        <w:rPr>
          <w:b/>
          <w:bCs/>
          <w:lang w:val="fr-FR"/>
        </w:rPr>
        <w:t>2.13. Exigences non fonctionnelles</w:t>
      </w:r>
    </w:p>
    <w:p w14:paraId="693B5DC9" w14:textId="77777777" w:rsidR="005B51FE" w:rsidRPr="005B51FE" w:rsidRDefault="005B51FE" w:rsidP="005B51FE">
      <w:pPr>
        <w:rPr>
          <w:lang w:val="fr-FR"/>
        </w:rPr>
      </w:pPr>
      <w:r w:rsidRPr="005B51FE">
        <w:rPr>
          <w:lang w:val="fr-FR"/>
        </w:rPr>
        <w:t xml:space="preserve">Les exigences non fonctionnelles définissent </w:t>
      </w:r>
      <w:r w:rsidRPr="005B51FE">
        <w:rPr>
          <w:b/>
          <w:bCs/>
          <w:lang w:val="fr-FR"/>
        </w:rPr>
        <w:t>les propriétés de qualité et les contraintes que le système doit respecter</w:t>
      </w:r>
      <w:r w:rsidRPr="005B51FE">
        <w:rPr>
          <w:lang w:val="fr-FR"/>
        </w:rPr>
        <w:t>, indépendamment d’une fonctionnalité particulière.</w:t>
      </w:r>
    </w:p>
    <w:p w14:paraId="2589C8E7" w14:textId="77777777" w:rsidR="005B51FE" w:rsidRPr="005B51FE" w:rsidRDefault="005B51FE" w:rsidP="005B51FE">
      <w:pPr>
        <w:rPr>
          <w:lang w:val="fr-FR"/>
        </w:rPr>
      </w:pPr>
      <w:r w:rsidRPr="005B51FE">
        <w:rPr>
          <w:lang w:val="fr-FR"/>
        </w:rPr>
        <w:t>Dans XAI-Compress, elles concernent principalement la sécurité, l’intégrité, la performance, la maintenabilité, la confidentialité, la portabilité, la disponibilité et la capacité d’évolution.</w:t>
      </w:r>
    </w:p>
    <w:p w14:paraId="31ED1A70" w14:textId="77777777" w:rsidR="005B51FE" w:rsidRPr="005B51FE" w:rsidRDefault="005B51FE" w:rsidP="005B51FE">
      <w:pPr>
        <w:rPr>
          <w:b/>
          <w:bCs/>
          <w:lang w:val="fr-FR"/>
        </w:rPr>
      </w:pPr>
      <w:r w:rsidRPr="005B51FE">
        <w:rPr>
          <w:b/>
          <w:bCs/>
          <w:lang w:val="fr-FR"/>
        </w:rPr>
        <w:lastRenderedPageBreak/>
        <w:t>2.13.1. Sécurité</w:t>
      </w:r>
    </w:p>
    <w:p w14:paraId="701C1054" w14:textId="77777777" w:rsidR="005B51FE" w:rsidRPr="005B51FE" w:rsidRDefault="005B51FE" w:rsidP="005B51FE">
      <w:pPr>
        <w:rPr>
          <w:lang w:val="fr-FR"/>
        </w:rPr>
      </w:pPr>
      <w:r w:rsidRPr="005B51FE">
        <w:rPr>
          <w:lang w:val="fr-FR"/>
        </w:rPr>
        <w:t>La sécurité constitue une exigence transversale.</w:t>
      </w:r>
    </w:p>
    <w:p w14:paraId="7FAB57F4" w14:textId="77777777" w:rsidR="005B51FE" w:rsidRPr="005B51FE" w:rsidRDefault="005B51FE" w:rsidP="005B51FE">
      <w:pPr>
        <w:rPr>
          <w:lang w:val="fr-FR"/>
        </w:rPr>
      </w:pPr>
      <w:r w:rsidRPr="005B51FE">
        <w:rPr>
          <w:lang w:val="fr-FR"/>
        </w:rPr>
        <w:t>Le système doit notamment appliquer :</w:t>
      </w:r>
    </w:p>
    <w:p w14:paraId="6B5A2C24" w14:textId="77777777" w:rsidR="005B51FE" w:rsidRPr="005B51FE" w:rsidRDefault="005B51FE">
      <w:pPr>
        <w:numPr>
          <w:ilvl w:val="0"/>
          <w:numId w:val="16"/>
        </w:numPr>
        <w:rPr>
          <w:lang w:val="fr-FR"/>
        </w:rPr>
      </w:pPr>
      <w:proofErr w:type="gramStart"/>
      <w:r w:rsidRPr="005B51FE">
        <w:rPr>
          <w:lang w:val="fr-FR"/>
        </w:rPr>
        <w:t>authentification</w:t>
      </w:r>
      <w:proofErr w:type="gramEnd"/>
      <w:r w:rsidRPr="005B51FE">
        <w:rPr>
          <w:lang w:val="fr-FR"/>
        </w:rPr>
        <w:t xml:space="preserve"> des utilisateurs ;</w:t>
      </w:r>
    </w:p>
    <w:p w14:paraId="7D5C4EB2" w14:textId="77777777" w:rsidR="005B51FE" w:rsidRPr="005B51FE" w:rsidRDefault="005B51FE">
      <w:pPr>
        <w:numPr>
          <w:ilvl w:val="0"/>
          <w:numId w:val="16"/>
        </w:numPr>
        <w:rPr>
          <w:lang w:val="fr-FR"/>
        </w:rPr>
      </w:pPr>
      <w:proofErr w:type="gramStart"/>
      <w:r w:rsidRPr="005B51FE">
        <w:rPr>
          <w:lang w:val="fr-FR"/>
        </w:rPr>
        <w:t>contrôle</w:t>
      </w:r>
      <w:proofErr w:type="gramEnd"/>
      <w:r w:rsidRPr="005B51FE">
        <w:rPr>
          <w:lang w:val="fr-FR"/>
        </w:rPr>
        <w:t xml:space="preserve"> d’autorisation côté serveur ;</w:t>
      </w:r>
    </w:p>
    <w:p w14:paraId="5943F8FA" w14:textId="77777777" w:rsidR="005B51FE" w:rsidRPr="005B51FE" w:rsidRDefault="005B51FE">
      <w:pPr>
        <w:numPr>
          <w:ilvl w:val="0"/>
          <w:numId w:val="16"/>
        </w:numPr>
        <w:rPr>
          <w:lang w:val="fr-FR"/>
        </w:rPr>
      </w:pPr>
      <w:proofErr w:type="gramStart"/>
      <w:r w:rsidRPr="005B51FE">
        <w:rPr>
          <w:lang w:val="fr-FR"/>
        </w:rPr>
        <w:t>protection</w:t>
      </w:r>
      <w:proofErr w:type="gramEnd"/>
      <w:r w:rsidRPr="005B51FE">
        <w:rPr>
          <w:lang w:val="fr-FR"/>
        </w:rPr>
        <w:t xml:space="preserve"> des secrets ;</w:t>
      </w:r>
    </w:p>
    <w:p w14:paraId="1FB36178" w14:textId="77777777" w:rsidR="005B51FE" w:rsidRPr="005B51FE" w:rsidRDefault="005B51FE">
      <w:pPr>
        <w:numPr>
          <w:ilvl w:val="0"/>
          <w:numId w:val="16"/>
        </w:numPr>
        <w:rPr>
          <w:lang w:val="fr-FR"/>
        </w:rPr>
      </w:pPr>
      <w:r w:rsidRPr="005B51FE">
        <w:rPr>
          <w:lang w:val="fr-FR"/>
        </w:rPr>
        <w:t>MFA lorsque requis ;</w:t>
      </w:r>
    </w:p>
    <w:p w14:paraId="3FAEF97B" w14:textId="77777777" w:rsidR="005B51FE" w:rsidRPr="005B51FE" w:rsidRDefault="005B51FE">
      <w:pPr>
        <w:numPr>
          <w:ilvl w:val="0"/>
          <w:numId w:val="16"/>
        </w:numPr>
        <w:rPr>
          <w:lang w:val="fr-FR"/>
        </w:rPr>
      </w:pPr>
      <w:proofErr w:type="gramStart"/>
      <w:r w:rsidRPr="005B51FE">
        <w:rPr>
          <w:lang w:val="fr-FR"/>
        </w:rPr>
        <w:t>analyse</w:t>
      </w:r>
      <w:proofErr w:type="gramEnd"/>
      <w:r w:rsidRPr="005B51FE">
        <w:rPr>
          <w:lang w:val="fr-FR"/>
        </w:rPr>
        <w:t xml:space="preserve"> des fichiers ;</w:t>
      </w:r>
    </w:p>
    <w:p w14:paraId="36A5C910" w14:textId="77777777" w:rsidR="005B51FE" w:rsidRPr="005B51FE" w:rsidRDefault="005B51FE">
      <w:pPr>
        <w:numPr>
          <w:ilvl w:val="0"/>
          <w:numId w:val="16"/>
        </w:numPr>
        <w:rPr>
          <w:lang w:val="fr-FR"/>
        </w:rPr>
      </w:pPr>
      <w:proofErr w:type="gramStart"/>
      <w:r w:rsidRPr="005B51FE">
        <w:rPr>
          <w:lang w:val="fr-FR"/>
        </w:rPr>
        <w:t>isolation</w:t>
      </w:r>
      <w:proofErr w:type="gramEnd"/>
      <w:r w:rsidRPr="005B51FE">
        <w:rPr>
          <w:lang w:val="fr-FR"/>
        </w:rPr>
        <w:t xml:space="preserve"> des ressources ;</w:t>
      </w:r>
    </w:p>
    <w:p w14:paraId="111F3B70" w14:textId="77777777" w:rsidR="005B51FE" w:rsidRPr="005B51FE" w:rsidRDefault="005B51FE">
      <w:pPr>
        <w:numPr>
          <w:ilvl w:val="0"/>
          <w:numId w:val="16"/>
        </w:numPr>
        <w:rPr>
          <w:lang w:val="fr-FR"/>
        </w:rPr>
      </w:pPr>
      <w:proofErr w:type="gramStart"/>
      <w:r w:rsidRPr="005B51FE">
        <w:rPr>
          <w:lang w:val="fr-FR"/>
        </w:rPr>
        <w:t>validation</w:t>
      </w:r>
      <w:proofErr w:type="gramEnd"/>
      <w:r w:rsidRPr="005B51FE">
        <w:rPr>
          <w:lang w:val="fr-FR"/>
        </w:rPr>
        <w:t xml:space="preserve"> des entrées ;</w:t>
      </w:r>
    </w:p>
    <w:p w14:paraId="7637FC3E" w14:textId="77777777" w:rsidR="005B51FE" w:rsidRPr="005B51FE" w:rsidRDefault="005B51FE">
      <w:pPr>
        <w:numPr>
          <w:ilvl w:val="0"/>
          <w:numId w:val="16"/>
        </w:numPr>
        <w:rPr>
          <w:lang w:val="fr-FR"/>
        </w:rPr>
      </w:pPr>
      <w:proofErr w:type="gramStart"/>
      <w:r w:rsidRPr="005B51FE">
        <w:rPr>
          <w:lang w:val="fr-FR"/>
        </w:rPr>
        <w:t>audit</w:t>
      </w:r>
      <w:proofErr w:type="gramEnd"/>
      <w:r w:rsidRPr="005B51FE">
        <w:rPr>
          <w:lang w:val="fr-FR"/>
        </w:rPr>
        <w:t xml:space="preserve"> des événements pertinents.</w:t>
      </w:r>
    </w:p>
    <w:p w14:paraId="5CD4DE71" w14:textId="77777777" w:rsidR="005B51FE" w:rsidRPr="005B51FE" w:rsidRDefault="005B51FE" w:rsidP="005B51FE">
      <w:pPr>
        <w:rPr>
          <w:lang w:val="fr-FR"/>
        </w:rPr>
      </w:pPr>
      <w:r w:rsidRPr="005B51FE">
        <w:rPr>
          <w:lang w:val="fr-FR"/>
        </w:rPr>
        <w:t>La règle de sécurité fondamentale concernant les scanners est :</w:t>
      </w:r>
    </w:p>
    <w:p w14:paraId="6D668212" w14:textId="78620513" w:rsidR="005B51FE" w:rsidRPr="005B51FE" w:rsidRDefault="005B51FE" w:rsidP="005B51FE">
      <w:pPr>
        <w:rPr>
          <w:lang w:val="fr-FR"/>
        </w:rPr>
      </w:pPr>
      <m:oMathPara>
        <m:oMath>
          <m:r>
            <w:rPr>
              <w:rFonts w:ascii="Cambria Math" w:hAnsi="Cambria Math"/>
              <w:lang w:val="fr-FR"/>
            </w:rPr>
            <m:t>ScannerUnavailable⇒Reject</m:t>
          </m:r>
        </m:oMath>
      </m:oMathPara>
    </w:p>
    <w:p w14:paraId="1098D165" w14:textId="77777777" w:rsidR="005B51FE" w:rsidRPr="005B51FE" w:rsidRDefault="005B51FE" w:rsidP="005B51FE">
      <w:pPr>
        <w:rPr>
          <w:lang w:val="fr-FR"/>
        </w:rPr>
      </w:pPr>
      <w:proofErr w:type="gramStart"/>
      <w:r w:rsidRPr="005B51FE">
        <w:rPr>
          <w:lang w:val="fr-FR"/>
        </w:rPr>
        <w:t>lorsque</w:t>
      </w:r>
      <w:proofErr w:type="gramEnd"/>
      <w:r w:rsidRPr="005B51FE">
        <w:rPr>
          <w:lang w:val="fr-FR"/>
        </w:rPr>
        <w:t xml:space="preserve"> l’analyse est obligatoire.</w:t>
      </w:r>
    </w:p>
    <w:p w14:paraId="51A5D60C" w14:textId="77777777" w:rsidR="005B51FE" w:rsidRPr="005B51FE" w:rsidRDefault="005B51FE" w:rsidP="005B51FE">
      <w:pPr>
        <w:rPr>
          <w:lang w:val="fr-FR"/>
        </w:rPr>
      </w:pPr>
      <w:r w:rsidRPr="005B51FE">
        <w:rPr>
          <w:lang w:val="fr-FR"/>
        </w:rPr>
        <w:t xml:space="preserve">Cette approche correspond au principe </w:t>
      </w:r>
      <w:r w:rsidRPr="005B51FE">
        <w:rPr>
          <w:b/>
          <w:bCs/>
          <w:lang w:val="fr-FR"/>
        </w:rPr>
        <w:t>fail-closed</w:t>
      </w:r>
      <w:r w:rsidRPr="005B51FE">
        <w:rPr>
          <w:lang w:val="fr-FR"/>
        </w:rPr>
        <w:t>.</w:t>
      </w:r>
    </w:p>
    <w:p w14:paraId="621179B3" w14:textId="77777777" w:rsidR="005B51FE" w:rsidRPr="005B51FE" w:rsidRDefault="005B51FE" w:rsidP="005B51FE">
      <w:pPr>
        <w:rPr>
          <w:lang w:val="fr-FR"/>
        </w:rPr>
      </w:pPr>
      <w:r w:rsidRPr="005B51FE">
        <w:rPr>
          <w:lang w:val="fr-FR"/>
        </w:rPr>
        <w:t>Un mécanisme critique indisponible ne doit donc pas entraîner silencieusement un fonctionnement moins sécurisé.</w:t>
      </w:r>
    </w:p>
    <w:p w14:paraId="5376C515" w14:textId="77777777" w:rsidR="005B51FE" w:rsidRPr="005B51FE" w:rsidRDefault="005B51FE" w:rsidP="005B51FE">
      <w:pPr>
        <w:rPr>
          <w:b/>
          <w:bCs/>
          <w:lang w:val="fr-FR"/>
        </w:rPr>
      </w:pPr>
      <w:r w:rsidRPr="005B51FE">
        <w:rPr>
          <w:b/>
          <w:bCs/>
          <w:lang w:val="fr-FR"/>
        </w:rPr>
        <w:t>2.13.2. Intégrité</w:t>
      </w:r>
    </w:p>
    <w:p w14:paraId="0E73968A" w14:textId="77777777" w:rsidR="005B51FE" w:rsidRPr="005B51FE" w:rsidRDefault="005B51FE" w:rsidP="005B51FE">
      <w:pPr>
        <w:rPr>
          <w:lang w:val="fr-FR"/>
        </w:rPr>
      </w:pPr>
      <w:r w:rsidRPr="005B51FE">
        <w:rPr>
          <w:lang w:val="fr-FR"/>
        </w:rPr>
        <w:t>La plateforme doit garantir que les transformations sans perte conservent exactement les données.</w:t>
      </w:r>
    </w:p>
    <w:p w14:paraId="0362F2CB" w14:textId="77777777" w:rsidR="005B51FE" w:rsidRPr="005B51FE" w:rsidRDefault="005B51FE" w:rsidP="005B51FE">
      <w:pPr>
        <w:rPr>
          <w:lang w:val="fr-FR"/>
        </w:rPr>
      </w:pPr>
      <w:r w:rsidRPr="005B51FE">
        <w:rPr>
          <w:lang w:val="fr-FR"/>
        </w:rPr>
        <w:t>L’empreinte SHA-256 permet notamment d’établir une propriété vérifiable :</w:t>
      </w:r>
    </w:p>
    <w:p w14:paraId="0609143D" w14:textId="570B3D98" w:rsidR="005B51FE" w:rsidRPr="005B51FE" w:rsidRDefault="005B51FE" w:rsidP="005B51FE">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original</m:t>
              </m:r>
            </m:e>
          </m:d>
          <m:r>
            <w:rPr>
              <w:rFonts w:ascii="Cambria Math" w:hAnsi="Cambria Math"/>
              <w:lang w:val="fr-FR"/>
            </w:rPr>
            <m:t>=SHA256</m:t>
          </m:r>
          <m:d>
            <m:dPr>
              <m:ctrlPr>
                <w:rPr>
                  <w:rFonts w:ascii="Cambria Math" w:hAnsi="Cambria Math"/>
                  <w:lang w:val="fr-FR"/>
                </w:rPr>
              </m:ctrlPr>
            </m:dPr>
            <m:e>
              <m:r>
                <w:rPr>
                  <w:rFonts w:ascii="Cambria Math" w:hAnsi="Cambria Math"/>
                  <w:lang w:val="fr-FR"/>
                </w:rPr>
                <m:t>reconstructed</m:t>
              </m:r>
            </m:e>
          </m:d>
        </m:oMath>
      </m:oMathPara>
    </w:p>
    <w:p w14:paraId="255A2E5F" w14:textId="77777777" w:rsidR="005B51FE" w:rsidRPr="005B51FE" w:rsidRDefault="005B51FE" w:rsidP="005B51FE">
      <w:pPr>
        <w:rPr>
          <w:lang w:val="fr-FR"/>
        </w:rPr>
      </w:pPr>
      <w:r w:rsidRPr="005B51FE">
        <w:rPr>
          <w:lang w:val="fr-FR"/>
        </w:rPr>
        <w:t>Cette validation est plus forte qu’une comparaison visuelle ou qu’un simple contrôle de taille.</w:t>
      </w:r>
    </w:p>
    <w:p w14:paraId="0FB1AD8F" w14:textId="77777777" w:rsidR="005B51FE" w:rsidRPr="005B51FE" w:rsidRDefault="005B51FE" w:rsidP="005B51FE">
      <w:pPr>
        <w:rPr>
          <w:lang w:val="fr-FR"/>
        </w:rPr>
      </w:pPr>
      <w:r w:rsidRPr="005B51FE">
        <w:rPr>
          <w:lang w:val="fr-FR"/>
        </w:rPr>
        <w:t>L’intégrité concerne également les informations persistées dans la base de données. Les migrations doivent conserver la cohérence entre le modèle applicatif et le schéma PostgreSQL sans détruire les données existantes.</w:t>
      </w:r>
    </w:p>
    <w:p w14:paraId="2E5BFF86" w14:textId="77777777" w:rsidR="005B51FE" w:rsidRPr="005B51FE" w:rsidRDefault="005B51FE" w:rsidP="005B51FE">
      <w:pPr>
        <w:rPr>
          <w:b/>
          <w:bCs/>
          <w:lang w:val="fr-FR"/>
        </w:rPr>
      </w:pPr>
      <w:r w:rsidRPr="005B51FE">
        <w:rPr>
          <w:b/>
          <w:bCs/>
          <w:lang w:val="fr-FR"/>
        </w:rPr>
        <w:t>2.13.3. Confidentialité</w:t>
      </w:r>
    </w:p>
    <w:p w14:paraId="1A66707A" w14:textId="77777777" w:rsidR="005B51FE" w:rsidRPr="005B51FE" w:rsidRDefault="005B51FE" w:rsidP="005B51FE">
      <w:pPr>
        <w:rPr>
          <w:lang w:val="fr-FR"/>
        </w:rPr>
      </w:pPr>
      <w:r w:rsidRPr="005B51FE">
        <w:rPr>
          <w:lang w:val="fr-FR"/>
        </w:rPr>
        <w:t>Les secrets utilisés par le système ne doivent pas apparaître dans les journaux, les rapports ou les messages d’erreur destinés à l’utilisateur.</w:t>
      </w:r>
    </w:p>
    <w:p w14:paraId="66F5C605" w14:textId="77777777" w:rsidR="005B51FE" w:rsidRPr="005B51FE" w:rsidRDefault="005B51FE" w:rsidP="005B51FE">
      <w:pPr>
        <w:rPr>
          <w:lang w:val="fr-FR"/>
        </w:rPr>
      </w:pPr>
      <w:r w:rsidRPr="005B51FE">
        <w:rPr>
          <w:lang w:val="fr-FR"/>
        </w:rPr>
        <w:t>Cette exigence concerne notamment :</w:t>
      </w:r>
    </w:p>
    <w:p w14:paraId="7DBA9584" w14:textId="77777777" w:rsidR="005B51FE" w:rsidRPr="005B51FE" w:rsidRDefault="005B51FE">
      <w:pPr>
        <w:numPr>
          <w:ilvl w:val="0"/>
          <w:numId w:val="17"/>
        </w:numPr>
        <w:rPr>
          <w:lang w:val="fr-FR"/>
        </w:rPr>
      </w:pPr>
      <w:proofErr w:type="gramStart"/>
      <w:r w:rsidRPr="005B51FE">
        <w:rPr>
          <w:lang w:val="fr-FR"/>
        </w:rPr>
        <w:t>mots</w:t>
      </w:r>
      <w:proofErr w:type="gramEnd"/>
      <w:r w:rsidRPr="005B51FE">
        <w:rPr>
          <w:lang w:val="fr-FR"/>
        </w:rPr>
        <w:t xml:space="preserve"> de passe ;</w:t>
      </w:r>
    </w:p>
    <w:p w14:paraId="7A06D1C6" w14:textId="77777777" w:rsidR="005B51FE" w:rsidRPr="005B51FE" w:rsidRDefault="005B51FE">
      <w:pPr>
        <w:numPr>
          <w:ilvl w:val="0"/>
          <w:numId w:val="17"/>
        </w:numPr>
        <w:rPr>
          <w:lang w:val="fr-FR"/>
        </w:rPr>
      </w:pPr>
      <w:proofErr w:type="gramStart"/>
      <w:r w:rsidRPr="005B51FE">
        <w:rPr>
          <w:lang w:val="fr-FR"/>
        </w:rPr>
        <w:t>clés</w:t>
      </w:r>
      <w:proofErr w:type="gramEnd"/>
      <w:r w:rsidRPr="005B51FE">
        <w:rPr>
          <w:lang w:val="fr-FR"/>
        </w:rPr>
        <w:t xml:space="preserve"> API ;</w:t>
      </w:r>
    </w:p>
    <w:p w14:paraId="72AA9DA0" w14:textId="77777777" w:rsidR="005B51FE" w:rsidRPr="005B51FE" w:rsidRDefault="005B51FE">
      <w:pPr>
        <w:numPr>
          <w:ilvl w:val="0"/>
          <w:numId w:val="17"/>
        </w:numPr>
        <w:rPr>
          <w:lang w:val="fr-FR"/>
        </w:rPr>
      </w:pPr>
      <w:proofErr w:type="gramStart"/>
      <w:r w:rsidRPr="005B51FE">
        <w:rPr>
          <w:lang w:val="fr-FR"/>
        </w:rPr>
        <w:t>secrets</w:t>
      </w:r>
      <w:proofErr w:type="gramEnd"/>
      <w:r w:rsidRPr="005B51FE">
        <w:rPr>
          <w:lang w:val="fr-FR"/>
        </w:rPr>
        <w:t xml:space="preserve"> JWT ;</w:t>
      </w:r>
    </w:p>
    <w:p w14:paraId="166DF757" w14:textId="77777777" w:rsidR="005B51FE" w:rsidRPr="005B51FE" w:rsidRDefault="005B51FE">
      <w:pPr>
        <w:numPr>
          <w:ilvl w:val="0"/>
          <w:numId w:val="17"/>
        </w:numPr>
        <w:rPr>
          <w:lang w:val="fr-FR"/>
        </w:rPr>
      </w:pPr>
      <w:proofErr w:type="gramStart"/>
      <w:r w:rsidRPr="005B51FE">
        <w:rPr>
          <w:lang w:val="fr-FR"/>
        </w:rPr>
        <w:t>secrets</w:t>
      </w:r>
      <w:proofErr w:type="gramEnd"/>
      <w:r w:rsidRPr="005B51FE">
        <w:rPr>
          <w:lang w:val="fr-FR"/>
        </w:rPr>
        <w:t xml:space="preserve"> TOTP ;</w:t>
      </w:r>
    </w:p>
    <w:p w14:paraId="13B693F5" w14:textId="77777777" w:rsidR="005B51FE" w:rsidRPr="005B51FE" w:rsidRDefault="005B51FE">
      <w:pPr>
        <w:numPr>
          <w:ilvl w:val="0"/>
          <w:numId w:val="17"/>
        </w:numPr>
        <w:rPr>
          <w:lang w:val="fr-FR"/>
        </w:rPr>
      </w:pPr>
      <w:proofErr w:type="gramStart"/>
      <w:r w:rsidRPr="005B51FE">
        <w:rPr>
          <w:lang w:val="fr-FR"/>
        </w:rPr>
        <w:t>codes</w:t>
      </w:r>
      <w:proofErr w:type="gramEnd"/>
      <w:r w:rsidRPr="005B51FE">
        <w:rPr>
          <w:lang w:val="fr-FR"/>
        </w:rPr>
        <w:t xml:space="preserve"> de vérification ;</w:t>
      </w:r>
    </w:p>
    <w:p w14:paraId="5E56DF31" w14:textId="77777777" w:rsidR="005B51FE" w:rsidRPr="005B51FE" w:rsidRDefault="005B51FE">
      <w:pPr>
        <w:numPr>
          <w:ilvl w:val="0"/>
          <w:numId w:val="17"/>
        </w:numPr>
        <w:rPr>
          <w:lang w:val="fr-FR"/>
        </w:rPr>
      </w:pPr>
      <w:proofErr w:type="gramStart"/>
      <w:r w:rsidRPr="005B51FE">
        <w:rPr>
          <w:lang w:val="fr-FR"/>
        </w:rPr>
        <w:t>jetons</w:t>
      </w:r>
      <w:proofErr w:type="gramEnd"/>
      <w:r w:rsidRPr="005B51FE">
        <w:rPr>
          <w:lang w:val="fr-FR"/>
        </w:rPr>
        <w:t xml:space="preserve"> de session ;</w:t>
      </w:r>
    </w:p>
    <w:p w14:paraId="45BD35B0" w14:textId="77777777" w:rsidR="005B51FE" w:rsidRPr="005B51FE" w:rsidRDefault="005B51FE">
      <w:pPr>
        <w:numPr>
          <w:ilvl w:val="0"/>
          <w:numId w:val="17"/>
        </w:numPr>
        <w:rPr>
          <w:lang w:val="fr-FR"/>
        </w:rPr>
      </w:pPr>
      <w:proofErr w:type="gramStart"/>
      <w:r w:rsidRPr="005B51FE">
        <w:rPr>
          <w:lang w:val="fr-FR"/>
        </w:rPr>
        <w:lastRenderedPageBreak/>
        <w:t>informations</w:t>
      </w:r>
      <w:proofErr w:type="gramEnd"/>
      <w:r w:rsidRPr="005B51FE">
        <w:rPr>
          <w:lang w:val="fr-FR"/>
        </w:rPr>
        <w:t xml:space="preserve"> d’infrastructure sensibles.</w:t>
      </w:r>
    </w:p>
    <w:p w14:paraId="06C18771" w14:textId="77777777" w:rsidR="005B51FE" w:rsidRPr="005B51FE" w:rsidRDefault="005B51FE" w:rsidP="005B51FE">
      <w:pPr>
        <w:rPr>
          <w:lang w:val="fr-FR"/>
        </w:rPr>
      </w:pPr>
      <w:r w:rsidRPr="005B51FE">
        <w:rPr>
          <w:lang w:val="fr-FR"/>
        </w:rPr>
        <w:t>Les clients doivent également utiliser les mécanismes de stockage sécurisé appropriés lorsqu’une information sensible doit être conservée localement.</w:t>
      </w:r>
    </w:p>
    <w:p w14:paraId="4975C01C" w14:textId="77777777" w:rsidR="005B51FE" w:rsidRPr="005B51FE" w:rsidRDefault="005B51FE" w:rsidP="005B51FE">
      <w:pPr>
        <w:rPr>
          <w:b/>
          <w:bCs/>
          <w:lang w:val="fr-FR"/>
        </w:rPr>
      </w:pPr>
      <w:r w:rsidRPr="005B51FE">
        <w:rPr>
          <w:b/>
          <w:bCs/>
          <w:lang w:val="fr-FR"/>
        </w:rPr>
        <w:t>2.13.4. Performance</w:t>
      </w:r>
    </w:p>
    <w:p w14:paraId="4557C5A4" w14:textId="77777777" w:rsidR="005B51FE" w:rsidRPr="005B51FE" w:rsidRDefault="005B51FE" w:rsidP="005B51FE">
      <w:pPr>
        <w:rPr>
          <w:lang w:val="fr-FR"/>
        </w:rPr>
      </w:pPr>
      <w:r w:rsidRPr="005B51FE">
        <w:rPr>
          <w:lang w:val="fr-FR"/>
        </w:rPr>
        <w:t>La performance d’une plateforme de compression ne peut pas être exprimée uniquement par le ratio de compression.</w:t>
      </w:r>
    </w:p>
    <w:p w14:paraId="53460BC1" w14:textId="77777777" w:rsidR="005B51FE" w:rsidRPr="005B51FE" w:rsidRDefault="005B51FE" w:rsidP="005B51FE">
      <w:pPr>
        <w:rPr>
          <w:lang w:val="fr-FR"/>
        </w:rPr>
      </w:pPr>
      <w:r w:rsidRPr="005B51FE">
        <w:rPr>
          <w:lang w:val="fr-FR"/>
        </w:rPr>
        <w:t>Les principales métriques sont notamment :</w:t>
      </w:r>
    </w:p>
    <w:p w14:paraId="413DC986" w14:textId="5626D8B2" w:rsidR="005B51FE" w:rsidRPr="005B51FE" w:rsidRDefault="005B51FE" w:rsidP="005B51FE">
      <w:pPr>
        <w:rPr>
          <w:lang w:val="fr-FR"/>
        </w:rPr>
      </w:pPr>
      <m:oMathPara>
        <m:oMath>
          <m:r>
            <w:rPr>
              <w:rFonts w:ascii="Cambria Math" w:hAnsi="Cambria Math"/>
              <w:lang w:val="fr-FR"/>
            </w:rPr>
            <m:t>CR=</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den>
          </m:f>
        </m:oMath>
      </m:oMathPara>
    </w:p>
    <w:p w14:paraId="7A68EE6C" w14:textId="77777777" w:rsidR="005B51FE" w:rsidRPr="005B51FE" w:rsidRDefault="005B51FE" w:rsidP="005B51FE">
      <w:pPr>
        <w:rPr>
          <w:lang w:val="fr-FR"/>
        </w:rPr>
      </w:pPr>
      <w:proofErr w:type="gramStart"/>
      <w:r w:rsidRPr="005B51FE">
        <w:rPr>
          <w:lang w:val="fr-FR"/>
        </w:rPr>
        <w:t>pour</w:t>
      </w:r>
      <w:proofErr w:type="gramEnd"/>
      <w:r w:rsidRPr="005B51FE">
        <w:rPr>
          <w:lang w:val="fr-FR"/>
        </w:rPr>
        <w:t xml:space="preserve"> le rapport de compression, et :</w:t>
      </w:r>
    </w:p>
    <w:p w14:paraId="268F8FC9" w14:textId="391DED89" w:rsidR="005B51FE" w:rsidRPr="005B51FE" w:rsidRDefault="005B51FE" w:rsidP="005B51FE">
      <w:pPr>
        <w:rPr>
          <w:lang w:val="fr-FR"/>
        </w:rPr>
      </w:pPr>
      <m:oMathPara>
        <m:oMath>
          <m:r>
            <w:rPr>
              <w:rFonts w:ascii="Cambria Math" w:hAnsi="Cambria Math"/>
              <w:lang w:val="fr-FR"/>
            </w:rPr>
            <m:t>Throughput=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num>
            <m:den>
              <m:r>
                <w:rPr>
                  <w:rFonts w:ascii="Cambria Math" w:hAnsi="Cambria Math"/>
                  <w:lang w:val="fr-FR"/>
                </w:rPr>
                <m:t>T</m:t>
              </m:r>
            </m:den>
          </m:f>
        </m:oMath>
      </m:oMathPara>
    </w:p>
    <w:p w14:paraId="6C8BD0E2" w14:textId="77777777" w:rsidR="005B51FE" w:rsidRPr="005B51FE" w:rsidRDefault="005B51FE" w:rsidP="005B51FE">
      <w:pPr>
        <w:rPr>
          <w:lang w:val="fr-FR"/>
        </w:rPr>
      </w:pPr>
      <w:proofErr w:type="gramStart"/>
      <w:r w:rsidRPr="005B51FE">
        <w:rPr>
          <w:lang w:val="fr-FR"/>
        </w:rPr>
        <w:t>pour</w:t>
      </w:r>
      <w:proofErr w:type="gramEnd"/>
      <w:r w:rsidRPr="005B51FE">
        <w:rPr>
          <w:lang w:val="fr-FR"/>
        </w:rPr>
        <w:t xml:space="preserve"> le débit de traitement.</w:t>
      </w:r>
    </w:p>
    <w:p w14:paraId="4AD95727" w14:textId="77777777" w:rsidR="005B51FE" w:rsidRPr="005B51FE" w:rsidRDefault="005B51FE" w:rsidP="005B51FE">
      <w:pPr>
        <w:rPr>
          <w:lang w:val="fr-FR"/>
        </w:rPr>
      </w:pPr>
      <w:r w:rsidRPr="005B51FE">
        <w:rPr>
          <w:lang w:val="fr-FR"/>
        </w:rPr>
        <w:t>Les expérimentations doivent également considérer :</w:t>
      </w:r>
    </w:p>
    <w:p w14:paraId="0EF1401F" w14:textId="77777777" w:rsidR="005B51FE" w:rsidRPr="005B51FE" w:rsidRDefault="005B51FE">
      <w:pPr>
        <w:numPr>
          <w:ilvl w:val="0"/>
          <w:numId w:val="18"/>
        </w:numPr>
        <w:rPr>
          <w:lang w:val="fr-FR"/>
        </w:rPr>
      </w:pPr>
      <w:proofErr w:type="gramStart"/>
      <w:r w:rsidRPr="005B51FE">
        <w:rPr>
          <w:lang w:val="fr-FR"/>
        </w:rPr>
        <w:t>temps</w:t>
      </w:r>
      <w:proofErr w:type="gramEnd"/>
      <w:r w:rsidRPr="005B51FE">
        <w:rPr>
          <w:lang w:val="fr-FR"/>
        </w:rPr>
        <w:t xml:space="preserve"> de compression ;</w:t>
      </w:r>
    </w:p>
    <w:p w14:paraId="5835ADA4" w14:textId="77777777" w:rsidR="005B51FE" w:rsidRPr="005B51FE" w:rsidRDefault="005B51FE">
      <w:pPr>
        <w:numPr>
          <w:ilvl w:val="0"/>
          <w:numId w:val="18"/>
        </w:numPr>
        <w:rPr>
          <w:lang w:val="fr-FR"/>
        </w:rPr>
      </w:pPr>
      <w:proofErr w:type="gramStart"/>
      <w:r w:rsidRPr="005B51FE">
        <w:rPr>
          <w:lang w:val="fr-FR"/>
        </w:rPr>
        <w:t>temps</w:t>
      </w:r>
      <w:proofErr w:type="gramEnd"/>
      <w:r w:rsidRPr="005B51FE">
        <w:rPr>
          <w:lang w:val="fr-FR"/>
        </w:rPr>
        <w:t xml:space="preserve"> de décompression ;</w:t>
      </w:r>
    </w:p>
    <w:p w14:paraId="1E535841" w14:textId="77777777" w:rsidR="005B51FE" w:rsidRPr="005B51FE" w:rsidRDefault="005B51FE">
      <w:pPr>
        <w:numPr>
          <w:ilvl w:val="0"/>
          <w:numId w:val="18"/>
        </w:numPr>
        <w:rPr>
          <w:lang w:val="fr-FR"/>
        </w:rPr>
      </w:pPr>
      <w:proofErr w:type="gramStart"/>
      <w:r w:rsidRPr="005B51FE">
        <w:rPr>
          <w:lang w:val="fr-FR"/>
        </w:rPr>
        <w:t>latence</w:t>
      </w:r>
      <w:proofErr w:type="gramEnd"/>
      <w:r w:rsidRPr="005B51FE">
        <w:rPr>
          <w:lang w:val="fr-FR"/>
        </w:rPr>
        <w:t xml:space="preserve"> bout-en-bout ;</w:t>
      </w:r>
    </w:p>
    <w:p w14:paraId="7E6D69C3" w14:textId="77777777" w:rsidR="005B51FE" w:rsidRPr="005B51FE" w:rsidRDefault="005B51FE">
      <w:pPr>
        <w:numPr>
          <w:ilvl w:val="0"/>
          <w:numId w:val="18"/>
        </w:numPr>
        <w:rPr>
          <w:lang w:val="fr-FR"/>
        </w:rPr>
      </w:pPr>
      <w:proofErr w:type="gramStart"/>
      <w:r w:rsidRPr="005B51FE">
        <w:rPr>
          <w:lang w:val="fr-FR"/>
        </w:rPr>
        <w:t>taille</w:t>
      </w:r>
      <w:proofErr w:type="gramEnd"/>
      <w:r w:rsidRPr="005B51FE">
        <w:rPr>
          <w:lang w:val="fr-FR"/>
        </w:rPr>
        <w:t xml:space="preserve"> finale ;</w:t>
      </w:r>
    </w:p>
    <w:p w14:paraId="467F47DD" w14:textId="77777777" w:rsidR="005B51FE" w:rsidRPr="005B51FE" w:rsidRDefault="005B51FE">
      <w:pPr>
        <w:numPr>
          <w:ilvl w:val="0"/>
          <w:numId w:val="18"/>
        </w:numPr>
        <w:rPr>
          <w:lang w:val="fr-FR"/>
        </w:rPr>
      </w:pPr>
      <w:proofErr w:type="gramStart"/>
      <w:r w:rsidRPr="005B51FE">
        <w:rPr>
          <w:lang w:val="fr-FR"/>
        </w:rPr>
        <w:t>coût</w:t>
      </w:r>
      <w:proofErr w:type="gramEnd"/>
      <w:r w:rsidRPr="005B51FE">
        <w:rPr>
          <w:lang w:val="fr-FR"/>
        </w:rPr>
        <w:t xml:space="preserve"> du routage ;</w:t>
      </w:r>
    </w:p>
    <w:p w14:paraId="1BF4C407" w14:textId="77777777" w:rsidR="005B51FE" w:rsidRPr="005B51FE" w:rsidRDefault="005B51FE">
      <w:pPr>
        <w:numPr>
          <w:ilvl w:val="0"/>
          <w:numId w:val="18"/>
        </w:numPr>
        <w:rPr>
          <w:lang w:val="fr-FR"/>
        </w:rPr>
      </w:pPr>
      <w:proofErr w:type="gramStart"/>
      <w:r w:rsidRPr="005B51FE">
        <w:rPr>
          <w:lang w:val="fr-FR"/>
        </w:rPr>
        <w:t>consommation</w:t>
      </w:r>
      <w:proofErr w:type="gramEnd"/>
      <w:r w:rsidRPr="005B51FE">
        <w:rPr>
          <w:lang w:val="fr-FR"/>
        </w:rPr>
        <w:t xml:space="preserve"> de ressources lorsque mesurable.</w:t>
      </w:r>
    </w:p>
    <w:p w14:paraId="1810F2BF" w14:textId="77777777" w:rsidR="005B51FE" w:rsidRPr="005B51FE" w:rsidRDefault="005B51FE" w:rsidP="005B51FE">
      <w:pPr>
        <w:rPr>
          <w:lang w:val="fr-FR"/>
        </w:rPr>
      </w:pPr>
      <w:r w:rsidRPr="005B51FE">
        <w:rPr>
          <w:lang w:val="fr-FR"/>
        </w:rPr>
        <w:t>Une amélioration d’une métrique ne doit pas être présentée comme une amélioration globale lorsqu’elle provoque une dégradation importante d’une autre.</w:t>
      </w:r>
    </w:p>
    <w:p w14:paraId="5D3D57AF" w14:textId="77777777" w:rsidR="005B51FE" w:rsidRPr="005B51FE" w:rsidRDefault="005B51FE" w:rsidP="005B51FE">
      <w:pPr>
        <w:rPr>
          <w:b/>
          <w:bCs/>
          <w:lang w:val="fr-FR"/>
        </w:rPr>
      </w:pPr>
      <w:r w:rsidRPr="005B51FE">
        <w:rPr>
          <w:b/>
          <w:bCs/>
          <w:lang w:val="fr-FR"/>
        </w:rPr>
        <w:t>2.13.5. Maintenabilité</w:t>
      </w:r>
    </w:p>
    <w:p w14:paraId="1559CDA9" w14:textId="77777777" w:rsidR="005B51FE" w:rsidRPr="005B51FE" w:rsidRDefault="005B51FE" w:rsidP="005B51FE">
      <w:pPr>
        <w:rPr>
          <w:lang w:val="fr-FR"/>
        </w:rPr>
      </w:pPr>
      <w:r w:rsidRPr="005B51FE">
        <w:rPr>
          <w:lang w:val="fr-FR"/>
        </w:rPr>
        <w:t>La plateforme repose sur plusieurs composants distincts. Cette séparation doit permettre de modifier un client sans nécessiter une réécriture du moteur ou de la base de données.</w:t>
      </w:r>
    </w:p>
    <w:p w14:paraId="31339441" w14:textId="77777777" w:rsidR="005B51FE" w:rsidRPr="005B51FE" w:rsidRDefault="005B51FE" w:rsidP="005B51FE">
      <w:pPr>
        <w:rPr>
          <w:lang w:val="fr-FR"/>
        </w:rPr>
      </w:pPr>
      <w:r w:rsidRPr="005B51FE">
        <w:rPr>
          <w:lang w:val="fr-FR"/>
        </w:rPr>
        <w:t>L’architecture vise ainsi à séparer :</w:t>
      </w:r>
    </w:p>
    <w:p w14:paraId="22CB3C82" w14:textId="695301FA" w:rsidR="005B51FE" w:rsidRPr="005B51FE" w:rsidRDefault="005B51FE" w:rsidP="005B51FE">
      <w:pPr>
        <w:rPr>
          <w:lang w:val="fr-FR"/>
        </w:rPr>
      </w:pPr>
      <m:oMathPara>
        <m:oMath>
          <m:r>
            <m:rPr>
              <m:nor/>
            </m:rPr>
            <w:rPr>
              <w:lang w:val="fr-FR"/>
            </w:rPr>
            <m:t>Pr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sentation</m:t>
          </m:r>
          <m:r>
            <w:rPr>
              <w:rFonts w:ascii="Cambria Math" w:hAnsi="Cambria Math"/>
              <w:lang w:val="fr-FR"/>
            </w:rPr>
            <m:t>≠</m:t>
          </m:r>
          <m:r>
            <m:rPr>
              <m:nor/>
            </m:rPr>
            <w:rPr>
              <w:lang w:val="fr-FR"/>
            </w:rPr>
            <m:t>API</m:t>
          </m:r>
          <m:r>
            <w:rPr>
              <w:rFonts w:ascii="Cambria Math" w:hAnsi="Cambria Math"/>
              <w:lang w:val="fr-FR"/>
            </w:rPr>
            <m:t>≠</m:t>
          </m:r>
          <m:r>
            <m:rPr>
              <m:nor/>
            </m:rPr>
            <w:rPr>
              <w:lang w:val="fr-FR"/>
            </w:rPr>
            <m:t>Logique m</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tier</m:t>
          </m:r>
          <m:r>
            <w:rPr>
              <w:rFonts w:ascii="Cambria Math" w:hAnsi="Cambria Math"/>
              <w:lang w:val="fr-FR"/>
            </w:rPr>
            <m:t>≠</m:t>
          </m:r>
          <m:r>
            <m:rPr>
              <m:nor/>
            </m:rPr>
            <w:rPr>
              <w:lang w:val="fr-FR"/>
            </w:rPr>
            <m:t>Moteur</m:t>
          </m:r>
          <m:r>
            <w:rPr>
              <w:rFonts w:ascii="Cambria Math" w:hAnsi="Cambria Math"/>
              <w:lang w:val="fr-FR"/>
            </w:rPr>
            <m:t>≠</m:t>
          </m:r>
          <m:r>
            <m:rPr>
              <m:nor/>
            </m:rPr>
            <w:rPr>
              <w:lang w:val="fr-FR"/>
            </w:rPr>
            <m:t>Persistance</m:t>
          </m:r>
        </m:oMath>
      </m:oMathPara>
    </w:p>
    <w:p w14:paraId="69DD1839" w14:textId="77777777" w:rsidR="005B51FE" w:rsidRPr="005B51FE" w:rsidRDefault="005B51FE" w:rsidP="005B51FE">
      <w:pPr>
        <w:rPr>
          <w:lang w:val="fr-FR"/>
        </w:rPr>
      </w:pPr>
      <w:r w:rsidRPr="005B51FE">
        <w:rPr>
          <w:lang w:val="fr-FR"/>
        </w:rPr>
        <w:t>Les contrats d’API constituent l’interface principale entre les clients et les services backend.</w:t>
      </w:r>
    </w:p>
    <w:p w14:paraId="61F72A1B" w14:textId="77777777" w:rsidR="005B51FE" w:rsidRPr="005B51FE" w:rsidRDefault="005B51FE" w:rsidP="005B51FE">
      <w:pPr>
        <w:rPr>
          <w:lang w:val="fr-FR"/>
        </w:rPr>
      </w:pPr>
      <w:r w:rsidRPr="005B51FE">
        <w:rPr>
          <w:lang w:val="fr-FR"/>
        </w:rPr>
        <w:t>Cette séparation améliore la maintenabilité, la testabilité et l’évolution indépendante des composants.</w:t>
      </w:r>
    </w:p>
    <w:p w14:paraId="6217411F" w14:textId="77777777" w:rsidR="005B51FE" w:rsidRPr="005B51FE" w:rsidRDefault="005B51FE" w:rsidP="005B51FE">
      <w:pPr>
        <w:rPr>
          <w:b/>
          <w:bCs/>
          <w:lang w:val="fr-FR"/>
        </w:rPr>
      </w:pPr>
      <w:r w:rsidRPr="005B51FE">
        <w:rPr>
          <w:b/>
          <w:bCs/>
          <w:lang w:val="fr-FR"/>
        </w:rPr>
        <w:t>2.13.6. Portabilité</w:t>
      </w:r>
    </w:p>
    <w:p w14:paraId="312A3102" w14:textId="77777777" w:rsidR="005B51FE" w:rsidRPr="005B51FE" w:rsidRDefault="005B51FE" w:rsidP="005B51FE">
      <w:pPr>
        <w:rPr>
          <w:lang w:val="fr-FR"/>
        </w:rPr>
      </w:pPr>
      <w:r w:rsidRPr="005B51FE">
        <w:rPr>
          <w:lang w:val="fr-FR"/>
        </w:rPr>
        <w:t>XAI-Compress doit pouvoir être utilisé depuis plusieurs environnements.</w:t>
      </w:r>
    </w:p>
    <w:p w14:paraId="3AA6DF09" w14:textId="77777777" w:rsidR="005B51FE" w:rsidRPr="005B51FE" w:rsidRDefault="005B51FE" w:rsidP="005B51FE">
      <w:pPr>
        <w:rPr>
          <w:lang w:val="fr-FR"/>
        </w:rPr>
      </w:pPr>
      <w:r w:rsidRPr="005B51FE">
        <w:rPr>
          <w:lang w:val="fr-FR"/>
        </w:rPr>
        <w:t>La plateforme comprend notamment des interfaces Web, Windows et Android. L’adresse du backend et les paramètres dépendant de l’environnement doivent être configurables afin d’éviter de coder définitivement une infrastructure particulière dans les applications.</w:t>
      </w:r>
    </w:p>
    <w:p w14:paraId="2EC736C9" w14:textId="77777777" w:rsidR="005B51FE" w:rsidRPr="005B51FE" w:rsidRDefault="005B51FE" w:rsidP="005B51FE">
      <w:pPr>
        <w:rPr>
          <w:lang w:val="fr-FR"/>
        </w:rPr>
      </w:pPr>
      <w:r w:rsidRPr="005B51FE">
        <w:rPr>
          <w:lang w:val="fr-FR"/>
        </w:rPr>
        <w:t>On distingue ainsi :</w:t>
      </w:r>
    </w:p>
    <w:p w14:paraId="2B8D80AE" w14:textId="19B9FEDD" w:rsidR="005B51FE" w:rsidRPr="005B51FE" w:rsidRDefault="005B51FE" w:rsidP="005B51FE">
      <w:pPr>
        <w:rPr>
          <w:lang w:val="fr-FR"/>
        </w:rPr>
      </w:pPr>
      <m:oMathPara>
        <m:oMath>
          <m:r>
            <w:rPr>
              <w:rFonts w:ascii="Cambria Math" w:hAnsi="Cambria Math"/>
              <w:lang w:val="fr-FR"/>
            </w:rPr>
            <m:t>Configuration≠Code</m:t>
          </m:r>
          <m:r>
            <m:rPr>
              <m:nor/>
            </m:rPr>
            <w:rPr>
              <w:lang w:val="fr-FR"/>
            </w:rPr>
            <m:t> </m:t>
          </m:r>
          <m:r>
            <w:rPr>
              <w:rFonts w:ascii="Cambria Math" w:hAnsi="Cambria Math"/>
              <w:lang w:val="fr-FR"/>
            </w:rPr>
            <m:t>m</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tier</m:t>
          </m:r>
        </m:oMath>
      </m:oMathPara>
    </w:p>
    <w:p w14:paraId="6E8E6DDF" w14:textId="77777777" w:rsidR="005B51FE" w:rsidRPr="005B51FE" w:rsidRDefault="005B51FE" w:rsidP="005B51FE">
      <w:pPr>
        <w:rPr>
          <w:lang w:val="fr-FR"/>
        </w:rPr>
      </w:pPr>
      <w:r w:rsidRPr="005B51FE">
        <w:rPr>
          <w:lang w:val="fr-FR"/>
        </w:rPr>
        <w:lastRenderedPageBreak/>
        <w:t>Cette propriété facilite le passage entre développement local, tests et environnements déployés.</w:t>
      </w:r>
    </w:p>
    <w:p w14:paraId="6919FBF8" w14:textId="77777777" w:rsidR="005B51FE" w:rsidRPr="005B51FE" w:rsidRDefault="005B51FE" w:rsidP="005B51FE">
      <w:pPr>
        <w:rPr>
          <w:b/>
          <w:bCs/>
          <w:lang w:val="fr-FR"/>
        </w:rPr>
      </w:pPr>
      <w:r w:rsidRPr="005B51FE">
        <w:rPr>
          <w:b/>
          <w:bCs/>
          <w:lang w:val="fr-FR"/>
        </w:rPr>
        <w:t>2.13.7. Disponibilité et résilience</w:t>
      </w:r>
    </w:p>
    <w:p w14:paraId="24E451F4" w14:textId="77777777" w:rsidR="005B51FE" w:rsidRPr="005B51FE" w:rsidRDefault="005B51FE" w:rsidP="005B51FE">
      <w:pPr>
        <w:rPr>
          <w:lang w:val="fr-FR"/>
        </w:rPr>
      </w:pPr>
      <w:r w:rsidRPr="005B51FE">
        <w:rPr>
          <w:lang w:val="fr-FR"/>
        </w:rPr>
        <w:t>La disponibilité représente la capacité du système à fournir les services attendus lorsque ses dépendances fonctionnent correctement.</w:t>
      </w:r>
    </w:p>
    <w:p w14:paraId="6628D6F4" w14:textId="77777777" w:rsidR="005B51FE" w:rsidRPr="005B51FE" w:rsidRDefault="005B51FE" w:rsidP="005B51FE">
      <w:pPr>
        <w:rPr>
          <w:lang w:val="fr-FR"/>
        </w:rPr>
      </w:pPr>
      <w:r w:rsidRPr="005B51FE">
        <w:rPr>
          <w:lang w:val="fr-FR"/>
        </w:rPr>
        <w:t>Cependant, la disponibilité ne doit pas être obtenue au prix d’une diminution silencieuse du niveau de sécurité.</w:t>
      </w:r>
    </w:p>
    <w:p w14:paraId="47CB3C43" w14:textId="77777777" w:rsidR="005B51FE" w:rsidRPr="005B51FE" w:rsidRDefault="005B51FE" w:rsidP="005B51FE">
      <w:pPr>
        <w:rPr>
          <w:lang w:val="fr-FR"/>
        </w:rPr>
      </w:pPr>
      <w:r w:rsidRPr="005B51FE">
        <w:rPr>
          <w:lang w:val="fr-FR"/>
        </w:rPr>
        <w:t>Par exemple :</w:t>
      </w:r>
    </w:p>
    <w:p w14:paraId="5AD3A636" w14:textId="1574280F" w:rsidR="005B51FE" w:rsidRPr="005B51FE" w:rsidRDefault="005B51FE" w:rsidP="005B51FE">
      <w:pPr>
        <w:rPr>
          <w:lang w:val="fr-FR"/>
        </w:rPr>
      </w:pPr>
      <m:oMathPara>
        <m:oMath>
          <m:r>
            <w:rPr>
              <w:rFonts w:ascii="Cambria Math" w:hAnsi="Cambria Math"/>
              <w:lang w:val="fr-FR"/>
            </w:rPr>
            <m:t>Disponibilit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m:rPr>
              <m:nor/>
            </m:rPr>
            <w:rPr>
              <w:lang w:val="fr-FR"/>
            </w:rPr>
            <m:t> </m:t>
          </m:r>
          <m:r>
            <w:rPr>
              <w:rFonts w:ascii="Cambria Math" w:hAnsi="Cambria Math"/>
              <w:lang w:val="fr-FR"/>
            </w:rPr>
            <m:t>du</m:t>
          </m:r>
          <m:r>
            <m:rPr>
              <m:nor/>
            </m:rPr>
            <w:rPr>
              <w:lang w:val="fr-FR"/>
            </w:rPr>
            <m:t> </m:t>
          </m:r>
          <m:r>
            <w:rPr>
              <w:rFonts w:ascii="Cambria Math" w:hAnsi="Cambria Math"/>
              <w:lang w:val="fr-FR"/>
            </w:rPr>
            <m:t>backend+Indisponibilit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m:rPr>
              <m:nor/>
            </m:rPr>
            <w:rPr>
              <w:lang w:val="fr-FR"/>
            </w:rPr>
            <m:t> </m:t>
          </m:r>
          <m:r>
            <w:rPr>
              <w:rFonts w:ascii="Cambria Math" w:hAnsi="Cambria Math"/>
              <w:lang w:val="fr-FR"/>
            </w:rPr>
            <m:t>du</m:t>
          </m:r>
          <m:r>
            <m:rPr>
              <m:nor/>
            </m:rPr>
            <w:rPr>
              <w:lang w:val="fr-FR"/>
            </w:rPr>
            <m:t> </m:t>
          </m:r>
          <m:r>
            <w:rPr>
              <w:rFonts w:ascii="Cambria Math" w:hAnsi="Cambria Math"/>
              <w:lang w:val="fr-FR"/>
            </w:rPr>
            <m:t>scanner</m:t>
          </m:r>
        </m:oMath>
      </m:oMathPara>
    </w:p>
    <w:p w14:paraId="049C5796" w14:textId="77777777" w:rsidR="005B51FE" w:rsidRPr="005B51FE" w:rsidRDefault="005B51FE" w:rsidP="005B51FE">
      <w:pPr>
        <w:rPr>
          <w:lang w:val="fr-FR"/>
        </w:rPr>
      </w:pPr>
      <w:proofErr w:type="gramStart"/>
      <w:r w:rsidRPr="005B51FE">
        <w:rPr>
          <w:lang w:val="fr-FR"/>
        </w:rPr>
        <w:t>ne</w:t>
      </w:r>
      <w:proofErr w:type="gramEnd"/>
      <w:r w:rsidRPr="005B51FE">
        <w:rPr>
          <w:lang w:val="fr-FR"/>
        </w:rPr>
        <w:t xml:space="preserve"> doit pas nécessairement conduire à :</w:t>
      </w:r>
    </w:p>
    <w:p w14:paraId="7CD8D388" w14:textId="3C9588DC" w:rsidR="005B51FE" w:rsidRPr="005B51FE" w:rsidRDefault="005B51FE" w:rsidP="005B51FE">
      <w:pPr>
        <w:rPr>
          <w:lang w:val="fr-FR"/>
        </w:rPr>
      </w:pPr>
      <m:oMathPara>
        <m:oMath>
          <m:r>
            <w:rPr>
              <w:rFonts w:ascii="Cambria Math" w:hAnsi="Cambria Math"/>
              <w:lang w:val="fr-FR"/>
            </w:rPr>
            <m:t>Compression</m:t>
          </m:r>
          <m:r>
            <m:rPr>
              <m:nor/>
            </m:rPr>
            <w:rPr>
              <w:lang w:val="fr-FR"/>
            </w:rPr>
            <m:t> </m:t>
          </m:r>
          <m:r>
            <w:rPr>
              <w:rFonts w:ascii="Cambria Math" w:hAnsi="Cambria Math"/>
              <w:lang w:val="fr-FR"/>
            </w:rPr>
            <m:t>autoris</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m:t>
          </m:r>
        </m:oMath>
      </m:oMathPara>
    </w:p>
    <w:p w14:paraId="2537F188" w14:textId="77777777" w:rsidR="005B51FE" w:rsidRPr="005B51FE" w:rsidRDefault="005B51FE" w:rsidP="005B51FE">
      <w:pPr>
        <w:rPr>
          <w:lang w:val="fr-FR"/>
        </w:rPr>
      </w:pPr>
      <w:proofErr w:type="gramStart"/>
      <w:r w:rsidRPr="005B51FE">
        <w:rPr>
          <w:lang w:val="fr-FR"/>
        </w:rPr>
        <w:t>si</w:t>
      </w:r>
      <w:proofErr w:type="gramEnd"/>
      <w:r w:rsidRPr="005B51FE">
        <w:rPr>
          <w:lang w:val="fr-FR"/>
        </w:rPr>
        <w:t xml:space="preserve"> la politique impose une analyse obligatoire.</w:t>
      </w:r>
    </w:p>
    <w:p w14:paraId="6E39C240" w14:textId="77777777" w:rsidR="005B51FE" w:rsidRPr="005B51FE" w:rsidRDefault="005B51FE" w:rsidP="005B51FE">
      <w:pPr>
        <w:rPr>
          <w:lang w:val="fr-FR"/>
        </w:rPr>
      </w:pPr>
      <w:r w:rsidRPr="005B51FE">
        <w:rPr>
          <w:lang w:val="fr-FR"/>
        </w:rPr>
        <w:t xml:space="preserve">Le système doit donc privilégier une </w:t>
      </w:r>
      <w:r w:rsidRPr="005B51FE">
        <w:rPr>
          <w:b/>
          <w:bCs/>
          <w:lang w:val="fr-FR"/>
        </w:rPr>
        <w:t>dégradation contrôlée et explicite</w:t>
      </w:r>
      <w:r w:rsidRPr="005B51FE">
        <w:rPr>
          <w:lang w:val="fr-FR"/>
        </w:rPr>
        <w:t xml:space="preserve"> plutôt qu’un contournement automatique d’une dépendance de sécurité.</w:t>
      </w:r>
    </w:p>
    <w:p w14:paraId="38DDF4E8" w14:textId="77777777" w:rsidR="005B51FE" w:rsidRPr="005B51FE" w:rsidRDefault="005B51FE" w:rsidP="005B51FE">
      <w:pPr>
        <w:rPr>
          <w:b/>
          <w:bCs/>
          <w:lang w:val="fr-FR"/>
        </w:rPr>
      </w:pPr>
      <w:r w:rsidRPr="005B51FE">
        <w:rPr>
          <w:b/>
          <w:bCs/>
          <w:lang w:val="fr-FR"/>
        </w:rPr>
        <w:t>2.13.8. Scalabilité</w:t>
      </w:r>
    </w:p>
    <w:p w14:paraId="3609323D" w14:textId="77777777" w:rsidR="005B51FE" w:rsidRPr="005B51FE" w:rsidRDefault="005B51FE" w:rsidP="005B51FE">
      <w:pPr>
        <w:rPr>
          <w:lang w:val="fr-FR"/>
        </w:rPr>
      </w:pPr>
      <w:r w:rsidRPr="005B51FE">
        <w:rPr>
          <w:lang w:val="fr-FR"/>
        </w:rPr>
        <w:t>L’architecture doit permettre une évolution future de la charge, mais il convient de distinguer les possibilités architecturales de la capacité actuellement démontrée.</w:t>
      </w:r>
    </w:p>
    <w:p w14:paraId="19D90C5A" w14:textId="77777777" w:rsidR="005B51FE" w:rsidRPr="005B51FE" w:rsidRDefault="005B51FE" w:rsidP="005B51FE">
      <w:pPr>
        <w:rPr>
          <w:lang w:val="fr-FR"/>
        </w:rPr>
      </w:pPr>
      <w:r w:rsidRPr="005B51FE">
        <w:rPr>
          <w:lang w:val="fr-FR"/>
        </w:rPr>
        <w:t>Une architecture centralisée autour d’une API facilite l’ajout de nouveaux clients, mais le traitement local des fichiers, la persistance configurée et certaines opérations synchrones peuvent limiter la montée en charge.</w:t>
      </w:r>
    </w:p>
    <w:p w14:paraId="36BBA965" w14:textId="77777777" w:rsidR="005B51FE" w:rsidRPr="005B51FE" w:rsidRDefault="005B51FE" w:rsidP="005B51FE">
      <w:pPr>
        <w:rPr>
          <w:lang w:val="fr-FR"/>
        </w:rPr>
      </w:pPr>
      <w:r w:rsidRPr="005B51FE">
        <w:rPr>
          <w:lang w:val="fr-FR"/>
        </w:rPr>
        <w:t>Une évolution vers :</w:t>
      </w:r>
    </w:p>
    <w:p w14:paraId="585E5338" w14:textId="77777777" w:rsidR="005B51FE" w:rsidRPr="005B51FE" w:rsidRDefault="005B51FE">
      <w:pPr>
        <w:numPr>
          <w:ilvl w:val="0"/>
          <w:numId w:val="19"/>
        </w:numPr>
        <w:rPr>
          <w:lang w:val="fr-FR"/>
        </w:rPr>
      </w:pPr>
      <w:proofErr w:type="gramStart"/>
      <w:r w:rsidRPr="005B51FE">
        <w:rPr>
          <w:lang w:val="fr-FR"/>
        </w:rPr>
        <w:t>stockage</w:t>
      </w:r>
      <w:proofErr w:type="gramEnd"/>
      <w:r w:rsidRPr="005B51FE">
        <w:rPr>
          <w:lang w:val="fr-FR"/>
        </w:rPr>
        <w:t xml:space="preserve"> objet ;</w:t>
      </w:r>
    </w:p>
    <w:p w14:paraId="35AB68C8" w14:textId="77777777" w:rsidR="005B51FE" w:rsidRPr="005B51FE" w:rsidRDefault="005B51FE">
      <w:pPr>
        <w:numPr>
          <w:ilvl w:val="0"/>
          <w:numId w:val="19"/>
        </w:numPr>
        <w:rPr>
          <w:lang w:val="fr-FR"/>
        </w:rPr>
      </w:pPr>
      <w:proofErr w:type="gramStart"/>
      <w:r w:rsidRPr="005B51FE">
        <w:rPr>
          <w:lang w:val="fr-FR"/>
        </w:rPr>
        <w:t>traitements</w:t>
      </w:r>
      <w:proofErr w:type="gramEnd"/>
      <w:r w:rsidRPr="005B51FE">
        <w:rPr>
          <w:lang w:val="fr-FR"/>
        </w:rPr>
        <w:t xml:space="preserve"> asynchrones ;</w:t>
      </w:r>
    </w:p>
    <w:p w14:paraId="0BDF878B" w14:textId="77777777" w:rsidR="005B51FE" w:rsidRPr="005B51FE" w:rsidRDefault="005B51FE">
      <w:pPr>
        <w:numPr>
          <w:ilvl w:val="0"/>
          <w:numId w:val="19"/>
        </w:numPr>
        <w:rPr>
          <w:lang w:val="fr-FR"/>
        </w:rPr>
      </w:pPr>
      <w:proofErr w:type="gramStart"/>
      <w:r w:rsidRPr="005B51FE">
        <w:rPr>
          <w:lang w:val="fr-FR"/>
        </w:rPr>
        <w:t>files</w:t>
      </w:r>
      <w:proofErr w:type="gramEnd"/>
      <w:r w:rsidRPr="005B51FE">
        <w:rPr>
          <w:lang w:val="fr-FR"/>
        </w:rPr>
        <w:t xml:space="preserve"> de messages ;</w:t>
      </w:r>
    </w:p>
    <w:p w14:paraId="195F8C88" w14:textId="77777777" w:rsidR="005B51FE" w:rsidRPr="005B51FE" w:rsidRDefault="005B51FE">
      <w:pPr>
        <w:numPr>
          <w:ilvl w:val="0"/>
          <w:numId w:val="19"/>
        </w:numPr>
        <w:rPr>
          <w:lang w:val="fr-FR"/>
        </w:rPr>
      </w:pPr>
      <w:proofErr w:type="gramStart"/>
      <w:r w:rsidRPr="005B51FE">
        <w:rPr>
          <w:lang w:val="fr-FR"/>
        </w:rPr>
        <w:t>workers</w:t>
      </w:r>
      <w:proofErr w:type="gramEnd"/>
      <w:r w:rsidRPr="005B51FE">
        <w:rPr>
          <w:lang w:val="fr-FR"/>
        </w:rPr>
        <w:t xml:space="preserve"> spécialisés ;</w:t>
      </w:r>
    </w:p>
    <w:p w14:paraId="019EF741" w14:textId="77777777" w:rsidR="005B51FE" w:rsidRPr="005B51FE" w:rsidRDefault="005B51FE">
      <w:pPr>
        <w:numPr>
          <w:ilvl w:val="0"/>
          <w:numId w:val="19"/>
        </w:numPr>
        <w:rPr>
          <w:lang w:val="fr-FR"/>
        </w:rPr>
      </w:pPr>
      <w:proofErr w:type="gramStart"/>
      <w:r w:rsidRPr="005B51FE">
        <w:rPr>
          <w:lang w:val="fr-FR"/>
        </w:rPr>
        <w:t>orchestration</w:t>
      </w:r>
      <w:proofErr w:type="gramEnd"/>
      <w:r w:rsidRPr="005B51FE">
        <w:rPr>
          <w:lang w:val="fr-FR"/>
        </w:rPr>
        <w:t xml:space="preserve"> distribuée ;</w:t>
      </w:r>
    </w:p>
    <w:p w14:paraId="4A8034C8" w14:textId="77777777" w:rsidR="005B51FE" w:rsidRPr="005B51FE" w:rsidRDefault="005B51FE" w:rsidP="005B51FE">
      <w:pPr>
        <w:rPr>
          <w:lang w:val="fr-FR"/>
        </w:rPr>
      </w:pPr>
      <w:proofErr w:type="gramStart"/>
      <w:r w:rsidRPr="005B51FE">
        <w:rPr>
          <w:lang w:val="fr-FR"/>
        </w:rPr>
        <w:t>constitue</w:t>
      </w:r>
      <w:proofErr w:type="gramEnd"/>
      <w:r w:rsidRPr="005B51FE">
        <w:rPr>
          <w:lang w:val="fr-FR"/>
        </w:rPr>
        <w:t xml:space="preserve"> une possibilité d’évolution plutôt qu’une propriété à considérer comme déjà démontrée.</w:t>
      </w:r>
    </w:p>
    <w:p w14:paraId="3375B107" w14:textId="77777777" w:rsidR="005B51FE" w:rsidRPr="005B51FE" w:rsidRDefault="005B51FE" w:rsidP="005B51FE">
      <w:pPr>
        <w:rPr>
          <w:b/>
          <w:bCs/>
          <w:lang w:val="fr-FR"/>
        </w:rPr>
      </w:pPr>
      <w:r w:rsidRPr="005B51FE">
        <w:rPr>
          <w:b/>
          <w:bCs/>
          <w:lang w:val="fr-FR"/>
        </w:rPr>
        <w:t>2.13.9. Reproductibilité expérimentale</w:t>
      </w:r>
    </w:p>
    <w:p w14:paraId="45152CB7" w14:textId="77777777" w:rsidR="005B51FE" w:rsidRPr="005B51FE" w:rsidRDefault="005B51FE" w:rsidP="005B51FE">
      <w:pPr>
        <w:rPr>
          <w:lang w:val="fr-FR"/>
        </w:rPr>
      </w:pPr>
      <w:r w:rsidRPr="005B51FE">
        <w:rPr>
          <w:lang w:val="fr-FR"/>
        </w:rPr>
        <w:t>Cette exigence est particulièrement importante pour la composante IA.</w:t>
      </w:r>
    </w:p>
    <w:p w14:paraId="586133C8" w14:textId="77777777" w:rsidR="005B51FE" w:rsidRPr="005B51FE" w:rsidRDefault="005B51FE" w:rsidP="005B51FE">
      <w:pPr>
        <w:rPr>
          <w:lang w:val="fr-FR"/>
        </w:rPr>
      </w:pPr>
      <w:r w:rsidRPr="005B51FE">
        <w:rPr>
          <w:lang w:val="fr-FR"/>
        </w:rPr>
        <w:t>Une comparaison entre deux stratégies n’a de valeur que si les conditions expérimentales sont suffisamment documentées.</w:t>
      </w:r>
    </w:p>
    <w:p w14:paraId="240C6E8D" w14:textId="77777777" w:rsidR="005B51FE" w:rsidRPr="005B51FE" w:rsidRDefault="005B51FE" w:rsidP="005B51FE">
      <w:pPr>
        <w:rPr>
          <w:lang w:val="fr-FR"/>
        </w:rPr>
      </w:pPr>
      <w:r w:rsidRPr="005B51FE">
        <w:rPr>
          <w:lang w:val="fr-FR"/>
        </w:rPr>
        <w:t>Il est notamment nécessaire de conserver :</w:t>
      </w:r>
    </w:p>
    <w:p w14:paraId="0BF9EA79" w14:textId="77777777" w:rsidR="005B51FE" w:rsidRPr="005B51FE" w:rsidRDefault="005B51FE">
      <w:pPr>
        <w:numPr>
          <w:ilvl w:val="0"/>
          <w:numId w:val="20"/>
        </w:numPr>
        <w:rPr>
          <w:lang w:val="fr-FR"/>
        </w:rPr>
      </w:pPr>
      <w:proofErr w:type="gramStart"/>
      <w:r w:rsidRPr="005B51FE">
        <w:rPr>
          <w:lang w:val="fr-FR"/>
        </w:rPr>
        <w:t>corpus</w:t>
      </w:r>
      <w:proofErr w:type="gramEnd"/>
      <w:r w:rsidRPr="005B51FE">
        <w:rPr>
          <w:lang w:val="fr-FR"/>
        </w:rPr>
        <w:t xml:space="preserve"> utilisé ;</w:t>
      </w:r>
    </w:p>
    <w:p w14:paraId="0DA4CFDE" w14:textId="77777777" w:rsidR="005B51FE" w:rsidRPr="005B51FE" w:rsidRDefault="005B51FE">
      <w:pPr>
        <w:numPr>
          <w:ilvl w:val="0"/>
          <w:numId w:val="20"/>
        </w:numPr>
        <w:rPr>
          <w:lang w:val="fr-FR"/>
        </w:rPr>
      </w:pPr>
      <w:proofErr w:type="gramStart"/>
      <w:r w:rsidRPr="005B51FE">
        <w:rPr>
          <w:lang w:val="fr-FR"/>
        </w:rPr>
        <w:t>version</w:t>
      </w:r>
      <w:proofErr w:type="gramEnd"/>
      <w:r w:rsidRPr="005B51FE">
        <w:rPr>
          <w:lang w:val="fr-FR"/>
        </w:rPr>
        <w:t xml:space="preserve"> du modèle ;</w:t>
      </w:r>
    </w:p>
    <w:p w14:paraId="06C73C10" w14:textId="77777777" w:rsidR="005B51FE" w:rsidRPr="005B51FE" w:rsidRDefault="005B51FE">
      <w:pPr>
        <w:numPr>
          <w:ilvl w:val="0"/>
          <w:numId w:val="20"/>
        </w:numPr>
        <w:rPr>
          <w:lang w:val="fr-FR"/>
        </w:rPr>
      </w:pPr>
      <w:proofErr w:type="gramStart"/>
      <w:r w:rsidRPr="005B51FE">
        <w:rPr>
          <w:lang w:val="fr-FR"/>
        </w:rPr>
        <w:t>checkpoint</w:t>
      </w:r>
      <w:proofErr w:type="gramEnd"/>
      <w:r w:rsidRPr="005B51FE">
        <w:rPr>
          <w:lang w:val="fr-FR"/>
        </w:rPr>
        <w:t xml:space="preserve"> ;</w:t>
      </w:r>
    </w:p>
    <w:p w14:paraId="2457DF12" w14:textId="77777777" w:rsidR="005B51FE" w:rsidRPr="005B51FE" w:rsidRDefault="005B51FE">
      <w:pPr>
        <w:numPr>
          <w:ilvl w:val="0"/>
          <w:numId w:val="20"/>
        </w:numPr>
        <w:rPr>
          <w:lang w:val="fr-FR"/>
        </w:rPr>
      </w:pPr>
      <w:proofErr w:type="gramStart"/>
      <w:r w:rsidRPr="005B51FE">
        <w:rPr>
          <w:lang w:val="fr-FR"/>
        </w:rPr>
        <w:t>paramètres</w:t>
      </w:r>
      <w:proofErr w:type="gramEnd"/>
      <w:r w:rsidRPr="005B51FE">
        <w:rPr>
          <w:lang w:val="fr-FR"/>
        </w:rPr>
        <w:t xml:space="preserve"> ;</w:t>
      </w:r>
    </w:p>
    <w:p w14:paraId="5A15844A" w14:textId="77777777" w:rsidR="005B51FE" w:rsidRPr="005B51FE" w:rsidRDefault="005B51FE">
      <w:pPr>
        <w:numPr>
          <w:ilvl w:val="0"/>
          <w:numId w:val="20"/>
        </w:numPr>
        <w:rPr>
          <w:lang w:val="fr-FR"/>
        </w:rPr>
      </w:pPr>
      <w:proofErr w:type="gramStart"/>
      <w:r w:rsidRPr="005B51FE">
        <w:rPr>
          <w:lang w:val="fr-FR"/>
        </w:rPr>
        <w:t>environnement</w:t>
      </w:r>
      <w:proofErr w:type="gramEnd"/>
      <w:r w:rsidRPr="005B51FE">
        <w:rPr>
          <w:lang w:val="fr-FR"/>
        </w:rPr>
        <w:t xml:space="preserve"> ;</w:t>
      </w:r>
    </w:p>
    <w:p w14:paraId="0680E10E" w14:textId="77777777" w:rsidR="005B51FE" w:rsidRPr="005B51FE" w:rsidRDefault="005B51FE">
      <w:pPr>
        <w:numPr>
          <w:ilvl w:val="0"/>
          <w:numId w:val="20"/>
        </w:numPr>
        <w:rPr>
          <w:lang w:val="fr-FR"/>
        </w:rPr>
      </w:pPr>
      <w:proofErr w:type="gramStart"/>
      <w:r w:rsidRPr="005B51FE">
        <w:rPr>
          <w:lang w:val="fr-FR"/>
        </w:rPr>
        <w:lastRenderedPageBreak/>
        <w:t>stratégie</w:t>
      </w:r>
      <w:proofErr w:type="gramEnd"/>
      <w:r w:rsidRPr="005B51FE">
        <w:rPr>
          <w:lang w:val="fr-FR"/>
        </w:rPr>
        <w:t xml:space="preserve"> de routage ;</w:t>
      </w:r>
    </w:p>
    <w:p w14:paraId="19468538" w14:textId="77777777" w:rsidR="005B51FE" w:rsidRPr="005B51FE" w:rsidRDefault="005B51FE">
      <w:pPr>
        <w:numPr>
          <w:ilvl w:val="0"/>
          <w:numId w:val="20"/>
        </w:numPr>
        <w:rPr>
          <w:lang w:val="fr-FR"/>
        </w:rPr>
      </w:pPr>
      <w:proofErr w:type="gramStart"/>
      <w:r w:rsidRPr="005B51FE">
        <w:rPr>
          <w:lang w:val="fr-FR"/>
        </w:rPr>
        <w:t>métriques</w:t>
      </w:r>
      <w:proofErr w:type="gramEnd"/>
      <w:r w:rsidRPr="005B51FE">
        <w:rPr>
          <w:lang w:val="fr-FR"/>
        </w:rPr>
        <w:t xml:space="preserve"> ;</w:t>
      </w:r>
    </w:p>
    <w:p w14:paraId="4171727C" w14:textId="77777777" w:rsidR="005B51FE" w:rsidRPr="005B51FE" w:rsidRDefault="005B51FE">
      <w:pPr>
        <w:numPr>
          <w:ilvl w:val="0"/>
          <w:numId w:val="20"/>
        </w:numPr>
        <w:rPr>
          <w:lang w:val="fr-FR"/>
        </w:rPr>
      </w:pPr>
      <w:proofErr w:type="gramStart"/>
      <w:r w:rsidRPr="005B51FE">
        <w:rPr>
          <w:lang w:val="fr-FR"/>
        </w:rPr>
        <w:t>conditions</w:t>
      </w:r>
      <w:proofErr w:type="gramEnd"/>
      <w:r w:rsidRPr="005B51FE">
        <w:rPr>
          <w:lang w:val="fr-FR"/>
        </w:rPr>
        <w:t xml:space="preserve"> de mesure.</w:t>
      </w:r>
    </w:p>
    <w:p w14:paraId="3841E147" w14:textId="77777777" w:rsidR="005B51FE" w:rsidRPr="005B51FE" w:rsidRDefault="005B51FE" w:rsidP="005B51FE">
      <w:pPr>
        <w:rPr>
          <w:lang w:val="fr-FR"/>
        </w:rPr>
      </w:pPr>
      <w:r w:rsidRPr="005B51FE">
        <w:rPr>
          <w:lang w:val="fr-FR"/>
        </w:rPr>
        <w:t>La reproductibilité permet de distinguer un résultat scientifique d’une simple observation ponctuelle.</w:t>
      </w:r>
    </w:p>
    <w:p w14:paraId="526C3FA7" w14:textId="77777777" w:rsidR="005B51FE" w:rsidRPr="005B51FE" w:rsidRDefault="005B51FE" w:rsidP="005B51FE">
      <w:pPr>
        <w:rPr>
          <w:lang w:val="fr-FR"/>
        </w:rPr>
      </w:pPr>
      <w:r w:rsidRPr="005B51FE">
        <w:rPr>
          <w:lang w:val="fr-FR"/>
        </w:rPr>
        <w:pict w14:anchorId="3382541A">
          <v:rect id="_x0000_i1052" style="width:0;height:1.5pt" o:hralign="center" o:hrstd="t" o:hr="t" fillcolor="#a0a0a0" stroked="f"/>
        </w:pict>
      </w:r>
    </w:p>
    <w:p w14:paraId="1DD2C1DC" w14:textId="77777777" w:rsidR="005B51FE" w:rsidRPr="005B51FE" w:rsidRDefault="005B51FE" w:rsidP="005B51FE">
      <w:pPr>
        <w:rPr>
          <w:b/>
          <w:bCs/>
          <w:lang w:val="fr-FR"/>
        </w:rPr>
      </w:pPr>
      <w:r w:rsidRPr="005B51FE">
        <w:rPr>
          <w:b/>
          <w:bCs/>
          <w:lang w:val="fr-FR"/>
        </w:rPr>
        <w:t>2.14. Synthèse des exigences non fonctionnelles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902"/>
        <w:gridCol w:w="3004"/>
        <w:gridCol w:w="4142"/>
      </w:tblGrid>
      <w:tr w:rsidR="005B51FE" w:rsidRPr="005B51FE" w14:paraId="6CA0AC69" w14:textId="77777777">
        <w:trPr>
          <w:tblHeader/>
          <w:tblCellSpacing w:w="15" w:type="dxa"/>
        </w:trPr>
        <w:tc>
          <w:tcPr>
            <w:tcW w:w="0" w:type="auto"/>
            <w:vAlign w:val="center"/>
            <w:hideMark/>
          </w:tcPr>
          <w:p w14:paraId="3963E6BF" w14:textId="77777777" w:rsidR="005B51FE" w:rsidRPr="005B51FE" w:rsidRDefault="005B51FE" w:rsidP="005B51FE">
            <w:pPr>
              <w:rPr>
                <w:b/>
                <w:bCs/>
                <w:lang w:val="fr-FR"/>
              </w:rPr>
            </w:pPr>
            <w:r w:rsidRPr="005B51FE">
              <w:rPr>
                <w:b/>
                <w:bCs/>
                <w:lang w:val="fr-FR"/>
              </w:rPr>
              <w:t>ID</w:t>
            </w:r>
          </w:p>
        </w:tc>
        <w:tc>
          <w:tcPr>
            <w:tcW w:w="0" w:type="auto"/>
            <w:vAlign w:val="center"/>
            <w:hideMark/>
          </w:tcPr>
          <w:p w14:paraId="4897EE59" w14:textId="77777777" w:rsidR="005B51FE" w:rsidRPr="005B51FE" w:rsidRDefault="005B51FE" w:rsidP="005B51FE">
            <w:pPr>
              <w:rPr>
                <w:b/>
                <w:bCs/>
                <w:lang w:val="fr-FR"/>
              </w:rPr>
            </w:pPr>
            <w:r w:rsidRPr="005B51FE">
              <w:rPr>
                <w:b/>
                <w:bCs/>
                <w:lang w:val="fr-FR"/>
              </w:rPr>
              <w:t>Catégorie</w:t>
            </w:r>
          </w:p>
        </w:tc>
        <w:tc>
          <w:tcPr>
            <w:tcW w:w="0" w:type="auto"/>
            <w:vAlign w:val="center"/>
            <w:hideMark/>
          </w:tcPr>
          <w:p w14:paraId="079FB8AF" w14:textId="77777777" w:rsidR="005B51FE" w:rsidRPr="005B51FE" w:rsidRDefault="005B51FE" w:rsidP="005B51FE">
            <w:pPr>
              <w:rPr>
                <w:b/>
                <w:bCs/>
                <w:lang w:val="fr-FR"/>
              </w:rPr>
            </w:pPr>
            <w:r w:rsidRPr="005B51FE">
              <w:rPr>
                <w:b/>
                <w:bCs/>
                <w:lang w:val="fr-FR"/>
              </w:rPr>
              <w:t>Exigence</w:t>
            </w:r>
          </w:p>
        </w:tc>
        <w:tc>
          <w:tcPr>
            <w:tcW w:w="0" w:type="auto"/>
            <w:vAlign w:val="center"/>
            <w:hideMark/>
          </w:tcPr>
          <w:p w14:paraId="157CB7B7" w14:textId="77777777" w:rsidR="005B51FE" w:rsidRPr="005B51FE" w:rsidRDefault="005B51FE" w:rsidP="005B51FE">
            <w:pPr>
              <w:rPr>
                <w:b/>
                <w:bCs/>
                <w:lang w:val="fr-FR"/>
              </w:rPr>
            </w:pPr>
            <w:r w:rsidRPr="005B51FE">
              <w:rPr>
                <w:b/>
                <w:bCs/>
                <w:lang w:val="fr-FR"/>
              </w:rPr>
              <w:t>Critère de validation</w:t>
            </w:r>
          </w:p>
        </w:tc>
      </w:tr>
      <w:tr w:rsidR="005B51FE" w:rsidRPr="005B51FE" w14:paraId="3E05D4FC" w14:textId="77777777">
        <w:trPr>
          <w:tblCellSpacing w:w="15" w:type="dxa"/>
        </w:trPr>
        <w:tc>
          <w:tcPr>
            <w:tcW w:w="0" w:type="auto"/>
            <w:vAlign w:val="center"/>
            <w:hideMark/>
          </w:tcPr>
          <w:p w14:paraId="6B033C8A" w14:textId="77777777" w:rsidR="005B51FE" w:rsidRPr="005B51FE" w:rsidRDefault="005B51FE" w:rsidP="005B51FE">
            <w:pPr>
              <w:rPr>
                <w:lang w:val="fr-FR"/>
              </w:rPr>
            </w:pPr>
            <w:r w:rsidRPr="005B51FE">
              <w:rPr>
                <w:lang w:val="fr-FR"/>
              </w:rPr>
              <w:t>NF-01</w:t>
            </w:r>
          </w:p>
        </w:tc>
        <w:tc>
          <w:tcPr>
            <w:tcW w:w="0" w:type="auto"/>
            <w:vAlign w:val="center"/>
            <w:hideMark/>
          </w:tcPr>
          <w:p w14:paraId="763678D5" w14:textId="77777777" w:rsidR="005B51FE" w:rsidRPr="005B51FE" w:rsidRDefault="005B51FE" w:rsidP="005B51FE">
            <w:pPr>
              <w:rPr>
                <w:lang w:val="fr-FR"/>
              </w:rPr>
            </w:pPr>
            <w:r w:rsidRPr="005B51FE">
              <w:rPr>
                <w:lang w:val="fr-FR"/>
              </w:rPr>
              <w:t>Sécurité</w:t>
            </w:r>
          </w:p>
        </w:tc>
        <w:tc>
          <w:tcPr>
            <w:tcW w:w="0" w:type="auto"/>
            <w:vAlign w:val="center"/>
            <w:hideMark/>
          </w:tcPr>
          <w:p w14:paraId="22C68994" w14:textId="77777777" w:rsidR="005B51FE" w:rsidRPr="005B51FE" w:rsidRDefault="005B51FE" w:rsidP="005B51FE">
            <w:pPr>
              <w:rPr>
                <w:lang w:val="fr-FR"/>
              </w:rPr>
            </w:pPr>
            <w:r w:rsidRPr="005B51FE">
              <w:rPr>
                <w:lang w:val="fr-FR"/>
              </w:rPr>
              <w:t xml:space="preserve">Fonctionnement </w:t>
            </w:r>
            <w:r w:rsidRPr="005B51FE">
              <w:rPr>
                <w:i/>
                <w:iCs/>
                <w:lang w:val="fr-FR"/>
              </w:rPr>
              <w:t>fail-closed</w:t>
            </w:r>
          </w:p>
        </w:tc>
        <w:tc>
          <w:tcPr>
            <w:tcW w:w="0" w:type="auto"/>
            <w:vAlign w:val="center"/>
            <w:hideMark/>
          </w:tcPr>
          <w:p w14:paraId="3598B288" w14:textId="77777777" w:rsidR="005B51FE" w:rsidRPr="005B51FE" w:rsidRDefault="005B51FE" w:rsidP="005B51FE">
            <w:pPr>
              <w:rPr>
                <w:lang w:val="fr-FR"/>
              </w:rPr>
            </w:pPr>
            <w:r w:rsidRPr="005B51FE">
              <w:rPr>
                <w:lang w:val="fr-FR"/>
              </w:rPr>
              <w:t>Une analyse obligatoire indisponible entraîne le rejet</w:t>
            </w:r>
          </w:p>
        </w:tc>
      </w:tr>
      <w:tr w:rsidR="005B51FE" w:rsidRPr="005B51FE" w14:paraId="1007F9BF" w14:textId="77777777">
        <w:trPr>
          <w:tblCellSpacing w:w="15" w:type="dxa"/>
        </w:trPr>
        <w:tc>
          <w:tcPr>
            <w:tcW w:w="0" w:type="auto"/>
            <w:vAlign w:val="center"/>
            <w:hideMark/>
          </w:tcPr>
          <w:p w14:paraId="00C8AFA0" w14:textId="77777777" w:rsidR="005B51FE" w:rsidRPr="005B51FE" w:rsidRDefault="005B51FE" w:rsidP="005B51FE">
            <w:pPr>
              <w:rPr>
                <w:lang w:val="fr-FR"/>
              </w:rPr>
            </w:pPr>
            <w:r w:rsidRPr="005B51FE">
              <w:rPr>
                <w:lang w:val="fr-FR"/>
              </w:rPr>
              <w:t>NF-02</w:t>
            </w:r>
          </w:p>
        </w:tc>
        <w:tc>
          <w:tcPr>
            <w:tcW w:w="0" w:type="auto"/>
            <w:vAlign w:val="center"/>
            <w:hideMark/>
          </w:tcPr>
          <w:p w14:paraId="2E064C11" w14:textId="77777777" w:rsidR="005B51FE" w:rsidRPr="005B51FE" w:rsidRDefault="005B51FE" w:rsidP="005B51FE">
            <w:pPr>
              <w:rPr>
                <w:lang w:val="fr-FR"/>
              </w:rPr>
            </w:pPr>
            <w:r w:rsidRPr="005B51FE">
              <w:rPr>
                <w:lang w:val="fr-FR"/>
              </w:rPr>
              <w:t>Intégrité</w:t>
            </w:r>
          </w:p>
        </w:tc>
        <w:tc>
          <w:tcPr>
            <w:tcW w:w="0" w:type="auto"/>
            <w:vAlign w:val="center"/>
            <w:hideMark/>
          </w:tcPr>
          <w:p w14:paraId="42A0F1D5" w14:textId="77777777" w:rsidR="005B51FE" w:rsidRPr="005B51FE" w:rsidRDefault="005B51FE" w:rsidP="005B51FE">
            <w:pPr>
              <w:rPr>
                <w:lang w:val="fr-FR"/>
              </w:rPr>
            </w:pPr>
            <w:r w:rsidRPr="005B51FE">
              <w:rPr>
                <w:lang w:val="fr-FR"/>
              </w:rPr>
              <w:t>Round-trip sans perte</w:t>
            </w:r>
          </w:p>
        </w:tc>
        <w:tc>
          <w:tcPr>
            <w:tcW w:w="0" w:type="auto"/>
            <w:vAlign w:val="center"/>
            <w:hideMark/>
          </w:tcPr>
          <w:p w14:paraId="336A4C90" w14:textId="77777777" w:rsidR="005B51FE" w:rsidRPr="005B51FE" w:rsidRDefault="005B51FE" w:rsidP="005B51FE">
            <w:pPr>
              <w:rPr>
                <w:lang w:val="fr-FR"/>
              </w:rPr>
            </w:pPr>
            <w:r w:rsidRPr="005B51FE">
              <w:rPr>
                <w:lang w:val="fr-FR"/>
              </w:rPr>
              <w:t>SHA-256 original = SHA-256 reconstruit</w:t>
            </w:r>
          </w:p>
        </w:tc>
      </w:tr>
      <w:tr w:rsidR="005B51FE" w:rsidRPr="005B51FE" w14:paraId="7A48C299" w14:textId="77777777">
        <w:trPr>
          <w:tblCellSpacing w:w="15" w:type="dxa"/>
        </w:trPr>
        <w:tc>
          <w:tcPr>
            <w:tcW w:w="0" w:type="auto"/>
            <w:vAlign w:val="center"/>
            <w:hideMark/>
          </w:tcPr>
          <w:p w14:paraId="1D04C82A" w14:textId="77777777" w:rsidR="005B51FE" w:rsidRPr="005B51FE" w:rsidRDefault="005B51FE" w:rsidP="005B51FE">
            <w:pPr>
              <w:rPr>
                <w:lang w:val="fr-FR"/>
              </w:rPr>
            </w:pPr>
            <w:r w:rsidRPr="005B51FE">
              <w:rPr>
                <w:lang w:val="fr-FR"/>
              </w:rPr>
              <w:t>NF-03</w:t>
            </w:r>
          </w:p>
        </w:tc>
        <w:tc>
          <w:tcPr>
            <w:tcW w:w="0" w:type="auto"/>
            <w:vAlign w:val="center"/>
            <w:hideMark/>
          </w:tcPr>
          <w:p w14:paraId="5B7FBA70" w14:textId="77777777" w:rsidR="005B51FE" w:rsidRPr="005B51FE" w:rsidRDefault="005B51FE" w:rsidP="005B51FE">
            <w:pPr>
              <w:rPr>
                <w:lang w:val="fr-FR"/>
              </w:rPr>
            </w:pPr>
            <w:r w:rsidRPr="005B51FE">
              <w:rPr>
                <w:lang w:val="fr-FR"/>
              </w:rPr>
              <w:t>Confidentialité</w:t>
            </w:r>
          </w:p>
        </w:tc>
        <w:tc>
          <w:tcPr>
            <w:tcW w:w="0" w:type="auto"/>
            <w:vAlign w:val="center"/>
            <w:hideMark/>
          </w:tcPr>
          <w:p w14:paraId="4E2049F5" w14:textId="77777777" w:rsidR="005B51FE" w:rsidRPr="005B51FE" w:rsidRDefault="005B51FE" w:rsidP="005B51FE">
            <w:pPr>
              <w:rPr>
                <w:lang w:val="fr-FR"/>
              </w:rPr>
            </w:pPr>
            <w:r w:rsidRPr="005B51FE">
              <w:rPr>
                <w:lang w:val="fr-FR"/>
              </w:rPr>
              <w:t>Aucun secret exposé</w:t>
            </w:r>
          </w:p>
        </w:tc>
        <w:tc>
          <w:tcPr>
            <w:tcW w:w="0" w:type="auto"/>
            <w:vAlign w:val="center"/>
            <w:hideMark/>
          </w:tcPr>
          <w:p w14:paraId="47C20BBA" w14:textId="77777777" w:rsidR="005B51FE" w:rsidRPr="005B51FE" w:rsidRDefault="005B51FE" w:rsidP="005B51FE">
            <w:pPr>
              <w:rPr>
                <w:lang w:val="fr-FR"/>
              </w:rPr>
            </w:pPr>
            <w:r w:rsidRPr="005B51FE">
              <w:rPr>
                <w:lang w:val="fr-FR"/>
              </w:rPr>
              <w:t>Logs, erreurs et rapports assainis</w:t>
            </w:r>
          </w:p>
        </w:tc>
      </w:tr>
      <w:tr w:rsidR="005B51FE" w:rsidRPr="005B51FE" w14:paraId="7765F5E4" w14:textId="77777777">
        <w:trPr>
          <w:tblCellSpacing w:w="15" w:type="dxa"/>
        </w:trPr>
        <w:tc>
          <w:tcPr>
            <w:tcW w:w="0" w:type="auto"/>
            <w:vAlign w:val="center"/>
            <w:hideMark/>
          </w:tcPr>
          <w:p w14:paraId="545E543A" w14:textId="77777777" w:rsidR="005B51FE" w:rsidRPr="005B51FE" w:rsidRDefault="005B51FE" w:rsidP="005B51FE">
            <w:pPr>
              <w:rPr>
                <w:lang w:val="fr-FR"/>
              </w:rPr>
            </w:pPr>
            <w:r w:rsidRPr="005B51FE">
              <w:rPr>
                <w:lang w:val="fr-FR"/>
              </w:rPr>
              <w:t>NF-04</w:t>
            </w:r>
          </w:p>
        </w:tc>
        <w:tc>
          <w:tcPr>
            <w:tcW w:w="0" w:type="auto"/>
            <w:vAlign w:val="center"/>
            <w:hideMark/>
          </w:tcPr>
          <w:p w14:paraId="41D21D98" w14:textId="77777777" w:rsidR="005B51FE" w:rsidRPr="005B51FE" w:rsidRDefault="005B51FE" w:rsidP="005B51FE">
            <w:pPr>
              <w:rPr>
                <w:lang w:val="fr-FR"/>
              </w:rPr>
            </w:pPr>
            <w:r w:rsidRPr="005B51FE">
              <w:rPr>
                <w:lang w:val="fr-FR"/>
              </w:rPr>
              <w:t>Authentification</w:t>
            </w:r>
          </w:p>
        </w:tc>
        <w:tc>
          <w:tcPr>
            <w:tcW w:w="0" w:type="auto"/>
            <w:vAlign w:val="center"/>
            <w:hideMark/>
          </w:tcPr>
          <w:p w14:paraId="34C638F8" w14:textId="77777777" w:rsidR="005B51FE" w:rsidRPr="005B51FE" w:rsidRDefault="005B51FE" w:rsidP="005B51FE">
            <w:pPr>
              <w:rPr>
                <w:lang w:val="fr-FR"/>
              </w:rPr>
            </w:pPr>
            <w:r w:rsidRPr="005B51FE">
              <w:rPr>
                <w:lang w:val="fr-FR"/>
              </w:rPr>
              <w:t>MFA correctement imposé</w:t>
            </w:r>
          </w:p>
        </w:tc>
        <w:tc>
          <w:tcPr>
            <w:tcW w:w="0" w:type="auto"/>
            <w:vAlign w:val="center"/>
            <w:hideMark/>
          </w:tcPr>
          <w:p w14:paraId="33845963" w14:textId="77777777" w:rsidR="005B51FE" w:rsidRPr="005B51FE" w:rsidRDefault="005B51FE" w:rsidP="005B51FE">
            <w:pPr>
              <w:rPr>
                <w:lang w:val="fr-FR"/>
              </w:rPr>
            </w:pPr>
            <w:r w:rsidRPr="005B51FE">
              <w:rPr>
                <w:lang w:val="fr-FR"/>
              </w:rPr>
              <w:t>Aucun accès final avant validation du facteur requis</w:t>
            </w:r>
          </w:p>
        </w:tc>
      </w:tr>
      <w:tr w:rsidR="005B51FE" w:rsidRPr="005B51FE" w14:paraId="2027FD9D" w14:textId="77777777">
        <w:trPr>
          <w:tblCellSpacing w:w="15" w:type="dxa"/>
        </w:trPr>
        <w:tc>
          <w:tcPr>
            <w:tcW w:w="0" w:type="auto"/>
            <w:vAlign w:val="center"/>
            <w:hideMark/>
          </w:tcPr>
          <w:p w14:paraId="1D971E3F" w14:textId="77777777" w:rsidR="005B51FE" w:rsidRPr="005B51FE" w:rsidRDefault="005B51FE" w:rsidP="005B51FE">
            <w:pPr>
              <w:rPr>
                <w:lang w:val="fr-FR"/>
              </w:rPr>
            </w:pPr>
            <w:r w:rsidRPr="005B51FE">
              <w:rPr>
                <w:lang w:val="fr-FR"/>
              </w:rPr>
              <w:t>NF-05</w:t>
            </w:r>
          </w:p>
        </w:tc>
        <w:tc>
          <w:tcPr>
            <w:tcW w:w="0" w:type="auto"/>
            <w:vAlign w:val="center"/>
            <w:hideMark/>
          </w:tcPr>
          <w:p w14:paraId="49701873" w14:textId="77777777" w:rsidR="005B51FE" w:rsidRPr="005B51FE" w:rsidRDefault="005B51FE" w:rsidP="005B51FE">
            <w:pPr>
              <w:rPr>
                <w:lang w:val="fr-FR"/>
              </w:rPr>
            </w:pPr>
            <w:r w:rsidRPr="005B51FE">
              <w:rPr>
                <w:lang w:val="fr-FR"/>
              </w:rPr>
              <w:t>Autorisation</w:t>
            </w:r>
          </w:p>
        </w:tc>
        <w:tc>
          <w:tcPr>
            <w:tcW w:w="0" w:type="auto"/>
            <w:vAlign w:val="center"/>
            <w:hideMark/>
          </w:tcPr>
          <w:p w14:paraId="6C66CB24" w14:textId="77777777" w:rsidR="005B51FE" w:rsidRPr="005B51FE" w:rsidRDefault="005B51FE" w:rsidP="005B51FE">
            <w:pPr>
              <w:rPr>
                <w:lang w:val="fr-FR"/>
              </w:rPr>
            </w:pPr>
            <w:r w:rsidRPr="005B51FE">
              <w:rPr>
                <w:lang w:val="fr-FR"/>
              </w:rPr>
              <w:t>Contrôle côté serveur</w:t>
            </w:r>
          </w:p>
        </w:tc>
        <w:tc>
          <w:tcPr>
            <w:tcW w:w="0" w:type="auto"/>
            <w:vAlign w:val="center"/>
            <w:hideMark/>
          </w:tcPr>
          <w:p w14:paraId="3E8C1C57" w14:textId="77777777" w:rsidR="005B51FE" w:rsidRPr="005B51FE" w:rsidRDefault="005B51FE" w:rsidP="005B51FE">
            <w:pPr>
              <w:rPr>
                <w:lang w:val="fr-FR"/>
              </w:rPr>
            </w:pPr>
            <w:r w:rsidRPr="005B51FE">
              <w:rPr>
                <w:lang w:val="fr-FR"/>
              </w:rPr>
              <w:t>Ressource inaccessible sans permission</w:t>
            </w:r>
          </w:p>
        </w:tc>
      </w:tr>
      <w:tr w:rsidR="005B51FE" w:rsidRPr="005B51FE" w14:paraId="3033C5D0" w14:textId="77777777">
        <w:trPr>
          <w:tblCellSpacing w:w="15" w:type="dxa"/>
        </w:trPr>
        <w:tc>
          <w:tcPr>
            <w:tcW w:w="0" w:type="auto"/>
            <w:vAlign w:val="center"/>
            <w:hideMark/>
          </w:tcPr>
          <w:p w14:paraId="393938DE" w14:textId="77777777" w:rsidR="005B51FE" w:rsidRPr="005B51FE" w:rsidRDefault="005B51FE" w:rsidP="005B51FE">
            <w:pPr>
              <w:rPr>
                <w:lang w:val="fr-FR"/>
              </w:rPr>
            </w:pPr>
            <w:r w:rsidRPr="005B51FE">
              <w:rPr>
                <w:lang w:val="fr-FR"/>
              </w:rPr>
              <w:t>NF-06</w:t>
            </w:r>
          </w:p>
        </w:tc>
        <w:tc>
          <w:tcPr>
            <w:tcW w:w="0" w:type="auto"/>
            <w:vAlign w:val="center"/>
            <w:hideMark/>
          </w:tcPr>
          <w:p w14:paraId="63476567" w14:textId="77777777" w:rsidR="005B51FE" w:rsidRPr="005B51FE" w:rsidRDefault="005B51FE" w:rsidP="005B51FE">
            <w:pPr>
              <w:rPr>
                <w:lang w:val="fr-FR"/>
              </w:rPr>
            </w:pPr>
            <w:r w:rsidRPr="005B51FE">
              <w:rPr>
                <w:lang w:val="fr-FR"/>
              </w:rPr>
              <w:t>Performance</w:t>
            </w:r>
          </w:p>
        </w:tc>
        <w:tc>
          <w:tcPr>
            <w:tcW w:w="0" w:type="auto"/>
            <w:vAlign w:val="center"/>
            <w:hideMark/>
          </w:tcPr>
          <w:p w14:paraId="450A0891" w14:textId="77777777" w:rsidR="005B51FE" w:rsidRPr="005B51FE" w:rsidRDefault="005B51FE" w:rsidP="005B51FE">
            <w:pPr>
              <w:rPr>
                <w:lang w:val="fr-FR"/>
              </w:rPr>
            </w:pPr>
            <w:r w:rsidRPr="005B51FE">
              <w:rPr>
                <w:lang w:val="fr-FR"/>
              </w:rPr>
              <w:t>Mesures objectives</w:t>
            </w:r>
          </w:p>
        </w:tc>
        <w:tc>
          <w:tcPr>
            <w:tcW w:w="0" w:type="auto"/>
            <w:vAlign w:val="center"/>
            <w:hideMark/>
          </w:tcPr>
          <w:p w14:paraId="2CF78EF3" w14:textId="77777777" w:rsidR="005B51FE" w:rsidRPr="005B51FE" w:rsidRDefault="005B51FE" w:rsidP="005B51FE">
            <w:pPr>
              <w:rPr>
                <w:lang w:val="fr-FR"/>
              </w:rPr>
            </w:pPr>
            <w:r w:rsidRPr="005B51FE">
              <w:rPr>
                <w:lang w:val="fr-FR"/>
              </w:rPr>
              <w:t>Ratio, temps et débit mesurés</w:t>
            </w:r>
          </w:p>
        </w:tc>
      </w:tr>
      <w:tr w:rsidR="005B51FE" w:rsidRPr="005B51FE" w14:paraId="4BAE1722" w14:textId="77777777">
        <w:trPr>
          <w:tblCellSpacing w:w="15" w:type="dxa"/>
        </w:trPr>
        <w:tc>
          <w:tcPr>
            <w:tcW w:w="0" w:type="auto"/>
            <w:vAlign w:val="center"/>
            <w:hideMark/>
          </w:tcPr>
          <w:p w14:paraId="4D38859E" w14:textId="77777777" w:rsidR="005B51FE" w:rsidRPr="005B51FE" w:rsidRDefault="005B51FE" w:rsidP="005B51FE">
            <w:pPr>
              <w:rPr>
                <w:lang w:val="fr-FR"/>
              </w:rPr>
            </w:pPr>
            <w:r w:rsidRPr="005B51FE">
              <w:rPr>
                <w:lang w:val="fr-FR"/>
              </w:rPr>
              <w:t>NF-07</w:t>
            </w:r>
          </w:p>
        </w:tc>
        <w:tc>
          <w:tcPr>
            <w:tcW w:w="0" w:type="auto"/>
            <w:vAlign w:val="center"/>
            <w:hideMark/>
          </w:tcPr>
          <w:p w14:paraId="0C6ADC10" w14:textId="77777777" w:rsidR="005B51FE" w:rsidRPr="005B51FE" w:rsidRDefault="005B51FE" w:rsidP="005B51FE">
            <w:pPr>
              <w:rPr>
                <w:lang w:val="fr-FR"/>
              </w:rPr>
            </w:pPr>
            <w:r w:rsidRPr="005B51FE">
              <w:rPr>
                <w:lang w:val="fr-FR"/>
              </w:rPr>
              <w:t>Maintenabilité</w:t>
            </w:r>
          </w:p>
        </w:tc>
        <w:tc>
          <w:tcPr>
            <w:tcW w:w="0" w:type="auto"/>
            <w:vAlign w:val="center"/>
            <w:hideMark/>
          </w:tcPr>
          <w:p w14:paraId="7A89073C" w14:textId="77777777" w:rsidR="005B51FE" w:rsidRPr="005B51FE" w:rsidRDefault="005B51FE" w:rsidP="005B51FE">
            <w:pPr>
              <w:rPr>
                <w:lang w:val="fr-FR"/>
              </w:rPr>
            </w:pPr>
            <w:r w:rsidRPr="005B51FE">
              <w:rPr>
                <w:lang w:val="fr-FR"/>
              </w:rPr>
              <w:t>Découplage des composants</w:t>
            </w:r>
          </w:p>
        </w:tc>
        <w:tc>
          <w:tcPr>
            <w:tcW w:w="0" w:type="auto"/>
            <w:vAlign w:val="center"/>
            <w:hideMark/>
          </w:tcPr>
          <w:p w14:paraId="75E77630" w14:textId="77777777" w:rsidR="005B51FE" w:rsidRPr="005B51FE" w:rsidRDefault="005B51FE" w:rsidP="005B51FE">
            <w:pPr>
              <w:rPr>
                <w:lang w:val="fr-FR"/>
              </w:rPr>
            </w:pPr>
            <w:r w:rsidRPr="005B51FE">
              <w:rPr>
                <w:lang w:val="fr-FR"/>
              </w:rPr>
              <w:t>Clients séparés de la logique du moteur</w:t>
            </w:r>
          </w:p>
        </w:tc>
      </w:tr>
      <w:tr w:rsidR="005B51FE" w:rsidRPr="005B51FE" w14:paraId="3194ADA1" w14:textId="77777777">
        <w:trPr>
          <w:tblCellSpacing w:w="15" w:type="dxa"/>
        </w:trPr>
        <w:tc>
          <w:tcPr>
            <w:tcW w:w="0" w:type="auto"/>
            <w:vAlign w:val="center"/>
            <w:hideMark/>
          </w:tcPr>
          <w:p w14:paraId="70BA4B64" w14:textId="77777777" w:rsidR="005B51FE" w:rsidRPr="005B51FE" w:rsidRDefault="005B51FE" w:rsidP="005B51FE">
            <w:pPr>
              <w:rPr>
                <w:lang w:val="fr-FR"/>
              </w:rPr>
            </w:pPr>
            <w:r w:rsidRPr="005B51FE">
              <w:rPr>
                <w:lang w:val="fr-FR"/>
              </w:rPr>
              <w:t>NF-08</w:t>
            </w:r>
          </w:p>
        </w:tc>
        <w:tc>
          <w:tcPr>
            <w:tcW w:w="0" w:type="auto"/>
            <w:vAlign w:val="center"/>
            <w:hideMark/>
          </w:tcPr>
          <w:p w14:paraId="35EB2594" w14:textId="77777777" w:rsidR="005B51FE" w:rsidRPr="005B51FE" w:rsidRDefault="005B51FE" w:rsidP="005B51FE">
            <w:pPr>
              <w:rPr>
                <w:lang w:val="fr-FR"/>
              </w:rPr>
            </w:pPr>
            <w:r w:rsidRPr="005B51FE">
              <w:rPr>
                <w:lang w:val="fr-FR"/>
              </w:rPr>
              <w:t>Portabilité</w:t>
            </w:r>
          </w:p>
        </w:tc>
        <w:tc>
          <w:tcPr>
            <w:tcW w:w="0" w:type="auto"/>
            <w:vAlign w:val="center"/>
            <w:hideMark/>
          </w:tcPr>
          <w:p w14:paraId="190D6820" w14:textId="77777777" w:rsidR="005B51FE" w:rsidRPr="005B51FE" w:rsidRDefault="005B51FE" w:rsidP="005B51FE">
            <w:pPr>
              <w:rPr>
                <w:lang w:val="fr-FR"/>
              </w:rPr>
            </w:pPr>
            <w:r w:rsidRPr="005B51FE">
              <w:rPr>
                <w:lang w:val="fr-FR"/>
              </w:rPr>
              <w:t>Configuration multi-environnement</w:t>
            </w:r>
          </w:p>
        </w:tc>
        <w:tc>
          <w:tcPr>
            <w:tcW w:w="0" w:type="auto"/>
            <w:vAlign w:val="center"/>
            <w:hideMark/>
          </w:tcPr>
          <w:p w14:paraId="3260406F" w14:textId="77777777" w:rsidR="005B51FE" w:rsidRPr="005B51FE" w:rsidRDefault="005B51FE" w:rsidP="005B51FE">
            <w:pPr>
              <w:rPr>
                <w:lang w:val="fr-FR"/>
              </w:rPr>
            </w:pPr>
            <w:r w:rsidRPr="005B51FE">
              <w:rPr>
                <w:lang w:val="fr-FR"/>
              </w:rPr>
              <w:t>Web, Windows et Android configurables</w:t>
            </w:r>
          </w:p>
        </w:tc>
      </w:tr>
      <w:tr w:rsidR="005B51FE" w:rsidRPr="005B51FE" w14:paraId="2F4A4C0A" w14:textId="77777777">
        <w:trPr>
          <w:tblCellSpacing w:w="15" w:type="dxa"/>
        </w:trPr>
        <w:tc>
          <w:tcPr>
            <w:tcW w:w="0" w:type="auto"/>
            <w:vAlign w:val="center"/>
            <w:hideMark/>
          </w:tcPr>
          <w:p w14:paraId="2FD5C205" w14:textId="77777777" w:rsidR="005B51FE" w:rsidRPr="005B51FE" w:rsidRDefault="005B51FE" w:rsidP="005B51FE">
            <w:pPr>
              <w:rPr>
                <w:lang w:val="fr-FR"/>
              </w:rPr>
            </w:pPr>
            <w:r w:rsidRPr="005B51FE">
              <w:rPr>
                <w:lang w:val="fr-FR"/>
              </w:rPr>
              <w:t>NF-09</w:t>
            </w:r>
          </w:p>
        </w:tc>
        <w:tc>
          <w:tcPr>
            <w:tcW w:w="0" w:type="auto"/>
            <w:vAlign w:val="center"/>
            <w:hideMark/>
          </w:tcPr>
          <w:p w14:paraId="36810D10" w14:textId="77777777" w:rsidR="005B51FE" w:rsidRPr="005B51FE" w:rsidRDefault="005B51FE" w:rsidP="005B51FE">
            <w:pPr>
              <w:rPr>
                <w:lang w:val="fr-FR"/>
              </w:rPr>
            </w:pPr>
            <w:r w:rsidRPr="005B51FE">
              <w:rPr>
                <w:lang w:val="fr-FR"/>
              </w:rPr>
              <w:t>Persistance</w:t>
            </w:r>
          </w:p>
        </w:tc>
        <w:tc>
          <w:tcPr>
            <w:tcW w:w="0" w:type="auto"/>
            <w:vAlign w:val="center"/>
            <w:hideMark/>
          </w:tcPr>
          <w:p w14:paraId="0FDEF116" w14:textId="77777777" w:rsidR="005B51FE" w:rsidRPr="005B51FE" w:rsidRDefault="005B51FE" w:rsidP="005B51FE">
            <w:pPr>
              <w:rPr>
                <w:lang w:val="fr-FR"/>
              </w:rPr>
            </w:pPr>
            <w:r w:rsidRPr="005B51FE">
              <w:rPr>
                <w:lang w:val="fr-FR"/>
              </w:rPr>
              <w:t>Conservation cohérente des données</w:t>
            </w:r>
          </w:p>
        </w:tc>
        <w:tc>
          <w:tcPr>
            <w:tcW w:w="0" w:type="auto"/>
            <w:vAlign w:val="center"/>
            <w:hideMark/>
          </w:tcPr>
          <w:p w14:paraId="76D39D66" w14:textId="77777777" w:rsidR="005B51FE" w:rsidRPr="005B51FE" w:rsidRDefault="005B51FE" w:rsidP="005B51FE">
            <w:pPr>
              <w:rPr>
                <w:lang w:val="fr-FR"/>
              </w:rPr>
            </w:pPr>
            <w:r w:rsidRPr="005B51FE">
              <w:rPr>
                <w:lang w:val="fr-FR"/>
              </w:rPr>
              <w:t>Migrations non destructives</w:t>
            </w:r>
          </w:p>
        </w:tc>
      </w:tr>
      <w:tr w:rsidR="005B51FE" w:rsidRPr="005B51FE" w14:paraId="6B46E2DF" w14:textId="77777777">
        <w:trPr>
          <w:tblCellSpacing w:w="15" w:type="dxa"/>
        </w:trPr>
        <w:tc>
          <w:tcPr>
            <w:tcW w:w="0" w:type="auto"/>
            <w:vAlign w:val="center"/>
            <w:hideMark/>
          </w:tcPr>
          <w:p w14:paraId="5053EA62" w14:textId="77777777" w:rsidR="005B51FE" w:rsidRPr="005B51FE" w:rsidRDefault="005B51FE" w:rsidP="005B51FE">
            <w:pPr>
              <w:rPr>
                <w:lang w:val="fr-FR"/>
              </w:rPr>
            </w:pPr>
            <w:r w:rsidRPr="005B51FE">
              <w:rPr>
                <w:lang w:val="fr-FR"/>
              </w:rPr>
              <w:t>NF-10</w:t>
            </w:r>
          </w:p>
        </w:tc>
        <w:tc>
          <w:tcPr>
            <w:tcW w:w="0" w:type="auto"/>
            <w:vAlign w:val="center"/>
            <w:hideMark/>
          </w:tcPr>
          <w:p w14:paraId="3E5387C5" w14:textId="77777777" w:rsidR="005B51FE" w:rsidRPr="005B51FE" w:rsidRDefault="005B51FE" w:rsidP="005B51FE">
            <w:pPr>
              <w:rPr>
                <w:lang w:val="fr-FR"/>
              </w:rPr>
            </w:pPr>
            <w:r w:rsidRPr="005B51FE">
              <w:rPr>
                <w:lang w:val="fr-FR"/>
              </w:rPr>
              <w:t>Auditabilité</w:t>
            </w:r>
          </w:p>
        </w:tc>
        <w:tc>
          <w:tcPr>
            <w:tcW w:w="0" w:type="auto"/>
            <w:vAlign w:val="center"/>
            <w:hideMark/>
          </w:tcPr>
          <w:p w14:paraId="258C6610" w14:textId="77777777" w:rsidR="005B51FE" w:rsidRPr="005B51FE" w:rsidRDefault="005B51FE" w:rsidP="005B51FE">
            <w:pPr>
              <w:rPr>
                <w:lang w:val="fr-FR"/>
              </w:rPr>
            </w:pPr>
            <w:r w:rsidRPr="005B51FE">
              <w:rPr>
                <w:lang w:val="fr-FR"/>
              </w:rPr>
              <w:t>Événements importants traçables</w:t>
            </w:r>
          </w:p>
        </w:tc>
        <w:tc>
          <w:tcPr>
            <w:tcW w:w="0" w:type="auto"/>
            <w:vAlign w:val="center"/>
            <w:hideMark/>
          </w:tcPr>
          <w:p w14:paraId="163430F5" w14:textId="77777777" w:rsidR="005B51FE" w:rsidRPr="005B51FE" w:rsidRDefault="005B51FE" w:rsidP="005B51FE">
            <w:pPr>
              <w:rPr>
                <w:lang w:val="fr-FR"/>
              </w:rPr>
            </w:pPr>
            <w:r w:rsidRPr="005B51FE">
              <w:rPr>
                <w:lang w:val="fr-FR"/>
              </w:rPr>
              <w:t>Événements exploitables sans secrets</w:t>
            </w:r>
          </w:p>
        </w:tc>
      </w:tr>
      <w:tr w:rsidR="005B51FE" w:rsidRPr="005B51FE" w14:paraId="245672CE" w14:textId="77777777">
        <w:trPr>
          <w:tblCellSpacing w:w="15" w:type="dxa"/>
        </w:trPr>
        <w:tc>
          <w:tcPr>
            <w:tcW w:w="0" w:type="auto"/>
            <w:vAlign w:val="center"/>
            <w:hideMark/>
          </w:tcPr>
          <w:p w14:paraId="197A63E0" w14:textId="77777777" w:rsidR="005B51FE" w:rsidRPr="005B51FE" w:rsidRDefault="005B51FE" w:rsidP="005B51FE">
            <w:pPr>
              <w:rPr>
                <w:lang w:val="fr-FR"/>
              </w:rPr>
            </w:pPr>
            <w:r w:rsidRPr="005B51FE">
              <w:rPr>
                <w:lang w:val="fr-FR"/>
              </w:rPr>
              <w:t>NF-11</w:t>
            </w:r>
          </w:p>
        </w:tc>
        <w:tc>
          <w:tcPr>
            <w:tcW w:w="0" w:type="auto"/>
            <w:vAlign w:val="center"/>
            <w:hideMark/>
          </w:tcPr>
          <w:p w14:paraId="07563A5B" w14:textId="77777777" w:rsidR="005B51FE" w:rsidRPr="005B51FE" w:rsidRDefault="005B51FE" w:rsidP="005B51FE">
            <w:pPr>
              <w:rPr>
                <w:lang w:val="fr-FR"/>
              </w:rPr>
            </w:pPr>
            <w:r w:rsidRPr="005B51FE">
              <w:rPr>
                <w:lang w:val="fr-FR"/>
              </w:rPr>
              <w:t>Reproductibilité</w:t>
            </w:r>
          </w:p>
        </w:tc>
        <w:tc>
          <w:tcPr>
            <w:tcW w:w="0" w:type="auto"/>
            <w:vAlign w:val="center"/>
            <w:hideMark/>
          </w:tcPr>
          <w:p w14:paraId="12096E75" w14:textId="77777777" w:rsidR="005B51FE" w:rsidRPr="005B51FE" w:rsidRDefault="005B51FE" w:rsidP="005B51FE">
            <w:pPr>
              <w:rPr>
                <w:lang w:val="fr-FR"/>
              </w:rPr>
            </w:pPr>
            <w:r w:rsidRPr="005B51FE">
              <w:rPr>
                <w:lang w:val="fr-FR"/>
              </w:rPr>
              <w:t>Benchmarks reproductibles</w:t>
            </w:r>
          </w:p>
        </w:tc>
        <w:tc>
          <w:tcPr>
            <w:tcW w:w="0" w:type="auto"/>
            <w:vAlign w:val="center"/>
            <w:hideMark/>
          </w:tcPr>
          <w:p w14:paraId="0EDF373A" w14:textId="77777777" w:rsidR="005B51FE" w:rsidRPr="005B51FE" w:rsidRDefault="005B51FE" w:rsidP="005B51FE">
            <w:pPr>
              <w:rPr>
                <w:lang w:val="fr-FR"/>
              </w:rPr>
            </w:pPr>
            <w:r w:rsidRPr="005B51FE">
              <w:rPr>
                <w:lang w:val="fr-FR"/>
              </w:rPr>
              <w:t>Corpus, versions et paramètres identifiables</w:t>
            </w:r>
          </w:p>
        </w:tc>
      </w:tr>
      <w:tr w:rsidR="005B51FE" w:rsidRPr="005B51FE" w14:paraId="1B4E6492" w14:textId="77777777">
        <w:trPr>
          <w:tblCellSpacing w:w="15" w:type="dxa"/>
        </w:trPr>
        <w:tc>
          <w:tcPr>
            <w:tcW w:w="0" w:type="auto"/>
            <w:vAlign w:val="center"/>
            <w:hideMark/>
          </w:tcPr>
          <w:p w14:paraId="237F0E4C" w14:textId="77777777" w:rsidR="005B51FE" w:rsidRPr="005B51FE" w:rsidRDefault="005B51FE" w:rsidP="005B51FE">
            <w:pPr>
              <w:rPr>
                <w:lang w:val="fr-FR"/>
              </w:rPr>
            </w:pPr>
            <w:r w:rsidRPr="005B51FE">
              <w:rPr>
                <w:lang w:val="fr-FR"/>
              </w:rPr>
              <w:t>NF-12</w:t>
            </w:r>
          </w:p>
        </w:tc>
        <w:tc>
          <w:tcPr>
            <w:tcW w:w="0" w:type="auto"/>
            <w:vAlign w:val="center"/>
            <w:hideMark/>
          </w:tcPr>
          <w:p w14:paraId="5C543BB2" w14:textId="77777777" w:rsidR="005B51FE" w:rsidRPr="005B51FE" w:rsidRDefault="005B51FE" w:rsidP="005B51FE">
            <w:pPr>
              <w:rPr>
                <w:lang w:val="fr-FR"/>
              </w:rPr>
            </w:pPr>
            <w:r w:rsidRPr="005B51FE">
              <w:rPr>
                <w:lang w:val="fr-FR"/>
              </w:rPr>
              <w:t>Résilience</w:t>
            </w:r>
          </w:p>
        </w:tc>
        <w:tc>
          <w:tcPr>
            <w:tcW w:w="0" w:type="auto"/>
            <w:vAlign w:val="center"/>
            <w:hideMark/>
          </w:tcPr>
          <w:p w14:paraId="2682FD73" w14:textId="77777777" w:rsidR="005B51FE" w:rsidRPr="005B51FE" w:rsidRDefault="005B51FE" w:rsidP="005B51FE">
            <w:pPr>
              <w:rPr>
                <w:lang w:val="fr-FR"/>
              </w:rPr>
            </w:pPr>
            <w:r w:rsidRPr="005B51FE">
              <w:rPr>
                <w:lang w:val="fr-FR"/>
              </w:rPr>
              <w:t>Échec contrôlé</w:t>
            </w:r>
          </w:p>
        </w:tc>
        <w:tc>
          <w:tcPr>
            <w:tcW w:w="0" w:type="auto"/>
            <w:vAlign w:val="center"/>
            <w:hideMark/>
          </w:tcPr>
          <w:p w14:paraId="0A41D9D5" w14:textId="77777777" w:rsidR="005B51FE" w:rsidRPr="005B51FE" w:rsidRDefault="005B51FE" w:rsidP="005B51FE">
            <w:pPr>
              <w:rPr>
                <w:lang w:val="fr-FR"/>
              </w:rPr>
            </w:pPr>
            <w:r w:rsidRPr="005B51FE">
              <w:rPr>
                <w:lang w:val="fr-FR"/>
              </w:rPr>
              <w:t>Pas de réduction silencieuse des contrôles de sécurité</w:t>
            </w:r>
          </w:p>
        </w:tc>
      </w:tr>
      <w:tr w:rsidR="005B51FE" w:rsidRPr="005B51FE" w14:paraId="6A6EB9D6" w14:textId="77777777">
        <w:trPr>
          <w:tblCellSpacing w:w="15" w:type="dxa"/>
        </w:trPr>
        <w:tc>
          <w:tcPr>
            <w:tcW w:w="0" w:type="auto"/>
            <w:vAlign w:val="center"/>
            <w:hideMark/>
          </w:tcPr>
          <w:p w14:paraId="2975049D" w14:textId="77777777" w:rsidR="005B51FE" w:rsidRPr="005B51FE" w:rsidRDefault="005B51FE" w:rsidP="005B51FE">
            <w:pPr>
              <w:rPr>
                <w:lang w:val="fr-FR"/>
              </w:rPr>
            </w:pPr>
            <w:r w:rsidRPr="005B51FE">
              <w:rPr>
                <w:lang w:val="fr-FR"/>
              </w:rPr>
              <w:t>NF-13</w:t>
            </w:r>
          </w:p>
        </w:tc>
        <w:tc>
          <w:tcPr>
            <w:tcW w:w="0" w:type="auto"/>
            <w:vAlign w:val="center"/>
            <w:hideMark/>
          </w:tcPr>
          <w:p w14:paraId="093ED122" w14:textId="77777777" w:rsidR="005B51FE" w:rsidRPr="005B51FE" w:rsidRDefault="005B51FE" w:rsidP="005B51FE">
            <w:pPr>
              <w:rPr>
                <w:lang w:val="fr-FR"/>
              </w:rPr>
            </w:pPr>
            <w:r w:rsidRPr="005B51FE">
              <w:rPr>
                <w:lang w:val="fr-FR"/>
              </w:rPr>
              <w:t>Évolutivité</w:t>
            </w:r>
          </w:p>
        </w:tc>
        <w:tc>
          <w:tcPr>
            <w:tcW w:w="0" w:type="auto"/>
            <w:vAlign w:val="center"/>
            <w:hideMark/>
          </w:tcPr>
          <w:p w14:paraId="49E9AD83" w14:textId="77777777" w:rsidR="005B51FE" w:rsidRPr="005B51FE" w:rsidRDefault="005B51FE" w:rsidP="005B51FE">
            <w:pPr>
              <w:rPr>
                <w:lang w:val="fr-FR"/>
              </w:rPr>
            </w:pPr>
            <w:r w:rsidRPr="005B51FE">
              <w:rPr>
                <w:lang w:val="fr-FR"/>
              </w:rPr>
              <w:t>Architecture extensible</w:t>
            </w:r>
          </w:p>
        </w:tc>
        <w:tc>
          <w:tcPr>
            <w:tcW w:w="0" w:type="auto"/>
            <w:vAlign w:val="center"/>
            <w:hideMark/>
          </w:tcPr>
          <w:p w14:paraId="24B26238" w14:textId="77777777" w:rsidR="005B51FE" w:rsidRPr="005B51FE" w:rsidRDefault="005B51FE" w:rsidP="005B51FE">
            <w:pPr>
              <w:rPr>
                <w:lang w:val="fr-FR"/>
              </w:rPr>
            </w:pPr>
            <w:r w:rsidRPr="005B51FE">
              <w:rPr>
                <w:lang w:val="fr-FR"/>
              </w:rPr>
              <w:t>Nouveaux clients/services intégrables par contrats</w:t>
            </w:r>
          </w:p>
        </w:tc>
      </w:tr>
      <w:tr w:rsidR="005B51FE" w:rsidRPr="005B51FE" w14:paraId="21E9A348" w14:textId="77777777">
        <w:trPr>
          <w:tblCellSpacing w:w="15" w:type="dxa"/>
        </w:trPr>
        <w:tc>
          <w:tcPr>
            <w:tcW w:w="0" w:type="auto"/>
            <w:vAlign w:val="center"/>
            <w:hideMark/>
          </w:tcPr>
          <w:p w14:paraId="34DC2920" w14:textId="77777777" w:rsidR="005B51FE" w:rsidRPr="005B51FE" w:rsidRDefault="005B51FE" w:rsidP="005B51FE">
            <w:pPr>
              <w:rPr>
                <w:lang w:val="fr-FR"/>
              </w:rPr>
            </w:pPr>
            <w:r w:rsidRPr="005B51FE">
              <w:rPr>
                <w:lang w:val="fr-FR"/>
              </w:rPr>
              <w:t>NF-14</w:t>
            </w:r>
          </w:p>
        </w:tc>
        <w:tc>
          <w:tcPr>
            <w:tcW w:w="0" w:type="auto"/>
            <w:vAlign w:val="center"/>
            <w:hideMark/>
          </w:tcPr>
          <w:p w14:paraId="7D22770E" w14:textId="77777777" w:rsidR="005B51FE" w:rsidRPr="005B51FE" w:rsidRDefault="005B51FE" w:rsidP="005B51FE">
            <w:pPr>
              <w:rPr>
                <w:lang w:val="fr-FR"/>
              </w:rPr>
            </w:pPr>
            <w:r w:rsidRPr="005B51FE">
              <w:rPr>
                <w:lang w:val="fr-FR"/>
              </w:rPr>
              <w:t>Expérience utilisateur</w:t>
            </w:r>
          </w:p>
        </w:tc>
        <w:tc>
          <w:tcPr>
            <w:tcW w:w="0" w:type="auto"/>
            <w:vAlign w:val="center"/>
            <w:hideMark/>
          </w:tcPr>
          <w:p w14:paraId="2E3E4A66" w14:textId="77777777" w:rsidR="005B51FE" w:rsidRPr="005B51FE" w:rsidRDefault="005B51FE" w:rsidP="005B51FE">
            <w:pPr>
              <w:rPr>
                <w:lang w:val="fr-FR"/>
              </w:rPr>
            </w:pPr>
            <w:r w:rsidRPr="005B51FE">
              <w:rPr>
                <w:lang w:val="fr-FR"/>
              </w:rPr>
              <w:t>Erreurs compréhensibles</w:t>
            </w:r>
          </w:p>
        </w:tc>
        <w:tc>
          <w:tcPr>
            <w:tcW w:w="0" w:type="auto"/>
            <w:vAlign w:val="center"/>
            <w:hideMark/>
          </w:tcPr>
          <w:p w14:paraId="26B8FDB4" w14:textId="77777777" w:rsidR="005B51FE" w:rsidRPr="005B51FE" w:rsidRDefault="005B51FE" w:rsidP="005B51FE">
            <w:pPr>
              <w:rPr>
                <w:lang w:val="fr-FR"/>
              </w:rPr>
            </w:pPr>
            <w:r w:rsidRPr="005B51FE">
              <w:rPr>
                <w:lang w:val="fr-FR"/>
              </w:rPr>
              <w:t>Résultat ou erreur exploitable par le client</w:t>
            </w:r>
          </w:p>
        </w:tc>
      </w:tr>
    </w:tbl>
    <w:p w14:paraId="1B29C02C" w14:textId="77777777" w:rsidR="005B51FE" w:rsidRPr="005B51FE" w:rsidRDefault="005B51FE" w:rsidP="005B51FE">
      <w:pPr>
        <w:rPr>
          <w:lang w:val="fr-FR"/>
        </w:rPr>
      </w:pPr>
      <w:r w:rsidRPr="005B51FE">
        <w:rPr>
          <w:b/>
          <w:bCs/>
          <w:lang w:val="fr-FR"/>
        </w:rPr>
        <w:t>Tableau 2.3 — Principales exigences non fonctionnelles de XAI-Compress</w:t>
      </w:r>
    </w:p>
    <w:p w14:paraId="2BBE289C" w14:textId="77777777" w:rsidR="005B51FE" w:rsidRPr="005B51FE" w:rsidRDefault="005B51FE" w:rsidP="005B51FE">
      <w:pPr>
        <w:rPr>
          <w:lang w:val="fr-FR"/>
        </w:rPr>
      </w:pPr>
      <w:r w:rsidRPr="005B51FE">
        <w:rPr>
          <w:lang w:val="fr-FR"/>
        </w:rPr>
        <w:lastRenderedPageBreak/>
        <w:t>L’analyse montre que les exigences de sécurité et d’intégrité possèdent une priorité particulière. Une opération rapide mais incorrecte, ou une compression réussie au prix du contournement d’un contrôle obligatoire, ne peut pas être considérée comme un fonctionnement conforme.</w:t>
      </w:r>
    </w:p>
    <w:p w14:paraId="3928AD3B" w14:textId="77777777" w:rsidR="005B51FE" w:rsidRPr="005B51FE" w:rsidRDefault="005B51FE" w:rsidP="005B51FE">
      <w:pPr>
        <w:rPr>
          <w:lang w:val="fr-FR"/>
        </w:rPr>
      </w:pPr>
      <w:r w:rsidRPr="005B51FE">
        <w:rPr>
          <w:lang w:val="fr-FR"/>
        </w:rPr>
        <w:pict w14:anchorId="29E12A7D">
          <v:rect id="_x0000_i1053" style="width:0;height:1.5pt" o:hralign="center" o:hrstd="t" o:hr="t" fillcolor="#a0a0a0" stroked="f"/>
        </w:pict>
      </w:r>
    </w:p>
    <w:p w14:paraId="688A91FD" w14:textId="77777777" w:rsidR="005B51FE" w:rsidRPr="005B51FE" w:rsidRDefault="005B51FE" w:rsidP="005B51FE">
      <w:pPr>
        <w:rPr>
          <w:b/>
          <w:bCs/>
          <w:lang w:val="fr-FR"/>
        </w:rPr>
      </w:pPr>
      <w:r w:rsidRPr="005B51FE">
        <w:rPr>
          <w:b/>
          <w:bCs/>
          <w:lang w:val="fr-FR"/>
        </w:rPr>
        <w:t>2.15. Contraintes du système</w:t>
      </w:r>
    </w:p>
    <w:p w14:paraId="270F83C8" w14:textId="77777777" w:rsidR="005B51FE" w:rsidRPr="005B51FE" w:rsidRDefault="005B51FE" w:rsidP="005B51FE">
      <w:pPr>
        <w:rPr>
          <w:lang w:val="fr-FR"/>
        </w:rPr>
      </w:pPr>
      <w:r w:rsidRPr="005B51FE">
        <w:rPr>
          <w:lang w:val="fr-FR"/>
        </w:rPr>
        <w:t>La conception de XAI-Compress doit également tenir compte de plusieurs contraintes techniques.</w:t>
      </w:r>
    </w:p>
    <w:p w14:paraId="193F6693" w14:textId="77777777" w:rsidR="005B51FE" w:rsidRPr="005B51FE" w:rsidRDefault="005B51FE" w:rsidP="005B51FE">
      <w:pPr>
        <w:rPr>
          <w:b/>
          <w:bCs/>
          <w:lang w:val="fr-FR"/>
        </w:rPr>
      </w:pPr>
      <w:r w:rsidRPr="005B51FE">
        <w:rPr>
          <w:b/>
          <w:bCs/>
          <w:lang w:val="fr-FR"/>
        </w:rPr>
        <w:t>Contraintes liées aux fichiers</w:t>
      </w:r>
    </w:p>
    <w:p w14:paraId="304EE3DB" w14:textId="77777777" w:rsidR="005B51FE" w:rsidRPr="005B51FE" w:rsidRDefault="005B51FE" w:rsidP="005B51FE">
      <w:pPr>
        <w:rPr>
          <w:lang w:val="fr-FR"/>
        </w:rPr>
      </w:pPr>
      <w:r w:rsidRPr="005B51FE">
        <w:rPr>
          <w:lang w:val="fr-FR"/>
        </w:rPr>
        <w:t>Le système doit contrôler les ressources utilisées par les fichiers entrants. La taille, le format attendu et les limites de traitement doivent être vérifiés avant les opérations susceptibles de consommer des ressources importantes.</w:t>
      </w:r>
    </w:p>
    <w:p w14:paraId="5D8802DA" w14:textId="77777777" w:rsidR="005B51FE" w:rsidRPr="005B51FE" w:rsidRDefault="005B51FE" w:rsidP="005B51FE">
      <w:pPr>
        <w:rPr>
          <w:b/>
          <w:bCs/>
          <w:lang w:val="fr-FR"/>
        </w:rPr>
      </w:pPr>
      <w:r w:rsidRPr="005B51FE">
        <w:rPr>
          <w:b/>
          <w:bCs/>
          <w:lang w:val="fr-FR"/>
        </w:rPr>
        <w:t>Contraintes liées à l’intelligence artificielle</w:t>
      </w:r>
    </w:p>
    <w:p w14:paraId="45E24B2C" w14:textId="77777777" w:rsidR="005B51FE" w:rsidRPr="005B51FE" w:rsidRDefault="005B51FE" w:rsidP="005B51FE">
      <w:pPr>
        <w:rPr>
          <w:lang w:val="fr-FR"/>
        </w:rPr>
      </w:pPr>
      <w:r w:rsidRPr="005B51FE">
        <w:rPr>
          <w:lang w:val="fr-FR"/>
        </w:rPr>
        <w:t>Les modèles neuronaux introduisent un coût d’inférence et nécessitent une compatibilité stricte entre les paramètres utilisés pour l’encodage et le décodage.</w:t>
      </w:r>
    </w:p>
    <w:p w14:paraId="156AB8FE" w14:textId="77777777" w:rsidR="005B51FE" w:rsidRPr="005B51FE" w:rsidRDefault="005B51FE" w:rsidP="005B51FE">
      <w:pPr>
        <w:rPr>
          <w:b/>
          <w:bCs/>
          <w:lang w:val="fr-FR"/>
        </w:rPr>
      </w:pPr>
      <w:r w:rsidRPr="005B51FE">
        <w:rPr>
          <w:b/>
          <w:bCs/>
          <w:lang w:val="fr-FR"/>
        </w:rPr>
        <w:t>Contraintes liées à la sécurité</w:t>
      </w:r>
    </w:p>
    <w:p w14:paraId="3A47B23A" w14:textId="77777777" w:rsidR="005B51FE" w:rsidRPr="005B51FE" w:rsidRDefault="005B51FE" w:rsidP="005B51FE">
      <w:pPr>
        <w:rPr>
          <w:lang w:val="fr-FR"/>
        </w:rPr>
      </w:pPr>
      <w:r w:rsidRPr="005B51FE">
        <w:rPr>
          <w:lang w:val="fr-FR"/>
        </w:rPr>
        <w:t>Les scanners doivent être disponibles lorsqu’ils sont obligatoires. Les secrets doivent être protégés et les contrôles d’autorisation doivent rester centralisés côté backend.</w:t>
      </w:r>
    </w:p>
    <w:p w14:paraId="6B8D3F9F" w14:textId="77777777" w:rsidR="005B51FE" w:rsidRPr="005B51FE" w:rsidRDefault="005B51FE" w:rsidP="005B51FE">
      <w:pPr>
        <w:rPr>
          <w:b/>
          <w:bCs/>
          <w:lang w:val="fr-FR"/>
        </w:rPr>
      </w:pPr>
      <w:r w:rsidRPr="005B51FE">
        <w:rPr>
          <w:b/>
          <w:bCs/>
          <w:lang w:val="fr-FR"/>
        </w:rPr>
        <w:t>Contraintes multiplateformes</w:t>
      </w:r>
    </w:p>
    <w:p w14:paraId="24CEADD3" w14:textId="77777777" w:rsidR="005B51FE" w:rsidRPr="005B51FE" w:rsidRDefault="005B51FE" w:rsidP="005B51FE">
      <w:pPr>
        <w:rPr>
          <w:lang w:val="fr-FR"/>
        </w:rPr>
      </w:pPr>
      <w:r w:rsidRPr="005B51FE">
        <w:rPr>
          <w:lang w:val="fr-FR"/>
        </w:rPr>
        <w:t>Les clients n’utilisent pas tous le même environnement d’exécution. Le Web, Windows et Android possèdent des contraintes différentes concernant le réseau, le stockage sécurisé et le cycle de vie de l’application.</w:t>
      </w:r>
    </w:p>
    <w:p w14:paraId="27EF4342" w14:textId="77777777" w:rsidR="005B51FE" w:rsidRPr="005B51FE" w:rsidRDefault="005B51FE" w:rsidP="005B51FE">
      <w:pPr>
        <w:rPr>
          <w:b/>
          <w:bCs/>
          <w:lang w:val="fr-FR"/>
        </w:rPr>
      </w:pPr>
      <w:r w:rsidRPr="005B51FE">
        <w:rPr>
          <w:b/>
          <w:bCs/>
          <w:lang w:val="fr-FR"/>
        </w:rPr>
        <w:t>Contraintes de persistance</w:t>
      </w:r>
    </w:p>
    <w:p w14:paraId="20F3F905" w14:textId="77777777" w:rsidR="005B51FE" w:rsidRPr="005B51FE" w:rsidRDefault="005B51FE" w:rsidP="005B51FE">
      <w:pPr>
        <w:rPr>
          <w:lang w:val="fr-FR"/>
        </w:rPr>
      </w:pPr>
      <w:r w:rsidRPr="005B51FE">
        <w:rPr>
          <w:lang w:val="fr-FR"/>
        </w:rPr>
        <w:t>L’évolution du modèle applicatif nécessite des migrations permettant de maintenir le schéma de base de données compatible avec le code sans supprimer les informations existantes.</w:t>
      </w:r>
    </w:p>
    <w:p w14:paraId="4AA4F794" w14:textId="77777777" w:rsidR="005B51FE" w:rsidRPr="005B51FE" w:rsidRDefault="005B51FE" w:rsidP="005B51FE">
      <w:pPr>
        <w:rPr>
          <w:lang w:val="fr-FR"/>
        </w:rPr>
      </w:pPr>
      <w:r w:rsidRPr="005B51FE">
        <w:rPr>
          <w:lang w:val="fr-FR"/>
        </w:rPr>
        <w:pict w14:anchorId="3E27BB00">
          <v:rect id="_x0000_i1054" style="width:0;height:1.5pt" o:hralign="center" o:hrstd="t" o:hr="t" fillcolor="#a0a0a0" stroked="f"/>
        </w:pict>
      </w:r>
    </w:p>
    <w:p w14:paraId="35BABC89" w14:textId="77777777" w:rsidR="005B51FE" w:rsidRPr="005B51FE" w:rsidRDefault="005B51FE" w:rsidP="005B51FE">
      <w:pPr>
        <w:rPr>
          <w:b/>
          <w:bCs/>
          <w:lang w:val="fr-FR"/>
        </w:rPr>
      </w:pPr>
      <w:r w:rsidRPr="005B51FE">
        <w:rPr>
          <w:b/>
          <w:bCs/>
          <w:lang w:val="fr-FR"/>
        </w:rPr>
        <w:t>2.16. Description détaillée des principaux cas d’utilisation</w:t>
      </w:r>
    </w:p>
    <w:p w14:paraId="57DFB074" w14:textId="77777777" w:rsidR="005B51FE" w:rsidRPr="005B51FE" w:rsidRDefault="005B51FE" w:rsidP="005B51FE">
      <w:pPr>
        <w:rPr>
          <w:b/>
          <w:bCs/>
          <w:lang w:val="fr-FR"/>
        </w:rPr>
      </w:pPr>
      <w:r w:rsidRPr="005B51FE">
        <w:rPr>
          <w:b/>
          <w:bCs/>
          <w:lang w:val="fr-FR"/>
        </w:rPr>
        <w:t>UC-01 — Créer et vérifier un compte</w:t>
      </w:r>
    </w:p>
    <w:p w14:paraId="3B81466E" w14:textId="77777777" w:rsidR="005B51FE" w:rsidRPr="005B51FE" w:rsidRDefault="005B51FE" w:rsidP="005B51FE">
      <w:pPr>
        <w:rPr>
          <w:lang w:val="fr-FR"/>
        </w:rPr>
      </w:pPr>
      <w:r w:rsidRPr="005B51FE">
        <w:rPr>
          <w:b/>
          <w:bCs/>
          <w:lang w:val="fr-FR"/>
        </w:rPr>
        <w:t>Acteur principal :</w:t>
      </w:r>
      <w:r w:rsidRPr="005B51FE">
        <w:rPr>
          <w:lang w:val="fr-FR"/>
        </w:rPr>
        <w:t xml:space="preserve"> Utilisateur.</w:t>
      </w:r>
      <w:r w:rsidRPr="005B51FE">
        <w:rPr>
          <w:lang w:val="fr-FR"/>
        </w:rPr>
        <w:br/>
      </w:r>
      <w:r w:rsidRPr="005B51FE">
        <w:rPr>
          <w:b/>
          <w:bCs/>
          <w:lang w:val="fr-FR"/>
        </w:rPr>
        <w:t>Préconditions :</w:t>
      </w:r>
      <w:r w:rsidRPr="005B51FE">
        <w:rPr>
          <w:lang w:val="fr-FR"/>
        </w:rPr>
        <w:t xml:space="preserve"> aucune session authentifiée nécessaire.</w:t>
      </w:r>
      <w:r w:rsidRPr="005B51FE">
        <w:rPr>
          <w:lang w:val="fr-FR"/>
        </w:rPr>
        <w:br/>
      </w:r>
      <w:r w:rsidRPr="005B51FE">
        <w:rPr>
          <w:b/>
          <w:bCs/>
          <w:lang w:val="fr-FR"/>
        </w:rPr>
        <w:t>Scénario nominal :</w:t>
      </w:r>
      <w:r w:rsidRPr="005B51FE">
        <w:rPr>
          <w:lang w:val="fr-FR"/>
        </w:rPr>
        <w:t xml:space="preserve"> l’utilisateur renseigne les informations requises, le backend valide la demande, crée l’état nécessaire à la vérification et un message est transmis par le service de messagerie. L’utilisateur fournit ensuite la preuve de vérification attendue.</w:t>
      </w:r>
      <w:r w:rsidRPr="005B51FE">
        <w:rPr>
          <w:lang w:val="fr-FR"/>
        </w:rPr>
        <w:br/>
      </w:r>
      <w:r w:rsidRPr="005B51FE">
        <w:rPr>
          <w:b/>
          <w:bCs/>
          <w:lang w:val="fr-FR"/>
        </w:rPr>
        <w:t>Postcondition :</w:t>
      </w:r>
      <w:r w:rsidRPr="005B51FE">
        <w:rPr>
          <w:lang w:val="fr-FR"/>
        </w:rPr>
        <w:t xml:space="preserve"> le compte possède l’état de vérification attendu.</w:t>
      </w:r>
      <w:r w:rsidRPr="005B51FE">
        <w:rPr>
          <w:lang w:val="fr-FR"/>
        </w:rPr>
        <w:br/>
      </w:r>
      <w:r w:rsidRPr="005B51FE">
        <w:rPr>
          <w:b/>
          <w:bCs/>
          <w:lang w:val="fr-FR"/>
        </w:rPr>
        <w:t>Cas d’échec :</w:t>
      </w:r>
      <w:r w:rsidRPr="005B51FE">
        <w:rPr>
          <w:lang w:val="fr-FR"/>
        </w:rPr>
        <w:t xml:space="preserve"> données invalides, vérification incorrecte ou expirée, indisponibilité d’une dépendance nécessaire.</w:t>
      </w:r>
    </w:p>
    <w:p w14:paraId="6977C034" w14:textId="77777777" w:rsidR="005B51FE" w:rsidRPr="005B51FE" w:rsidRDefault="005B51FE" w:rsidP="005B51FE">
      <w:pPr>
        <w:rPr>
          <w:b/>
          <w:bCs/>
          <w:lang w:val="fr-FR"/>
        </w:rPr>
      </w:pPr>
      <w:r w:rsidRPr="005B51FE">
        <w:rPr>
          <w:b/>
          <w:bCs/>
          <w:lang w:val="fr-FR"/>
        </w:rPr>
        <w:t>UC-02 — S’authentifier avec MFA</w:t>
      </w:r>
    </w:p>
    <w:p w14:paraId="3215675A" w14:textId="77777777" w:rsidR="005B51FE" w:rsidRPr="005B51FE" w:rsidRDefault="005B51FE" w:rsidP="005B51FE">
      <w:pPr>
        <w:rPr>
          <w:lang w:val="fr-FR"/>
        </w:rPr>
      </w:pPr>
      <w:r w:rsidRPr="005B51FE">
        <w:rPr>
          <w:b/>
          <w:bCs/>
          <w:lang w:val="fr-FR"/>
        </w:rPr>
        <w:t>Acteur principal :</w:t>
      </w:r>
      <w:r w:rsidRPr="005B51FE">
        <w:rPr>
          <w:lang w:val="fr-FR"/>
        </w:rPr>
        <w:t xml:space="preserve"> Utilisateur.</w:t>
      </w:r>
      <w:r w:rsidRPr="005B51FE">
        <w:rPr>
          <w:lang w:val="fr-FR"/>
        </w:rPr>
        <w:br/>
      </w:r>
      <w:r w:rsidRPr="005B51FE">
        <w:rPr>
          <w:b/>
          <w:bCs/>
          <w:lang w:val="fr-FR"/>
        </w:rPr>
        <w:t>Acteur secondaire :</w:t>
      </w:r>
      <w:r w:rsidRPr="005B51FE">
        <w:rPr>
          <w:lang w:val="fr-FR"/>
        </w:rPr>
        <w:t xml:space="preserve"> Authentificateur mobile.</w:t>
      </w:r>
      <w:r w:rsidRPr="005B51FE">
        <w:rPr>
          <w:lang w:val="fr-FR"/>
        </w:rPr>
        <w:br/>
      </w:r>
      <w:r w:rsidRPr="005B51FE">
        <w:rPr>
          <w:b/>
          <w:bCs/>
          <w:lang w:val="fr-FR"/>
        </w:rPr>
        <w:t>Précondition :</w:t>
      </w:r>
      <w:r w:rsidRPr="005B51FE">
        <w:rPr>
          <w:lang w:val="fr-FR"/>
        </w:rPr>
        <w:t xml:space="preserve"> compte valide avec MFA actif.</w:t>
      </w:r>
      <w:r w:rsidRPr="005B51FE">
        <w:rPr>
          <w:lang w:val="fr-FR"/>
        </w:rPr>
        <w:br/>
      </w:r>
      <w:r w:rsidRPr="005B51FE">
        <w:rPr>
          <w:b/>
          <w:bCs/>
          <w:lang w:val="fr-FR"/>
        </w:rPr>
        <w:t>Scénario nominal :</w:t>
      </w:r>
      <w:r w:rsidRPr="005B51FE">
        <w:rPr>
          <w:lang w:val="fr-FR"/>
        </w:rPr>
        <w:t xml:space="preserve"> validation des identifiants, demande du second facteur, génération locale du TOTP, validation serveur, établissement de la session finale.</w:t>
      </w:r>
      <w:r w:rsidRPr="005B51FE">
        <w:rPr>
          <w:lang w:val="fr-FR"/>
        </w:rPr>
        <w:br/>
      </w:r>
      <w:r w:rsidRPr="005B51FE">
        <w:rPr>
          <w:b/>
          <w:bCs/>
          <w:lang w:val="fr-FR"/>
        </w:rPr>
        <w:lastRenderedPageBreak/>
        <w:t>Postcondition :</w:t>
      </w:r>
      <w:r w:rsidRPr="005B51FE">
        <w:rPr>
          <w:lang w:val="fr-FR"/>
        </w:rPr>
        <w:t xml:space="preserve"> utilisateur pleinement authentifié.</w:t>
      </w:r>
      <w:r w:rsidRPr="005B51FE">
        <w:rPr>
          <w:lang w:val="fr-FR"/>
        </w:rPr>
        <w:br/>
      </w:r>
      <w:r w:rsidRPr="005B51FE">
        <w:rPr>
          <w:b/>
          <w:bCs/>
          <w:lang w:val="fr-FR"/>
        </w:rPr>
        <w:t>Cas d’échec :</w:t>
      </w:r>
      <w:r w:rsidRPr="005B51FE">
        <w:rPr>
          <w:lang w:val="fr-FR"/>
        </w:rPr>
        <w:t xml:space="preserve"> identifiants incorrects, TOTP invalide ou expiré.</w:t>
      </w:r>
    </w:p>
    <w:p w14:paraId="7A2AC713" w14:textId="77777777" w:rsidR="005B51FE" w:rsidRPr="005B51FE" w:rsidRDefault="005B51FE" w:rsidP="005B51FE">
      <w:pPr>
        <w:rPr>
          <w:b/>
          <w:bCs/>
          <w:lang w:val="fr-FR"/>
        </w:rPr>
      </w:pPr>
      <w:r w:rsidRPr="005B51FE">
        <w:rPr>
          <w:b/>
          <w:bCs/>
          <w:lang w:val="fr-FR"/>
        </w:rPr>
        <w:t>UC-03 — Compresser un fichier</w:t>
      </w:r>
    </w:p>
    <w:p w14:paraId="56242CDF" w14:textId="77777777" w:rsidR="005B51FE" w:rsidRPr="005B51FE" w:rsidRDefault="005B51FE" w:rsidP="005B51FE">
      <w:pPr>
        <w:rPr>
          <w:lang w:val="fr-FR"/>
        </w:rPr>
      </w:pPr>
      <w:r w:rsidRPr="005B51FE">
        <w:rPr>
          <w:b/>
          <w:bCs/>
          <w:lang w:val="fr-FR"/>
        </w:rPr>
        <w:t>Acteur principal :</w:t>
      </w:r>
      <w:r w:rsidRPr="005B51FE">
        <w:rPr>
          <w:lang w:val="fr-FR"/>
        </w:rPr>
        <w:t xml:space="preserve"> Utilisateur.</w:t>
      </w:r>
      <w:r w:rsidRPr="005B51FE">
        <w:rPr>
          <w:lang w:val="fr-FR"/>
        </w:rPr>
        <w:br/>
      </w:r>
      <w:r w:rsidRPr="005B51FE">
        <w:rPr>
          <w:b/>
          <w:bCs/>
          <w:lang w:val="fr-FR"/>
        </w:rPr>
        <w:t>Préconditions :</w:t>
      </w:r>
      <w:r w:rsidRPr="005B51FE">
        <w:rPr>
          <w:lang w:val="fr-FR"/>
        </w:rPr>
        <w:t xml:space="preserve"> utilisateur authentifié et autorisé, fichier admissible, infrastructure de sécurité disponible.</w:t>
      </w:r>
      <w:r w:rsidRPr="005B51FE">
        <w:rPr>
          <w:lang w:val="fr-FR"/>
        </w:rPr>
        <w:br/>
      </w:r>
      <w:r w:rsidRPr="005B51FE">
        <w:rPr>
          <w:b/>
          <w:bCs/>
          <w:lang w:val="fr-FR"/>
        </w:rPr>
        <w:t>Scénario nominal :</w:t>
      </w:r>
      <w:r w:rsidRPr="005B51FE">
        <w:rPr>
          <w:lang w:val="fr-FR"/>
        </w:rPr>
        <w:t xml:space="preserve"> téléversement, validation, empreinte, analyse de sécurité, compression, persistance du résultat et mise à disposition.</w:t>
      </w:r>
      <w:r w:rsidRPr="005B51FE">
        <w:rPr>
          <w:lang w:val="fr-FR"/>
        </w:rPr>
        <w:br/>
      </w:r>
      <w:r w:rsidRPr="005B51FE">
        <w:rPr>
          <w:b/>
          <w:bCs/>
          <w:lang w:val="fr-FR"/>
        </w:rPr>
        <w:t>Postcondition :</w:t>
      </w:r>
      <w:r w:rsidRPr="005B51FE">
        <w:rPr>
          <w:lang w:val="fr-FR"/>
        </w:rPr>
        <w:t xml:space="preserve"> résultat compressé valide et traçable.</w:t>
      </w:r>
      <w:r w:rsidRPr="005B51FE">
        <w:rPr>
          <w:lang w:val="fr-FR"/>
        </w:rPr>
        <w:br/>
      </w:r>
      <w:r w:rsidRPr="005B51FE">
        <w:rPr>
          <w:b/>
          <w:bCs/>
          <w:lang w:val="fr-FR"/>
        </w:rPr>
        <w:t>Cas d’échec :</w:t>
      </w:r>
      <w:r w:rsidRPr="005B51FE">
        <w:rPr>
          <w:lang w:val="fr-FR"/>
        </w:rPr>
        <w:t xml:space="preserve"> fichier rejeté, scanner indisponible, erreur du moteur, limite dépassée.</w:t>
      </w:r>
    </w:p>
    <w:p w14:paraId="44DA4259" w14:textId="77777777" w:rsidR="005B51FE" w:rsidRPr="005B51FE" w:rsidRDefault="005B51FE" w:rsidP="005B51FE">
      <w:pPr>
        <w:rPr>
          <w:b/>
          <w:bCs/>
          <w:lang w:val="fr-FR"/>
        </w:rPr>
      </w:pPr>
      <w:r w:rsidRPr="005B51FE">
        <w:rPr>
          <w:b/>
          <w:bCs/>
          <w:lang w:val="fr-FR"/>
        </w:rPr>
        <w:t>UC-04 — Décompresser un fichier</w:t>
      </w:r>
    </w:p>
    <w:p w14:paraId="04303A49" w14:textId="77777777" w:rsidR="005B51FE" w:rsidRPr="005B51FE" w:rsidRDefault="005B51FE" w:rsidP="005B51FE">
      <w:pPr>
        <w:rPr>
          <w:lang w:val="fr-FR"/>
        </w:rPr>
      </w:pPr>
      <w:r w:rsidRPr="005B51FE">
        <w:rPr>
          <w:b/>
          <w:bCs/>
          <w:lang w:val="fr-FR"/>
        </w:rPr>
        <w:t>Acteur principal :</w:t>
      </w:r>
      <w:r w:rsidRPr="005B51FE">
        <w:rPr>
          <w:lang w:val="fr-FR"/>
        </w:rPr>
        <w:t xml:space="preserve"> Utilisateur.</w:t>
      </w:r>
      <w:r w:rsidRPr="005B51FE">
        <w:rPr>
          <w:lang w:val="fr-FR"/>
        </w:rPr>
        <w:br/>
      </w:r>
      <w:r w:rsidRPr="005B51FE">
        <w:rPr>
          <w:b/>
          <w:bCs/>
          <w:lang w:val="fr-FR"/>
        </w:rPr>
        <w:t>Préconditions :</w:t>
      </w:r>
      <w:r w:rsidRPr="005B51FE">
        <w:rPr>
          <w:lang w:val="fr-FR"/>
        </w:rPr>
        <w:t xml:space="preserve"> fichier compatible, autorisation et ressources suffisantes.</w:t>
      </w:r>
      <w:r w:rsidRPr="005B51FE">
        <w:rPr>
          <w:lang w:val="fr-FR"/>
        </w:rPr>
        <w:br/>
      </w:r>
      <w:r w:rsidRPr="005B51FE">
        <w:rPr>
          <w:b/>
          <w:bCs/>
          <w:lang w:val="fr-FR"/>
        </w:rPr>
        <w:t>Scénario nominal :</w:t>
      </w:r>
      <w:r w:rsidRPr="005B51FE">
        <w:rPr>
          <w:lang w:val="fr-FR"/>
        </w:rPr>
        <w:t xml:space="preserve"> validation du conteneur, décompression contrôlée, analyse du résultat, vérification de l’intégrité et publication.</w:t>
      </w:r>
      <w:r w:rsidRPr="005B51FE">
        <w:rPr>
          <w:lang w:val="fr-FR"/>
        </w:rPr>
        <w:br/>
      </w:r>
      <w:r w:rsidRPr="005B51FE">
        <w:rPr>
          <w:b/>
          <w:bCs/>
          <w:lang w:val="fr-FR"/>
        </w:rPr>
        <w:t>Postcondition :</w:t>
      </w:r>
      <w:r w:rsidRPr="005B51FE">
        <w:rPr>
          <w:lang w:val="fr-FR"/>
        </w:rPr>
        <w:t xml:space="preserve"> fichier reconstruit disponible uniquement après validation.</w:t>
      </w:r>
      <w:r w:rsidRPr="005B51FE">
        <w:rPr>
          <w:lang w:val="fr-FR"/>
        </w:rPr>
        <w:br/>
      </w:r>
      <w:r w:rsidRPr="005B51FE">
        <w:rPr>
          <w:b/>
          <w:bCs/>
          <w:lang w:val="fr-FR"/>
        </w:rPr>
        <w:t>Cas d’échec :</w:t>
      </w:r>
      <w:r w:rsidRPr="005B51FE">
        <w:rPr>
          <w:lang w:val="fr-FR"/>
        </w:rPr>
        <w:t xml:space="preserve"> conteneur invalide, dépassement de limite, résultat dangereux ou intégrité incorrecte.</w:t>
      </w:r>
    </w:p>
    <w:p w14:paraId="4938AFDA" w14:textId="77777777" w:rsidR="005B51FE" w:rsidRPr="005B51FE" w:rsidRDefault="005B51FE" w:rsidP="005B51FE">
      <w:pPr>
        <w:rPr>
          <w:b/>
          <w:bCs/>
          <w:lang w:val="fr-FR"/>
        </w:rPr>
      </w:pPr>
      <w:r w:rsidRPr="005B51FE">
        <w:rPr>
          <w:b/>
          <w:bCs/>
          <w:lang w:val="fr-FR"/>
        </w:rPr>
        <w:t>UC-05 — Partager un fichier</w:t>
      </w:r>
    </w:p>
    <w:p w14:paraId="1EBF13EA" w14:textId="77777777" w:rsidR="005B51FE" w:rsidRPr="005B51FE" w:rsidRDefault="005B51FE" w:rsidP="005B51FE">
      <w:pPr>
        <w:rPr>
          <w:lang w:val="fr-FR"/>
        </w:rPr>
      </w:pPr>
      <w:r w:rsidRPr="005B51FE">
        <w:rPr>
          <w:b/>
          <w:bCs/>
          <w:lang w:val="fr-FR"/>
        </w:rPr>
        <w:t>Acteur principal :</w:t>
      </w:r>
      <w:r w:rsidRPr="005B51FE">
        <w:rPr>
          <w:lang w:val="fr-FR"/>
        </w:rPr>
        <w:t xml:space="preserve"> Utilisateur propriétaire ou autorisé.</w:t>
      </w:r>
      <w:r w:rsidRPr="005B51FE">
        <w:rPr>
          <w:lang w:val="fr-FR"/>
        </w:rPr>
        <w:br/>
      </w:r>
      <w:r w:rsidRPr="005B51FE">
        <w:rPr>
          <w:b/>
          <w:bCs/>
          <w:lang w:val="fr-FR"/>
        </w:rPr>
        <w:t>Précondition :</w:t>
      </w:r>
      <w:r w:rsidRPr="005B51FE">
        <w:rPr>
          <w:lang w:val="fr-FR"/>
        </w:rPr>
        <w:t xml:space="preserve"> ressource partageable.</w:t>
      </w:r>
      <w:r w:rsidRPr="005B51FE">
        <w:rPr>
          <w:lang w:val="fr-FR"/>
        </w:rPr>
        <w:br/>
      </w:r>
      <w:r w:rsidRPr="005B51FE">
        <w:rPr>
          <w:b/>
          <w:bCs/>
          <w:lang w:val="fr-FR"/>
        </w:rPr>
        <w:t>Scénario nominal :</w:t>
      </w:r>
      <w:r w:rsidRPr="005B51FE">
        <w:rPr>
          <w:lang w:val="fr-FR"/>
        </w:rPr>
        <w:t xml:space="preserve"> définition du destinataire et des contraintes, création du partage, utilisation sous contrôle des conditions définies.</w:t>
      </w:r>
      <w:r w:rsidRPr="005B51FE">
        <w:rPr>
          <w:lang w:val="fr-FR"/>
        </w:rPr>
        <w:br/>
      </w:r>
      <w:r w:rsidRPr="005B51FE">
        <w:rPr>
          <w:b/>
          <w:bCs/>
          <w:lang w:val="fr-FR"/>
        </w:rPr>
        <w:t>Postcondition :</w:t>
      </w:r>
      <w:r w:rsidRPr="005B51FE">
        <w:rPr>
          <w:lang w:val="fr-FR"/>
        </w:rPr>
        <w:t xml:space="preserve"> partage limité et révocable.</w:t>
      </w:r>
      <w:r w:rsidRPr="005B51FE">
        <w:rPr>
          <w:lang w:val="fr-FR"/>
        </w:rPr>
        <w:br/>
      </w:r>
      <w:r w:rsidRPr="005B51FE">
        <w:rPr>
          <w:b/>
          <w:bCs/>
          <w:lang w:val="fr-FR"/>
        </w:rPr>
        <w:t>Cas d’échec :</w:t>
      </w:r>
      <w:r w:rsidRPr="005B51FE">
        <w:rPr>
          <w:lang w:val="fr-FR"/>
        </w:rPr>
        <w:t xml:space="preserve"> partage expiré, révoqué, quota atteint ou autorisation insuffisante.</w:t>
      </w:r>
    </w:p>
    <w:p w14:paraId="236BCA0E" w14:textId="77777777" w:rsidR="005B51FE" w:rsidRPr="005B51FE" w:rsidRDefault="005B51FE" w:rsidP="005B51FE">
      <w:pPr>
        <w:rPr>
          <w:b/>
          <w:bCs/>
          <w:lang w:val="fr-FR"/>
        </w:rPr>
      </w:pPr>
      <w:r w:rsidRPr="005B51FE">
        <w:rPr>
          <w:b/>
          <w:bCs/>
          <w:lang w:val="fr-FR"/>
        </w:rPr>
        <w:t>UC-06 — Superviser la plateforme</w:t>
      </w:r>
    </w:p>
    <w:p w14:paraId="793350F3" w14:textId="77777777" w:rsidR="005B51FE" w:rsidRPr="005B51FE" w:rsidRDefault="005B51FE" w:rsidP="005B51FE">
      <w:pPr>
        <w:rPr>
          <w:lang w:val="fr-FR"/>
        </w:rPr>
      </w:pPr>
      <w:r w:rsidRPr="005B51FE">
        <w:rPr>
          <w:b/>
          <w:bCs/>
          <w:lang w:val="fr-FR"/>
        </w:rPr>
        <w:t>Acteur principal :</w:t>
      </w:r>
      <w:r w:rsidRPr="005B51FE">
        <w:rPr>
          <w:lang w:val="fr-FR"/>
        </w:rPr>
        <w:t xml:space="preserve"> Administrateur.</w:t>
      </w:r>
      <w:r w:rsidRPr="005B51FE">
        <w:rPr>
          <w:lang w:val="fr-FR"/>
        </w:rPr>
        <w:br/>
      </w:r>
      <w:r w:rsidRPr="005B51FE">
        <w:rPr>
          <w:b/>
          <w:bCs/>
          <w:lang w:val="fr-FR"/>
        </w:rPr>
        <w:t>Précondition :</w:t>
      </w:r>
      <w:r w:rsidRPr="005B51FE">
        <w:rPr>
          <w:lang w:val="fr-FR"/>
        </w:rPr>
        <w:t xml:space="preserve"> identité disposant des privilèges nécessaires.</w:t>
      </w:r>
      <w:r w:rsidRPr="005B51FE">
        <w:rPr>
          <w:lang w:val="fr-FR"/>
        </w:rPr>
        <w:br/>
      </w:r>
      <w:r w:rsidRPr="005B51FE">
        <w:rPr>
          <w:b/>
          <w:bCs/>
          <w:lang w:val="fr-FR"/>
        </w:rPr>
        <w:t>Scénario nominal :</w:t>
      </w:r>
      <w:r w:rsidRPr="005B51FE">
        <w:rPr>
          <w:lang w:val="fr-FR"/>
        </w:rPr>
        <w:t xml:space="preserve"> consultation des informations administratives autorisées et des événements disponibles.</w:t>
      </w:r>
      <w:r w:rsidRPr="005B51FE">
        <w:rPr>
          <w:lang w:val="fr-FR"/>
        </w:rPr>
        <w:br/>
      </w:r>
      <w:r w:rsidRPr="005B51FE">
        <w:rPr>
          <w:b/>
          <w:bCs/>
          <w:lang w:val="fr-FR"/>
        </w:rPr>
        <w:t>Postcondition :</w:t>
      </w:r>
      <w:r w:rsidRPr="005B51FE">
        <w:rPr>
          <w:lang w:val="fr-FR"/>
        </w:rPr>
        <w:t xml:space="preserve"> supervision réalisée sans modification des règles d’autorisation.</w:t>
      </w:r>
      <w:r w:rsidRPr="005B51FE">
        <w:rPr>
          <w:lang w:val="fr-FR"/>
        </w:rPr>
        <w:br/>
      </w:r>
      <w:r w:rsidRPr="005B51FE">
        <w:rPr>
          <w:b/>
          <w:bCs/>
          <w:lang w:val="fr-FR"/>
        </w:rPr>
        <w:t>Cas d’échec :</w:t>
      </w:r>
      <w:r w:rsidRPr="005B51FE">
        <w:rPr>
          <w:lang w:val="fr-FR"/>
        </w:rPr>
        <w:t xml:space="preserve"> privilège insuffisant ou ressource administrative indisponible.</w:t>
      </w:r>
    </w:p>
    <w:p w14:paraId="40B580A0" w14:textId="77777777" w:rsidR="005B51FE" w:rsidRPr="005B51FE" w:rsidRDefault="005B51FE" w:rsidP="005B51FE">
      <w:pPr>
        <w:rPr>
          <w:lang w:val="fr-FR"/>
        </w:rPr>
      </w:pPr>
      <w:r w:rsidRPr="005B51FE">
        <w:rPr>
          <w:lang w:val="fr-FR"/>
        </w:rPr>
        <w:pict w14:anchorId="153DD4AE">
          <v:rect id="_x0000_i1055" style="width:0;height:1.5pt" o:hralign="center" o:hrstd="t" o:hr="t" fillcolor="#a0a0a0" stroked="f"/>
        </w:pict>
      </w:r>
    </w:p>
    <w:p w14:paraId="0E1447D4" w14:textId="77777777" w:rsidR="005B51FE" w:rsidRPr="005B51FE" w:rsidRDefault="005B51FE" w:rsidP="005B51FE">
      <w:pPr>
        <w:rPr>
          <w:b/>
          <w:bCs/>
          <w:lang w:val="fr-FR"/>
        </w:rPr>
      </w:pPr>
      <w:r w:rsidRPr="005B51FE">
        <w:rPr>
          <w:b/>
          <w:bCs/>
          <w:lang w:val="fr-FR"/>
        </w:rPr>
        <w:t>2.17. Matrice de traçabilité des besoins</w:t>
      </w:r>
    </w:p>
    <w:p w14:paraId="3B14515B" w14:textId="77777777" w:rsidR="005B51FE" w:rsidRPr="005B51FE" w:rsidRDefault="005B51FE" w:rsidP="005B51FE">
      <w:pPr>
        <w:rPr>
          <w:lang w:val="fr-FR"/>
        </w:rPr>
      </w:pPr>
      <w:r w:rsidRPr="005B51FE">
        <w:rPr>
          <w:lang w:val="fr-FR"/>
        </w:rPr>
        <w:t>Une matrice de traçabilité permet d’associer chaque besoin aux composants responsables de sa réalisation.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866"/>
        <w:gridCol w:w="895"/>
        <w:gridCol w:w="1685"/>
        <w:gridCol w:w="979"/>
        <w:gridCol w:w="1651"/>
      </w:tblGrid>
      <w:tr w:rsidR="005B51FE" w:rsidRPr="005B51FE" w14:paraId="1EC18F85" w14:textId="77777777">
        <w:trPr>
          <w:tblHeader/>
          <w:tblCellSpacing w:w="15" w:type="dxa"/>
        </w:trPr>
        <w:tc>
          <w:tcPr>
            <w:tcW w:w="0" w:type="auto"/>
            <w:vAlign w:val="center"/>
            <w:hideMark/>
          </w:tcPr>
          <w:p w14:paraId="1581D286" w14:textId="77777777" w:rsidR="005B51FE" w:rsidRPr="005B51FE" w:rsidRDefault="005B51FE" w:rsidP="005B51FE">
            <w:pPr>
              <w:rPr>
                <w:b/>
                <w:bCs/>
                <w:lang w:val="fr-FR"/>
              </w:rPr>
            </w:pPr>
            <w:r w:rsidRPr="005B51FE">
              <w:rPr>
                <w:b/>
                <w:bCs/>
                <w:lang w:val="fr-FR"/>
              </w:rPr>
              <w:t>Besoin</w:t>
            </w:r>
          </w:p>
        </w:tc>
        <w:tc>
          <w:tcPr>
            <w:tcW w:w="0" w:type="auto"/>
            <w:vAlign w:val="center"/>
            <w:hideMark/>
          </w:tcPr>
          <w:p w14:paraId="30761694" w14:textId="77777777" w:rsidR="005B51FE" w:rsidRPr="005B51FE" w:rsidRDefault="005B51FE" w:rsidP="005B51FE">
            <w:pPr>
              <w:rPr>
                <w:b/>
                <w:bCs/>
                <w:lang w:val="fr-FR"/>
              </w:rPr>
            </w:pPr>
            <w:r w:rsidRPr="005B51FE">
              <w:rPr>
                <w:b/>
                <w:bCs/>
                <w:lang w:val="fr-FR"/>
              </w:rPr>
              <w:t>Client</w:t>
            </w:r>
          </w:p>
        </w:tc>
        <w:tc>
          <w:tcPr>
            <w:tcW w:w="0" w:type="auto"/>
            <w:vAlign w:val="center"/>
            <w:hideMark/>
          </w:tcPr>
          <w:p w14:paraId="3D4CF293" w14:textId="77777777" w:rsidR="005B51FE" w:rsidRPr="005B51FE" w:rsidRDefault="005B51FE" w:rsidP="005B51FE">
            <w:pPr>
              <w:rPr>
                <w:b/>
                <w:bCs/>
                <w:lang w:val="fr-FR"/>
              </w:rPr>
            </w:pPr>
            <w:r w:rsidRPr="005B51FE">
              <w:rPr>
                <w:b/>
                <w:bCs/>
                <w:lang w:val="fr-FR"/>
              </w:rPr>
              <w:t>Backend</w:t>
            </w:r>
          </w:p>
        </w:tc>
        <w:tc>
          <w:tcPr>
            <w:tcW w:w="0" w:type="auto"/>
            <w:vAlign w:val="center"/>
            <w:hideMark/>
          </w:tcPr>
          <w:p w14:paraId="4C02BDD4" w14:textId="77777777" w:rsidR="005B51FE" w:rsidRPr="005B51FE" w:rsidRDefault="005B51FE" w:rsidP="005B51FE">
            <w:pPr>
              <w:rPr>
                <w:b/>
                <w:bCs/>
                <w:lang w:val="fr-FR"/>
              </w:rPr>
            </w:pPr>
            <w:r w:rsidRPr="005B51FE">
              <w:rPr>
                <w:b/>
                <w:bCs/>
                <w:lang w:val="fr-FR"/>
              </w:rPr>
              <w:t>Base de données</w:t>
            </w:r>
          </w:p>
        </w:tc>
        <w:tc>
          <w:tcPr>
            <w:tcW w:w="0" w:type="auto"/>
            <w:vAlign w:val="center"/>
            <w:hideMark/>
          </w:tcPr>
          <w:p w14:paraId="20395259" w14:textId="77777777" w:rsidR="005B51FE" w:rsidRPr="005B51FE" w:rsidRDefault="005B51FE" w:rsidP="005B51FE">
            <w:pPr>
              <w:rPr>
                <w:b/>
                <w:bCs/>
                <w:lang w:val="fr-FR"/>
              </w:rPr>
            </w:pPr>
            <w:r w:rsidRPr="005B51FE">
              <w:rPr>
                <w:b/>
                <w:bCs/>
                <w:lang w:val="fr-FR"/>
              </w:rPr>
              <w:t>Moteur IA</w:t>
            </w:r>
          </w:p>
        </w:tc>
        <w:tc>
          <w:tcPr>
            <w:tcW w:w="0" w:type="auto"/>
            <w:vAlign w:val="center"/>
            <w:hideMark/>
          </w:tcPr>
          <w:p w14:paraId="5218DC20" w14:textId="77777777" w:rsidR="005B51FE" w:rsidRPr="005B51FE" w:rsidRDefault="005B51FE" w:rsidP="005B51FE">
            <w:pPr>
              <w:rPr>
                <w:b/>
                <w:bCs/>
                <w:lang w:val="fr-FR"/>
              </w:rPr>
            </w:pPr>
            <w:r w:rsidRPr="005B51FE">
              <w:rPr>
                <w:b/>
                <w:bCs/>
                <w:lang w:val="fr-FR"/>
              </w:rPr>
              <w:t>Sécurité externe</w:t>
            </w:r>
          </w:p>
        </w:tc>
      </w:tr>
      <w:tr w:rsidR="005B51FE" w:rsidRPr="005B51FE" w14:paraId="415D81AF" w14:textId="77777777">
        <w:trPr>
          <w:tblCellSpacing w:w="15" w:type="dxa"/>
        </w:trPr>
        <w:tc>
          <w:tcPr>
            <w:tcW w:w="0" w:type="auto"/>
            <w:vAlign w:val="center"/>
            <w:hideMark/>
          </w:tcPr>
          <w:p w14:paraId="02AB9745" w14:textId="77777777" w:rsidR="005B51FE" w:rsidRPr="005B51FE" w:rsidRDefault="005B51FE" w:rsidP="005B51FE">
            <w:pPr>
              <w:rPr>
                <w:lang w:val="fr-FR"/>
              </w:rPr>
            </w:pPr>
            <w:r w:rsidRPr="005B51FE">
              <w:rPr>
                <w:lang w:val="fr-FR"/>
              </w:rPr>
              <w:t>Inscription</w:t>
            </w:r>
          </w:p>
        </w:tc>
        <w:tc>
          <w:tcPr>
            <w:tcW w:w="0" w:type="auto"/>
            <w:vAlign w:val="center"/>
            <w:hideMark/>
          </w:tcPr>
          <w:p w14:paraId="0BD6DD27" w14:textId="77777777" w:rsidR="005B51FE" w:rsidRPr="005B51FE" w:rsidRDefault="005B51FE" w:rsidP="005B51FE">
            <w:pPr>
              <w:rPr>
                <w:lang w:val="fr-FR"/>
              </w:rPr>
            </w:pPr>
            <w:r w:rsidRPr="005B51FE">
              <w:rPr>
                <w:lang w:val="fr-FR"/>
              </w:rPr>
              <w:t>✓</w:t>
            </w:r>
          </w:p>
        </w:tc>
        <w:tc>
          <w:tcPr>
            <w:tcW w:w="0" w:type="auto"/>
            <w:vAlign w:val="center"/>
            <w:hideMark/>
          </w:tcPr>
          <w:p w14:paraId="4CEEE5A8" w14:textId="77777777" w:rsidR="005B51FE" w:rsidRPr="005B51FE" w:rsidRDefault="005B51FE" w:rsidP="005B51FE">
            <w:pPr>
              <w:rPr>
                <w:lang w:val="fr-FR"/>
              </w:rPr>
            </w:pPr>
            <w:r w:rsidRPr="005B51FE">
              <w:rPr>
                <w:lang w:val="fr-FR"/>
              </w:rPr>
              <w:t>✓</w:t>
            </w:r>
          </w:p>
        </w:tc>
        <w:tc>
          <w:tcPr>
            <w:tcW w:w="0" w:type="auto"/>
            <w:vAlign w:val="center"/>
            <w:hideMark/>
          </w:tcPr>
          <w:p w14:paraId="03ED2941" w14:textId="77777777" w:rsidR="005B51FE" w:rsidRPr="005B51FE" w:rsidRDefault="005B51FE" w:rsidP="005B51FE">
            <w:pPr>
              <w:rPr>
                <w:lang w:val="fr-FR"/>
              </w:rPr>
            </w:pPr>
            <w:r w:rsidRPr="005B51FE">
              <w:rPr>
                <w:lang w:val="fr-FR"/>
              </w:rPr>
              <w:t>✓</w:t>
            </w:r>
          </w:p>
        </w:tc>
        <w:tc>
          <w:tcPr>
            <w:tcW w:w="0" w:type="auto"/>
            <w:vAlign w:val="center"/>
            <w:hideMark/>
          </w:tcPr>
          <w:p w14:paraId="3C5454E4" w14:textId="77777777" w:rsidR="005B51FE" w:rsidRPr="005B51FE" w:rsidRDefault="005B51FE" w:rsidP="005B51FE">
            <w:pPr>
              <w:rPr>
                <w:lang w:val="fr-FR"/>
              </w:rPr>
            </w:pPr>
            <w:r w:rsidRPr="005B51FE">
              <w:rPr>
                <w:lang w:val="fr-FR"/>
              </w:rPr>
              <w:t>—</w:t>
            </w:r>
          </w:p>
        </w:tc>
        <w:tc>
          <w:tcPr>
            <w:tcW w:w="0" w:type="auto"/>
            <w:vAlign w:val="center"/>
            <w:hideMark/>
          </w:tcPr>
          <w:p w14:paraId="0A49841A" w14:textId="77777777" w:rsidR="005B51FE" w:rsidRPr="005B51FE" w:rsidRDefault="005B51FE" w:rsidP="005B51FE">
            <w:pPr>
              <w:rPr>
                <w:lang w:val="fr-FR"/>
              </w:rPr>
            </w:pPr>
            <w:r w:rsidRPr="005B51FE">
              <w:rPr>
                <w:lang w:val="fr-FR"/>
              </w:rPr>
              <w:t>Messagerie</w:t>
            </w:r>
          </w:p>
        </w:tc>
      </w:tr>
      <w:tr w:rsidR="005B51FE" w:rsidRPr="005B51FE" w14:paraId="4A338810" w14:textId="77777777">
        <w:trPr>
          <w:tblCellSpacing w:w="15" w:type="dxa"/>
        </w:trPr>
        <w:tc>
          <w:tcPr>
            <w:tcW w:w="0" w:type="auto"/>
            <w:vAlign w:val="center"/>
            <w:hideMark/>
          </w:tcPr>
          <w:p w14:paraId="3B44DECE" w14:textId="77777777" w:rsidR="005B51FE" w:rsidRPr="005B51FE" w:rsidRDefault="005B51FE" w:rsidP="005B51FE">
            <w:pPr>
              <w:rPr>
                <w:lang w:val="fr-FR"/>
              </w:rPr>
            </w:pPr>
            <w:r w:rsidRPr="005B51FE">
              <w:rPr>
                <w:lang w:val="fr-FR"/>
              </w:rPr>
              <w:t xml:space="preserve">Vérification </w:t>
            </w:r>
            <w:proofErr w:type="gramStart"/>
            <w:r w:rsidRPr="005B51FE">
              <w:rPr>
                <w:lang w:val="fr-FR"/>
              </w:rPr>
              <w:t>e-mail</w:t>
            </w:r>
            <w:proofErr w:type="gramEnd"/>
          </w:p>
        </w:tc>
        <w:tc>
          <w:tcPr>
            <w:tcW w:w="0" w:type="auto"/>
            <w:vAlign w:val="center"/>
            <w:hideMark/>
          </w:tcPr>
          <w:p w14:paraId="5C246292" w14:textId="77777777" w:rsidR="005B51FE" w:rsidRPr="005B51FE" w:rsidRDefault="005B51FE" w:rsidP="005B51FE">
            <w:pPr>
              <w:rPr>
                <w:lang w:val="fr-FR"/>
              </w:rPr>
            </w:pPr>
            <w:r w:rsidRPr="005B51FE">
              <w:rPr>
                <w:lang w:val="fr-FR"/>
              </w:rPr>
              <w:t>✓</w:t>
            </w:r>
          </w:p>
        </w:tc>
        <w:tc>
          <w:tcPr>
            <w:tcW w:w="0" w:type="auto"/>
            <w:vAlign w:val="center"/>
            <w:hideMark/>
          </w:tcPr>
          <w:p w14:paraId="7AE65DCB" w14:textId="77777777" w:rsidR="005B51FE" w:rsidRPr="005B51FE" w:rsidRDefault="005B51FE" w:rsidP="005B51FE">
            <w:pPr>
              <w:rPr>
                <w:lang w:val="fr-FR"/>
              </w:rPr>
            </w:pPr>
            <w:r w:rsidRPr="005B51FE">
              <w:rPr>
                <w:lang w:val="fr-FR"/>
              </w:rPr>
              <w:t>✓</w:t>
            </w:r>
          </w:p>
        </w:tc>
        <w:tc>
          <w:tcPr>
            <w:tcW w:w="0" w:type="auto"/>
            <w:vAlign w:val="center"/>
            <w:hideMark/>
          </w:tcPr>
          <w:p w14:paraId="72A91E05" w14:textId="77777777" w:rsidR="005B51FE" w:rsidRPr="005B51FE" w:rsidRDefault="005B51FE" w:rsidP="005B51FE">
            <w:pPr>
              <w:rPr>
                <w:lang w:val="fr-FR"/>
              </w:rPr>
            </w:pPr>
            <w:r w:rsidRPr="005B51FE">
              <w:rPr>
                <w:lang w:val="fr-FR"/>
              </w:rPr>
              <w:t>✓</w:t>
            </w:r>
          </w:p>
        </w:tc>
        <w:tc>
          <w:tcPr>
            <w:tcW w:w="0" w:type="auto"/>
            <w:vAlign w:val="center"/>
            <w:hideMark/>
          </w:tcPr>
          <w:p w14:paraId="5CF18799" w14:textId="77777777" w:rsidR="005B51FE" w:rsidRPr="005B51FE" w:rsidRDefault="005B51FE" w:rsidP="005B51FE">
            <w:pPr>
              <w:rPr>
                <w:lang w:val="fr-FR"/>
              </w:rPr>
            </w:pPr>
            <w:r w:rsidRPr="005B51FE">
              <w:rPr>
                <w:lang w:val="fr-FR"/>
              </w:rPr>
              <w:t>—</w:t>
            </w:r>
          </w:p>
        </w:tc>
        <w:tc>
          <w:tcPr>
            <w:tcW w:w="0" w:type="auto"/>
            <w:vAlign w:val="center"/>
            <w:hideMark/>
          </w:tcPr>
          <w:p w14:paraId="38EBD412" w14:textId="77777777" w:rsidR="005B51FE" w:rsidRPr="005B51FE" w:rsidRDefault="005B51FE" w:rsidP="005B51FE">
            <w:pPr>
              <w:rPr>
                <w:lang w:val="fr-FR"/>
              </w:rPr>
            </w:pPr>
            <w:r w:rsidRPr="005B51FE">
              <w:rPr>
                <w:lang w:val="fr-FR"/>
              </w:rPr>
              <w:t>Messagerie</w:t>
            </w:r>
          </w:p>
        </w:tc>
      </w:tr>
      <w:tr w:rsidR="005B51FE" w:rsidRPr="005B51FE" w14:paraId="0AB94A1B" w14:textId="77777777">
        <w:trPr>
          <w:tblCellSpacing w:w="15" w:type="dxa"/>
        </w:trPr>
        <w:tc>
          <w:tcPr>
            <w:tcW w:w="0" w:type="auto"/>
            <w:vAlign w:val="center"/>
            <w:hideMark/>
          </w:tcPr>
          <w:p w14:paraId="35F79944" w14:textId="77777777" w:rsidR="005B51FE" w:rsidRPr="005B51FE" w:rsidRDefault="005B51FE" w:rsidP="005B51FE">
            <w:pPr>
              <w:rPr>
                <w:lang w:val="fr-FR"/>
              </w:rPr>
            </w:pPr>
            <w:r w:rsidRPr="005B51FE">
              <w:rPr>
                <w:lang w:val="fr-FR"/>
              </w:rPr>
              <w:t>Authentification</w:t>
            </w:r>
          </w:p>
        </w:tc>
        <w:tc>
          <w:tcPr>
            <w:tcW w:w="0" w:type="auto"/>
            <w:vAlign w:val="center"/>
            <w:hideMark/>
          </w:tcPr>
          <w:p w14:paraId="76BF9C2B" w14:textId="77777777" w:rsidR="005B51FE" w:rsidRPr="005B51FE" w:rsidRDefault="005B51FE" w:rsidP="005B51FE">
            <w:pPr>
              <w:rPr>
                <w:lang w:val="fr-FR"/>
              </w:rPr>
            </w:pPr>
            <w:r w:rsidRPr="005B51FE">
              <w:rPr>
                <w:lang w:val="fr-FR"/>
              </w:rPr>
              <w:t>✓</w:t>
            </w:r>
          </w:p>
        </w:tc>
        <w:tc>
          <w:tcPr>
            <w:tcW w:w="0" w:type="auto"/>
            <w:vAlign w:val="center"/>
            <w:hideMark/>
          </w:tcPr>
          <w:p w14:paraId="2FD70EFD" w14:textId="77777777" w:rsidR="005B51FE" w:rsidRPr="005B51FE" w:rsidRDefault="005B51FE" w:rsidP="005B51FE">
            <w:pPr>
              <w:rPr>
                <w:lang w:val="fr-FR"/>
              </w:rPr>
            </w:pPr>
            <w:r w:rsidRPr="005B51FE">
              <w:rPr>
                <w:lang w:val="fr-FR"/>
              </w:rPr>
              <w:t>✓</w:t>
            </w:r>
          </w:p>
        </w:tc>
        <w:tc>
          <w:tcPr>
            <w:tcW w:w="0" w:type="auto"/>
            <w:vAlign w:val="center"/>
            <w:hideMark/>
          </w:tcPr>
          <w:p w14:paraId="6866D301" w14:textId="77777777" w:rsidR="005B51FE" w:rsidRPr="005B51FE" w:rsidRDefault="005B51FE" w:rsidP="005B51FE">
            <w:pPr>
              <w:rPr>
                <w:lang w:val="fr-FR"/>
              </w:rPr>
            </w:pPr>
            <w:r w:rsidRPr="005B51FE">
              <w:rPr>
                <w:lang w:val="fr-FR"/>
              </w:rPr>
              <w:t>✓</w:t>
            </w:r>
          </w:p>
        </w:tc>
        <w:tc>
          <w:tcPr>
            <w:tcW w:w="0" w:type="auto"/>
            <w:vAlign w:val="center"/>
            <w:hideMark/>
          </w:tcPr>
          <w:p w14:paraId="4BB9B810" w14:textId="77777777" w:rsidR="005B51FE" w:rsidRPr="005B51FE" w:rsidRDefault="005B51FE" w:rsidP="005B51FE">
            <w:pPr>
              <w:rPr>
                <w:lang w:val="fr-FR"/>
              </w:rPr>
            </w:pPr>
            <w:r w:rsidRPr="005B51FE">
              <w:rPr>
                <w:lang w:val="fr-FR"/>
              </w:rPr>
              <w:t>—</w:t>
            </w:r>
          </w:p>
        </w:tc>
        <w:tc>
          <w:tcPr>
            <w:tcW w:w="0" w:type="auto"/>
            <w:vAlign w:val="center"/>
            <w:hideMark/>
          </w:tcPr>
          <w:p w14:paraId="2ED70A77" w14:textId="77777777" w:rsidR="005B51FE" w:rsidRPr="005B51FE" w:rsidRDefault="005B51FE" w:rsidP="005B51FE">
            <w:pPr>
              <w:rPr>
                <w:lang w:val="fr-FR"/>
              </w:rPr>
            </w:pPr>
            <w:r w:rsidRPr="005B51FE">
              <w:rPr>
                <w:lang w:val="fr-FR"/>
              </w:rPr>
              <w:t>—</w:t>
            </w:r>
          </w:p>
        </w:tc>
      </w:tr>
      <w:tr w:rsidR="005B51FE" w:rsidRPr="005B51FE" w14:paraId="0A127F10" w14:textId="77777777">
        <w:trPr>
          <w:tblCellSpacing w:w="15" w:type="dxa"/>
        </w:trPr>
        <w:tc>
          <w:tcPr>
            <w:tcW w:w="0" w:type="auto"/>
            <w:vAlign w:val="center"/>
            <w:hideMark/>
          </w:tcPr>
          <w:p w14:paraId="015C9D3E" w14:textId="77777777" w:rsidR="005B51FE" w:rsidRPr="005B51FE" w:rsidRDefault="005B51FE" w:rsidP="005B51FE">
            <w:pPr>
              <w:rPr>
                <w:lang w:val="fr-FR"/>
              </w:rPr>
            </w:pPr>
            <w:r w:rsidRPr="005B51FE">
              <w:rPr>
                <w:lang w:val="fr-FR"/>
              </w:rPr>
              <w:t>MFA/TOTP</w:t>
            </w:r>
          </w:p>
        </w:tc>
        <w:tc>
          <w:tcPr>
            <w:tcW w:w="0" w:type="auto"/>
            <w:vAlign w:val="center"/>
            <w:hideMark/>
          </w:tcPr>
          <w:p w14:paraId="5909062C" w14:textId="77777777" w:rsidR="005B51FE" w:rsidRPr="005B51FE" w:rsidRDefault="005B51FE" w:rsidP="005B51FE">
            <w:pPr>
              <w:rPr>
                <w:lang w:val="fr-FR"/>
              </w:rPr>
            </w:pPr>
            <w:r w:rsidRPr="005B51FE">
              <w:rPr>
                <w:lang w:val="fr-FR"/>
              </w:rPr>
              <w:t>✓</w:t>
            </w:r>
          </w:p>
        </w:tc>
        <w:tc>
          <w:tcPr>
            <w:tcW w:w="0" w:type="auto"/>
            <w:vAlign w:val="center"/>
            <w:hideMark/>
          </w:tcPr>
          <w:p w14:paraId="4A3EBE18" w14:textId="77777777" w:rsidR="005B51FE" w:rsidRPr="005B51FE" w:rsidRDefault="005B51FE" w:rsidP="005B51FE">
            <w:pPr>
              <w:rPr>
                <w:lang w:val="fr-FR"/>
              </w:rPr>
            </w:pPr>
            <w:r w:rsidRPr="005B51FE">
              <w:rPr>
                <w:lang w:val="fr-FR"/>
              </w:rPr>
              <w:t>✓</w:t>
            </w:r>
          </w:p>
        </w:tc>
        <w:tc>
          <w:tcPr>
            <w:tcW w:w="0" w:type="auto"/>
            <w:vAlign w:val="center"/>
            <w:hideMark/>
          </w:tcPr>
          <w:p w14:paraId="640F8A8A" w14:textId="77777777" w:rsidR="005B51FE" w:rsidRPr="005B51FE" w:rsidRDefault="005B51FE" w:rsidP="005B51FE">
            <w:pPr>
              <w:rPr>
                <w:lang w:val="fr-FR"/>
              </w:rPr>
            </w:pPr>
            <w:r w:rsidRPr="005B51FE">
              <w:rPr>
                <w:lang w:val="fr-FR"/>
              </w:rPr>
              <w:t>✓</w:t>
            </w:r>
          </w:p>
        </w:tc>
        <w:tc>
          <w:tcPr>
            <w:tcW w:w="0" w:type="auto"/>
            <w:vAlign w:val="center"/>
            <w:hideMark/>
          </w:tcPr>
          <w:p w14:paraId="4342B895" w14:textId="77777777" w:rsidR="005B51FE" w:rsidRPr="005B51FE" w:rsidRDefault="005B51FE" w:rsidP="005B51FE">
            <w:pPr>
              <w:rPr>
                <w:lang w:val="fr-FR"/>
              </w:rPr>
            </w:pPr>
            <w:r w:rsidRPr="005B51FE">
              <w:rPr>
                <w:lang w:val="fr-FR"/>
              </w:rPr>
              <w:t>—</w:t>
            </w:r>
          </w:p>
        </w:tc>
        <w:tc>
          <w:tcPr>
            <w:tcW w:w="0" w:type="auto"/>
            <w:vAlign w:val="center"/>
            <w:hideMark/>
          </w:tcPr>
          <w:p w14:paraId="71B00DE8" w14:textId="77777777" w:rsidR="005B51FE" w:rsidRPr="005B51FE" w:rsidRDefault="005B51FE" w:rsidP="005B51FE">
            <w:pPr>
              <w:rPr>
                <w:lang w:val="fr-FR"/>
              </w:rPr>
            </w:pPr>
            <w:r w:rsidRPr="005B51FE">
              <w:rPr>
                <w:lang w:val="fr-FR"/>
              </w:rPr>
              <w:t>Authenticator</w:t>
            </w:r>
          </w:p>
        </w:tc>
      </w:tr>
      <w:tr w:rsidR="005B51FE" w:rsidRPr="005B51FE" w14:paraId="07418442" w14:textId="77777777">
        <w:trPr>
          <w:tblCellSpacing w:w="15" w:type="dxa"/>
        </w:trPr>
        <w:tc>
          <w:tcPr>
            <w:tcW w:w="0" w:type="auto"/>
            <w:vAlign w:val="center"/>
            <w:hideMark/>
          </w:tcPr>
          <w:p w14:paraId="02A12D02" w14:textId="77777777" w:rsidR="005B51FE" w:rsidRPr="005B51FE" w:rsidRDefault="005B51FE" w:rsidP="005B51FE">
            <w:pPr>
              <w:rPr>
                <w:lang w:val="fr-FR"/>
              </w:rPr>
            </w:pPr>
            <w:r w:rsidRPr="005B51FE">
              <w:rPr>
                <w:lang w:val="fr-FR"/>
              </w:rPr>
              <w:lastRenderedPageBreak/>
              <w:t>Compression</w:t>
            </w:r>
          </w:p>
        </w:tc>
        <w:tc>
          <w:tcPr>
            <w:tcW w:w="0" w:type="auto"/>
            <w:vAlign w:val="center"/>
            <w:hideMark/>
          </w:tcPr>
          <w:p w14:paraId="7C484EEF" w14:textId="77777777" w:rsidR="005B51FE" w:rsidRPr="005B51FE" w:rsidRDefault="005B51FE" w:rsidP="005B51FE">
            <w:pPr>
              <w:rPr>
                <w:lang w:val="fr-FR"/>
              </w:rPr>
            </w:pPr>
            <w:r w:rsidRPr="005B51FE">
              <w:rPr>
                <w:lang w:val="fr-FR"/>
              </w:rPr>
              <w:t>✓</w:t>
            </w:r>
          </w:p>
        </w:tc>
        <w:tc>
          <w:tcPr>
            <w:tcW w:w="0" w:type="auto"/>
            <w:vAlign w:val="center"/>
            <w:hideMark/>
          </w:tcPr>
          <w:p w14:paraId="7D092347" w14:textId="77777777" w:rsidR="005B51FE" w:rsidRPr="005B51FE" w:rsidRDefault="005B51FE" w:rsidP="005B51FE">
            <w:pPr>
              <w:rPr>
                <w:lang w:val="fr-FR"/>
              </w:rPr>
            </w:pPr>
            <w:r w:rsidRPr="005B51FE">
              <w:rPr>
                <w:lang w:val="fr-FR"/>
              </w:rPr>
              <w:t>✓</w:t>
            </w:r>
          </w:p>
        </w:tc>
        <w:tc>
          <w:tcPr>
            <w:tcW w:w="0" w:type="auto"/>
            <w:vAlign w:val="center"/>
            <w:hideMark/>
          </w:tcPr>
          <w:p w14:paraId="629B66AF" w14:textId="77777777" w:rsidR="005B51FE" w:rsidRPr="005B51FE" w:rsidRDefault="005B51FE" w:rsidP="005B51FE">
            <w:pPr>
              <w:rPr>
                <w:lang w:val="fr-FR"/>
              </w:rPr>
            </w:pPr>
            <w:r w:rsidRPr="005B51FE">
              <w:rPr>
                <w:lang w:val="fr-FR"/>
              </w:rPr>
              <w:t>✓</w:t>
            </w:r>
          </w:p>
        </w:tc>
        <w:tc>
          <w:tcPr>
            <w:tcW w:w="0" w:type="auto"/>
            <w:vAlign w:val="center"/>
            <w:hideMark/>
          </w:tcPr>
          <w:p w14:paraId="7EBF2635" w14:textId="77777777" w:rsidR="005B51FE" w:rsidRPr="005B51FE" w:rsidRDefault="005B51FE" w:rsidP="005B51FE">
            <w:pPr>
              <w:rPr>
                <w:lang w:val="fr-FR"/>
              </w:rPr>
            </w:pPr>
            <w:r w:rsidRPr="005B51FE">
              <w:rPr>
                <w:lang w:val="fr-FR"/>
              </w:rPr>
              <w:t>✓</w:t>
            </w:r>
          </w:p>
        </w:tc>
        <w:tc>
          <w:tcPr>
            <w:tcW w:w="0" w:type="auto"/>
            <w:vAlign w:val="center"/>
            <w:hideMark/>
          </w:tcPr>
          <w:p w14:paraId="0629A8E8" w14:textId="77777777" w:rsidR="005B51FE" w:rsidRPr="005B51FE" w:rsidRDefault="005B51FE" w:rsidP="005B51FE">
            <w:pPr>
              <w:rPr>
                <w:lang w:val="fr-FR"/>
              </w:rPr>
            </w:pPr>
            <w:r w:rsidRPr="005B51FE">
              <w:rPr>
                <w:lang w:val="fr-FR"/>
              </w:rPr>
              <w:t>ClamAV/YARA</w:t>
            </w:r>
          </w:p>
        </w:tc>
      </w:tr>
      <w:tr w:rsidR="005B51FE" w:rsidRPr="005B51FE" w14:paraId="3A0CC4F2" w14:textId="77777777">
        <w:trPr>
          <w:tblCellSpacing w:w="15" w:type="dxa"/>
        </w:trPr>
        <w:tc>
          <w:tcPr>
            <w:tcW w:w="0" w:type="auto"/>
            <w:vAlign w:val="center"/>
            <w:hideMark/>
          </w:tcPr>
          <w:p w14:paraId="777B7F63" w14:textId="77777777" w:rsidR="005B51FE" w:rsidRPr="005B51FE" w:rsidRDefault="005B51FE" w:rsidP="005B51FE">
            <w:pPr>
              <w:rPr>
                <w:lang w:val="fr-FR"/>
              </w:rPr>
            </w:pPr>
            <w:r w:rsidRPr="005B51FE">
              <w:rPr>
                <w:lang w:val="fr-FR"/>
              </w:rPr>
              <w:t>Décompression</w:t>
            </w:r>
          </w:p>
        </w:tc>
        <w:tc>
          <w:tcPr>
            <w:tcW w:w="0" w:type="auto"/>
            <w:vAlign w:val="center"/>
            <w:hideMark/>
          </w:tcPr>
          <w:p w14:paraId="57D2E7A2" w14:textId="77777777" w:rsidR="005B51FE" w:rsidRPr="005B51FE" w:rsidRDefault="005B51FE" w:rsidP="005B51FE">
            <w:pPr>
              <w:rPr>
                <w:lang w:val="fr-FR"/>
              </w:rPr>
            </w:pPr>
            <w:r w:rsidRPr="005B51FE">
              <w:rPr>
                <w:lang w:val="fr-FR"/>
              </w:rPr>
              <w:t>✓</w:t>
            </w:r>
          </w:p>
        </w:tc>
        <w:tc>
          <w:tcPr>
            <w:tcW w:w="0" w:type="auto"/>
            <w:vAlign w:val="center"/>
            <w:hideMark/>
          </w:tcPr>
          <w:p w14:paraId="510D16A1" w14:textId="77777777" w:rsidR="005B51FE" w:rsidRPr="005B51FE" w:rsidRDefault="005B51FE" w:rsidP="005B51FE">
            <w:pPr>
              <w:rPr>
                <w:lang w:val="fr-FR"/>
              </w:rPr>
            </w:pPr>
            <w:r w:rsidRPr="005B51FE">
              <w:rPr>
                <w:lang w:val="fr-FR"/>
              </w:rPr>
              <w:t>✓</w:t>
            </w:r>
          </w:p>
        </w:tc>
        <w:tc>
          <w:tcPr>
            <w:tcW w:w="0" w:type="auto"/>
            <w:vAlign w:val="center"/>
            <w:hideMark/>
          </w:tcPr>
          <w:p w14:paraId="7E2A0416" w14:textId="77777777" w:rsidR="005B51FE" w:rsidRPr="005B51FE" w:rsidRDefault="005B51FE" w:rsidP="005B51FE">
            <w:pPr>
              <w:rPr>
                <w:lang w:val="fr-FR"/>
              </w:rPr>
            </w:pPr>
            <w:r w:rsidRPr="005B51FE">
              <w:rPr>
                <w:lang w:val="fr-FR"/>
              </w:rPr>
              <w:t>✓</w:t>
            </w:r>
          </w:p>
        </w:tc>
        <w:tc>
          <w:tcPr>
            <w:tcW w:w="0" w:type="auto"/>
            <w:vAlign w:val="center"/>
            <w:hideMark/>
          </w:tcPr>
          <w:p w14:paraId="2CEBCBE3" w14:textId="77777777" w:rsidR="005B51FE" w:rsidRPr="005B51FE" w:rsidRDefault="005B51FE" w:rsidP="005B51FE">
            <w:pPr>
              <w:rPr>
                <w:lang w:val="fr-FR"/>
              </w:rPr>
            </w:pPr>
            <w:r w:rsidRPr="005B51FE">
              <w:rPr>
                <w:lang w:val="fr-FR"/>
              </w:rPr>
              <w:t>✓</w:t>
            </w:r>
          </w:p>
        </w:tc>
        <w:tc>
          <w:tcPr>
            <w:tcW w:w="0" w:type="auto"/>
            <w:vAlign w:val="center"/>
            <w:hideMark/>
          </w:tcPr>
          <w:p w14:paraId="6CF97BBC" w14:textId="77777777" w:rsidR="005B51FE" w:rsidRPr="005B51FE" w:rsidRDefault="005B51FE" w:rsidP="005B51FE">
            <w:pPr>
              <w:rPr>
                <w:lang w:val="fr-FR"/>
              </w:rPr>
            </w:pPr>
            <w:r w:rsidRPr="005B51FE">
              <w:rPr>
                <w:lang w:val="fr-FR"/>
              </w:rPr>
              <w:t>ClamAV/YARA</w:t>
            </w:r>
          </w:p>
        </w:tc>
      </w:tr>
      <w:tr w:rsidR="005B51FE" w:rsidRPr="005B51FE" w14:paraId="0975DD5D" w14:textId="77777777">
        <w:trPr>
          <w:tblCellSpacing w:w="15" w:type="dxa"/>
        </w:trPr>
        <w:tc>
          <w:tcPr>
            <w:tcW w:w="0" w:type="auto"/>
            <w:vAlign w:val="center"/>
            <w:hideMark/>
          </w:tcPr>
          <w:p w14:paraId="16EC5640" w14:textId="77777777" w:rsidR="005B51FE" w:rsidRPr="005B51FE" w:rsidRDefault="005B51FE" w:rsidP="005B51FE">
            <w:pPr>
              <w:rPr>
                <w:lang w:val="fr-FR"/>
              </w:rPr>
            </w:pPr>
            <w:r w:rsidRPr="005B51FE">
              <w:rPr>
                <w:lang w:val="fr-FR"/>
              </w:rPr>
              <w:t>Historique</w:t>
            </w:r>
          </w:p>
        </w:tc>
        <w:tc>
          <w:tcPr>
            <w:tcW w:w="0" w:type="auto"/>
            <w:vAlign w:val="center"/>
            <w:hideMark/>
          </w:tcPr>
          <w:p w14:paraId="03B5A308" w14:textId="77777777" w:rsidR="005B51FE" w:rsidRPr="005B51FE" w:rsidRDefault="005B51FE" w:rsidP="005B51FE">
            <w:pPr>
              <w:rPr>
                <w:lang w:val="fr-FR"/>
              </w:rPr>
            </w:pPr>
            <w:r w:rsidRPr="005B51FE">
              <w:rPr>
                <w:lang w:val="fr-FR"/>
              </w:rPr>
              <w:t>✓</w:t>
            </w:r>
          </w:p>
        </w:tc>
        <w:tc>
          <w:tcPr>
            <w:tcW w:w="0" w:type="auto"/>
            <w:vAlign w:val="center"/>
            <w:hideMark/>
          </w:tcPr>
          <w:p w14:paraId="6A3C0BD9" w14:textId="77777777" w:rsidR="005B51FE" w:rsidRPr="005B51FE" w:rsidRDefault="005B51FE" w:rsidP="005B51FE">
            <w:pPr>
              <w:rPr>
                <w:lang w:val="fr-FR"/>
              </w:rPr>
            </w:pPr>
            <w:r w:rsidRPr="005B51FE">
              <w:rPr>
                <w:lang w:val="fr-FR"/>
              </w:rPr>
              <w:t>✓</w:t>
            </w:r>
          </w:p>
        </w:tc>
        <w:tc>
          <w:tcPr>
            <w:tcW w:w="0" w:type="auto"/>
            <w:vAlign w:val="center"/>
            <w:hideMark/>
          </w:tcPr>
          <w:p w14:paraId="1C9F688A" w14:textId="77777777" w:rsidR="005B51FE" w:rsidRPr="005B51FE" w:rsidRDefault="005B51FE" w:rsidP="005B51FE">
            <w:pPr>
              <w:rPr>
                <w:lang w:val="fr-FR"/>
              </w:rPr>
            </w:pPr>
            <w:r w:rsidRPr="005B51FE">
              <w:rPr>
                <w:lang w:val="fr-FR"/>
              </w:rPr>
              <w:t>✓</w:t>
            </w:r>
          </w:p>
        </w:tc>
        <w:tc>
          <w:tcPr>
            <w:tcW w:w="0" w:type="auto"/>
            <w:vAlign w:val="center"/>
            <w:hideMark/>
          </w:tcPr>
          <w:p w14:paraId="2A7A2E68" w14:textId="77777777" w:rsidR="005B51FE" w:rsidRPr="005B51FE" w:rsidRDefault="005B51FE" w:rsidP="005B51FE">
            <w:pPr>
              <w:rPr>
                <w:lang w:val="fr-FR"/>
              </w:rPr>
            </w:pPr>
            <w:r w:rsidRPr="005B51FE">
              <w:rPr>
                <w:lang w:val="fr-FR"/>
              </w:rPr>
              <w:t>—</w:t>
            </w:r>
          </w:p>
        </w:tc>
        <w:tc>
          <w:tcPr>
            <w:tcW w:w="0" w:type="auto"/>
            <w:vAlign w:val="center"/>
            <w:hideMark/>
          </w:tcPr>
          <w:p w14:paraId="2C530F12" w14:textId="77777777" w:rsidR="005B51FE" w:rsidRPr="005B51FE" w:rsidRDefault="005B51FE" w:rsidP="005B51FE">
            <w:pPr>
              <w:rPr>
                <w:lang w:val="fr-FR"/>
              </w:rPr>
            </w:pPr>
            <w:r w:rsidRPr="005B51FE">
              <w:rPr>
                <w:lang w:val="fr-FR"/>
              </w:rPr>
              <w:t>—</w:t>
            </w:r>
          </w:p>
        </w:tc>
      </w:tr>
      <w:tr w:rsidR="005B51FE" w:rsidRPr="005B51FE" w14:paraId="26206447" w14:textId="77777777">
        <w:trPr>
          <w:tblCellSpacing w:w="15" w:type="dxa"/>
        </w:trPr>
        <w:tc>
          <w:tcPr>
            <w:tcW w:w="0" w:type="auto"/>
            <w:vAlign w:val="center"/>
            <w:hideMark/>
          </w:tcPr>
          <w:p w14:paraId="09B9F8A1" w14:textId="77777777" w:rsidR="005B51FE" w:rsidRPr="005B51FE" w:rsidRDefault="005B51FE" w:rsidP="005B51FE">
            <w:pPr>
              <w:rPr>
                <w:lang w:val="fr-FR"/>
              </w:rPr>
            </w:pPr>
            <w:r w:rsidRPr="005B51FE">
              <w:rPr>
                <w:lang w:val="fr-FR"/>
              </w:rPr>
              <w:t>Partage</w:t>
            </w:r>
          </w:p>
        </w:tc>
        <w:tc>
          <w:tcPr>
            <w:tcW w:w="0" w:type="auto"/>
            <w:vAlign w:val="center"/>
            <w:hideMark/>
          </w:tcPr>
          <w:p w14:paraId="3E83E2AC" w14:textId="77777777" w:rsidR="005B51FE" w:rsidRPr="005B51FE" w:rsidRDefault="005B51FE" w:rsidP="005B51FE">
            <w:pPr>
              <w:rPr>
                <w:lang w:val="fr-FR"/>
              </w:rPr>
            </w:pPr>
            <w:r w:rsidRPr="005B51FE">
              <w:rPr>
                <w:lang w:val="fr-FR"/>
              </w:rPr>
              <w:t>✓</w:t>
            </w:r>
          </w:p>
        </w:tc>
        <w:tc>
          <w:tcPr>
            <w:tcW w:w="0" w:type="auto"/>
            <w:vAlign w:val="center"/>
            <w:hideMark/>
          </w:tcPr>
          <w:p w14:paraId="649BC470" w14:textId="77777777" w:rsidR="005B51FE" w:rsidRPr="005B51FE" w:rsidRDefault="005B51FE" w:rsidP="005B51FE">
            <w:pPr>
              <w:rPr>
                <w:lang w:val="fr-FR"/>
              </w:rPr>
            </w:pPr>
            <w:r w:rsidRPr="005B51FE">
              <w:rPr>
                <w:lang w:val="fr-FR"/>
              </w:rPr>
              <w:t>✓</w:t>
            </w:r>
          </w:p>
        </w:tc>
        <w:tc>
          <w:tcPr>
            <w:tcW w:w="0" w:type="auto"/>
            <w:vAlign w:val="center"/>
            <w:hideMark/>
          </w:tcPr>
          <w:p w14:paraId="46CBE25D" w14:textId="77777777" w:rsidR="005B51FE" w:rsidRPr="005B51FE" w:rsidRDefault="005B51FE" w:rsidP="005B51FE">
            <w:pPr>
              <w:rPr>
                <w:lang w:val="fr-FR"/>
              </w:rPr>
            </w:pPr>
            <w:r w:rsidRPr="005B51FE">
              <w:rPr>
                <w:lang w:val="fr-FR"/>
              </w:rPr>
              <w:t>✓</w:t>
            </w:r>
          </w:p>
        </w:tc>
        <w:tc>
          <w:tcPr>
            <w:tcW w:w="0" w:type="auto"/>
            <w:vAlign w:val="center"/>
            <w:hideMark/>
          </w:tcPr>
          <w:p w14:paraId="16B7F649" w14:textId="77777777" w:rsidR="005B51FE" w:rsidRPr="005B51FE" w:rsidRDefault="005B51FE" w:rsidP="005B51FE">
            <w:pPr>
              <w:rPr>
                <w:lang w:val="fr-FR"/>
              </w:rPr>
            </w:pPr>
            <w:r w:rsidRPr="005B51FE">
              <w:rPr>
                <w:lang w:val="fr-FR"/>
              </w:rPr>
              <w:t>—</w:t>
            </w:r>
          </w:p>
        </w:tc>
        <w:tc>
          <w:tcPr>
            <w:tcW w:w="0" w:type="auto"/>
            <w:vAlign w:val="center"/>
            <w:hideMark/>
          </w:tcPr>
          <w:p w14:paraId="2A700299" w14:textId="77777777" w:rsidR="005B51FE" w:rsidRPr="005B51FE" w:rsidRDefault="005B51FE" w:rsidP="005B51FE">
            <w:pPr>
              <w:rPr>
                <w:lang w:val="fr-FR"/>
              </w:rPr>
            </w:pPr>
            <w:r w:rsidRPr="005B51FE">
              <w:rPr>
                <w:lang w:val="fr-FR"/>
              </w:rPr>
              <w:t>—</w:t>
            </w:r>
          </w:p>
        </w:tc>
      </w:tr>
      <w:tr w:rsidR="005B51FE" w:rsidRPr="005B51FE" w14:paraId="75B95C2D" w14:textId="77777777">
        <w:trPr>
          <w:tblCellSpacing w:w="15" w:type="dxa"/>
        </w:trPr>
        <w:tc>
          <w:tcPr>
            <w:tcW w:w="0" w:type="auto"/>
            <w:vAlign w:val="center"/>
            <w:hideMark/>
          </w:tcPr>
          <w:p w14:paraId="43B3B037" w14:textId="77777777" w:rsidR="005B51FE" w:rsidRPr="005B51FE" w:rsidRDefault="005B51FE" w:rsidP="005B51FE">
            <w:pPr>
              <w:rPr>
                <w:lang w:val="fr-FR"/>
              </w:rPr>
            </w:pPr>
            <w:r w:rsidRPr="005B51FE">
              <w:rPr>
                <w:lang w:val="fr-FR"/>
              </w:rPr>
              <w:t>Administration</w:t>
            </w:r>
          </w:p>
        </w:tc>
        <w:tc>
          <w:tcPr>
            <w:tcW w:w="0" w:type="auto"/>
            <w:vAlign w:val="center"/>
            <w:hideMark/>
          </w:tcPr>
          <w:p w14:paraId="5F7BFF33" w14:textId="77777777" w:rsidR="005B51FE" w:rsidRPr="005B51FE" w:rsidRDefault="005B51FE" w:rsidP="005B51FE">
            <w:pPr>
              <w:rPr>
                <w:lang w:val="fr-FR"/>
              </w:rPr>
            </w:pPr>
            <w:r w:rsidRPr="005B51FE">
              <w:rPr>
                <w:lang w:val="fr-FR"/>
              </w:rPr>
              <w:t>✓</w:t>
            </w:r>
          </w:p>
        </w:tc>
        <w:tc>
          <w:tcPr>
            <w:tcW w:w="0" w:type="auto"/>
            <w:vAlign w:val="center"/>
            <w:hideMark/>
          </w:tcPr>
          <w:p w14:paraId="32FA43D6" w14:textId="77777777" w:rsidR="005B51FE" w:rsidRPr="005B51FE" w:rsidRDefault="005B51FE" w:rsidP="005B51FE">
            <w:pPr>
              <w:rPr>
                <w:lang w:val="fr-FR"/>
              </w:rPr>
            </w:pPr>
            <w:r w:rsidRPr="005B51FE">
              <w:rPr>
                <w:lang w:val="fr-FR"/>
              </w:rPr>
              <w:t>✓</w:t>
            </w:r>
          </w:p>
        </w:tc>
        <w:tc>
          <w:tcPr>
            <w:tcW w:w="0" w:type="auto"/>
            <w:vAlign w:val="center"/>
            <w:hideMark/>
          </w:tcPr>
          <w:p w14:paraId="46092955" w14:textId="77777777" w:rsidR="005B51FE" w:rsidRPr="005B51FE" w:rsidRDefault="005B51FE" w:rsidP="005B51FE">
            <w:pPr>
              <w:rPr>
                <w:lang w:val="fr-FR"/>
              </w:rPr>
            </w:pPr>
            <w:r w:rsidRPr="005B51FE">
              <w:rPr>
                <w:lang w:val="fr-FR"/>
              </w:rPr>
              <w:t>✓</w:t>
            </w:r>
          </w:p>
        </w:tc>
        <w:tc>
          <w:tcPr>
            <w:tcW w:w="0" w:type="auto"/>
            <w:vAlign w:val="center"/>
            <w:hideMark/>
          </w:tcPr>
          <w:p w14:paraId="68836B62" w14:textId="77777777" w:rsidR="005B51FE" w:rsidRPr="005B51FE" w:rsidRDefault="005B51FE" w:rsidP="005B51FE">
            <w:pPr>
              <w:rPr>
                <w:lang w:val="fr-FR"/>
              </w:rPr>
            </w:pPr>
            <w:r w:rsidRPr="005B51FE">
              <w:rPr>
                <w:lang w:val="fr-FR"/>
              </w:rPr>
              <w:t>—</w:t>
            </w:r>
          </w:p>
        </w:tc>
        <w:tc>
          <w:tcPr>
            <w:tcW w:w="0" w:type="auto"/>
            <w:vAlign w:val="center"/>
            <w:hideMark/>
          </w:tcPr>
          <w:p w14:paraId="14BB6FB6" w14:textId="77777777" w:rsidR="005B51FE" w:rsidRPr="005B51FE" w:rsidRDefault="005B51FE" w:rsidP="005B51FE">
            <w:pPr>
              <w:rPr>
                <w:lang w:val="fr-FR"/>
              </w:rPr>
            </w:pPr>
            <w:r w:rsidRPr="005B51FE">
              <w:rPr>
                <w:lang w:val="fr-FR"/>
              </w:rPr>
              <w:t>Selon fonction</w:t>
            </w:r>
          </w:p>
        </w:tc>
      </w:tr>
      <w:tr w:rsidR="005B51FE" w:rsidRPr="005B51FE" w14:paraId="624F63C4" w14:textId="77777777">
        <w:trPr>
          <w:tblCellSpacing w:w="15" w:type="dxa"/>
        </w:trPr>
        <w:tc>
          <w:tcPr>
            <w:tcW w:w="0" w:type="auto"/>
            <w:vAlign w:val="center"/>
            <w:hideMark/>
          </w:tcPr>
          <w:p w14:paraId="631219FD" w14:textId="77777777" w:rsidR="005B51FE" w:rsidRPr="005B51FE" w:rsidRDefault="005B51FE" w:rsidP="005B51FE">
            <w:pPr>
              <w:rPr>
                <w:lang w:val="fr-FR"/>
              </w:rPr>
            </w:pPr>
            <w:r w:rsidRPr="005B51FE">
              <w:rPr>
                <w:lang w:val="fr-FR"/>
              </w:rPr>
              <w:t>Audit</w:t>
            </w:r>
          </w:p>
        </w:tc>
        <w:tc>
          <w:tcPr>
            <w:tcW w:w="0" w:type="auto"/>
            <w:vAlign w:val="center"/>
            <w:hideMark/>
          </w:tcPr>
          <w:p w14:paraId="487BF1A0" w14:textId="77777777" w:rsidR="005B51FE" w:rsidRPr="005B51FE" w:rsidRDefault="005B51FE" w:rsidP="005B51FE">
            <w:pPr>
              <w:rPr>
                <w:lang w:val="fr-FR"/>
              </w:rPr>
            </w:pPr>
            <w:r w:rsidRPr="005B51FE">
              <w:rPr>
                <w:lang w:val="fr-FR"/>
              </w:rPr>
              <w:t>Interface éventuelle</w:t>
            </w:r>
          </w:p>
        </w:tc>
        <w:tc>
          <w:tcPr>
            <w:tcW w:w="0" w:type="auto"/>
            <w:vAlign w:val="center"/>
            <w:hideMark/>
          </w:tcPr>
          <w:p w14:paraId="55F1647C" w14:textId="77777777" w:rsidR="005B51FE" w:rsidRPr="005B51FE" w:rsidRDefault="005B51FE" w:rsidP="005B51FE">
            <w:pPr>
              <w:rPr>
                <w:lang w:val="fr-FR"/>
              </w:rPr>
            </w:pPr>
            <w:r w:rsidRPr="005B51FE">
              <w:rPr>
                <w:lang w:val="fr-FR"/>
              </w:rPr>
              <w:t>✓</w:t>
            </w:r>
          </w:p>
        </w:tc>
        <w:tc>
          <w:tcPr>
            <w:tcW w:w="0" w:type="auto"/>
            <w:vAlign w:val="center"/>
            <w:hideMark/>
          </w:tcPr>
          <w:p w14:paraId="28A8CF53" w14:textId="77777777" w:rsidR="005B51FE" w:rsidRPr="005B51FE" w:rsidRDefault="005B51FE" w:rsidP="005B51FE">
            <w:pPr>
              <w:rPr>
                <w:lang w:val="fr-FR"/>
              </w:rPr>
            </w:pPr>
            <w:r w:rsidRPr="005B51FE">
              <w:rPr>
                <w:lang w:val="fr-FR"/>
              </w:rPr>
              <w:t>✓</w:t>
            </w:r>
          </w:p>
        </w:tc>
        <w:tc>
          <w:tcPr>
            <w:tcW w:w="0" w:type="auto"/>
            <w:vAlign w:val="center"/>
            <w:hideMark/>
          </w:tcPr>
          <w:p w14:paraId="6F267AAB" w14:textId="77777777" w:rsidR="005B51FE" w:rsidRPr="005B51FE" w:rsidRDefault="005B51FE" w:rsidP="005B51FE">
            <w:pPr>
              <w:rPr>
                <w:lang w:val="fr-FR"/>
              </w:rPr>
            </w:pPr>
            <w:r w:rsidRPr="005B51FE">
              <w:rPr>
                <w:lang w:val="fr-FR"/>
              </w:rPr>
              <w:t>—</w:t>
            </w:r>
          </w:p>
        </w:tc>
        <w:tc>
          <w:tcPr>
            <w:tcW w:w="0" w:type="auto"/>
            <w:vAlign w:val="center"/>
            <w:hideMark/>
          </w:tcPr>
          <w:p w14:paraId="323CD1F5" w14:textId="77777777" w:rsidR="005B51FE" w:rsidRPr="005B51FE" w:rsidRDefault="005B51FE" w:rsidP="005B51FE">
            <w:pPr>
              <w:rPr>
                <w:lang w:val="fr-FR"/>
              </w:rPr>
            </w:pPr>
            <w:r w:rsidRPr="005B51FE">
              <w:rPr>
                <w:lang w:val="fr-FR"/>
              </w:rPr>
              <w:t>—</w:t>
            </w:r>
          </w:p>
        </w:tc>
      </w:tr>
    </w:tbl>
    <w:p w14:paraId="1AB34626" w14:textId="77777777" w:rsidR="005B51FE" w:rsidRPr="005B51FE" w:rsidRDefault="005B51FE" w:rsidP="005B51FE">
      <w:pPr>
        <w:rPr>
          <w:lang w:val="fr-FR"/>
        </w:rPr>
      </w:pPr>
      <w:r w:rsidRPr="005B51FE">
        <w:rPr>
          <w:b/>
          <w:bCs/>
          <w:lang w:val="fr-FR"/>
        </w:rPr>
        <w:t>Tableau 2.4 — Matrice simplifiée de traçabilité fonctionnelle</w:t>
      </w:r>
    </w:p>
    <w:p w14:paraId="6A96E184" w14:textId="77777777" w:rsidR="005B51FE" w:rsidRPr="005B51FE" w:rsidRDefault="005B51FE" w:rsidP="005B51FE">
      <w:pPr>
        <w:rPr>
          <w:lang w:val="fr-FR"/>
        </w:rPr>
      </w:pPr>
      <w:r w:rsidRPr="005B51FE">
        <w:rPr>
          <w:lang w:val="fr-FR"/>
        </w:rPr>
        <w:t>Cette matrice montre notamment que les clients ne portent pas seuls les exigences critiques. La majorité des propriétés de sécurité et de cohérence sont appliquées ou orchestrées par le backend.</w:t>
      </w:r>
    </w:p>
    <w:p w14:paraId="39566A42" w14:textId="77777777" w:rsidR="005B51FE" w:rsidRPr="005B51FE" w:rsidRDefault="005B51FE" w:rsidP="005B51FE">
      <w:pPr>
        <w:rPr>
          <w:lang w:val="fr-FR"/>
        </w:rPr>
      </w:pPr>
      <w:r w:rsidRPr="005B51FE">
        <w:rPr>
          <w:lang w:val="fr-FR"/>
        </w:rPr>
        <w:pict w14:anchorId="0014DD59">
          <v:rect id="_x0000_i1056" style="width:0;height:1.5pt" o:hralign="center" o:hrstd="t" o:hr="t" fillcolor="#a0a0a0" stroked="f"/>
        </w:pict>
      </w:r>
    </w:p>
    <w:p w14:paraId="43372FA2" w14:textId="77777777" w:rsidR="005B51FE" w:rsidRPr="005B51FE" w:rsidRDefault="005B51FE" w:rsidP="005B51FE">
      <w:pPr>
        <w:rPr>
          <w:b/>
          <w:bCs/>
          <w:lang w:val="fr-FR"/>
        </w:rPr>
      </w:pPr>
      <w:r w:rsidRPr="005B51FE">
        <w:rPr>
          <w:b/>
          <w:bCs/>
          <w:lang w:val="fr-FR"/>
        </w:rPr>
        <w:t>2.18. Critères d’acceptation globaux</w:t>
      </w:r>
    </w:p>
    <w:p w14:paraId="372B2288" w14:textId="77777777" w:rsidR="005B51FE" w:rsidRPr="005B51FE" w:rsidRDefault="005B51FE" w:rsidP="005B51FE">
      <w:pPr>
        <w:rPr>
          <w:lang w:val="fr-FR"/>
        </w:rPr>
      </w:pPr>
      <w:r w:rsidRPr="005B51FE">
        <w:rPr>
          <w:lang w:val="fr-FR"/>
        </w:rPr>
        <w:t>La spécification peut finalement être traduite en critères d’acceptation permettant de déterminer si la plateforme respecte ses objectifs fonctionnels essentiels.</w:t>
      </w:r>
    </w:p>
    <w:p w14:paraId="0CD89C97" w14:textId="77777777" w:rsidR="005B51FE" w:rsidRPr="005B51FE" w:rsidRDefault="005B51FE" w:rsidP="005B51FE">
      <w:pPr>
        <w:rPr>
          <w:lang w:val="fr-FR"/>
        </w:rPr>
      </w:pPr>
      <w:r w:rsidRPr="005B51FE">
        <w:rPr>
          <w:lang w:val="fr-FR"/>
        </w:rPr>
        <w:t>Une opération de compression peut être considérée comme conforme lorsque :</w:t>
      </w:r>
    </w:p>
    <w:p w14:paraId="6CFC16E2" w14:textId="020AB0FF" w:rsidR="005B51FE" w:rsidRPr="005B51FE" w:rsidRDefault="005B51FE" w:rsidP="005B51FE">
      <w:pPr>
        <w:rPr>
          <w:lang w:val="fr-FR"/>
        </w:rPr>
      </w:pPr>
      <m:oMathPara>
        <m:oMath>
          <m:r>
            <w:rPr>
              <w:rFonts w:ascii="Cambria Math" w:hAnsi="Cambria Math"/>
              <w:lang w:val="fr-FR"/>
            </w:rPr>
            <m:t>Authenticated∧Authorized∧FileValid∧SecurityChecksPassed∧CompressionSucceeded</m:t>
          </m:r>
        </m:oMath>
      </m:oMathPara>
    </w:p>
    <w:p w14:paraId="1E06C7A0" w14:textId="77777777" w:rsidR="005B51FE" w:rsidRPr="005B51FE" w:rsidRDefault="005B51FE" w:rsidP="005B51FE">
      <w:pPr>
        <w:rPr>
          <w:lang w:val="fr-FR"/>
        </w:rPr>
      </w:pPr>
      <w:r w:rsidRPr="005B51FE">
        <w:rPr>
          <w:lang w:val="fr-FR"/>
        </w:rPr>
        <w:t>Une opération de décompression conforme nécessite :</w:t>
      </w:r>
    </w:p>
    <w:p w14:paraId="052511C8" w14:textId="3FAD908A" w:rsidR="005B51FE" w:rsidRPr="005B51FE" w:rsidRDefault="005B51FE" w:rsidP="005B51FE">
      <w:pPr>
        <w:rPr>
          <w:lang w:val="fr-FR"/>
        </w:rPr>
      </w:pPr>
      <m:oMathPara>
        <m:oMath>
          <m:r>
            <w:rPr>
              <w:rFonts w:ascii="Cambria Math" w:hAnsi="Cambria Math"/>
              <w:lang w:val="fr-FR"/>
            </w:rPr>
            <m:t>ContainerValid∧LimitsRespected∧DecompressionSucceeded∧SecurityChecksPassed∧IntegrityVerified</m:t>
          </m:r>
        </m:oMath>
      </m:oMathPara>
    </w:p>
    <w:p w14:paraId="7A27D229" w14:textId="77777777" w:rsidR="005B51FE" w:rsidRPr="005B51FE" w:rsidRDefault="005B51FE" w:rsidP="005B51FE">
      <w:pPr>
        <w:rPr>
          <w:lang w:val="fr-FR"/>
        </w:rPr>
      </w:pPr>
      <w:r w:rsidRPr="005B51FE">
        <w:rPr>
          <w:lang w:val="fr-FR"/>
        </w:rPr>
        <w:t>Une session protégée par MFA est conforme lorsque :</w:t>
      </w:r>
    </w:p>
    <w:p w14:paraId="64B66B0C" w14:textId="51E2F6E5" w:rsidR="005B51FE" w:rsidRPr="005B51FE" w:rsidRDefault="005B51FE" w:rsidP="005B51FE">
      <w:pPr>
        <w:rPr>
          <w:lang w:val="fr-FR"/>
        </w:rPr>
      </w:pPr>
      <m:oMathPara>
        <m:oMath>
          <m:r>
            <w:rPr>
              <w:rFonts w:ascii="Cambria Math" w:hAnsi="Cambria Math"/>
              <w:lang w:val="fr-FR"/>
            </w:rPr>
            <m:t>CredentialsValid∧SecondFactorValid</m:t>
          </m:r>
        </m:oMath>
      </m:oMathPara>
    </w:p>
    <w:p w14:paraId="4535AAD0" w14:textId="77777777" w:rsidR="005B51FE" w:rsidRPr="005B51FE" w:rsidRDefault="005B51FE" w:rsidP="005B51FE">
      <w:pPr>
        <w:rPr>
          <w:lang w:val="fr-FR"/>
        </w:rPr>
      </w:pPr>
      <w:r w:rsidRPr="005B51FE">
        <w:rPr>
          <w:lang w:val="fr-FR"/>
        </w:rPr>
        <w:t xml:space="preserve">Ces formulations montrent qu’une fonctionnalité ne doit pas être évaluée uniquement à travers son résultat final visible. </w:t>
      </w:r>
      <w:r w:rsidRPr="005B51FE">
        <w:rPr>
          <w:b/>
          <w:bCs/>
          <w:lang w:val="fr-FR"/>
        </w:rPr>
        <w:t>Les préconditions et les contrôles intermédiaires font partie intégrante de sa conformité.</w:t>
      </w:r>
    </w:p>
    <w:p w14:paraId="36E6C647" w14:textId="77777777" w:rsidR="005B51FE" w:rsidRPr="005B51FE" w:rsidRDefault="005B51FE" w:rsidP="005B51FE">
      <w:pPr>
        <w:rPr>
          <w:lang w:val="fr-FR"/>
        </w:rPr>
      </w:pPr>
      <w:r w:rsidRPr="005B51FE">
        <w:rPr>
          <w:b/>
          <w:bCs/>
          <w:lang w:val="fr-FR"/>
        </w:rPr>
        <w:t>[FIGURE 2.4 À INSÉRER — Vue synthétique des exigences]</w:t>
      </w:r>
      <w:r w:rsidRPr="005B51FE">
        <w:rPr>
          <w:lang w:val="fr-FR"/>
        </w:rPr>
        <w:br/>
        <w:t xml:space="preserve">Représenter quatre ensembles autour de XAI-Compress : </w:t>
      </w:r>
      <w:r w:rsidRPr="005B51FE">
        <w:rPr>
          <w:b/>
          <w:bCs/>
          <w:lang w:val="fr-FR"/>
        </w:rPr>
        <w:t>Fonctionnalités</w:t>
      </w:r>
      <w:r w:rsidRPr="005B51FE">
        <w:rPr>
          <w:lang w:val="fr-FR"/>
        </w:rPr>
        <w:t xml:space="preserve">, </w:t>
      </w:r>
      <w:r w:rsidRPr="005B51FE">
        <w:rPr>
          <w:b/>
          <w:bCs/>
          <w:lang w:val="fr-FR"/>
        </w:rPr>
        <w:t>Sécurité</w:t>
      </w:r>
      <w:r w:rsidRPr="005B51FE">
        <w:rPr>
          <w:lang w:val="fr-FR"/>
        </w:rPr>
        <w:t xml:space="preserve">, </w:t>
      </w:r>
      <w:r w:rsidRPr="005B51FE">
        <w:rPr>
          <w:b/>
          <w:bCs/>
          <w:lang w:val="fr-FR"/>
        </w:rPr>
        <w:t>Performance</w:t>
      </w:r>
      <w:r w:rsidRPr="005B51FE">
        <w:rPr>
          <w:lang w:val="fr-FR"/>
        </w:rPr>
        <w:t xml:space="preserve">, </w:t>
      </w:r>
      <w:r w:rsidRPr="005B51FE">
        <w:rPr>
          <w:b/>
          <w:bCs/>
          <w:lang w:val="fr-FR"/>
        </w:rPr>
        <w:t>Qualité logicielle</w:t>
      </w:r>
      <w:r w:rsidRPr="005B51FE">
        <w:rPr>
          <w:lang w:val="fr-FR"/>
        </w:rPr>
        <w:t>. Relier chaque ensemble aux composants concernés.</w:t>
      </w:r>
      <w:r w:rsidRPr="005B51FE">
        <w:rPr>
          <w:lang w:val="fr-FR"/>
        </w:rPr>
        <w:br/>
      </w:r>
      <w:r w:rsidRPr="005B51FE">
        <w:rPr>
          <w:b/>
          <w:bCs/>
          <w:lang w:val="fr-FR"/>
        </w:rPr>
        <w:t>Légende proposée :</w:t>
      </w:r>
      <w:r w:rsidRPr="005B51FE">
        <w:rPr>
          <w:lang w:val="fr-FR"/>
        </w:rPr>
        <w:t xml:space="preserve"> </w:t>
      </w:r>
      <w:r w:rsidRPr="005B51FE">
        <w:rPr>
          <w:i/>
          <w:iCs/>
          <w:lang w:val="fr-FR"/>
        </w:rPr>
        <w:t>Figure 2.4 — Synthèse des principales catégories d’exigences de XAI-Compress.</w:t>
      </w:r>
    </w:p>
    <w:p w14:paraId="4E516E07" w14:textId="77777777" w:rsidR="005B51FE" w:rsidRPr="005B51FE" w:rsidRDefault="005B51FE" w:rsidP="005B51FE">
      <w:pPr>
        <w:rPr>
          <w:lang w:val="fr-FR"/>
        </w:rPr>
      </w:pPr>
      <w:r w:rsidRPr="005B51FE">
        <w:rPr>
          <w:lang w:val="fr-FR"/>
        </w:rPr>
        <w:pict w14:anchorId="3B7C5368">
          <v:rect id="_x0000_i1057" style="width:0;height:1.5pt" o:hralign="center" o:hrstd="t" o:hr="t" fillcolor="#a0a0a0" stroked="f"/>
        </w:pict>
      </w:r>
    </w:p>
    <w:p w14:paraId="24F6F363" w14:textId="77777777" w:rsidR="005B51FE" w:rsidRPr="005B51FE" w:rsidRDefault="005B51FE" w:rsidP="005B51FE">
      <w:pPr>
        <w:rPr>
          <w:b/>
          <w:bCs/>
          <w:lang w:val="fr-FR"/>
        </w:rPr>
      </w:pPr>
      <w:r w:rsidRPr="005B51FE">
        <w:rPr>
          <w:b/>
          <w:bCs/>
          <w:lang w:val="fr-FR"/>
        </w:rPr>
        <w:t>Conclusion du chapitre</w:t>
      </w:r>
    </w:p>
    <w:p w14:paraId="30E3E592" w14:textId="77777777" w:rsidR="005B51FE" w:rsidRPr="005B51FE" w:rsidRDefault="005B51FE" w:rsidP="005B51FE">
      <w:pPr>
        <w:rPr>
          <w:lang w:val="fr-FR"/>
        </w:rPr>
      </w:pPr>
      <w:r w:rsidRPr="005B51FE">
        <w:rPr>
          <w:lang w:val="fr-FR"/>
        </w:rPr>
        <w:t>L’analyse des besoins a permis de transformer les objectifs généraux de XAI-Compress en un ensemble structuré d’exigences fonctionnelles et non fonctionnelles. Elle montre que la plateforme ne peut pas être réduite à un moteur de compression : son fonctionnement repose sur la coordination entre utilisateurs, interfaces clientes, backend, base de données, moteur intelligent, authentificateur mobile, service de messagerie et mécanismes d’analyse de sécurité.</w:t>
      </w:r>
    </w:p>
    <w:p w14:paraId="31EAEC41" w14:textId="77777777" w:rsidR="005B51FE" w:rsidRPr="005B51FE" w:rsidRDefault="005B51FE" w:rsidP="005B51FE">
      <w:pPr>
        <w:rPr>
          <w:lang w:val="fr-FR"/>
        </w:rPr>
      </w:pPr>
      <w:r w:rsidRPr="005B51FE">
        <w:rPr>
          <w:lang w:val="fr-FR"/>
        </w:rPr>
        <w:t xml:space="preserve">Les exigences fonctionnelles couvrent l’ensemble du cycle de vie de l’utilisateur et du fichier, depuis la création du compte jusqu’à la compression, la décompression, le téléchargement, l’historique et le </w:t>
      </w:r>
      <w:r w:rsidRPr="005B51FE">
        <w:rPr>
          <w:lang w:val="fr-FR"/>
        </w:rPr>
        <w:lastRenderedPageBreak/>
        <w:t>partage. L’authentification multifacteur et la récupération du compte complètent ces fonctions afin d’assurer un accès contrôlé aux ressources.</w:t>
      </w:r>
    </w:p>
    <w:p w14:paraId="1C7647C4" w14:textId="77777777" w:rsidR="005B51FE" w:rsidRPr="005B51FE" w:rsidRDefault="005B51FE" w:rsidP="005B51FE">
      <w:pPr>
        <w:rPr>
          <w:lang w:val="fr-FR"/>
        </w:rPr>
      </w:pPr>
      <w:r w:rsidRPr="005B51FE">
        <w:rPr>
          <w:lang w:val="fr-FR"/>
        </w:rPr>
        <w:t xml:space="preserve">Les exigences non fonctionnelles mettent en évidence quatre dimensions particulièrement structurantes : </w:t>
      </w:r>
      <w:r w:rsidRPr="005B51FE">
        <w:rPr>
          <w:b/>
          <w:bCs/>
          <w:lang w:val="fr-FR"/>
        </w:rPr>
        <w:t>la sécurité, l’intégrité, la performance et la maintenabilité</w:t>
      </w:r>
      <w:r w:rsidRPr="005B51FE">
        <w:rPr>
          <w:lang w:val="fr-FR"/>
        </w:rPr>
        <w:t xml:space="preserve">. La stratégie </w:t>
      </w:r>
      <w:r w:rsidRPr="005B51FE">
        <w:rPr>
          <w:i/>
          <w:iCs/>
          <w:lang w:val="fr-FR"/>
        </w:rPr>
        <w:t>fail-closed</w:t>
      </w:r>
      <w:r w:rsidRPr="005B51FE">
        <w:rPr>
          <w:lang w:val="fr-FR"/>
        </w:rPr>
        <w:t xml:space="preserve">, la validation SHA-256 des </w:t>
      </w:r>
      <w:r w:rsidRPr="005B51FE">
        <w:rPr>
          <w:i/>
          <w:iCs/>
          <w:lang w:val="fr-FR"/>
        </w:rPr>
        <w:t>round-trips</w:t>
      </w:r>
      <w:r w:rsidRPr="005B51FE">
        <w:rPr>
          <w:lang w:val="fr-FR"/>
        </w:rPr>
        <w:t>, la protection des secrets et l’autorisation côté serveur constituent notamment des propriétés essentielles du système.</w:t>
      </w:r>
    </w:p>
    <w:p w14:paraId="00ABEEFE" w14:textId="77777777" w:rsidR="005B51FE" w:rsidRPr="005B51FE" w:rsidRDefault="005B51FE" w:rsidP="005B51FE">
      <w:pPr>
        <w:rPr>
          <w:lang w:val="fr-FR"/>
        </w:rPr>
      </w:pPr>
      <w:r w:rsidRPr="005B51FE">
        <w:rPr>
          <w:lang w:val="fr-FR"/>
        </w:rPr>
        <w:t>L’étude montre également que certaines exigences doivent être considérées comme des compromis. La disponibilité ne doit pas conduire à désactiver silencieusement les contrôles de sécurité ; la performance ne doit pas être évaluée uniquement par la taille compressée ; et la scalabilité potentielle d’une architecture ne doit pas être confondue avec une capacité de montée en charge déjà démontrée.</w:t>
      </w:r>
    </w:p>
    <w:p w14:paraId="5EFC3002" w14:textId="77777777" w:rsidR="005B51FE" w:rsidRPr="005B51FE" w:rsidRDefault="005B51FE" w:rsidP="005B51FE">
      <w:pPr>
        <w:rPr>
          <w:lang w:val="fr-FR"/>
        </w:rPr>
      </w:pPr>
      <w:r w:rsidRPr="005B51FE">
        <w:rPr>
          <w:lang w:val="fr-FR"/>
        </w:rPr>
        <w:t xml:space="preserve">La formalisation de ces besoins fournit désormais une base permettant de passer de la question </w:t>
      </w:r>
      <w:r w:rsidRPr="005B51FE">
        <w:rPr>
          <w:b/>
          <w:bCs/>
          <w:lang w:val="fr-FR"/>
        </w:rPr>
        <w:t>« que doit réaliser le système ? »</w:t>
      </w:r>
      <w:r w:rsidRPr="005B51FE">
        <w:rPr>
          <w:lang w:val="fr-FR"/>
        </w:rPr>
        <w:t xml:space="preserve"> à la question </w:t>
      </w:r>
      <w:r w:rsidRPr="005B51FE">
        <w:rPr>
          <w:b/>
          <w:bCs/>
          <w:lang w:val="fr-FR"/>
        </w:rPr>
        <w:t>« comment doit-il être structuré pour le réaliser ? »</w:t>
      </w:r>
      <w:r w:rsidRPr="005B51FE">
        <w:rPr>
          <w:lang w:val="fr-FR"/>
        </w:rPr>
        <w:t xml:space="preserve">. Le chapitre suivant sera ainsi consacré à </w:t>
      </w:r>
      <w:r w:rsidRPr="005B51FE">
        <w:rPr>
          <w:b/>
          <w:bCs/>
          <w:lang w:val="fr-FR"/>
        </w:rPr>
        <w:t>la conception de l’architecture globale de XAI-Compress</w:t>
      </w:r>
      <w:r w:rsidRPr="005B51FE">
        <w:rPr>
          <w:lang w:val="fr-FR"/>
        </w:rPr>
        <w:t>, à la répartition des responsabilités entre ses composants et aux principaux flux de communication qui assurent leur intégration.</w:t>
      </w:r>
    </w:p>
    <w:p w14:paraId="02C68068" w14:textId="77777777" w:rsidR="00321CEE" w:rsidRPr="0062215E" w:rsidRDefault="00970D98">
      <w:pPr>
        <w:rPr>
          <w:lang w:val="fr-FR"/>
        </w:rPr>
      </w:pPr>
      <w:r w:rsidRPr="0062215E">
        <w:rPr>
          <w:lang w:val="fr-FR"/>
        </w:rPr>
        <w:br w:type="page"/>
      </w:r>
    </w:p>
    <w:p w14:paraId="1438BD6C" w14:textId="77777777" w:rsidR="00321CEE" w:rsidRPr="0062215E" w:rsidRDefault="00970D98">
      <w:pPr>
        <w:pStyle w:val="Titre1"/>
        <w:rPr>
          <w:lang w:val="fr-FR"/>
        </w:rPr>
      </w:pPr>
      <w:r w:rsidRPr="0062215E">
        <w:rPr>
          <w:lang w:val="fr-FR"/>
        </w:rPr>
        <w:lastRenderedPageBreak/>
        <w:t>Chapitre 3 — Architecture globale</w:t>
      </w:r>
    </w:p>
    <w:p w14:paraId="14CBC8BF" w14:textId="77777777" w:rsidR="00FD33F2" w:rsidRPr="00FD33F2" w:rsidRDefault="00FD33F2" w:rsidP="00FD33F2">
      <w:pPr>
        <w:rPr>
          <w:b/>
          <w:bCs/>
          <w:lang w:val="fr-FR"/>
        </w:rPr>
      </w:pPr>
      <w:r w:rsidRPr="00FD33F2">
        <w:rPr>
          <w:b/>
          <w:bCs/>
          <w:lang w:val="fr-FR"/>
        </w:rPr>
        <w:t>Chapitre 3 — Architecture globale</w:t>
      </w:r>
    </w:p>
    <w:p w14:paraId="68E105F4" w14:textId="77777777" w:rsidR="00FD33F2" w:rsidRPr="00FD33F2" w:rsidRDefault="00FD33F2" w:rsidP="00FD33F2">
      <w:pPr>
        <w:rPr>
          <w:b/>
          <w:bCs/>
          <w:lang w:val="fr-FR"/>
        </w:rPr>
      </w:pPr>
      <w:r w:rsidRPr="00FD33F2">
        <w:rPr>
          <w:b/>
          <w:bCs/>
          <w:lang w:val="fr-FR"/>
        </w:rPr>
        <w:t>Introduction du chapitre</w:t>
      </w:r>
    </w:p>
    <w:p w14:paraId="1BAE45D3" w14:textId="77777777" w:rsidR="00FD33F2" w:rsidRPr="00FD33F2" w:rsidRDefault="00FD33F2" w:rsidP="00FD33F2">
      <w:pPr>
        <w:rPr>
          <w:lang w:val="fr-FR"/>
        </w:rPr>
      </w:pPr>
      <w:r w:rsidRPr="00FD33F2">
        <w:rPr>
          <w:lang w:val="fr-FR"/>
        </w:rPr>
        <w:t xml:space="preserve">Après l’identification des acteurs et la formalisation des exigences fonctionnelles et non fonctionnelles, cette partie présente la manière dont ces besoins sont traduits en une </w:t>
      </w:r>
      <w:r w:rsidRPr="00FD33F2">
        <w:rPr>
          <w:b/>
          <w:bCs/>
          <w:lang w:val="fr-FR"/>
        </w:rPr>
        <w:t>architecture logicielle cohérente</w:t>
      </w:r>
      <w:r w:rsidRPr="00FD33F2">
        <w:rPr>
          <w:lang w:val="fr-FR"/>
        </w:rPr>
        <w:t>. L’objectif est de définir les responsabilités des différents composants de XAI-Compress, leurs interactions ainsi que les frontières de confiance qui encadrent les échanges de données.</w:t>
      </w:r>
    </w:p>
    <w:p w14:paraId="07B95D83" w14:textId="77777777" w:rsidR="00FD33F2" w:rsidRPr="00FD33F2" w:rsidRDefault="00FD33F2" w:rsidP="00FD33F2">
      <w:pPr>
        <w:rPr>
          <w:lang w:val="fr-FR"/>
        </w:rPr>
      </w:pPr>
      <w:r w:rsidRPr="00FD33F2">
        <w:rPr>
          <w:lang w:val="fr-FR"/>
        </w:rPr>
        <w:t xml:space="preserve">XAI-Compress adopte une architecture distribuée et multiplateforme organisée autour d’une </w:t>
      </w:r>
      <w:r w:rsidRPr="00FD33F2">
        <w:rPr>
          <w:b/>
          <w:bCs/>
          <w:lang w:val="fr-FR"/>
        </w:rPr>
        <w:t>API FastAPI centrale</w:t>
      </w:r>
      <w:r w:rsidRPr="00FD33F2">
        <w:rPr>
          <w:lang w:val="fr-FR"/>
        </w:rPr>
        <w:t>. Les différentes interfaces clientes ne manipulent directement ni la base de données, ni les fichiers internes du serveur, ni les composants de sécurité. Elles consomment des contrats REST exposés par le backend. Celui-ci constitue ainsi le point central pour l’authentification, l’autorisation, la validation des requêtes, l’orchestration du moteur de compression et l’accès à la persistance.</w:t>
      </w:r>
    </w:p>
    <w:p w14:paraId="6D45245B" w14:textId="77777777" w:rsidR="00FD33F2" w:rsidRPr="00FD33F2" w:rsidRDefault="00FD33F2" w:rsidP="00FD33F2">
      <w:pPr>
        <w:rPr>
          <w:lang w:val="fr-FR"/>
        </w:rPr>
      </w:pPr>
      <w:r w:rsidRPr="00FD33F2">
        <w:rPr>
          <w:lang w:val="fr-FR"/>
        </w:rPr>
        <w:t>Cette séparation est particulièrement importante dans le contexte du projet. XAI-Compress combine plusieurs technologies — Angular, Next.js, Flutter, .NET, FastAPI, PostgreSQL, ClamAV, YARA et un moteur de compression intelligent — qui possèdent chacune leur propre cycle de vie. Une architecture fortement couplée rendrait l’évolution, les tests et le déploiement difficiles. Le découpage retenu vise au contraire à isoler les responsabilités et à permettre aux différents composants d’évoluer sans remettre en cause l’ensemble du système.</w:t>
      </w:r>
    </w:p>
    <w:p w14:paraId="1090B8FD" w14:textId="77777777" w:rsidR="00FD33F2" w:rsidRPr="00FD33F2" w:rsidRDefault="00FD33F2" w:rsidP="00FD33F2">
      <w:pPr>
        <w:rPr>
          <w:lang w:val="fr-FR"/>
        </w:rPr>
      </w:pPr>
      <w:r w:rsidRPr="00FD33F2">
        <w:rPr>
          <w:lang w:val="fr-FR"/>
        </w:rPr>
        <w:t xml:space="preserve">Le présent chapitre décrit successivement l’architecture logique, les principaux composants, les flux de données, les frontières de confiance et l’architecture physique de déploiement. Une distinction est volontairement maintenue entre </w:t>
      </w:r>
      <w:r w:rsidRPr="00FD33F2">
        <w:rPr>
          <w:b/>
          <w:bCs/>
          <w:lang w:val="fr-FR"/>
        </w:rPr>
        <w:t>architecture définie dans le projet</w:t>
      </w:r>
      <w:r w:rsidRPr="00FD33F2">
        <w:rPr>
          <w:lang w:val="fr-FR"/>
        </w:rPr>
        <w:t xml:space="preserve">, </w:t>
      </w:r>
      <w:r w:rsidRPr="00FD33F2">
        <w:rPr>
          <w:b/>
          <w:bCs/>
          <w:lang w:val="fr-FR"/>
        </w:rPr>
        <w:t>architecture validée localement</w:t>
      </w:r>
      <w:r w:rsidRPr="00FD33F2">
        <w:rPr>
          <w:lang w:val="fr-FR"/>
        </w:rPr>
        <w:t xml:space="preserve"> et </w:t>
      </w:r>
      <w:r w:rsidRPr="00FD33F2">
        <w:rPr>
          <w:b/>
          <w:bCs/>
          <w:lang w:val="fr-FR"/>
        </w:rPr>
        <w:t>services effectivement déployés</w:t>
      </w:r>
      <w:r w:rsidRPr="00FD33F2">
        <w:rPr>
          <w:lang w:val="fr-FR"/>
        </w:rPr>
        <w:t>, afin de ne pas assimiler une configuration à une preuve d’exécution.</w:t>
      </w:r>
    </w:p>
    <w:p w14:paraId="1B157431" w14:textId="77777777" w:rsidR="00FD33F2" w:rsidRPr="00FD33F2" w:rsidRDefault="00FD33F2" w:rsidP="00FD33F2">
      <w:pPr>
        <w:rPr>
          <w:lang w:val="fr-FR"/>
        </w:rPr>
      </w:pPr>
      <w:r w:rsidRPr="00FD33F2">
        <w:rPr>
          <w:lang w:val="fr-FR"/>
        </w:rPr>
        <w:pict w14:anchorId="4E85830B">
          <v:rect id="_x0000_i1058" style="width:0;height:1.5pt" o:hralign="center" o:hrstd="t" o:hr="t" fillcolor="#a0a0a0" stroked="f"/>
        </w:pict>
      </w:r>
    </w:p>
    <w:p w14:paraId="21172AB5" w14:textId="77777777" w:rsidR="00FD33F2" w:rsidRPr="00FD33F2" w:rsidRDefault="00FD33F2" w:rsidP="00FD33F2">
      <w:pPr>
        <w:rPr>
          <w:b/>
          <w:bCs/>
          <w:lang w:val="fr-FR"/>
        </w:rPr>
      </w:pPr>
      <w:r w:rsidRPr="00FD33F2">
        <w:rPr>
          <w:b/>
          <w:bCs/>
          <w:lang w:val="fr-FR"/>
        </w:rPr>
        <w:t>3.1. Vue d’ensemble de l’architecture</w:t>
      </w:r>
    </w:p>
    <w:p w14:paraId="10CE305B" w14:textId="77777777" w:rsidR="00FD33F2" w:rsidRPr="00FD33F2" w:rsidRDefault="00FD33F2" w:rsidP="00FD33F2">
      <w:pPr>
        <w:rPr>
          <w:lang w:val="fr-FR"/>
        </w:rPr>
      </w:pPr>
      <w:r w:rsidRPr="00FD33F2">
        <w:rPr>
          <w:lang w:val="fr-FR"/>
        </w:rPr>
        <w:t>L’architecture globale peut être décomposée en plusieurs couches :</w:t>
      </w:r>
    </w:p>
    <w:p w14:paraId="5121DB4A" w14:textId="27BA7B2C" w:rsidR="00FD33F2" w:rsidRPr="00FD33F2" w:rsidRDefault="00FD33F2" w:rsidP="00FD33F2">
      <w:pPr>
        <w:rPr>
          <w:lang w:val="fr-FR"/>
        </w:rPr>
      </w:pPr>
      <m:oMathPara>
        <m:oMath>
          <m:borderBox>
            <m:borderBoxPr>
              <m:ctrlPr>
                <w:rPr>
                  <w:rFonts w:ascii="Cambria Math" w:hAnsi="Cambria Math"/>
                  <w:lang w:val="fr-FR"/>
                </w:rPr>
              </m:ctrlPr>
            </m:borderBoxPr>
            <m:e>
              <m:r>
                <w:rPr>
                  <w:rFonts w:ascii="Cambria Math" w:hAnsi="Cambria Math"/>
                  <w:lang w:val="fr-FR"/>
                </w:rPr>
                <m:t>Clients→API→Services</m:t>
              </m:r>
              <m:r>
                <m:rPr>
                  <m:nor/>
                </m:rPr>
                <w:rPr>
                  <w:lang w:val="fr-FR"/>
                </w:rPr>
                <m:t> </m:t>
              </m:r>
              <m:r>
                <w:rPr>
                  <w:rFonts w:ascii="Cambria Math" w:hAnsi="Cambria Math"/>
                  <w:lang w:val="fr-FR"/>
                </w:rPr>
                <m:t>m</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tier→Moteur/S</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curit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→Persistance</m:t>
              </m:r>
            </m:e>
          </m:borderBox>
        </m:oMath>
      </m:oMathPara>
    </w:p>
    <w:p w14:paraId="1AE6839F" w14:textId="77777777" w:rsidR="00FD33F2" w:rsidRPr="00FD33F2" w:rsidRDefault="00FD33F2" w:rsidP="00FD33F2">
      <w:pPr>
        <w:rPr>
          <w:lang w:val="fr-FR"/>
        </w:rPr>
      </w:pPr>
      <w:r w:rsidRPr="00FD33F2">
        <w:rPr>
          <w:lang w:val="fr-FR"/>
        </w:rPr>
        <w:t>Les clients constituent la couche de présentation. Le backend FastAPI représente la couche d’exposition et d’orchestration. Les services métier implémentent les règles fonctionnelles, tandis que le moteur XAI-Compress réalise les traitements de compression. PostgreSQL assure la persistance et ClamAV/YARA participent au contrôle des fichiers.</w:t>
      </w:r>
    </w:p>
    <w:p w14:paraId="18542728" w14:textId="77777777" w:rsidR="00FD33F2" w:rsidRPr="00FD33F2" w:rsidRDefault="00FD33F2" w:rsidP="00FD33F2">
      <w:pPr>
        <w:rPr>
          <w:lang w:val="fr-FR"/>
        </w:rPr>
      </w:pPr>
      <w:r w:rsidRPr="00FD33F2">
        <w:rPr>
          <w:lang w:val="fr-FR"/>
        </w:rPr>
        <w:t>Cette organisation répond à un principe essentiel :</w:t>
      </w:r>
    </w:p>
    <w:p w14:paraId="6F6EEC71" w14:textId="430568D0" w:rsidR="00FD33F2" w:rsidRPr="00FD33F2" w:rsidRDefault="00FD33F2" w:rsidP="00FD33F2">
      <w:pPr>
        <w:rPr>
          <w:lang w:val="fr-FR"/>
        </w:rPr>
      </w:pPr>
      <m:oMathPara>
        <m:oMath>
          <m:r>
            <w:rPr>
              <w:rFonts w:ascii="Cambria Math" w:hAnsi="Cambria Math"/>
              <w:lang w:val="fr-FR"/>
            </w:rPr>
            <m:t>Client≠Logique</m:t>
          </m:r>
          <m:r>
            <m:rPr>
              <m:nor/>
            </m:rPr>
            <w:rPr>
              <w:lang w:val="fr-FR"/>
            </w:rPr>
            <m:t> </m:t>
          </m:r>
          <m:r>
            <w:rPr>
              <w:rFonts w:ascii="Cambria Math" w:hAnsi="Cambria Math"/>
              <w:lang w:val="fr-FR"/>
            </w:rPr>
            <m:t>m</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tier≠Persistance</m:t>
          </m:r>
        </m:oMath>
      </m:oMathPara>
    </w:p>
    <w:p w14:paraId="0D718CC3" w14:textId="77777777" w:rsidR="00FD33F2" w:rsidRPr="00FD33F2" w:rsidRDefault="00FD33F2" w:rsidP="00FD33F2">
      <w:pPr>
        <w:rPr>
          <w:lang w:val="fr-FR"/>
        </w:rPr>
      </w:pPr>
      <w:r w:rsidRPr="00FD33F2">
        <w:rPr>
          <w:lang w:val="fr-FR"/>
        </w:rPr>
        <w:t>Un client demande donc une opération sans connaître les détails internes nécessaires à son exécution.</w:t>
      </w:r>
    </w:p>
    <w:p w14:paraId="5831C2EB" w14:textId="77777777" w:rsidR="00FD33F2" w:rsidRPr="00FD33F2" w:rsidRDefault="00FD33F2" w:rsidP="00FD33F2">
      <w:pPr>
        <w:rPr>
          <w:lang w:val="fr-FR"/>
        </w:rPr>
      </w:pPr>
      <w:r w:rsidRPr="00FD33F2">
        <w:rPr>
          <w:lang w:val="fr-FR"/>
        </w:rPr>
        <w:pict w14:anchorId="7301176F">
          <v:rect id="_x0000_i1059" style="width:0;height:1.5pt" o:hralign="center" o:hrstd="t" o:hr="t" fillcolor="#a0a0a0" stroked="f"/>
        </w:pict>
      </w:r>
    </w:p>
    <w:p w14:paraId="080FA66A" w14:textId="77777777" w:rsidR="00FD33F2" w:rsidRPr="00FD33F2" w:rsidRDefault="00FD33F2" w:rsidP="00FD33F2">
      <w:pPr>
        <w:rPr>
          <w:b/>
          <w:bCs/>
          <w:lang w:val="fr-FR"/>
        </w:rPr>
      </w:pPr>
      <w:r w:rsidRPr="00FD33F2">
        <w:rPr>
          <w:b/>
          <w:bCs/>
          <w:lang w:val="fr-FR"/>
        </w:rPr>
        <w:t>3.2. Architecture logique</w:t>
      </w:r>
    </w:p>
    <w:p w14:paraId="5B6FD958" w14:textId="77777777" w:rsidR="00FD33F2" w:rsidRPr="00FD33F2" w:rsidRDefault="00FD33F2" w:rsidP="00FD33F2">
      <w:pPr>
        <w:rPr>
          <w:b/>
          <w:bCs/>
          <w:lang w:val="fr-FR"/>
        </w:rPr>
      </w:pPr>
      <w:r w:rsidRPr="00FD33F2">
        <w:rPr>
          <w:b/>
          <w:bCs/>
          <w:lang w:val="fr-FR"/>
        </w:rPr>
        <w:t>3.2.1. Couche cliente</w:t>
      </w:r>
    </w:p>
    <w:p w14:paraId="6CF1DE95" w14:textId="77777777" w:rsidR="00FD33F2" w:rsidRPr="00FD33F2" w:rsidRDefault="00FD33F2" w:rsidP="00FD33F2">
      <w:pPr>
        <w:rPr>
          <w:lang w:val="fr-FR"/>
        </w:rPr>
      </w:pPr>
      <w:r w:rsidRPr="00FD33F2">
        <w:rPr>
          <w:lang w:val="fr-FR"/>
        </w:rPr>
        <w:t>XAI-Compress possède plusieurs interfaces spécialisées.</w:t>
      </w:r>
    </w:p>
    <w:p w14:paraId="15F4DD43" w14:textId="77777777" w:rsidR="00FD33F2" w:rsidRPr="00FD33F2" w:rsidRDefault="00FD33F2" w:rsidP="00FD33F2">
      <w:pPr>
        <w:rPr>
          <w:b/>
          <w:bCs/>
          <w:lang w:val="fr-FR"/>
        </w:rPr>
      </w:pPr>
      <w:r w:rsidRPr="00FD33F2">
        <w:rPr>
          <w:b/>
          <w:bCs/>
          <w:lang w:val="fr-FR"/>
        </w:rPr>
        <w:t>Interface publique Next.js</w:t>
      </w:r>
    </w:p>
    <w:p w14:paraId="6DD912CD" w14:textId="77777777" w:rsidR="00FD33F2" w:rsidRPr="00FD33F2" w:rsidRDefault="00FD33F2" w:rsidP="00FD33F2">
      <w:pPr>
        <w:rPr>
          <w:lang w:val="fr-FR"/>
        </w:rPr>
      </w:pPr>
      <w:r w:rsidRPr="00FD33F2">
        <w:rPr>
          <w:lang w:val="fr-FR"/>
        </w:rPr>
        <w:lastRenderedPageBreak/>
        <w:t>L’application Next.js représente la partie publique de la plateforme. Elle peut présenter le service, son état public et les informations destinées aux visiteurs.</w:t>
      </w:r>
    </w:p>
    <w:p w14:paraId="3BB33CE8" w14:textId="77777777" w:rsidR="00FD33F2" w:rsidRPr="00FD33F2" w:rsidRDefault="00FD33F2" w:rsidP="00FD33F2">
      <w:pPr>
        <w:rPr>
          <w:lang w:val="fr-FR"/>
        </w:rPr>
      </w:pPr>
      <w:r w:rsidRPr="00FD33F2">
        <w:rPr>
          <w:lang w:val="fr-FR"/>
        </w:rPr>
        <w:t>Elle doit rester séparée des mécanismes internes d’administration et ne constitue pas une frontière d’autorisation.</w:t>
      </w:r>
    </w:p>
    <w:p w14:paraId="663462A0" w14:textId="77777777" w:rsidR="00FD33F2" w:rsidRPr="00FD33F2" w:rsidRDefault="00FD33F2" w:rsidP="00FD33F2">
      <w:pPr>
        <w:rPr>
          <w:b/>
          <w:bCs/>
          <w:lang w:val="fr-FR"/>
        </w:rPr>
      </w:pPr>
      <w:r w:rsidRPr="00FD33F2">
        <w:rPr>
          <w:b/>
          <w:bCs/>
          <w:lang w:val="fr-FR"/>
        </w:rPr>
        <w:t>Portail Angular</w:t>
      </w:r>
    </w:p>
    <w:p w14:paraId="02B885DF" w14:textId="77777777" w:rsidR="00FD33F2" w:rsidRPr="00FD33F2" w:rsidRDefault="00FD33F2" w:rsidP="00FD33F2">
      <w:pPr>
        <w:rPr>
          <w:lang w:val="fr-FR"/>
        </w:rPr>
      </w:pPr>
      <w:r w:rsidRPr="00FD33F2">
        <w:rPr>
          <w:lang w:val="fr-FR"/>
        </w:rPr>
        <w:t>Le portail Angular représente l’une des interfaces principales permettant à un utilisateur d’interagir avec les services exposés par l’API.</w:t>
      </w:r>
    </w:p>
    <w:p w14:paraId="7BF46525" w14:textId="77777777" w:rsidR="00FD33F2" w:rsidRPr="00FD33F2" w:rsidRDefault="00FD33F2" w:rsidP="00FD33F2">
      <w:pPr>
        <w:rPr>
          <w:lang w:val="fr-FR"/>
        </w:rPr>
      </w:pPr>
      <w:r w:rsidRPr="00FD33F2">
        <w:rPr>
          <w:lang w:val="fr-FR"/>
        </w:rPr>
        <w:t>Il prend en charge les parcours associés aux comptes et aux fichiers, puis transmet les opérations métier au backend.</w:t>
      </w:r>
    </w:p>
    <w:p w14:paraId="69D931EE" w14:textId="77777777" w:rsidR="00FD33F2" w:rsidRPr="00FD33F2" w:rsidRDefault="00FD33F2" w:rsidP="00FD33F2">
      <w:pPr>
        <w:rPr>
          <w:b/>
          <w:bCs/>
          <w:lang w:val="fr-FR"/>
        </w:rPr>
      </w:pPr>
      <w:r w:rsidRPr="00FD33F2">
        <w:rPr>
          <w:b/>
          <w:bCs/>
          <w:lang w:val="fr-FR"/>
        </w:rPr>
        <w:t>Application Desktop Flutter</w:t>
      </w:r>
    </w:p>
    <w:p w14:paraId="4C5D612F" w14:textId="77777777" w:rsidR="00FD33F2" w:rsidRPr="00FD33F2" w:rsidRDefault="00FD33F2" w:rsidP="00FD33F2">
      <w:pPr>
        <w:rPr>
          <w:lang w:val="fr-FR"/>
        </w:rPr>
      </w:pPr>
      <w:r w:rsidRPr="00FD33F2">
        <w:rPr>
          <w:lang w:val="fr-FR"/>
        </w:rPr>
        <w:t>L’application Desktop fournit une interface native, notamment pour Windows. Elle utilise les mêmes contrats backend que les autres clients tout en pouvant intégrer des fonctionnalités adaptées à l’environnement Desktop.</w:t>
      </w:r>
    </w:p>
    <w:p w14:paraId="35662D3A" w14:textId="77777777" w:rsidR="00FD33F2" w:rsidRPr="00FD33F2" w:rsidRDefault="00FD33F2" w:rsidP="00FD33F2">
      <w:pPr>
        <w:rPr>
          <w:lang w:val="fr-FR"/>
        </w:rPr>
      </w:pPr>
      <w:r w:rsidRPr="00FD33F2">
        <w:rPr>
          <w:lang w:val="fr-FR"/>
        </w:rPr>
        <w:t>Elle ne doit cependant pas contourner les contrôles serveur : une opération initiée localement reste soumise aux mêmes règles d’identité et d’autorisation lorsqu’elle utilise les services cloud.</w:t>
      </w:r>
    </w:p>
    <w:p w14:paraId="2BE1EC27" w14:textId="77777777" w:rsidR="00FD33F2" w:rsidRPr="00FD33F2" w:rsidRDefault="00FD33F2" w:rsidP="00FD33F2">
      <w:pPr>
        <w:rPr>
          <w:b/>
          <w:bCs/>
          <w:lang w:val="fr-FR"/>
        </w:rPr>
      </w:pPr>
      <w:r w:rsidRPr="00FD33F2">
        <w:rPr>
          <w:b/>
          <w:bCs/>
          <w:lang w:val="fr-FR"/>
        </w:rPr>
        <w:t>Application mobile Flutter</w:t>
      </w:r>
    </w:p>
    <w:p w14:paraId="152D6518" w14:textId="77777777" w:rsidR="00FD33F2" w:rsidRPr="00FD33F2" w:rsidRDefault="00FD33F2" w:rsidP="00FD33F2">
      <w:pPr>
        <w:rPr>
          <w:lang w:val="fr-FR"/>
        </w:rPr>
      </w:pPr>
      <w:r w:rsidRPr="00FD33F2">
        <w:rPr>
          <w:lang w:val="fr-FR"/>
        </w:rPr>
        <w:t>L’application mobile intervient principalement dans les fonctions liées à l’identité et à l’authentification. Elle participe notamment au processus d’enrôlement et d’utilisation du TOTP.</w:t>
      </w:r>
    </w:p>
    <w:p w14:paraId="098C03CB" w14:textId="77777777" w:rsidR="00FD33F2" w:rsidRPr="00FD33F2" w:rsidRDefault="00FD33F2" w:rsidP="00FD33F2">
      <w:pPr>
        <w:rPr>
          <w:lang w:val="fr-FR"/>
        </w:rPr>
      </w:pPr>
      <w:r w:rsidRPr="00FD33F2">
        <w:rPr>
          <w:lang w:val="fr-FR"/>
        </w:rPr>
        <w:t>Les secrets nécessaires au fonctionnement local de l’authentificateur doivent être conservés dans un stockage sécurisé du terminal plutôt que dans des préférences ordinaires.</w:t>
      </w:r>
    </w:p>
    <w:p w14:paraId="5B7A2D74" w14:textId="77777777" w:rsidR="00FD33F2" w:rsidRPr="00FD33F2" w:rsidRDefault="00FD33F2" w:rsidP="00FD33F2">
      <w:pPr>
        <w:rPr>
          <w:b/>
          <w:bCs/>
          <w:lang w:val="fr-FR"/>
        </w:rPr>
      </w:pPr>
      <w:r w:rsidRPr="00FD33F2">
        <w:rPr>
          <w:b/>
          <w:bCs/>
          <w:lang w:val="fr-FR"/>
        </w:rPr>
        <w:t>Interface d’administration .NET</w:t>
      </w:r>
    </w:p>
    <w:p w14:paraId="792EA982" w14:textId="77777777" w:rsidR="00FD33F2" w:rsidRPr="00FD33F2" w:rsidRDefault="00FD33F2" w:rsidP="00FD33F2">
      <w:pPr>
        <w:rPr>
          <w:lang w:val="fr-FR"/>
        </w:rPr>
      </w:pPr>
      <w:r w:rsidRPr="00FD33F2">
        <w:rPr>
          <w:lang w:val="fr-FR"/>
        </w:rPr>
        <w:t>L’interface d’administration fournit des fonctionnalités destinées aux utilisateurs disposant des privilèges nécessaires.</w:t>
      </w:r>
    </w:p>
    <w:p w14:paraId="0E29CF6C" w14:textId="77777777" w:rsidR="00FD33F2" w:rsidRPr="00FD33F2" w:rsidRDefault="00FD33F2" w:rsidP="00FD33F2">
      <w:pPr>
        <w:rPr>
          <w:lang w:val="fr-FR"/>
        </w:rPr>
      </w:pPr>
      <w:r w:rsidRPr="00FD33F2">
        <w:rPr>
          <w:lang w:val="fr-FR"/>
        </w:rPr>
        <w:t>Le backend reste néanmoins responsable de la validation du rôle. Le principe architectural est donc :</w:t>
      </w:r>
    </w:p>
    <w:p w14:paraId="75072AFD" w14:textId="3C4FB706" w:rsidR="00FD33F2" w:rsidRPr="00FD33F2" w:rsidRDefault="00FD33F2" w:rsidP="00FD33F2">
      <w:pPr>
        <w:rPr>
          <w:lang w:val="fr-FR"/>
        </w:rPr>
      </w:pPr>
      <m:oMathPara>
        <m:oMath>
          <m:r>
            <w:rPr>
              <w:rFonts w:ascii="Cambria Math" w:hAnsi="Cambria Math"/>
              <w:lang w:val="fr-FR"/>
            </w:rPr>
            <m:t>U</m:t>
          </m:r>
          <m:sSub>
            <m:sSubPr>
              <m:ctrlPr>
                <w:rPr>
                  <w:rFonts w:ascii="Cambria Math" w:hAnsi="Cambria Math"/>
                  <w:lang w:val="fr-FR"/>
                </w:rPr>
              </m:ctrlPr>
            </m:sSubPr>
            <m:e>
              <m:r>
                <w:rPr>
                  <w:rFonts w:ascii="Cambria Math" w:hAnsi="Cambria Math"/>
                  <w:lang w:val="fr-FR"/>
                </w:rPr>
                <m:t>I</m:t>
              </m:r>
            </m:e>
            <m:sub>
              <m:r>
                <w:rPr>
                  <w:rFonts w:ascii="Cambria Math" w:hAnsi="Cambria Math"/>
                  <w:lang w:val="fr-FR"/>
                </w:rPr>
                <m:t>admin</m:t>
              </m:r>
            </m:sub>
          </m:sSub>
          <m:r>
            <w:rPr>
              <w:rFonts w:ascii="Cambria Math" w:hAnsi="Cambria Math"/>
              <w:lang w:val="fr-FR"/>
            </w:rPr>
            <m:t>⇏Autorisatio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admin</m:t>
              </m:r>
            </m:sub>
          </m:sSub>
        </m:oMath>
      </m:oMathPara>
    </w:p>
    <w:p w14:paraId="2F091410" w14:textId="77777777" w:rsidR="00FD33F2" w:rsidRPr="00FD33F2" w:rsidRDefault="00FD33F2" w:rsidP="00FD33F2">
      <w:pPr>
        <w:rPr>
          <w:lang w:val="fr-FR"/>
        </w:rPr>
      </w:pPr>
      <w:proofErr w:type="gramStart"/>
      <w:r w:rsidRPr="00FD33F2">
        <w:rPr>
          <w:lang w:val="fr-FR"/>
        </w:rPr>
        <w:t>mais</w:t>
      </w:r>
      <w:proofErr w:type="gramEnd"/>
      <w:r w:rsidRPr="00FD33F2">
        <w:rPr>
          <w:lang w:val="fr-FR"/>
        </w:rPr>
        <w:t xml:space="preserve"> :</w:t>
      </w:r>
    </w:p>
    <w:p w14:paraId="0A536FE0" w14:textId="3C96C5AE" w:rsidR="00FD33F2" w:rsidRPr="00FD33F2" w:rsidRDefault="00FD33F2" w:rsidP="00FD33F2">
      <w:pPr>
        <w:rPr>
          <w:lang w:val="fr-FR"/>
        </w:rPr>
      </w:pPr>
      <m:oMathPara>
        <m:oMath>
          <m:r>
            <w:rPr>
              <w:rFonts w:ascii="Cambria Math" w:hAnsi="Cambria Math"/>
              <w:lang w:val="fr-FR"/>
            </w:rPr>
            <m:t>Autorisatio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admin</m:t>
              </m:r>
            </m:sub>
          </m:sSub>
          <m:r>
            <w:rPr>
              <w:rFonts w:ascii="Cambria Math" w:hAnsi="Cambria Math"/>
              <w:lang w:val="fr-FR"/>
            </w:rPr>
            <m:t>=Validatio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serveur</m:t>
              </m:r>
            </m:sub>
          </m:sSub>
          <m:d>
            <m:dPr>
              <m:sepChr m:val=","/>
              <m:ctrlPr>
                <w:rPr>
                  <w:rFonts w:ascii="Cambria Math" w:hAnsi="Cambria Math"/>
                  <w:lang w:val="fr-FR"/>
                </w:rPr>
              </m:ctrlPr>
            </m:dPr>
            <m:e>
              <m:r>
                <w:rPr>
                  <w:rFonts w:ascii="Cambria Math" w:hAnsi="Cambria Math"/>
                  <w:lang w:val="fr-FR"/>
                </w:rPr>
                <m:t>i</m:t>
              </m:r>
            </m:e>
            <m:e>
              <m:r>
                <w:rPr>
                  <w:rFonts w:ascii="Cambria Math" w:hAnsi="Cambria Math"/>
                  <w:lang w:val="fr-FR"/>
                </w:rPr>
                <m:t>dentit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r</m:t>
              </m:r>
              <m:acc>
                <m:accPr>
                  <m:ctrlPr>
                    <w:rPr>
                      <w:rFonts w:ascii="Cambria Math" w:hAnsi="Cambria Math"/>
                      <w:lang w:val="fr-FR"/>
                    </w:rPr>
                  </m:ctrlPr>
                </m:accPr>
                <m:e>
                  <m:r>
                    <w:rPr>
                      <w:rFonts w:ascii="Cambria Math" w:hAnsi="Cambria Math"/>
                      <w:lang w:val="fr-FR"/>
                    </w:rPr>
                    <m:t>o</m:t>
                  </m:r>
                </m:e>
              </m:acc>
              <m:r>
                <w:rPr>
                  <w:rFonts w:ascii="Cambria Math" w:hAnsi="Cambria Math"/>
                  <w:lang w:val="fr-FR"/>
                </w:rPr>
                <m:t>le</m:t>
              </m:r>
            </m:e>
          </m:d>
        </m:oMath>
      </m:oMathPara>
    </w:p>
    <w:p w14:paraId="3DF7917B" w14:textId="77777777" w:rsidR="00FD33F2" w:rsidRPr="00FD33F2" w:rsidRDefault="00FD33F2" w:rsidP="00FD33F2">
      <w:pPr>
        <w:rPr>
          <w:lang w:val="fr-FR"/>
        </w:rPr>
      </w:pPr>
      <w:r w:rsidRPr="00FD33F2">
        <w:rPr>
          <w:lang w:val="fr-FR"/>
        </w:rPr>
        <w:pict w14:anchorId="0BECE062">
          <v:rect id="_x0000_i1060" style="width:0;height:1.5pt" o:hralign="center" o:hrstd="t" o:hr="t" fillcolor="#a0a0a0" stroked="f"/>
        </w:pict>
      </w:r>
    </w:p>
    <w:p w14:paraId="5D9502DC" w14:textId="77777777" w:rsidR="00FD33F2" w:rsidRPr="00FD33F2" w:rsidRDefault="00FD33F2" w:rsidP="00FD33F2">
      <w:pPr>
        <w:rPr>
          <w:b/>
          <w:bCs/>
          <w:lang w:val="fr-FR"/>
        </w:rPr>
      </w:pPr>
      <w:r w:rsidRPr="00FD33F2">
        <w:rPr>
          <w:b/>
          <w:bCs/>
          <w:lang w:val="fr-FR"/>
        </w:rPr>
        <w:t>3.3. Backend FastAPI comme point d’orchestration</w:t>
      </w:r>
    </w:p>
    <w:p w14:paraId="389B9055" w14:textId="77777777" w:rsidR="00FD33F2" w:rsidRPr="00FD33F2" w:rsidRDefault="00FD33F2" w:rsidP="00FD33F2">
      <w:pPr>
        <w:rPr>
          <w:lang w:val="fr-FR"/>
        </w:rPr>
      </w:pPr>
      <w:r w:rsidRPr="00FD33F2">
        <w:rPr>
          <w:lang w:val="fr-FR"/>
        </w:rPr>
        <w:t>Les clients communiquent avec la plateforme à travers des requêtes REST adressées au backend FastAPI.</w:t>
      </w:r>
    </w:p>
    <w:p w14:paraId="42FCE19F" w14:textId="77777777" w:rsidR="00FD33F2" w:rsidRPr="00FD33F2" w:rsidRDefault="00FD33F2" w:rsidP="00FD33F2">
      <w:pPr>
        <w:rPr>
          <w:lang w:val="fr-FR"/>
        </w:rPr>
      </w:pPr>
      <w:r w:rsidRPr="00FD33F2">
        <w:rPr>
          <w:lang w:val="fr-FR"/>
        </w:rPr>
        <w:t>Celui-ci centralise notamment :</w:t>
      </w:r>
    </w:p>
    <w:p w14:paraId="7A687B4E" w14:textId="77777777" w:rsidR="00FD33F2" w:rsidRPr="00FD33F2" w:rsidRDefault="00FD33F2">
      <w:pPr>
        <w:numPr>
          <w:ilvl w:val="0"/>
          <w:numId w:val="21"/>
        </w:numPr>
        <w:rPr>
          <w:lang w:val="fr-FR"/>
        </w:rPr>
      </w:pPr>
      <w:proofErr w:type="gramStart"/>
      <w:r w:rsidRPr="00FD33F2">
        <w:rPr>
          <w:lang w:val="fr-FR"/>
        </w:rPr>
        <w:t>validation</w:t>
      </w:r>
      <w:proofErr w:type="gramEnd"/>
      <w:r w:rsidRPr="00FD33F2">
        <w:rPr>
          <w:lang w:val="fr-FR"/>
        </w:rPr>
        <w:t xml:space="preserve"> des entrées ;</w:t>
      </w:r>
    </w:p>
    <w:p w14:paraId="154F6AC8" w14:textId="77777777" w:rsidR="00FD33F2" w:rsidRPr="00FD33F2" w:rsidRDefault="00FD33F2">
      <w:pPr>
        <w:numPr>
          <w:ilvl w:val="0"/>
          <w:numId w:val="21"/>
        </w:numPr>
        <w:rPr>
          <w:lang w:val="fr-FR"/>
        </w:rPr>
      </w:pPr>
      <w:proofErr w:type="gramStart"/>
      <w:r w:rsidRPr="00FD33F2">
        <w:rPr>
          <w:lang w:val="fr-FR"/>
        </w:rPr>
        <w:t>authentification</w:t>
      </w:r>
      <w:proofErr w:type="gramEnd"/>
      <w:r w:rsidRPr="00FD33F2">
        <w:rPr>
          <w:lang w:val="fr-FR"/>
        </w:rPr>
        <w:t xml:space="preserve"> ;</w:t>
      </w:r>
    </w:p>
    <w:p w14:paraId="22C02F7C" w14:textId="77777777" w:rsidR="00FD33F2" w:rsidRPr="00FD33F2" w:rsidRDefault="00FD33F2">
      <w:pPr>
        <w:numPr>
          <w:ilvl w:val="0"/>
          <w:numId w:val="21"/>
        </w:numPr>
        <w:rPr>
          <w:lang w:val="fr-FR"/>
        </w:rPr>
      </w:pPr>
      <w:proofErr w:type="gramStart"/>
      <w:r w:rsidRPr="00FD33F2">
        <w:rPr>
          <w:lang w:val="fr-FR"/>
        </w:rPr>
        <w:t>autorisation</w:t>
      </w:r>
      <w:proofErr w:type="gramEnd"/>
      <w:r w:rsidRPr="00FD33F2">
        <w:rPr>
          <w:lang w:val="fr-FR"/>
        </w:rPr>
        <w:t xml:space="preserve"> ;</w:t>
      </w:r>
    </w:p>
    <w:p w14:paraId="41EA5DB2" w14:textId="77777777" w:rsidR="00FD33F2" w:rsidRPr="00FD33F2" w:rsidRDefault="00FD33F2">
      <w:pPr>
        <w:numPr>
          <w:ilvl w:val="0"/>
          <w:numId w:val="21"/>
        </w:numPr>
        <w:rPr>
          <w:lang w:val="fr-FR"/>
        </w:rPr>
      </w:pPr>
      <w:proofErr w:type="gramStart"/>
      <w:r w:rsidRPr="00FD33F2">
        <w:rPr>
          <w:lang w:val="fr-FR"/>
        </w:rPr>
        <w:t>gestion</w:t>
      </w:r>
      <w:proofErr w:type="gramEnd"/>
      <w:r w:rsidRPr="00FD33F2">
        <w:rPr>
          <w:lang w:val="fr-FR"/>
        </w:rPr>
        <w:t xml:space="preserve"> des comptes ;</w:t>
      </w:r>
    </w:p>
    <w:p w14:paraId="5719519A" w14:textId="77777777" w:rsidR="00FD33F2" w:rsidRPr="00FD33F2" w:rsidRDefault="00FD33F2">
      <w:pPr>
        <w:numPr>
          <w:ilvl w:val="0"/>
          <w:numId w:val="21"/>
        </w:numPr>
        <w:rPr>
          <w:lang w:val="fr-FR"/>
        </w:rPr>
      </w:pPr>
      <w:proofErr w:type="gramStart"/>
      <w:r w:rsidRPr="00FD33F2">
        <w:rPr>
          <w:lang w:val="fr-FR"/>
        </w:rPr>
        <w:t>gestion</w:t>
      </w:r>
      <w:proofErr w:type="gramEnd"/>
      <w:r w:rsidRPr="00FD33F2">
        <w:rPr>
          <w:lang w:val="fr-FR"/>
        </w:rPr>
        <w:t xml:space="preserve"> des sessions ;</w:t>
      </w:r>
    </w:p>
    <w:p w14:paraId="015C55EB" w14:textId="77777777" w:rsidR="00FD33F2" w:rsidRPr="00FD33F2" w:rsidRDefault="00FD33F2">
      <w:pPr>
        <w:numPr>
          <w:ilvl w:val="0"/>
          <w:numId w:val="21"/>
        </w:numPr>
        <w:rPr>
          <w:lang w:val="fr-FR"/>
        </w:rPr>
      </w:pPr>
      <w:proofErr w:type="gramStart"/>
      <w:r w:rsidRPr="00FD33F2">
        <w:rPr>
          <w:lang w:val="fr-FR"/>
        </w:rPr>
        <w:lastRenderedPageBreak/>
        <w:t>orchestration</w:t>
      </w:r>
      <w:proofErr w:type="gramEnd"/>
      <w:r w:rsidRPr="00FD33F2">
        <w:rPr>
          <w:lang w:val="fr-FR"/>
        </w:rPr>
        <w:t xml:space="preserve"> des fichiers ;</w:t>
      </w:r>
    </w:p>
    <w:p w14:paraId="4E58CB19" w14:textId="77777777" w:rsidR="00FD33F2" w:rsidRPr="00FD33F2" w:rsidRDefault="00FD33F2">
      <w:pPr>
        <w:numPr>
          <w:ilvl w:val="0"/>
          <w:numId w:val="21"/>
        </w:numPr>
        <w:rPr>
          <w:lang w:val="fr-FR"/>
        </w:rPr>
      </w:pPr>
      <w:proofErr w:type="gramStart"/>
      <w:r w:rsidRPr="00FD33F2">
        <w:rPr>
          <w:lang w:val="fr-FR"/>
        </w:rPr>
        <w:t>historique</w:t>
      </w:r>
      <w:proofErr w:type="gramEnd"/>
      <w:r w:rsidRPr="00FD33F2">
        <w:rPr>
          <w:lang w:val="fr-FR"/>
        </w:rPr>
        <w:t xml:space="preserve"> ;</w:t>
      </w:r>
    </w:p>
    <w:p w14:paraId="3F7456CC" w14:textId="77777777" w:rsidR="00FD33F2" w:rsidRPr="00FD33F2" w:rsidRDefault="00FD33F2">
      <w:pPr>
        <w:numPr>
          <w:ilvl w:val="0"/>
          <w:numId w:val="21"/>
        </w:numPr>
        <w:rPr>
          <w:lang w:val="fr-FR"/>
        </w:rPr>
      </w:pPr>
      <w:proofErr w:type="gramStart"/>
      <w:r w:rsidRPr="00FD33F2">
        <w:rPr>
          <w:lang w:val="fr-FR"/>
        </w:rPr>
        <w:t>partage</w:t>
      </w:r>
      <w:proofErr w:type="gramEnd"/>
      <w:r w:rsidRPr="00FD33F2">
        <w:rPr>
          <w:lang w:val="fr-FR"/>
        </w:rPr>
        <w:t xml:space="preserve"> ;</w:t>
      </w:r>
    </w:p>
    <w:p w14:paraId="6D32B7CF" w14:textId="77777777" w:rsidR="00FD33F2" w:rsidRPr="00FD33F2" w:rsidRDefault="00FD33F2">
      <w:pPr>
        <w:numPr>
          <w:ilvl w:val="0"/>
          <w:numId w:val="21"/>
        </w:numPr>
        <w:rPr>
          <w:lang w:val="fr-FR"/>
        </w:rPr>
      </w:pPr>
      <w:proofErr w:type="gramStart"/>
      <w:r w:rsidRPr="00FD33F2">
        <w:rPr>
          <w:lang w:val="fr-FR"/>
        </w:rPr>
        <w:t>appels</w:t>
      </w:r>
      <w:proofErr w:type="gramEnd"/>
      <w:r w:rsidRPr="00FD33F2">
        <w:rPr>
          <w:lang w:val="fr-FR"/>
        </w:rPr>
        <w:t xml:space="preserve"> vers le moteur ;</w:t>
      </w:r>
    </w:p>
    <w:p w14:paraId="4DC26906" w14:textId="77777777" w:rsidR="00FD33F2" w:rsidRPr="00FD33F2" w:rsidRDefault="00FD33F2">
      <w:pPr>
        <w:numPr>
          <w:ilvl w:val="0"/>
          <w:numId w:val="21"/>
        </w:numPr>
        <w:rPr>
          <w:lang w:val="fr-FR"/>
        </w:rPr>
      </w:pPr>
      <w:proofErr w:type="gramStart"/>
      <w:r w:rsidRPr="00FD33F2">
        <w:rPr>
          <w:lang w:val="fr-FR"/>
        </w:rPr>
        <w:t>interaction</w:t>
      </w:r>
      <w:proofErr w:type="gramEnd"/>
      <w:r w:rsidRPr="00FD33F2">
        <w:rPr>
          <w:lang w:val="fr-FR"/>
        </w:rPr>
        <w:t xml:space="preserve"> avec PostgreSQL ;</w:t>
      </w:r>
    </w:p>
    <w:p w14:paraId="3643E984" w14:textId="77777777" w:rsidR="00FD33F2" w:rsidRPr="00FD33F2" w:rsidRDefault="00FD33F2">
      <w:pPr>
        <w:numPr>
          <w:ilvl w:val="0"/>
          <w:numId w:val="21"/>
        </w:numPr>
        <w:rPr>
          <w:lang w:val="fr-FR"/>
        </w:rPr>
      </w:pPr>
      <w:proofErr w:type="gramStart"/>
      <w:r w:rsidRPr="00FD33F2">
        <w:rPr>
          <w:lang w:val="fr-FR"/>
        </w:rPr>
        <w:t>coordination</w:t>
      </w:r>
      <w:proofErr w:type="gramEnd"/>
      <w:r w:rsidRPr="00FD33F2">
        <w:rPr>
          <w:lang w:val="fr-FR"/>
        </w:rPr>
        <w:t xml:space="preserve"> avec les mécanismes de sécurité.</w:t>
      </w:r>
    </w:p>
    <w:p w14:paraId="66623ABA" w14:textId="77777777" w:rsidR="00FD33F2" w:rsidRPr="00FD33F2" w:rsidRDefault="00FD33F2" w:rsidP="00FD33F2">
      <w:pPr>
        <w:rPr>
          <w:lang w:val="fr-FR"/>
        </w:rPr>
      </w:pPr>
      <w:r w:rsidRPr="00FD33F2">
        <w:rPr>
          <w:lang w:val="fr-FR"/>
        </w:rPr>
        <w:t>Cette centralisation permet d’éviter que chaque client réimplémente les règles métier.</w:t>
      </w:r>
    </w:p>
    <w:p w14:paraId="6173E03D" w14:textId="77777777" w:rsidR="00FD33F2" w:rsidRPr="00FD33F2" w:rsidRDefault="00FD33F2" w:rsidP="00FD33F2">
      <w:pPr>
        <w:rPr>
          <w:lang w:val="fr-FR"/>
        </w:rPr>
      </w:pPr>
      <w:r w:rsidRPr="00FD33F2">
        <w:rPr>
          <w:lang w:val="fr-FR"/>
        </w:rPr>
        <w:t>Une opération peut être représentée par :</w:t>
      </w:r>
    </w:p>
    <w:p w14:paraId="356E68DD" w14:textId="7B6BC33E" w:rsidR="00FD33F2" w:rsidRPr="00FD33F2" w:rsidRDefault="00FD33F2" w:rsidP="00FD33F2">
      <w:pPr>
        <w:rPr>
          <w:lang w:val="fr-FR"/>
        </w:rPr>
      </w:pPr>
      <m:oMathPara>
        <m:oMath>
          <m:r>
            <w:rPr>
              <w:rFonts w:ascii="Cambria Math" w:hAnsi="Cambria Math"/>
              <w:lang w:val="fr-FR"/>
            </w:rPr>
            <m:t>Request</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validation</m:t>
                  </m:r>
                </m:e>
              </m:box>
            </m:e>
          </m:groupChr>
          <m:r>
            <w:rPr>
              <w:rFonts w:ascii="Cambria Math" w:hAnsi="Cambria Math"/>
              <w:lang w:val="fr-FR"/>
            </w:rPr>
            <m:t>Identity</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authorization</m:t>
                  </m:r>
                </m:e>
              </m:box>
            </m:e>
          </m:groupChr>
          <m:r>
            <w:rPr>
              <w:rFonts w:ascii="Cambria Math" w:hAnsi="Cambria Math"/>
              <w:lang w:val="fr-FR"/>
            </w:rPr>
            <m:t>BusinessService</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execution</m:t>
                  </m:r>
                </m:e>
              </m:box>
            </m:e>
          </m:groupChr>
          <m:r>
            <w:rPr>
              <w:rFonts w:ascii="Cambria Math" w:hAnsi="Cambria Math"/>
              <w:lang w:val="fr-FR"/>
            </w:rPr>
            <m:t>Response</m:t>
          </m:r>
        </m:oMath>
      </m:oMathPara>
    </w:p>
    <w:p w14:paraId="67B9C4EB" w14:textId="77777777" w:rsidR="00FD33F2" w:rsidRPr="00FD33F2" w:rsidRDefault="00FD33F2" w:rsidP="00FD33F2">
      <w:pPr>
        <w:rPr>
          <w:lang w:val="fr-FR"/>
        </w:rPr>
      </w:pPr>
      <w:r w:rsidRPr="00FD33F2">
        <w:rPr>
          <w:lang w:val="fr-FR"/>
        </w:rPr>
        <w:t xml:space="preserve">Le backend constitue ainsi une </w:t>
      </w:r>
      <w:r w:rsidRPr="00FD33F2">
        <w:rPr>
          <w:b/>
          <w:bCs/>
          <w:lang w:val="fr-FR"/>
        </w:rPr>
        <w:t>frontière de confiance majeure</w:t>
      </w:r>
      <w:r w:rsidRPr="00FD33F2">
        <w:rPr>
          <w:lang w:val="fr-FR"/>
        </w:rPr>
        <w:t>. Les données reçues d’un client ne sont pas considérées comme fiables uniquement parce qu’elles proviennent d’une interface officielle.</w:t>
      </w:r>
    </w:p>
    <w:p w14:paraId="5CC45505" w14:textId="77777777" w:rsidR="00FD33F2" w:rsidRPr="00FD33F2" w:rsidRDefault="00FD33F2" w:rsidP="00FD33F2">
      <w:pPr>
        <w:rPr>
          <w:lang w:val="fr-FR"/>
        </w:rPr>
      </w:pPr>
      <w:r w:rsidRPr="00FD33F2">
        <w:rPr>
          <w:lang w:val="fr-FR"/>
        </w:rPr>
        <w:pict w14:anchorId="1968C82D">
          <v:rect id="_x0000_i1061" style="width:0;height:1.5pt" o:hralign="center" o:hrstd="t" o:hr="t" fillcolor="#a0a0a0" stroked="f"/>
        </w:pict>
      </w:r>
    </w:p>
    <w:p w14:paraId="72FE7F00" w14:textId="77777777" w:rsidR="00FD33F2" w:rsidRPr="00FD33F2" w:rsidRDefault="00FD33F2" w:rsidP="00FD33F2">
      <w:pPr>
        <w:rPr>
          <w:b/>
          <w:bCs/>
          <w:lang w:val="fr-FR"/>
        </w:rPr>
      </w:pPr>
      <w:r w:rsidRPr="00FD33F2">
        <w:rPr>
          <w:b/>
          <w:bCs/>
          <w:lang w:val="fr-FR"/>
        </w:rPr>
        <w:t>3.4. Couche de persistance</w:t>
      </w:r>
    </w:p>
    <w:p w14:paraId="285B0934" w14:textId="77777777" w:rsidR="00FD33F2" w:rsidRPr="00FD33F2" w:rsidRDefault="00FD33F2" w:rsidP="00FD33F2">
      <w:pPr>
        <w:rPr>
          <w:lang w:val="fr-FR"/>
        </w:rPr>
      </w:pPr>
      <w:r w:rsidRPr="00FD33F2">
        <w:rPr>
          <w:lang w:val="fr-FR"/>
        </w:rPr>
        <w:t>La persistance repose sur PostgreSQL et sur une couche d’accès aux données utilisant SQLAlchemy.</w:t>
      </w:r>
    </w:p>
    <w:p w14:paraId="477CE070" w14:textId="77777777" w:rsidR="00FD33F2" w:rsidRPr="00FD33F2" w:rsidRDefault="00FD33F2" w:rsidP="00FD33F2">
      <w:pPr>
        <w:rPr>
          <w:lang w:val="fr-FR"/>
        </w:rPr>
      </w:pPr>
      <w:r w:rsidRPr="00FD33F2">
        <w:rPr>
          <w:lang w:val="fr-FR"/>
        </w:rPr>
        <w:t>L’objectif de cette couche est d’éviter que les composants de présentation manipulent directement des requêtes SQL ou des informations de connexion.</w:t>
      </w:r>
    </w:p>
    <w:p w14:paraId="1CBB0CA5" w14:textId="77777777" w:rsidR="00FD33F2" w:rsidRPr="00FD33F2" w:rsidRDefault="00FD33F2" w:rsidP="00FD33F2">
      <w:pPr>
        <w:rPr>
          <w:lang w:val="fr-FR"/>
        </w:rPr>
      </w:pPr>
      <w:r w:rsidRPr="00FD33F2">
        <w:rPr>
          <w:lang w:val="fr-FR"/>
        </w:rPr>
        <w:t>L’organisation logique devient :</w:t>
      </w:r>
    </w:p>
    <w:p w14:paraId="4EE0D541" w14:textId="0D57488D" w:rsidR="00FD33F2" w:rsidRPr="00FD33F2" w:rsidRDefault="00FD33F2" w:rsidP="00FD33F2">
      <w:pPr>
        <w:rPr>
          <w:lang w:val="fr-FR"/>
        </w:rPr>
      </w:pPr>
      <m:oMathPara>
        <m:oMath>
          <m:r>
            <w:rPr>
              <w:rFonts w:ascii="Cambria Math" w:hAnsi="Cambria Math"/>
              <w:lang w:val="fr-FR"/>
            </w:rPr>
            <m:t>Client→FastAPI→SQLAlchemy→PostgreSQL</m:t>
          </m:r>
        </m:oMath>
      </m:oMathPara>
    </w:p>
    <w:p w14:paraId="22620B1D" w14:textId="77777777" w:rsidR="00FD33F2" w:rsidRPr="00FD33F2" w:rsidRDefault="00FD33F2" w:rsidP="00FD33F2">
      <w:pPr>
        <w:rPr>
          <w:lang w:val="fr-FR"/>
        </w:rPr>
      </w:pPr>
      <w:r w:rsidRPr="00FD33F2">
        <w:rPr>
          <w:lang w:val="fr-FR"/>
        </w:rPr>
        <w:t>Cette séparation facilite la gestion des transactions, la validation des modèles et l’évolution du schéma par migrations.</w:t>
      </w:r>
    </w:p>
    <w:p w14:paraId="26510B9D" w14:textId="77777777" w:rsidR="00FD33F2" w:rsidRPr="00FD33F2" w:rsidRDefault="00FD33F2" w:rsidP="00FD33F2">
      <w:pPr>
        <w:rPr>
          <w:lang w:val="fr-FR"/>
        </w:rPr>
      </w:pPr>
      <w:r w:rsidRPr="00FD33F2">
        <w:rPr>
          <w:lang w:val="fr-FR"/>
        </w:rPr>
        <w:t>Elle réduit également l’exposition des informations sensibles :</w:t>
      </w:r>
    </w:p>
    <w:p w14:paraId="0E3742BB" w14:textId="0F2C4F32" w:rsidR="00FD33F2" w:rsidRPr="00FD33F2" w:rsidRDefault="00FD33F2" w:rsidP="00FD33F2">
      <w:pPr>
        <w:rPr>
          <w:lang w:val="fr-FR"/>
        </w:rPr>
      </w:pPr>
      <m:oMathPara>
        <m:oMath>
          <m:r>
            <w:rPr>
              <w:rFonts w:ascii="Cambria Math" w:hAnsi="Cambria Math"/>
              <w:lang w:val="fr-FR"/>
            </w:rPr>
            <m:t>Client↛DATABASE</m:t>
          </m:r>
          <m:r>
            <m:rPr>
              <m:lit/>
            </m:rPr>
            <w:rPr>
              <w:rFonts w:ascii="Cambria Math" w:hAnsi="Cambria Math"/>
              <w:lang w:val="fr-FR"/>
            </w:rPr>
            <m:t>_</m:t>
          </m:r>
          <m:r>
            <w:rPr>
              <w:rFonts w:ascii="Cambria Math" w:hAnsi="Cambria Math"/>
              <w:lang w:val="fr-FR"/>
            </w:rPr>
            <m:t>URL</m:t>
          </m:r>
        </m:oMath>
      </m:oMathPara>
    </w:p>
    <w:p w14:paraId="7907B85A" w14:textId="77777777" w:rsidR="00FD33F2" w:rsidRPr="00FD33F2" w:rsidRDefault="00FD33F2" w:rsidP="00FD33F2">
      <w:pPr>
        <w:rPr>
          <w:lang w:val="fr-FR"/>
        </w:rPr>
      </w:pPr>
      <w:r w:rsidRPr="00FD33F2">
        <w:rPr>
          <w:lang w:val="fr-FR"/>
        </w:rPr>
        <w:t>Les identifiants et secrets de la base restent dans l’environnement serveur.</w:t>
      </w:r>
    </w:p>
    <w:p w14:paraId="38384C48" w14:textId="77777777" w:rsidR="00FD33F2" w:rsidRPr="00FD33F2" w:rsidRDefault="00FD33F2" w:rsidP="00FD33F2">
      <w:pPr>
        <w:rPr>
          <w:lang w:val="fr-FR"/>
        </w:rPr>
      </w:pPr>
      <w:r w:rsidRPr="00FD33F2">
        <w:rPr>
          <w:lang w:val="fr-FR"/>
        </w:rPr>
        <w:pict w14:anchorId="63D41F24">
          <v:rect id="_x0000_i1062" style="width:0;height:1.5pt" o:hralign="center" o:hrstd="t" o:hr="t" fillcolor="#a0a0a0" stroked="f"/>
        </w:pict>
      </w:r>
    </w:p>
    <w:p w14:paraId="62D33C19" w14:textId="77777777" w:rsidR="00FD33F2" w:rsidRPr="00FD33F2" w:rsidRDefault="00FD33F2" w:rsidP="00FD33F2">
      <w:pPr>
        <w:rPr>
          <w:b/>
          <w:bCs/>
          <w:lang w:val="fr-FR"/>
        </w:rPr>
      </w:pPr>
      <w:r w:rsidRPr="00FD33F2">
        <w:rPr>
          <w:b/>
          <w:bCs/>
          <w:lang w:val="fr-FR"/>
        </w:rPr>
        <w:t>3.5. Intégration du moteur XAI-Compress</w:t>
      </w:r>
    </w:p>
    <w:p w14:paraId="5CB57208" w14:textId="77777777" w:rsidR="00FD33F2" w:rsidRPr="00FD33F2" w:rsidRDefault="00FD33F2" w:rsidP="00FD33F2">
      <w:pPr>
        <w:rPr>
          <w:lang w:val="fr-FR"/>
        </w:rPr>
      </w:pPr>
      <w:r w:rsidRPr="00FD33F2">
        <w:rPr>
          <w:lang w:val="fr-FR"/>
        </w:rPr>
        <w:t>Le moteur de compression constitue un composant métier spécialisé.</w:t>
      </w:r>
    </w:p>
    <w:p w14:paraId="37E48CC6" w14:textId="77777777" w:rsidR="00FD33F2" w:rsidRPr="00FD33F2" w:rsidRDefault="00FD33F2" w:rsidP="00FD33F2">
      <w:pPr>
        <w:rPr>
          <w:lang w:val="fr-FR"/>
        </w:rPr>
      </w:pPr>
      <w:r w:rsidRPr="00FD33F2">
        <w:rPr>
          <w:lang w:val="fr-FR"/>
        </w:rPr>
        <w:t>Le backend ne doit pas demander au client de connaître les chemins internes, checkpoints ou détails nécessaires à l’exécution du moteur. Il fournit plutôt une frontière de service entre l’API et le moteur.</w:t>
      </w:r>
    </w:p>
    <w:p w14:paraId="55F96909" w14:textId="77777777" w:rsidR="00FD33F2" w:rsidRPr="00FD33F2" w:rsidRDefault="00FD33F2" w:rsidP="00FD33F2">
      <w:pPr>
        <w:rPr>
          <w:lang w:val="fr-FR"/>
        </w:rPr>
      </w:pPr>
      <w:r w:rsidRPr="00FD33F2">
        <w:rPr>
          <w:lang w:val="fr-FR"/>
        </w:rPr>
        <w:t>Le flux simplifié est :</w:t>
      </w:r>
    </w:p>
    <w:p w14:paraId="5C3F67B1" w14:textId="707100CD" w:rsidR="00FD33F2" w:rsidRPr="00FD33F2" w:rsidRDefault="00FD33F2" w:rsidP="00FD33F2">
      <w:pPr>
        <w:rPr>
          <w:lang w:val="fr-FR"/>
        </w:rPr>
      </w:pPr>
      <m:oMathPara>
        <m:oMath>
          <m:r>
            <w:rPr>
              <w:rFonts w:ascii="Cambria Math" w:hAnsi="Cambria Math"/>
              <w:lang w:val="fr-FR"/>
            </w:rPr>
            <m:t>API→Service</m:t>
          </m:r>
          <m:r>
            <m:rPr>
              <m:nor/>
            </m:rPr>
            <w:rPr>
              <w:lang w:val="fr-FR"/>
            </w:rPr>
            <m:t> </m:t>
          </m:r>
          <m:r>
            <w:rPr>
              <w:rFonts w:ascii="Cambria Math" w:hAnsi="Cambria Math"/>
              <w:lang w:val="fr-FR"/>
            </w:rPr>
            <m:t>de</m:t>
          </m:r>
          <m:r>
            <m:rPr>
              <m:nor/>
            </m:rPr>
            <w:rPr>
              <w:lang w:val="fr-FR"/>
            </w:rPr>
            <m:t> </m:t>
          </m:r>
          <m:r>
            <w:rPr>
              <w:rFonts w:ascii="Cambria Math" w:hAnsi="Cambria Math"/>
              <w:lang w:val="fr-FR"/>
            </w:rPr>
            <m:t>compression→XAI</m:t>
          </m:r>
          <m:r>
            <m:rPr>
              <m:nor/>
            </m:rPr>
            <w:rPr>
              <w:lang w:val="fr-FR"/>
            </w:rPr>
            <m:t>-</m:t>
          </m:r>
          <m:r>
            <w:rPr>
              <w:rFonts w:ascii="Cambria Math" w:hAnsi="Cambria Math"/>
              <w:lang w:val="fr-FR"/>
            </w:rPr>
            <m:t>Compress</m:t>
          </m:r>
          <m:r>
            <m:rPr>
              <m:nor/>
            </m:rPr>
            <w:rPr>
              <w:lang w:val="fr-FR"/>
            </w:rPr>
            <m:t> </m:t>
          </m:r>
          <m:r>
            <w:rPr>
              <w:rFonts w:ascii="Cambria Math" w:hAnsi="Cambria Math"/>
              <w:lang w:val="fr-FR"/>
            </w:rPr>
            <m:t>Engine→R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sultat</m:t>
          </m:r>
        </m:oMath>
      </m:oMathPara>
    </w:p>
    <w:p w14:paraId="0779E0F3" w14:textId="77777777" w:rsidR="00FD33F2" w:rsidRPr="00FD33F2" w:rsidRDefault="00FD33F2" w:rsidP="00FD33F2">
      <w:pPr>
        <w:rPr>
          <w:lang w:val="fr-FR"/>
        </w:rPr>
      </w:pPr>
      <w:r w:rsidRPr="00FD33F2">
        <w:rPr>
          <w:lang w:val="fr-FR"/>
        </w:rPr>
        <w:t>Cette séparation présente plusieurs avantages. Le moteur peut évoluer indépendamment des interfaces, tandis que les clients continuent d’utiliser des contrats REST stables.</w:t>
      </w:r>
    </w:p>
    <w:p w14:paraId="69B7701D" w14:textId="77777777" w:rsidR="00FD33F2" w:rsidRPr="00FD33F2" w:rsidRDefault="00FD33F2" w:rsidP="00FD33F2">
      <w:pPr>
        <w:rPr>
          <w:lang w:val="fr-FR"/>
        </w:rPr>
      </w:pPr>
      <w:r w:rsidRPr="00FD33F2">
        <w:rPr>
          <w:lang w:val="fr-FR"/>
        </w:rPr>
        <w:t>Elle permet également de centraliser les contrôles effectués avant l’appel au moteur.</w:t>
      </w:r>
    </w:p>
    <w:p w14:paraId="3D54FE53" w14:textId="77777777" w:rsidR="00FD33F2" w:rsidRPr="00FD33F2" w:rsidRDefault="00FD33F2" w:rsidP="00FD33F2">
      <w:pPr>
        <w:rPr>
          <w:lang w:val="fr-FR"/>
        </w:rPr>
      </w:pPr>
      <w:r w:rsidRPr="00FD33F2">
        <w:rPr>
          <w:lang w:val="fr-FR"/>
        </w:rPr>
        <w:pict w14:anchorId="5BBB9C24">
          <v:rect id="_x0000_i1063" style="width:0;height:1.5pt" o:hralign="center" o:hrstd="t" o:hr="t" fillcolor="#a0a0a0" stroked="f"/>
        </w:pict>
      </w:r>
    </w:p>
    <w:p w14:paraId="00AD7E50" w14:textId="77777777" w:rsidR="00FD33F2" w:rsidRPr="00FD33F2" w:rsidRDefault="00FD33F2" w:rsidP="00FD33F2">
      <w:pPr>
        <w:rPr>
          <w:b/>
          <w:bCs/>
          <w:lang w:val="fr-FR"/>
        </w:rPr>
      </w:pPr>
      <w:r w:rsidRPr="00FD33F2">
        <w:rPr>
          <w:b/>
          <w:bCs/>
          <w:lang w:val="fr-FR"/>
        </w:rPr>
        <w:t>3.6. Barrière de sécurité des fichiers</w:t>
      </w:r>
    </w:p>
    <w:p w14:paraId="1AD37378" w14:textId="77777777" w:rsidR="00FD33F2" w:rsidRPr="00FD33F2" w:rsidRDefault="00FD33F2" w:rsidP="00FD33F2">
      <w:pPr>
        <w:rPr>
          <w:lang w:val="fr-FR"/>
        </w:rPr>
      </w:pPr>
      <w:r w:rsidRPr="00FD33F2">
        <w:rPr>
          <w:lang w:val="fr-FR"/>
        </w:rPr>
        <w:lastRenderedPageBreak/>
        <w:t>ClamAV et YARA sont positionnés comme des composants de sécurité autour des opérations de transformation.</w:t>
      </w:r>
    </w:p>
    <w:p w14:paraId="3D01831C" w14:textId="77777777" w:rsidR="00FD33F2" w:rsidRPr="00FD33F2" w:rsidRDefault="00FD33F2" w:rsidP="00FD33F2">
      <w:pPr>
        <w:rPr>
          <w:lang w:val="fr-FR"/>
        </w:rPr>
      </w:pPr>
      <w:r w:rsidRPr="00FD33F2">
        <w:rPr>
          <w:lang w:val="fr-FR"/>
        </w:rPr>
        <w:t>Pour une compression :</w:t>
      </w:r>
    </w:p>
    <w:p w14:paraId="7E0F9735" w14:textId="2448940E" w:rsidR="00FD33F2" w:rsidRPr="00FD33F2" w:rsidRDefault="00FD33F2" w:rsidP="00FD33F2">
      <w:pPr>
        <w:rPr>
          <w:lang w:val="fr-FR"/>
        </w:rPr>
      </w:pPr>
      <m:oMathPara>
        <m:oMath>
          <m:r>
            <w:rPr>
              <w:rFonts w:ascii="Cambria Math" w:hAnsi="Cambria Math"/>
              <w:lang w:val="fr-FR"/>
            </w:rPr>
            <m:t>Upload→Validation→SHA256→ClamAV→YARA→Engine</m:t>
          </m:r>
        </m:oMath>
      </m:oMathPara>
    </w:p>
    <w:p w14:paraId="3728C018" w14:textId="77777777" w:rsidR="00FD33F2" w:rsidRPr="00FD33F2" w:rsidRDefault="00FD33F2" w:rsidP="00FD33F2">
      <w:pPr>
        <w:rPr>
          <w:lang w:val="fr-FR"/>
        </w:rPr>
      </w:pPr>
      <w:r w:rsidRPr="00FD33F2">
        <w:rPr>
          <w:lang w:val="fr-FR"/>
        </w:rPr>
        <w:t>Pour une décompression, la sortie reconstruite doit être considérée comme potentiellement non fiable :</w:t>
      </w:r>
    </w:p>
    <w:p w14:paraId="315E2BAA" w14:textId="68022A68" w:rsidR="00FD33F2" w:rsidRPr="00FD33F2" w:rsidRDefault="00FD33F2" w:rsidP="00FD33F2">
      <w:pPr>
        <w:rPr>
          <w:lang w:val="fr-FR"/>
        </w:rPr>
      </w:pPr>
      <m:oMathPara>
        <m:oMath>
          <m:r>
            <w:rPr>
              <w:rFonts w:ascii="Cambria Math" w:hAnsi="Cambria Math"/>
              <w:lang w:val="fr-FR"/>
            </w:rPr>
            <m:t>XAIC→Validation→Decompression→Temporary</m:t>
          </m:r>
          <m:r>
            <m:rPr>
              <m:nor/>
            </m:rPr>
            <w:rPr>
              <w:lang w:val="fr-FR"/>
            </w:rPr>
            <m:t> </m:t>
          </m:r>
          <m:r>
            <w:rPr>
              <w:rFonts w:ascii="Cambria Math" w:hAnsi="Cambria Math"/>
              <w:lang w:val="fr-FR"/>
            </w:rPr>
            <m:t>Output→ClamAV→YARA→Release</m:t>
          </m:r>
        </m:oMath>
      </m:oMathPara>
    </w:p>
    <w:p w14:paraId="04BDF586" w14:textId="77777777" w:rsidR="00FD33F2" w:rsidRPr="00FD33F2" w:rsidRDefault="00FD33F2" w:rsidP="00FD33F2">
      <w:pPr>
        <w:rPr>
          <w:lang w:val="fr-FR"/>
        </w:rPr>
      </w:pPr>
      <w:r w:rsidRPr="00FD33F2">
        <w:rPr>
          <w:lang w:val="fr-FR"/>
        </w:rPr>
        <w:t>Cette seconde analyse répond à une propriété importante :</w:t>
      </w:r>
    </w:p>
    <w:p w14:paraId="0680C437" w14:textId="0CE204E8" w:rsidR="00FD33F2" w:rsidRPr="00FD33F2" w:rsidRDefault="00FD33F2" w:rsidP="00FD33F2">
      <w:pPr>
        <w:rPr>
          <w:lang w:val="fr-FR"/>
        </w:rPr>
      </w:pPr>
      <m:oMathPara>
        <m:oMath>
          <m:r>
            <w:rPr>
              <w:rFonts w:ascii="Cambria Math" w:hAnsi="Cambria Math"/>
              <w:lang w:val="fr-FR"/>
            </w:rPr>
            <m:t>Outpu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engine</m:t>
              </m:r>
            </m:sub>
          </m:sSub>
          <m:r>
            <w:rPr>
              <w:rFonts w:ascii="Cambria Math" w:hAnsi="Cambria Math"/>
              <w:lang w:val="fr-FR"/>
            </w:rPr>
            <m:t>⇏Trusted</m:t>
          </m:r>
        </m:oMath>
      </m:oMathPara>
    </w:p>
    <w:p w14:paraId="14F41DBE" w14:textId="77777777" w:rsidR="00FD33F2" w:rsidRPr="00FD33F2" w:rsidRDefault="00FD33F2" w:rsidP="00FD33F2">
      <w:pPr>
        <w:rPr>
          <w:lang w:val="fr-FR"/>
        </w:rPr>
      </w:pPr>
      <w:r w:rsidRPr="00FD33F2">
        <w:rPr>
          <w:lang w:val="fr-FR"/>
        </w:rPr>
        <w:t>La provenance interne d’un fichier ne suffit donc pas à le considérer comme sûr.</w:t>
      </w:r>
    </w:p>
    <w:p w14:paraId="7425B87E" w14:textId="77777777" w:rsidR="00FD33F2" w:rsidRPr="00FD33F2" w:rsidRDefault="00FD33F2" w:rsidP="00FD33F2">
      <w:pPr>
        <w:rPr>
          <w:lang w:val="fr-FR"/>
        </w:rPr>
      </w:pPr>
      <w:r w:rsidRPr="00FD33F2">
        <w:rPr>
          <w:lang w:val="fr-FR"/>
        </w:rPr>
        <w:pict w14:anchorId="4761F8C7">
          <v:rect id="_x0000_i1064" style="width:0;height:1.5pt" o:hralign="center" o:hrstd="t" o:hr="t" fillcolor="#a0a0a0" stroked="f"/>
        </w:pict>
      </w:r>
    </w:p>
    <w:p w14:paraId="6623BBFF" w14:textId="77777777" w:rsidR="00FD33F2" w:rsidRPr="00FD33F2" w:rsidRDefault="00FD33F2" w:rsidP="00FD33F2">
      <w:pPr>
        <w:rPr>
          <w:b/>
          <w:bCs/>
          <w:lang w:val="fr-FR"/>
        </w:rPr>
      </w:pPr>
      <w:r w:rsidRPr="00FD33F2">
        <w:rPr>
          <w:b/>
          <w:bCs/>
          <w:lang w:val="fr-FR"/>
        </w:rPr>
        <w:t>3.7. Architecture logique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366"/>
        <w:gridCol w:w="1908"/>
        <w:gridCol w:w="3977"/>
      </w:tblGrid>
      <w:tr w:rsidR="00FD33F2" w:rsidRPr="00FD33F2" w14:paraId="3AF976AA" w14:textId="77777777">
        <w:trPr>
          <w:tblHeader/>
          <w:tblCellSpacing w:w="15" w:type="dxa"/>
        </w:trPr>
        <w:tc>
          <w:tcPr>
            <w:tcW w:w="0" w:type="auto"/>
            <w:vAlign w:val="center"/>
            <w:hideMark/>
          </w:tcPr>
          <w:p w14:paraId="03F01A27" w14:textId="77777777" w:rsidR="00FD33F2" w:rsidRPr="00FD33F2" w:rsidRDefault="00FD33F2" w:rsidP="00FD33F2">
            <w:pPr>
              <w:rPr>
                <w:b/>
                <w:bCs/>
                <w:lang w:val="fr-FR"/>
              </w:rPr>
            </w:pPr>
            <w:r w:rsidRPr="00FD33F2">
              <w:rPr>
                <w:b/>
                <w:bCs/>
                <w:lang w:val="fr-FR"/>
              </w:rPr>
              <w:t>Couche</w:t>
            </w:r>
          </w:p>
        </w:tc>
        <w:tc>
          <w:tcPr>
            <w:tcW w:w="0" w:type="auto"/>
            <w:vAlign w:val="center"/>
            <w:hideMark/>
          </w:tcPr>
          <w:p w14:paraId="2D280EF4" w14:textId="77777777" w:rsidR="00FD33F2" w:rsidRPr="00FD33F2" w:rsidRDefault="00FD33F2" w:rsidP="00FD33F2">
            <w:pPr>
              <w:rPr>
                <w:b/>
                <w:bCs/>
                <w:lang w:val="fr-FR"/>
              </w:rPr>
            </w:pPr>
            <w:r w:rsidRPr="00FD33F2">
              <w:rPr>
                <w:b/>
                <w:bCs/>
                <w:lang w:val="fr-FR"/>
              </w:rPr>
              <w:t>Composant</w:t>
            </w:r>
          </w:p>
        </w:tc>
        <w:tc>
          <w:tcPr>
            <w:tcW w:w="0" w:type="auto"/>
            <w:vAlign w:val="center"/>
            <w:hideMark/>
          </w:tcPr>
          <w:p w14:paraId="74D276BC" w14:textId="77777777" w:rsidR="00FD33F2" w:rsidRPr="00FD33F2" w:rsidRDefault="00FD33F2" w:rsidP="00FD33F2">
            <w:pPr>
              <w:rPr>
                <w:b/>
                <w:bCs/>
                <w:lang w:val="fr-FR"/>
              </w:rPr>
            </w:pPr>
            <w:r w:rsidRPr="00FD33F2">
              <w:rPr>
                <w:b/>
                <w:bCs/>
                <w:lang w:val="fr-FR"/>
              </w:rPr>
              <w:t>Technologie</w:t>
            </w:r>
          </w:p>
        </w:tc>
        <w:tc>
          <w:tcPr>
            <w:tcW w:w="0" w:type="auto"/>
            <w:vAlign w:val="center"/>
            <w:hideMark/>
          </w:tcPr>
          <w:p w14:paraId="4922112B" w14:textId="77777777" w:rsidR="00FD33F2" w:rsidRPr="00FD33F2" w:rsidRDefault="00FD33F2" w:rsidP="00FD33F2">
            <w:pPr>
              <w:rPr>
                <w:b/>
                <w:bCs/>
                <w:lang w:val="fr-FR"/>
              </w:rPr>
            </w:pPr>
            <w:r w:rsidRPr="00FD33F2">
              <w:rPr>
                <w:b/>
                <w:bCs/>
                <w:lang w:val="fr-FR"/>
              </w:rPr>
              <w:t>Responsabilité</w:t>
            </w:r>
          </w:p>
        </w:tc>
      </w:tr>
      <w:tr w:rsidR="00FD33F2" w:rsidRPr="00FD33F2" w14:paraId="3764DC7E" w14:textId="77777777">
        <w:trPr>
          <w:tblCellSpacing w:w="15" w:type="dxa"/>
        </w:trPr>
        <w:tc>
          <w:tcPr>
            <w:tcW w:w="0" w:type="auto"/>
            <w:vAlign w:val="center"/>
            <w:hideMark/>
          </w:tcPr>
          <w:p w14:paraId="0F4A1BA5" w14:textId="77777777" w:rsidR="00FD33F2" w:rsidRPr="00FD33F2" w:rsidRDefault="00FD33F2" w:rsidP="00FD33F2">
            <w:pPr>
              <w:rPr>
                <w:lang w:val="fr-FR"/>
              </w:rPr>
            </w:pPr>
            <w:r w:rsidRPr="00FD33F2">
              <w:rPr>
                <w:lang w:val="fr-FR"/>
              </w:rPr>
              <w:t>Présentation publique</w:t>
            </w:r>
          </w:p>
        </w:tc>
        <w:tc>
          <w:tcPr>
            <w:tcW w:w="0" w:type="auto"/>
            <w:vAlign w:val="center"/>
            <w:hideMark/>
          </w:tcPr>
          <w:p w14:paraId="29135226" w14:textId="77777777" w:rsidR="00FD33F2" w:rsidRPr="00FD33F2" w:rsidRDefault="00FD33F2" w:rsidP="00FD33F2">
            <w:pPr>
              <w:rPr>
                <w:lang w:val="fr-FR"/>
              </w:rPr>
            </w:pPr>
            <w:r w:rsidRPr="00FD33F2">
              <w:rPr>
                <w:lang w:val="fr-FR"/>
              </w:rPr>
              <w:t>Public Web</w:t>
            </w:r>
          </w:p>
        </w:tc>
        <w:tc>
          <w:tcPr>
            <w:tcW w:w="0" w:type="auto"/>
            <w:vAlign w:val="center"/>
            <w:hideMark/>
          </w:tcPr>
          <w:p w14:paraId="65434109" w14:textId="77777777" w:rsidR="00FD33F2" w:rsidRPr="00FD33F2" w:rsidRDefault="00FD33F2" w:rsidP="00FD33F2">
            <w:pPr>
              <w:rPr>
                <w:lang w:val="fr-FR"/>
              </w:rPr>
            </w:pPr>
            <w:r w:rsidRPr="00FD33F2">
              <w:rPr>
                <w:lang w:val="fr-FR"/>
              </w:rPr>
              <w:t>Next.js</w:t>
            </w:r>
          </w:p>
        </w:tc>
        <w:tc>
          <w:tcPr>
            <w:tcW w:w="0" w:type="auto"/>
            <w:vAlign w:val="center"/>
            <w:hideMark/>
          </w:tcPr>
          <w:p w14:paraId="6022F02D" w14:textId="77777777" w:rsidR="00FD33F2" w:rsidRPr="00FD33F2" w:rsidRDefault="00FD33F2" w:rsidP="00FD33F2">
            <w:pPr>
              <w:rPr>
                <w:lang w:val="fr-FR"/>
              </w:rPr>
            </w:pPr>
            <w:r w:rsidRPr="00FD33F2">
              <w:rPr>
                <w:lang w:val="fr-FR"/>
              </w:rPr>
              <w:t>Présentation et informations publiques</w:t>
            </w:r>
          </w:p>
        </w:tc>
      </w:tr>
      <w:tr w:rsidR="00FD33F2" w:rsidRPr="00FD33F2" w14:paraId="0D8D5D17" w14:textId="77777777">
        <w:trPr>
          <w:tblCellSpacing w:w="15" w:type="dxa"/>
        </w:trPr>
        <w:tc>
          <w:tcPr>
            <w:tcW w:w="0" w:type="auto"/>
            <w:vAlign w:val="center"/>
            <w:hideMark/>
          </w:tcPr>
          <w:p w14:paraId="336BA810" w14:textId="77777777" w:rsidR="00FD33F2" w:rsidRPr="00FD33F2" w:rsidRDefault="00FD33F2" w:rsidP="00FD33F2">
            <w:pPr>
              <w:rPr>
                <w:lang w:val="fr-FR"/>
              </w:rPr>
            </w:pPr>
            <w:r w:rsidRPr="00FD33F2">
              <w:rPr>
                <w:lang w:val="fr-FR"/>
              </w:rPr>
              <w:t>Portail utilisateur</w:t>
            </w:r>
          </w:p>
        </w:tc>
        <w:tc>
          <w:tcPr>
            <w:tcW w:w="0" w:type="auto"/>
            <w:vAlign w:val="center"/>
            <w:hideMark/>
          </w:tcPr>
          <w:p w14:paraId="441B42EE" w14:textId="77777777" w:rsidR="00FD33F2" w:rsidRPr="00FD33F2" w:rsidRDefault="00FD33F2" w:rsidP="00FD33F2">
            <w:pPr>
              <w:rPr>
                <w:lang w:val="fr-FR"/>
              </w:rPr>
            </w:pPr>
            <w:r w:rsidRPr="00FD33F2">
              <w:rPr>
                <w:lang w:val="fr-FR"/>
              </w:rPr>
              <w:t>Web Portal</w:t>
            </w:r>
          </w:p>
        </w:tc>
        <w:tc>
          <w:tcPr>
            <w:tcW w:w="0" w:type="auto"/>
            <w:vAlign w:val="center"/>
            <w:hideMark/>
          </w:tcPr>
          <w:p w14:paraId="64E38B7C" w14:textId="77777777" w:rsidR="00FD33F2" w:rsidRPr="00FD33F2" w:rsidRDefault="00FD33F2" w:rsidP="00FD33F2">
            <w:pPr>
              <w:rPr>
                <w:lang w:val="fr-FR"/>
              </w:rPr>
            </w:pPr>
            <w:r w:rsidRPr="00FD33F2">
              <w:rPr>
                <w:lang w:val="fr-FR"/>
              </w:rPr>
              <w:t>Angular</w:t>
            </w:r>
          </w:p>
        </w:tc>
        <w:tc>
          <w:tcPr>
            <w:tcW w:w="0" w:type="auto"/>
            <w:vAlign w:val="center"/>
            <w:hideMark/>
          </w:tcPr>
          <w:p w14:paraId="086B0AE3" w14:textId="77777777" w:rsidR="00FD33F2" w:rsidRPr="00FD33F2" w:rsidRDefault="00FD33F2" w:rsidP="00FD33F2">
            <w:pPr>
              <w:rPr>
                <w:lang w:val="fr-FR"/>
              </w:rPr>
            </w:pPr>
            <w:r w:rsidRPr="00FD33F2">
              <w:rPr>
                <w:lang w:val="fr-FR"/>
              </w:rPr>
              <w:t>Parcours utilisateur et fichiers</w:t>
            </w:r>
          </w:p>
        </w:tc>
      </w:tr>
      <w:tr w:rsidR="00FD33F2" w:rsidRPr="00FD33F2" w14:paraId="6E4CA77C" w14:textId="77777777">
        <w:trPr>
          <w:tblCellSpacing w:w="15" w:type="dxa"/>
        </w:trPr>
        <w:tc>
          <w:tcPr>
            <w:tcW w:w="0" w:type="auto"/>
            <w:vAlign w:val="center"/>
            <w:hideMark/>
          </w:tcPr>
          <w:p w14:paraId="0338FECC" w14:textId="77777777" w:rsidR="00FD33F2" w:rsidRPr="00FD33F2" w:rsidRDefault="00FD33F2" w:rsidP="00FD33F2">
            <w:pPr>
              <w:rPr>
                <w:lang w:val="fr-FR"/>
              </w:rPr>
            </w:pPr>
            <w:r w:rsidRPr="00FD33F2">
              <w:rPr>
                <w:lang w:val="fr-FR"/>
              </w:rPr>
              <w:t>Client Desktop</w:t>
            </w:r>
          </w:p>
        </w:tc>
        <w:tc>
          <w:tcPr>
            <w:tcW w:w="0" w:type="auto"/>
            <w:vAlign w:val="center"/>
            <w:hideMark/>
          </w:tcPr>
          <w:p w14:paraId="3C937781" w14:textId="77777777" w:rsidR="00FD33F2" w:rsidRPr="00FD33F2" w:rsidRDefault="00FD33F2" w:rsidP="00FD33F2">
            <w:pPr>
              <w:rPr>
                <w:lang w:val="fr-FR"/>
              </w:rPr>
            </w:pPr>
            <w:r w:rsidRPr="00FD33F2">
              <w:rPr>
                <w:lang w:val="fr-FR"/>
              </w:rPr>
              <w:t>Desktop</w:t>
            </w:r>
          </w:p>
        </w:tc>
        <w:tc>
          <w:tcPr>
            <w:tcW w:w="0" w:type="auto"/>
            <w:vAlign w:val="center"/>
            <w:hideMark/>
          </w:tcPr>
          <w:p w14:paraId="005C6DD4" w14:textId="77777777" w:rsidR="00FD33F2" w:rsidRPr="00FD33F2" w:rsidRDefault="00FD33F2" w:rsidP="00FD33F2">
            <w:pPr>
              <w:rPr>
                <w:lang w:val="fr-FR"/>
              </w:rPr>
            </w:pPr>
            <w:r w:rsidRPr="00FD33F2">
              <w:rPr>
                <w:lang w:val="fr-FR"/>
              </w:rPr>
              <w:t>Flutter</w:t>
            </w:r>
          </w:p>
        </w:tc>
        <w:tc>
          <w:tcPr>
            <w:tcW w:w="0" w:type="auto"/>
            <w:vAlign w:val="center"/>
            <w:hideMark/>
          </w:tcPr>
          <w:p w14:paraId="74EE1FF3" w14:textId="77777777" w:rsidR="00FD33F2" w:rsidRPr="00FD33F2" w:rsidRDefault="00FD33F2" w:rsidP="00FD33F2">
            <w:pPr>
              <w:rPr>
                <w:lang w:val="fr-FR"/>
              </w:rPr>
            </w:pPr>
            <w:r w:rsidRPr="00FD33F2">
              <w:rPr>
                <w:lang w:val="fr-FR"/>
              </w:rPr>
              <w:t>Interface Windows et opérations utilisateur</w:t>
            </w:r>
          </w:p>
        </w:tc>
      </w:tr>
      <w:tr w:rsidR="00FD33F2" w:rsidRPr="00FD33F2" w14:paraId="50F86985" w14:textId="77777777">
        <w:trPr>
          <w:tblCellSpacing w:w="15" w:type="dxa"/>
        </w:trPr>
        <w:tc>
          <w:tcPr>
            <w:tcW w:w="0" w:type="auto"/>
            <w:vAlign w:val="center"/>
            <w:hideMark/>
          </w:tcPr>
          <w:p w14:paraId="0DC2322B" w14:textId="77777777" w:rsidR="00FD33F2" w:rsidRPr="00FD33F2" w:rsidRDefault="00FD33F2" w:rsidP="00FD33F2">
            <w:pPr>
              <w:rPr>
                <w:lang w:val="fr-FR"/>
              </w:rPr>
            </w:pPr>
            <w:r w:rsidRPr="00FD33F2">
              <w:rPr>
                <w:lang w:val="fr-FR"/>
              </w:rPr>
              <w:t>Authentification mobile</w:t>
            </w:r>
          </w:p>
        </w:tc>
        <w:tc>
          <w:tcPr>
            <w:tcW w:w="0" w:type="auto"/>
            <w:vAlign w:val="center"/>
            <w:hideMark/>
          </w:tcPr>
          <w:p w14:paraId="6E0B414F" w14:textId="77777777" w:rsidR="00FD33F2" w:rsidRPr="00FD33F2" w:rsidRDefault="00FD33F2" w:rsidP="00FD33F2">
            <w:pPr>
              <w:rPr>
                <w:lang w:val="fr-FR"/>
              </w:rPr>
            </w:pPr>
            <w:r w:rsidRPr="00FD33F2">
              <w:rPr>
                <w:lang w:val="fr-FR"/>
              </w:rPr>
              <w:t>Authenticator</w:t>
            </w:r>
          </w:p>
        </w:tc>
        <w:tc>
          <w:tcPr>
            <w:tcW w:w="0" w:type="auto"/>
            <w:vAlign w:val="center"/>
            <w:hideMark/>
          </w:tcPr>
          <w:p w14:paraId="40D55B8D" w14:textId="77777777" w:rsidR="00FD33F2" w:rsidRPr="00FD33F2" w:rsidRDefault="00FD33F2" w:rsidP="00FD33F2">
            <w:pPr>
              <w:rPr>
                <w:lang w:val="fr-FR"/>
              </w:rPr>
            </w:pPr>
            <w:r w:rsidRPr="00FD33F2">
              <w:rPr>
                <w:lang w:val="fr-FR"/>
              </w:rPr>
              <w:t>Flutter</w:t>
            </w:r>
          </w:p>
        </w:tc>
        <w:tc>
          <w:tcPr>
            <w:tcW w:w="0" w:type="auto"/>
            <w:vAlign w:val="center"/>
            <w:hideMark/>
          </w:tcPr>
          <w:p w14:paraId="542600C5" w14:textId="77777777" w:rsidR="00FD33F2" w:rsidRPr="00FD33F2" w:rsidRDefault="00FD33F2" w:rsidP="00FD33F2">
            <w:pPr>
              <w:rPr>
                <w:lang w:val="fr-FR"/>
              </w:rPr>
            </w:pPr>
            <w:r w:rsidRPr="00FD33F2">
              <w:rPr>
                <w:lang w:val="fr-FR"/>
              </w:rPr>
              <w:t>Enrôlement et TOTP</w:t>
            </w:r>
          </w:p>
        </w:tc>
      </w:tr>
      <w:tr w:rsidR="00FD33F2" w:rsidRPr="00FD33F2" w14:paraId="27F9F0A8" w14:textId="77777777">
        <w:trPr>
          <w:tblCellSpacing w:w="15" w:type="dxa"/>
        </w:trPr>
        <w:tc>
          <w:tcPr>
            <w:tcW w:w="0" w:type="auto"/>
            <w:vAlign w:val="center"/>
            <w:hideMark/>
          </w:tcPr>
          <w:p w14:paraId="64F4F8FE" w14:textId="77777777" w:rsidR="00FD33F2" w:rsidRPr="00FD33F2" w:rsidRDefault="00FD33F2" w:rsidP="00FD33F2">
            <w:pPr>
              <w:rPr>
                <w:lang w:val="fr-FR"/>
              </w:rPr>
            </w:pPr>
            <w:r w:rsidRPr="00FD33F2">
              <w:rPr>
                <w:lang w:val="fr-FR"/>
              </w:rPr>
              <w:t>Administration</w:t>
            </w:r>
          </w:p>
        </w:tc>
        <w:tc>
          <w:tcPr>
            <w:tcW w:w="0" w:type="auto"/>
            <w:vAlign w:val="center"/>
            <w:hideMark/>
          </w:tcPr>
          <w:p w14:paraId="250114C6" w14:textId="77777777" w:rsidR="00FD33F2" w:rsidRPr="00FD33F2" w:rsidRDefault="00FD33F2" w:rsidP="00FD33F2">
            <w:pPr>
              <w:rPr>
                <w:lang w:val="fr-FR"/>
              </w:rPr>
            </w:pPr>
            <w:r w:rsidRPr="00FD33F2">
              <w:rPr>
                <w:lang w:val="fr-FR"/>
              </w:rPr>
              <w:t>Admin</w:t>
            </w:r>
          </w:p>
        </w:tc>
        <w:tc>
          <w:tcPr>
            <w:tcW w:w="0" w:type="auto"/>
            <w:vAlign w:val="center"/>
            <w:hideMark/>
          </w:tcPr>
          <w:p w14:paraId="3586A401" w14:textId="77777777" w:rsidR="00FD33F2" w:rsidRPr="00FD33F2" w:rsidRDefault="00FD33F2" w:rsidP="00FD33F2">
            <w:pPr>
              <w:rPr>
                <w:lang w:val="fr-FR"/>
              </w:rPr>
            </w:pPr>
            <w:proofErr w:type="gramStart"/>
            <w:r w:rsidRPr="00FD33F2">
              <w:rPr>
                <w:lang w:val="fr-FR"/>
              </w:rPr>
              <w:t>.NET</w:t>
            </w:r>
            <w:proofErr w:type="gramEnd"/>
          </w:p>
        </w:tc>
        <w:tc>
          <w:tcPr>
            <w:tcW w:w="0" w:type="auto"/>
            <w:vAlign w:val="center"/>
            <w:hideMark/>
          </w:tcPr>
          <w:p w14:paraId="094E9D6C" w14:textId="77777777" w:rsidR="00FD33F2" w:rsidRPr="00FD33F2" w:rsidRDefault="00FD33F2" w:rsidP="00FD33F2">
            <w:pPr>
              <w:rPr>
                <w:lang w:val="fr-FR"/>
              </w:rPr>
            </w:pPr>
            <w:r w:rsidRPr="00FD33F2">
              <w:rPr>
                <w:lang w:val="fr-FR"/>
              </w:rPr>
              <w:t>Supervision autorisée</w:t>
            </w:r>
          </w:p>
        </w:tc>
      </w:tr>
      <w:tr w:rsidR="00FD33F2" w:rsidRPr="00FD33F2" w14:paraId="7EE61452" w14:textId="77777777">
        <w:trPr>
          <w:tblCellSpacing w:w="15" w:type="dxa"/>
        </w:trPr>
        <w:tc>
          <w:tcPr>
            <w:tcW w:w="0" w:type="auto"/>
            <w:vAlign w:val="center"/>
            <w:hideMark/>
          </w:tcPr>
          <w:p w14:paraId="3A922E41" w14:textId="77777777" w:rsidR="00FD33F2" w:rsidRPr="00FD33F2" w:rsidRDefault="00FD33F2" w:rsidP="00FD33F2">
            <w:pPr>
              <w:rPr>
                <w:lang w:val="fr-FR"/>
              </w:rPr>
            </w:pPr>
            <w:r w:rsidRPr="00FD33F2">
              <w:rPr>
                <w:lang w:val="fr-FR"/>
              </w:rPr>
              <w:t>API</w:t>
            </w:r>
          </w:p>
        </w:tc>
        <w:tc>
          <w:tcPr>
            <w:tcW w:w="0" w:type="auto"/>
            <w:vAlign w:val="center"/>
            <w:hideMark/>
          </w:tcPr>
          <w:p w14:paraId="1505498F" w14:textId="77777777" w:rsidR="00FD33F2" w:rsidRPr="00FD33F2" w:rsidRDefault="00FD33F2" w:rsidP="00FD33F2">
            <w:pPr>
              <w:rPr>
                <w:lang w:val="fr-FR"/>
              </w:rPr>
            </w:pPr>
            <w:r w:rsidRPr="00FD33F2">
              <w:rPr>
                <w:lang w:val="fr-FR"/>
              </w:rPr>
              <w:t>Backend</w:t>
            </w:r>
          </w:p>
        </w:tc>
        <w:tc>
          <w:tcPr>
            <w:tcW w:w="0" w:type="auto"/>
            <w:vAlign w:val="center"/>
            <w:hideMark/>
          </w:tcPr>
          <w:p w14:paraId="06E3B38B" w14:textId="77777777" w:rsidR="00FD33F2" w:rsidRPr="00FD33F2" w:rsidRDefault="00FD33F2" w:rsidP="00FD33F2">
            <w:pPr>
              <w:rPr>
                <w:lang w:val="fr-FR"/>
              </w:rPr>
            </w:pPr>
            <w:r w:rsidRPr="00FD33F2">
              <w:rPr>
                <w:lang w:val="fr-FR"/>
              </w:rPr>
              <w:t>FastAPI</w:t>
            </w:r>
          </w:p>
        </w:tc>
        <w:tc>
          <w:tcPr>
            <w:tcW w:w="0" w:type="auto"/>
            <w:vAlign w:val="center"/>
            <w:hideMark/>
          </w:tcPr>
          <w:p w14:paraId="686B7EA3" w14:textId="77777777" w:rsidR="00FD33F2" w:rsidRPr="00FD33F2" w:rsidRDefault="00FD33F2" w:rsidP="00FD33F2">
            <w:pPr>
              <w:rPr>
                <w:lang w:val="fr-FR"/>
              </w:rPr>
            </w:pPr>
            <w:r w:rsidRPr="00FD33F2">
              <w:rPr>
                <w:lang w:val="fr-FR"/>
              </w:rPr>
              <w:t>Contrats REST et orchestration</w:t>
            </w:r>
          </w:p>
        </w:tc>
      </w:tr>
      <w:tr w:rsidR="00FD33F2" w:rsidRPr="00FD33F2" w14:paraId="297BFD18" w14:textId="77777777">
        <w:trPr>
          <w:tblCellSpacing w:w="15" w:type="dxa"/>
        </w:trPr>
        <w:tc>
          <w:tcPr>
            <w:tcW w:w="0" w:type="auto"/>
            <w:vAlign w:val="center"/>
            <w:hideMark/>
          </w:tcPr>
          <w:p w14:paraId="5BA67736" w14:textId="77777777" w:rsidR="00FD33F2" w:rsidRPr="00FD33F2" w:rsidRDefault="00FD33F2" w:rsidP="00FD33F2">
            <w:pPr>
              <w:rPr>
                <w:lang w:val="fr-FR"/>
              </w:rPr>
            </w:pPr>
            <w:r w:rsidRPr="00FD33F2">
              <w:rPr>
                <w:lang w:val="fr-FR"/>
              </w:rPr>
              <w:t>Validation</w:t>
            </w:r>
          </w:p>
        </w:tc>
        <w:tc>
          <w:tcPr>
            <w:tcW w:w="0" w:type="auto"/>
            <w:vAlign w:val="center"/>
            <w:hideMark/>
          </w:tcPr>
          <w:p w14:paraId="1C384256" w14:textId="77777777" w:rsidR="00FD33F2" w:rsidRPr="00FD33F2" w:rsidRDefault="00FD33F2" w:rsidP="00FD33F2">
            <w:pPr>
              <w:rPr>
                <w:lang w:val="fr-FR"/>
              </w:rPr>
            </w:pPr>
            <w:r w:rsidRPr="00FD33F2">
              <w:rPr>
                <w:lang w:val="fr-FR"/>
              </w:rPr>
              <w:t>Schemas</w:t>
            </w:r>
          </w:p>
        </w:tc>
        <w:tc>
          <w:tcPr>
            <w:tcW w:w="0" w:type="auto"/>
            <w:vAlign w:val="center"/>
            <w:hideMark/>
          </w:tcPr>
          <w:p w14:paraId="3555B06A" w14:textId="77777777" w:rsidR="00FD33F2" w:rsidRPr="00FD33F2" w:rsidRDefault="00FD33F2" w:rsidP="00FD33F2">
            <w:pPr>
              <w:rPr>
                <w:lang w:val="fr-FR"/>
              </w:rPr>
            </w:pPr>
            <w:r w:rsidRPr="00FD33F2">
              <w:rPr>
                <w:lang w:val="fr-FR"/>
              </w:rPr>
              <w:t>Pydantic</w:t>
            </w:r>
          </w:p>
        </w:tc>
        <w:tc>
          <w:tcPr>
            <w:tcW w:w="0" w:type="auto"/>
            <w:vAlign w:val="center"/>
            <w:hideMark/>
          </w:tcPr>
          <w:p w14:paraId="335D9DD0" w14:textId="77777777" w:rsidR="00FD33F2" w:rsidRPr="00FD33F2" w:rsidRDefault="00FD33F2" w:rsidP="00FD33F2">
            <w:pPr>
              <w:rPr>
                <w:lang w:val="fr-FR"/>
              </w:rPr>
            </w:pPr>
            <w:r w:rsidRPr="00FD33F2">
              <w:rPr>
                <w:lang w:val="fr-FR"/>
              </w:rPr>
              <w:t>Validation des entrées/sorties</w:t>
            </w:r>
          </w:p>
        </w:tc>
      </w:tr>
      <w:tr w:rsidR="00FD33F2" w:rsidRPr="00FD33F2" w14:paraId="7C848EF8" w14:textId="77777777">
        <w:trPr>
          <w:tblCellSpacing w:w="15" w:type="dxa"/>
        </w:trPr>
        <w:tc>
          <w:tcPr>
            <w:tcW w:w="0" w:type="auto"/>
            <w:vAlign w:val="center"/>
            <w:hideMark/>
          </w:tcPr>
          <w:p w14:paraId="14A954F8" w14:textId="77777777" w:rsidR="00FD33F2" w:rsidRPr="00FD33F2" w:rsidRDefault="00FD33F2" w:rsidP="00FD33F2">
            <w:pPr>
              <w:rPr>
                <w:lang w:val="fr-FR"/>
              </w:rPr>
            </w:pPr>
            <w:r w:rsidRPr="00FD33F2">
              <w:rPr>
                <w:lang w:val="fr-FR"/>
              </w:rPr>
              <w:t>Persistance</w:t>
            </w:r>
          </w:p>
        </w:tc>
        <w:tc>
          <w:tcPr>
            <w:tcW w:w="0" w:type="auto"/>
            <w:vAlign w:val="center"/>
            <w:hideMark/>
          </w:tcPr>
          <w:p w14:paraId="3F2D5A01" w14:textId="77777777" w:rsidR="00FD33F2" w:rsidRPr="00FD33F2" w:rsidRDefault="00FD33F2" w:rsidP="00FD33F2">
            <w:pPr>
              <w:rPr>
                <w:lang w:val="fr-FR"/>
              </w:rPr>
            </w:pPr>
            <w:r w:rsidRPr="00FD33F2">
              <w:rPr>
                <w:lang w:val="fr-FR"/>
              </w:rPr>
              <w:t>ORM</w:t>
            </w:r>
          </w:p>
        </w:tc>
        <w:tc>
          <w:tcPr>
            <w:tcW w:w="0" w:type="auto"/>
            <w:vAlign w:val="center"/>
            <w:hideMark/>
          </w:tcPr>
          <w:p w14:paraId="49E29CC6" w14:textId="77777777" w:rsidR="00FD33F2" w:rsidRPr="00FD33F2" w:rsidRDefault="00FD33F2" w:rsidP="00FD33F2">
            <w:pPr>
              <w:rPr>
                <w:lang w:val="fr-FR"/>
              </w:rPr>
            </w:pPr>
            <w:r w:rsidRPr="00FD33F2">
              <w:rPr>
                <w:lang w:val="fr-FR"/>
              </w:rPr>
              <w:t>SQLAlchemy</w:t>
            </w:r>
          </w:p>
        </w:tc>
        <w:tc>
          <w:tcPr>
            <w:tcW w:w="0" w:type="auto"/>
            <w:vAlign w:val="center"/>
            <w:hideMark/>
          </w:tcPr>
          <w:p w14:paraId="15A52B8D" w14:textId="77777777" w:rsidR="00FD33F2" w:rsidRPr="00FD33F2" w:rsidRDefault="00FD33F2" w:rsidP="00FD33F2">
            <w:pPr>
              <w:rPr>
                <w:lang w:val="fr-FR"/>
              </w:rPr>
            </w:pPr>
            <w:r w:rsidRPr="00FD33F2">
              <w:rPr>
                <w:lang w:val="fr-FR"/>
              </w:rPr>
              <w:t>Mapping et transactions</w:t>
            </w:r>
          </w:p>
        </w:tc>
      </w:tr>
      <w:tr w:rsidR="00FD33F2" w:rsidRPr="00FD33F2" w14:paraId="779C5391" w14:textId="77777777">
        <w:trPr>
          <w:tblCellSpacing w:w="15" w:type="dxa"/>
        </w:trPr>
        <w:tc>
          <w:tcPr>
            <w:tcW w:w="0" w:type="auto"/>
            <w:vAlign w:val="center"/>
            <w:hideMark/>
          </w:tcPr>
          <w:p w14:paraId="046DBCA1" w14:textId="77777777" w:rsidR="00FD33F2" w:rsidRPr="00FD33F2" w:rsidRDefault="00FD33F2" w:rsidP="00FD33F2">
            <w:pPr>
              <w:rPr>
                <w:lang w:val="fr-FR"/>
              </w:rPr>
            </w:pPr>
            <w:r w:rsidRPr="00FD33F2">
              <w:rPr>
                <w:lang w:val="fr-FR"/>
              </w:rPr>
              <w:t>Données</w:t>
            </w:r>
          </w:p>
        </w:tc>
        <w:tc>
          <w:tcPr>
            <w:tcW w:w="0" w:type="auto"/>
            <w:vAlign w:val="center"/>
            <w:hideMark/>
          </w:tcPr>
          <w:p w14:paraId="00EA1BC6" w14:textId="77777777" w:rsidR="00FD33F2" w:rsidRPr="00FD33F2" w:rsidRDefault="00FD33F2" w:rsidP="00FD33F2">
            <w:pPr>
              <w:rPr>
                <w:lang w:val="fr-FR"/>
              </w:rPr>
            </w:pPr>
            <w:r w:rsidRPr="00FD33F2">
              <w:rPr>
                <w:lang w:val="fr-FR"/>
              </w:rPr>
              <w:t>Database</w:t>
            </w:r>
          </w:p>
        </w:tc>
        <w:tc>
          <w:tcPr>
            <w:tcW w:w="0" w:type="auto"/>
            <w:vAlign w:val="center"/>
            <w:hideMark/>
          </w:tcPr>
          <w:p w14:paraId="30381FA5" w14:textId="77777777" w:rsidR="00FD33F2" w:rsidRPr="00FD33F2" w:rsidRDefault="00FD33F2" w:rsidP="00FD33F2">
            <w:pPr>
              <w:rPr>
                <w:lang w:val="fr-FR"/>
              </w:rPr>
            </w:pPr>
            <w:r w:rsidRPr="00FD33F2">
              <w:rPr>
                <w:lang w:val="fr-FR"/>
              </w:rPr>
              <w:t>PostgreSQL</w:t>
            </w:r>
          </w:p>
        </w:tc>
        <w:tc>
          <w:tcPr>
            <w:tcW w:w="0" w:type="auto"/>
            <w:vAlign w:val="center"/>
            <w:hideMark/>
          </w:tcPr>
          <w:p w14:paraId="7422D6EE" w14:textId="77777777" w:rsidR="00FD33F2" w:rsidRPr="00FD33F2" w:rsidRDefault="00FD33F2" w:rsidP="00FD33F2">
            <w:pPr>
              <w:rPr>
                <w:lang w:val="fr-FR"/>
              </w:rPr>
            </w:pPr>
            <w:r w:rsidRPr="00FD33F2">
              <w:rPr>
                <w:lang w:val="fr-FR"/>
              </w:rPr>
              <w:t>Persistance structurée</w:t>
            </w:r>
          </w:p>
        </w:tc>
      </w:tr>
      <w:tr w:rsidR="00FD33F2" w:rsidRPr="00FD33F2" w14:paraId="2DBBDC30" w14:textId="77777777">
        <w:trPr>
          <w:tblCellSpacing w:w="15" w:type="dxa"/>
        </w:trPr>
        <w:tc>
          <w:tcPr>
            <w:tcW w:w="0" w:type="auto"/>
            <w:vAlign w:val="center"/>
            <w:hideMark/>
          </w:tcPr>
          <w:p w14:paraId="433EE7DF" w14:textId="77777777" w:rsidR="00FD33F2" w:rsidRPr="00FD33F2" w:rsidRDefault="00FD33F2" w:rsidP="00FD33F2">
            <w:pPr>
              <w:rPr>
                <w:lang w:val="fr-FR"/>
              </w:rPr>
            </w:pPr>
            <w:r w:rsidRPr="00FD33F2">
              <w:rPr>
                <w:lang w:val="fr-FR"/>
              </w:rPr>
              <w:t>Compression</w:t>
            </w:r>
          </w:p>
        </w:tc>
        <w:tc>
          <w:tcPr>
            <w:tcW w:w="0" w:type="auto"/>
            <w:vAlign w:val="center"/>
            <w:hideMark/>
          </w:tcPr>
          <w:p w14:paraId="5F523C23" w14:textId="77777777" w:rsidR="00FD33F2" w:rsidRPr="00FD33F2" w:rsidRDefault="00FD33F2" w:rsidP="00FD33F2">
            <w:pPr>
              <w:rPr>
                <w:lang w:val="fr-FR"/>
              </w:rPr>
            </w:pPr>
            <w:r w:rsidRPr="00FD33F2">
              <w:rPr>
                <w:lang w:val="fr-FR"/>
              </w:rPr>
              <w:t>Engine</w:t>
            </w:r>
          </w:p>
        </w:tc>
        <w:tc>
          <w:tcPr>
            <w:tcW w:w="0" w:type="auto"/>
            <w:vAlign w:val="center"/>
            <w:hideMark/>
          </w:tcPr>
          <w:p w14:paraId="70D9FAA8" w14:textId="77777777" w:rsidR="00FD33F2" w:rsidRPr="00FD33F2" w:rsidRDefault="00FD33F2" w:rsidP="00FD33F2">
            <w:pPr>
              <w:rPr>
                <w:lang w:val="fr-FR"/>
              </w:rPr>
            </w:pPr>
            <w:r w:rsidRPr="00FD33F2">
              <w:rPr>
                <w:lang w:val="fr-FR"/>
              </w:rPr>
              <w:t>XAI-Compress</w:t>
            </w:r>
          </w:p>
        </w:tc>
        <w:tc>
          <w:tcPr>
            <w:tcW w:w="0" w:type="auto"/>
            <w:vAlign w:val="center"/>
            <w:hideMark/>
          </w:tcPr>
          <w:p w14:paraId="7571E71B" w14:textId="77777777" w:rsidR="00FD33F2" w:rsidRPr="00FD33F2" w:rsidRDefault="00FD33F2" w:rsidP="00FD33F2">
            <w:pPr>
              <w:rPr>
                <w:lang w:val="fr-FR"/>
              </w:rPr>
            </w:pPr>
            <w:r w:rsidRPr="00FD33F2">
              <w:rPr>
                <w:lang w:val="fr-FR"/>
              </w:rPr>
              <w:t>Compression, décompression, routage</w:t>
            </w:r>
          </w:p>
        </w:tc>
      </w:tr>
      <w:tr w:rsidR="00FD33F2" w:rsidRPr="00FD33F2" w14:paraId="2C6F1DA6" w14:textId="77777777">
        <w:trPr>
          <w:tblCellSpacing w:w="15" w:type="dxa"/>
        </w:trPr>
        <w:tc>
          <w:tcPr>
            <w:tcW w:w="0" w:type="auto"/>
            <w:vAlign w:val="center"/>
            <w:hideMark/>
          </w:tcPr>
          <w:p w14:paraId="1AFAEE23" w14:textId="77777777" w:rsidR="00FD33F2" w:rsidRPr="00FD33F2" w:rsidRDefault="00FD33F2" w:rsidP="00FD33F2">
            <w:pPr>
              <w:rPr>
                <w:lang w:val="fr-FR"/>
              </w:rPr>
            </w:pPr>
            <w:r w:rsidRPr="00FD33F2">
              <w:rPr>
                <w:lang w:val="fr-FR"/>
              </w:rPr>
              <w:t>Sécurité</w:t>
            </w:r>
          </w:p>
        </w:tc>
        <w:tc>
          <w:tcPr>
            <w:tcW w:w="0" w:type="auto"/>
            <w:vAlign w:val="center"/>
            <w:hideMark/>
          </w:tcPr>
          <w:p w14:paraId="278E803F" w14:textId="77777777" w:rsidR="00FD33F2" w:rsidRPr="00FD33F2" w:rsidRDefault="00FD33F2" w:rsidP="00FD33F2">
            <w:pPr>
              <w:rPr>
                <w:lang w:val="fr-FR"/>
              </w:rPr>
            </w:pPr>
            <w:r w:rsidRPr="00FD33F2">
              <w:rPr>
                <w:lang w:val="fr-FR"/>
              </w:rPr>
              <w:t>Scanner</w:t>
            </w:r>
          </w:p>
        </w:tc>
        <w:tc>
          <w:tcPr>
            <w:tcW w:w="0" w:type="auto"/>
            <w:vAlign w:val="center"/>
            <w:hideMark/>
          </w:tcPr>
          <w:p w14:paraId="20DAA7F6" w14:textId="77777777" w:rsidR="00FD33F2" w:rsidRPr="00FD33F2" w:rsidRDefault="00FD33F2" w:rsidP="00FD33F2">
            <w:pPr>
              <w:rPr>
                <w:lang w:val="fr-FR"/>
              </w:rPr>
            </w:pPr>
            <w:r w:rsidRPr="00FD33F2">
              <w:rPr>
                <w:lang w:val="fr-FR"/>
              </w:rPr>
              <w:t>ClamAV</w:t>
            </w:r>
          </w:p>
        </w:tc>
        <w:tc>
          <w:tcPr>
            <w:tcW w:w="0" w:type="auto"/>
            <w:vAlign w:val="center"/>
            <w:hideMark/>
          </w:tcPr>
          <w:p w14:paraId="7F6A4F3F" w14:textId="77777777" w:rsidR="00FD33F2" w:rsidRPr="00FD33F2" w:rsidRDefault="00FD33F2" w:rsidP="00FD33F2">
            <w:pPr>
              <w:rPr>
                <w:lang w:val="fr-FR"/>
              </w:rPr>
            </w:pPr>
            <w:r w:rsidRPr="00FD33F2">
              <w:rPr>
                <w:lang w:val="fr-FR"/>
              </w:rPr>
              <w:t>Analyse antivirus</w:t>
            </w:r>
          </w:p>
        </w:tc>
      </w:tr>
      <w:tr w:rsidR="00FD33F2" w:rsidRPr="00FD33F2" w14:paraId="31A99FB7" w14:textId="77777777">
        <w:trPr>
          <w:tblCellSpacing w:w="15" w:type="dxa"/>
        </w:trPr>
        <w:tc>
          <w:tcPr>
            <w:tcW w:w="0" w:type="auto"/>
            <w:vAlign w:val="center"/>
            <w:hideMark/>
          </w:tcPr>
          <w:p w14:paraId="3DD1233A" w14:textId="77777777" w:rsidR="00FD33F2" w:rsidRPr="00FD33F2" w:rsidRDefault="00FD33F2" w:rsidP="00FD33F2">
            <w:pPr>
              <w:rPr>
                <w:lang w:val="fr-FR"/>
              </w:rPr>
            </w:pPr>
            <w:r w:rsidRPr="00FD33F2">
              <w:rPr>
                <w:lang w:val="fr-FR"/>
              </w:rPr>
              <w:t>Sécurité</w:t>
            </w:r>
          </w:p>
        </w:tc>
        <w:tc>
          <w:tcPr>
            <w:tcW w:w="0" w:type="auto"/>
            <w:vAlign w:val="center"/>
            <w:hideMark/>
          </w:tcPr>
          <w:p w14:paraId="1B412B35" w14:textId="77777777" w:rsidR="00FD33F2" w:rsidRPr="00FD33F2" w:rsidRDefault="00FD33F2" w:rsidP="00FD33F2">
            <w:pPr>
              <w:rPr>
                <w:lang w:val="fr-FR"/>
              </w:rPr>
            </w:pPr>
            <w:r w:rsidRPr="00FD33F2">
              <w:rPr>
                <w:lang w:val="fr-FR"/>
              </w:rPr>
              <w:t>Rules Engine</w:t>
            </w:r>
          </w:p>
        </w:tc>
        <w:tc>
          <w:tcPr>
            <w:tcW w:w="0" w:type="auto"/>
            <w:vAlign w:val="center"/>
            <w:hideMark/>
          </w:tcPr>
          <w:p w14:paraId="2E236081" w14:textId="77777777" w:rsidR="00FD33F2" w:rsidRPr="00FD33F2" w:rsidRDefault="00FD33F2" w:rsidP="00FD33F2">
            <w:pPr>
              <w:rPr>
                <w:lang w:val="fr-FR"/>
              </w:rPr>
            </w:pPr>
            <w:r w:rsidRPr="00FD33F2">
              <w:rPr>
                <w:lang w:val="fr-FR"/>
              </w:rPr>
              <w:t>YARA</w:t>
            </w:r>
          </w:p>
        </w:tc>
        <w:tc>
          <w:tcPr>
            <w:tcW w:w="0" w:type="auto"/>
            <w:vAlign w:val="center"/>
            <w:hideMark/>
          </w:tcPr>
          <w:p w14:paraId="1E39FCF2" w14:textId="77777777" w:rsidR="00FD33F2" w:rsidRPr="00FD33F2" w:rsidRDefault="00FD33F2" w:rsidP="00FD33F2">
            <w:pPr>
              <w:rPr>
                <w:lang w:val="fr-FR"/>
              </w:rPr>
            </w:pPr>
            <w:r w:rsidRPr="00FD33F2">
              <w:rPr>
                <w:lang w:val="fr-FR"/>
              </w:rPr>
              <w:t>Analyse par règles</w:t>
            </w:r>
          </w:p>
        </w:tc>
      </w:tr>
      <w:tr w:rsidR="00FD33F2" w:rsidRPr="00FD33F2" w14:paraId="6CBED337" w14:textId="77777777">
        <w:trPr>
          <w:tblCellSpacing w:w="15" w:type="dxa"/>
        </w:trPr>
        <w:tc>
          <w:tcPr>
            <w:tcW w:w="0" w:type="auto"/>
            <w:vAlign w:val="center"/>
            <w:hideMark/>
          </w:tcPr>
          <w:p w14:paraId="5360F41D" w14:textId="77777777" w:rsidR="00FD33F2" w:rsidRPr="00FD33F2" w:rsidRDefault="00FD33F2" w:rsidP="00FD33F2">
            <w:pPr>
              <w:rPr>
                <w:lang w:val="fr-FR"/>
              </w:rPr>
            </w:pPr>
            <w:r w:rsidRPr="00FD33F2">
              <w:rPr>
                <w:lang w:val="fr-FR"/>
              </w:rPr>
              <w:t>Messagerie</w:t>
            </w:r>
          </w:p>
        </w:tc>
        <w:tc>
          <w:tcPr>
            <w:tcW w:w="0" w:type="auto"/>
            <w:vAlign w:val="center"/>
            <w:hideMark/>
          </w:tcPr>
          <w:p w14:paraId="4981E50F" w14:textId="77777777" w:rsidR="00FD33F2" w:rsidRPr="00FD33F2" w:rsidRDefault="00FD33F2" w:rsidP="00FD33F2">
            <w:pPr>
              <w:rPr>
                <w:lang w:val="fr-FR"/>
              </w:rPr>
            </w:pPr>
            <w:proofErr w:type="gramStart"/>
            <w:r w:rsidRPr="00FD33F2">
              <w:rPr>
                <w:lang w:val="fr-FR"/>
              </w:rPr>
              <w:t>Email</w:t>
            </w:r>
            <w:proofErr w:type="gramEnd"/>
            <w:r w:rsidRPr="00FD33F2">
              <w:rPr>
                <w:lang w:val="fr-FR"/>
              </w:rPr>
              <w:t xml:space="preserve"> Provider</w:t>
            </w:r>
          </w:p>
        </w:tc>
        <w:tc>
          <w:tcPr>
            <w:tcW w:w="0" w:type="auto"/>
            <w:vAlign w:val="center"/>
            <w:hideMark/>
          </w:tcPr>
          <w:p w14:paraId="173D5934" w14:textId="77777777" w:rsidR="00FD33F2" w:rsidRPr="00FD33F2" w:rsidRDefault="00FD33F2" w:rsidP="00FD33F2">
            <w:pPr>
              <w:rPr>
                <w:lang w:val="fr-FR"/>
              </w:rPr>
            </w:pPr>
            <w:r w:rsidRPr="00FD33F2">
              <w:rPr>
                <w:lang w:val="fr-FR"/>
              </w:rPr>
              <w:t>Service configurable</w:t>
            </w:r>
          </w:p>
        </w:tc>
        <w:tc>
          <w:tcPr>
            <w:tcW w:w="0" w:type="auto"/>
            <w:vAlign w:val="center"/>
            <w:hideMark/>
          </w:tcPr>
          <w:p w14:paraId="2793D0D2" w14:textId="77777777" w:rsidR="00FD33F2" w:rsidRPr="00FD33F2" w:rsidRDefault="00FD33F2" w:rsidP="00FD33F2">
            <w:pPr>
              <w:rPr>
                <w:lang w:val="fr-FR"/>
              </w:rPr>
            </w:pPr>
            <w:r w:rsidRPr="00FD33F2">
              <w:rPr>
                <w:lang w:val="fr-FR"/>
              </w:rPr>
              <w:t>Vérification et récupération de compte</w:t>
            </w:r>
          </w:p>
        </w:tc>
      </w:tr>
    </w:tbl>
    <w:p w14:paraId="6FB9D765" w14:textId="77777777" w:rsidR="00FD33F2" w:rsidRPr="00FD33F2" w:rsidRDefault="00FD33F2" w:rsidP="00FD33F2">
      <w:pPr>
        <w:rPr>
          <w:lang w:val="fr-FR"/>
        </w:rPr>
      </w:pPr>
      <w:r w:rsidRPr="00FD33F2">
        <w:rPr>
          <w:b/>
          <w:bCs/>
          <w:lang w:val="fr-FR"/>
        </w:rPr>
        <w:t>Tableau 3.1 — Décomposition logique de XAI-Compress</w:t>
      </w:r>
    </w:p>
    <w:p w14:paraId="4789259E" w14:textId="77777777" w:rsidR="00FD33F2" w:rsidRPr="00FD33F2" w:rsidRDefault="00FD33F2" w:rsidP="00FD33F2">
      <w:pPr>
        <w:rPr>
          <w:lang w:val="fr-FR"/>
        </w:rPr>
      </w:pPr>
      <w:r w:rsidRPr="00FD33F2">
        <w:rPr>
          <w:lang w:val="fr-FR"/>
        </w:rPr>
        <w:pict w14:anchorId="1491D31F">
          <v:rect id="_x0000_i1065" style="width:0;height:1.5pt" o:hralign="center" o:hrstd="t" o:hr="t" fillcolor="#a0a0a0" stroked="f"/>
        </w:pict>
      </w:r>
    </w:p>
    <w:p w14:paraId="7374F5D6" w14:textId="77777777" w:rsidR="00FD33F2" w:rsidRPr="00FD33F2" w:rsidRDefault="00FD33F2" w:rsidP="00FD33F2">
      <w:pPr>
        <w:rPr>
          <w:b/>
          <w:bCs/>
          <w:lang w:val="fr-FR"/>
        </w:rPr>
      </w:pPr>
      <w:r w:rsidRPr="00FD33F2">
        <w:rPr>
          <w:b/>
          <w:bCs/>
          <w:lang w:val="fr-FR"/>
        </w:rPr>
        <w:t>3.8. Flux et frontières de confiance</w:t>
      </w:r>
    </w:p>
    <w:p w14:paraId="690811F8" w14:textId="77777777" w:rsidR="00FD33F2" w:rsidRPr="00FD33F2" w:rsidRDefault="00FD33F2" w:rsidP="00FD33F2">
      <w:pPr>
        <w:rPr>
          <w:b/>
          <w:bCs/>
          <w:lang w:val="fr-FR"/>
        </w:rPr>
      </w:pPr>
      <w:r w:rsidRPr="00FD33F2">
        <w:rPr>
          <w:b/>
          <w:bCs/>
          <w:lang w:val="fr-FR"/>
        </w:rPr>
        <w:t>3.8.1. Notion de frontière de confiance</w:t>
      </w:r>
    </w:p>
    <w:p w14:paraId="75A6416A" w14:textId="77777777" w:rsidR="00FD33F2" w:rsidRPr="00FD33F2" w:rsidRDefault="00FD33F2" w:rsidP="00FD33F2">
      <w:pPr>
        <w:rPr>
          <w:lang w:val="fr-FR"/>
        </w:rPr>
      </w:pPr>
      <w:r w:rsidRPr="00FD33F2">
        <w:rPr>
          <w:lang w:val="fr-FR"/>
        </w:rPr>
        <w:t>Une frontière de confiance sépare deux zones pour lesquelles le même niveau de confiance ne peut pas être supposé.</w:t>
      </w:r>
    </w:p>
    <w:p w14:paraId="0628760C" w14:textId="77777777" w:rsidR="00FD33F2" w:rsidRPr="00FD33F2" w:rsidRDefault="00FD33F2" w:rsidP="00FD33F2">
      <w:pPr>
        <w:rPr>
          <w:lang w:val="fr-FR"/>
        </w:rPr>
      </w:pPr>
      <w:r w:rsidRPr="00FD33F2">
        <w:rPr>
          <w:lang w:val="fr-FR"/>
        </w:rPr>
        <w:t>Dans XAI-Compress, plusieurs zones peuvent être distinguées :</w:t>
      </w:r>
    </w:p>
    <w:p w14:paraId="59456B9F" w14:textId="612C94EE" w:rsidR="00FD33F2" w:rsidRPr="00FD33F2" w:rsidRDefault="00FD33F2" w:rsidP="00FD33F2">
      <w:pPr>
        <w:rPr>
          <w:lang w:val="fr-FR"/>
        </w:rPr>
      </w:pPr>
      <m:oMathPara>
        <m:oMath>
          <m:r>
            <w:rPr>
              <w:rFonts w:ascii="Cambria Math" w:hAnsi="Cambria Math"/>
              <w:lang w:val="fr-FR"/>
            </w:rPr>
            <m:t>Client→Internet/R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seau→API→R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seau</m:t>
          </m:r>
          <m:r>
            <m:rPr>
              <m:nor/>
            </m:rPr>
            <w:rPr>
              <w:lang w:val="fr-FR"/>
            </w:rPr>
            <m:t> </m:t>
          </m:r>
          <m:r>
            <w:rPr>
              <w:rFonts w:ascii="Cambria Math" w:hAnsi="Cambria Math"/>
              <w:lang w:val="fr-FR"/>
            </w:rPr>
            <m:t>interne→Services→Donn</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es</m:t>
          </m:r>
        </m:oMath>
      </m:oMathPara>
    </w:p>
    <w:p w14:paraId="573E949E" w14:textId="77777777" w:rsidR="00FD33F2" w:rsidRPr="00FD33F2" w:rsidRDefault="00FD33F2" w:rsidP="00FD33F2">
      <w:pPr>
        <w:rPr>
          <w:lang w:val="fr-FR"/>
        </w:rPr>
      </w:pPr>
      <w:r w:rsidRPr="00FD33F2">
        <w:rPr>
          <w:lang w:val="fr-FR"/>
        </w:rPr>
        <w:lastRenderedPageBreak/>
        <w:t>Chaque transition nécessite des contrôles adaptés.</w:t>
      </w:r>
    </w:p>
    <w:p w14:paraId="16D853C8" w14:textId="77777777" w:rsidR="00FD33F2" w:rsidRPr="00FD33F2" w:rsidRDefault="00FD33F2" w:rsidP="00FD33F2">
      <w:pPr>
        <w:rPr>
          <w:lang w:val="fr-FR"/>
        </w:rPr>
      </w:pPr>
      <w:r w:rsidRPr="00FD33F2">
        <w:rPr>
          <w:lang w:val="fr-FR"/>
        </w:rPr>
        <w:t xml:space="preserve">L’objectif n’est pas uniquement d’empêcher un utilisateur non authentifié d’accéder au système, mais de vérifier </w:t>
      </w:r>
      <w:r w:rsidRPr="00FD33F2">
        <w:rPr>
          <w:b/>
          <w:bCs/>
          <w:lang w:val="fr-FR"/>
        </w:rPr>
        <w:t>chaque hypothèse de confiance</w:t>
      </w:r>
      <w:r w:rsidRPr="00FD33F2">
        <w:rPr>
          <w:lang w:val="fr-FR"/>
        </w:rPr>
        <w:t xml:space="preserve"> avant l’utilisation d’une donnée.</w:t>
      </w:r>
    </w:p>
    <w:p w14:paraId="0412E618" w14:textId="77777777" w:rsidR="00FD33F2" w:rsidRPr="00FD33F2" w:rsidRDefault="00FD33F2" w:rsidP="00FD33F2">
      <w:pPr>
        <w:rPr>
          <w:lang w:val="fr-FR"/>
        </w:rPr>
      </w:pPr>
      <w:r w:rsidRPr="00FD33F2">
        <w:rPr>
          <w:lang w:val="fr-FR"/>
        </w:rPr>
        <w:pict w14:anchorId="395D0429">
          <v:rect id="_x0000_i1066" style="width:0;height:1.5pt" o:hralign="center" o:hrstd="t" o:hr="t" fillcolor="#a0a0a0" stroked="f"/>
        </w:pict>
      </w:r>
    </w:p>
    <w:p w14:paraId="6411D04D" w14:textId="77777777" w:rsidR="00FD33F2" w:rsidRPr="00FD33F2" w:rsidRDefault="00FD33F2" w:rsidP="00FD33F2">
      <w:pPr>
        <w:rPr>
          <w:b/>
          <w:bCs/>
          <w:lang w:val="fr-FR"/>
        </w:rPr>
      </w:pPr>
      <w:r w:rsidRPr="00FD33F2">
        <w:rPr>
          <w:b/>
          <w:bCs/>
          <w:lang w:val="fr-FR"/>
        </w:rPr>
        <w:t>3.9. Données provenant du client</w:t>
      </w:r>
    </w:p>
    <w:p w14:paraId="1A7112E9" w14:textId="77777777" w:rsidR="00FD33F2" w:rsidRPr="00FD33F2" w:rsidRDefault="00FD33F2" w:rsidP="00FD33F2">
      <w:pPr>
        <w:rPr>
          <w:lang w:val="fr-FR"/>
        </w:rPr>
      </w:pPr>
      <w:r w:rsidRPr="00FD33F2">
        <w:rPr>
          <w:lang w:val="fr-FR"/>
        </w:rPr>
        <w:t>Les informations fournies par un client doivent être considérées comme non fiables avant validation.</w:t>
      </w:r>
    </w:p>
    <w:p w14:paraId="7EEF2E90" w14:textId="77777777" w:rsidR="00FD33F2" w:rsidRPr="00FD33F2" w:rsidRDefault="00FD33F2" w:rsidP="00FD33F2">
      <w:pPr>
        <w:rPr>
          <w:lang w:val="fr-FR"/>
        </w:rPr>
      </w:pPr>
      <w:r w:rsidRPr="00FD33F2">
        <w:rPr>
          <w:lang w:val="fr-FR"/>
        </w:rPr>
        <w:t>Cela concerne notamment :</w:t>
      </w:r>
    </w:p>
    <w:p w14:paraId="38DA33D0" w14:textId="77777777" w:rsidR="00FD33F2" w:rsidRPr="00FD33F2" w:rsidRDefault="00FD33F2">
      <w:pPr>
        <w:numPr>
          <w:ilvl w:val="0"/>
          <w:numId w:val="22"/>
        </w:numPr>
        <w:rPr>
          <w:lang w:val="fr-FR"/>
        </w:rPr>
      </w:pPr>
      <w:proofErr w:type="gramStart"/>
      <w:r w:rsidRPr="00FD33F2">
        <w:rPr>
          <w:lang w:val="fr-FR"/>
        </w:rPr>
        <w:t>paramètres</w:t>
      </w:r>
      <w:proofErr w:type="gramEnd"/>
      <w:r w:rsidRPr="00FD33F2">
        <w:rPr>
          <w:lang w:val="fr-FR"/>
        </w:rPr>
        <w:t xml:space="preserve"> HTTP ;</w:t>
      </w:r>
    </w:p>
    <w:p w14:paraId="260282D0" w14:textId="77777777" w:rsidR="00FD33F2" w:rsidRPr="00FD33F2" w:rsidRDefault="00FD33F2">
      <w:pPr>
        <w:numPr>
          <w:ilvl w:val="0"/>
          <w:numId w:val="22"/>
        </w:numPr>
        <w:rPr>
          <w:lang w:val="fr-FR"/>
        </w:rPr>
      </w:pPr>
      <w:proofErr w:type="gramStart"/>
      <w:r w:rsidRPr="00FD33F2">
        <w:rPr>
          <w:lang w:val="fr-FR"/>
        </w:rPr>
        <w:t>corps</w:t>
      </w:r>
      <w:proofErr w:type="gramEnd"/>
      <w:r w:rsidRPr="00FD33F2">
        <w:rPr>
          <w:lang w:val="fr-FR"/>
        </w:rPr>
        <w:t xml:space="preserve"> JSON ;</w:t>
      </w:r>
    </w:p>
    <w:p w14:paraId="49612DA5" w14:textId="77777777" w:rsidR="00FD33F2" w:rsidRPr="00FD33F2" w:rsidRDefault="00FD33F2">
      <w:pPr>
        <w:numPr>
          <w:ilvl w:val="0"/>
          <w:numId w:val="22"/>
        </w:numPr>
        <w:rPr>
          <w:lang w:val="fr-FR"/>
        </w:rPr>
      </w:pPr>
      <w:proofErr w:type="gramStart"/>
      <w:r w:rsidRPr="00FD33F2">
        <w:rPr>
          <w:lang w:val="fr-FR"/>
        </w:rPr>
        <w:t>identifiants</w:t>
      </w:r>
      <w:proofErr w:type="gramEnd"/>
      <w:r w:rsidRPr="00FD33F2">
        <w:rPr>
          <w:lang w:val="fr-FR"/>
        </w:rPr>
        <w:t xml:space="preserve"> de ressources ;</w:t>
      </w:r>
    </w:p>
    <w:p w14:paraId="3020E2BE" w14:textId="77777777" w:rsidR="00FD33F2" w:rsidRPr="00FD33F2" w:rsidRDefault="00FD33F2">
      <w:pPr>
        <w:numPr>
          <w:ilvl w:val="0"/>
          <w:numId w:val="22"/>
        </w:numPr>
        <w:rPr>
          <w:lang w:val="fr-FR"/>
        </w:rPr>
      </w:pPr>
      <w:proofErr w:type="gramStart"/>
      <w:r w:rsidRPr="00FD33F2">
        <w:rPr>
          <w:lang w:val="fr-FR"/>
        </w:rPr>
        <w:t>noms</w:t>
      </w:r>
      <w:proofErr w:type="gramEnd"/>
      <w:r w:rsidRPr="00FD33F2">
        <w:rPr>
          <w:lang w:val="fr-FR"/>
        </w:rPr>
        <w:t xml:space="preserve"> de fichiers ;</w:t>
      </w:r>
    </w:p>
    <w:p w14:paraId="78A757A8" w14:textId="77777777" w:rsidR="00FD33F2" w:rsidRPr="00FD33F2" w:rsidRDefault="00FD33F2">
      <w:pPr>
        <w:numPr>
          <w:ilvl w:val="0"/>
          <w:numId w:val="22"/>
        </w:numPr>
        <w:rPr>
          <w:lang w:val="fr-FR"/>
        </w:rPr>
      </w:pPr>
      <w:proofErr w:type="gramStart"/>
      <w:r w:rsidRPr="00FD33F2">
        <w:rPr>
          <w:lang w:val="fr-FR"/>
        </w:rPr>
        <w:t>extensions</w:t>
      </w:r>
      <w:proofErr w:type="gramEnd"/>
      <w:r w:rsidRPr="00FD33F2">
        <w:rPr>
          <w:lang w:val="fr-FR"/>
        </w:rPr>
        <w:t xml:space="preserve"> ;</w:t>
      </w:r>
    </w:p>
    <w:p w14:paraId="46DAB08E" w14:textId="77777777" w:rsidR="00FD33F2" w:rsidRPr="00FD33F2" w:rsidRDefault="00FD33F2">
      <w:pPr>
        <w:numPr>
          <w:ilvl w:val="0"/>
          <w:numId w:val="22"/>
        </w:numPr>
        <w:rPr>
          <w:lang w:val="fr-FR"/>
        </w:rPr>
      </w:pPr>
      <w:proofErr w:type="gramStart"/>
      <w:r w:rsidRPr="00FD33F2">
        <w:rPr>
          <w:lang w:val="fr-FR"/>
        </w:rPr>
        <w:t>types</w:t>
      </w:r>
      <w:proofErr w:type="gramEnd"/>
      <w:r w:rsidRPr="00FD33F2">
        <w:rPr>
          <w:lang w:val="fr-FR"/>
        </w:rPr>
        <w:t xml:space="preserve"> MIME ;</w:t>
      </w:r>
    </w:p>
    <w:p w14:paraId="4EB42069" w14:textId="77777777" w:rsidR="00FD33F2" w:rsidRPr="00FD33F2" w:rsidRDefault="00FD33F2">
      <w:pPr>
        <w:numPr>
          <w:ilvl w:val="0"/>
          <w:numId w:val="22"/>
        </w:numPr>
        <w:rPr>
          <w:lang w:val="fr-FR"/>
        </w:rPr>
      </w:pPr>
      <w:proofErr w:type="gramStart"/>
      <w:r w:rsidRPr="00FD33F2">
        <w:rPr>
          <w:lang w:val="fr-FR"/>
        </w:rPr>
        <w:t>métadonnées</w:t>
      </w:r>
      <w:proofErr w:type="gramEnd"/>
      <w:r w:rsidRPr="00FD33F2">
        <w:rPr>
          <w:lang w:val="fr-FR"/>
        </w:rPr>
        <w:t xml:space="preserve"> ;</w:t>
      </w:r>
    </w:p>
    <w:p w14:paraId="6F4C3A67" w14:textId="77777777" w:rsidR="00FD33F2" w:rsidRPr="00FD33F2" w:rsidRDefault="00FD33F2">
      <w:pPr>
        <w:numPr>
          <w:ilvl w:val="0"/>
          <w:numId w:val="22"/>
        </w:numPr>
        <w:rPr>
          <w:lang w:val="fr-FR"/>
        </w:rPr>
      </w:pPr>
      <w:proofErr w:type="gramStart"/>
      <w:r w:rsidRPr="00FD33F2">
        <w:rPr>
          <w:lang w:val="fr-FR"/>
        </w:rPr>
        <w:t>fichiers</w:t>
      </w:r>
      <w:proofErr w:type="gramEnd"/>
      <w:r w:rsidRPr="00FD33F2">
        <w:rPr>
          <w:lang w:val="fr-FR"/>
        </w:rPr>
        <w:t xml:space="preserve"> téléversés.</w:t>
      </w:r>
    </w:p>
    <w:p w14:paraId="5A696E96" w14:textId="77777777" w:rsidR="00FD33F2" w:rsidRPr="00FD33F2" w:rsidRDefault="00FD33F2" w:rsidP="00FD33F2">
      <w:pPr>
        <w:rPr>
          <w:lang w:val="fr-FR"/>
        </w:rPr>
      </w:pPr>
      <w:r w:rsidRPr="00FD33F2">
        <w:rPr>
          <w:lang w:val="fr-FR"/>
        </w:rPr>
        <w:t>Un fichier nommé document.txt, par exemple, n’est pas nécessairement un document texte sûr.</w:t>
      </w:r>
    </w:p>
    <w:p w14:paraId="19C4635C" w14:textId="77777777" w:rsidR="00FD33F2" w:rsidRPr="00FD33F2" w:rsidRDefault="00FD33F2" w:rsidP="00FD33F2">
      <w:pPr>
        <w:rPr>
          <w:lang w:val="fr-FR"/>
        </w:rPr>
      </w:pPr>
      <w:r w:rsidRPr="00FD33F2">
        <w:rPr>
          <w:lang w:val="fr-FR"/>
        </w:rPr>
        <w:t>Ainsi :</w:t>
      </w:r>
    </w:p>
    <w:p w14:paraId="1E24855C" w14:textId="66D46F97" w:rsidR="00FD33F2" w:rsidRPr="00FD33F2" w:rsidRDefault="00FD33F2" w:rsidP="00FD33F2">
      <w:pPr>
        <w:rPr>
          <w:lang w:val="fr-FR"/>
        </w:rPr>
      </w:pPr>
      <m:oMathPara>
        <m:oMath>
          <m:r>
            <w:rPr>
              <w:rFonts w:ascii="Cambria Math" w:hAnsi="Cambria Math"/>
              <w:lang w:val="fr-FR"/>
            </w:rPr>
            <m:t>Filename≠ProofOfContent</m:t>
          </m:r>
        </m:oMath>
      </m:oMathPara>
    </w:p>
    <w:p w14:paraId="7A1CD217" w14:textId="77777777" w:rsidR="00FD33F2" w:rsidRPr="00FD33F2" w:rsidRDefault="00FD33F2" w:rsidP="00FD33F2">
      <w:pPr>
        <w:rPr>
          <w:lang w:val="fr-FR"/>
        </w:rPr>
      </w:pPr>
      <w:proofErr w:type="gramStart"/>
      <w:r w:rsidRPr="00FD33F2">
        <w:rPr>
          <w:lang w:val="fr-FR"/>
        </w:rPr>
        <w:t>et</w:t>
      </w:r>
      <w:proofErr w:type="gramEnd"/>
      <w:r w:rsidRPr="00FD33F2">
        <w:rPr>
          <w:lang w:val="fr-FR"/>
        </w:rPr>
        <w:t xml:space="preserve"> :</w:t>
      </w:r>
    </w:p>
    <w:p w14:paraId="3EB4BAFC" w14:textId="79958E65" w:rsidR="00FD33F2" w:rsidRPr="00FD33F2" w:rsidRDefault="00FD33F2" w:rsidP="00FD33F2">
      <w:pPr>
        <w:rPr>
          <w:lang w:val="fr-FR"/>
        </w:rPr>
      </w:pPr>
      <m:oMathPara>
        <m:oMath>
          <m:r>
            <w:rPr>
              <w:rFonts w:ascii="Cambria Math" w:hAnsi="Cambria Math"/>
              <w:lang w:val="fr-FR"/>
            </w:rPr>
            <m:t>MIM</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client</m:t>
              </m:r>
            </m:sub>
          </m:sSub>
          <m:r>
            <w:rPr>
              <w:rFonts w:ascii="Cambria Math" w:hAnsi="Cambria Math"/>
              <w:lang w:val="fr-FR"/>
            </w:rPr>
            <m:t>≠Trust</m:t>
          </m:r>
        </m:oMath>
      </m:oMathPara>
    </w:p>
    <w:p w14:paraId="36762E7D" w14:textId="77777777" w:rsidR="00FD33F2" w:rsidRPr="00FD33F2" w:rsidRDefault="00FD33F2" w:rsidP="00FD33F2">
      <w:pPr>
        <w:rPr>
          <w:lang w:val="fr-FR"/>
        </w:rPr>
      </w:pPr>
      <w:r w:rsidRPr="00FD33F2">
        <w:rPr>
          <w:lang w:val="fr-FR"/>
        </w:rPr>
        <w:t>Ces informations peuvent contribuer à la validation, mais ne doivent pas être considérées comme une preuve suffisante de sécurité.</w:t>
      </w:r>
    </w:p>
    <w:p w14:paraId="6EE23C30" w14:textId="77777777" w:rsidR="00FD33F2" w:rsidRPr="00FD33F2" w:rsidRDefault="00FD33F2" w:rsidP="00FD33F2">
      <w:pPr>
        <w:rPr>
          <w:lang w:val="fr-FR"/>
        </w:rPr>
      </w:pPr>
      <w:r w:rsidRPr="00FD33F2">
        <w:rPr>
          <w:lang w:val="fr-FR"/>
        </w:rPr>
        <w:pict w14:anchorId="40755FB4">
          <v:rect id="_x0000_i1067" style="width:0;height:1.5pt" o:hralign="center" o:hrstd="t" o:hr="t" fillcolor="#a0a0a0" stroked="f"/>
        </w:pict>
      </w:r>
    </w:p>
    <w:p w14:paraId="782BE1EA" w14:textId="77777777" w:rsidR="00FD33F2" w:rsidRPr="00FD33F2" w:rsidRDefault="00FD33F2" w:rsidP="00FD33F2">
      <w:pPr>
        <w:rPr>
          <w:b/>
          <w:bCs/>
          <w:lang w:val="fr-FR"/>
        </w:rPr>
      </w:pPr>
      <w:r w:rsidRPr="00FD33F2">
        <w:rPr>
          <w:b/>
          <w:bCs/>
          <w:lang w:val="fr-FR"/>
        </w:rPr>
        <w:t>3.10. Identité et autorisation</w:t>
      </w:r>
    </w:p>
    <w:p w14:paraId="4686BE2D" w14:textId="77777777" w:rsidR="00FD33F2" w:rsidRPr="00FD33F2" w:rsidRDefault="00FD33F2" w:rsidP="00FD33F2">
      <w:pPr>
        <w:rPr>
          <w:lang w:val="fr-FR"/>
        </w:rPr>
      </w:pPr>
      <w:r w:rsidRPr="00FD33F2">
        <w:rPr>
          <w:lang w:val="fr-FR"/>
        </w:rPr>
        <w:t>La validation d’un JWT permet d’établir certaines informations sur la session, mais ne signifie pas que l’utilisateur peut accéder à toutes les ressources.</w:t>
      </w:r>
    </w:p>
    <w:p w14:paraId="3A3A9B0A" w14:textId="77777777" w:rsidR="00FD33F2" w:rsidRPr="00FD33F2" w:rsidRDefault="00FD33F2" w:rsidP="00FD33F2">
      <w:pPr>
        <w:rPr>
          <w:lang w:val="fr-FR"/>
        </w:rPr>
      </w:pPr>
      <w:r w:rsidRPr="00FD33F2">
        <w:rPr>
          <w:lang w:val="fr-FR"/>
        </w:rPr>
        <w:t>Deux contrôles doivent être distingués :</w:t>
      </w:r>
    </w:p>
    <w:p w14:paraId="755AAE8A" w14:textId="5488131D" w:rsidR="00FD33F2" w:rsidRPr="00FD33F2" w:rsidRDefault="00FD33F2" w:rsidP="00FD33F2">
      <w:pPr>
        <w:rPr>
          <w:lang w:val="fr-FR"/>
        </w:rPr>
      </w:pPr>
      <m:oMathPara>
        <m:oMath>
          <m:r>
            <w:rPr>
              <w:rFonts w:ascii="Cambria Math" w:hAnsi="Cambria Math"/>
              <w:lang w:val="fr-FR"/>
            </w:rPr>
            <m:t>Authentication: Qui</m:t>
          </m:r>
          <m:r>
            <m:rPr>
              <m:nor/>
            </m:rPr>
            <w:rPr>
              <w:lang w:val="fr-FR"/>
            </w:rPr>
            <m:t> </m:t>
          </m:r>
          <m:r>
            <w:rPr>
              <w:rFonts w:ascii="Cambria Math" w:hAnsi="Cambria Math"/>
              <w:lang w:val="fr-FR"/>
            </w:rPr>
            <m:t>est</m:t>
          </m:r>
          <m:r>
            <m:rPr>
              <m:nor/>
            </m:rPr>
            <w:rPr>
              <w:lang w:val="fr-FR"/>
            </w:rPr>
            <m:t> </m:t>
          </m:r>
          <m:sSup>
            <m:sSupPr>
              <m:ctrlPr>
                <w:rPr>
                  <w:rFonts w:ascii="Cambria Math" w:hAnsi="Cambria Math"/>
                  <w:lang w:val="fr-FR"/>
                </w:rPr>
              </m:ctrlPr>
            </m:sSupPr>
            <m:e>
              <m:r>
                <w:rPr>
                  <w:rFonts w:ascii="Cambria Math" w:hAnsi="Cambria Math"/>
                  <w:lang w:val="fr-FR"/>
                </w:rPr>
                <m:t>l</m:t>
              </m:r>
            </m:e>
            <m:sup>
              <m:r>
                <w:rPr>
                  <w:rFonts w:ascii="Cambria Math" w:hAnsi="Cambria Math"/>
                  <w:lang w:val="fr-FR"/>
                </w:rPr>
                <m:t>'</m:t>
              </m:r>
            </m:sup>
          </m:sSup>
          <m:r>
            <w:rPr>
              <w:rFonts w:ascii="Cambria Math" w:hAnsi="Cambria Math"/>
              <w:lang w:val="fr-FR"/>
            </w:rPr>
            <m:t>utilisateur?</m:t>
          </m:r>
          <m:r>
            <w:rPr>
              <w:i/>
              <w:lang w:val="fr-FR"/>
            </w:rPr>
            <w:br/>
          </m:r>
        </m:oMath>
        <m:oMath>
          <m:r>
            <w:rPr>
              <w:rFonts w:ascii="Cambria Math" w:hAnsi="Cambria Math"/>
              <w:lang w:val="fr-FR"/>
            </w:rPr>
            <m:t>Authorization: Peut</m:t>
          </m:r>
          <m:r>
            <m:rPr>
              <m:nor/>
            </m:rPr>
            <w:rPr>
              <w:lang w:val="fr-FR"/>
            </w:rPr>
            <m:t>-</m:t>
          </m:r>
          <m:r>
            <w:rPr>
              <w:rFonts w:ascii="Cambria Math" w:hAnsi="Cambria Math"/>
              <w:lang w:val="fr-FR"/>
            </w:rPr>
            <m:t>il</m:t>
          </m:r>
          <m:r>
            <m:rPr>
              <m:nor/>
            </m:rPr>
            <w:rPr>
              <w:lang w:val="fr-FR"/>
            </w:rPr>
            <m:t> </m:t>
          </m:r>
          <m:r>
            <w:rPr>
              <w:rFonts w:ascii="Cambria Math" w:hAnsi="Cambria Math"/>
              <w:lang w:val="fr-FR"/>
            </w:rPr>
            <m:t>effectuer</m:t>
          </m:r>
          <m:r>
            <m:rPr>
              <m:nor/>
            </m:rPr>
            <w:rPr>
              <w:lang w:val="fr-FR"/>
            </w:rPr>
            <m:t> </m:t>
          </m:r>
          <m:r>
            <w:rPr>
              <w:rFonts w:ascii="Cambria Math" w:hAnsi="Cambria Math"/>
              <w:lang w:val="fr-FR"/>
            </w:rPr>
            <m:t>cette</m:t>
          </m:r>
          <m:r>
            <m:rPr>
              <m:nor/>
            </m:rPr>
            <w:rPr>
              <w:lang w:val="fr-FR"/>
            </w:rPr>
            <m:t> </m:t>
          </m:r>
          <m:r>
            <w:rPr>
              <w:rFonts w:ascii="Cambria Math" w:hAnsi="Cambria Math"/>
              <w:lang w:val="fr-FR"/>
            </w:rPr>
            <m:t>op</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ration?</m:t>
          </m:r>
        </m:oMath>
      </m:oMathPara>
    </w:p>
    <w:p w14:paraId="32E6D128" w14:textId="77777777" w:rsidR="00FD33F2" w:rsidRPr="00FD33F2" w:rsidRDefault="00FD33F2" w:rsidP="00FD33F2">
      <w:pPr>
        <w:rPr>
          <w:lang w:val="fr-FR"/>
        </w:rPr>
      </w:pPr>
      <w:r w:rsidRPr="00FD33F2">
        <w:rPr>
          <w:lang w:val="fr-FR"/>
        </w:rPr>
        <w:t>Lorsqu’un utilisateur demande un fichier, le backend doit donc vérifier non seulement la validité de sa session, mais également sa relation avec la ressource.</w:t>
      </w:r>
    </w:p>
    <w:p w14:paraId="5BF2AA18" w14:textId="77777777" w:rsidR="00FD33F2" w:rsidRPr="00FD33F2" w:rsidRDefault="00FD33F2" w:rsidP="00FD33F2">
      <w:pPr>
        <w:rPr>
          <w:lang w:val="fr-FR"/>
        </w:rPr>
      </w:pPr>
      <w:r w:rsidRPr="00FD33F2">
        <w:rPr>
          <w:lang w:val="fr-FR"/>
        </w:rPr>
        <w:t>Conceptuellement :</w:t>
      </w:r>
    </w:p>
    <w:p w14:paraId="07744E43" w14:textId="27245E6E" w:rsidR="00FD33F2" w:rsidRPr="00FD33F2" w:rsidRDefault="00FD33F2" w:rsidP="00FD33F2">
      <w:pPr>
        <w:rPr>
          <w:lang w:val="fr-FR"/>
        </w:rPr>
      </w:pPr>
      <m:oMathPara>
        <m:oMath>
          <m:r>
            <w:rPr>
              <w:rFonts w:ascii="Cambria Math" w:hAnsi="Cambria Math"/>
              <w:lang w:val="fr-FR"/>
            </w:rPr>
            <m:t>AccessGranted=ValidIdentity∧Authorized</m:t>
          </m:r>
          <m:d>
            <m:dPr>
              <m:sepChr m:val=","/>
              <m:ctrlPr>
                <w:rPr>
                  <w:rFonts w:ascii="Cambria Math" w:hAnsi="Cambria Math"/>
                  <w:lang w:val="fr-FR"/>
                </w:rPr>
              </m:ctrlPr>
            </m:dPr>
            <m:e>
              <m:r>
                <w:rPr>
                  <w:rFonts w:ascii="Cambria Math" w:hAnsi="Cambria Math"/>
                  <w:lang w:val="fr-FR"/>
                </w:rPr>
                <m:t>U</m:t>
              </m:r>
            </m:e>
            <m:e>
              <m:r>
                <w:rPr>
                  <w:rFonts w:ascii="Cambria Math" w:hAnsi="Cambria Math"/>
                  <w:lang w:val="fr-FR"/>
                </w:rPr>
                <m:t>s</m:t>
              </m:r>
            </m:e>
            <m:e>
              <m:r>
                <w:rPr>
                  <w:rFonts w:ascii="Cambria Math" w:hAnsi="Cambria Math"/>
                  <w:lang w:val="fr-FR"/>
                </w:rPr>
                <m:t>erResourceAction</m:t>
              </m:r>
            </m:e>
          </m:d>
        </m:oMath>
      </m:oMathPara>
    </w:p>
    <w:p w14:paraId="13EB1744" w14:textId="77777777" w:rsidR="00FD33F2" w:rsidRPr="00FD33F2" w:rsidRDefault="00FD33F2" w:rsidP="00FD33F2">
      <w:pPr>
        <w:rPr>
          <w:lang w:val="fr-FR"/>
        </w:rPr>
      </w:pPr>
      <w:r w:rsidRPr="00FD33F2">
        <w:rPr>
          <w:lang w:val="fr-FR"/>
        </w:rPr>
        <w:t>Cette distinction protège notamment contre les accès horizontaux entre utilisateurs.</w:t>
      </w:r>
    </w:p>
    <w:p w14:paraId="3CE844A6" w14:textId="77777777" w:rsidR="00FD33F2" w:rsidRPr="00FD33F2" w:rsidRDefault="00FD33F2" w:rsidP="00FD33F2">
      <w:pPr>
        <w:rPr>
          <w:lang w:val="fr-FR"/>
        </w:rPr>
      </w:pPr>
      <w:r w:rsidRPr="00FD33F2">
        <w:rPr>
          <w:lang w:val="fr-FR"/>
        </w:rPr>
        <w:pict w14:anchorId="71E548D1">
          <v:rect id="_x0000_i1068" style="width:0;height:1.5pt" o:hralign="center" o:hrstd="t" o:hr="t" fillcolor="#a0a0a0" stroked="f"/>
        </w:pict>
      </w:r>
    </w:p>
    <w:p w14:paraId="359E6FF1" w14:textId="77777777" w:rsidR="00FD33F2" w:rsidRPr="00FD33F2" w:rsidRDefault="00FD33F2" w:rsidP="00FD33F2">
      <w:pPr>
        <w:rPr>
          <w:b/>
          <w:bCs/>
          <w:lang w:val="fr-FR"/>
        </w:rPr>
      </w:pPr>
      <w:r w:rsidRPr="00FD33F2">
        <w:rPr>
          <w:b/>
          <w:bCs/>
          <w:lang w:val="fr-FR"/>
        </w:rPr>
        <w:t>3.11. Flux de compression</w:t>
      </w:r>
    </w:p>
    <w:p w14:paraId="1A395003" w14:textId="77777777" w:rsidR="00FD33F2" w:rsidRPr="00FD33F2" w:rsidRDefault="00FD33F2" w:rsidP="00FD33F2">
      <w:pPr>
        <w:rPr>
          <w:lang w:val="fr-FR"/>
        </w:rPr>
      </w:pPr>
      <w:r w:rsidRPr="00FD33F2">
        <w:rPr>
          <w:lang w:val="fr-FR"/>
        </w:rPr>
        <w:lastRenderedPageBreak/>
        <w:t>Le flux de compression traverse plusieurs composants.</w:t>
      </w:r>
    </w:p>
    <w:p w14:paraId="23BF464D" w14:textId="77777777" w:rsidR="00FD33F2" w:rsidRPr="00FD33F2" w:rsidRDefault="00FD33F2" w:rsidP="00FD33F2">
      <w:pPr>
        <w:rPr>
          <w:b/>
          <w:bCs/>
          <w:lang w:val="fr-FR"/>
        </w:rPr>
      </w:pPr>
      <w:r w:rsidRPr="00FD33F2">
        <w:rPr>
          <w:b/>
          <w:bCs/>
          <w:lang w:val="fr-FR"/>
        </w:rPr>
        <w:t>Étape 1 — Requête cliente</w:t>
      </w:r>
    </w:p>
    <w:p w14:paraId="7BF8CF30" w14:textId="77777777" w:rsidR="00FD33F2" w:rsidRPr="00FD33F2" w:rsidRDefault="00FD33F2" w:rsidP="00FD33F2">
      <w:pPr>
        <w:rPr>
          <w:lang w:val="fr-FR"/>
        </w:rPr>
      </w:pPr>
      <w:r w:rsidRPr="00FD33F2">
        <w:rPr>
          <w:lang w:val="fr-FR"/>
        </w:rPr>
        <w:t>Le client transmet le fichier et les informations nécessaires à l’API.</w:t>
      </w:r>
    </w:p>
    <w:p w14:paraId="13314EC4" w14:textId="77777777" w:rsidR="00FD33F2" w:rsidRPr="00FD33F2" w:rsidRDefault="00FD33F2" w:rsidP="00FD33F2">
      <w:pPr>
        <w:rPr>
          <w:b/>
          <w:bCs/>
          <w:lang w:val="fr-FR"/>
        </w:rPr>
      </w:pPr>
      <w:r w:rsidRPr="00FD33F2">
        <w:rPr>
          <w:b/>
          <w:bCs/>
          <w:lang w:val="fr-FR"/>
        </w:rPr>
        <w:t>Étape 2 — Authentification et autorisation</w:t>
      </w:r>
    </w:p>
    <w:p w14:paraId="65A75F16" w14:textId="77777777" w:rsidR="00FD33F2" w:rsidRPr="00FD33F2" w:rsidRDefault="00FD33F2" w:rsidP="00FD33F2">
      <w:pPr>
        <w:rPr>
          <w:lang w:val="fr-FR"/>
        </w:rPr>
      </w:pPr>
      <w:r w:rsidRPr="00FD33F2">
        <w:rPr>
          <w:lang w:val="fr-FR"/>
        </w:rPr>
        <w:t>FastAPI vérifie l’identité et les permissions nécessaires.</w:t>
      </w:r>
    </w:p>
    <w:p w14:paraId="60F7BD6F" w14:textId="77777777" w:rsidR="00FD33F2" w:rsidRPr="00FD33F2" w:rsidRDefault="00FD33F2" w:rsidP="00FD33F2">
      <w:pPr>
        <w:rPr>
          <w:b/>
          <w:bCs/>
          <w:lang w:val="fr-FR"/>
        </w:rPr>
      </w:pPr>
      <w:r w:rsidRPr="00FD33F2">
        <w:rPr>
          <w:b/>
          <w:bCs/>
          <w:lang w:val="fr-FR"/>
        </w:rPr>
        <w:t>Étape 3 — Validation</w:t>
      </w:r>
    </w:p>
    <w:p w14:paraId="1B2B417D" w14:textId="77777777" w:rsidR="00FD33F2" w:rsidRPr="00FD33F2" w:rsidRDefault="00FD33F2" w:rsidP="00FD33F2">
      <w:pPr>
        <w:rPr>
          <w:lang w:val="fr-FR"/>
        </w:rPr>
      </w:pPr>
      <w:r w:rsidRPr="00FD33F2">
        <w:rPr>
          <w:lang w:val="fr-FR"/>
        </w:rPr>
        <w:t>Les métadonnées et limites applicables sont vérifiées.</w:t>
      </w:r>
    </w:p>
    <w:p w14:paraId="657C1D0B" w14:textId="77777777" w:rsidR="00FD33F2" w:rsidRPr="00FD33F2" w:rsidRDefault="00FD33F2" w:rsidP="00FD33F2">
      <w:pPr>
        <w:rPr>
          <w:b/>
          <w:bCs/>
          <w:lang w:val="fr-FR"/>
        </w:rPr>
      </w:pPr>
      <w:r w:rsidRPr="00FD33F2">
        <w:rPr>
          <w:b/>
          <w:bCs/>
          <w:lang w:val="fr-FR"/>
        </w:rPr>
        <w:t>Étape 4 — Calcul d’intégrité</w:t>
      </w:r>
    </w:p>
    <w:p w14:paraId="65731785" w14:textId="77777777" w:rsidR="00FD33F2" w:rsidRPr="00FD33F2" w:rsidRDefault="00FD33F2" w:rsidP="00FD33F2">
      <w:pPr>
        <w:rPr>
          <w:lang w:val="fr-FR"/>
        </w:rPr>
      </w:pPr>
      <w:r w:rsidRPr="00FD33F2">
        <w:rPr>
          <w:lang w:val="fr-FR"/>
        </w:rPr>
        <w:t>Une empreinte SHA-256 peut être calculée afin de permettre l’identification et la vérification ultérieure du contenu.</w:t>
      </w:r>
    </w:p>
    <w:p w14:paraId="0B5A3212" w14:textId="77777777" w:rsidR="00FD33F2" w:rsidRPr="00FD33F2" w:rsidRDefault="00FD33F2" w:rsidP="00FD33F2">
      <w:pPr>
        <w:rPr>
          <w:b/>
          <w:bCs/>
          <w:lang w:val="fr-FR"/>
        </w:rPr>
      </w:pPr>
      <w:r w:rsidRPr="00FD33F2">
        <w:rPr>
          <w:b/>
          <w:bCs/>
          <w:lang w:val="fr-FR"/>
        </w:rPr>
        <w:t>Étape 5 — Analyse de sécurité</w:t>
      </w:r>
    </w:p>
    <w:p w14:paraId="1E3F8D78" w14:textId="77777777" w:rsidR="00FD33F2" w:rsidRPr="00FD33F2" w:rsidRDefault="00FD33F2" w:rsidP="00FD33F2">
      <w:pPr>
        <w:rPr>
          <w:lang w:val="fr-FR"/>
        </w:rPr>
      </w:pPr>
      <w:r w:rsidRPr="00FD33F2">
        <w:rPr>
          <w:lang w:val="fr-FR"/>
        </w:rPr>
        <w:t>Le fichier traverse les contrôles ClamAV et YARA.</w:t>
      </w:r>
    </w:p>
    <w:p w14:paraId="0722FF87" w14:textId="77777777" w:rsidR="00FD33F2" w:rsidRPr="00FD33F2" w:rsidRDefault="00FD33F2" w:rsidP="00FD33F2">
      <w:pPr>
        <w:rPr>
          <w:b/>
          <w:bCs/>
          <w:lang w:val="fr-FR"/>
        </w:rPr>
      </w:pPr>
      <w:r w:rsidRPr="00FD33F2">
        <w:rPr>
          <w:b/>
          <w:bCs/>
          <w:lang w:val="fr-FR"/>
        </w:rPr>
        <w:t>Étape 6 — Traitement</w:t>
      </w:r>
    </w:p>
    <w:p w14:paraId="64B183BB" w14:textId="77777777" w:rsidR="00FD33F2" w:rsidRPr="00FD33F2" w:rsidRDefault="00FD33F2" w:rsidP="00FD33F2">
      <w:pPr>
        <w:rPr>
          <w:lang w:val="fr-FR"/>
        </w:rPr>
      </w:pPr>
      <w:r w:rsidRPr="00FD33F2">
        <w:rPr>
          <w:lang w:val="fr-FR"/>
        </w:rPr>
        <w:t>Le moteur XAI-Compress réalise la compression selon la stratégie retenue.</w:t>
      </w:r>
    </w:p>
    <w:p w14:paraId="091784CA" w14:textId="77777777" w:rsidR="00FD33F2" w:rsidRPr="00FD33F2" w:rsidRDefault="00FD33F2" w:rsidP="00FD33F2">
      <w:pPr>
        <w:rPr>
          <w:b/>
          <w:bCs/>
          <w:lang w:val="fr-FR"/>
        </w:rPr>
      </w:pPr>
      <w:r w:rsidRPr="00FD33F2">
        <w:rPr>
          <w:b/>
          <w:bCs/>
          <w:lang w:val="fr-FR"/>
        </w:rPr>
        <w:t>Étape 7 — Persistance</w:t>
      </w:r>
    </w:p>
    <w:p w14:paraId="664DE36A" w14:textId="77777777" w:rsidR="00FD33F2" w:rsidRPr="00FD33F2" w:rsidRDefault="00FD33F2" w:rsidP="00FD33F2">
      <w:pPr>
        <w:rPr>
          <w:lang w:val="fr-FR"/>
        </w:rPr>
      </w:pPr>
      <w:r w:rsidRPr="00FD33F2">
        <w:rPr>
          <w:lang w:val="fr-FR"/>
        </w:rPr>
        <w:t>Les informations nécessaires sont enregistrées.</w:t>
      </w:r>
    </w:p>
    <w:p w14:paraId="551A55E3" w14:textId="77777777" w:rsidR="00FD33F2" w:rsidRPr="00FD33F2" w:rsidRDefault="00FD33F2" w:rsidP="00FD33F2">
      <w:pPr>
        <w:rPr>
          <w:b/>
          <w:bCs/>
          <w:lang w:val="fr-FR"/>
        </w:rPr>
      </w:pPr>
      <w:r w:rsidRPr="00FD33F2">
        <w:rPr>
          <w:b/>
          <w:bCs/>
          <w:lang w:val="fr-FR"/>
        </w:rPr>
        <w:t>Étape 8 — Restitution</w:t>
      </w:r>
    </w:p>
    <w:p w14:paraId="6E5DD362" w14:textId="77777777" w:rsidR="00FD33F2" w:rsidRPr="00FD33F2" w:rsidRDefault="00FD33F2" w:rsidP="00FD33F2">
      <w:pPr>
        <w:rPr>
          <w:lang w:val="fr-FR"/>
        </w:rPr>
      </w:pPr>
      <w:r w:rsidRPr="00FD33F2">
        <w:rPr>
          <w:lang w:val="fr-FR"/>
        </w:rPr>
        <w:t>Le client reçoit un résultat métier ou un identifiant lui permettant de récupérer la ressource autorisée.</w:t>
      </w:r>
    </w:p>
    <w:p w14:paraId="2083425A" w14:textId="77777777" w:rsidR="00FD33F2" w:rsidRPr="00FD33F2" w:rsidRDefault="00FD33F2" w:rsidP="00FD33F2">
      <w:pPr>
        <w:rPr>
          <w:lang w:val="fr-FR"/>
        </w:rPr>
      </w:pPr>
      <w:r w:rsidRPr="00FD33F2">
        <w:rPr>
          <w:lang w:val="fr-FR"/>
        </w:rPr>
        <w:t>Le flux global devient :</w:t>
      </w:r>
    </w:p>
    <w:p w14:paraId="669531F6" w14:textId="7CD31660" w:rsidR="00FD33F2" w:rsidRPr="00FD33F2" w:rsidRDefault="00FD33F2" w:rsidP="00FD33F2">
      <w:pPr>
        <w:rPr>
          <w:lang w:val="fr-FR"/>
        </w:rPr>
      </w:pPr>
      <m:oMathPara>
        <m:oMath>
          <m:r>
            <w:rPr>
              <w:rFonts w:ascii="Cambria Math" w:hAnsi="Cambria Math"/>
              <w:lang w:val="fr-FR"/>
            </w:rPr>
            <m:t>Client→API→Auth→Validation→Scan→Engine→Persistence→Response</m:t>
          </m:r>
        </m:oMath>
      </m:oMathPara>
    </w:p>
    <w:p w14:paraId="04AA9E36" w14:textId="77777777" w:rsidR="00FD33F2" w:rsidRPr="00FD33F2" w:rsidRDefault="00FD33F2" w:rsidP="00FD33F2">
      <w:pPr>
        <w:rPr>
          <w:lang w:val="fr-FR"/>
        </w:rPr>
      </w:pPr>
      <w:r w:rsidRPr="00FD33F2">
        <w:rPr>
          <w:lang w:val="fr-FR"/>
        </w:rPr>
        <w:pict w14:anchorId="04275E42">
          <v:rect id="_x0000_i1069" style="width:0;height:1.5pt" o:hralign="center" o:hrstd="t" o:hr="t" fillcolor="#a0a0a0" stroked="f"/>
        </w:pict>
      </w:r>
    </w:p>
    <w:p w14:paraId="20842A0D" w14:textId="77777777" w:rsidR="00FD33F2" w:rsidRPr="00FD33F2" w:rsidRDefault="00FD33F2" w:rsidP="00FD33F2">
      <w:pPr>
        <w:rPr>
          <w:b/>
          <w:bCs/>
          <w:lang w:val="fr-FR"/>
        </w:rPr>
      </w:pPr>
      <w:r w:rsidRPr="00FD33F2">
        <w:rPr>
          <w:b/>
          <w:bCs/>
          <w:lang w:val="fr-FR"/>
        </w:rPr>
        <w:t>3.12. Flux de décompression</w:t>
      </w:r>
    </w:p>
    <w:p w14:paraId="094E038D" w14:textId="77777777" w:rsidR="00FD33F2" w:rsidRPr="00FD33F2" w:rsidRDefault="00FD33F2" w:rsidP="00FD33F2">
      <w:pPr>
        <w:rPr>
          <w:lang w:val="fr-FR"/>
        </w:rPr>
      </w:pPr>
      <w:r w:rsidRPr="00FD33F2">
        <w:rPr>
          <w:lang w:val="fr-FR"/>
        </w:rPr>
        <w:t>La décompression nécessite une attention supplémentaire puisque le contenu reconstruit ne doit pas être publié avant sa validation.</w:t>
      </w:r>
    </w:p>
    <w:p w14:paraId="10EAEF00" w14:textId="42329FB7" w:rsidR="00FD33F2" w:rsidRPr="00FD33F2" w:rsidRDefault="00FD33F2" w:rsidP="00FD33F2">
      <w:pPr>
        <w:rPr>
          <w:lang w:val="fr-FR"/>
        </w:rPr>
      </w:pPr>
      <m:oMathPara>
        <m:oMath>
          <m:r>
            <w:rPr>
              <w:rFonts w:ascii="Cambria Math" w:hAnsi="Cambria Math"/>
              <w:lang w:val="fr-FR"/>
            </w:rPr>
            <m:t>Client→API→ContainerValidation→ControlledDecompression</m:t>
          </m:r>
        </m:oMath>
      </m:oMathPara>
    </w:p>
    <w:p w14:paraId="1FDF7E03" w14:textId="77777777" w:rsidR="00FD33F2" w:rsidRPr="00FD33F2" w:rsidRDefault="00FD33F2" w:rsidP="00FD33F2">
      <w:pPr>
        <w:rPr>
          <w:lang w:val="fr-FR"/>
        </w:rPr>
      </w:pPr>
      <w:proofErr w:type="gramStart"/>
      <w:r w:rsidRPr="00FD33F2">
        <w:rPr>
          <w:lang w:val="fr-FR"/>
        </w:rPr>
        <w:t>puis</w:t>
      </w:r>
      <w:proofErr w:type="gramEnd"/>
      <w:r w:rsidRPr="00FD33F2">
        <w:rPr>
          <w:lang w:val="fr-FR"/>
        </w:rPr>
        <w:t xml:space="preserve"> :</w:t>
      </w:r>
    </w:p>
    <w:p w14:paraId="5BF1F69B" w14:textId="41CDD269" w:rsidR="00FD33F2" w:rsidRPr="00FD33F2" w:rsidRDefault="00FD33F2" w:rsidP="00FD33F2">
      <w:pPr>
        <w:rPr>
          <w:lang w:val="fr-FR"/>
        </w:rPr>
      </w:pPr>
      <m:oMathPara>
        <m:oMath>
          <m:r>
            <w:rPr>
              <w:rFonts w:ascii="Cambria Math" w:hAnsi="Cambria Math"/>
              <w:lang w:val="fr-FR"/>
            </w:rPr>
            <m:t>TemporaryOutput→Limits→ClamAV→YARA→Integrity→Release</m:t>
          </m:r>
        </m:oMath>
      </m:oMathPara>
    </w:p>
    <w:p w14:paraId="6C8E7704" w14:textId="77777777" w:rsidR="00FD33F2" w:rsidRPr="00FD33F2" w:rsidRDefault="00FD33F2" w:rsidP="00FD33F2">
      <w:pPr>
        <w:rPr>
          <w:lang w:val="fr-FR"/>
        </w:rPr>
      </w:pPr>
      <w:r w:rsidRPr="00FD33F2">
        <w:rPr>
          <w:lang w:val="fr-FR"/>
        </w:rPr>
        <w:t>Cette architecture permet d’éviter qu’un contenu soit rendu accessible simplement parce que l’opération algorithmique s’est terminée avec succès.</w:t>
      </w:r>
    </w:p>
    <w:p w14:paraId="3078C512" w14:textId="77777777" w:rsidR="00FD33F2" w:rsidRPr="00FD33F2" w:rsidRDefault="00FD33F2" w:rsidP="00FD33F2">
      <w:pPr>
        <w:rPr>
          <w:lang w:val="fr-FR"/>
        </w:rPr>
      </w:pPr>
      <w:r w:rsidRPr="00FD33F2">
        <w:rPr>
          <w:lang w:val="fr-FR"/>
        </w:rPr>
        <w:pict w14:anchorId="7557C5D7">
          <v:rect id="_x0000_i1070" style="width:0;height:1.5pt" o:hralign="center" o:hrstd="t" o:hr="t" fillcolor="#a0a0a0" stroked="f"/>
        </w:pict>
      </w:r>
    </w:p>
    <w:p w14:paraId="242D1DAE" w14:textId="77777777" w:rsidR="00FD33F2" w:rsidRPr="00FD33F2" w:rsidRDefault="00FD33F2" w:rsidP="00FD33F2">
      <w:pPr>
        <w:rPr>
          <w:b/>
          <w:bCs/>
          <w:lang w:val="fr-FR"/>
        </w:rPr>
      </w:pPr>
      <w:r w:rsidRPr="00FD33F2">
        <w:rPr>
          <w:b/>
          <w:bCs/>
          <w:lang w:val="fr-FR"/>
        </w:rPr>
        <w:t>3.13. Diagramme de contexte système</w:t>
      </w:r>
    </w:p>
    <w:p w14:paraId="71D86364" w14:textId="77777777" w:rsidR="00FD33F2" w:rsidRPr="00FD33F2" w:rsidRDefault="00FD33F2" w:rsidP="00FD33F2">
      <w:pPr>
        <w:rPr>
          <w:lang w:val="fr-FR"/>
        </w:rPr>
      </w:pPr>
      <w:r w:rsidRPr="00FD33F2">
        <w:rPr>
          <w:b/>
          <w:bCs/>
          <w:lang w:val="fr-FR"/>
        </w:rPr>
        <w:t>[FIGURE 3.1 À INSÉRER — System Context Diagram]</w:t>
      </w:r>
    </w:p>
    <w:p w14:paraId="1569E299" w14:textId="77777777" w:rsidR="00FD33F2" w:rsidRPr="00FD33F2" w:rsidRDefault="00FD33F2" w:rsidP="00FD33F2">
      <w:pPr>
        <w:rPr>
          <w:lang w:val="fr-FR"/>
        </w:rPr>
      </w:pPr>
      <w:r w:rsidRPr="00FD33F2">
        <w:rPr>
          <w:lang w:val="fr-FR"/>
        </w:rPr>
        <w:t xml:space="preserve">Le diagramme recommandé doit représenter </w:t>
      </w:r>
      <w:r w:rsidRPr="00FD33F2">
        <w:rPr>
          <w:b/>
          <w:bCs/>
          <w:lang w:val="fr-FR"/>
        </w:rPr>
        <w:t>XAI-Compress Platform</w:t>
      </w:r>
      <w:r w:rsidRPr="00FD33F2">
        <w:rPr>
          <w:lang w:val="fr-FR"/>
        </w:rPr>
        <w:t xml:space="preserve"> comme système central et placer autour :</w:t>
      </w:r>
    </w:p>
    <w:p w14:paraId="1A26D762" w14:textId="77777777" w:rsidR="00FD33F2" w:rsidRPr="00FD33F2" w:rsidRDefault="00FD33F2" w:rsidP="00FD33F2">
      <w:pPr>
        <w:rPr>
          <w:lang w:val="fr-FR"/>
        </w:rPr>
      </w:pPr>
      <w:r w:rsidRPr="00FD33F2">
        <w:rPr>
          <w:b/>
          <w:bCs/>
          <w:lang w:val="fr-FR"/>
        </w:rPr>
        <w:t>Utilisateur →</w:t>
      </w:r>
      <w:r w:rsidRPr="00FD33F2">
        <w:rPr>
          <w:lang w:val="fr-FR"/>
        </w:rPr>
        <w:t xml:space="preserve"> Angular / Desktop</w:t>
      </w:r>
      <w:r w:rsidRPr="00FD33F2">
        <w:rPr>
          <w:lang w:val="fr-FR"/>
        </w:rPr>
        <w:br/>
      </w:r>
      <w:r w:rsidRPr="00FD33F2">
        <w:rPr>
          <w:b/>
          <w:bCs/>
          <w:lang w:val="fr-FR"/>
        </w:rPr>
        <w:t>Administrateur →</w:t>
      </w:r>
      <w:r w:rsidRPr="00FD33F2">
        <w:rPr>
          <w:lang w:val="fr-FR"/>
        </w:rPr>
        <w:t xml:space="preserve"> .NET Admin</w:t>
      </w:r>
      <w:r w:rsidRPr="00FD33F2">
        <w:rPr>
          <w:lang w:val="fr-FR"/>
        </w:rPr>
        <w:br/>
      </w:r>
      <w:r w:rsidRPr="00FD33F2">
        <w:rPr>
          <w:b/>
          <w:bCs/>
          <w:lang w:val="fr-FR"/>
        </w:rPr>
        <w:lastRenderedPageBreak/>
        <w:t>Utilisateur mobile →</w:t>
      </w:r>
      <w:r w:rsidRPr="00FD33F2">
        <w:rPr>
          <w:lang w:val="fr-FR"/>
        </w:rPr>
        <w:t xml:space="preserve"> Flutter Authenticator</w:t>
      </w:r>
      <w:r w:rsidRPr="00FD33F2">
        <w:rPr>
          <w:lang w:val="fr-FR"/>
        </w:rPr>
        <w:br/>
      </w:r>
      <w:r w:rsidRPr="00FD33F2">
        <w:rPr>
          <w:b/>
          <w:bCs/>
          <w:lang w:val="fr-FR"/>
        </w:rPr>
        <w:t>Visiteur →</w:t>
      </w:r>
      <w:r w:rsidRPr="00FD33F2">
        <w:rPr>
          <w:lang w:val="fr-FR"/>
        </w:rPr>
        <w:t xml:space="preserve"> Next.js</w:t>
      </w:r>
      <w:r w:rsidRPr="00FD33F2">
        <w:rPr>
          <w:lang w:val="fr-FR"/>
        </w:rPr>
        <w:br/>
      </w:r>
      <w:r w:rsidRPr="00FD33F2">
        <w:rPr>
          <w:b/>
          <w:bCs/>
          <w:lang w:val="fr-FR"/>
        </w:rPr>
        <w:t>XAI-Compress →</w:t>
      </w:r>
      <w:r w:rsidRPr="00FD33F2">
        <w:rPr>
          <w:lang w:val="fr-FR"/>
        </w:rPr>
        <w:t xml:space="preserve"> </w:t>
      </w:r>
      <w:proofErr w:type="gramStart"/>
      <w:r w:rsidRPr="00FD33F2">
        <w:rPr>
          <w:lang w:val="fr-FR"/>
        </w:rPr>
        <w:t>Email</w:t>
      </w:r>
      <w:proofErr w:type="gramEnd"/>
      <w:r w:rsidRPr="00FD33F2">
        <w:rPr>
          <w:lang w:val="fr-FR"/>
        </w:rPr>
        <w:t xml:space="preserve"> Provider</w:t>
      </w:r>
      <w:r w:rsidRPr="00FD33F2">
        <w:rPr>
          <w:lang w:val="fr-FR"/>
        </w:rPr>
        <w:br/>
      </w:r>
      <w:r w:rsidRPr="00FD33F2">
        <w:rPr>
          <w:b/>
          <w:bCs/>
          <w:lang w:val="fr-FR"/>
        </w:rPr>
        <w:t>XAI-Compress →</w:t>
      </w:r>
      <w:r w:rsidRPr="00FD33F2">
        <w:rPr>
          <w:lang w:val="fr-FR"/>
        </w:rPr>
        <w:t xml:space="preserve"> PostgreSQL</w:t>
      </w:r>
      <w:r w:rsidRPr="00FD33F2">
        <w:rPr>
          <w:lang w:val="fr-FR"/>
        </w:rPr>
        <w:br/>
      </w:r>
      <w:r w:rsidRPr="00FD33F2">
        <w:rPr>
          <w:b/>
          <w:bCs/>
          <w:lang w:val="fr-FR"/>
        </w:rPr>
        <w:t>XAI-Compress →</w:t>
      </w:r>
      <w:r w:rsidRPr="00FD33F2">
        <w:rPr>
          <w:lang w:val="fr-FR"/>
        </w:rPr>
        <w:t xml:space="preserve"> ClamAV/YARA</w:t>
      </w:r>
    </w:p>
    <w:p w14:paraId="5F218F3C"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3.1 — Diagramme de contexte général de la plateforme XAI-Compress.</w:t>
      </w:r>
    </w:p>
    <w:p w14:paraId="2580D953" w14:textId="77777777" w:rsidR="00FD33F2" w:rsidRPr="00FD33F2" w:rsidRDefault="00FD33F2" w:rsidP="00FD33F2">
      <w:pPr>
        <w:rPr>
          <w:lang w:val="fr-FR"/>
        </w:rPr>
      </w:pPr>
      <w:r w:rsidRPr="00FD33F2">
        <w:rPr>
          <w:b/>
          <w:bCs/>
          <w:lang w:val="fr-FR"/>
        </w:rPr>
        <w:t>Interprétation :</w:t>
      </w:r>
      <w:r w:rsidRPr="00FD33F2">
        <w:rPr>
          <w:lang w:val="fr-FR"/>
        </w:rPr>
        <w:t xml:space="preserve"> ce diagramme délimite le périmètre du système et montre que les utilisateurs ne communiquent pas directement avec la base, les scanners ou le moteur. Les interactions métier sont centralisées par les services de la plateforme.</w:t>
      </w:r>
    </w:p>
    <w:p w14:paraId="5B1E078A" w14:textId="77777777" w:rsidR="00FD33F2" w:rsidRPr="00FD33F2" w:rsidRDefault="00FD33F2" w:rsidP="00FD33F2">
      <w:pPr>
        <w:rPr>
          <w:lang w:val="fr-FR"/>
        </w:rPr>
      </w:pPr>
      <w:r w:rsidRPr="00FD33F2">
        <w:rPr>
          <w:lang w:val="fr-FR"/>
        </w:rPr>
        <w:pict w14:anchorId="434DCE54">
          <v:rect id="_x0000_i1071" style="width:0;height:1.5pt" o:hralign="center" o:hrstd="t" o:hr="t" fillcolor="#a0a0a0" stroked="f"/>
        </w:pict>
      </w:r>
    </w:p>
    <w:p w14:paraId="2A14106D" w14:textId="77777777" w:rsidR="00FD33F2" w:rsidRPr="00FD33F2" w:rsidRDefault="00FD33F2" w:rsidP="00FD33F2">
      <w:pPr>
        <w:rPr>
          <w:b/>
          <w:bCs/>
          <w:lang w:val="fr-FR"/>
        </w:rPr>
      </w:pPr>
      <w:r w:rsidRPr="00FD33F2">
        <w:rPr>
          <w:b/>
          <w:bCs/>
          <w:lang w:val="fr-FR"/>
        </w:rPr>
        <w:t>3.14. Diagramme d’architecture des composants</w:t>
      </w:r>
    </w:p>
    <w:p w14:paraId="5EC6F086" w14:textId="77777777" w:rsidR="00FD33F2" w:rsidRPr="00FD33F2" w:rsidRDefault="00FD33F2" w:rsidP="00FD33F2">
      <w:pPr>
        <w:rPr>
          <w:lang w:val="fr-FR"/>
        </w:rPr>
      </w:pPr>
      <w:r w:rsidRPr="00FD33F2">
        <w:rPr>
          <w:b/>
          <w:bCs/>
          <w:lang w:val="fr-FR"/>
        </w:rPr>
        <w:t>[FIGURE 3.2 À INSÉRER — Component Architecture]</w:t>
      </w:r>
    </w:p>
    <w:p w14:paraId="11063719" w14:textId="77777777" w:rsidR="00FD33F2" w:rsidRPr="00FD33F2" w:rsidRDefault="00FD33F2" w:rsidP="00FD33F2">
      <w:pPr>
        <w:rPr>
          <w:lang w:val="fr-FR"/>
        </w:rPr>
      </w:pPr>
      <w:r w:rsidRPr="00FD33F2">
        <w:rPr>
          <w:lang w:val="fr-FR"/>
        </w:rPr>
        <w:t>Structure recommandée :</w:t>
      </w:r>
    </w:p>
    <w:p w14:paraId="367C7B92" w14:textId="77777777" w:rsidR="00FD33F2" w:rsidRPr="00FD33F2" w:rsidRDefault="00FD33F2" w:rsidP="00FD33F2">
      <w:pPr>
        <w:rPr>
          <w:lang w:val="fr-FR"/>
        </w:rPr>
      </w:pPr>
      <w:r w:rsidRPr="00FD33F2">
        <w:rPr>
          <w:lang w:val="fr-FR"/>
        </w:rPr>
        <w:t>Next.js ────────┐</w:t>
      </w:r>
    </w:p>
    <w:p w14:paraId="609D606F" w14:textId="77777777" w:rsidR="00FD33F2" w:rsidRPr="00FD33F2" w:rsidRDefault="00FD33F2" w:rsidP="00FD33F2">
      <w:pPr>
        <w:rPr>
          <w:lang w:val="fr-FR"/>
        </w:rPr>
      </w:pPr>
      <w:r w:rsidRPr="00FD33F2">
        <w:rPr>
          <w:lang w:val="fr-FR"/>
        </w:rPr>
        <w:t>Angular ────────</w:t>
      </w:r>
      <w:r w:rsidRPr="00FD33F2">
        <w:rPr>
          <w:rFonts w:ascii="MS Gothic" w:eastAsia="MS Gothic" w:hAnsi="MS Gothic" w:cs="MS Gothic" w:hint="eastAsia"/>
          <w:lang w:val="fr-FR"/>
        </w:rPr>
        <w:t>┤</w:t>
      </w:r>
    </w:p>
    <w:p w14:paraId="10897EB5" w14:textId="77777777" w:rsidR="00FD33F2" w:rsidRPr="00FD33F2" w:rsidRDefault="00FD33F2" w:rsidP="00FD33F2">
      <w:pPr>
        <w:rPr>
          <w:lang w:val="fr-FR"/>
        </w:rPr>
      </w:pPr>
      <w:r w:rsidRPr="00FD33F2">
        <w:rPr>
          <w:lang w:val="fr-FR"/>
        </w:rPr>
        <w:t xml:space="preserve">Flutter Desktop </w:t>
      </w:r>
      <w:r w:rsidRPr="00FD33F2">
        <w:rPr>
          <w:rFonts w:ascii="MS Gothic" w:eastAsia="MS Gothic" w:hAnsi="MS Gothic" w:cs="MS Gothic" w:hint="eastAsia"/>
          <w:lang w:val="fr-FR"/>
        </w:rPr>
        <w:t>├</w:t>
      </w:r>
      <w:r w:rsidRPr="00FD33F2">
        <w:rPr>
          <w:rFonts w:cs="Aptos"/>
          <w:lang w:val="fr-FR"/>
        </w:rPr>
        <w:t>────</w:t>
      </w:r>
      <w:r w:rsidRPr="00FD33F2">
        <w:rPr>
          <w:lang w:val="fr-FR"/>
        </w:rPr>
        <w:t xml:space="preserve"> REST/HTTPS </w:t>
      </w:r>
      <w:r w:rsidRPr="00FD33F2">
        <w:rPr>
          <w:rFonts w:cs="Aptos"/>
          <w:lang w:val="fr-FR"/>
        </w:rPr>
        <w:t>────</w:t>
      </w:r>
      <w:r w:rsidRPr="00FD33F2">
        <w:rPr>
          <w:lang w:val="fr-FR"/>
        </w:rPr>
        <w:t>&gt; FastAPI</w:t>
      </w:r>
    </w:p>
    <w:p w14:paraId="05CEAD50" w14:textId="77777777" w:rsidR="00FD33F2" w:rsidRPr="00FD33F2" w:rsidRDefault="00FD33F2" w:rsidP="00FD33F2">
      <w:r w:rsidRPr="00FD33F2">
        <w:t>Flutter Mobile ─</w:t>
      </w:r>
      <w:r w:rsidRPr="00FD33F2">
        <w:rPr>
          <w:rFonts w:ascii="MS Gothic" w:eastAsia="MS Gothic" w:hAnsi="MS Gothic" w:cs="MS Gothic" w:hint="eastAsia"/>
        </w:rPr>
        <w:t>┤</w:t>
      </w:r>
      <w:r w:rsidRPr="00FD33F2">
        <w:t xml:space="preserve">                         </w:t>
      </w:r>
      <w:r w:rsidRPr="00FD33F2">
        <w:rPr>
          <w:rFonts w:cs="Aptos"/>
        </w:rPr>
        <w:t>│</w:t>
      </w:r>
    </w:p>
    <w:p w14:paraId="64DB9B72" w14:textId="77777777" w:rsidR="00FD33F2" w:rsidRPr="00FD33F2" w:rsidRDefault="00FD33F2" w:rsidP="00FD33F2">
      <w:r w:rsidRPr="00FD33F2">
        <w:t xml:space="preserve">.NET Admin ─────┘                         </w:t>
      </w:r>
      <w:r w:rsidRPr="00FD33F2">
        <w:rPr>
          <w:rFonts w:ascii="MS Gothic" w:eastAsia="MS Gothic" w:hAnsi="MS Gothic" w:cs="MS Gothic" w:hint="eastAsia"/>
        </w:rPr>
        <w:t>├</w:t>
      </w:r>
      <w:r w:rsidRPr="00FD33F2">
        <w:rPr>
          <w:rFonts w:cs="Aptos"/>
        </w:rPr>
        <w:t>──</w:t>
      </w:r>
      <w:r w:rsidRPr="00FD33F2">
        <w:t xml:space="preserve"> Auth / Accounts</w:t>
      </w:r>
    </w:p>
    <w:p w14:paraId="57E745E5"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r w:rsidRPr="00FD33F2">
        <w:t xml:space="preserve"> Files / History</w:t>
      </w:r>
    </w:p>
    <w:p w14:paraId="5E714818"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r w:rsidRPr="00FD33F2">
        <w:t xml:space="preserve"> Shares / Devices</w:t>
      </w:r>
    </w:p>
    <w:p w14:paraId="3AE79BC2"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r w:rsidRPr="00FD33F2">
        <w:t xml:space="preserve"> Compression Service</w:t>
      </w:r>
    </w:p>
    <w:p w14:paraId="624F2F8D" w14:textId="77777777" w:rsidR="00FD33F2" w:rsidRPr="00FD33F2" w:rsidRDefault="00FD33F2" w:rsidP="00FD33F2">
      <w:r w:rsidRPr="00FD33F2">
        <w:t xml:space="preserve">                                          │        │</w:t>
      </w:r>
    </w:p>
    <w:p w14:paraId="12E01868" w14:textId="77777777" w:rsidR="00FD33F2" w:rsidRPr="00FD33F2" w:rsidRDefault="00FD33F2" w:rsidP="00FD33F2">
      <w:r w:rsidRPr="00FD33F2">
        <w:t xml:space="preserve">                                          │        └── XAI-Compress Engine</w:t>
      </w:r>
    </w:p>
    <w:p w14:paraId="3A14FBA3" w14:textId="77777777" w:rsidR="00FD33F2" w:rsidRPr="00FD33F2" w:rsidRDefault="00FD33F2" w:rsidP="00FD33F2">
      <w:r w:rsidRPr="00FD33F2">
        <w:t xml:space="preserve">                                          │</w:t>
      </w:r>
    </w:p>
    <w:p w14:paraId="52067C59"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r w:rsidRPr="00FD33F2">
        <w:t xml:space="preserve"> Security Service</w:t>
      </w:r>
    </w:p>
    <w:p w14:paraId="5DDD3DE5" w14:textId="77777777" w:rsidR="00FD33F2" w:rsidRPr="00FD33F2" w:rsidRDefault="00FD33F2" w:rsidP="00FD33F2">
      <w:r w:rsidRPr="00FD33F2">
        <w:t xml:space="preserve">                                          │        </w:t>
      </w:r>
      <w:r w:rsidRPr="00FD33F2">
        <w:rPr>
          <w:rFonts w:ascii="MS Gothic" w:eastAsia="MS Gothic" w:hAnsi="MS Gothic" w:cs="MS Gothic" w:hint="eastAsia"/>
        </w:rPr>
        <w:t>├</w:t>
      </w:r>
      <w:r w:rsidRPr="00FD33F2">
        <w:rPr>
          <w:rFonts w:cs="Aptos"/>
        </w:rPr>
        <w:t>──</w:t>
      </w:r>
      <w:r w:rsidRPr="00FD33F2">
        <w:t xml:space="preserve"> ClamAV</w:t>
      </w:r>
    </w:p>
    <w:p w14:paraId="0B9C52AF" w14:textId="77777777" w:rsidR="00FD33F2" w:rsidRPr="00FD33F2" w:rsidRDefault="00FD33F2" w:rsidP="00FD33F2">
      <w:r w:rsidRPr="00FD33F2">
        <w:t xml:space="preserve">                                          │        └── YARA</w:t>
      </w:r>
    </w:p>
    <w:p w14:paraId="071CCAE9" w14:textId="77777777" w:rsidR="00FD33F2" w:rsidRPr="00FD33F2" w:rsidRDefault="00FD33F2" w:rsidP="00FD33F2">
      <w:pPr>
        <w:rPr>
          <w:lang w:val="fr-FR"/>
        </w:rPr>
      </w:pPr>
      <w:r w:rsidRPr="00FD33F2">
        <w:t xml:space="preserve">                                          </w:t>
      </w:r>
      <w:r w:rsidRPr="00FD33F2">
        <w:rPr>
          <w:lang w:val="fr-FR"/>
        </w:rPr>
        <w:t>│</w:t>
      </w:r>
    </w:p>
    <w:p w14:paraId="76A0FD1F"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lang w:val="fr-FR"/>
        </w:rPr>
        <w:t xml:space="preserve"> Email Service</w:t>
      </w:r>
    </w:p>
    <w:p w14:paraId="191B7C1C" w14:textId="77777777" w:rsidR="00FD33F2" w:rsidRPr="00FD33F2" w:rsidRDefault="00FD33F2" w:rsidP="00FD33F2">
      <w:pPr>
        <w:rPr>
          <w:lang w:val="fr-FR"/>
        </w:rPr>
      </w:pPr>
      <w:r w:rsidRPr="00FD33F2">
        <w:rPr>
          <w:lang w:val="fr-FR"/>
        </w:rPr>
        <w:t xml:space="preserve">                                          │</w:t>
      </w:r>
    </w:p>
    <w:p w14:paraId="4E74FCBD" w14:textId="77777777" w:rsidR="00FD33F2" w:rsidRPr="00FD33F2" w:rsidRDefault="00FD33F2" w:rsidP="00FD33F2">
      <w:pPr>
        <w:rPr>
          <w:lang w:val="fr-FR"/>
        </w:rPr>
      </w:pPr>
      <w:r w:rsidRPr="00FD33F2">
        <w:rPr>
          <w:lang w:val="fr-FR"/>
        </w:rPr>
        <w:t xml:space="preserve">                                          └── SQLAlchemy</w:t>
      </w:r>
    </w:p>
    <w:p w14:paraId="7910ABD5" w14:textId="77777777" w:rsidR="00FD33F2" w:rsidRPr="00FD33F2" w:rsidRDefault="00FD33F2" w:rsidP="00FD33F2">
      <w:pPr>
        <w:rPr>
          <w:lang w:val="fr-FR"/>
        </w:rPr>
      </w:pPr>
      <w:r w:rsidRPr="00FD33F2">
        <w:rPr>
          <w:lang w:val="fr-FR"/>
        </w:rPr>
        <w:t xml:space="preserve">                                                   │</w:t>
      </w:r>
    </w:p>
    <w:p w14:paraId="0F9D0E08" w14:textId="77777777" w:rsidR="00FD33F2" w:rsidRPr="00FD33F2" w:rsidRDefault="00FD33F2" w:rsidP="00FD33F2">
      <w:pPr>
        <w:rPr>
          <w:lang w:val="fr-FR"/>
        </w:rPr>
      </w:pPr>
      <w:r w:rsidRPr="00FD33F2">
        <w:rPr>
          <w:lang w:val="fr-FR"/>
        </w:rPr>
        <w:t xml:space="preserve">                                              PostgreSQL</w:t>
      </w:r>
    </w:p>
    <w:p w14:paraId="173001EE"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3.2 — Architecture logique des composants de XAI-Compress.</w:t>
      </w:r>
    </w:p>
    <w:p w14:paraId="27C6C3B5" w14:textId="77777777" w:rsidR="00FD33F2" w:rsidRPr="00FD33F2" w:rsidRDefault="00FD33F2" w:rsidP="00FD33F2">
      <w:pPr>
        <w:rPr>
          <w:lang w:val="fr-FR"/>
        </w:rPr>
      </w:pPr>
      <w:r w:rsidRPr="00FD33F2">
        <w:rPr>
          <w:b/>
          <w:bCs/>
          <w:lang w:val="fr-FR"/>
        </w:rPr>
        <w:lastRenderedPageBreak/>
        <w:t>Interprétation :</w:t>
      </w:r>
      <w:r w:rsidRPr="00FD33F2">
        <w:rPr>
          <w:lang w:val="fr-FR"/>
        </w:rPr>
        <w:t xml:space="preserve"> le diagramme met en évidence la séparation entre présentation, orchestration, logique spécialisée et persistance. FastAPI joue le rôle de façade métier commune aux différents clients.</w:t>
      </w:r>
    </w:p>
    <w:p w14:paraId="0F4EABBB" w14:textId="77777777" w:rsidR="00FD33F2" w:rsidRPr="00FD33F2" w:rsidRDefault="00FD33F2" w:rsidP="00FD33F2">
      <w:pPr>
        <w:rPr>
          <w:lang w:val="fr-FR"/>
        </w:rPr>
      </w:pPr>
      <w:r w:rsidRPr="00FD33F2">
        <w:rPr>
          <w:lang w:val="fr-FR"/>
        </w:rPr>
        <w:pict w14:anchorId="1AF144DC">
          <v:rect id="_x0000_i1072" style="width:0;height:1.5pt" o:hralign="center" o:hrstd="t" o:hr="t" fillcolor="#a0a0a0" stroked="f"/>
        </w:pict>
      </w:r>
    </w:p>
    <w:p w14:paraId="581EE885" w14:textId="77777777" w:rsidR="00FD33F2" w:rsidRPr="00FD33F2" w:rsidRDefault="00FD33F2" w:rsidP="00FD33F2">
      <w:pPr>
        <w:rPr>
          <w:b/>
          <w:bCs/>
          <w:lang w:val="fr-FR"/>
        </w:rPr>
      </w:pPr>
      <w:r w:rsidRPr="00FD33F2">
        <w:rPr>
          <w:b/>
          <w:bCs/>
          <w:lang w:val="fr-FR"/>
        </w:rPr>
        <w:t>3.15. Diagramme de flux de données</w:t>
      </w:r>
    </w:p>
    <w:p w14:paraId="34CB0A03" w14:textId="77777777" w:rsidR="00FD33F2" w:rsidRPr="00FD33F2" w:rsidRDefault="00FD33F2" w:rsidP="00FD33F2">
      <w:pPr>
        <w:rPr>
          <w:lang w:val="fr-FR"/>
        </w:rPr>
      </w:pPr>
      <w:r w:rsidRPr="00FD33F2">
        <w:rPr>
          <w:b/>
          <w:bCs/>
          <w:lang w:val="fr-FR"/>
        </w:rPr>
        <w:t>[FIGURE 3.3 À INSÉRER — Data Flow Diagram]</w:t>
      </w:r>
    </w:p>
    <w:p w14:paraId="6C4BEACE" w14:textId="77777777" w:rsidR="00FD33F2" w:rsidRPr="00FD33F2" w:rsidRDefault="00FD33F2" w:rsidP="00FD33F2">
      <w:pPr>
        <w:rPr>
          <w:lang w:val="fr-FR"/>
        </w:rPr>
      </w:pPr>
      <w:r w:rsidRPr="00FD33F2">
        <w:rPr>
          <w:lang w:val="fr-FR"/>
        </w:rPr>
        <w:t>Pour le parcours de compression :</w:t>
      </w:r>
    </w:p>
    <w:p w14:paraId="377BD93F" w14:textId="77777777" w:rsidR="00FD33F2" w:rsidRPr="00FD33F2" w:rsidRDefault="00FD33F2" w:rsidP="00FD33F2">
      <w:pPr>
        <w:rPr>
          <w:lang w:val="fr-FR"/>
        </w:rPr>
      </w:pPr>
      <w:r w:rsidRPr="00FD33F2">
        <w:rPr>
          <w:lang w:val="fr-FR"/>
        </w:rPr>
        <w:t>[Utilisateur]</w:t>
      </w:r>
    </w:p>
    <w:p w14:paraId="254A1BD5" w14:textId="77777777" w:rsidR="00FD33F2" w:rsidRPr="00FD33F2" w:rsidRDefault="00FD33F2" w:rsidP="00FD33F2">
      <w:pPr>
        <w:rPr>
          <w:lang w:val="fr-FR"/>
        </w:rPr>
      </w:pPr>
      <w:r w:rsidRPr="00FD33F2">
        <w:rPr>
          <w:lang w:val="fr-FR"/>
        </w:rPr>
        <w:t xml:space="preserve">     │</w:t>
      </w:r>
    </w:p>
    <w:p w14:paraId="271A7AF8" w14:textId="77777777" w:rsidR="00FD33F2" w:rsidRPr="00FD33F2" w:rsidRDefault="00FD33F2" w:rsidP="00FD33F2">
      <w:pPr>
        <w:rPr>
          <w:lang w:val="fr-FR"/>
        </w:rPr>
      </w:pPr>
      <w:r w:rsidRPr="00FD33F2">
        <w:rPr>
          <w:lang w:val="fr-FR"/>
        </w:rPr>
        <w:t xml:space="preserve">     │ Fichier</w:t>
      </w:r>
    </w:p>
    <w:p w14:paraId="3DEC4599"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p>
    <w:p w14:paraId="2C36DFB1" w14:textId="77777777" w:rsidR="00FD33F2" w:rsidRPr="00FD33F2" w:rsidRDefault="00FD33F2" w:rsidP="00FD33F2">
      <w:pPr>
        <w:rPr>
          <w:lang w:val="fr-FR"/>
        </w:rPr>
      </w:pPr>
      <w:r w:rsidRPr="00FD33F2">
        <w:rPr>
          <w:lang w:val="fr-FR"/>
        </w:rPr>
        <w:t>[Client]</w:t>
      </w:r>
    </w:p>
    <w:p w14:paraId="50304C5C" w14:textId="77777777" w:rsidR="00FD33F2" w:rsidRPr="00FD33F2" w:rsidRDefault="00FD33F2" w:rsidP="00FD33F2">
      <w:pPr>
        <w:rPr>
          <w:lang w:val="fr-FR"/>
        </w:rPr>
      </w:pPr>
      <w:r w:rsidRPr="00FD33F2">
        <w:rPr>
          <w:lang w:val="fr-FR"/>
        </w:rPr>
        <w:t xml:space="preserve">     │ HTTPS</w:t>
      </w:r>
    </w:p>
    <w:p w14:paraId="67EE5510"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p>
    <w:p w14:paraId="3D423961" w14:textId="77777777" w:rsidR="00FD33F2" w:rsidRPr="00FD33F2" w:rsidRDefault="00FD33F2" w:rsidP="00FD33F2">
      <w:pPr>
        <w:rPr>
          <w:lang w:val="fr-FR"/>
        </w:rPr>
      </w:pPr>
      <w:r w:rsidRPr="00FD33F2">
        <w:rPr>
          <w:lang w:val="fr-FR"/>
        </w:rPr>
        <w:t>[FastAPI]</w:t>
      </w:r>
    </w:p>
    <w:p w14:paraId="30A00DAA" w14:textId="77777777" w:rsidR="00FD33F2" w:rsidRPr="00D0284E" w:rsidRDefault="00FD33F2" w:rsidP="00FD33F2">
      <w:r w:rsidRPr="00FD33F2">
        <w:rPr>
          <w:lang w:val="fr-FR"/>
        </w:rPr>
        <w:t xml:space="preserve">     </w:t>
      </w:r>
      <w:r w:rsidRPr="00D0284E">
        <w:t>│</w:t>
      </w:r>
    </w:p>
    <w:p w14:paraId="0738FAEB" w14:textId="77777777" w:rsidR="00FD33F2" w:rsidRPr="00D0284E" w:rsidRDefault="00FD33F2" w:rsidP="00FD33F2">
      <w:r w:rsidRPr="00D0284E">
        <w:t xml:space="preserve">     </w:t>
      </w:r>
      <w:r w:rsidRPr="00D0284E">
        <w:rPr>
          <w:rFonts w:ascii="MS Gothic" w:eastAsia="MS Gothic" w:hAnsi="MS Gothic" w:cs="MS Gothic" w:hint="eastAsia"/>
        </w:rPr>
        <w:t>├</w:t>
      </w:r>
      <w:r w:rsidRPr="00D0284E">
        <w:rPr>
          <w:rFonts w:cs="Aptos"/>
        </w:rPr>
        <w:t>──</w:t>
      </w:r>
      <w:r w:rsidRPr="00D0284E">
        <w:rPr>
          <w:rFonts w:ascii="Arial" w:hAnsi="Arial" w:cs="Arial"/>
        </w:rPr>
        <w:t>►</w:t>
      </w:r>
      <w:r w:rsidRPr="00D0284E">
        <w:t xml:space="preserve"> [Identity / Authorization]</w:t>
      </w:r>
    </w:p>
    <w:p w14:paraId="2FFEB9C7" w14:textId="77777777" w:rsidR="00FD33F2" w:rsidRPr="00D0284E" w:rsidRDefault="00FD33F2" w:rsidP="00FD33F2">
      <w:r w:rsidRPr="00D0284E">
        <w:t xml:space="preserve">     │</w:t>
      </w:r>
    </w:p>
    <w:p w14:paraId="5A29C7CE" w14:textId="77777777" w:rsidR="00FD33F2" w:rsidRPr="00D0284E" w:rsidRDefault="00FD33F2" w:rsidP="00FD33F2">
      <w:r w:rsidRPr="00D0284E">
        <w:t xml:space="preserve">     </w:t>
      </w:r>
      <w:r w:rsidRPr="00D0284E">
        <w:rPr>
          <w:rFonts w:ascii="Arial" w:hAnsi="Arial" w:cs="Arial"/>
        </w:rPr>
        <w:t>▼</w:t>
      </w:r>
    </w:p>
    <w:p w14:paraId="0FE312BD" w14:textId="77777777" w:rsidR="00FD33F2" w:rsidRPr="00D0284E" w:rsidRDefault="00FD33F2" w:rsidP="00FD33F2">
      <w:r w:rsidRPr="00D0284E">
        <w:t>[Validation + Limits]</w:t>
      </w:r>
    </w:p>
    <w:p w14:paraId="15529B87" w14:textId="77777777" w:rsidR="00FD33F2" w:rsidRPr="00D0284E" w:rsidRDefault="00FD33F2" w:rsidP="00FD33F2">
      <w:r w:rsidRPr="00D0284E">
        <w:t xml:space="preserve">     │</w:t>
      </w:r>
    </w:p>
    <w:p w14:paraId="1D254CBB" w14:textId="77777777" w:rsidR="00FD33F2" w:rsidRPr="00D0284E" w:rsidRDefault="00FD33F2" w:rsidP="00FD33F2">
      <w:r w:rsidRPr="00D0284E">
        <w:t xml:space="preserve">     </w:t>
      </w:r>
      <w:r w:rsidRPr="00D0284E">
        <w:rPr>
          <w:rFonts w:ascii="Arial" w:hAnsi="Arial" w:cs="Arial"/>
        </w:rPr>
        <w:t>▼</w:t>
      </w:r>
    </w:p>
    <w:p w14:paraId="3AFD6EBC" w14:textId="77777777" w:rsidR="00FD33F2" w:rsidRPr="00D0284E" w:rsidRDefault="00FD33F2" w:rsidP="00FD33F2">
      <w:r w:rsidRPr="00D0284E">
        <w:t>[SHA-256]</w:t>
      </w:r>
    </w:p>
    <w:p w14:paraId="278E031B" w14:textId="77777777" w:rsidR="00FD33F2" w:rsidRPr="00D0284E" w:rsidRDefault="00FD33F2" w:rsidP="00FD33F2">
      <w:r w:rsidRPr="00D0284E">
        <w:t xml:space="preserve">     │</w:t>
      </w:r>
    </w:p>
    <w:p w14:paraId="0E19F05D" w14:textId="77777777" w:rsidR="00FD33F2" w:rsidRPr="00D0284E" w:rsidRDefault="00FD33F2" w:rsidP="00FD33F2">
      <w:r w:rsidRPr="00D0284E">
        <w:t xml:space="preserve">     </w:t>
      </w:r>
      <w:r w:rsidRPr="00D0284E">
        <w:rPr>
          <w:rFonts w:ascii="Arial" w:hAnsi="Arial" w:cs="Arial"/>
        </w:rPr>
        <w:t>▼</w:t>
      </w:r>
    </w:p>
    <w:p w14:paraId="1426D330" w14:textId="77777777" w:rsidR="00FD33F2" w:rsidRPr="00D0284E" w:rsidRDefault="00FD33F2" w:rsidP="00FD33F2">
      <w:r w:rsidRPr="00D0284E">
        <w:t>[ClamAV]</w:t>
      </w:r>
    </w:p>
    <w:p w14:paraId="3080A324" w14:textId="77777777" w:rsidR="00FD33F2" w:rsidRPr="00D0284E" w:rsidRDefault="00FD33F2" w:rsidP="00FD33F2">
      <w:r w:rsidRPr="00D0284E">
        <w:t xml:space="preserve">     │</w:t>
      </w:r>
    </w:p>
    <w:p w14:paraId="51FF7996" w14:textId="77777777" w:rsidR="00FD33F2" w:rsidRPr="00D0284E" w:rsidRDefault="00FD33F2" w:rsidP="00FD33F2">
      <w:r w:rsidRPr="00D0284E">
        <w:t xml:space="preserve">     </w:t>
      </w:r>
      <w:r w:rsidRPr="00D0284E">
        <w:rPr>
          <w:rFonts w:ascii="Arial" w:hAnsi="Arial" w:cs="Arial"/>
        </w:rPr>
        <w:t>▼</w:t>
      </w:r>
    </w:p>
    <w:p w14:paraId="50E863B5" w14:textId="77777777" w:rsidR="00FD33F2" w:rsidRPr="00D0284E" w:rsidRDefault="00FD33F2" w:rsidP="00FD33F2">
      <w:r w:rsidRPr="00D0284E">
        <w:t>[YARA]</w:t>
      </w:r>
    </w:p>
    <w:p w14:paraId="7E45E606" w14:textId="77777777" w:rsidR="00FD33F2" w:rsidRPr="00D0284E" w:rsidRDefault="00FD33F2" w:rsidP="00FD33F2">
      <w:r w:rsidRPr="00D0284E">
        <w:t xml:space="preserve">     │</w:t>
      </w:r>
    </w:p>
    <w:p w14:paraId="5A967B20" w14:textId="77777777" w:rsidR="00FD33F2" w:rsidRPr="00D0284E" w:rsidRDefault="00FD33F2" w:rsidP="00FD33F2">
      <w:r w:rsidRPr="00D0284E">
        <w:t xml:space="preserve">     </w:t>
      </w:r>
      <w:r w:rsidRPr="00D0284E">
        <w:rPr>
          <w:rFonts w:ascii="Arial" w:hAnsi="Arial" w:cs="Arial"/>
        </w:rPr>
        <w:t>▼</w:t>
      </w:r>
    </w:p>
    <w:p w14:paraId="59FE59B5" w14:textId="77777777" w:rsidR="00FD33F2" w:rsidRPr="00D0284E" w:rsidRDefault="00FD33F2" w:rsidP="00FD33F2">
      <w:r w:rsidRPr="00D0284E">
        <w:t>[XAI-Compress Engine]</w:t>
      </w:r>
    </w:p>
    <w:p w14:paraId="0DC461DA" w14:textId="77777777" w:rsidR="00FD33F2" w:rsidRPr="00D0284E" w:rsidRDefault="00FD33F2" w:rsidP="00FD33F2">
      <w:r w:rsidRPr="00D0284E">
        <w:t xml:space="preserve">     │</w:t>
      </w:r>
    </w:p>
    <w:p w14:paraId="41EAADA7" w14:textId="77777777" w:rsidR="00FD33F2" w:rsidRPr="00D0284E" w:rsidRDefault="00FD33F2" w:rsidP="00FD33F2">
      <w:r w:rsidRPr="00D0284E">
        <w:t xml:space="preserve">     </w:t>
      </w:r>
      <w:r w:rsidRPr="00D0284E">
        <w:rPr>
          <w:rFonts w:ascii="MS Gothic" w:eastAsia="MS Gothic" w:hAnsi="MS Gothic" w:cs="MS Gothic" w:hint="eastAsia"/>
        </w:rPr>
        <w:t>├</w:t>
      </w:r>
      <w:r w:rsidRPr="00D0284E">
        <w:rPr>
          <w:rFonts w:cs="Aptos"/>
        </w:rPr>
        <w:t>──</w:t>
      </w:r>
      <w:r w:rsidRPr="00D0284E">
        <w:rPr>
          <w:rFonts w:ascii="Arial" w:hAnsi="Arial" w:cs="Arial"/>
        </w:rPr>
        <w:t>►</w:t>
      </w:r>
      <w:r w:rsidRPr="00D0284E">
        <w:t xml:space="preserve"> [PostgreSQL / Metadata]</w:t>
      </w:r>
    </w:p>
    <w:p w14:paraId="6314C81E" w14:textId="77777777" w:rsidR="00FD33F2" w:rsidRPr="00FD33F2" w:rsidRDefault="00FD33F2" w:rsidP="00FD33F2">
      <w:pPr>
        <w:rPr>
          <w:lang w:val="fr-FR"/>
        </w:rPr>
      </w:pPr>
      <w:r w:rsidRPr="00D0284E">
        <w:t xml:space="preserve">     </w:t>
      </w:r>
      <w:r w:rsidRPr="00FD33F2">
        <w:rPr>
          <w:lang w:val="fr-FR"/>
        </w:rPr>
        <w:t>│</w:t>
      </w:r>
    </w:p>
    <w:p w14:paraId="2F4E08AE"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p>
    <w:p w14:paraId="5FAFD69F" w14:textId="77777777" w:rsidR="00FD33F2" w:rsidRPr="00FD33F2" w:rsidRDefault="00FD33F2" w:rsidP="00FD33F2">
      <w:pPr>
        <w:rPr>
          <w:lang w:val="fr-FR"/>
        </w:rPr>
      </w:pPr>
      <w:r w:rsidRPr="00FD33F2">
        <w:rPr>
          <w:lang w:val="fr-FR"/>
        </w:rPr>
        <w:lastRenderedPageBreak/>
        <w:t>[Artefact autorisé]</w:t>
      </w:r>
    </w:p>
    <w:p w14:paraId="77C982AD" w14:textId="77777777" w:rsidR="00FD33F2" w:rsidRPr="00FD33F2" w:rsidRDefault="00FD33F2" w:rsidP="00FD33F2">
      <w:pPr>
        <w:rPr>
          <w:lang w:val="fr-FR"/>
        </w:rPr>
      </w:pPr>
      <w:r w:rsidRPr="00FD33F2">
        <w:rPr>
          <w:lang w:val="fr-FR"/>
        </w:rPr>
        <w:t xml:space="preserve">     │</w:t>
      </w:r>
    </w:p>
    <w:p w14:paraId="08A71CCA"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p>
    <w:p w14:paraId="0E082144" w14:textId="77777777" w:rsidR="00FD33F2" w:rsidRPr="00FD33F2" w:rsidRDefault="00FD33F2" w:rsidP="00FD33F2">
      <w:pPr>
        <w:rPr>
          <w:lang w:val="fr-FR"/>
        </w:rPr>
      </w:pPr>
      <w:r w:rsidRPr="00FD33F2">
        <w:rPr>
          <w:lang w:val="fr-FR"/>
        </w:rPr>
        <w:t>[Utilisateur]</w:t>
      </w:r>
    </w:p>
    <w:p w14:paraId="68F0E3CD"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3.3 — Flux de données d’une opération de compression sécurisée.</w:t>
      </w:r>
    </w:p>
    <w:p w14:paraId="7C600EDA" w14:textId="77777777" w:rsidR="00FD33F2" w:rsidRPr="00FD33F2" w:rsidRDefault="00FD33F2" w:rsidP="00FD33F2">
      <w:pPr>
        <w:rPr>
          <w:lang w:val="fr-FR"/>
        </w:rPr>
      </w:pPr>
      <w:r w:rsidRPr="00FD33F2">
        <w:rPr>
          <w:b/>
          <w:bCs/>
          <w:lang w:val="fr-FR"/>
        </w:rPr>
        <w:t>Interprétation :</w:t>
      </w:r>
      <w:r w:rsidRPr="00FD33F2">
        <w:rPr>
          <w:lang w:val="fr-FR"/>
        </w:rPr>
        <w:t xml:space="preserve"> chaque transition matérialise un contrôle. Le fichier ne passe pas directement du client au moteur : il traverse les mécanismes d’identité, de validation et de sécurité avant transformation.</w:t>
      </w:r>
    </w:p>
    <w:p w14:paraId="0C26CA2B" w14:textId="77777777" w:rsidR="00FD33F2" w:rsidRPr="00FD33F2" w:rsidRDefault="00FD33F2" w:rsidP="00FD33F2">
      <w:pPr>
        <w:rPr>
          <w:lang w:val="fr-FR"/>
        </w:rPr>
      </w:pPr>
      <w:r w:rsidRPr="00FD33F2">
        <w:rPr>
          <w:lang w:val="fr-FR"/>
        </w:rPr>
        <w:pict w14:anchorId="34EB6551">
          <v:rect id="_x0000_i1073" style="width:0;height:1.5pt" o:hralign="center" o:hrstd="t" o:hr="t" fillcolor="#a0a0a0" stroked="f"/>
        </w:pict>
      </w:r>
    </w:p>
    <w:p w14:paraId="47268898" w14:textId="77777777" w:rsidR="00FD33F2" w:rsidRPr="00FD33F2" w:rsidRDefault="00FD33F2" w:rsidP="00FD33F2">
      <w:pPr>
        <w:rPr>
          <w:b/>
          <w:bCs/>
          <w:lang w:val="fr-FR"/>
        </w:rPr>
      </w:pPr>
      <w:r w:rsidRPr="00FD33F2">
        <w:rPr>
          <w:b/>
          <w:bCs/>
          <w:lang w:val="fr-FR"/>
        </w:rPr>
        <w:t>3.16. Architecture physique et déploiement</w:t>
      </w:r>
    </w:p>
    <w:p w14:paraId="2C53192B" w14:textId="77777777" w:rsidR="00FD33F2" w:rsidRPr="00FD33F2" w:rsidRDefault="00FD33F2" w:rsidP="00FD33F2">
      <w:pPr>
        <w:rPr>
          <w:lang w:val="fr-FR"/>
        </w:rPr>
      </w:pPr>
      <w:r w:rsidRPr="00FD33F2">
        <w:rPr>
          <w:lang w:val="fr-FR"/>
        </w:rPr>
        <w:t>L’architecture physique varie entre l’environnement de développement et les environnements accessibles à distance.</w:t>
      </w:r>
    </w:p>
    <w:p w14:paraId="0AF95A52" w14:textId="77777777" w:rsidR="00FD33F2" w:rsidRPr="00FD33F2" w:rsidRDefault="00FD33F2" w:rsidP="00FD33F2">
      <w:pPr>
        <w:rPr>
          <w:lang w:val="fr-FR"/>
        </w:rPr>
      </w:pPr>
      <w:r w:rsidRPr="00FD33F2">
        <w:rPr>
          <w:lang w:val="fr-FR"/>
        </w:rPr>
        <w:t>Cette distinction est essentielle :</w:t>
      </w:r>
    </w:p>
    <w:p w14:paraId="1B0AAB25" w14:textId="4A9911EE" w:rsidR="00FD33F2" w:rsidRPr="00FD33F2" w:rsidRDefault="00FD33F2" w:rsidP="00FD33F2">
      <w:pPr>
        <w:rPr>
          <w:lang w:val="fr-FR"/>
        </w:rPr>
      </w:pPr>
      <m:oMathPara>
        <m:oMath>
          <m:r>
            <w:rPr>
              <w:rFonts w:ascii="Cambria Math" w:hAnsi="Cambria Math"/>
              <w:lang w:val="fr-FR"/>
            </w:rPr>
            <m:t>Configuration</m:t>
          </m:r>
          <m:r>
            <m:rPr>
              <m:nor/>
            </m:rPr>
            <w:rPr>
              <w:lang w:val="fr-FR"/>
            </w:rPr>
            <m:t> </m:t>
          </m:r>
          <m:r>
            <w:rPr>
              <w:rFonts w:ascii="Cambria Math" w:hAnsi="Cambria Math"/>
              <w:lang w:val="fr-FR"/>
            </w:rPr>
            <m:t>de</m:t>
          </m:r>
          <m:r>
            <m:rPr>
              <m:nor/>
            </m:rPr>
            <w:rPr>
              <w:lang w:val="fr-FR"/>
            </w:rPr>
            <m:t> </m:t>
          </m:r>
          <m:r>
            <w:rPr>
              <w:rFonts w:ascii="Cambria Math" w:hAnsi="Cambria Math"/>
              <w:lang w:val="fr-FR"/>
            </w:rPr>
            <m:t>d</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ploiement≠Preuve</m:t>
          </m:r>
          <m:r>
            <m:rPr>
              <m:nor/>
            </m:rPr>
            <w:rPr>
              <w:lang w:val="fr-FR"/>
            </w:rPr>
            <m:t> </m:t>
          </m:r>
          <m:r>
            <w:rPr>
              <w:rFonts w:ascii="Cambria Math" w:hAnsi="Cambria Math"/>
              <w:lang w:val="fr-FR"/>
            </w:rPr>
            <m:t>de</m:t>
          </m:r>
          <m:r>
            <m:rPr>
              <m:nor/>
            </m:rPr>
            <w:rPr>
              <w:lang w:val="fr-FR"/>
            </w:rPr>
            <m:t> </m:t>
          </m:r>
          <m:r>
            <w:rPr>
              <w:rFonts w:ascii="Cambria Math" w:hAnsi="Cambria Math"/>
              <w:lang w:val="fr-FR"/>
            </w:rPr>
            <m:t>disponibilit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oMath>
      </m:oMathPara>
    </w:p>
    <w:p w14:paraId="03547C7E" w14:textId="77777777" w:rsidR="00FD33F2" w:rsidRPr="00FD33F2" w:rsidRDefault="00FD33F2" w:rsidP="00FD33F2">
      <w:pPr>
        <w:rPr>
          <w:lang w:val="fr-FR"/>
        </w:rPr>
      </w:pPr>
      <w:r w:rsidRPr="00FD33F2">
        <w:rPr>
          <w:lang w:val="fr-FR"/>
        </w:rPr>
        <w:t>Un fichier de configuration indiquant une cible Vercel ou Render démontre une intention et une topologie définie, mais pas nécessairement l’état opérationnel actuel du service concerné.</w:t>
      </w:r>
    </w:p>
    <w:p w14:paraId="5B389D47" w14:textId="77777777" w:rsidR="00FD33F2" w:rsidRPr="00FD33F2" w:rsidRDefault="00FD33F2" w:rsidP="00FD33F2">
      <w:pPr>
        <w:rPr>
          <w:lang w:val="fr-FR"/>
        </w:rPr>
      </w:pPr>
      <w:r w:rsidRPr="00FD33F2">
        <w:rPr>
          <w:lang w:val="fr-FR"/>
        </w:rPr>
        <w:pict w14:anchorId="459AB383">
          <v:rect id="_x0000_i1074" style="width:0;height:1.5pt" o:hralign="center" o:hrstd="t" o:hr="t" fillcolor="#a0a0a0" stroked="f"/>
        </w:pict>
      </w:r>
    </w:p>
    <w:p w14:paraId="25F68CC8" w14:textId="77777777" w:rsidR="00FD33F2" w:rsidRPr="00FD33F2" w:rsidRDefault="00FD33F2" w:rsidP="00FD33F2">
      <w:pPr>
        <w:rPr>
          <w:b/>
          <w:bCs/>
          <w:lang w:val="fr-FR"/>
        </w:rPr>
      </w:pPr>
      <w:r w:rsidRPr="00FD33F2">
        <w:rPr>
          <w:b/>
          <w:bCs/>
          <w:lang w:val="fr-FR"/>
        </w:rPr>
        <w:t>3.16.1. Environnement local avec Docker Compose</w:t>
      </w:r>
    </w:p>
    <w:p w14:paraId="7E8392EB" w14:textId="77777777" w:rsidR="00FD33F2" w:rsidRPr="00FD33F2" w:rsidRDefault="00FD33F2" w:rsidP="00FD33F2">
      <w:pPr>
        <w:rPr>
          <w:lang w:val="fr-FR"/>
        </w:rPr>
      </w:pPr>
      <w:r w:rsidRPr="00FD33F2">
        <w:rPr>
          <w:lang w:val="fr-FR"/>
        </w:rPr>
        <w:t>Docker Compose permet d’assembler plusieurs composants nécessaires au développement.</w:t>
      </w:r>
    </w:p>
    <w:p w14:paraId="18A83F67" w14:textId="77777777" w:rsidR="00FD33F2" w:rsidRPr="00FD33F2" w:rsidRDefault="00FD33F2" w:rsidP="00FD33F2">
      <w:pPr>
        <w:rPr>
          <w:lang w:val="fr-FR"/>
        </w:rPr>
      </w:pPr>
      <w:r w:rsidRPr="00FD33F2">
        <w:rPr>
          <w:lang w:val="fr-FR"/>
        </w:rPr>
        <w:t>La topologie locale comprend notamment :</w:t>
      </w:r>
    </w:p>
    <w:p w14:paraId="099519FA" w14:textId="77777777" w:rsidR="00FD33F2" w:rsidRPr="00FD33F2" w:rsidRDefault="00FD33F2">
      <w:pPr>
        <w:numPr>
          <w:ilvl w:val="0"/>
          <w:numId w:val="23"/>
        </w:numPr>
        <w:rPr>
          <w:lang w:val="fr-FR"/>
        </w:rPr>
      </w:pPr>
      <w:proofErr w:type="gramStart"/>
      <w:r w:rsidRPr="00FD33F2">
        <w:rPr>
          <w:lang w:val="fr-FR"/>
        </w:rPr>
        <w:t>backend</w:t>
      </w:r>
      <w:proofErr w:type="gramEnd"/>
      <w:r w:rsidRPr="00FD33F2">
        <w:rPr>
          <w:lang w:val="fr-FR"/>
        </w:rPr>
        <w:t xml:space="preserve"> FastAPI ;</w:t>
      </w:r>
    </w:p>
    <w:p w14:paraId="38125134" w14:textId="77777777" w:rsidR="00FD33F2" w:rsidRPr="00FD33F2" w:rsidRDefault="00FD33F2">
      <w:pPr>
        <w:numPr>
          <w:ilvl w:val="0"/>
          <w:numId w:val="23"/>
        </w:numPr>
        <w:rPr>
          <w:lang w:val="fr-FR"/>
        </w:rPr>
      </w:pPr>
      <w:r w:rsidRPr="00FD33F2">
        <w:rPr>
          <w:lang w:val="fr-FR"/>
        </w:rPr>
        <w:t>PostgreSQL ;</w:t>
      </w:r>
    </w:p>
    <w:p w14:paraId="31C21960" w14:textId="77777777" w:rsidR="00FD33F2" w:rsidRPr="00FD33F2" w:rsidRDefault="00FD33F2">
      <w:pPr>
        <w:numPr>
          <w:ilvl w:val="0"/>
          <w:numId w:val="23"/>
        </w:numPr>
        <w:rPr>
          <w:lang w:val="fr-FR"/>
        </w:rPr>
      </w:pPr>
      <w:r w:rsidRPr="00FD33F2">
        <w:rPr>
          <w:lang w:val="fr-FR"/>
        </w:rPr>
        <w:t>ClamAV ;</w:t>
      </w:r>
    </w:p>
    <w:p w14:paraId="7E543769" w14:textId="77777777" w:rsidR="00FD33F2" w:rsidRPr="00FD33F2" w:rsidRDefault="00FD33F2">
      <w:pPr>
        <w:numPr>
          <w:ilvl w:val="0"/>
          <w:numId w:val="23"/>
        </w:numPr>
        <w:rPr>
          <w:lang w:val="fr-FR"/>
        </w:rPr>
      </w:pPr>
      <w:proofErr w:type="gramStart"/>
      <w:r w:rsidRPr="00FD33F2">
        <w:rPr>
          <w:lang w:val="fr-FR"/>
        </w:rPr>
        <w:t>service</w:t>
      </w:r>
      <w:proofErr w:type="gramEnd"/>
      <w:r w:rsidRPr="00FD33F2">
        <w:rPr>
          <w:lang w:val="fr-FR"/>
        </w:rPr>
        <w:t xml:space="preserve"> de messagerie de développement lorsque configuré ;</w:t>
      </w:r>
    </w:p>
    <w:p w14:paraId="7FDEB88B" w14:textId="77777777" w:rsidR="00FD33F2" w:rsidRPr="00FD33F2" w:rsidRDefault="00FD33F2">
      <w:pPr>
        <w:numPr>
          <w:ilvl w:val="0"/>
          <w:numId w:val="23"/>
        </w:numPr>
        <w:rPr>
          <w:lang w:val="fr-FR"/>
        </w:rPr>
      </w:pPr>
      <w:proofErr w:type="gramStart"/>
      <w:r w:rsidRPr="00FD33F2">
        <w:rPr>
          <w:lang w:val="fr-FR"/>
        </w:rPr>
        <w:t>interfaces</w:t>
      </w:r>
      <w:proofErr w:type="gramEnd"/>
      <w:r w:rsidRPr="00FD33F2">
        <w:rPr>
          <w:lang w:val="fr-FR"/>
        </w:rPr>
        <w:t xml:space="preserve"> Web conteneurisées selon le scénario utilisé.</w:t>
      </w:r>
    </w:p>
    <w:p w14:paraId="1E5AA103" w14:textId="77777777" w:rsidR="00FD33F2" w:rsidRPr="00FD33F2" w:rsidRDefault="00FD33F2" w:rsidP="00FD33F2">
      <w:pPr>
        <w:rPr>
          <w:lang w:val="fr-FR"/>
        </w:rPr>
      </w:pPr>
      <w:r w:rsidRPr="00FD33F2">
        <w:rPr>
          <w:lang w:val="fr-FR"/>
        </w:rPr>
        <w:t>Les conteneurs communiquent à travers le réseau Docker interne.</w:t>
      </w:r>
    </w:p>
    <w:p w14:paraId="15DFB4F4" w14:textId="77777777" w:rsidR="00FD33F2" w:rsidRPr="00FD33F2" w:rsidRDefault="00FD33F2" w:rsidP="00FD33F2">
      <w:pPr>
        <w:rPr>
          <w:lang w:val="fr-FR"/>
        </w:rPr>
      </w:pPr>
      <w:r w:rsidRPr="00FD33F2">
        <w:rPr>
          <w:lang w:val="fr-FR"/>
        </w:rPr>
        <w:t>Cette organisation permet par exemple au backend de contacter PostgreSQL ou ClamAV en utilisant leurs identités de service internes plutôt que des adresses publiques.</w:t>
      </w:r>
    </w:p>
    <w:p w14:paraId="422DA558" w14:textId="77777777" w:rsidR="00FD33F2" w:rsidRPr="00FD33F2" w:rsidRDefault="00FD33F2" w:rsidP="00FD33F2">
      <w:pPr>
        <w:rPr>
          <w:lang w:val="fr-FR"/>
        </w:rPr>
      </w:pPr>
      <w:r w:rsidRPr="00FD33F2">
        <w:rPr>
          <w:lang w:val="fr-FR"/>
        </w:rPr>
        <w:t>Elle offre également une meilleure reproductibilité de l’environnement de développement.</w:t>
      </w:r>
    </w:p>
    <w:p w14:paraId="6C2CFD5A" w14:textId="77777777" w:rsidR="00FD33F2" w:rsidRPr="00FD33F2" w:rsidRDefault="00FD33F2" w:rsidP="00FD33F2">
      <w:pPr>
        <w:rPr>
          <w:lang w:val="fr-FR"/>
        </w:rPr>
      </w:pPr>
      <w:r w:rsidRPr="00FD33F2">
        <w:rPr>
          <w:lang w:val="fr-FR"/>
        </w:rPr>
        <w:pict w14:anchorId="5AE56F52">
          <v:rect id="_x0000_i1075" style="width:0;height:1.5pt" o:hralign="center" o:hrstd="t" o:hr="t" fillcolor="#a0a0a0" stroked="f"/>
        </w:pict>
      </w:r>
    </w:p>
    <w:p w14:paraId="1500647A" w14:textId="77777777" w:rsidR="00FD33F2" w:rsidRPr="00FD33F2" w:rsidRDefault="00FD33F2" w:rsidP="00FD33F2">
      <w:pPr>
        <w:rPr>
          <w:b/>
          <w:bCs/>
          <w:lang w:val="fr-FR"/>
        </w:rPr>
      </w:pPr>
      <w:r w:rsidRPr="00FD33F2">
        <w:rPr>
          <w:b/>
          <w:bCs/>
          <w:lang w:val="fr-FR"/>
        </w:rPr>
        <w:t>3.17. Environnements Web et services distants</w:t>
      </w:r>
    </w:p>
    <w:p w14:paraId="4B1B5CAF" w14:textId="77777777" w:rsidR="00FD33F2" w:rsidRPr="00FD33F2" w:rsidRDefault="00FD33F2" w:rsidP="00FD33F2">
      <w:pPr>
        <w:rPr>
          <w:lang w:val="fr-FR"/>
        </w:rPr>
      </w:pPr>
      <w:r w:rsidRPr="00FD33F2">
        <w:rPr>
          <w:lang w:val="fr-FR"/>
        </w:rPr>
        <w:t>Les configurations du projet prévoient une séparation entre les frontends Web et les services applicatifs.</w:t>
      </w:r>
    </w:p>
    <w:p w14:paraId="73BF8089" w14:textId="77777777" w:rsidR="00FD33F2" w:rsidRPr="00FD33F2" w:rsidRDefault="00FD33F2" w:rsidP="00FD33F2">
      <w:pPr>
        <w:rPr>
          <w:lang w:val="fr-FR"/>
        </w:rPr>
      </w:pPr>
      <w:r w:rsidRPr="00FD33F2">
        <w:rPr>
          <w:lang w:val="fr-FR"/>
        </w:rPr>
        <w:t>Les interfaces Web peuvent être hébergées sur une plateforme adaptée aux applications frontend, tandis que FastAPI et l’administration serveur peuvent être exécutés sur une infrastructure applicative distincte.</w:t>
      </w:r>
    </w:p>
    <w:p w14:paraId="14B2F53E" w14:textId="77777777" w:rsidR="00FD33F2" w:rsidRPr="00FD33F2" w:rsidRDefault="00FD33F2" w:rsidP="00FD33F2">
      <w:pPr>
        <w:rPr>
          <w:lang w:val="fr-FR"/>
        </w:rPr>
      </w:pPr>
      <w:r w:rsidRPr="00FD33F2">
        <w:rPr>
          <w:lang w:val="fr-FR"/>
        </w:rPr>
        <w:t>Cette séparation implique :</w:t>
      </w:r>
    </w:p>
    <w:p w14:paraId="30770D89" w14:textId="41AE45A9" w:rsidR="00FD33F2" w:rsidRPr="00FD33F2" w:rsidRDefault="00FD33F2" w:rsidP="00FD33F2">
      <w:pPr>
        <w:rPr>
          <w:lang w:val="fr-FR"/>
        </w:rPr>
      </w:pPr>
      <m:oMathPara>
        <m:oMath>
          <m:r>
            <w:rPr>
              <w:rFonts w:ascii="Cambria Math" w:hAnsi="Cambria Math"/>
              <w:lang w:val="fr-FR"/>
            </w:rPr>
            <m:t>Browser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HTTPS</m:t>
                  </m:r>
                </m:e>
              </m:box>
            </m:e>
          </m:groupChr>
          <m:r>
            <w:rPr>
              <w:rFonts w:ascii="Cambria Math" w:hAnsi="Cambria Math"/>
              <w:lang w:val="fr-FR"/>
            </w:rPr>
            <m:t>Frontend</m:t>
          </m:r>
        </m:oMath>
      </m:oMathPara>
    </w:p>
    <w:p w14:paraId="624F1B95" w14:textId="77777777" w:rsidR="00FD33F2" w:rsidRPr="00FD33F2" w:rsidRDefault="00FD33F2" w:rsidP="00FD33F2">
      <w:pPr>
        <w:rPr>
          <w:lang w:val="fr-FR"/>
        </w:rPr>
      </w:pPr>
      <w:proofErr w:type="gramStart"/>
      <w:r w:rsidRPr="00FD33F2">
        <w:rPr>
          <w:lang w:val="fr-FR"/>
        </w:rPr>
        <w:lastRenderedPageBreak/>
        <w:t>puis</w:t>
      </w:r>
      <w:proofErr w:type="gramEnd"/>
      <w:r w:rsidRPr="00FD33F2">
        <w:rPr>
          <w:lang w:val="fr-FR"/>
        </w:rPr>
        <w:t xml:space="preserve"> :</w:t>
      </w:r>
    </w:p>
    <w:p w14:paraId="0FE202AA" w14:textId="2BFAE707" w:rsidR="00FD33F2" w:rsidRPr="00FD33F2" w:rsidRDefault="00FD33F2" w:rsidP="00FD33F2">
      <w:pPr>
        <w:rPr>
          <w:lang w:val="fr-FR"/>
        </w:rPr>
      </w:pPr>
      <m:oMathPara>
        <m:oMath>
          <m:r>
            <w:rPr>
              <w:rFonts w:ascii="Cambria Math" w:hAnsi="Cambria Math"/>
              <w:lang w:val="fr-FR"/>
            </w:rPr>
            <m:t>Frontend/Browser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HTTPS</m:t>
                  </m:r>
                </m:e>
              </m:box>
            </m:e>
          </m:groupChr>
          <m:r>
            <w:rPr>
              <w:rFonts w:ascii="Cambria Math" w:hAnsi="Cambria Math"/>
              <w:lang w:val="fr-FR"/>
            </w:rPr>
            <m:t>API</m:t>
          </m:r>
        </m:oMath>
      </m:oMathPara>
    </w:p>
    <w:p w14:paraId="6C8CFDEF" w14:textId="77777777" w:rsidR="00FD33F2" w:rsidRPr="00FD33F2" w:rsidRDefault="00FD33F2" w:rsidP="00FD33F2">
      <w:pPr>
        <w:rPr>
          <w:lang w:val="fr-FR"/>
        </w:rPr>
      </w:pPr>
      <w:r w:rsidRPr="00FD33F2">
        <w:rPr>
          <w:lang w:val="fr-FR"/>
        </w:rPr>
        <w:t>Les règles CORS du backend deviennent alors importantes lorsque les requêtes sont initiées directement depuis un navigateur.</w:t>
      </w:r>
    </w:p>
    <w:p w14:paraId="77F6B348" w14:textId="77777777" w:rsidR="00FD33F2" w:rsidRPr="00FD33F2" w:rsidRDefault="00FD33F2" w:rsidP="00FD33F2">
      <w:pPr>
        <w:rPr>
          <w:lang w:val="fr-FR"/>
        </w:rPr>
      </w:pPr>
      <w:r w:rsidRPr="00FD33F2">
        <w:rPr>
          <w:lang w:val="fr-FR"/>
        </w:rPr>
        <w:t>La configuration d’une origine autorisée ne doit pas utiliser une politique excessivement permissive lorsqu’elle n’est pas nécessaire.</w:t>
      </w:r>
    </w:p>
    <w:p w14:paraId="4E48BBEE" w14:textId="77777777" w:rsidR="00FD33F2" w:rsidRPr="00FD33F2" w:rsidRDefault="00FD33F2" w:rsidP="00FD33F2">
      <w:pPr>
        <w:rPr>
          <w:lang w:val="fr-FR"/>
        </w:rPr>
      </w:pPr>
      <w:r w:rsidRPr="00FD33F2">
        <w:rPr>
          <w:lang w:val="fr-FR"/>
        </w:rPr>
        <w:pict w14:anchorId="2EEC889D">
          <v:rect id="_x0000_i1076" style="width:0;height:1.5pt" o:hralign="center" o:hrstd="t" o:hr="t" fillcolor="#a0a0a0" stroked="f"/>
        </w:pict>
      </w:r>
    </w:p>
    <w:p w14:paraId="575E6D28" w14:textId="77777777" w:rsidR="00FD33F2" w:rsidRPr="00FD33F2" w:rsidRDefault="00FD33F2" w:rsidP="00FD33F2">
      <w:pPr>
        <w:rPr>
          <w:b/>
          <w:bCs/>
          <w:lang w:val="fr-FR"/>
        </w:rPr>
      </w:pPr>
      <w:r w:rsidRPr="00FD33F2">
        <w:rPr>
          <w:b/>
          <w:bCs/>
          <w:lang w:val="fr-FR"/>
        </w:rPr>
        <w:t>3.18. Topologie de déploiement</w:t>
      </w:r>
    </w:p>
    <w:p w14:paraId="5C8E6D3F" w14:textId="77777777" w:rsidR="00FD33F2" w:rsidRPr="00FD33F2" w:rsidRDefault="00FD33F2" w:rsidP="00FD33F2">
      <w:pPr>
        <w:rPr>
          <w:lang w:val="fr-FR"/>
        </w:rPr>
      </w:pPr>
      <w:r w:rsidRPr="00FD33F2">
        <w:rPr>
          <w:b/>
          <w:bCs/>
          <w:lang w:val="fr-FR"/>
        </w:rPr>
        <w:t>[FIGURE 3.4 À INSÉRER — Deployment Diagram]</w:t>
      </w:r>
    </w:p>
    <w:p w14:paraId="5F02024B" w14:textId="77777777" w:rsidR="00FD33F2" w:rsidRPr="00FD33F2" w:rsidRDefault="00FD33F2" w:rsidP="00FD33F2">
      <w:pPr>
        <w:rPr>
          <w:lang w:val="fr-FR"/>
        </w:rPr>
      </w:pPr>
      <w:r w:rsidRPr="00FD33F2">
        <w:rPr>
          <w:lang w:val="fr-FR"/>
        </w:rPr>
        <w:t>Architecture recommandée :</w:t>
      </w:r>
    </w:p>
    <w:p w14:paraId="6B1EF37A" w14:textId="77777777" w:rsidR="00FD33F2" w:rsidRPr="00FD33F2" w:rsidRDefault="00FD33F2" w:rsidP="00FD33F2">
      <w:pPr>
        <w:rPr>
          <w:lang w:val="fr-FR"/>
        </w:rPr>
      </w:pPr>
      <w:r w:rsidRPr="00FD33F2">
        <w:rPr>
          <w:lang w:val="fr-FR"/>
        </w:rPr>
        <w:t xml:space="preserve">                         INTERNET</w:t>
      </w:r>
    </w:p>
    <w:p w14:paraId="1D6F6F4E" w14:textId="77777777" w:rsidR="00FD33F2" w:rsidRPr="00FD33F2" w:rsidRDefault="00FD33F2" w:rsidP="00FD33F2">
      <w:pPr>
        <w:rPr>
          <w:lang w:val="fr-FR"/>
        </w:rPr>
      </w:pPr>
      <w:r w:rsidRPr="00FD33F2">
        <w:rPr>
          <w:lang w:val="fr-FR"/>
        </w:rPr>
        <w:t xml:space="preserve">                            │</w:t>
      </w:r>
    </w:p>
    <w:p w14:paraId="570DD109"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p>
    <w:p w14:paraId="48192DF8" w14:textId="77777777" w:rsidR="00FD33F2" w:rsidRPr="00FD33F2" w:rsidRDefault="00FD33F2" w:rsidP="00FD33F2">
      <w:pPr>
        <w:rPr>
          <w:lang w:val="fr-FR"/>
        </w:rPr>
      </w:pPr>
      <w:r w:rsidRPr="00FD33F2">
        <w:rPr>
          <w:lang w:val="fr-FR"/>
        </w:rPr>
        <w:t xml:space="preserve">             │                             │</w:t>
      </w:r>
    </w:p>
    <w:p w14:paraId="09056BEC" w14:textId="77777777" w:rsidR="00FD33F2" w:rsidRPr="00FD33F2" w:rsidRDefault="00FD33F2" w:rsidP="00FD33F2">
      <w:pPr>
        <w:rPr>
          <w:lang w:val="fr-FR"/>
        </w:rPr>
      </w:pPr>
      <w:r w:rsidRPr="00FD33F2">
        <w:rPr>
          <w:lang w:val="fr-FR"/>
        </w:rPr>
        <w:t xml:space="preserve">        [</w:t>
      </w:r>
      <w:proofErr w:type="gramStart"/>
      <w:r w:rsidRPr="00FD33F2">
        <w:rPr>
          <w:lang w:val="fr-FR"/>
        </w:rPr>
        <w:t xml:space="preserve">Vercel]   </w:t>
      </w:r>
      <w:proofErr w:type="gramEnd"/>
      <w:r w:rsidRPr="00FD33F2">
        <w:rPr>
          <w:lang w:val="fr-FR"/>
        </w:rPr>
        <w:t xml:space="preserve">                 </w:t>
      </w:r>
      <w:proofErr w:type="gramStart"/>
      <w:r w:rsidRPr="00FD33F2">
        <w:rPr>
          <w:lang w:val="fr-FR"/>
        </w:rPr>
        <w:t xml:space="preserve">   [</w:t>
      </w:r>
      <w:proofErr w:type="gramEnd"/>
      <w:r w:rsidRPr="00FD33F2">
        <w:rPr>
          <w:lang w:val="fr-FR"/>
        </w:rPr>
        <w:t>Render]</w:t>
      </w:r>
    </w:p>
    <w:p w14:paraId="3009F4A2" w14:textId="77777777" w:rsidR="00FD33F2" w:rsidRPr="00FD33F2" w:rsidRDefault="00FD33F2" w:rsidP="00FD33F2">
      <w:pPr>
        <w:rPr>
          <w:lang w:val="fr-FR"/>
        </w:rPr>
      </w:pPr>
      <w:r w:rsidRPr="00FD33F2">
        <w:rPr>
          <w:lang w:val="fr-FR"/>
        </w:rPr>
        <w:t xml:space="preserve">             │                             │</w:t>
      </w:r>
    </w:p>
    <w:p w14:paraId="08FAB1AA"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lang w:val="fr-FR"/>
        </w:rPr>
        <w:t xml:space="preserve">              </w:t>
      </w:r>
      <w:r w:rsidRPr="00FD33F2">
        <w:rPr>
          <w:rFonts w:cs="Aptos"/>
          <w:lang w:val="fr-FR"/>
        </w:rPr>
        <w:t>┌──────</w:t>
      </w:r>
      <w:r w:rsidRPr="00FD33F2">
        <w:rPr>
          <w:rFonts w:ascii="MS Gothic" w:eastAsia="MS Gothic" w:hAnsi="MS Gothic" w:cs="MS Gothic" w:hint="eastAsia"/>
          <w:lang w:val="fr-FR"/>
        </w:rPr>
        <w:t>┴</w:t>
      </w:r>
      <w:r w:rsidRPr="00FD33F2">
        <w:rPr>
          <w:rFonts w:cs="Aptos"/>
          <w:lang w:val="fr-FR"/>
        </w:rPr>
        <w:t>─────────┐</w:t>
      </w:r>
    </w:p>
    <w:p w14:paraId="147E6CD3" w14:textId="77777777" w:rsidR="00FD33F2" w:rsidRPr="00FD33F2" w:rsidRDefault="00FD33F2" w:rsidP="00FD33F2">
      <w:pPr>
        <w:rPr>
          <w:lang w:val="fr-FR"/>
        </w:rPr>
      </w:pPr>
      <w:r w:rsidRPr="00FD33F2">
        <w:rPr>
          <w:lang w:val="fr-FR"/>
        </w:rPr>
        <w:t xml:space="preserve">      │             │              │                │</w:t>
      </w:r>
    </w:p>
    <w:p w14:paraId="5121989E" w14:textId="77777777" w:rsidR="00FD33F2" w:rsidRPr="00FD33F2" w:rsidRDefault="00FD33F2" w:rsidP="00FD33F2">
      <w:pPr>
        <w:rPr>
          <w:lang w:val="fr-FR"/>
        </w:rPr>
      </w:pPr>
      <w:r w:rsidRPr="00FD33F2">
        <w:rPr>
          <w:lang w:val="fr-FR"/>
        </w:rPr>
        <w:t xml:space="preserve">   Next.js       Angular        FastAPI         .NET Admin</w:t>
      </w:r>
    </w:p>
    <w:p w14:paraId="10E8C78F" w14:textId="77777777" w:rsidR="00FD33F2" w:rsidRPr="00FD33F2" w:rsidRDefault="00FD33F2" w:rsidP="00FD33F2">
      <w:r w:rsidRPr="00FD33F2">
        <w:rPr>
          <w:lang w:val="fr-FR"/>
        </w:rPr>
        <w:t xml:space="preserve">                                   </w:t>
      </w:r>
      <w:r w:rsidRPr="00FD33F2">
        <w:t>│</w:t>
      </w:r>
    </w:p>
    <w:p w14:paraId="4D3C6A7A" w14:textId="77777777" w:rsidR="00FD33F2" w:rsidRPr="00FD33F2" w:rsidRDefault="00FD33F2" w:rsidP="00FD33F2">
      <w:r w:rsidRPr="00FD33F2">
        <w:t xml:space="preserve">                                   │</w:t>
      </w:r>
    </w:p>
    <w:p w14:paraId="21CDA6A2"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p>
    <w:p w14:paraId="697E664C" w14:textId="77777777" w:rsidR="00FD33F2" w:rsidRPr="00FD33F2" w:rsidRDefault="00FD33F2" w:rsidP="00FD33F2">
      <w:r w:rsidRPr="00FD33F2">
        <w:t xml:space="preserve">                         │         │         │</w:t>
      </w:r>
    </w:p>
    <w:p w14:paraId="31275C75" w14:textId="77777777" w:rsidR="00FD33F2" w:rsidRPr="00FD33F2" w:rsidRDefault="00FD33F2" w:rsidP="00FD33F2">
      <w:r w:rsidRPr="00FD33F2">
        <w:t xml:space="preserve">                    PostgreSQL   Engine   Security</w:t>
      </w:r>
    </w:p>
    <w:p w14:paraId="4E12CF17" w14:textId="77777777" w:rsidR="00FD33F2" w:rsidRPr="00FD33F2" w:rsidRDefault="00FD33F2" w:rsidP="00FD33F2">
      <w:r w:rsidRPr="00FD33F2">
        <w:t xml:space="preserve">                                         Services</w:t>
      </w:r>
    </w:p>
    <w:p w14:paraId="429F9659" w14:textId="77777777" w:rsidR="00FD33F2" w:rsidRPr="00FD33F2" w:rsidRDefault="00FD33F2" w:rsidP="00FD33F2"/>
    <w:p w14:paraId="7F57AADF" w14:textId="77777777" w:rsidR="00FD33F2" w:rsidRPr="00FD33F2" w:rsidRDefault="00FD33F2" w:rsidP="00FD33F2"/>
    <w:p w14:paraId="61432558" w14:textId="77777777" w:rsidR="00FD33F2" w:rsidRPr="00FD33F2" w:rsidRDefault="00FD33F2" w:rsidP="00FD33F2">
      <w:r w:rsidRPr="00FD33F2">
        <w:t xml:space="preserve">     DEVELOPMENT / VALIDATION LOCAL</w:t>
      </w:r>
    </w:p>
    <w:p w14:paraId="67FC9661" w14:textId="77777777" w:rsidR="00FD33F2" w:rsidRPr="00FD33F2" w:rsidRDefault="00FD33F2" w:rsidP="00FD33F2"/>
    <w:p w14:paraId="6021F947" w14:textId="77777777" w:rsidR="00FD33F2" w:rsidRPr="00FD33F2" w:rsidRDefault="00FD33F2" w:rsidP="00FD33F2">
      <w:r w:rsidRPr="00FD33F2">
        <w:t xml:space="preserve">              Windows Host / Docker</w:t>
      </w:r>
    </w:p>
    <w:p w14:paraId="1265042B" w14:textId="77777777" w:rsidR="00FD33F2" w:rsidRPr="00FD33F2" w:rsidRDefault="00FD33F2" w:rsidP="00FD33F2">
      <w:r w:rsidRPr="00FD33F2">
        <w:t xml:space="preserve">                       │</w:t>
      </w:r>
    </w:p>
    <w:p w14:paraId="485DA443" w14:textId="77777777" w:rsidR="00FD33F2" w:rsidRPr="00FD33F2" w:rsidRDefault="00FD33F2" w:rsidP="00FD33F2">
      <w:r w:rsidRPr="00FD33F2">
        <w:t xml:space="preserve">       ┌───────────────</w:t>
      </w:r>
      <w:r w:rsidRPr="00FD33F2">
        <w:rPr>
          <w:rFonts w:ascii="MS Gothic" w:eastAsia="MS Gothic" w:hAnsi="MS Gothic" w:cs="MS Gothic" w:hint="eastAsia"/>
        </w:rPr>
        <w:t>┼</w:t>
      </w:r>
      <w:r w:rsidRPr="00FD33F2">
        <w:rPr>
          <w:rFonts w:cs="Aptos"/>
        </w:rPr>
        <w:t>────────────────┐</w:t>
      </w:r>
    </w:p>
    <w:p w14:paraId="4B73727C" w14:textId="77777777" w:rsidR="00FD33F2" w:rsidRPr="00FD33F2" w:rsidRDefault="00FD33F2" w:rsidP="00FD33F2">
      <w:r w:rsidRPr="00FD33F2">
        <w:t xml:space="preserve">       │               │                │</w:t>
      </w:r>
    </w:p>
    <w:p w14:paraId="26FBD837" w14:textId="77777777" w:rsidR="00FD33F2" w:rsidRPr="00FD33F2" w:rsidRDefault="00FD33F2" w:rsidP="00FD33F2">
      <w:r w:rsidRPr="00FD33F2">
        <w:t xml:space="preserve">    FastAPI        PostgreSQL        ClamAV</w:t>
      </w:r>
    </w:p>
    <w:p w14:paraId="26A26F4D" w14:textId="77777777" w:rsidR="00FD33F2" w:rsidRPr="00FD33F2" w:rsidRDefault="00FD33F2" w:rsidP="00FD33F2">
      <w:r w:rsidRPr="00FD33F2">
        <w:t xml:space="preserve">       │</w:t>
      </w:r>
    </w:p>
    <w:p w14:paraId="4094B517" w14:textId="77777777" w:rsidR="00FD33F2" w:rsidRPr="00FD33F2" w:rsidRDefault="00FD33F2" w:rsidP="00FD33F2">
      <w:r w:rsidRPr="00FD33F2">
        <w:lastRenderedPageBreak/>
        <w:t xml:space="preserve">       </w:t>
      </w:r>
      <w:r w:rsidRPr="00FD33F2">
        <w:rPr>
          <w:rFonts w:ascii="MS Gothic" w:eastAsia="MS Gothic" w:hAnsi="MS Gothic" w:cs="MS Gothic" w:hint="eastAsia"/>
        </w:rPr>
        <w:t>├</w:t>
      </w:r>
      <w:r w:rsidRPr="00FD33F2">
        <w:rPr>
          <w:rFonts w:cs="Aptos"/>
        </w:rPr>
        <w:t>────</w:t>
      </w:r>
      <w:r w:rsidRPr="00FD33F2">
        <w:t xml:space="preserve"> YARA</w:t>
      </w:r>
    </w:p>
    <w:p w14:paraId="23F3FE36" w14:textId="77777777" w:rsidR="00FD33F2" w:rsidRPr="00FD33F2" w:rsidRDefault="00FD33F2" w:rsidP="00FD33F2">
      <w:r w:rsidRPr="00FD33F2">
        <w:t xml:space="preserve">       │</w:t>
      </w:r>
    </w:p>
    <w:p w14:paraId="626C22B3" w14:textId="77777777" w:rsidR="00FD33F2" w:rsidRPr="00FD33F2" w:rsidRDefault="00FD33F2" w:rsidP="00FD33F2">
      <w:r w:rsidRPr="00FD33F2">
        <w:t xml:space="preserve">       └──── Mail service / Mailpit according to config</w:t>
      </w:r>
    </w:p>
    <w:p w14:paraId="697C18FF" w14:textId="77777777" w:rsidR="00FD33F2" w:rsidRPr="00FD33F2" w:rsidRDefault="00FD33F2" w:rsidP="00FD33F2"/>
    <w:p w14:paraId="58D7E506" w14:textId="77777777" w:rsidR="00FD33F2" w:rsidRPr="00FD33F2" w:rsidRDefault="00FD33F2" w:rsidP="00FD33F2">
      <w:pPr>
        <w:rPr>
          <w:lang w:val="fr-FR"/>
        </w:rPr>
      </w:pPr>
      <w:r w:rsidRPr="00FD33F2">
        <w:t xml:space="preserve">     </w:t>
      </w:r>
      <w:r w:rsidRPr="00FD33F2">
        <w:rPr>
          <w:lang w:val="fr-FR"/>
        </w:rPr>
        <w:t>Android / Desktop / Browser</w:t>
      </w:r>
    </w:p>
    <w:p w14:paraId="6D79F0B7" w14:textId="77777777" w:rsidR="00FD33F2" w:rsidRPr="00FD33F2" w:rsidRDefault="00FD33F2" w:rsidP="00FD33F2">
      <w:pPr>
        <w:rPr>
          <w:lang w:val="fr-FR"/>
        </w:rPr>
      </w:pPr>
      <w:r w:rsidRPr="00FD33F2">
        <w:rPr>
          <w:lang w:val="fr-FR"/>
        </w:rPr>
        <w:t xml:space="preserve">                  │</w:t>
      </w:r>
    </w:p>
    <w:p w14:paraId="7A149F01" w14:textId="77777777" w:rsidR="00FD33F2" w:rsidRPr="00FD33F2" w:rsidRDefault="00FD33F2" w:rsidP="00FD33F2">
      <w:pPr>
        <w:rPr>
          <w:lang w:val="fr-FR"/>
        </w:rPr>
      </w:pPr>
      <w:r w:rsidRPr="00FD33F2">
        <w:rPr>
          <w:lang w:val="fr-FR"/>
        </w:rPr>
        <w:t xml:space="preserve">                  └──── REST ───</w:t>
      </w:r>
      <w:r w:rsidRPr="00FD33F2">
        <w:rPr>
          <w:rFonts w:ascii="Arial" w:hAnsi="Arial" w:cs="Arial"/>
          <w:lang w:val="fr-FR"/>
        </w:rPr>
        <w:t>►</w:t>
      </w:r>
      <w:r w:rsidRPr="00FD33F2">
        <w:rPr>
          <w:lang w:val="fr-FR"/>
        </w:rPr>
        <w:t xml:space="preserve"> FastAPI</w:t>
      </w:r>
    </w:p>
    <w:p w14:paraId="0424D364"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3.4 — Architecture physique et environnements de déploiement de XAI-Compress.</w:t>
      </w:r>
    </w:p>
    <w:p w14:paraId="13CE57B5" w14:textId="77777777" w:rsidR="00FD33F2" w:rsidRPr="00FD33F2" w:rsidRDefault="00FD33F2" w:rsidP="00FD33F2">
      <w:pPr>
        <w:rPr>
          <w:lang w:val="fr-FR"/>
        </w:rPr>
      </w:pPr>
      <w:r w:rsidRPr="00FD33F2">
        <w:rPr>
          <w:b/>
          <w:bCs/>
          <w:lang w:val="fr-FR"/>
        </w:rPr>
        <w:t>Interprétation :</w:t>
      </w:r>
      <w:r w:rsidRPr="00FD33F2">
        <w:rPr>
          <w:lang w:val="fr-FR"/>
        </w:rPr>
        <w:t xml:space="preserve"> le schéma distingue volontairement la topologie distante de l’environnement de validation local. Cette distinction évite de considérer qu’un composant configuré pour une infrastructure distante possède automatiquement les mêmes propriétés que son équivalent testé localement.</w:t>
      </w:r>
    </w:p>
    <w:p w14:paraId="6E076CF4" w14:textId="77777777" w:rsidR="00FD33F2" w:rsidRPr="00FD33F2" w:rsidRDefault="00FD33F2" w:rsidP="00FD33F2">
      <w:pPr>
        <w:rPr>
          <w:lang w:val="fr-FR"/>
        </w:rPr>
      </w:pPr>
      <w:r w:rsidRPr="00FD33F2">
        <w:rPr>
          <w:lang w:val="fr-FR"/>
        </w:rPr>
        <w:pict w14:anchorId="4341B11F">
          <v:rect id="_x0000_i1077" style="width:0;height:1.5pt" o:hralign="center" o:hrstd="t" o:hr="t" fillcolor="#a0a0a0" stroked="f"/>
        </w:pict>
      </w:r>
    </w:p>
    <w:p w14:paraId="2DEBC14E" w14:textId="77777777" w:rsidR="00FD33F2" w:rsidRPr="00FD33F2" w:rsidRDefault="00FD33F2" w:rsidP="00FD33F2">
      <w:pPr>
        <w:rPr>
          <w:b/>
          <w:bCs/>
          <w:lang w:val="fr-FR"/>
        </w:rPr>
      </w:pPr>
      <w:r w:rsidRPr="00FD33F2">
        <w:rPr>
          <w:b/>
          <w:bCs/>
          <w:lang w:val="fr-FR"/>
        </w:rPr>
        <w:t>3.19. Analyse architecturale</w:t>
      </w:r>
    </w:p>
    <w:p w14:paraId="4863A022" w14:textId="77777777" w:rsidR="00FD33F2" w:rsidRPr="00FD33F2" w:rsidRDefault="00FD33F2" w:rsidP="00FD33F2">
      <w:pPr>
        <w:rPr>
          <w:lang w:val="fr-FR"/>
        </w:rPr>
      </w:pPr>
      <w:r w:rsidRPr="00FD33F2">
        <w:rPr>
          <w:lang w:val="fr-FR"/>
        </w:rPr>
        <w:t>L’architecture retenue présente plusieurs propriétés intéressantes.</w:t>
      </w:r>
    </w:p>
    <w:p w14:paraId="3103072D" w14:textId="77777777" w:rsidR="00FD33F2" w:rsidRPr="00FD33F2" w:rsidRDefault="00FD33F2" w:rsidP="00FD33F2">
      <w:pPr>
        <w:rPr>
          <w:b/>
          <w:bCs/>
          <w:lang w:val="fr-FR"/>
        </w:rPr>
      </w:pPr>
      <w:r w:rsidRPr="00FD33F2">
        <w:rPr>
          <w:b/>
          <w:bCs/>
          <w:lang w:val="fr-FR"/>
        </w:rPr>
        <w:t>Découplage</w:t>
      </w:r>
    </w:p>
    <w:p w14:paraId="5C37267B" w14:textId="77777777" w:rsidR="00FD33F2" w:rsidRPr="00FD33F2" w:rsidRDefault="00FD33F2" w:rsidP="00FD33F2">
      <w:pPr>
        <w:rPr>
          <w:lang w:val="fr-FR"/>
        </w:rPr>
      </w:pPr>
      <w:r w:rsidRPr="00FD33F2">
        <w:rPr>
          <w:lang w:val="fr-FR"/>
        </w:rPr>
        <w:t>Les clients ne dépendent pas directement de PostgreSQL ou de l’implémentation interne du moteur.</w:t>
      </w:r>
    </w:p>
    <w:p w14:paraId="4ACC346B" w14:textId="77777777" w:rsidR="00FD33F2" w:rsidRPr="00FD33F2" w:rsidRDefault="00FD33F2" w:rsidP="00FD33F2">
      <w:pPr>
        <w:rPr>
          <w:b/>
          <w:bCs/>
          <w:lang w:val="fr-FR"/>
        </w:rPr>
      </w:pPr>
      <w:r w:rsidRPr="00FD33F2">
        <w:rPr>
          <w:b/>
          <w:bCs/>
          <w:lang w:val="fr-FR"/>
        </w:rPr>
        <w:t>Centralisation de la sécurité</w:t>
      </w:r>
    </w:p>
    <w:p w14:paraId="1703D0C1" w14:textId="77777777" w:rsidR="00FD33F2" w:rsidRPr="00FD33F2" w:rsidRDefault="00FD33F2" w:rsidP="00FD33F2">
      <w:pPr>
        <w:rPr>
          <w:lang w:val="fr-FR"/>
        </w:rPr>
      </w:pPr>
      <w:r w:rsidRPr="00FD33F2">
        <w:rPr>
          <w:lang w:val="fr-FR"/>
        </w:rPr>
        <w:t>Les contrôles critiques sont principalement effectués côté backend plutôt que confiés à chaque interface.</w:t>
      </w:r>
    </w:p>
    <w:p w14:paraId="086C3477" w14:textId="77777777" w:rsidR="00FD33F2" w:rsidRPr="00FD33F2" w:rsidRDefault="00FD33F2" w:rsidP="00FD33F2">
      <w:pPr>
        <w:rPr>
          <w:b/>
          <w:bCs/>
          <w:lang w:val="fr-FR"/>
        </w:rPr>
      </w:pPr>
      <w:r w:rsidRPr="00FD33F2">
        <w:rPr>
          <w:b/>
          <w:bCs/>
          <w:lang w:val="fr-FR"/>
        </w:rPr>
        <w:t>Extensibilité</w:t>
      </w:r>
    </w:p>
    <w:p w14:paraId="3A255D1F" w14:textId="77777777" w:rsidR="00FD33F2" w:rsidRPr="00FD33F2" w:rsidRDefault="00FD33F2" w:rsidP="00FD33F2">
      <w:pPr>
        <w:rPr>
          <w:lang w:val="fr-FR"/>
        </w:rPr>
      </w:pPr>
      <w:r w:rsidRPr="00FD33F2">
        <w:rPr>
          <w:lang w:val="fr-FR"/>
        </w:rPr>
        <w:t>Un nouveau client peut théoriquement utiliser les contrats REST existants sans intégrer directement le moteur.</w:t>
      </w:r>
    </w:p>
    <w:p w14:paraId="46724853" w14:textId="77777777" w:rsidR="00FD33F2" w:rsidRPr="00FD33F2" w:rsidRDefault="00FD33F2" w:rsidP="00FD33F2">
      <w:pPr>
        <w:rPr>
          <w:b/>
          <w:bCs/>
          <w:lang w:val="fr-FR"/>
        </w:rPr>
      </w:pPr>
      <w:r w:rsidRPr="00FD33F2">
        <w:rPr>
          <w:b/>
          <w:bCs/>
          <w:lang w:val="fr-FR"/>
        </w:rPr>
        <w:t>Testabilité</w:t>
      </w:r>
    </w:p>
    <w:p w14:paraId="294D7EBB" w14:textId="77777777" w:rsidR="00FD33F2" w:rsidRPr="00FD33F2" w:rsidRDefault="00FD33F2" w:rsidP="00FD33F2">
      <w:pPr>
        <w:rPr>
          <w:lang w:val="fr-FR"/>
        </w:rPr>
      </w:pPr>
      <w:r w:rsidRPr="00FD33F2">
        <w:rPr>
          <w:lang w:val="fr-FR"/>
        </w:rPr>
        <w:t>Les différentes couches peuvent être validées séparément : moteur, backend, clients et services de sécurité.</w:t>
      </w:r>
    </w:p>
    <w:p w14:paraId="1D0398F6" w14:textId="77777777" w:rsidR="00FD33F2" w:rsidRPr="00FD33F2" w:rsidRDefault="00FD33F2" w:rsidP="00FD33F2">
      <w:pPr>
        <w:rPr>
          <w:b/>
          <w:bCs/>
          <w:lang w:val="fr-FR"/>
        </w:rPr>
      </w:pPr>
      <w:r w:rsidRPr="00FD33F2">
        <w:rPr>
          <w:b/>
          <w:bCs/>
          <w:lang w:val="fr-FR"/>
        </w:rPr>
        <w:t>Défense en profondeur</w:t>
      </w:r>
    </w:p>
    <w:p w14:paraId="2E0FE4B8" w14:textId="77777777" w:rsidR="00FD33F2" w:rsidRPr="00FD33F2" w:rsidRDefault="00FD33F2" w:rsidP="00FD33F2">
      <w:pPr>
        <w:rPr>
          <w:lang w:val="fr-FR"/>
        </w:rPr>
      </w:pPr>
      <w:r w:rsidRPr="00FD33F2">
        <w:rPr>
          <w:lang w:val="fr-FR"/>
        </w:rPr>
        <w:t>Les fichiers traversent plusieurs contrôles plutôt qu’une unique validation.</w:t>
      </w:r>
    </w:p>
    <w:p w14:paraId="32C62808" w14:textId="77777777" w:rsidR="00FD33F2" w:rsidRPr="00FD33F2" w:rsidRDefault="00FD33F2" w:rsidP="00FD33F2">
      <w:pPr>
        <w:rPr>
          <w:lang w:val="fr-FR"/>
        </w:rPr>
      </w:pPr>
      <w:r w:rsidRPr="00FD33F2">
        <w:rPr>
          <w:lang w:val="fr-FR"/>
        </w:rPr>
        <w:t>L’architecture possède cependant également des contraintes. Une API centrale constitue un composant critique. Les traitements synchrones peuvent devenir coûteux pour les fichiers importants, et une architecture fondée sur du stockage ou du traitement local ne possède pas automatiquement les caractéristiques d’une architecture distribuée à grande échelle.</w:t>
      </w:r>
    </w:p>
    <w:p w14:paraId="76FA95CB" w14:textId="77777777" w:rsidR="00FD33F2" w:rsidRPr="00FD33F2" w:rsidRDefault="00FD33F2" w:rsidP="00FD33F2">
      <w:pPr>
        <w:rPr>
          <w:lang w:val="fr-FR"/>
        </w:rPr>
      </w:pPr>
      <w:r w:rsidRPr="00FD33F2">
        <w:rPr>
          <w:lang w:val="fr-FR"/>
        </w:rPr>
        <w:t>Ces limites justifient des perspectives telles que l’introduction de workers asynchrones, d’un stockage objet ou d’une file distribuée lorsque les besoins de montée en charge le nécessiteront.</w:t>
      </w:r>
    </w:p>
    <w:p w14:paraId="06517340" w14:textId="77777777" w:rsidR="00FD33F2" w:rsidRPr="00FD33F2" w:rsidRDefault="00FD33F2" w:rsidP="00FD33F2">
      <w:pPr>
        <w:rPr>
          <w:lang w:val="fr-FR"/>
        </w:rPr>
      </w:pPr>
      <w:r w:rsidRPr="00FD33F2">
        <w:rPr>
          <w:lang w:val="fr-FR"/>
        </w:rPr>
        <w:pict w14:anchorId="4A34D40B">
          <v:rect id="_x0000_i1078" style="width:0;height:1.5pt" o:hralign="center" o:hrstd="t" o:hr="t" fillcolor="#a0a0a0" stroked="f"/>
        </w:pict>
      </w:r>
    </w:p>
    <w:p w14:paraId="7DBF244E" w14:textId="77777777" w:rsidR="00FD33F2" w:rsidRPr="00FD33F2" w:rsidRDefault="00FD33F2" w:rsidP="00FD33F2">
      <w:pPr>
        <w:rPr>
          <w:b/>
          <w:bCs/>
          <w:lang w:val="fr-FR"/>
        </w:rPr>
      </w:pPr>
      <w:r w:rsidRPr="00FD33F2">
        <w:rPr>
          <w:b/>
          <w:bCs/>
          <w:lang w:val="fr-FR"/>
        </w:rPr>
        <w:t>Conclusion du chapitre</w:t>
      </w:r>
    </w:p>
    <w:p w14:paraId="28E0BE2C" w14:textId="77777777" w:rsidR="00FD33F2" w:rsidRPr="00FD33F2" w:rsidRDefault="00FD33F2" w:rsidP="00FD33F2">
      <w:pPr>
        <w:rPr>
          <w:lang w:val="fr-FR"/>
        </w:rPr>
      </w:pPr>
      <w:r w:rsidRPr="00FD33F2">
        <w:rPr>
          <w:lang w:val="fr-FR"/>
        </w:rPr>
        <w:lastRenderedPageBreak/>
        <w:t>Ce chapitre a présenté l’architecture globale de XAI-Compress et la répartition des responsabilités entre ses différents composants. La plateforme adopte une architecture distribuée centrée sur FastAPI, qui fournit une interface commune aux clients Next.js, Angular, Flutter et .NET.</w:t>
      </w:r>
    </w:p>
    <w:p w14:paraId="50EC5EF2" w14:textId="77777777" w:rsidR="00FD33F2" w:rsidRPr="00FD33F2" w:rsidRDefault="00FD33F2" w:rsidP="00FD33F2">
      <w:pPr>
        <w:rPr>
          <w:lang w:val="fr-FR"/>
        </w:rPr>
      </w:pPr>
      <w:r w:rsidRPr="00FD33F2">
        <w:rPr>
          <w:lang w:val="fr-FR"/>
        </w:rPr>
        <w:t>Le découplage entre présentation, logique métier, moteur de compression et persistance permet aux clients de ne jamais manipuler directement les chemins internes, les secrets de la base ou les détails d’exécution du moteur. SQLAlchemy constitue l’interface de persistance vers PostgreSQL, tandis que le moteur XAI-Compress est intégré derrière une frontière de service.</w:t>
      </w:r>
    </w:p>
    <w:p w14:paraId="17035643" w14:textId="77777777" w:rsidR="00FD33F2" w:rsidRPr="00FD33F2" w:rsidRDefault="00FD33F2" w:rsidP="00FD33F2">
      <w:pPr>
        <w:rPr>
          <w:lang w:val="fr-FR"/>
        </w:rPr>
      </w:pPr>
      <w:r w:rsidRPr="00FD33F2">
        <w:rPr>
          <w:lang w:val="fr-FR"/>
        </w:rPr>
        <w:t>L’étude des frontières de confiance a également montré qu’une authentification valide ne remplace pas l’autorisation sur une ressource et qu’un fichier produit par un composant interne ne devient pas automatiquement sûr. Les contrôles ClamAV, YARA, SHA-256 et les limitations de ressources participent ainsi à une stratégie de défense en profondeur.</w:t>
      </w:r>
    </w:p>
    <w:p w14:paraId="761114D7" w14:textId="77777777" w:rsidR="00FD33F2" w:rsidRPr="00FD33F2" w:rsidRDefault="00FD33F2" w:rsidP="00FD33F2">
      <w:pPr>
        <w:rPr>
          <w:lang w:val="fr-FR"/>
        </w:rPr>
      </w:pPr>
      <w:r w:rsidRPr="00FD33F2">
        <w:rPr>
          <w:lang w:val="fr-FR"/>
        </w:rPr>
        <w:t>Enfin, la distinction entre architecture logique, environnement Docker local et déploiement distant permet de conserver une interprétation rigoureuse de l’état du projet. Une configuration définit une topologie attendue ; seule une validation dans l’environnement correspondant permet d’en démontrer le fonctionnement.</w:t>
      </w:r>
    </w:p>
    <w:p w14:paraId="08596768" w14:textId="77777777" w:rsidR="00FD33F2" w:rsidRPr="00FD33F2" w:rsidRDefault="00FD33F2" w:rsidP="00FD33F2">
      <w:pPr>
        <w:rPr>
          <w:lang w:val="fr-FR"/>
        </w:rPr>
      </w:pPr>
      <w:r w:rsidRPr="00FD33F2">
        <w:rPr>
          <w:lang w:val="fr-FR"/>
        </w:rPr>
        <w:t xml:space="preserve">Le chapitre suivant approfondit le composant central de cette architecture : </w:t>
      </w:r>
      <w:r w:rsidRPr="00FD33F2">
        <w:rPr>
          <w:b/>
          <w:bCs/>
          <w:lang w:val="fr-FR"/>
        </w:rPr>
        <w:t>le backend FastAPI</w:t>
      </w:r>
      <w:r w:rsidRPr="00FD33F2">
        <w:rPr>
          <w:lang w:val="fr-FR"/>
        </w:rPr>
        <w:t>, ses contrats REST, son cycle d’identité, son modèle d’autorisation et son orchestration des opérations de compression et de décompression.</w:t>
      </w:r>
    </w:p>
    <w:p w14:paraId="68E0B873" w14:textId="77777777" w:rsidR="00FD33F2" w:rsidRPr="00FD33F2" w:rsidRDefault="00FD33F2" w:rsidP="00FD33F2">
      <w:pPr>
        <w:rPr>
          <w:lang w:val="fr-FR"/>
        </w:rPr>
      </w:pPr>
      <w:r w:rsidRPr="00FD33F2">
        <w:rPr>
          <w:lang w:val="fr-FR"/>
        </w:rPr>
        <w:pict w14:anchorId="67B78568">
          <v:rect id="_x0000_i1079" style="width:0;height:1.5pt" o:hralign="center" o:hrstd="t" o:hr="t" fillcolor="#a0a0a0" stroked="f"/>
        </w:pict>
      </w:r>
    </w:p>
    <w:p w14:paraId="10111269" w14:textId="77777777" w:rsidR="00FD33F2" w:rsidRPr="00FD33F2" w:rsidRDefault="00FD33F2" w:rsidP="00FD33F2">
      <w:pPr>
        <w:rPr>
          <w:b/>
          <w:bCs/>
          <w:lang w:val="fr-FR"/>
        </w:rPr>
      </w:pPr>
      <w:r w:rsidRPr="00FD33F2">
        <w:rPr>
          <w:b/>
          <w:bCs/>
          <w:lang w:val="fr-FR"/>
        </w:rPr>
        <w:t>Chapitre 4 — Backend FastAPI</w:t>
      </w:r>
    </w:p>
    <w:p w14:paraId="79FBF891" w14:textId="77777777" w:rsidR="00FD33F2" w:rsidRPr="00FD33F2" w:rsidRDefault="00FD33F2" w:rsidP="00FD33F2">
      <w:pPr>
        <w:rPr>
          <w:b/>
          <w:bCs/>
          <w:lang w:val="fr-FR"/>
        </w:rPr>
      </w:pPr>
      <w:r w:rsidRPr="00FD33F2">
        <w:rPr>
          <w:b/>
          <w:bCs/>
          <w:lang w:val="fr-FR"/>
        </w:rPr>
        <w:t>Introduction du chapitre</w:t>
      </w:r>
    </w:p>
    <w:p w14:paraId="527BDC3E" w14:textId="77777777" w:rsidR="00FD33F2" w:rsidRPr="00FD33F2" w:rsidRDefault="00FD33F2" w:rsidP="00FD33F2">
      <w:pPr>
        <w:rPr>
          <w:lang w:val="fr-FR"/>
        </w:rPr>
      </w:pPr>
      <w:r w:rsidRPr="00FD33F2">
        <w:rPr>
          <w:lang w:val="fr-FR"/>
        </w:rPr>
        <w:t xml:space="preserve">Le backend FastAPI constitue le </w:t>
      </w:r>
      <w:r w:rsidRPr="00FD33F2">
        <w:rPr>
          <w:b/>
          <w:bCs/>
          <w:lang w:val="fr-FR"/>
        </w:rPr>
        <w:t>noyau d’orchestration</w:t>
      </w:r>
      <w:r w:rsidRPr="00FD33F2">
        <w:rPr>
          <w:lang w:val="fr-FR"/>
        </w:rPr>
        <w:t xml:space="preserve"> de la plateforme XAI-Compress. Toutes les interfaces clientes dépendent de ses contrats pour accéder aux fonctions métier, tandis que les composants internes tels que PostgreSQL, le moteur de compression et les services de sécurité restent isolés derrière cette couche serveur.</w:t>
      </w:r>
    </w:p>
    <w:p w14:paraId="74BD233E" w14:textId="77777777" w:rsidR="00FD33F2" w:rsidRPr="00FD33F2" w:rsidRDefault="00FD33F2" w:rsidP="00FD33F2">
      <w:pPr>
        <w:rPr>
          <w:lang w:val="fr-FR"/>
        </w:rPr>
      </w:pPr>
      <w:r w:rsidRPr="00FD33F2">
        <w:rPr>
          <w:lang w:val="fr-FR"/>
        </w:rPr>
        <w:t>Son rôle dépasse donc celui d’un simple serveur HTTP. Il assure la validation des données, l’authentification, l’autorisation, la gestion des sessions, la persistance, l’orchestration des fichiers, l’intégration du moteur XAI-Compress et la traduction des erreurs internes en réponses adaptées aux clients.</w:t>
      </w:r>
    </w:p>
    <w:p w14:paraId="16FDF0DF" w14:textId="77777777" w:rsidR="00FD33F2" w:rsidRPr="00FD33F2" w:rsidRDefault="00FD33F2" w:rsidP="00FD33F2">
      <w:pPr>
        <w:rPr>
          <w:lang w:val="fr-FR"/>
        </w:rPr>
      </w:pPr>
      <w:r w:rsidRPr="00FD33F2">
        <w:rPr>
          <w:lang w:val="fr-FR"/>
        </w:rPr>
        <w:t xml:space="preserve">L’organisation actuelle du backend expose plusieurs dizaines de routes couvrant l’identité, les comptes, le MFA, les dispositifs d’authentification, les fichiers, la compression, l’historique, le partage, l’administration et les informations publiques. L’audit du projet ayant identifié </w:t>
      </w:r>
      <w:r w:rsidRPr="00FD33F2">
        <w:rPr>
          <w:b/>
          <w:bCs/>
          <w:lang w:val="fr-FR"/>
        </w:rPr>
        <w:t>43 routes FastAPI</w:t>
      </w:r>
      <w:r w:rsidRPr="00FD33F2">
        <w:rPr>
          <w:lang w:val="fr-FR"/>
        </w:rPr>
        <w:t xml:space="preserve"> dans l’état analysé, cette valeur doit être considérée comme une photographie de cette version du dépôt et non comme une constante architecturale.</w:t>
      </w:r>
    </w:p>
    <w:p w14:paraId="270E4B7E" w14:textId="77777777" w:rsidR="00FD33F2" w:rsidRPr="00FD33F2" w:rsidRDefault="00FD33F2" w:rsidP="00FD33F2">
      <w:pPr>
        <w:rPr>
          <w:lang w:val="fr-FR"/>
        </w:rPr>
      </w:pPr>
      <w:r w:rsidRPr="00FD33F2">
        <w:rPr>
          <w:lang w:val="fr-FR"/>
        </w:rPr>
        <w:t>Ce chapitre analyse l’organisation du backend, les principaux contrats REST, le cycle d’identité, la persistance, le traitement sécurisé des fichiers, la gestion des erreurs et les mécanismes permettant de maintenir la cohérence entre le code applicatif et la base de données.</w:t>
      </w:r>
    </w:p>
    <w:p w14:paraId="6A72E841" w14:textId="77777777" w:rsidR="00FD33F2" w:rsidRPr="00FD33F2" w:rsidRDefault="00FD33F2" w:rsidP="00FD33F2">
      <w:pPr>
        <w:rPr>
          <w:lang w:val="fr-FR"/>
        </w:rPr>
      </w:pPr>
      <w:r w:rsidRPr="00FD33F2">
        <w:rPr>
          <w:lang w:val="fr-FR"/>
        </w:rPr>
        <w:pict w14:anchorId="0685D7B4">
          <v:rect id="_x0000_i1080" style="width:0;height:1.5pt" o:hralign="center" o:hrstd="t" o:hr="t" fillcolor="#a0a0a0" stroked="f"/>
        </w:pict>
      </w:r>
    </w:p>
    <w:p w14:paraId="5544EA64" w14:textId="77777777" w:rsidR="00FD33F2" w:rsidRPr="00FD33F2" w:rsidRDefault="00FD33F2" w:rsidP="00FD33F2">
      <w:pPr>
        <w:rPr>
          <w:b/>
          <w:bCs/>
          <w:lang w:val="fr-FR"/>
        </w:rPr>
      </w:pPr>
      <w:r w:rsidRPr="00FD33F2">
        <w:rPr>
          <w:b/>
          <w:bCs/>
          <w:lang w:val="fr-FR"/>
        </w:rPr>
        <w:t>4.1. Organisation générale du backend</w:t>
      </w:r>
    </w:p>
    <w:p w14:paraId="4FE0E3EE" w14:textId="77777777" w:rsidR="00FD33F2" w:rsidRPr="00FD33F2" w:rsidRDefault="00FD33F2" w:rsidP="00FD33F2">
      <w:pPr>
        <w:rPr>
          <w:lang w:val="fr-FR"/>
        </w:rPr>
      </w:pPr>
      <w:r w:rsidRPr="00FD33F2">
        <w:rPr>
          <w:lang w:val="fr-FR"/>
        </w:rPr>
        <w:t>FastAPI repose sur une organisation modulaire permettant de séparer les différents domaines fonctionnels.</w:t>
      </w:r>
    </w:p>
    <w:p w14:paraId="019506FE" w14:textId="77777777" w:rsidR="00FD33F2" w:rsidRPr="00FD33F2" w:rsidRDefault="00FD33F2" w:rsidP="00FD33F2">
      <w:pPr>
        <w:rPr>
          <w:lang w:val="fr-FR"/>
        </w:rPr>
      </w:pPr>
      <w:r w:rsidRPr="00FD33F2">
        <w:rPr>
          <w:lang w:val="fr-FR"/>
        </w:rPr>
        <w:lastRenderedPageBreak/>
        <w:t>Parmi les modules participant à l’exposition des routes figurent notamment les composants associés à l’application principale, aux comptes, au MFA et à l’authentificateur.</w:t>
      </w:r>
    </w:p>
    <w:p w14:paraId="4D39F678" w14:textId="77777777" w:rsidR="00FD33F2" w:rsidRPr="00FD33F2" w:rsidRDefault="00FD33F2" w:rsidP="00FD33F2">
      <w:pPr>
        <w:rPr>
          <w:lang w:val="fr-FR"/>
        </w:rPr>
      </w:pPr>
      <w:r w:rsidRPr="00FD33F2">
        <w:rPr>
          <w:lang w:val="fr-FR"/>
        </w:rPr>
        <w:t>Cette séparation permet d’éviter la concentration de l’ensemble des responsabilités dans un unique fichier.</w:t>
      </w:r>
    </w:p>
    <w:p w14:paraId="43B13C47" w14:textId="77777777" w:rsidR="00FD33F2" w:rsidRPr="00FD33F2" w:rsidRDefault="00FD33F2" w:rsidP="00FD33F2">
      <w:pPr>
        <w:rPr>
          <w:lang w:val="fr-FR"/>
        </w:rPr>
      </w:pPr>
      <w:r w:rsidRPr="00FD33F2">
        <w:rPr>
          <w:lang w:val="fr-FR"/>
        </w:rPr>
        <w:t>Conceptuellement :</w:t>
      </w:r>
    </w:p>
    <w:p w14:paraId="01623734" w14:textId="2B5507CF" w:rsidR="00FD33F2" w:rsidRPr="00FD33F2" w:rsidRDefault="00FD33F2" w:rsidP="00FD33F2">
      <w:pPr>
        <w:rPr>
          <w:lang w:val="fr-FR"/>
        </w:rPr>
      </w:pPr>
      <m:oMathPara>
        <m:oMath>
          <m:r>
            <w:rPr>
              <w:rFonts w:ascii="Cambria Math" w:hAnsi="Cambria Math"/>
              <w:lang w:val="fr-FR"/>
            </w:rPr>
            <m:t>FastAPI=Routes+Schemas+Dependencies+Services+Persistence</m:t>
          </m:r>
        </m:oMath>
      </m:oMathPara>
    </w:p>
    <w:p w14:paraId="2FEC7D57" w14:textId="77777777" w:rsidR="00FD33F2" w:rsidRPr="00FD33F2" w:rsidRDefault="00FD33F2" w:rsidP="00FD33F2">
      <w:pPr>
        <w:rPr>
          <w:lang w:val="fr-FR"/>
        </w:rPr>
      </w:pPr>
      <w:r w:rsidRPr="00FD33F2">
        <w:rPr>
          <w:lang w:val="fr-FR"/>
        </w:rPr>
        <w:t>Chaque couche remplit un rôle distinct.</w:t>
      </w:r>
    </w:p>
    <w:p w14:paraId="1E9135F8" w14:textId="77777777" w:rsidR="00FD33F2" w:rsidRPr="00FD33F2" w:rsidRDefault="00FD33F2" w:rsidP="00FD33F2">
      <w:pPr>
        <w:rPr>
          <w:lang w:val="fr-FR"/>
        </w:rPr>
      </w:pPr>
      <w:r w:rsidRPr="00FD33F2">
        <w:rPr>
          <w:lang w:val="fr-FR"/>
        </w:rPr>
        <w:t xml:space="preserve">Les </w:t>
      </w:r>
      <w:r w:rsidRPr="00FD33F2">
        <w:rPr>
          <w:b/>
          <w:bCs/>
          <w:lang w:val="fr-FR"/>
        </w:rPr>
        <w:t>routes</w:t>
      </w:r>
      <w:r w:rsidRPr="00FD33F2">
        <w:rPr>
          <w:lang w:val="fr-FR"/>
        </w:rPr>
        <w:t xml:space="preserve"> définissent les contrats HTTP. Les modèles Pydantic contrôlent la structure des données entrantes et sortantes. Les dépendances FastAPI fournissent les informations contextuelles, notamment l’utilisateur authentifié. Les services réalisent les opérations métier et SQLAlchemy assure l’interaction avec la persistance.</w:t>
      </w:r>
    </w:p>
    <w:p w14:paraId="43D03563" w14:textId="77777777" w:rsidR="00FD33F2" w:rsidRPr="00FD33F2" w:rsidRDefault="00FD33F2" w:rsidP="00FD33F2">
      <w:pPr>
        <w:rPr>
          <w:lang w:val="fr-FR"/>
        </w:rPr>
      </w:pPr>
      <w:r w:rsidRPr="00FD33F2">
        <w:rPr>
          <w:lang w:val="fr-FR"/>
        </w:rPr>
        <w:pict w14:anchorId="57B0BD9A">
          <v:rect id="_x0000_i1081" style="width:0;height:1.5pt" o:hralign="center" o:hrstd="t" o:hr="t" fillcolor="#a0a0a0" stroked="f"/>
        </w:pict>
      </w:r>
    </w:p>
    <w:p w14:paraId="259CE155" w14:textId="77777777" w:rsidR="00FD33F2" w:rsidRPr="00FD33F2" w:rsidRDefault="00FD33F2" w:rsidP="00FD33F2">
      <w:pPr>
        <w:rPr>
          <w:b/>
          <w:bCs/>
          <w:lang w:val="fr-FR"/>
        </w:rPr>
      </w:pPr>
      <w:r w:rsidRPr="00FD33F2">
        <w:rPr>
          <w:b/>
          <w:bCs/>
          <w:lang w:val="fr-FR"/>
        </w:rPr>
        <w:t>4.2. Contrats REST</w:t>
      </w:r>
    </w:p>
    <w:p w14:paraId="0E7D4B41" w14:textId="77777777" w:rsidR="00FD33F2" w:rsidRPr="00FD33F2" w:rsidRDefault="00FD33F2" w:rsidP="00FD33F2">
      <w:pPr>
        <w:rPr>
          <w:lang w:val="fr-FR"/>
        </w:rPr>
      </w:pPr>
      <w:r w:rsidRPr="00FD33F2">
        <w:rPr>
          <w:lang w:val="fr-FR"/>
        </w:rPr>
        <w:t>L’API utilise les méthodes HTTP pour représenter les opérations disponibles.</w:t>
      </w:r>
    </w:p>
    <w:p w14:paraId="77BCBA20" w14:textId="77777777" w:rsidR="00FD33F2" w:rsidRPr="00FD33F2" w:rsidRDefault="00FD33F2" w:rsidP="00FD33F2">
      <w:pPr>
        <w:rPr>
          <w:lang w:val="fr-FR"/>
        </w:rPr>
      </w:pPr>
      <w:r w:rsidRPr="00FD33F2">
        <w:rPr>
          <w:lang w:val="fr-FR"/>
        </w:rPr>
        <w:t>Une requête suit généralement le parcours :</w:t>
      </w:r>
    </w:p>
    <w:p w14:paraId="1E3D62B3" w14:textId="3122D0C6" w:rsidR="00FD33F2" w:rsidRPr="00FD33F2" w:rsidRDefault="00FD33F2" w:rsidP="00FD33F2">
      <w:pPr>
        <w:rPr>
          <w:lang w:val="fr-FR"/>
        </w:rPr>
      </w:pPr>
      <m:oMathPara>
        <m:oMath>
          <m:r>
            <w:rPr>
              <w:rFonts w:ascii="Cambria Math" w:hAnsi="Cambria Math"/>
              <w:lang w:val="fr-FR"/>
            </w:rPr>
            <m:t>HTTP</m:t>
          </m:r>
          <m:r>
            <m:rPr>
              <m:nor/>
            </m:rPr>
            <w:rPr>
              <w:lang w:val="fr-FR"/>
            </w:rPr>
            <m:t> </m:t>
          </m:r>
          <m:r>
            <w:rPr>
              <w:rFonts w:ascii="Cambria Math" w:hAnsi="Cambria Math"/>
              <w:lang w:val="fr-FR"/>
            </w:rPr>
            <m:t>Request→Routing→Pydantic→Dependencies→Business</m:t>
          </m:r>
          <m:r>
            <m:rPr>
              <m:nor/>
            </m:rPr>
            <w:rPr>
              <w:lang w:val="fr-FR"/>
            </w:rPr>
            <m:t> </m:t>
          </m:r>
          <m:r>
            <w:rPr>
              <w:rFonts w:ascii="Cambria Math" w:hAnsi="Cambria Math"/>
              <w:lang w:val="fr-FR"/>
            </w:rPr>
            <m:t>Logic→Persistence→HTTP</m:t>
          </m:r>
          <m:r>
            <m:rPr>
              <m:nor/>
            </m:rPr>
            <w:rPr>
              <w:lang w:val="fr-FR"/>
            </w:rPr>
            <m:t> </m:t>
          </m:r>
          <m:r>
            <w:rPr>
              <w:rFonts w:ascii="Cambria Math" w:hAnsi="Cambria Math"/>
              <w:lang w:val="fr-FR"/>
            </w:rPr>
            <m:t>Response</m:t>
          </m:r>
        </m:oMath>
      </m:oMathPara>
    </w:p>
    <w:p w14:paraId="34003748" w14:textId="77777777" w:rsidR="00FD33F2" w:rsidRPr="00FD33F2" w:rsidRDefault="00FD33F2" w:rsidP="00FD33F2">
      <w:pPr>
        <w:rPr>
          <w:lang w:val="fr-FR"/>
        </w:rPr>
      </w:pPr>
      <w:r w:rsidRPr="00FD33F2">
        <w:rPr>
          <w:lang w:val="fr-FR"/>
        </w:rPr>
        <w:t>Cette organisation présente plusieurs avantages.</w:t>
      </w:r>
    </w:p>
    <w:p w14:paraId="07559F39" w14:textId="77777777" w:rsidR="00FD33F2" w:rsidRPr="00FD33F2" w:rsidRDefault="00FD33F2" w:rsidP="00FD33F2">
      <w:pPr>
        <w:rPr>
          <w:lang w:val="fr-FR"/>
        </w:rPr>
      </w:pPr>
      <w:r w:rsidRPr="00FD33F2">
        <w:rPr>
          <w:lang w:val="fr-FR"/>
        </w:rPr>
        <w:t>Premièrement, les erreurs de structure peuvent être rejetées avant l’exécution de la logique métier.</w:t>
      </w:r>
    </w:p>
    <w:p w14:paraId="7ACA0DEB" w14:textId="77777777" w:rsidR="00FD33F2" w:rsidRPr="00FD33F2" w:rsidRDefault="00FD33F2" w:rsidP="00FD33F2">
      <w:pPr>
        <w:rPr>
          <w:lang w:val="fr-FR"/>
        </w:rPr>
      </w:pPr>
      <w:r w:rsidRPr="00FD33F2">
        <w:rPr>
          <w:lang w:val="fr-FR"/>
        </w:rPr>
        <w:t>Deuxièmement, les clients utilisent un contrat indépendant de l’implémentation interne.</w:t>
      </w:r>
    </w:p>
    <w:p w14:paraId="3484E3C3" w14:textId="77777777" w:rsidR="00FD33F2" w:rsidRPr="00FD33F2" w:rsidRDefault="00FD33F2" w:rsidP="00FD33F2">
      <w:pPr>
        <w:rPr>
          <w:lang w:val="fr-FR"/>
        </w:rPr>
      </w:pPr>
      <w:r w:rsidRPr="00FD33F2">
        <w:rPr>
          <w:lang w:val="fr-FR"/>
        </w:rPr>
        <w:t>Troisièmement, les contrôles communs peuvent être factorisés dans les dépendances.</w:t>
      </w:r>
    </w:p>
    <w:p w14:paraId="69227F30" w14:textId="77777777" w:rsidR="00FD33F2" w:rsidRPr="00FD33F2" w:rsidRDefault="00FD33F2" w:rsidP="00FD33F2">
      <w:pPr>
        <w:rPr>
          <w:lang w:val="fr-FR"/>
        </w:rPr>
      </w:pPr>
      <w:r w:rsidRPr="00FD33F2">
        <w:rPr>
          <w:lang w:val="fr-FR"/>
        </w:rPr>
        <w:pict w14:anchorId="3266930A">
          <v:rect id="_x0000_i1082" style="width:0;height:1.5pt" o:hralign="center" o:hrstd="t" o:hr="t" fillcolor="#a0a0a0" stroked="f"/>
        </w:pict>
      </w:r>
    </w:p>
    <w:p w14:paraId="6B763BFC" w14:textId="77777777" w:rsidR="00FD33F2" w:rsidRPr="00FD33F2" w:rsidRDefault="00FD33F2" w:rsidP="00FD33F2">
      <w:pPr>
        <w:rPr>
          <w:b/>
          <w:bCs/>
          <w:lang w:val="fr-FR"/>
        </w:rPr>
      </w:pPr>
      <w:r w:rsidRPr="00FD33F2">
        <w:rPr>
          <w:b/>
          <w:bCs/>
          <w:lang w:val="fr-FR"/>
        </w:rPr>
        <w:t>4.3. Validation avec Pydantic</w:t>
      </w:r>
    </w:p>
    <w:p w14:paraId="31E833CD" w14:textId="77777777" w:rsidR="00FD33F2" w:rsidRPr="00FD33F2" w:rsidRDefault="00FD33F2" w:rsidP="00FD33F2">
      <w:pPr>
        <w:rPr>
          <w:lang w:val="fr-FR"/>
        </w:rPr>
      </w:pPr>
      <w:r w:rsidRPr="00FD33F2">
        <w:rPr>
          <w:lang w:val="fr-FR"/>
        </w:rPr>
        <w:t>Les données reçues par l’API ne doivent pas être utilisées directement sans validation.</w:t>
      </w:r>
    </w:p>
    <w:p w14:paraId="3417FFB0" w14:textId="77777777" w:rsidR="00FD33F2" w:rsidRPr="00FD33F2" w:rsidRDefault="00FD33F2" w:rsidP="00FD33F2">
      <w:pPr>
        <w:rPr>
          <w:lang w:val="fr-FR"/>
        </w:rPr>
      </w:pPr>
      <w:r w:rsidRPr="00FD33F2">
        <w:rPr>
          <w:lang w:val="fr-FR"/>
        </w:rPr>
        <w:t>Pydantic permet de définir les structures attendues et d’appliquer des contraintes avant l’entrée dans la logique métier.</w:t>
      </w:r>
    </w:p>
    <w:p w14:paraId="17B8CFF7" w14:textId="77777777" w:rsidR="00FD33F2" w:rsidRPr="00FD33F2" w:rsidRDefault="00FD33F2" w:rsidP="00FD33F2">
      <w:pPr>
        <w:rPr>
          <w:lang w:val="fr-FR"/>
        </w:rPr>
      </w:pPr>
      <w:r w:rsidRPr="00FD33F2">
        <w:rPr>
          <w:lang w:val="fr-FR"/>
        </w:rPr>
        <w:t>Cette validation peut concerner :</w:t>
      </w:r>
    </w:p>
    <w:p w14:paraId="280F0615" w14:textId="77777777" w:rsidR="00FD33F2" w:rsidRPr="00FD33F2" w:rsidRDefault="00FD33F2">
      <w:pPr>
        <w:numPr>
          <w:ilvl w:val="0"/>
          <w:numId w:val="24"/>
        </w:numPr>
        <w:rPr>
          <w:lang w:val="fr-FR"/>
        </w:rPr>
      </w:pPr>
      <w:proofErr w:type="gramStart"/>
      <w:r w:rsidRPr="00FD33F2">
        <w:rPr>
          <w:lang w:val="fr-FR"/>
        </w:rPr>
        <w:t>présence</w:t>
      </w:r>
      <w:proofErr w:type="gramEnd"/>
      <w:r w:rsidRPr="00FD33F2">
        <w:rPr>
          <w:lang w:val="fr-FR"/>
        </w:rPr>
        <w:t xml:space="preserve"> des champs ;</w:t>
      </w:r>
    </w:p>
    <w:p w14:paraId="636914D1" w14:textId="77777777" w:rsidR="00FD33F2" w:rsidRPr="00FD33F2" w:rsidRDefault="00FD33F2">
      <w:pPr>
        <w:numPr>
          <w:ilvl w:val="0"/>
          <w:numId w:val="24"/>
        </w:numPr>
        <w:rPr>
          <w:lang w:val="fr-FR"/>
        </w:rPr>
      </w:pPr>
      <w:proofErr w:type="gramStart"/>
      <w:r w:rsidRPr="00FD33F2">
        <w:rPr>
          <w:lang w:val="fr-FR"/>
        </w:rPr>
        <w:t>types</w:t>
      </w:r>
      <w:proofErr w:type="gramEnd"/>
      <w:r w:rsidRPr="00FD33F2">
        <w:rPr>
          <w:lang w:val="fr-FR"/>
        </w:rPr>
        <w:t xml:space="preserve"> ;</w:t>
      </w:r>
    </w:p>
    <w:p w14:paraId="515070D0" w14:textId="77777777" w:rsidR="00FD33F2" w:rsidRPr="00FD33F2" w:rsidRDefault="00FD33F2">
      <w:pPr>
        <w:numPr>
          <w:ilvl w:val="0"/>
          <w:numId w:val="24"/>
        </w:numPr>
        <w:rPr>
          <w:lang w:val="fr-FR"/>
        </w:rPr>
      </w:pPr>
      <w:proofErr w:type="gramStart"/>
      <w:r w:rsidRPr="00FD33F2">
        <w:rPr>
          <w:lang w:val="fr-FR"/>
        </w:rPr>
        <w:t>formats</w:t>
      </w:r>
      <w:proofErr w:type="gramEnd"/>
      <w:r w:rsidRPr="00FD33F2">
        <w:rPr>
          <w:lang w:val="fr-FR"/>
        </w:rPr>
        <w:t xml:space="preserve"> ;</w:t>
      </w:r>
    </w:p>
    <w:p w14:paraId="1604C211" w14:textId="77777777" w:rsidR="00FD33F2" w:rsidRPr="00FD33F2" w:rsidRDefault="00FD33F2">
      <w:pPr>
        <w:numPr>
          <w:ilvl w:val="0"/>
          <w:numId w:val="24"/>
        </w:numPr>
        <w:rPr>
          <w:lang w:val="fr-FR"/>
        </w:rPr>
      </w:pPr>
      <w:proofErr w:type="gramStart"/>
      <w:r w:rsidRPr="00FD33F2">
        <w:rPr>
          <w:lang w:val="fr-FR"/>
        </w:rPr>
        <w:t>valeurs</w:t>
      </w:r>
      <w:proofErr w:type="gramEnd"/>
      <w:r w:rsidRPr="00FD33F2">
        <w:rPr>
          <w:lang w:val="fr-FR"/>
        </w:rPr>
        <w:t xml:space="preserve"> admissibles ;</w:t>
      </w:r>
    </w:p>
    <w:p w14:paraId="4F95CC3C" w14:textId="77777777" w:rsidR="00FD33F2" w:rsidRPr="00FD33F2" w:rsidRDefault="00FD33F2">
      <w:pPr>
        <w:numPr>
          <w:ilvl w:val="0"/>
          <w:numId w:val="24"/>
        </w:numPr>
        <w:rPr>
          <w:lang w:val="fr-FR"/>
        </w:rPr>
      </w:pPr>
      <w:proofErr w:type="gramStart"/>
      <w:r w:rsidRPr="00FD33F2">
        <w:rPr>
          <w:lang w:val="fr-FR"/>
        </w:rPr>
        <w:t>champs</w:t>
      </w:r>
      <w:proofErr w:type="gramEnd"/>
      <w:r w:rsidRPr="00FD33F2">
        <w:rPr>
          <w:lang w:val="fr-FR"/>
        </w:rPr>
        <w:t xml:space="preserve"> optionnels ;</w:t>
      </w:r>
    </w:p>
    <w:p w14:paraId="40C8ED44" w14:textId="77777777" w:rsidR="00FD33F2" w:rsidRPr="00FD33F2" w:rsidRDefault="00FD33F2">
      <w:pPr>
        <w:numPr>
          <w:ilvl w:val="0"/>
          <w:numId w:val="24"/>
        </w:numPr>
        <w:rPr>
          <w:lang w:val="fr-FR"/>
        </w:rPr>
      </w:pPr>
      <w:proofErr w:type="gramStart"/>
      <w:r w:rsidRPr="00FD33F2">
        <w:rPr>
          <w:lang w:val="fr-FR"/>
        </w:rPr>
        <w:t>structures</w:t>
      </w:r>
      <w:proofErr w:type="gramEnd"/>
      <w:r w:rsidRPr="00FD33F2">
        <w:rPr>
          <w:lang w:val="fr-FR"/>
        </w:rPr>
        <w:t xml:space="preserve"> imbriquées.</w:t>
      </w:r>
    </w:p>
    <w:p w14:paraId="774330E0" w14:textId="77777777" w:rsidR="00FD33F2" w:rsidRPr="00FD33F2" w:rsidRDefault="00FD33F2" w:rsidP="00FD33F2">
      <w:pPr>
        <w:rPr>
          <w:lang w:val="fr-FR"/>
        </w:rPr>
      </w:pPr>
      <w:r w:rsidRPr="00FD33F2">
        <w:rPr>
          <w:lang w:val="fr-FR"/>
        </w:rPr>
        <w:t>Elle constitue une première barrière, mais ne remplace pas les règles métier.</w:t>
      </w:r>
    </w:p>
    <w:p w14:paraId="67B70625" w14:textId="77777777" w:rsidR="00FD33F2" w:rsidRPr="00FD33F2" w:rsidRDefault="00FD33F2" w:rsidP="00FD33F2">
      <w:pPr>
        <w:rPr>
          <w:lang w:val="fr-FR"/>
        </w:rPr>
      </w:pPr>
      <w:r w:rsidRPr="00FD33F2">
        <w:rPr>
          <w:lang w:val="fr-FR"/>
        </w:rPr>
        <w:t>Ainsi :</w:t>
      </w:r>
    </w:p>
    <w:p w14:paraId="7373B48C" w14:textId="290D4E40" w:rsidR="00FD33F2" w:rsidRPr="00FD33F2" w:rsidRDefault="00FD33F2" w:rsidP="00FD33F2">
      <w:pPr>
        <w:rPr>
          <w:lang w:val="fr-FR"/>
        </w:rPr>
      </w:pPr>
      <m:oMathPara>
        <m:oMath>
          <m:r>
            <w:rPr>
              <w:rFonts w:ascii="Cambria Math" w:hAnsi="Cambria Math"/>
              <w:lang w:val="fr-FR"/>
            </w:rPr>
            <m:t>ValidSchema⇏AuthorizedOperation</m:t>
          </m:r>
        </m:oMath>
      </m:oMathPara>
    </w:p>
    <w:p w14:paraId="38E24968" w14:textId="77777777" w:rsidR="00FD33F2" w:rsidRPr="00FD33F2" w:rsidRDefault="00FD33F2" w:rsidP="00FD33F2">
      <w:pPr>
        <w:rPr>
          <w:lang w:val="fr-FR"/>
        </w:rPr>
      </w:pPr>
      <w:r w:rsidRPr="00FD33F2">
        <w:rPr>
          <w:lang w:val="fr-FR"/>
        </w:rPr>
        <w:lastRenderedPageBreak/>
        <w:t>Une requête peut être syntaxiquement correcte tout en étant interdite pour l’utilisateur courant.</w:t>
      </w:r>
    </w:p>
    <w:p w14:paraId="5C270002" w14:textId="77777777" w:rsidR="00FD33F2" w:rsidRPr="00FD33F2" w:rsidRDefault="00FD33F2" w:rsidP="00FD33F2">
      <w:pPr>
        <w:rPr>
          <w:lang w:val="fr-FR"/>
        </w:rPr>
      </w:pPr>
      <w:r w:rsidRPr="00FD33F2">
        <w:rPr>
          <w:lang w:val="fr-FR"/>
        </w:rPr>
        <w:pict w14:anchorId="2423B529">
          <v:rect id="_x0000_i1083" style="width:0;height:1.5pt" o:hralign="center" o:hrstd="t" o:hr="t" fillcolor="#a0a0a0" stroked="f"/>
        </w:pict>
      </w:r>
    </w:p>
    <w:p w14:paraId="5F3835C6" w14:textId="77777777" w:rsidR="00FD33F2" w:rsidRPr="00FD33F2" w:rsidRDefault="00FD33F2" w:rsidP="00FD33F2">
      <w:pPr>
        <w:rPr>
          <w:b/>
          <w:bCs/>
          <w:lang w:val="fr-FR"/>
        </w:rPr>
      </w:pPr>
      <w:r w:rsidRPr="00FD33F2">
        <w:rPr>
          <w:b/>
          <w:bCs/>
          <w:lang w:val="fr-FR"/>
        </w:rPr>
        <w:t>4.4. CORS et exposition de l’API</w:t>
      </w:r>
    </w:p>
    <w:p w14:paraId="0A73E019" w14:textId="77777777" w:rsidR="00FD33F2" w:rsidRPr="00FD33F2" w:rsidRDefault="00FD33F2" w:rsidP="00FD33F2">
      <w:pPr>
        <w:rPr>
          <w:lang w:val="fr-FR"/>
        </w:rPr>
      </w:pPr>
      <w:r w:rsidRPr="00FD33F2">
        <w:rPr>
          <w:lang w:val="fr-FR"/>
        </w:rPr>
        <w:t>Les clients Web exécutés dans un navigateur sont soumis aux politiques de même origine. Le backend doit donc contrôler les origines autorisées par sa configuration CORS.</w:t>
      </w:r>
    </w:p>
    <w:p w14:paraId="1A68D987" w14:textId="77777777" w:rsidR="00FD33F2" w:rsidRPr="00FD33F2" w:rsidRDefault="00FD33F2" w:rsidP="00FD33F2">
      <w:pPr>
        <w:rPr>
          <w:lang w:val="fr-FR"/>
        </w:rPr>
      </w:pPr>
      <w:r w:rsidRPr="00FD33F2">
        <w:rPr>
          <w:lang w:val="fr-FR"/>
        </w:rPr>
        <w:t>Le principe recherché est :</w:t>
      </w:r>
    </w:p>
    <w:p w14:paraId="436DDD98" w14:textId="421E467F" w:rsidR="00FD33F2" w:rsidRPr="00FD33F2" w:rsidRDefault="00FD33F2" w:rsidP="00FD33F2">
      <w:pPr>
        <w:rPr>
          <w:lang w:val="fr-FR"/>
        </w:rPr>
      </w:pPr>
      <m:oMathPara>
        <m:oMath>
          <m:r>
            <w:rPr>
              <w:rFonts w:ascii="Cambria Math" w:hAnsi="Cambria Math"/>
              <w:lang w:val="fr-FR"/>
            </w:rPr>
            <m:t>Origin∈AllowedOrigins⇒BrowserAccess</m:t>
          </m:r>
        </m:oMath>
      </m:oMathPara>
    </w:p>
    <w:p w14:paraId="68DAE9FB" w14:textId="77777777" w:rsidR="00FD33F2" w:rsidRPr="00FD33F2" w:rsidRDefault="00FD33F2" w:rsidP="00FD33F2">
      <w:pPr>
        <w:rPr>
          <w:lang w:val="fr-FR"/>
        </w:rPr>
      </w:pPr>
      <w:proofErr w:type="gramStart"/>
      <w:r w:rsidRPr="00FD33F2">
        <w:rPr>
          <w:lang w:val="fr-FR"/>
        </w:rPr>
        <w:t>tandis</w:t>
      </w:r>
      <w:proofErr w:type="gramEnd"/>
      <w:r w:rsidRPr="00FD33F2">
        <w:rPr>
          <w:lang w:val="fr-FR"/>
        </w:rPr>
        <w:t xml:space="preserve"> qu’une origine non autorisée ne doit pas recevoir les autorisations CORS correspondantes.</w:t>
      </w:r>
    </w:p>
    <w:p w14:paraId="314F3340" w14:textId="77777777" w:rsidR="00FD33F2" w:rsidRPr="00FD33F2" w:rsidRDefault="00FD33F2" w:rsidP="00FD33F2">
      <w:pPr>
        <w:rPr>
          <w:lang w:val="fr-FR"/>
        </w:rPr>
      </w:pPr>
      <w:r w:rsidRPr="00FD33F2">
        <w:rPr>
          <w:lang w:val="fr-FR"/>
        </w:rPr>
        <w:t xml:space="preserve">Cette configuration ne constitue cependant pas un mécanisme d’authentification. Un client </w:t>
      </w:r>
      <w:proofErr w:type="gramStart"/>
      <w:r w:rsidRPr="00FD33F2">
        <w:rPr>
          <w:lang w:val="fr-FR"/>
        </w:rPr>
        <w:t>non navigateur</w:t>
      </w:r>
      <w:proofErr w:type="gramEnd"/>
      <w:r w:rsidRPr="00FD33F2">
        <w:rPr>
          <w:lang w:val="fr-FR"/>
        </w:rPr>
        <w:t xml:space="preserve"> peut effectuer une requête HTTP sans appliquer CORS.</w:t>
      </w:r>
    </w:p>
    <w:p w14:paraId="466DFBC3" w14:textId="77777777" w:rsidR="00FD33F2" w:rsidRPr="00FD33F2" w:rsidRDefault="00FD33F2" w:rsidP="00FD33F2">
      <w:pPr>
        <w:rPr>
          <w:lang w:val="fr-FR"/>
        </w:rPr>
      </w:pPr>
      <w:r w:rsidRPr="00FD33F2">
        <w:rPr>
          <w:lang w:val="fr-FR"/>
        </w:rPr>
        <w:t>Par conséquent :</w:t>
      </w:r>
    </w:p>
    <w:p w14:paraId="046035B2" w14:textId="5FF1AF32" w:rsidR="00FD33F2" w:rsidRPr="00FD33F2" w:rsidRDefault="00FD33F2" w:rsidP="00FD33F2">
      <w:pPr>
        <w:rPr>
          <w:lang w:val="fr-FR"/>
        </w:rPr>
      </w:pPr>
      <m:oMathPara>
        <m:oMath>
          <m:r>
            <w:rPr>
              <w:rFonts w:ascii="Cambria Math" w:hAnsi="Cambria Math"/>
              <w:lang w:val="fr-FR"/>
            </w:rPr>
            <m:t>CORS≠Authentication</m:t>
          </m:r>
        </m:oMath>
      </m:oMathPara>
    </w:p>
    <w:p w14:paraId="79F89692" w14:textId="77777777" w:rsidR="00FD33F2" w:rsidRPr="00FD33F2" w:rsidRDefault="00FD33F2" w:rsidP="00FD33F2">
      <w:pPr>
        <w:rPr>
          <w:lang w:val="fr-FR"/>
        </w:rPr>
      </w:pPr>
      <w:proofErr w:type="gramStart"/>
      <w:r w:rsidRPr="00FD33F2">
        <w:rPr>
          <w:lang w:val="fr-FR"/>
        </w:rPr>
        <w:t>et</w:t>
      </w:r>
      <w:proofErr w:type="gramEnd"/>
      <w:r w:rsidRPr="00FD33F2">
        <w:rPr>
          <w:lang w:val="fr-FR"/>
        </w:rPr>
        <w:t xml:space="preserve"> :</w:t>
      </w:r>
    </w:p>
    <w:p w14:paraId="50B565FC" w14:textId="0B7365F9" w:rsidR="00FD33F2" w:rsidRPr="00FD33F2" w:rsidRDefault="00FD33F2" w:rsidP="00FD33F2">
      <w:pPr>
        <w:rPr>
          <w:lang w:val="fr-FR"/>
        </w:rPr>
      </w:pPr>
      <m:oMathPara>
        <m:oMath>
          <m:r>
            <w:rPr>
              <w:rFonts w:ascii="Cambria Math" w:hAnsi="Cambria Math"/>
              <w:lang w:val="fr-FR"/>
            </w:rPr>
            <m:t>CORS≠Authorization</m:t>
          </m:r>
        </m:oMath>
      </m:oMathPara>
    </w:p>
    <w:p w14:paraId="5A1653A1" w14:textId="77777777" w:rsidR="00FD33F2" w:rsidRPr="00FD33F2" w:rsidRDefault="00FD33F2" w:rsidP="00FD33F2">
      <w:pPr>
        <w:rPr>
          <w:lang w:val="fr-FR"/>
        </w:rPr>
      </w:pPr>
      <w:r w:rsidRPr="00FD33F2">
        <w:rPr>
          <w:lang w:val="fr-FR"/>
        </w:rPr>
        <w:t>Les contrôles d’identité restent obligatoires indépendamment de la politique CORS.</w:t>
      </w:r>
    </w:p>
    <w:p w14:paraId="25933496" w14:textId="77777777" w:rsidR="00FD33F2" w:rsidRPr="00FD33F2" w:rsidRDefault="00FD33F2" w:rsidP="00FD33F2">
      <w:pPr>
        <w:rPr>
          <w:lang w:val="fr-FR"/>
        </w:rPr>
      </w:pPr>
      <w:r w:rsidRPr="00FD33F2">
        <w:rPr>
          <w:lang w:val="fr-FR"/>
        </w:rPr>
        <w:pict w14:anchorId="08E9A729">
          <v:rect id="_x0000_i1084" style="width:0;height:1.5pt" o:hralign="center" o:hrstd="t" o:hr="t" fillcolor="#a0a0a0" stroked="f"/>
        </w:pict>
      </w:r>
    </w:p>
    <w:p w14:paraId="1B5523F4" w14:textId="77777777" w:rsidR="00FD33F2" w:rsidRPr="00FD33F2" w:rsidRDefault="00FD33F2" w:rsidP="00FD33F2">
      <w:pPr>
        <w:rPr>
          <w:b/>
          <w:bCs/>
          <w:lang w:val="fr-FR"/>
        </w:rPr>
      </w:pPr>
      <w:r w:rsidRPr="00FD33F2">
        <w:rPr>
          <w:b/>
          <w:bCs/>
          <w:lang w:val="fr-FR"/>
        </w:rPr>
        <w:t>4.5. Cycle d’identité</w:t>
      </w:r>
    </w:p>
    <w:p w14:paraId="2C5109BB" w14:textId="77777777" w:rsidR="00FD33F2" w:rsidRPr="00FD33F2" w:rsidRDefault="00FD33F2" w:rsidP="00FD33F2">
      <w:pPr>
        <w:rPr>
          <w:b/>
          <w:bCs/>
          <w:lang w:val="fr-FR"/>
        </w:rPr>
      </w:pPr>
      <w:r w:rsidRPr="00FD33F2">
        <w:rPr>
          <w:b/>
          <w:bCs/>
          <w:lang w:val="fr-FR"/>
        </w:rPr>
        <w:t>4.5.1. Inscription</w:t>
      </w:r>
    </w:p>
    <w:p w14:paraId="3BEF065A" w14:textId="77777777" w:rsidR="00FD33F2" w:rsidRPr="00FD33F2" w:rsidRDefault="00FD33F2" w:rsidP="00FD33F2">
      <w:pPr>
        <w:rPr>
          <w:lang w:val="fr-FR"/>
        </w:rPr>
      </w:pPr>
      <w:r w:rsidRPr="00FD33F2">
        <w:rPr>
          <w:lang w:val="fr-FR"/>
        </w:rPr>
        <w:t>Le parcours d’identité commence par l’inscription.</w:t>
      </w:r>
    </w:p>
    <w:p w14:paraId="5BD3861B" w14:textId="77777777" w:rsidR="00FD33F2" w:rsidRPr="00FD33F2" w:rsidRDefault="00FD33F2" w:rsidP="00FD33F2">
      <w:pPr>
        <w:rPr>
          <w:lang w:val="fr-FR"/>
        </w:rPr>
      </w:pPr>
      <w:r w:rsidRPr="00FD33F2">
        <w:rPr>
          <w:lang w:val="fr-FR"/>
        </w:rPr>
        <w:t>Le mot de passe fourni par l’utilisateur ne doit pas être persisté sous sa forme originale. Une fonction de hachage adaptée est utilisée afin d’enregistrer une représentation permettant une vérification ultérieure.</w:t>
      </w:r>
    </w:p>
    <w:p w14:paraId="5CCCAAB9" w14:textId="77777777" w:rsidR="00FD33F2" w:rsidRPr="00FD33F2" w:rsidRDefault="00FD33F2" w:rsidP="00FD33F2">
      <w:pPr>
        <w:rPr>
          <w:lang w:val="fr-FR"/>
        </w:rPr>
      </w:pPr>
      <w:r w:rsidRPr="00FD33F2">
        <w:rPr>
          <w:lang w:val="fr-FR"/>
        </w:rPr>
        <w:t>Conceptuellement :</w:t>
      </w:r>
    </w:p>
    <w:p w14:paraId="32BE7125" w14:textId="7D256367" w:rsidR="00FD33F2" w:rsidRPr="00FD33F2" w:rsidRDefault="00FD33F2" w:rsidP="00FD33F2">
      <w:pPr>
        <w:rPr>
          <w:lang w:val="fr-FR"/>
        </w:rPr>
      </w:pPr>
      <m:oMathPara>
        <m:oMath>
          <m:r>
            <w:rPr>
              <w:rFonts w:ascii="Cambria Math" w:hAnsi="Cambria Math"/>
              <w:lang w:val="fr-FR"/>
            </w:rPr>
            <m:t>Password</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PasswordHash→Database</m:t>
          </m:r>
        </m:oMath>
      </m:oMathPara>
    </w:p>
    <w:p w14:paraId="4F076E89" w14:textId="77777777" w:rsidR="00FD33F2" w:rsidRPr="00FD33F2" w:rsidRDefault="00FD33F2" w:rsidP="00FD33F2">
      <w:pPr>
        <w:rPr>
          <w:lang w:val="fr-FR"/>
        </w:rPr>
      </w:pPr>
      <w:r w:rsidRPr="00FD33F2">
        <w:rPr>
          <w:lang w:val="fr-FR"/>
        </w:rPr>
        <w:t>L’inscription crée également l’état nécessaire au parcours de vérification du compte.</w:t>
      </w:r>
    </w:p>
    <w:p w14:paraId="6B284C4B" w14:textId="77777777" w:rsidR="00FD33F2" w:rsidRPr="00FD33F2" w:rsidRDefault="00FD33F2" w:rsidP="00FD33F2">
      <w:pPr>
        <w:rPr>
          <w:lang w:val="fr-FR"/>
        </w:rPr>
      </w:pPr>
      <w:r w:rsidRPr="00FD33F2">
        <w:rPr>
          <w:lang w:val="fr-FR"/>
        </w:rPr>
        <w:pict w14:anchorId="06BE8B64">
          <v:rect id="_x0000_i1085" style="width:0;height:1.5pt" o:hralign="center" o:hrstd="t" o:hr="t" fillcolor="#a0a0a0" stroked="f"/>
        </w:pict>
      </w:r>
    </w:p>
    <w:p w14:paraId="0403C0E0" w14:textId="77777777" w:rsidR="00FD33F2" w:rsidRPr="00FD33F2" w:rsidRDefault="00FD33F2" w:rsidP="00FD33F2">
      <w:pPr>
        <w:rPr>
          <w:b/>
          <w:bCs/>
          <w:lang w:val="fr-FR"/>
        </w:rPr>
      </w:pPr>
      <w:r w:rsidRPr="00FD33F2">
        <w:rPr>
          <w:b/>
          <w:bCs/>
          <w:lang w:val="fr-FR"/>
        </w:rPr>
        <w:t>4.6. Vérification de l’adresse électronique</w:t>
      </w:r>
    </w:p>
    <w:p w14:paraId="1F0B0CF2" w14:textId="77777777" w:rsidR="00FD33F2" w:rsidRPr="00FD33F2" w:rsidRDefault="00FD33F2" w:rsidP="00FD33F2">
      <w:pPr>
        <w:rPr>
          <w:lang w:val="fr-FR"/>
        </w:rPr>
      </w:pPr>
      <w:r w:rsidRPr="00FD33F2">
        <w:rPr>
          <w:lang w:val="fr-FR"/>
        </w:rPr>
        <w:t>La vérification de l’adresse électronique confirme que l’utilisateur contrôle l’adresse déclarée.</w:t>
      </w:r>
    </w:p>
    <w:p w14:paraId="05FC62E7" w14:textId="77777777" w:rsidR="00FD33F2" w:rsidRPr="00FD33F2" w:rsidRDefault="00FD33F2" w:rsidP="00FD33F2">
      <w:pPr>
        <w:rPr>
          <w:lang w:val="fr-FR"/>
        </w:rPr>
      </w:pPr>
      <w:r w:rsidRPr="00FD33F2">
        <w:rPr>
          <w:lang w:val="fr-FR"/>
        </w:rPr>
        <w:t>Le mécanisme s’appuie sur un code possédant une durée de validité et un nombre de tentatives contrôlé.</w:t>
      </w:r>
    </w:p>
    <w:p w14:paraId="3E6AFA3B" w14:textId="77777777" w:rsidR="00FD33F2" w:rsidRPr="00FD33F2" w:rsidRDefault="00FD33F2" w:rsidP="00FD33F2">
      <w:pPr>
        <w:rPr>
          <w:lang w:val="fr-FR"/>
        </w:rPr>
      </w:pPr>
      <w:r w:rsidRPr="00FD33F2">
        <w:rPr>
          <w:lang w:val="fr-FR"/>
        </w:rPr>
        <w:t>Le stockage du code doit éviter autant que possible sa conservation directement exploitable. Le principe est similaire à celui d’un mot de passe :</w:t>
      </w:r>
    </w:p>
    <w:p w14:paraId="290E79C2" w14:textId="0B5E9B2F" w:rsidR="00FD33F2" w:rsidRPr="00FD33F2" w:rsidRDefault="00FD33F2" w:rsidP="00FD33F2">
      <w:pPr>
        <w:rPr>
          <w:lang w:val="fr-FR"/>
        </w:rPr>
      </w:pPr>
      <m:oMathPara>
        <m:oMath>
          <m:r>
            <w:rPr>
              <w:rFonts w:ascii="Cambria Math" w:hAnsi="Cambria Math"/>
              <w:lang w:val="fr-FR"/>
            </w:rPr>
            <m:t>VerificationCode</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StoredVerificationHash</m:t>
          </m:r>
        </m:oMath>
      </m:oMathPara>
    </w:p>
    <w:p w14:paraId="2B61D687" w14:textId="77777777" w:rsidR="00FD33F2" w:rsidRPr="00FD33F2" w:rsidRDefault="00FD33F2" w:rsidP="00FD33F2">
      <w:pPr>
        <w:rPr>
          <w:lang w:val="fr-FR"/>
        </w:rPr>
      </w:pPr>
      <w:r w:rsidRPr="00FD33F2">
        <w:rPr>
          <w:lang w:val="fr-FR"/>
        </w:rPr>
        <w:t>Lors de la confirmation :</w:t>
      </w:r>
    </w:p>
    <w:p w14:paraId="636FC4B8" w14:textId="00EBF740" w:rsidR="00FD33F2" w:rsidRPr="00FD33F2" w:rsidRDefault="00FD33F2" w:rsidP="00FD33F2">
      <w:pPr>
        <w:rPr>
          <w:lang w:val="fr-FR"/>
        </w:rPr>
      </w:pPr>
      <m:oMathPara>
        <m:oMath>
          <m:r>
            <w:rPr>
              <w:rFonts w:ascii="Cambria Math" w:hAnsi="Cambria Math"/>
              <w:lang w:val="fr-FR"/>
            </w:rPr>
            <m:t>Hash</m:t>
          </m:r>
          <m:d>
            <m:dPr>
              <m:ctrlPr>
                <w:rPr>
                  <w:rFonts w:ascii="Cambria Math" w:hAnsi="Cambria Math"/>
                  <w:lang w:val="fr-FR"/>
                </w:rPr>
              </m:ctrlPr>
            </m:dPr>
            <m:e>
              <m:r>
                <w:rPr>
                  <w:rFonts w:ascii="Cambria Math" w:hAnsi="Cambria Math"/>
                  <w:lang w:val="fr-FR"/>
                </w:rPr>
                <m:t>UserCode</m:t>
              </m:r>
            </m:e>
          </m:d>
          <m:r>
            <w:rPr>
              <w:rFonts w:ascii="Cambria Math" w:hAnsi="Cambria Math"/>
              <w:lang w:val="fr-FR"/>
            </w:rPr>
            <m:t>StoredHash</m:t>
          </m:r>
        </m:oMath>
      </m:oMathPara>
    </w:p>
    <w:p w14:paraId="51DAB237" w14:textId="77777777" w:rsidR="00FD33F2" w:rsidRPr="00FD33F2" w:rsidRDefault="00FD33F2" w:rsidP="00FD33F2">
      <w:pPr>
        <w:rPr>
          <w:lang w:val="fr-FR"/>
        </w:rPr>
      </w:pPr>
      <w:r w:rsidRPr="00FD33F2">
        <w:rPr>
          <w:lang w:val="fr-FR"/>
        </w:rPr>
        <w:t>Des limites temporelles et de tentatives réduisent les possibilités d’essais répétés.</w:t>
      </w:r>
    </w:p>
    <w:p w14:paraId="4DF3CCFC" w14:textId="77777777" w:rsidR="00FD33F2" w:rsidRPr="00FD33F2" w:rsidRDefault="00FD33F2" w:rsidP="00FD33F2">
      <w:pPr>
        <w:rPr>
          <w:lang w:val="fr-FR"/>
        </w:rPr>
      </w:pPr>
      <w:r w:rsidRPr="00FD33F2">
        <w:rPr>
          <w:lang w:val="fr-FR"/>
        </w:rPr>
        <w:pict w14:anchorId="56F63758">
          <v:rect id="_x0000_i1086" style="width:0;height:1.5pt" o:hralign="center" o:hrstd="t" o:hr="t" fillcolor="#a0a0a0" stroked="f"/>
        </w:pict>
      </w:r>
    </w:p>
    <w:p w14:paraId="1D0BB3B2" w14:textId="77777777" w:rsidR="00FD33F2" w:rsidRPr="00FD33F2" w:rsidRDefault="00FD33F2" w:rsidP="00FD33F2">
      <w:pPr>
        <w:rPr>
          <w:b/>
          <w:bCs/>
          <w:lang w:val="fr-FR"/>
        </w:rPr>
      </w:pPr>
      <w:r w:rsidRPr="00FD33F2">
        <w:rPr>
          <w:b/>
          <w:bCs/>
          <w:lang w:val="fr-FR"/>
        </w:rPr>
        <w:lastRenderedPageBreak/>
        <w:t>4.7. Authentification et MFA</w:t>
      </w:r>
    </w:p>
    <w:p w14:paraId="64F96677" w14:textId="77777777" w:rsidR="00FD33F2" w:rsidRPr="00FD33F2" w:rsidRDefault="00FD33F2" w:rsidP="00FD33F2">
      <w:pPr>
        <w:rPr>
          <w:lang w:val="fr-FR"/>
        </w:rPr>
      </w:pPr>
      <w:r w:rsidRPr="00FD33F2">
        <w:rPr>
          <w:lang w:val="fr-FR"/>
        </w:rPr>
        <w:t>Lors d’une connexion, le backend vérifie d’abord les informations d’identification.</w:t>
      </w:r>
    </w:p>
    <w:p w14:paraId="4EDCC2EA" w14:textId="77777777" w:rsidR="00FD33F2" w:rsidRPr="00FD33F2" w:rsidRDefault="00FD33F2" w:rsidP="00FD33F2">
      <w:pPr>
        <w:rPr>
          <w:lang w:val="fr-FR"/>
        </w:rPr>
      </w:pPr>
      <w:r w:rsidRPr="00FD33F2">
        <w:rPr>
          <w:lang w:val="fr-FR"/>
        </w:rPr>
        <w:t>Si le compte n’exige pas de facteur supplémentaire, le parcours peut poursuivre l’établissement de la session.</w:t>
      </w:r>
    </w:p>
    <w:p w14:paraId="062E6321" w14:textId="77777777" w:rsidR="00FD33F2" w:rsidRPr="00FD33F2" w:rsidRDefault="00FD33F2" w:rsidP="00FD33F2">
      <w:pPr>
        <w:rPr>
          <w:lang w:val="fr-FR"/>
        </w:rPr>
      </w:pPr>
      <w:r w:rsidRPr="00FD33F2">
        <w:rPr>
          <w:lang w:val="fr-FR"/>
        </w:rPr>
        <w:t>Si le MFA est actif, la validation du mot de passe ne constitue qu’une première étape :</w:t>
      </w:r>
    </w:p>
    <w:p w14:paraId="3C9D8D7B" w14:textId="5B556C93" w:rsidR="00FD33F2" w:rsidRPr="00FD33F2" w:rsidRDefault="00FD33F2" w:rsidP="00FD33F2">
      <w:pPr>
        <w:rPr>
          <w:lang w:val="fr-FR"/>
        </w:rPr>
      </w:pPr>
      <m:oMathPara>
        <m:oMath>
          <m:r>
            <w:rPr>
              <w:rFonts w:ascii="Cambria Math" w:hAnsi="Cambria Math"/>
              <w:lang w:val="fr-FR"/>
            </w:rPr>
            <m:t>PasswordValid→MFARequired→TOTPValidation→Authenticated</m:t>
          </m:r>
        </m:oMath>
      </m:oMathPara>
    </w:p>
    <w:p w14:paraId="03496CC6" w14:textId="77777777" w:rsidR="00FD33F2" w:rsidRPr="00FD33F2" w:rsidRDefault="00FD33F2" w:rsidP="00FD33F2">
      <w:pPr>
        <w:rPr>
          <w:lang w:val="fr-FR"/>
        </w:rPr>
      </w:pPr>
      <w:r w:rsidRPr="00FD33F2">
        <w:rPr>
          <w:lang w:val="fr-FR"/>
        </w:rPr>
        <w:t>Cette séparation empêche la création prématurée d’un contexte pleinement authentifié.</w:t>
      </w:r>
    </w:p>
    <w:p w14:paraId="32DE872D" w14:textId="77777777" w:rsidR="00FD33F2" w:rsidRPr="00FD33F2" w:rsidRDefault="00FD33F2" w:rsidP="00FD33F2">
      <w:pPr>
        <w:rPr>
          <w:lang w:val="fr-FR"/>
        </w:rPr>
      </w:pPr>
      <w:r w:rsidRPr="00FD33F2">
        <w:rPr>
          <w:lang w:val="fr-FR"/>
        </w:rPr>
        <w:t>Le code TOTP transmis par le client est validé côté serveur conformément à la configuration du compte.</w:t>
      </w:r>
    </w:p>
    <w:p w14:paraId="1DF49960" w14:textId="77777777" w:rsidR="00FD33F2" w:rsidRPr="00FD33F2" w:rsidRDefault="00FD33F2" w:rsidP="00FD33F2">
      <w:pPr>
        <w:rPr>
          <w:lang w:val="fr-FR"/>
        </w:rPr>
      </w:pPr>
      <w:r w:rsidRPr="00FD33F2">
        <w:rPr>
          <w:lang w:val="fr-FR"/>
        </w:rPr>
        <w:pict w14:anchorId="3EB617C4">
          <v:rect id="_x0000_i1087" style="width:0;height:1.5pt" o:hralign="center" o:hrstd="t" o:hr="t" fillcolor="#a0a0a0" stroked="f"/>
        </w:pict>
      </w:r>
    </w:p>
    <w:p w14:paraId="4BACC20E" w14:textId="77777777" w:rsidR="00FD33F2" w:rsidRPr="00FD33F2" w:rsidRDefault="00FD33F2" w:rsidP="00FD33F2">
      <w:pPr>
        <w:rPr>
          <w:b/>
          <w:bCs/>
          <w:lang w:val="fr-FR"/>
        </w:rPr>
      </w:pPr>
      <w:r w:rsidRPr="00FD33F2">
        <w:rPr>
          <w:b/>
          <w:bCs/>
          <w:lang w:val="fr-FR"/>
        </w:rPr>
        <w:t>4.8. Jetons d’accès et de rafraîchissement</w:t>
      </w:r>
    </w:p>
    <w:p w14:paraId="3D9D662F" w14:textId="77777777" w:rsidR="00FD33F2" w:rsidRPr="00FD33F2" w:rsidRDefault="00FD33F2" w:rsidP="00FD33F2">
      <w:pPr>
        <w:rPr>
          <w:lang w:val="fr-FR"/>
        </w:rPr>
      </w:pPr>
      <w:r w:rsidRPr="00FD33F2">
        <w:rPr>
          <w:lang w:val="fr-FR"/>
        </w:rPr>
        <w:t>L’architecture utilise une distinction entre jeton d’accès et mécanisme de rafraîchissement.</w:t>
      </w:r>
    </w:p>
    <w:p w14:paraId="5A65DD68" w14:textId="77777777" w:rsidR="00FD33F2" w:rsidRPr="00FD33F2" w:rsidRDefault="00FD33F2" w:rsidP="00FD33F2">
      <w:pPr>
        <w:rPr>
          <w:lang w:val="fr-FR"/>
        </w:rPr>
      </w:pPr>
      <w:r w:rsidRPr="00FD33F2">
        <w:rPr>
          <w:lang w:val="fr-FR"/>
        </w:rPr>
        <w:t>Le jeton d’accès possède une durée de vie limitée et accompagne les requêtes nécessitant une identité.</w:t>
      </w:r>
    </w:p>
    <w:p w14:paraId="10EBD1CD" w14:textId="77777777" w:rsidR="00FD33F2" w:rsidRPr="00FD33F2" w:rsidRDefault="00FD33F2" w:rsidP="00FD33F2">
      <w:pPr>
        <w:rPr>
          <w:lang w:val="fr-FR"/>
        </w:rPr>
      </w:pPr>
      <w:r w:rsidRPr="00FD33F2">
        <w:rPr>
          <w:lang w:val="fr-FR"/>
        </w:rPr>
        <w:t>Le mécanisme de rafraîchissement permet d’obtenir un nouveau contexte d’accès sans demander systématiquement les identifiants principaux.</w:t>
      </w:r>
    </w:p>
    <w:p w14:paraId="41DC51FB" w14:textId="77777777" w:rsidR="00FD33F2" w:rsidRPr="00FD33F2" w:rsidRDefault="00FD33F2" w:rsidP="00FD33F2">
      <w:pPr>
        <w:rPr>
          <w:lang w:val="fr-FR"/>
        </w:rPr>
      </w:pPr>
      <w:r w:rsidRPr="00FD33F2">
        <w:rPr>
          <w:lang w:val="fr-FR"/>
        </w:rPr>
        <w:t>La persistance du refresh token sous forme hachée permet de réduire les conséquences d’une exposition directe de la base :</w:t>
      </w:r>
    </w:p>
    <w:p w14:paraId="3C41DFFA" w14:textId="41F9F792" w:rsidR="00FD33F2" w:rsidRPr="00FD33F2" w:rsidRDefault="00FD33F2" w:rsidP="00FD33F2">
      <w:pPr>
        <w:rPr>
          <w:lang w:val="fr-FR"/>
        </w:rPr>
      </w:pPr>
      <m:oMathPara>
        <m:oMath>
          <m:r>
            <w:rPr>
              <w:rFonts w:ascii="Cambria Math" w:hAnsi="Cambria Math"/>
              <w:lang w:val="fr-FR"/>
            </w:rPr>
            <m:t>RefreshToken</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StoredHash</m:t>
          </m:r>
        </m:oMath>
      </m:oMathPara>
    </w:p>
    <w:p w14:paraId="463A52D6" w14:textId="77777777" w:rsidR="00FD33F2" w:rsidRPr="00FD33F2" w:rsidRDefault="00FD33F2" w:rsidP="00FD33F2">
      <w:pPr>
        <w:rPr>
          <w:lang w:val="fr-FR"/>
        </w:rPr>
      </w:pPr>
      <w:r w:rsidRPr="00FD33F2">
        <w:rPr>
          <w:lang w:val="fr-FR"/>
        </w:rPr>
        <w:t>La révocation permet ensuite d’invalider une session lorsque cela est nécessaire.</w:t>
      </w:r>
    </w:p>
    <w:p w14:paraId="4688AD7D" w14:textId="77777777" w:rsidR="00FD33F2" w:rsidRPr="00FD33F2" w:rsidRDefault="00FD33F2" w:rsidP="00FD33F2">
      <w:pPr>
        <w:rPr>
          <w:lang w:val="fr-FR"/>
        </w:rPr>
      </w:pPr>
      <w:r w:rsidRPr="00FD33F2">
        <w:rPr>
          <w:lang w:val="fr-FR"/>
        </w:rPr>
        <w:t>Le parcours général devient :</w:t>
      </w:r>
    </w:p>
    <w:p w14:paraId="047474C6" w14:textId="28C81552" w:rsidR="00FD33F2" w:rsidRPr="00FD33F2" w:rsidRDefault="00FD33F2" w:rsidP="00FD33F2">
      <w:pPr>
        <w:rPr>
          <w:lang w:val="fr-FR"/>
        </w:rPr>
      </w:pPr>
      <m:oMathPara>
        <m:oMath>
          <m:r>
            <w:rPr>
              <w:rFonts w:ascii="Cambria Math" w:hAnsi="Cambria Math"/>
              <w:lang w:val="fr-FR"/>
            </w:rPr>
            <m:t>Login→AccessToken+RefreshToken</m:t>
          </m:r>
        </m:oMath>
      </m:oMathPara>
    </w:p>
    <w:p w14:paraId="02B073AD" w14:textId="77777777" w:rsidR="00FD33F2" w:rsidRPr="00FD33F2" w:rsidRDefault="00FD33F2" w:rsidP="00FD33F2">
      <w:pPr>
        <w:rPr>
          <w:lang w:val="fr-FR"/>
        </w:rPr>
      </w:pPr>
      <w:proofErr w:type="gramStart"/>
      <w:r w:rsidRPr="00FD33F2">
        <w:rPr>
          <w:lang w:val="fr-FR"/>
        </w:rPr>
        <w:t>puis</w:t>
      </w:r>
      <w:proofErr w:type="gramEnd"/>
      <w:r w:rsidRPr="00FD33F2">
        <w:rPr>
          <w:lang w:val="fr-FR"/>
        </w:rPr>
        <w:t xml:space="preserve"> :</w:t>
      </w:r>
    </w:p>
    <w:p w14:paraId="4652599D" w14:textId="23CDB4BC" w:rsidR="00FD33F2" w:rsidRPr="00FD33F2" w:rsidRDefault="00FD33F2" w:rsidP="00FD33F2">
      <w:pPr>
        <w:rPr>
          <w:lang w:val="fr-FR"/>
        </w:rPr>
      </w:pPr>
      <m:oMathPara>
        <m:oMath>
          <m:r>
            <w:rPr>
              <w:rFonts w:ascii="Cambria Math" w:hAnsi="Cambria Math"/>
              <w:lang w:val="fr-FR"/>
            </w:rPr>
            <m:t>ExpiredAccess+ValidRefresh→NewAccess</m:t>
          </m:r>
        </m:oMath>
      </m:oMathPara>
    </w:p>
    <w:p w14:paraId="6044A47E" w14:textId="77777777" w:rsidR="00FD33F2" w:rsidRPr="00FD33F2" w:rsidRDefault="00FD33F2" w:rsidP="00FD33F2">
      <w:pPr>
        <w:rPr>
          <w:lang w:val="fr-FR"/>
        </w:rPr>
      </w:pPr>
      <w:proofErr w:type="gramStart"/>
      <w:r w:rsidRPr="00FD33F2">
        <w:rPr>
          <w:lang w:val="fr-FR"/>
        </w:rPr>
        <w:t>et</w:t>
      </w:r>
      <w:proofErr w:type="gramEnd"/>
      <w:r w:rsidRPr="00FD33F2">
        <w:rPr>
          <w:lang w:val="fr-FR"/>
        </w:rPr>
        <w:t xml:space="preserve"> enfin :</w:t>
      </w:r>
    </w:p>
    <w:p w14:paraId="4467590E" w14:textId="5BC753FA" w:rsidR="00FD33F2" w:rsidRPr="00FD33F2" w:rsidRDefault="00FD33F2" w:rsidP="00FD33F2">
      <w:pPr>
        <w:rPr>
          <w:lang w:val="fr-FR"/>
        </w:rPr>
      </w:pPr>
      <m:oMathPara>
        <m:oMath>
          <m:r>
            <w:rPr>
              <w:rFonts w:ascii="Cambria Math" w:hAnsi="Cambria Math"/>
              <w:lang w:val="fr-FR"/>
            </w:rPr>
            <m:t>Logout→RefreshRevoked</m:t>
          </m:r>
        </m:oMath>
      </m:oMathPara>
    </w:p>
    <w:p w14:paraId="4BD03B69" w14:textId="77777777" w:rsidR="00FD33F2" w:rsidRPr="00FD33F2" w:rsidRDefault="00FD33F2" w:rsidP="00FD33F2">
      <w:pPr>
        <w:rPr>
          <w:lang w:val="fr-FR"/>
        </w:rPr>
      </w:pPr>
      <w:r w:rsidRPr="00FD33F2">
        <w:rPr>
          <w:lang w:val="fr-FR"/>
        </w:rPr>
        <w:pict w14:anchorId="6ABA8A26">
          <v:rect id="_x0000_i1088" style="width:0;height:1.5pt" o:hralign="center" o:hrstd="t" o:hr="t" fillcolor="#a0a0a0" stroked="f"/>
        </w:pict>
      </w:r>
    </w:p>
    <w:p w14:paraId="0E84165F" w14:textId="77777777" w:rsidR="00FD33F2" w:rsidRPr="00FD33F2" w:rsidRDefault="00FD33F2" w:rsidP="00FD33F2">
      <w:pPr>
        <w:rPr>
          <w:b/>
          <w:bCs/>
          <w:lang w:val="fr-FR"/>
        </w:rPr>
      </w:pPr>
      <w:r w:rsidRPr="00FD33F2">
        <w:rPr>
          <w:b/>
          <w:bCs/>
          <w:lang w:val="fr-FR"/>
        </w:rPr>
        <w:t>4.9. Récupération du mot de passe</w:t>
      </w:r>
    </w:p>
    <w:p w14:paraId="7C5AEB36" w14:textId="77777777" w:rsidR="00FD33F2" w:rsidRPr="00FD33F2" w:rsidRDefault="00FD33F2" w:rsidP="00FD33F2">
      <w:pPr>
        <w:rPr>
          <w:lang w:val="fr-FR"/>
        </w:rPr>
      </w:pPr>
      <w:r w:rsidRPr="00FD33F2">
        <w:rPr>
          <w:lang w:val="fr-FR"/>
        </w:rPr>
        <w:t>La récupération du mot de passe est divisée en plusieurs étapes afin de limiter l’exposition d’informations sensibles.</w:t>
      </w:r>
    </w:p>
    <w:p w14:paraId="46FE795E" w14:textId="77777777" w:rsidR="00FD33F2" w:rsidRPr="00FD33F2" w:rsidRDefault="00FD33F2" w:rsidP="00FD33F2">
      <w:pPr>
        <w:rPr>
          <w:lang w:val="fr-FR"/>
        </w:rPr>
      </w:pPr>
      <w:r w:rsidRPr="00FD33F2">
        <w:rPr>
          <w:lang w:val="fr-FR"/>
        </w:rPr>
        <w:t>Le parcours comprend notamment :</w:t>
      </w:r>
    </w:p>
    <w:p w14:paraId="2B82E3A4" w14:textId="44C15714" w:rsidR="00FD33F2" w:rsidRPr="00FD33F2" w:rsidRDefault="00FD33F2" w:rsidP="00FD33F2">
      <w:pPr>
        <w:rPr>
          <w:lang w:val="fr-FR"/>
        </w:rPr>
      </w:pPr>
      <m:oMathPara>
        <m:oMath>
          <m:r>
            <w:rPr>
              <w:rFonts w:ascii="Cambria Math" w:hAnsi="Cambria Math"/>
              <w:lang w:val="fr-FR"/>
            </w:rPr>
            <m:t>ForgotPassword→VerificationCode→VerifyCode→TemporaryResetAuthorization→ResetPassword</m:t>
          </m:r>
        </m:oMath>
      </m:oMathPara>
    </w:p>
    <w:p w14:paraId="5763D1E9" w14:textId="77777777" w:rsidR="00FD33F2" w:rsidRPr="00FD33F2" w:rsidRDefault="00FD33F2" w:rsidP="00FD33F2">
      <w:pPr>
        <w:rPr>
          <w:lang w:val="fr-FR"/>
        </w:rPr>
      </w:pPr>
      <w:r w:rsidRPr="00FD33F2">
        <w:rPr>
          <w:lang w:val="fr-FR"/>
        </w:rPr>
        <w:t>Cette séparation évite de transformer le simple code transmis par messagerie en autorisation durable de modification du mot de passe.</w:t>
      </w:r>
    </w:p>
    <w:p w14:paraId="2B78AE7D" w14:textId="77777777" w:rsidR="00FD33F2" w:rsidRPr="00FD33F2" w:rsidRDefault="00FD33F2" w:rsidP="00FD33F2">
      <w:pPr>
        <w:rPr>
          <w:lang w:val="fr-FR"/>
        </w:rPr>
      </w:pPr>
      <w:r w:rsidRPr="00FD33F2">
        <w:rPr>
          <w:lang w:val="fr-FR"/>
        </w:rPr>
        <w:t>Le backend doit également préserver la protection contre l’énumération des comptes. Une réponse publique uniforme peut être retournée sans indiquer explicitement si l’adresse demandée existe.</w:t>
      </w:r>
    </w:p>
    <w:p w14:paraId="4FCAB8E4" w14:textId="77777777" w:rsidR="00FD33F2" w:rsidRPr="00FD33F2" w:rsidRDefault="00FD33F2" w:rsidP="00FD33F2">
      <w:pPr>
        <w:rPr>
          <w:lang w:val="fr-FR"/>
        </w:rPr>
      </w:pPr>
      <w:r w:rsidRPr="00FD33F2">
        <w:rPr>
          <w:lang w:val="fr-FR"/>
        </w:rPr>
        <w:lastRenderedPageBreak/>
        <w:t>Cette propriété implique cependant qu’un HTTP 200 n’est pas nécessairement la preuve de la réussite du transport de messagerie. Les journaux internes et les tests spécifiques restent nécessaires pour démontrer le comportement complet.</w:t>
      </w:r>
    </w:p>
    <w:p w14:paraId="2F23E79C" w14:textId="77777777" w:rsidR="00FD33F2" w:rsidRPr="00FD33F2" w:rsidRDefault="00FD33F2" w:rsidP="00FD33F2">
      <w:pPr>
        <w:rPr>
          <w:lang w:val="fr-FR"/>
        </w:rPr>
      </w:pPr>
      <w:r w:rsidRPr="00FD33F2">
        <w:rPr>
          <w:lang w:val="fr-FR"/>
        </w:rPr>
        <w:pict w14:anchorId="1152CCBE">
          <v:rect id="_x0000_i1089" style="width:0;height:1.5pt" o:hralign="center" o:hrstd="t" o:hr="t" fillcolor="#a0a0a0" stroked="f"/>
        </w:pict>
      </w:r>
    </w:p>
    <w:p w14:paraId="0F790AEA" w14:textId="77777777" w:rsidR="00FD33F2" w:rsidRPr="00FD33F2" w:rsidRDefault="00FD33F2" w:rsidP="00FD33F2">
      <w:pPr>
        <w:rPr>
          <w:b/>
          <w:bCs/>
          <w:lang w:val="fr-FR"/>
        </w:rPr>
      </w:pPr>
      <w:r w:rsidRPr="00FD33F2">
        <w:rPr>
          <w:b/>
          <w:bCs/>
          <w:lang w:val="fr-FR"/>
        </w:rPr>
        <w:t>4.10. Authentificateur et gestion des dispositifs</w:t>
      </w:r>
    </w:p>
    <w:p w14:paraId="31A4722C" w14:textId="77777777" w:rsidR="00FD33F2" w:rsidRPr="00FD33F2" w:rsidRDefault="00FD33F2" w:rsidP="00FD33F2">
      <w:pPr>
        <w:rPr>
          <w:lang w:val="fr-FR"/>
        </w:rPr>
      </w:pPr>
      <w:r w:rsidRPr="00FD33F2">
        <w:rPr>
          <w:lang w:val="fr-FR"/>
        </w:rPr>
        <w:t>Le backend expose également des opérations permettant l’enrôlement de l’authentificateur et la gestion des dispositifs associés au compte.</w:t>
      </w:r>
    </w:p>
    <w:p w14:paraId="0CBCE08C" w14:textId="77777777" w:rsidR="00FD33F2" w:rsidRPr="00FD33F2" w:rsidRDefault="00FD33F2" w:rsidP="00FD33F2">
      <w:pPr>
        <w:rPr>
          <w:lang w:val="fr-FR"/>
        </w:rPr>
      </w:pPr>
      <w:r w:rsidRPr="00FD33F2">
        <w:rPr>
          <w:lang w:val="fr-FR"/>
        </w:rPr>
        <w:t>L’enrôlement doit distinguer la génération ou préparation du secret de sa confirmation :</w:t>
      </w:r>
    </w:p>
    <w:p w14:paraId="44FF172D" w14:textId="4590DFB4" w:rsidR="00FD33F2" w:rsidRPr="00FD33F2" w:rsidRDefault="00FD33F2" w:rsidP="00FD33F2">
      <w:pPr>
        <w:rPr>
          <w:lang w:val="fr-FR"/>
        </w:rPr>
      </w:pPr>
      <m:oMathPara>
        <m:oMath>
          <m:r>
            <w:rPr>
              <w:rFonts w:ascii="Cambria Math" w:hAnsi="Cambria Math"/>
              <w:lang w:val="fr-FR"/>
            </w:rPr>
            <m:t>EnrollStart→PendingSecret→UserConfirmation→ActiveAuthenticator</m:t>
          </m:r>
        </m:oMath>
      </m:oMathPara>
    </w:p>
    <w:p w14:paraId="0928FBA8" w14:textId="77777777" w:rsidR="00FD33F2" w:rsidRPr="00FD33F2" w:rsidRDefault="00FD33F2" w:rsidP="00FD33F2">
      <w:pPr>
        <w:rPr>
          <w:lang w:val="fr-FR"/>
        </w:rPr>
      </w:pPr>
      <w:r w:rsidRPr="00FD33F2">
        <w:rPr>
          <w:lang w:val="fr-FR"/>
        </w:rPr>
        <w:t>Cette séparation évite qu’un secret simplement généré mais jamais confirmé soit automatiquement considéré comme un facteur valide.</w:t>
      </w:r>
    </w:p>
    <w:p w14:paraId="044B1B80" w14:textId="77777777" w:rsidR="00FD33F2" w:rsidRPr="00FD33F2" w:rsidRDefault="00FD33F2" w:rsidP="00FD33F2">
      <w:pPr>
        <w:rPr>
          <w:lang w:val="fr-FR"/>
        </w:rPr>
      </w:pPr>
      <w:r w:rsidRPr="00FD33F2">
        <w:rPr>
          <w:lang w:val="fr-FR"/>
        </w:rPr>
        <w:t>Les dispositifs enregistrés peuvent ensuite être associés à l’utilisateur afin de permettre leur gestion.</w:t>
      </w:r>
    </w:p>
    <w:p w14:paraId="506AAB35" w14:textId="77777777" w:rsidR="00FD33F2" w:rsidRPr="00FD33F2" w:rsidRDefault="00FD33F2" w:rsidP="00FD33F2">
      <w:pPr>
        <w:rPr>
          <w:lang w:val="fr-FR"/>
        </w:rPr>
      </w:pPr>
      <w:r w:rsidRPr="00FD33F2">
        <w:rPr>
          <w:lang w:val="fr-FR"/>
        </w:rPr>
        <w:pict w14:anchorId="30854EF2">
          <v:rect id="_x0000_i1090" style="width:0;height:1.5pt" o:hralign="center" o:hrstd="t" o:hr="t" fillcolor="#a0a0a0" stroked="f"/>
        </w:pict>
      </w:r>
    </w:p>
    <w:p w14:paraId="2736E274" w14:textId="77777777" w:rsidR="00FD33F2" w:rsidRPr="00FD33F2" w:rsidRDefault="00FD33F2" w:rsidP="00FD33F2">
      <w:pPr>
        <w:rPr>
          <w:b/>
          <w:bCs/>
          <w:lang w:val="fr-FR"/>
        </w:rPr>
      </w:pPr>
      <w:r w:rsidRPr="00FD33F2">
        <w:rPr>
          <w:b/>
          <w:bCs/>
          <w:lang w:val="fr-FR"/>
        </w:rPr>
        <w:t>4.11. Traitement sécurisé des fichiers</w:t>
      </w:r>
    </w:p>
    <w:p w14:paraId="7F9A3994" w14:textId="77777777" w:rsidR="00FD33F2" w:rsidRPr="00FD33F2" w:rsidRDefault="00FD33F2" w:rsidP="00FD33F2">
      <w:pPr>
        <w:rPr>
          <w:b/>
          <w:bCs/>
          <w:lang w:val="fr-FR"/>
        </w:rPr>
      </w:pPr>
      <w:r w:rsidRPr="00FD33F2">
        <w:rPr>
          <w:b/>
          <w:bCs/>
          <w:lang w:val="fr-FR"/>
        </w:rPr>
        <w:t>4.11.1. Réception</w:t>
      </w:r>
    </w:p>
    <w:p w14:paraId="5A9FE0DE" w14:textId="77777777" w:rsidR="00FD33F2" w:rsidRPr="00FD33F2" w:rsidRDefault="00FD33F2" w:rsidP="00FD33F2">
      <w:pPr>
        <w:rPr>
          <w:lang w:val="fr-FR"/>
        </w:rPr>
      </w:pPr>
      <w:r w:rsidRPr="00FD33F2">
        <w:rPr>
          <w:lang w:val="fr-FR"/>
        </w:rPr>
        <w:t>Lorsqu’un fichier est reçu, il doit être copié et manipulé sous des limites contrôlées.</w:t>
      </w:r>
    </w:p>
    <w:p w14:paraId="42829976" w14:textId="77777777" w:rsidR="00FD33F2" w:rsidRPr="00FD33F2" w:rsidRDefault="00FD33F2" w:rsidP="00FD33F2">
      <w:pPr>
        <w:rPr>
          <w:lang w:val="fr-FR"/>
        </w:rPr>
      </w:pPr>
      <w:r w:rsidRPr="00FD33F2">
        <w:rPr>
          <w:lang w:val="fr-FR"/>
        </w:rPr>
        <w:t>Le backend ne doit pas faire confiance au nom fourni par le client pour construire arbitrairement des chemins serveur.</w:t>
      </w:r>
    </w:p>
    <w:p w14:paraId="27462487" w14:textId="77777777" w:rsidR="00FD33F2" w:rsidRPr="00FD33F2" w:rsidRDefault="00FD33F2" w:rsidP="00FD33F2">
      <w:pPr>
        <w:rPr>
          <w:lang w:val="fr-FR"/>
        </w:rPr>
      </w:pPr>
      <w:r w:rsidRPr="00FD33F2">
        <w:rPr>
          <w:lang w:val="fr-FR"/>
        </w:rPr>
        <w:t>Le flux commence donc par :</w:t>
      </w:r>
    </w:p>
    <w:p w14:paraId="48F40EA8" w14:textId="48039C35" w:rsidR="00FD33F2" w:rsidRPr="00FD33F2" w:rsidRDefault="00FD33F2" w:rsidP="00FD33F2">
      <w:pPr>
        <w:rPr>
          <w:lang w:val="fr-FR"/>
        </w:rPr>
      </w:pPr>
      <m:oMathPara>
        <m:oMath>
          <m:r>
            <w:rPr>
              <w:rFonts w:ascii="Cambria Math" w:hAnsi="Cambria Math"/>
              <w:lang w:val="fr-FR"/>
            </w:rPr>
            <m:t>Upload→ControlledTemporaryStorage→Validation</m:t>
          </m:r>
        </m:oMath>
      </m:oMathPara>
    </w:p>
    <w:p w14:paraId="55E32509" w14:textId="77777777" w:rsidR="00FD33F2" w:rsidRPr="00FD33F2" w:rsidRDefault="00FD33F2" w:rsidP="00FD33F2">
      <w:pPr>
        <w:rPr>
          <w:b/>
          <w:bCs/>
          <w:lang w:val="fr-FR"/>
        </w:rPr>
      </w:pPr>
      <w:r w:rsidRPr="00FD33F2">
        <w:rPr>
          <w:b/>
          <w:bCs/>
          <w:lang w:val="fr-FR"/>
        </w:rPr>
        <w:t>4.11.2. Empreinte SHA-256</w:t>
      </w:r>
    </w:p>
    <w:p w14:paraId="0610BA97" w14:textId="77777777" w:rsidR="00FD33F2" w:rsidRPr="00FD33F2" w:rsidRDefault="00FD33F2" w:rsidP="00FD33F2">
      <w:pPr>
        <w:rPr>
          <w:lang w:val="fr-FR"/>
        </w:rPr>
      </w:pPr>
      <w:r w:rsidRPr="00FD33F2">
        <w:rPr>
          <w:lang w:val="fr-FR"/>
        </w:rPr>
        <w:t>Une empreinte cryptographique permet d’identifier le contenu et de vérifier ultérieurement son intégrité.</w:t>
      </w:r>
    </w:p>
    <w:p w14:paraId="4AD2F10C" w14:textId="23F1D070" w:rsidR="00FD33F2" w:rsidRPr="00FD33F2" w:rsidRDefault="00FD33F2" w:rsidP="00FD33F2">
      <w:pPr>
        <w:rPr>
          <w:lang w:val="fr-FR"/>
        </w:rPr>
      </w:pPr>
      <m:oMathPara>
        <m:oMath>
          <m:r>
            <w:rPr>
              <w:rFonts w:ascii="Cambria Math" w:hAnsi="Cambria Math"/>
              <w:lang w:val="fr-FR"/>
            </w:rPr>
            <m:t>H=SHA256</m:t>
          </m:r>
          <m:d>
            <m:dPr>
              <m:ctrlPr>
                <w:rPr>
                  <w:rFonts w:ascii="Cambria Math" w:hAnsi="Cambria Math"/>
                  <w:lang w:val="fr-FR"/>
                </w:rPr>
              </m:ctrlPr>
            </m:dPr>
            <m:e>
              <m:r>
                <w:rPr>
                  <w:rFonts w:ascii="Cambria Math" w:hAnsi="Cambria Math"/>
                  <w:lang w:val="fr-FR"/>
                </w:rPr>
                <m:t>File</m:t>
              </m:r>
            </m:e>
          </m:d>
        </m:oMath>
      </m:oMathPara>
    </w:p>
    <w:p w14:paraId="19762A0F" w14:textId="77777777" w:rsidR="00FD33F2" w:rsidRPr="00FD33F2" w:rsidRDefault="00FD33F2" w:rsidP="00FD33F2">
      <w:pPr>
        <w:rPr>
          <w:lang w:val="fr-FR"/>
        </w:rPr>
      </w:pPr>
      <w:r w:rsidRPr="00FD33F2">
        <w:rPr>
          <w:lang w:val="fr-FR"/>
        </w:rPr>
        <w:t>Cette empreinte joue notamment un rôle important lors de la validation des opérations sans perte.</w:t>
      </w:r>
    </w:p>
    <w:p w14:paraId="65384CFA" w14:textId="77777777" w:rsidR="00FD33F2" w:rsidRPr="00FD33F2" w:rsidRDefault="00FD33F2" w:rsidP="00FD33F2">
      <w:pPr>
        <w:rPr>
          <w:b/>
          <w:bCs/>
          <w:lang w:val="fr-FR"/>
        </w:rPr>
      </w:pPr>
      <w:r w:rsidRPr="00FD33F2">
        <w:rPr>
          <w:b/>
          <w:bCs/>
          <w:lang w:val="fr-FR"/>
        </w:rPr>
        <w:t>4.11.3. Analyse de sécurité</w:t>
      </w:r>
    </w:p>
    <w:p w14:paraId="3BEDF042" w14:textId="77777777" w:rsidR="00FD33F2" w:rsidRPr="00FD33F2" w:rsidRDefault="00FD33F2" w:rsidP="00FD33F2">
      <w:pPr>
        <w:rPr>
          <w:lang w:val="fr-FR"/>
        </w:rPr>
      </w:pPr>
      <w:r w:rsidRPr="00FD33F2">
        <w:rPr>
          <w:lang w:val="fr-FR"/>
        </w:rPr>
        <w:t>Avant l’appel au moteur, le fichier passe par les contrôles configurés.</w:t>
      </w:r>
    </w:p>
    <w:p w14:paraId="3226DADC" w14:textId="5073D37B" w:rsidR="00FD33F2" w:rsidRPr="00FD33F2" w:rsidRDefault="00FD33F2" w:rsidP="00FD33F2">
      <w:pPr>
        <w:rPr>
          <w:lang w:val="fr-FR"/>
        </w:rPr>
      </w:pPr>
      <m:oMathPara>
        <m:oMath>
          <m:r>
            <w:rPr>
              <w:rFonts w:ascii="Cambria Math" w:hAnsi="Cambria Math"/>
              <w:lang w:val="fr-FR"/>
            </w:rPr>
            <m:t>File→ClamAV→YARA→Decision</m:t>
          </m:r>
        </m:oMath>
      </m:oMathPara>
    </w:p>
    <w:p w14:paraId="17A6FD52" w14:textId="77777777" w:rsidR="00FD33F2" w:rsidRPr="00FD33F2" w:rsidRDefault="00FD33F2" w:rsidP="00FD33F2">
      <w:pPr>
        <w:rPr>
          <w:lang w:val="fr-FR"/>
        </w:rPr>
      </w:pPr>
      <w:r w:rsidRPr="00FD33F2">
        <w:rPr>
          <w:lang w:val="fr-FR"/>
        </w:rPr>
        <w:t>Lorsque l’analyse est obligatoire :</w:t>
      </w:r>
    </w:p>
    <w:p w14:paraId="7C50ECA1" w14:textId="23728214" w:rsidR="00FD33F2" w:rsidRPr="00FD33F2" w:rsidRDefault="00FD33F2" w:rsidP="00FD33F2">
      <w:pPr>
        <w:rPr>
          <w:lang w:val="fr-FR"/>
        </w:rPr>
      </w:pPr>
      <m:oMathPara>
        <m:oMath>
          <m:r>
            <w:rPr>
              <w:rFonts w:ascii="Cambria Math" w:hAnsi="Cambria Math"/>
              <w:lang w:val="fr-FR"/>
            </w:rPr>
            <m:t>ScannerUnavailable⇒Reject</m:t>
          </m:r>
        </m:oMath>
      </m:oMathPara>
    </w:p>
    <w:p w14:paraId="4792E562" w14:textId="77777777" w:rsidR="00FD33F2" w:rsidRPr="00FD33F2" w:rsidRDefault="00FD33F2" w:rsidP="00FD33F2">
      <w:pPr>
        <w:rPr>
          <w:lang w:val="fr-FR"/>
        </w:rPr>
      </w:pPr>
      <w:r w:rsidRPr="00FD33F2">
        <w:rPr>
          <w:lang w:val="fr-FR"/>
        </w:rPr>
        <w:t>Cette règle évite de transformer une panne du système de sécurité en autorisation implicite.</w:t>
      </w:r>
    </w:p>
    <w:p w14:paraId="6976B50B" w14:textId="77777777" w:rsidR="00FD33F2" w:rsidRPr="00FD33F2" w:rsidRDefault="00FD33F2" w:rsidP="00FD33F2">
      <w:pPr>
        <w:rPr>
          <w:lang w:val="fr-FR"/>
        </w:rPr>
      </w:pPr>
      <w:r w:rsidRPr="00FD33F2">
        <w:rPr>
          <w:lang w:val="fr-FR"/>
        </w:rPr>
        <w:pict w14:anchorId="05325D0E">
          <v:rect id="_x0000_i1091" style="width:0;height:1.5pt" o:hralign="center" o:hrstd="t" o:hr="t" fillcolor="#a0a0a0" stroked="f"/>
        </w:pict>
      </w:r>
    </w:p>
    <w:p w14:paraId="0A0C5C0A" w14:textId="77777777" w:rsidR="00FD33F2" w:rsidRPr="00FD33F2" w:rsidRDefault="00FD33F2" w:rsidP="00FD33F2">
      <w:pPr>
        <w:rPr>
          <w:b/>
          <w:bCs/>
          <w:lang w:val="fr-FR"/>
        </w:rPr>
      </w:pPr>
      <w:r w:rsidRPr="00FD33F2">
        <w:rPr>
          <w:b/>
          <w:bCs/>
          <w:lang w:val="fr-FR"/>
        </w:rPr>
        <w:t>4.12. Orchestration de la compression</w:t>
      </w:r>
    </w:p>
    <w:p w14:paraId="17339479" w14:textId="77777777" w:rsidR="00FD33F2" w:rsidRPr="00FD33F2" w:rsidRDefault="00FD33F2" w:rsidP="00FD33F2">
      <w:pPr>
        <w:rPr>
          <w:lang w:val="fr-FR"/>
        </w:rPr>
      </w:pPr>
      <w:r w:rsidRPr="00FD33F2">
        <w:rPr>
          <w:lang w:val="fr-FR"/>
        </w:rPr>
        <w:t>Une fois les contrôles satisfaits, le backend transmet le fichier au service chargé d’invoquer le moteur.</w:t>
      </w:r>
    </w:p>
    <w:p w14:paraId="30D39936" w14:textId="77777777" w:rsidR="00FD33F2" w:rsidRPr="00FD33F2" w:rsidRDefault="00FD33F2" w:rsidP="00FD33F2">
      <w:pPr>
        <w:rPr>
          <w:lang w:val="fr-FR"/>
        </w:rPr>
      </w:pPr>
      <w:r w:rsidRPr="00FD33F2">
        <w:rPr>
          <w:lang w:val="fr-FR"/>
        </w:rPr>
        <w:t>Le moteur produit alors un artefact conforme au format utilisé par la plateforme.</w:t>
      </w:r>
    </w:p>
    <w:p w14:paraId="40A96962" w14:textId="77777777" w:rsidR="00FD33F2" w:rsidRPr="00FD33F2" w:rsidRDefault="00FD33F2" w:rsidP="00FD33F2">
      <w:pPr>
        <w:rPr>
          <w:lang w:val="fr-FR"/>
        </w:rPr>
      </w:pPr>
      <w:r w:rsidRPr="00FD33F2">
        <w:rPr>
          <w:lang w:val="fr-FR"/>
        </w:rPr>
        <w:t>Le backend conserve la responsabilité de traduire le résultat technique en résultat métier.</w:t>
      </w:r>
    </w:p>
    <w:p w14:paraId="3E3CBA5B" w14:textId="77777777" w:rsidR="00FD33F2" w:rsidRPr="00FD33F2" w:rsidRDefault="00FD33F2" w:rsidP="00FD33F2">
      <w:pPr>
        <w:rPr>
          <w:lang w:val="fr-FR"/>
        </w:rPr>
      </w:pPr>
      <w:r w:rsidRPr="00FD33F2">
        <w:rPr>
          <w:lang w:val="fr-FR"/>
        </w:rPr>
        <w:t>Le client n’a donc pas besoin de connaître :</w:t>
      </w:r>
    </w:p>
    <w:p w14:paraId="3AC60229" w14:textId="77777777" w:rsidR="00FD33F2" w:rsidRPr="00FD33F2" w:rsidRDefault="00FD33F2">
      <w:pPr>
        <w:numPr>
          <w:ilvl w:val="0"/>
          <w:numId w:val="25"/>
        </w:numPr>
        <w:rPr>
          <w:lang w:val="fr-FR"/>
        </w:rPr>
      </w:pPr>
      <w:proofErr w:type="gramStart"/>
      <w:r w:rsidRPr="00FD33F2">
        <w:rPr>
          <w:lang w:val="fr-FR"/>
        </w:rPr>
        <w:lastRenderedPageBreak/>
        <w:t>commande</w:t>
      </w:r>
      <w:proofErr w:type="gramEnd"/>
      <w:r w:rsidRPr="00FD33F2">
        <w:rPr>
          <w:lang w:val="fr-FR"/>
        </w:rPr>
        <w:t xml:space="preserve"> interne ;</w:t>
      </w:r>
    </w:p>
    <w:p w14:paraId="594DB536" w14:textId="77777777" w:rsidR="00FD33F2" w:rsidRPr="00FD33F2" w:rsidRDefault="00FD33F2">
      <w:pPr>
        <w:numPr>
          <w:ilvl w:val="0"/>
          <w:numId w:val="25"/>
        </w:numPr>
        <w:rPr>
          <w:lang w:val="fr-FR"/>
        </w:rPr>
      </w:pPr>
      <w:proofErr w:type="gramStart"/>
      <w:r w:rsidRPr="00FD33F2">
        <w:rPr>
          <w:lang w:val="fr-FR"/>
        </w:rPr>
        <w:t>chemin</w:t>
      </w:r>
      <w:proofErr w:type="gramEnd"/>
      <w:r w:rsidRPr="00FD33F2">
        <w:rPr>
          <w:lang w:val="fr-FR"/>
        </w:rPr>
        <w:t xml:space="preserve"> temporaire ;</w:t>
      </w:r>
    </w:p>
    <w:p w14:paraId="152DBC0D" w14:textId="77777777" w:rsidR="00FD33F2" w:rsidRPr="00FD33F2" w:rsidRDefault="00FD33F2">
      <w:pPr>
        <w:numPr>
          <w:ilvl w:val="0"/>
          <w:numId w:val="25"/>
        </w:numPr>
        <w:rPr>
          <w:lang w:val="fr-FR"/>
        </w:rPr>
      </w:pPr>
      <w:proofErr w:type="gramStart"/>
      <w:r w:rsidRPr="00FD33F2">
        <w:rPr>
          <w:lang w:val="fr-FR"/>
        </w:rPr>
        <w:t>checkpoint</w:t>
      </w:r>
      <w:proofErr w:type="gramEnd"/>
      <w:r w:rsidRPr="00FD33F2">
        <w:rPr>
          <w:lang w:val="fr-FR"/>
        </w:rPr>
        <w:t xml:space="preserve"> ;</w:t>
      </w:r>
    </w:p>
    <w:p w14:paraId="1693F3A0" w14:textId="77777777" w:rsidR="00FD33F2" w:rsidRPr="00FD33F2" w:rsidRDefault="00FD33F2">
      <w:pPr>
        <w:numPr>
          <w:ilvl w:val="0"/>
          <w:numId w:val="25"/>
        </w:numPr>
        <w:rPr>
          <w:lang w:val="fr-FR"/>
        </w:rPr>
      </w:pPr>
      <w:proofErr w:type="gramStart"/>
      <w:r w:rsidRPr="00FD33F2">
        <w:rPr>
          <w:lang w:val="fr-FR"/>
        </w:rPr>
        <w:t>processus</w:t>
      </w:r>
      <w:proofErr w:type="gramEnd"/>
      <w:r w:rsidRPr="00FD33F2">
        <w:rPr>
          <w:lang w:val="fr-FR"/>
        </w:rPr>
        <w:t xml:space="preserve"> système ;</w:t>
      </w:r>
    </w:p>
    <w:p w14:paraId="44F5FDBE" w14:textId="77777777" w:rsidR="00FD33F2" w:rsidRPr="00FD33F2" w:rsidRDefault="00FD33F2">
      <w:pPr>
        <w:numPr>
          <w:ilvl w:val="0"/>
          <w:numId w:val="25"/>
        </w:numPr>
        <w:rPr>
          <w:lang w:val="fr-FR"/>
        </w:rPr>
      </w:pPr>
      <w:proofErr w:type="gramStart"/>
      <w:r w:rsidRPr="00FD33F2">
        <w:rPr>
          <w:lang w:val="fr-FR"/>
        </w:rPr>
        <w:t>structure</w:t>
      </w:r>
      <w:proofErr w:type="gramEnd"/>
      <w:r w:rsidRPr="00FD33F2">
        <w:rPr>
          <w:lang w:val="fr-FR"/>
        </w:rPr>
        <w:t xml:space="preserve"> du stockage serveur.</w:t>
      </w:r>
    </w:p>
    <w:p w14:paraId="2C1439D7" w14:textId="77777777" w:rsidR="00FD33F2" w:rsidRPr="00FD33F2" w:rsidRDefault="00FD33F2" w:rsidP="00FD33F2">
      <w:pPr>
        <w:rPr>
          <w:lang w:val="fr-FR"/>
        </w:rPr>
      </w:pPr>
      <w:r w:rsidRPr="00FD33F2">
        <w:rPr>
          <w:lang w:val="fr-FR"/>
        </w:rPr>
        <w:t>Le contrat reste :</w:t>
      </w:r>
    </w:p>
    <w:p w14:paraId="1EFBC273" w14:textId="0D724CB7" w:rsidR="00FD33F2" w:rsidRPr="00FD33F2" w:rsidRDefault="00FD33F2" w:rsidP="00FD33F2">
      <w:pPr>
        <w:rPr>
          <w:lang w:val="fr-FR"/>
        </w:rPr>
      </w:pPr>
      <m:oMathPara>
        <m:oMath>
          <m:r>
            <w:rPr>
              <w:rFonts w:ascii="Cambria Math" w:hAnsi="Cambria Math"/>
              <w:lang w:val="fr-FR"/>
            </w:rPr>
            <m:t>Client→POST</m:t>
          </m:r>
          <m:r>
            <m:rPr>
              <m:nor/>
            </m:rPr>
            <w:rPr>
              <w:lang w:val="fr-FR"/>
            </w:rPr>
            <m:t> </m:t>
          </m:r>
          <m:r>
            <w:rPr>
              <w:rFonts w:ascii="Cambria Math" w:hAnsi="Cambria Math"/>
              <w:lang w:val="fr-FR"/>
            </w:rPr>
            <m:t>/compression/jobs→Backend→Engine</m:t>
          </m:r>
        </m:oMath>
      </m:oMathPara>
    </w:p>
    <w:p w14:paraId="3B5F8B59" w14:textId="77777777" w:rsidR="00FD33F2" w:rsidRPr="00FD33F2" w:rsidRDefault="00FD33F2" w:rsidP="00FD33F2">
      <w:pPr>
        <w:rPr>
          <w:lang w:val="fr-FR"/>
        </w:rPr>
      </w:pPr>
      <w:r w:rsidRPr="00FD33F2">
        <w:rPr>
          <w:lang w:val="fr-FR"/>
        </w:rPr>
        <w:pict w14:anchorId="78288BF8">
          <v:rect id="_x0000_i1092" style="width:0;height:1.5pt" o:hralign="center" o:hrstd="t" o:hr="t" fillcolor="#a0a0a0" stroked="f"/>
        </w:pict>
      </w:r>
    </w:p>
    <w:p w14:paraId="5B719971" w14:textId="77777777" w:rsidR="00FD33F2" w:rsidRPr="00FD33F2" w:rsidRDefault="00FD33F2" w:rsidP="00FD33F2">
      <w:pPr>
        <w:rPr>
          <w:b/>
          <w:bCs/>
          <w:lang w:val="fr-FR"/>
        </w:rPr>
      </w:pPr>
      <w:r w:rsidRPr="00FD33F2">
        <w:rPr>
          <w:b/>
          <w:bCs/>
          <w:lang w:val="fr-FR"/>
        </w:rPr>
        <w:t>4.13. Décompression</w:t>
      </w:r>
    </w:p>
    <w:p w14:paraId="30186229" w14:textId="77777777" w:rsidR="00FD33F2" w:rsidRPr="00FD33F2" w:rsidRDefault="00FD33F2" w:rsidP="00FD33F2">
      <w:pPr>
        <w:rPr>
          <w:lang w:val="fr-FR"/>
        </w:rPr>
      </w:pPr>
      <w:r w:rsidRPr="00FD33F2">
        <w:rPr>
          <w:lang w:val="fr-FR"/>
        </w:rPr>
        <w:t>La décompression suit un parcours plus défensif.</w:t>
      </w:r>
    </w:p>
    <w:p w14:paraId="327A9E21" w14:textId="77777777" w:rsidR="00FD33F2" w:rsidRPr="00FD33F2" w:rsidRDefault="00FD33F2" w:rsidP="00FD33F2">
      <w:pPr>
        <w:rPr>
          <w:lang w:val="fr-FR"/>
        </w:rPr>
      </w:pPr>
      <w:r w:rsidRPr="00FD33F2">
        <w:rPr>
          <w:lang w:val="fr-FR"/>
        </w:rPr>
        <w:t>Avant le traitement, le conteneur doit être validé. La décompression est ensuite effectuée dans un espace contrôlé avec les limites nécessaires.</w:t>
      </w:r>
    </w:p>
    <w:p w14:paraId="25112CA9" w14:textId="77777777" w:rsidR="00FD33F2" w:rsidRPr="00FD33F2" w:rsidRDefault="00FD33F2" w:rsidP="00FD33F2">
      <w:pPr>
        <w:rPr>
          <w:lang w:val="fr-FR"/>
        </w:rPr>
      </w:pPr>
      <w:r w:rsidRPr="00FD33F2">
        <w:rPr>
          <w:lang w:val="fr-FR"/>
        </w:rPr>
        <w:t>La sortie est rescannée avant publication :</w:t>
      </w:r>
    </w:p>
    <w:p w14:paraId="1EEB0C9D" w14:textId="45E6FA1E" w:rsidR="00FD33F2" w:rsidRPr="00FD33F2" w:rsidRDefault="00FD33F2" w:rsidP="00FD33F2">
      <w:pPr>
        <w:rPr>
          <w:lang w:val="fr-FR"/>
        </w:rPr>
      </w:pPr>
      <m:oMathPara>
        <m:oMath>
          <m:r>
            <w:rPr>
              <w:rFonts w:ascii="Cambria Math" w:hAnsi="Cambria Math"/>
              <w:lang w:val="fr-FR"/>
            </w:rPr>
            <m:t>Container→Validation→ControlledDecompression→Output→ClamAV→YARA→Release</m:t>
          </m:r>
        </m:oMath>
      </m:oMathPara>
    </w:p>
    <w:p w14:paraId="3A4FA5DF" w14:textId="77777777" w:rsidR="00FD33F2" w:rsidRPr="00FD33F2" w:rsidRDefault="00FD33F2" w:rsidP="00FD33F2">
      <w:pPr>
        <w:rPr>
          <w:lang w:val="fr-FR"/>
        </w:rPr>
      </w:pPr>
      <w:r w:rsidRPr="00FD33F2">
        <w:rPr>
          <w:lang w:val="fr-FR"/>
        </w:rPr>
        <w:t>Cette architecture empêche une sortie non validée d’être automatiquement exposée à l’utilisateur.</w:t>
      </w:r>
    </w:p>
    <w:p w14:paraId="1C9B36C1" w14:textId="77777777" w:rsidR="00FD33F2" w:rsidRPr="00FD33F2" w:rsidRDefault="00FD33F2" w:rsidP="00FD33F2">
      <w:pPr>
        <w:rPr>
          <w:lang w:val="fr-FR"/>
        </w:rPr>
      </w:pPr>
      <w:r w:rsidRPr="00FD33F2">
        <w:rPr>
          <w:lang w:val="fr-FR"/>
        </w:rPr>
        <w:pict w14:anchorId="468E978A">
          <v:rect id="_x0000_i1093" style="width:0;height:1.5pt" o:hralign="center" o:hrstd="t" o:hr="t" fillcolor="#a0a0a0" stroked="f"/>
        </w:pict>
      </w:r>
    </w:p>
    <w:p w14:paraId="09903C52" w14:textId="77777777" w:rsidR="00FD33F2" w:rsidRPr="00FD33F2" w:rsidRDefault="00FD33F2" w:rsidP="00FD33F2">
      <w:pPr>
        <w:rPr>
          <w:b/>
          <w:bCs/>
          <w:lang w:val="fr-FR"/>
        </w:rPr>
      </w:pPr>
      <w:r w:rsidRPr="00FD33F2">
        <w:rPr>
          <w:b/>
          <w:bCs/>
          <w:lang w:val="fr-FR"/>
        </w:rPr>
        <w:t>4.14. Gestion des erreurs</w:t>
      </w:r>
    </w:p>
    <w:p w14:paraId="7D66BDB9" w14:textId="77777777" w:rsidR="00FD33F2" w:rsidRPr="00FD33F2" w:rsidRDefault="00FD33F2" w:rsidP="00FD33F2">
      <w:pPr>
        <w:rPr>
          <w:lang w:val="fr-FR"/>
        </w:rPr>
      </w:pPr>
      <w:r w:rsidRPr="00FD33F2">
        <w:rPr>
          <w:lang w:val="fr-FR"/>
        </w:rPr>
        <w:t>Les erreurs internes ne doivent pas révéler inutilement des informations sur l’infrastructure.</w:t>
      </w:r>
    </w:p>
    <w:p w14:paraId="69895B4A" w14:textId="77777777" w:rsidR="00FD33F2" w:rsidRPr="00FD33F2" w:rsidRDefault="00FD33F2" w:rsidP="00FD33F2">
      <w:pPr>
        <w:rPr>
          <w:lang w:val="fr-FR"/>
        </w:rPr>
      </w:pPr>
      <w:r w:rsidRPr="00FD33F2">
        <w:rPr>
          <w:lang w:val="fr-FR"/>
        </w:rPr>
        <w:t>Une exception provenant d’un moteur, d’un chemin local ou d’un processus système peut contenir :</w:t>
      </w:r>
    </w:p>
    <w:p w14:paraId="5580141A" w14:textId="77777777" w:rsidR="00FD33F2" w:rsidRPr="00FD33F2" w:rsidRDefault="00FD33F2">
      <w:pPr>
        <w:numPr>
          <w:ilvl w:val="0"/>
          <w:numId w:val="26"/>
        </w:numPr>
        <w:rPr>
          <w:lang w:val="fr-FR"/>
        </w:rPr>
      </w:pPr>
      <w:proofErr w:type="gramStart"/>
      <w:r w:rsidRPr="00FD33F2">
        <w:rPr>
          <w:lang w:val="fr-FR"/>
        </w:rPr>
        <w:t>chemin</w:t>
      </w:r>
      <w:proofErr w:type="gramEnd"/>
      <w:r w:rsidRPr="00FD33F2">
        <w:rPr>
          <w:lang w:val="fr-FR"/>
        </w:rPr>
        <w:t xml:space="preserve"> absolu ;</w:t>
      </w:r>
    </w:p>
    <w:p w14:paraId="2D900AB4" w14:textId="77777777" w:rsidR="00FD33F2" w:rsidRPr="00FD33F2" w:rsidRDefault="00FD33F2">
      <w:pPr>
        <w:numPr>
          <w:ilvl w:val="0"/>
          <w:numId w:val="26"/>
        </w:numPr>
        <w:rPr>
          <w:lang w:val="fr-FR"/>
        </w:rPr>
      </w:pPr>
      <w:proofErr w:type="gramStart"/>
      <w:r w:rsidRPr="00FD33F2">
        <w:rPr>
          <w:lang w:val="fr-FR"/>
        </w:rPr>
        <w:t>commande</w:t>
      </w:r>
      <w:proofErr w:type="gramEnd"/>
      <w:r w:rsidRPr="00FD33F2">
        <w:rPr>
          <w:lang w:val="fr-FR"/>
        </w:rPr>
        <w:t xml:space="preserve"> ;</w:t>
      </w:r>
    </w:p>
    <w:p w14:paraId="09F76C64" w14:textId="77777777" w:rsidR="00FD33F2" w:rsidRPr="00FD33F2" w:rsidRDefault="00FD33F2">
      <w:pPr>
        <w:numPr>
          <w:ilvl w:val="0"/>
          <w:numId w:val="26"/>
        </w:numPr>
        <w:rPr>
          <w:lang w:val="fr-FR"/>
        </w:rPr>
      </w:pPr>
      <w:proofErr w:type="gramStart"/>
      <w:r w:rsidRPr="00FD33F2">
        <w:rPr>
          <w:lang w:val="fr-FR"/>
        </w:rPr>
        <w:t>variable</w:t>
      </w:r>
      <w:proofErr w:type="gramEnd"/>
      <w:r w:rsidRPr="00FD33F2">
        <w:rPr>
          <w:lang w:val="fr-FR"/>
        </w:rPr>
        <w:t xml:space="preserve"> d’environnement ;</w:t>
      </w:r>
    </w:p>
    <w:p w14:paraId="7405F95D" w14:textId="77777777" w:rsidR="00FD33F2" w:rsidRPr="00FD33F2" w:rsidRDefault="00FD33F2">
      <w:pPr>
        <w:numPr>
          <w:ilvl w:val="0"/>
          <w:numId w:val="26"/>
        </w:numPr>
        <w:rPr>
          <w:lang w:val="fr-FR"/>
        </w:rPr>
      </w:pPr>
      <w:proofErr w:type="gramStart"/>
      <w:r w:rsidRPr="00FD33F2">
        <w:rPr>
          <w:lang w:val="fr-FR"/>
        </w:rPr>
        <w:t>détail</w:t>
      </w:r>
      <w:proofErr w:type="gramEnd"/>
      <w:r w:rsidRPr="00FD33F2">
        <w:rPr>
          <w:lang w:val="fr-FR"/>
        </w:rPr>
        <w:t xml:space="preserve"> de base de données ;</w:t>
      </w:r>
    </w:p>
    <w:p w14:paraId="243C581A" w14:textId="77777777" w:rsidR="00FD33F2" w:rsidRPr="00FD33F2" w:rsidRDefault="00FD33F2">
      <w:pPr>
        <w:numPr>
          <w:ilvl w:val="0"/>
          <w:numId w:val="26"/>
        </w:numPr>
        <w:rPr>
          <w:lang w:val="fr-FR"/>
        </w:rPr>
      </w:pPr>
      <w:proofErr w:type="gramStart"/>
      <w:r w:rsidRPr="00FD33F2">
        <w:rPr>
          <w:lang w:val="fr-FR"/>
        </w:rPr>
        <w:t>information</w:t>
      </w:r>
      <w:proofErr w:type="gramEnd"/>
      <w:r w:rsidRPr="00FD33F2">
        <w:rPr>
          <w:lang w:val="fr-FR"/>
        </w:rPr>
        <w:t xml:space="preserve"> de débogage.</w:t>
      </w:r>
    </w:p>
    <w:p w14:paraId="3A0CA5E7" w14:textId="77777777" w:rsidR="00FD33F2" w:rsidRPr="00FD33F2" w:rsidRDefault="00FD33F2" w:rsidP="00FD33F2">
      <w:pPr>
        <w:rPr>
          <w:lang w:val="fr-FR"/>
        </w:rPr>
      </w:pPr>
      <w:r w:rsidRPr="00FD33F2">
        <w:rPr>
          <w:lang w:val="fr-FR"/>
        </w:rPr>
        <w:t>Le backend doit traduire ces erreurs en réponses contrôlées.</w:t>
      </w:r>
    </w:p>
    <w:p w14:paraId="12455B33" w14:textId="77777777" w:rsidR="00FD33F2" w:rsidRPr="00FD33F2" w:rsidRDefault="00FD33F2" w:rsidP="00FD33F2">
      <w:pPr>
        <w:rPr>
          <w:lang w:val="fr-FR"/>
        </w:rPr>
      </w:pPr>
      <w:r w:rsidRPr="00FD33F2">
        <w:rPr>
          <w:lang w:val="fr-FR"/>
        </w:rPr>
        <w:t>Ainsi :</w:t>
      </w:r>
    </w:p>
    <w:p w14:paraId="09C8638F" w14:textId="5B85ECC8" w:rsidR="00FD33F2" w:rsidRPr="00FD33F2" w:rsidRDefault="00FD33F2" w:rsidP="00FD33F2">
      <w:pPr>
        <w:rPr>
          <w:lang w:val="fr-FR"/>
        </w:rPr>
      </w:pPr>
      <m:oMathPara>
        <m:oMath>
          <m:r>
            <w:rPr>
              <w:rFonts w:ascii="Cambria Math" w:hAnsi="Cambria Math"/>
              <w:lang w:val="fr-FR"/>
            </w:rPr>
            <m:t>InternalException→Sanitization→PublicError</m:t>
          </m:r>
        </m:oMath>
      </m:oMathPara>
    </w:p>
    <w:p w14:paraId="67A028FB" w14:textId="77777777" w:rsidR="00FD33F2" w:rsidRPr="00FD33F2" w:rsidRDefault="00FD33F2" w:rsidP="00FD33F2">
      <w:pPr>
        <w:rPr>
          <w:lang w:val="fr-FR"/>
        </w:rPr>
      </w:pPr>
      <w:r w:rsidRPr="00FD33F2">
        <w:rPr>
          <w:lang w:val="fr-FR"/>
        </w:rPr>
        <w:t>Les détails nécessaires au diagnostic peuvent être conservés dans un système de journalisation protégé, sans être renvoyés directement au client.</w:t>
      </w:r>
    </w:p>
    <w:p w14:paraId="065122B1" w14:textId="77777777" w:rsidR="00FD33F2" w:rsidRPr="00FD33F2" w:rsidRDefault="00FD33F2" w:rsidP="00FD33F2">
      <w:pPr>
        <w:rPr>
          <w:lang w:val="fr-FR"/>
        </w:rPr>
      </w:pPr>
      <w:r w:rsidRPr="00FD33F2">
        <w:rPr>
          <w:lang w:val="fr-FR"/>
        </w:rPr>
        <w:pict w14:anchorId="67585914">
          <v:rect id="_x0000_i1094" style="width:0;height:1.5pt" o:hralign="center" o:hrstd="t" o:hr="t" fillcolor="#a0a0a0" stroked="f"/>
        </w:pict>
      </w:r>
    </w:p>
    <w:p w14:paraId="71AC9D4A" w14:textId="77777777" w:rsidR="00FD33F2" w:rsidRPr="00FD33F2" w:rsidRDefault="00FD33F2" w:rsidP="00FD33F2">
      <w:pPr>
        <w:rPr>
          <w:b/>
          <w:bCs/>
          <w:lang w:val="fr-FR"/>
        </w:rPr>
      </w:pPr>
      <w:r w:rsidRPr="00FD33F2">
        <w:rPr>
          <w:b/>
          <w:bCs/>
          <w:lang w:val="fr-FR"/>
        </w:rPr>
        <w:t>4.15. Historique et isolation des données</w:t>
      </w:r>
    </w:p>
    <w:p w14:paraId="061B1A8B" w14:textId="77777777" w:rsidR="00FD33F2" w:rsidRPr="00FD33F2" w:rsidRDefault="00FD33F2" w:rsidP="00FD33F2">
      <w:pPr>
        <w:rPr>
          <w:lang w:val="fr-FR"/>
        </w:rPr>
      </w:pPr>
      <w:r w:rsidRPr="00FD33F2">
        <w:rPr>
          <w:lang w:val="fr-FR"/>
        </w:rPr>
        <w:t>L’historique doit être filtré selon l’identité de l’utilisateur.</w:t>
      </w:r>
    </w:p>
    <w:p w14:paraId="58D6074F" w14:textId="77777777" w:rsidR="00FD33F2" w:rsidRPr="00FD33F2" w:rsidRDefault="00FD33F2" w:rsidP="00FD33F2">
      <w:pPr>
        <w:rPr>
          <w:lang w:val="fr-FR"/>
        </w:rPr>
      </w:pPr>
      <w:r w:rsidRPr="00FD33F2">
        <w:rPr>
          <w:lang w:val="fr-FR"/>
        </w:rPr>
        <w:t>Une requête ne doit pas retourner l’ensemble des opérations simplement parce que le client connaît l’endpoint.</w:t>
      </w:r>
    </w:p>
    <w:p w14:paraId="25E3401C" w14:textId="77777777" w:rsidR="00FD33F2" w:rsidRPr="00FD33F2" w:rsidRDefault="00FD33F2" w:rsidP="00FD33F2">
      <w:pPr>
        <w:rPr>
          <w:lang w:val="fr-FR"/>
        </w:rPr>
      </w:pPr>
      <w:r w:rsidRPr="00FD33F2">
        <w:rPr>
          <w:lang w:val="fr-FR"/>
        </w:rPr>
        <w:t>Conceptuellement :</w:t>
      </w:r>
    </w:p>
    <w:p w14:paraId="1A1F46EB" w14:textId="79B44A6E" w:rsidR="00FD33F2" w:rsidRPr="00FD33F2" w:rsidRDefault="00FD33F2" w:rsidP="00FD33F2">
      <w:pPr>
        <w:rPr>
          <w:lang w:val="fr-FR"/>
        </w:rPr>
      </w:pPr>
      <m:oMathPara>
        <m:oMath>
          <m:r>
            <w:rPr>
              <w:rFonts w:ascii="Cambria Math" w:hAnsi="Cambria Math"/>
              <w:lang w:val="fr-FR"/>
            </w:rPr>
            <w:lastRenderedPageBreak/>
            <m:t>History=Query</m:t>
          </m:r>
          <m:d>
            <m:dPr>
              <m:ctrlPr>
                <w:rPr>
                  <w:rFonts w:ascii="Cambria Math" w:hAnsi="Cambria Math"/>
                  <w:lang w:val="fr-FR"/>
                </w:rPr>
              </m:ctrlPr>
            </m:dPr>
            <m:e>
              <m:r>
                <w:rPr>
                  <w:rFonts w:ascii="Cambria Math" w:hAnsi="Cambria Math"/>
                  <w:lang w:val="fr-FR"/>
                </w:rPr>
                <m:t>events</m:t>
              </m:r>
            </m:e>
          </m:d>
          <m:r>
            <m:rPr>
              <m:nor/>
            </m:rPr>
            <w:rPr>
              <w:lang w:val="fr-FR"/>
            </w:rPr>
            <m:t> </m:t>
          </m:r>
          <m:r>
            <w:rPr>
              <w:rFonts w:ascii="Cambria Math" w:hAnsi="Cambria Math"/>
              <w:lang w:val="fr-FR"/>
            </w:rPr>
            <m:t>WHERE</m:t>
          </m:r>
          <m:r>
            <m:rPr>
              <m:nor/>
            </m:rPr>
            <w:rPr>
              <w:lang w:val="fr-FR"/>
            </w:rPr>
            <m:t> </m:t>
          </m:r>
          <m:r>
            <w:rPr>
              <w:rFonts w:ascii="Cambria Math" w:hAnsi="Cambria Math"/>
              <w:lang w:val="fr-FR"/>
            </w:rPr>
            <m:t>owner=CurrentUser</m:t>
          </m:r>
        </m:oMath>
      </m:oMathPara>
    </w:p>
    <w:p w14:paraId="3CF0698E" w14:textId="77777777" w:rsidR="00FD33F2" w:rsidRPr="00FD33F2" w:rsidRDefault="00FD33F2" w:rsidP="00FD33F2">
      <w:pPr>
        <w:rPr>
          <w:lang w:val="fr-FR"/>
        </w:rPr>
      </w:pPr>
      <w:r w:rsidRPr="00FD33F2">
        <w:rPr>
          <w:lang w:val="fr-FR"/>
        </w:rPr>
        <w:t>Cette règle d’isolation doit également être appliquée aux autres ressources appartenant à un utilisateur.</w:t>
      </w:r>
    </w:p>
    <w:p w14:paraId="6E0E51A9" w14:textId="77777777" w:rsidR="00FD33F2" w:rsidRPr="00FD33F2" w:rsidRDefault="00FD33F2" w:rsidP="00FD33F2">
      <w:pPr>
        <w:rPr>
          <w:lang w:val="fr-FR"/>
        </w:rPr>
      </w:pPr>
      <w:r w:rsidRPr="00FD33F2">
        <w:rPr>
          <w:lang w:val="fr-FR"/>
        </w:rPr>
        <w:pict w14:anchorId="435E4D33">
          <v:rect id="_x0000_i1095" style="width:0;height:1.5pt" o:hralign="center" o:hrstd="t" o:hr="t" fillcolor="#a0a0a0" stroked="f"/>
        </w:pict>
      </w:r>
    </w:p>
    <w:p w14:paraId="365FC1DF" w14:textId="77777777" w:rsidR="00FD33F2" w:rsidRPr="00FD33F2" w:rsidRDefault="00FD33F2" w:rsidP="00FD33F2">
      <w:pPr>
        <w:rPr>
          <w:b/>
          <w:bCs/>
          <w:lang w:val="fr-FR"/>
        </w:rPr>
      </w:pPr>
      <w:r w:rsidRPr="00FD33F2">
        <w:rPr>
          <w:b/>
          <w:bCs/>
          <w:lang w:val="fr-FR"/>
        </w:rPr>
        <w:t>4.16. Administration</w:t>
      </w:r>
    </w:p>
    <w:p w14:paraId="129D5D0F" w14:textId="77777777" w:rsidR="00FD33F2" w:rsidRPr="00FD33F2" w:rsidRDefault="00FD33F2" w:rsidP="00FD33F2">
      <w:pPr>
        <w:rPr>
          <w:lang w:val="fr-FR"/>
        </w:rPr>
      </w:pPr>
      <w:r w:rsidRPr="00FD33F2">
        <w:rPr>
          <w:lang w:val="fr-FR"/>
        </w:rPr>
        <w:t>Les routes administratives nécessitent une vérification supplémentaire du rôle ou des privilèges.</w:t>
      </w:r>
    </w:p>
    <w:p w14:paraId="3A07C225" w14:textId="2D6DA1E1" w:rsidR="00FD33F2" w:rsidRPr="00FD33F2" w:rsidRDefault="00FD33F2" w:rsidP="00FD33F2">
      <w:pPr>
        <w:rPr>
          <w:lang w:val="fr-FR"/>
        </w:rPr>
      </w:pPr>
      <m:oMathPara>
        <m:oMath>
          <m:r>
            <w:rPr>
              <w:rFonts w:ascii="Cambria Math" w:hAnsi="Cambria Math"/>
              <w:lang w:val="fr-FR"/>
            </w:rPr>
            <m:t>ValidJWT∧AdminRole⇒AdminOperation</m:t>
          </m:r>
        </m:oMath>
      </m:oMathPara>
    </w:p>
    <w:p w14:paraId="56AFDA09" w14:textId="77777777" w:rsidR="00FD33F2" w:rsidRPr="00FD33F2" w:rsidRDefault="00FD33F2" w:rsidP="00FD33F2">
      <w:pPr>
        <w:rPr>
          <w:lang w:val="fr-FR"/>
        </w:rPr>
      </w:pPr>
      <w:r w:rsidRPr="00FD33F2">
        <w:rPr>
          <w:lang w:val="fr-FR"/>
        </w:rPr>
        <w:t>Un utilisateur possédant un JWT valide mais ne disposant pas du rôle nécessaire doit être rejeté.</w:t>
      </w:r>
    </w:p>
    <w:p w14:paraId="334C67E2" w14:textId="77777777" w:rsidR="00FD33F2" w:rsidRPr="00FD33F2" w:rsidRDefault="00FD33F2" w:rsidP="00FD33F2">
      <w:pPr>
        <w:rPr>
          <w:lang w:val="fr-FR"/>
        </w:rPr>
      </w:pPr>
      <w:r w:rsidRPr="00FD33F2">
        <w:rPr>
          <w:lang w:val="fr-FR"/>
        </w:rPr>
        <w:t>L’interface .NET ne remplace jamais ce contrôle.</w:t>
      </w:r>
    </w:p>
    <w:p w14:paraId="153A1010" w14:textId="77777777" w:rsidR="00FD33F2" w:rsidRPr="00FD33F2" w:rsidRDefault="00FD33F2" w:rsidP="00FD33F2">
      <w:pPr>
        <w:rPr>
          <w:lang w:val="fr-FR"/>
        </w:rPr>
      </w:pPr>
      <w:r w:rsidRPr="00FD33F2">
        <w:rPr>
          <w:lang w:val="fr-FR"/>
        </w:rPr>
        <w:pict w14:anchorId="13C47DD0">
          <v:rect id="_x0000_i1096" style="width:0;height:1.5pt" o:hralign="center" o:hrstd="t" o:hr="t" fillcolor="#a0a0a0" stroked="f"/>
        </w:pict>
      </w:r>
    </w:p>
    <w:p w14:paraId="6F86E9CF" w14:textId="77777777" w:rsidR="00FD33F2" w:rsidRPr="00FD33F2" w:rsidRDefault="00FD33F2" w:rsidP="00FD33F2">
      <w:pPr>
        <w:rPr>
          <w:b/>
          <w:bCs/>
          <w:lang w:val="fr-FR"/>
        </w:rPr>
      </w:pPr>
      <w:r w:rsidRPr="00FD33F2">
        <w:rPr>
          <w:b/>
          <w:bCs/>
          <w:lang w:val="fr-FR"/>
        </w:rPr>
        <w:t>4.17. Principaux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217"/>
        <w:gridCol w:w="2216"/>
        <w:gridCol w:w="2777"/>
      </w:tblGrid>
      <w:tr w:rsidR="00FD33F2" w:rsidRPr="00FD33F2" w14:paraId="08F86B10" w14:textId="77777777">
        <w:trPr>
          <w:tblHeader/>
          <w:tblCellSpacing w:w="15" w:type="dxa"/>
        </w:trPr>
        <w:tc>
          <w:tcPr>
            <w:tcW w:w="0" w:type="auto"/>
            <w:vAlign w:val="center"/>
            <w:hideMark/>
          </w:tcPr>
          <w:p w14:paraId="25C4ACA7" w14:textId="77777777" w:rsidR="00FD33F2" w:rsidRPr="00FD33F2" w:rsidRDefault="00FD33F2" w:rsidP="00FD33F2">
            <w:pPr>
              <w:rPr>
                <w:b/>
                <w:bCs/>
                <w:lang w:val="fr-FR"/>
              </w:rPr>
            </w:pPr>
            <w:r w:rsidRPr="00FD33F2">
              <w:rPr>
                <w:b/>
                <w:bCs/>
                <w:lang w:val="fr-FR"/>
              </w:rPr>
              <w:t>Méthode</w:t>
            </w:r>
          </w:p>
        </w:tc>
        <w:tc>
          <w:tcPr>
            <w:tcW w:w="0" w:type="auto"/>
            <w:vAlign w:val="center"/>
            <w:hideMark/>
          </w:tcPr>
          <w:p w14:paraId="05203F4A" w14:textId="77777777" w:rsidR="00FD33F2" w:rsidRPr="00FD33F2" w:rsidRDefault="00FD33F2" w:rsidP="00FD33F2">
            <w:pPr>
              <w:rPr>
                <w:b/>
                <w:bCs/>
                <w:lang w:val="fr-FR"/>
              </w:rPr>
            </w:pPr>
            <w:r w:rsidRPr="00FD33F2">
              <w:rPr>
                <w:b/>
                <w:bCs/>
                <w:lang w:val="fr-FR"/>
              </w:rPr>
              <w:t>Endpoint</w:t>
            </w:r>
          </w:p>
        </w:tc>
        <w:tc>
          <w:tcPr>
            <w:tcW w:w="0" w:type="auto"/>
            <w:vAlign w:val="center"/>
            <w:hideMark/>
          </w:tcPr>
          <w:p w14:paraId="4128AB56" w14:textId="77777777" w:rsidR="00FD33F2" w:rsidRPr="00FD33F2" w:rsidRDefault="00FD33F2" w:rsidP="00FD33F2">
            <w:pPr>
              <w:rPr>
                <w:b/>
                <w:bCs/>
                <w:lang w:val="fr-FR"/>
              </w:rPr>
            </w:pPr>
            <w:r w:rsidRPr="00FD33F2">
              <w:rPr>
                <w:b/>
                <w:bCs/>
                <w:lang w:val="fr-FR"/>
              </w:rPr>
              <w:t>Protection</w:t>
            </w:r>
          </w:p>
        </w:tc>
        <w:tc>
          <w:tcPr>
            <w:tcW w:w="0" w:type="auto"/>
            <w:vAlign w:val="center"/>
            <w:hideMark/>
          </w:tcPr>
          <w:p w14:paraId="5041D796" w14:textId="77777777" w:rsidR="00FD33F2" w:rsidRPr="00FD33F2" w:rsidRDefault="00FD33F2" w:rsidP="00FD33F2">
            <w:pPr>
              <w:rPr>
                <w:b/>
                <w:bCs/>
                <w:lang w:val="fr-FR"/>
              </w:rPr>
            </w:pPr>
            <w:r w:rsidRPr="00FD33F2">
              <w:rPr>
                <w:b/>
                <w:bCs/>
                <w:lang w:val="fr-FR"/>
              </w:rPr>
              <w:t>Fonction</w:t>
            </w:r>
          </w:p>
        </w:tc>
      </w:tr>
      <w:tr w:rsidR="00FD33F2" w:rsidRPr="00FD33F2" w14:paraId="3F216CE6" w14:textId="77777777">
        <w:trPr>
          <w:tblCellSpacing w:w="15" w:type="dxa"/>
        </w:trPr>
        <w:tc>
          <w:tcPr>
            <w:tcW w:w="0" w:type="auto"/>
            <w:vAlign w:val="center"/>
            <w:hideMark/>
          </w:tcPr>
          <w:p w14:paraId="3D3008EC" w14:textId="77777777" w:rsidR="00FD33F2" w:rsidRPr="00FD33F2" w:rsidRDefault="00FD33F2" w:rsidP="00FD33F2">
            <w:pPr>
              <w:rPr>
                <w:lang w:val="fr-FR"/>
              </w:rPr>
            </w:pPr>
            <w:r w:rsidRPr="00FD33F2">
              <w:rPr>
                <w:lang w:val="fr-FR"/>
              </w:rPr>
              <w:t>GET</w:t>
            </w:r>
          </w:p>
        </w:tc>
        <w:tc>
          <w:tcPr>
            <w:tcW w:w="0" w:type="auto"/>
            <w:vAlign w:val="center"/>
            <w:hideMark/>
          </w:tcPr>
          <w:p w14:paraId="76D323D7" w14:textId="77777777" w:rsidR="00FD33F2" w:rsidRPr="00FD33F2" w:rsidRDefault="00FD33F2" w:rsidP="00FD33F2">
            <w:pPr>
              <w:rPr>
                <w:lang w:val="fr-FR"/>
              </w:rPr>
            </w:pPr>
            <w:r w:rsidRPr="00FD33F2">
              <w:rPr>
                <w:lang w:val="fr-FR"/>
              </w:rPr>
              <w:t>/health</w:t>
            </w:r>
          </w:p>
        </w:tc>
        <w:tc>
          <w:tcPr>
            <w:tcW w:w="0" w:type="auto"/>
            <w:vAlign w:val="center"/>
            <w:hideMark/>
          </w:tcPr>
          <w:p w14:paraId="1D12F4B4" w14:textId="77777777" w:rsidR="00FD33F2" w:rsidRPr="00FD33F2" w:rsidRDefault="00FD33F2" w:rsidP="00FD33F2">
            <w:pPr>
              <w:rPr>
                <w:lang w:val="fr-FR"/>
              </w:rPr>
            </w:pPr>
            <w:r w:rsidRPr="00FD33F2">
              <w:rPr>
                <w:lang w:val="fr-FR"/>
              </w:rPr>
              <w:t>Publique</w:t>
            </w:r>
          </w:p>
        </w:tc>
        <w:tc>
          <w:tcPr>
            <w:tcW w:w="0" w:type="auto"/>
            <w:vAlign w:val="center"/>
            <w:hideMark/>
          </w:tcPr>
          <w:p w14:paraId="7B427222" w14:textId="77777777" w:rsidR="00FD33F2" w:rsidRPr="00FD33F2" w:rsidRDefault="00FD33F2" w:rsidP="00FD33F2">
            <w:pPr>
              <w:rPr>
                <w:lang w:val="fr-FR"/>
              </w:rPr>
            </w:pPr>
            <w:r w:rsidRPr="00FD33F2">
              <w:rPr>
                <w:lang w:val="fr-FR"/>
              </w:rPr>
              <w:t>Santé technique du service</w:t>
            </w:r>
          </w:p>
        </w:tc>
      </w:tr>
      <w:tr w:rsidR="00FD33F2" w:rsidRPr="00FD33F2" w14:paraId="09BE286A" w14:textId="77777777">
        <w:trPr>
          <w:tblCellSpacing w:w="15" w:type="dxa"/>
        </w:trPr>
        <w:tc>
          <w:tcPr>
            <w:tcW w:w="0" w:type="auto"/>
            <w:vAlign w:val="center"/>
            <w:hideMark/>
          </w:tcPr>
          <w:p w14:paraId="005B98C9" w14:textId="77777777" w:rsidR="00FD33F2" w:rsidRPr="00FD33F2" w:rsidRDefault="00FD33F2" w:rsidP="00FD33F2">
            <w:pPr>
              <w:rPr>
                <w:lang w:val="fr-FR"/>
              </w:rPr>
            </w:pPr>
            <w:r w:rsidRPr="00FD33F2">
              <w:rPr>
                <w:lang w:val="fr-FR"/>
              </w:rPr>
              <w:t>GET</w:t>
            </w:r>
          </w:p>
        </w:tc>
        <w:tc>
          <w:tcPr>
            <w:tcW w:w="0" w:type="auto"/>
            <w:vAlign w:val="center"/>
            <w:hideMark/>
          </w:tcPr>
          <w:p w14:paraId="550119B4" w14:textId="77777777" w:rsidR="00FD33F2" w:rsidRPr="00FD33F2" w:rsidRDefault="00FD33F2" w:rsidP="00FD33F2">
            <w:pPr>
              <w:rPr>
                <w:lang w:val="fr-FR"/>
              </w:rPr>
            </w:pPr>
            <w:r w:rsidRPr="00FD33F2">
              <w:rPr>
                <w:lang w:val="fr-FR"/>
              </w:rPr>
              <w:t>/public/status</w:t>
            </w:r>
          </w:p>
        </w:tc>
        <w:tc>
          <w:tcPr>
            <w:tcW w:w="0" w:type="auto"/>
            <w:vAlign w:val="center"/>
            <w:hideMark/>
          </w:tcPr>
          <w:p w14:paraId="2644018F" w14:textId="77777777" w:rsidR="00FD33F2" w:rsidRPr="00FD33F2" w:rsidRDefault="00FD33F2" w:rsidP="00FD33F2">
            <w:pPr>
              <w:rPr>
                <w:lang w:val="fr-FR"/>
              </w:rPr>
            </w:pPr>
            <w:r w:rsidRPr="00FD33F2">
              <w:rPr>
                <w:lang w:val="fr-FR"/>
              </w:rPr>
              <w:t>Publique</w:t>
            </w:r>
          </w:p>
        </w:tc>
        <w:tc>
          <w:tcPr>
            <w:tcW w:w="0" w:type="auto"/>
            <w:vAlign w:val="center"/>
            <w:hideMark/>
          </w:tcPr>
          <w:p w14:paraId="19FC93C8" w14:textId="77777777" w:rsidR="00FD33F2" w:rsidRPr="00FD33F2" w:rsidRDefault="00FD33F2" w:rsidP="00FD33F2">
            <w:pPr>
              <w:rPr>
                <w:lang w:val="fr-FR"/>
              </w:rPr>
            </w:pPr>
            <w:r w:rsidRPr="00FD33F2">
              <w:rPr>
                <w:lang w:val="fr-FR"/>
              </w:rPr>
              <w:t>État public assaini</w:t>
            </w:r>
          </w:p>
        </w:tc>
      </w:tr>
      <w:tr w:rsidR="00FD33F2" w:rsidRPr="00FD33F2" w14:paraId="6CEEDCE8" w14:textId="77777777">
        <w:trPr>
          <w:tblCellSpacing w:w="15" w:type="dxa"/>
        </w:trPr>
        <w:tc>
          <w:tcPr>
            <w:tcW w:w="0" w:type="auto"/>
            <w:vAlign w:val="center"/>
            <w:hideMark/>
          </w:tcPr>
          <w:p w14:paraId="5F212C4B" w14:textId="77777777" w:rsidR="00FD33F2" w:rsidRPr="00FD33F2" w:rsidRDefault="00FD33F2" w:rsidP="00FD33F2">
            <w:pPr>
              <w:rPr>
                <w:lang w:val="fr-FR"/>
              </w:rPr>
            </w:pPr>
            <w:r w:rsidRPr="00FD33F2">
              <w:rPr>
                <w:lang w:val="fr-FR"/>
              </w:rPr>
              <w:t>POST</w:t>
            </w:r>
          </w:p>
        </w:tc>
        <w:tc>
          <w:tcPr>
            <w:tcW w:w="0" w:type="auto"/>
            <w:vAlign w:val="center"/>
            <w:hideMark/>
          </w:tcPr>
          <w:p w14:paraId="16AD2585" w14:textId="77777777" w:rsidR="00FD33F2" w:rsidRPr="00FD33F2" w:rsidRDefault="00FD33F2" w:rsidP="00FD33F2">
            <w:pPr>
              <w:rPr>
                <w:lang w:val="fr-FR"/>
              </w:rPr>
            </w:pPr>
            <w:r w:rsidRPr="00FD33F2">
              <w:rPr>
                <w:lang w:val="fr-FR"/>
              </w:rPr>
              <w:t>/auth/register</w:t>
            </w:r>
          </w:p>
        </w:tc>
        <w:tc>
          <w:tcPr>
            <w:tcW w:w="0" w:type="auto"/>
            <w:vAlign w:val="center"/>
            <w:hideMark/>
          </w:tcPr>
          <w:p w14:paraId="0B8524DA" w14:textId="77777777" w:rsidR="00FD33F2" w:rsidRPr="00FD33F2" w:rsidRDefault="00FD33F2" w:rsidP="00FD33F2">
            <w:pPr>
              <w:rPr>
                <w:lang w:val="fr-FR"/>
              </w:rPr>
            </w:pPr>
            <w:r w:rsidRPr="00FD33F2">
              <w:rPr>
                <w:lang w:val="fr-FR"/>
              </w:rPr>
              <w:t>Publique</w:t>
            </w:r>
          </w:p>
        </w:tc>
        <w:tc>
          <w:tcPr>
            <w:tcW w:w="0" w:type="auto"/>
            <w:vAlign w:val="center"/>
            <w:hideMark/>
          </w:tcPr>
          <w:p w14:paraId="0DE38841" w14:textId="77777777" w:rsidR="00FD33F2" w:rsidRPr="00FD33F2" w:rsidRDefault="00FD33F2" w:rsidP="00FD33F2">
            <w:pPr>
              <w:rPr>
                <w:lang w:val="fr-FR"/>
              </w:rPr>
            </w:pPr>
            <w:r w:rsidRPr="00FD33F2">
              <w:rPr>
                <w:lang w:val="fr-FR"/>
              </w:rPr>
              <w:t>Création d’un compte</w:t>
            </w:r>
          </w:p>
        </w:tc>
      </w:tr>
      <w:tr w:rsidR="00FD33F2" w:rsidRPr="00FD33F2" w14:paraId="723577BA" w14:textId="77777777">
        <w:trPr>
          <w:tblCellSpacing w:w="15" w:type="dxa"/>
        </w:trPr>
        <w:tc>
          <w:tcPr>
            <w:tcW w:w="0" w:type="auto"/>
            <w:vAlign w:val="center"/>
            <w:hideMark/>
          </w:tcPr>
          <w:p w14:paraId="229DB26F" w14:textId="77777777" w:rsidR="00FD33F2" w:rsidRPr="00FD33F2" w:rsidRDefault="00FD33F2" w:rsidP="00FD33F2">
            <w:pPr>
              <w:rPr>
                <w:lang w:val="fr-FR"/>
              </w:rPr>
            </w:pPr>
            <w:r w:rsidRPr="00FD33F2">
              <w:rPr>
                <w:lang w:val="fr-FR"/>
              </w:rPr>
              <w:t>POST</w:t>
            </w:r>
          </w:p>
        </w:tc>
        <w:tc>
          <w:tcPr>
            <w:tcW w:w="0" w:type="auto"/>
            <w:vAlign w:val="center"/>
            <w:hideMark/>
          </w:tcPr>
          <w:p w14:paraId="16D3136F" w14:textId="77777777" w:rsidR="00FD33F2" w:rsidRPr="00FD33F2" w:rsidRDefault="00FD33F2" w:rsidP="00FD33F2">
            <w:pPr>
              <w:rPr>
                <w:lang w:val="fr-FR"/>
              </w:rPr>
            </w:pPr>
            <w:r w:rsidRPr="00FD33F2">
              <w:rPr>
                <w:lang w:val="fr-FR"/>
              </w:rPr>
              <w:t>/auth/login</w:t>
            </w:r>
          </w:p>
        </w:tc>
        <w:tc>
          <w:tcPr>
            <w:tcW w:w="0" w:type="auto"/>
            <w:vAlign w:val="center"/>
            <w:hideMark/>
          </w:tcPr>
          <w:p w14:paraId="3A9D4B43" w14:textId="77777777" w:rsidR="00FD33F2" w:rsidRPr="00FD33F2" w:rsidRDefault="00FD33F2" w:rsidP="00FD33F2">
            <w:pPr>
              <w:rPr>
                <w:lang w:val="fr-FR"/>
              </w:rPr>
            </w:pPr>
            <w:r w:rsidRPr="00FD33F2">
              <w:rPr>
                <w:lang w:val="fr-FR"/>
              </w:rPr>
              <w:t>Identifiants / MFA</w:t>
            </w:r>
          </w:p>
        </w:tc>
        <w:tc>
          <w:tcPr>
            <w:tcW w:w="0" w:type="auto"/>
            <w:vAlign w:val="center"/>
            <w:hideMark/>
          </w:tcPr>
          <w:p w14:paraId="3F5D1D2F" w14:textId="77777777" w:rsidR="00FD33F2" w:rsidRPr="00FD33F2" w:rsidRDefault="00FD33F2" w:rsidP="00FD33F2">
            <w:pPr>
              <w:rPr>
                <w:lang w:val="fr-FR"/>
              </w:rPr>
            </w:pPr>
            <w:r w:rsidRPr="00FD33F2">
              <w:rPr>
                <w:lang w:val="fr-FR"/>
              </w:rPr>
              <w:t>Authentification</w:t>
            </w:r>
          </w:p>
        </w:tc>
      </w:tr>
      <w:tr w:rsidR="00FD33F2" w:rsidRPr="00FD33F2" w14:paraId="04371B97" w14:textId="77777777">
        <w:trPr>
          <w:tblCellSpacing w:w="15" w:type="dxa"/>
        </w:trPr>
        <w:tc>
          <w:tcPr>
            <w:tcW w:w="0" w:type="auto"/>
            <w:vAlign w:val="center"/>
            <w:hideMark/>
          </w:tcPr>
          <w:p w14:paraId="083F0ABE" w14:textId="77777777" w:rsidR="00FD33F2" w:rsidRPr="00FD33F2" w:rsidRDefault="00FD33F2" w:rsidP="00FD33F2">
            <w:pPr>
              <w:rPr>
                <w:lang w:val="fr-FR"/>
              </w:rPr>
            </w:pPr>
            <w:r w:rsidRPr="00FD33F2">
              <w:rPr>
                <w:lang w:val="fr-FR"/>
              </w:rPr>
              <w:t>POST</w:t>
            </w:r>
          </w:p>
        </w:tc>
        <w:tc>
          <w:tcPr>
            <w:tcW w:w="0" w:type="auto"/>
            <w:vAlign w:val="center"/>
            <w:hideMark/>
          </w:tcPr>
          <w:p w14:paraId="758BCB59" w14:textId="77777777" w:rsidR="00FD33F2" w:rsidRPr="00FD33F2" w:rsidRDefault="00FD33F2" w:rsidP="00FD33F2">
            <w:pPr>
              <w:rPr>
                <w:lang w:val="fr-FR"/>
              </w:rPr>
            </w:pPr>
            <w:r w:rsidRPr="00FD33F2">
              <w:rPr>
                <w:lang w:val="fr-FR"/>
              </w:rPr>
              <w:t>/auth/refresh</w:t>
            </w:r>
          </w:p>
        </w:tc>
        <w:tc>
          <w:tcPr>
            <w:tcW w:w="0" w:type="auto"/>
            <w:vAlign w:val="center"/>
            <w:hideMark/>
          </w:tcPr>
          <w:p w14:paraId="0F051B9B" w14:textId="77777777" w:rsidR="00FD33F2" w:rsidRPr="00FD33F2" w:rsidRDefault="00FD33F2" w:rsidP="00FD33F2">
            <w:pPr>
              <w:rPr>
                <w:lang w:val="fr-FR"/>
              </w:rPr>
            </w:pPr>
            <w:r w:rsidRPr="00FD33F2">
              <w:rPr>
                <w:lang w:val="fr-FR"/>
              </w:rPr>
              <w:t>Refresh</w:t>
            </w:r>
          </w:p>
        </w:tc>
        <w:tc>
          <w:tcPr>
            <w:tcW w:w="0" w:type="auto"/>
            <w:vAlign w:val="center"/>
            <w:hideMark/>
          </w:tcPr>
          <w:p w14:paraId="5200CFF7" w14:textId="77777777" w:rsidR="00FD33F2" w:rsidRPr="00FD33F2" w:rsidRDefault="00FD33F2" w:rsidP="00FD33F2">
            <w:pPr>
              <w:rPr>
                <w:lang w:val="fr-FR"/>
              </w:rPr>
            </w:pPr>
            <w:r w:rsidRPr="00FD33F2">
              <w:rPr>
                <w:lang w:val="fr-FR"/>
              </w:rPr>
              <w:t>Renouvellement de session</w:t>
            </w:r>
          </w:p>
        </w:tc>
      </w:tr>
      <w:tr w:rsidR="00FD33F2" w:rsidRPr="00FD33F2" w14:paraId="1C75EF6B" w14:textId="77777777">
        <w:trPr>
          <w:tblCellSpacing w:w="15" w:type="dxa"/>
        </w:trPr>
        <w:tc>
          <w:tcPr>
            <w:tcW w:w="0" w:type="auto"/>
            <w:vAlign w:val="center"/>
            <w:hideMark/>
          </w:tcPr>
          <w:p w14:paraId="512A0FB3" w14:textId="77777777" w:rsidR="00FD33F2" w:rsidRPr="00FD33F2" w:rsidRDefault="00FD33F2" w:rsidP="00FD33F2">
            <w:pPr>
              <w:rPr>
                <w:lang w:val="fr-FR"/>
              </w:rPr>
            </w:pPr>
            <w:r w:rsidRPr="00FD33F2">
              <w:rPr>
                <w:lang w:val="fr-FR"/>
              </w:rPr>
              <w:t>POST</w:t>
            </w:r>
          </w:p>
        </w:tc>
        <w:tc>
          <w:tcPr>
            <w:tcW w:w="0" w:type="auto"/>
            <w:vAlign w:val="center"/>
            <w:hideMark/>
          </w:tcPr>
          <w:p w14:paraId="55A9276F" w14:textId="77777777" w:rsidR="00FD33F2" w:rsidRPr="00FD33F2" w:rsidRDefault="00FD33F2" w:rsidP="00FD33F2">
            <w:pPr>
              <w:rPr>
                <w:lang w:val="fr-FR"/>
              </w:rPr>
            </w:pPr>
            <w:r w:rsidRPr="00FD33F2">
              <w:rPr>
                <w:lang w:val="fr-FR"/>
              </w:rPr>
              <w:t>/auth/logout</w:t>
            </w:r>
          </w:p>
        </w:tc>
        <w:tc>
          <w:tcPr>
            <w:tcW w:w="0" w:type="auto"/>
            <w:vAlign w:val="center"/>
            <w:hideMark/>
          </w:tcPr>
          <w:p w14:paraId="555AAC42" w14:textId="77777777" w:rsidR="00FD33F2" w:rsidRPr="00FD33F2" w:rsidRDefault="00FD33F2" w:rsidP="00FD33F2">
            <w:pPr>
              <w:rPr>
                <w:lang w:val="fr-FR"/>
              </w:rPr>
            </w:pPr>
            <w:r w:rsidRPr="00FD33F2">
              <w:rPr>
                <w:lang w:val="fr-FR"/>
              </w:rPr>
              <w:t>Session</w:t>
            </w:r>
          </w:p>
        </w:tc>
        <w:tc>
          <w:tcPr>
            <w:tcW w:w="0" w:type="auto"/>
            <w:vAlign w:val="center"/>
            <w:hideMark/>
          </w:tcPr>
          <w:p w14:paraId="128F3F23" w14:textId="77777777" w:rsidR="00FD33F2" w:rsidRPr="00FD33F2" w:rsidRDefault="00FD33F2" w:rsidP="00FD33F2">
            <w:pPr>
              <w:rPr>
                <w:lang w:val="fr-FR"/>
              </w:rPr>
            </w:pPr>
            <w:r w:rsidRPr="00FD33F2">
              <w:rPr>
                <w:lang w:val="fr-FR"/>
              </w:rPr>
              <w:t>Révocation/logout</w:t>
            </w:r>
          </w:p>
        </w:tc>
      </w:tr>
      <w:tr w:rsidR="00FD33F2" w:rsidRPr="00FD33F2" w14:paraId="01691276" w14:textId="77777777">
        <w:trPr>
          <w:tblCellSpacing w:w="15" w:type="dxa"/>
        </w:trPr>
        <w:tc>
          <w:tcPr>
            <w:tcW w:w="0" w:type="auto"/>
            <w:vAlign w:val="center"/>
            <w:hideMark/>
          </w:tcPr>
          <w:p w14:paraId="736E9D35" w14:textId="77777777" w:rsidR="00FD33F2" w:rsidRPr="00FD33F2" w:rsidRDefault="00FD33F2" w:rsidP="00FD33F2">
            <w:pPr>
              <w:rPr>
                <w:lang w:val="fr-FR"/>
              </w:rPr>
            </w:pPr>
            <w:r w:rsidRPr="00FD33F2">
              <w:rPr>
                <w:lang w:val="fr-FR"/>
              </w:rPr>
              <w:t>POST</w:t>
            </w:r>
          </w:p>
        </w:tc>
        <w:tc>
          <w:tcPr>
            <w:tcW w:w="0" w:type="auto"/>
            <w:vAlign w:val="center"/>
            <w:hideMark/>
          </w:tcPr>
          <w:p w14:paraId="7591E313" w14:textId="77777777" w:rsidR="00FD33F2" w:rsidRPr="00FD33F2" w:rsidRDefault="00FD33F2" w:rsidP="00FD33F2">
            <w:pPr>
              <w:rPr>
                <w:lang w:val="fr-FR"/>
              </w:rPr>
            </w:pPr>
            <w:r w:rsidRPr="00FD33F2">
              <w:rPr>
                <w:lang w:val="fr-FR"/>
              </w:rPr>
              <w:t>/auth/verification/email/send</w:t>
            </w:r>
          </w:p>
        </w:tc>
        <w:tc>
          <w:tcPr>
            <w:tcW w:w="0" w:type="auto"/>
            <w:vAlign w:val="center"/>
            <w:hideMark/>
          </w:tcPr>
          <w:p w14:paraId="78C15499" w14:textId="77777777" w:rsidR="00FD33F2" w:rsidRPr="00FD33F2" w:rsidRDefault="00FD33F2" w:rsidP="00FD33F2">
            <w:pPr>
              <w:rPr>
                <w:lang w:val="fr-FR"/>
              </w:rPr>
            </w:pPr>
            <w:r w:rsidRPr="00FD33F2">
              <w:rPr>
                <w:lang w:val="fr-FR"/>
              </w:rPr>
              <w:t>Selon parcours</w:t>
            </w:r>
          </w:p>
        </w:tc>
        <w:tc>
          <w:tcPr>
            <w:tcW w:w="0" w:type="auto"/>
            <w:vAlign w:val="center"/>
            <w:hideMark/>
          </w:tcPr>
          <w:p w14:paraId="2BD765CC" w14:textId="77777777" w:rsidR="00FD33F2" w:rsidRPr="00FD33F2" w:rsidRDefault="00FD33F2" w:rsidP="00FD33F2">
            <w:pPr>
              <w:rPr>
                <w:lang w:val="fr-FR"/>
              </w:rPr>
            </w:pPr>
            <w:r w:rsidRPr="00FD33F2">
              <w:rPr>
                <w:lang w:val="fr-FR"/>
              </w:rPr>
              <w:t>Envoi de vérification</w:t>
            </w:r>
          </w:p>
        </w:tc>
      </w:tr>
      <w:tr w:rsidR="00FD33F2" w:rsidRPr="00FD33F2" w14:paraId="0D40E858" w14:textId="77777777">
        <w:trPr>
          <w:tblCellSpacing w:w="15" w:type="dxa"/>
        </w:trPr>
        <w:tc>
          <w:tcPr>
            <w:tcW w:w="0" w:type="auto"/>
            <w:vAlign w:val="center"/>
            <w:hideMark/>
          </w:tcPr>
          <w:p w14:paraId="36F5FA0E" w14:textId="77777777" w:rsidR="00FD33F2" w:rsidRPr="00FD33F2" w:rsidRDefault="00FD33F2" w:rsidP="00FD33F2">
            <w:pPr>
              <w:rPr>
                <w:lang w:val="fr-FR"/>
              </w:rPr>
            </w:pPr>
            <w:r w:rsidRPr="00FD33F2">
              <w:rPr>
                <w:lang w:val="fr-FR"/>
              </w:rPr>
              <w:t>POST</w:t>
            </w:r>
          </w:p>
        </w:tc>
        <w:tc>
          <w:tcPr>
            <w:tcW w:w="0" w:type="auto"/>
            <w:vAlign w:val="center"/>
            <w:hideMark/>
          </w:tcPr>
          <w:p w14:paraId="1586C5FA" w14:textId="77777777" w:rsidR="00FD33F2" w:rsidRPr="00FD33F2" w:rsidRDefault="00FD33F2" w:rsidP="00FD33F2">
            <w:pPr>
              <w:rPr>
                <w:lang w:val="fr-FR"/>
              </w:rPr>
            </w:pPr>
            <w:r w:rsidRPr="00FD33F2">
              <w:rPr>
                <w:lang w:val="fr-FR"/>
              </w:rPr>
              <w:t>/auth/verification/email/confirm</w:t>
            </w:r>
          </w:p>
        </w:tc>
        <w:tc>
          <w:tcPr>
            <w:tcW w:w="0" w:type="auto"/>
            <w:vAlign w:val="center"/>
            <w:hideMark/>
          </w:tcPr>
          <w:p w14:paraId="6E65D36C" w14:textId="77777777" w:rsidR="00FD33F2" w:rsidRPr="00FD33F2" w:rsidRDefault="00FD33F2" w:rsidP="00FD33F2">
            <w:pPr>
              <w:rPr>
                <w:lang w:val="fr-FR"/>
              </w:rPr>
            </w:pPr>
            <w:r w:rsidRPr="00FD33F2">
              <w:rPr>
                <w:lang w:val="fr-FR"/>
              </w:rPr>
              <w:t>Code</w:t>
            </w:r>
          </w:p>
        </w:tc>
        <w:tc>
          <w:tcPr>
            <w:tcW w:w="0" w:type="auto"/>
            <w:vAlign w:val="center"/>
            <w:hideMark/>
          </w:tcPr>
          <w:p w14:paraId="536CBAA3" w14:textId="77777777" w:rsidR="00FD33F2" w:rsidRPr="00FD33F2" w:rsidRDefault="00FD33F2" w:rsidP="00FD33F2">
            <w:pPr>
              <w:rPr>
                <w:lang w:val="fr-FR"/>
              </w:rPr>
            </w:pPr>
            <w:r w:rsidRPr="00FD33F2">
              <w:rPr>
                <w:lang w:val="fr-FR"/>
              </w:rPr>
              <w:t xml:space="preserve">Confirmation </w:t>
            </w:r>
            <w:proofErr w:type="gramStart"/>
            <w:r w:rsidRPr="00FD33F2">
              <w:rPr>
                <w:lang w:val="fr-FR"/>
              </w:rPr>
              <w:t>e-mail</w:t>
            </w:r>
            <w:proofErr w:type="gramEnd"/>
          </w:p>
        </w:tc>
      </w:tr>
      <w:tr w:rsidR="00FD33F2" w:rsidRPr="00FD33F2" w14:paraId="08CC7FF5" w14:textId="77777777">
        <w:trPr>
          <w:tblCellSpacing w:w="15" w:type="dxa"/>
        </w:trPr>
        <w:tc>
          <w:tcPr>
            <w:tcW w:w="0" w:type="auto"/>
            <w:vAlign w:val="center"/>
            <w:hideMark/>
          </w:tcPr>
          <w:p w14:paraId="0E1E2561" w14:textId="77777777" w:rsidR="00FD33F2" w:rsidRPr="00FD33F2" w:rsidRDefault="00FD33F2" w:rsidP="00FD33F2">
            <w:pPr>
              <w:rPr>
                <w:lang w:val="fr-FR"/>
              </w:rPr>
            </w:pPr>
            <w:r w:rsidRPr="00FD33F2">
              <w:rPr>
                <w:lang w:val="fr-FR"/>
              </w:rPr>
              <w:t>POST</w:t>
            </w:r>
          </w:p>
        </w:tc>
        <w:tc>
          <w:tcPr>
            <w:tcW w:w="0" w:type="auto"/>
            <w:vAlign w:val="center"/>
            <w:hideMark/>
          </w:tcPr>
          <w:p w14:paraId="358CB090" w14:textId="77777777" w:rsidR="00FD33F2" w:rsidRPr="00FD33F2" w:rsidRDefault="00FD33F2" w:rsidP="00FD33F2">
            <w:pPr>
              <w:rPr>
                <w:lang w:val="fr-FR"/>
              </w:rPr>
            </w:pPr>
            <w:r w:rsidRPr="00FD33F2">
              <w:rPr>
                <w:lang w:val="fr-FR"/>
              </w:rPr>
              <w:t>/auth/password/forgot</w:t>
            </w:r>
          </w:p>
        </w:tc>
        <w:tc>
          <w:tcPr>
            <w:tcW w:w="0" w:type="auto"/>
            <w:vAlign w:val="center"/>
            <w:hideMark/>
          </w:tcPr>
          <w:p w14:paraId="715E523C" w14:textId="77777777" w:rsidR="00FD33F2" w:rsidRPr="00FD33F2" w:rsidRDefault="00FD33F2" w:rsidP="00FD33F2">
            <w:pPr>
              <w:rPr>
                <w:lang w:val="fr-FR"/>
              </w:rPr>
            </w:pPr>
            <w:r w:rsidRPr="00FD33F2">
              <w:rPr>
                <w:lang w:val="fr-FR"/>
              </w:rPr>
              <w:t>Publique</w:t>
            </w:r>
          </w:p>
        </w:tc>
        <w:tc>
          <w:tcPr>
            <w:tcW w:w="0" w:type="auto"/>
            <w:vAlign w:val="center"/>
            <w:hideMark/>
          </w:tcPr>
          <w:p w14:paraId="4A85C467" w14:textId="77777777" w:rsidR="00FD33F2" w:rsidRPr="00FD33F2" w:rsidRDefault="00FD33F2" w:rsidP="00FD33F2">
            <w:pPr>
              <w:rPr>
                <w:lang w:val="fr-FR"/>
              </w:rPr>
            </w:pPr>
            <w:r w:rsidRPr="00FD33F2">
              <w:rPr>
                <w:lang w:val="fr-FR"/>
              </w:rPr>
              <w:t>Début de récupération</w:t>
            </w:r>
          </w:p>
        </w:tc>
      </w:tr>
      <w:tr w:rsidR="00FD33F2" w:rsidRPr="00FD33F2" w14:paraId="41E5CBBD" w14:textId="77777777">
        <w:trPr>
          <w:tblCellSpacing w:w="15" w:type="dxa"/>
        </w:trPr>
        <w:tc>
          <w:tcPr>
            <w:tcW w:w="0" w:type="auto"/>
            <w:vAlign w:val="center"/>
            <w:hideMark/>
          </w:tcPr>
          <w:p w14:paraId="285599FF" w14:textId="77777777" w:rsidR="00FD33F2" w:rsidRPr="00FD33F2" w:rsidRDefault="00FD33F2" w:rsidP="00FD33F2">
            <w:pPr>
              <w:rPr>
                <w:lang w:val="fr-FR"/>
              </w:rPr>
            </w:pPr>
            <w:r w:rsidRPr="00FD33F2">
              <w:rPr>
                <w:lang w:val="fr-FR"/>
              </w:rPr>
              <w:t>POST</w:t>
            </w:r>
          </w:p>
        </w:tc>
        <w:tc>
          <w:tcPr>
            <w:tcW w:w="0" w:type="auto"/>
            <w:vAlign w:val="center"/>
            <w:hideMark/>
          </w:tcPr>
          <w:p w14:paraId="770183C1" w14:textId="77777777" w:rsidR="00FD33F2" w:rsidRPr="00FD33F2" w:rsidRDefault="00FD33F2" w:rsidP="00FD33F2">
            <w:pPr>
              <w:rPr>
                <w:lang w:val="fr-FR"/>
              </w:rPr>
            </w:pPr>
            <w:r w:rsidRPr="00FD33F2">
              <w:rPr>
                <w:lang w:val="fr-FR"/>
              </w:rPr>
              <w:t>/auth/password/verify-code</w:t>
            </w:r>
          </w:p>
        </w:tc>
        <w:tc>
          <w:tcPr>
            <w:tcW w:w="0" w:type="auto"/>
            <w:vAlign w:val="center"/>
            <w:hideMark/>
          </w:tcPr>
          <w:p w14:paraId="10288531" w14:textId="77777777" w:rsidR="00FD33F2" w:rsidRPr="00FD33F2" w:rsidRDefault="00FD33F2" w:rsidP="00FD33F2">
            <w:pPr>
              <w:rPr>
                <w:lang w:val="fr-FR"/>
              </w:rPr>
            </w:pPr>
            <w:r w:rsidRPr="00FD33F2">
              <w:rPr>
                <w:lang w:val="fr-FR"/>
              </w:rPr>
              <w:t>Code</w:t>
            </w:r>
          </w:p>
        </w:tc>
        <w:tc>
          <w:tcPr>
            <w:tcW w:w="0" w:type="auto"/>
            <w:vAlign w:val="center"/>
            <w:hideMark/>
          </w:tcPr>
          <w:p w14:paraId="7D8A68DC" w14:textId="77777777" w:rsidR="00FD33F2" w:rsidRPr="00FD33F2" w:rsidRDefault="00FD33F2" w:rsidP="00FD33F2">
            <w:pPr>
              <w:rPr>
                <w:lang w:val="fr-FR"/>
              </w:rPr>
            </w:pPr>
            <w:r w:rsidRPr="00FD33F2">
              <w:rPr>
                <w:lang w:val="fr-FR"/>
              </w:rPr>
              <w:t>Validation du code</w:t>
            </w:r>
          </w:p>
        </w:tc>
      </w:tr>
      <w:tr w:rsidR="00FD33F2" w:rsidRPr="00FD33F2" w14:paraId="311563BD" w14:textId="77777777">
        <w:trPr>
          <w:tblCellSpacing w:w="15" w:type="dxa"/>
        </w:trPr>
        <w:tc>
          <w:tcPr>
            <w:tcW w:w="0" w:type="auto"/>
            <w:vAlign w:val="center"/>
            <w:hideMark/>
          </w:tcPr>
          <w:p w14:paraId="27C5E967" w14:textId="77777777" w:rsidR="00FD33F2" w:rsidRPr="00FD33F2" w:rsidRDefault="00FD33F2" w:rsidP="00FD33F2">
            <w:pPr>
              <w:rPr>
                <w:lang w:val="fr-FR"/>
              </w:rPr>
            </w:pPr>
            <w:r w:rsidRPr="00FD33F2">
              <w:rPr>
                <w:lang w:val="fr-FR"/>
              </w:rPr>
              <w:t>POST</w:t>
            </w:r>
          </w:p>
        </w:tc>
        <w:tc>
          <w:tcPr>
            <w:tcW w:w="0" w:type="auto"/>
            <w:vAlign w:val="center"/>
            <w:hideMark/>
          </w:tcPr>
          <w:p w14:paraId="6E97E2CA" w14:textId="77777777" w:rsidR="00FD33F2" w:rsidRPr="00FD33F2" w:rsidRDefault="00FD33F2" w:rsidP="00FD33F2">
            <w:pPr>
              <w:rPr>
                <w:lang w:val="fr-FR"/>
              </w:rPr>
            </w:pPr>
            <w:r w:rsidRPr="00FD33F2">
              <w:rPr>
                <w:lang w:val="fr-FR"/>
              </w:rPr>
              <w:t>/auth/password/reset</w:t>
            </w:r>
          </w:p>
        </w:tc>
        <w:tc>
          <w:tcPr>
            <w:tcW w:w="0" w:type="auto"/>
            <w:vAlign w:val="center"/>
            <w:hideMark/>
          </w:tcPr>
          <w:p w14:paraId="53E45F6F" w14:textId="77777777" w:rsidR="00FD33F2" w:rsidRPr="00FD33F2" w:rsidRDefault="00FD33F2" w:rsidP="00FD33F2">
            <w:pPr>
              <w:rPr>
                <w:lang w:val="fr-FR"/>
              </w:rPr>
            </w:pPr>
            <w:r w:rsidRPr="00FD33F2">
              <w:rPr>
                <w:lang w:val="fr-FR"/>
              </w:rPr>
              <w:t>Autorisation temporaire</w:t>
            </w:r>
          </w:p>
        </w:tc>
        <w:tc>
          <w:tcPr>
            <w:tcW w:w="0" w:type="auto"/>
            <w:vAlign w:val="center"/>
            <w:hideMark/>
          </w:tcPr>
          <w:p w14:paraId="7B2E0F7F" w14:textId="77777777" w:rsidR="00FD33F2" w:rsidRPr="00FD33F2" w:rsidRDefault="00FD33F2" w:rsidP="00FD33F2">
            <w:pPr>
              <w:rPr>
                <w:lang w:val="fr-FR"/>
              </w:rPr>
            </w:pPr>
            <w:r w:rsidRPr="00FD33F2">
              <w:rPr>
                <w:lang w:val="fr-FR"/>
              </w:rPr>
              <w:t>Nouveau mot de passe</w:t>
            </w:r>
          </w:p>
        </w:tc>
      </w:tr>
      <w:tr w:rsidR="00FD33F2" w:rsidRPr="00FD33F2" w14:paraId="6B20B504" w14:textId="77777777">
        <w:trPr>
          <w:tblCellSpacing w:w="15" w:type="dxa"/>
        </w:trPr>
        <w:tc>
          <w:tcPr>
            <w:tcW w:w="0" w:type="auto"/>
            <w:vAlign w:val="center"/>
            <w:hideMark/>
          </w:tcPr>
          <w:p w14:paraId="1CA01304" w14:textId="77777777" w:rsidR="00FD33F2" w:rsidRPr="00FD33F2" w:rsidRDefault="00FD33F2" w:rsidP="00FD33F2">
            <w:pPr>
              <w:rPr>
                <w:lang w:val="fr-FR"/>
              </w:rPr>
            </w:pPr>
            <w:r w:rsidRPr="00FD33F2">
              <w:rPr>
                <w:lang w:val="fr-FR"/>
              </w:rPr>
              <w:t>POST</w:t>
            </w:r>
          </w:p>
        </w:tc>
        <w:tc>
          <w:tcPr>
            <w:tcW w:w="0" w:type="auto"/>
            <w:vAlign w:val="center"/>
            <w:hideMark/>
          </w:tcPr>
          <w:p w14:paraId="440653A0" w14:textId="77777777" w:rsidR="00FD33F2" w:rsidRPr="00FD33F2" w:rsidRDefault="00FD33F2" w:rsidP="00FD33F2">
            <w:pPr>
              <w:rPr>
                <w:lang w:val="fr-FR"/>
              </w:rPr>
            </w:pPr>
            <w:r w:rsidRPr="00FD33F2">
              <w:rPr>
                <w:lang w:val="fr-FR"/>
              </w:rPr>
              <w:t>/auth/authenticator/enroll/start</w:t>
            </w:r>
          </w:p>
        </w:tc>
        <w:tc>
          <w:tcPr>
            <w:tcW w:w="0" w:type="auto"/>
            <w:vAlign w:val="center"/>
            <w:hideMark/>
          </w:tcPr>
          <w:p w14:paraId="41C2EC6E" w14:textId="77777777" w:rsidR="00FD33F2" w:rsidRPr="00FD33F2" w:rsidRDefault="00FD33F2" w:rsidP="00FD33F2">
            <w:pPr>
              <w:rPr>
                <w:lang w:val="fr-FR"/>
              </w:rPr>
            </w:pPr>
            <w:r w:rsidRPr="00FD33F2">
              <w:rPr>
                <w:lang w:val="fr-FR"/>
              </w:rPr>
              <w:t>Authentifiée</w:t>
            </w:r>
          </w:p>
        </w:tc>
        <w:tc>
          <w:tcPr>
            <w:tcW w:w="0" w:type="auto"/>
            <w:vAlign w:val="center"/>
            <w:hideMark/>
          </w:tcPr>
          <w:p w14:paraId="6DF5007D" w14:textId="77777777" w:rsidR="00FD33F2" w:rsidRPr="00FD33F2" w:rsidRDefault="00FD33F2" w:rsidP="00FD33F2">
            <w:pPr>
              <w:rPr>
                <w:lang w:val="fr-FR"/>
              </w:rPr>
            </w:pPr>
            <w:r w:rsidRPr="00FD33F2">
              <w:rPr>
                <w:lang w:val="fr-FR"/>
              </w:rPr>
              <w:t>Début d’enrôlement</w:t>
            </w:r>
          </w:p>
        </w:tc>
      </w:tr>
      <w:tr w:rsidR="00FD33F2" w:rsidRPr="00FD33F2" w14:paraId="1CED1929" w14:textId="77777777">
        <w:trPr>
          <w:tblCellSpacing w:w="15" w:type="dxa"/>
        </w:trPr>
        <w:tc>
          <w:tcPr>
            <w:tcW w:w="0" w:type="auto"/>
            <w:vAlign w:val="center"/>
            <w:hideMark/>
          </w:tcPr>
          <w:p w14:paraId="60CD5329" w14:textId="77777777" w:rsidR="00FD33F2" w:rsidRPr="00FD33F2" w:rsidRDefault="00FD33F2" w:rsidP="00FD33F2">
            <w:pPr>
              <w:rPr>
                <w:lang w:val="fr-FR"/>
              </w:rPr>
            </w:pPr>
            <w:r w:rsidRPr="00FD33F2">
              <w:rPr>
                <w:lang w:val="fr-FR"/>
              </w:rPr>
              <w:t>POST</w:t>
            </w:r>
          </w:p>
        </w:tc>
        <w:tc>
          <w:tcPr>
            <w:tcW w:w="0" w:type="auto"/>
            <w:vAlign w:val="center"/>
            <w:hideMark/>
          </w:tcPr>
          <w:p w14:paraId="3FFC3DB6" w14:textId="77777777" w:rsidR="00FD33F2" w:rsidRPr="00FD33F2" w:rsidRDefault="00FD33F2" w:rsidP="00FD33F2">
            <w:pPr>
              <w:rPr>
                <w:lang w:val="fr-FR"/>
              </w:rPr>
            </w:pPr>
            <w:r w:rsidRPr="00FD33F2">
              <w:rPr>
                <w:lang w:val="fr-FR"/>
              </w:rPr>
              <w:t>/auth/authenticator/enroll/confirm</w:t>
            </w:r>
          </w:p>
        </w:tc>
        <w:tc>
          <w:tcPr>
            <w:tcW w:w="0" w:type="auto"/>
            <w:vAlign w:val="center"/>
            <w:hideMark/>
          </w:tcPr>
          <w:p w14:paraId="4AD84596" w14:textId="77777777" w:rsidR="00FD33F2" w:rsidRPr="00FD33F2" w:rsidRDefault="00FD33F2" w:rsidP="00FD33F2">
            <w:pPr>
              <w:rPr>
                <w:lang w:val="fr-FR"/>
              </w:rPr>
            </w:pPr>
            <w:r w:rsidRPr="00FD33F2">
              <w:rPr>
                <w:lang w:val="fr-FR"/>
              </w:rPr>
              <w:t>Authentifiée</w:t>
            </w:r>
          </w:p>
        </w:tc>
        <w:tc>
          <w:tcPr>
            <w:tcW w:w="0" w:type="auto"/>
            <w:vAlign w:val="center"/>
            <w:hideMark/>
          </w:tcPr>
          <w:p w14:paraId="65F2567E" w14:textId="77777777" w:rsidR="00FD33F2" w:rsidRPr="00FD33F2" w:rsidRDefault="00FD33F2" w:rsidP="00FD33F2">
            <w:pPr>
              <w:rPr>
                <w:lang w:val="fr-FR"/>
              </w:rPr>
            </w:pPr>
            <w:r w:rsidRPr="00FD33F2">
              <w:rPr>
                <w:lang w:val="fr-FR"/>
              </w:rPr>
              <w:t>Confirmation authentificateur</w:t>
            </w:r>
          </w:p>
        </w:tc>
      </w:tr>
      <w:tr w:rsidR="00FD33F2" w:rsidRPr="00FD33F2" w14:paraId="41F05EF7" w14:textId="77777777">
        <w:trPr>
          <w:tblCellSpacing w:w="15" w:type="dxa"/>
        </w:trPr>
        <w:tc>
          <w:tcPr>
            <w:tcW w:w="0" w:type="auto"/>
            <w:vAlign w:val="center"/>
            <w:hideMark/>
          </w:tcPr>
          <w:p w14:paraId="4EEAF743" w14:textId="77777777" w:rsidR="00FD33F2" w:rsidRPr="00FD33F2" w:rsidRDefault="00FD33F2" w:rsidP="00FD33F2">
            <w:pPr>
              <w:rPr>
                <w:lang w:val="fr-FR"/>
              </w:rPr>
            </w:pPr>
            <w:r w:rsidRPr="00FD33F2">
              <w:rPr>
                <w:lang w:val="fr-FR"/>
              </w:rPr>
              <w:t>GET</w:t>
            </w:r>
          </w:p>
        </w:tc>
        <w:tc>
          <w:tcPr>
            <w:tcW w:w="0" w:type="auto"/>
            <w:vAlign w:val="center"/>
            <w:hideMark/>
          </w:tcPr>
          <w:p w14:paraId="271C961D" w14:textId="77777777" w:rsidR="00FD33F2" w:rsidRPr="00FD33F2" w:rsidRDefault="00FD33F2" w:rsidP="00FD33F2">
            <w:pPr>
              <w:rPr>
                <w:lang w:val="fr-FR"/>
              </w:rPr>
            </w:pPr>
            <w:r w:rsidRPr="00FD33F2">
              <w:rPr>
                <w:lang w:val="fr-FR"/>
              </w:rPr>
              <w:t>/auth/devices</w:t>
            </w:r>
          </w:p>
        </w:tc>
        <w:tc>
          <w:tcPr>
            <w:tcW w:w="0" w:type="auto"/>
            <w:vAlign w:val="center"/>
            <w:hideMark/>
          </w:tcPr>
          <w:p w14:paraId="0EB7A909" w14:textId="77777777" w:rsidR="00FD33F2" w:rsidRPr="00FD33F2" w:rsidRDefault="00FD33F2" w:rsidP="00FD33F2">
            <w:pPr>
              <w:rPr>
                <w:lang w:val="fr-FR"/>
              </w:rPr>
            </w:pPr>
            <w:r w:rsidRPr="00FD33F2">
              <w:rPr>
                <w:lang w:val="fr-FR"/>
              </w:rPr>
              <w:t>JWT</w:t>
            </w:r>
          </w:p>
        </w:tc>
        <w:tc>
          <w:tcPr>
            <w:tcW w:w="0" w:type="auto"/>
            <w:vAlign w:val="center"/>
            <w:hideMark/>
          </w:tcPr>
          <w:p w14:paraId="36DC7139" w14:textId="77777777" w:rsidR="00FD33F2" w:rsidRPr="00FD33F2" w:rsidRDefault="00FD33F2" w:rsidP="00FD33F2">
            <w:pPr>
              <w:rPr>
                <w:lang w:val="fr-FR"/>
              </w:rPr>
            </w:pPr>
            <w:r w:rsidRPr="00FD33F2">
              <w:rPr>
                <w:lang w:val="fr-FR"/>
              </w:rPr>
              <w:t>Liste des dispositifs</w:t>
            </w:r>
          </w:p>
        </w:tc>
      </w:tr>
      <w:tr w:rsidR="00FD33F2" w:rsidRPr="00FD33F2" w14:paraId="126F12E5" w14:textId="77777777">
        <w:trPr>
          <w:tblCellSpacing w:w="15" w:type="dxa"/>
        </w:trPr>
        <w:tc>
          <w:tcPr>
            <w:tcW w:w="0" w:type="auto"/>
            <w:vAlign w:val="center"/>
            <w:hideMark/>
          </w:tcPr>
          <w:p w14:paraId="3D77F99B" w14:textId="77777777" w:rsidR="00FD33F2" w:rsidRPr="00FD33F2" w:rsidRDefault="00FD33F2" w:rsidP="00FD33F2">
            <w:pPr>
              <w:rPr>
                <w:lang w:val="fr-FR"/>
              </w:rPr>
            </w:pPr>
            <w:r w:rsidRPr="00FD33F2">
              <w:rPr>
                <w:lang w:val="fr-FR"/>
              </w:rPr>
              <w:t>POST</w:t>
            </w:r>
          </w:p>
        </w:tc>
        <w:tc>
          <w:tcPr>
            <w:tcW w:w="0" w:type="auto"/>
            <w:vAlign w:val="center"/>
            <w:hideMark/>
          </w:tcPr>
          <w:p w14:paraId="3EAF7AE9" w14:textId="77777777" w:rsidR="00FD33F2" w:rsidRPr="00FD33F2" w:rsidRDefault="00FD33F2" w:rsidP="00FD33F2">
            <w:pPr>
              <w:rPr>
                <w:lang w:val="fr-FR"/>
              </w:rPr>
            </w:pPr>
            <w:r w:rsidRPr="00FD33F2">
              <w:rPr>
                <w:lang w:val="fr-FR"/>
              </w:rPr>
              <w:t>/compression/jobs</w:t>
            </w:r>
          </w:p>
        </w:tc>
        <w:tc>
          <w:tcPr>
            <w:tcW w:w="0" w:type="auto"/>
            <w:vAlign w:val="center"/>
            <w:hideMark/>
          </w:tcPr>
          <w:p w14:paraId="6D0B210C" w14:textId="77777777" w:rsidR="00FD33F2" w:rsidRPr="00FD33F2" w:rsidRDefault="00FD33F2" w:rsidP="00FD33F2">
            <w:pPr>
              <w:rPr>
                <w:lang w:val="fr-FR"/>
              </w:rPr>
            </w:pPr>
            <w:r w:rsidRPr="00FD33F2">
              <w:rPr>
                <w:lang w:val="fr-FR"/>
              </w:rPr>
              <w:t>JWT</w:t>
            </w:r>
          </w:p>
        </w:tc>
        <w:tc>
          <w:tcPr>
            <w:tcW w:w="0" w:type="auto"/>
            <w:vAlign w:val="center"/>
            <w:hideMark/>
          </w:tcPr>
          <w:p w14:paraId="5EFFB27B" w14:textId="77777777" w:rsidR="00FD33F2" w:rsidRPr="00FD33F2" w:rsidRDefault="00FD33F2" w:rsidP="00FD33F2">
            <w:pPr>
              <w:rPr>
                <w:lang w:val="fr-FR"/>
              </w:rPr>
            </w:pPr>
            <w:r w:rsidRPr="00FD33F2">
              <w:rPr>
                <w:lang w:val="fr-FR"/>
              </w:rPr>
              <w:t>Compression</w:t>
            </w:r>
          </w:p>
        </w:tc>
      </w:tr>
      <w:tr w:rsidR="00FD33F2" w:rsidRPr="00FD33F2" w14:paraId="71D1CAA4" w14:textId="77777777">
        <w:trPr>
          <w:tblCellSpacing w:w="15" w:type="dxa"/>
        </w:trPr>
        <w:tc>
          <w:tcPr>
            <w:tcW w:w="0" w:type="auto"/>
            <w:vAlign w:val="center"/>
            <w:hideMark/>
          </w:tcPr>
          <w:p w14:paraId="4A34987C" w14:textId="77777777" w:rsidR="00FD33F2" w:rsidRPr="00FD33F2" w:rsidRDefault="00FD33F2" w:rsidP="00FD33F2">
            <w:pPr>
              <w:rPr>
                <w:lang w:val="fr-FR"/>
              </w:rPr>
            </w:pPr>
            <w:r w:rsidRPr="00FD33F2">
              <w:rPr>
                <w:lang w:val="fr-FR"/>
              </w:rPr>
              <w:t>POST</w:t>
            </w:r>
          </w:p>
        </w:tc>
        <w:tc>
          <w:tcPr>
            <w:tcW w:w="0" w:type="auto"/>
            <w:vAlign w:val="center"/>
            <w:hideMark/>
          </w:tcPr>
          <w:p w14:paraId="5ECA96DA" w14:textId="77777777" w:rsidR="00FD33F2" w:rsidRPr="00FD33F2" w:rsidRDefault="00FD33F2" w:rsidP="00FD33F2">
            <w:pPr>
              <w:rPr>
                <w:lang w:val="fr-FR"/>
              </w:rPr>
            </w:pPr>
            <w:r w:rsidRPr="00FD33F2">
              <w:rPr>
                <w:lang w:val="fr-FR"/>
              </w:rPr>
              <w:t>/compression/decompress</w:t>
            </w:r>
          </w:p>
        </w:tc>
        <w:tc>
          <w:tcPr>
            <w:tcW w:w="0" w:type="auto"/>
            <w:vAlign w:val="center"/>
            <w:hideMark/>
          </w:tcPr>
          <w:p w14:paraId="1D09FFD1" w14:textId="77777777" w:rsidR="00FD33F2" w:rsidRPr="00FD33F2" w:rsidRDefault="00FD33F2" w:rsidP="00FD33F2">
            <w:pPr>
              <w:rPr>
                <w:lang w:val="fr-FR"/>
              </w:rPr>
            </w:pPr>
            <w:r w:rsidRPr="00FD33F2">
              <w:rPr>
                <w:lang w:val="fr-FR"/>
              </w:rPr>
              <w:t>JWT</w:t>
            </w:r>
          </w:p>
        </w:tc>
        <w:tc>
          <w:tcPr>
            <w:tcW w:w="0" w:type="auto"/>
            <w:vAlign w:val="center"/>
            <w:hideMark/>
          </w:tcPr>
          <w:p w14:paraId="23A7A781" w14:textId="77777777" w:rsidR="00FD33F2" w:rsidRPr="00FD33F2" w:rsidRDefault="00FD33F2" w:rsidP="00FD33F2">
            <w:pPr>
              <w:rPr>
                <w:lang w:val="fr-FR"/>
              </w:rPr>
            </w:pPr>
            <w:r w:rsidRPr="00FD33F2">
              <w:rPr>
                <w:lang w:val="fr-FR"/>
              </w:rPr>
              <w:t>Décompression</w:t>
            </w:r>
          </w:p>
        </w:tc>
      </w:tr>
      <w:tr w:rsidR="00FD33F2" w:rsidRPr="00FD33F2" w14:paraId="2FDC78A8" w14:textId="77777777">
        <w:trPr>
          <w:tblCellSpacing w:w="15" w:type="dxa"/>
        </w:trPr>
        <w:tc>
          <w:tcPr>
            <w:tcW w:w="0" w:type="auto"/>
            <w:vAlign w:val="center"/>
            <w:hideMark/>
          </w:tcPr>
          <w:p w14:paraId="1857DA0F" w14:textId="77777777" w:rsidR="00FD33F2" w:rsidRPr="00FD33F2" w:rsidRDefault="00FD33F2" w:rsidP="00FD33F2">
            <w:pPr>
              <w:rPr>
                <w:lang w:val="fr-FR"/>
              </w:rPr>
            </w:pPr>
            <w:r w:rsidRPr="00FD33F2">
              <w:rPr>
                <w:lang w:val="fr-FR"/>
              </w:rPr>
              <w:t>GET</w:t>
            </w:r>
          </w:p>
        </w:tc>
        <w:tc>
          <w:tcPr>
            <w:tcW w:w="0" w:type="auto"/>
            <w:vAlign w:val="center"/>
            <w:hideMark/>
          </w:tcPr>
          <w:p w14:paraId="7D553B40" w14:textId="77777777" w:rsidR="00FD33F2" w:rsidRPr="00FD33F2" w:rsidRDefault="00FD33F2" w:rsidP="00FD33F2">
            <w:pPr>
              <w:rPr>
                <w:lang w:val="fr-FR"/>
              </w:rPr>
            </w:pPr>
            <w:r w:rsidRPr="00FD33F2">
              <w:rPr>
                <w:lang w:val="fr-FR"/>
              </w:rPr>
              <w:t>/files/{file_</w:t>
            </w:r>
            <w:proofErr w:type="gramStart"/>
            <w:r w:rsidRPr="00FD33F2">
              <w:rPr>
                <w:lang w:val="fr-FR"/>
              </w:rPr>
              <w:t>id}/</w:t>
            </w:r>
            <w:proofErr w:type="gramEnd"/>
            <w:r w:rsidRPr="00FD33F2">
              <w:rPr>
                <w:lang w:val="fr-FR"/>
              </w:rPr>
              <w:t>download</w:t>
            </w:r>
          </w:p>
        </w:tc>
        <w:tc>
          <w:tcPr>
            <w:tcW w:w="0" w:type="auto"/>
            <w:vAlign w:val="center"/>
            <w:hideMark/>
          </w:tcPr>
          <w:p w14:paraId="49CF033B" w14:textId="77777777" w:rsidR="00FD33F2" w:rsidRPr="00FD33F2" w:rsidRDefault="00FD33F2" w:rsidP="00FD33F2">
            <w:pPr>
              <w:rPr>
                <w:lang w:val="fr-FR"/>
              </w:rPr>
            </w:pPr>
            <w:r w:rsidRPr="00FD33F2">
              <w:rPr>
                <w:lang w:val="fr-FR"/>
              </w:rPr>
              <w:t>JWT/autorisation</w:t>
            </w:r>
          </w:p>
        </w:tc>
        <w:tc>
          <w:tcPr>
            <w:tcW w:w="0" w:type="auto"/>
            <w:vAlign w:val="center"/>
            <w:hideMark/>
          </w:tcPr>
          <w:p w14:paraId="25BBC760" w14:textId="77777777" w:rsidR="00FD33F2" w:rsidRPr="00FD33F2" w:rsidRDefault="00FD33F2" w:rsidP="00FD33F2">
            <w:pPr>
              <w:rPr>
                <w:lang w:val="fr-FR"/>
              </w:rPr>
            </w:pPr>
            <w:r w:rsidRPr="00FD33F2">
              <w:rPr>
                <w:lang w:val="fr-FR"/>
              </w:rPr>
              <w:t>Téléchargement</w:t>
            </w:r>
          </w:p>
        </w:tc>
      </w:tr>
      <w:tr w:rsidR="00FD33F2" w:rsidRPr="00FD33F2" w14:paraId="7D4A5518" w14:textId="77777777">
        <w:trPr>
          <w:tblCellSpacing w:w="15" w:type="dxa"/>
        </w:trPr>
        <w:tc>
          <w:tcPr>
            <w:tcW w:w="0" w:type="auto"/>
            <w:vAlign w:val="center"/>
            <w:hideMark/>
          </w:tcPr>
          <w:p w14:paraId="380D8326" w14:textId="77777777" w:rsidR="00FD33F2" w:rsidRPr="00FD33F2" w:rsidRDefault="00FD33F2" w:rsidP="00FD33F2">
            <w:pPr>
              <w:rPr>
                <w:lang w:val="fr-FR"/>
              </w:rPr>
            </w:pPr>
            <w:r w:rsidRPr="00FD33F2">
              <w:rPr>
                <w:lang w:val="fr-FR"/>
              </w:rPr>
              <w:t>GET</w:t>
            </w:r>
          </w:p>
        </w:tc>
        <w:tc>
          <w:tcPr>
            <w:tcW w:w="0" w:type="auto"/>
            <w:vAlign w:val="center"/>
            <w:hideMark/>
          </w:tcPr>
          <w:p w14:paraId="796D1288" w14:textId="77777777" w:rsidR="00FD33F2" w:rsidRPr="00FD33F2" w:rsidRDefault="00FD33F2" w:rsidP="00FD33F2">
            <w:pPr>
              <w:rPr>
                <w:lang w:val="fr-FR"/>
              </w:rPr>
            </w:pPr>
            <w:r w:rsidRPr="00FD33F2">
              <w:rPr>
                <w:lang w:val="fr-FR"/>
              </w:rPr>
              <w:t>/history</w:t>
            </w:r>
          </w:p>
        </w:tc>
        <w:tc>
          <w:tcPr>
            <w:tcW w:w="0" w:type="auto"/>
            <w:vAlign w:val="center"/>
            <w:hideMark/>
          </w:tcPr>
          <w:p w14:paraId="686CE16B" w14:textId="77777777" w:rsidR="00FD33F2" w:rsidRPr="00FD33F2" w:rsidRDefault="00FD33F2" w:rsidP="00FD33F2">
            <w:pPr>
              <w:rPr>
                <w:lang w:val="fr-FR"/>
              </w:rPr>
            </w:pPr>
            <w:r w:rsidRPr="00FD33F2">
              <w:rPr>
                <w:lang w:val="fr-FR"/>
              </w:rPr>
              <w:t>JWT</w:t>
            </w:r>
          </w:p>
        </w:tc>
        <w:tc>
          <w:tcPr>
            <w:tcW w:w="0" w:type="auto"/>
            <w:vAlign w:val="center"/>
            <w:hideMark/>
          </w:tcPr>
          <w:p w14:paraId="3410A302" w14:textId="77777777" w:rsidR="00FD33F2" w:rsidRPr="00FD33F2" w:rsidRDefault="00FD33F2" w:rsidP="00FD33F2">
            <w:pPr>
              <w:rPr>
                <w:lang w:val="fr-FR"/>
              </w:rPr>
            </w:pPr>
            <w:r w:rsidRPr="00FD33F2">
              <w:rPr>
                <w:lang w:val="fr-FR"/>
              </w:rPr>
              <w:t>Historique propriétaire</w:t>
            </w:r>
          </w:p>
        </w:tc>
      </w:tr>
      <w:tr w:rsidR="00FD33F2" w:rsidRPr="00FD33F2" w14:paraId="6FA1D804" w14:textId="77777777">
        <w:trPr>
          <w:tblCellSpacing w:w="15" w:type="dxa"/>
        </w:trPr>
        <w:tc>
          <w:tcPr>
            <w:tcW w:w="0" w:type="auto"/>
            <w:vAlign w:val="center"/>
            <w:hideMark/>
          </w:tcPr>
          <w:p w14:paraId="27AF83F7" w14:textId="77777777" w:rsidR="00FD33F2" w:rsidRPr="00FD33F2" w:rsidRDefault="00FD33F2" w:rsidP="00FD33F2">
            <w:pPr>
              <w:rPr>
                <w:lang w:val="fr-FR"/>
              </w:rPr>
            </w:pPr>
            <w:r w:rsidRPr="00FD33F2">
              <w:rPr>
                <w:lang w:val="fr-FR"/>
              </w:rPr>
              <w:t>POST</w:t>
            </w:r>
          </w:p>
        </w:tc>
        <w:tc>
          <w:tcPr>
            <w:tcW w:w="0" w:type="auto"/>
            <w:vAlign w:val="center"/>
            <w:hideMark/>
          </w:tcPr>
          <w:p w14:paraId="13665328" w14:textId="77777777" w:rsidR="00FD33F2" w:rsidRPr="00FD33F2" w:rsidRDefault="00FD33F2" w:rsidP="00FD33F2">
            <w:pPr>
              <w:rPr>
                <w:lang w:val="fr-FR"/>
              </w:rPr>
            </w:pPr>
            <w:r w:rsidRPr="00FD33F2">
              <w:rPr>
                <w:lang w:val="fr-FR"/>
              </w:rPr>
              <w:t>/shares</w:t>
            </w:r>
          </w:p>
        </w:tc>
        <w:tc>
          <w:tcPr>
            <w:tcW w:w="0" w:type="auto"/>
            <w:vAlign w:val="center"/>
            <w:hideMark/>
          </w:tcPr>
          <w:p w14:paraId="5790D064" w14:textId="77777777" w:rsidR="00FD33F2" w:rsidRPr="00FD33F2" w:rsidRDefault="00FD33F2" w:rsidP="00FD33F2">
            <w:pPr>
              <w:rPr>
                <w:lang w:val="fr-FR"/>
              </w:rPr>
            </w:pPr>
            <w:r w:rsidRPr="00FD33F2">
              <w:rPr>
                <w:lang w:val="fr-FR"/>
              </w:rPr>
              <w:t>JWT</w:t>
            </w:r>
          </w:p>
        </w:tc>
        <w:tc>
          <w:tcPr>
            <w:tcW w:w="0" w:type="auto"/>
            <w:vAlign w:val="center"/>
            <w:hideMark/>
          </w:tcPr>
          <w:p w14:paraId="69976245" w14:textId="77777777" w:rsidR="00FD33F2" w:rsidRPr="00FD33F2" w:rsidRDefault="00FD33F2" w:rsidP="00FD33F2">
            <w:pPr>
              <w:rPr>
                <w:lang w:val="fr-FR"/>
              </w:rPr>
            </w:pPr>
            <w:r w:rsidRPr="00FD33F2">
              <w:rPr>
                <w:lang w:val="fr-FR"/>
              </w:rPr>
              <w:t>Création d’un partage</w:t>
            </w:r>
          </w:p>
        </w:tc>
      </w:tr>
      <w:tr w:rsidR="00FD33F2" w:rsidRPr="00FD33F2" w14:paraId="5A0B3A9D" w14:textId="77777777">
        <w:trPr>
          <w:tblCellSpacing w:w="15" w:type="dxa"/>
        </w:trPr>
        <w:tc>
          <w:tcPr>
            <w:tcW w:w="0" w:type="auto"/>
            <w:vAlign w:val="center"/>
            <w:hideMark/>
          </w:tcPr>
          <w:p w14:paraId="2EE90153" w14:textId="77777777" w:rsidR="00FD33F2" w:rsidRPr="00FD33F2" w:rsidRDefault="00FD33F2" w:rsidP="00FD33F2">
            <w:pPr>
              <w:rPr>
                <w:lang w:val="fr-FR"/>
              </w:rPr>
            </w:pPr>
            <w:r w:rsidRPr="00FD33F2">
              <w:rPr>
                <w:lang w:val="fr-FR"/>
              </w:rPr>
              <w:t>POST</w:t>
            </w:r>
          </w:p>
        </w:tc>
        <w:tc>
          <w:tcPr>
            <w:tcW w:w="0" w:type="auto"/>
            <w:vAlign w:val="center"/>
            <w:hideMark/>
          </w:tcPr>
          <w:p w14:paraId="3BE487F9" w14:textId="77777777" w:rsidR="00FD33F2" w:rsidRPr="00FD33F2" w:rsidRDefault="00FD33F2" w:rsidP="00FD33F2">
            <w:pPr>
              <w:rPr>
                <w:lang w:val="fr-FR"/>
              </w:rPr>
            </w:pPr>
            <w:r w:rsidRPr="00FD33F2">
              <w:rPr>
                <w:lang w:val="fr-FR"/>
              </w:rPr>
              <w:t>/shares/redeem</w:t>
            </w:r>
          </w:p>
        </w:tc>
        <w:tc>
          <w:tcPr>
            <w:tcW w:w="0" w:type="auto"/>
            <w:vAlign w:val="center"/>
            <w:hideMark/>
          </w:tcPr>
          <w:p w14:paraId="4941257C" w14:textId="77777777" w:rsidR="00FD33F2" w:rsidRPr="00FD33F2" w:rsidRDefault="00FD33F2" w:rsidP="00FD33F2">
            <w:pPr>
              <w:rPr>
                <w:lang w:val="fr-FR"/>
              </w:rPr>
            </w:pPr>
            <w:r w:rsidRPr="00FD33F2">
              <w:rPr>
                <w:lang w:val="fr-FR"/>
              </w:rPr>
              <w:t>Selon contrat</w:t>
            </w:r>
          </w:p>
        </w:tc>
        <w:tc>
          <w:tcPr>
            <w:tcW w:w="0" w:type="auto"/>
            <w:vAlign w:val="center"/>
            <w:hideMark/>
          </w:tcPr>
          <w:p w14:paraId="6347F191" w14:textId="77777777" w:rsidR="00FD33F2" w:rsidRPr="00FD33F2" w:rsidRDefault="00FD33F2" w:rsidP="00FD33F2">
            <w:pPr>
              <w:rPr>
                <w:lang w:val="fr-FR"/>
              </w:rPr>
            </w:pPr>
            <w:r w:rsidRPr="00FD33F2">
              <w:rPr>
                <w:lang w:val="fr-FR"/>
              </w:rPr>
              <w:t>Utilisation d’un partage</w:t>
            </w:r>
          </w:p>
        </w:tc>
      </w:tr>
      <w:tr w:rsidR="00FD33F2" w:rsidRPr="00FD33F2" w14:paraId="6FD07A03" w14:textId="77777777">
        <w:trPr>
          <w:tblCellSpacing w:w="15" w:type="dxa"/>
        </w:trPr>
        <w:tc>
          <w:tcPr>
            <w:tcW w:w="0" w:type="auto"/>
            <w:vAlign w:val="center"/>
            <w:hideMark/>
          </w:tcPr>
          <w:p w14:paraId="7BD48B4C" w14:textId="77777777" w:rsidR="00FD33F2" w:rsidRPr="00FD33F2" w:rsidRDefault="00FD33F2" w:rsidP="00FD33F2">
            <w:pPr>
              <w:rPr>
                <w:lang w:val="fr-FR"/>
              </w:rPr>
            </w:pPr>
            <w:r w:rsidRPr="00FD33F2">
              <w:rPr>
                <w:lang w:val="fr-FR"/>
              </w:rPr>
              <w:lastRenderedPageBreak/>
              <w:t>GET</w:t>
            </w:r>
          </w:p>
        </w:tc>
        <w:tc>
          <w:tcPr>
            <w:tcW w:w="0" w:type="auto"/>
            <w:vAlign w:val="center"/>
            <w:hideMark/>
          </w:tcPr>
          <w:p w14:paraId="23F0E2E3" w14:textId="77777777" w:rsidR="00FD33F2" w:rsidRPr="00FD33F2" w:rsidRDefault="00FD33F2" w:rsidP="00FD33F2">
            <w:pPr>
              <w:rPr>
                <w:lang w:val="fr-FR"/>
              </w:rPr>
            </w:pPr>
            <w:r w:rsidRPr="00FD33F2">
              <w:rPr>
                <w:lang w:val="fr-FR"/>
              </w:rPr>
              <w:t>/admin/audit</w:t>
            </w:r>
          </w:p>
        </w:tc>
        <w:tc>
          <w:tcPr>
            <w:tcW w:w="0" w:type="auto"/>
            <w:vAlign w:val="center"/>
            <w:hideMark/>
          </w:tcPr>
          <w:p w14:paraId="6B3CF71A" w14:textId="77777777" w:rsidR="00FD33F2" w:rsidRPr="00FD33F2" w:rsidRDefault="00FD33F2" w:rsidP="00FD33F2">
            <w:pPr>
              <w:rPr>
                <w:lang w:val="fr-FR"/>
              </w:rPr>
            </w:pPr>
            <w:r w:rsidRPr="00FD33F2">
              <w:rPr>
                <w:lang w:val="fr-FR"/>
              </w:rPr>
              <w:t>Administrateur</w:t>
            </w:r>
          </w:p>
        </w:tc>
        <w:tc>
          <w:tcPr>
            <w:tcW w:w="0" w:type="auto"/>
            <w:vAlign w:val="center"/>
            <w:hideMark/>
          </w:tcPr>
          <w:p w14:paraId="1CE09C14" w14:textId="77777777" w:rsidR="00FD33F2" w:rsidRPr="00FD33F2" w:rsidRDefault="00FD33F2" w:rsidP="00FD33F2">
            <w:pPr>
              <w:rPr>
                <w:lang w:val="fr-FR"/>
              </w:rPr>
            </w:pPr>
            <w:r w:rsidRPr="00FD33F2">
              <w:rPr>
                <w:lang w:val="fr-FR"/>
              </w:rPr>
              <w:t>Consultation d’audit</w:t>
            </w:r>
          </w:p>
        </w:tc>
      </w:tr>
    </w:tbl>
    <w:p w14:paraId="2BE5C19F" w14:textId="77777777" w:rsidR="00FD33F2" w:rsidRPr="00FD33F2" w:rsidRDefault="00FD33F2" w:rsidP="00FD33F2">
      <w:pPr>
        <w:rPr>
          <w:lang w:val="fr-FR"/>
        </w:rPr>
      </w:pPr>
      <w:r w:rsidRPr="00FD33F2">
        <w:rPr>
          <w:b/>
          <w:bCs/>
          <w:lang w:val="fr-FR"/>
        </w:rPr>
        <w:t>Tableau 4.1 — Principaux contrats REST de XAI-Compress</w:t>
      </w:r>
    </w:p>
    <w:p w14:paraId="2841C668" w14:textId="77777777" w:rsidR="00FD33F2" w:rsidRPr="00FD33F2" w:rsidRDefault="00FD33F2" w:rsidP="00FD33F2">
      <w:pPr>
        <w:rPr>
          <w:lang w:val="fr-FR"/>
        </w:rPr>
      </w:pPr>
      <w:r w:rsidRPr="00FD33F2">
        <w:rPr>
          <w:lang w:val="fr-FR"/>
        </w:rPr>
        <w:t>Ce tableau représente les routes structurantes plutôt qu’une reproduction exhaustive de toutes les routes identifiées dans le backend.</w:t>
      </w:r>
    </w:p>
    <w:p w14:paraId="7E654EDB" w14:textId="77777777" w:rsidR="00FD33F2" w:rsidRPr="00FD33F2" w:rsidRDefault="00FD33F2" w:rsidP="00FD33F2">
      <w:pPr>
        <w:rPr>
          <w:lang w:val="fr-FR"/>
        </w:rPr>
      </w:pPr>
      <w:r w:rsidRPr="00FD33F2">
        <w:rPr>
          <w:lang w:val="fr-FR"/>
        </w:rPr>
        <w:pict w14:anchorId="741B57B2">
          <v:rect id="_x0000_i1097" style="width:0;height:1.5pt" o:hralign="center" o:hrstd="t" o:hr="t" fillcolor="#a0a0a0" stroked="f"/>
        </w:pict>
      </w:r>
    </w:p>
    <w:p w14:paraId="0F8F27EA" w14:textId="77777777" w:rsidR="00FD33F2" w:rsidRPr="00FD33F2" w:rsidRDefault="00FD33F2" w:rsidP="00FD33F2">
      <w:pPr>
        <w:rPr>
          <w:b/>
          <w:bCs/>
          <w:lang w:val="fr-FR"/>
        </w:rPr>
      </w:pPr>
      <w:r w:rsidRPr="00FD33F2">
        <w:rPr>
          <w:b/>
          <w:bCs/>
          <w:lang w:val="fr-FR"/>
        </w:rPr>
        <w:t>4.18. Persistance avec SQLAlchemy</w:t>
      </w:r>
    </w:p>
    <w:p w14:paraId="01FAF555" w14:textId="77777777" w:rsidR="00FD33F2" w:rsidRPr="00FD33F2" w:rsidRDefault="00FD33F2" w:rsidP="00FD33F2">
      <w:pPr>
        <w:rPr>
          <w:lang w:val="fr-FR"/>
        </w:rPr>
      </w:pPr>
      <w:r w:rsidRPr="00FD33F2">
        <w:rPr>
          <w:lang w:val="fr-FR"/>
        </w:rPr>
        <w:t>SQLAlchemy assure l’interface entre les objets applicatifs et PostgreSQL.</w:t>
      </w:r>
    </w:p>
    <w:p w14:paraId="13A26FA2" w14:textId="77777777" w:rsidR="00FD33F2" w:rsidRPr="00FD33F2" w:rsidRDefault="00FD33F2" w:rsidP="00FD33F2">
      <w:pPr>
        <w:rPr>
          <w:lang w:val="fr-FR"/>
        </w:rPr>
      </w:pPr>
      <w:r w:rsidRPr="00FD33F2">
        <w:rPr>
          <w:lang w:val="fr-FR"/>
        </w:rPr>
        <w:t>Une unité de travail suit typiquement :</w:t>
      </w:r>
    </w:p>
    <w:p w14:paraId="59A164B5" w14:textId="41B2493A" w:rsidR="00FD33F2" w:rsidRPr="00FD33F2" w:rsidRDefault="00FD33F2" w:rsidP="00FD33F2">
      <w:pPr>
        <w:rPr>
          <w:lang w:val="fr-FR"/>
        </w:rPr>
      </w:pPr>
      <m:oMathPara>
        <m:oMath>
          <m:r>
            <w:rPr>
              <w:rFonts w:ascii="Cambria Math" w:hAnsi="Cambria Math"/>
              <w:lang w:val="fr-FR"/>
            </w:rPr>
            <m:t>Request→Session→Query/Mutation→Flush→Commit/Rollback</m:t>
          </m:r>
        </m:oMath>
      </m:oMathPara>
    </w:p>
    <w:p w14:paraId="1FA14FD8" w14:textId="77777777" w:rsidR="00FD33F2" w:rsidRPr="00FD33F2" w:rsidRDefault="00FD33F2" w:rsidP="00FD33F2">
      <w:pPr>
        <w:rPr>
          <w:lang w:val="fr-FR"/>
        </w:rPr>
      </w:pPr>
      <w:r w:rsidRPr="00FD33F2">
        <w:rPr>
          <w:lang w:val="fr-FR"/>
        </w:rPr>
        <w:t>Cette couche permet de maintenir la cohérence transactionnelle et d’éviter la duplication de logique SQL dans les routes.</w:t>
      </w:r>
    </w:p>
    <w:p w14:paraId="0A80CE04" w14:textId="77777777" w:rsidR="00FD33F2" w:rsidRPr="00FD33F2" w:rsidRDefault="00FD33F2" w:rsidP="00FD33F2">
      <w:pPr>
        <w:rPr>
          <w:lang w:val="fr-FR"/>
        </w:rPr>
      </w:pPr>
      <w:r w:rsidRPr="00FD33F2">
        <w:rPr>
          <w:lang w:val="fr-FR"/>
        </w:rPr>
        <w:t>Cependant, le modèle SQLAlchemy et le schéma physique doivent rester alignés.</w:t>
      </w:r>
    </w:p>
    <w:p w14:paraId="0A6C19F1" w14:textId="77777777" w:rsidR="00FD33F2" w:rsidRPr="00FD33F2" w:rsidRDefault="00FD33F2" w:rsidP="00FD33F2">
      <w:pPr>
        <w:rPr>
          <w:lang w:val="fr-FR"/>
        </w:rPr>
      </w:pPr>
      <w:r w:rsidRPr="00FD33F2">
        <w:rPr>
          <w:lang w:val="fr-FR"/>
        </w:rPr>
        <w:t>Si le code tente par exemple d’insérer une colonne inexistante dans PostgreSQL, l’opération échoue malgré la validité du modèle Python.</w:t>
      </w:r>
    </w:p>
    <w:p w14:paraId="702BE5A6" w14:textId="77777777" w:rsidR="00FD33F2" w:rsidRPr="00FD33F2" w:rsidRDefault="00FD33F2" w:rsidP="00FD33F2">
      <w:pPr>
        <w:rPr>
          <w:lang w:val="fr-FR"/>
        </w:rPr>
      </w:pPr>
      <w:r w:rsidRPr="00FD33F2">
        <w:rPr>
          <w:lang w:val="fr-FR"/>
        </w:rPr>
        <w:t>Cette problématique justifie l’utilisation de migrations.</w:t>
      </w:r>
    </w:p>
    <w:p w14:paraId="5F160CDC" w14:textId="77777777" w:rsidR="00FD33F2" w:rsidRPr="00FD33F2" w:rsidRDefault="00FD33F2" w:rsidP="00FD33F2">
      <w:pPr>
        <w:rPr>
          <w:lang w:val="fr-FR"/>
        </w:rPr>
      </w:pPr>
      <w:r w:rsidRPr="00FD33F2">
        <w:rPr>
          <w:lang w:val="fr-FR"/>
        </w:rPr>
        <w:pict w14:anchorId="58003E46">
          <v:rect id="_x0000_i1098" style="width:0;height:1.5pt" o:hralign="center" o:hrstd="t" o:hr="t" fillcolor="#a0a0a0" stroked="f"/>
        </w:pict>
      </w:r>
    </w:p>
    <w:p w14:paraId="6BF841FD" w14:textId="77777777" w:rsidR="00FD33F2" w:rsidRPr="00FD33F2" w:rsidRDefault="00FD33F2" w:rsidP="00FD33F2">
      <w:pPr>
        <w:rPr>
          <w:b/>
          <w:bCs/>
          <w:lang w:val="fr-FR"/>
        </w:rPr>
      </w:pPr>
      <w:r w:rsidRPr="00FD33F2">
        <w:rPr>
          <w:b/>
          <w:bCs/>
          <w:lang w:val="fr-FR"/>
        </w:rPr>
        <w:t>4.19. Gestion des migrations</w:t>
      </w:r>
    </w:p>
    <w:p w14:paraId="2E088098" w14:textId="77777777" w:rsidR="00FD33F2" w:rsidRPr="00FD33F2" w:rsidRDefault="00FD33F2" w:rsidP="00FD33F2">
      <w:pPr>
        <w:rPr>
          <w:lang w:val="fr-FR"/>
        </w:rPr>
      </w:pPr>
      <w:r w:rsidRPr="00FD33F2">
        <w:rPr>
          <w:lang w:val="fr-FR"/>
        </w:rPr>
        <w:t>Les évolutions successives du projet ont nécessité des migrations destinées à maintenir la cohérence entre la base existante et le modèle courant.</w:t>
      </w:r>
    </w:p>
    <w:p w14:paraId="173A2076" w14:textId="77777777" w:rsidR="00FD33F2" w:rsidRPr="00FD33F2" w:rsidRDefault="00FD33F2" w:rsidP="00FD33F2">
      <w:pPr>
        <w:rPr>
          <w:lang w:val="fr-FR"/>
        </w:rPr>
      </w:pPr>
      <w:r w:rsidRPr="00FD33F2">
        <w:rPr>
          <w:lang w:val="fr-FR"/>
        </w:rPr>
        <w:t>Les migrations doivent respecter deux objectifs :</w:t>
      </w:r>
    </w:p>
    <w:p w14:paraId="2BFC0F28" w14:textId="68FEE91A" w:rsidR="00FD33F2" w:rsidRPr="00FD33F2" w:rsidRDefault="00FD33F2" w:rsidP="00FD33F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old</m:t>
              </m:r>
            </m:sub>
          </m:sSub>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Migration</m:t>
                  </m:r>
                </m:e>
              </m:box>
            </m:e>
          </m:groupChr>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new</m:t>
              </m:r>
            </m:sub>
          </m:sSub>
        </m:oMath>
      </m:oMathPara>
    </w:p>
    <w:p w14:paraId="7FDE4586" w14:textId="77777777" w:rsidR="00FD33F2" w:rsidRPr="00FD33F2" w:rsidRDefault="00FD33F2" w:rsidP="00FD33F2">
      <w:pPr>
        <w:rPr>
          <w:lang w:val="fr-FR"/>
        </w:rPr>
      </w:pPr>
      <w:proofErr w:type="gramStart"/>
      <w:r w:rsidRPr="00FD33F2">
        <w:rPr>
          <w:lang w:val="fr-FR"/>
        </w:rPr>
        <w:t>tout</w:t>
      </w:r>
      <w:proofErr w:type="gramEnd"/>
      <w:r w:rsidRPr="00FD33F2">
        <w:rPr>
          <w:lang w:val="fr-FR"/>
        </w:rPr>
        <w:t xml:space="preserve"> en garantissant :</w:t>
      </w:r>
    </w:p>
    <w:p w14:paraId="0D1E1746" w14:textId="58E02625" w:rsidR="00FD33F2" w:rsidRPr="00FD33F2" w:rsidRDefault="00FD33F2" w:rsidP="00FD33F2">
      <w:pPr>
        <w:rPr>
          <w:lang w:val="fr-FR"/>
        </w:rPr>
      </w:pPr>
      <m:oMathPara>
        <m:oMath>
          <m:r>
            <w:rPr>
              <w:rFonts w:ascii="Cambria Math" w:hAnsi="Cambria Math"/>
              <w:lang w:val="fr-FR"/>
            </w:rPr>
            <m:t>Dat</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existing</m:t>
              </m:r>
            </m:sub>
          </m:sSub>
          <m:r>
            <w:rPr>
              <w:rFonts w:ascii="Cambria Math" w:hAnsi="Cambria Math"/>
              <w:lang w:val="fr-FR"/>
            </w:rPr>
            <m:t>→Preserved</m:t>
          </m:r>
        </m:oMath>
      </m:oMathPara>
    </w:p>
    <w:p w14:paraId="566F99FE" w14:textId="77777777" w:rsidR="00FD33F2" w:rsidRPr="00FD33F2" w:rsidRDefault="00FD33F2" w:rsidP="00FD33F2">
      <w:pPr>
        <w:rPr>
          <w:lang w:val="fr-FR"/>
        </w:rPr>
      </w:pPr>
      <w:r w:rsidRPr="00FD33F2">
        <w:rPr>
          <w:lang w:val="fr-FR"/>
        </w:rPr>
        <w:t>Les migrations 003 et 004 participent notamment à l’évolution des fonctionnalités liées aux comptes et à l’alignement du schéma avec les modèles applicatifs.</w:t>
      </w:r>
    </w:p>
    <w:p w14:paraId="12737CA5" w14:textId="77777777" w:rsidR="00FD33F2" w:rsidRPr="00FD33F2" w:rsidRDefault="00FD33F2" w:rsidP="00FD33F2">
      <w:pPr>
        <w:rPr>
          <w:lang w:val="fr-FR"/>
        </w:rPr>
      </w:pPr>
      <w:r w:rsidRPr="00FD33F2">
        <w:rPr>
          <w:lang w:val="fr-FR"/>
        </w:rPr>
        <w:t>Un point important concerne la table audit_events et le champ updated_at. Si le modèle SQLAlchemy attend cette colonne alors que la base exécutée ne la possède pas, une opération d’audit peut provoquer une erreur UndefinedColumn.</w:t>
      </w:r>
    </w:p>
    <w:p w14:paraId="73817179" w14:textId="77777777" w:rsidR="00FD33F2" w:rsidRPr="00FD33F2" w:rsidRDefault="00FD33F2" w:rsidP="00FD33F2">
      <w:pPr>
        <w:rPr>
          <w:lang w:val="fr-FR"/>
        </w:rPr>
      </w:pPr>
      <w:r w:rsidRPr="00FD33F2">
        <w:rPr>
          <w:lang w:val="fr-FR"/>
        </w:rPr>
        <w:t>Cette situation illustre concrètement pourquoi :</w:t>
      </w:r>
    </w:p>
    <w:p w14:paraId="47EB1D40" w14:textId="2CF15D4F" w:rsidR="00FD33F2" w:rsidRPr="00FD33F2" w:rsidRDefault="00FD33F2" w:rsidP="00FD33F2">
      <w:pPr>
        <w:rPr>
          <w:lang w:val="fr-FR"/>
        </w:rPr>
      </w:pPr>
      <m:oMathPara>
        <m:oMath>
          <m:r>
            <w:rPr>
              <w:rFonts w:ascii="Cambria Math" w:hAnsi="Cambria Math"/>
              <w:lang w:val="fr-FR"/>
            </w:rPr>
            <m:t>Model</m:t>
          </m:r>
          <m:r>
            <m:rPr>
              <m:nor/>
            </m:rPr>
            <w:rPr>
              <w:lang w:val="fr-FR"/>
            </w:rPr>
            <m:t> </m:t>
          </m:r>
          <m:r>
            <w:rPr>
              <w:rFonts w:ascii="Cambria Math" w:hAnsi="Cambria Math"/>
              <w:lang w:val="fr-FR"/>
            </w:rPr>
            <m:t>correct⇏Database</m:t>
          </m:r>
          <m:r>
            <m:rPr>
              <m:nor/>
            </m:rPr>
            <w:rPr>
              <w:lang w:val="fr-FR"/>
            </w:rPr>
            <m:t> </m:t>
          </m:r>
          <m:r>
            <w:rPr>
              <w:rFonts w:ascii="Cambria Math" w:hAnsi="Cambria Math"/>
              <w:lang w:val="fr-FR"/>
            </w:rPr>
            <m:t>migrated</m:t>
          </m:r>
        </m:oMath>
      </m:oMathPara>
    </w:p>
    <w:p w14:paraId="21CE087A" w14:textId="77777777" w:rsidR="00FD33F2" w:rsidRPr="00FD33F2" w:rsidRDefault="00FD33F2" w:rsidP="00FD33F2">
      <w:pPr>
        <w:rPr>
          <w:lang w:val="fr-FR"/>
        </w:rPr>
      </w:pPr>
      <w:r w:rsidRPr="00FD33F2">
        <w:rPr>
          <w:lang w:val="fr-FR"/>
        </w:rPr>
        <w:t>Un mécanisme automatique de migration au démarrage a donc été introduit et validé dans l’environnement local du projet. Il convient néanmoins de distinguer cette validation de l’état d’une base de production donnée tant que l’exécution des migrations dans cet environnement n’a pas été démontrée.</w:t>
      </w:r>
    </w:p>
    <w:p w14:paraId="7827FD32" w14:textId="77777777" w:rsidR="00FD33F2" w:rsidRPr="00FD33F2" w:rsidRDefault="00FD33F2" w:rsidP="00FD33F2">
      <w:pPr>
        <w:rPr>
          <w:lang w:val="fr-FR"/>
        </w:rPr>
      </w:pPr>
      <w:r w:rsidRPr="00FD33F2">
        <w:rPr>
          <w:b/>
          <w:bCs/>
          <w:lang w:val="fr-FR"/>
        </w:rPr>
        <w:t>[FIGURE 4.1 À INSÉRER — Architecture interne FastAPI]</w:t>
      </w:r>
      <w:r w:rsidRPr="00FD33F2">
        <w:rPr>
          <w:lang w:val="fr-FR"/>
        </w:rPr>
        <w:br/>
        <w:t xml:space="preserve">Représenter : Client → Router → Pydantic → Auth Dependency → Service → SQLAlchemy / Security / Engine </w:t>
      </w:r>
      <w:r w:rsidRPr="00FD33F2">
        <w:rPr>
          <w:lang w:val="fr-FR"/>
        </w:rPr>
        <w:lastRenderedPageBreak/>
        <w:t>→ Response.</w:t>
      </w:r>
      <w:r w:rsidRPr="00FD33F2">
        <w:rPr>
          <w:lang w:val="fr-FR"/>
        </w:rPr>
        <w:br/>
      </w:r>
      <w:r w:rsidRPr="00FD33F2">
        <w:rPr>
          <w:b/>
          <w:bCs/>
          <w:lang w:val="fr-FR"/>
        </w:rPr>
        <w:t>Légende proposée :</w:t>
      </w:r>
      <w:r w:rsidRPr="00FD33F2">
        <w:rPr>
          <w:lang w:val="fr-FR"/>
        </w:rPr>
        <w:t xml:space="preserve"> </w:t>
      </w:r>
      <w:r w:rsidRPr="00FD33F2">
        <w:rPr>
          <w:i/>
          <w:iCs/>
          <w:lang w:val="fr-FR"/>
        </w:rPr>
        <w:t>Figure 4.1 — Chaîne de traitement interne d’une requête FastAPI.</w:t>
      </w:r>
    </w:p>
    <w:p w14:paraId="31294EF1" w14:textId="77777777" w:rsidR="00FD33F2" w:rsidRPr="00FD33F2" w:rsidRDefault="00FD33F2" w:rsidP="00FD33F2">
      <w:pPr>
        <w:rPr>
          <w:lang w:val="fr-FR"/>
        </w:rPr>
      </w:pPr>
      <w:r w:rsidRPr="00FD33F2">
        <w:rPr>
          <w:lang w:val="fr-FR"/>
        </w:rPr>
        <w:pict w14:anchorId="1C61F1F4">
          <v:rect id="_x0000_i1099" style="width:0;height:1.5pt" o:hralign="center" o:hrstd="t" o:hr="t" fillcolor="#a0a0a0" stroked="f"/>
        </w:pict>
      </w:r>
    </w:p>
    <w:p w14:paraId="18C63D0F" w14:textId="77777777" w:rsidR="00FD33F2" w:rsidRPr="00FD33F2" w:rsidRDefault="00FD33F2" w:rsidP="00FD33F2">
      <w:pPr>
        <w:rPr>
          <w:b/>
          <w:bCs/>
          <w:lang w:val="fr-FR"/>
        </w:rPr>
      </w:pPr>
      <w:r w:rsidRPr="00FD33F2">
        <w:rPr>
          <w:b/>
          <w:bCs/>
          <w:lang w:val="fr-FR"/>
        </w:rPr>
        <w:t>4.20. Séquence complète d’une compression</w:t>
      </w:r>
    </w:p>
    <w:p w14:paraId="08212332" w14:textId="77777777" w:rsidR="00FD33F2" w:rsidRPr="00FD33F2" w:rsidRDefault="00FD33F2" w:rsidP="00FD33F2">
      <w:pPr>
        <w:rPr>
          <w:lang w:val="fr-FR"/>
        </w:rPr>
      </w:pPr>
      <w:r w:rsidRPr="00FD33F2">
        <w:rPr>
          <w:b/>
          <w:bCs/>
          <w:lang w:val="fr-FR"/>
        </w:rPr>
        <w:t>[FIGURE 4.2 À INSÉRER — Sequence Diagram : Compression]</w:t>
      </w:r>
    </w:p>
    <w:p w14:paraId="7A4FF839" w14:textId="77777777" w:rsidR="00FD33F2" w:rsidRPr="00FD33F2" w:rsidRDefault="00FD33F2" w:rsidP="00FD33F2">
      <w:pPr>
        <w:rPr>
          <w:lang w:val="fr-FR"/>
        </w:rPr>
      </w:pPr>
      <w:r w:rsidRPr="00FD33F2">
        <w:rPr>
          <w:lang w:val="fr-FR"/>
        </w:rPr>
        <w:t>Utilisateur   Client     FastAPI     Auth     Scanner     Engine     DB</w:t>
      </w:r>
    </w:p>
    <w:p w14:paraId="68F29259" w14:textId="77777777" w:rsidR="00FD33F2" w:rsidRPr="00FD33F2" w:rsidRDefault="00FD33F2" w:rsidP="00FD33F2">
      <w:pPr>
        <w:rPr>
          <w:lang w:val="fr-FR"/>
        </w:rPr>
      </w:pPr>
      <w:r w:rsidRPr="00FD33F2">
        <w:rPr>
          <w:lang w:val="fr-FR"/>
        </w:rPr>
        <w:t xml:space="preserve">    │            │          │          │          │          │        │</w:t>
      </w:r>
    </w:p>
    <w:p w14:paraId="3CE5530C" w14:textId="77777777" w:rsidR="00FD33F2" w:rsidRPr="00FD33F2" w:rsidRDefault="00FD33F2" w:rsidP="00FD33F2">
      <w:pPr>
        <w:rPr>
          <w:lang w:val="fr-FR"/>
        </w:rPr>
      </w:pPr>
      <w:r w:rsidRPr="00FD33F2">
        <w:rPr>
          <w:lang w:val="fr-FR"/>
        </w:rPr>
        <w:t xml:space="preserve">    │ fichier    │          │          │          │          │        │</w:t>
      </w:r>
    </w:p>
    <w:p w14:paraId="44AFD0B8"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27E7091F" w14:textId="77777777" w:rsidR="00FD33F2" w:rsidRPr="00FD33F2" w:rsidRDefault="00FD33F2" w:rsidP="00FD33F2">
      <w:pPr>
        <w:rPr>
          <w:lang w:val="fr-FR"/>
        </w:rPr>
      </w:pPr>
      <w:r w:rsidRPr="00FD33F2">
        <w:rPr>
          <w:lang w:val="fr-FR"/>
        </w:rPr>
        <w:t xml:space="preserve">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6555C1C7" w14:textId="77777777" w:rsidR="00FD33F2" w:rsidRPr="00FD33F2" w:rsidRDefault="00FD33F2" w:rsidP="00FD33F2">
      <w:pPr>
        <w:rPr>
          <w:lang w:val="fr-FR"/>
        </w:rPr>
      </w:pPr>
      <w:r w:rsidRPr="00FD33F2">
        <w:rPr>
          <w:lang w:val="fr-FR"/>
        </w:rPr>
        <w:t xml:space="preserve">    │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25F7CF21" w14:textId="77777777" w:rsidR="00FD33F2" w:rsidRPr="00FD33F2" w:rsidRDefault="00FD33F2" w:rsidP="00FD33F2">
      <w:pPr>
        <w:rPr>
          <w:lang w:val="fr-FR"/>
        </w:rPr>
      </w:pPr>
      <w:r w:rsidRPr="00FD33F2">
        <w:rPr>
          <w:lang w:val="fr-FR"/>
        </w:rPr>
        <w:t xml:space="preserve">    │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2ED1E4AE" w14:textId="77777777" w:rsidR="00FD33F2" w:rsidRPr="00FD33F2" w:rsidRDefault="00FD33F2" w:rsidP="00FD33F2">
      <w:pPr>
        <w:rPr>
          <w:lang w:val="fr-FR"/>
        </w:rPr>
      </w:pPr>
      <w:r w:rsidRPr="00FD33F2">
        <w:rPr>
          <w:lang w:val="fr-FR"/>
        </w:rPr>
        <w:t xml:space="preserve">    │            │          │                     │          │        │</w:t>
      </w:r>
    </w:p>
    <w:p w14:paraId="453EA9D2" w14:textId="77777777" w:rsidR="00FD33F2" w:rsidRPr="00FD33F2" w:rsidRDefault="00FD33F2" w:rsidP="00FD33F2">
      <w:pPr>
        <w:rPr>
          <w:lang w:val="fr-FR"/>
        </w:rPr>
      </w:pPr>
      <w:r w:rsidRPr="00FD33F2">
        <w:rPr>
          <w:lang w:val="fr-FR"/>
        </w:rPr>
        <w:t xml:space="preserve">    │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1005C97D" w14:textId="77777777" w:rsidR="00FD33F2" w:rsidRPr="00FD33F2" w:rsidRDefault="00FD33F2" w:rsidP="00FD33F2">
      <w:pPr>
        <w:rPr>
          <w:lang w:val="fr-FR"/>
        </w:rPr>
      </w:pPr>
      <w:r w:rsidRPr="00FD33F2">
        <w:rPr>
          <w:lang w:val="fr-FR"/>
        </w:rPr>
        <w:t xml:space="preserve">    │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490F7EFA" w14:textId="77777777" w:rsidR="00FD33F2" w:rsidRPr="00FD33F2" w:rsidRDefault="00FD33F2" w:rsidP="00FD33F2">
      <w:pPr>
        <w:rPr>
          <w:lang w:val="fr-FR"/>
        </w:rPr>
      </w:pPr>
      <w:r w:rsidRPr="00FD33F2">
        <w:rPr>
          <w:lang w:val="fr-FR"/>
        </w:rPr>
        <w:t xml:space="preserve">    │            │          │                                │        │</w:t>
      </w:r>
    </w:p>
    <w:p w14:paraId="728709FE" w14:textId="77777777" w:rsidR="00FD33F2" w:rsidRPr="00FD33F2" w:rsidRDefault="00FD33F2" w:rsidP="00FD33F2">
      <w:pPr>
        <w:rPr>
          <w:lang w:val="fr-FR"/>
        </w:rPr>
      </w:pPr>
      <w:r w:rsidRPr="00FD33F2">
        <w:rPr>
          <w:lang w:val="fr-FR"/>
        </w:rPr>
        <w:t xml:space="preserve">    │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p>
    <w:p w14:paraId="419758EC" w14:textId="77777777" w:rsidR="00FD33F2" w:rsidRPr="00FD33F2" w:rsidRDefault="00FD33F2" w:rsidP="00FD33F2">
      <w:pPr>
        <w:rPr>
          <w:lang w:val="fr-FR"/>
        </w:rPr>
      </w:pPr>
      <w:r w:rsidRPr="00FD33F2">
        <w:rPr>
          <w:lang w:val="fr-FR"/>
        </w:rPr>
        <w:t xml:space="preserve">    │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p>
    <w:p w14:paraId="663B351E" w14:textId="77777777" w:rsidR="00FD33F2" w:rsidRPr="00FD33F2" w:rsidRDefault="00FD33F2" w:rsidP="00FD33F2">
      <w:pPr>
        <w:rPr>
          <w:lang w:val="fr-FR"/>
        </w:rPr>
      </w:pPr>
      <w:r w:rsidRPr="00FD33F2">
        <w:rPr>
          <w:lang w:val="fr-FR"/>
        </w:rPr>
        <w:t xml:space="preserve">    │            │          │                                         │</w:t>
      </w:r>
    </w:p>
    <w:p w14:paraId="0871A282" w14:textId="77777777" w:rsidR="00FD33F2" w:rsidRPr="00FD33F2" w:rsidRDefault="00FD33F2" w:rsidP="00FD33F2">
      <w:pPr>
        <w:rPr>
          <w:lang w:val="fr-FR"/>
        </w:rPr>
      </w:pPr>
      <w:r w:rsidRPr="00FD33F2">
        <w:rPr>
          <w:lang w:val="fr-FR"/>
        </w:rPr>
        <w:t xml:space="preserve">    │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p>
    <w:p w14:paraId="0A740A34" w14:textId="77777777" w:rsidR="00FD33F2" w:rsidRPr="00FD33F2" w:rsidRDefault="00FD33F2" w:rsidP="00FD33F2">
      <w:pPr>
        <w:rPr>
          <w:lang w:val="fr-FR"/>
        </w:rPr>
      </w:pPr>
      <w:r w:rsidRPr="00FD33F2">
        <w:rPr>
          <w:lang w:val="fr-FR"/>
        </w:rPr>
        <w:t xml:space="preserve">    │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p>
    <w:p w14:paraId="20B8307A" w14:textId="77777777" w:rsidR="00FD33F2" w:rsidRPr="00FD33F2" w:rsidRDefault="00FD33F2" w:rsidP="00FD33F2">
      <w:pPr>
        <w:rPr>
          <w:lang w:val="fr-FR"/>
        </w:rPr>
      </w:pPr>
      <w:r w:rsidRPr="00FD33F2">
        <w:rPr>
          <w:lang w:val="fr-FR"/>
        </w:rPr>
        <w:t xml:space="preserve">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p>
    <w:p w14:paraId="55288C04"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p>
    <w:p w14:paraId="0F904B2D"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4.2 — Diagramme de séquence d’une opération de compression sécurisée.</w:t>
      </w:r>
    </w:p>
    <w:p w14:paraId="2DA0A908" w14:textId="77777777" w:rsidR="00FD33F2" w:rsidRPr="00FD33F2" w:rsidRDefault="00FD33F2" w:rsidP="00FD33F2">
      <w:pPr>
        <w:rPr>
          <w:lang w:val="fr-FR"/>
        </w:rPr>
      </w:pPr>
      <w:r w:rsidRPr="00FD33F2">
        <w:rPr>
          <w:lang w:val="fr-FR"/>
        </w:rPr>
        <w:pict w14:anchorId="748BCE0B">
          <v:rect id="_x0000_i1100" style="width:0;height:1.5pt" o:hralign="center" o:hrstd="t" o:hr="t" fillcolor="#a0a0a0" stroked="f"/>
        </w:pict>
      </w:r>
    </w:p>
    <w:p w14:paraId="07816DC7" w14:textId="77777777" w:rsidR="00FD33F2" w:rsidRPr="00FD33F2" w:rsidRDefault="00FD33F2" w:rsidP="00FD33F2">
      <w:pPr>
        <w:rPr>
          <w:b/>
          <w:bCs/>
          <w:lang w:val="fr-FR"/>
        </w:rPr>
      </w:pPr>
      <w:r w:rsidRPr="00FD33F2">
        <w:rPr>
          <w:b/>
          <w:bCs/>
          <w:lang w:val="fr-FR"/>
        </w:rPr>
        <w:t>4.21. Séquence d’authentification MFA</w:t>
      </w:r>
    </w:p>
    <w:p w14:paraId="0B5D24EB" w14:textId="77777777" w:rsidR="00FD33F2" w:rsidRPr="00FD33F2" w:rsidRDefault="00FD33F2" w:rsidP="00FD33F2">
      <w:pPr>
        <w:rPr>
          <w:lang w:val="fr-FR"/>
        </w:rPr>
      </w:pPr>
      <w:r w:rsidRPr="00FD33F2">
        <w:rPr>
          <w:b/>
          <w:bCs/>
          <w:lang w:val="fr-FR"/>
        </w:rPr>
        <w:t>[FIGURE 4.3 À INSÉRER — Sequence Diagram : MFA]</w:t>
      </w:r>
    </w:p>
    <w:p w14:paraId="0F5DF2A3" w14:textId="77777777" w:rsidR="00FD33F2" w:rsidRPr="00FD33F2" w:rsidRDefault="00FD33F2" w:rsidP="00FD33F2">
      <w:pPr>
        <w:rPr>
          <w:lang w:val="fr-FR"/>
        </w:rPr>
      </w:pPr>
      <w:r w:rsidRPr="00FD33F2">
        <w:rPr>
          <w:lang w:val="fr-FR"/>
        </w:rPr>
        <w:t>Utilisateur       Client          FastAPI        Authenticator</w:t>
      </w:r>
    </w:p>
    <w:p w14:paraId="22321196" w14:textId="77777777" w:rsidR="00FD33F2" w:rsidRPr="00FD33F2" w:rsidRDefault="00FD33F2" w:rsidP="00FD33F2">
      <w:pPr>
        <w:rPr>
          <w:lang w:val="fr-FR"/>
        </w:rPr>
      </w:pPr>
      <w:r w:rsidRPr="00FD33F2">
        <w:rPr>
          <w:lang w:val="fr-FR"/>
        </w:rPr>
        <w:t xml:space="preserve">    │                │                │                 │</w:t>
      </w:r>
    </w:p>
    <w:p w14:paraId="75D96E12" w14:textId="77777777" w:rsidR="00FD33F2" w:rsidRPr="00FD33F2" w:rsidRDefault="00FD33F2" w:rsidP="00FD33F2">
      <w:pPr>
        <w:rPr>
          <w:lang w:val="fr-FR"/>
        </w:rPr>
      </w:pPr>
      <w:r w:rsidRPr="00FD33F2">
        <w:rPr>
          <w:lang w:val="fr-FR"/>
        </w:rPr>
        <w:t xml:space="preserve">    │ credentials    │                │                 │</w:t>
      </w:r>
    </w:p>
    <w:p w14:paraId="3160ACCA"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64D18BC9" w14:textId="77777777" w:rsidR="00FD33F2" w:rsidRPr="00FD33F2" w:rsidRDefault="00FD33F2" w:rsidP="00FD33F2">
      <w:pPr>
        <w:rPr>
          <w:lang w:val="fr-FR"/>
        </w:rPr>
      </w:pPr>
      <w:r w:rsidRPr="00FD33F2">
        <w:rPr>
          <w:lang w:val="fr-FR"/>
        </w:rPr>
        <w:t xml:space="preserve">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p>
    <w:p w14:paraId="55EC8605" w14:textId="77777777" w:rsidR="00FD33F2" w:rsidRPr="00FD33F2" w:rsidRDefault="00FD33F2" w:rsidP="00FD33F2">
      <w:pPr>
        <w:rPr>
          <w:lang w:val="fr-FR"/>
        </w:rPr>
      </w:pPr>
      <w:r w:rsidRPr="00FD33F2">
        <w:rPr>
          <w:lang w:val="fr-FR"/>
        </w:rPr>
        <w:t xml:space="preserve">    │                │                │ verify password │</w:t>
      </w:r>
    </w:p>
    <w:p w14:paraId="6DDE4C26" w14:textId="77777777" w:rsidR="00FD33F2" w:rsidRPr="00FD33F2" w:rsidRDefault="00FD33F2" w:rsidP="00FD33F2">
      <w:pPr>
        <w:rPr>
          <w:lang w:val="fr-FR"/>
        </w:rPr>
      </w:pPr>
      <w:r w:rsidRPr="00FD33F2">
        <w:rPr>
          <w:lang w:val="fr-FR"/>
        </w:rPr>
        <w:lastRenderedPageBreak/>
        <w:t xml:space="preserve">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p>
    <w:p w14:paraId="041C41F3" w14:textId="77777777" w:rsidR="00FD33F2" w:rsidRPr="00FD33F2" w:rsidRDefault="00FD33F2" w:rsidP="00FD33F2">
      <w:pPr>
        <w:rPr>
          <w:lang w:val="fr-FR"/>
        </w:rPr>
      </w:pPr>
      <w:r w:rsidRPr="00FD33F2">
        <w:rPr>
          <w:lang w:val="fr-FR"/>
        </w:rPr>
        <w:t xml:space="preserve">    │                │   MFA required │                 │</w:t>
      </w:r>
    </w:p>
    <w:p w14:paraId="4B1AA95F" w14:textId="77777777" w:rsidR="00FD33F2" w:rsidRPr="00FD33F2" w:rsidRDefault="00FD33F2" w:rsidP="00FD33F2">
      <w:pPr>
        <w:rPr>
          <w:lang w:val="fr-FR"/>
        </w:rPr>
      </w:pPr>
      <w:r w:rsidRPr="00FD33F2">
        <w:rPr>
          <w:lang w:val="fr-FR"/>
        </w:rPr>
        <w:t xml:space="preserve">    │                │                │                 │</w:t>
      </w:r>
    </w:p>
    <w:p w14:paraId="58E06DCA" w14:textId="77777777" w:rsidR="00FD33F2" w:rsidRPr="00FD33F2" w:rsidRDefault="00FD33F2" w:rsidP="00FD33F2">
      <w:pPr>
        <w:rPr>
          <w:lang w:val="fr-FR"/>
        </w:rPr>
      </w:pPr>
      <w:r w:rsidRPr="00FD33F2">
        <w:rPr>
          <w:lang w:val="fr-FR"/>
        </w:rPr>
        <w:t xml:space="preserve">    │ demande TOTP   │                │                 │</w:t>
      </w:r>
    </w:p>
    <w:p w14:paraId="34E0B4C7"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p>
    <w:p w14:paraId="2B83FA54"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p>
    <w:p w14:paraId="01273FA9" w14:textId="77777777" w:rsidR="00FD33F2" w:rsidRPr="00FD33F2" w:rsidRDefault="00FD33F2" w:rsidP="00FD33F2">
      <w:pPr>
        <w:rPr>
          <w:lang w:val="fr-FR"/>
        </w:rPr>
      </w:pPr>
      <w:r w:rsidRPr="00FD33F2">
        <w:rPr>
          <w:lang w:val="fr-FR"/>
        </w:rPr>
        <w:t xml:space="preserve">    │      code temporaire                              │</w:t>
      </w:r>
    </w:p>
    <w:p w14:paraId="59C1F363" w14:textId="77777777" w:rsidR="00FD33F2" w:rsidRPr="00FD33F2" w:rsidRDefault="00FD33F2" w:rsidP="00FD33F2">
      <w:pPr>
        <w:rPr>
          <w:lang w:val="fr-FR"/>
        </w:rPr>
      </w:pPr>
      <w:r w:rsidRPr="00FD33F2">
        <w:rPr>
          <w:lang w:val="fr-FR"/>
        </w:rPr>
        <w:t xml:space="preserve">    │                │                │                 │</w:t>
      </w:r>
    </w:p>
    <w:p w14:paraId="00A2F144" w14:textId="77777777" w:rsidR="00FD33F2" w:rsidRPr="00FD33F2" w:rsidRDefault="00FD33F2" w:rsidP="00FD33F2">
      <w:pPr>
        <w:rPr>
          <w:lang w:val="fr-FR"/>
        </w:rPr>
      </w:pPr>
      <w:r w:rsidRPr="00FD33F2">
        <w:rPr>
          <w:lang w:val="fr-FR"/>
        </w:rPr>
        <w:t xml:space="preserve">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060E638C" w14:textId="77777777" w:rsidR="00FD33F2" w:rsidRPr="00FD33F2" w:rsidRDefault="00FD33F2" w:rsidP="00FD33F2">
      <w:pPr>
        <w:rPr>
          <w:lang w:val="fr-FR"/>
        </w:rPr>
      </w:pPr>
      <w:r w:rsidRPr="00FD33F2">
        <w:rPr>
          <w:lang w:val="fr-FR"/>
        </w:rPr>
        <w:t xml:space="preserve">    │                </w:t>
      </w:r>
      <w:r w:rsidRPr="00FD33F2">
        <w:rPr>
          <w:rFonts w:ascii="MS Gothic" w:eastAsia="MS Gothic" w:hAnsi="MS Gothic" w:cs="MS Gothic" w:hint="eastAsia"/>
          <w:lang w:val="fr-FR"/>
        </w:rPr>
        <w:t>├</w:t>
      </w:r>
      <w:r w:rsidRPr="00FD33F2">
        <w:rPr>
          <w:rFonts w:cs="Aptos"/>
          <w:lang w:val="fr-FR"/>
        </w:rPr>
        <w:t>───────────────</w:t>
      </w:r>
      <w:r w:rsidRPr="00FD33F2">
        <w:rPr>
          <w:rFonts w:ascii="Arial" w:hAnsi="Arial" w:cs="Arial"/>
          <w:lang w:val="fr-FR"/>
        </w:rPr>
        <w:t>►</w:t>
      </w:r>
      <w:r w:rsidRPr="00FD33F2">
        <w:rPr>
          <w:rFonts w:cs="Aptos"/>
          <w:lang w:val="fr-FR"/>
        </w:rPr>
        <w:t>│</w:t>
      </w:r>
      <w:r w:rsidRPr="00FD33F2">
        <w:rPr>
          <w:lang w:val="fr-FR"/>
        </w:rPr>
        <w:t xml:space="preserve">                 </w:t>
      </w:r>
      <w:r w:rsidRPr="00FD33F2">
        <w:rPr>
          <w:rFonts w:cs="Aptos"/>
          <w:lang w:val="fr-FR"/>
        </w:rPr>
        <w:t>│</w:t>
      </w:r>
    </w:p>
    <w:p w14:paraId="710D9AEB" w14:textId="77777777" w:rsidR="00FD33F2" w:rsidRPr="00FD33F2" w:rsidRDefault="00FD33F2" w:rsidP="00FD33F2">
      <w:pPr>
        <w:rPr>
          <w:lang w:val="fr-FR"/>
        </w:rPr>
      </w:pPr>
      <w:r w:rsidRPr="00FD33F2">
        <w:rPr>
          <w:lang w:val="fr-FR"/>
        </w:rPr>
        <w:t xml:space="preserve">    │                │                │ verify TOTP     │</w:t>
      </w:r>
    </w:p>
    <w:p w14:paraId="31FD2363" w14:textId="77777777" w:rsidR="00FD33F2" w:rsidRPr="00FD33F2" w:rsidRDefault="00FD33F2" w:rsidP="00FD33F2">
      <w:pPr>
        <w:rPr>
          <w:lang w:val="fr-FR"/>
        </w:rPr>
      </w:pPr>
      <w:r w:rsidRPr="00FD33F2">
        <w:rPr>
          <w:lang w:val="fr-FR"/>
        </w:rPr>
        <w:t xml:space="preserve">    │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p>
    <w:p w14:paraId="57436AD9" w14:textId="77777777" w:rsidR="00FD33F2" w:rsidRPr="00FD33F2" w:rsidRDefault="00FD33F2" w:rsidP="00FD33F2">
      <w:pPr>
        <w:rPr>
          <w:lang w:val="fr-FR"/>
        </w:rPr>
      </w:pPr>
      <w:r w:rsidRPr="00FD33F2">
        <w:rPr>
          <w:lang w:val="fr-FR"/>
        </w:rPr>
        <w:t xml:space="preserve">    │                │ </w:t>
      </w:r>
      <w:proofErr w:type="gramStart"/>
      <w:r w:rsidRPr="00FD33F2">
        <w:rPr>
          <w:lang w:val="fr-FR"/>
        </w:rPr>
        <w:t>authenticated  │</w:t>
      </w:r>
      <w:proofErr w:type="gramEnd"/>
      <w:r w:rsidRPr="00FD33F2">
        <w:rPr>
          <w:lang w:val="fr-FR"/>
        </w:rPr>
        <w:t xml:space="preserve">                 │</w:t>
      </w:r>
    </w:p>
    <w:p w14:paraId="5066F786" w14:textId="77777777" w:rsidR="00FD33F2" w:rsidRPr="00FD33F2" w:rsidRDefault="00FD33F2" w:rsidP="00FD33F2">
      <w:pPr>
        <w:rPr>
          <w:lang w:val="fr-FR"/>
        </w:rPr>
      </w:pPr>
      <w:r w:rsidRPr="00FD33F2">
        <w:rPr>
          <w:lang w:val="fr-FR"/>
        </w:rPr>
        <w:t xml:space="preserve">    │</w:t>
      </w:r>
      <w:r w:rsidRPr="00FD33F2">
        <w:rPr>
          <w:rFonts w:ascii="Arial" w:hAnsi="Arial" w:cs="Arial"/>
          <w:lang w:val="fr-FR"/>
        </w:rPr>
        <w:t>◄</w:t>
      </w:r>
      <w:r w:rsidRPr="00FD33F2">
        <w:rPr>
          <w:rFonts w:cs="Aptos"/>
          <w:lang w:val="fr-FR"/>
        </w:rPr>
        <w:t>───────────────</w:t>
      </w:r>
      <w:r w:rsidRPr="00FD33F2">
        <w:rPr>
          <w:rFonts w:ascii="MS Gothic" w:eastAsia="MS Gothic" w:hAnsi="MS Gothic" w:cs="MS Gothic" w:hint="eastAsia"/>
          <w:lang w:val="fr-FR"/>
        </w:rPr>
        <w:t>┤</w:t>
      </w:r>
      <w:r w:rsidRPr="00FD33F2">
        <w:rPr>
          <w:lang w:val="fr-FR"/>
        </w:rPr>
        <w:t xml:space="preserve">                </w:t>
      </w:r>
      <w:r w:rsidRPr="00FD33F2">
        <w:rPr>
          <w:rFonts w:cs="Aptos"/>
          <w:lang w:val="fr-FR"/>
        </w:rPr>
        <w:t>│</w:t>
      </w:r>
      <w:r w:rsidRPr="00FD33F2">
        <w:rPr>
          <w:lang w:val="fr-FR"/>
        </w:rPr>
        <w:t xml:space="preserve">                 </w:t>
      </w:r>
      <w:r w:rsidRPr="00FD33F2">
        <w:rPr>
          <w:rFonts w:cs="Aptos"/>
          <w:lang w:val="fr-FR"/>
        </w:rPr>
        <w:t>│</w:t>
      </w:r>
    </w:p>
    <w:p w14:paraId="1932B0B7" w14:textId="77777777" w:rsidR="00FD33F2" w:rsidRPr="00FD33F2" w:rsidRDefault="00FD33F2" w:rsidP="00FD33F2">
      <w:pPr>
        <w:rPr>
          <w:lang w:val="fr-FR"/>
        </w:rPr>
      </w:pPr>
      <w:r w:rsidRPr="00FD33F2">
        <w:rPr>
          <w:b/>
          <w:bCs/>
          <w:lang w:val="fr-FR"/>
        </w:rPr>
        <w:t>Légende proposée :</w:t>
      </w:r>
      <w:r w:rsidRPr="00FD33F2">
        <w:rPr>
          <w:lang w:val="fr-FR"/>
        </w:rPr>
        <w:br/>
      </w:r>
      <w:r w:rsidRPr="00FD33F2">
        <w:rPr>
          <w:i/>
          <w:iCs/>
          <w:lang w:val="fr-FR"/>
        </w:rPr>
        <w:t>Figure 4.3 — Séquence d’établissement d’une session protégée par MFA.</w:t>
      </w:r>
    </w:p>
    <w:p w14:paraId="48B21893" w14:textId="77777777" w:rsidR="00FD33F2" w:rsidRPr="00FD33F2" w:rsidRDefault="00FD33F2" w:rsidP="00FD33F2">
      <w:pPr>
        <w:rPr>
          <w:lang w:val="fr-FR"/>
        </w:rPr>
      </w:pPr>
      <w:r w:rsidRPr="00FD33F2">
        <w:rPr>
          <w:lang w:val="fr-FR"/>
        </w:rPr>
        <w:pict w14:anchorId="326C62E0">
          <v:rect id="_x0000_i1101" style="width:0;height:1.5pt" o:hralign="center" o:hrstd="t" o:hr="t" fillcolor="#a0a0a0" stroked="f"/>
        </w:pict>
      </w:r>
    </w:p>
    <w:p w14:paraId="73658CCD" w14:textId="77777777" w:rsidR="00FD33F2" w:rsidRPr="00FD33F2" w:rsidRDefault="00FD33F2" w:rsidP="00FD33F2">
      <w:pPr>
        <w:rPr>
          <w:b/>
          <w:bCs/>
          <w:lang w:val="fr-FR"/>
        </w:rPr>
      </w:pPr>
      <w:r w:rsidRPr="00FD33F2">
        <w:rPr>
          <w:b/>
          <w:bCs/>
          <w:lang w:val="fr-FR"/>
        </w:rPr>
        <w:t>4.22. Validation du backend</w:t>
      </w:r>
    </w:p>
    <w:p w14:paraId="19D786AB" w14:textId="77777777" w:rsidR="00FD33F2" w:rsidRPr="00FD33F2" w:rsidRDefault="00FD33F2" w:rsidP="00FD33F2">
      <w:pPr>
        <w:rPr>
          <w:lang w:val="fr-FR"/>
        </w:rPr>
      </w:pPr>
      <w:r w:rsidRPr="00FD33F2">
        <w:rPr>
          <w:lang w:val="fr-FR"/>
        </w:rPr>
        <w:t>Le backend doit être évalué à plusieurs niveaux.</w:t>
      </w:r>
    </w:p>
    <w:p w14:paraId="7C55FAB3" w14:textId="77777777" w:rsidR="00FD33F2" w:rsidRPr="00FD33F2" w:rsidRDefault="00FD33F2" w:rsidP="00FD33F2">
      <w:pPr>
        <w:rPr>
          <w:lang w:val="fr-FR"/>
        </w:rPr>
      </w:pPr>
      <w:r w:rsidRPr="00FD33F2">
        <w:rPr>
          <w:lang w:val="fr-FR"/>
        </w:rPr>
        <w:t>Les tests unitaires vérifient les comportements isolés. Les tests d’intégration permettent de valider les interactions entre routes, services et persistance. Les scénarios de sécurité vérifient notamment les refus attendus. Enfin, les tests bout-en-bout démontrent le comportement d’un parcours complet dans un environnement donné.</w:t>
      </w:r>
    </w:p>
    <w:p w14:paraId="097FA828" w14:textId="77777777" w:rsidR="00FD33F2" w:rsidRPr="00FD33F2" w:rsidRDefault="00FD33F2" w:rsidP="00FD33F2">
      <w:pPr>
        <w:rPr>
          <w:lang w:val="fr-FR"/>
        </w:rPr>
      </w:pPr>
      <w:r w:rsidRPr="00FD33F2">
        <w:rPr>
          <w:lang w:val="fr-FR"/>
        </w:rPr>
        <w:t>Il est essentiel de ne pas confondre ces niveaux :</w:t>
      </w:r>
    </w:p>
    <w:p w14:paraId="0162B537" w14:textId="79D4316A" w:rsidR="00FD33F2" w:rsidRPr="00FD33F2" w:rsidRDefault="00FD33F2" w:rsidP="00FD33F2">
      <w:pPr>
        <w:rPr>
          <w:lang w:val="fr-FR"/>
        </w:rPr>
      </w:pPr>
      <m:oMathPara>
        <m:oMath>
          <m:r>
            <w:rPr>
              <w:rFonts w:ascii="Cambria Math" w:hAnsi="Cambria Math"/>
              <w:lang w:val="fr-FR"/>
            </w:rPr>
            <m:t>UnitTestPass⇏ProductionValidated</m:t>
          </m:r>
        </m:oMath>
      </m:oMathPara>
    </w:p>
    <w:p w14:paraId="42CEB8AD" w14:textId="77777777" w:rsidR="00FD33F2" w:rsidRPr="00FD33F2" w:rsidRDefault="00FD33F2" w:rsidP="00FD33F2">
      <w:pPr>
        <w:rPr>
          <w:lang w:val="fr-FR"/>
        </w:rPr>
      </w:pPr>
      <w:proofErr w:type="gramStart"/>
      <w:r w:rsidRPr="00FD33F2">
        <w:rPr>
          <w:lang w:val="fr-FR"/>
        </w:rPr>
        <w:t>mais</w:t>
      </w:r>
      <w:proofErr w:type="gramEnd"/>
      <w:r w:rsidRPr="00FD33F2">
        <w:rPr>
          <w:lang w:val="fr-FR"/>
        </w:rPr>
        <w:t xml:space="preserve"> :</w:t>
      </w:r>
    </w:p>
    <w:p w14:paraId="0F8F9972" w14:textId="31F06119" w:rsidR="00FD33F2" w:rsidRPr="00FD33F2" w:rsidRDefault="00FD33F2" w:rsidP="00FD33F2">
      <w:pPr>
        <w:rPr>
          <w:lang w:val="fr-FR"/>
        </w:rPr>
      </w:pPr>
      <m:oMathPara>
        <m:oMath>
          <m:r>
            <w:rPr>
              <w:rFonts w:ascii="Cambria Math" w:hAnsi="Cambria Math"/>
              <w:lang w:val="fr-FR"/>
            </w:rPr>
            <m:t>Unit+Integration+Security+E2E⇒Evidence</m:t>
          </m:r>
          <m:r>
            <m:rPr>
              <m:nor/>
            </m:rPr>
            <w:rPr>
              <w:lang w:val="fr-FR"/>
            </w:rPr>
            <m:t> </m:t>
          </m:r>
          <m:r>
            <w:rPr>
              <w:rFonts w:ascii="Cambria Math" w:hAnsi="Cambria Math"/>
              <w:lang w:val="fr-FR"/>
            </w:rPr>
            <m:t>plus</m:t>
          </m:r>
          <m:r>
            <m:rPr>
              <m:nor/>
            </m:rPr>
            <w:rPr>
              <w:lang w:val="fr-FR"/>
            </w:rPr>
            <m:t> </m:t>
          </m:r>
          <m:r>
            <w:rPr>
              <w:rFonts w:ascii="Cambria Math" w:hAnsi="Cambria Math"/>
              <w:lang w:val="fr-FR"/>
            </w:rPr>
            <m:t>forte</m:t>
          </m:r>
        </m:oMath>
      </m:oMathPara>
    </w:p>
    <w:p w14:paraId="12FE6C21" w14:textId="77777777" w:rsidR="00FD33F2" w:rsidRPr="00FD33F2" w:rsidRDefault="00FD33F2" w:rsidP="00FD33F2">
      <w:pPr>
        <w:rPr>
          <w:lang w:val="fr-FR"/>
        </w:rPr>
      </w:pPr>
      <w:r w:rsidRPr="00FD33F2">
        <w:rPr>
          <w:lang w:val="fr-FR"/>
        </w:rPr>
        <w:t>Un test utilisant des mocks constitue une preuve pertinente du comportement ciblé par son oracle, mais ne démontre pas automatiquement la disponibilité d’un fournisseur externe, d’un scanner distant ou d’une base de production.</w:t>
      </w:r>
    </w:p>
    <w:p w14:paraId="4586ECEE" w14:textId="77777777" w:rsidR="00FD33F2" w:rsidRPr="00FD33F2" w:rsidRDefault="00FD33F2" w:rsidP="00FD33F2">
      <w:pPr>
        <w:rPr>
          <w:lang w:val="fr-FR"/>
        </w:rPr>
      </w:pPr>
      <w:r w:rsidRPr="00FD33F2">
        <w:rPr>
          <w:lang w:val="fr-FR"/>
        </w:rPr>
        <w:t>Cette distinction permet de conserver une évaluation technique rigoureuse du système.</w:t>
      </w:r>
    </w:p>
    <w:p w14:paraId="643C301D" w14:textId="77777777" w:rsidR="00FD33F2" w:rsidRPr="00FD33F2" w:rsidRDefault="00FD33F2" w:rsidP="00FD33F2">
      <w:pPr>
        <w:rPr>
          <w:lang w:val="fr-FR"/>
        </w:rPr>
      </w:pPr>
      <w:r w:rsidRPr="00FD33F2">
        <w:rPr>
          <w:lang w:val="fr-FR"/>
        </w:rPr>
        <w:pict w14:anchorId="0319EDFE">
          <v:rect id="_x0000_i1102" style="width:0;height:1.5pt" o:hralign="center" o:hrstd="t" o:hr="t" fillcolor="#a0a0a0" stroked="f"/>
        </w:pict>
      </w:r>
    </w:p>
    <w:p w14:paraId="740EB793" w14:textId="77777777" w:rsidR="00FD33F2" w:rsidRPr="00FD33F2" w:rsidRDefault="00FD33F2" w:rsidP="00FD33F2">
      <w:pPr>
        <w:rPr>
          <w:b/>
          <w:bCs/>
          <w:lang w:val="fr-FR"/>
        </w:rPr>
      </w:pPr>
      <w:r w:rsidRPr="00FD33F2">
        <w:rPr>
          <w:b/>
          <w:bCs/>
          <w:lang w:val="fr-FR"/>
        </w:rPr>
        <w:t>Conclusion du chapitre</w:t>
      </w:r>
    </w:p>
    <w:p w14:paraId="73A589F2" w14:textId="77777777" w:rsidR="00FD33F2" w:rsidRPr="00FD33F2" w:rsidRDefault="00FD33F2" w:rsidP="00FD33F2">
      <w:pPr>
        <w:rPr>
          <w:lang w:val="fr-FR"/>
        </w:rPr>
      </w:pPr>
      <w:r w:rsidRPr="00FD33F2">
        <w:rPr>
          <w:lang w:val="fr-FR"/>
        </w:rPr>
        <w:t>Ce chapitre a détaillé le fonctionnement du backend FastAPI, composant central de l’architecture XAI-Compress. L’API fournit une frontière commune aux différents clients et centralise les mécanismes de validation, d’identité, d’autorisation, de persistance et d’orchestration.</w:t>
      </w:r>
    </w:p>
    <w:p w14:paraId="30A9F962" w14:textId="77777777" w:rsidR="00FD33F2" w:rsidRPr="00FD33F2" w:rsidRDefault="00FD33F2" w:rsidP="00FD33F2">
      <w:pPr>
        <w:rPr>
          <w:lang w:val="fr-FR"/>
        </w:rPr>
      </w:pPr>
      <w:r w:rsidRPr="00FD33F2">
        <w:rPr>
          <w:lang w:val="fr-FR"/>
        </w:rPr>
        <w:lastRenderedPageBreak/>
        <w:t>L’étude du cycle d’identité a mis en évidence une architecture couvrant l’inscription, la vérification de l’adresse électronique, l’authentification, le MFA, les jetons d’accès et de rafraîchissement ainsi que la récupération du mot de passe. La séparation des différentes étapes limite l’exposition des secrets et évite qu’une validation partielle soit interprétée comme une authentification complète.</w:t>
      </w:r>
    </w:p>
    <w:p w14:paraId="03D0F0CF" w14:textId="77777777" w:rsidR="00FD33F2" w:rsidRPr="00FD33F2" w:rsidRDefault="00FD33F2" w:rsidP="00FD33F2">
      <w:pPr>
        <w:rPr>
          <w:lang w:val="fr-FR"/>
        </w:rPr>
      </w:pPr>
      <w:r w:rsidRPr="00FD33F2">
        <w:rPr>
          <w:lang w:val="fr-FR"/>
        </w:rPr>
        <w:t xml:space="preserve">Le traitement des fichiers applique également une chaîne défensive. Les données reçues sont contrôlées avant leur transmission au moteur, tandis que les sorties de décompression sont validées et rescannées avant leur publication. L’approche </w:t>
      </w:r>
      <w:r w:rsidRPr="00FD33F2">
        <w:rPr>
          <w:i/>
          <w:iCs/>
          <w:lang w:val="fr-FR"/>
        </w:rPr>
        <w:t>fail-closed</w:t>
      </w:r>
      <w:r w:rsidRPr="00FD33F2">
        <w:rPr>
          <w:lang w:val="fr-FR"/>
        </w:rPr>
        <w:t xml:space="preserve"> garantit qu’une indisponibilité d’un contrôle obligatoire ne soit pas silencieusement assimilée à une validation.</w:t>
      </w:r>
    </w:p>
    <w:p w14:paraId="01B2DE44" w14:textId="77777777" w:rsidR="00FD33F2" w:rsidRPr="00FD33F2" w:rsidRDefault="00FD33F2" w:rsidP="00FD33F2">
      <w:pPr>
        <w:rPr>
          <w:lang w:val="fr-FR"/>
        </w:rPr>
      </w:pPr>
      <w:r w:rsidRPr="00FD33F2">
        <w:rPr>
          <w:lang w:val="fr-FR"/>
        </w:rPr>
        <w:t xml:space="preserve">L’utilisation de SQLAlchemy et PostgreSQL permet de séparer la logique métier de la persistance, mais impose un alignement rigoureux entre les modèles et le schéma physique. Le cas </w:t>
      </w:r>
      <w:proofErr w:type="gramStart"/>
      <w:r w:rsidRPr="00FD33F2">
        <w:rPr>
          <w:lang w:val="fr-FR"/>
        </w:rPr>
        <w:t>de audit</w:t>
      </w:r>
      <w:proofErr w:type="gramEnd"/>
      <w:r w:rsidRPr="00FD33F2">
        <w:rPr>
          <w:lang w:val="fr-FR"/>
        </w:rPr>
        <w:t>_</w:t>
      </w:r>
      <w:proofErr w:type="gramStart"/>
      <w:r w:rsidRPr="00FD33F2">
        <w:rPr>
          <w:lang w:val="fr-FR"/>
        </w:rPr>
        <w:t>events.updated</w:t>
      </w:r>
      <w:proofErr w:type="gramEnd"/>
      <w:r w:rsidRPr="00FD33F2">
        <w:rPr>
          <w:lang w:val="fr-FR"/>
        </w:rPr>
        <w:t>_at illustre concrètement l’importance des migrations : la validité du code ne suffit pas lorsqu’une base existante n’a pas encore reçu l’évolution correspondante.</w:t>
      </w:r>
    </w:p>
    <w:p w14:paraId="4605787F" w14:textId="77777777" w:rsidR="00FD33F2" w:rsidRPr="00FD33F2" w:rsidRDefault="00FD33F2" w:rsidP="00FD33F2">
      <w:pPr>
        <w:rPr>
          <w:lang w:val="fr-FR"/>
        </w:rPr>
      </w:pPr>
      <w:r w:rsidRPr="00FD33F2">
        <w:rPr>
          <w:lang w:val="fr-FR"/>
        </w:rPr>
        <w:t xml:space="preserve">Enfin, l’organisation modulaire de FastAPI fournit une base adaptée à l’évolution du système. Le backend agit comme un </w:t>
      </w:r>
      <w:r w:rsidRPr="00FD33F2">
        <w:rPr>
          <w:b/>
          <w:bCs/>
          <w:lang w:val="fr-FR"/>
        </w:rPr>
        <w:t>orchestrateur sécurisé</w:t>
      </w:r>
      <w:r w:rsidRPr="00FD33F2">
        <w:rPr>
          <w:lang w:val="fr-FR"/>
        </w:rPr>
        <w:t>, tandis que les traitements algorithmiques restent délégués au moteur spécialisé.</w:t>
      </w:r>
    </w:p>
    <w:p w14:paraId="5AEC76E8" w14:textId="77777777" w:rsidR="00FD33F2" w:rsidRPr="00FD33F2" w:rsidRDefault="00FD33F2" w:rsidP="00FD33F2">
      <w:pPr>
        <w:rPr>
          <w:lang w:val="fr-FR"/>
        </w:rPr>
      </w:pPr>
      <w:r w:rsidRPr="00FD33F2">
        <w:rPr>
          <w:lang w:val="fr-FR"/>
        </w:rPr>
        <w:t xml:space="preserve">Après avoir étudié cette couche d’orchestration, il devient nécessaire d’examiner la couche qui conserve durablement l’état de la plateforme. Le chapitre suivant pourra ainsi présenter </w:t>
      </w:r>
      <w:r w:rsidRPr="00FD33F2">
        <w:rPr>
          <w:b/>
          <w:bCs/>
          <w:lang w:val="fr-FR"/>
        </w:rPr>
        <w:t>la persistance PostgreSQL, le modèle de données, les relations entre entités et la stratégie de migration</w:t>
      </w:r>
      <w:r w:rsidRPr="00FD33F2">
        <w:rPr>
          <w:lang w:val="fr-FR"/>
        </w:rPr>
        <w:t>, avant d’aborder plus profondément le moteur intelligent de compression.</w:t>
      </w:r>
    </w:p>
    <w:p w14:paraId="132C9726" w14:textId="77777777" w:rsidR="00321CEE" w:rsidRPr="0062215E" w:rsidRDefault="00970D98">
      <w:pPr>
        <w:rPr>
          <w:lang w:val="fr-FR"/>
        </w:rPr>
      </w:pPr>
      <w:r w:rsidRPr="0062215E">
        <w:rPr>
          <w:lang w:val="fr-FR"/>
        </w:rPr>
        <w:br w:type="page"/>
      </w:r>
    </w:p>
    <w:p w14:paraId="30AF38DD" w14:textId="235B9BFA" w:rsidR="00321CEE" w:rsidRPr="00F81054" w:rsidRDefault="00970D98" w:rsidP="00900102">
      <w:pPr>
        <w:pStyle w:val="Titre1"/>
        <w:tabs>
          <w:tab w:val="left" w:pos="4770"/>
        </w:tabs>
        <w:rPr>
          <w:lang w:val="fr-FR"/>
        </w:rPr>
      </w:pPr>
      <w:r w:rsidRPr="00F81054">
        <w:rPr>
          <w:lang w:val="fr-FR"/>
        </w:rPr>
        <w:lastRenderedPageBreak/>
        <w:t>Chapitre 4 — Backend FastAPI</w:t>
      </w:r>
      <w:r w:rsidR="00900102" w:rsidRPr="00F81054">
        <w:rPr>
          <w:lang w:val="fr-FR"/>
        </w:rPr>
        <w:tab/>
      </w:r>
    </w:p>
    <w:p w14:paraId="39FA4638" w14:textId="77777777" w:rsidR="00900102" w:rsidRPr="00900102" w:rsidRDefault="00900102" w:rsidP="00900102">
      <w:pPr>
        <w:rPr>
          <w:b/>
          <w:bCs/>
          <w:lang w:val="fr-FR"/>
        </w:rPr>
      </w:pPr>
      <w:r w:rsidRPr="00900102">
        <w:rPr>
          <w:b/>
          <w:bCs/>
          <w:lang w:val="fr-FR"/>
        </w:rPr>
        <w:t>Introduction du chapitre</w:t>
      </w:r>
    </w:p>
    <w:p w14:paraId="5164A284" w14:textId="77777777" w:rsidR="00900102" w:rsidRPr="00900102" w:rsidRDefault="00900102" w:rsidP="00900102">
      <w:pPr>
        <w:rPr>
          <w:lang w:val="fr-FR"/>
        </w:rPr>
      </w:pPr>
      <w:r w:rsidRPr="00900102">
        <w:rPr>
          <w:lang w:val="fr-FR"/>
        </w:rPr>
        <w:t xml:space="preserve">Après avoir présenté l’architecture globale de XAI-Compress et la répartition des responsabilités entre ses différents composants, ce chapitre s’intéresse au </w:t>
      </w:r>
      <w:r w:rsidRPr="00900102">
        <w:rPr>
          <w:b/>
          <w:bCs/>
          <w:lang w:val="fr-FR"/>
        </w:rPr>
        <w:t>backend FastAPI</w:t>
      </w:r>
      <w:r w:rsidRPr="00900102">
        <w:rPr>
          <w:lang w:val="fr-FR"/>
        </w:rPr>
        <w:t>, qui constitue le cœur applicatif et le principal point d’orchestration de la plateforme. Les différentes interfaces clientes — portail Web, application Desktop, authentificateur mobile et interface d’administration — s’appuient sur cette couche pour accéder aux fonctionnalités métier sans manipuler directement la base de données, les scanners de sécurité ou les détails internes du moteur de compression.</w:t>
      </w:r>
    </w:p>
    <w:p w14:paraId="1CBB896E" w14:textId="77777777" w:rsidR="00900102" w:rsidRPr="00900102" w:rsidRDefault="00900102" w:rsidP="00900102">
      <w:pPr>
        <w:rPr>
          <w:lang w:val="fr-FR"/>
        </w:rPr>
      </w:pPr>
      <w:r w:rsidRPr="00900102">
        <w:rPr>
          <w:lang w:val="fr-FR"/>
        </w:rPr>
        <w:t>Le rôle du backend dépasse ainsi celui d’un simple serveur HTTP. Il assure plusieurs responsabilités critiques : validation des requêtes, gestion de l’identité, authentification et autorisation, gestion des sessions, persistance des données, traitement des fichiers, orchestration du moteur XAI-Compress, intégration des services de messagerie et coordination avec les mécanismes de sécurité ClamAV et YARA.</w:t>
      </w:r>
    </w:p>
    <w:p w14:paraId="619414E1" w14:textId="77777777" w:rsidR="00900102" w:rsidRPr="00900102" w:rsidRDefault="00900102" w:rsidP="00900102">
      <w:pPr>
        <w:rPr>
          <w:lang w:val="fr-FR"/>
        </w:rPr>
      </w:pPr>
      <w:r w:rsidRPr="00900102">
        <w:rPr>
          <w:lang w:val="fr-FR"/>
        </w:rPr>
        <w:t xml:space="preserve">L’implémentation étudiée s’appuie sur </w:t>
      </w:r>
      <w:r w:rsidRPr="00900102">
        <w:rPr>
          <w:b/>
          <w:bCs/>
          <w:lang w:val="fr-FR"/>
        </w:rPr>
        <w:t>FastAPI</w:t>
      </w:r>
      <w:r w:rsidRPr="00900102">
        <w:rPr>
          <w:lang w:val="fr-FR"/>
        </w:rPr>
        <w:t xml:space="preserve"> pour l’exposition des services REST, </w:t>
      </w:r>
      <w:r w:rsidRPr="00900102">
        <w:rPr>
          <w:b/>
          <w:bCs/>
          <w:lang w:val="fr-FR"/>
        </w:rPr>
        <w:t>Pydantic</w:t>
      </w:r>
      <w:r w:rsidRPr="00900102">
        <w:rPr>
          <w:lang w:val="fr-FR"/>
        </w:rPr>
        <w:t xml:space="preserve"> pour la validation des données et </w:t>
      </w:r>
      <w:r w:rsidRPr="00900102">
        <w:rPr>
          <w:b/>
          <w:bCs/>
          <w:lang w:val="fr-FR"/>
        </w:rPr>
        <w:t>SQLAlchemy</w:t>
      </w:r>
      <w:r w:rsidRPr="00900102">
        <w:rPr>
          <w:lang w:val="fr-FR"/>
        </w:rPr>
        <w:t xml:space="preserve"> pour l’accès à PostgreSQL et la gestion des unités de travail. L’audit de la version étudiée du dépôt a identifié </w:t>
      </w:r>
      <w:r w:rsidRPr="00900102">
        <w:rPr>
          <w:b/>
          <w:bCs/>
          <w:lang w:val="fr-FR"/>
        </w:rPr>
        <w:t>43 routes FastAPI</w:t>
      </w:r>
      <w:r w:rsidRPr="00900102">
        <w:rPr>
          <w:lang w:val="fr-FR"/>
        </w:rPr>
        <w:t xml:space="preserve"> réparties entre plusieurs domaines fonctionnels. Ce nombre correspond à l’état du code analysé et ne constitue pas une propriété figée de l’architecture.</w:t>
      </w:r>
    </w:p>
    <w:p w14:paraId="08F1E65D" w14:textId="77777777" w:rsidR="00900102" w:rsidRPr="00900102" w:rsidRDefault="00900102" w:rsidP="00900102">
      <w:pPr>
        <w:rPr>
          <w:lang w:val="fr-FR"/>
        </w:rPr>
      </w:pPr>
      <w:r w:rsidRPr="00900102">
        <w:rPr>
          <w:lang w:val="fr-FR"/>
        </w:rPr>
        <w:t>Une attention particulière est également accordée à la sécurité. Une requête syntaxiquement correcte ne doit pas automatiquement être considérée comme autorisée, un utilisateur authentifié ne doit pas accéder aux ressources appartenant à un autre utilisateur et les erreurs internes ne doivent pas révéler les détails de l’infrastructure.</w:t>
      </w:r>
    </w:p>
    <w:p w14:paraId="431F4378" w14:textId="77777777" w:rsidR="00900102" w:rsidRPr="00900102" w:rsidRDefault="00900102" w:rsidP="00900102">
      <w:pPr>
        <w:rPr>
          <w:lang w:val="fr-FR"/>
        </w:rPr>
      </w:pPr>
      <w:r w:rsidRPr="00900102">
        <w:rPr>
          <w:lang w:val="fr-FR"/>
        </w:rPr>
        <w:t>Ce chapitre présente donc l’organisation interne du backend, ses contrats REST, le cycle complet d’identité, les mécanismes de gestion des sessions, le traitement sécurisé des fichiers, la gestion des erreurs, l’autorisation des ressources et la stratégie de migration de la base de données.</w:t>
      </w:r>
    </w:p>
    <w:p w14:paraId="216C2996" w14:textId="77777777" w:rsidR="00900102" w:rsidRPr="00900102" w:rsidRDefault="00900102" w:rsidP="00900102">
      <w:pPr>
        <w:rPr>
          <w:lang w:val="fr-FR"/>
        </w:rPr>
      </w:pPr>
      <w:r w:rsidRPr="00900102">
        <w:rPr>
          <w:lang w:val="fr-FR"/>
        </w:rPr>
        <w:pict w14:anchorId="6F101342">
          <v:rect id="_x0000_i1103" style="width:0;height:1.5pt" o:hralign="center" o:hrstd="t" o:hr="t" fillcolor="#a0a0a0" stroked="f"/>
        </w:pict>
      </w:r>
    </w:p>
    <w:p w14:paraId="4D8434E9" w14:textId="77777777" w:rsidR="00900102" w:rsidRPr="00900102" w:rsidRDefault="00900102" w:rsidP="00900102">
      <w:pPr>
        <w:rPr>
          <w:b/>
          <w:bCs/>
          <w:lang w:val="fr-FR"/>
        </w:rPr>
      </w:pPr>
      <w:r w:rsidRPr="00900102">
        <w:rPr>
          <w:b/>
          <w:bCs/>
          <w:lang w:val="fr-FR"/>
        </w:rPr>
        <w:t>4.1. Rôle du backend dans XAI-Compress</w:t>
      </w:r>
    </w:p>
    <w:p w14:paraId="63EEAB2E" w14:textId="77777777" w:rsidR="00900102" w:rsidRPr="00900102" w:rsidRDefault="00900102" w:rsidP="00900102">
      <w:pPr>
        <w:rPr>
          <w:lang w:val="fr-FR"/>
        </w:rPr>
      </w:pPr>
      <w:r w:rsidRPr="00900102">
        <w:rPr>
          <w:lang w:val="fr-FR"/>
        </w:rPr>
        <w:t xml:space="preserve">Le backend occupe une position centrale entre les interfaces clientes et les services internes de la plateforme. Il peut être considéré comme une </w:t>
      </w:r>
      <w:r w:rsidRPr="00900102">
        <w:rPr>
          <w:b/>
          <w:bCs/>
          <w:lang w:val="fr-FR"/>
        </w:rPr>
        <w:t>façade applicative sécurisée</w:t>
      </w:r>
      <w:r w:rsidRPr="00900102">
        <w:rPr>
          <w:lang w:val="fr-FR"/>
        </w:rPr>
        <w:t xml:space="preserve"> donnant accès aux différentes fonctionnalités du système.</w:t>
      </w:r>
    </w:p>
    <w:p w14:paraId="5629EA10" w14:textId="77777777" w:rsidR="00900102" w:rsidRPr="00900102" w:rsidRDefault="00900102" w:rsidP="00900102">
      <w:pPr>
        <w:rPr>
          <w:lang w:val="fr-FR"/>
        </w:rPr>
      </w:pPr>
      <w:r w:rsidRPr="00900102">
        <w:rPr>
          <w:lang w:val="fr-FR"/>
        </w:rPr>
        <w:t>Son rôle peut être représenté par :</w:t>
      </w:r>
    </w:p>
    <w:p w14:paraId="2105464D" w14:textId="6D0AE1F0" w:rsidR="00900102" w:rsidRPr="00900102" w:rsidRDefault="00900102" w:rsidP="00900102">
      <w:pPr>
        <w:rPr>
          <w:lang w:val="fr-FR"/>
        </w:rPr>
      </w:pPr>
      <m:oMathPara>
        <m:oMath>
          <m:r>
            <w:rPr>
              <w:rFonts w:ascii="Cambria Math" w:hAnsi="Cambria Math"/>
              <w:lang w:val="fr-FR"/>
            </w:rPr>
            <m:t>Clients→FastAPI→</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Services</m:t>
                    </m:r>
                    <m:r>
                      <m:rPr>
                        <m:nor/>
                      </m:rPr>
                      <w:rPr>
                        <w:lang w:val="fr-FR"/>
                      </w:rPr>
                      <m:t> </m:t>
                    </m:r>
                    <m:sSup>
                      <m:sSupPr>
                        <m:ctrlPr>
                          <w:rPr>
                            <w:rFonts w:ascii="Cambria Math" w:hAnsi="Cambria Math"/>
                            <w:lang w:val="fr-FR"/>
                          </w:rPr>
                        </m:ctrlPr>
                      </m:sSupPr>
                      <m:e>
                        <m:r>
                          <w:rPr>
                            <w:rFonts w:ascii="Cambria Math" w:hAnsi="Cambria Math"/>
                            <w:lang w:val="fr-FR"/>
                          </w:rPr>
                          <m:t>d</m:t>
                        </m:r>
                      </m:e>
                      <m:sup>
                        <m:r>
                          <w:rPr>
                            <w:rFonts w:ascii="Cambria Math" w:hAnsi="Cambria Math"/>
                            <w:lang w:val="fr-FR"/>
                          </w:rPr>
                          <m:t>'</m:t>
                        </m:r>
                      </m:sup>
                    </m:sSup>
                    <m:r>
                      <w:rPr>
                        <w:rFonts w:ascii="Cambria Math" w:hAnsi="Cambria Math"/>
                        <w:lang w:val="fr-FR"/>
                      </w:rPr>
                      <m:t>identit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e>
                </m:mr>
                <m:mr>
                  <m:e>
                    <m:r>
                      <w:rPr>
                        <w:rFonts w:ascii="Cambria Math" w:hAnsi="Cambria Math"/>
                        <w:lang w:val="fr-FR"/>
                      </w:rPr>
                      <m:t>Services</m:t>
                    </m:r>
                    <m:r>
                      <m:rPr>
                        <m:nor/>
                      </m:rPr>
                      <w:rPr>
                        <w:lang w:val="fr-FR"/>
                      </w:rPr>
                      <m:t> </m:t>
                    </m:r>
                    <m:r>
                      <w:rPr>
                        <w:rFonts w:ascii="Cambria Math" w:hAnsi="Cambria Math"/>
                        <w:lang w:val="fr-FR"/>
                      </w:rPr>
                      <m:t>fichiers</m:t>
                    </m:r>
                  </m:e>
                </m:mr>
                <m:mr>
                  <m:e>
                    <m:r>
                      <w:rPr>
                        <w:rFonts w:ascii="Cambria Math" w:hAnsi="Cambria Math"/>
                        <w:lang w:val="fr-FR"/>
                      </w:rPr>
                      <m:t>Moteur</m:t>
                    </m:r>
                    <m:r>
                      <m:rPr>
                        <m:nor/>
                      </m:rPr>
                      <w:rPr>
                        <w:lang w:val="fr-FR"/>
                      </w:rPr>
                      <m:t> </m:t>
                    </m:r>
                    <m:r>
                      <w:rPr>
                        <w:rFonts w:ascii="Cambria Math" w:hAnsi="Cambria Math"/>
                        <w:lang w:val="fr-FR"/>
                      </w:rPr>
                      <m:t>XAI</m:t>
                    </m:r>
                    <m:r>
                      <m:rPr>
                        <m:nor/>
                      </m:rPr>
                      <w:rPr>
                        <w:lang w:val="fr-FR"/>
                      </w:rPr>
                      <m:t>-</m:t>
                    </m:r>
                    <m:r>
                      <w:rPr>
                        <w:rFonts w:ascii="Cambria Math" w:hAnsi="Cambria Math"/>
                        <w:lang w:val="fr-FR"/>
                      </w:rPr>
                      <m:t>Compress</m:t>
                    </m:r>
                  </m:e>
                </m:mr>
                <m:mr>
                  <m:e>
                    <m:r>
                      <w:rPr>
                        <w:rFonts w:ascii="Cambria Math" w:hAnsi="Cambria Math"/>
                        <w:lang w:val="fr-FR"/>
                      </w:rPr>
                      <m:t>Services</m:t>
                    </m:r>
                    <m:r>
                      <m:rPr>
                        <m:nor/>
                      </m:rPr>
                      <w:rPr>
                        <w:lang w:val="fr-FR"/>
                      </w:rPr>
                      <m:t> </m:t>
                    </m:r>
                    <m:r>
                      <w:rPr>
                        <w:rFonts w:ascii="Cambria Math" w:hAnsi="Cambria Math"/>
                        <w:lang w:val="fr-FR"/>
                      </w:rPr>
                      <m:t>de</m:t>
                    </m:r>
                    <m:r>
                      <m:rPr>
                        <m:nor/>
                      </m:rPr>
                      <w:rPr>
                        <w:lang w:val="fr-FR"/>
                      </w:rPr>
                      <m:t> </m:t>
                    </m:r>
                    <m:r>
                      <w:rPr>
                        <w:rFonts w:ascii="Cambria Math" w:hAnsi="Cambria Math"/>
                        <w:lang w:val="fr-FR"/>
                      </w:rPr>
                      <m:t>s</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curit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e>
                </m:mr>
                <m:mr>
                  <m:e>
                    <m:r>
                      <w:rPr>
                        <w:rFonts w:ascii="Cambria Math" w:hAnsi="Cambria Math"/>
                        <w:lang w:val="fr-FR"/>
                      </w:rPr>
                      <m:t>Service</m:t>
                    </m:r>
                    <m:r>
                      <m:rPr>
                        <m:nor/>
                      </m:rPr>
                      <w:rPr>
                        <w:lang w:val="fr-FR"/>
                      </w:rPr>
                      <m:t> </m:t>
                    </m:r>
                    <m:r>
                      <w:rPr>
                        <w:rFonts w:ascii="Cambria Math" w:hAnsi="Cambria Math"/>
                        <w:lang w:val="fr-FR"/>
                      </w:rPr>
                      <m:t>de</m:t>
                    </m:r>
                    <m:r>
                      <m:rPr>
                        <m:nor/>
                      </m:rPr>
                      <w:rPr>
                        <w:lang w:val="fr-FR"/>
                      </w:rPr>
                      <m:t> </m:t>
                    </m:r>
                    <m:r>
                      <w:rPr>
                        <w:rFonts w:ascii="Cambria Math" w:hAnsi="Cambria Math"/>
                        <w:lang w:val="fr-FR"/>
                      </w:rPr>
                      <m:t>messagerie</m:t>
                    </m:r>
                  </m:e>
                </m:mr>
                <m:mr>
                  <m:e>
                    <m:r>
                      <w:rPr>
                        <w:rFonts w:ascii="Cambria Math" w:hAnsi="Cambria Math"/>
                        <w:lang w:val="fr-FR"/>
                      </w:rPr>
                      <m:t>Persistance</m:t>
                    </m:r>
                  </m:e>
                </m:mr>
              </m:m>
            </m:e>
          </m:d>
        </m:oMath>
      </m:oMathPara>
    </w:p>
    <w:p w14:paraId="6266AD52" w14:textId="77777777" w:rsidR="00900102" w:rsidRPr="00900102" w:rsidRDefault="00900102" w:rsidP="00900102">
      <w:pPr>
        <w:rPr>
          <w:lang w:val="fr-FR"/>
        </w:rPr>
      </w:pPr>
      <w:r w:rsidRPr="00900102">
        <w:rPr>
          <w:lang w:val="fr-FR"/>
        </w:rPr>
        <w:t>Les clients n’ont donc pas besoin de connaître l’organisation physique des fichiers, les identifiants PostgreSQL, les commandes permettant d’exécuter le moteur ou les paramètres internes des scanners.</w:t>
      </w:r>
    </w:p>
    <w:p w14:paraId="18140938" w14:textId="77777777" w:rsidR="00900102" w:rsidRPr="00900102" w:rsidRDefault="00900102" w:rsidP="00900102">
      <w:pPr>
        <w:rPr>
          <w:lang w:val="fr-FR"/>
        </w:rPr>
      </w:pPr>
      <w:r w:rsidRPr="00900102">
        <w:rPr>
          <w:lang w:val="fr-FR"/>
        </w:rPr>
        <w:t xml:space="preserve">Cette architecture permet notamment de respecter le principe de </w:t>
      </w:r>
      <w:r w:rsidRPr="00900102">
        <w:rPr>
          <w:b/>
          <w:bCs/>
          <w:lang w:val="fr-FR"/>
        </w:rPr>
        <w:t>séparation des responsabilités</w:t>
      </w:r>
      <w:r w:rsidRPr="00900102">
        <w:rPr>
          <w:lang w:val="fr-FR"/>
        </w:rPr>
        <w:t>. L’interface s’occupe principalement de la présentation et des interactions avec l’utilisateur, tandis que le backend applique les règles métier et les contrôles de sécurité.</w:t>
      </w:r>
    </w:p>
    <w:p w14:paraId="53B2686F" w14:textId="77777777" w:rsidR="00900102" w:rsidRPr="00900102" w:rsidRDefault="00900102" w:rsidP="00900102">
      <w:pPr>
        <w:rPr>
          <w:lang w:val="fr-FR"/>
        </w:rPr>
      </w:pPr>
      <w:r w:rsidRPr="00900102">
        <w:rPr>
          <w:lang w:val="fr-FR"/>
        </w:rPr>
        <w:lastRenderedPageBreak/>
        <w:pict w14:anchorId="56BFB96B">
          <v:rect id="_x0000_i1104" style="width:0;height:1.5pt" o:hralign="center" o:hrstd="t" o:hr="t" fillcolor="#a0a0a0" stroked="f"/>
        </w:pict>
      </w:r>
    </w:p>
    <w:p w14:paraId="7E5D41E9" w14:textId="77777777" w:rsidR="00900102" w:rsidRPr="00900102" w:rsidRDefault="00900102" w:rsidP="00900102">
      <w:pPr>
        <w:rPr>
          <w:b/>
          <w:bCs/>
          <w:lang w:val="fr-FR"/>
        </w:rPr>
      </w:pPr>
      <w:r w:rsidRPr="00900102">
        <w:rPr>
          <w:b/>
          <w:bCs/>
          <w:lang w:val="fr-FR"/>
        </w:rPr>
        <w:t>4.2. Organisation modulaire du backend</w:t>
      </w:r>
    </w:p>
    <w:p w14:paraId="5AB694CF" w14:textId="77777777" w:rsidR="00900102" w:rsidRPr="00900102" w:rsidRDefault="00900102" w:rsidP="00900102">
      <w:pPr>
        <w:rPr>
          <w:lang w:val="fr-FR"/>
        </w:rPr>
      </w:pPr>
      <w:r w:rsidRPr="00900102">
        <w:rPr>
          <w:lang w:val="fr-FR"/>
        </w:rPr>
        <w:t>L’API n’est pas organisée comme un bloc monolithique regroupant l’ensemble des fonctionnalités dans un seul fichier. Les responsabilités sont réparties entre plusieurs modules correspondant aux différents domaines du système.</w:t>
      </w:r>
    </w:p>
    <w:p w14:paraId="2977AB22" w14:textId="77777777" w:rsidR="00900102" w:rsidRPr="00900102" w:rsidRDefault="00900102" w:rsidP="00900102">
      <w:pPr>
        <w:rPr>
          <w:lang w:val="fr-FR"/>
        </w:rPr>
      </w:pPr>
      <w:r w:rsidRPr="00900102">
        <w:rPr>
          <w:lang w:val="fr-FR"/>
        </w:rPr>
        <w:t>L’analyse de la version étudiée met notamment en évidence des modules tels que main.py, account.py, mfa.py et authenticator.py, auxquels s’ajoutent les composants nécessaires aux autres fonctionnalités de la plateforme.</w:t>
      </w:r>
    </w:p>
    <w:p w14:paraId="6EECFA56" w14:textId="77777777" w:rsidR="00900102" w:rsidRPr="00900102" w:rsidRDefault="00900102" w:rsidP="00900102">
      <w:pPr>
        <w:rPr>
          <w:lang w:val="fr-FR"/>
        </w:rPr>
      </w:pPr>
      <w:r w:rsidRPr="00900102">
        <w:rPr>
          <w:lang w:val="fr-FR"/>
        </w:rPr>
        <w:t>Cette organisation peut être représentée conceptuellement par :</w:t>
      </w:r>
    </w:p>
    <w:p w14:paraId="144C9DEC" w14:textId="26ABC74D" w:rsidR="00900102" w:rsidRPr="00900102" w:rsidRDefault="00900102" w:rsidP="00900102">
      <w:pPr>
        <w:rPr>
          <w:lang w:val="fr-FR"/>
        </w:rPr>
      </w:pPr>
      <m:oMathPara>
        <m:oMath>
          <m:r>
            <w:rPr>
              <w:rFonts w:ascii="Cambria Math" w:hAnsi="Cambria Math"/>
              <w:lang w:val="fr-FR"/>
            </w:rPr>
            <m:t>Backend=Routes+Schemas+Dependencies+Services+Models+Persistence</m:t>
          </m:r>
        </m:oMath>
      </m:oMathPara>
    </w:p>
    <w:p w14:paraId="5A5310C5" w14:textId="77777777" w:rsidR="00900102" w:rsidRPr="00900102" w:rsidRDefault="00900102" w:rsidP="00900102">
      <w:pPr>
        <w:rPr>
          <w:lang w:val="fr-FR"/>
        </w:rPr>
      </w:pPr>
      <w:r w:rsidRPr="00900102">
        <w:rPr>
          <w:lang w:val="fr-FR"/>
        </w:rPr>
        <w:t xml:space="preserve">Les </w:t>
      </w:r>
      <w:r w:rsidRPr="00900102">
        <w:rPr>
          <w:b/>
          <w:bCs/>
          <w:lang w:val="fr-FR"/>
        </w:rPr>
        <w:t>routes</w:t>
      </w:r>
      <w:r w:rsidRPr="00900102">
        <w:rPr>
          <w:lang w:val="fr-FR"/>
        </w:rPr>
        <w:t xml:space="preserve"> définissent les points d’entrée HTTP. Les </w:t>
      </w:r>
      <w:r w:rsidRPr="00900102">
        <w:rPr>
          <w:b/>
          <w:bCs/>
          <w:lang w:val="fr-FR"/>
        </w:rPr>
        <w:t>schemas Pydantic</w:t>
      </w:r>
      <w:r w:rsidRPr="00900102">
        <w:rPr>
          <w:lang w:val="fr-FR"/>
        </w:rPr>
        <w:t xml:space="preserve"> décrivent les données acceptées et retournées. Les </w:t>
      </w:r>
      <w:r w:rsidRPr="00900102">
        <w:rPr>
          <w:b/>
          <w:bCs/>
          <w:lang w:val="fr-FR"/>
        </w:rPr>
        <w:t>dependencies FastAPI</w:t>
      </w:r>
      <w:r w:rsidRPr="00900102">
        <w:rPr>
          <w:lang w:val="fr-FR"/>
        </w:rPr>
        <w:t xml:space="preserve"> permettent notamment de récupérer et vérifier le contexte d’authentification. Les </w:t>
      </w:r>
      <w:r w:rsidRPr="00900102">
        <w:rPr>
          <w:b/>
          <w:bCs/>
          <w:lang w:val="fr-FR"/>
        </w:rPr>
        <w:t>services</w:t>
      </w:r>
      <w:r w:rsidRPr="00900102">
        <w:rPr>
          <w:lang w:val="fr-FR"/>
        </w:rPr>
        <w:t xml:space="preserve"> regroupent la logique métier, tandis que les </w:t>
      </w:r>
      <w:r w:rsidRPr="00900102">
        <w:rPr>
          <w:b/>
          <w:bCs/>
          <w:lang w:val="fr-FR"/>
        </w:rPr>
        <w:t>modèles SQLAlchemy</w:t>
      </w:r>
      <w:r w:rsidRPr="00900102">
        <w:rPr>
          <w:lang w:val="fr-FR"/>
        </w:rPr>
        <w:t xml:space="preserve"> assurent la correspondance entre les objets applicatifs et PostgreSQL.</w:t>
      </w:r>
    </w:p>
    <w:p w14:paraId="3FB72B96" w14:textId="77777777" w:rsidR="00900102" w:rsidRPr="00900102" w:rsidRDefault="00900102" w:rsidP="00900102">
      <w:pPr>
        <w:rPr>
          <w:lang w:val="fr-FR"/>
        </w:rPr>
      </w:pPr>
      <w:r w:rsidRPr="00900102">
        <w:rPr>
          <w:lang w:val="fr-FR"/>
        </w:rPr>
        <w:t>Cette organisation réduit le couplage entre les différentes fonctionnalités et facilite les tests, la maintenance et l’évolution du backend.</w:t>
      </w:r>
    </w:p>
    <w:p w14:paraId="710FE10C" w14:textId="77777777" w:rsidR="00900102" w:rsidRPr="00900102" w:rsidRDefault="00900102" w:rsidP="00900102">
      <w:pPr>
        <w:rPr>
          <w:lang w:val="fr-FR"/>
        </w:rPr>
      </w:pPr>
      <w:r w:rsidRPr="00900102">
        <w:rPr>
          <w:lang w:val="fr-FR"/>
        </w:rPr>
        <w:pict w14:anchorId="14393430">
          <v:rect id="_x0000_i1105" style="width:0;height:1.5pt" o:hralign="center" o:hrstd="t" o:hr="t" fillcolor="#a0a0a0" stroked="f"/>
        </w:pict>
      </w:r>
    </w:p>
    <w:p w14:paraId="0939751C" w14:textId="77777777" w:rsidR="00900102" w:rsidRPr="00900102" w:rsidRDefault="00900102" w:rsidP="00900102">
      <w:pPr>
        <w:rPr>
          <w:b/>
          <w:bCs/>
          <w:lang w:val="fr-FR"/>
        </w:rPr>
      </w:pPr>
      <w:r w:rsidRPr="00900102">
        <w:rPr>
          <w:b/>
          <w:bCs/>
          <w:lang w:val="fr-FR"/>
        </w:rPr>
        <w:t>4.3. Architecture d’une requête REST</w:t>
      </w:r>
    </w:p>
    <w:p w14:paraId="7C4E6E70" w14:textId="77777777" w:rsidR="00900102" w:rsidRPr="00900102" w:rsidRDefault="00900102" w:rsidP="00900102">
      <w:pPr>
        <w:rPr>
          <w:lang w:val="fr-FR"/>
        </w:rPr>
      </w:pPr>
      <w:r w:rsidRPr="00900102">
        <w:rPr>
          <w:lang w:val="fr-FR"/>
        </w:rPr>
        <w:t>Une requête adressée au backend traverse plusieurs étapes avant qu’une opération métier soit exécutée.</w:t>
      </w:r>
    </w:p>
    <w:p w14:paraId="67EFB286" w14:textId="77777777" w:rsidR="00900102" w:rsidRPr="00900102" w:rsidRDefault="00900102" w:rsidP="00900102">
      <w:pPr>
        <w:rPr>
          <w:lang w:val="fr-FR"/>
        </w:rPr>
      </w:pPr>
      <w:r w:rsidRPr="00900102">
        <w:rPr>
          <w:lang w:val="fr-FR"/>
        </w:rPr>
        <w:t>Le parcours général peut être représenté par :</w:t>
      </w:r>
    </w:p>
    <w:p w14:paraId="71A0B7FC" w14:textId="32955BC5" w:rsidR="00900102" w:rsidRPr="00900102" w:rsidRDefault="00900102" w:rsidP="00900102">
      <w:pPr>
        <w:rPr>
          <w:lang w:val="fr-FR"/>
        </w:rPr>
      </w:pPr>
      <m:oMathPara>
        <m:oMath>
          <m:r>
            <w:rPr>
              <w:rFonts w:ascii="Cambria Math" w:hAnsi="Cambria Math"/>
              <w:lang w:val="fr-FR"/>
            </w:rPr>
            <m:t>HTTP</m:t>
          </m:r>
          <m:r>
            <m:rPr>
              <m:nor/>
            </m:rPr>
            <w:rPr>
              <w:lang w:val="fr-FR"/>
            </w:rPr>
            <m:t> </m:t>
          </m:r>
          <m:r>
            <w:rPr>
              <w:rFonts w:ascii="Cambria Math" w:hAnsi="Cambria Math"/>
              <w:lang w:val="fr-FR"/>
            </w:rPr>
            <m:t>Request→Router→Pydantic→Authentication→Authorization→Service→Persistence/Engine→Response</m:t>
          </m:r>
        </m:oMath>
      </m:oMathPara>
    </w:p>
    <w:p w14:paraId="3DBF41AC" w14:textId="77777777" w:rsidR="00900102" w:rsidRPr="00900102" w:rsidRDefault="00900102" w:rsidP="00900102">
      <w:pPr>
        <w:rPr>
          <w:lang w:val="fr-FR"/>
        </w:rPr>
      </w:pPr>
      <w:r w:rsidRPr="00900102">
        <w:rPr>
          <w:lang w:val="fr-FR"/>
        </w:rPr>
        <w:t>Chaque niveau remplit une responsabilité différente.</w:t>
      </w:r>
    </w:p>
    <w:p w14:paraId="6D473887" w14:textId="77777777" w:rsidR="00900102" w:rsidRPr="00900102" w:rsidRDefault="00900102" w:rsidP="00900102">
      <w:pPr>
        <w:rPr>
          <w:lang w:val="fr-FR"/>
        </w:rPr>
      </w:pPr>
      <w:r w:rsidRPr="00900102">
        <w:rPr>
          <w:lang w:val="fr-FR"/>
        </w:rPr>
        <w:t xml:space="preserve">Le </w:t>
      </w:r>
      <w:r w:rsidRPr="00900102">
        <w:rPr>
          <w:b/>
          <w:bCs/>
          <w:lang w:val="fr-FR"/>
        </w:rPr>
        <w:t>routeur</w:t>
      </w:r>
      <w:r w:rsidRPr="00900102">
        <w:rPr>
          <w:lang w:val="fr-FR"/>
        </w:rPr>
        <w:t xml:space="preserve"> identifie l’opération demandée. Pydantic vérifie la structure des données. Les dépendances déterminent le contexte d’identité lorsque l’opération nécessite une authentification. La logique d’autorisation vérifie ensuite que cette identité dispose effectivement des droits nécessaires sur la ressource concernée.</w:t>
      </w:r>
    </w:p>
    <w:p w14:paraId="60507319" w14:textId="77777777" w:rsidR="00900102" w:rsidRPr="00900102" w:rsidRDefault="00900102" w:rsidP="00900102">
      <w:pPr>
        <w:rPr>
          <w:lang w:val="fr-FR"/>
        </w:rPr>
      </w:pPr>
      <w:r w:rsidRPr="00900102">
        <w:rPr>
          <w:lang w:val="fr-FR"/>
        </w:rPr>
        <w:t>Ce n’est qu’après ces contrôles que les services métier peuvent accéder à la base, au moteur de compression ou aux autres dépendances.</w:t>
      </w:r>
    </w:p>
    <w:p w14:paraId="095C8131" w14:textId="77777777" w:rsidR="00900102" w:rsidRPr="00900102" w:rsidRDefault="00900102" w:rsidP="00900102">
      <w:pPr>
        <w:rPr>
          <w:lang w:val="fr-FR"/>
        </w:rPr>
      </w:pPr>
      <w:r w:rsidRPr="00900102">
        <w:rPr>
          <w:b/>
          <w:bCs/>
          <w:lang w:val="fr-FR"/>
        </w:rPr>
        <w:t>[FIGURE 4.1 À INSÉRER — Architecture interne du backend FastAPI]</w:t>
      </w:r>
      <w:r w:rsidRPr="00900102">
        <w:rPr>
          <w:lang w:val="fr-FR"/>
        </w:rPr>
        <w:br/>
      </w:r>
      <w:r w:rsidRPr="00900102">
        <w:rPr>
          <w:b/>
          <w:bCs/>
          <w:lang w:val="fr-FR"/>
        </w:rPr>
        <w:t>Contenu :</w:t>
      </w:r>
      <w:r w:rsidRPr="00900102">
        <w:rPr>
          <w:lang w:val="fr-FR"/>
        </w:rPr>
        <w:t xml:space="preserve"> Client → Router FastAPI → Pydantic → Authentication → Authorization → Service métier → SQLAlchemy / XAI Engine / Security Services → Response.</w:t>
      </w:r>
      <w:r w:rsidRPr="00900102">
        <w:rPr>
          <w:lang w:val="fr-FR"/>
        </w:rPr>
        <w:br/>
      </w:r>
      <w:r w:rsidRPr="00900102">
        <w:rPr>
          <w:b/>
          <w:bCs/>
          <w:lang w:val="fr-FR"/>
        </w:rPr>
        <w:t>Légende proposée :</w:t>
      </w:r>
      <w:r w:rsidRPr="00900102">
        <w:rPr>
          <w:lang w:val="fr-FR"/>
        </w:rPr>
        <w:t xml:space="preserve"> </w:t>
      </w:r>
      <w:r w:rsidRPr="00900102">
        <w:rPr>
          <w:i/>
          <w:iCs/>
          <w:lang w:val="fr-FR"/>
        </w:rPr>
        <w:t>Figure 4.1 — Chaîne de traitement interne d’une requête dans le backend FastAPI.</w:t>
      </w:r>
    </w:p>
    <w:p w14:paraId="3CD4F8FC" w14:textId="77777777" w:rsidR="00900102" w:rsidRPr="00900102" w:rsidRDefault="00900102" w:rsidP="00900102">
      <w:pPr>
        <w:rPr>
          <w:lang w:val="fr-FR"/>
        </w:rPr>
      </w:pPr>
      <w:r w:rsidRPr="00900102">
        <w:rPr>
          <w:lang w:val="fr-FR"/>
        </w:rPr>
        <w:pict w14:anchorId="7193C1A4">
          <v:rect id="_x0000_i1106" style="width:0;height:1.5pt" o:hralign="center" o:hrstd="t" o:hr="t" fillcolor="#a0a0a0" stroked="f"/>
        </w:pict>
      </w:r>
    </w:p>
    <w:p w14:paraId="5160C0A0" w14:textId="77777777" w:rsidR="00900102" w:rsidRPr="00900102" w:rsidRDefault="00900102" w:rsidP="00900102">
      <w:pPr>
        <w:rPr>
          <w:b/>
          <w:bCs/>
          <w:lang w:val="fr-FR"/>
        </w:rPr>
      </w:pPr>
      <w:r w:rsidRPr="00900102">
        <w:rPr>
          <w:b/>
          <w:bCs/>
          <w:lang w:val="fr-FR"/>
        </w:rPr>
        <w:t>4.4. Validation des données avec Pydantic</w:t>
      </w:r>
    </w:p>
    <w:p w14:paraId="07CA953E" w14:textId="77777777" w:rsidR="00900102" w:rsidRPr="00900102" w:rsidRDefault="00900102" w:rsidP="00900102">
      <w:pPr>
        <w:rPr>
          <w:lang w:val="fr-FR"/>
        </w:rPr>
      </w:pPr>
      <w:r w:rsidRPr="00900102">
        <w:rPr>
          <w:lang w:val="fr-FR"/>
        </w:rPr>
        <w:t>Les données reçues depuis un client constituent une entrée externe et ne doivent pas être directement transmises à la logique métier.</w:t>
      </w:r>
    </w:p>
    <w:p w14:paraId="01CC1A35" w14:textId="77777777" w:rsidR="00900102" w:rsidRPr="00900102" w:rsidRDefault="00900102" w:rsidP="00900102">
      <w:pPr>
        <w:rPr>
          <w:lang w:val="fr-FR"/>
        </w:rPr>
      </w:pPr>
      <w:r w:rsidRPr="00900102">
        <w:rPr>
          <w:lang w:val="fr-FR"/>
        </w:rPr>
        <w:t>Pydantic permet de définir les structures attendues pour les requêtes et les réponses. Cette validation peut notamment porter sur la présence d’un champ, son type, son format et certaines contraintes associées.</w:t>
      </w:r>
    </w:p>
    <w:p w14:paraId="0E161CF4" w14:textId="77777777" w:rsidR="00900102" w:rsidRPr="00900102" w:rsidRDefault="00900102" w:rsidP="00900102">
      <w:pPr>
        <w:rPr>
          <w:lang w:val="fr-FR"/>
        </w:rPr>
      </w:pPr>
      <w:r w:rsidRPr="00900102">
        <w:rPr>
          <w:lang w:val="fr-FR"/>
        </w:rPr>
        <w:lastRenderedPageBreak/>
        <w:t>Le processus peut être représenté par :</w:t>
      </w:r>
    </w:p>
    <w:p w14:paraId="01616AE1" w14:textId="750AD7E9" w:rsidR="00900102" w:rsidRPr="00900102" w:rsidRDefault="00900102" w:rsidP="00900102">
      <w:pPr>
        <w:rPr>
          <w:lang w:val="fr-FR"/>
        </w:rPr>
      </w:pPr>
      <m:oMathPara>
        <m:oMath>
          <m:r>
            <w:rPr>
              <w:rFonts w:ascii="Cambria Math" w:hAnsi="Cambria Math"/>
              <w:lang w:val="fr-FR"/>
            </w:rPr>
            <m:t>Inpu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raw</m:t>
              </m:r>
            </m:sub>
          </m:sSub>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Pydantic</m:t>
                  </m:r>
                </m:e>
              </m:box>
            </m:e>
          </m:groupChr>
          <m:r>
            <w:rPr>
              <w:rFonts w:ascii="Cambria Math" w:hAnsi="Cambria Math"/>
              <w:lang w:val="fr-FR"/>
            </w:rPr>
            <m:t>Inpu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validated</m:t>
              </m:r>
            </m:sub>
          </m:sSub>
        </m:oMath>
      </m:oMathPara>
    </w:p>
    <w:p w14:paraId="114DE0A1" w14:textId="77777777" w:rsidR="00900102" w:rsidRPr="00900102" w:rsidRDefault="00900102" w:rsidP="00900102">
      <w:pPr>
        <w:rPr>
          <w:lang w:val="fr-FR"/>
        </w:rPr>
      </w:pPr>
      <w:r w:rsidRPr="00900102">
        <w:rPr>
          <w:lang w:val="fr-FR"/>
        </w:rPr>
        <w:t>Une requête ne respectant pas le schéma attendu peut ainsi être rejetée avant l’exécution de l’opération métier.</w:t>
      </w:r>
    </w:p>
    <w:p w14:paraId="73AF3E61" w14:textId="77777777" w:rsidR="00900102" w:rsidRPr="00900102" w:rsidRDefault="00900102" w:rsidP="00900102">
      <w:pPr>
        <w:rPr>
          <w:lang w:val="fr-FR"/>
        </w:rPr>
      </w:pPr>
      <w:r w:rsidRPr="00900102">
        <w:rPr>
          <w:lang w:val="fr-FR"/>
        </w:rPr>
        <w:t xml:space="preserve">Il est toutefois important de distinguer </w:t>
      </w:r>
      <w:r w:rsidRPr="00900102">
        <w:rPr>
          <w:b/>
          <w:bCs/>
          <w:lang w:val="fr-FR"/>
        </w:rPr>
        <w:t>validation structurelle</w:t>
      </w:r>
      <w:r w:rsidRPr="00900102">
        <w:rPr>
          <w:lang w:val="fr-FR"/>
        </w:rPr>
        <w:t xml:space="preserve"> et </w:t>
      </w:r>
      <w:r w:rsidRPr="00900102">
        <w:rPr>
          <w:b/>
          <w:bCs/>
          <w:lang w:val="fr-FR"/>
        </w:rPr>
        <w:t>autorisation</w:t>
      </w:r>
      <w:r w:rsidRPr="00900102">
        <w:rPr>
          <w:lang w:val="fr-FR"/>
        </w:rPr>
        <w:t xml:space="preserve"> :</w:t>
      </w:r>
    </w:p>
    <w:p w14:paraId="24F8F5EE" w14:textId="09C0E3B4" w:rsidR="00900102" w:rsidRPr="00900102" w:rsidRDefault="00900102" w:rsidP="00900102">
      <w:pPr>
        <w:rPr>
          <w:lang w:val="fr-FR"/>
        </w:rPr>
      </w:pPr>
      <m:oMathPara>
        <m:oMath>
          <m:r>
            <w:rPr>
              <w:rFonts w:ascii="Cambria Math" w:hAnsi="Cambria Math"/>
              <w:lang w:val="fr-FR"/>
            </w:rPr>
            <m:t>ValidSchema⇏AuthorizedRequest</m:t>
          </m:r>
        </m:oMath>
      </m:oMathPara>
    </w:p>
    <w:p w14:paraId="7DFF6FDE" w14:textId="77777777" w:rsidR="00900102" w:rsidRPr="00900102" w:rsidRDefault="00900102" w:rsidP="00900102">
      <w:pPr>
        <w:rPr>
          <w:lang w:val="fr-FR"/>
        </w:rPr>
      </w:pPr>
      <w:r w:rsidRPr="00900102">
        <w:rPr>
          <w:lang w:val="fr-FR"/>
        </w:rPr>
        <w:t>Un identifiant de fichier peut, par exemple, être parfaitement valide sur le plan syntaxique tout en désignant une ressource appartenant à un autre utilisateur.</w:t>
      </w:r>
    </w:p>
    <w:p w14:paraId="4B7391A2" w14:textId="77777777" w:rsidR="00900102" w:rsidRPr="00900102" w:rsidRDefault="00900102" w:rsidP="00900102">
      <w:pPr>
        <w:rPr>
          <w:lang w:val="fr-FR"/>
        </w:rPr>
      </w:pPr>
      <w:r w:rsidRPr="00900102">
        <w:rPr>
          <w:lang w:val="fr-FR"/>
        </w:rPr>
        <w:pict w14:anchorId="4C78B739">
          <v:rect id="_x0000_i1107" style="width:0;height:1.5pt" o:hralign="center" o:hrstd="t" o:hr="t" fillcolor="#a0a0a0" stroked="f"/>
        </w:pict>
      </w:r>
    </w:p>
    <w:p w14:paraId="2BA6C29A" w14:textId="77777777" w:rsidR="00900102" w:rsidRPr="00900102" w:rsidRDefault="00900102" w:rsidP="00900102">
      <w:pPr>
        <w:rPr>
          <w:b/>
          <w:bCs/>
          <w:lang w:val="fr-FR"/>
        </w:rPr>
      </w:pPr>
      <w:r w:rsidRPr="00900102">
        <w:rPr>
          <w:b/>
          <w:bCs/>
          <w:lang w:val="fr-FR"/>
        </w:rPr>
        <w:t>4.5. Gestion de l’identité par les dépendances FastAPI</w:t>
      </w:r>
    </w:p>
    <w:p w14:paraId="3784641D" w14:textId="77777777" w:rsidR="00900102" w:rsidRPr="00900102" w:rsidRDefault="00900102" w:rsidP="00900102">
      <w:pPr>
        <w:rPr>
          <w:lang w:val="fr-FR"/>
        </w:rPr>
      </w:pPr>
      <w:r w:rsidRPr="00900102">
        <w:rPr>
          <w:lang w:val="fr-FR"/>
        </w:rPr>
        <w:t>Les dépendances FastAPI permettent de factoriser les contrôles nécessaires à plusieurs routes.</w:t>
      </w:r>
    </w:p>
    <w:p w14:paraId="6D018207" w14:textId="77777777" w:rsidR="00900102" w:rsidRPr="00900102" w:rsidRDefault="00900102" w:rsidP="00900102">
      <w:pPr>
        <w:rPr>
          <w:lang w:val="fr-FR"/>
        </w:rPr>
      </w:pPr>
      <w:r w:rsidRPr="00900102">
        <w:rPr>
          <w:lang w:val="fr-FR"/>
        </w:rPr>
        <w:t>Pour une route protégée, le backend peut extraire le jeton transmis par le client, vérifier sa validité et reconstruire le contexte utilisateur correspondant.</w:t>
      </w:r>
    </w:p>
    <w:p w14:paraId="6DE62A0C" w14:textId="77777777" w:rsidR="00900102" w:rsidRPr="00900102" w:rsidRDefault="00900102" w:rsidP="00900102">
      <w:pPr>
        <w:rPr>
          <w:lang w:val="fr-FR"/>
        </w:rPr>
      </w:pPr>
      <w:r w:rsidRPr="00900102">
        <w:rPr>
          <w:lang w:val="fr-FR"/>
        </w:rPr>
        <w:t>Conceptuellement :</w:t>
      </w:r>
    </w:p>
    <w:p w14:paraId="31E7F097" w14:textId="53C0DAA8" w:rsidR="00900102" w:rsidRPr="00900102" w:rsidRDefault="00900102" w:rsidP="00900102">
      <w:pPr>
        <w:rPr>
          <w:lang w:val="fr-FR"/>
        </w:rPr>
      </w:pPr>
      <m:oMathPara>
        <m:oMath>
          <m:r>
            <w:rPr>
              <w:rFonts w:ascii="Cambria Math" w:hAnsi="Cambria Math"/>
              <w:lang w:val="fr-FR"/>
            </w:rPr>
            <m:t>Request+AccessToken→TokenValidation→CurrentUser</m:t>
          </m:r>
        </m:oMath>
      </m:oMathPara>
    </w:p>
    <w:p w14:paraId="2A05AFCB" w14:textId="77777777" w:rsidR="00900102" w:rsidRPr="00900102" w:rsidRDefault="00900102" w:rsidP="00900102">
      <w:pPr>
        <w:rPr>
          <w:lang w:val="fr-FR"/>
        </w:rPr>
      </w:pPr>
      <w:r w:rsidRPr="00900102">
        <w:rPr>
          <w:lang w:val="fr-FR"/>
        </w:rPr>
        <w:t>Ce mécanisme évite de dupliquer la logique d’authentification dans chaque endpoint.</w:t>
      </w:r>
    </w:p>
    <w:p w14:paraId="3735B78B" w14:textId="77777777" w:rsidR="00900102" w:rsidRPr="00900102" w:rsidRDefault="00900102" w:rsidP="00900102">
      <w:pPr>
        <w:rPr>
          <w:lang w:val="fr-FR"/>
        </w:rPr>
      </w:pPr>
      <w:r w:rsidRPr="00900102">
        <w:rPr>
          <w:lang w:val="fr-FR"/>
        </w:rPr>
        <w:t>L’identité obtenue constitue néanmoins uniquement le point de départ du contrôle :</w:t>
      </w:r>
    </w:p>
    <w:p w14:paraId="22CF1D33" w14:textId="0BACAB5F" w:rsidR="00900102" w:rsidRPr="00900102" w:rsidRDefault="00900102" w:rsidP="00900102">
      <w:pPr>
        <w:rPr>
          <w:lang w:val="fr-FR"/>
        </w:rPr>
      </w:pPr>
      <m:oMathPara>
        <m:oMath>
          <m:r>
            <w:rPr>
              <w:rFonts w:ascii="Cambria Math" w:hAnsi="Cambria Math"/>
              <w:lang w:val="fr-FR"/>
            </w:rPr>
            <m:t>Authenticated</m:t>
          </m:r>
          <m:d>
            <m:dPr>
              <m:ctrlPr>
                <w:rPr>
                  <w:rFonts w:ascii="Cambria Math" w:hAnsi="Cambria Math"/>
                  <w:lang w:val="fr-FR"/>
                </w:rPr>
              </m:ctrlPr>
            </m:dPr>
            <m:e>
              <m:r>
                <w:rPr>
                  <w:rFonts w:ascii="Cambria Math" w:hAnsi="Cambria Math"/>
                  <w:lang w:val="fr-FR"/>
                </w:rPr>
                <m:t>User</m:t>
              </m:r>
            </m:e>
          </m:d>
          <m:r>
            <w:rPr>
              <w:rFonts w:ascii="Cambria Math" w:hAnsi="Cambria Math"/>
              <w:lang w:val="fr-FR"/>
            </w:rPr>
            <m:t>⇏Authorized</m:t>
          </m:r>
          <m:d>
            <m:dPr>
              <m:sepChr m:val=","/>
              <m:ctrlPr>
                <w:rPr>
                  <w:rFonts w:ascii="Cambria Math" w:hAnsi="Cambria Math"/>
                  <w:lang w:val="fr-FR"/>
                </w:rPr>
              </m:ctrlPr>
            </m:dPr>
            <m:e>
              <m:r>
                <w:rPr>
                  <w:rFonts w:ascii="Cambria Math" w:hAnsi="Cambria Math"/>
                  <w:lang w:val="fr-FR"/>
                </w:rPr>
                <m:t>U</m:t>
              </m:r>
            </m:e>
            <m:e>
              <m:r>
                <w:rPr>
                  <w:rFonts w:ascii="Cambria Math" w:hAnsi="Cambria Math"/>
                  <w:lang w:val="fr-FR"/>
                </w:rPr>
                <m:t>serResource</m:t>
              </m:r>
            </m:e>
          </m:d>
        </m:oMath>
      </m:oMathPara>
    </w:p>
    <w:p w14:paraId="7E9FEEDC" w14:textId="77777777" w:rsidR="00900102" w:rsidRPr="00900102" w:rsidRDefault="00900102" w:rsidP="00900102">
      <w:pPr>
        <w:rPr>
          <w:lang w:val="fr-FR"/>
        </w:rPr>
      </w:pPr>
      <w:r w:rsidRPr="00900102">
        <w:rPr>
          <w:lang w:val="fr-FR"/>
        </w:rPr>
        <w:t>Le propriétaire ou les permissions associés à la ressource doivent encore être vérifiés.</w:t>
      </w:r>
    </w:p>
    <w:p w14:paraId="589B7D1C" w14:textId="77777777" w:rsidR="00900102" w:rsidRPr="00900102" w:rsidRDefault="00900102" w:rsidP="00900102">
      <w:pPr>
        <w:rPr>
          <w:lang w:val="fr-FR"/>
        </w:rPr>
      </w:pPr>
      <w:r w:rsidRPr="00900102">
        <w:rPr>
          <w:lang w:val="fr-FR"/>
        </w:rPr>
        <w:pict w14:anchorId="4E19EF48">
          <v:rect id="_x0000_i1108" style="width:0;height:1.5pt" o:hralign="center" o:hrstd="t" o:hr="t" fillcolor="#a0a0a0" stroked="f"/>
        </w:pict>
      </w:r>
    </w:p>
    <w:p w14:paraId="601B7981" w14:textId="77777777" w:rsidR="00900102" w:rsidRPr="00900102" w:rsidRDefault="00900102" w:rsidP="00900102">
      <w:pPr>
        <w:rPr>
          <w:b/>
          <w:bCs/>
          <w:lang w:val="fr-FR"/>
        </w:rPr>
      </w:pPr>
      <w:r w:rsidRPr="00900102">
        <w:rPr>
          <w:b/>
          <w:bCs/>
          <w:lang w:val="fr-FR"/>
        </w:rPr>
        <w:t>4.6. Gestion de CORS</w:t>
      </w:r>
    </w:p>
    <w:p w14:paraId="19113E01" w14:textId="77777777" w:rsidR="00900102" w:rsidRPr="00900102" w:rsidRDefault="00900102" w:rsidP="00900102">
      <w:pPr>
        <w:rPr>
          <w:lang w:val="fr-FR"/>
        </w:rPr>
      </w:pPr>
      <w:r w:rsidRPr="00900102">
        <w:rPr>
          <w:lang w:val="fr-FR"/>
        </w:rPr>
        <w:t xml:space="preserve">Les interfaces Web exécutées dans un navigateur sont soumises aux règles de même origine. Le backend utilise donc une politique </w:t>
      </w:r>
      <w:r w:rsidRPr="00900102">
        <w:rPr>
          <w:b/>
          <w:bCs/>
          <w:lang w:val="fr-FR"/>
        </w:rPr>
        <w:t>CORS — Cross-Origin Resource Sharing</w:t>
      </w:r>
      <w:r w:rsidRPr="00900102">
        <w:rPr>
          <w:lang w:val="fr-FR"/>
        </w:rPr>
        <w:t xml:space="preserve"> afin de définir les origines autorisées à effectuer certains appels depuis le navigateur.</w:t>
      </w:r>
    </w:p>
    <w:p w14:paraId="458474AB" w14:textId="77777777" w:rsidR="00900102" w:rsidRPr="00900102" w:rsidRDefault="00900102" w:rsidP="00900102">
      <w:pPr>
        <w:rPr>
          <w:lang w:val="fr-FR"/>
        </w:rPr>
      </w:pPr>
      <w:r w:rsidRPr="00900102">
        <w:rPr>
          <w:lang w:val="fr-FR"/>
        </w:rPr>
        <w:t>La politique peut être résumée par :</w:t>
      </w:r>
    </w:p>
    <w:p w14:paraId="057CA8D4" w14:textId="41E889A2" w:rsidR="00900102" w:rsidRPr="00900102" w:rsidRDefault="00900102" w:rsidP="00900102">
      <w:pPr>
        <w:rPr>
          <w:lang w:val="fr-FR"/>
        </w:rPr>
      </w:pPr>
      <m:oMathPara>
        <m:oMath>
          <m:r>
            <w:rPr>
              <w:rFonts w:ascii="Cambria Math" w:hAnsi="Cambria Math"/>
              <w:lang w:val="fr-FR"/>
            </w:rPr>
            <m:t>Origin∈AllowedOrigins⇒CORS</m:t>
          </m:r>
          <m:r>
            <m:rPr>
              <m:nor/>
            </m:rPr>
            <w:rPr>
              <w:lang w:val="fr-FR"/>
            </w:rPr>
            <m:t> </m:t>
          </m:r>
          <m:r>
            <w:rPr>
              <w:rFonts w:ascii="Cambria Math" w:hAnsi="Cambria Math"/>
              <w:lang w:val="fr-FR"/>
            </w:rPr>
            <m:t>headers</m:t>
          </m:r>
          <m:r>
            <m:rPr>
              <m:nor/>
            </m:rPr>
            <w:rPr>
              <w:lang w:val="fr-FR"/>
            </w:rPr>
            <m:t> </m:t>
          </m:r>
          <m:r>
            <w:rPr>
              <w:rFonts w:ascii="Cambria Math" w:hAnsi="Cambria Math"/>
              <w:lang w:val="fr-FR"/>
            </w:rPr>
            <m:t>appropri</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m:t>
          </m:r>
        </m:oMath>
      </m:oMathPara>
    </w:p>
    <w:p w14:paraId="1A65854A" w14:textId="77777777" w:rsidR="00900102" w:rsidRPr="00900102" w:rsidRDefault="00900102" w:rsidP="00900102">
      <w:pPr>
        <w:rPr>
          <w:lang w:val="fr-FR"/>
        </w:rPr>
      </w:pPr>
      <w:r w:rsidRPr="00900102">
        <w:rPr>
          <w:lang w:val="fr-FR"/>
        </w:rPr>
        <w:t>L’utilisation d’une liste d’origines autorisées permet d’éviter une politique inutilement permissive.</w:t>
      </w:r>
    </w:p>
    <w:p w14:paraId="43B72B2B" w14:textId="77777777" w:rsidR="00900102" w:rsidRPr="00900102" w:rsidRDefault="00900102" w:rsidP="00900102">
      <w:pPr>
        <w:rPr>
          <w:lang w:val="fr-FR"/>
        </w:rPr>
      </w:pPr>
      <w:r w:rsidRPr="00900102">
        <w:rPr>
          <w:lang w:val="fr-FR"/>
        </w:rPr>
        <w:t>Les tests du backend couvrent également le comportement attendu lorsqu’une origine non autorisée tente d’accéder au service.</w:t>
      </w:r>
    </w:p>
    <w:p w14:paraId="64FFEECE" w14:textId="77777777" w:rsidR="00900102" w:rsidRPr="00900102" w:rsidRDefault="00900102" w:rsidP="00900102">
      <w:pPr>
        <w:rPr>
          <w:lang w:val="fr-FR"/>
        </w:rPr>
      </w:pPr>
      <w:r w:rsidRPr="00900102">
        <w:rPr>
          <w:lang w:val="fr-FR"/>
        </w:rPr>
        <w:t>Il est cependant fondamental de rappeler que CORS constitue principalement une politique appliquée par les navigateurs :</w:t>
      </w:r>
    </w:p>
    <w:p w14:paraId="49793B0A" w14:textId="59B9B89C" w:rsidR="00900102" w:rsidRPr="00900102" w:rsidRDefault="00900102" w:rsidP="00900102">
      <w:pPr>
        <w:rPr>
          <w:lang w:val="fr-FR"/>
        </w:rPr>
      </w:pPr>
      <m:oMathPara>
        <m:oMath>
          <m:r>
            <w:rPr>
              <w:rFonts w:ascii="Cambria Math" w:hAnsi="Cambria Math"/>
              <w:lang w:val="fr-FR"/>
            </w:rPr>
            <m:t>CORS≠Authentication</m:t>
          </m:r>
        </m:oMath>
      </m:oMathPara>
    </w:p>
    <w:p w14:paraId="4ADABF2E"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w:t>
      </w:r>
    </w:p>
    <w:p w14:paraId="44E52BAA" w14:textId="03804373" w:rsidR="00900102" w:rsidRPr="00900102" w:rsidRDefault="00900102" w:rsidP="00900102">
      <w:pPr>
        <w:rPr>
          <w:lang w:val="fr-FR"/>
        </w:rPr>
      </w:pPr>
      <m:oMathPara>
        <m:oMath>
          <m:r>
            <w:rPr>
              <w:rFonts w:ascii="Cambria Math" w:hAnsi="Cambria Math"/>
              <w:lang w:val="fr-FR"/>
            </w:rPr>
            <m:t>CORS≠Authorization</m:t>
          </m:r>
        </m:oMath>
      </m:oMathPara>
    </w:p>
    <w:p w14:paraId="26C8FE70" w14:textId="77777777" w:rsidR="00900102" w:rsidRPr="00900102" w:rsidRDefault="00900102" w:rsidP="00900102">
      <w:pPr>
        <w:rPr>
          <w:lang w:val="fr-FR"/>
        </w:rPr>
      </w:pPr>
      <w:r w:rsidRPr="00900102">
        <w:rPr>
          <w:lang w:val="fr-FR"/>
        </w:rPr>
        <w:t>Un attaquant utilisant directement un client HTTP n’est pas arrêté par CORS. Les mécanismes d’identité et d’autorisation restent donc indispensables.</w:t>
      </w:r>
    </w:p>
    <w:p w14:paraId="07D5D4D3" w14:textId="77777777" w:rsidR="00900102" w:rsidRPr="00900102" w:rsidRDefault="00900102" w:rsidP="00900102">
      <w:pPr>
        <w:rPr>
          <w:lang w:val="fr-FR"/>
        </w:rPr>
      </w:pPr>
      <w:r w:rsidRPr="00900102">
        <w:rPr>
          <w:lang w:val="fr-FR"/>
        </w:rPr>
        <w:lastRenderedPageBreak/>
        <w:pict w14:anchorId="53FD745F">
          <v:rect id="_x0000_i1109" style="width:0;height:1.5pt" o:hralign="center" o:hrstd="t" o:hr="t" fillcolor="#a0a0a0" stroked="f"/>
        </w:pict>
      </w:r>
    </w:p>
    <w:p w14:paraId="315256BB" w14:textId="77777777" w:rsidR="00900102" w:rsidRPr="00900102" w:rsidRDefault="00900102" w:rsidP="00900102">
      <w:pPr>
        <w:rPr>
          <w:b/>
          <w:bCs/>
          <w:lang w:val="fr-FR"/>
        </w:rPr>
      </w:pPr>
      <w:r w:rsidRPr="00900102">
        <w:rPr>
          <w:b/>
          <w:bCs/>
          <w:lang w:val="fr-FR"/>
        </w:rPr>
        <w:t>4.7. Réponses publiques et réduction de l’exposition</w:t>
      </w:r>
    </w:p>
    <w:p w14:paraId="3ED600A0" w14:textId="77777777" w:rsidR="00900102" w:rsidRPr="00900102" w:rsidRDefault="00900102" w:rsidP="00900102">
      <w:pPr>
        <w:rPr>
          <w:lang w:val="fr-FR"/>
        </w:rPr>
      </w:pPr>
      <w:r w:rsidRPr="00900102">
        <w:rPr>
          <w:lang w:val="fr-FR"/>
        </w:rPr>
        <w:t>Le backend expose certaines informations accessibles sans authentification, notamment celles destinées à indiquer l’état général du service.</w:t>
      </w:r>
    </w:p>
    <w:p w14:paraId="32E2D8E9" w14:textId="77777777" w:rsidR="00900102" w:rsidRPr="00900102" w:rsidRDefault="00900102" w:rsidP="00900102">
      <w:pPr>
        <w:rPr>
          <w:lang w:val="fr-FR"/>
        </w:rPr>
      </w:pPr>
      <w:r w:rsidRPr="00900102">
        <w:rPr>
          <w:lang w:val="fr-FR"/>
        </w:rPr>
        <w:t>Ces réponses doivent être volontairement limitées afin de ne pas révéler des détails internes inutiles.</w:t>
      </w:r>
    </w:p>
    <w:p w14:paraId="43A833DE" w14:textId="77777777" w:rsidR="00900102" w:rsidRPr="00900102" w:rsidRDefault="00900102" w:rsidP="00900102">
      <w:pPr>
        <w:rPr>
          <w:lang w:val="fr-FR"/>
        </w:rPr>
      </w:pPr>
      <w:r w:rsidRPr="00900102">
        <w:rPr>
          <w:lang w:val="fr-FR"/>
        </w:rPr>
        <w:t>Une réponse publique peut indiquer qu’un service est disponible sans exposer :</w:t>
      </w:r>
    </w:p>
    <w:p w14:paraId="26DAA198"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secrets de configuration ;</w:t>
      </w:r>
    </w:p>
    <w:p w14:paraId="2C7604CF"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chemins internes ;</w:t>
      </w:r>
    </w:p>
    <w:p w14:paraId="46A342B4"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identifiants de base ;</w:t>
      </w:r>
    </w:p>
    <w:p w14:paraId="0042D480"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commandes utilisées ;</w:t>
      </w:r>
    </w:p>
    <w:p w14:paraId="1EDEF590"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détails d’exception ;</w:t>
      </w:r>
    </w:p>
    <w:p w14:paraId="6A7F5E97" w14:textId="77777777" w:rsidR="00900102" w:rsidRPr="00900102" w:rsidRDefault="00900102">
      <w:pPr>
        <w:numPr>
          <w:ilvl w:val="0"/>
          <w:numId w:val="27"/>
        </w:numPr>
        <w:rPr>
          <w:lang w:val="fr-FR"/>
        </w:rPr>
      </w:pPr>
      <w:proofErr w:type="gramStart"/>
      <w:r w:rsidRPr="00900102">
        <w:rPr>
          <w:lang w:val="fr-FR"/>
        </w:rPr>
        <w:t>les</w:t>
      </w:r>
      <w:proofErr w:type="gramEnd"/>
      <w:r w:rsidRPr="00900102">
        <w:rPr>
          <w:lang w:val="fr-FR"/>
        </w:rPr>
        <w:t xml:space="preserve"> paramètres sensibles des services.</w:t>
      </w:r>
    </w:p>
    <w:p w14:paraId="335CC7CF" w14:textId="77777777" w:rsidR="00900102" w:rsidRPr="00900102" w:rsidRDefault="00900102" w:rsidP="00900102">
      <w:pPr>
        <w:rPr>
          <w:lang w:val="fr-FR"/>
        </w:rPr>
      </w:pPr>
      <w:r w:rsidRPr="00900102">
        <w:rPr>
          <w:lang w:val="fr-FR"/>
        </w:rPr>
        <w:t xml:space="preserve">Le principe appliqué est celui de </w:t>
      </w:r>
      <w:r w:rsidRPr="00900102">
        <w:rPr>
          <w:b/>
          <w:bCs/>
          <w:lang w:val="fr-FR"/>
        </w:rPr>
        <w:t>divulgation minimale</w:t>
      </w:r>
      <w:r w:rsidRPr="00900102">
        <w:rPr>
          <w:lang w:val="fr-FR"/>
        </w:rPr>
        <w:t xml:space="preserve"> :</w:t>
      </w:r>
    </w:p>
    <w:p w14:paraId="096A1AD5" w14:textId="0F91F146" w:rsidR="00900102" w:rsidRPr="00900102" w:rsidRDefault="00900102" w:rsidP="00900102">
      <w:pPr>
        <w:rPr>
          <w:lang w:val="fr-FR"/>
        </w:rPr>
      </w:pPr>
      <m:oMathPara>
        <m:oMath>
          <m:r>
            <w:rPr>
              <w:rFonts w:ascii="Cambria Math" w:hAnsi="Cambria Math"/>
              <w:lang w:val="fr-FR"/>
            </w:rPr>
            <m:t>PublicResponse=InformationNecessary-SensitiveDetails</m:t>
          </m:r>
        </m:oMath>
      </m:oMathPara>
    </w:p>
    <w:p w14:paraId="46940D8F" w14:textId="77777777" w:rsidR="00900102" w:rsidRPr="00900102" w:rsidRDefault="00900102" w:rsidP="00900102">
      <w:pPr>
        <w:rPr>
          <w:lang w:val="fr-FR"/>
        </w:rPr>
      </w:pPr>
      <w:r w:rsidRPr="00900102">
        <w:rPr>
          <w:lang w:val="fr-FR"/>
        </w:rPr>
        <w:t>Cette approche réduit la quantité d’informations techniques pouvant être utilisée pour cartographier l’infrastructure.</w:t>
      </w:r>
    </w:p>
    <w:p w14:paraId="38D8F8EC" w14:textId="77777777" w:rsidR="00900102" w:rsidRPr="00900102" w:rsidRDefault="00900102" w:rsidP="00900102">
      <w:pPr>
        <w:rPr>
          <w:lang w:val="fr-FR"/>
        </w:rPr>
      </w:pPr>
      <w:r w:rsidRPr="00900102">
        <w:rPr>
          <w:lang w:val="fr-FR"/>
        </w:rPr>
        <w:pict w14:anchorId="3D664AD6">
          <v:rect id="_x0000_i1110" style="width:0;height:1.5pt" o:hralign="center" o:hrstd="t" o:hr="t" fillcolor="#a0a0a0" stroked="f"/>
        </w:pict>
      </w:r>
    </w:p>
    <w:p w14:paraId="76D244A1" w14:textId="77777777" w:rsidR="00900102" w:rsidRPr="00900102" w:rsidRDefault="00900102" w:rsidP="00900102">
      <w:pPr>
        <w:rPr>
          <w:b/>
          <w:bCs/>
          <w:lang w:val="fr-FR"/>
        </w:rPr>
      </w:pPr>
      <w:r w:rsidRPr="00900102">
        <w:rPr>
          <w:b/>
          <w:bCs/>
          <w:lang w:val="fr-FR"/>
        </w:rPr>
        <w:t>4.8. Cycle complet d’identité</w:t>
      </w:r>
    </w:p>
    <w:p w14:paraId="7B9FDEF4" w14:textId="77777777" w:rsidR="00900102" w:rsidRPr="00900102" w:rsidRDefault="00900102" w:rsidP="00900102">
      <w:pPr>
        <w:rPr>
          <w:lang w:val="fr-FR"/>
        </w:rPr>
      </w:pPr>
      <w:r w:rsidRPr="00900102">
        <w:rPr>
          <w:lang w:val="fr-FR"/>
        </w:rPr>
        <w:t>La gestion de l’identité couvre plusieurs étapes successives :</w:t>
      </w:r>
    </w:p>
    <w:p w14:paraId="3F392A41" w14:textId="331094A2" w:rsidR="00900102" w:rsidRPr="00900102" w:rsidRDefault="00900102" w:rsidP="00900102">
      <w:pPr>
        <w:rPr>
          <w:lang w:val="fr-FR"/>
        </w:rPr>
      </w:pPr>
      <m:oMathPara>
        <m:oMath>
          <m:r>
            <w:rPr>
              <w:rFonts w:ascii="Cambria Math" w:hAnsi="Cambria Math"/>
              <w:lang w:val="fr-FR"/>
            </w:rPr>
            <m:t>Inscription→V</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rification→Authentification→MFA→Session→Refresh/Logout</m:t>
          </m:r>
        </m:oMath>
      </m:oMathPara>
    </w:p>
    <w:p w14:paraId="0F16E3F2" w14:textId="77777777" w:rsidR="00900102" w:rsidRPr="00900102" w:rsidRDefault="00900102" w:rsidP="00900102">
      <w:pPr>
        <w:rPr>
          <w:lang w:val="fr-FR"/>
        </w:rPr>
      </w:pPr>
      <w:r w:rsidRPr="00900102">
        <w:rPr>
          <w:lang w:val="fr-FR"/>
        </w:rPr>
        <w:t>À ce parcours normal s’ajoute un second parcours destiné à la récupération du compte :</w:t>
      </w:r>
    </w:p>
    <w:p w14:paraId="7C3376B4" w14:textId="6FF17AE2" w:rsidR="00900102" w:rsidRPr="00900102" w:rsidRDefault="00900102" w:rsidP="00900102">
      <w:pPr>
        <w:rPr>
          <w:lang w:val="fr-FR"/>
        </w:rPr>
      </w:pPr>
      <m:oMathPara>
        <m:oMath>
          <m:r>
            <w:rPr>
              <w:rFonts w:ascii="Cambria Math" w:hAnsi="Cambria Math"/>
              <w:lang w:val="fr-FR"/>
            </w:rPr>
            <m:t>ForgotPassword→CodeVerification→ResetAuthorization→PasswordReset</m:t>
          </m:r>
        </m:oMath>
      </m:oMathPara>
    </w:p>
    <w:p w14:paraId="5D5DD5A5" w14:textId="77777777" w:rsidR="00900102" w:rsidRPr="00900102" w:rsidRDefault="00900102" w:rsidP="00900102">
      <w:pPr>
        <w:rPr>
          <w:lang w:val="fr-FR"/>
        </w:rPr>
      </w:pPr>
      <w:r w:rsidRPr="00900102">
        <w:rPr>
          <w:lang w:val="fr-FR"/>
        </w:rPr>
        <w:t>Chaque étape possède ses propres contrôles afin d’éviter qu’une validation partielle permette de contourner l’étape suivante.</w:t>
      </w:r>
    </w:p>
    <w:p w14:paraId="73D9F753" w14:textId="77777777" w:rsidR="00900102" w:rsidRPr="00900102" w:rsidRDefault="00900102" w:rsidP="00900102">
      <w:pPr>
        <w:rPr>
          <w:lang w:val="fr-FR"/>
        </w:rPr>
      </w:pPr>
      <w:r w:rsidRPr="00900102">
        <w:rPr>
          <w:lang w:val="fr-FR"/>
        </w:rPr>
        <w:pict w14:anchorId="1851C3EB">
          <v:rect id="_x0000_i1111" style="width:0;height:1.5pt" o:hralign="center" o:hrstd="t" o:hr="t" fillcolor="#a0a0a0" stroked="f"/>
        </w:pict>
      </w:r>
    </w:p>
    <w:p w14:paraId="0BF229EF" w14:textId="77777777" w:rsidR="00900102" w:rsidRPr="00900102" w:rsidRDefault="00900102" w:rsidP="00900102">
      <w:pPr>
        <w:rPr>
          <w:b/>
          <w:bCs/>
          <w:lang w:val="fr-FR"/>
        </w:rPr>
      </w:pPr>
      <w:r w:rsidRPr="00900102">
        <w:rPr>
          <w:b/>
          <w:bCs/>
          <w:lang w:val="fr-FR"/>
        </w:rPr>
        <w:t>4.9. Inscription et protection du mot de passe</w:t>
      </w:r>
    </w:p>
    <w:p w14:paraId="643F7630" w14:textId="77777777" w:rsidR="00900102" w:rsidRPr="00900102" w:rsidRDefault="00900102" w:rsidP="00900102">
      <w:pPr>
        <w:rPr>
          <w:lang w:val="fr-FR"/>
        </w:rPr>
      </w:pPr>
      <w:r w:rsidRPr="00900102">
        <w:rPr>
          <w:lang w:val="fr-FR"/>
        </w:rPr>
        <w:t>Lors de l’inscription, l’utilisateur fournit les informations nécessaires à la création du compte.</w:t>
      </w:r>
    </w:p>
    <w:p w14:paraId="71A5EA66" w14:textId="77777777" w:rsidR="00900102" w:rsidRPr="00900102" w:rsidRDefault="00900102" w:rsidP="00900102">
      <w:pPr>
        <w:rPr>
          <w:lang w:val="fr-FR"/>
        </w:rPr>
      </w:pPr>
      <w:r w:rsidRPr="00900102">
        <w:rPr>
          <w:lang w:val="fr-FR"/>
        </w:rPr>
        <w:t>Le mot de passe ne doit jamais être conservé directement sous sa forme originale. Une fonction de hachage adaptée produit une représentation destinée à la vérification ultérieure.</w:t>
      </w:r>
    </w:p>
    <w:p w14:paraId="051E3887" w14:textId="59331AE3" w:rsidR="00900102" w:rsidRPr="00900102" w:rsidRDefault="00900102" w:rsidP="00900102">
      <w:pPr>
        <w:rPr>
          <w:lang w:val="fr-FR"/>
        </w:rPr>
      </w:pPr>
      <m:oMathPara>
        <m:oMath>
          <m:r>
            <w:rPr>
              <w:rFonts w:ascii="Cambria Math" w:hAnsi="Cambria Math"/>
              <w:lang w:val="fr-FR"/>
            </w:rPr>
            <m:t>P</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H</m:t>
          </m:r>
          <m:d>
            <m:dPr>
              <m:ctrlPr>
                <w:rPr>
                  <w:rFonts w:ascii="Cambria Math" w:hAnsi="Cambria Math"/>
                  <w:lang w:val="fr-FR"/>
                </w:rPr>
              </m:ctrlPr>
            </m:dPr>
            <m:e>
              <m:r>
                <w:rPr>
                  <w:rFonts w:ascii="Cambria Math" w:hAnsi="Cambria Math"/>
                  <w:lang w:val="fr-FR"/>
                </w:rPr>
                <m:t>P</m:t>
              </m:r>
            </m:e>
          </m:d>
        </m:oMath>
      </m:oMathPara>
    </w:p>
    <w:p w14:paraId="736B550D" w14:textId="77777777" w:rsidR="00900102" w:rsidRPr="00900102" w:rsidRDefault="00900102" w:rsidP="00900102">
      <w:pPr>
        <w:rPr>
          <w:lang w:val="fr-FR"/>
        </w:rPr>
      </w:pPr>
      <w:r w:rsidRPr="00900102">
        <w:rPr>
          <w:lang w:val="fr-FR"/>
        </w:rPr>
        <w:t>La base conserve donc :</w:t>
      </w:r>
    </w:p>
    <w:p w14:paraId="77AAD4E5" w14:textId="63CE5B1D" w:rsidR="00900102" w:rsidRPr="00900102" w:rsidRDefault="00900102" w:rsidP="00900102">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P</m:t>
              </m:r>
            </m:e>
          </m:d>
        </m:oMath>
      </m:oMathPara>
    </w:p>
    <w:p w14:paraId="6FB65B16"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non :</w:t>
      </w:r>
    </w:p>
    <w:p w14:paraId="41D14B9C" w14:textId="1AB57DA2" w:rsidR="00900102" w:rsidRPr="00900102" w:rsidRDefault="00900102" w:rsidP="00900102">
      <w:pPr>
        <w:rPr>
          <w:lang w:val="fr-FR"/>
        </w:rPr>
      </w:pPr>
      <m:oMathPara>
        <m:oMath>
          <m:r>
            <w:rPr>
              <w:rFonts w:ascii="Cambria Math" w:hAnsi="Cambria Math"/>
              <w:lang w:val="fr-FR"/>
            </w:rPr>
            <m:t>P</m:t>
          </m:r>
        </m:oMath>
      </m:oMathPara>
    </w:p>
    <w:p w14:paraId="154E79D0" w14:textId="77777777" w:rsidR="00900102" w:rsidRPr="00900102" w:rsidRDefault="00900102" w:rsidP="00900102">
      <w:pPr>
        <w:rPr>
          <w:lang w:val="fr-FR"/>
        </w:rPr>
      </w:pPr>
      <w:r w:rsidRPr="00900102">
        <w:rPr>
          <w:lang w:val="fr-FR"/>
        </w:rPr>
        <w:lastRenderedPageBreak/>
        <w:t>Lors d’une authentification ultérieure, le mot de passe fourni est vérifié à l’aide du mécanisme correspondant sans nécessiter la récupération de sa valeur originale.</w:t>
      </w:r>
    </w:p>
    <w:p w14:paraId="7EA3E7BE" w14:textId="77777777" w:rsidR="00900102" w:rsidRPr="00900102" w:rsidRDefault="00900102" w:rsidP="00900102">
      <w:pPr>
        <w:rPr>
          <w:lang w:val="fr-FR"/>
        </w:rPr>
      </w:pPr>
      <w:r w:rsidRPr="00900102">
        <w:rPr>
          <w:lang w:val="fr-FR"/>
        </w:rPr>
        <w:t>Le compte nouvellement créé peut également être placé dans un état nécessitant la vérification de l’adresse électronique avant la poursuite du cycle d’identité.</w:t>
      </w:r>
    </w:p>
    <w:p w14:paraId="70FE534A" w14:textId="77777777" w:rsidR="00900102" w:rsidRPr="00900102" w:rsidRDefault="00900102" w:rsidP="00900102">
      <w:pPr>
        <w:rPr>
          <w:lang w:val="fr-FR"/>
        </w:rPr>
      </w:pPr>
      <w:r w:rsidRPr="00900102">
        <w:rPr>
          <w:lang w:val="fr-FR"/>
        </w:rPr>
        <w:pict w14:anchorId="13D5CF7D">
          <v:rect id="_x0000_i1112" style="width:0;height:1.5pt" o:hralign="center" o:hrstd="t" o:hr="t" fillcolor="#a0a0a0" stroked="f"/>
        </w:pict>
      </w:r>
    </w:p>
    <w:p w14:paraId="67CE340B" w14:textId="77777777" w:rsidR="00900102" w:rsidRPr="00900102" w:rsidRDefault="00900102" w:rsidP="00900102">
      <w:pPr>
        <w:rPr>
          <w:b/>
          <w:bCs/>
          <w:lang w:val="fr-FR"/>
        </w:rPr>
      </w:pPr>
      <w:r w:rsidRPr="00900102">
        <w:rPr>
          <w:b/>
          <w:bCs/>
          <w:lang w:val="fr-FR"/>
        </w:rPr>
        <w:t>4.10. Vérification de l’adresse électronique</w:t>
      </w:r>
    </w:p>
    <w:p w14:paraId="6CAF7511" w14:textId="77777777" w:rsidR="00900102" w:rsidRPr="00900102" w:rsidRDefault="00900102" w:rsidP="00900102">
      <w:pPr>
        <w:rPr>
          <w:lang w:val="fr-FR"/>
        </w:rPr>
      </w:pPr>
      <w:r w:rsidRPr="00900102">
        <w:rPr>
          <w:lang w:val="fr-FR"/>
        </w:rPr>
        <w:t>La vérification de l’adresse électronique permet de confirmer que l’utilisateur possède effectivement l’adresse utilisée lors de son inscription.</w:t>
      </w:r>
    </w:p>
    <w:p w14:paraId="222AFCAC" w14:textId="77777777" w:rsidR="00900102" w:rsidRPr="00900102" w:rsidRDefault="00900102" w:rsidP="00900102">
      <w:pPr>
        <w:rPr>
          <w:lang w:val="fr-FR"/>
        </w:rPr>
      </w:pPr>
      <w:r w:rsidRPr="00900102">
        <w:rPr>
          <w:lang w:val="fr-FR"/>
        </w:rPr>
        <w:t>Le système génère un code de vérification dont la validité est limitée dans le temps et dont le nombre de tentatives peut être contrôlé.</w:t>
      </w:r>
    </w:p>
    <w:p w14:paraId="662C10BF" w14:textId="77777777" w:rsidR="00900102" w:rsidRPr="00900102" w:rsidRDefault="00900102" w:rsidP="00900102">
      <w:pPr>
        <w:rPr>
          <w:lang w:val="fr-FR"/>
        </w:rPr>
      </w:pPr>
      <w:r w:rsidRPr="00900102">
        <w:rPr>
          <w:lang w:val="fr-FR"/>
        </w:rPr>
        <w:t>Le code ne doit pas être conservé inutilement sous une forme directement exploitable. Le principe de stockage peut être représenté par :</w:t>
      </w:r>
    </w:p>
    <w:p w14:paraId="438B6D6B" w14:textId="7A43D115" w:rsidR="00900102" w:rsidRPr="00900102" w:rsidRDefault="00900102" w:rsidP="00900102">
      <w:pPr>
        <w:rPr>
          <w:lang w:val="fr-FR"/>
        </w:rPr>
      </w:pPr>
      <m:oMathPara>
        <m:oMath>
          <m:r>
            <w:rPr>
              <w:rFonts w:ascii="Cambria Math" w:hAnsi="Cambria Math"/>
              <w:lang w:val="fr-FR"/>
            </w:rPr>
            <m:t>Code</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CodeHash</m:t>
          </m:r>
        </m:oMath>
      </m:oMathPara>
    </w:p>
    <w:p w14:paraId="56F16947" w14:textId="77777777" w:rsidR="00900102" w:rsidRPr="00900102" w:rsidRDefault="00900102" w:rsidP="00900102">
      <w:pPr>
        <w:rPr>
          <w:lang w:val="fr-FR"/>
        </w:rPr>
      </w:pPr>
      <w:r w:rsidRPr="00900102">
        <w:rPr>
          <w:lang w:val="fr-FR"/>
        </w:rPr>
        <w:t>Lors de la confirmation :</w:t>
      </w:r>
    </w:p>
    <w:p w14:paraId="0660A69B" w14:textId="25331502" w:rsidR="00900102" w:rsidRPr="00900102" w:rsidRDefault="00900102" w:rsidP="00900102">
      <w:pPr>
        <w:rPr>
          <w:lang w:val="fr-FR"/>
        </w:rPr>
      </w:pPr>
      <m:oMathPara>
        <m:oMath>
          <m:r>
            <w:rPr>
              <w:rFonts w:ascii="Cambria Math" w:hAnsi="Cambria Math"/>
              <w:lang w:val="fr-FR"/>
            </w:rPr>
            <m:t>Verify</m:t>
          </m:r>
          <m:d>
            <m:dPr>
              <m:sepChr m:val=","/>
              <m:ctrlPr>
                <w:rPr>
                  <w:rFonts w:ascii="Cambria Math" w:hAnsi="Cambria Math"/>
                  <w:lang w:val="fr-FR"/>
                </w:rPr>
              </m:ctrlPr>
            </m:dPr>
            <m:e>
              <m:r>
                <w:rPr>
                  <w:rFonts w:ascii="Cambria Math" w:hAnsi="Cambria Math"/>
                  <w:lang w:val="fr-FR"/>
                </w:rPr>
                <m:t>U</m:t>
              </m:r>
            </m:e>
            <m:e>
              <m:r>
                <w:rPr>
                  <w:rFonts w:ascii="Cambria Math" w:hAnsi="Cambria Math"/>
                  <w:lang w:val="fr-FR"/>
                </w:rPr>
                <m:t>serCodeCodeHash</m:t>
              </m:r>
            </m:e>
          </m:d>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V</m:t>
              </m:r>
            </m:e>
            <m:e>
              <m:r>
                <w:rPr>
                  <w:rFonts w:ascii="Cambria Math" w:hAnsi="Cambria Math"/>
                  <w:lang w:val="fr-FR"/>
                </w:rPr>
                <m:t>alidInvalid</m:t>
              </m:r>
            </m:e>
          </m:d>
        </m:oMath>
      </m:oMathPara>
    </w:p>
    <w:p w14:paraId="44E44BAB" w14:textId="77777777" w:rsidR="00900102" w:rsidRPr="00900102" w:rsidRDefault="00900102" w:rsidP="00900102">
      <w:pPr>
        <w:rPr>
          <w:lang w:val="fr-FR"/>
        </w:rPr>
      </w:pPr>
      <w:r w:rsidRPr="00900102">
        <w:rPr>
          <w:lang w:val="fr-FR"/>
        </w:rPr>
        <w:t>La durée de validité réduit le risque associé à la conservation d’un ancien code :</w:t>
      </w:r>
    </w:p>
    <w:p w14:paraId="0537C447" w14:textId="3CCF0002" w:rsidR="00900102" w:rsidRPr="00900102" w:rsidRDefault="00900102" w:rsidP="00900102">
      <w:pPr>
        <w:rPr>
          <w:lang w:val="fr-FR"/>
        </w:rPr>
      </w:pPr>
      <m:oMathPara>
        <m:oMath>
          <m:r>
            <w:rPr>
              <w:rFonts w:ascii="Cambria Math" w:hAnsi="Cambria Math"/>
              <w:lang w:val="fr-FR"/>
            </w:rPr>
            <m:t>CurrentTime&gt;Expiration⇒CodeInvalid</m:t>
          </m:r>
        </m:oMath>
      </m:oMathPara>
    </w:p>
    <w:p w14:paraId="47719383" w14:textId="77777777" w:rsidR="00900102" w:rsidRPr="00900102" w:rsidRDefault="00900102" w:rsidP="00900102">
      <w:pPr>
        <w:rPr>
          <w:lang w:val="fr-FR"/>
        </w:rPr>
      </w:pPr>
      <w:r w:rsidRPr="00900102">
        <w:rPr>
          <w:lang w:val="fr-FR"/>
        </w:rPr>
        <w:t>Le nombre de tentatives constitue une seconde limitation permettant de réduire les essais répétés.</w:t>
      </w:r>
    </w:p>
    <w:p w14:paraId="6B34D983" w14:textId="77777777" w:rsidR="00900102" w:rsidRPr="00900102" w:rsidRDefault="00900102" w:rsidP="00900102">
      <w:pPr>
        <w:rPr>
          <w:lang w:val="fr-FR"/>
        </w:rPr>
      </w:pPr>
      <w:r w:rsidRPr="00900102">
        <w:rPr>
          <w:lang w:val="fr-FR"/>
        </w:rPr>
        <w:pict w14:anchorId="0C859BF8">
          <v:rect id="_x0000_i1113" style="width:0;height:1.5pt" o:hralign="center" o:hrstd="t" o:hr="t" fillcolor="#a0a0a0" stroked="f"/>
        </w:pict>
      </w:r>
    </w:p>
    <w:p w14:paraId="65895705" w14:textId="77777777" w:rsidR="00900102" w:rsidRPr="00900102" w:rsidRDefault="00900102" w:rsidP="00900102">
      <w:pPr>
        <w:rPr>
          <w:b/>
          <w:bCs/>
          <w:lang w:val="fr-FR"/>
        </w:rPr>
      </w:pPr>
      <w:r w:rsidRPr="00900102">
        <w:rPr>
          <w:b/>
          <w:bCs/>
          <w:lang w:val="fr-FR"/>
        </w:rPr>
        <w:t>4.11. Authentification</w:t>
      </w:r>
    </w:p>
    <w:p w14:paraId="60DC5253" w14:textId="77777777" w:rsidR="00900102" w:rsidRPr="00900102" w:rsidRDefault="00900102" w:rsidP="00900102">
      <w:pPr>
        <w:rPr>
          <w:lang w:val="fr-FR"/>
        </w:rPr>
      </w:pPr>
      <w:r w:rsidRPr="00900102">
        <w:rPr>
          <w:lang w:val="fr-FR"/>
        </w:rPr>
        <w:t>La connexion commence par la vérification des identifiants.</w:t>
      </w:r>
    </w:p>
    <w:p w14:paraId="7F4F2F7D" w14:textId="77777777" w:rsidR="00900102" w:rsidRPr="00900102" w:rsidRDefault="00900102" w:rsidP="00900102">
      <w:pPr>
        <w:rPr>
          <w:lang w:val="fr-FR"/>
        </w:rPr>
      </w:pPr>
      <w:r w:rsidRPr="00900102">
        <w:rPr>
          <w:lang w:val="fr-FR"/>
        </w:rPr>
        <w:t>Dans le cas le plus simple :</w:t>
      </w:r>
    </w:p>
    <w:p w14:paraId="1BDDB97C" w14:textId="4EE877C8" w:rsidR="00900102" w:rsidRPr="00900102" w:rsidRDefault="00900102" w:rsidP="00900102">
      <w:pPr>
        <w:rPr>
          <w:lang w:val="fr-FR"/>
        </w:rPr>
      </w:pPr>
      <m:oMathPara>
        <m:oMath>
          <m:r>
            <w:rPr>
              <w:rFonts w:ascii="Cambria Math" w:hAnsi="Cambria Math"/>
              <w:lang w:val="fr-FR"/>
            </w:rPr>
            <m:t>Email+Password→CredentialValidation</m:t>
          </m:r>
        </m:oMath>
      </m:oMathPara>
    </w:p>
    <w:p w14:paraId="24219341" w14:textId="77777777" w:rsidR="00900102" w:rsidRPr="00900102" w:rsidRDefault="00900102" w:rsidP="00900102">
      <w:pPr>
        <w:rPr>
          <w:lang w:val="fr-FR"/>
        </w:rPr>
      </w:pPr>
      <w:r w:rsidRPr="00900102">
        <w:rPr>
          <w:lang w:val="fr-FR"/>
        </w:rPr>
        <w:t>Lorsque les informations sont incorrectes, aucune session authentifiée ne doit être créée.</w:t>
      </w:r>
    </w:p>
    <w:p w14:paraId="371AE9D9" w14:textId="77777777" w:rsidR="00900102" w:rsidRPr="00900102" w:rsidRDefault="00900102" w:rsidP="00900102">
      <w:pPr>
        <w:rPr>
          <w:lang w:val="fr-FR"/>
        </w:rPr>
      </w:pPr>
      <w:r w:rsidRPr="00900102">
        <w:rPr>
          <w:lang w:val="fr-FR"/>
        </w:rPr>
        <w:t>Lorsque les informations sont valides, le backend vérifie ensuite la politique MFA associée au compte.</w:t>
      </w:r>
    </w:p>
    <w:p w14:paraId="1E89FD61" w14:textId="77777777" w:rsidR="00900102" w:rsidRPr="00900102" w:rsidRDefault="00900102" w:rsidP="00900102">
      <w:pPr>
        <w:rPr>
          <w:lang w:val="fr-FR"/>
        </w:rPr>
      </w:pPr>
      <w:r w:rsidRPr="00900102">
        <w:rPr>
          <w:lang w:val="fr-FR"/>
        </w:rPr>
        <w:t>Cette étape introduit deux parcours possibles :</w:t>
      </w:r>
    </w:p>
    <w:p w14:paraId="2ECA3A05" w14:textId="4C3A3625" w:rsidR="00900102" w:rsidRPr="00900102" w:rsidRDefault="00900102" w:rsidP="00900102">
      <w:pPr>
        <w:rPr>
          <w:lang w:val="fr-FR"/>
        </w:rPr>
      </w:pPr>
      <m:oMathPara>
        <m:oMath>
          <m:r>
            <w:rPr>
              <w:rFonts w:ascii="Cambria Math" w:hAnsi="Cambria Math"/>
              <w:lang w:val="fr-FR"/>
            </w:rPr>
            <m:t>CredentialsValid→</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NoMFA→Authenticated</m:t>
                    </m:r>
                  </m:e>
                </m:mr>
                <m:mr>
                  <m:e>
                    <m:r>
                      <w:rPr>
                        <w:rFonts w:ascii="Cambria Math" w:hAnsi="Cambria Math"/>
                        <w:lang w:val="fr-FR"/>
                      </w:rPr>
                      <m:t>MFARequired→PendingMFA</m:t>
                    </m:r>
                  </m:e>
                </m:mr>
              </m:m>
            </m:e>
          </m:d>
        </m:oMath>
      </m:oMathPara>
    </w:p>
    <w:p w14:paraId="1F20AC1B" w14:textId="77777777" w:rsidR="00900102" w:rsidRPr="00900102" w:rsidRDefault="00900102" w:rsidP="00900102">
      <w:pPr>
        <w:rPr>
          <w:lang w:val="fr-FR"/>
        </w:rPr>
      </w:pPr>
      <w:r w:rsidRPr="00900102">
        <w:rPr>
          <w:lang w:val="fr-FR"/>
        </w:rPr>
        <w:t>La distinction entre ces deux états est essentielle.</w:t>
      </w:r>
    </w:p>
    <w:p w14:paraId="43775CED" w14:textId="77777777" w:rsidR="00900102" w:rsidRPr="00900102" w:rsidRDefault="00900102" w:rsidP="00900102">
      <w:pPr>
        <w:rPr>
          <w:lang w:val="fr-FR"/>
        </w:rPr>
      </w:pPr>
      <w:r w:rsidRPr="00900102">
        <w:rPr>
          <w:lang w:val="fr-FR"/>
        </w:rPr>
        <w:pict w14:anchorId="7CBD3D5A">
          <v:rect id="_x0000_i1114" style="width:0;height:1.5pt" o:hralign="center" o:hrstd="t" o:hr="t" fillcolor="#a0a0a0" stroked="f"/>
        </w:pict>
      </w:r>
    </w:p>
    <w:p w14:paraId="5534D720" w14:textId="77777777" w:rsidR="00900102" w:rsidRPr="00900102" w:rsidRDefault="00900102" w:rsidP="00900102">
      <w:pPr>
        <w:rPr>
          <w:b/>
          <w:bCs/>
          <w:lang w:val="fr-FR"/>
        </w:rPr>
      </w:pPr>
      <w:r w:rsidRPr="00900102">
        <w:rPr>
          <w:b/>
          <w:bCs/>
          <w:lang w:val="fr-FR"/>
        </w:rPr>
        <w:t>4.12. Authentification multifacteur</w:t>
      </w:r>
    </w:p>
    <w:p w14:paraId="672DB719" w14:textId="77777777" w:rsidR="00900102" w:rsidRPr="00900102" w:rsidRDefault="00900102" w:rsidP="00900102">
      <w:pPr>
        <w:rPr>
          <w:lang w:val="fr-FR"/>
        </w:rPr>
      </w:pPr>
      <w:r w:rsidRPr="00900102">
        <w:rPr>
          <w:lang w:val="fr-FR"/>
        </w:rPr>
        <w:t>Lorsqu’un second facteur est requis, la validation du mot de passe ne suffit pas à créer une session pleinement authentifiée.</w:t>
      </w:r>
    </w:p>
    <w:p w14:paraId="5FD61711" w14:textId="77777777" w:rsidR="00900102" w:rsidRPr="00900102" w:rsidRDefault="00900102" w:rsidP="00900102">
      <w:pPr>
        <w:rPr>
          <w:lang w:val="fr-FR"/>
        </w:rPr>
      </w:pPr>
      <w:r w:rsidRPr="00900102">
        <w:rPr>
          <w:lang w:val="fr-FR"/>
        </w:rPr>
        <w:t>Le backend attend la preuve TOTP correspondante :</w:t>
      </w:r>
    </w:p>
    <w:p w14:paraId="333FD0FA" w14:textId="4604AA83" w:rsidR="00900102" w:rsidRPr="00900102" w:rsidRDefault="00900102" w:rsidP="00900102">
      <w:pPr>
        <w:rPr>
          <w:lang w:val="fr-FR"/>
        </w:rPr>
      </w:pPr>
      <m:oMathPara>
        <m:oMath>
          <m:r>
            <w:rPr>
              <w:rFonts w:ascii="Cambria Math" w:hAnsi="Cambria Math"/>
              <w:lang w:val="fr-FR"/>
            </w:rPr>
            <m:t>PasswordValid+TOTPValid→AuthenticatedSession</m:t>
          </m:r>
        </m:oMath>
      </m:oMathPara>
    </w:p>
    <w:p w14:paraId="3240CC94" w14:textId="77777777" w:rsidR="00900102" w:rsidRPr="00900102" w:rsidRDefault="00900102" w:rsidP="00900102">
      <w:pPr>
        <w:rPr>
          <w:lang w:val="fr-FR"/>
        </w:rPr>
      </w:pPr>
      <w:proofErr w:type="gramStart"/>
      <w:r w:rsidRPr="00900102">
        <w:rPr>
          <w:lang w:val="fr-FR"/>
        </w:rPr>
        <w:t>alors</w:t>
      </w:r>
      <w:proofErr w:type="gramEnd"/>
      <w:r w:rsidRPr="00900102">
        <w:rPr>
          <w:lang w:val="fr-FR"/>
        </w:rPr>
        <w:t xml:space="preserve"> que :</w:t>
      </w:r>
    </w:p>
    <w:p w14:paraId="7AF527B9" w14:textId="05C3CE32" w:rsidR="00900102" w:rsidRPr="00900102" w:rsidRDefault="00900102" w:rsidP="00900102">
      <w:pPr>
        <w:rPr>
          <w:lang w:val="fr-FR"/>
        </w:rPr>
      </w:pPr>
      <m:oMathPara>
        <m:oMath>
          <m:r>
            <w:rPr>
              <w:rFonts w:ascii="Cambria Math" w:hAnsi="Cambria Math"/>
              <w:lang w:val="fr-FR"/>
            </w:rPr>
            <w:lastRenderedPageBreak/>
            <m:t>PasswordValid+TOTPInvalid→Rejected</m:t>
          </m:r>
        </m:oMath>
      </m:oMathPara>
    </w:p>
    <w:p w14:paraId="2A01DBDF" w14:textId="77777777" w:rsidR="00900102" w:rsidRPr="00900102" w:rsidRDefault="00900102" w:rsidP="00900102">
      <w:pPr>
        <w:rPr>
          <w:lang w:val="fr-FR"/>
        </w:rPr>
      </w:pPr>
      <w:r w:rsidRPr="00900102">
        <w:rPr>
          <w:lang w:val="fr-FR"/>
        </w:rPr>
        <w:t>Le code TOTP est temporaire et dépend du secret partagé ainsi que de la fenêtre temporelle.</w:t>
      </w:r>
    </w:p>
    <w:p w14:paraId="245CB0A3" w14:textId="77777777" w:rsidR="00900102" w:rsidRPr="00900102" w:rsidRDefault="00900102" w:rsidP="00900102">
      <w:pPr>
        <w:rPr>
          <w:lang w:val="fr-FR"/>
        </w:rPr>
      </w:pPr>
      <w:r w:rsidRPr="00900102">
        <w:rPr>
          <w:lang w:val="fr-FR"/>
        </w:rPr>
        <w:t>Le secret utilisé pour générer les codes n’a pas besoin d’être envoyé à chaque authentification. Le client transmet uniquement le code temporaire nécessaire à la vérification.</w:t>
      </w:r>
    </w:p>
    <w:p w14:paraId="12F120A7" w14:textId="77777777" w:rsidR="00900102" w:rsidRPr="00900102" w:rsidRDefault="00900102" w:rsidP="00900102">
      <w:pPr>
        <w:rPr>
          <w:lang w:val="fr-FR"/>
        </w:rPr>
      </w:pPr>
      <w:r w:rsidRPr="00900102">
        <w:rPr>
          <w:b/>
          <w:bCs/>
          <w:lang w:val="fr-FR"/>
        </w:rPr>
        <w:t>[FIGURE 4.2 À INSÉRER — Séquence d’authentification MFA]</w:t>
      </w:r>
      <w:r w:rsidRPr="00900102">
        <w:rPr>
          <w:lang w:val="fr-FR"/>
        </w:rPr>
        <w:br/>
      </w:r>
      <w:r w:rsidRPr="00900102">
        <w:rPr>
          <w:b/>
          <w:bCs/>
          <w:lang w:val="fr-FR"/>
        </w:rPr>
        <w:t>Contenu :</w:t>
      </w:r>
      <w:r w:rsidRPr="00900102">
        <w:rPr>
          <w:lang w:val="fr-FR"/>
        </w:rPr>
        <w:t xml:space="preserve"> Utilisateur → Client → /auth/login → validation du mot de passe → MFA requis → Authenticator mobile → TOTP → /auth/login avec preuve MFA → validation → session finale.</w:t>
      </w:r>
      <w:r w:rsidRPr="00900102">
        <w:rPr>
          <w:lang w:val="fr-FR"/>
        </w:rPr>
        <w:br/>
      </w:r>
      <w:r w:rsidRPr="00900102">
        <w:rPr>
          <w:b/>
          <w:bCs/>
          <w:lang w:val="fr-FR"/>
        </w:rPr>
        <w:t>Légende proposée :</w:t>
      </w:r>
      <w:r w:rsidRPr="00900102">
        <w:rPr>
          <w:lang w:val="fr-FR"/>
        </w:rPr>
        <w:t xml:space="preserve"> </w:t>
      </w:r>
      <w:r w:rsidRPr="00900102">
        <w:rPr>
          <w:i/>
          <w:iCs/>
          <w:lang w:val="fr-FR"/>
        </w:rPr>
        <w:t>Figure 4.2 — Séquence d’authentification multifacteur entre un client XAI-Compress et FastAPI.</w:t>
      </w:r>
    </w:p>
    <w:p w14:paraId="477E6C6D" w14:textId="77777777" w:rsidR="00900102" w:rsidRPr="00900102" w:rsidRDefault="00900102" w:rsidP="00900102">
      <w:pPr>
        <w:rPr>
          <w:lang w:val="fr-FR"/>
        </w:rPr>
      </w:pPr>
      <w:r w:rsidRPr="00900102">
        <w:rPr>
          <w:lang w:val="fr-FR"/>
        </w:rPr>
        <w:pict w14:anchorId="02E791BF">
          <v:rect id="_x0000_i1115" style="width:0;height:1.5pt" o:hralign="center" o:hrstd="t" o:hr="t" fillcolor="#a0a0a0" stroked="f"/>
        </w:pict>
      </w:r>
    </w:p>
    <w:p w14:paraId="58126F8E" w14:textId="77777777" w:rsidR="00900102" w:rsidRPr="00900102" w:rsidRDefault="00900102" w:rsidP="00900102">
      <w:pPr>
        <w:rPr>
          <w:b/>
          <w:bCs/>
          <w:lang w:val="fr-FR"/>
        </w:rPr>
      </w:pPr>
      <w:r w:rsidRPr="00900102">
        <w:rPr>
          <w:b/>
          <w:bCs/>
          <w:lang w:val="fr-FR"/>
        </w:rPr>
        <w:t>4.13. Gestion des JWT d’accès</w:t>
      </w:r>
    </w:p>
    <w:p w14:paraId="564E923F" w14:textId="77777777" w:rsidR="00900102" w:rsidRPr="00900102" w:rsidRDefault="00900102" w:rsidP="00900102">
      <w:pPr>
        <w:rPr>
          <w:lang w:val="fr-FR"/>
        </w:rPr>
      </w:pPr>
      <w:r w:rsidRPr="00900102">
        <w:rPr>
          <w:lang w:val="fr-FR"/>
        </w:rPr>
        <w:t xml:space="preserve">Après une authentification complète, le backend peut fournir un </w:t>
      </w:r>
      <w:r w:rsidRPr="00900102">
        <w:rPr>
          <w:b/>
          <w:bCs/>
          <w:lang w:val="fr-FR"/>
        </w:rPr>
        <w:t>JWT d’accès</w:t>
      </w:r>
      <w:r w:rsidRPr="00900102">
        <w:rPr>
          <w:lang w:val="fr-FR"/>
        </w:rPr>
        <w:t xml:space="preserve"> permettant au client de prouver son identité lors des requêtes suivantes.</w:t>
      </w:r>
    </w:p>
    <w:p w14:paraId="1F4D57CD" w14:textId="77777777" w:rsidR="00900102" w:rsidRPr="00900102" w:rsidRDefault="00900102" w:rsidP="00900102">
      <w:pPr>
        <w:rPr>
          <w:lang w:val="fr-FR"/>
        </w:rPr>
      </w:pPr>
      <w:r w:rsidRPr="00900102">
        <w:rPr>
          <w:lang w:val="fr-FR"/>
        </w:rPr>
        <w:t>Le JWT contient des informations signées permettant au backend de vérifier sa validité.</w:t>
      </w:r>
    </w:p>
    <w:p w14:paraId="752E0FF0" w14:textId="77777777" w:rsidR="00900102" w:rsidRPr="00900102" w:rsidRDefault="00900102" w:rsidP="00900102">
      <w:pPr>
        <w:rPr>
          <w:lang w:val="fr-FR"/>
        </w:rPr>
      </w:pPr>
      <w:r w:rsidRPr="00900102">
        <w:rPr>
          <w:lang w:val="fr-FR"/>
        </w:rPr>
        <w:t>Un jeton d’accès possède volontairement une durée de vie limitée :</w:t>
      </w:r>
    </w:p>
    <w:p w14:paraId="03265A6F" w14:textId="3FAFC162"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now</m:t>
              </m:r>
            </m:sub>
          </m:sSub>
          <m:r>
            <w:rPr>
              <w:rFonts w:ascii="Cambria Math" w:hAnsi="Cambria Math"/>
              <w:lang w:val="fr-FR"/>
            </w:rPr>
            <m:t>&gt;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exp</m:t>
              </m:r>
            </m:sub>
          </m:sSub>
          <m:r>
            <w:rPr>
              <w:rFonts w:ascii="Cambria Math" w:hAnsi="Cambria Math"/>
              <w:lang w:val="fr-FR"/>
            </w:rPr>
            <m:t>⇒TokenInvalid</m:t>
          </m:r>
        </m:oMath>
      </m:oMathPara>
    </w:p>
    <w:p w14:paraId="71680BB2" w14:textId="77777777" w:rsidR="00900102" w:rsidRPr="00900102" w:rsidRDefault="00900102" w:rsidP="00900102">
      <w:pPr>
        <w:rPr>
          <w:lang w:val="fr-FR"/>
        </w:rPr>
      </w:pPr>
      <w:r w:rsidRPr="00900102">
        <w:rPr>
          <w:lang w:val="fr-FR"/>
        </w:rPr>
        <w:t>Une durée courte limite la période pendant laquelle un jeton compromis peut être exploité.</w:t>
      </w:r>
    </w:p>
    <w:p w14:paraId="3F958E6C" w14:textId="77777777" w:rsidR="00900102" w:rsidRPr="00900102" w:rsidRDefault="00900102" w:rsidP="00900102">
      <w:pPr>
        <w:rPr>
          <w:lang w:val="fr-FR"/>
        </w:rPr>
      </w:pPr>
      <w:r w:rsidRPr="00900102">
        <w:rPr>
          <w:lang w:val="fr-FR"/>
        </w:rPr>
        <w:t>Le JWT ne doit cependant pas être interprété comme une autorisation universelle. Pour chaque ressource :</w:t>
      </w:r>
    </w:p>
    <w:p w14:paraId="67859F39" w14:textId="56FFFFD4" w:rsidR="00900102" w:rsidRPr="00900102" w:rsidRDefault="00900102" w:rsidP="00900102">
      <w:pPr>
        <w:rPr>
          <w:lang w:val="fr-FR"/>
        </w:rPr>
      </w:pPr>
      <m:oMathPara>
        <m:oMath>
          <m:r>
            <w:rPr>
              <w:rFonts w:ascii="Cambria Math" w:hAnsi="Cambria Math"/>
              <w:lang w:val="fr-FR"/>
            </w:rPr>
            <m:t>ValidJWT+ResourcePermission→Access</m:t>
          </m:r>
        </m:oMath>
      </m:oMathPara>
    </w:p>
    <w:p w14:paraId="0C3A2D52" w14:textId="77777777" w:rsidR="00900102" w:rsidRPr="00900102" w:rsidRDefault="00900102" w:rsidP="00900102">
      <w:pPr>
        <w:rPr>
          <w:lang w:val="fr-FR"/>
        </w:rPr>
      </w:pPr>
      <w:r w:rsidRPr="00900102">
        <w:rPr>
          <w:lang w:val="fr-FR"/>
        </w:rPr>
        <w:pict w14:anchorId="08CEFD2B">
          <v:rect id="_x0000_i1116" style="width:0;height:1.5pt" o:hralign="center" o:hrstd="t" o:hr="t" fillcolor="#a0a0a0" stroked="f"/>
        </w:pict>
      </w:r>
    </w:p>
    <w:p w14:paraId="2EE94D93" w14:textId="77777777" w:rsidR="00900102" w:rsidRPr="00900102" w:rsidRDefault="00900102" w:rsidP="00900102">
      <w:pPr>
        <w:rPr>
          <w:b/>
          <w:bCs/>
          <w:lang w:val="fr-FR"/>
        </w:rPr>
      </w:pPr>
      <w:r w:rsidRPr="00900102">
        <w:rPr>
          <w:b/>
          <w:bCs/>
          <w:lang w:val="fr-FR"/>
        </w:rPr>
        <w:t>4.14. Refresh token et renouvellement de session</w:t>
      </w:r>
    </w:p>
    <w:p w14:paraId="4751CF60" w14:textId="77777777" w:rsidR="00900102" w:rsidRPr="00900102" w:rsidRDefault="00900102" w:rsidP="00900102">
      <w:pPr>
        <w:rPr>
          <w:lang w:val="fr-FR"/>
        </w:rPr>
      </w:pPr>
      <w:r w:rsidRPr="00900102">
        <w:rPr>
          <w:lang w:val="fr-FR"/>
        </w:rPr>
        <w:t>Afin d’éviter de demander les identifiants après chaque expiration du JWT d’accès, le système utilise un mécanisme de rafraîchissement.</w:t>
      </w:r>
    </w:p>
    <w:p w14:paraId="288D80F3" w14:textId="77777777" w:rsidR="00900102" w:rsidRPr="00900102" w:rsidRDefault="00900102" w:rsidP="00900102">
      <w:pPr>
        <w:rPr>
          <w:lang w:val="fr-FR"/>
        </w:rPr>
      </w:pPr>
      <w:r w:rsidRPr="00900102">
        <w:rPr>
          <w:lang w:val="fr-FR"/>
        </w:rPr>
        <w:t>Le refresh token possède un cycle de vie différent du jeton d’accès. Lorsqu’il doit être persisté, seule une représentation hachée est conservée.</w:t>
      </w:r>
    </w:p>
    <w:p w14:paraId="5798B368" w14:textId="556E502A" w:rsidR="00900102" w:rsidRPr="00900102" w:rsidRDefault="00900102" w:rsidP="00900102">
      <w:pPr>
        <w:rPr>
          <w:lang w:val="fr-FR"/>
        </w:rPr>
      </w:pPr>
      <m:oMathPara>
        <m:oMath>
          <m:r>
            <w:rPr>
              <w:rFonts w:ascii="Cambria Math" w:hAnsi="Cambria Math"/>
              <w:lang w:val="fr-FR"/>
            </w:rPr>
            <m:t>RefreshToken</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StoredRefreshHash</m:t>
          </m:r>
        </m:oMath>
      </m:oMathPara>
    </w:p>
    <w:p w14:paraId="1827816A" w14:textId="77777777" w:rsidR="00900102" w:rsidRPr="00900102" w:rsidRDefault="00900102" w:rsidP="00900102">
      <w:pPr>
        <w:rPr>
          <w:lang w:val="fr-FR"/>
        </w:rPr>
      </w:pPr>
      <w:r w:rsidRPr="00900102">
        <w:rPr>
          <w:lang w:val="fr-FR"/>
        </w:rPr>
        <w:t>Lors d’une demande de renouvellement :</w:t>
      </w:r>
    </w:p>
    <w:p w14:paraId="3E9C70D0" w14:textId="247681E3" w:rsidR="00900102" w:rsidRPr="00900102" w:rsidRDefault="00900102" w:rsidP="00900102">
      <w:pPr>
        <w:rPr>
          <w:lang w:val="fr-FR"/>
        </w:rPr>
      </w:pPr>
      <m:oMathPara>
        <m:oMath>
          <m:r>
            <w:rPr>
              <w:rFonts w:ascii="Cambria Math" w:hAnsi="Cambria Math"/>
              <w:lang w:val="fr-FR"/>
            </w:rPr>
            <m:t>PresentedRefreshToken→Verification→NewAccessToken</m:t>
          </m:r>
        </m:oMath>
      </m:oMathPara>
    </w:p>
    <w:p w14:paraId="12A0A2F9" w14:textId="77777777" w:rsidR="00900102" w:rsidRPr="00900102" w:rsidRDefault="00900102" w:rsidP="00900102">
      <w:pPr>
        <w:rPr>
          <w:lang w:val="fr-FR"/>
        </w:rPr>
      </w:pPr>
      <w:r w:rsidRPr="00900102">
        <w:rPr>
          <w:lang w:val="fr-FR"/>
        </w:rPr>
        <w:t>La session peut également être révoquée.</w:t>
      </w:r>
    </w:p>
    <w:p w14:paraId="3798E1E8" w14:textId="77777777" w:rsidR="00900102" w:rsidRPr="00900102" w:rsidRDefault="00900102" w:rsidP="00900102">
      <w:pPr>
        <w:rPr>
          <w:lang w:val="fr-FR"/>
        </w:rPr>
      </w:pPr>
      <w:r w:rsidRPr="00900102">
        <w:rPr>
          <w:lang w:val="fr-FR"/>
        </w:rPr>
        <w:t>Ainsi :</w:t>
      </w:r>
    </w:p>
    <w:p w14:paraId="7F1F44A3" w14:textId="118688F8" w:rsidR="00900102" w:rsidRPr="00900102" w:rsidRDefault="00900102" w:rsidP="00900102">
      <w:pPr>
        <w:rPr>
          <w:lang w:val="fr-FR"/>
        </w:rPr>
      </w:pPr>
      <m:oMathPara>
        <m:oMath>
          <m:r>
            <w:rPr>
              <w:rFonts w:ascii="Cambria Math" w:hAnsi="Cambria Math"/>
              <w:lang w:val="fr-FR"/>
            </w:rPr>
            <m:t>Logout→RefreshRevocation</m:t>
          </m:r>
        </m:oMath>
      </m:oMathPara>
    </w:p>
    <w:p w14:paraId="6D992CBB" w14:textId="77777777" w:rsidR="00900102" w:rsidRPr="00900102" w:rsidRDefault="00900102" w:rsidP="00900102">
      <w:pPr>
        <w:rPr>
          <w:lang w:val="fr-FR"/>
        </w:rPr>
      </w:pPr>
      <w:r w:rsidRPr="00900102">
        <w:rPr>
          <w:lang w:val="fr-FR"/>
        </w:rPr>
        <w:t>Cette propriété permet au serveur de conserver un contrôle sur la durée effective d’une session.</w:t>
      </w:r>
    </w:p>
    <w:p w14:paraId="2855E42B" w14:textId="77777777" w:rsidR="00900102" w:rsidRPr="00900102" w:rsidRDefault="00900102" w:rsidP="00900102">
      <w:pPr>
        <w:rPr>
          <w:lang w:val="fr-FR"/>
        </w:rPr>
      </w:pPr>
      <w:r w:rsidRPr="00900102">
        <w:rPr>
          <w:lang w:val="fr-FR"/>
        </w:rPr>
        <w:pict w14:anchorId="07D3179E">
          <v:rect id="_x0000_i1117" style="width:0;height:1.5pt" o:hralign="center" o:hrstd="t" o:hr="t" fillcolor="#a0a0a0" stroked="f"/>
        </w:pict>
      </w:r>
    </w:p>
    <w:p w14:paraId="021EFE32" w14:textId="77777777" w:rsidR="00900102" w:rsidRPr="00900102" w:rsidRDefault="00900102" w:rsidP="00900102">
      <w:pPr>
        <w:rPr>
          <w:b/>
          <w:bCs/>
          <w:lang w:val="fr-FR"/>
        </w:rPr>
      </w:pPr>
      <w:r w:rsidRPr="00900102">
        <w:rPr>
          <w:b/>
          <w:bCs/>
          <w:lang w:val="fr-FR"/>
        </w:rPr>
        <w:t>4.15. Récupération du mot de passe</w:t>
      </w:r>
    </w:p>
    <w:p w14:paraId="7A0A7CF5" w14:textId="77777777" w:rsidR="00900102" w:rsidRPr="00900102" w:rsidRDefault="00900102" w:rsidP="00900102">
      <w:pPr>
        <w:rPr>
          <w:lang w:val="fr-FR"/>
        </w:rPr>
      </w:pPr>
      <w:r w:rsidRPr="00900102">
        <w:rPr>
          <w:lang w:val="fr-FR"/>
        </w:rPr>
        <w:t>Le mécanisme de récupération est volontairement séparé en plusieurs étapes.</w:t>
      </w:r>
    </w:p>
    <w:p w14:paraId="7F68B711" w14:textId="77777777" w:rsidR="00900102" w:rsidRPr="00900102" w:rsidRDefault="00900102" w:rsidP="00900102">
      <w:pPr>
        <w:rPr>
          <w:b/>
          <w:bCs/>
          <w:lang w:val="fr-FR"/>
        </w:rPr>
      </w:pPr>
      <w:r w:rsidRPr="00900102">
        <w:rPr>
          <w:b/>
          <w:bCs/>
          <w:lang w:val="fr-FR"/>
        </w:rPr>
        <w:t>Étape 1 — Demande</w:t>
      </w:r>
    </w:p>
    <w:p w14:paraId="6F4405E1" w14:textId="77777777" w:rsidR="00900102" w:rsidRPr="00900102" w:rsidRDefault="00900102" w:rsidP="00900102">
      <w:pPr>
        <w:rPr>
          <w:lang w:val="fr-FR"/>
        </w:rPr>
      </w:pPr>
      <w:r w:rsidRPr="00900102">
        <w:rPr>
          <w:lang w:val="fr-FR"/>
        </w:rPr>
        <w:lastRenderedPageBreak/>
        <w:t>L’utilisateur fournit l’adresse correspondant au compte qu’il souhaite récupérer.</w:t>
      </w:r>
    </w:p>
    <w:p w14:paraId="1FA26893" w14:textId="77777777" w:rsidR="00900102" w:rsidRPr="00900102" w:rsidRDefault="00900102" w:rsidP="00900102">
      <w:pPr>
        <w:rPr>
          <w:b/>
          <w:bCs/>
          <w:lang w:val="fr-FR"/>
        </w:rPr>
      </w:pPr>
      <w:r w:rsidRPr="00900102">
        <w:rPr>
          <w:b/>
          <w:bCs/>
          <w:lang w:val="fr-FR"/>
        </w:rPr>
        <w:t>Étape 2 — Transmission d’un code</w:t>
      </w:r>
    </w:p>
    <w:p w14:paraId="34928F2B" w14:textId="77777777" w:rsidR="00900102" w:rsidRPr="00900102" w:rsidRDefault="00900102" w:rsidP="00900102">
      <w:pPr>
        <w:rPr>
          <w:lang w:val="fr-FR"/>
        </w:rPr>
      </w:pPr>
      <w:r w:rsidRPr="00900102">
        <w:rPr>
          <w:lang w:val="fr-FR"/>
        </w:rPr>
        <w:t>Un mécanisme de vérification temporaire est généré et transmis selon la configuration de messagerie.</w:t>
      </w:r>
    </w:p>
    <w:p w14:paraId="758B2E33" w14:textId="77777777" w:rsidR="00900102" w:rsidRPr="00900102" w:rsidRDefault="00900102" w:rsidP="00900102">
      <w:pPr>
        <w:rPr>
          <w:b/>
          <w:bCs/>
          <w:lang w:val="fr-FR"/>
        </w:rPr>
      </w:pPr>
      <w:r w:rsidRPr="00900102">
        <w:rPr>
          <w:b/>
          <w:bCs/>
          <w:lang w:val="fr-FR"/>
        </w:rPr>
        <w:t>Étape 3 — Vérification</w:t>
      </w:r>
    </w:p>
    <w:p w14:paraId="7778429A" w14:textId="77777777" w:rsidR="00900102" w:rsidRPr="00900102" w:rsidRDefault="00900102" w:rsidP="00900102">
      <w:pPr>
        <w:rPr>
          <w:lang w:val="fr-FR"/>
        </w:rPr>
      </w:pPr>
      <w:r w:rsidRPr="00900102">
        <w:rPr>
          <w:lang w:val="fr-FR"/>
        </w:rPr>
        <w:t>Le code présenté est vérifié.</w:t>
      </w:r>
    </w:p>
    <w:p w14:paraId="5B9FF352" w14:textId="77777777" w:rsidR="00900102" w:rsidRPr="00900102" w:rsidRDefault="00900102" w:rsidP="00900102">
      <w:pPr>
        <w:rPr>
          <w:b/>
          <w:bCs/>
          <w:lang w:val="fr-FR"/>
        </w:rPr>
      </w:pPr>
      <w:r w:rsidRPr="00900102">
        <w:rPr>
          <w:b/>
          <w:bCs/>
          <w:lang w:val="fr-FR"/>
        </w:rPr>
        <w:t>Étape 4 — Autorisation temporaire</w:t>
      </w:r>
    </w:p>
    <w:p w14:paraId="224687DA" w14:textId="77777777" w:rsidR="00900102" w:rsidRPr="00900102" w:rsidRDefault="00900102" w:rsidP="00900102">
      <w:pPr>
        <w:rPr>
          <w:lang w:val="fr-FR"/>
        </w:rPr>
      </w:pPr>
      <w:r w:rsidRPr="00900102">
        <w:rPr>
          <w:lang w:val="fr-FR"/>
        </w:rPr>
        <w:t>Une preuve de vérification valide permet de poursuivre le processus sans transformer directement le code de messagerie en autorisation durable.</w:t>
      </w:r>
    </w:p>
    <w:p w14:paraId="06D681BA" w14:textId="77777777" w:rsidR="00900102" w:rsidRPr="00900102" w:rsidRDefault="00900102" w:rsidP="00900102">
      <w:pPr>
        <w:rPr>
          <w:b/>
          <w:bCs/>
          <w:lang w:val="fr-FR"/>
        </w:rPr>
      </w:pPr>
      <w:r w:rsidRPr="00900102">
        <w:rPr>
          <w:b/>
          <w:bCs/>
          <w:lang w:val="fr-FR"/>
        </w:rPr>
        <w:t>Étape 5 — Nouveau mot de passe</w:t>
      </w:r>
    </w:p>
    <w:p w14:paraId="6E3B73A4" w14:textId="77777777" w:rsidR="00900102" w:rsidRPr="00900102" w:rsidRDefault="00900102" w:rsidP="00900102">
      <w:pPr>
        <w:rPr>
          <w:lang w:val="fr-FR"/>
        </w:rPr>
      </w:pPr>
      <w:r w:rsidRPr="00900102">
        <w:rPr>
          <w:lang w:val="fr-FR"/>
        </w:rPr>
        <w:t>Le nouveau mot de passe est validé puis haché avant son stockage.</w:t>
      </w:r>
    </w:p>
    <w:p w14:paraId="79D047D2" w14:textId="77777777" w:rsidR="00900102" w:rsidRPr="00900102" w:rsidRDefault="00900102" w:rsidP="00900102">
      <w:pPr>
        <w:rPr>
          <w:lang w:val="fr-FR"/>
        </w:rPr>
      </w:pPr>
      <w:r w:rsidRPr="00900102">
        <w:rPr>
          <w:lang w:val="fr-FR"/>
        </w:rPr>
        <w:t>Le parcours devient :</w:t>
      </w:r>
    </w:p>
    <w:p w14:paraId="46603D33" w14:textId="3508F2D4" w:rsidR="00900102" w:rsidRPr="00900102" w:rsidRDefault="00900102" w:rsidP="00900102">
      <w:pPr>
        <w:rPr>
          <w:lang w:val="fr-FR"/>
        </w:rPr>
      </w:pPr>
      <m:oMathPara>
        <m:oMath>
          <m:r>
            <w:rPr>
              <w:rFonts w:ascii="Cambria Math" w:hAnsi="Cambria Math"/>
              <w:lang w:val="fr-FR"/>
            </w:rPr>
            <m:t>Forgot→VerificationCode→Verify→ResetAuthorization→NewPassword</m:t>
          </m:r>
        </m:oMath>
      </m:oMathPara>
    </w:p>
    <w:p w14:paraId="75189561" w14:textId="77777777" w:rsidR="00900102" w:rsidRPr="00900102" w:rsidRDefault="00900102" w:rsidP="00900102">
      <w:pPr>
        <w:rPr>
          <w:lang w:val="fr-FR"/>
        </w:rPr>
      </w:pPr>
      <w:r w:rsidRPr="00900102">
        <w:rPr>
          <w:lang w:val="fr-FR"/>
        </w:rPr>
        <w:t>Cette séparation réduit la durée d’exposition des informations utilisées pendant la récupération.</w:t>
      </w:r>
    </w:p>
    <w:p w14:paraId="4B27B1DC" w14:textId="77777777" w:rsidR="00900102" w:rsidRPr="00900102" w:rsidRDefault="00900102" w:rsidP="00900102">
      <w:pPr>
        <w:rPr>
          <w:lang w:val="fr-FR"/>
        </w:rPr>
      </w:pPr>
      <w:r w:rsidRPr="00900102">
        <w:rPr>
          <w:lang w:val="fr-FR"/>
        </w:rPr>
        <w:pict w14:anchorId="483DCD53">
          <v:rect id="_x0000_i1118" style="width:0;height:1.5pt" o:hralign="center" o:hrstd="t" o:hr="t" fillcolor="#a0a0a0" stroked="f"/>
        </w:pict>
      </w:r>
    </w:p>
    <w:p w14:paraId="4CDF1612" w14:textId="77777777" w:rsidR="00900102" w:rsidRPr="00900102" w:rsidRDefault="00900102" w:rsidP="00900102">
      <w:pPr>
        <w:rPr>
          <w:b/>
          <w:bCs/>
          <w:lang w:val="fr-FR"/>
        </w:rPr>
      </w:pPr>
      <w:r w:rsidRPr="00900102">
        <w:rPr>
          <w:b/>
          <w:bCs/>
          <w:lang w:val="fr-FR"/>
        </w:rPr>
        <w:t>4.16. Protection contre l’énumération des comptes</w:t>
      </w:r>
    </w:p>
    <w:p w14:paraId="255E7F84" w14:textId="77777777" w:rsidR="00900102" w:rsidRPr="00900102" w:rsidRDefault="00900102" w:rsidP="00900102">
      <w:pPr>
        <w:rPr>
          <w:lang w:val="fr-FR"/>
        </w:rPr>
      </w:pPr>
      <w:r w:rsidRPr="00900102">
        <w:rPr>
          <w:lang w:val="fr-FR"/>
        </w:rPr>
        <w:t>Un endpoint de récupération de mot de passe ne doit pas permettre à un utilisateur externe de tester facilement l’existence de milliers d’adresses.</w:t>
      </w:r>
    </w:p>
    <w:p w14:paraId="354EAFAA" w14:textId="77777777" w:rsidR="00900102" w:rsidRPr="00900102" w:rsidRDefault="00900102" w:rsidP="00900102">
      <w:pPr>
        <w:rPr>
          <w:lang w:val="fr-FR"/>
        </w:rPr>
      </w:pPr>
      <w:r w:rsidRPr="00900102">
        <w:rPr>
          <w:lang w:val="fr-FR"/>
        </w:rPr>
        <w:t>Une réponse telle que :</w:t>
      </w:r>
    </w:p>
    <w:p w14:paraId="26B5D5E4" w14:textId="77777777" w:rsidR="00900102" w:rsidRPr="00900102" w:rsidRDefault="00900102" w:rsidP="00900102">
      <w:pPr>
        <w:rPr>
          <w:lang w:val="fr-FR"/>
        </w:rPr>
      </w:pPr>
      <w:r w:rsidRPr="00900102">
        <w:rPr>
          <w:lang w:val="fr-FR"/>
        </w:rPr>
        <w:t>« Aucun compte ne correspond à cette adresse »</w:t>
      </w:r>
    </w:p>
    <w:p w14:paraId="28DB4A18" w14:textId="77777777" w:rsidR="00900102" w:rsidRPr="00900102" w:rsidRDefault="00900102" w:rsidP="00900102">
      <w:pPr>
        <w:rPr>
          <w:lang w:val="fr-FR"/>
        </w:rPr>
      </w:pPr>
      <w:proofErr w:type="gramStart"/>
      <w:r w:rsidRPr="00900102">
        <w:rPr>
          <w:lang w:val="fr-FR"/>
        </w:rPr>
        <w:t>fournirait</w:t>
      </w:r>
      <w:proofErr w:type="gramEnd"/>
      <w:r w:rsidRPr="00900102">
        <w:rPr>
          <w:lang w:val="fr-FR"/>
        </w:rPr>
        <w:t xml:space="preserve"> directement cette information.</w:t>
      </w:r>
    </w:p>
    <w:p w14:paraId="7FB65262" w14:textId="77777777" w:rsidR="00900102" w:rsidRPr="00900102" w:rsidRDefault="00900102" w:rsidP="00900102">
      <w:pPr>
        <w:rPr>
          <w:lang w:val="fr-FR"/>
        </w:rPr>
      </w:pPr>
      <w:r w:rsidRPr="00900102">
        <w:rPr>
          <w:lang w:val="fr-FR"/>
        </w:rPr>
        <w:t>Le backend peut donc utiliser une réponse publique uniforme pour plusieurs situations.</w:t>
      </w:r>
    </w:p>
    <w:p w14:paraId="10836760" w14:textId="77777777" w:rsidR="00900102" w:rsidRPr="00900102" w:rsidRDefault="00900102" w:rsidP="00900102">
      <w:pPr>
        <w:rPr>
          <w:lang w:val="fr-FR"/>
        </w:rPr>
      </w:pPr>
      <w:r w:rsidRPr="00900102">
        <w:rPr>
          <w:lang w:val="fr-FR"/>
        </w:rPr>
        <w:t>Ainsi :</w:t>
      </w:r>
    </w:p>
    <w:p w14:paraId="1C218566" w14:textId="353CD942" w:rsidR="00900102" w:rsidRPr="00900102" w:rsidRDefault="00900102" w:rsidP="00900102">
      <w:pPr>
        <w:rPr>
          <w:lang w:val="fr-FR"/>
        </w:rPr>
      </w:pPr>
      <m:oMathPara>
        <m:oMath>
          <m:r>
            <w:rPr>
              <w:rFonts w:ascii="Cambria Math" w:hAnsi="Cambria Math"/>
              <w:lang w:val="fr-FR"/>
            </w:rPr>
            <m:t>AccountExists→GenericResponse</m:t>
          </m:r>
        </m:oMath>
      </m:oMathPara>
    </w:p>
    <w:p w14:paraId="4D076462"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w:t>
      </w:r>
    </w:p>
    <w:p w14:paraId="2FA2E4A3" w14:textId="3FB6C127" w:rsidR="00900102" w:rsidRPr="00900102" w:rsidRDefault="00900102" w:rsidP="00900102">
      <w:pPr>
        <w:rPr>
          <w:lang w:val="fr-FR"/>
        </w:rPr>
      </w:pPr>
      <m:oMathPara>
        <m:oMath>
          <m:r>
            <w:rPr>
              <w:rFonts w:ascii="Cambria Math" w:hAnsi="Cambria Math"/>
              <w:lang w:val="fr-FR"/>
            </w:rPr>
            <m:t>AccountDoesNotExist→GenericResponse</m:t>
          </m:r>
        </m:oMath>
      </m:oMathPara>
    </w:p>
    <w:p w14:paraId="1729FD4F" w14:textId="77777777" w:rsidR="00900102" w:rsidRPr="00900102" w:rsidRDefault="00900102" w:rsidP="00900102">
      <w:pPr>
        <w:rPr>
          <w:lang w:val="fr-FR"/>
        </w:rPr>
      </w:pPr>
      <w:r w:rsidRPr="00900102">
        <w:rPr>
          <w:lang w:val="fr-FR"/>
        </w:rPr>
        <w:t>Cette politique introduit une nuance importante lors des tests. Une réponse HTTP réussie ne démontre pas nécessairement que le message a été envoyé :</w:t>
      </w:r>
    </w:p>
    <w:p w14:paraId="40E78D1A" w14:textId="52B65FEC" w:rsidR="00900102" w:rsidRPr="00900102" w:rsidRDefault="00900102" w:rsidP="00900102">
      <w:pPr>
        <w:rPr>
          <w:lang w:val="fr-FR"/>
        </w:rPr>
      </w:pPr>
      <m:oMathPara>
        <m:oMath>
          <m:r>
            <w:rPr>
              <w:rFonts w:ascii="Cambria Math" w:hAnsi="Cambria Math"/>
              <w:lang w:val="fr-FR"/>
            </w:rPr>
            <m:t>HTTP</m:t>
          </m:r>
          <m:r>
            <m:rPr>
              <m:nor/>
            </m:rPr>
            <w:rPr>
              <w:lang w:val="fr-FR"/>
            </w:rPr>
            <m:t> </m:t>
          </m:r>
          <m:r>
            <w:rPr>
              <w:rFonts w:ascii="Cambria Math" w:hAnsi="Cambria Math"/>
              <w:lang w:val="fr-FR"/>
            </w:rPr>
            <m:t>200⇏EmailDelivered</m:t>
          </m:r>
        </m:oMath>
      </m:oMathPara>
    </w:p>
    <w:p w14:paraId="0E1CEA47" w14:textId="77777777" w:rsidR="00900102" w:rsidRPr="00900102" w:rsidRDefault="00900102" w:rsidP="00900102">
      <w:pPr>
        <w:rPr>
          <w:lang w:val="fr-FR"/>
        </w:rPr>
      </w:pPr>
      <w:r w:rsidRPr="00900102">
        <w:rPr>
          <w:lang w:val="fr-FR"/>
        </w:rPr>
        <w:t>La validation complète nécessite donc d’observer séparément le traitement interne, la persistance et le transport de messagerie.</w:t>
      </w:r>
    </w:p>
    <w:p w14:paraId="06545261" w14:textId="77777777" w:rsidR="00900102" w:rsidRPr="00900102" w:rsidRDefault="00900102" w:rsidP="00900102">
      <w:pPr>
        <w:rPr>
          <w:lang w:val="fr-FR"/>
        </w:rPr>
      </w:pPr>
      <w:r w:rsidRPr="00900102">
        <w:rPr>
          <w:lang w:val="fr-FR"/>
        </w:rPr>
        <w:pict w14:anchorId="05FAB7EF">
          <v:rect id="_x0000_i1119" style="width:0;height:1.5pt" o:hralign="center" o:hrstd="t" o:hr="t" fillcolor="#a0a0a0" stroked="f"/>
        </w:pict>
      </w:r>
    </w:p>
    <w:p w14:paraId="6BE909A2" w14:textId="77777777" w:rsidR="00900102" w:rsidRPr="00900102" w:rsidRDefault="00900102" w:rsidP="00900102">
      <w:pPr>
        <w:rPr>
          <w:b/>
          <w:bCs/>
          <w:lang w:val="fr-FR"/>
        </w:rPr>
      </w:pPr>
      <w:r w:rsidRPr="00900102">
        <w:rPr>
          <w:b/>
          <w:bCs/>
          <w:lang w:val="fr-FR"/>
        </w:rPr>
        <w:t>4.17. Enrôlement de l’authentificateur</w:t>
      </w:r>
    </w:p>
    <w:p w14:paraId="6623871B" w14:textId="77777777" w:rsidR="00900102" w:rsidRPr="00900102" w:rsidRDefault="00900102" w:rsidP="00900102">
      <w:pPr>
        <w:rPr>
          <w:lang w:val="fr-FR"/>
        </w:rPr>
      </w:pPr>
      <w:r w:rsidRPr="00900102">
        <w:rPr>
          <w:lang w:val="fr-FR"/>
        </w:rPr>
        <w:t>Le backend fournit également le cycle nécessaire à l’association d’un authentificateur au compte.</w:t>
      </w:r>
    </w:p>
    <w:p w14:paraId="7C030F5D" w14:textId="77777777" w:rsidR="00900102" w:rsidRPr="00900102" w:rsidRDefault="00900102" w:rsidP="00900102">
      <w:pPr>
        <w:rPr>
          <w:lang w:val="fr-FR"/>
        </w:rPr>
      </w:pPr>
      <w:r w:rsidRPr="00900102">
        <w:rPr>
          <w:lang w:val="fr-FR"/>
        </w:rPr>
        <w:t>Le processus est séparé en deux phases principales :</w:t>
      </w:r>
    </w:p>
    <w:p w14:paraId="1C716CF5" w14:textId="431D8311" w:rsidR="00900102" w:rsidRPr="00900102" w:rsidRDefault="00900102" w:rsidP="00900102">
      <w:pPr>
        <w:rPr>
          <w:lang w:val="fr-FR"/>
        </w:rPr>
      </w:pPr>
      <m:oMathPara>
        <m:oMath>
          <m:r>
            <w:rPr>
              <w:rFonts w:ascii="Cambria Math" w:hAnsi="Cambria Math"/>
              <w:lang w:val="fr-FR"/>
            </w:rPr>
            <m:t>EnrollStart→PendingEnrollment</m:t>
          </m:r>
        </m:oMath>
      </m:oMathPara>
    </w:p>
    <w:p w14:paraId="466DA462" w14:textId="77777777" w:rsidR="00900102" w:rsidRPr="00900102" w:rsidRDefault="00900102" w:rsidP="00900102">
      <w:pPr>
        <w:rPr>
          <w:lang w:val="fr-FR"/>
        </w:rPr>
      </w:pPr>
      <w:proofErr w:type="gramStart"/>
      <w:r w:rsidRPr="00900102">
        <w:rPr>
          <w:lang w:val="fr-FR"/>
        </w:rPr>
        <w:t>puis</w:t>
      </w:r>
      <w:proofErr w:type="gramEnd"/>
      <w:r w:rsidRPr="00900102">
        <w:rPr>
          <w:lang w:val="fr-FR"/>
        </w:rPr>
        <w:t xml:space="preserve"> :</w:t>
      </w:r>
    </w:p>
    <w:p w14:paraId="774811F9" w14:textId="1F0149F9" w:rsidR="00900102" w:rsidRPr="00900102" w:rsidRDefault="00900102" w:rsidP="00900102">
      <w:pPr>
        <w:rPr>
          <w:lang w:val="fr-FR"/>
        </w:rPr>
      </w:pPr>
      <m:oMathPara>
        <m:oMath>
          <m:r>
            <w:rPr>
              <w:rFonts w:ascii="Cambria Math" w:hAnsi="Cambria Math"/>
              <w:lang w:val="fr-FR"/>
            </w:rPr>
            <w:lastRenderedPageBreak/>
            <m:t>PendingEnrollment+ValidConfirmation→ActiveAuthenticator</m:t>
          </m:r>
        </m:oMath>
      </m:oMathPara>
    </w:p>
    <w:p w14:paraId="22E67D83" w14:textId="77777777" w:rsidR="00900102" w:rsidRPr="00900102" w:rsidRDefault="00900102" w:rsidP="00900102">
      <w:pPr>
        <w:rPr>
          <w:lang w:val="fr-FR"/>
        </w:rPr>
      </w:pPr>
      <w:r w:rsidRPr="00900102">
        <w:rPr>
          <w:lang w:val="fr-FR"/>
        </w:rPr>
        <w:t>Cette distinction évite qu’un secret préparé mais jamais confirmé soit considéré comme un facteur d’authentification actif.</w:t>
      </w:r>
    </w:p>
    <w:p w14:paraId="7F69CE65" w14:textId="77777777" w:rsidR="00900102" w:rsidRPr="00900102" w:rsidRDefault="00900102" w:rsidP="00900102">
      <w:pPr>
        <w:rPr>
          <w:lang w:val="fr-FR"/>
        </w:rPr>
      </w:pPr>
      <w:r w:rsidRPr="00900102">
        <w:rPr>
          <w:lang w:val="fr-FR"/>
        </w:rPr>
        <w:t>Les opérations correspondantes permettent également aux clients autorisés de consulter ou gérer les dispositifs associés au compte.</w:t>
      </w:r>
    </w:p>
    <w:p w14:paraId="192007A8" w14:textId="77777777" w:rsidR="00900102" w:rsidRPr="00900102" w:rsidRDefault="00900102" w:rsidP="00900102">
      <w:pPr>
        <w:rPr>
          <w:lang w:val="fr-FR"/>
        </w:rPr>
      </w:pPr>
      <w:r w:rsidRPr="00900102">
        <w:rPr>
          <w:lang w:val="fr-FR"/>
        </w:rPr>
        <w:pict w14:anchorId="7E6F030B">
          <v:rect id="_x0000_i1120" style="width:0;height:1.5pt" o:hralign="center" o:hrstd="t" o:hr="t" fillcolor="#a0a0a0" stroked="f"/>
        </w:pict>
      </w:r>
    </w:p>
    <w:p w14:paraId="7CD28162" w14:textId="77777777" w:rsidR="00900102" w:rsidRPr="00900102" w:rsidRDefault="00900102" w:rsidP="00900102">
      <w:pPr>
        <w:rPr>
          <w:b/>
          <w:bCs/>
          <w:lang w:val="fr-FR"/>
        </w:rPr>
      </w:pPr>
      <w:r w:rsidRPr="00900102">
        <w:rPr>
          <w:b/>
          <w:bCs/>
          <w:lang w:val="fr-FR"/>
        </w:rPr>
        <w:t>4.18. Traitement des fichiers</w:t>
      </w:r>
    </w:p>
    <w:p w14:paraId="32BA8623" w14:textId="77777777" w:rsidR="00900102" w:rsidRPr="00900102" w:rsidRDefault="00900102" w:rsidP="00900102">
      <w:pPr>
        <w:rPr>
          <w:lang w:val="fr-FR"/>
        </w:rPr>
      </w:pPr>
      <w:r w:rsidRPr="00900102">
        <w:rPr>
          <w:lang w:val="fr-FR"/>
        </w:rPr>
        <w:t>Le second domaine majeur du backend concerne les fichiers.</w:t>
      </w:r>
    </w:p>
    <w:p w14:paraId="38B8B82B" w14:textId="77777777" w:rsidR="00900102" w:rsidRPr="00900102" w:rsidRDefault="00900102" w:rsidP="00900102">
      <w:pPr>
        <w:rPr>
          <w:lang w:val="fr-FR"/>
        </w:rPr>
      </w:pPr>
      <w:r w:rsidRPr="00900102">
        <w:rPr>
          <w:lang w:val="fr-FR"/>
        </w:rPr>
        <w:t>Un fichier provenant d’un utilisateur franchit une frontière de confiance et ne peut donc pas être transmis directement au moteur.</w:t>
      </w:r>
    </w:p>
    <w:p w14:paraId="217E2017" w14:textId="77777777" w:rsidR="00900102" w:rsidRPr="00900102" w:rsidRDefault="00900102" w:rsidP="00900102">
      <w:pPr>
        <w:rPr>
          <w:lang w:val="fr-FR"/>
        </w:rPr>
      </w:pPr>
      <w:r w:rsidRPr="00900102">
        <w:rPr>
          <w:lang w:val="fr-FR"/>
        </w:rPr>
        <w:t>Le flux est structuré autour de plusieurs étapes :</w:t>
      </w:r>
    </w:p>
    <w:p w14:paraId="7EA1DD5B" w14:textId="293F51A2" w:rsidR="00900102" w:rsidRPr="00900102" w:rsidRDefault="00900102" w:rsidP="00900102">
      <w:pPr>
        <w:rPr>
          <w:lang w:val="fr-FR"/>
        </w:rPr>
      </w:pPr>
      <m:oMathPara>
        <m:oMath>
          <m:r>
            <w:rPr>
              <w:rFonts w:ascii="Cambria Math" w:hAnsi="Cambria Math"/>
              <w:lang w:val="fr-FR"/>
            </w:rPr>
            <m:t>Upload→Limits→Hash→SecurityScan→Compression→Persistence</m:t>
          </m:r>
        </m:oMath>
      </m:oMathPara>
    </w:p>
    <w:p w14:paraId="22B5E572" w14:textId="77777777" w:rsidR="00900102" w:rsidRPr="00900102" w:rsidRDefault="00900102" w:rsidP="00900102">
      <w:pPr>
        <w:rPr>
          <w:lang w:val="fr-FR"/>
        </w:rPr>
      </w:pPr>
      <w:r w:rsidRPr="00900102">
        <w:rPr>
          <w:lang w:val="fr-FR"/>
        </w:rPr>
        <w:t>Cette organisation permet d’isoler les responsabilités et d’arrêter le traitement dès qu’une condition obligatoire n’est pas satisfaite.</w:t>
      </w:r>
    </w:p>
    <w:p w14:paraId="373003C8" w14:textId="77777777" w:rsidR="00900102" w:rsidRPr="00900102" w:rsidRDefault="00900102" w:rsidP="00900102">
      <w:pPr>
        <w:rPr>
          <w:lang w:val="fr-FR"/>
        </w:rPr>
      </w:pPr>
      <w:r w:rsidRPr="00900102">
        <w:rPr>
          <w:lang w:val="fr-FR"/>
        </w:rPr>
        <w:pict w14:anchorId="03D4B82F">
          <v:rect id="_x0000_i1121" style="width:0;height:1.5pt" o:hralign="center" o:hrstd="t" o:hr="t" fillcolor="#a0a0a0" stroked="f"/>
        </w:pict>
      </w:r>
    </w:p>
    <w:p w14:paraId="480DE06E" w14:textId="77777777" w:rsidR="00900102" w:rsidRPr="00900102" w:rsidRDefault="00900102" w:rsidP="00900102">
      <w:pPr>
        <w:rPr>
          <w:b/>
          <w:bCs/>
          <w:lang w:val="fr-FR"/>
        </w:rPr>
      </w:pPr>
      <w:r w:rsidRPr="00900102">
        <w:rPr>
          <w:b/>
          <w:bCs/>
          <w:lang w:val="fr-FR"/>
        </w:rPr>
        <w:t>4.19. Téléversement contrôlé</w:t>
      </w:r>
    </w:p>
    <w:p w14:paraId="5767AE75" w14:textId="77777777" w:rsidR="00900102" w:rsidRPr="00900102" w:rsidRDefault="00900102" w:rsidP="00900102">
      <w:pPr>
        <w:rPr>
          <w:lang w:val="fr-FR"/>
        </w:rPr>
      </w:pPr>
      <w:r w:rsidRPr="00900102">
        <w:rPr>
          <w:lang w:val="fr-FR"/>
        </w:rPr>
        <w:t>Lors de la réception d’un fichier, le backend doit éviter de faire confiance aux informations fournies par le client.</w:t>
      </w:r>
    </w:p>
    <w:p w14:paraId="3F9C97D2" w14:textId="77777777" w:rsidR="00900102" w:rsidRPr="00900102" w:rsidRDefault="00900102" w:rsidP="00900102">
      <w:pPr>
        <w:rPr>
          <w:lang w:val="fr-FR"/>
        </w:rPr>
      </w:pPr>
      <w:r w:rsidRPr="00900102">
        <w:rPr>
          <w:lang w:val="fr-FR"/>
        </w:rPr>
        <w:t>Le nom du fichier ne doit notamment pas permettre de contrôler arbitrairement son emplacement sur le serveur.</w:t>
      </w:r>
    </w:p>
    <w:p w14:paraId="75791A8B" w14:textId="77777777" w:rsidR="00900102" w:rsidRPr="00900102" w:rsidRDefault="00900102" w:rsidP="00900102">
      <w:pPr>
        <w:rPr>
          <w:lang w:val="fr-FR"/>
        </w:rPr>
      </w:pPr>
      <w:r w:rsidRPr="00900102">
        <w:rPr>
          <w:lang w:val="fr-FR"/>
        </w:rPr>
        <w:t>Le fichier est donc manipulé dans un environnement contrôlé :</w:t>
      </w:r>
    </w:p>
    <w:p w14:paraId="41FC3CBC" w14:textId="129B3CF5" w:rsidR="00900102" w:rsidRPr="00900102" w:rsidRDefault="00900102" w:rsidP="00900102">
      <w:pPr>
        <w:rPr>
          <w:lang w:val="fr-FR"/>
        </w:rPr>
      </w:pPr>
      <m:oMathPara>
        <m:oMath>
          <m:r>
            <w:rPr>
              <w:rFonts w:ascii="Cambria Math" w:hAnsi="Cambria Math"/>
              <w:lang w:val="fr-FR"/>
            </w:rPr>
            <m:t>ExternalFile→ControlledTemporaryArea</m:t>
          </m:r>
        </m:oMath>
      </m:oMathPara>
    </w:p>
    <w:p w14:paraId="04B2C40E" w14:textId="77777777" w:rsidR="00900102" w:rsidRPr="00900102" w:rsidRDefault="00900102" w:rsidP="00900102">
      <w:pPr>
        <w:rPr>
          <w:lang w:val="fr-FR"/>
        </w:rPr>
      </w:pPr>
      <w:r w:rsidRPr="00900102">
        <w:rPr>
          <w:lang w:val="fr-FR"/>
        </w:rPr>
        <w:t>Les limites applicables sont vérifiées afin de réduire les risques d’épuisement des ressources.</w:t>
      </w:r>
    </w:p>
    <w:p w14:paraId="5917F2B3" w14:textId="77777777" w:rsidR="00900102" w:rsidRPr="00900102" w:rsidRDefault="00900102" w:rsidP="00900102">
      <w:pPr>
        <w:rPr>
          <w:lang w:val="fr-FR"/>
        </w:rPr>
      </w:pPr>
      <w:r w:rsidRPr="00900102">
        <w:rPr>
          <w:lang w:val="fr-FR"/>
        </w:rPr>
        <w:t>Cette approche protège également le moteur contre des entrées dépassant les conditions qu’il est prévu de traiter.</w:t>
      </w:r>
    </w:p>
    <w:p w14:paraId="06C69DEA" w14:textId="77777777" w:rsidR="00900102" w:rsidRPr="00900102" w:rsidRDefault="00900102" w:rsidP="00900102">
      <w:pPr>
        <w:rPr>
          <w:lang w:val="fr-FR"/>
        </w:rPr>
      </w:pPr>
      <w:r w:rsidRPr="00900102">
        <w:rPr>
          <w:lang w:val="fr-FR"/>
        </w:rPr>
        <w:pict w14:anchorId="12AA87DE">
          <v:rect id="_x0000_i1122" style="width:0;height:1.5pt" o:hralign="center" o:hrstd="t" o:hr="t" fillcolor="#a0a0a0" stroked="f"/>
        </w:pict>
      </w:r>
    </w:p>
    <w:p w14:paraId="0CA4C82B" w14:textId="77777777" w:rsidR="00900102" w:rsidRPr="00900102" w:rsidRDefault="00900102" w:rsidP="00900102">
      <w:pPr>
        <w:rPr>
          <w:b/>
          <w:bCs/>
          <w:lang w:val="fr-FR"/>
        </w:rPr>
      </w:pPr>
      <w:r w:rsidRPr="00900102">
        <w:rPr>
          <w:b/>
          <w:bCs/>
          <w:lang w:val="fr-FR"/>
        </w:rPr>
        <w:t>4.20. Empreinte SHA-256</w:t>
      </w:r>
    </w:p>
    <w:p w14:paraId="289FC8E7" w14:textId="77777777" w:rsidR="00900102" w:rsidRPr="00900102" w:rsidRDefault="00900102" w:rsidP="00900102">
      <w:pPr>
        <w:rPr>
          <w:lang w:val="fr-FR"/>
        </w:rPr>
      </w:pPr>
      <w:r w:rsidRPr="00900102">
        <w:rPr>
          <w:lang w:val="fr-FR"/>
        </w:rPr>
        <w:t>Le backend calcule une empreinte SHA-256 lorsque le parcours nécessite une preuve d’intégrité.</w:t>
      </w:r>
    </w:p>
    <w:p w14:paraId="14EB1100" w14:textId="4C5BE599" w:rsidR="00900102" w:rsidRPr="00900102" w:rsidRDefault="00900102" w:rsidP="00900102">
      <w:pPr>
        <w:rPr>
          <w:lang w:val="fr-FR"/>
        </w:rPr>
      </w:pPr>
      <w:r w:rsidRPr="00900102">
        <w:rPr>
          <w:lang w:val="fr-FR"/>
        </w:rPr>
        <w:t xml:space="preserve">Pour un fichier </w:t>
      </w:r>
      <m:oMath>
        <m:r>
          <w:rPr>
            <w:rFonts w:ascii="Cambria Math" w:hAnsi="Cambria Math"/>
            <w:lang w:val="fr-FR"/>
          </w:rPr>
          <m:t>F</m:t>
        </m:r>
      </m:oMath>
      <w:r w:rsidRPr="00900102">
        <w:rPr>
          <w:lang w:val="fr-FR"/>
        </w:rPr>
        <w:t>:</w:t>
      </w:r>
    </w:p>
    <w:p w14:paraId="18F7E0A1" w14:textId="1FA712E5"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F</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F</m:t>
              </m:r>
            </m:e>
          </m:d>
        </m:oMath>
      </m:oMathPara>
    </w:p>
    <w:p w14:paraId="787139BB" w14:textId="77777777" w:rsidR="00900102" w:rsidRPr="00900102" w:rsidRDefault="00900102" w:rsidP="00900102">
      <w:pPr>
        <w:rPr>
          <w:lang w:val="fr-FR"/>
        </w:rPr>
      </w:pPr>
      <w:r w:rsidRPr="00900102">
        <w:rPr>
          <w:lang w:val="fr-FR"/>
        </w:rPr>
        <w:t>Après un cycle complet de compression et décompression :</w:t>
      </w:r>
    </w:p>
    <w:p w14:paraId="2AC0B272" w14:textId="37CC298A"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original</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reconstructed</m:t>
              </m:r>
            </m:sub>
          </m:sSub>
        </m:oMath>
      </m:oMathPara>
    </w:p>
    <w:p w14:paraId="3D8A8E77" w14:textId="77777777" w:rsidR="00900102" w:rsidRPr="00900102" w:rsidRDefault="00900102" w:rsidP="00900102">
      <w:pPr>
        <w:rPr>
          <w:lang w:val="fr-FR"/>
        </w:rPr>
      </w:pPr>
      <w:r w:rsidRPr="00900102">
        <w:rPr>
          <w:lang w:val="fr-FR"/>
        </w:rPr>
        <w:t>L’égalité des empreintes constitue une preuve pratique forte que le fichier reconstruit est identique au fichier initial.</w:t>
      </w:r>
    </w:p>
    <w:p w14:paraId="078836E9" w14:textId="77777777" w:rsidR="00900102" w:rsidRPr="00900102" w:rsidRDefault="00900102" w:rsidP="00900102">
      <w:pPr>
        <w:rPr>
          <w:lang w:val="fr-FR"/>
        </w:rPr>
      </w:pPr>
      <w:r w:rsidRPr="00900102">
        <w:rPr>
          <w:lang w:val="fr-FR"/>
        </w:rPr>
        <w:t>Cette propriété est particulièrement importante pour une solution de compression sans perte.</w:t>
      </w:r>
    </w:p>
    <w:p w14:paraId="0FAF4DA8" w14:textId="77777777" w:rsidR="00900102" w:rsidRPr="00900102" w:rsidRDefault="00900102" w:rsidP="00900102">
      <w:pPr>
        <w:rPr>
          <w:lang w:val="fr-FR"/>
        </w:rPr>
      </w:pPr>
      <w:r w:rsidRPr="00900102">
        <w:rPr>
          <w:lang w:val="fr-FR"/>
        </w:rPr>
        <w:pict w14:anchorId="332B0A3E">
          <v:rect id="_x0000_i1123" style="width:0;height:1.5pt" o:hralign="center" o:hrstd="t" o:hr="t" fillcolor="#a0a0a0" stroked="f"/>
        </w:pict>
      </w:r>
    </w:p>
    <w:p w14:paraId="5342E4AC" w14:textId="77777777" w:rsidR="00900102" w:rsidRPr="00900102" w:rsidRDefault="00900102" w:rsidP="00900102">
      <w:pPr>
        <w:rPr>
          <w:b/>
          <w:bCs/>
          <w:lang w:val="fr-FR"/>
        </w:rPr>
      </w:pPr>
      <w:r w:rsidRPr="00900102">
        <w:rPr>
          <w:b/>
          <w:bCs/>
          <w:lang w:val="fr-FR"/>
        </w:rPr>
        <w:t>4.21. Analyse ClamAV et YARA</w:t>
      </w:r>
    </w:p>
    <w:p w14:paraId="484B6EA1" w14:textId="77777777" w:rsidR="00900102" w:rsidRPr="00900102" w:rsidRDefault="00900102" w:rsidP="00900102">
      <w:pPr>
        <w:rPr>
          <w:lang w:val="fr-FR"/>
        </w:rPr>
      </w:pPr>
      <w:r w:rsidRPr="00900102">
        <w:rPr>
          <w:lang w:val="fr-FR"/>
        </w:rPr>
        <w:lastRenderedPageBreak/>
        <w:t>Les fichiers reçus passent par les mécanismes d’analyse avant d’être transmis au moteur lorsque la politique de sécurité l’exige.</w:t>
      </w:r>
    </w:p>
    <w:p w14:paraId="10DFEFA8" w14:textId="77777777" w:rsidR="00900102" w:rsidRPr="00900102" w:rsidRDefault="00900102" w:rsidP="00900102">
      <w:pPr>
        <w:rPr>
          <w:lang w:val="fr-FR"/>
        </w:rPr>
      </w:pPr>
      <w:r w:rsidRPr="00900102">
        <w:rPr>
          <w:lang w:val="fr-FR"/>
        </w:rPr>
        <w:t>Le parcours devient :</w:t>
      </w:r>
    </w:p>
    <w:p w14:paraId="79F9B959" w14:textId="4DB11DF6" w:rsidR="00900102" w:rsidRPr="00900102" w:rsidRDefault="00900102" w:rsidP="00900102">
      <w:pPr>
        <w:rPr>
          <w:lang w:val="fr-FR"/>
        </w:rPr>
      </w:pPr>
      <m:oMathPara>
        <m:oMath>
          <m:r>
            <w:rPr>
              <w:rFonts w:ascii="Cambria Math" w:hAnsi="Cambria Math"/>
              <w:lang w:val="fr-FR"/>
            </w:rPr>
            <m:t>File→ClamAV→YARA→Decision</m:t>
          </m:r>
        </m:oMath>
      </m:oMathPara>
    </w:p>
    <w:p w14:paraId="7C4889CF" w14:textId="77777777" w:rsidR="00900102" w:rsidRPr="00900102" w:rsidRDefault="00900102" w:rsidP="00900102">
      <w:pPr>
        <w:rPr>
          <w:lang w:val="fr-FR"/>
        </w:rPr>
      </w:pPr>
      <w:r w:rsidRPr="00900102">
        <w:rPr>
          <w:lang w:val="fr-FR"/>
        </w:rPr>
        <w:t>Trois situations doivent être distinguées :</w:t>
      </w:r>
    </w:p>
    <w:p w14:paraId="05DBBB6B" w14:textId="6AA4E7E7" w:rsidR="00900102" w:rsidRPr="00900102" w:rsidRDefault="00900102" w:rsidP="00900102">
      <w:pPr>
        <w:rPr>
          <w:lang w:val="fr-FR"/>
        </w:rPr>
      </w:pPr>
      <m:oMathPara>
        <m:oMath>
          <m:r>
            <w:rPr>
              <w:rFonts w:ascii="Cambria Math" w:hAnsi="Cambria Math"/>
              <w:lang w:val="fr-FR"/>
            </w:rPr>
            <m:t>CLEAN</m:t>
          </m:r>
          <m:r>
            <w:rPr>
              <w:i/>
              <w:lang w:val="fr-FR"/>
            </w:rPr>
            <w:br/>
          </m:r>
        </m:oMath>
        <m:oMath>
          <m:r>
            <w:rPr>
              <w:rFonts w:ascii="Cambria Math" w:hAnsi="Cambria Math"/>
              <w:lang w:val="fr-FR"/>
            </w:rPr>
            <m:t>MALICIOUS</m:t>
          </m:r>
          <m:r>
            <w:rPr>
              <w:i/>
              <w:lang w:val="fr-FR"/>
            </w:rPr>
            <w:br/>
          </m:r>
        </m:oMath>
        <m:oMath>
          <m:r>
            <w:rPr>
              <w:rFonts w:ascii="Cambria Math" w:hAnsi="Cambria Math"/>
              <w:lang w:val="fr-FR"/>
            </w:rPr>
            <m:t>SCANNER</m:t>
          </m:r>
          <m:r>
            <m:rPr>
              <m:nor/>
            </m:rPr>
            <w:rPr>
              <w:lang w:val="fr-FR"/>
            </w:rPr>
            <m:t> </m:t>
          </m:r>
          <m:r>
            <w:rPr>
              <w:rFonts w:ascii="Cambria Math" w:hAnsi="Cambria Math"/>
              <w:lang w:val="fr-FR"/>
            </w:rPr>
            <m:t>UNAVAILABLE</m:t>
          </m:r>
        </m:oMath>
      </m:oMathPara>
    </w:p>
    <w:p w14:paraId="59B1BD07" w14:textId="77777777" w:rsidR="00900102" w:rsidRPr="00900102" w:rsidRDefault="00900102" w:rsidP="00900102">
      <w:pPr>
        <w:rPr>
          <w:lang w:val="fr-FR"/>
        </w:rPr>
      </w:pPr>
      <w:r w:rsidRPr="00900102">
        <w:rPr>
          <w:lang w:val="fr-FR"/>
        </w:rPr>
        <w:t>La troisième situation ne doit pas être confondue avec la première.</w:t>
      </w:r>
    </w:p>
    <w:p w14:paraId="12ADA87C" w14:textId="77777777" w:rsidR="00900102" w:rsidRPr="00900102" w:rsidRDefault="00900102" w:rsidP="00900102">
      <w:pPr>
        <w:rPr>
          <w:lang w:val="fr-FR"/>
        </w:rPr>
      </w:pPr>
      <w:r w:rsidRPr="00900102">
        <w:rPr>
          <w:lang w:val="fr-FR"/>
        </w:rPr>
        <w:t>Lorsque la sécurité est obligatoire :</w:t>
      </w:r>
    </w:p>
    <w:p w14:paraId="2B2568F3" w14:textId="32444801" w:rsidR="00900102" w:rsidRPr="00900102" w:rsidRDefault="00900102" w:rsidP="00900102">
      <w:pPr>
        <w:rPr>
          <w:lang w:val="fr-FR"/>
        </w:rPr>
      </w:pPr>
      <m:oMathPara>
        <m:oMath>
          <m:r>
            <w:rPr>
              <w:rFonts w:ascii="Cambria Math" w:hAnsi="Cambria Math"/>
              <w:lang w:val="fr-FR"/>
            </w:rPr>
            <m:t>ScannerUnavailable⇒Reject</m:t>
          </m:r>
        </m:oMath>
      </m:oMathPara>
    </w:p>
    <w:p w14:paraId="55380C31" w14:textId="77777777" w:rsidR="00900102" w:rsidRPr="00900102" w:rsidRDefault="00900102" w:rsidP="00900102">
      <w:pPr>
        <w:rPr>
          <w:lang w:val="fr-FR"/>
        </w:rPr>
      </w:pPr>
      <w:r w:rsidRPr="00900102">
        <w:rPr>
          <w:lang w:val="fr-FR"/>
        </w:rPr>
        <w:t xml:space="preserve">Ce comportement correspond au principe </w:t>
      </w:r>
      <w:r w:rsidRPr="00900102">
        <w:rPr>
          <w:b/>
          <w:bCs/>
          <w:lang w:val="fr-FR"/>
        </w:rPr>
        <w:t>fail-closed</w:t>
      </w:r>
      <w:r w:rsidRPr="00900102">
        <w:rPr>
          <w:lang w:val="fr-FR"/>
        </w:rPr>
        <w:t>.</w:t>
      </w:r>
    </w:p>
    <w:p w14:paraId="62388C70" w14:textId="77777777" w:rsidR="00900102" w:rsidRPr="00900102" w:rsidRDefault="00900102" w:rsidP="00900102">
      <w:pPr>
        <w:rPr>
          <w:lang w:val="fr-FR"/>
        </w:rPr>
      </w:pPr>
      <w:r w:rsidRPr="00900102">
        <w:rPr>
          <w:lang w:val="fr-FR"/>
        </w:rPr>
        <w:pict w14:anchorId="1534C804">
          <v:rect id="_x0000_i1124" style="width:0;height:1.5pt" o:hralign="center" o:hrstd="t" o:hr="t" fillcolor="#a0a0a0" stroked="f"/>
        </w:pict>
      </w:r>
    </w:p>
    <w:p w14:paraId="2E70A052" w14:textId="77777777" w:rsidR="00900102" w:rsidRPr="00900102" w:rsidRDefault="00900102" w:rsidP="00900102">
      <w:pPr>
        <w:rPr>
          <w:b/>
          <w:bCs/>
          <w:lang w:val="fr-FR"/>
        </w:rPr>
      </w:pPr>
      <w:r w:rsidRPr="00900102">
        <w:rPr>
          <w:b/>
          <w:bCs/>
          <w:lang w:val="fr-FR"/>
        </w:rPr>
        <w:t>4.22. Orchestration de la compression</w:t>
      </w:r>
    </w:p>
    <w:p w14:paraId="31C33864" w14:textId="77777777" w:rsidR="00900102" w:rsidRPr="00900102" w:rsidRDefault="00900102" w:rsidP="00900102">
      <w:pPr>
        <w:rPr>
          <w:lang w:val="fr-FR"/>
        </w:rPr>
      </w:pPr>
      <w:r w:rsidRPr="00900102">
        <w:rPr>
          <w:lang w:val="fr-FR"/>
        </w:rPr>
        <w:t>Lorsque l’utilisateur est autorisé, le fichier valide et les contrôles de sécurité satisfaits, le backend peut transmettre le contenu au moteur XAI-Compress.</w:t>
      </w:r>
    </w:p>
    <w:p w14:paraId="29571C90" w14:textId="77777777" w:rsidR="00900102" w:rsidRPr="00900102" w:rsidRDefault="00900102" w:rsidP="00900102">
      <w:pPr>
        <w:rPr>
          <w:lang w:val="fr-FR"/>
        </w:rPr>
      </w:pPr>
      <w:r w:rsidRPr="00900102">
        <w:rPr>
          <w:lang w:val="fr-FR"/>
        </w:rPr>
        <w:t>Le client ne connaît pas les détails internes nécessaires à cette exécution.</w:t>
      </w:r>
    </w:p>
    <w:p w14:paraId="0DEF77B0" w14:textId="77777777" w:rsidR="00900102" w:rsidRPr="00900102" w:rsidRDefault="00900102" w:rsidP="00900102">
      <w:pPr>
        <w:rPr>
          <w:lang w:val="fr-FR"/>
        </w:rPr>
      </w:pPr>
      <w:r w:rsidRPr="00900102">
        <w:rPr>
          <w:lang w:val="fr-FR"/>
        </w:rPr>
        <w:t>Le flux est :</w:t>
      </w:r>
    </w:p>
    <w:p w14:paraId="36CF5755" w14:textId="7A9A3E92" w:rsidR="00900102" w:rsidRPr="00900102" w:rsidRDefault="00900102" w:rsidP="00900102">
      <w:pPr>
        <w:rPr>
          <w:lang w:val="fr-FR"/>
        </w:rPr>
      </w:pPr>
      <m:oMathPara>
        <m:oMath>
          <m:r>
            <w:rPr>
              <w:rFonts w:ascii="Cambria Math" w:hAnsi="Cambria Math"/>
              <w:lang w:val="fr-FR"/>
            </w:rPr>
            <m:t>Client→POST</m:t>
          </m:r>
          <m:r>
            <m:rPr>
              <m:nor/>
            </m:rPr>
            <w:rPr>
              <w:lang w:val="fr-FR"/>
            </w:rPr>
            <m:t> </m:t>
          </m:r>
          <m:r>
            <w:rPr>
              <w:rFonts w:ascii="Cambria Math" w:hAnsi="Cambria Math"/>
              <w:lang w:val="fr-FR"/>
            </w:rPr>
            <m:t>/compression/jobs→FastAPI→CompressionService→XAIEngine</m:t>
          </m:r>
        </m:oMath>
      </m:oMathPara>
    </w:p>
    <w:p w14:paraId="4B561ACA" w14:textId="77777777" w:rsidR="00900102" w:rsidRPr="00900102" w:rsidRDefault="00900102" w:rsidP="00900102">
      <w:pPr>
        <w:rPr>
          <w:lang w:val="fr-FR"/>
        </w:rPr>
      </w:pPr>
      <w:r w:rsidRPr="00900102">
        <w:rPr>
          <w:lang w:val="fr-FR"/>
        </w:rPr>
        <w:t>Le résultat technique est ensuite transformé en ressource exploitable par la plateforme.</w:t>
      </w:r>
    </w:p>
    <w:p w14:paraId="414E9917" w14:textId="77777777" w:rsidR="00900102" w:rsidRPr="00900102" w:rsidRDefault="00900102" w:rsidP="00900102">
      <w:pPr>
        <w:rPr>
          <w:lang w:val="fr-FR"/>
        </w:rPr>
      </w:pPr>
      <w:r w:rsidRPr="00900102">
        <w:rPr>
          <w:lang w:val="fr-FR"/>
        </w:rPr>
        <w:t>Les informations nécessaires à l’historique et à la récupération du résultat sont persistées.</w:t>
      </w:r>
    </w:p>
    <w:p w14:paraId="7F53DBCC" w14:textId="77777777" w:rsidR="00900102" w:rsidRPr="00900102" w:rsidRDefault="00900102" w:rsidP="00900102">
      <w:pPr>
        <w:rPr>
          <w:lang w:val="fr-FR"/>
        </w:rPr>
      </w:pPr>
      <w:r w:rsidRPr="00900102">
        <w:rPr>
          <w:b/>
          <w:bCs/>
          <w:lang w:val="fr-FR"/>
        </w:rPr>
        <w:t>[FIGURE 4.3 À INSÉRER — Séquence d’une compression]</w:t>
      </w:r>
      <w:r w:rsidRPr="00900102">
        <w:rPr>
          <w:lang w:val="fr-FR"/>
        </w:rPr>
        <w:br/>
      </w:r>
      <w:r w:rsidRPr="00900102">
        <w:rPr>
          <w:b/>
          <w:bCs/>
          <w:lang w:val="fr-FR"/>
        </w:rPr>
        <w:t>Participants :</w:t>
      </w:r>
      <w:r w:rsidRPr="00900102">
        <w:rPr>
          <w:lang w:val="fr-FR"/>
        </w:rPr>
        <w:t xml:space="preserve"> Utilisateur, Client, FastAPI, Authentication, ClamAV/YARA, XAI-Compress Engine, PostgreSQL.</w:t>
      </w:r>
      <w:r w:rsidRPr="00900102">
        <w:rPr>
          <w:lang w:val="fr-FR"/>
        </w:rPr>
        <w:br/>
      </w:r>
      <w:r w:rsidRPr="00900102">
        <w:rPr>
          <w:b/>
          <w:bCs/>
          <w:lang w:val="fr-FR"/>
        </w:rPr>
        <w:t>Légende proposée :</w:t>
      </w:r>
      <w:r w:rsidRPr="00900102">
        <w:rPr>
          <w:lang w:val="fr-FR"/>
        </w:rPr>
        <w:t xml:space="preserve"> </w:t>
      </w:r>
      <w:r w:rsidRPr="00900102">
        <w:rPr>
          <w:i/>
          <w:iCs/>
          <w:lang w:val="fr-FR"/>
        </w:rPr>
        <w:t>Figure 4.3 — Séquence d’orchestration d’une compression sécurisée par le backend.</w:t>
      </w:r>
    </w:p>
    <w:p w14:paraId="4F241626" w14:textId="77777777" w:rsidR="00900102" w:rsidRPr="00900102" w:rsidRDefault="00900102" w:rsidP="00900102">
      <w:pPr>
        <w:rPr>
          <w:lang w:val="fr-FR"/>
        </w:rPr>
      </w:pPr>
      <w:r w:rsidRPr="00900102">
        <w:rPr>
          <w:lang w:val="fr-FR"/>
        </w:rPr>
        <w:pict w14:anchorId="24E9EC9D">
          <v:rect id="_x0000_i1125" style="width:0;height:1.5pt" o:hralign="center" o:hrstd="t" o:hr="t" fillcolor="#a0a0a0" stroked="f"/>
        </w:pict>
      </w:r>
    </w:p>
    <w:p w14:paraId="36727F28" w14:textId="77777777" w:rsidR="00900102" w:rsidRPr="00900102" w:rsidRDefault="00900102" w:rsidP="00900102">
      <w:pPr>
        <w:rPr>
          <w:b/>
          <w:bCs/>
          <w:lang w:val="fr-FR"/>
        </w:rPr>
      </w:pPr>
      <w:r w:rsidRPr="00900102">
        <w:rPr>
          <w:b/>
          <w:bCs/>
          <w:lang w:val="fr-FR"/>
        </w:rPr>
        <w:t>4.23. Décompression contrôlée</w:t>
      </w:r>
    </w:p>
    <w:p w14:paraId="6184E2B8" w14:textId="77777777" w:rsidR="00900102" w:rsidRPr="00900102" w:rsidRDefault="00900102" w:rsidP="00900102">
      <w:pPr>
        <w:rPr>
          <w:lang w:val="fr-FR"/>
        </w:rPr>
      </w:pPr>
      <w:r w:rsidRPr="00900102">
        <w:rPr>
          <w:lang w:val="fr-FR"/>
        </w:rPr>
        <w:t>La décompression possède une contrainte supplémentaire : le fichier reconstruit ne doit pas devenir automatiquement accessible.</w:t>
      </w:r>
    </w:p>
    <w:p w14:paraId="41FA87BB" w14:textId="77777777" w:rsidR="00900102" w:rsidRPr="00900102" w:rsidRDefault="00900102" w:rsidP="00900102">
      <w:pPr>
        <w:rPr>
          <w:lang w:val="fr-FR"/>
        </w:rPr>
      </w:pPr>
      <w:r w:rsidRPr="00900102">
        <w:rPr>
          <w:lang w:val="fr-FR"/>
        </w:rPr>
        <w:t>Le backend vérifie d’abord le conteneur et applique les limites prévues. Le moteur effectue ensuite la reconstruction dans un emplacement temporaire contrôlé.</w:t>
      </w:r>
    </w:p>
    <w:p w14:paraId="4335F770" w14:textId="77777777" w:rsidR="00900102" w:rsidRPr="00900102" w:rsidRDefault="00900102" w:rsidP="00900102">
      <w:pPr>
        <w:rPr>
          <w:lang w:val="fr-FR"/>
        </w:rPr>
      </w:pPr>
      <w:r w:rsidRPr="00900102">
        <w:rPr>
          <w:lang w:val="fr-FR"/>
        </w:rPr>
        <w:t>La sortie suit alors une nouvelle chaîne de validation :</w:t>
      </w:r>
    </w:p>
    <w:p w14:paraId="086249C0" w14:textId="6CFB74DD" w:rsidR="00900102" w:rsidRPr="00900102" w:rsidRDefault="00900102" w:rsidP="00900102">
      <w:pPr>
        <w:rPr>
          <w:lang w:val="fr-FR"/>
        </w:rPr>
      </w:pPr>
      <m:oMathPara>
        <m:oMath>
          <m:r>
            <w:rPr>
              <w:rFonts w:ascii="Cambria Math" w:hAnsi="Cambria Math"/>
              <w:lang w:val="fr-FR"/>
            </w:rPr>
            <m:t>XAIC→ContainerValidation→Decompression→TemporaryOutput→ClamAV→YARA→Release</m:t>
          </m:r>
        </m:oMath>
      </m:oMathPara>
    </w:p>
    <w:p w14:paraId="3DB3F7DB" w14:textId="77777777" w:rsidR="00900102" w:rsidRPr="00900102" w:rsidRDefault="00900102" w:rsidP="00900102">
      <w:pPr>
        <w:rPr>
          <w:lang w:val="fr-FR"/>
        </w:rPr>
      </w:pPr>
      <w:r w:rsidRPr="00900102">
        <w:rPr>
          <w:lang w:val="fr-FR"/>
        </w:rPr>
        <w:t>Cette architecture répond à une propriété de sécurité fondamentale :</w:t>
      </w:r>
    </w:p>
    <w:p w14:paraId="3C3873BC" w14:textId="5599F563" w:rsidR="00900102" w:rsidRPr="00900102" w:rsidRDefault="00900102" w:rsidP="00900102">
      <w:pPr>
        <w:rPr>
          <w:lang w:val="fr-FR"/>
        </w:rPr>
      </w:pPr>
      <m:oMathPara>
        <m:oMath>
          <m:r>
            <w:rPr>
              <w:rFonts w:ascii="Cambria Math" w:hAnsi="Cambria Math"/>
              <w:lang w:val="fr-FR"/>
            </w:rPr>
            <m:t>EngineOutput⇏TrustedOutput</m:t>
          </m:r>
        </m:oMath>
      </m:oMathPara>
    </w:p>
    <w:p w14:paraId="5CBCD1B5" w14:textId="77777777" w:rsidR="00900102" w:rsidRPr="00900102" w:rsidRDefault="00900102" w:rsidP="00900102">
      <w:pPr>
        <w:rPr>
          <w:lang w:val="fr-FR"/>
        </w:rPr>
      </w:pPr>
      <w:r w:rsidRPr="00900102">
        <w:rPr>
          <w:lang w:val="fr-FR"/>
        </w:rPr>
        <w:t>Ce n’est qu’après validation que le fichier peut être publié ou téléchargé.</w:t>
      </w:r>
    </w:p>
    <w:p w14:paraId="52C5E17F" w14:textId="77777777" w:rsidR="00900102" w:rsidRPr="00900102" w:rsidRDefault="00900102" w:rsidP="00900102">
      <w:pPr>
        <w:rPr>
          <w:lang w:val="fr-FR"/>
        </w:rPr>
      </w:pPr>
      <w:r w:rsidRPr="00900102">
        <w:rPr>
          <w:lang w:val="fr-FR"/>
        </w:rPr>
        <w:lastRenderedPageBreak/>
        <w:pict w14:anchorId="3D270E7D">
          <v:rect id="_x0000_i1126" style="width:0;height:1.5pt" o:hralign="center" o:hrstd="t" o:hr="t" fillcolor="#a0a0a0" stroked="f"/>
        </w:pict>
      </w:r>
    </w:p>
    <w:p w14:paraId="0C68AFB0" w14:textId="77777777" w:rsidR="00900102" w:rsidRPr="00900102" w:rsidRDefault="00900102" w:rsidP="00900102">
      <w:pPr>
        <w:rPr>
          <w:b/>
          <w:bCs/>
          <w:lang w:val="fr-FR"/>
        </w:rPr>
      </w:pPr>
      <w:r w:rsidRPr="00900102">
        <w:rPr>
          <w:b/>
          <w:bCs/>
          <w:lang w:val="fr-FR"/>
        </w:rPr>
        <w:t>4.24. Gestion de l’historique</w:t>
      </w:r>
    </w:p>
    <w:p w14:paraId="2728B1A8" w14:textId="77777777" w:rsidR="00900102" w:rsidRPr="00900102" w:rsidRDefault="00900102" w:rsidP="00900102">
      <w:pPr>
        <w:rPr>
          <w:lang w:val="fr-FR"/>
        </w:rPr>
      </w:pPr>
      <w:r w:rsidRPr="00900102">
        <w:rPr>
          <w:lang w:val="fr-FR"/>
        </w:rPr>
        <w:t>L’historique fournit à l’utilisateur les opérations associées à son compte.</w:t>
      </w:r>
    </w:p>
    <w:p w14:paraId="5F342EC7" w14:textId="77777777" w:rsidR="00900102" w:rsidRPr="00900102" w:rsidRDefault="00900102" w:rsidP="00900102">
      <w:pPr>
        <w:rPr>
          <w:lang w:val="fr-FR"/>
        </w:rPr>
      </w:pPr>
      <w:r w:rsidRPr="00900102">
        <w:rPr>
          <w:lang w:val="fr-FR"/>
        </w:rPr>
        <w:t>La requête ne doit pas simplement retourner toutes les entrées disponibles.</w:t>
      </w:r>
    </w:p>
    <w:p w14:paraId="6FF383B2" w14:textId="77777777" w:rsidR="00900102" w:rsidRPr="00900102" w:rsidRDefault="00900102" w:rsidP="00900102">
      <w:pPr>
        <w:rPr>
          <w:lang w:val="fr-FR"/>
        </w:rPr>
      </w:pPr>
      <w:r w:rsidRPr="00900102">
        <w:rPr>
          <w:lang w:val="fr-FR"/>
        </w:rPr>
        <w:t>Le filtrage doit respecter :</w:t>
      </w:r>
    </w:p>
    <w:p w14:paraId="6C104A15" w14:textId="419CD640" w:rsidR="00900102" w:rsidRPr="00900102" w:rsidRDefault="00900102" w:rsidP="00900102">
      <w:pPr>
        <w:rPr>
          <w:lang w:val="fr-FR"/>
        </w:rPr>
      </w:pPr>
      <m:oMathPara>
        <m:oMath>
          <m:r>
            <w:rPr>
              <w:rFonts w:ascii="Cambria Math" w:hAnsi="Cambria Math"/>
              <w:lang w:val="fr-FR"/>
            </w:rPr>
            <m:t>History</m:t>
          </m:r>
          <m:d>
            <m:dPr>
              <m:ctrlPr>
                <w:rPr>
                  <w:rFonts w:ascii="Cambria Math" w:hAnsi="Cambria Math"/>
                  <w:lang w:val="fr-FR"/>
                </w:rPr>
              </m:ctrlPr>
            </m:dPr>
            <m:e>
              <m:r>
                <w:rPr>
                  <w:rFonts w:ascii="Cambria Math" w:hAnsi="Cambria Math"/>
                  <w:lang w:val="fr-FR"/>
                </w:rPr>
                <m:t>CurrentUser</m:t>
              </m:r>
            </m:e>
          </m:d>
          <m:r>
            <w:rPr>
              <w:rFonts w:ascii="Cambria Math" w:hAnsi="Cambria Math"/>
              <w:lang w:val="fr-FR"/>
            </w:rPr>
            <m:t>=</m:t>
          </m:r>
          <m:d>
            <m:dPr>
              <m:begChr m:val="{"/>
              <m:endChr m:val="}"/>
              <m:ctrlPr>
                <w:rPr>
                  <w:rFonts w:ascii="Cambria Math" w:hAnsi="Cambria Math"/>
                  <w:lang w:val="fr-FR"/>
                </w:rPr>
              </m:ctrlPr>
            </m:dPr>
            <m:e>
              <m:r>
                <w:rPr>
                  <w:rFonts w:ascii="Cambria Math" w:hAnsi="Cambria Math"/>
                  <w:lang w:val="fr-FR"/>
                </w:rPr>
                <m:t>e∣Owner</m:t>
              </m:r>
              <m:d>
                <m:dPr>
                  <m:ctrlPr>
                    <w:rPr>
                      <w:rFonts w:ascii="Cambria Math" w:hAnsi="Cambria Math"/>
                      <w:lang w:val="fr-FR"/>
                    </w:rPr>
                  </m:ctrlPr>
                </m:dPr>
                <m:e>
                  <m:r>
                    <w:rPr>
                      <w:rFonts w:ascii="Cambria Math" w:hAnsi="Cambria Math"/>
                      <w:lang w:val="fr-FR"/>
                    </w:rPr>
                    <m:t>e</m:t>
                  </m:r>
                </m:e>
              </m:d>
              <m:r>
                <w:rPr>
                  <w:rFonts w:ascii="Cambria Math" w:hAnsi="Cambria Math"/>
                  <w:lang w:val="fr-FR"/>
                </w:rPr>
                <m:t>=CurrentUser</m:t>
              </m:r>
            </m:e>
          </m:d>
        </m:oMath>
      </m:oMathPara>
    </w:p>
    <w:p w14:paraId="47F702BC" w14:textId="77777777" w:rsidR="00900102" w:rsidRPr="00900102" w:rsidRDefault="00900102" w:rsidP="00900102">
      <w:pPr>
        <w:rPr>
          <w:lang w:val="fr-FR"/>
        </w:rPr>
      </w:pPr>
      <w:r w:rsidRPr="00900102">
        <w:rPr>
          <w:lang w:val="fr-FR"/>
        </w:rPr>
        <w:t>Cette propriété garantit l’isolation horizontale des données.</w:t>
      </w:r>
    </w:p>
    <w:p w14:paraId="6A30D0EB" w14:textId="77777777" w:rsidR="00900102" w:rsidRPr="00900102" w:rsidRDefault="00900102" w:rsidP="00900102">
      <w:pPr>
        <w:rPr>
          <w:lang w:val="fr-FR"/>
        </w:rPr>
      </w:pPr>
      <w:r w:rsidRPr="00900102">
        <w:rPr>
          <w:lang w:val="fr-FR"/>
        </w:rPr>
        <w:t>Un utilisateur authentifié ne doit donc pas pouvoir obtenir l’historique d’un autre compte en modifiant uniquement un paramètre côté client.</w:t>
      </w:r>
    </w:p>
    <w:p w14:paraId="6DCBB36A" w14:textId="77777777" w:rsidR="00900102" w:rsidRPr="00900102" w:rsidRDefault="00900102" w:rsidP="00900102">
      <w:pPr>
        <w:rPr>
          <w:lang w:val="fr-FR"/>
        </w:rPr>
      </w:pPr>
      <w:r w:rsidRPr="00900102">
        <w:rPr>
          <w:lang w:val="fr-FR"/>
        </w:rPr>
        <w:pict w14:anchorId="1E63A7E1">
          <v:rect id="_x0000_i1127" style="width:0;height:1.5pt" o:hralign="center" o:hrstd="t" o:hr="t" fillcolor="#a0a0a0" stroked="f"/>
        </w:pict>
      </w:r>
    </w:p>
    <w:p w14:paraId="3AAEE6DD" w14:textId="77777777" w:rsidR="00900102" w:rsidRPr="00900102" w:rsidRDefault="00900102" w:rsidP="00900102">
      <w:pPr>
        <w:rPr>
          <w:b/>
          <w:bCs/>
          <w:lang w:val="fr-FR"/>
        </w:rPr>
      </w:pPr>
      <w:r w:rsidRPr="00900102">
        <w:rPr>
          <w:b/>
          <w:bCs/>
          <w:lang w:val="fr-FR"/>
        </w:rPr>
        <w:t>4.25. Partage des ressources</w:t>
      </w:r>
    </w:p>
    <w:p w14:paraId="62DB81C7" w14:textId="77777777" w:rsidR="00900102" w:rsidRPr="00900102" w:rsidRDefault="00900102" w:rsidP="00900102">
      <w:pPr>
        <w:rPr>
          <w:lang w:val="fr-FR"/>
        </w:rPr>
      </w:pPr>
      <w:r w:rsidRPr="00900102">
        <w:rPr>
          <w:lang w:val="fr-FR"/>
        </w:rPr>
        <w:t>Le backend prend également en charge les opérations de partage.</w:t>
      </w:r>
    </w:p>
    <w:p w14:paraId="1A0E92CD" w14:textId="77777777" w:rsidR="00900102" w:rsidRPr="00900102" w:rsidRDefault="00900102" w:rsidP="00900102">
      <w:pPr>
        <w:rPr>
          <w:lang w:val="fr-FR"/>
        </w:rPr>
      </w:pPr>
      <w:r w:rsidRPr="00900102">
        <w:rPr>
          <w:lang w:val="fr-FR"/>
        </w:rPr>
        <w:t>La création d’un partage nécessite d’abord de vérifier que l’utilisateur possède le droit de partager la ressource concernée.</w:t>
      </w:r>
    </w:p>
    <w:p w14:paraId="3C227E57" w14:textId="77777777" w:rsidR="00900102" w:rsidRPr="00900102" w:rsidRDefault="00900102" w:rsidP="00900102">
      <w:pPr>
        <w:rPr>
          <w:lang w:val="fr-FR"/>
        </w:rPr>
      </w:pPr>
      <w:r w:rsidRPr="00900102">
        <w:rPr>
          <w:lang w:val="fr-FR"/>
        </w:rPr>
        <w:t>Un partage peut ensuite être soumis aux contraintes prévues par le système, notamment l’expiration, la révocation ou le quota de téléchargement.</w:t>
      </w:r>
    </w:p>
    <w:p w14:paraId="1255AE78" w14:textId="77777777" w:rsidR="00900102" w:rsidRPr="00900102" w:rsidRDefault="00900102" w:rsidP="00900102">
      <w:pPr>
        <w:rPr>
          <w:lang w:val="fr-FR"/>
        </w:rPr>
      </w:pPr>
      <w:r w:rsidRPr="00900102">
        <w:rPr>
          <w:lang w:val="fr-FR"/>
        </w:rPr>
        <w:t>Conceptuellement :</w:t>
      </w:r>
    </w:p>
    <w:p w14:paraId="7C12E36B" w14:textId="2DF684B4" w:rsidR="00900102" w:rsidRPr="00900102" w:rsidRDefault="00900102" w:rsidP="00900102">
      <w:pPr>
        <w:rPr>
          <w:lang w:val="fr-FR"/>
        </w:rPr>
      </w:pPr>
      <m:oMathPara>
        <m:oMath>
          <m:r>
            <w:rPr>
              <w:rFonts w:ascii="Cambria Math" w:hAnsi="Cambria Math"/>
              <w:lang w:val="fr-FR"/>
            </w:rPr>
            <m:t>ShareValid=AuthorizedOwner∧NotExpired∧NotRevoked∧QuotaAvailable</m:t>
          </m:r>
        </m:oMath>
      </m:oMathPara>
    </w:p>
    <w:p w14:paraId="7BAB780E" w14:textId="77777777" w:rsidR="00900102" w:rsidRPr="00900102" w:rsidRDefault="00900102" w:rsidP="00900102">
      <w:pPr>
        <w:rPr>
          <w:lang w:val="fr-FR"/>
        </w:rPr>
      </w:pPr>
      <w:r w:rsidRPr="00900102">
        <w:rPr>
          <w:lang w:val="fr-FR"/>
        </w:rPr>
        <w:t>Le backend constitue à nouveau l’autorité chargée de vérifier ces conditions.</w:t>
      </w:r>
    </w:p>
    <w:p w14:paraId="7C299869" w14:textId="77777777" w:rsidR="00900102" w:rsidRPr="00900102" w:rsidRDefault="00900102" w:rsidP="00900102">
      <w:pPr>
        <w:rPr>
          <w:lang w:val="fr-FR"/>
        </w:rPr>
      </w:pPr>
      <w:r w:rsidRPr="00900102">
        <w:rPr>
          <w:lang w:val="fr-FR"/>
        </w:rPr>
        <w:pict w14:anchorId="702C2DBD">
          <v:rect id="_x0000_i1128" style="width:0;height:1.5pt" o:hralign="center" o:hrstd="t" o:hr="t" fillcolor="#a0a0a0" stroked="f"/>
        </w:pict>
      </w:r>
    </w:p>
    <w:p w14:paraId="62C8E090" w14:textId="77777777" w:rsidR="00900102" w:rsidRPr="00900102" w:rsidRDefault="00900102" w:rsidP="00900102">
      <w:pPr>
        <w:rPr>
          <w:b/>
          <w:bCs/>
          <w:lang w:val="fr-FR"/>
        </w:rPr>
      </w:pPr>
      <w:r w:rsidRPr="00900102">
        <w:rPr>
          <w:b/>
          <w:bCs/>
          <w:lang w:val="fr-FR"/>
        </w:rPr>
        <w:t>4.26. Contrôle des privilèges administrateur</w:t>
      </w:r>
    </w:p>
    <w:p w14:paraId="4F5BEE38" w14:textId="77777777" w:rsidR="00900102" w:rsidRPr="00900102" w:rsidRDefault="00900102" w:rsidP="00900102">
      <w:pPr>
        <w:rPr>
          <w:lang w:val="fr-FR"/>
        </w:rPr>
      </w:pPr>
      <w:r w:rsidRPr="00900102">
        <w:rPr>
          <w:lang w:val="fr-FR"/>
        </w:rPr>
        <w:t>Les endpoints d’administration utilisent une politique d’autorisation plus restrictive.</w:t>
      </w:r>
    </w:p>
    <w:p w14:paraId="14CEC87E" w14:textId="77777777" w:rsidR="00900102" w:rsidRPr="00900102" w:rsidRDefault="00900102" w:rsidP="00900102">
      <w:pPr>
        <w:rPr>
          <w:lang w:val="fr-FR"/>
        </w:rPr>
      </w:pPr>
      <w:r w:rsidRPr="00900102">
        <w:rPr>
          <w:lang w:val="fr-FR"/>
        </w:rPr>
        <w:t>Un JWT valide ne suffit pas :</w:t>
      </w:r>
    </w:p>
    <w:p w14:paraId="5BEE3DB3" w14:textId="11EEC870" w:rsidR="00900102" w:rsidRPr="00900102" w:rsidRDefault="00900102" w:rsidP="00900102">
      <w:pPr>
        <w:rPr>
          <w:lang w:val="fr-FR"/>
        </w:rPr>
      </w:pPr>
      <m:oMathPara>
        <m:oMath>
          <m:r>
            <w:rPr>
              <w:rFonts w:ascii="Cambria Math" w:hAnsi="Cambria Math"/>
              <w:lang w:val="fr-FR"/>
            </w:rPr>
            <m:t>ValidJWT⇏Admin</m:t>
          </m:r>
        </m:oMath>
      </m:oMathPara>
    </w:p>
    <w:p w14:paraId="5DC1D125" w14:textId="77777777" w:rsidR="00900102" w:rsidRPr="00900102" w:rsidRDefault="00900102" w:rsidP="00900102">
      <w:pPr>
        <w:rPr>
          <w:lang w:val="fr-FR"/>
        </w:rPr>
      </w:pPr>
      <w:r w:rsidRPr="00900102">
        <w:rPr>
          <w:lang w:val="fr-FR"/>
        </w:rPr>
        <w:t>La condition attendue devient :</w:t>
      </w:r>
    </w:p>
    <w:p w14:paraId="6F815F77" w14:textId="68EA3656" w:rsidR="00900102" w:rsidRPr="00900102" w:rsidRDefault="00900102" w:rsidP="00900102">
      <w:pPr>
        <w:rPr>
          <w:lang w:val="fr-FR"/>
        </w:rPr>
      </w:pPr>
      <m:oMathPara>
        <m:oMath>
          <m:r>
            <w:rPr>
              <w:rFonts w:ascii="Cambria Math" w:hAnsi="Cambria Math"/>
              <w:lang w:val="fr-FR"/>
            </w:rPr>
            <m:t>ValidJWT∧RequiredRole→AdminAccess</m:t>
          </m:r>
        </m:oMath>
      </m:oMathPara>
    </w:p>
    <w:p w14:paraId="51384F11" w14:textId="77777777" w:rsidR="00900102" w:rsidRPr="00900102" w:rsidRDefault="00900102" w:rsidP="00900102">
      <w:pPr>
        <w:rPr>
          <w:lang w:val="fr-FR"/>
        </w:rPr>
      </w:pPr>
      <w:r w:rsidRPr="00900102">
        <w:rPr>
          <w:lang w:val="fr-FR"/>
        </w:rPr>
        <w:t>Cette vérification est réalisée côté serveur. L’interface d’administration .NET constitue uniquement un moyen d’utiliser les fonctionnalités autorisées.</w:t>
      </w:r>
    </w:p>
    <w:p w14:paraId="783E1C4F" w14:textId="77777777" w:rsidR="00900102" w:rsidRPr="00900102" w:rsidRDefault="00900102" w:rsidP="00900102">
      <w:pPr>
        <w:rPr>
          <w:lang w:val="fr-FR"/>
        </w:rPr>
      </w:pPr>
      <w:r w:rsidRPr="00900102">
        <w:rPr>
          <w:lang w:val="fr-FR"/>
        </w:rPr>
        <w:pict w14:anchorId="69E3A50B">
          <v:rect id="_x0000_i1129" style="width:0;height:1.5pt" o:hralign="center" o:hrstd="t" o:hr="t" fillcolor="#a0a0a0" stroked="f"/>
        </w:pict>
      </w:r>
    </w:p>
    <w:p w14:paraId="01D0FA70" w14:textId="77777777" w:rsidR="00900102" w:rsidRPr="00900102" w:rsidRDefault="00900102" w:rsidP="00900102">
      <w:pPr>
        <w:rPr>
          <w:b/>
          <w:bCs/>
          <w:lang w:val="fr-FR"/>
        </w:rPr>
      </w:pPr>
      <w:r w:rsidRPr="00900102">
        <w:rPr>
          <w:b/>
          <w:bCs/>
          <w:lang w:val="fr-FR"/>
        </w:rPr>
        <w:t>4.27. Gestion sécurisée des erreurs</w:t>
      </w:r>
    </w:p>
    <w:p w14:paraId="4924585A" w14:textId="77777777" w:rsidR="00900102" w:rsidRPr="00900102" w:rsidRDefault="00900102" w:rsidP="00900102">
      <w:pPr>
        <w:rPr>
          <w:lang w:val="fr-FR"/>
        </w:rPr>
      </w:pPr>
      <w:r w:rsidRPr="00900102">
        <w:rPr>
          <w:lang w:val="fr-FR"/>
        </w:rPr>
        <w:t>Une exception interne peut contenir des informations qui ne doivent jamais être retournées directement au client.</w:t>
      </w:r>
    </w:p>
    <w:p w14:paraId="125E6159" w14:textId="77777777" w:rsidR="00900102" w:rsidRPr="00900102" w:rsidRDefault="00900102" w:rsidP="00900102">
      <w:pPr>
        <w:rPr>
          <w:lang w:val="fr-FR"/>
        </w:rPr>
      </w:pPr>
      <w:r w:rsidRPr="00900102">
        <w:rPr>
          <w:lang w:val="fr-FR"/>
        </w:rPr>
        <w:t>Par exemple :</w:t>
      </w:r>
    </w:p>
    <w:p w14:paraId="49C945FC" w14:textId="77777777" w:rsidR="00900102" w:rsidRPr="00900102" w:rsidRDefault="00900102" w:rsidP="00900102">
      <w:pPr>
        <w:rPr>
          <w:lang w:val="fr-FR"/>
        </w:rPr>
      </w:pPr>
      <w:r w:rsidRPr="00900102">
        <w:rPr>
          <w:lang w:val="fr-FR"/>
        </w:rPr>
        <w:t>C:\internal\service\temporary\...</w:t>
      </w:r>
    </w:p>
    <w:p w14:paraId="498EA64B" w14:textId="77777777" w:rsidR="00900102" w:rsidRPr="00F81054" w:rsidRDefault="00900102" w:rsidP="00900102">
      <w:r w:rsidRPr="00F81054">
        <w:t>database connection ...</w:t>
      </w:r>
    </w:p>
    <w:p w14:paraId="008E6B9C" w14:textId="77777777" w:rsidR="00900102" w:rsidRPr="00F81054" w:rsidRDefault="00900102" w:rsidP="00900102">
      <w:r w:rsidRPr="00F81054">
        <w:t>command ...</w:t>
      </w:r>
    </w:p>
    <w:p w14:paraId="72C2E369" w14:textId="77777777" w:rsidR="00900102" w:rsidRPr="00F81054" w:rsidRDefault="00900102" w:rsidP="00900102">
      <w:r w:rsidRPr="00F81054">
        <w:lastRenderedPageBreak/>
        <w:t>stack trace ...</w:t>
      </w:r>
    </w:p>
    <w:p w14:paraId="399B25A3" w14:textId="77777777" w:rsidR="00900102" w:rsidRPr="00900102" w:rsidRDefault="00900102" w:rsidP="00900102">
      <w:pPr>
        <w:rPr>
          <w:lang w:val="fr-FR"/>
        </w:rPr>
      </w:pPr>
      <w:r w:rsidRPr="00900102">
        <w:rPr>
          <w:lang w:val="fr-FR"/>
        </w:rPr>
        <w:t>La stratégie consiste donc à séparer le diagnostic interne de la réponse publique :</w:t>
      </w:r>
    </w:p>
    <w:p w14:paraId="0FFFB236" w14:textId="2FC79CEF" w:rsidR="00900102" w:rsidRPr="00900102" w:rsidRDefault="00900102" w:rsidP="00900102">
      <w:pPr>
        <w:rPr>
          <w:lang w:val="fr-FR"/>
        </w:rPr>
      </w:pPr>
      <m:oMathPara>
        <m:oMath>
          <m:r>
            <w:rPr>
              <w:rFonts w:ascii="Cambria Math" w:hAnsi="Cambria Math"/>
              <w:lang w:val="fr-FR"/>
            </w:rPr>
            <m:t>InternalException→InternalLogging</m:t>
          </m:r>
        </m:oMath>
      </m:oMathPara>
    </w:p>
    <w:p w14:paraId="5F648CD8"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w:t>
      </w:r>
    </w:p>
    <w:p w14:paraId="2F7C2265" w14:textId="4B1BE175" w:rsidR="00900102" w:rsidRPr="00900102" w:rsidRDefault="00900102" w:rsidP="00900102">
      <w:pPr>
        <w:rPr>
          <w:lang w:val="fr-FR"/>
        </w:rPr>
      </w:pPr>
      <m:oMathPara>
        <m:oMath>
          <m:r>
            <w:rPr>
              <w:rFonts w:ascii="Cambria Math" w:hAnsi="Cambria Math"/>
              <w:lang w:val="fr-FR"/>
            </w:rPr>
            <m:t>InternalException→SanitizedPublicResponse</m:t>
          </m:r>
        </m:oMath>
      </m:oMathPara>
    </w:p>
    <w:p w14:paraId="4840540F" w14:textId="77777777" w:rsidR="00900102" w:rsidRPr="00900102" w:rsidRDefault="00900102" w:rsidP="00900102">
      <w:pPr>
        <w:rPr>
          <w:lang w:val="fr-FR"/>
        </w:rPr>
      </w:pPr>
      <w:r w:rsidRPr="00900102">
        <w:rPr>
          <w:lang w:val="fr-FR"/>
        </w:rPr>
        <w:t>Le client reçoit une erreur exploitable sans obtenir les détails sensibles nécessaires uniquement au diagnostic technique.</w:t>
      </w:r>
    </w:p>
    <w:p w14:paraId="66E59558" w14:textId="77777777" w:rsidR="00900102" w:rsidRPr="00900102" w:rsidRDefault="00900102" w:rsidP="00900102">
      <w:pPr>
        <w:rPr>
          <w:lang w:val="fr-FR"/>
        </w:rPr>
      </w:pPr>
      <w:r w:rsidRPr="00900102">
        <w:rPr>
          <w:lang w:val="fr-FR"/>
        </w:rPr>
        <w:t>Cette séparation améliore à la fois la sécurité et la qualité des contrats API.</w:t>
      </w:r>
    </w:p>
    <w:p w14:paraId="109F3F44" w14:textId="77777777" w:rsidR="00900102" w:rsidRPr="00900102" w:rsidRDefault="00900102" w:rsidP="00900102">
      <w:pPr>
        <w:rPr>
          <w:lang w:val="fr-FR"/>
        </w:rPr>
      </w:pPr>
      <w:r w:rsidRPr="00900102">
        <w:rPr>
          <w:lang w:val="fr-FR"/>
        </w:rPr>
        <w:pict w14:anchorId="5D3F7AB9">
          <v:rect id="_x0000_i1130" style="width:0;height:1.5pt" o:hralign="center" o:hrstd="t" o:hr="t" fillcolor="#a0a0a0" stroked="f"/>
        </w:pict>
      </w:r>
    </w:p>
    <w:p w14:paraId="484AD591" w14:textId="77777777" w:rsidR="00900102" w:rsidRPr="00900102" w:rsidRDefault="00900102" w:rsidP="00900102">
      <w:pPr>
        <w:rPr>
          <w:b/>
          <w:bCs/>
          <w:lang w:val="fr-FR"/>
        </w:rPr>
      </w:pPr>
      <w:r w:rsidRPr="00900102">
        <w:rPr>
          <w:b/>
          <w:bCs/>
          <w:lang w:val="fr-FR"/>
        </w:rPr>
        <w:t>4.28. Persistance et unités de travail SQLAlchemy</w:t>
      </w:r>
    </w:p>
    <w:p w14:paraId="79EFE88D" w14:textId="77777777" w:rsidR="00900102" w:rsidRPr="00900102" w:rsidRDefault="00900102" w:rsidP="00900102">
      <w:pPr>
        <w:rPr>
          <w:lang w:val="fr-FR"/>
        </w:rPr>
      </w:pPr>
      <w:r w:rsidRPr="00900102">
        <w:rPr>
          <w:lang w:val="fr-FR"/>
        </w:rPr>
        <w:t>SQLAlchemy assure l’interaction entre la logique Python et PostgreSQL.</w:t>
      </w:r>
    </w:p>
    <w:p w14:paraId="03B95101" w14:textId="77777777" w:rsidR="00900102" w:rsidRPr="00900102" w:rsidRDefault="00900102" w:rsidP="00900102">
      <w:pPr>
        <w:rPr>
          <w:lang w:val="fr-FR"/>
        </w:rPr>
      </w:pPr>
      <w:r w:rsidRPr="00900102">
        <w:rPr>
          <w:lang w:val="fr-FR"/>
        </w:rPr>
        <w:t>Une opération transactionnelle suit généralement un cycle de type :</w:t>
      </w:r>
    </w:p>
    <w:p w14:paraId="77653680" w14:textId="408FD68B" w:rsidR="00900102" w:rsidRPr="00900102" w:rsidRDefault="00900102" w:rsidP="00900102">
      <w:pPr>
        <w:rPr>
          <w:lang w:val="fr-FR"/>
        </w:rPr>
      </w:pPr>
      <m:oMathPara>
        <m:oMath>
          <m:r>
            <w:rPr>
              <w:rFonts w:ascii="Cambria Math" w:hAnsi="Cambria Math"/>
              <w:lang w:val="fr-FR"/>
            </w:rPr>
            <m:t>Session→Query/Mutation→Flush→Commit</m:t>
          </m:r>
        </m:oMath>
      </m:oMathPara>
    </w:p>
    <w:p w14:paraId="00E8D3F9" w14:textId="77777777" w:rsidR="00900102" w:rsidRPr="00900102" w:rsidRDefault="00900102" w:rsidP="00900102">
      <w:pPr>
        <w:rPr>
          <w:lang w:val="fr-FR"/>
        </w:rPr>
      </w:pPr>
      <w:r w:rsidRPr="00900102">
        <w:rPr>
          <w:lang w:val="fr-FR"/>
        </w:rPr>
        <w:t>En présence d’une erreur :</w:t>
      </w:r>
    </w:p>
    <w:p w14:paraId="7F18BA84" w14:textId="7B600D9A" w:rsidR="00900102" w:rsidRPr="00900102" w:rsidRDefault="00900102" w:rsidP="00900102">
      <w:pPr>
        <w:rPr>
          <w:lang w:val="fr-FR"/>
        </w:rPr>
      </w:pPr>
      <m:oMathPara>
        <m:oMath>
          <m:r>
            <w:rPr>
              <w:rFonts w:ascii="Cambria Math" w:hAnsi="Cambria Math"/>
              <w:lang w:val="fr-FR"/>
            </w:rPr>
            <m:t>Exception→Rollback</m:t>
          </m:r>
        </m:oMath>
      </m:oMathPara>
    </w:p>
    <w:p w14:paraId="72B84998" w14:textId="77777777" w:rsidR="00900102" w:rsidRPr="00900102" w:rsidRDefault="00900102" w:rsidP="00900102">
      <w:pPr>
        <w:rPr>
          <w:lang w:val="fr-FR"/>
        </w:rPr>
      </w:pPr>
      <w:r w:rsidRPr="00900102">
        <w:rPr>
          <w:lang w:val="fr-FR"/>
        </w:rPr>
        <w:t>Cette notion d’unité de travail est particulièrement importante lorsqu’une opération modifie plusieurs objets.</w:t>
      </w:r>
    </w:p>
    <w:p w14:paraId="22EC4A53" w14:textId="77777777" w:rsidR="00900102" w:rsidRPr="00900102" w:rsidRDefault="00900102" w:rsidP="00900102">
      <w:pPr>
        <w:rPr>
          <w:lang w:val="fr-FR"/>
        </w:rPr>
      </w:pPr>
      <w:r w:rsidRPr="00900102">
        <w:rPr>
          <w:lang w:val="fr-FR"/>
        </w:rPr>
        <w:t>Une fonctionnalité ne doit pas laisser la base dans un état partiellement modifié lorsque la transaction globale échoue.</w:t>
      </w:r>
    </w:p>
    <w:p w14:paraId="5DEC209A" w14:textId="77777777" w:rsidR="00900102" w:rsidRPr="00900102" w:rsidRDefault="00900102" w:rsidP="00900102">
      <w:pPr>
        <w:rPr>
          <w:lang w:val="fr-FR"/>
        </w:rPr>
      </w:pPr>
      <w:r w:rsidRPr="00900102">
        <w:rPr>
          <w:lang w:val="fr-FR"/>
        </w:rPr>
        <w:pict w14:anchorId="67540257">
          <v:rect id="_x0000_i1131" style="width:0;height:1.5pt" o:hralign="center" o:hrstd="t" o:hr="t" fillcolor="#a0a0a0" stroked="f"/>
        </w:pict>
      </w:r>
    </w:p>
    <w:p w14:paraId="46AB949A" w14:textId="77777777" w:rsidR="00900102" w:rsidRPr="00900102" w:rsidRDefault="00900102" w:rsidP="00900102">
      <w:pPr>
        <w:rPr>
          <w:b/>
          <w:bCs/>
          <w:lang w:val="fr-FR"/>
        </w:rPr>
      </w:pPr>
      <w:r w:rsidRPr="00900102">
        <w:rPr>
          <w:b/>
          <w:bCs/>
          <w:lang w:val="fr-FR"/>
        </w:rPr>
        <w:t>4.29. Évolution du schéma et migrations</w:t>
      </w:r>
    </w:p>
    <w:p w14:paraId="3F70BDEC" w14:textId="77777777" w:rsidR="00900102" w:rsidRPr="00900102" w:rsidRDefault="00900102" w:rsidP="00900102">
      <w:pPr>
        <w:rPr>
          <w:lang w:val="fr-FR"/>
        </w:rPr>
      </w:pPr>
      <w:r w:rsidRPr="00900102">
        <w:rPr>
          <w:lang w:val="fr-FR"/>
        </w:rPr>
        <w:t>Le modèle de données évolue en même temps que les fonctionnalités. Une modification des modèles SQLAlchemy doit donc être répercutée sur les bases déjà existantes.</w:t>
      </w:r>
    </w:p>
    <w:p w14:paraId="6332E8BD" w14:textId="77777777" w:rsidR="00900102" w:rsidRPr="00900102" w:rsidRDefault="00900102" w:rsidP="00900102">
      <w:pPr>
        <w:rPr>
          <w:lang w:val="fr-FR"/>
        </w:rPr>
      </w:pPr>
      <w:r w:rsidRPr="00900102">
        <w:rPr>
          <w:lang w:val="fr-FR"/>
        </w:rPr>
        <w:t>Le principe est :</w:t>
      </w:r>
    </w:p>
    <w:p w14:paraId="33178AFB" w14:textId="343CF0B1" w:rsidR="00900102" w:rsidRPr="00900102" w:rsidRDefault="00900102" w:rsidP="0090010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m:t>
              </m:r>
            </m:sub>
          </m:sSub>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Migration</m:t>
                  </m:r>
                </m:e>
              </m:box>
            </m:e>
          </m:groupChr>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n+1</m:t>
              </m:r>
            </m:sub>
          </m:sSub>
        </m:oMath>
      </m:oMathPara>
    </w:p>
    <w:p w14:paraId="293B7D60" w14:textId="77777777" w:rsidR="00900102" w:rsidRPr="00900102" w:rsidRDefault="00900102" w:rsidP="00900102">
      <w:pPr>
        <w:rPr>
          <w:lang w:val="fr-FR"/>
        </w:rPr>
      </w:pPr>
      <w:proofErr w:type="gramStart"/>
      <w:r w:rsidRPr="00900102">
        <w:rPr>
          <w:lang w:val="fr-FR"/>
        </w:rPr>
        <w:t>avec</w:t>
      </w:r>
      <w:proofErr w:type="gramEnd"/>
      <w:r w:rsidRPr="00900102">
        <w:rPr>
          <w:lang w:val="fr-FR"/>
        </w:rPr>
        <w:t xml:space="preserve"> la contrainte :</w:t>
      </w:r>
    </w:p>
    <w:p w14:paraId="6A459C92" w14:textId="203185BB" w:rsidR="00900102" w:rsidRPr="00900102" w:rsidRDefault="00900102" w:rsidP="00900102">
      <w:pPr>
        <w:rPr>
          <w:lang w:val="fr-FR"/>
        </w:rPr>
      </w:pPr>
      <m:oMathPara>
        <m:oMath>
          <m:r>
            <w:rPr>
              <w:rFonts w:ascii="Cambria Math" w:hAnsi="Cambria Math"/>
              <w:lang w:val="fr-FR"/>
            </w:rPr>
            <m:t>ExistingData→Preserved</m:t>
          </m:r>
        </m:oMath>
      </m:oMathPara>
    </w:p>
    <w:p w14:paraId="0B947EEF" w14:textId="77777777" w:rsidR="00900102" w:rsidRPr="00900102" w:rsidRDefault="00900102" w:rsidP="00900102">
      <w:pPr>
        <w:rPr>
          <w:lang w:val="fr-FR"/>
        </w:rPr>
      </w:pPr>
      <w:r w:rsidRPr="00900102">
        <w:rPr>
          <w:lang w:val="fr-FR"/>
        </w:rPr>
        <w:t xml:space="preserve">Les migrations </w:t>
      </w:r>
      <w:r w:rsidRPr="00900102">
        <w:rPr>
          <w:b/>
          <w:bCs/>
          <w:lang w:val="fr-FR"/>
        </w:rPr>
        <w:t>003 et 004</w:t>
      </w:r>
      <w:r w:rsidRPr="00900102">
        <w:rPr>
          <w:lang w:val="fr-FR"/>
        </w:rPr>
        <w:t xml:space="preserve"> observées dans le projet participent notamment à l’évolution du schéma nécessaire aux fonctionnalités récentes.</w:t>
      </w:r>
    </w:p>
    <w:p w14:paraId="5AD64DE5" w14:textId="77777777" w:rsidR="00900102" w:rsidRPr="00900102" w:rsidRDefault="00900102" w:rsidP="00900102">
      <w:pPr>
        <w:rPr>
          <w:lang w:val="fr-FR"/>
        </w:rPr>
      </w:pPr>
      <w:r w:rsidRPr="00900102">
        <w:rPr>
          <w:lang w:val="fr-FR"/>
        </w:rPr>
        <w:t>La stratégie ne consiste donc pas à supprimer systématiquement la base pour recréer les tables. Une telle approche serait incompatible avec la conservation des utilisateurs, de leurs paramètres, des historiques et des autres données persistantes.</w:t>
      </w:r>
    </w:p>
    <w:p w14:paraId="6A77376F" w14:textId="77777777" w:rsidR="00900102" w:rsidRPr="00900102" w:rsidRDefault="00900102" w:rsidP="00900102">
      <w:pPr>
        <w:rPr>
          <w:lang w:val="fr-FR"/>
        </w:rPr>
      </w:pPr>
      <w:r w:rsidRPr="00900102">
        <w:rPr>
          <w:lang w:val="fr-FR"/>
        </w:rPr>
        <w:pict w14:anchorId="1CEABC78">
          <v:rect id="_x0000_i1132" style="width:0;height:1.5pt" o:hralign="center" o:hrstd="t" o:hr="t" fillcolor="#a0a0a0" stroked="f"/>
        </w:pict>
      </w:r>
    </w:p>
    <w:p w14:paraId="7A969714" w14:textId="77777777" w:rsidR="00900102" w:rsidRPr="00900102" w:rsidRDefault="00900102" w:rsidP="00900102">
      <w:pPr>
        <w:rPr>
          <w:b/>
          <w:bCs/>
          <w:lang w:val="fr-FR"/>
        </w:rPr>
      </w:pPr>
      <w:r w:rsidRPr="00900102">
        <w:rPr>
          <w:b/>
          <w:bCs/>
          <w:lang w:val="fr-FR"/>
        </w:rPr>
        <w:t xml:space="preserve">4.30. Cas d’étude : alignement </w:t>
      </w:r>
      <w:proofErr w:type="gramStart"/>
      <w:r w:rsidRPr="00900102">
        <w:rPr>
          <w:b/>
          <w:bCs/>
          <w:lang w:val="fr-FR"/>
        </w:rPr>
        <w:t>de audit</w:t>
      </w:r>
      <w:proofErr w:type="gramEnd"/>
      <w:r w:rsidRPr="00900102">
        <w:rPr>
          <w:b/>
          <w:bCs/>
          <w:lang w:val="fr-FR"/>
        </w:rPr>
        <w:t>_</w:t>
      </w:r>
      <w:proofErr w:type="gramStart"/>
      <w:r w:rsidRPr="00900102">
        <w:rPr>
          <w:b/>
          <w:bCs/>
          <w:lang w:val="fr-FR"/>
        </w:rPr>
        <w:t>events.updated</w:t>
      </w:r>
      <w:proofErr w:type="gramEnd"/>
      <w:r w:rsidRPr="00900102">
        <w:rPr>
          <w:b/>
          <w:bCs/>
          <w:lang w:val="fr-FR"/>
        </w:rPr>
        <w:t>_at</w:t>
      </w:r>
    </w:p>
    <w:p w14:paraId="7E2EE0D5" w14:textId="77777777" w:rsidR="00900102" w:rsidRPr="00900102" w:rsidRDefault="00900102" w:rsidP="00900102">
      <w:pPr>
        <w:rPr>
          <w:lang w:val="fr-FR"/>
        </w:rPr>
      </w:pPr>
      <w:r w:rsidRPr="00900102">
        <w:rPr>
          <w:lang w:val="fr-FR"/>
        </w:rPr>
        <w:t>L’évolution de la table audit_events fournit un exemple concret de l’importance des migrations.</w:t>
      </w:r>
    </w:p>
    <w:p w14:paraId="67745445" w14:textId="77777777" w:rsidR="00900102" w:rsidRPr="00900102" w:rsidRDefault="00900102" w:rsidP="00900102">
      <w:pPr>
        <w:rPr>
          <w:lang w:val="fr-FR"/>
        </w:rPr>
      </w:pPr>
      <w:r w:rsidRPr="00900102">
        <w:rPr>
          <w:lang w:val="fr-FR"/>
        </w:rPr>
        <w:t>Dans une version du modèle applicatif, SQLAlchemy attendait notamment le champ :</w:t>
      </w:r>
    </w:p>
    <w:p w14:paraId="74D1D5DF" w14:textId="77777777" w:rsidR="00900102" w:rsidRPr="00900102" w:rsidRDefault="00900102" w:rsidP="00900102">
      <w:pPr>
        <w:rPr>
          <w:lang w:val="fr-FR"/>
        </w:rPr>
      </w:pPr>
      <w:proofErr w:type="gramStart"/>
      <w:r w:rsidRPr="00900102">
        <w:rPr>
          <w:lang w:val="fr-FR"/>
        </w:rPr>
        <w:lastRenderedPageBreak/>
        <w:t>updated</w:t>
      </w:r>
      <w:proofErr w:type="gramEnd"/>
      <w:r w:rsidRPr="00900102">
        <w:rPr>
          <w:lang w:val="fr-FR"/>
        </w:rPr>
        <w:t>_at</w:t>
      </w:r>
    </w:p>
    <w:p w14:paraId="3106C10D" w14:textId="77777777" w:rsidR="00900102" w:rsidRPr="00900102" w:rsidRDefault="00900102" w:rsidP="00900102">
      <w:pPr>
        <w:rPr>
          <w:lang w:val="fr-FR"/>
        </w:rPr>
      </w:pPr>
      <w:proofErr w:type="gramStart"/>
      <w:r w:rsidRPr="00900102">
        <w:rPr>
          <w:lang w:val="fr-FR"/>
        </w:rPr>
        <w:t>alors</w:t>
      </w:r>
      <w:proofErr w:type="gramEnd"/>
      <w:r w:rsidRPr="00900102">
        <w:rPr>
          <w:lang w:val="fr-FR"/>
        </w:rPr>
        <w:t xml:space="preserve"> qu’une base persistante plus ancienne ne possédait pas encore cette colonne.</w:t>
      </w:r>
    </w:p>
    <w:p w14:paraId="6B28DF12" w14:textId="77777777" w:rsidR="00900102" w:rsidRPr="00900102" w:rsidRDefault="00900102" w:rsidP="00900102">
      <w:pPr>
        <w:rPr>
          <w:lang w:val="fr-FR"/>
        </w:rPr>
      </w:pPr>
      <w:r w:rsidRPr="00900102">
        <w:rPr>
          <w:lang w:val="fr-FR"/>
        </w:rPr>
        <w:t>La situation peut être représentée par :</w:t>
      </w:r>
    </w:p>
    <w:p w14:paraId="1A029D18" w14:textId="4CD6354E" w:rsidR="00900102" w:rsidRPr="00900102" w:rsidRDefault="00900102" w:rsidP="00900102">
      <w:pPr>
        <w:rPr>
          <w:lang w:val="fr-FR"/>
        </w:rPr>
      </w:pPr>
      <m:oMathPara>
        <m:oMath>
          <m:r>
            <w:rPr>
              <w:rFonts w:ascii="Cambria Math" w:hAnsi="Cambria Math"/>
              <w:lang w:val="fr-FR"/>
            </w:rPr>
            <m:t>ORM=</m:t>
          </m:r>
          <m:d>
            <m:dPr>
              <m:begChr m:val="{"/>
              <m:sepChr m:val=","/>
              <m:endChr m:val="}"/>
              <m:ctrlPr>
                <w:rPr>
                  <w:rFonts w:ascii="Cambria Math" w:hAnsi="Cambria Math"/>
                  <w:lang w:val="fr-FR"/>
                </w:rPr>
              </m:ctrlPr>
            </m:dPr>
            <m:e>
              <m:r>
                <w:rPr>
                  <w:rFonts w:ascii="Cambria Math" w:hAnsi="Cambria Math"/>
                  <w:lang w:val="fr-FR"/>
                </w:rPr>
                <m:t>.</m:t>
              </m:r>
            </m:e>
            <m:e>
              <m:r>
                <w:rPr>
                  <w:rFonts w:ascii="Cambria Math" w:hAnsi="Cambria Math"/>
                  <w:lang w:val="fr-FR"/>
                </w:rPr>
                <m:t>.</m:t>
              </m:r>
            </m:e>
            <m:e>
              <m:r>
                <w:rPr>
                  <w:rFonts w:ascii="Cambria Math" w:hAnsi="Cambria Math"/>
                  <w:lang w:val="fr-FR"/>
                </w:rPr>
                <m:t>.created</m:t>
              </m:r>
              <m:r>
                <m:rPr>
                  <m:lit/>
                </m:rPr>
                <w:rPr>
                  <w:rFonts w:ascii="Cambria Math" w:hAnsi="Cambria Math"/>
                  <w:lang w:val="fr-FR"/>
                </w:rPr>
                <m:t>_</m:t>
              </m:r>
              <m:r>
                <w:rPr>
                  <w:rFonts w:ascii="Cambria Math" w:hAnsi="Cambria Math"/>
                  <w:lang w:val="fr-FR"/>
                </w:rPr>
                <m:t>atupdated</m:t>
              </m:r>
              <m:r>
                <m:rPr>
                  <m:lit/>
                </m:rPr>
                <w:rPr>
                  <w:rFonts w:ascii="Cambria Math" w:hAnsi="Cambria Math"/>
                  <w:lang w:val="fr-FR"/>
                </w:rPr>
                <m:t>_</m:t>
              </m:r>
              <m:r>
                <w:rPr>
                  <w:rFonts w:ascii="Cambria Math" w:hAnsi="Cambria Math"/>
                  <w:lang w:val="fr-FR"/>
                </w:rPr>
                <m:t>at</m:t>
              </m:r>
            </m:e>
          </m:d>
        </m:oMath>
      </m:oMathPara>
    </w:p>
    <w:p w14:paraId="71515664" w14:textId="77777777" w:rsidR="00900102" w:rsidRPr="00900102" w:rsidRDefault="00900102" w:rsidP="00900102">
      <w:pPr>
        <w:rPr>
          <w:lang w:val="fr-FR"/>
        </w:rPr>
      </w:pPr>
      <w:proofErr w:type="gramStart"/>
      <w:r w:rsidRPr="00900102">
        <w:rPr>
          <w:lang w:val="fr-FR"/>
        </w:rPr>
        <w:t>mais</w:t>
      </w:r>
      <w:proofErr w:type="gramEnd"/>
      <w:r w:rsidRPr="00900102">
        <w:rPr>
          <w:lang w:val="fr-FR"/>
        </w:rPr>
        <w:t xml:space="preserve"> :</w:t>
      </w:r>
    </w:p>
    <w:p w14:paraId="586C2EC4" w14:textId="51587932" w:rsidR="00900102" w:rsidRPr="00900102" w:rsidRDefault="00900102" w:rsidP="00900102">
      <w:pPr>
        <w:rPr>
          <w:lang w:val="fr-FR"/>
        </w:rPr>
      </w:pPr>
      <m:oMathPara>
        <m:oMath>
          <m:r>
            <w:rPr>
              <w:rFonts w:ascii="Cambria Math" w:hAnsi="Cambria Math"/>
              <w:lang w:val="fr-FR"/>
            </w:rPr>
            <m:t>Database=</m:t>
          </m:r>
          <m:d>
            <m:dPr>
              <m:begChr m:val="{"/>
              <m:sepChr m:val=","/>
              <m:endChr m:val="}"/>
              <m:ctrlPr>
                <w:rPr>
                  <w:rFonts w:ascii="Cambria Math" w:hAnsi="Cambria Math"/>
                  <w:lang w:val="fr-FR"/>
                </w:rPr>
              </m:ctrlPr>
            </m:dPr>
            <m:e>
              <m:r>
                <w:rPr>
                  <w:rFonts w:ascii="Cambria Math" w:hAnsi="Cambria Math"/>
                  <w:lang w:val="fr-FR"/>
                </w:rPr>
                <m:t>.</m:t>
              </m:r>
            </m:e>
            <m:e>
              <m:r>
                <w:rPr>
                  <w:rFonts w:ascii="Cambria Math" w:hAnsi="Cambria Math"/>
                  <w:lang w:val="fr-FR"/>
                </w:rPr>
                <m:t>..created</m:t>
              </m:r>
              <m:r>
                <m:rPr>
                  <m:lit/>
                </m:rPr>
                <w:rPr>
                  <w:rFonts w:ascii="Cambria Math" w:hAnsi="Cambria Math"/>
                  <w:lang w:val="fr-FR"/>
                </w:rPr>
                <m:t>_</m:t>
              </m:r>
              <m:r>
                <w:rPr>
                  <w:rFonts w:ascii="Cambria Math" w:hAnsi="Cambria Math"/>
                  <w:lang w:val="fr-FR"/>
                </w:rPr>
                <m:t>at</m:t>
              </m:r>
            </m:e>
          </m:d>
        </m:oMath>
      </m:oMathPara>
    </w:p>
    <w:p w14:paraId="494AF988" w14:textId="77777777" w:rsidR="00900102" w:rsidRPr="00900102" w:rsidRDefault="00900102" w:rsidP="00900102">
      <w:pPr>
        <w:rPr>
          <w:lang w:val="fr-FR"/>
        </w:rPr>
      </w:pPr>
      <w:r w:rsidRPr="00900102">
        <w:rPr>
          <w:lang w:val="fr-FR"/>
        </w:rPr>
        <w:t>Une tentative d’insertion provoque alors une erreur de type :</w:t>
      </w:r>
    </w:p>
    <w:p w14:paraId="5C53B890" w14:textId="703B2F47" w:rsidR="00900102" w:rsidRPr="00900102" w:rsidRDefault="00900102" w:rsidP="00900102">
      <w:pPr>
        <w:rPr>
          <w:lang w:val="fr-FR"/>
        </w:rPr>
      </w:pPr>
      <m:oMathPara>
        <m:oMath>
          <m:r>
            <w:rPr>
              <w:rFonts w:ascii="Cambria Math" w:hAnsi="Cambria Math"/>
              <w:lang w:val="fr-FR"/>
            </w:rPr>
            <m:t>UndefinedColumn</m:t>
          </m:r>
        </m:oMath>
      </m:oMathPara>
    </w:p>
    <w:p w14:paraId="12DC4435" w14:textId="77777777" w:rsidR="00900102" w:rsidRPr="00900102" w:rsidRDefault="00900102" w:rsidP="00900102">
      <w:pPr>
        <w:rPr>
          <w:lang w:val="fr-FR"/>
        </w:rPr>
      </w:pPr>
      <w:r w:rsidRPr="00900102">
        <w:rPr>
          <w:lang w:val="fr-FR"/>
        </w:rPr>
        <w:t xml:space="preserve">Ce problème ne signifie pas que la route ou le modèle Python est nécessairement incorrect. Il démontre plutôt un </w:t>
      </w:r>
      <w:r w:rsidRPr="00900102">
        <w:rPr>
          <w:b/>
          <w:bCs/>
          <w:lang w:val="fr-FR"/>
        </w:rPr>
        <w:t>drift de schéma</w:t>
      </w:r>
      <w:r w:rsidRPr="00900102">
        <w:rPr>
          <w:lang w:val="fr-FR"/>
        </w:rPr>
        <w:t xml:space="preserve"> :</w:t>
      </w:r>
    </w:p>
    <w:p w14:paraId="27315B34" w14:textId="67EC53B0" w:rsidR="00900102" w:rsidRPr="00900102" w:rsidRDefault="00900102" w:rsidP="00900102">
      <w:pPr>
        <w:rPr>
          <w:lang w:val="fr-FR"/>
        </w:rPr>
      </w:pPr>
      <m:oMathPara>
        <m:oMath>
          <m:r>
            <w:rPr>
              <w:rFonts w:ascii="Cambria Math" w:hAnsi="Cambria Math"/>
              <w:lang w:val="fr-FR"/>
            </w:rPr>
            <m:t>ApplicationSchema≠DatabaseSchema</m:t>
          </m:r>
        </m:oMath>
      </m:oMathPara>
    </w:p>
    <w:p w14:paraId="2B84AB57" w14:textId="77777777" w:rsidR="00900102" w:rsidRPr="00900102" w:rsidRDefault="00900102" w:rsidP="00900102">
      <w:pPr>
        <w:rPr>
          <w:lang w:val="fr-FR"/>
        </w:rPr>
      </w:pPr>
      <w:r w:rsidRPr="00900102">
        <w:rPr>
          <w:lang w:val="fr-FR"/>
        </w:rPr>
        <w:t>La correction durable consiste à faire évoluer la base par une migration idempotente appropriée, tout en conservant les données existantes.</w:t>
      </w:r>
    </w:p>
    <w:p w14:paraId="1BADED18" w14:textId="77777777" w:rsidR="00900102" w:rsidRPr="00900102" w:rsidRDefault="00900102" w:rsidP="00900102">
      <w:pPr>
        <w:rPr>
          <w:lang w:val="fr-FR"/>
        </w:rPr>
      </w:pPr>
      <w:r w:rsidRPr="00900102">
        <w:rPr>
          <w:lang w:val="fr-FR"/>
        </w:rPr>
        <w:t>Un mécanisme de migration automatique au démarrage et les migrations correspondantes permettent de réduire le risque qu’une base persistante reste dans un état incompatible avec le modèle courant.</w:t>
      </w:r>
    </w:p>
    <w:p w14:paraId="7A6D65F1" w14:textId="77777777" w:rsidR="00900102" w:rsidRPr="00900102" w:rsidRDefault="00900102" w:rsidP="00900102">
      <w:pPr>
        <w:rPr>
          <w:lang w:val="fr-FR"/>
        </w:rPr>
      </w:pPr>
      <w:r w:rsidRPr="00900102">
        <w:rPr>
          <w:lang w:val="fr-FR"/>
        </w:rPr>
        <w:t xml:space="preserve">Ce cas constitue également un enseignement important : </w:t>
      </w:r>
      <w:r w:rsidRPr="00900102">
        <w:rPr>
          <w:b/>
          <w:bCs/>
          <w:lang w:val="fr-FR"/>
        </w:rPr>
        <w:t>la réussite du démarrage de l’application ne suffit pas toujours à démontrer l’alignement de toutes les tables</w:t>
      </w:r>
      <w:r w:rsidRPr="00900102">
        <w:rPr>
          <w:lang w:val="fr-FR"/>
        </w:rPr>
        <w:t>. Des tests ciblés des opérations réelles restent nécessaires.</w:t>
      </w:r>
    </w:p>
    <w:p w14:paraId="51ECBF8B" w14:textId="77777777" w:rsidR="00900102" w:rsidRPr="00900102" w:rsidRDefault="00900102" w:rsidP="00900102">
      <w:pPr>
        <w:rPr>
          <w:lang w:val="fr-FR"/>
        </w:rPr>
      </w:pPr>
      <w:r w:rsidRPr="00900102">
        <w:rPr>
          <w:lang w:val="fr-FR"/>
        </w:rPr>
        <w:pict w14:anchorId="744CFA8B">
          <v:rect id="_x0000_i1133" style="width:0;height:1.5pt" o:hralign="center" o:hrstd="t" o:hr="t" fillcolor="#a0a0a0" stroked="f"/>
        </w:pict>
      </w:r>
    </w:p>
    <w:p w14:paraId="027D0E0B" w14:textId="77777777" w:rsidR="00900102" w:rsidRPr="00900102" w:rsidRDefault="00900102" w:rsidP="00900102">
      <w:pPr>
        <w:rPr>
          <w:b/>
          <w:bCs/>
          <w:lang w:val="fr-FR"/>
        </w:rPr>
      </w:pPr>
      <w:r w:rsidRPr="00900102">
        <w:rPr>
          <w:b/>
          <w:bCs/>
          <w:lang w:val="fr-FR"/>
        </w:rPr>
        <w:t>4.31. Principaux contrats REST</w:t>
      </w:r>
    </w:p>
    <w:p w14:paraId="1290679C" w14:textId="77777777" w:rsidR="00900102" w:rsidRPr="00900102" w:rsidRDefault="00900102" w:rsidP="00900102">
      <w:pPr>
        <w:rPr>
          <w:lang w:val="fr-FR"/>
        </w:rPr>
      </w:pPr>
      <w:r w:rsidRPr="00900102">
        <w:rPr>
          <w:lang w:val="fr-FR"/>
        </w:rPr>
        <w:t>Le tableau suivant synthétise les principaux endpoints structurants identifiés dans le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217"/>
        <w:gridCol w:w="1944"/>
        <w:gridCol w:w="3336"/>
      </w:tblGrid>
      <w:tr w:rsidR="00900102" w:rsidRPr="00900102" w14:paraId="5EC0C118" w14:textId="77777777">
        <w:trPr>
          <w:tblHeader/>
          <w:tblCellSpacing w:w="15" w:type="dxa"/>
        </w:trPr>
        <w:tc>
          <w:tcPr>
            <w:tcW w:w="0" w:type="auto"/>
            <w:vAlign w:val="center"/>
            <w:hideMark/>
          </w:tcPr>
          <w:p w14:paraId="48E37436" w14:textId="77777777" w:rsidR="00900102" w:rsidRPr="00900102" w:rsidRDefault="00900102" w:rsidP="00900102">
            <w:pPr>
              <w:rPr>
                <w:b/>
                <w:bCs/>
                <w:lang w:val="fr-FR"/>
              </w:rPr>
            </w:pPr>
            <w:r w:rsidRPr="00900102">
              <w:rPr>
                <w:b/>
                <w:bCs/>
                <w:lang w:val="fr-FR"/>
              </w:rPr>
              <w:t>Méthode</w:t>
            </w:r>
          </w:p>
        </w:tc>
        <w:tc>
          <w:tcPr>
            <w:tcW w:w="0" w:type="auto"/>
            <w:vAlign w:val="center"/>
            <w:hideMark/>
          </w:tcPr>
          <w:p w14:paraId="58EE105C" w14:textId="77777777" w:rsidR="00900102" w:rsidRPr="00900102" w:rsidRDefault="00900102" w:rsidP="00900102">
            <w:pPr>
              <w:rPr>
                <w:b/>
                <w:bCs/>
                <w:lang w:val="fr-FR"/>
              </w:rPr>
            </w:pPr>
            <w:r w:rsidRPr="00900102">
              <w:rPr>
                <w:b/>
                <w:bCs/>
                <w:lang w:val="fr-FR"/>
              </w:rPr>
              <w:t>Endpoint</w:t>
            </w:r>
          </w:p>
        </w:tc>
        <w:tc>
          <w:tcPr>
            <w:tcW w:w="0" w:type="auto"/>
            <w:vAlign w:val="center"/>
            <w:hideMark/>
          </w:tcPr>
          <w:p w14:paraId="3FF683F8" w14:textId="77777777" w:rsidR="00900102" w:rsidRPr="00900102" w:rsidRDefault="00900102" w:rsidP="00900102">
            <w:pPr>
              <w:rPr>
                <w:b/>
                <w:bCs/>
                <w:lang w:val="fr-FR"/>
              </w:rPr>
            </w:pPr>
            <w:r w:rsidRPr="00900102">
              <w:rPr>
                <w:b/>
                <w:bCs/>
                <w:lang w:val="fr-FR"/>
              </w:rPr>
              <w:t>Protection</w:t>
            </w:r>
          </w:p>
        </w:tc>
        <w:tc>
          <w:tcPr>
            <w:tcW w:w="0" w:type="auto"/>
            <w:vAlign w:val="center"/>
            <w:hideMark/>
          </w:tcPr>
          <w:p w14:paraId="6F31A62B" w14:textId="77777777" w:rsidR="00900102" w:rsidRPr="00900102" w:rsidRDefault="00900102" w:rsidP="00900102">
            <w:pPr>
              <w:rPr>
                <w:b/>
                <w:bCs/>
                <w:lang w:val="fr-FR"/>
              </w:rPr>
            </w:pPr>
            <w:r w:rsidRPr="00900102">
              <w:rPr>
                <w:b/>
                <w:bCs/>
                <w:lang w:val="fr-FR"/>
              </w:rPr>
              <w:t>Fonction principale</w:t>
            </w:r>
          </w:p>
        </w:tc>
      </w:tr>
      <w:tr w:rsidR="00900102" w:rsidRPr="00900102" w14:paraId="65E0F0C1" w14:textId="77777777">
        <w:trPr>
          <w:tblCellSpacing w:w="15" w:type="dxa"/>
        </w:trPr>
        <w:tc>
          <w:tcPr>
            <w:tcW w:w="0" w:type="auto"/>
            <w:vAlign w:val="center"/>
            <w:hideMark/>
          </w:tcPr>
          <w:p w14:paraId="23BCB121" w14:textId="77777777" w:rsidR="00900102" w:rsidRPr="00900102" w:rsidRDefault="00900102" w:rsidP="00900102">
            <w:pPr>
              <w:rPr>
                <w:lang w:val="fr-FR"/>
              </w:rPr>
            </w:pPr>
            <w:r w:rsidRPr="00900102">
              <w:rPr>
                <w:lang w:val="fr-FR"/>
              </w:rPr>
              <w:t>GET</w:t>
            </w:r>
          </w:p>
        </w:tc>
        <w:tc>
          <w:tcPr>
            <w:tcW w:w="0" w:type="auto"/>
            <w:vAlign w:val="center"/>
            <w:hideMark/>
          </w:tcPr>
          <w:p w14:paraId="18E3F8B0" w14:textId="77777777" w:rsidR="00900102" w:rsidRPr="00900102" w:rsidRDefault="00900102" w:rsidP="00900102">
            <w:pPr>
              <w:rPr>
                <w:lang w:val="fr-FR"/>
              </w:rPr>
            </w:pPr>
            <w:r w:rsidRPr="00900102">
              <w:rPr>
                <w:lang w:val="fr-FR"/>
              </w:rPr>
              <w:t>/health</w:t>
            </w:r>
          </w:p>
        </w:tc>
        <w:tc>
          <w:tcPr>
            <w:tcW w:w="0" w:type="auto"/>
            <w:vAlign w:val="center"/>
            <w:hideMark/>
          </w:tcPr>
          <w:p w14:paraId="7CC8262A" w14:textId="77777777" w:rsidR="00900102" w:rsidRPr="00900102" w:rsidRDefault="00900102" w:rsidP="00900102">
            <w:pPr>
              <w:rPr>
                <w:lang w:val="fr-FR"/>
              </w:rPr>
            </w:pPr>
            <w:r w:rsidRPr="00900102">
              <w:rPr>
                <w:lang w:val="fr-FR"/>
              </w:rPr>
              <w:t>Public</w:t>
            </w:r>
          </w:p>
        </w:tc>
        <w:tc>
          <w:tcPr>
            <w:tcW w:w="0" w:type="auto"/>
            <w:vAlign w:val="center"/>
            <w:hideMark/>
          </w:tcPr>
          <w:p w14:paraId="256D1C3C" w14:textId="77777777" w:rsidR="00900102" w:rsidRPr="00900102" w:rsidRDefault="00900102" w:rsidP="00900102">
            <w:pPr>
              <w:rPr>
                <w:lang w:val="fr-FR"/>
              </w:rPr>
            </w:pPr>
            <w:r w:rsidRPr="00900102">
              <w:rPr>
                <w:lang w:val="fr-FR"/>
              </w:rPr>
              <w:t>Vérifier l’état technique de l’API</w:t>
            </w:r>
          </w:p>
        </w:tc>
      </w:tr>
      <w:tr w:rsidR="00900102" w:rsidRPr="00900102" w14:paraId="062FF6B4" w14:textId="77777777">
        <w:trPr>
          <w:tblCellSpacing w:w="15" w:type="dxa"/>
        </w:trPr>
        <w:tc>
          <w:tcPr>
            <w:tcW w:w="0" w:type="auto"/>
            <w:vAlign w:val="center"/>
            <w:hideMark/>
          </w:tcPr>
          <w:p w14:paraId="0180F67B" w14:textId="77777777" w:rsidR="00900102" w:rsidRPr="00900102" w:rsidRDefault="00900102" w:rsidP="00900102">
            <w:pPr>
              <w:rPr>
                <w:lang w:val="fr-FR"/>
              </w:rPr>
            </w:pPr>
            <w:r w:rsidRPr="00900102">
              <w:rPr>
                <w:lang w:val="fr-FR"/>
              </w:rPr>
              <w:t>GET</w:t>
            </w:r>
          </w:p>
        </w:tc>
        <w:tc>
          <w:tcPr>
            <w:tcW w:w="0" w:type="auto"/>
            <w:vAlign w:val="center"/>
            <w:hideMark/>
          </w:tcPr>
          <w:p w14:paraId="4B7C8268" w14:textId="77777777" w:rsidR="00900102" w:rsidRPr="00900102" w:rsidRDefault="00900102" w:rsidP="00900102">
            <w:pPr>
              <w:rPr>
                <w:lang w:val="fr-FR"/>
              </w:rPr>
            </w:pPr>
            <w:r w:rsidRPr="00900102">
              <w:rPr>
                <w:lang w:val="fr-FR"/>
              </w:rPr>
              <w:t>/public/status</w:t>
            </w:r>
          </w:p>
        </w:tc>
        <w:tc>
          <w:tcPr>
            <w:tcW w:w="0" w:type="auto"/>
            <w:vAlign w:val="center"/>
            <w:hideMark/>
          </w:tcPr>
          <w:p w14:paraId="02A3B2B1" w14:textId="77777777" w:rsidR="00900102" w:rsidRPr="00900102" w:rsidRDefault="00900102" w:rsidP="00900102">
            <w:pPr>
              <w:rPr>
                <w:lang w:val="fr-FR"/>
              </w:rPr>
            </w:pPr>
            <w:r w:rsidRPr="00900102">
              <w:rPr>
                <w:lang w:val="fr-FR"/>
              </w:rPr>
              <w:t>Public</w:t>
            </w:r>
          </w:p>
        </w:tc>
        <w:tc>
          <w:tcPr>
            <w:tcW w:w="0" w:type="auto"/>
            <w:vAlign w:val="center"/>
            <w:hideMark/>
          </w:tcPr>
          <w:p w14:paraId="5D0AE63F" w14:textId="77777777" w:rsidR="00900102" w:rsidRPr="00900102" w:rsidRDefault="00900102" w:rsidP="00900102">
            <w:pPr>
              <w:rPr>
                <w:lang w:val="fr-FR"/>
              </w:rPr>
            </w:pPr>
            <w:r w:rsidRPr="00900102">
              <w:rPr>
                <w:lang w:val="fr-FR"/>
              </w:rPr>
              <w:t>Retourner un état public assaini</w:t>
            </w:r>
          </w:p>
        </w:tc>
      </w:tr>
      <w:tr w:rsidR="00900102" w:rsidRPr="00900102" w14:paraId="55E7020F" w14:textId="77777777">
        <w:trPr>
          <w:tblCellSpacing w:w="15" w:type="dxa"/>
        </w:trPr>
        <w:tc>
          <w:tcPr>
            <w:tcW w:w="0" w:type="auto"/>
            <w:vAlign w:val="center"/>
            <w:hideMark/>
          </w:tcPr>
          <w:p w14:paraId="79180C83" w14:textId="77777777" w:rsidR="00900102" w:rsidRPr="00900102" w:rsidRDefault="00900102" w:rsidP="00900102">
            <w:pPr>
              <w:rPr>
                <w:lang w:val="fr-FR"/>
              </w:rPr>
            </w:pPr>
            <w:r w:rsidRPr="00900102">
              <w:rPr>
                <w:lang w:val="fr-FR"/>
              </w:rPr>
              <w:t>POST</w:t>
            </w:r>
          </w:p>
        </w:tc>
        <w:tc>
          <w:tcPr>
            <w:tcW w:w="0" w:type="auto"/>
            <w:vAlign w:val="center"/>
            <w:hideMark/>
          </w:tcPr>
          <w:p w14:paraId="2AA4F57A" w14:textId="77777777" w:rsidR="00900102" w:rsidRPr="00900102" w:rsidRDefault="00900102" w:rsidP="00900102">
            <w:pPr>
              <w:rPr>
                <w:lang w:val="fr-FR"/>
              </w:rPr>
            </w:pPr>
            <w:r w:rsidRPr="00900102">
              <w:rPr>
                <w:lang w:val="fr-FR"/>
              </w:rPr>
              <w:t>/auth/register</w:t>
            </w:r>
          </w:p>
        </w:tc>
        <w:tc>
          <w:tcPr>
            <w:tcW w:w="0" w:type="auto"/>
            <w:vAlign w:val="center"/>
            <w:hideMark/>
          </w:tcPr>
          <w:p w14:paraId="156A14C7" w14:textId="77777777" w:rsidR="00900102" w:rsidRPr="00900102" w:rsidRDefault="00900102" w:rsidP="00900102">
            <w:pPr>
              <w:rPr>
                <w:lang w:val="fr-FR"/>
              </w:rPr>
            </w:pPr>
            <w:r w:rsidRPr="00900102">
              <w:rPr>
                <w:lang w:val="fr-FR"/>
              </w:rPr>
              <w:t>Public</w:t>
            </w:r>
          </w:p>
        </w:tc>
        <w:tc>
          <w:tcPr>
            <w:tcW w:w="0" w:type="auto"/>
            <w:vAlign w:val="center"/>
            <w:hideMark/>
          </w:tcPr>
          <w:p w14:paraId="21ABC666" w14:textId="77777777" w:rsidR="00900102" w:rsidRPr="00900102" w:rsidRDefault="00900102" w:rsidP="00900102">
            <w:pPr>
              <w:rPr>
                <w:lang w:val="fr-FR"/>
              </w:rPr>
            </w:pPr>
            <w:r w:rsidRPr="00900102">
              <w:rPr>
                <w:lang w:val="fr-FR"/>
              </w:rPr>
              <w:t>Créer un compte</w:t>
            </w:r>
          </w:p>
        </w:tc>
      </w:tr>
      <w:tr w:rsidR="00900102" w:rsidRPr="00900102" w14:paraId="363D0589" w14:textId="77777777">
        <w:trPr>
          <w:tblCellSpacing w:w="15" w:type="dxa"/>
        </w:trPr>
        <w:tc>
          <w:tcPr>
            <w:tcW w:w="0" w:type="auto"/>
            <w:vAlign w:val="center"/>
            <w:hideMark/>
          </w:tcPr>
          <w:p w14:paraId="1A46CC79" w14:textId="77777777" w:rsidR="00900102" w:rsidRPr="00900102" w:rsidRDefault="00900102" w:rsidP="00900102">
            <w:pPr>
              <w:rPr>
                <w:lang w:val="fr-FR"/>
              </w:rPr>
            </w:pPr>
            <w:r w:rsidRPr="00900102">
              <w:rPr>
                <w:lang w:val="fr-FR"/>
              </w:rPr>
              <w:t>POST</w:t>
            </w:r>
          </w:p>
        </w:tc>
        <w:tc>
          <w:tcPr>
            <w:tcW w:w="0" w:type="auto"/>
            <w:vAlign w:val="center"/>
            <w:hideMark/>
          </w:tcPr>
          <w:p w14:paraId="291EFB53" w14:textId="77777777" w:rsidR="00900102" w:rsidRPr="00900102" w:rsidRDefault="00900102" w:rsidP="00900102">
            <w:pPr>
              <w:rPr>
                <w:lang w:val="fr-FR"/>
              </w:rPr>
            </w:pPr>
            <w:r w:rsidRPr="00900102">
              <w:rPr>
                <w:lang w:val="fr-FR"/>
              </w:rPr>
              <w:t>/auth/login</w:t>
            </w:r>
          </w:p>
        </w:tc>
        <w:tc>
          <w:tcPr>
            <w:tcW w:w="0" w:type="auto"/>
            <w:vAlign w:val="center"/>
            <w:hideMark/>
          </w:tcPr>
          <w:p w14:paraId="249C6FED" w14:textId="77777777" w:rsidR="00900102" w:rsidRPr="00900102" w:rsidRDefault="00900102" w:rsidP="00900102">
            <w:pPr>
              <w:rPr>
                <w:lang w:val="fr-FR"/>
              </w:rPr>
            </w:pPr>
            <w:r w:rsidRPr="00900102">
              <w:rPr>
                <w:lang w:val="fr-FR"/>
              </w:rPr>
              <w:t>Identifiants / MFA</w:t>
            </w:r>
          </w:p>
        </w:tc>
        <w:tc>
          <w:tcPr>
            <w:tcW w:w="0" w:type="auto"/>
            <w:vAlign w:val="center"/>
            <w:hideMark/>
          </w:tcPr>
          <w:p w14:paraId="207EA999" w14:textId="77777777" w:rsidR="00900102" w:rsidRPr="00900102" w:rsidRDefault="00900102" w:rsidP="00900102">
            <w:pPr>
              <w:rPr>
                <w:lang w:val="fr-FR"/>
              </w:rPr>
            </w:pPr>
            <w:r w:rsidRPr="00900102">
              <w:rPr>
                <w:lang w:val="fr-FR"/>
              </w:rPr>
              <w:t>Ouvrir une session</w:t>
            </w:r>
          </w:p>
        </w:tc>
      </w:tr>
      <w:tr w:rsidR="00900102" w:rsidRPr="00900102" w14:paraId="56B3C08C" w14:textId="77777777">
        <w:trPr>
          <w:tblCellSpacing w:w="15" w:type="dxa"/>
        </w:trPr>
        <w:tc>
          <w:tcPr>
            <w:tcW w:w="0" w:type="auto"/>
            <w:vAlign w:val="center"/>
            <w:hideMark/>
          </w:tcPr>
          <w:p w14:paraId="5E0A2006" w14:textId="77777777" w:rsidR="00900102" w:rsidRPr="00900102" w:rsidRDefault="00900102" w:rsidP="00900102">
            <w:pPr>
              <w:rPr>
                <w:lang w:val="fr-FR"/>
              </w:rPr>
            </w:pPr>
            <w:r w:rsidRPr="00900102">
              <w:rPr>
                <w:lang w:val="fr-FR"/>
              </w:rPr>
              <w:t>POST</w:t>
            </w:r>
          </w:p>
        </w:tc>
        <w:tc>
          <w:tcPr>
            <w:tcW w:w="0" w:type="auto"/>
            <w:vAlign w:val="center"/>
            <w:hideMark/>
          </w:tcPr>
          <w:p w14:paraId="457B7C6B" w14:textId="77777777" w:rsidR="00900102" w:rsidRPr="00900102" w:rsidRDefault="00900102" w:rsidP="00900102">
            <w:pPr>
              <w:rPr>
                <w:lang w:val="fr-FR"/>
              </w:rPr>
            </w:pPr>
            <w:r w:rsidRPr="00900102">
              <w:rPr>
                <w:lang w:val="fr-FR"/>
              </w:rPr>
              <w:t>/auth/refresh</w:t>
            </w:r>
          </w:p>
        </w:tc>
        <w:tc>
          <w:tcPr>
            <w:tcW w:w="0" w:type="auto"/>
            <w:vAlign w:val="center"/>
            <w:hideMark/>
          </w:tcPr>
          <w:p w14:paraId="2D60E07A" w14:textId="77777777" w:rsidR="00900102" w:rsidRPr="00900102" w:rsidRDefault="00900102" w:rsidP="00900102">
            <w:pPr>
              <w:rPr>
                <w:lang w:val="fr-FR"/>
              </w:rPr>
            </w:pPr>
            <w:r w:rsidRPr="00900102">
              <w:rPr>
                <w:lang w:val="fr-FR"/>
              </w:rPr>
              <w:t>Refresh token</w:t>
            </w:r>
          </w:p>
        </w:tc>
        <w:tc>
          <w:tcPr>
            <w:tcW w:w="0" w:type="auto"/>
            <w:vAlign w:val="center"/>
            <w:hideMark/>
          </w:tcPr>
          <w:p w14:paraId="7890665C" w14:textId="77777777" w:rsidR="00900102" w:rsidRPr="00900102" w:rsidRDefault="00900102" w:rsidP="00900102">
            <w:pPr>
              <w:rPr>
                <w:lang w:val="fr-FR"/>
              </w:rPr>
            </w:pPr>
            <w:r w:rsidRPr="00900102">
              <w:rPr>
                <w:lang w:val="fr-FR"/>
              </w:rPr>
              <w:t>Renouveler l’accès</w:t>
            </w:r>
          </w:p>
        </w:tc>
      </w:tr>
      <w:tr w:rsidR="00900102" w:rsidRPr="00900102" w14:paraId="4E8C8351" w14:textId="77777777">
        <w:trPr>
          <w:tblCellSpacing w:w="15" w:type="dxa"/>
        </w:trPr>
        <w:tc>
          <w:tcPr>
            <w:tcW w:w="0" w:type="auto"/>
            <w:vAlign w:val="center"/>
            <w:hideMark/>
          </w:tcPr>
          <w:p w14:paraId="48EE8EB4" w14:textId="77777777" w:rsidR="00900102" w:rsidRPr="00900102" w:rsidRDefault="00900102" w:rsidP="00900102">
            <w:pPr>
              <w:rPr>
                <w:lang w:val="fr-FR"/>
              </w:rPr>
            </w:pPr>
            <w:r w:rsidRPr="00900102">
              <w:rPr>
                <w:lang w:val="fr-FR"/>
              </w:rPr>
              <w:t>POST</w:t>
            </w:r>
          </w:p>
        </w:tc>
        <w:tc>
          <w:tcPr>
            <w:tcW w:w="0" w:type="auto"/>
            <w:vAlign w:val="center"/>
            <w:hideMark/>
          </w:tcPr>
          <w:p w14:paraId="02E5730D" w14:textId="77777777" w:rsidR="00900102" w:rsidRPr="00900102" w:rsidRDefault="00900102" w:rsidP="00900102">
            <w:pPr>
              <w:rPr>
                <w:lang w:val="fr-FR"/>
              </w:rPr>
            </w:pPr>
            <w:r w:rsidRPr="00900102">
              <w:rPr>
                <w:lang w:val="fr-FR"/>
              </w:rPr>
              <w:t>/auth/logout</w:t>
            </w:r>
          </w:p>
        </w:tc>
        <w:tc>
          <w:tcPr>
            <w:tcW w:w="0" w:type="auto"/>
            <w:vAlign w:val="center"/>
            <w:hideMark/>
          </w:tcPr>
          <w:p w14:paraId="377B5D2A" w14:textId="77777777" w:rsidR="00900102" w:rsidRPr="00900102" w:rsidRDefault="00900102" w:rsidP="00900102">
            <w:pPr>
              <w:rPr>
                <w:lang w:val="fr-FR"/>
              </w:rPr>
            </w:pPr>
            <w:r w:rsidRPr="00900102">
              <w:rPr>
                <w:lang w:val="fr-FR"/>
              </w:rPr>
              <w:t>Session</w:t>
            </w:r>
          </w:p>
        </w:tc>
        <w:tc>
          <w:tcPr>
            <w:tcW w:w="0" w:type="auto"/>
            <w:vAlign w:val="center"/>
            <w:hideMark/>
          </w:tcPr>
          <w:p w14:paraId="12B1EAE1" w14:textId="77777777" w:rsidR="00900102" w:rsidRPr="00900102" w:rsidRDefault="00900102" w:rsidP="00900102">
            <w:pPr>
              <w:rPr>
                <w:lang w:val="fr-FR"/>
              </w:rPr>
            </w:pPr>
            <w:r w:rsidRPr="00900102">
              <w:rPr>
                <w:lang w:val="fr-FR"/>
              </w:rPr>
              <w:t>Fermer/révoquer la session</w:t>
            </w:r>
          </w:p>
        </w:tc>
      </w:tr>
      <w:tr w:rsidR="00900102" w:rsidRPr="00900102" w14:paraId="55CA8E79" w14:textId="77777777">
        <w:trPr>
          <w:tblCellSpacing w:w="15" w:type="dxa"/>
        </w:trPr>
        <w:tc>
          <w:tcPr>
            <w:tcW w:w="0" w:type="auto"/>
            <w:vAlign w:val="center"/>
            <w:hideMark/>
          </w:tcPr>
          <w:p w14:paraId="7F96A27F" w14:textId="77777777" w:rsidR="00900102" w:rsidRPr="00900102" w:rsidRDefault="00900102" w:rsidP="00900102">
            <w:pPr>
              <w:rPr>
                <w:lang w:val="fr-FR"/>
              </w:rPr>
            </w:pPr>
            <w:r w:rsidRPr="00900102">
              <w:rPr>
                <w:lang w:val="fr-FR"/>
              </w:rPr>
              <w:t>POST</w:t>
            </w:r>
          </w:p>
        </w:tc>
        <w:tc>
          <w:tcPr>
            <w:tcW w:w="0" w:type="auto"/>
            <w:vAlign w:val="center"/>
            <w:hideMark/>
          </w:tcPr>
          <w:p w14:paraId="50E4EDCD" w14:textId="77777777" w:rsidR="00900102" w:rsidRPr="00900102" w:rsidRDefault="00900102" w:rsidP="00900102">
            <w:pPr>
              <w:rPr>
                <w:lang w:val="fr-FR"/>
              </w:rPr>
            </w:pPr>
            <w:r w:rsidRPr="00900102">
              <w:rPr>
                <w:lang w:val="fr-FR"/>
              </w:rPr>
              <w:t>/auth/verification/email/send</w:t>
            </w:r>
          </w:p>
        </w:tc>
        <w:tc>
          <w:tcPr>
            <w:tcW w:w="0" w:type="auto"/>
            <w:vAlign w:val="center"/>
            <w:hideMark/>
          </w:tcPr>
          <w:p w14:paraId="7983C17D" w14:textId="77777777" w:rsidR="00900102" w:rsidRPr="00900102" w:rsidRDefault="00900102" w:rsidP="00900102">
            <w:pPr>
              <w:rPr>
                <w:lang w:val="fr-FR"/>
              </w:rPr>
            </w:pPr>
            <w:r w:rsidRPr="00900102">
              <w:rPr>
                <w:lang w:val="fr-FR"/>
              </w:rPr>
              <w:t>Selon parcours</w:t>
            </w:r>
          </w:p>
        </w:tc>
        <w:tc>
          <w:tcPr>
            <w:tcW w:w="0" w:type="auto"/>
            <w:vAlign w:val="center"/>
            <w:hideMark/>
          </w:tcPr>
          <w:p w14:paraId="4EA2C774" w14:textId="77777777" w:rsidR="00900102" w:rsidRPr="00900102" w:rsidRDefault="00900102" w:rsidP="00900102">
            <w:pPr>
              <w:rPr>
                <w:lang w:val="fr-FR"/>
              </w:rPr>
            </w:pPr>
            <w:r w:rsidRPr="00900102">
              <w:rPr>
                <w:lang w:val="fr-FR"/>
              </w:rPr>
              <w:t xml:space="preserve">Envoyer une vérification </w:t>
            </w:r>
            <w:proofErr w:type="gramStart"/>
            <w:r w:rsidRPr="00900102">
              <w:rPr>
                <w:lang w:val="fr-FR"/>
              </w:rPr>
              <w:t>e-mail</w:t>
            </w:r>
            <w:proofErr w:type="gramEnd"/>
          </w:p>
        </w:tc>
      </w:tr>
      <w:tr w:rsidR="00900102" w:rsidRPr="00900102" w14:paraId="46876205" w14:textId="77777777">
        <w:trPr>
          <w:tblCellSpacing w:w="15" w:type="dxa"/>
        </w:trPr>
        <w:tc>
          <w:tcPr>
            <w:tcW w:w="0" w:type="auto"/>
            <w:vAlign w:val="center"/>
            <w:hideMark/>
          </w:tcPr>
          <w:p w14:paraId="56C88FEC" w14:textId="77777777" w:rsidR="00900102" w:rsidRPr="00900102" w:rsidRDefault="00900102" w:rsidP="00900102">
            <w:pPr>
              <w:rPr>
                <w:lang w:val="fr-FR"/>
              </w:rPr>
            </w:pPr>
            <w:r w:rsidRPr="00900102">
              <w:rPr>
                <w:lang w:val="fr-FR"/>
              </w:rPr>
              <w:t>POST</w:t>
            </w:r>
          </w:p>
        </w:tc>
        <w:tc>
          <w:tcPr>
            <w:tcW w:w="0" w:type="auto"/>
            <w:vAlign w:val="center"/>
            <w:hideMark/>
          </w:tcPr>
          <w:p w14:paraId="67463403" w14:textId="77777777" w:rsidR="00900102" w:rsidRPr="00900102" w:rsidRDefault="00900102" w:rsidP="00900102">
            <w:pPr>
              <w:rPr>
                <w:lang w:val="fr-FR"/>
              </w:rPr>
            </w:pPr>
            <w:r w:rsidRPr="00900102">
              <w:rPr>
                <w:lang w:val="fr-FR"/>
              </w:rPr>
              <w:t>/auth/verification/email/confirm</w:t>
            </w:r>
          </w:p>
        </w:tc>
        <w:tc>
          <w:tcPr>
            <w:tcW w:w="0" w:type="auto"/>
            <w:vAlign w:val="center"/>
            <w:hideMark/>
          </w:tcPr>
          <w:p w14:paraId="0B464AC8" w14:textId="77777777" w:rsidR="00900102" w:rsidRPr="00900102" w:rsidRDefault="00900102" w:rsidP="00900102">
            <w:pPr>
              <w:rPr>
                <w:lang w:val="fr-FR"/>
              </w:rPr>
            </w:pPr>
            <w:r w:rsidRPr="00900102">
              <w:rPr>
                <w:lang w:val="fr-FR"/>
              </w:rPr>
              <w:t>Code de vérification</w:t>
            </w:r>
          </w:p>
        </w:tc>
        <w:tc>
          <w:tcPr>
            <w:tcW w:w="0" w:type="auto"/>
            <w:vAlign w:val="center"/>
            <w:hideMark/>
          </w:tcPr>
          <w:p w14:paraId="22AF9F84" w14:textId="77777777" w:rsidR="00900102" w:rsidRPr="00900102" w:rsidRDefault="00900102" w:rsidP="00900102">
            <w:pPr>
              <w:rPr>
                <w:lang w:val="fr-FR"/>
              </w:rPr>
            </w:pPr>
            <w:r w:rsidRPr="00900102">
              <w:rPr>
                <w:lang w:val="fr-FR"/>
              </w:rPr>
              <w:t>Confirmer l’adresse</w:t>
            </w:r>
          </w:p>
        </w:tc>
      </w:tr>
      <w:tr w:rsidR="00900102" w:rsidRPr="00900102" w14:paraId="2CEBAD67" w14:textId="77777777">
        <w:trPr>
          <w:tblCellSpacing w:w="15" w:type="dxa"/>
        </w:trPr>
        <w:tc>
          <w:tcPr>
            <w:tcW w:w="0" w:type="auto"/>
            <w:vAlign w:val="center"/>
            <w:hideMark/>
          </w:tcPr>
          <w:p w14:paraId="52C83634" w14:textId="77777777" w:rsidR="00900102" w:rsidRPr="00900102" w:rsidRDefault="00900102" w:rsidP="00900102">
            <w:pPr>
              <w:rPr>
                <w:lang w:val="fr-FR"/>
              </w:rPr>
            </w:pPr>
            <w:r w:rsidRPr="00900102">
              <w:rPr>
                <w:lang w:val="fr-FR"/>
              </w:rPr>
              <w:t>POST</w:t>
            </w:r>
          </w:p>
        </w:tc>
        <w:tc>
          <w:tcPr>
            <w:tcW w:w="0" w:type="auto"/>
            <w:vAlign w:val="center"/>
            <w:hideMark/>
          </w:tcPr>
          <w:p w14:paraId="65D4414E" w14:textId="77777777" w:rsidR="00900102" w:rsidRPr="00900102" w:rsidRDefault="00900102" w:rsidP="00900102">
            <w:pPr>
              <w:rPr>
                <w:lang w:val="fr-FR"/>
              </w:rPr>
            </w:pPr>
            <w:r w:rsidRPr="00900102">
              <w:rPr>
                <w:lang w:val="fr-FR"/>
              </w:rPr>
              <w:t>/auth/password/forgot</w:t>
            </w:r>
          </w:p>
        </w:tc>
        <w:tc>
          <w:tcPr>
            <w:tcW w:w="0" w:type="auto"/>
            <w:vAlign w:val="center"/>
            <w:hideMark/>
          </w:tcPr>
          <w:p w14:paraId="1ADA3411" w14:textId="77777777" w:rsidR="00900102" w:rsidRPr="00900102" w:rsidRDefault="00900102" w:rsidP="00900102">
            <w:pPr>
              <w:rPr>
                <w:lang w:val="fr-FR"/>
              </w:rPr>
            </w:pPr>
            <w:r w:rsidRPr="00900102">
              <w:rPr>
                <w:lang w:val="fr-FR"/>
              </w:rPr>
              <w:t>Public</w:t>
            </w:r>
          </w:p>
        </w:tc>
        <w:tc>
          <w:tcPr>
            <w:tcW w:w="0" w:type="auto"/>
            <w:vAlign w:val="center"/>
            <w:hideMark/>
          </w:tcPr>
          <w:p w14:paraId="400C24C7" w14:textId="77777777" w:rsidR="00900102" w:rsidRPr="00900102" w:rsidRDefault="00900102" w:rsidP="00900102">
            <w:pPr>
              <w:rPr>
                <w:lang w:val="fr-FR"/>
              </w:rPr>
            </w:pPr>
            <w:r w:rsidRPr="00900102">
              <w:rPr>
                <w:lang w:val="fr-FR"/>
              </w:rPr>
              <w:t>Initier une récupération</w:t>
            </w:r>
          </w:p>
        </w:tc>
      </w:tr>
      <w:tr w:rsidR="00900102" w:rsidRPr="00900102" w14:paraId="19FA359D" w14:textId="77777777">
        <w:trPr>
          <w:tblCellSpacing w:w="15" w:type="dxa"/>
        </w:trPr>
        <w:tc>
          <w:tcPr>
            <w:tcW w:w="0" w:type="auto"/>
            <w:vAlign w:val="center"/>
            <w:hideMark/>
          </w:tcPr>
          <w:p w14:paraId="68680A5A" w14:textId="77777777" w:rsidR="00900102" w:rsidRPr="00900102" w:rsidRDefault="00900102" w:rsidP="00900102">
            <w:pPr>
              <w:rPr>
                <w:lang w:val="fr-FR"/>
              </w:rPr>
            </w:pPr>
            <w:r w:rsidRPr="00900102">
              <w:rPr>
                <w:lang w:val="fr-FR"/>
              </w:rPr>
              <w:t>POST</w:t>
            </w:r>
          </w:p>
        </w:tc>
        <w:tc>
          <w:tcPr>
            <w:tcW w:w="0" w:type="auto"/>
            <w:vAlign w:val="center"/>
            <w:hideMark/>
          </w:tcPr>
          <w:p w14:paraId="7A6218E6" w14:textId="77777777" w:rsidR="00900102" w:rsidRPr="00900102" w:rsidRDefault="00900102" w:rsidP="00900102">
            <w:pPr>
              <w:rPr>
                <w:lang w:val="fr-FR"/>
              </w:rPr>
            </w:pPr>
            <w:r w:rsidRPr="00900102">
              <w:rPr>
                <w:lang w:val="fr-FR"/>
              </w:rPr>
              <w:t>/auth/password/verify-code</w:t>
            </w:r>
          </w:p>
        </w:tc>
        <w:tc>
          <w:tcPr>
            <w:tcW w:w="0" w:type="auto"/>
            <w:vAlign w:val="center"/>
            <w:hideMark/>
          </w:tcPr>
          <w:p w14:paraId="20623993" w14:textId="77777777" w:rsidR="00900102" w:rsidRPr="00900102" w:rsidRDefault="00900102" w:rsidP="00900102">
            <w:pPr>
              <w:rPr>
                <w:lang w:val="fr-FR"/>
              </w:rPr>
            </w:pPr>
            <w:r w:rsidRPr="00900102">
              <w:rPr>
                <w:lang w:val="fr-FR"/>
              </w:rPr>
              <w:t>Code temporaire</w:t>
            </w:r>
          </w:p>
        </w:tc>
        <w:tc>
          <w:tcPr>
            <w:tcW w:w="0" w:type="auto"/>
            <w:vAlign w:val="center"/>
            <w:hideMark/>
          </w:tcPr>
          <w:p w14:paraId="7347865B" w14:textId="77777777" w:rsidR="00900102" w:rsidRPr="00900102" w:rsidRDefault="00900102" w:rsidP="00900102">
            <w:pPr>
              <w:rPr>
                <w:lang w:val="fr-FR"/>
              </w:rPr>
            </w:pPr>
            <w:r w:rsidRPr="00900102">
              <w:rPr>
                <w:lang w:val="fr-FR"/>
              </w:rPr>
              <w:t>Vérifier le code</w:t>
            </w:r>
          </w:p>
        </w:tc>
      </w:tr>
      <w:tr w:rsidR="00900102" w:rsidRPr="00900102" w14:paraId="2E2BA24B" w14:textId="77777777">
        <w:trPr>
          <w:tblCellSpacing w:w="15" w:type="dxa"/>
        </w:trPr>
        <w:tc>
          <w:tcPr>
            <w:tcW w:w="0" w:type="auto"/>
            <w:vAlign w:val="center"/>
            <w:hideMark/>
          </w:tcPr>
          <w:p w14:paraId="2EE798E2" w14:textId="77777777" w:rsidR="00900102" w:rsidRPr="00900102" w:rsidRDefault="00900102" w:rsidP="00900102">
            <w:pPr>
              <w:rPr>
                <w:lang w:val="fr-FR"/>
              </w:rPr>
            </w:pPr>
            <w:r w:rsidRPr="00900102">
              <w:rPr>
                <w:lang w:val="fr-FR"/>
              </w:rPr>
              <w:t>POST</w:t>
            </w:r>
          </w:p>
        </w:tc>
        <w:tc>
          <w:tcPr>
            <w:tcW w:w="0" w:type="auto"/>
            <w:vAlign w:val="center"/>
            <w:hideMark/>
          </w:tcPr>
          <w:p w14:paraId="05E0EF92" w14:textId="77777777" w:rsidR="00900102" w:rsidRPr="00900102" w:rsidRDefault="00900102" w:rsidP="00900102">
            <w:pPr>
              <w:rPr>
                <w:lang w:val="fr-FR"/>
              </w:rPr>
            </w:pPr>
            <w:r w:rsidRPr="00900102">
              <w:rPr>
                <w:lang w:val="fr-FR"/>
              </w:rPr>
              <w:t>/auth/password/reset</w:t>
            </w:r>
          </w:p>
        </w:tc>
        <w:tc>
          <w:tcPr>
            <w:tcW w:w="0" w:type="auto"/>
            <w:vAlign w:val="center"/>
            <w:hideMark/>
          </w:tcPr>
          <w:p w14:paraId="215362DF" w14:textId="77777777" w:rsidR="00900102" w:rsidRPr="00900102" w:rsidRDefault="00900102" w:rsidP="00900102">
            <w:pPr>
              <w:rPr>
                <w:lang w:val="fr-FR"/>
              </w:rPr>
            </w:pPr>
            <w:r w:rsidRPr="00900102">
              <w:rPr>
                <w:lang w:val="fr-FR"/>
              </w:rPr>
              <w:t>Autorisation de reset</w:t>
            </w:r>
          </w:p>
        </w:tc>
        <w:tc>
          <w:tcPr>
            <w:tcW w:w="0" w:type="auto"/>
            <w:vAlign w:val="center"/>
            <w:hideMark/>
          </w:tcPr>
          <w:p w14:paraId="1704CCA5" w14:textId="77777777" w:rsidR="00900102" w:rsidRPr="00900102" w:rsidRDefault="00900102" w:rsidP="00900102">
            <w:pPr>
              <w:rPr>
                <w:lang w:val="fr-FR"/>
              </w:rPr>
            </w:pPr>
            <w:r w:rsidRPr="00900102">
              <w:rPr>
                <w:lang w:val="fr-FR"/>
              </w:rPr>
              <w:t>Modifier le mot de passe</w:t>
            </w:r>
          </w:p>
        </w:tc>
      </w:tr>
      <w:tr w:rsidR="00900102" w:rsidRPr="00900102" w14:paraId="0AED8601" w14:textId="77777777">
        <w:trPr>
          <w:tblCellSpacing w:w="15" w:type="dxa"/>
        </w:trPr>
        <w:tc>
          <w:tcPr>
            <w:tcW w:w="0" w:type="auto"/>
            <w:vAlign w:val="center"/>
            <w:hideMark/>
          </w:tcPr>
          <w:p w14:paraId="5AFDF49B" w14:textId="77777777" w:rsidR="00900102" w:rsidRPr="00900102" w:rsidRDefault="00900102" w:rsidP="00900102">
            <w:pPr>
              <w:rPr>
                <w:lang w:val="fr-FR"/>
              </w:rPr>
            </w:pPr>
            <w:r w:rsidRPr="00900102">
              <w:rPr>
                <w:lang w:val="fr-FR"/>
              </w:rPr>
              <w:t>POST</w:t>
            </w:r>
          </w:p>
        </w:tc>
        <w:tc>
          <w:tcPr>
            <w:tcW w:w="0" w:type="auto"/>
            <w:vAlign w:val="center"/>
            <w:hideMark/>
          </w:tcPr>
          <w:p w14:paraId="5B9DC496" w14:textId="77777777" w:rsidR="00900102" w:rsidRPr="00900102" w:rsidRDefault="00900102" w:rsidP="00900102">
            <w:pPr>
              <w:rPr>
                <w:lang w:val="fr-FR"/>
              </w:rPr>
            </w:pPr>
            <w:r w:rsidRPr="00900102">
              <w:rPr>
                <w:lang w:val="fr-FR"/>
              </w:rPr>
              <w:t>/auth/authenticator/enroll/start</w:t>
            </w:r>
          </w:p>
        </w:tc>
        <w:tc>
          <w:tcPr>
            <w:tcW w:w="0" w:type="auto"/>
            <w:vAlign w:val="center"/>
            <w:hideMark/>
          </w:tcPr>
          <w:p w14:paraId="4E8B8602" w14:textId="77777777" w:rsidR="00900102" w:rsidRPr="00900102" w:rsidRDefault="00900102" w:rsidP="00900102">
            <w:pPr>
              <w:rPr>
                <w:lang w:val="fr-FR"/>
              </w:rPr>
            </w:pPr>
            <w:r w:rsidRPr="00900102">
              <w:rPr>
                <w:lang w:val="fr-FR"/>
              </w:rPr>
              <w:t>JWT</w:t>
            </w:r>
          </w:p>
        </w:tc>
        <w:tc>
          <w:tcPr>
            <w:tcW w:w="0" w:type="auto"/>
            <w:vAlign w:val="center"/>
            <w:hideMark/>
          </w:tcPr>
          <w:p w14:paraId="59A0DA8F" w14:textId="77777777" w:rsidR="00900102" w:rsidRPr="00900102" w:rsidRDefault="00900102" w:rsidP="00900102">
            <w:pPr>
              <w:rPr>
                <w:lang w:val="fr-FR"/>
              </w:rPr>
            </w:pPr>
            <w:r w:rsidRPr="00900102">
              <w:rPr>
                <w:lang w:val="fr-FR"/>
              </w:rPr>
              <w:t>Commencer l’enrôlement</w:t>
            </w:r>
          </w:p>
        </w:tc>
      </w:tr>
      <w:tr w:rsidR="00900102" w:rsidRPr="00900102" w14:paraId="0B0EA6C4" w14:textId="77777777">
        <w:trPr>
          <w:tblCellSpacing w:w="15" w:type="dxa"/>
        </w:trPr>
        <w:tc>
          <w:tcPr>
            <w:tcW w:w="0" w:type="auto"/>
            <w:vAlign w:val="center"/>
            <w:hideMark/>
          </w:tcPr>
          <w:p w14:paraId="553A96F9" w14:textId="77777777" w:rsidR="00900102" w:rsidRPr="00900102" w:rsidRDefault="00900102" w:rsidP="00900102">
            <w:pPr>
              <w:rPr>
                <w:lang w:val="fr-FR"/>
              </w:rPr>
            </w:pPr>
            <w:r w:rsidRPr="00900102">
              <w:rPr>
                <w:lang w:val="fr-FR"/>
              </w:rPr>
              <w:lastRenderedPageBreak/>
              <w:t>POST</w:t>
            </w:r>
          </w:p>
        </w:tc>
        <w:tc>
          <w:tcPr>
            <w:tcW w:w="0" w:type="auto"/>
            <w:vAlign w:val="center"/>
            <w:hideMark/>
          </w:tcPr>
          <w:p w14:paraId="43BEBAA7" w14:textId="77777777" w:rsidR="00900102" w:rsidRPr="00900102" w:rsidRDefault="00900102" w:rsidP="00900102">
            <w:pPr>
              <w:rPr>
                <w:lang w:val="fr-FR"/>
              </w:rPr>
            </w:pPr>
            <w:r w:rsidRPr="00900102">
              <w:rPr>
                <w:lang w:val="fr-FR"/>
              </w:rPr>
              <w:t>/auth/authenticator/enroll/confirm</w:t>
            </w:r>
          </w:p>
        </w:tc>
        <w:tc>
          <w:tcPr>
            <w:tcW w:w="0" w:type="auto"/>
            <w:vAlign w:val="center"/>
            <w:hideMark/>
          </w:tcPr>
          <w:p w14:paraId="070B7D9A" w14:textId="77777777" w:rsidR="00900102" w:rsidRPr="00900102" w:rsidRDefault="00900102" w:rsidP="00900102">
            <w:pPr>
              <w:rPr>
                <w:lang w:val="fr-FR"/>
              </w:rPr>
            </w:pPr>
            <w:r w:rsidRPr="00900102">
              <w:rPr>
                <w:lang w:val="fr-FR"/>
              </w:rPr>
              <w:t>JWT</w:t>
            </w:r>
          </w:p>
        </w:tc>
        <w:tc>
          <w:tcPr>
            <w:tcW w:w="0" w:type="auto"/>
            <w:vAlign w:val="center"/>
            <w:hideMark/>
          </w:tcPr>
          <w:p w14:paraId="5EDE23C2" w14:textId="77777777" w:rsidR="00900102" w:rsidRPr="00900102" w:rsidRDefault="00900102" w:rsidP="00900102">
            <w:pPr>
              <w:rPr>
                <w:lang w:val="fr-FR"/>
              </w:rPr>
            </w:pPr>
            <w:r w:rsidRPr="00900102">
              <w:rPr>
                <w:lang w:val="fr-FR"/>
              </w:rPr>
              <w:t>Confirmer l’authentificateur</w:t>
            </w:r>
          </w:p>
        </w:tc>
      </w:tr>
      <w:tr w:rsidR="00900102" w:rsidRPr="00900102" w14:paraId="6E46A8C3" w14:textId="77777777">
        <w:trPr>
          <w:tblCellSpacing w:w="15" w:type="dxa"/>
        </w:trPr>
        <w:tc>
          <w:tcPr>
            <w:tcW w:w="0" w:type="auto"/>
            <w:vAlign w:val="center"/>
            <w:hideMark/>
          </w:tcPr>
          <w:p w14:paraId="4C206626" w14:textId="77777777" w:rsidR="00900102" w:rsidRPr="00900102" w:rsidRDefault="00900102" w:rsidP="00900102">
            <w:pPr>
              <w:rPr>
                <w:lang w:val="fr-FR"/>
              </w:rPr>
            </w:pPr>
            <w:r w:rsidRPr="00900102">
              <w:rPr>
                <w:lang w:val="fr-FR"/>
              </w:rPr>
              <w:t>GET</w:t>
            </w:r>
          </w:p>
        </w:tc>
        <w:tc>
          <w:tcPr>
            <w:tcW w:w="0" w:type="auto"/>
            <w:vAlign w:val="center"/>
            <w:hideMark/>
          </w:tcPr>
          <w:p w14:paraId="11FB9B72" w14:textId="77777777" w:rsidR="00900102" w:rsidRPr="00900102" w:rsidRDefault="00900102" w:rsidP="00900102">
            <w:pPr>
              <w:rPr>
                <w:lang w:val="fr-FR"/>
              </w:rPr>
            </w:pPr>
            <w:r w:rsidRPr="00900102">
              <w:rPr>
                <w:lang w:val="fr-FR"/>
              </w:rPr>
              <w:t>/auth/devices</w:t>
            </w:r>
          </w:p>
        </w:tc>
        <w:tc>
          <w:tcPr>
            <w:tcW w:w="0" w:type="auto"/>
            <w:vAlign w:val="center"/>
            <w:hideMark/>
          </w:tcPr>
          <w:p w14:paraId="7C871D82" w14:textId="77777777" w:rsidR="00900102" w:rsidRPr="00900102" w:rsidRDefault="00900102" w:rsidP="00900102">
            <w:pPr>
              <w:rPr>
                <w:lang w:val="fr-FR"/>
              </w:rPr>
            </w:pPr>
            <w:r w:rsidRPr="00900102">
              <w:rPr>
                <w:lang w:val="fr-FR"/>
              </w:rPr>
              <w:t>JWT</w:t>
            </w:r>
          </w:p>
        </w:tc>
        <w:tc>
          <w:tcPr>
            <w:tcW w:w="0" w:type="auto"/>
            <w:vAlign w:val="center"/>
            <w:hideMark/>
          </w:tcPr>
          <w:p w14:paraId="6683EDCC" w14:textId="77777777" w:rsidR="00900102" w:rsidRPr="00900102" w:rsidRDefault="00900102" w:rsidP="00900102">
            <w:pPr>
              <w:rPr>
                <w:lang w:val="fr-FR"/>
              </w:rPr>
            </w:pPr>
            <w:r w:rsidRPr="00900102">
              <w:rPr>
                <w:lang w:val="fr-FR"/>
              </w:rPr>
              <w:t>Consulter les dispositifs</w:t>
            </w:r>
          </w:p>
        </w:tc>
      </w:tr>
      <w:tr w:rsidR="00900102" w:rsidRPr="00900102" w14:paraId="7D626B3F" w14:textId="77777777">
        <w:trPr>
          <w:tblCellSpacing w:w="15" w:type="dxa"/>
        </w:trPr>
        <w:tc>
          <w:tcPr>
            <w:tcW w:w="0" w:type="auto"/>
            <w:vAlign w:val="center"/>
            <w:hideMark/>
          </w:tcPr>
          <w:p w14:paraId="27C53222" w14:textId="77777777" w:rsidR="00900102" w:rsidRPr="00900102" w:rsidRDefault="00900102" w:rsidP="00900102">
            <w:pPr>
              <w:rPr>
                <w:lang w:val="fr-FR"/>
              </w:rPr>
            </w:pPr>
            <w:r w:rsidRPr="00900102">
              <w:rPr>
                <w:lang w:val="fr-FR"/>
              </w:rPr>
              <w:t>POST</w:t>
            </w:r>
          </w:p>
        </w:tc>
        <w:tc>
          <w:tcPr>
            <w:tcW w:w="0" w:type="auto"/>
            <w:vAlign w:val="center"/>
            <w:hideMark/>
          </w:tcPr>
          <w:p w14:paraId="53210E67" w14:textId="77777777" w:rsidR="00900102" w:rsidRPr="00900102" w:rsidRDefault="00900102" w:rsidP="00900102">
            <w:pPr>
              <w:rPr>
                <w:lang w:val="fr-FR"/>
              </w:rPr>
            </w:pPr>
            <w:r w:rsidRPr="00900102">
              <w:rPr>
                <w:lang w:val="fr-FR"/>
              </w:rPr>
              <w:t>/compression/jobs</w:t>
            </w:r>
          </w:p>
        </w:tc>
        <w:tc>
          <w:tcPr>
            <w:tcW w:w="0" w:type="auto"/>
            <w:vAlign w:val="center"/>
            <w:hideMark/>
          </w:tcPr>
          <w:p w14:paraId="36326D45" w14:textId="77777777" w:rsidR="00900102" w:rsidRPr="00900102" w:rsidRDefault="00900102" w:rsidP="00900102">
            <w:pPr>
              <w:rPr>
                <w:lang w:val="fr-FR"/>
              </w:rPr>
            </w:pPr>
            <w:r w:rsidRPr="00900102">
              <w:rPr>
                <w:lang w:val="fr-FR"/>
              </w:rPr>
              <w:t>JWT</w:t>
            </w:r>
          </w:p>
        </w:tc>
        <w:tc>
          <w:tcPr>
            <w:tcW w:w="0" w:type="auto"/>
            <w:vAlign w:val="center"/>
            <w:hideMark/>
          </w:tcPr>
          <w:p w14:paraId="4796C077" w14:textId="77777777" w:rsidR="00900102" w:rsidRPr="00900102" w:rsidRDefault="00900102" w:rsidP="00900102">
            <w:pPr>
              <w:rPr>
                <w:lang w:val="fr-FR"/>
              </w:rPr>
            </w:pPr>
            <w:r w:rsidRPr="00900102">
              <w:rPr>
                <w:lang w:val="fr-FR"/>
              </w:rPr>
              <w:t>Compresser un fichier</w:t>
            </w:r>
          </w:p>
        </w:tc>
      </w:tr>
      <w:tr w:rsidR="00900102" w:rsidRPr="00900102" w14:paraId="6236FCB7" w14:textId="77777777">
        <w:trPr>
          <w:tblCellSpacing w:w="15" w:type="dxa"/>
        </w:trPr>
        <w:tc>
          <w:tcPr>
            <w:tcW w:w="0" w:type="auto"/>
            <w:vAlign w:val="center"/>
            <w:hideMark/>
          </w:tcPr>
          <w:p w14:paraId="43B93DCE" w14:textId="77777777" w:rsidR="00900102" w:rsidRPr="00900102" w:rsidRDefault="00900102" w:rsidP="00900102">
            <w:pPr>
              <w:rPr>
                <w:lang w:val="fr-FR"/>
              </w:rPr>
            </w:pPr>
            <w:r w:rsidRPr="00900102">
              <w:rPr>
                <w:lang w:val="fr-FR"/>
              </w:rPr>
              <w:t>POST</w:t>
            </w:r>
          </w:p>
        </w:tc>
        <w:tc>
          <w:tcPr>
            <w:tcW w:w="0" w:type="auto"/>
            <w:vAlign w:val="center"/>
            <w:hideMark/>
          </w:tcPr>
          <w:p w14:paraId="3484F3A9" w14:textId="77777777" w:rsidR="00900102" w:rsidRPr="00900102" w:rsidRDefault="00900102" w:rsidP="00900102">
            <w:pPr>
              <w:rPr>
                <w:lang w:val="fr-FR"/>
              </w:rPr>
            </w:pPr>
            <w:r w:rsidRPr="00900102">
              <w:rPr>
                <w:lang w:val="fr-FR"/>
              </w:rPr>
              <w:t>/compression/decompress</w:t>
            </w:r>
          </w:p>
        </w:tc>
        <w:tc>
          <w:tcPr>
            <w:tcW w:w="0" w:type="auto"/>
            <w:vAlign w:val="center"/>
            <w:hideMark/>
          </w:tcPr>
          <w:p w14:paraId="6B845C7B" w14:textId="77777777" w:rsidR="00900102" w:rsidRPr="00900102" w:rsidRDefault="00900102" w:rsidP="00900102">
            <w:pPr>
              <w:rPr>
                <w:lang w:val="fr-FR"/>
              </w:rPr>
            </w:pPr>
            <w:r w:rsidRPr="00900102">
              <w:rPr>
                <w:lang w:val="fr-FR"/>
              </w:rPr>
              <w:t>JWT</w:t>
            </w:r>
          </w:p>
        </w:tc>
        <w:tc>
          <w:tcPr>
            <w:tcW w:w="0" w:type="auto"/>
            <w:vAlign w:val="center"/>
            <w:hideMark/>
          </w:tcPr>
          <w:p w14:paraId="4FDCBC77" w14:textId="77777777" w:rsidR="00900102" w:rsidRPr="00900102" w:rsidRDefault="00900102" w:rsidP="00900102">
            <w:pPr>
              <w:rPr>
                <w:lang w:val="fr-FR"/>
              </w:rPr>
            </w:pPr>
            <w:r w:rsidRPr="00900102">
              <w:rPr>
                <w:lang w:val="fr-FR"/>
              </w:rPr>
              <w:t>Décompresser un fichier</w:t>
            </w:r>
          </w:p>
        </w:tc>
      </w:tr>
      <w:tr w:rsidR="00900102" w:rsidRPr="00900102" w14:paraId="09EFC681" w14:textId="77777777">
        <w:trPr>
          <w:tblCellSpacing w:w="15" w:type="dxa"/>
        </w:trPr>
        <w:tc>
          <w:tcPr>
            <w:tcW w:w="0" w:type="auto"/>
            <w:vAlign w:val="center"/>
            <w:hideMark/>
          </w:tcPr>
          <w:p w14:paraId="7289F05D" w14:textId="77777777" w:rsidR="00900102" w:rsidRPr="00900102" w:rsidRDefault="00900102" w:rsidP="00900102">
            <w:pPr>
              <w:rPr>
                <w:lang w:val="fr-FR"/>
              </w:rPr>
            </w:pPr>
            <w:r w:rsidRPr="00900102">
              <w:rPr>
                <w:lang w:val="fr-FR"/>
              </w:rPr>
              <w:t>GET</w:t>
            </w:r>
          </w:p>
        </w:tc>
        <w:tc>
          <w:tcPr>
            <w:tcW w:w="0" w:type="auto"/>
            <w:vAlign w:val="center"/>
            <w:hideMark/>
          </w:tcPr>
          <w:p w14:paraId="30D7119A" w14:textId="77777777" w:rsidR="00900102" w:rsidRPr="00900102" w:rsidRDefault="00900102" w:rsidP="00900102">
            <w:pPr>
              <w:rPr>
                <w:lang w:val="fr-FR"/>
              </w:rPr>
            </w:pPr>
            <w:r w:rsidRPr="00900102">
              <w:rPr>
                <w:lang w:val="fr-FR"/>
              </w:rPr>
              <w:t>/files/{file_</w:t>
            </w:r>
            <w:proofErr w:type="gramStart"/>
            <w:r w:rsidRPr="00900102">
              <w:rPr>
                <w:lang w:val="fr-FR"/>
              </w:rPr>
              <w:t>id}/</w:t>
            </w:r>
            <w:proofErr w:type="gramEnd"/>
            <w:r w:rsidRPr="00900102">
              <w:rPr>
                <w:lang w:val="fr-FR"/>
              </w:rPr>
              <w:t>download</w:t>
            </w:r>
          </w:p>
        </w:tc>
        <w:tc>
          <w:tcPr>
            <w:tcW w:w="0" w:type="auto"/>
            <w:vAlign w:val="center"/>
            <w:hideMark/>
          </w:tcPr>
          <w:p w14:paraId="45CB177D" w14:textId="77777777" w:rsidR="00900102" w:rsidRPr="00900102" w:rsidRDefault="00900102" w:rsidP="00900102">
            <w:pPr>
              <w:rPr>
                <w:lang w:val="fr-FR"/>
              </w:rPr>
            </w:pPr>
            <w:r w:rsidRPr="00900102">
              <w:rPr>
                <w:lang w:val="fr-FR"/>
              </w:rPr>
              <w:t>JWT + autorisation</w:t>
            </w:r>
          </w:p>
        </w:tc>
        <w:tc>
          <w:tcPr>
            <w:tcW w:w="0" w:type="auto"/>
            <w:vAlign w:val="center"/>
            <w:hideMark/>
          </w:tcPr>
          <w:p w14:paraId="1B50E862" w14:textId="77777777" w:rsidR="00900102" w:rsidRPr="00900102" w:rsidRDefault="00900102" w:rsidP="00900102">
            <w:pPr>
              <w:rPr>
                <w:lang w:val="fr-FR"/>
              </w:rPr>
            </w:pPr>
            <w:r w:rsidRPr="00900102">
              <w:rPr>
                <w:lang w:val="fr-FR"/>
              </w:rPr>
              <w:t>Télécharger une ressource</w:t>
            </w:r>
          </w:p>
        </w:tc>
      </w:tr>
      <w:tr w:rsidR="00900102" w:rsidRPr="00900102" w14:paraId="6FABAE5A" w14:textId="77777777">
        <w:trPr>
          <w:tblCellSpacing w:w="15" w:type="dxa"/>
        </w:trPr>
        <w:tc>
          <w:tcPr>
            <w:tcW w:w="0" w:type="auto"/>
            <w:vAlign w:val="center"/>
            <w:hideMark/>
          </w:tcPr>
          <w:p w14:paraId="4E9F009B" w14:textId="77777777" w:rsidR="00900102" w:rsidRPr="00900102" w:rsidRDefault="00900102" w:rsidP="00900102">
            <w:pPr>
              <w:rPr>
                <w:lang w:val="fr-FR"/>
              </w:rPr>
            </w:pPr>
            <w:r w:rsidRPr="00900102">
              <w:rPr>
                <w:lang w:val="fr-FR"/>
              </w:rPr>
              <w:t>GET</w:t>
            </w:r>
          </w:p>
        </w:tc>
        <w:tc>
          <w:tcPr>
            <w:tcW w:w="0" w:type="auto"/>
            <w:vAlign w:val="center"/>
            <w:hideMark/>
          </w:tcPr>
          <w:p w14:paraId="44E7078F" w14:textId="77777777" w:rsidR="00900102" w:rsidRPr="00900102" w:rsidRDefault="00900102" w:rsidP="00900102">
            <w:pPr>
              <w:rPr>
                <w:lang w:val="fr-FR"/>
              </w:rPr>
            </w:pPr>
            <w:r w:rsidRPr="00900102">
              <w:rPr>
                <w:lang w:val="fr-FR"/>
              </w:rPr>
              <w:t>/history</w:t>
            </w:r>
          </w:p>
        </w:tc>
        <w:tc>
          <w:tcPr>
            <w:tcW w:w="0" w:type="auto"/>
            <w:vAlign w:val="center"/>
            <w:hideMark/>
          </w:tcPr>
          <w:p w14:paraId="6E19DD33" w14:textId="77777777" w:rsidR="00900102" w:rsidRPr="00900102" w:rsidRDefault="00900102" w:rsidP="00900102">
            <w:pPr>
              <w:rPr>
                <w:lang w:val="fr-FR"/>
              </w:rPr>
            </w:pPr>
            <w:r w:rsidRPr="00900102">
              <w:rPr>
                <w:lang w:val="fr-FR"/>
              </w:rPr>
              <w:t>JWT</w:t>
            </w:r>
          </w:p>
        </w:tc>
        <w:tc>
          <w:tcPr>
            <w:tcW w:w="0" w:type="auto"/>
            <w:vAlign w:val="center"/>
            <w:hideMark/>
          </w:tcPr>
          <w:p w14:paraId="7147EF13" w14:textId="77777777" w:rsidR="00900102" w:rsidRPr="00900102" w:rsidRDefault="00900102" w:rsidP="00900102">
            <w:pPr>
              <w:rPr>
                <w:lang w:val="fr-FR"/>
              </w:rPr>
            </w:pPr>
            <w:r w:rsidRPr="00900102">
              <w:rPr>
                <w:lang w:val="fr-FR"/>
              </w:rPr>
              <w:t>Consulter l’historique propriétaire</w:t>
            </w:r>
          </w:p>
        </w:tc>
      </w:tr>
      <w:tr w:rsidR="00900102" w:rsidRPr="00900102" w14:paraId="2CF11CC4" w14:textId="77777777">
        <w:trPr>
          <w:tblCellSpacing w:w="15" w:type="dxa"/>
        </w:trPr>
        <w:tc>
          <w:tcPr>
            <w:tcW w:w="0" w:type="auto"/>
            <w:vAlign w:val="center"/>
            <w:hideMark/>
          </w:tcPr>
          <w:p w14:paraId="284C95AD" w14:textId="77777777" w:rsidR="00900102" w:rsidRPr="00900102" w:rsidRDefault="00900102" w:rsidP="00900102">
            <w:pPr>
              <w:rPr>
                <w:lang w:val="fr-FR"/>
              </w:rPr>
            </w:pPr>
            <w:r w:rsidRPr="00900102">
              <w:rPr>
                <w:lang w:val="fr-FR"/>
              </w:rPr>
              <w:t>POST</w:t>
            </w:r>
          </w:p>
        </w:tc>
        <w:tc>
          <w:tcPr>
            <w:tcW w:w="0" w:type="auto"/>
            <w:vAlign w:val="center"/>
            <w:hideMark/>
          </w:tcPr>
          <w:p w14:paraId="1D16E5BE" w14:textId="77777777" w:rsidR="00900102" w:rsidRPr="00900102" w:rsidRDefault="00900102" w:rsidP="00900102">
            <w:pPr>
              <w:rPr>
                <w:lang w:val="fr-FR"/>
              </w:rPr>
            </w:pPr>
            <w:r w:rsidRPr="00900102">
              <w:rPr>
                <w:lang w:val="fr-FR"/>
              </w:rPr>
              <w:t>/shares</w:t>
            </w:r>
          </w:p>
        </w:tc>
        <w:tc>
          <w:tcPr>
            <w:tcW w:w="0" w:type="auto"/>
            <w:vAlign w:val="center"/>
            <w:hideMark/>
          </w:tcPr>
          <w:p w14:paraId="12785FFA" w14:textId="77777777" w:rsidR="00900102" w:rsidRPr="00900102" w:rsidRDefault="00900102" w:rsidP="00900102">
            <w:pPr>
              <w:rPr>
                <w:lang w:val="fr-FR"/>
              </w:rPr>
            </w:pPr>
            <w:r w:rsidRPr="00900102">
              <w:rPr>
                <w:lang w:val="fr-FR"/>
              </w:rPr>
              <w:t>JWT</w:t>
            </w:r>
          </w:p>
        </w:tc>
        <w:tc>
          <w:tcPr>
            <w:tcW w:w="0" w:type="auto"/>
            <w:vAlign w:val="center"/>
            <w:hideMark/>
          </w:tcPr>
          <w:p w14:paraId="2F06A4E8" w14:textId="77777777" w:rsidR="00900102" w:rsidRPr="00900102" w:rsidRDefault="00900102" w:rsidP="00900102">
            <w:pPr>
              <w:rPr>
                <w:lang w:val="fr-FR"/>
              </w:rPr>
            </w:pPr>
            <w:r w:rsidRPr="00900102">
              <w:rPr>
                <w:lang w:val="fr-FR"/>
              </w:rPr>
              <w:t>Créer un partage</w:t>
            </w:r>
          </w:p>
        </w:tc>
      </w:tr>
      <w:tr w:rsidR="00900102" w:rsidRPr="00900102" w14:paraId="6FB2833D" w14:textId="77777777">
        <w:trPr>
          <w:tblCellSpacing w:w="15" w:type="dxa"/>
        </w:trPr>
        <w:tc>
          <w:tcPr>
            <w:tcW w:w="0" w:type="auto"/>
            <w:vAlign w:val="center"/>
            <w:hideMark/>
          </w:tcPr>
          <w:p w14:paraId="38E965CB" w14:textId="77777777" w:rsidR="00900102" w:rsidRPr="00900102" w:rsidRDefault="00900102" w:rsidP="00900102">
            <w:pPr>
              <w:rPr>
                <w:lang w:val="fr-FR"/>
              </w:rPr>
            </w:pPr>
            <w:r w:rsidRPr="00900102">
              <w:rPr>
                <w:lang w:val="fr-FR"/>
              </w:rPr>
              <w:t>POST</w:t>
            </w:r>
          </w:p>
        </w:tc>
        <w:tc>
          <w:tcPr>
            <w:tcW w:w="0" w:type="auto"/>
            <w:vAlign w:val="center"/>
            <w:hideMark/>
          </w:tcPr>
          <w:p w14:paraId="6CF2E75F" w14:textId="77777777" w:rsidR="00900102" w:rsidRPr="00900102" w:rsidRDefault="00900102" w:rsidP="00900102">
            <w:pPr>
              <w:rPr>
                <w:lang w:val="fr-FR"/>
              </w:rPr>
            </w:pPr>
            <w:r w:rsidRPr="00900102">
              <w:rPr>
                <w:lang w:val="fr-FR"/>
              </w:rPr>
              <w:t>/shares/redeem</w:t>
            </w:r>
          </w:p>
        </w:tc>
        <w:tc>
          <w:tcPr>
            <w:tcW w:w="0" w:type="auto"/>
            <w:vAlign w:val="center"/>
            <w:hideMark/>
          </w:tcPr>
          <w:p w14:paraId="3DA3246B" w14:textId="77777777" w:rsidR="00900102" w:rsidRPr="00900102" w:rsidRDefault="00900102" w:rsidP="00900102">
            <w:pPr>
              <w:rPr>
                <w:lang w:val="fr-FR"/>
              </w:rPr>
            </w:pPr>
            <w:r w:rsidRPr="00900102">
              <w:rPr>
                <w:lang w:val="fr-FR"/>
              </w:rPr>
              <w:t>Selon contrat</w:t>
            </w:r>
          </w:p>
        </w:tc>
        <w:tc>
          <w:tcPr>
            <w:tcW w:w="0" w:type="auto"/>
            <w:vAlign w:val="center"/>
            <w:hideMark/>
          </w:tcPr>
          <w:p w14:paraId="36B8EEEB" w14:textId="77777777" w:rsidR="00900102" w:rsidRPr="00900102" w:rsidRDefault="00900102" w:rsidP="00900102">
            <w:pPr>
              <w:rPr>
                <w:lang w:val="fr-FR"/>
              </w:rPr>
            </w:pPr>
            <w:r w:rsidRPr="00900102">
              <w:rPr>
                <w:lang w:val="fr-FR"/>
              </w:rPr>
              <w:t>Utiliser un partage</w:t>
            </w:r>
          </w:p>
        </w:tc>
      </w:tr>
      <w:tr w:rsidR="00900102" w:rsidRPr="00900102" w14:paraId="03C3402A" w14:textId="77777777">
        <w:trPr>
          <w:tblCellSpacing w:w="15" w:type="dxa"/>
        </w:trPr>
        <w:tc>
          <w:tcPr>
            <w:tcW w:w="0" w:type="auto"/>
            <w:vAlign w:val="center"/>
            <w:hideMark/>
          </w:tcPr>
          <w:p w14:paraId="2E619B25" w14:textId="77777777" w:rsidR="00900102" w:rsidRPr="00900102" w:rsidRDefault="00900102" w:rsidP="00900102">
            <w:pPr>
              <w:rPr>
                <w:lang w:val="fr-FR"/>
              </w:rPr>
            </w:pPr>
            <w:r w:rsidRPr="00900102">
              <w:rPr>
                <w:lang w:val="fr-FR"/>
              </w:rPr>
              <w:t>GET</w:t>
            </w:r>
          </w:p>
        </w:tc>
        <w:tc>
          <w:tcPr>
            <w:tcW w:w="0" w:type="auto"/>
            <w:vAlign w:val="center"/>
            <w:hideMark/>
          </w:tcPr>
          <w:p w14:paraId="7189A824" w14:textId="77777777" w:rsidR="00900102" w:rsidRPr="00900102" w:rsidRDefault="00900102" w:rsidP="00900102">
            <w:pPr>
              <w:rPr>
                <w:lang w:val="fr-FR"/>
              </w:rPr>
            </w:pPr>
            <w:r w:rsidRPr="00900102">
              <w:rPr>
                <w:lang w:val="fr-FR"/>
              </w:rPr>
              <w:t>/admin/audit</w:t>
            </w:r>
          </w:p>
        </w:tc>
        <w:tc>
          <w:tcPr>
            <w:tcW w:w="0" w:type="auto"/>
            <w:vAlign w:val="center"/>
            <w:hideMark/>
          </w:tcPr>
          <w:p w14:paraId="490454C7" w14:textId="77777777" w:rsidR="00900102" w:rsidRPr="00900102" w:rsidRDefault="00900102" w:rsidP="00900102">
            <w:pPr>
              <w:rPr>
                <w:lang w:val="fr-FR"/>
              </w:rPr>
            </w:pPr>
            <w:r w:rsidRPr="00900102">
              <w:rPr>
                <w:lang w:val="fr-FR"/>
              </w:rPr>
              <w:t>Administrateur</w:t>
            </w:r>
          </w:p>
        </w:tc>
        <w:tc>
          <w:tcPr>
            <w:tcW w:w="0" w:type="auto"/>
            <w:vAlign w:val="center"/>
            <w:hideMark/>
          </w:tcPr>
          <w:p w14:paraId="46353F1E" w14:textId="77777777" w:rsidR="00900102" w:rsidRPr="00900102" w:rsidRDefault="00900102" w:rsidP="00900102">
            <w:pPr>
              <w:rPr>
                <w:lang w:val="fr-FR"/>
              </w:rPr>
            </w:pPr>
            <w:r w:rsidRPr="00900102">
              <w:rPr>
                <w:lang w:val="fr-FR"/>
              </w:rPr>
              <w:t>Consulter les événements autorisés</w:t>
            </w:r>
          </w:p>
        </w:tc>
      </w:tr>
    </w:tbl>
    <w:p w14:paraId="74812BB3" w14:textId="77777777" w:rsidR="00900102" w:rsidRPr="00900102" w:rsidRDefault="00900102" w:rsidP="00900102">
      <w:pPr>
        <w:rPr>
          <w:lang w:val="fr-FR"/>
        </w:rPr>
      </w:pPr>
      <w:r w:rsidRPr="00900102">
        <w:rPr>
          <w:b/>
          <w:bCs/>
          <w:lang w:val="fr-FR"/>
        </w:rPr>
        <w:t>Tableau 4.1 — Principaux endpoints REST du backend XAI-Compress</w:t>
      </w:r>
    </w:p>
    <w:p w14:paraId="1A7664D2" w14:textId="77777777" w:rsidR="00900102" w:rsidRPr="00900102" w:rsidRDefault="00900102" w:rsidP="00900102">
      <w:pPr>
        <w:rPr>
          <w:lang w:val="fr-FR"/>
        </w:rPr>
      </w:pPr>
      <w:r w:rsidRPr="00900102">
        <w:rPr>
          <w:lang w:val="fr-FR"/>
        </w:rPr>
        <w:t>Ce tableau ne cherche pas à reproduire l’intégralité des 43 routes observées. Il met en évidence les contrats nécessaires à la compréhension des principaux parcours fonctionnels.</w:t>
      </w:r>
    </w:p>
    <w:p w14:paraId="4B068A41" w14:textId="77777777" w:rsidR="00900102" w:rsidRPr="00900102" w:rsidRDefault="00900102" w:rsidP="00900102">
      <w:pPr>
        <w:rPr>
          <w:lang w:val="fr-FR"/>
        </w:rPr>
      </w:pPr>
      <w:r w:rsidRPr="00900102">
        <w:rPr>
          <w:lang w:val="fr-FR"/>
        </w:rPr>
        <w:pict w14:anchorId="4834941E">
          <v:rect id="_x0000_i1134" style="width:0;height:1.5pt" o:hralign="center" o:hrstd="t" o:hr="t" fillcolor="#a0a0a0" stroked="f"/>
        </w:pict>
      </w:r>
    </w:p>
    <w:p w14:paraId="54F2C1C5" w14:textId="77777777" w:rsidR="00900102" w:rsidRPr="00900102" w:rsidRDefault="00900102" w:rsidP="00900102">
      <w:pPr>
        <w:rPr>
          <w:b/>
          <w:bCs/>
          <w:lang w:val="fr-FR"/>
        </w:rPr>
      </w:pPr>
      <w:r w:rsidRPr="00900102">
        <w:rPr>
          <w:b/>
          <w:bCs/>
          <w:lang w:val="fr-FR"/>
        </w:rPr>
        <w:t>4.32. Classification des endpoints par domaine</w:t>
      </w:r>
    </w:p>
    <w:p w14:paraId="00007A76" w14:textId="77777777" w:rsidR="00900102" w:rsidRPr="00900102" w:rsidRDefault="00900102" w:rsidP="00900102">
      <w:pPr>
        <w:rPr>
          <w:lang w:val="fr-FR"/>
        </w:rPr>
      </w:pPr>
      <w:r w:rsidRPr="00900102">
        <w:rPr>
          <w:lang w:val="fr-FR"/>
        </w:rPr>
        <w:t>Les routes peuvent être regroupées conceptuellement en plusieurs familles.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489"/>
        <w:gridCol w:w="2954"/>
      </w:tblGrid>
      <w:tr w:rsidR="00900102" w:rsidRPr="00900102" w14:paraId="2982C037" w14:textId="77777777">
        <w:trPr>
          <w:tblHeader/>
          <w:tblCellSpacing w:w="15" w:type="dxa"/>
        </w:trPr>
        <w:tc>
          <w:tcPr>
            <w:tcW w:w="0" w:type="auto"/>
            <w:vAlign w:val="center"/>
            <w:hideMark/>
          </w:tcPr>
          <w:p w14:paraId="2D66B6D1" w14:textId="77777777" w:rsidR="00900102" w:rsidRPr="00900102" w:rsidRDefault="00900102" w:rsidP="00900102">
            <w:pPr>
              <w:rPr>
                <w:b/>
                <w:bCs/>
                <w:lang w:val="fr-FR"/>
              </w:rPr>
            </w:pPr>
            <w:r w:rsidRPr="00900102">
              <w:rPr>
                <w:b/>
                <w:bCs/>
                <w:lang w:val="fr-FR"/>
              </w:rPr>
              <w:t>Domaine</w:t>
            </w:r>
          </w:p>
        </w:tc>
        <w:tc>
          <w:tcPr>
            <w:tcW w:w="0" w:type="auto"/>
            <w:vAlign w:val="center"/>
            <w:hideMark/>
          </w:tcPr>
          <w:p w14:paraId="58804160" w14:textId="77777777" w:rsidR="00900102" w:rsidRPr="00900102" w:rsidRDefault="00900102" w:rsidP="00900102">
            <w:pPr>
              <w:rPr>
                <w:b/>
                <w:bCs/>
                <w:lang w:val="fr-FR"/>
              </w:rPr>
            </w:pPr>
            <w:r w:rsidRPr="00900102">
              <w:rPr>
                <w:b/>
                <w:bCs/>
                <w:lang w:val="fr-FR"/>
              </w:rPr>
              <w:t>Exemples</w:t>
            </w:r>
          </w:p>
        </w:tc>
        <w:tc>
          <w:tcPr>
            <w:tcW w:w="0" w:type="auto"/>
            <w:vAlign w:val="center"/>
            <w:hideMark/>
          </w:tcPr>
          <w:p w14:paraId="4B58D225" w14:textId="77777777" w:rsidR="00900102" w:rsidRPr="00900102" w:rsidRDefault="00900102" w:rsidP="00900102">
            <w:pPr>
              <w:rPr>
                <w:b/>
                <w:bCs/>
                <w:lang w:val="fr-FR"/>
              </w:rPr>
            </w:pPr>
            <w:r w:rsidRPr="00900102">
              <w:rPr>
                <w:b/>
                <w:bCs/>
                <w:lang w:val="fr-FR"/>
              </w:rPr>
              <w:t>Responsabilité</w:t>
            </w:r>
          </w:p>
        </w:tc>
      </w:tr>
      <w:tr w:rsidR="00900102" w:rsidRPr="00900102" w14:paraId="3F898206" w14:textId="77777777">
        <w:trPr>
          <w:tblCellSpacing w:w="15" w:type="dxa"/>
        </w:trPr>
        <w:tc>
          <w:tcPr>
            <w:tcW w:w="0" w:type="auto"/>
            <w:vAlign w:val="center"/>
            <w:hideMark/>
          </w:tcPr>
          <w:p w14:paraId="1814D19A" w14:textId="77777777" w:rsidR="00900102" w:rsidRPr="00900102" w:rsidRDefault="00900102" w:rsidP="00900102">
            <w:pPr>
              <w:rPr>
                <w:lang w:val="fr-FR"/>
              </w:rPr>
            </w:pPr>
            <w:r w:rsidRPr="00900102">
              <w:rPr>
                <w:lang w:val="fr-FR"/>
              </w:rPr>
              <w:t>Public</w:t>
            </w:r>
          </w:p>
        </w:tc>
        <w:tc>
          <w:tcPr>
            <w:tcW w:w="0" w:type="auto"/>
            <w:vAlign w:val="center"/>
            <w:hideMark/>
          </w:tcPr>
          <w:p w14:paraId="71B9CFB1" w14:textId="77777777" w:rsidR="00900102" w:rsidRPr="00900102" w:rsidRDefault="00900102" w:rsidP="00900102">
            <w:pPr>
              <w:rPr>
                <w:lang w:val="fr-FR"/>
              </w:rPr>
            </w:pPr>
            <w:r w:rsidRPr="00900102">
              <w:rPr>
                <w:lang w:val="fr-FR"/>
              </w:rPr>
              <w:t>/health, /public/status</w:t>
            </w:r>
          </w:p>
        </w:tc>
        <w:tc>
          <w:tcPr>
            <w:tcW w:w="0" w:type="auto"/>
            <w:vAlign w:val="center"/>
            <w:hideMark/>
          </w:tcPr>
          <w:p w14:paraId="0061B5D6" w14:textId="77777777" w:rsidR="00900102" w:rsidRPr="00900102" w:rsidRDefault="00900102" w:rsidP="00900102">
            <w:pPr>
              <w:rPr>
                <w:lang w:val="fr-FR"/>
              </w:rPr>
            </w:pPr>
            <w:r w:rsidRPr="00900102">
              <w:rPr>
                <w:lang w:val="fr-FR"/>
              </w:rPr>
              <w:t>Informations publiques limitées</w:t>
            </w:r>
          </w:p>
        </w:tc>
      </w:tr>
      <w:tr w:rsidR="00900102" w:rsidRPr="00900102" w14:paraId="393BB8C3" w14:textId="77777777">
        <w:trPr>
          <w:tblCellSpacing w:w="15" w:type="dxa"/>
        </w:trPr>
        <w:tc>
          <w:tcPr>
            <w:tcW w:w="0" w:type="auto"/>
            <w:vAlign w:val="center"/>
            <w:hideMark/>
          </w:tcPr>
          <w:p w14:paraId="194DEB43" w14:textId="77777777" w:rsidR="00900102" w:rsidRPr="00900102" w:rsidRDefault="00900102" w:rsidP="00900102">
            <w:pPr>
              <w:rPr>
                <w:lang w:val="fr-FR"/>
              </w:rPr>
            </w:pPr>
            <w:r w:rsidRPr="00900102">
              <w:rPr>
                <w:lang w:val="fr-FR"/>
              </w:rPr>
              <w:t>Identité</w:t>
            </w:r>
          </w:p>
        </w:tc>
        <w:tc>
          <w:tcPr>
            <w:tcW w:w="0" w:type="auto"/>
            <w:vAlign w:val="center"/>
            <w:hideMark/>
          </w:tcPr>
          <w:p w14:paraId="5D472B5A" w14:textId="77777777" w:rsidR="00900102" w:rsidRPr="00900102" w:rsidRDefault="00900102" w:rsidP="00900102">
            <w:pPr>
              <w:rPr>
                <w:lang w:val="fr-FR"/>
              </w:rPr>
            </w:pPr>
            <w:r w:rsidRPr="00900102">
              <w:rPr>
                <w:lang w:val="fr-FR"/>
              </w:rPr>
              <w:t>/auth/register, /auth/login</w:t>
            </w:r>
          </w:p>
        </w:tc>
        <w:tc>
          <w:tcPr>
            <w:tcW w:w="0" w:type="auto"/>
            <w:vAlign w:val="center"/>
            <w:hideMark/>
          </w:tcPr>
          <w:p w14:paraId="0E56F683" w14:textId="77777777" w:rsidR="00900102" w:rsidRPr="00900102" w:rsidRDefault="00900102" w:rsidP="00900102">
            <w:pPr>
              <w:rPr>
                <w:lang w:val="fr-FR"/>
              </w:rPr>
            </w:pPr>
            <w:r w:rsidRPr="00900102">
              <w:rPr>
                <w:lang w:val="fr-FR"/>
              </w:rPr>
              <w:t>Création et authentification</w:t>
            </w:r>
          </w:p>
        </w:tc>
      </w:tr>
      <w:tr w:rsidR="00900102" w:rsidRPr="00900102" w14:paraId="597D469F" w14:textId="77777777">
        <w:trPr>
          <w:tblCellSpacing w:w="15" w:type="dxa"/>
        </w:trPr>
        <w:tc>
          <w:tcPr>
            <w:tcW w:w="0" w:type="auto"/>
            <w:vAlign w:val="center"/>
            <w:hideMark/>
          </w:tcPr>
          <w:p w14:paraId="432BDB05" w14:textId="77777777" w:rsidR="00900102" w:rsidRPr="00900102" w:rsidRDefault="00900102" w:rsidP="00900102">
            <w:pPr>
              <w:rPr>
                <w:lang w:val="fr-FR"/>
              </w:rPr>
            </w:pPr>
            <w:r w:rsidRPr="00900102">
              <w:rPr>
                <w:lang w:val="fr-FR"/>
              </w:rPr>
              <w:t>Session</w:t>
            </w:r>
          </w:p>
        </w:tc>
        <w:tc>
          <w:tcPr>
            <w:tcW w:w="0" w:type="auto"/>
            <w:vAlign w:val="center"/>
            <w:hideMark/>
          </w:tcPr>
          <w:p w14:paraId="047E21EA" w14:textId="77777777" w:rsidR="00900102" w:rsidRPr="00900102" w:rsidRDefault="00900102" w:rsidP="00900102">
            <w:pPr>
              <w:rPr>
                <w:lang w:val="fr-FR"/>
              </w:rPr>
            </w:pPr>
            <w:r w:rsidRPr="00900102">
              <w:rPr>
                <w:lang w:val="fr-FR"/>
              </w:rPr>
              <w:t>/auth/refresh, /auth/logout</w:t>
            </w:r>
          </w:p>
        </w:tc>
        <w:tc>
          <w:tcPr>
            <w:tcW w:w="0" w:type="auto"/>
            <w:vAlign w:val="center"/>
            <w:hideMark/>
          </w:tcPr>
          <w:p w14:paraId="75E7D257" w14:textId="77777777" w:rsidR="00900102" w:rsidRPr="00900102" w:rsidRDefault="00900102" w:rsidP="00900102">
            <w:pPr>
              <w:rPr>
                <w:lang w:val="fr-FR"/>
              </w:rPr>
            </w:pPr>
            <w:r w:rsidRPr="00900102">
              <w:rPr>
                <w:lang w:val="fr-FR"/>
              </w:rPr>
              <w:t>Cycle de session</w:t>
            </w:r>
          </w:p>
        </w:tc>
      </w:tr>
      <w:tr w:rsidR="00900102" w:rsidRPr="00900102" w14:paraId="5A7642F4" w14:textId="77777777">
        <w:trPr>
          <w:tblCellSpacing w:w="15" w:type="dxa"/>
        </w:trPr>
        <w:tc>
          <w:tcPr>
            <w:tcW w:w="0" w:type="auto"/>
            <w:vAlign w:val="center"/>
            <w:hideMark/>
          </w:tcPr>
          <w:p w14:paraId="360B14B5" w14:textId="77777777" w:rsidR="00900102" w:rsidRPr="00900102" w:rsidRDefault="00900102" w:rsidP="00900102">
            <w:pPr>
              <w:rPr>
                <w:lang w:val="fr-FR"/>
              </w:rPr>
            </w:pPr>
            <w:r w:rsidRPr="00900102">
              <w:rPr>
                <w:lang w:val="fr-FR"/>
              </w:rPr>
              <w:t>Vérification</w:t>
            </w:r>
          </w:p>
        </w:tc>
        <w:tc>
          <w:tcPr>
            <w:tcW w:w="0" w:type="auto"/>
            <w:vAlign w:val="center"/>
            <w:hideMark/>
          </w:tcPr>
          <w:p w14:paraId="62264083" w14:textId="77777777" w:rsidR="00900102" w:rsidRPr="00900102" w:rsidRDefault="00900102" w:rsidP="00900102">
            <w:pPr>
              <w:rPr>
                <w:lang w:val="fr-FR"/>
              </w:rPr>
            </w:pPr>
            <w:r w:rsidRPr="00900102">
              <w:rPr>
                <w:lang w:val="fr-FR"/>
              </w:rPr>
              <w:t>/auth/verification/...</w:t>
            </w:r>
          </w:p>
        </w:tc>
        <w:tc>
          <w:tcPr>
            <w:tcW w:w="0" w:type="auto"/>
            <w:vAlign w:val="center"/>
            <w:hideMark/>
          </w:tcPr>
          <w:p w14:paraId="7085DCD8" w14:textId="77777777" w:rsidR="00900102" w:rsidRPr="00900102" w:rsidRDefault="00900102" w:rsidP="00900102">
            <w:pPr>
              <w:rPr>
                <w:lang w:val="fr-FR"/>
              </w:rPr>
            </w:pPr>
            <w:r w:rsidRPr="00900102">
              <w:rPr>
                <w:lang w:val="fr-FR"/>
              </w:rPr>
              <w:t>Validation des coordonnées</w:t>
            </w:r>
          </w:p>
        </w:tc>
      </w:tr>
      <w:tr w:rsidR="00900102" w:rsidRPr="00900102" w14:paraId="33BBD21D" w14:textId="77777777">
        <w:trPr>
          <w:tblCellSpacing w:w="15" w:type="dxa"/>
        </w:trPr>
        <w:tc>
          <w:tcPr>
            <w:tcW w:w="0" w:type="auto"/>
            <w:vAlign w:val="center"/>
            <w:hideMark/>
          </w:tcPr>
          <w:p w14:paraId="05F3677B" w14:textId="77777777" w:rsidR="00900102" w:rsidRPr="00900102" w:rsidRDefault="00900102" w:rsidP="00900102">
            <w:pPr>
              <w:rPr>
                <w:lang w:val="fr-FR"/>
              </w:rPr>
            </w:pPr>
            <w:r w:rsidRPr="00900102">
              <w:rPr>
                <w:lang w:val="fr-FR"/>
              </w:rPr>
              <w:t>Recovery</w:t>
            </w:r>
          </w:p>
        </w:tc>
        <w:tc>
          <w:tcPr>
            <w:tcW w:w="0" w:type="auto"/>
            <w:vAlign w:val="center"/>
            <w:hideMark/>
          </w:tcPr>
          <w:p w14:paraId="65D58F2E" w14:textId="77777777" w:rsidR="00900102" w:rsidRPr="00900102" w:rsidRDefault="00900102" w:rsidP="00900102">
            <w:pPr>
              <w:rPr>
                <w:lang w:val="fr-FR"/>
              </w:rPr>
            </w:pPr>
            <w:r w:rsidRPr="00900102">
              <w:rPr>
                <w:lang w:val="fr-FR"/>
              </w:rPr>
              <w:t>/auth/password/...</w:t>
            </w:r>
          </w:p>
        </w:tc>
        <w:tc>
          <w:tcPr>
            <w:tcW w:w="0" w:type="auto"/>
            <w:vAlign w:val="center"/>
            <w:hideMark/>
          </w:tcPr>
          <w:p w14:paraId="4CE2CC13" w14:textId="77777777" w:rsidR="00900102" w:rsidRPr="00900102" w:rsidRDefault="00900102" w:rsidP="00900102">
            <w:pPr>
              <w:rPr>
                <w:lang w:val="fr-FR"/>
              </w:rPr>
            </w:pPr>
            <w:r w:rsidRPr="00900102">
              <w:rPr>
                <w:lang w:val="fr-FR"/>
              </w:rPr>
              <w:t>Récupération du compte</w:t>
            </w:r>
          </w:p>
        </w:tc>
      </w:tr>
      <w:tr w:rsidR="00900102" w:rsidRPr="00900102" w14:paraId="1DDC657F" w14:textId="77777777">
        <w:trPr>
          <w:tblCellSpacing w:w="15" w:type="dxa"/>
        </w:trPr>
        <w:tc>
          <w:tcPr>
            <w:tcW w:w="0" w:type="auto"/>
            <w:vAlign w:val="center"/>
            <w:hideMark/>
          </w:tcPr>
          <w:p w14:paraId="47787AE0" w14:textId="77777777" w:rsidR="00900102" w:rsidRPr="00900102" w:rsidRDefault="00900102" w:rsidP="00900102">
            <w:pPr>
              <w:rPr>
                <w:lang w:val="fr-FR"/>
              </w:rPr>
            </w:pPr>
            <w:r w:rsidRPr="00900102">
              <w:rPr>
                <w:lang w:val="fr-FR"/>
              </w:rPr>
              <w:t>MFA</w:t>
            </w:r>
          </w:p>
        </w:tc>
        <w:tc>
          <w:tcPr>
            <w:tcW w:w="0" w:type="auto"/>
            <w:vAlign w:val="center"/>
            <w:hideMark/>
          </w:tcPr>
          <w:p w14:paraId="740EC321" w14:textId="77777777" w:rsidR="00900102" w:rsidRPr="00900102" w:rsidRDefault="00900102" w:rsidP="00900102">
            <w:pPr>
              <w:rPr>
                <w:lang w:val="fr-FR"/>
              </w:rPr>
            </w:pPr>
            <w:r w:rsidRPr="00900102">
              <w:rPr>
                <w:lang w:val="fr-FR"/>
              </w:rPr>
              <w:t>/auth/authenticator/...</w:t>
            </w:r>
          </w:p>
        </w:tc>
        <w:tc>
          <w:tcPr>
            <w:tcW w:w="0" w:type="auto"/>
            <w:vAlign w:val="center"/>
            <w:hideMark/>
          </w:tcPr>
          <w:p w14:paraId="7560CE6F" w14:textId="77777777" w:rsidR="00900102" w:rsidRPr="00900102" w:rsidRDefault="00900102" w:rsidP="00900102">
            <w:pPr>
              <w:rPr>
                <w:lang w:val="fr-FR"/>
              </w:rPr>
            </w:pPr>
            <w:r w:rsidRPr="00900102">
              <w:rPr>
                <w:lang w:val="fr-FR"/>
              </w:rPr>
              <w:t>Enrôlement du second facteur</w:t>
            </w:r>
          </w:p>
        </w:tc>
      </w:tr>
      <w:tr w:rsidR="00900102" w:rsidRPr="00900102" w14:paraId="21E7A665" w14:textId="77777777">
        <w:trPr>
          <w:tblCellSpacing w:w="15" w:type="dxa"/>
        </w:trPr>
        <w:tc>
          <w:tcPr>
            <w:tcW w:w="0" w:type="auto"/>
            <w:vAlign w:val="center"/>
            <w:hideMark/>
          </w:tcPr>
          <w:p w14:paraId="2B2E85A4" w14:textId="77777777" w:rsidR="00900102" w:rsidRPr="00900102" w:rsidRDefault="00900102" w:rsidP="00900102">
            <w:pPr>
              <w:rPr>
                <w:lang w:val="fr-FR"/>
              </w:rPr>
            </w:pPr>
            <w:r w:rsidRPr="00900102">
              <w:rPr>
                <w:lang w:val="fr-FR"/>
              </w:rPr>
              <w:t>Devices</w:t>
            </w:r>
          </w:p>
        </w:tc>
        <w:tc>
          <w:tcPr>
            <w:tcW w:w="0" w:type="auto"/>
            <w:vAlign w:val="center"/>
            <w:hideMark/>
          </w:tcPr>
          <w:p w14:paraId="32C9A983" w14:textId="77777777" w:rsidR="00900102" w:rsidRPr="00900102" w:rsidRDefault="00900102" w:rsidP="00900102">
            <w:pPr>
              <w:rPr>
                <w:lang w:val="fr-FR"/>
              </w:rPr>
            </w:pPr>
            <w:r w:rsidRPr="00900102">
              <w:rPr>
                <w:lang w:val="fr-FR"/>
              </w:rPr>
              <w:t>/auth/devices</w:t>
            </w:r>
          </w:p>
        </w:tc>
        <w:tc>
          <w:tcPr>
            <w:tcW w:w="0" w:type="auto"/>
            <w:vAlign w:val="center"/>
            <w:hideMark/>
          </w:tcPr>
          <w:p w14:paraId="7D78E49F" w14:textId="77777777" w:rsidR="00900102" w:rsidRPr="00900102" w:rsidRDefault="00900102" w:rsidP="00900102">
            <w:pPr>
              <w:rPr>
                <w:lang w:val="fr-FR"/>
              </w:rPr>
            </w:pPr>
            <w:r w:rsidRPr="00900102">
              <w:rPr>
                <w:lang w:val="fr-FR"/>
              </w:rPr>
              <w:t>Gestion des dispositifs</w:t>
            </w:r>
          </w:p>
        </w:tc>
      </w:tr>
      <w:tr w:rsidR="00900102" w:rsidRPr="00900102" w14:paraId="20CFC602" w14:textId="77777777">
        <w:trPr>
          <w:tblCellSpacing w:w="15" w:type="dxa"/>
        </w:trPr>
        <w:tc>
          <w:tcPr>
            <w:tcW w:w="0" w:type="auto"/>
            <w:vAlign w:val="center"/>
            <w:hideMark/>
          </w:tcPr>
          <w:p w14:paraId="4EE72344" w14:textId="77777777" w:rsidR="00900102" w:rsidRPr="00900102" w:rsidRDefault="00900102" w:rsidP="00900102">
            <w:pPr>
              <w:rPr>
                <w:lang w:val="fr-FR"/>
              </w:rPr>
            </w:pPr>
            <w:r w:rsidRPr="00900102">
              <w:rPr>
                <w:lang w:val="fr-FR"/>
              </w:rPr>
              <w:t>Compression</w:t>
            </w:r>
          </w:p>
        </w:tc>
        <w:tc>
          <w:tcPr>
            <w:tcW w:w="0" w:type="auto"/>
            <w:vAlign w:val="center"/>
            <w:hideMark/>
          </w:tcPr>
          <w:p w14:paraId="1440D8D9" w14:textId="77777777" w:rsidR="00900102" w:rsidRPr="00900102" w:rsidRDefault="00900102" w:rsidP="00900102">
            <w:pPr>
              <w:rPr>
                <w:lang w:val="fr-FR"/>
              </w:rPr>
            </w:pPr>
            <w:r w:rsidRPr="00900102">
              <w:rPr>
                <w:lang w:val="fr-FR"/>
              </w:rPr>
              <w:t>/compression/...</w:t>
            </w:r>
          </w:p>
        </w:tc>
        <w:tc>
          <w:tcPr>
            <w:tcW w:w="0" w:type="auto"/>
            <w:vAlign w:val="center"/>
            <w:hideMark/>
          </w:tcPr>
          <w:p w14:paraId="16CBBAF3" w14:textId="77777777" w:rsidR="00900102" w:rsidRPr="00900102" w:rsidRDefault="00900102" w:rsidP="00900102">
            <w:pPr>
              <w:rPr>
                <w:lang w:val="fr-FR"/>
              </w:rPr>
            </w:pPr>
            <w:r w:rsidRPr="00900102">
              <w:rPr>
                <w:lang w:val="fr-FR"/>
              </w:rPr>
              <w:t>Traitement des fichiers</w:t>
            </w:r>
          </w:p>
        </w:tc>
      </w:tr>
      <w:tr w:rsidR="00900102" w:rsidRPr="00900102" w14:paraId="1AD34EDC" w14:textId="77777777">
        <w:trPr>
          <w:tblCellSpacing w:w="15" w:type="dxa"/>
        </w:trPr>
        <w:tc>
          <w:tcPr>
            <w:tcW w:w="0" w:type="auto"/>
            <w:vAlign w:val="center"/>
            <w:hideMark/>
          </w:tcPr>
          <w:p w14:paraId="5DEC0A60" w14:textId="77777777" w:rsidR="00900102" w:rsidRPr="00900102" w:rsidRDefault="00900102" w:rsidP="00900102">
            <w:pPr>
              <w:rPr>
                <w:lang w:val="fr-FR"/>
              </w:rPr>
            </w:pPr>
            <w:r w:rsidRPr="00900102">
              <w:rPr>
                <w:lang w:val="fr-FR"/>
              </w:rPr>
              <w:t>Files</w:t>
            </w:r>
          </w:p>
        </w:tc>
        <w:tc>
          <w:tcPr>
            <w:tcW w:w="0" w:type="auto"/>
            <w:vAlign w:val="center"/>
            <w:hideMark/>
          </w:tcPr>
          <w:p w14:paraId="4356E1F0" w14:textId="77777777" w:rsidR="00900102" w:rsidRPr="00900102" w:rsidRDefault="00900102" w:rsidP="00900102">
            <w:pPr>
              <w:rPr>
                <w:lang w:val="fr-FR"/>
              </w:rPr>
            </w:pPr>
            <w:r w:rsidRPr="00900102">
              <w:rPr>
                <w:lang w:val="fr-FR"/>
              </w:rPr>
              <w:t>/files/...</w:t>
            </w:r>
          </w:p>
        </w:tc>
        <w:tc>
          <w:tcPr>
            <w:tcW w:w="0" w:type="auto"/>
            <w:vAlign w:val="center"/>
            <w:hideMark/>
          </w:tcPr>
          <w:p w14:paraId="77267E97" w14:textId="77777777" w:rsidR="00900102" w:rsidRPr="00900102" w:rsidRDefault="00900102" w:rsidP="00900102">
            <w:pPr>
              <w:rPr>
                <w:lang w:val="fr-FR"/>
              </w:rPr>
            </w:pPr>
            <w:r w:rsidRPr="00900102">
              <w:rPr>
                <w:lang w:val="fr-FR"/>
              </w:rPr>
              <w:t>Accès aux artefacts</w:t>
            </w:r>
          </w:p>
        </w:tc>
      </w:tr>
      <w:tr w:rsidR="00900102" w:rsidRPr="00900102" w14:paraId="09D2BEC3" w14:textId="77777777">
        <w:trPr>
          <w:tblCellSpacing w:w="15" w:type="dxa"/>
        </w:trPr>
        <w:tc>
          <w:tcPr>
            <w:tcW w:w="0" w:type="auto"/>
            <w:vAlign w:val="center"/>
            <w:hideMark/>
          </w:tcPr>
          <w:p w14:paraId="378505E5" w14:textId="77777777" w:rsidR="00900102" w:rsidRPr="00900102" w:rsidRDefault="00900102" w:rsidP="00900102">
            <w:pPr>
              <w:rPr>
                <w:lang w:val="fr-FR"/>
              </w:rPr>
            </w:pPr>
            <w:r w:rsidRPr="00900102">
              <w:rPr>
                <w:lang w:val="fr-FR"/>
              </w:rPr>
              <w:t>History</w:t>
            </w:r>
          </w:p>
        </w:tc>
        <w:tc>
          <w:tcPr>
            <w:tcW w:w="0" w:type="auto"/>
            <w:vAlign w:val="center"/>
            <w:hideMark/>
          </w:tcPr>
          <w:p w14:paraId="053FEFF9" w14:textId="77777777" w:rsidR="00900102" w:rsidRPr="00900102" w:rsidRDefault="00900102" w:rsidP="00900102">
            <w:pPr>
              <w:rPr>
                <w:lang w:val="fr-FR"/>
              </w:rPr>
            </w:pPr>
            <w:r w:rsidRPr="00900102">
              <w:rPr>
                <w:lang w:val="fr-FR"/>
              </w:rPr>
              <w:t>/history</w:t>
            </w:r>
          </w:p>
        </w:tc>
        <w:tc>
          <w:tcPr>
            <w:tcW w:w="0" w:type="auto"/>
            <w:vAlign w:val="center"/>
            <w:hideMark/>
          </w:tcPr>
          <w:p w14:paraId="00E5C567" w14:textId="77777777" w:rsidR="00900102" w:rsidRPr="00900102" w:rsidRDefault="00900102" w:rsidP="00900102">
            <w:pPr>
              <w:rPr>
                <w:lang w:val="fr-FR"/>
              </w:rPr>
            </w:pPr>
            <w:r w:rsidRPr="00900102">
              <w:rPr>
                <w:lang w:val="fr-FR"/>
              </w:rPr>
              <w:t>Traçabilité utilisateur</w:t>
            </w:r>
          </w:p>
        </w:tc>
      </w:tr>
      <w:tr w:rsidR="00900102" w:rsidRPr="00900102" w14:paraId="332E3A50" w14:textId="77777777">
        <w:trPr>
          <w:tblCellSpacing w:w="15" w:type="dxa"/>
        </w:trPr>
        <w:tc>
          <w:tcPr>
            <w:tcW w:w="0" w:type="auto"/>
            <w:vAlign w:val="center"/>
            <w:hideMark/>
          </w:tcPr>
          <w:p w14:paraId="74ECF71C" w14:textId="77777777" w:rsidR="00900102" w:rsidRPr="00900102" w:rsidRDefault="00900102" w:rsidP="00900102">
            <w:pPr>
              <w:rPr>
                <w:lang w:val="fr-FR"/>
              </w:rPr>
            </w:pPr>
            <w:r w:rsidRPr="00900102">
              <w:rPr>
                <w:lang w:val="fr-FR"/>
              </w:rPr>
              <w:t>Shares</w:t>
            </w:r>
          </w:p>
        </w:tc>
        <w:tc>
          <w:tcPr>
            <w:tcW w:w="0" w:type="auto"/>
            <w:vAlign w:val="center"/>
            <w:hideMark/>
          </w:tcPr>
          <w:p w14:paraId="41D0E253" w14:textId="77777777" w:rsidR="00900102" w:rsidRPr="00900102" w:rsidRDefault="00900102" w:rsidP="00900102">
            <w:pPr>
              <w:rPr>
                <w:lang w:val="fr-FR"/>
              </w:rPr>
            </w:pPr>
            <w:r w:rsidRPr="00900102">
              <w:rPr>
                <w:lang w:val="fr-FR"/>
              </w:rPr>
              <w:t>/shares/...</w:t>
            </w:r>
          </w:p>
        </w:tc>
        <w:tc>
          <w:tcPr>
            <w:tcW w:w="0" w:type="auto"/>
            <w:vAlign w:val="center"/>
            <w:hideMark/>
          </w:tcPr>
          <w:p w14:paraId="058750AA" w14:textId="77777777" w:rsidR="00900102" w:rsidRPr="00900102" w:rsidRDefault="00900102" w:rsidP="00900102">
            <w:pPr>
              <w:rPr>
                <w:lang w:val="fr-FR"/>
              </w:rPr>
            </w:pPr>
            <w:r w:rsidRPr="00900102">
              <w:rPr>
                <w:lang w:val="fr-FR"/>
              </w:rPr>
              <w:t>Partage contrôlé</w:t>
            </w:r>
          </w:p>
        </w:tc>
      </w:tr>
      <w:tr w:rsidR="00900102" w:rsidRPr="00900102" w14:paraId="66B6A14A" w14:textId="77777777">
        <w:trPr>
          <w:tblCellSpacing w:w="15" w:type="dxa"/>
        </w:trPr>
        <w:tc>
          <w:tcPr>
            <w:tcW w:w="0" w:type="auto"/>
            <w:vAlign w:val="center"/>
            <w:hideMark/>
          </w:tcPr>
          <w:p w14:paraId="0F7FDD84" w14:textId="77777777" w:rsidR="00900102" w:rsidRPr="00900102" w:rsidRDefault="00900102" w:rsidP="00900102">
            <w:pPr>
              <w:rPr>
                <w:lang w:val="fr-FR"/>
              </w:rPr>
            </w:pPr>
            <w:r w:rsidRPr="00900102">
              <w:rPr>
                <w:lang w:val="fr-FR"/>
              </w:rPr>
              <w:t>Administration</w:t>
            </w:r>
          </w:p>
        </w:tc>
        <w:tc>
          <w:tcPr>
            <w:tcW w:w="0" w:type="auto"/>
            <w:vAlign w:val="center"/>
            <w:hideMark/>
          </w:tcPr>
          <w:p w14:paraId="3761CB40" w14:textId="77777777" w:rsidR="00900102" w:rsidRPr="00900102" w:rsidRDefault="00900102" w:rsidP="00900102">
            <w:pPr>
              <w:rPr>
                <w:lang w:val="fr-FR"/>
              </w:rPr>
            </w:pPr>
            <w:r w:rsidRPr="00900102">
              <w:rPr>
                <w:lang w:val="fr-FR"/>
              </w:rPr>
              <w:t>/admin/...</w:t>
            </w:r>
          </w:p>
        </w:tc>
        <w:tc>
          <w:tcPr>
            <w:tcW w:w="0" w:type="auto"/>
            <w:vAlign w:val="center"/>
            <w:hideMark/>
          </w:tcPr>
          <w:p w14:paraId="3DBF15DD" w14:textId="77777777" w:rsidR="00900102" w:rsidRPr="00900102" w:rsidRDefault="00900102" w:rsidP="00900102">
            <w:pPr>
              <w:rPr>
                <w:lang w:val="fr-FR"/>
              </w:rPr>
            </w:pPr>
            <w:r w:rsidRPr="00900102">
              <w:rPr>
                <w:lang w:val="fr-FR"/>
              </w:rPr>
              <w:t>Opérations privilégiées</w:t>
            </w:r>
          </w:p>
        </w:tc>
      </w:tr>
    </w:tbl>
    <w:p w14:paraId="07568434" w14:textId="77777777" w:rsidR="00900102" w:rsidRPr="00900102" w:rsidRDefault="00900102" w:rsidP="00900102">
      <w:pPr>
        <w:rPr>
          <w:lang w:val="fr-FR"/>
        </w:rPr>
      </w:pPr>
      <w:r w:rsidRPr="00900102">
        <w:rPr>
          <w:b/>
          <w:bCs/>
          <w:lang w:val="fr-FR"/>
        </w:rPr>
        <w:t>Tableau 4.2 — Classification fonctionnelle des contrats REST</w:t>
      </w:r>
    </w:p>
    <w:p w14:paraId="1D1A7D15" w14:textId="77777777" w:rsidR="00900102" w:rsidRPr="00900102" w:rsidRDefault="00900102" w:rsidP="00900102">
      <w:pPr>
        <w:rPr>
          <w:lang w:val="fr-FR"/>
        </w:rPr>
      </w:pPr>
      <w:r w:rsidRPr="00900102">
        <w:rPr>
          <w:lang w:val="fr-FR"/>
        </w:rPr>
        <w:lastRenderedPageBreak/>
        <w:t>Cette classification illustre l’intérêt de la modularisation. L’API peut évoluer par domaine plutôt que comme un ensemble de routes indépendantes sans organisation fonctionnelle.</w:t>
      </w:r>
    </w:p>
    <w:p w14:paraId="1C3D5F54" w14:textId="77777777" w:rsidR="00900102" w:rsidRPr="00900102" w:rsidRDefault="00900102" w:rsidP="00900102">
      <w:pPr>
        <w:rPr>
          <w:lang w:val="fr-FR"/>
        </w:rPr>
      </w:pPr>
      <w:r w:rsidRPr="00900102">
        <w:rPr>
          <w:lang w:val="fr-FR"/>
        </w:rPr>
        <w:pict w14:anchorId="242312D9">
          <v:rect id="_x0000_i1135" style="width:0;height:1.5pt" o:hralign="center" o:hrstd="t" o:hr="t" fillcolor="#a0a0a0" stroked="f"/>
        </w:pict>
      </w:r>
    </w:p>
    <w:p w14:paraId="797EE50A" w14:textId="77777777" w:rsidR="00900102" w:rsidRPr="00900102" w:rsidRDefault="00900102" w:rsidP="00900102">
      <w:pPr>
        <w:rPr>
          <w:b/>
          <w:bCs/>
          <w:lang w:val="fr-FR"/>
        </w:rPr>
      </w:pPr>
      <w:r w:rsidRPr="00900102">
        <w:rPr>
          <w:b/>
          <w:bCs/>
          <w:lang w:val="fr-FR"/>
        </w:rPr>
        <w:t>4.33. Analyse des frontières de confiance du backend</w:t>
      </w:r>
    </w:p>
    <w:p w14:paraId="1425B46F" w14:textId="77777777" w:rsidR="00900102" w:rsidRPr="00900102" w:rsidRDefault="00900102" w:rsidP="00900102">
      <w:pPr>
        <w:rPr>
          <w:lang w:val="fr-FR"/>
        </w:rPr>
      </w:pPr>
      <w:r w:rsidRPr="00900102">
        <w:rPr>
          <w:lang w:val="fr-FR"/>
        </w:rPr>
        <w:t>Le backend se situe au croisement de plusieurs frontières :</w:t>
      </w:r>
    </w:p>
    <w:p w14:paraId="0587CD49" w14:textId="6B4D4209" w:rsidR="00900102" w:rsidRPr="00900102" w:rsidRDefault="00900102" w:rsidP="00900102">
      <w:pPr>
        <w:rPr>
          <w:lang w:val="fr-FR"/>
        </w:rPr>
      </w:pPr>
      <m:oMathPara>
        <m:oMath>
          <m:r>
            <w:rPr>
              <w:rFonts w:ascii="Cambria Math" w:hAnsi="Cambria Math"/>
              <w:lang w:val="fr-FR"/>
            </w:rPr>
            <m:t>Internet→FastAPI</m:t>
          </m:r>
          <m:r>
            <w:rPr>
              <w:i/>
              <w:lang w:val="fr-FR"/>
            </w:rPr>
            <w:br/>
          </m:r>
        </m:oMath>
        <m:oMath>
          <m:r>
            <w:rPr>
              <w:rFonts w:ascii="Cambria Math" w:hAnsi="Cambria Math"/>
              <w:lang w:val="fr-FR"/>
            </w:rPr>
            <m:t>FastAPI→Database</m:t>
          </m:r>
          <m:r>
            <w:rPr>
              <w:i/>
              <w:lang w:val="fr-FR"/>
            </w:rPr>
            <w:br/>
          </m:r>
        </m:oMath>
        <m:oMath>
          <m:r>
            <w:rPr>
              <w:rFonts w:ascii="Cambria Math" w:hAnsi="Cambria Math"/>
              <w:lang w:val="fr-FR"/>
            </w:rPr>
            <m:t>FastAPI→Engine</m:t>
          </m:r>
          <m:r>
            <w:rPr>
              <w:i/>
              <w:lang w:val="fr-FR"/>
            </w:rPr>
            <w:br/>
          </m:r>
        </m:oMath>
        <m:oMath>
          <m:r>
            <w:rPr>
              <w:rFonts w:ascii="Cambria Math" w:hAnsi="Cambria Math"/>
              <w:lang w:val="fr-FR"/>
            </w:rPr>
            <m:t>FastAPI→SecurityScanners</m:t>
          </m:r>
          <m:r>
            <w:rPr>
              <w:i/>
              <w:lang w:val="fr-FR"/>
            </w:rPr>
            <w:br/>
          </m:r>
        </m:oMath>
        <m:oMath>
          <m:r>
            <w:rPr>
              <w:rFonts w:ascii="Cambria Math" w:hAnsi="Cambria Math"/>
              <w:lang w:val="fr-FR"/>
            </w:rPr>
            <m:t>FastAPI→EmailProvider</m:t>
          </m:r>
        </m:oMath>
      </m:oMathPara>
    </w:p>
    <w:p w14:paraId="45DB1D85" w14:textId="77777777" w:rsidR="00900102" w:rsidRPr="00900102" w:rsidRDefault="00900102" w:rsidP="00900102">
      <w:pPr>
        <w:rPr>
          <w:lang w:val="fr-FR"/>
        </w:rPr>
      </w:pPr>
      <w:r w:rsidRPr="00900102">
        <w:rPr>
          <w:lang w:val="fr-FR"/>
        </w:rPr>
        <w:t>Chaque frontière possède un modèle de confiance différent.</w:t>
      </w:r>
    </w:p>
    <w:p w14:paraId="02085368" w14:textId="77777777" w:rsidR="00900102" w:rsidRPr="00900102" w:rsidRDefault="00900102" w:rsidP="00900102">
      <w:pPr>
        <w:rPr>
          <w:lang w:val="fr-FR"/>
        </w:rPr>
      </w:pPr>
      <w:r w:rsidRPr="00900102">
        <w:rPr>
          <w:lang w:val="fr-FR"/>
        </w:rPr>
        <w:t>Les requêtes Internet doivent être validées et autorisées. La base ne doit pas recevoir des requêtes arbitraires provenant des clients. Les fichiers doivent être contrôlés avant le moteur. Les réponses des services externes doivent être traitées comme des résultats pouvant échouer.</w:t>
      </w:r>
    </w:p>
    <w:p w14:paraId="14747954" w14:textId="77777777" w:rsidR="00900102" w:rsidRPr="00900102" w:rsidRDefault="00900102" w:rsidP="00900102">
      <w:pPr>
        <w:rPr>
          <w:lang w:val="fr-FR"/>
        </w:rPr>
      </w:pPr>
      <w:r w:rsidRPr="00900102">
        <w:rPr>
          <w:lang w:val="fr-FR"/>
        </w:rPr>
        <w:t>Cette architecture conduit à une règle générale :</w:t>
      </w:r>
    </w:p>
    <w:p w14:paraId="535F3600" w14:textId="2F195D0F" w:rsidR="00900102" w:rsidRPr="00900102" w:rsidRDefault="00900102" w:rsidP="00900102">
      <w:pPr>
        <w:rPr>
          <w:lang w:val="fr-FR"/>
        </w:rPr>
      </w:pPr>
      <m:oMathPara>
        <m:oMath>
          <m:r>
            <w:rPr>
              <w:rFonts w:ascii="Cambria Math" w:hAnsi="Cambria Math"/>
              <w:lang w:val="fr-FR"/>
            </w:rPr>
            <m:t>ExternalInput→Validate→Authorize→Process</m:t>
          </m:r>
        </m:oMath>
      </m:oMathPara>
    </w:p>
    <w:p w14:paraId="06A78E79"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non :</w:t>
      </w:r>
    </w:p>
    <w:p w14:paraId="65115DB8" w14:textId="5299AA8A" w:rsidR="00900102" w:rsidRPr="00900102" w:rsidRDefault="00900102" w:rsidP="00900102">
      <w:pPr>
        <w:rPr>
          <w:lang w:val="fr-FR"/>
        </w:rPr>
      </w:pPr>
      <m:oMathPara>
        <m:oMath>
          <m:r>
            <w:rPr>
              <w:rFonts w:ascii="Cambria Math" w:hAnsi="Cambria Math"/>
              <w:lang w:val="fr-FR"/>
            </w:rPr>
            <m:t>ExternalInput→Trust</m:t>
          </m:r>
        </m:oMath>
      </m:oMathPara>
    </w:p>
    <w:p w14:paraId="66454AA9" w14:textId="77777777" w:rsidR="00900102" w:rsidRPr="00900102" w:rsidRDefault="00900102" w:rsidP="00900102">
      <w:pPr>
        <w:rPr>
          <w:lang w:val="fr-FR"/>
        </w:rPr>
      </w:pPr>
      <w:r w:rsidRPr="00900102">
        <w:rPr>
          <w:lang w:val="fr-FR"/>
        </w:rPr>
        <w:pict w14:anchorId="7096E166">
          <v:rect id="_x0000_i1136" style="width:0;height:1.5pt" o:hralign="center" o:hrstd="t" o:hr="t" fillcolor="#a0a0a0" stroked="f"/>
        </w:pict>
      </w:r>
    </w:p>
    <w:p w14:paraId="0B4E280A" w14:textId="77777777" w:rsidR="00900102" w:rsidRPr="00900102" w:rsidRDefault="00900102" w:rsidP="00900102">
      <w:pPr>
        <w:rPr>
          <w:b/>
          <w:bCs/>
          <w:lang w:val="fr-FR"/>
        </w:rPr>
      </w:pPr>
      <w:r w:rsidRPr="00900102">
        <w:rPr>
          <w:b/>
          <w:bCs/>
          <w:lang w:val="fr-FR"/>
        </w:rPr>
        <w:t>4.34. Validation et niveaux de preuve</w:t>
      </w:r>
    </w:p>
    <w:p w14:paraId="5062B7A9" w14:textId="77777777" w:rsidR="00900102" w:rsidRPr="00900102" w:rsidRDefault="00900102" w:rsidP="00900102">
      <w:pPr>
        <w:rPr>
          <w:lang w:val="fr-FR"/>
        </w:rPr>
      </w:pPr>
      <w:r w:rsidRPr="00900102">
        <w:rPr>
          <w:lang w:val="fr-FR"/>
        </w:rPr>
        <w:t>L’évaluation du backend nécessite de distinguer plusieurs niveaux de validation.</w:t>
      </w:r>
    </w:p>
    <w:p w14:paraId="762CB8CA" w14:textId="77777777" w:rsidR="00900102" w:rsidRPr="00900102" w:rsidRDefault="00900102" w:rsidP="00900102">
      <w:pPr>
        <w:rPr>
          <w:b/>
          <w:bCs/>
          <w:lang w:val="fr-FR"/>
        </w:rPr>
      </w:pPr>
      <w:r w:rsidRPr="00900102">
        <w:rPr>
          <w:b/>
          <w:bCs/>
          <w:lang w:val="fr-FR"/>
        </w:rPr>
        <w:t>Test unitaire</w:t>
      </w:r>
    </w:p>
    <w:p w14:paraId="2CBA1AE4" w14:textId="77777777" w:rsidR="00900102" w:rsidRPr="00900102" w:rsidRDefault="00900102" w:rsidP="00900102">
      <w:pPr>
        <w:rPr>
          <w:lang w:val="fr-FR"/>
        </w:rPr>
      </w:pPr>
      <w:r w:rsidRPr="00900102">
        <w:rPr>
          <w:lang w:val="fr-FR"/>
        </w:rPr>
        <w:t>Il vérifie une unité précise avec un environnement éventuellement simulé.</w:t>
      </w:r>
    </w:p>
    <w:p w14:paraId="7AA659E4" w14:textId="77777777" w:rsidR="00900102" w:rsidRPr="00900102" w:rsidRDefault="00900102" w:rsidP="00900102">
      <w:pPr>
        <w:rPr>
          <w:b/>
          <w:bCs/>
          <w:lang w:val="fr-FR"/>
        </w:rPr>
      </w:pPr>
      <w:r w:rsidRPr="00900102">
        <w:rPr>
          <w:b/>
          <w:bCs/>
          <w:lang w:val="fr-FR"/>
        </w:rPr>
        <w:t>Test d’intégration</w:t>
      </w:r>
    </w:p>
    <w:p w14:paraId="5AD38174" w14:textId="77777777" w:rsidR="00900102" w:rsidRPr="00900102" w:rsidRDefault="00900102" w:rsidP="00900102">
      <w:pPr>
        <w:rPr>
          <w:lang w:val="fr-FR"/>
        </w:rPr>
      </w:pPr>
      <w:r w:rsidRPr="00900102">
        <w:rPr>
          <w:lang w:val="fr-FR"/>
        </w:rPr>
        <w:t>Il vérifie l’interaction entre plusieurs composants, par exemple FastAPI, SQLAlchemy et PostgreSQL.</w:t>
      </w:r>
    </w:p>
    <w:p w14:paraId="7F1A2244" w14:textId="77777777" w:rsidR="00900102" w:rsidRPr="00900102" w:rsidRDefault="00900102" w:rsidP="00900102">
      <w:pPr>
        <w:rPr>
          <w:b/>
          <w:bCs/>
          <w:lang w:val="fr-FR"/>
        </w:rPr>
      </w:pPr>
      <w:r w:rsidRPr="00900102">
        <w:rPr>
          <w:b/>
          <w:bCs/>
          <w:lang w:val="fr-FR"/>
        </w:rPr>
        <w:t>Test de sécurité</w:t>
      </w:r>
    </w:p>
    <w:p w14:paraId="28A196D2" w14:textId="77777777" w:rsidR="00900102" w:rsidRPr="00900102" w:rsidRDefault="00900102" w:rsidP="00900102">
      <w:pPr>
        <w:rPr>
          <w:lang w:val="fr-FR"/>
        </w:rPr>
      </w:pPr>
      <w:r w:rsidRPr="00900102">
        <w:rPr>
          <w:lang w:val="fr-FR"/>
        </w:rPr>
        <w:t>Il vérifie qu’une opération interdite est effectivement rejetée ou qu’une panne d’un scanner entraîne le comportement attendu.</w:t>
      </w:r>
    </w:p>
    <w:p w14:paraId="5A23C38A" w14:textId="77777777" w:rsidR="00900102" w:rsidRPr="00900102" w:rsidRDefault="00900102" w:rsidP="00900102">
      <w:pPr>
        <w:rPr>
          <w:b/>
          <w:bCs/>
          <w:lang w:val="fr-FR"/>
        </w:rPr>
      </w:pPr>
      <w:r w:rsidRPr="00900102">
        <w:rPr>
          <w:b/>
          <w:bCs/>
          <w:lang w:val="fr-FR"/>
        </w:rPr>
        <w:t>Test bout-en-bout</w:t>
      </w:r>
    </w:p>
    <w:p w14:paraId="29116963" w14:textId="77777777" w:rsidR="00900102" w:rsidRPr="00900102" w:rsidRDefault="00900102" w:rsidP="00900102">
      <w:pPr>
        <w:rPr>
          <w:lang w:val="fr-FR"/>
        </w:rPr>
      </w:pPr>
      <w:r w:rsidRPr="00900102">
        <w:rPr>
          <w:lang w:val="fr-FR"/>
        </w:rPr>
        <w:t>Il suit un parcours complet depuis le client jusqu’aux composants réellement utilisés dans l’environnement de validation.</w:t>
      </w:r>
    </w:p>
    <w:p w14:paraId="1C04D628" w14:textId="77777777" w:rsidR="00900102" w:rsidRPr="00900102" w:rsidRDefault="00900102" w:rsidP="00900102">
      <w:pPr>
        <w:rPr>
          <w:b/>
          <w:bCs/>
          <w:lang w:val="fr-FR"/>
        </w:rPr>
      </w:pPr>
      <w:r w:rsidRPr="00900102">
        <w:rPr>
          <w:b/>
          <w:bCs/>
          <w:lang w:val="fr-FR"/>
        </w:rPr>
        <w:t>Validation de production</w:t>
      </w:r>
    </w:p>
    <w:p w14:paraId="0098722F" w14:textId="77777777" w:rsidR="00900102" w:rsidRPr="00900102" w:rsidRDefault="00900102" w:rsidP="00900102">
      <w:pPr>
        <w:rPr>
          <w:lang w:val="fr-FR"/>
        </w:rPr>
      </w:pPr>
      <w:r w:rsidRPr="00900102">
        <w:rPr>
          <w:lang w:val="fr-FR"/>
        </w:rPr>
        <w:t>Elle nécessite des observations dans l’environnement effectivement déployé.</w:t>
      </w:r>
    </w:p>
    <w:p w14:paraId="73612AA5" w14:textId="77777777" w:rsidR="00900102" w:rsidRPr="00900102" w:rsidRDefault="00900102" w:rsidP="00900102">
      <w:pPr>
        <w:rPr>
          <w:lang w:val="fr-FR"/>
        </w:rPr>
      </w:pPr>
      <w:r w:rsidRPr="00900102">
        <w:rPr>
          <w:lang w:val="fr-FR"/>
        </w:rPr>
        <w:t>Ces niveaux ne sont pas interchangeables :</w:t>
      </w:r>
    </w:p>
    <w:p w14:paraId="71ADF746" w14:textId="65709835" w:rsidR="00900102" w:rsidRPr="00900102" w:rsidRDefault="00900102" w:rsidP="00900102">
      <w:pPr>
        <w:rPr>
          <w:lang w:val="fr-FR"/>
        </w:rPr>
      </w:pPr>
      <m:oMathPara>
        <m:oMath>
          <m:r>
            <w:rPr>
              <w:rFonts w:ascii="Cambria Math" w:hAnsi="Cambria Math"/>
              <w:lang w:val="fr-FR"/>
            </w:rPr>
            <m:t>UnitTestPass⇏ProductionPass</m:t>
          </m:r>
        </m:oMath>
      </m:oMathPara>
    </w:p>
    <w:p w14:paraId="39F41D0F" w14:textId="77777777" w:rsidR="00900102" w:rsidRPr="00900102" w:rsidRDefault="00900102" w:rsidP="00900102">
      <w:pPr>
        <w:rPr>
          <w:lang w:val="fr-FR"/>
        </w:rPr>
      </w:pPr>
      <w:r w:rsidRPr="00900102">
        <w:rPr>
          <w:lang w:val="fr-FR"/>
        </w:rPr>
        <w:t>De même :</w:t>
      </w:r>
    </w:p>
    <w:p w14:paraId="650BA030" w14:textId="50E137A1" w:rsidR="00900102" w:rsidRPr="00900102" w:rsidRDefault="00900102" w:rsidP="00900102">
      <w:pPr>
        <w:rPr>
          <w:lang w:val="fr-FR"/>
        </w:rPr>
      </w:pPr>
      <m:oMathPara>
        <m:oMath>
          <m:r>
            <w:rPr>
              <w:rFonts w:ascii="Cambria Math" w:hAnsi="Cambria Math"/>
              <w:lang w:val="fr-FR"/>
            </w:rPr>
            <m:t>ConfigurationPresent⇏RuntimeValidated</m:t>
          </m:r>
        </m:oMath>
      </m:oMathPara>
    </w:p>
    <w:p w14:paraId="0A0D462E" w14:textId="77777777" w:rsidR="00900102" w:rsidRPr="00900102" w:rsidRDefault="00900102" w:rsidP="00900102">
      <w:pPr>
        <w:rPr>
          <w:lang w:val="fr-FR"/>
        </w:rPr>
      </w:pPr>
      <w:r w:rsidRPr="00900102">
        <w:rPr>
          <w:lang w:val="fr-FR"/>
        </w:rPr>
        <w:lastRenderedPageBreak/>
        <w:t>La combinaison des tests fournit néanmoins une accumulation de preuves permettant d’augmenter progressivement le niveau de confiance accordé au système.</w:t>
      </w:r>
    </w:p>
    <w:p w14:paraId="3A4A060A" w14:textId="77777777" w:rsidR="00900102" w:rsidRPr="00900102" w:rsidRDefault="00900102" w:rsidP="00900102">
      <w:pPr>
        <w:rPr>
          <w:lang w:val="fr-FR"/>
        </w:rPr>
      </w:pPr>
      <w:r w:rsidRPr="00900102">
        <w:rPr>
          <w:b/>
          <w:bCs/>
          <w:lang w:val="fr-FR"/>
        </w:rPr>
        <w:t>[FIGURE 4.4 À INSÉRER — Pyramide de validation du backend]</w:t>
      </w:r>
      <w:r w:rsidRPr="00900102">
        <w:rPr>
          <w:lang w:val="fr-FR"/>
        </w:rPr>
        <w:br/>
        <w:t>Représenter : tests unitaires → intégration → sécurité → E2E → validation environnement cible.</w:t>
      </w:r>
      <w:r w:rsidRPr="00900102">
        <w:rPr>
          <w:lang w:val="fr-FR"/>
        </w:rPr>
        <w:br/>
      </w:r>
      <w:r w:rsidRPr="00900102">
        <w:rPr>
          <w:b/>
          <w:bCs/>
          <w:lang w:val="fr-FR"/>
        </w:rPr>
        <w:t>Légende proposée :</w:t>
      </w:r>
      <w:r w:rsidRPr="00900102">
        <w:rPr>
          <w:lang w:val="fr-FR"/>
        </w:rPr>
        <w:t xml:space="preserve"> </w:t>
      </w:r>
      <w:r w:rsidRPr="00900102">
        <w:rPr>
          <w:i/>
          <w:iCs/>
          <w:lang w:val="fr-FR"/>
        </w:rPr>
        <w:t>Figure 4.4 — Niveaux de preuve utilisés pour la validation du backend XAI-Compress.</w:t>
      </w:r>
    </w:p>
    <w:p w14:paraId="44D6715E" w14:textId="77777777" w:rsidR="00900102" w:rsidRPr="00900102" w:rsidRDefault="00900102" w:rsidP="00900102">
      <w:pPr>
        <w:rPr>
          <w:lang w:val="fr-FR"/>
        </w:rPr>
      </w:pPr>
      <w:r w:rsidRPr="00900102">
        <w:rPr>
          <w:lang w:val="fr-FR"/>
        </w:rPr>
        <w:pict w14:anchorId="67520CB3">
          <v:rect id="_x0000_i1137" style="width:0;height:1.5pt" o:hralign="center" o:hrstd="t" o:hr="t" fillcolor="#a0a0a0" stroked="f"/>
        </w:pict>
      </w:r>
    </w:p>
    <w:p w14:paraId="71C804C7" w14:textId="77777777" w:rsidR="00900102" w:rsidRPr="00900102" w:rsidRDefault="00900102" w:rsidP="00900102">
      <w:pPr>
        <w:rPr>
          <w:b/>
          <w:bCs/>
          <w:lang w:val="fr-FR"/>
        </w:rPr>
      </w:pPr>
      <w:r w:rsidRPr="00900102">
        <w:rPr>
          <w:b/>
          <w:bCs/>
          <w:lang w:val="fr-FR"/>
        </w:rPr>
        <w:t>4.35. Synthèse du traitement d’une requête protégée</w:t>
      </w:r>
    </w:p>
    <w:p w14:paraId="216C3A22" w14:textId="77777777" w:rsidR="00900102" w:rsidRPr="00900102" w:rsidRDefault="00900102" w:rsidP="00900102">
      <w:pPr>
        <w:rPr>
          <w:lang w:val="fr-FR"/>
        </w:rPr>
      </w:pPr>
      <w:r w:rsidRPr="00900102">
        <w:rPr>
          <w:lang w:val="fr-FR"/>
        </w:rPr>
        <w:t>Le fonctionnement général d’une route protégée peut finalement être résumé par :</w:t>
      </w:r>
    </w:p>
    <w:p w14:paraId="4FFEFD4C" w14:textId="28ABB952" w:rsidR="00900102" w:rsidRPr="00900102" w:rsidRDefault="00900102" w:rsidP="00900102">
      <w:pPr>
        <w:rPr>
          <w:lang w:val="fr-FR"/>
        </w:rPr>
      </w:pPr>
      <m:oMathPara>
        <m:oMath>
          <m:borderBox>
            <m:borderBoxPr>
              <m:ctrlPr>
                <w:rPr>
                  <w:rFonts w:ascii="Cambria Math" w:hAnsi="Cambria Math"/>
                  <w:lang w:val="fr-FR"/>
                </w:rPr>
              </m:ctrlPr>
            </m:borderBoxPr>
            <m:e>
              <m:r>
                <w:rPr>
                  <w:rFonts w:ascii="Cambria Math" w:hAnsi="Cambria Math"/>
                  <w:lang w:val="fr-FR"/>
                </w:rPr>
                <m:t>Request→SchemaValidation→Authentication→Authorization→BusinessRules→Transaction→Response</m:t>
              </m:r>
            </m:e>
          </m:borderBox>
        </m:oMath>
      </m:oMathPara>
    </w:p>
    <w:p w14:paraId="04482960" w14:textId="77777777" w:rsidR="00900102" w:rsidRPr="00900102" w:rsidRDefault="00900102" w:rsidP="00900102">
      <w:pPr>
        <w:rPr>
          <w:lang w:val="fr-FR"/>
        </w:rPr>
      </w:pPr>
      <w:r w:rsidRPr="00900102">
        <w:rPr>
          <w:lang w:val="fr-FR"/>
        </w:rPr>
        <w:t>Pour un fichier, cette chaîne est enrichie :</w:t>
      </w:r>
    </w:p>
    <w:p w14:paraId="5F67F667" w14:textId="78FF6FB3" w:rsidR="00900102" w:rsidRPr="00900102" w:rsidRDefault="00900102" w:rsidP="00900102">
      <w:pPr>
        <w:rPr>
          <w:lang w:val="fr-FR"/>
        </w:rPr>
      </w:pPr>
      <m:oMathPara>
        <m:oMath>
          <m:borderBox>
            <m:borderBoxPr>
              <m:ctrlPr>
                <w:rPr>
                  <w:rFonts w:ascii="Cambria Math" w:hAnsi="Cambria Math"/>
                  <w:lang w:val="fr-FR"/>
                </w:rPr>
              </m:ctrlPr>
            </m:borderBoxPr>
            <m:e>
              <m:r>
                <w:rPr>
                  <w:rFonts w:ascii="Cambria Math" w:hAnsi="Cambria Math"/>
                  <w:lang w:val="fr-FR"/>
                </w:rPr>
                <m:t>Upload→Identity→Authorization→Limits→SHA256→ClamAV→YARA→Engine→Persistence→Response</m:t>
              </m:r>
            </m:e>
          </m:borderBox>
        </m:oMath>
      </m:oMathPara>
    </w:p>
    <w:p w14:paraId="3264C5E7" w14:textId="77777777" w:rsidR="00900102" w:rsidRPr="00900102" w:rsidRDefault="00900102" w:rsidP="00900102">
      <w:pPr>
        <w:rPr>
          <w:lang w:val="fr-FR"/>
        </w:rPr>
      </w:pPr>
      <w:r w:rsidRPr="00900102">
        <w:rPr>
          <w:lang w:val="fr-FR"/>
        </w:rPr>
        <w:t xml:space="preserve">Ces deux représentations résument le rôle fondamental de FastAPI dans le projet : </w:t>
      </w:r>
      <w:r w:rsidRPr="00900102">
        <w:rPr>
          <w:b/>
          <w:bCs/>
          <w:lang w:val="fr-FR"/>
        </w:rPr>
        <w:t>le backend n’est pas seulement un intermédiaire de transport ; il constitue la couche qui transforme une demande externe non fiable en opération métier contrôlée.</w:t>
      </w:r>
    </w:p>
    <w:p w14:paraId="5F090BC1" w14:textId="77777777" w:rsidR="00900102" w:rsidRPr="00900102" w:rsidRDefault="00900102" w:rsidP="00900102">
      <w:pPr>
        <w:rPr>
          <w:lang w:val="fr-FR"/>
        </w:rPr>
      </w:pPr>
      <w:r w:rsidRPr="00900102">
        <w:rPr>
          <w:lang w:val="fr-FR"/>
        </w:rPr>
        <w:pict w14:anchorId="51BE189A">
          <v:rect id="_x0000_i1138" style="width:0;height:1.5pt" o:hralign="center" o:hrstd="t" o:hr="t" fillcolor="#a0a0a0" stroked="f"/>
        </w:pict>
      </w:r>
    </w:p>
    <w:p w14:paraId="7914C6F9" w14:textId="77777777" w:rsidR="00900102" w:rsidRPr="00900102" w:rsidRDefault="00900102" w:rsidP="00900102">
      <w:pPr>
        <w:rPr>
          <w:b/>
          <w:bCs/>
          <w:lang w:val="fr-FR"/>
        </w:rPr>
      </w:pPr>
      <w:r w:rsidRPr="00900102">
        <w:rPr>
          <w:b/>
          <w:bCs/>
          <w:lang w:val="fr-FR"/>
        </w:rPr>
        <w:t>Conclusion du chapitre</w:t>
      </w:r>
    </w:p>
    <w:p w14:paraId="2D2232D2" w14:textId="77777777" w:rsidR="00900102" w:rsidRPr="00900102" w:rsidRDefault="00900102" w:rsidP="00900102">
      <w:pPr>
        <w:rPr>
          <w:lang w:val="fr-FR"/>
        </w:rPr>
      </w:pPr>
      <w:r w:rsidRPr="00900102">
        <w:rPr>
          <w:lang w:val="fr-FR"/>
        </w:rPr>
        <w:t>Ce chapitre a présenté en détail le backend FastAPI, composant central de l’architecture XAI-Compress. L’analyse montre que son rôle dépasse largement l’exposition de simples endpoints HTTP. Il centralise les contrats REST, la validation des données, l’identité, l’autorisation, la persistance, la gestion des sessions, l’orchestration des fichiers et l’intégration avec les différents services internes et externes.</w:t>
      </w:r>
    </w:p>
    <w:p w14:paraId="14047F94" w14:textId="77777777" w:rsidR="00900102" w:rsidRPr="00900102" w:rsidRDefault="00900102" w:rsidP="00900102">
      <w:pPr>
        <w:rPr>
          <w:lang w:val="fr-FR"/>
        </w:rPr>
      </w:pPr>
      <w:r w:rsidRPr="00900102">
        <w:rPr>
          <w:lang w:val="fr-FR"/>
        </w:rPr>
        <w:t>L’étude du cycle d’identité a mis en évidence une séparation claire entre l’inscription, la vérification de l’adresse électronique, l’authentification, le MFA et l’établissement d’une session complète. La combinaison d’un JWT d’accès à durée limitée et d’un mécanisme de refresh révocable permet de gérer le cycle de session tout en limitant la durée d’exposition des informations d’accès. Le processus de récupération du mot de passe suit également plusieurs étapes afin de dissocier la vérification du code de l’autorisation finale de modification.</w:t>
      </w:r>
    </w:p>
    <w:p w14:paraId="0B9F09B7" w14:textId="77777777" w:rsidR="00900102" w:rsidRPr="00900102" w:rsidRDefault="00900102" w:rsidP="00900102">
      <w:pPr>
        <w:rPr>
          <w:lang w:val="fr-FR"/>
        </w:rPr>
      </w:pPr>
      <w:r w:rsidRPr="00900102">
        <w:rPr>
          <w:lang w:val="fr-FR"/>
        </w:rPr>
        <w:t xml:space="preserve">La gestion des fichiers constitue une seconde responsabilité majeure du backend. Les contenus reçus ne sont pas transmis directement au moteur : ils sont contrôlés, limités, hachés et analysés avant leur traitement. De même, la sortie d’une décompression ne devient accessible qu’après les contrôles prévus. Cette organisation matérialise le principe de défense en profondeur et le comportement </w:t>
      </w:r>
      <w:r w:rsidRPr="00900102">
        <w:rPr>
          <w:i/>
          <w:iCs/>
          <w:lang w:val="fr-FR"/>
        </w:rPr>
        <w:t>fail-closed</w:t>
      </w:r>
      <w:r w:rsidRPr="00900102">
        <w:rPr>
          <w:lang w:val="fr-FR"/>
        </w:rPr>
        <w:t xml:space="preserve"> retenu pour les scanners obligatoires.</w:t>
      </w:r>
    </w:p>
    <w:p w14:paraId="6F4466C0" w14:textId="77777777" w:rsidR="00900102" w:rsidRPr="00900102" w:rsidRDefault="00900102" w:rsidP="00900102">
      <w:pPr>
        <w:rPr>
          <w:lang w:val="fr-FR"/>
        </w:rPr>
      </w:pPr>
      <w:r w:rsidRPr="00900102">
        <w:rPr>
          <w:lang w:val="fr-FR"/>
        </w:rPr>
        <w:t xml:space="preserve">L’analyse de la persistance montre également l’importance de maintenir une cohérence stricte entre les modèles SQLAlchemy et le schéma PostgreSQL. Le cas </w:t>
      </w:r>
      <w:proofErr w:type="gramStart"/>
      <w:r w:rsidRPr="00900102">
        <w:rPr>
          <w:lang w:val="fr-FR"/>
        </w:rPr>
        <w:t>de audit</w:t>
      </w:r>
      <w:proofErr w:type="gramEnd"/>
      <w:r w:rsidRPr="00900102">
        <w:rPr>
          <w:lang w:val="fr-FR"/>
        </w:rPr>
        <w:t>_</w:t>
      </w:r>
      <w:proofErr w:type="gramStart"/>
      <w:r w:rsidRPr="00900102">
        <w:rPr>
          <w:lang w:val="fr-FR"/>
        </w:rPr>
        <w:t>events.updated</w:t>
      </w:r>
      <w:proofErr w:type="gramEnd"/>
      <w:r w:rsidRPr="00900102">
        <w:rPr>
          <w:lang w:val="fr-FR"/>
        </w:rPr>
        <w:t>_at constitue un exemple concret de dérive de schéma susceptible de provoquer une erreur fonctionnelle malgré un backend apparemment disponible. Les migrations et leur mécanisme d’exécution constituent donc une composante essentielle de la fiabilité de la plateforme.</w:t>
      </w:r>
    </w:p>
    <w:p w14:paraId="2E26D993" w14:textId="77777777" w:rsidR="00900102" w:rsidRPr="00900102" w:rsidRDefault="00900102" w:rsidP="00900102">
      <w:pPr>
        <w:rPr>
          <w:lang w:val="fr-FR"/>
        </w:rPr>
      </w:pPr>
      <w:r w:rsidRPr="00900102">
        <w:rPr>
          <w:lang w:val="fr-FR"/>
        </w:rPr>
        <w:t>Enfin, les différents niveaux de tests doivent être interprétés selon la preuve qu’ils fournissent. Une route couverte par un test unitaire n’est pas automatiquement validée en production, de même qu’un service configuré n’est pas nécessairement disponible dans l’environnement cible. Cette distinction permet d’évaluer le backend à partir de preuves techniques précises plutôt que d’hypothèses.</w:t>
      </w:r>
    </w:p>
    <w:p w14:paraId="1E6EFFEB" w14:textId="12BC22C9" w:rsidR="00321CEE" w:rsidRPr="0062215E" w:rsidRDefault="00900102">
      <w:pPr>
        <w:rPr>
          <w:lang w:val="fr-FR"/>
        </w:rPr>
      </w:pPr>
      <w:r w:rsidRPr="00900102">
        <w:rPr>
          <w:lang w:val="fr-FR"/>
        </w:rPr>
        <w:lastRenderedPageBreak/>
        <w:t xml:space="preserve">Le backend fournit ainsi une </w:t>
      </w:r>
      <w:r w:rsidRPr="00900102">
        <w:rPr>
          <w:b/>
          <w:bCs/>
          <w:lang w:val="fr-FR"/>
        </w:rPr>
        <w:t>frontière d’orchestration et de sécurité</w:t>
      </w:r>
      <w:r w:rsidRPr="00900102">
        <w:rPr>
          <w:lang w:val="fr-FR"/>
        </w:rPr>
        <w:t xml:space="preserve"> entre les interfaces externes et les composants internes de XAI-Compress. Le chapitre suivant peut désormais approfondir la couche sur laquelle repose la conservation durable de cet état : </w:t>
      </w:r>
      <w:r w:rsidRPr="00900102">
        <w:rPr>
          <w:b/>
          <w:bCs/>
          <w:lang w:val="fr-FR"/>
        </w:rPr>
        <w:t>la conception de la base PostgreSQL, les modèles de données, leurs relations, leurs contraintes et la stratégie de migration associée</w:t>
      </w:r>
      <w:r w:rsidR="00970D98" w:rsidRPr="0062215E">
        <w:rPr>
          <w:lang w:val="fr-FR"/>
        </w:rPr>
        <w:t>.</w:t>
      </w:r>
    </w:p>
    <w:p w14:paraId="235CA022" w14:textId="77777777" w:rsidR="00321CEE" w:rsidRPr="0062215E" w:rsidRDefault="00970D98">
      <w:pPr>
        <w:rPr>
          <w:lang w:val="fr-FR"/>
        </w:rPr>
      </w:pPr>
      <w:r w:rsidRPr="0062215E">
        <w:rPr>
          <w:lang w:val="fr-FR"/>
        </w:rPr>
        <w:br w:type="page"/>
      </w:r>
    </w:p>
    <w:p w14:paraId="3377EFF3" w14:textId="77777777" w:rsidR="00321CEE" w:rsidRPr="0062215E" w:rsidRDefault="00970D98">
      <w:pPr>
        <w:pStyle w:val="Titre1"/>
        <w:rPr>
          <w:lang w:val="fr-FR"/>
        </w:rPr>
      </w:pPr>
      <w:r w:rsidRPr="0062215E">
        <w:rPr>
          <w:lang w:val="fr-FR"/>
        </w:rPr>
        <w:lastRenderedPageBreak/>
        <w:t>Chapitre 5 — Base de données</w:t>
      </w:r>
    </w:p>
    <w:p w14:paraId="0971E251" w14:textId="77777777" w:rsidR="00900102" w:rsidRPr="00900102" w:rsidRDefault="00900102" w:rsidP="00900102">
      <w:pPr>
        <w:rPr>
          <w:b/>
          <w:bCs/>
          <w:lang w:val="fr-FR"/>
        </w:rPr>
      </w:pPr>
      <w:r w:rsidRPr="00900102">
        <w:rPr>
          <w:b/>
          <w:bCs/>
          <w:lang w:val="fr-FR"/>
        </w:rPr>
        <w:t>Introduction du chapitre</w:t>
      </w:r>
    </w:p>
    <w:p w14:paraId="7103F971" w14:textId="77777777" w:rsidR="00900102" w:rsidRPr="00900102" w:rsidRDefault="00900102" w:rsidP="00900102">
      <w:pPr>
        <w:rPr>
          <w:lang w:val="fr-FR"/>
        </w:rPr>
      </w:pPr>
      <w:r w:rsidRPr="00900102">
        <w:rPr>
          <w:lang w:val="fr-FR"/>
        </w:rPr>
        <w:t xml:space="preserve">Après l’étude du backend FastAPI et des mécanismes d’orchestration des différents services, ce chapitre présente la </w:t>
      </w:r>
      <w:r w:rsidRPr="00900102">
        <w:rPr>
          <w:b/>
          <w:bCs/>
          <w:lang w:val="fr-FR"/>
        </w:rPr>
        <w:t>couche de persistance de XAI-Compress</w:t>
      </w:r>
      <w:r w:rsidRPr="00900102">
        <w:rPr>
          <w:lang w:val="fr-FR"/>
        </w:rPr>
        <w:t>. Cette couche joue un rôle central puisqu’elle conserve durablement l’état fonctionnel et sécuritaire de la plateforme : comptes utilisateurs, fichiers, opérations, mécanismes de vérification, sessions, dispositifs d’authentification, partages et événements d’audit.</w:t>
      </w:r>
    </w:p>
    <w:p w14:paraId="408550D9" w14:textId="77777777" w:rsidR="00900102" w:rsidRPr="00900102" w:rsidRDefault="00900102" w:rsidP="00900102">
      <w:pPr>
        <w:rPr>
          <w:lang w:val="fr-FR"/>
        </w:rPr>
      </w:pPr>
      <w:r w:rsidRPr="00900102">
        <w:rPr>
          <w:lang w:val="fr-FR"/>
        </w:rPr>
        <w:t xml:space="preserve">La plateforme utilise </w:t>
      </w:r>
      <w:r w:rsidRPr="00900102">
        <w:rPr>
          <w:b/>
          <w:bCs/>
          <w:lang w:val="fr-FR"/>
        </w:rPr>
        <w:t>PostgreSQL</w:t>
      </w:r>
      <w:r w:rsidRPr="00900102">
        <w:rPr>
          <w:lang w:val="fr-FR"/>
        </w:rPr>
        <w:t xml:space="preserve"> comme système de gestion de base de données relationnelle et </w:t>
      </w:r>
      <w:r w:rsidRPr="00900102">
        <w:rPr>
          <w:b/>
          <w:bCs/>
          <w:lang w:val="fr-FR"/>
        </w:rPr>
        <w:t>SQLAlchemy</w:t>
      </w:r>
      <w:r w:rsidRPr="00900102">
        <w:rPr>
          <w:lang w:val="fr-FR"/>
        </w:rPr>
        <w:t xml:space="preserve"> comme couche de mapping objet-relationnel. Cette association permet de représenter les entités métier sous forme d’objets Python tout en bénéficiant des propriétés transactionnelles et relationnelles d’un SGBD robuste.</w:t>
      </w:r>
    </w:p>
    <w:p w14:paraId="557B64C8" w14:textId="77777777" w:rsidR="00900102" w:rsidRPr="00900102" w:rsidRDefault="00900102" w:rsidP="00900102">
      <w:pPr>
        <w:rPr>
          <w:lang w:val="fr-FR"/>
        </w:rPr>
      </w:pPr>
      <w:r w:rsidRPr="00900102">
        <w:rPr>
          <w:lang w:val="fr-FR"/>
        </w:rPr>
        <w:t>La conception de la base ne répond cependant pas uniquement à une problématique de stockage. Les données manipulées possèdent des niveaux de sensibilité différents. Un identifiant de fichier, un hash de refresh token, une adresse électronique, un événement d’audit et un secret TOTP ne doivent pas être traités de manière identique. Le modèle doit également garantir l’isolation entre utilisateurs et permettre au backend de déterminer précisément le propriétaire d’une ressource.</w:t>
      </w:r>
    </w:p>
    <w:p w14:paraId="79D61F39" w14:textId="77777777" w:rsidR="00900102" w:rsidRPr="00900102" w:rsidRDefault="00900102" w:rsidP="00900102">
      <w:pPr>
        <w:rPr>
          <w:lang w:val="fr-FR"/>
        </w:rPr>
      </w:pPr>
      <w:r w:rsidRPr="00900102">
        <w:rPr>
          <w:lang w:val="fr-FR"/>
        </w:rPr>
        <w:t xml:space="preserve">L’analyse du dépôt étudié met en évidence un modèle comportant plusieurs entités consacrées respectivement aux utilisateurs, fichiers, partages, mécanismes d’identité, dispositifs et événements. L’audit du projet a identifié </w:t>
      </w:r>
      <w:r w:rsidRPr="00900102">
        <w:rPr>
          <w:b/>
          <w:bCs/>
          <w:lang w:val="fr-FR"/>
        </w:rPr>
        <w:t>12 tables SQLAlchemy dans la version analysée</w:t>
      </w:r>
      <w:r w:rsidRPr="00900102">
        <w:rPr>
          <w:lang w:val="fr-FR"/>
        </w:rPr>
        <w:t>. Ce nombre constitue une photographie du modèle étudié et peut évoluer avec les futures fonctionnalités.</w:t>
      </w:r>
    </w:p>
    <w:p w14:paraId="2678D45B" w14:textId="77777777" w:rsidR="00900102" w:rsidRPr="00900102" w:rsidRDefault="00900102" w:rsidP="00900102">
      <w:pPr>
        <w:rPr>
          <w:lang w:val="fr-FR"/>
        </w:rPr>
      </w:pPr>
      <w:r w:rsidRPr="00900102">
        <w:rPr>
          <w:lang w:val="fr-FR"/>
        </w:rPr>
        <w:t>Ce chapitre présente le modèle conceptuel de ces données, les principales relations, les contraintes d’intégrité, le traitement des données sensibles, la gestion transactionnelle et le rôle des migrations. Une attention particulière est également accordée à la différence entre le modèle défini dans le code et l’état réel d’une base persistante.</w:t>
      </w:r>
    </w:p>
    <w:p w14:paraId="04776A46" w14:textId="77777777" w:rsidR="00900102" w:rsidRPr="00900102" w:rsidRDefault="00900102" w:rsidP="00900102">
      <w:pPr>
        <w:rPr>
          <w:lang w:val="fr-FR"/>
        </w:rPr>
      </w:pPr>
      <w:r w:rsidRPr="00900102">
        <w:rPr>
          <w:lang w:val="fr-FR"/>
        </w:rPr>
        <w:pict w14:anchorId="6233386F">
          <v:rect id="_x0000_i1139" style="width:0;height:1.5pt" o:hralign="center" o:hrstd="t" o:hr="t" fillcolor="#a0a0a0" stroked="f"/>
        </w:pict>
      </w:r>
    </w:p>
    <w:p w14:paraId="7434B048" w14:textId="77777777" w:rsidR="00900102" w:rsidRPr="00900102" w:rsidRDefault="00900102" w:rsidP="00900102">
      <w:pPr>
        <w:rPr>
          <w:b/>
          <w:bCs/>
          <w:lang w:val="fr-FR"/>
        </w:rPr>
      </w:pPr>
      <w:r w:rsidRPr="00900102">
        <w:rPr>
          <w:b/>
          <w:bCs/>
          <w:lang w:val="fr-FR"/>
        </w:rPr>
        <w:t>5.1. Rôle de la persistance dans XAI-Compress</w:t>
      </w:r>
    </w:p>
    <w:p w14:paraId="245BA47B" w14:textId="77777777" w:rsidR="00900102" w:rsidRPr="00900102" w:rsidRDefault="00900102" w:rsidP="00900102">
      <w:pPr>
        <w:rPr>
          <w:lang w:val="fr-FR"/>
        </w:rPr>
      </w:pPr>
      <w:r w:rsidRPr="00900102">
        <w:rPr>
          <w:lang w:val="fr-FR"/>
        </w:rPr>
        <w:t>La base de données constitue la mémoire durable de la plateforme. Les interfaces clientes sont temporaires : une application peut être fermée, un navigateur redémarré ou un serveur applicatif recréé. Les informations nécessaires au fonctionnement du système doivent donc être conservées indépendamment du cycle de vie de ces composants.</w:t>
      </w:r>
    </w:p>
    <w:p w14:paraId="6AC1D2EE" w14:textId="77777777" w:rsidR="00900102" w:rsidRPr="00900102" w:rsidRDefault="00900102" w:rsidP="00900102">
      <w:pPr>
        <w:rPr>
          <w:lang w:val="fr-FR"/>
        </w:rPr>
      </w:pPr>
      <w:r w:rsidRPr="00900102">
        <w:rPr>
          <w:lang w:val="fr-FR"/>
        </w:rPr>
        <w:t>L’organisation générale peut être représentée par :</w:t>
      </w:r>
    </w:p>
    <w:p w14:paraId="28C5E2E8" w14:textId="08938954" w:rsidR="00900102" w:rsidRPr="00900102" w:rsidRDefault="00900102" w:rsidP="00900102">
      <w:pPr>
        <w:rPr>
          <w:lang w:val="fr-FR"/>
        </w:rPr>
      </w:pPr>
      <m:oMathPara>
        <m:oMath>
          <m:r>
            <w:rPr>
              <w:rFonts w:ascii="Cambria Math" w:hAnsi="Cambria Math"/>
              <w:lang w:val="fr-FR"/>
            </w:rPr>
            <m:t>Clients→FastAPI→SQLAlchemy→PostgreSQL</m:t>
          </m:r>
        </m:oMath>
      </m:oMathPara>
    </w:p>
    <w:p w14:paraId="4A9EAE14" w14:textId="77777777" w:rsidR="00900102" w:rsidRPr="00900102" w:rsidRDefault="00900102" w:rsidP="00900102">
      <w:pPr>
        <w:rPr>
          <w:lang w:val="fr-FR"/>
        </w:rPr>
      </w:pPr>
      <w:r w:rsidRPr="00900102">
        <w:rPr>
          <w:lang w:val="fr-FR"/>
        </w:rPr>
        <w:t>Les clients n’accèdent jamais directement à PostgreSQL.</w:t>
      </w:r>
    </w:p>
    <w:p w14:paraId="44892043" w14:textId="77777777" w:rsidR="00900102" w:rsidRPr="00900102" w:rsidRDefault="00900102" w:rsidP="00900102">
      <w:pPr>
        <w:rPr>
          <w:lang w:val="fr-FR"/>
        </w:rPr>
      </w:pPr>
      <w:r w:rsidRPr="00900102">
        <w:rPr>
          <w:lang w:val="fr-FR"/>
        </w:rPr>
        <w:t>Cette séparation garantit que les opérations passent d’abord par :</w:t>
      </w:r>
    </w:p>
    <w:p w14:paraId="5BA792DD" w14:textId="56896D1A" w:rsidR="00900102" w:rsidRPr="00900102" w:rsidRDefault="00900102" w:rsidP="00900102">
      <w:pPr>
        <w:rPr>
          <w:lang w:val="fr-FR"/>
        </w:rPr>
      </w:pPr>
      <m:oMathPara>
        <m:oMath>
          <m:r>
            <w:rPr>
              <w:rFonts w:ascii="Cambria Math" w:hAnsi="Cambria Math"/>
              <w:lang w:val="fr-FR"/>
            </w:rPr>
            <m:t>Authentication→Authorization→BusinessRules→Persistence</m:t>
          </m:r>
        </m:oMath>
      </m:oMathPara>
    </w:p>
    <w:p w14:paraId="46BA1109" w14:textId="77777777" w:rsidR="00900102" w:rsidRPr="00900102" w:rsidRDefault="00900102" w:rsidP="00900102">
      <w:pPr>
        <w:rPr>
          <w:lang w:val="fr-FR"/>
        </w:rPr>
      </w:pPr>
      <w:proofErr w:type="gramStart"/>
      <w:r w:rsidRPr="00900102">
        <w:rPr>
          <w:lang w:val="fr-FR"/>
        </w:rPr>
        <w:t>avant</w:t>
      </w:r>
      <w:proofErr w:type="gramEnd"/>
      <w:r w:rsidRPr="00900102">
        <w:rPr>
          <w:lang w:val="fr-FR"/>
        </w:rPr>
        <w:t xml:space="preserve"> qu’une modification durable soit effectuée.</w:t>
      </w:r>
    </w:p>
    <w:p w14:paraId="6B2C5D8F" w14:textId="77777777" w:rsidR="00900102" w:rsidRPr="00900102" w:rsidRDefault="00900102" w:rsidP="00900102">
      <w:pPr>
        <w:rPr>
          <w:lang w:val="fr-FR"/>
        </w:rPr>
      </w:pPr>
      <w:r w:rsidRPr="00900102">
        <w:rPr>
          <w:lang w:val="fr-FR"/>
        </w:rPr>
        <w:t>La base constitue donc une couche de persistance et non une API directement exposée.</w:t>
      </w:r>
    </w:p>
    <w:p w14:paraId="200E283E" w14:textId="77777777" w:rsidR="00900102" w:rsidRPr="00900102" w:rsidRDefault="00900102" w:rsidP="00900102">
      <w:pPr>
        <w:rPr>
          <w:lang w:val="fr-FR"/>
        </w:rPr>
      </w:pPr>
      <w:r w:rsidRPr="00900102">
        <w:rPr>
          <w:lang w:val="fr-FR"/>
        </w:rPr>
        <w:pict w14:anchorId="6208E864">
          <v:rect id="_x0000_i1140" style="width:0;height:1.5pt" o:hralign="center" o:hrstd="t" o:hr="t" fillcolor="#a0a0a0" stroked="f"/>
        </w:pict>
      </w:r>
    </w:p>
    <w:p w14:paraId="5A2A9E93" w14:textId="77777777" w:rsidR="00900102" w:rsidRPr="00900102" w:rsidRDefault="00900102" w:rsidP="00900102">
      <w:pPr>
        <w:rPr>
          <w:b/>
          <w:bCs/>
          <w:lang w:val="fr-FR"/>
        </w:rPr>
      </w:pPr>
      <w:r w:rsidRPr="00900102">
        <w:rPr>
          <w:b/>
          <w:bCs/>
          <w:lang w:val="fr-FR"/>
        </w:rPr>
        <w:t>5.2. Choix d’un modèle relationnel</w:t>
      </w:r>
    </w:p>
    <w:p w14:paraId="30125541" w14:textId="77777777" w:rsidR="00900102" w:rsidRPr="00900102" w:rsidRDefault="00900102" w:rsidP="00900102">
      <w:pPr>
        <w:rPr>
          <w:lang w:val="fr-FR"/>
        </w:rPr>
      </w:pPr>
      <w:r w:rsidRPr="00900102">
        <w:rPr>
          <w:lang w:val="fr-FR"/>
        </w:rPr>
        <w:t>Le domaine fonctionnel de XAI-Compress comporte de nombreuses relations clairement structurées.</w:t>
      </w:r>
    </w:p>
    <w:p w14:paraId="4A5D6F03" w14:textId="77777777" w:rsidR="00900102" w:rsidRPr="00900102" w:rsidRDefault="00900102" w:rsidP="00900102">
      <w:pPr>
        <w:rPr>
          <w:lang w:val="fr-FR"/>
        </w:rPr>
      </w:pPr>
      <w:r w:rsidRPr="00900102">
        <w:rPr>
          <w:lang w:val="fr-FR"/>
        </w:rPr>
        <w:lastRenderedPageBreak/>
        <w:t>Un utilisateur peut posséder plusieurs fichiers :</w:t>
      </w:r>
    </w:p>
    <w:p w14:paraId="7D789C1B" w14:textId="0B99CA04" w:rsidR="00900102" w:rsidRPr="00900102" w:rsidRDefault="00900102" w:rsidP="00900102">
      <w:pPr>
        <w:rPr>
          <w:lang w:val="fr-FR"/>
        </w:rPr>
      </w:pPr>
      <m:oMathPara>
        <m:oMath>
          <m:r>
            <w:rPr>
              <w:rFonts w:ascii="Cambria Math" w:hAnsi="Cambria Math"/>
              <w:lang w:val="fr-FR"/>
            </w:rPr>
            <m:t>User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1:N</m:t>
                  </m:r>
                </m:e>
              </m:box>
            </m:e>
          </m:groupChr>
          <m:r>
            <w:rPr>
              <w:rFonts w:ascii="Cambria Math" w:hAnsi="Cambria Math"/>
              <w:lang w:val="fr-FR"/>
            </w:rPr>
            <m:t>Files</m:t>
          </m:r>
        </m:oMath>
      </m:oMathPara>
    </w:p>
    <w:p w14:paraId="1709A5BB" w14:textId="77777777" w:rsidR="00900102" w:rsidRPr="00900102" w:rsidRDefault="00900102" w:rsidP="00900102">
      <w:pPr>
        <w:rPr>
          <w:lang w:val="fr-FR"/>
        </w:rPr>
      </w:pPr>
      <w:r w:rsidRPr="00900102">
        <w:rPr>
          <w:lang w:val="fr-FR"/>
        </w:rPr>
        <w:t>Un utilisateur peut disposer de plusieurs sessions ou dispositifs :</w:t>
      </w:r>
    </w:p>
    <w:p w14:paraId="6827BC64" w14:textId="10850770" w:rsidR="00900102" w:rsidRPr="00900102" w:rsidRDefault="00900102" w:rsidP="00900102">
      <w:pPr>
        <w:rPr>
          <w:lang w:val="fr-FR"/>
        </w:rPr>
      </w:pPr>
      <m:oMathPara>
        <m:oMath>
          <m:r>
            <w:rPr>
              <w:rFonts w:ascii="Cambria Math" w:hAnsi="Cambria Math"/>
              <w:lang w:val="fr-FR"/>
            </w:rPr>
            <m:t>User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1:N</m:t>
                  </m:r>
                </m:e>
              </m:box>
            </m:e>
          </m:groupChr>
          <m:r>
            <w:rPr>
              <w:rFonts w:ascii="Cambria Math" w:hAnsi="Cambria Math"/>
              <w:lang w:val="fr-FR"/>
            </w:rPr>
            <m:t>RefreshTokens</m:t>
          </m:r>
          <m:r>
            <w:rPr>
              <w:i/>
              <w:lang w:val="fr-FR"/>
            </w:rPr>
            <w:br/>
          </m:r>
        </m:oMath>
        <m:oMath>
          <m:r>
            <w:rPr>
              <w:rFonts w:ascii="Cambria Math" w:hAnsi="Cambria Math"/>
              <w:lang w:val="fr-FR"/>
            </w:rPr>
            <m:t>User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1:N</m:t>
                  </m:r>
                </m:e>
              </m:box>
            </m:e>
          </m:groupChr>
          <m:r>
            <w:rPr>
              <w:rFonts w:ascii="Cambria Math" w:hAnsi="Cambria Math"/>
              <w:lang w:val="fr-FR"/>
            </w:rPr>
            <m:t>AuthenticatorDevices</m:t>
          </m:r>
        </m:oMath>
      </m:oMathPara>
    </w:p>
    <w:p w14:paraId="577330C7" w14:textId="77777777" w:rsidR="00900102" w:rsidRPr="00900102" w:rsidRDefault="00900102" w:rsidP="00900102">
      <w:pPr>
        <w:rPr>
          <w:lang w:val="fr-FR"/>
        </w:rPr>
      </w:pPr>
      <w:r w:rsidRPr="00900102">
        <w:rPr>
          <w:lang w:val="fr-FR"/>
        </w:rPr>
        <w:t>Un fichier peut également être associé à plusieurs opérations ou mécanismes de partage.</w:t>
      </w:r>
    </w:p>
    <w:p w14:paraId="79232412" w14:textId="77777777" w:rsidR="00900102" w:rsidRPr="00900102" w:rsidRDefault="00900102" w:rsidP="00900102">
      <w:pPr>
        <w:rPr>
          <w:lang w:val="fr-FR"/>
        </w:rPr>
      </w:pPr>
      <w:r w:rsidRPr="00900102">
        <w:rPr>
          <w:lang w:val="fr-FR"/>
        </w:rPr>
        <w:t>Ces relations rendent l’utilisation d’une base relationnelle particulièrement adaptée.</w:t>
      </w:r>
    </w:p>
    <w:p w14:paraId="542BC850" w14:textId="77777777" w:rsidR="00900102" w:rsidRPr="00900102" w:rsidRDefault="00900102" w:rsidP="00900102">
      <w:pPr>
        <w:rPr>
          <w:lang w:val="fr-FR"/>
        </w:rPr>
      </w:pPr>
      <w:r w:rsidRPr="00900102">
        <w:rPr>
          <w:lang w:val="fr-FR"/>
        </w:rPr>
        <w:t>PostgreSQL fournit notamment :</w:t>
      </w:r>
    </w:p>
    <w:p w14:paraId="2EB095FB" w14:textId="77777777" w:rsidR="00900102" w:rsidRPr="00900102" w:rsidRDefault="00900102">
      <w:pPr>
        <w:numPr>
          <w:ilvl w:val="0"/>
          <w:numId w:val="28"/>
        </w:numPr>
        <w:rPr>
          <w:lang w:val="fr-FR"/>
        </w:rPr>
      </w:pPr>
      <w:proofErr w:type="gramStart"/>
      <w:r w:rsidRPr="00900102">
        <w:rPr>
          <w:lang w:val="fr-FR"/>
        </w:rPr>
        <w:t>clés</w:t>
      </w:r>
      <w:proofErr w:type="gramEnd"/>
      <w:r w:rsidRPr="00900102">
        <w:rPr>
          <w:lang w:val="fr-FR"/>
        </w:rPr>
        <w:t xml:space="preserve"> primaires ;</w:t>
      </w:r>
    </w:p>
    <w:p w14:paraId="47768DC2" w14:textId="77777777" w:rsidR="00900102" w:rsidRPr="00900102" w:rsidRDefault="00900102">
      <w:pPr>
        <w:numPr>
          <w:ilvl w:val="0"/>
          <w:numId w:val="28"/>
        </w:numPr>
        <w:rPr>
          <w:lang w:val="fr-FR"/>
        </w:rPr>
      </w:pPr>
      <w:proofErr w:type="gramStart"/>
      <w:r w:rsidRPr="00900102">
        <w:rPr>
          <w:lang w:val="fr-FR"/>
        </w:rPr>
        <w:t>clés</w:t>
      </w:r>
      <w:proofErr w:type="gramEnd"/>
      <w:r w:rsidRPr="00900102">
        <w:rPr>
          <w:lang w:val="fr-FR"/>
        </w:rPr>
        <w:t xml:space="preserve"> étrangères ;</w:t>
      </w:r>
    </w:p>
    <w:p w14:paraId="2A292192" w14:textId="77777777" w:rsidR="00900102" w:rsidRPr="00900102" w:rsidRDefault="00900102">
      <w:pPr>
        <w:numPr>
          <w:ilvl w:val="0"/>
          <w:numId w:val="28"/>
        </w:numPr>
        <w:rPr>
          <w:lang w:val="fr-FR"/>
        </w:rPr>
      </w:pPr>
      <w:proofErr w:type="gramStart"/>
      <w:r w:rsidRPr="00900102">
        <w:rPr>
          <w:lang w:val="fr-FR"/>
        </w:rPr>
        <w:t>contraintes</w:t>
      </w:r>
      <w:proofErr w:type="gramEnd"/>
      <w:r w:rsidRPr="00900102">
        <w:rPr>
          <w:lang w:val="fr-FR"/>
        </w:rPr>
        <w:t xml:space="preserve"> d’unicité ;</w:t>
      </w:r>
    </w:p>
    <w:p w14:paraId="06F9AC91" w14:textId="77777777" w:rsidR="00900102" w:rsidRPr="00900102" w:rsidRDefault="00900102">
      <w:pPr>
        <w:numPr>
          <w:ilvl w:val="0"/>
          <w:numId w:val="28"/>
        </w:numPr>
        <w:rPr>
          <w:lang w:val="fr-FR"/>
        </w:rPr>
      </w:pPr>
      <w:proofErr w:type="gramStart"/>
      <w:r w:rsidRPr="00900102">
        <w:rPr>
          <w:lang w:val="fr-FR"/>
        </w:rPr>
        <w:t>index</w:t>
      </w:r>
      <w:proofErr w:type="gramEnd"/>
      <w:r w:rsidRPr="00900102">
        <w:rPr>
          <w:lang w:val="fr-FR"/>
        </w:rPr>
        <w:t xml:space="preserve"> ;</w:t>
      </w:r>
    </w:p>
    <w:p w14:paraId="335DF7F0" w14:textId="77777777" w:rsidR="00900102" w:rsidRPr="00900102" w:rsidRDefault="00900102">
      <w:pPr>
        <w:numPr>
          <w:ilvl w:val="0"/>
          <w:numId w:val="28"/>
        </w:numPr>
        <w:rPr>
          <w:lang w:val="fr-FR"/>
        </w:rPr>
      </w:pPr>
      <w:proofErr w:type="gramStart"/>
      <w:r w:rsidRPr="00900102">
        <w:rPr>
          <w:lang w:val="fr-FR"/>
        </w:rPr>
        <w:t>transactions</w:t>
      </w:r>
      <w:proofErr w:type="gramEnd"/>
      <w:r w:rsidRPr="00900102">
        <w:rPr>
          <w:lang w:val="fr-FR"/>
        </w:rPr>
        <w:t xml:space="preserve"> ;</w:t>
      </w:r>
    </w:p>
    <w:p w14:paraId="36FD940B" w14:textId="77777777" w:rsidR="00900102" w:rsidRPr="00900102" w:rsidRDefault="00900102">
      <w:pPr>
        <w:numPr>
          <w:ilvl w:val="0"/>
          <w:numId w:val="28"/>
        </w:numPr>
        <w:rPr>
          <w:lang w:val="fr-FR"/>
        </w:rPr>
      </w:pPr>
      <w:proofErr w:type="gramStart"/>
      <w:r w:rsidRPr="00900102">
        <w:rPr>
          <w:lang w:val="fr-FR"/>
        </w:rPr>
        <w:t>contrôle</w:t>
      </w:r>
      <w:proofErr w:type="gramEnd"/>
      <w:r w:rsidRPr="00900102">
        <w:rPr>
          <w:lang w:val="fr-FR"/>
        </w:rPr>
        <w:t xml:space="preserve"> des types ;</w:t>
      </w:r>
    </w:p>
    <w:p w14:paraId="39254C61" w14:textId="77777777" w:rsidR="00900102" w:rsidRPr="00900102" w:rsidRDefault="00900102">
      <w:pPr>
        <w:numPr>
          <w:ilvl w:val="0"/>
          <w:numId w:val="28"/>
        </w:numPr>
        <w:rPr>
          <w:lang w:val="fr-FR"/>
        </w:rPr>
      </w:pPr>
      <w:proofErr w:type="gramStart"/>
      <w:r w:rsidRPr="00900102">
        <w:rPr>
          <w:lang w:val="fr-FR"/>
        </w:rPr>
        <w:t>intégrité</w:t>
      </w:r>
      <w:proofErr w:type="gramEnd"/>
      <w:r w:rsidRPr="00900102">
        <w:rPr>
          <w:lang w:val="fr-FR"/>
        </w:rPr>
        <w:t xml:space="preserve"> référentielle.</w:t>
      </w:r>
    </w:p>
    <w:p w14:paraId="66EFEBAB" w14:textId="77777777" w:rsidR="00900102" w:rsidRPr="00900102" w:rsidRDefault="00900102" w:rsidP="00900102">
      <w:pPr>
        <w:rPr>
          <w:lang w:val="fr-FR"/>
        </w:rPr>
      </w:pPr>
      <w:r w:rsidRPr="00900102">
        <w:rPr>
          <w:lang w:val="fr-FR"/>
        </w:rPr>
        <w:t>SQLAlchemy permet ensuite de représenter ces structures dans la couche Python.</w:t>
      </w:r>
    </w:p>
    <w:p w14:paraId="1D30F56F" w14:textId="77777777" w:rsidR="00900102" w:rsidRPr="00900102" w:rsidRDefault="00900102" w:rsidP="00900102">
      <w:pPr>
        <w:rPr>
          <w:lang w:val="fr-FR"/>
        </w:rPr>
      </w:pPr>
      <w:r w:rsidRPr="00900102">
        <w:rPr>
          <w:lang w:val="fr-FR"/>
        </w:rPr>
        <w:pict w14:anchorId="0AC83E04">
          <v:rect id="_x0000_i1141" style="width:0;height:1.5pt" o:hralign="center" o:hrstd="t" o:hr="t" fillcolor="#a0a0a0" stroked="f"/>
        </w:pict>
      </w:r>
    </w:p>
    <w:p w14:paraId="7A4475E4" w14:textId="77777777" w:rsidR="00900102" w:rsidRPr="00900102" w:rsidRDefault="00900102" w:rsidP="00900102">
      <w:pPr>
        <w:rPr>
          <w:b/>
          <w:bCs/>
          <w:lang w:val="fr-FR"/>
        </w:rPr>
      </w:pPr>
      <w:r w:rsidRPr="00900102">
        <w:rPr>
          <w:b/>
          <w:bCs/>
          <w:lang w:val="fr-FR"/>
        </w:rPr>
        <w:t>5.3. Modèle conceptuel global</w:t>
      </w:r>
    </w:p>
    <w:p w14:paraId="2F6BB27A" w14:textId="77777777" w:rsidR="00900102" w:rsidRPr="00900102" w:rsidRDefault="00900102" w:rsidP="00900102">
      <w:pPr>
        <w:rPr>
          <w:lang w:val="fr-FR"/>
        </w:rPr>
      </w:pPr>
      <w:r w:rsidRPr="00900102">
        <w:rPr>
          <w:lang w:val="fr-FR"/>
        </w:rPr>
        <w:t xml:space="preserve">Le modèle de données peut être organisé autour d’une entité centrale : </w:t>
      </w:r>
      <w:r w:rsidRPr="00900102">
        <w:rPr>
          <w:b/>
          <w:bCs/>
          <w:lang w:val="fr-FR"/>
        </w:rPr>
        <w:t>l’utilisateur</w:t>
      </w:r>
      <w:r w:rsidRPr="00900102">
        <w:rPr>
          <w:lang w:val="fr-FR"/>
        </w:rPr>
        <w:t>.</w:t>
      </w:r>
    </w:p>
    <w:p w14:paraId="51AAB588" w14:textId="77777777" w:rsidR="00900102" w:rsidRPr="00900102" w:rsidRDefault="00900102" w:rsidP="00900102">
      <w:pPr>
        <w:rPr>
          <w:lang w:val="fr-FR"/>
        </w:rPr>
      </w:pPr>
      <w:r w:rsidRPr="00900102">
        <w:rPr>
          <w:lang w:val="fr-FR"/>
        </w:rPr>
        <w:t>Autour de celle-ci se trouvent plusieurs domaines :</w:t>
      </w:r>
    </w:p>
    <w:p w14:paraId="1D02F9A0" w14:textId="30D5169B" w:rsidR="00900102" w:rsidRPr="00900102" w:rsidRDefault="00900102" w:rsidP="00900102">
      <w:pPr>
        <w:rPr>
          <w:lang w:val="fr-FR"/>
        </w:rPr>
      </w:pPr>
      <m:oMathPara>
        <m:oMath>
          <m:r>
            <w:rPr>
              <w:rFonts w:ascii="Cambria Math" w:hAnsi="Cambria Math"/>
              <w:lang w:val="fr-FR"/>
            </w:rPr>
            <m:t>User→</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Files</m:t>
                    </m:r>
                  </m:e>
                </m:mr>
                <m:mr>
                  <m:e>
                    <m:r>
                      <w:rPr>
                        <w:rFonts w:ascii="Cambria Math" w:hAnsi="Cambria Math"/>
                        <w:lang w:val="fr-FR"/>
                      </w:rPr>
                      <m:t>RefreshTokens</m:t>
                    </m:r>
                  </m:e>
                </m:mr>
                <m:mr>
                  <m:e>
                    <m:r>
                      <w:rPr>
                        <w:rFonts w:ascii="Cambria Math" w:hAnsi="Cambria Math"/>
                        <w:lang w:val="fr-FR"/>
                      </w:rPr>
                      <m:t>VerificationChallenges</m:t>
                    </m:r>
                  </m:e>
                </m:mr>
                <m:mr>
                  <m:e>
                    <m:r>
                      <w:rPr>
                        <w:rFonts w:ascii="Cambria Math" w:hAnsi="Cambria Math"/>
                        <w:lang w:val="fr-FR"/>
                      </w:rPr>
                      <m:t>TOTPEnrollments</m:t>
                    </m:r>
                  </m:e>
                </m:mr>
                <m:mr>
                  <m:e>
                    <m:r>
                      <w:rPr>
                        <w:rFonts w:ascii="Cambria Math" w:hAnsi="Cambria Math"/>
                        <w:lang w:val="fr-FR"/>
                      </w:rPr>
                      <m:t>AuthenticatorDevices</m:t>
                    </m:r>
                  </m:e>
                </m:mr>
                <m:mr>
                  <m:e>
                    <m:r>
                      <w:rPr>
                        <w:rFonts w:ascii="Cambria Math" w:hAnsi="Cambria Math"/>
                        <w:lang w:val="fr-FR"/>
                      </w:rPr>
                      <m:t>AuthChallenges</m:t>
                    </m:r>
                  </m:e>
                </m:mr>
                <m:mr>
                  <m:e>
                    <m:r>
                      <w:rPr>
                        <w:rFonts w:ascii="Cambria Math" w:hAnsi="Cambria Math"/>
                        <w:lang w:val="fr-FR"/>
                      </w:rPr>
                      <m:t>AuthEvents</m:t>
                    </m:r>
                  </m:e>
                </m:mr>
                <m:mr>
                  <m:e>
                    <m:r>
                      <w:rPr>
                        <w:rFonts w:ascii="Cambria Math" w:hAnsi="Cambria Math"/>
                        <w:lang w:val="fr-FR"/>
                      </w:rPr>
                      <m:t>RecoveryCodes</m:t>
                    </m:r>
                  </m:e>
                </m:mr>
                <m:mr>
                  <m:e>
                    <m:r>
                      <w:rPr>
                        <w:rFonts w:ascii="Cambria Math" w:hAnsi="Cambria Math"/>
                        <w:lang w:val="fr-FR"/>
                      </w:rPr>
                      <m:t>AuditEvents</m:t>
                    </m:r>
                  </m:e>
                </m:mr>
              </m:m>
            </m:e>
          </m:d>
        </m:oMath>
      </m:oMathPara>
    </w:p>
    <w:p w14:paraId="162F3316" w14:textId="77777777" w:rsidR="00900102" w:rsidRPr="00900102" w:rsidRDefault="00900102" w:rsidP="00900102">
      <w:pPr>
        <w:rPr>
          <w:lang w:val="fr-FR"/>
        </w:rPr>
      </w:pPr>
      <w:r w:rsidRPr="00900102">
        <w:rPr>
          <w:lang w:val="fr-FR"/>
        </w:rPr>
        <w:t>Le fichier constitue un second objet métier central, notamment relié aux opérations de partage.</w:t>
      </w:r>
    </w:p>
    <w:p w14:paraId="2BC7A32B" w14:textId="77777777" w:rsidR="00900102" w:rsidRPr="00900102" w:rsidRDefault="00900102" w:rsidP="00900102">
      <w:pPr>
        <w:rPr>
          <w:lang w:val="fr-FR"/>
        </w:rPr>
      </w:pPr>
      <w:r w:rsidRPr="00900102">
        <w:rPr>
          <w:lang w:val="fr-FR"/>
        </w:rPr>
        <w:t>L’organisation générale peut ainsi être séparée en quatre groupes :</w:t>
      </w:r>
    </w:p>
    <w:p w14:paraId="24CB69BC" w14:textId="77777777" w:rsidR="00900102" w:rsidRPr="00900102" w:rsidRDefault="00900102" w:rsidP="00900102">
      <w:pPr>
        <w:rPr>
          <w:b/>
          <w:bCs/>
          <w:lang w:val="fr-FR"/>
        </w:rPr>
      </w:pPr>
      <w:r w:rsidRPr="00900102">
        <w:rPr>
          <w:b/>
          <w:bCs/>
          <w:lang w:val="fr-FR"/>
        </w:rPr>
        <w:t>Domaine identité</w:t>
      </w:r>
    </w:p>
    <w:p w14:paraId="2AA42538" w14:textId="77777777" w:rsidR="00900102" w:rsidRPr="00900102" w:rsidRDefault="00900102" w:rsidP="00900102">
      <w:pPr>
        <w:rPr>
          <w:lang w:val="fr-FR"/>
        </w:rPr>
      </w:pPr>
      <w:r w:rsidRPr="00900102">
        <w:rPr>
          <w:lang w:val="fr-FR"/>
        </w:rPr>
        <w:t>Il regroupe les comptes, les mécanismes de vérification et les sessions.</w:t>
      </w:r>
    </w:p>
    <w:p w14:paraId="7634999A" w14:textId="77777777" w:rsidR="00900102" w:rsidRPr="00900102" w:rsidRDefault="00900102" w:rsidP="00900102">
      <w:pPr>
        <w:rPr>
          <w:b/>
          <w:bCs/>
          <w:lang w:val="fr-FR"/>
        </w:rPr>
      </w:pPr>
      <w:r w:rsidRPr="00900102">
        <w:rPr>
          <w:b/>
          <w:bCs/>
          <w:lang w:val="fr-FR"/>
        </w:rPr>
        <w:t>Domaine authentification forte</w:t>
      </w:r>
    </w:p>
    <w:p w14:paraId="5AF594FE" w14:textId="77777777" w:rsidR="00900102" w:rsidRPr="00900102" w:rsidRDefault="00900102" w:rsidP="00900102">
      <w:pPr>
        <w:rPr>
          <w:lang w:val="fr-FR"/>
        </w:rPr>
      </w:pPr>
      <w:r w:rsidRPr="00900102">
        <w:rPr>
          <w:lang w:val="fr-FR"/>
        </w:rPr>
        <w:t>Il regroupe les enrôlements TOTP, les dispositifs, défis et mécanismes de récupération.</w:t>
      </w:r>
    </w:p>
    <w:p w14:paraId="1A61AB6B" w14:textId="77777777" w:rsidR="00900102" w:rsidRPr="00900102" w:rsidRDefault="00900102" w:rsidP="00900102">
      <w:pPr>
        <w:rPr>
          <w:b/>
          <w:bCs/>
          <w:lang w:val="fr-FR"/>
        </w:rPr>
      </w:pPr>
      <w:r w:rsidRPr="00900102">
        <w:rPr>
          <w:b/>
          <w:bCs/>
          <w:lang w:val="fr-FR"/>
        </w:rPr>
        <w:t>Domaine fichiers</w:t>
      </w:r>
    </w:p>
    <w:p w14:paraId="2FF9E4DD" w14:textId="77777777" w:rsidR="00900102" w:rsidRPr="00900102" w:rsidRDefault="00900102" w:rsidP="00900102">
      <w:pPr>
        <w:rPr>
          <w:lang w:val="fr-FR"/>
        </w:rPr>
      </w:pPr>
      <w:r w:rsidRPr="00900102">
        <w:rPr>
          <w:lang w:val="fr-FR"/>
        </w:rPr>
        <w:t>Il représente les fichiers, les artefacts compressés et les métadonnées nécessaires à leur gestion.</w:t>
      </w:r>
    </w:p>
    <w:p w14:paraId="20CDC695" w14:textId="77777777" w:rsidR="00900102" w:rsidRPr="00900102" w:rsidRDefault="00900102" w:rsidP="00900102">
      <w:pPr>
        <w:rPr>
          <w:b/>
          <w:bCs/>
          <w:lang w:val="fr-FR"/>
        </w:rPr>
      </w:pPr>
      <w:r w:rsidRPr="00900102">
        <w:rPr>
          <w:b/>
          <w:bCs/>
          <w:lang w:val="fr-FR"/>
        </w:rPr>
        <w:lastRenderedPageBreak/>
        <w:t>Domaine traçabilité</w:t>
      </w:r>
    </w:p>
    <w:p w14:paraId="114802DF" w14:textId="77777777" w:rsidR="00900102" w:rsidRPr="00900102" w:rsidRDefault="00900102" w:rsidP="00900102">
      <w:pPr>
        <w:rPr>
          <w:lang w:val="fr-FR"/>
        </w:rPr>
      </w:pPr>
      <w:r w:rsidRPr="00900102">
        <w:rPr>
          <w:lang w:val="fr-FR"/>
        </w:rPr>
        <w:t>Il regroupe les événements métier et les événements spécifiques à l’authentification.</w:t>
      </w:r>
    </w:p>
    <w:p w14:paraId="12A2D618" w14:textId="77777777" w:rsidR="00900102" w:rsidRPr="00900102" w:rsidRDefault="00900102" w:rsidP="00900102">
      <w:pPr>
        <w:rPr>
          <w:lang w:val="fr-FR"/>
        </w:rPr>
      </w:pPr>
      <w:r w:rsidRPr="00900102">
        <w:rPr>
          <w:lang w:val="fr-FR"/>
        </w:rPr>
        <w:t>Cette séparation permet d’éviter qu’une seule table concentre des informations appartenant à des responsabilités très différentes.</w:t>
      </w:r>
    </w:p>
    <w:p w14:paraId="0BFC0939" w14:textId="77777777" w:rsidR="00900102" w:rsidRPr="00900102" w:rsidRDefault="00900102" w:rsidP="00900102">
      <w:pPr>
        <w:rPr>
          <w:lang w:val="fr-FR"/>
        </w:rPr>
      </w:pPr>
      <w:r w:rsidRPr="00900102">
        <w:rPr>
          <w:lang w:val="fr-FR"/>
        </w:rPr>
        <w:pict w14:anchorId="3EFFD254">
          <v:rect id="_x0000_i1142" style="width:0;height:1.5pt" o:hralign="center" o:hrstd="t" o:hr="t" fillcolor="#a0a0a0" stroked="f"/>
        </w:pict>
      </w:r>
    </w:p>
    <w:p w14:paraId="5EFA9384" w14:textId="77777777" w:rsidR="00900102" w:rsidRPr="00900102" w:rsidRDefault="00900102" w:rsidP="00900102">
      <w:pPr>
        <w:rPr>
          <w:b/>
          <w:bCs/>
          <w:lang w:val="fr-FR"/>
        </w:rPr>
      </w:pPr>
      <w:r w:rsidRPr="00900102">
        <w:rPr>
          <w:b/>
          <w:bCs/>
          <w:lang w:val="fr-FR"/>
        </w:rPr>
        <w:t>5.4. Entité users</w:t>
      </w:r>
    </w:p>
    <w:p w14:paraId="4DFA178D" w14:textId="77777777" w:rsidR="00900102" w:rsidRPr="00900102" w:rsidRDefault="00900102" w:rsidP="00900102">
      <w:pPr>
        <w:rPr>
          <w:lang w:val="fr-FR"/>
        </w:rPr>
      </w:pPr>
      <w:r w:rsidRPr="00900102">
        <w:rPr>
          <w:lang w:val="fr-FR"/>
        </w:rPr>
        <w:t>La table users représente l’identité persistante principale d’un utilisateur.</w:t>
      </w:r>
    </w:p>
    <w:p w14:paraId="0E666BF2" w14:textId="77777777" w:rsidR="00900102" w:rsidRPr="00900102" w:rsidRDefault="00900102" w:rsidP="00900102">
      <w:pPr>
        <w:rPr>
          <w:lang w:val="fr-FR"/>
        </w:rPr>
      </w:pPr>
      <w:r w:rsidRPr="00900102">
        <w:rPr>
          <w:lang w:val="fr-FR"/>
        </w:rPr>
        <w:t>Elle constitue le point de départ de nombreuses relations du modèle.</w:t>
      </w:r>
    </w:p>
    <w:p w14:paraId="0A47CFBA" w14:textId="77777777" w:rsidR="00900102" w:rsidRPr="00900102" w:rsidRDefault="00900102" w:rsidP="00900102">
      <w:pPr>
        <w:rPr>
          <w:lang w:val="fr-FR"/>
        </w:rPr>
      </w:pPr>
      <w:r w:rsidRPr="00900102">
        <w:rPr>
          <w:lang w:val="fr-FR"/>
        </w:rPr>
        <w:t>Elle contient les informations nécessaires à la gestion du compte, notamment celles relatives à l’identité, au rôle et à l’état des mécanismes de sécurité selon la version du modèle.</w:t>
      </w:r>
    </w:p>
    <w:p w14:paraId="7FF8B782" w14:textId="77777777" w:rsidR="00900102" w:rsidRPr="00900102" w:rsidRDefault="00900102" w:rsidP="00900102">
      <w:pPr>
        <w:rPr>
          <w:lang w:val="fr-FR"/>
        </w:rPr>
      </w:pPr>
      <w:r w:rsidRPr="00900102">
        <w:rPr>
          <w:lang w:val="fr-FR"/>
        </w:rPr>
        <w:t>Conceptuellement :</w:t>
      </w:r>
    </w:p>
    <w:p w14:paraId="03A4E520" w14:textId="2A790232" w:rsidR="00900102" w:rsidRPr="00900102" w:rsidRDefault="00900102" w:rsidP="00900102">
      <w:pPr>
        <w:rPr>
          <w:lang w:val="fr-FR"/>
        </w:rPr>
      </w:pPr>
      <m:oMathPara>
        <m:oMath>
          <m:r>
            <w:rPr>
              <w:rFonts w:ascii="Cambria Math" w:hAnsi="Cambria Math"/>
              <w:lang w:val="fr-FR"/>
            </w:rPr>
            <m:t>User=Identity+CredentialsState+Role+VerificationState+MFAState</m:t>
          </m:r>
        </m:oMath>
      </m:oMathPara>
    </w:p>
    <w:p w14:paraId="67F6A981" w14:textId="77777777" w:rsidR="00900102" w:rsidRPr="00900102" w:rsidRDefault="00900102" w:rsidP="00900102">
      <w:pPr>
        <w:rPr>
          <w:lang w:val="fr-FR"/>
        </w:rPr>
      </w:pPr>
      <w:r w:rsidRPr="00900102">
        <w:rPr>
          <w:lang w:val="fr-FR"/>
        </w:rPr>
        <w:t>Le mot de passe ne doit évidemment pas être conservé sous sa forme originale.</w:t>
      </w:r>
    </w:p>
    <w:p w14:paraId="7CD1B27F" w14:textId="77777777" w:rsidR="00900102" w:rsidRPr="00900102" w:rsidRDefault="00900102" w:rsidP="00900102">
      <w:pPr>
        <w:rPr>
          <w:lang w:val="fr-FR"/>
        </w:rPr>
      </w:pPr>
      <w:r w:rsidRPr="00900102">
        <w:rPr>
          <w:lang w:val="fr-FR"/>
        </w:rPr>
        <w:t>La base conserve une représentation issue du mécanisme de hachage :</w:t>
      </w:r>
    </w:p>
    <w:p w14:paraId="13B99CEA" w14:textId="629112F4" w:rsidR="00900102" w:rsidRPr="00900102" w:rsidRDefault="00900102" w:rsidP="00900102">
      <w:pPr>
        <w:rPr>
          <w:lang w:val="fr-FR"/>
        </w:rPr>
      </w:pPr>
      <m:oMathPara>
        <m:oMath>
          <m:r>
            <w:rPr>
              <w:rFonts w:ascii="Cambria Math" w:hAnsi="Cambria Math"/>
              <w:lang w:val="fr-FR"/>
            </w:rPr>
            <m:t>Password</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PasswordHash</m:t>
          </m:r>
        </m:oMath>
      </m:oMathPara>
    </w:p>
    <w:p w14:paraId="52C56A57" w14:textId="77777777" w:rsidR="00900102" w:rsidRPr="00900102" w:rsidRDefault="00900102" w:rsidP="00900102">
      <w:pPr>
        <w:rPr>
          <w:lang w:val="fr-FR"/>
        </w:rPr>
      </w:pPr>
      <w:r w:rsidRPr="00900102">
        <w:rPr>
          <w:lang w:val="fr-FR"/>
        </w:rPr>
        <w:t>Cette propriété garantit que l’authentification ne nécessite pas de connaître le mot de passe original.</w:t>
      </w:r>
    </w:p>
    <w:p w14:paraId="7A8D6152" w14:textId="77777777" w:rsidR="00900102" w:rsidRPr="00900102" w:rsidRDefault="00900102" w:rsidP="00900102">
      <w:pPr>
        <w:rPr>
          <w:lang w:val="fr-FR"/>
        </w:rPr>
      </w:pPr>
      <w:r w:rsidRPr="00900102">
        <w:rPr>
          <w:lang w:val="fr-FR"/>
        </w:rPr>
        <w:t>L’adresse électronique joue également un rôle d’identification important. Lorsqu’elle constitue un identifiant fonctionnel du compte, une contrainte d’unicité permet d’empêcher la création de plusieurs comptes incompatibles avec cette hypothèse.</w:t>
      </w:r>
    </w:p>
    <w:p w14:paraId="1CDB7F34" w14:textId="77777777" w:rsidR="00900102" w:rsidRPr="00900102" w:rsidRDefault="00900102" w:rsidP="00900102">
      <w:pPr>
        <w:rPr>
          <w:lang w:val="fr-FR"/>
        </w:rPr>
      </w:pPr>
      <w:r w:rsidRPr="00900102">
        <w:rPr>
          <w:lang w:val="fr-FR"/>
        </w:rPr>
        <w:pict w14:anchorId="7734C72A">
          <v:rect id="_x0000_i1143" style="width:0;height:1.5pt" o:hralign="center" o:hrstd="t" o:hr="t" fillcolor="#a0a0a0" stroked="f"/>
        </w:pict>
      </w:r>
    </w:p>
    <w:p w14:paraId="2BAB9D79" w14:textId="77777777" w:rsidR="00900102" w:rsidRPr="00900102" w:rsidRDefault="00900102" w:rsidP="00900102">
      <w:pPr>
        <w:rPr>
          <w:b/>
          <w:bCs/>
          <w:lang w:val="fr-FR"/>
        </w:rPr>
      </w:pPr>
      <w:r w:rsidRPr="00900102">
        <w:rPr>
          <w:b/>
          <w:bCs/>
          <w:lang w:val="fr-FR"/>
        </w:rPr>
        <w:t>5.5. Entité files</w:t>
      </w:r>
    </w:p>
    <w:p w14:paraId="71C4EB8B" w14:textId="77777777" w:rsidR="00900102" w:rsidRPr="00900102" w:rsidRDefault="00900102" w:rsidP="00900102">
      <w:pPr>
        <w:rPr>
          <w:lang w:val="fr-FR"/>
        </w:rPr>
      </w:pPr>
      <w:r w:rsidRPr="00900102">
        <w:rPr>
          <w:lang w:val="fr-FR"/>
        </w:rPr>
        <w:t>La table files représente les fichiers et artefacts gérés par la plateforme.</w:t>
      </w:r>
    </w:p>
    <w:p w14:paraId="2A8D235E" w14:textId="77777777" w:rsidR="00900102" w:rsidRPr="00900102" w:rsidRDefault="00900102" w:rsidP="00900102">
      <w:pPr>
        <w:rPr>
          <w:lang w:val="fr-FR"/>
        </w:rPr>
      </w:pPr>
      <w:r w:rsidRPr="00900102">
        <w:rPr>
          <w:lang w:val="fr-FR"/>
        </w:rPr>
        <w:t>Chaque fichier est associé à son propriétaire à travers une relation du type :</w:t>
      </w:r>
    </w:p>
    <w:p w14:paraId="039287F9" w14:textId="09F2CB45" w:rsidR="00900102" w:rsidRPr="00900102" w:rsidRDefault="00900102" w:rsidP="00900102">
      <w:pPr>
        <w:rPr>
          <w:lang w:val="fr-FR"/>
        </w:rPr>
      </w:pPr>
      <m:oMathPara>
        <m:oMath>
          <m:r>
            <w:rPr>
              <w:rFonts w:ascii="Cambria Math" w:hAnsi="Cambria Math"/>
              <w:lang w:val="fr-FR"/>
            </w:rPr>
            <m:t>files.owner</m:t>
          </m:r>
          <m:r>
            <m:rPr>
              <m:lit/>
            </m:rPr>
            <w:rPr>
              <w:rFonts w:ascii="Cambria Math" w:hAnsi="Cambria Math"/>
              <w:lang w:val="fr-FR"/>
            </w:rPr>
            <m:t>_</m:t>
          </m:r>
          <m:r>
            <w:rPr>
              <w:rFonts w:ascii="Cambria Math" w:hAnsi="Cambria Math"/>
              <w:lang w:val="fr-FR"/>
            </w:rPr>
            <m:t>id→users.id</m:t>
          </m:r>
        </m:oMath>
      </m:oMathPara>
    </w:p>
    <w:p w14:paraId="2776FF20" w14:textId="77777777" w:rsidR="00900102" w:rsidRPr="00900102" w:rsidRDefault="00900102" w:rsidP="00900102">
      <w:pPr>
        <w:rPr>
          <w:lang w:val="fr-FR"/>
        </w:rPr>
      </w:pPr>
      <w:r w:rsidRPr="00900102">
        <w:rPr>
          <w:lang w:val="fr-FR"/>
        </w:rPr>
        <w:t>Cette relation constitue une information essentielle pour l’autorisation.</w:t>
      </w:r>
    </w:p>
    <w:p w14:paraId="1B2633C9" w14:textId="77777777" w:rsidR="00900102" w:rsidRPr="00900102" w:rsidRDefault="00900102" w:rsidP="00900102">
      <w:pPr>
        <w:rPr>
          <w:lang w:val="fr-FR"/>
        </w:rPr>
      </w:pPr>
      <w:r w:rsidRPr="00900102">
        <w:rPr>
          <w:lang w:val="fr-FR"/>
        </w:rPr>
        <w:t>Lorsqu’un utilisateur demande une ressource, le backend peut vérifier :</w:t>
      </w:r>
    </w:p>
    <w:p w14:paraId="239D7299" w14:textId="7DE103C0" w:rsidR="00900102" w:rsidRPr="00900102" w:rsidRDefault="00900102" w:rsidP="00900102">
      <w:pPr>
        <w:rPr>
          <w:lang w:val="fr-FR"/>
        </w:rPr>
      </w:pPr>
      <m:oMathPara>
        <m:oMath>
          <m:r>
            <w:rPr>
              <w:rFonts w:ascii="Cambria Math" w:hAnsi="Cambria Math"/>
              <w:lang w:val="fr-FR"/>
            </w:rPr>
            <m:t>CurrentUser.idFile.owner</m:t>
          </m:r>
          <m:r>
            <m:rPr>
              <m:lit/>
            </m:rPr>
            <w:rPr>
              <w:rFonts w:ascii="Cambria Math" w:hAnsi="Cambria Math"/>
              <w:lang w:val="fr-FR"/>
            </w:rPr>
            <m:t>_</m:t>
          </m:r>
          <m:r>
            <w:rPr>
              <w:rFonts w:ascii="Cambria Math" w:hAnsi="Cambria Math"/>
              <w:lang w:val="fr-FR"/>
            </w:rPr>
            <m:t>id</m:t>
          </m:r>
        </m:oMath>
      </m:oMathPara>
    </w:p>
    <w:p w14:paraId="6A42237B" w14:textId="77777777" w:rsidR="00900102" w:rsidRPr="00900102" w:rsidRDefault="00900102" w:rsidP="00900102">
      <w:pPr>
        <w:rPr>
          <w:lang w:val="fr-FR"/>
        </w:rPr>
      </w:pPr>
      <w:proofErr w:type="gramStart"/>
      <w:r w:rsidRPr="00900102">
        <w:rPr>
          <w:lang w:val="fr-FR"/>
        </w:rPr>
        <w:t>avant</w:t>
      </w:r>
      <w:proofErr w:type="gramEnd"/>
      <w:r w:rsidRPr="00900102">
        <w:rPr>
          <w:lang w:val="fr-FR"/>
        </w:rPr>
        <w:t xml:space="preserve"> de permettre l’accès, sauf si une autre règle explicite l’autorise.</w:t>
      </w:r>
    </w:p>
    <w:p w14:paraId="065825F7" w14:textId="77777777" w:rsidR="00900102" w:rsidRPr="00900102" w:rsidRDefault="00900102" w:rsidP="00900102">
      <w:pPr>
        <w:rPr>
          <w:lang w:val="fr-FR"/>
        </w:rPr>
      </w:pPr>
      <w:r w:rsidRPr="00900102">
        <w:rPr>
          <w:lang w:val="fr-FR"/>
        </w:rPr>
        <w:t>La table conserve également les métadonnées nécessaires à la gestion des opérations de compression.</w:t>
      </w:r>
    </w:p>
    <w:p w14:paraId="7EB52701" w14:textId="77777777" w:rsidR="00900102" w:rsidRPr="00900102" w:rsidRDefault="00900102" w:rsidP="00900102">
      <w:pPr>
        <w:rPr>
          <w:lang w:val="fr-FR"/>
        </w:rPr>
      </w:pPr>
      <w:r w:rsidRPr="00900102">
        <w:rPr>
          <w:lang w:val="fr-FR"/>
        </w:rPr>
        <w:t>Celles-ci peuvent notamment concerner :</w:t>
      </w:r>
    </w:p>
    <w:p w14:paraId="06A64D00" w14:textId="77777777" w:rsidR="00900102" w:rsidRPr="00900102" w:rsidRDefault="00900102">
      <w:pPr>
        <w:numPr>
          <w:ilvl w:val="0"/>
          <w:numId w:val="29"/>
        </w:numPr>
        <w:rPr>
          <w:lang w:val="fr-FR"/>
        </w:rPr>
      </w:pPr>
      <w:proofErr w:type="gramStart"/>
      <w:r w:rsidRPr="00900102">
        <w:rPr>
          <w:lang w:val="fr-FR"/>
        </w:rPr>
        <w:t>nom</w:t>
      </w:r>
      <w:proofErr w:type="gramEnd"/>
      <w:r w:rsidRPr="00900102">
        <w:rPr>
          <w:lang w:val="fr-FR"/>
        </w:rPr>
        <w:t xml:space="preserve"> logique du fichier ;</w:t>
      </w:r>
    </w:p>
    <w:p w14:paraId="34E4A163" w14:textId="77777777" w:rsidR="00900102" w:rsidRPr="00900102" w:rsidRDefault="00900102">
      <w:pPr>
        <w:numPr>
          <w:ilvl w:val="0"/>
          <w:numId w:val="29"/>
        </w:numPr>
        <w:rPr>
          <w:lang w:val="fr-FR"/>
        </w:rPr>
      </w:pPr>
      <w:proofErr w:type="gramStart"/>
      <w:r w:rsidRPr="00900102">
        <w:rPr>
          <w:lang w:val="fr-FR"/>
        </w:rPr>
        <w:t>taille</w:t>
      </w:r>
      <w:proofErr w:type="gramEnd"/>
      <w:r w:rsidRPr="00900102">
        <w:rPr>
          <w:lang w:val="fr-FR"/>
        </w:rPr>
        <w:t xml:space="preserve"> originale ;</w:t>
      </w:r>
    </w:p>
    <w:p w14:paraId="42102922" w14:textId="77777777" w:rsidR="00900102" w:rsidRPr="00900102" w:rsidRDefault="00900102">
      <w:pPr>
        <w:numPr>
          <w:ilvl w:val="0"/>
          <w:numId w:val="29"/>
        </w:numPr>
        <w:rPr>
          <w:lang w:val="fr-FR"/>
        </w:rPr>
      </w:pPr>
      <w:proofErr w:type="gramStart"/>
      <w:r w:rsidRPr="00900102">
        <w:rPr>
          <w:lang w:val="fr-FR"/>
        </w:rPr>
        <w:t>taille</w:t>
      </w:r>
      <w:proofErr w:type="gramEnd"/>
      <w:r w:rsidRPr="00900102">
        <w:rPr>
          <w:lang w:val="fr-FR"/>
        </w:rPr>
        <w:t xml:space="preserve"> obtenue ;</w:t>
      </w:r>
    </w:p>
    <w:p w14:paraId="0106D2D9" w14:textId="77777777" w:rsidR="00900102" w:rsidRPr="00900102" w:rsidRDefault="00900102">
      <w:pPr>
        <w:numPr>
          <w:ilvl w:val="0"/>
          <w:numId w:val="29"/>
        </w:numPr>
        <w:rPr>
          <w:lang w:val="fr-FR"/>
        </w:rPr>
      </w:pPr>
      <w:proofErr w:type="gramStart"/>
      <w:r w:rsidRPr="00900102">
        <w:rPr>
          <w:lang w:val="fr-FR"/>
        </w:rPr>
        <w:t>codec</w:t>
      </w:r>
      <w:proofErr w:type="gramEnd"/>
      <w:r w:rsidRPr="00900102">
        <w:rPr>
          <w:lang w:val="fr-FR"/>
        </w:rPr>
        <w:t xml:space="preserve"> utilisé ;</w:t>
      </w:r>
    </w:p>
    <w:p w14:paraId="7DD38BF8" w14:textId="77777777" w:rsidR="00900102" w:rsidRPr="00900102" w:rsidRDefault="00900102">
      <w:pPr>
        <w:numPr>
          <w:ilvl w:val="0"/>
          <w:numId w:val="29"/>
        </w:numPr>
        <w:rPr>
          <w:lang w:val="fr-FR"/>
        </w:rPr>
      </w:pPr>
      <w:proofErr w:type="gramStart"/>
      <w:r w:rsidRPr="00900102">
        <w:rPr>
          <w:lang w:val="fr-FR"/>
        </w:rPr>
        <w:t>état</w:t>
      </w:r>
      <w:proofErr w:type="gramEnd"/>
      <w:r w:rsidRPr="00900102">
        <w:rPr>
          <w:lang w:val="fr-FR"/>
        </w:rPr>
        <w:t xml:space="preserve"> de traitement ;</w:t>
      </w:r>
    </w:p>
    <w:p w14:paraId="37ADB1B1" w14:textId="77777777" w:rsidR="00900102" w:rsidRPr="00900102" w:rsidRDefault="00900102">
      <w:pPr>
        <w:numPr>
          <w:ilvl w:val="0"/>
          <w:numId w:val="29"/>
        </w:numPr>
        <w:rPr>
          <w:lang w:val="fr-FR"/>
        </w:rPr>
      </w:pPr>
      <w:proofErr w:type="gramStart"/>
      <w:r w:rsidRPr="00900102">
        <w:rPr>
          <w:lang w:val="fr-FR"/>
        </w:rPr>
        <w:lastRenderedPageBreak/>
        <w:t>empreinte</w:t>
      </w:r>
      <w:proofErr w:type="gramEnd"/>
      <w:r w:rsidRPr="00900102">
        <w:rPr>
          <w:lang w:val="fr-FR"/>
        </w:rPr>
        <w:t xml:space="preserve"> d’intégrité ;</w:t>
      </w:r>
    </w:p>
    <w:p w14:paraId="1D86976A" w14:textId="77777777" w:rsidR="00900102" w:rsidRPr="00900102" w:rsidRDefault="00900102">
      <w:pPr>
        <w:numPr>
          <w:ilvl w:val="0"/>
          <w:numId w:val="29"/>
        </w:numPr>
        <w:rPr>
          <w:lang w:val="fr-FR"/>
        </w:rPr>
      </w:pPr>
      <w:proofErr w:type="gramStart"/>
      <w:r w:rsidRPr="00900102">
        <w:rPr>
          <w:lang w:val="fr-FR"/>
        </w:rPr>
        <w:t>emplacement</w:t>
      </w:r>
      <w:proofErr w:type="gramEnd"/>
      <w:r w:rsidRPr="00900102">
        <w:rPr>
          <w:lang w:val="fr-FR"/>
        </w:rPr>
        <w:t xml:space="preserve"> interne de l’artefact ;</w:t>
      </w:r>
    </w:p>
    <w:p w14:paraId="4F6B7541" w14:textId="77777777" w:rsidR="00900102" w:rsidRPr="00900102" w:rsidRDefault="00900102">
      <w:pPr>
        <w:numPr>
          <w:ilvl w:val="0"/>
          <w:numId w:val="29"/>
        </w:numPr>
        <w:rPr>
          <w:lang w:val="fr-FR"/>
        </w:rPr>
      </w:pPr>
      <w:proofErr w:type="gramStart"/>
      <w:r w:rsidRPr="00900102">
        <w:rPr>
          <w:lang w:val="fr-FR"/>
        </w:rPr>
        <w:t>informations</w:t>
      </w:r>
      <w:proofErr w:type="gramEnd"/>
      <w:r w:rsidRPr="00900102">
        <w:rPr>
          <w:lang w:val="fr-FR"/>
        </w:rPr>
        <w:t xml:space="preserve"> nécessaires à l’historique.</w:t>
      </w:r>
    </w:p>
    <w:p w14:paraId="687E1DD8" w14:textId="77777777" w:rsidR="00900102" w:rsidRPr="00900102" w:rsidRDefault="00900102" w:rsidP="00900102">
      <w:pPr>
        <w:rPr>
          <w:lang w:val="fr-FR"/>
        </w:rPr>
      </w:pPr>
      <w:r w:rsidRPr="00900102">
        <w:rPr>
          <w:lang w:val="fr-FR"/>
        </w:rPr>
        <w:t>Cette structure permet de séparer :</w:t>
      </w:r>
    </w:p>
    <w:p w14:paraId="494BE280" w14:textId="5A8835EF" w:rsidR="00900102" w:rsidRPr="00900102" w:rsidRDefault="00900102" w:rsidP="00900102">
      <w:pPr>
        <w:rPr>
          <w:lang w:val="fr-FR"/>
        </w:rPr>
      </w:pPr>
      <m:oMathPara>
        <m:oMath>
          <m:r>
            <w:rPr>
              <w:rFonts w:ascii="Cambria Math" w:hAnsi="Cambria Math"/>
              <w:lang w:val="fr-FR"/>
            </w:rPr>
            <m:t>Metadat</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database</m:t>
              </m:r>
            </m:sub>
          </m:sSub>
        </m:oMath>
      </m:oMathPara>
    </w:p>
    <w:p w14:paraId="7F3D2C13" w14:textId="77777777" w:rsidR="00900102" w:rsidRPr="00900102" w:rsidRDefault="00900102" w:rsidP="00900102">
      <w:pPr>
        <w:rPr>
          <w:lang w:val="fr-FR"/>
        </w:rPr>
      </w:pPr>
      <w:proofErr w:type="gramStart"/>
      <w:r w:rsidRPr="00900102">
        <w:rPr>
          <w:lang w:val="fr-FR"/>
        </w:rPr>
        <w:t>de</w:t>
      </w:r>
      <w:proofErr w:type="gramEnd"/>
      <w:r w:rsidRPr="00900102">
        <w:rPr>
          <w:lang w:val="fr-FR"/>
        </w:rPr>
        <w:t xml:space="preserve"> :</w:t>
      </w:r>
    </w:p>
    <w:p w14:paraId="68D0E476" w14:textId="251CF8B1" w:rsidR="00900102" w:rsidRPr="00900102" w:rsidRDefault="00900102" w:rsidP="00900102">
      <w:pPr>
        <w:rPr>
          <w:lang w:val="fr-FR"/>
        </w:rPr>
      </w:pPr>
      <m:oMathPara>
        <m:oMath>
          <m:r>
            <w:rPr>
              <w:rFonts w:ascii="Cambria Math" w:hAnsi="Cambria Math"/>
              <w:lang w:val="fr-FR"/>
            </w:rPr>
            <m:t>BinaryConten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storage</m:t>
              </m:r>
            </m:sub>
          </m:sSub>
        </m:oMath>
      </m:oMathPara>
    </w:p>
    <w:p w14:paraId="30D983F8" w14:textId="77777777" w:rsidR="00900102" w:rsidRPr="00900102" w:rsidRDefault="00900102" w:rsidP="00900102">
      <w:pPr>
        <w:rPr>
          <w:lang w:val="fr-FR"/>
        </w:rPr>
      </w:pPr>
      <w:r w:rsidRPr="00900102">
        <w:rPr>
          <w:lang w:val="fr-FR"/>
        </w:rPr>
        <w:t>La base ne doit donc pas nécessairement contenir directement l’intégralité des octets du fichier.</w:t>
      </w:r>
    </w:p>
    <w:p w14:paraId="23A899A9" w14:textId="77777777" w:rsidR="00900102" w:rsidRPr="00900102" w:rsidRDefault="00900102" w:rsidP="00900102">
      <w:pPr>
        <w:rPr>
          <w:lang w:val="fr-FR"/>
        </w:rPr>
      </w:pPr>
      <w:r w:rsidRPr="00900102">
        <w:rPr>
          <w:lang w:val="fr-FR"/>
        </w:rPr>
        <w:pict w14:anchorId="3EC9909E">
          <v:rect id="_x0000_i1144" style="width:0;height:1.5pt" o:hralign="center" o:hrstd="t" o:hr="t" fillcolor="#a0a0a0" stroked="f"/>
        </w:pict>
      </w:r>
    </w:p>
    <w:p w14:paraId="161BB6B3" w14:textId="77777777" w:rsidR="00900102" w:rsidRPr="00900102" w:rsidRDefault="00900102" w:rsidP="00900102">
      <w:pPr>
        <w:rPr>
          <w:b/>
          <w:bCs/>
          <w:lang w:val="fr-FR"/>
        </w:rPr>
      </w:pPr>
      <w:r w:rsidRPr="00900102">
        <w:rPr>
          <w:b/>
          <w:bCs/>
          <w:lang w:val="fr-FR"/>
        </w:rPr>
        <w:t>5.6. Métadonnées de compression</w:t>
      </w:r>
    </w:p>
    <w:p w14:paraId="403C9D63" w14:textId="77777777" w:rsidR="00900102" w:rsidRPr="00900102" w:rsidRDefault="00900102" w:rsidP="00900102">
      <w:pPr>
        <w:rPr>
          <w:lang w:val="fr-FR"/>
        </w:rPr>
      </w:pPr>
      <w:r w:rsidRPr="00900102">
        <w:rPr>
          <w:lang w:val="fr-FR"/>
        </w:rPr>
        <w:t>Les métadonnées conservées autour des fichiers jouent également un rôle dans l’analyse des performances.</w:t>
      </w:r>
    </w:p>
    <w:p w14:paraId="706EA6D2" w14:textId="1647F6D0" w:rsidR="00900102" w:rsidRPr="00900102" w:rsidRDefault="00900102" w:rsidP="00900102">
      <w:pPr>
        <w:rPr>
          <w:lang w:val="fr-FR"/>
        </w:rPr>
      </w:pPr>
      <w:r w:rsidRPr="00900102">
        <w:rPr>
          <w:lang w:val="fr-FR"/>
        </w:rPr>
        <w:t xml:space="preserve">Pour un fichier de taille originale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oMath>
      <w:r w:rsidRPr="00900102">
        <w:rPr>
          <w:lang w:val="fr-FR"/>
        </w:rPr>
        <w:t xml:space="preserve">et une sortie de taille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w:r w:rsidRPr="00900102">
        <w:rPr>
          <w:lang w:val="fr-FR"/>
        </w:rPr>
        <w:t>, le système peut déterminer :</w:t>
      </w:r>
    </w:p>
    <w:p w14:paraId="6002A78B" w14:textId="42B94214" w:rsidR="00900102" w:rsidRPr="00900102" w:rsidRDefault="00900102" w:rsidP="00900102">
      <w:pPr>
        <w:rPr>
          <w:lang w:val="fr-FR"/>
        </w:rPr>
      </w:pPr>
      <m:oMathPara>
        <m:oMath>
          <m:r>
            <w:rPr>
              <w:rFonts w:ascii="Cambria Math" w:hAnsi="Cambria Math"/>
              <w:lang w:val="fr-FR"/>
            </w:rPr>
            <m:t>CR=</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den>
          </m:f>
        </m:oMath>
      </m:oMathPara>
    </w:p>
    <w:p w14:paraId="60E27701" w14:textId="77777777" w:rsidR="00900102" w:rsidRPr="00900102" w:rsidRDefault="00900102" w:rsidP="00900102">
      <w:pPr>
        <w:rPr>
          <w:lang w:val="fr-FR"/>
        </w:rPr>
      </w:pPr>
      <w:proofErr w:type="gramStart"/>
      <w:r w:rsidRPr="00900102">
        <w:rPr>
          <w:lang w:val="fr-FR"/>
        </w:rPr>
        <w:t>ou</w:t>
      </w:r>
      <w:proofErr w:type="gramEnd"/>
      <w:r w:rsidRPr="00900102">
        <w:rPr>
          <w:lang w:val="fr-FR"/>
        </w:rPr>
        <w:t xml:space="preserve"> encore :</w:t>
      </w:r>
    </w:p>
    <w:p w14:paraId="6AFC56B3" w14:textId="41ECE75A" w:rsidR="00900102" w:rsidRPr="00900102" w:rsidRDefault="00900102" w:rsidP="00900102">
      <w:pPr>
        <w:rPr>
          <w:lang w:val="fr-FR"/>
        </w:rPr>
      </w:pPr>
      <m:oMathPara>
        <m:oMath>
          <m:r>
            <w:rPr>
              <w:rFonts w:ascii="Cambria Math" w:hAnsi="Cambria Math"/>
              <w:lang w:val="fr-FR"/>
            </w:rPr>
            <m:t>Saving=1-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den>
          </m:f>
        </m:oMath>
      </m:oMathPara>
    </w:p>
    <w:p w14:paraId="6D96FC19" w14:textId="77777777" w:rsidR="00900102" w:rsidRPr="00900102" w:rsidRDefault="00900102" w:rsidP="00900102">
      <w:pPr>
        <w:rPr>
          <w:lang w:val="fr-FR"/>
        </w:rPr>
      </w:pPr>
      <w:r w:rsidRPr="00900102">
        <w:rPr>
          <w:lang w:val="fr-FR"/>
        </w:rPr>
        <w:t>La conservation du codec ou de la stratégie utilisée permet également d’associer un résultat au mécanisme qui l’a produit.</w:t>
      </w:r>
    </w:p>
    <w:p w14:paraId="54523AA6" w14:textId="77777777" w:rsidR="00900102" w:rsidRPr="00900102" w:rsidRDefault="00900102" w:rsidP="00900102">
      <w:pPr>
        <w:rPr>
          <w:lang w:val="fr-FR"/>
        </w:rPr>
      </w:pPr>
      <w:r w:rsidRPr="00900102">
        <w:rPr>
          <w:lang w:val="fr-FR"/>
        </w:rPr>
        <w:t>Cela devient particulièrement important dans XAI-Compress puisque plusieurs routes de compression peuvent être comparées.</w:t>
      </w:r>
    </w:p>
    <w:p w14:paraId="71A0DDF9" w14:textId="77777777" w:rsidR="00900102" w:rsidRPr="00900102" w:rsidRDefault="00900102" w:rsidP="00900102">
      <w:pPr>
        <w:rPr>
          <w:lang w:val="fr-FR"/>
        </w:rPr>
      </w:pPr>
      <w:r w:rsidRPr="00900102">
        <w:rPr>
          <w:lang w:val="fr-FR"/>
        </w:rPr>
        <w:t xml:space="preserve">La base joue donc également un rôle de </w:t>
      </w:r>
      <w:r w:rsidRPr="00900102">
        <w:rPr>
          <w:b/>
          <w:bCs/>
          <w:lang w:val="fr-FR"/>
        </w:rPr>
        <w:t>traçabilité du traitement</w:t>
      </w:r>
      <w:r w:rsidRPr="00900102">
        <w:rPr>
          <w:lang w:val="fr-FR"/>
        </w:rPr>
        <w:t>, sans se substituer aux fichiers de benchmark scientifiques détaillés utilisés pour les évaluations expérimentales.</w:t>
      </w:r>
    </w:p>
    <w:p w14:paraId="43709A55" w14:textId="77777777" w:rsidR="00900102" w:rsidRPr="00900102" w:rsidRDefault="00900102" w:rsidP="00900102">
      <w:pPr>
        <w:rPr>
          <w:lang w:val="fr-FR"/>
        </w:rPr>
      </w:pPr>
      <w:r w:rsidRPr="00900102">
        <w:rPr>
          <w:lang w:val="fr-FR"/>
        </w:rPr>
        <w:pict w14:anchorId="55BDC8B3">
          <v:rect id="_x0000_i1145" style="width:0;height:1.5pt" o:hralign="center" o:hrstd="t" o:hr="t" fillcolor="#a0a0a0" stroked="f"/>
        </w:pict>
      </w:r>
    </w:p>
    <w:p w14:paraId="51DD98E7" w14:textId="77777777" w:rsidR="00900102" w:rsidRPr="00900102" w:rsidRDefault="00900102" w:rsidP="00900102">
      <w:pPr>
        <w:rPr>
          <w:b/>
          <w:bCs/>
          <w:lang w:val="fr-FR"/>
        </w:rPr>
      </w:pPr>
      <w:r w:rsidRPr="00900102">
        <w:rPr>
          <w:b/>
          <w:bCs/>
          <w:lang w:val="fr-FR"/>
        </w:rPr>
        <w:t>5.7. Empreinte et preuve d’intégrité</w:t>
      </w:r>
    </w:p>
    <w:p w14:paraId="3D3FB095" w14:textId="77777777" w:rsidR="00900102" w:rsidRPr="00900102" w:rsidRDefault="00900102" w:rsidP="00900102">
      <w:pPr>
        <w:rPr>
          <w:lang w:val="fr-FR"/>
        </w:rPr>
      </w:pPr>
      <w:r w:rsidRPr="00900102">
        <w:rPr>
          <w:lang w:val="fr-FR"/>
        </w:rPr>
        <w:t>Les informations relatives aux fichiers peuvent inclure une empreinte SHA-256.</w:t>
      </w:r>
    </w:p>
    <w:p w14:paraId="4F6615BA" w14:textId="5C1A77EF" w:rsidR="00900102" w:rsidRPr="00900102" w:rsidRDefault="00900102" w:rsidP="00900102">
      <w:pPr>
        <w:rPr>
          <w:lang w:val="fr-FR"/>
        </w:rPr>
      </w:pPr>
      <w:r w:rsidRPr="00900102">
        <w:rPr>
          <w:lang w:val="fr-FR"/>
        </w:rPr>
        <w:t xml:space="preserve">Pour un fichier </w:t>
      </w:r>
      <m:oMath>
        <m:r>
          <w:rPr>
            <w:rFonts w:ascii="Cambria Math" w:hAnsi="Cambria Math"/>
            <w:lang w:val="fr-FR"/>
          </w:rPr>
          <m:t>F</m:t>
        </m:r>
      </m:oMath>
      <w:r w:rsidRPr="00900102">
        <w:rPr>
          <w:lang w:val="fr-FR"/>
        </w:rPr>
        <w:t>:</w:t>
      </w:r>
    </w:p>
    <w:p w14:paraId="1A5C52FE" w14:textId="49BE6211"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F</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F</m:t>
              </m:r>
            </m:e>
          </m:d>
        </m:oMath>
      </m:oMathPara>
    </w:p>
    <w:p w14:paraId="62E8AC9E" w14:textId="77777777" w:rsidR="00900102" w:rsidRPr="00900102" w:rsidRDefault="00900102" w:rsidP="00900102">
      <w:pPr>
        <w:rPr>
          <w:lang w:val="fr-FR"/>
        </w:rPr>
      </w:pPr>
      <w:r w:rsidRPr="00900102">
        <w:rPr>
          <w:lang w:val="fr-FR"/>
        </w:rPr>
        <w:t>Après décompression :</w:t>
      </w:r>
    </w:p>
    <w:p w14:paraId="13331B25" w14:textId="5C302D6C"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R</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R</m:t>
              </m:r>
            </m:e>
          </m:d>
        </m:oMath>
      </m:oMathPara>
    </w:p>
    <w:p w14:paraId="2AA50394" w14:textId="77777777" w:rsidR="00900102" w:rsidRPr="00900102" w:rsidRDefault="00900102" w:rsidP="00900102">
      <w:pPr>
        <w:rPr>
          <w:lang w:val="fr-FR"/>
        </w:rPr>
      </w:pPr>
      <w:r w:rsidRPr="00900102">
        <w:rPr>
          <w:lang w:val="fr-FR"/>
        </w:rPr>
        <w:t>Le système peut vérifier :</w:t>
      </w:r>
    </w:p>
    <w:p w14:paraId="178713E5" w14:textId="5F49BB77" w:rsidR="00900102" w:rsidRPr="00900102" w:rsidRDefault="00900102" w:rsidP="00900102">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F</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R</m:t>
              </m:r>
            </m:sub>
          </m:sSub>
        </m:oMath>
      </m:oMathPara>
    </w:p>
    <w:p w14:paraId="3412E47A" w14:textId="77777777" w:rsidR="00900102" w:rsidRPr="00900102" w:rsidRDefault="00900102" w:rsidP="00900102">
      <w:pPr>
        <w:rPr>
          <w:lang w:val="fr-FR"/>
        </w:rPr>
      </w:pPr>
      <w:r w:rsidRPr="00900102">
        <w:rPr>
          <w:lang w:val="fr-FR"/>
        </w:rPr>
        <w:t xml:space="preserve">Cette égalité constitue une preuve de l’intégrité du </w:t>
      </w:r>
      <w:r w:rsidRPr="00900102">
        <w:rPr>
          <w:i/>
          <w:iCs/>
          <w:lang w:val="fr-FR"/>
        </w:rPr>
        <w:t>round-trip</w:t>
      </w:r>
      <w:r w:rsidRPr="00900102">
        <w:rPr>
          <w:lang w:val="fr-FR"/>
        </w:rPr>
        <w:t>.</w:t>
      </w:r>
    </w:p>
    <w:p w14:paraId="53D3DD35" w14:textId="77777777" w:rsidR="00900102" w:rsidRPr="00900102" w:rsidRDefault="00900102" w:rsidP="00900102">
      <w:pPr>
        <w:rPr>
          <w:lang w:val="fr-FR"/>
        </w:rPr>
      </w:pPr>
      <w:r w:rsidRPr="00900102">
        <w:rPr>
          <w:lang w:val="fr-FR"/>
        </w:rPr>
        <w:t>L’empreinte stockée possède donc une fonction différente d’un mot de passe ou d’un secret. Elle sert principalement à vérifier l’intégrité du contenu.</w:t>
      </w:r>
    </w:p>
    <w:p w14:paraId="01DA1FA3" w14:textId="77777777" w:rsidR="00900102" w:rsidRPr="00900102" w:rsidRDefault="00900102" w:rsidP="00900102">
      <w:pPr>
        <w:rPr>
          <w:lang w:val="fr-FR"/>
        </w:rPr>
      </w:pPr>
      <w:r w:rsidRPr="00900102">
        <w:rPr>
          <w:lang w:val="fr-FR"/>
        </w:rPr>
        <w:pict w14:anchorId="6CC969EB">
          <v:rect id="_x0000_i1146" style="width:0;height:1.5pt" o:hralign="center" o:hrstd="t" o:hr="t" fillcolor="#a0a0a0" stroked="f"/>
        </w:pict>
      </w:r>
    </w:p>
    <w:p w14:paraId="27FC5A7A" w14:textId="77777777" w:rsidR="00900102" w:rsidRPr="00900102" w:rsidRDefault="00900102" w:rsidP="00900102">
      <w:pPr>
        <w:rPr>
          <w:b/>
          <w:bCs/>
          <w:lang w:val="fr-FR"/>
        </w:rPr>
      </w:pPr>
      <w:r w:rsidRPr="00900102">
        <w:rPr>
          <w:b/>
          <w:bCs/>
          <w:lang w:val="fr-FR"/>
        </w:rPr>
        <w:lastRenderedPageBreak/>
        <w:t>5.8. Chemins internes des artefacts</w:t>
      </w:r>
    </w:p>
    <w:p w14:paraId="1727BEE3" w14:textId="77777777" w:rsidR="00900102" w:rsidRPr="00900102" w:rsidRDefault="00900102" w:rsidP="00900102">
      <w:pPr>
        <w:rPr>
          <w:lang w:val="fr-FR"/>
        </w:rPr>
      </w:pPr>
      <w:r w:rsidRPr="00900102">
        <w:rPr>
          <w:lang w:val="fr-FR"/>
        </w:rPr>
        <w:t>Les informations associées aux fichiers peuvent également contenir des chemins permettant au backend de retrouver les artefacts correspondants.</w:t>
      </w:r>
    </w:p>
    <w:p w14:paraId="6AD2B64C" w14:textId="77777777" w:rsidR="00900102" w:rsidRPr="00900102" w:rsidRDefault="00900102" w:rsidP="00900102">
      <w:pPr>
        <w:rPr>
          <w:lang w:val="fr-FR"/>
        </w:rPr>
      </w:pPr>
      <w:r w:rsidRPr="00900102">
        <w:rPr>
          <w:lang w:val="fr-FR"/>
        </w:rPr>
        <w:t>Ces chemins appartiennent à l’implémentation interne.</w:t>
      </w:r>
    </w:p>
    <w:p w14:paraId="30A8656A" w14:textId="77777777" w:rsidR="00900102" w:rsidRPr="00900102" w:rsidRDefault="00900102" w:rsidP="00900102">
      <w:pPr>
        <w:rPr>
          <w:lang w:val="fr-FR"/>
        </w:rPr>
      </w:pPr>
      <w:r w:rsidRPr="00900102">
        <w:rPr>
          <w:lang w:val="fr-FR"/>
        </w:rPr>
        <w:t>Ainsi :</w:t>
      </w:r>
    </w:p>
    <w:p w14:paraId="47476B40" w14:textId="7114895D" w:rsidR="00900102" w:rsidRPr="00900102" w:rsidRDefault="00900102" w:rsidP="00900102">
      <w:pPr>
        <w:rPr>
          <w:lang w:val="fr-FR"/>
        </w:rPr>
      </w:pPr>
      <m:oMathPara>
        <m:oMath>
          <m:r>
            <w:rPr>
              <w:rFonts w:ascii="Cambria Math" w:hAnsi="Cambria Math"/>
              <w:lang w:val="fr-FR"/>
            </w:rPr>
            <m:t>InternalPath≠PublicURL</m:t>
          </m:r>
        </m:oMath>
      </m:oMathPara>
    </w:p>
    <w:p w14:paraId="19EA44A1" w14:textId="77777777" w:rsidR="00900102" w:rsidRPr="00900102" w:rsidRDefault="00900102" w:rsidP="00900102">
      <w:pPr>
        <w:rPr>
          <w:lang w:val="fr-FR"/>
        </w:rPr>
      </w:pPr>
      <w:r w:rsidRPr="00900102">
        <w:rPr>
          <w:lang w:val="fr-FR"/>
        </w:rPr>
        <w:t>Le client ne doit pas recevoir un chemin système puis l’utiliser directement pour accéder au fichier.</w:t>
      </w:r>
    </w:p>
    <w:p w14:paraId="4B5787D0" w14:textId="77777777" w:rsidR="00900102" w:rsidRPr="00900102" w:rsidRDefault="00900102" w:rsidP="00900102">
      <w:pPr>
        <w:rPr>
          <w:lang w:val="fr-FR"/>
        </w:rPr>
      </w:pPr>
      <w:r w:rsidRPr="00900102">
        <w:rPr>
          <w:lang w:val="fr-FR"/>
        </w:rPr>
        <w:t>L’accès doit conserver le parcours :</w:t>
      </w:r>
    </w:p>
    <w:p w14:paraId="780220A8" w14:textId="14596FFA" w:rsidR="00900102" w:rsidRPr="00900102" w:rsidRDefault="00900102" w:rsidP="00900102">
      <w:pPr>
        <w:rPr>
          <w:lang w:val="fr-FR"/>
        </w:rPr>
      </w:pPr>
      <m:oMathPara>
        <m:oMath>
          <m:r>
            <w:rPr>
              <w:rFonts w:ascii="Cambria Math" w:hAnsi="Cambria Math"/>
              <w:lang w:val="fr-FR"/>
            </w:rPr>
            <m:t>Client→FileID→FastAPI→Authorization→InternalArtifact</m:t>
          </m:r>
        </m:oMath>
      </m:oMathPara>
    </w:p>
    <w:p w14:paraId="04ABD508" w14:textId="77777777" w:rsidR="00900102" w:rsidRPr="00900102" w:rsidRDefault="00900102" w:rsidP="00900102">
      <w:pPr>
        <w:rPr>
          <w:lang w:val="fr-FR"/>
        </w:rPr>
      </w:pPr>
      <w:r w:rsidRPr="00900102">
        <w:rPr>
          <w:lang w:val="fr-FR"/>
        </w:rPr>
        <w:t>Cette séparation empêche notamment un utilisateur de construire arbitrairement un chemin local afin de contourner les contrôles d’accès.</w:t>
      </w:r>
    </w:p>
    <w:p w14:paraId="4F183B18" w14:textId="77777777" w:rsidR="00900102" w:rsidRPr="00900102" w:rsidRDefault="00900102" w:rsidP="00900102">
      <w:pPr>
        <w:rPr>
          <w:lang w:val="fr-FR"/>
        </w:rPr>
      </w:pPr>
      <w:r w:rsidRPr="00900102">
        <w:rPr>
          <w:lang w:val="fr-FR"/>
        </w:rPr>
        <w:pict w14:anchorId="05F155FC">
          <v:rect id="_x0000_i1147" style="width:0;height:1.5pt" o:hralign="center" o:hrstd="t" o:hr="t" fillcolor="#a0a0a0" stroked="f"/>
        </w:pict>
      </w:r>
    </w:p>
    <w:p w14:paraId="6F9FE17B" w14:textId="77777777" w:rsidR="00900102" w:rsidRPr="00900102" w:rsidRDefault="00900102" w:rsidP="00900102">
      <w:pPr>
        <w:rPr>
          <w:b/>
          <w:bCs/>
          <w:lang w:val="fr-FR"/>
        </w:rPr>
      </w:pPr>
      <w:r w:rsidRPr="00900102">
        <w:rPr>
          <w:b/>
          <w:bCs/>
          <w:lang w:val="fr-FR"/>
        </w:rPr>
        <w:t>5.9. Table share_codes</w:t>
      </w:r>
    </w:p>
    <w:p w14:paraId="639A1CC0" w14:textId="77777777" w:rsidR="00900102" w:rsidRPr="00900102" w:rsidRDefault="00900102" w:rsidP="00900102">
      <w:pPr>
        <w:rPr>
          <w:lang w:val="fr-FR"/>
        </w:rPr>
      </w:pPr>
      <w:r w:rsidRPr="00900102">
        <w:rPr>
          <w:lang w:val="fr-FR"/>
        </w:rPr>
        <w:t>La table share_codes représente les mécanismes permettant à un utilisateur de partager une ressource.</w:t>
      </w:r>
    </w:p>
    <w:p w14:paraId="2A4DCF56" w14:textId="77777777" w:rsidR="00900102" w:rsidRPr="00900102" w:rsidRDefault="00900102" w:rsidP="00900102">
      <w:pPr>
        <w:rPr>
          <w:lang w:val="fr-FR"/>
        </w:rPr>
      </w:pPr>
      <w:r w:rsidRPr="00900102">
        <w:rPr>
          <w:lang w:val="fr-FR"/>
        </w:rPr>
        <w:t>Un partage relie notamment :</w:t>
      </w:r>
    </w:p>
    <w:p w14:paraId="0617EB11" w14:textId="4F1A1704" w:rsidR="00900102" w:rsidRPr="00900102" w:rsidRDefault="00900102" w:rsidP="00900102">
      <w:pPr>
        <w:rPr>
          <w:lang w:val="fr-FR"/>
        </w:rPr>
      </w:pPr>
      <m:oMathPara>
        <m:oMath>
          <m:r>
            <w:rPr>
              <w:rFonts w:ascii="Cambria Math" w:hAnsi="Cambria Math"/>
              <w:lang w:val="fr-FR"/>
            </w:rPr>
            <m:t>File+Sender+Recipient</m:t>
          </m:r>
        </m:oMath>
      </m:oMathPara>
    </w:p>
    <w:p w14:paraId="5EA18FF7" w14:textId="77777777" w:rsidR="00900102" w:rsidRPr="00900102" w:rsidRDefault="00900102" w:rsidP="00900102">
      <w:pPr>
        <w:rPr>
          <w:lang w:val="fr-FR"/>
        </w:rPr>
      </w:pPr>
      <w:proofErr w:type="gramStart"/>
      <w:r w:rsidRPr="00900102">
        <w:rPr>
          <w:lang w:val="fr-FR"/>
        </w:rPr>
        <w:t>aux</w:t>
      </w:r>
      <w:proofErr w:type="gramEnd"/>
      <w:r w:rsidRPr="00900102">
        <w:rPr>
          <w:lang w:val="fr-FR"/>
        </w:rPr>
        <w:t xml:space="preserve"> contraintes nécessaires à son utilisation.</w:t>
      </w:r>
    </w:p>
    <w:p w14:paraId="771CD7AF" w14:textId="77777777" w:rsidR="00900102" w:rsidRPr="00900102" w:rsidRDefault="00900102" w:rsidP="00900102">
      <w:pPr>
        <w:rPr>
          <w:lang w:val="fr-FR"/>
        </w:rPr>
      </w:pPr>
      <w:r w:rsidRPr="00900102">
        <w:rPr>
          <w:lang w:val="fr-FR"/>
        </w:rPr>
        <w:t>Conceptuellement :</w:t>
      </w:r>
    </w:p>
    <w:p w14:paraId="288B566D" w14:textId="7E3DA283" w:rsidR="00900102" w:rsidRPr="00900102" w:rsidRDefault="00900102" w:rsidP="00900102">
      <w:pPr>
        <w:rPr>
          <w:lang w:val="fr-FR"/>
        </w:rPr>
      </w:pPr>
      <m:oMathPara>
        <m:oMath>
          <m:r>
            <w:rPr>
              <w:rFonts w:ascii="Cambria Math" w:hAnsi="Cambria Math"/>
              <w:lang w:val="fr-FR"/>
            </w:rPr>
            <m:t>Share=</m:t>
          </m:r>
          <m:d>
            <m:dPr>
              <m:sepChr m:val=","/>
              <m:ctrlPr>
                <w:rPr>
                  <w:rFonts w:ascii="Cambria Math" w:hAnsi="Cambria Math"/>
                  <w:lang w:val="fr-FR"/>
                </w:rPr>
              </m:ctrlPr>
            </m:dPr>
            <m:e>
              <m:r>
                <w:rPr>
                  <w:rFonts w:ascii="Cambria Math" w:hAnsi="Cambria Math"/>
                  <w:lang w:val="fr-FR"/>
                </w:rPr>
                <m:t>f</m:t>
              </m:r>
            </m:e>
            <m:e>
              <m:r>
                <w:rPr>
                  <w:rFonts w:ascii="Cambria Math" w:hAnsi="Cambria Math"/>
                  <w:lang w:val="fr-FR"/>
                </w:rPr>
                <m:t>i</m:t>
              </m:r>
            </m:e>
            <m:e>
              <m:r>
                <w:rPr>
                  <w:rFonts w:ascii="Cambria Math" w:hAnsi="Cambria Math"/>
                  <w:lang w:val="fr-FR"/>
                </w:rPr>
                <m:t>l</m:t>
              </m:r>
            </m:e>
            <m:e>
              <m:r>
                <w:rPr>
                  <w:rFonts w:ascii="Cambria Math" w:hAnsi="Cambria Math"/>
                  <w:lang w:val="fr-FR"/>
                </w:rPr>
                <m:t>e</m:t>
              </m:r>
            </m:e>
            <m:e>
              <m:r>
                <m:rPr>
                  <m:lit/>
                </m:rPr>
                <w:rPr>
                  <w:rFonts w:ascii="Cambria Math" w:hAnsi="Cambria Math"/>
                  <w:lang w:val="fr-FR"/>
                </w:rPr>
                <m:t>_</m:t>
              </m:r>
            </m:e>
            <m:e>
              <m:r>
                <w:rPr>
                  <w:rFonts w:ascii="Cambria Math" w:hAnsi="Cambria Math"/>
                  <w:lang w:val="fr-FR"/>
                </w:rPr>
                <m:t>idsender</m:t>
              </m:r>
              <m:r>
                <m:rPr>
                  <m:lit/>
                </m:rPr>
                <w:rPr>
                  <w:rFonts w:ascii="Cambria Math" w:hAnsi="Cambria Math"/>
                  <w:lang w:val="fr-FR"/>
                </w:rPr>
                <m:t>_</m:t>
              </m:r>
              <m:r>
                <w:rPr>
                  <w:rFonts w:ascii="Cambria Math" w:hAnsi="Cambria Math"/>
                  <w:lang w:val="fr-FR"/>
                </w:rPr>
                <m:t>idrecipientexpirationquotastatus</m:t>
              </m:r>
            </m:e>
          </m:d>
        </m:oMath>
      </m:oMathPara>
    </w:p>
    <w:p w14:paraId="047F6533" w14:textId="77777777" w:rsidR="00900102" w:rsidRPr="00900102" w:rsidRDefault="00900102" w:rsidP="00900102">
      <w:pPr>
        <w:rPr>
          <w:lang w:val="fr-FR"/>
        </w:rPr>
      </w:pPr>
      <w:proofErr w:type="gramStart"/>
      <w:r w:rsidRPr="00900102">
        <w:rPr>
          <w:lang w:val="fr-FR"/>
        </w:rPr>
        <w:t>selon</w:t>
      </w:r>
      <w:proofErr w:type="gramEnd"/>
      <w:r w:rsidRPr="00900102">
        <w:rPr>
          <w:lang w:val="fr-FR"/>
        </w:rPr>
        <w:t xml:space="preserve"> les propriétés effectivement utilisées par le modèle.</w:t>
      </w:r>
    </w:p>
    <w:p w14:paraId="265A0196" w14:textId="77777777" w:rsidR="00900102" w:rsidRPr="00900102" w:rsidRDefault="00900102" w:rsidP="00900102">
      <w:pPr>
        <w:rPr>
          <w:lang w:val="fr-FR"/>
        </w:rPr>
      </w:pPr>
      <w:r w:rsidRPr="00900102">
        <w:rPr>
          <w:lang w:val="fr-FR"/>
        </w:rPr>
        <w:t>Le code permettant d’utiliser le partage ne doit pas être conservé directement sous une forme permettant sa récupération triviale.</w:t>
      </w:r>
    </w:p>
    <w:p w14:paraId="65FBA9D6" w14:textId="77777777" w:rsidR="00900102" w:rsidRPr="00900102" w:rsidRDefault="00900102" w:rsidP="00900102">
      <w:pPr>
        <w:rPr>
          <w:lang w:val="fr-FR"/>
        </w:rPr>
      </w:pPr>
      <w:r w:rsidRPr="00900102">
        <w:rPr>
          <w:lang w:val="fr-FR"/>
        </w:rPr>
        <w:t>Le principe retenu est similaire aux autres secrets temporaires :</w:t>
      </w:r>
    </w:p>
    <w:p w14:paraId="02AF687D" w14:textId="4B6BE8AD" w:rsidR="00900102" w:rsidRPr="00900102" w:rsidRDefault="00900102" w:rsidP="00900102">
      <w:pPr>
        <w:rPr>
          <w:lang w:val="fr-FR"/>
        </w:rPr>
      </w:pPr>
      <m:oMathPara>
        <m:oMath>
          <m:r>
            <w:rPr>
              <w:rFonts w:ascii="Cambria Math" w:hAnsi="Cambria Math"/>
              <w:lang w:val="fr-FR"/>
            </w:rPr>
            <m:t>ShareCode</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Hash</m:t>
                  </m:r>
                </m:e>
              </m:box>
            </m:e>
          </m:groupChr>
          <m:r>
            <w:rPr>
              <w:rFonts w:ascii="Cambria Math" w:hAnsi="Cambria Math"/>
              <w:lang w:val="fr-FR"/>
            </w:rPr>
            <m:t>StoredCodeHash</m:t>
          </m:r>
        </m:oMath>
      </m:oMathPara>
    </w:p>
    <w:p w14:paraId="1E482C8C" w14:textId="77777777" w:rsidR="00900102" w:rsidRPr="00900102" w:rsidRDefault="00900102" w:rsidP="00900102">
      <w:pPr>
        <w:rPr>
          <w:lang w:val="fr-FR"/>
        </w:rPr>
      </w:pPr>
      <w:r w:rsidRPr="00900102">
        <w:rPr>
          <w:lang w:val="fr-FR"/>
        </w:rPr>
        <w:t>Lors de l’utilisation :</w:t>
      </w:r>
    </w:p>
    <w:p w14:paraId="51E1C5FC" w14:textId="5A9A2240" w:rsidR="00900102" w:rsidRPr="00900102" w:rsidRDefault="00900102" w:rsidP="00900102">
      <w:pPr>
        <w:rPr>
          <w:lang w:val="fr-FR"/>
        </w:rPr>
      </w:pPr>
      <m:oMathPara>
        <m:oMath>
          <m:r>
            <w:rPr>
              <w:rFonts w:ascii="Cambria Math" w:hAnsi="Cambria Math"/>
              <w:lang w:val="fr-FR"/>
            </w:rPr>
            <m:t>Verify</m:t>
          </m:r>
          <m:d>
            <m:dPr>
              <m:sepChr m:val=","/>
              <m:ctrlPr>
                <w:rPr>
                  <w:rFonts w:ascii="Cambria Math" w:hAnsi="Cambria Math"/>
                  <w:lang w:val="fr-FR"/>
                </w:rPr>
              </m:ctrlPr>
            </m:dPr>
            <m:e>
              <m:r>
                <w:rPr>
                  <w:rFonts w:ascii="Cambria Math" w:hAnsi="Cambria Math"/>
                  <w:lang w:val="fr-FR"/>
                </w:rPr>
                <m:t>P</m:t>
              </m:r>
            </m:e>
            <m:e>
              <m:r>
                <w:rPr>
                  <w:rFonts w:ascii="Cambria Math" w:hAnsi="Cambria Math"/>
                  <w:lang w:val="fr-FR"/>
                </w:rPr>
                <m:t>resentedCodeStoredHash</m:t>
              </m:r>
            </m:e>
          </m:d>
        </m:oMath>
      </m:oMathPara>
    </w:p>
    <w:p w14:paraId="5D753E32" w14:textId="77777777" w:rsidR="00900102" w:rsidRPr="00900102" w:rsidRDefault="00900102" w:rsidP="00900102">
      <w:pPr>
        <w:rPr>
          <w:lang w:val="fr-FR"/>
        </w:rPr>
      </w:pPr>
      <w:r w:rsidRPr="00900102">
        <w:rPr>
          <w:lang w:val="fr-FR"/>
        </w:rPr>
        <w:t>Cette approche réduit l’impact d’une exposition de la table.</w:t>
      </w:r>
    </w:p>
    <w:p w14:paraId="75DFE259" w14:textId="77777777" w:rsidR="00900102" w:rsidRPr="00900102" w:rsidRDefault="00900102" w:rsidP="00900102">
      <w:pPr>
        <w:rPr>
          <w:lang w:val="fr-FR"/>
        </w:rPr>
      </w:pPr>
      <w:r w:rsidRPr="00900102">
        <w:rPr>
          <w:lang w:val="fr-FR"/>
        </w:rPr>
        <w:pict w14:anchorId="167C5088">
          <v:rect id="_x0000_i1148" style="width:0;height:1.5pt" o:hralign="center" o:hrstd="t" o:hr="t" fillcolor="#a0a0a0" stroked="f"/>
        </w:pict>
      </w:r>
    </w:p>
    <w:p w14:paraId="28FB5689" w14:textId="77777777" w:rsidR="00900102" w:rsidRPr="00900102" w:rsidRDefault="00900102" w:rsidP="00900102">
      <w:pPr>
        <w:rPr>
          <w:b/>
          <w:bCs/>
          <w:lang w:val="fr-FR"/>
        </w:rPr>
      </w:pPr>
      <w:r w:rsidRPr="00900102">
        <w:rPr>
          <w:b/>
          <w:bCs/>
          <w:lang w:val="fr-FR"/>
        </w:rPr>
        <w:t>5.10. Expiration, quota et révocation d’un partage</w:t>
      </w:r>
    </w:p>
    <w:p w14:paraId="4D339651" w14:textId="77777777" w:rsidR="00900102" w:rsidRPr="00900102" w:rsidRDefault="00900102" w:rsidP="00900102">
      <w:pPr>
        <w:rPr>
          <w:lang w:val="fr-FR"/>
        </w:rPr>
      </w:pPr>
      <w:r w:rsidRPr="00900102">
        <w:rPr>
          <w:lang w:val="fr-FR"/>
        </w:rPr>
        <w:t>Un partage ne doit pas nécessairement rester valide indéfiniment.</w:t>
      </w:r>
    </w:p>
    <w:p w14:paraId="4F1A8561" w14:textId="77777777" w:rsidR="00900102" w:rsidRPr="00900102" w:rsidRDefault="00900102" w:rsidP="00900102">
      <w:pPr>
        <w:rPr>
          <w:lang w:val="fr-FR"/>
        </w:rPr>
      </w:pPr>
      <w:r w:rsidRPr="00900102">
        <w:rPr>
          <w:lang w:val="fr-FR"/>
        </w:rPr>
        <w:t>Sa validité peut être représentée par plusieurs conditions :</w:t>
      </w:r>
    </w:p>
    <w:p w14:paraId="477BBFEA" w14:textId="0F28DD9D" w:rsidR="00900102" w:rsidRPr="00900102" w:rsidRDefault="00900102" w:rsidP="00900102">
      <w:pPr>
        <w:rPr>
          <w:lang w:val="fr-FR"/>
        </w:rPr>
      </w:pPr>
      <m:oMathPara>
        <m:oMath>
          <m:r>
            <w:rPr>
              <w:rFonts w:ascii="Cambria Math" w:hAnsi="Cambria Math"/>
              <w:lang w:val="fr-FR"/>
            </w:rPr>
            <m:t>ValidShare=CodeValid∧NotExpired∧NotRevoked∧QuotaAvailable</m:t>
          </m:r>
        </m:oMath>
      </m:oMathPara>
    </w:p>
    <w:p w14:paraId="717E6080" w14:textId="77777777" w:rsidR="00900102" w:rsidRPr="00900102" w:rsidRDefault="00900102" w:rsidP="00900102">
      <w:pPr>
        <w:rPr>
          <w:lang w:val="fr-FR"/>
        </w:rPr>
      </w:pPr>
      <w:r w:rsidRPr="00900102">
        <w:rPr>
          <w:lang w:val="fr-FR"/>
        </w:rPr>
        <w:t>Une expiration impose :</w:t>
      </w:r>
    </w:p>
    <w:p w14:paraId="18490F4E" w14:textId="3AEEE3D2" w:rsidR="00900102" w:rsidRPr="00900102" w:rsidRDefault="00900102" w:rsidP="00900102">
      <w:pPr>
        <w:rPr>
          <w:lang w:val="fr-FR"/>
        </w:rPr>
      </w:pPr>
      <m:oMathPara>
        <m:oMath>
          <m:r>
            <w:rPr>
              <w:rFonts w:ascii="Cambria Math" w:hAnsi="Cambria Math"/>
              <w:lang w:val="fr-FR"/>
            </w:rPr>
            <m:t>CurrentTime&lt;ExpirationTime</m:t>
          </m:r>
        </m:oMath>
      </m:oMathPara>
    </w:p>
    <w:p w14:paraId="45DCE01A" w14:textId="77777777" w:rsidR="00900102" w:rsidRPr="00900102" w:rsidRDefault="00900102" w:rsidP="00900102">
      <w:pPr>
        <w:rPr>
          <w:lang w:val="fr-FR"/>
        </w:rPr>
      </w:pPr>
      <w:r w:rsidRPr="00900102">
        <w:rPr>
          <w:lang w:val="fr-FR"/>
        </w:rPr>
        <w:t>Un quota impose par exemple :</w:t>
      </w:r>
    </w:p>
    <w:p w14:paraId="458E2B33" w14:textId="0B04ADFF" w:rsidR="00900102" w:rsidRPr="00900102" w:rsidRDefault="00900102" w:rsidP="00900102">
      <w:pPr>
        <w:rPr>
          <w:lang w:val="fr-FR"/>
        </w:rPr>
      </w:pPr>
      <m:oMathPara>
        <m:oMath>
          <m:r>
            <w:rPr>
              <w:rFonts w:ascii="Cambria Math" w:hAnsi="Cambria Math"/>
              <w:lang w:val="fr-FR"/>
            </w:rPr>
            <w:lastRenderedPageBreak/>
            <m:t>DownloadCount&lt;MaximumDownloads</m:t>
          </m:r>
        </m:oMath>
      </m:oMathPara>
    </w:p>
    <w:p w14:paraId="7A1C10A0" w14:textId="77777777" w:rsidR="00900102" w:rsidRPr="00900102" w:rsidRDefault="00900102" w:rsidP="00900102">
      <w:pPr>
        <w:rPr>
          <w:lang w:val="fr-FR"/>
        </w:rPr>
      </w:pPr>
      <w:r w:rsidRPr="00900102">
        <w:rPr>
          <w:lang w:val="fr-FR"/>
        </w:rPr>
        <w:t>Enfin, une révocation permet au propriétaire ou au système d’invalider le partage avant son expiration naturelle.</w:t>
      </w:r>
    </w:p>
    <w:p w14:paraId="21B6C6CF" w14:textId="77777777" w:rsidR="00900102" w:rsidRPr="00900102" w:rsidRDefault="00900102" w:rsidP="00900102">
      <w:pPr>
        <w:rPr>
          <w:lang w:val="fr-FR"/>
        </w:rPr>
      </w:pPr>
      <w:r w:rsidRPr="00900102">
        <w:rPr>
          <w:lang w:val="fr-FR"/>
        </w:rPr>
        <w:t>La base doit conserver les informations nécessaires à ces décisions afin que le backend puisse appliquer les règles de manière cohérente.</w:t>
      </w:r>
    </w:p>
    <w:p w14:paraId="7BF5B043" w14:textId="77777777" w:rsidR="00900102" w:rsidRPr="00900102" w:rsidRDefault="00900102" w:rsidP="00900102">
      <w:pPr>
        <w:rPr>
          <w:lang w:val="fr-FR"/>
        </w:rPr>
      </w:pPr>
      <w:r w:rsidRPr="00900102">
        <w:rPr>
          <w:lang w:val="fr-FR"/>
        </w:rPr>
        <w:pict w14:anchorId="3A2A3CC9">
          <v:rect id="_x0000_i1149" style="width:0;height:1.5pt" o:hralign="center" o:hrstd="t" o:hr="t" fillcolor="#a0a0a0" stroked="f"/>
        </w:pict>
      </w:r>
    </w:p>
    <w:p w14:paraId="1B77FBF8" w14:textId="77777777" w:rsidR="00900102" w:rsidRPr="00900102" w:rsidRDefault="00900102" w:rsidP="00900102">
      <w:pPr>
        <w:rPr>
          <w:b/>
          <w:bCs/>
          <w:lang w:val="fr-FR"/>
        </w:rPr>
      </w:pPr>
      <w:r w:rsidRPr="00900102">
        <w:rPr>
          <w:b/>
          <w:bCs/>
          <w:lang w:val="fr-FR"/>
        </w:rPr>
        <w:t>5.11. Table account_verification_</w:t>
      </w:r>
      <w:proofErr w:type="gramStart"/>
      <w:r w:rsidRPr="00900102">
        <w:rPr>
          <w:b/>
          <w:bCs/>
          <w:lang w:val="fr-FR"/>
        </w:rPr>
        <w:t>challenges</w:t>
      </w:r>
      <w:proofErr w:type="gramEnd"/>
    </w:p>
    <w:p w14:paraId="650A15DC" w14:textId="77777777" w:rsidR="00900102" w:rsidRPr="00900102" w:rsidRDefault="00900102" w:rsidP="00900102">
      <w:pPr>
        <w:rPr>
          <w:lang w:val="fr-FR"/>
        </w:rPr>
      </w:pPr>
      <w:r w:rsidRPr="00900102">
        <w:rPr>
          <w:lang w:val="fr-FR"/>
        </w:rPr>
        <w:t>Les mécanismes de vérification et de récupération nécessitent des données temporaires persistantes.</w:t>
      </w:r>
    </w:p>
    <w:p w14:paraId="4EF57EAD" w14:textId="77777777" w:rsidR="00900102" w:rsidRPr="00900102" w:rsidRDefault="00900102" w:rsidP="00900102">
      <w:pPr>
        <w:rPr>
          <w:lang w:val="fr-FR"/>
        </w:rPr>
      </w:pPr>
      <w:r w:rsidRPr="00900102">
        <w:rPr>
          <w:lang w:val="fr-FR"/>
        </w:rPr>
        <w:t>La table account_verification_</w:t>
      </w:r>
      <w:proofErr w:type="gramStart"/>
      <w:r w:rsidRPr="00900102">
        <w:rPr>
          <w:lang w:val="fr-FR"/>
        </w:rPr>
        <w:t>challenges</w:t>
      </w:r>
      <w:proofErr w:type="gramEnd"/>
      <w:r w:rsidRPr="00900102">
        <w:rPr>
          <w:lang w:val="fr-FR"/>
        </w:rPr>
        <w:t xml:space="preserve"> permet de représenter ce type de défi.</w:t>
      </w:r>
    </w:p>
    <w:p w14:paraId="3B097FF3" w14:textId="77777777" w:rsidR="00900102" w:rsidRPr="00900102" w:rsidRDefault="00900102" w:rsidP="00900102">
      <w:pPr>
        <w:rPr>
          <w:lang w:val="fr-FR"/>
        </w:rPr>
      </w:pPr>
      <w:r w:rsidRPr="00900102">
        <w:rPr>
          <w:lang w:val="fr-FR"/>
        </w:rPr>
        <w:t>Un défi peut être associé à :</w:t>
      </w:r>
    </w:p>
    <w:p w14:paraId="767E6397" w14:textId="77777777" w:rsidR="00900102" w:rsidRPr="00900102" w:rsidRDefault="00900102">
      <w:pPr>
        <w:numPr>
          <w:ilvl w:val="0"/>
          <w:numId w:val="30"/>
        </w:numPr>
        <w:rPr>
          <w:lang w:val="fr-FR"/>
        </w:rPr>
      </w:pPr>
      <w:proofErr w:type="gramStart"/>
      <w:r w:rsidRPr="00900102">
        <w:rPr>
          <w:lang w:val="fr-FR"/>
        </w:rPr>
        <w:t>un</w:t>
      </w:r>
      <w:proofErr w:type="gramEnd"/>
      <w:r w:rsidRPr="00900102">
        <w:rPr>
          <w:lang w:val="fr-FR"/>
        </w:rPr>
        <w:t xml:space="preserve"> utilisateur ;</w:t>
      </w:r>
    </w:p>
    <w:p w14:paraId="69BFA1A5" w14:textId="77777777" w:rsidR="00900102" w:rsidRPr="00900102" w:rsidRDefault="00900102">
      <w:pPr>
        <w:numPr>
          <w:ilvl w:val="0"/>
          <w:numId w:val="30"/>
        </w:numPr>
        <w:rPr>
          <w:lang w:val="fr-FR"/>
        </w:rPr>
      </w:pPr>
      <w:proofErr w:type="gramStart"/>
      <w:r w:rsidRPr="00900102">
        <w:rPr>
          <w:lang w:val="fr-FR"/>
        </w:rPr>
        <w:t>un</w:t>
      </w:r>
      <w:proofErr w:type="gramEnd"/>
      <w:r w:rsidRPr="00900102">
        <w:rPr>
          <w:lang w:val="fr-FR"/>
        </w:rPr>
        <w:t xml:space="preserve"> type d’opération ;</w:t>
      </w:r>
    </w:p>
    <w:p w14:paraId="77A938A4" w14:textId="77777777" w:rsidR="00900102" w:rsidRPr="00900102" w:rsidRDefault="00900102">
      <w:pPr>
        <w:numPr>
          <w:ilvl w:val="0"/>
          <w:numId w:val="30"/>
        </w:numPr>
        <w:rPr>
          <w:lang w:val="fr-FR"/>
        </w:rPr>
      </w:pPr>
      <w:proofErr w:type="gramStart"/>
      <w:r w:rsidRPr="00900102">
        <w:rPr>
          <w:lang w:val="fr-FR"/>
        </w:rPr>
        <w:t>une</w:t>
      </w:r>
      <w:proofErr w:type="gramEnd"/>
      <w:r w:rsidRPr="00900102">
        <w:rPr>
          <w:lang w:val="fr-FR"/>
        </w:rPr>
        <w:t xml:space="preserve"> preuve hachée ;</w:t>
      </w:r>
    </w:p>
    <w:p w14:paraId="31EED587" w14:textId="77777777" w:rsidR="00900102" w:rsidRPr="00900102" w:rsidRDefault="00900102">
      <w:pPr>
        <w:numPr>
          <w:ilvl w:val="0"/>
          <w:numId w:val="30"/>
        </w:numPr>
        <w:rPr>
          <w:lang w:val="fr-FR"/>
        </w:rPr>
      </w:pPr>
      <w:proofErr w:type="gramStart"/>
      <w:r w:rsidRPr="00900102">
        <w:rPr>
          <w:lang w:val="fr-FR"/>
        </w:rPr>
        <w:t>une</w:t>
      </w:r>
      <w:proofErr w:type="gramEnd"/>
      <w:r w:rsidRPr="00900102">
        <w:rPr>
          <w:lang w:val="fr-FR"/>
        </w:rPr>
        <w:t xml:space="preserve"> date d’expiration ;</w:t>
      </w:r>
    </w:p>
    <w:p w14:paraId="32826FE4" w14:textId="77777777" w:rsidR="00900102" w:rsidRPr="00900102" w:rsidRDefault="00900102">
      <w:pPr>
        <w:numPr>
          <w:ilvl w:val="0"/>
          <w:numId w:val="30"/>
        </w:numPr>
        <w:rPr>
          <w:lang w:val="fr-FR"/>
        </w:rPr>
      </w:pPr>
      <w:proofErr w:type="gramStart"/>
      <w:r w:rsidRPr="00900102">
        <w:rPr>
          <w:lang w:val="fr-FR"/>
        </w:rPr>
        <w:t>un</w:t>
      </w:r>
      <w:proofErr w:type="gramEnd"/>
      <w:r w:rsidRPr="00900102">
        <w:rPr>
          <w:lang w:val="fr-FR"/>
        </w:rPr>
        <w:t xml:space="preserve"> nombre de tentatives ;</w:t>
      </w:r>
    </w:p>
    <w:p w14:paraId="510B3B1E" w14:textId="77777777" w:rsidR="00900102" w:rsidRPr="00900102" w:rsidRDefault="00900102">
      <w:pPr>
        <w:numPr>
          <w:ilvl w:val="0"/>
          <w:numId w:val="30"/>
        </w:numPr>
        <w:rPr>
          <w:lang w:val="fr-FR"/>
        </w:rPr>
      </w:pPr>
      <w:proofErr w:type="gramStart"/>
      <w:r w:rsidRPr="00900102">
        <w:rPr>
          <w:lang w:val="fr-FR"/>
        </w:rPr>
        <w:t>un</w:t>
      </w:r>
      <w:proofErr w:type="gramEnd"/>
      <w:r w:rsidRPr="00900102">
        <w:rPr>
          <w:lang w:val="fr-FR"/>
        </w:rPr>
        <w:t xml:space="preserve"> état.</w:t>
      </w:r>
    </w:p>
    <w:p w14:paraId="36E7DE11" w14:textId="77777777" w:rsidR="00900102" w:rsidRPr="00900102" w:rsidRDefault="00900102" w:rsidP="00900102">
      <w:pPr>
        <w:rPr>
          <w:lang w:val="fr-FR"/>
        </w:rPr>
      </w:pPr>
      <w:r w:rsidRPr="00900102">
        <w:rPr>
          <w:lang w:val="fr-FR"/>
        </w:rPr>
        <w:t>La validité peut être représentée conceptuellement par :</w:t>
      </w:r>
    </w:p>
    <w:p w14:paraId="783F08CA" w14:textId="396CEDC2" w:rsidR="00900102" w:rsidRPr="00900102" w:rsidRDefault="00900102" w:rsidP="00900102">
      <w:pPr>
        <w:rPr>
          <w:lang w:val="fr-FR"/>
        </w:rPr>
      </w:pPr>
      <m:oMathPara>
        <m:oMath>
          <m:r>
            <w:rPr>
              <w:rFonts w:ascii="Cambria Math" w:hAnsi="Cambria Math"/>
              <w:lang w:val="fr-FR"/>
            </w:rPr>
            <m:t>ChallengeValid=HashMatch∧NotExpired∧AttemptsRemaining</m:t>
          </m:r>
        </m:oMath>
      </m:oMathPara>
    </w:p>
    <w:p w14:paraId="25412CB0" w14:textId="77777777" w:rsidR="00900102" w:rsidRPr="00900102" w:rsidRDefault="00900102" w:rsidP="00900102">
      <w:pPr>
        <w:rPr>
          <w:lang w:val="fr-FR"/>
        </w:rPr>
      </w:pPr>
      <w:r w:rsidRPr="00900102">
        <w:rPr>
          <w:lang w:val="fr-FR"/>
        </w:rPr>
        <w:t>Cette structure permet de gérer la vérification sans stocker le code directement sous sa forme exploitable.</w:t>
      </w:r>
    </w:p>
    <w:p w14:paraId="505C26CA" w14:textId="77777777" w:rsidR="00900102" w:rsidRPr="00900102" w:rsidRDefault="00900102" w:rsidP="00900102">
      <w:pPr>
        <w:rPr>
          <w:lang w:val="fr-FR"/>
        </w:rPr>
      </w:pPr>
      <w:r w:rsidRPr="00900102">
        <w:rPr>
          <w:lang w:val="fr-FR"/>
        </w:rPr>
        <w:pict w14:anchorId="016ABA86">
          <v:rect id="_x0000_i1150" style="width:0;height:1.5pt" o:hralign="center" o:hrstd="t" o:hr="t" fillcolor="#a0a0a0" stroked="f"/>
        </w:pict>
      </w:r>
    </w:p>
    <w:p w14:paraId="7A48FED4" w14:textId="77777777" w:rsidR="00900102" w:rsidRPr="00900102" w:rsidRDefault="00900102" w:rsidP="00900102">
      <w:pPr>
        <w:rPr>
          <w:b/>
          <w:bCs/>
          <w:lang w:val="fr-FR"/>
        </w:rPr>
      </w:pPr>
      <w:r w:rsidRPr="00900102">
        <w:rPr>
          <w:b/>
          <w:bCs/>
          <w:lang w:val="fr-FR"/>
        </w:rPr>
        <w:t>5.12. Table refresh_tokens</w:t>
      </w:r>
    </w:p>
    <w:p w14:paraId="5D64F6FC" w14:textId="77777777" w:rsidR="00900102" w:rsidRPr="00900102" w:rsidRDefault="00900102" w:rsidP="00900102">
      <w:pPr>
        <w:rPr>
          <w:lang w:val="fr-FR"/>
        </w:rPr>
      </w:pPr>
      <w:r w:rsidRPr="00900102">
        <w:rPr>
          <w:lang w:val="fr-FR"/>
        </w:rPr>
        <w:t>Les refresh tokens permettent le renouvellement des sessions.</w:t>
      </w:r>
    </w:p>
    <w:p w14:paraId="05641803" w14:textId="77777777" w:rsidR="00900102" w:rsidRPr="00900102" w:rsidRDefault="00900102" w:rsidP="00900102">
      <w:pPr>
        <w:rPr>
          <w:lang w:val="fr-FR"/>
        </w:rPr>
      </w:pPr>
      <w:r w:rsidRPr="00900102">
        <w:rPr>
          <w:lang w:val="fr-FR"/>
        </w:rPr>
        <w:t>La base n’a pas besoin de conserver directement le token fourni au client.</w:t>
      </w:r>
    </w:p>
    <w:p w14:paraId="6BF9E53B" w14:textId="77777777" w:rsidR="00900102" w:rsidRPr="00900102" w:rsidRDefault="00900102" w:rsidP="00900102">
      <w:pPr>
        <w:rPr>
          <w:lang w:val="fr-FR"/>
        </w:rPr>
      </w:pPr>
      <w:r w:rsidRPr="00900102">
        <w:rPr>
          <w:lang w:val="fr-FR"/>
        </w:rPr>
        <w:t>Elle peut conserver :</w:t>
      </w:r>
    </w:p>
    <w:p w14:paraId="6CDC06D6" w14:textId="40269A1C" w:rsidR="00900102" w:rsidRPr="00900102" w:rsidRDefault="00900102" w:rsidP="00900102">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R</m:t>
              </m:r>
            </m:e>
          </m:d>
        </m:oMath>
      </m:oMathPara>
    </w:p>
    <w:p w14:paraId="4FFF2A11" w14:textId="3A6F5D20" w:rsidR="00900102" w:rsidRPr="00900102" w:rsidRDefault="00900102" w:rsidP="00900102">
      <w:pPr>
        <w:rPr>
          <w:lang w:val="fr-FR"/>
        </w:rPr>
      </w:pPr>
      <w:proofErr w:type="gramStart"/>
      <w:r w:rsidRPr="00900102">
        <w:rPr>
          <w:lang w:val="fr-FR"/>
        </w:rPr>
        <w:t>où</w:t>
      </w:r>
      <w:proofErr w:type="gramEnd"/>
      <w:r w:rsidRPr="00900102">
        <w:rPr>
          <w:lang w:val="fr-FR"/>
        </w:rPr>
        <w:t xml:space="preserve"> </w:t>
      </w:r>
      <m:oMath>
        <m:r>
          <w:rPr>
            <w:rFonts w:ascii="Cambria Math" w:hAnsi="Cambria Math"/>
            <w:lang w:val="fr-FR"/>
          </w:rPr>
          <m:t>R</m:t>
        </m:r>
      </m:oMath>
      <w:r w:rsidRPr="00900102">
        <w:rPr>
          <w:lang w:val="fr-FR"/>
        </w:rPr>
        <w:t>représente le refresh token.</w:t>
      </w:r>
    </w:p>
    <w:p w14:paraId="0AFD9E6D" w14:textId="77777777" w:rsidR="00900102" w:rsidRPr="00900102" w:rsidRDefault="00900102" w:rsidP="00900102">
      <w:pPr>
        <w:rPr>
          <w:lang w:val="fr-FR"/>
        </w:rPr>
      </w:pPr>
      <w:r w:rsidRPr="00900102">
        <w:rPr>
          <w:lang w:val="fr-FR"/>
        </w:rPr>
        <w:t>Lors d’une demande de renouvellement :</w:t>
      </w:r>
    </w:p>
    <w:p w14:paraId="3EB383AE" w14:textId="2E1052A2" w:rsidR="00900102" w:rsidRPr="00900102" w:rsidRDefault="00900102" w:rsidP="00900102">
      <w:pPr>
        <w:rPr>
          <w:lang w:val="fr-FR"/>
        </w:rPr>
      </w:pPr>
      <m:oMathPara>
        <m:oMath>
          <m:r>
            <w:rPr>
              <w:rFonts w:ascii="Cambria Math" w:hAnsi="Cambria Math"/>
              <w:lang w:val="fr-FR"/>
            </w:rPr>
            <m:t>H</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presented</m:t>
                  </m:r>
                </m:sub>
              </m:sSub>
            </m:e>
          </m:d>
          <m:r>
            <w:rPr>
              <w:rFonts w:ascii="Cambria Math" w:hAnsi="Cambria Math"/>
              <w:lang w:val="fr-FR"/>
            </w:rPr>
            <m:t>H</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stored</m:t>
                  </m:r>
                </m:sub>
              </m:sSub>
            </m:e>
          </m:d>
        </m:oMath>
      </m:oMathPara>
    </w:p>
    <w:p w14:paraId="07CF7A03" w14:textId="77777777" w:rsidR="00900102" w:rsidRPr="00900102" w:rsidRDefault="00900102" w:rsidP="00900102">
      <w:pPr>
        <w:rPr>
          <w:lang w:val="fr-FR"/>
        </w:rPr>
      </w:pPr>
      <w:r w:rsidRPr="00900102">
        <w:rPr>
          <w:lang w:val="fr-FR"/>
        </w:rPr>
        <w:t>La table doit également permettre de déterminer si le token est encore valide ou s’il a été révoqué.</w:t>
      </w:r>
    </w:p>
    <w:p w14:paraId="3D8889BA" w14:textId="77777777" w:rsidR="00900102" w:rsidRPr="00900102" w:rsidRDefault="00900102" w:rsidP="00900102">
      <w:pPr>
        <w:rPr>
          <w:lang w:val="fr-FR"/>
        </w:rPr>
      </w:pPr>
      <w:r w:rsidRPr="00900102">
        <w:rPr>
          <w:lang w:val="fr-FR"/>
        </w:rPr>
        <w:t>Le cycle devient :</w:t>
      </w:r>
    </w:p>
    <w:p w14:paraId="3A1866BC" w14:textId="1992D163" w:rsidR="00900102" w:rsidRPr="00900102" w:rsidRDefault="00900102" w:rsidP="00900102">
      <w:pPr>
        <w:rPr>
          <w:lang w:val="fr-FR"/>
        </w:rPr>
      </w:pPr>
      <m:oMathPara>
        <m:oMath>
          <m:r>
            <w:rPr>
              <w:rFonts w:ascii="Cambria Math" w:hAnsi="Cambria Math"/>
              <w:lang w:val="fr-FR"/>
            </w:rPr>
            <m:t>Created→Active→Revoked/Expired</m:t>
          </m:r>
        </m:oMath>
      </m:oMathPara>
    </w:p>
    <w:p w14:paraId="5529FCAF" w14:textId="77777777" w:rsidR="00900102" w:rsidRPr="00900102" w:rsidRDefault="00900102" w:rsidP="00900102">
      <w:pPr>
        <w:rPr>
          <w:lang w:val="fr-FR"/>
        </w:rPr>
      </w:pPr>
      <w:r w:rsidRPr="00900102">
        <w:rPr>
          <w:lang w:val="fr-FR"/>
        </w:rPr>
        <w:t>Cette persistance fournit au serveur une capacité de contrôle que ne fournirait pas un mécanisme entièrement sans état.</w:t>
      </w:r>
    </w:p>
    <w:p w14:paraId="46CF9CDE" w14:textId="77777777" w:rsidR="00900102" w:rsidRPr="00900102" w:rsidRDefault="00900102" w:rsidP="00900102">
      <w:pPr>
        <w:rPr>
          <w:lang w:val="fr-FR"/>
        </w:rPr>
      </w:pPr>
      <w:r w:rsidRPr="00900102">
        <w:rPr>
          <w:lang w:val="fr-FR"/>
        </w:rPr>
        <w:pict w14:anchorId="76824F70">
          <v:rect id="_x0000_i1151" style="width:0;height:1.5pt" o:hralign="center" o:hrstd="t" o:hr="t" fillcolor="#a0a0a0" stroked="f"/>
        </w:pict>
      </w:r>
    </w:p>
    <w:p w14:paraId="25C1BB94" w14:textId="77777777" w:rsidR="00900102" w:rsidRPr="00900102" w:rsidRDefault="00900102" w:rsidP="00900102">
      <w:pPr>
        <w:rPr>
          <w:b/>
          <w:bCs/>
          <w:lang w:val="fr-FR"/>
        </w:rPr>
      </w:pPr>
      <w:r w:rsidRPr="00900102">
        <w:rPr>
          <w:b/>
          <w:bCs/>
          <w:lang w:val="fr-FR"/>
        </w:rPr>
        <w:lastRenderedPageBreak/>
        <w:t>5.13. Table totp_enrollments</w:t>
      </w:r>
    </w:p>
    <w:p w14:paraId="1445E8D2" w14:textId="77777777" w:rsidR="00900102" w:rsidRPr="00900102" w:rsidRDefault="00900102" w:rsidP="00900102">
      <w:pPr>
        <w:rPr>
          <w:lang w:val="fr-FR"/>
        </w:rPr>
      </w:pPr>
      <w:r w:rsidRPr="00900102">
        <w:rPr>
          <w:lang w:val="fr-FR"/>
        </w:rPr>
        <w:t>L’enrôlement TOTP ne doit pas être confondu avec un facteur déjà activé.</w:t>
      </w:r>
    </w:p>
    <w:p w14:paraId="590181C6" w14:textId="77777777" w:rsidR="00900102" w:rsidRPr="00900102" w:rsidRDefault="00900102" w:rsidP="00900102">
      <w:pPr>
        <w:rPr>
          <w:lang w:val="fr-FR"/>
        </w:rPr>
      </w:pPr>
      <w:r w:rsidRPr="00900102">
        <w:rPr>
          <w:lang w:val="fr-FR"/>
        </w:rPr>
        <w:t>La table totp_enrollments permet de représenter l’état intermédiaire nécessaire au processus :</w:t>
      </w:r>
    </w:p>
    <w:p w14:paraId="29DC7FB1" w14:textId="1B9734C6" w:rsidR="00900102" w:rsidRPr="00900102" w:rsidRDefault="00900102" w:rsidP="00900102">
      <w:pPr>
        <w:rPr>
          <w:lang w:val="fr-FR"/>
        </w:rPr>
      </w:pPr>
      <m:oMathPara>
        <m:oMath>
          <m:r>
            <w:rPr>
              <w:rFonts w:ascii="Cambria Math" w:hAnsi="Cambria Math"/>
              <w:lang w:val="fr-FR"/>
            </w:rPr>
            <m:t>StartEnrollment→Pending→Confirmation→Activated</m:t>
          </m:r>
        </m:oMath>
      </m:oMathPara>
    </w:p>
    <w:p w14:paraId="0B1B7F52" w14:textId="77777777" w:rsidR="00900102" w:rsidRPr="00900102" w:rsidRDefault="00900102" w:rsidP="00900102">
      <w:pPr>
        <w:rPr>
          <w:lang w:val="fr-FR"/>
        </w:rPr>
      </w:pPr>
      <w:r w:rsidRPr="00900102">
        <w:rPr>
          <w:lang w:val="fr-FR"/>
        </w:rPr>
        <w:t>Un enrôlement non confirmé doit expirer ou devenir inutilisable selon les règles prévues.</w:t>
      </w:r>
    </w:p>
    <w:p w14:paraId="38F03459" w14:textId="77777777" w:rsidR="00900102" w:rsidRPr="00900102" w:rsidRDefault="00900102" w:rsidP="00900102">
      <w:pPr>
        <w:rPr>
          <w:lang w:val="fr-FR"/>
        </w:rPr>
      </w:pPr>
      <w:r w:rsidRPr="00900102">
        <w:rPr>
          <w:lang w:val="fr-FR"/>
        </w:rPr>
        <w:t>Cette séparation évite qu’une simple demande d’activation du MFA modifie immédiatement la politique d’authentification du compte.</w:t>
      </w:r>
    </w:p>
    <w:p w14:paraId="7214FFB7" w14:textId="77777777" w:rsidR="00900102" w:rsidRPr="00900102" w:rsidRDefault="00900102" w:rsidP="00900102">
      <w:pPr>
        <w:rPr>
          <w:lang w:val="fr-FR"/>
        </w:rPr>
      </w:pPr>
      <w:r w:rsidRPr="00900102">
        <w:rPr>
          <w:lang w:val="fr-FR"/>
        </w:rPr>
        <w:pict w14:anchorId="002E74B4">
          <v:rect id="_x0000_i1152" style="width:0;height:1.5pt" o:hralign="center" o:hrstd="t" o:hr="t" fillcolor="#a0a0a0" stroked="f"/>
        </w:pict>
      </w:r>
    </w:p>
    <w:p w14:paraId="2AA2F0F7" w14:textId="77777777" w:rsidR="00900102" w:rsidRPr="00900102" w:rsidRDefault="00900102" w:rsidP="00900102">
      <w:pPr>
        <w:rPr>
          <w:b/>
          <w:bCs/>
          <w:lang w:val="fr-FR"/>
        </w:rPr>
      </w:pPr>
      <w:r w:rsidRPr="00900102">
        <w:rPr>
          <w:b/>
          <w:bCs/>
          <w:lang w:val="fr-FR"/>
        </w:rPr>
        <w:t>5.14. Secret TOTP et sensibilité des données</w:t>
      </w:r>
    </w:p>
    <w:p w14:paraId="4802F358" w14:textId="77777777" w:rsidR="00900102" w:rsidRPr="00900102" w:rsidRDefault="00900102" w:rsidP="00900102">
      <w:pPr>
        <w:rPr>
          <w:lang w:val="fr-FR"/>
        </w:rPr>
      </w:pPr>
      <w:r w:rsidRPr="00900102">
        <w:rPr>
          <w:lang w:val="fr-FR"/>
        </w:rPr>
        <w:t>Le TOTP présente une différence importante par rapport à un mot de passe.</w:t>
      </w:r>
    </w:p>
    <w:p w14:paraId="343E58FA" w14:textId="77777777" w:rsidR="00900102" w:rsidRPr="00900102" w:rsidRDefault="00900102" w:rsidP="00900102">
      <w:pPr>
        <w:rPr>
          <w:lang w:val="fr-FR"/>
        </w:rPr>
      </w:pPr>
      <w:r w:rsidRPr="00900102">
        <w:rPr>
          <w:lang w:val="fr-FR"/>
        </w:rPr>
        <w:t>Pour vérifier un TOTP, le serveur doit disposer de l’information cryptographique nécessaire au calcul ou à la validation du code attendu.</w:t>
      </w:r>
    </w:p>
    <w:p w14:paraId="56E838C6" w14:textId="77777777" w:rsidR="00900102" w:rsidRPr="00900102" w:rsidRDefault="00900102" w:rsidP="00900102">
      <w:pPr>
        <w:rPr>
          <w:lang w:val="fr-FR"/>
        </w:rPr>
      </w:pPr>
      <w:r w:rsidRPr="00900102">
        <w:rPr>
          <w:lang w:val="fr-FR"/>
        </w:rPr>
        <w:t>Il n’est donc pas possible de remplacer simplement le secret par un hachage irréversible de la même manière qu’un mot de passe.</w:t>
      </w:r>
    </w:p>
    <w:p w14:paraId="25D6E87C" w14:textId="77777777" w:rsidR="00900102" w:rsidRPr="00900102" w:rsidRDefault="00900102" w:rsidP="00900102">
      <w:pPr>
        <w:rPr>
          <w:lang w:val="fr-FR"/>
        </w:rPr>
      </w:pPr>
      <w:r w:rsidRPr="00900102">
        <w:rPr>
          <w:lang w:val="fr-FR"/>
        </w:rPr>
        <w:t>Conceptuellement :</w:t>
      </w:r>
    </w:p>
    <w:p w14:paraId="40A1ADBF" w14:textId="5CD45410" w:rsidR="00900102" w:rsidRPr="00900102" w:rsidRDefault="00900102" w:rsidP="00900102">
      <w:pPr>
        <w:rPr>
          <w:lang w:val="fr-FR"/>
        </w:rPr>
      </w:pPr>
      <m:oMathPara>
        <m:oMath>
          <m:r>
            <w:rPr>
              <w:rFonts w:ascii="Cambria Math" w:hAnsi="Cambria Math"/>
              <w:lang w:val="fr-FR"/>
            </w:rPr>
            <m:t>TOT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m:t>
              </m:r>
            </m:sub>
          </m:sSub>
          <m:r>
            <w:rPr>
              <w:rFonts w:ascii="Cambria Math" w:hAnsi="Cambria Math"/>
              <w:lang w:val="fr-FR"/>
            </w:rPr>
            <m:t>=f</m:t>
          </m:r>
          <m:d>
            <m:dPr>
              <m:sepChr m:val=","/>
              <m:ctrlPr>
                <w:rPr>
                  <w:rFonts w:ascii="Cambria Math" w:hAnsi="Cambria Math"/>
                  <w:lang w:val="fr-FR"/>
                </w:rPr>
              </m:ctrlPr>
            </m:dPr>
            <m:e>
              <m:r>
                <w:rPr>
                  <w:rFonts w:ascii="Cambria Math" w:hAnsi="Cambria Math"/>
                  <w:lang w:val="fr-FR"/>
                </w:rPr>
                <m:t>K</m:t>
              </m:r>
            </m:e>
            <m:e>
              <m:r>
                <w:rPr>
                  <w:rFonts w:ascii="Cambria Math" w:hAnsi="Cambria Math"/>
                  <w:lang w:val="fr-FR"/>
                </w:rPr>
                <m:t>t</m:t>
              </m:r>
            </m:e>
          </m:d>
        </m:oMath>
      </m:oMathPara>
    </w:p>
    <w:p w14:paraId="159343EB" w14:textId="0478C732" w:rsidR="00900102" w:rsidRPr="00900102" w:rsidRDefault="00900102" w:rsidP="00900102">
      <w:pPr>
        <w:rPr>
          <w:lang w:val="fr-FR"/>
        </w:rPr>
      </w:pPr>
      <w:proofErr w:type="gramStart"/>
      <w:r w:rsidRPr="00900102">
        <w:rPr>
          <w:lang w:val="fr-FR"/>
        </w:rPr>
        <w:t>où</w:t>
      </w:r>
      <w:proofErr w:type="gramEnd"/>
      <w:r w:rsidRPr="00900102">
        <w:rPr>
          <w:lang w:val="fr-FR"/>
        </w:rPr>
        <w:t xml:space="preserve"> </w:t>
      </w:r>
      <m:oMath>
        <m:r>
          <w:rPr>
            <w:rFonts w:ascii="Cambria Math" w:hAnsi="Cambria Math"/>
            <w:lang w:val="fr-FR"/>
          </w:rPr>
          <m:t>K</m:t>
        </m:r>
      </m:oMath>
      <w:r w:rsidRPr="00900102">
        <w:rPr>
          <w:lang w:val="fr-FR"/>
        </w:rPr>
        <w:t>représente le secret.</w:t>
      </w:r>
    </w:p>
    <w:p w14:paraId="4DA14571" w14:textId="18C542A4" w:rsidR="00900102" w:rsidRPr="00900102" w:rsidRDefault="00900102" w:rsidP="00900102">
      <w:pPr>
        <w:rPr>
          <w:lang w:val="fr-FR"/>
        </w:rPr>
      </w:pPr>
      <w:r w:rsidRPr="00900102">
        <w:rPr>
          <w:lang w:val="fr-FR"/>
        </w:rPr>
        <w:t xml:space="preserve">La validation nécessite donc l’accès à </w:t>
      </w:r>
      <m:oMath>
        <m:r>
          <w:rPr>
            <w:rFonts w:ascii="Cambria Math" w:hAnsi="Cambria Math"/>
            <w:lang w:val="fr-FR"/>
          </w:rPr>
          <m:t>K</m:t>
        </m:r>
      </m:oMath>
      <w:r w:rsidRPr="00900102">
        <w:rPr>
          <w:lang w:val="fr-FR"/>
        </w:rPr>
        <w:t>, ou à un mécanisme cryptographique permettant de l’exploiter.</w:t>
      </w:r>
    </w:p>
    <w:p w14:paraId="3EF1ED4C" w14:textId="77777777" w:rsidR="00900102" w:rsidRPr="00900102" w:rsidRDefault="00900102" w:rsidP="00900102">
      <w:pPr>
        <w:rPr>
          <w:lang w:val="fr-FR"/>
        </w:rPr>
      </w:pPr>
      <w:r w:rsidRPr="00900102">
        <w:rPr>
          <w:lang w:val="fr-FR"/>
        </w:rPr>
        <w:t xml:space="preserve">Cette information doit être considérée comme </w:t>
      </w:r>
      <w:r w:rsidRPr="00900102">
        <w:rPr>
          <w:b/>
          <w:bCs/>
          <w:lang w:val="fr-FR"/>
        </w:rPr>
        <w:t>hautement sensible</w:t>
      </w:r>
      <w:r w:rsidRPr="00900102">
        <w:rPr>
          <w:lang w:val="fr-FR"/>
        </w:rPr>
        <w:t>.</w:t>
      </w:r>
    </w:p>
    <w:p w14:paraId="62295001" w14:textId="77777777" w:rsidR="00900102" w:rsidRPr="00900102" w:rsidRDefault="00900102" w:rsidP="00900102">
      <w:pPr>
        <w:rPr>
          <w:lang w:val="fr-FR"/>
        </w:rPr>
      </w:pPr>
      <w:r w:rsidRPr="00900102">
        <w:rPr>
          <w:lang w:val="fr-FR"/>
        </w:rPr>
        <w:t>Elle ne doit notamment jamais apparaître dans :</w:t>
      </w:r>
    </w:p>
    <w:p w14:paraId="65EF1692" w14:textId="77777777" w:rsidR="00900102" w:rsidRPr="00900102" w:rsidRDefault="00900102">
      <w:pPr>
        <w:numPr>
          <w:ilvl w:val="0"/>
          <w:numId w:val="31"/>
        </w:numPr>
        <w:rPr>
          <w:lang w:val="fr-FR"/>
        </w:rPr>
      </w:pPr>
      <w:proofErr w:type="gramStart"/>
      <w:r w:rsidRPr="00900102">
        <w:rPr>
          <w:lang w:val="fr-FR"/>
        </w:rPr>
        <w:t>journaux</w:t>
      </w:r>
      <w:proofErr w:type="gramEnd"/>
      <w:r w:rsidRPr="00900102">
        <w:rPr>
          <w:lang w:val="fr-FR"/>
        </w:rPr>
        <w:t xml:space="preserve"> applicatifs ;</w:t>
      </w:r>
    </w:p>
    <w:p w14:paraId="2041C192" w14:textId="77777777" w:rsidR="00900102" w:rsidRPr="00900102" w:rsidRDefault="00900102">
      <w:pPr>
        <w:numPr>
          <w:ilvl w:val="0"/>
          <w:numId w:val="31"/>
        </w:numPr>
        <w:rPr>
          <w:lang w:val="fr-FR"/>
        </w:rPr>
      </w:pPr>
      <w:proofErr w:type="gramStart"/>
      <w:r w:rsidRPr="00900102">
        <w:rPr>
          <w:lang w:val="fr-FR"/>
        </w:rPr>
        <w:t>messages</w:t>
      </w:r>
      <w:proofErr w:type="gramEnd"/>
      <w:r w:rsidRPr="00900102">
        <w:rPr>
          <w:lang w:val="fr-FR"/>
        </w:rPr>
        <w:t xml:space="preserve"> d’erreur ;</w:t>
      </w:r>
    </w:p>
    <w:p w14:paraId="15ABD269" w14:textId="77777777" w:rsidR="00900102" w:rsidRPr="00900102" w:rsidRDefault="00900102">
      <w:pPr>
        <w:numPr>
          <w:ilvl w:val="0"/>
          <w:numId w:val="31"/>
        </w:numPr>
        <w:rPr>
          <w:lang w:val="fr-FR"/>
        </w:rPr>
      </w:pPr>
      <w:proofErr w:type="gramStart"/>
      <w:r w:rsidRPr="00900102">
        <w:rPr>
          <w:lang w:val="fr-FR"/>
        </w:rPr>
        <w:t>rapports</w:t>
      </w:r>
      <w:proofErr w:type="gramEnd"/>
      <w:r w:rsidRPr="00900102">
        <w:rPr>
          <w:lang w:val="fr-FR"/>
        </w:rPr>
        <w:t xml:space="preserve"> ;</w:t>
      </w:r>
    </w:p>
    <w:p w14:paraId="7BB3CDD9" w14:textId="77777777" w:rsidR="00900102" w:rsidRPr="00900102" w:rsidRDefault="00900102">
      <w:pPr>
        <w:numPr>
          <w:ilvl w:val="0"/>
          <w:numId w:val="31"/>
        </w:numPr>
        <w:rPr>
          <w:lang w:val="fr-FR"/>
        </w:rPr>
      </w:pPr>
      <w:proofErr w:type="gramStart"/>
      <w:r w:rsidRPr="00900102">
        <w:rPr>
          <w:lang w:val="fr-FR"/>
        </w:rPr>
        <w:t>traces</w:t>
      </w:r>
      <w:proofErr w:type="gramEnd"/>
      <w:r w:rsidRPr="00900102">
        <w:rPr>
          <w:lang w:val="fr-FR"/>
        </w:rPr>
        <w:t xml:space="preserve"> HTTP ;</w:t>
      </w:r>
    </w:p>
    <w:p w14:paraId="3BECF784" w14:textId="77777777" w:rsidR="00900102" w:rsidRPr="00900102" w:rsidRDefault="00900102">
      <w:pPr>
        <w:numPr>
          <w:ilvl w:val="0"/>
          <w:numId w:val="31"/>
        </w:numPr>
        <w:rPr>
          <w:lang w:val="fr-FR"/>
        </w:rPr>
      </w:pPr>
      <w:proofErr w:type="gramStart"/>
      <w:r w:rsidRPr="00900102">
        <w:rPr>
          <w:lang w:val="fr-FR"/>
        </w:rPr>
        <w:t>captures</w:t>
      </w:r>
      <w:proofErr w:type="gramEnd"/>
      <w:r w:rsidRPr="00900102">
        <w:rPr>
          <w:lang w:val="fr-FR"/>
        </w:rPr>
        <w:t xml:space="preserve"> d’écran destinées à la documentation.</w:t>
      </w:r>
    </w:p>
    <w:p w14:paraId="0CE05C32" w14:textId="77777777" w:rsidR="00900102" w:rsidRPr="00900102" w:rsidRDefault="00900102" w:rsidP="00900102">
      <w:pPr>
        <w:rPr>
          <w:lang w:val="fr-FR"/>
        </w:rPr>
      </w:pPr>
      <w:r w:rsidRPr="00900102">
        <w:rPr>
          <w:lang w:val="fr-FR"/>
        </w:rPr>
        <w:t xml:space="preserve">Dans l’état analysé du projet, le besoin de disponibilité serveur du secret est établi par le fonctionnement du TOTP. En revanche, l’existence d’un </w:t>
      </w:r>
      <w:r w:rsidRPr="00900102">
        <w:rPr>
          <w:b/>
          <w:bCs/>
          <w:lang w:val="fr-FR"/>
        </w:rPr>
        <w:t>chiffrement applicatif spécifique du secret au repos</w:t>
      </w:r>
      <w:r w:rsidRPr="00900102">
        <w:rPr>
          <w:lang w:val="fr-FR"/>
        </w:rPr>
        <w:t xml:space="preserve"> ne doit pas être affirmée sans preuve correspondante dans l’implémentation.</w:t>
      </w:r>
    </w:p>
    <w:p w14:paraId="163DAA75" w14:textId="77777777" w:rsidR="00900102" w:rsidRPr="00900102" w:rsidRDefault="00900102" w:rsidP="00900102">
      <w:pPr>
        <w:rPr>
          <w:lang w:val="fr-FR"/>
        </w:rPr>
      </w:pPr>
      <w:r w:rsidRPr="00900102">
        <w:rPr>
          <w:lang w:val="fr-FR"/>
        </w:rPr>
        <w:t>Cette limite doit être explicitement conservée dans l’analyse de sécurité.</w:t>
      </w:r>
    </w:p>
    <w:p w14:paraId="56C0F822" w14:textId="77777777" w:rsidR="00900102" w:rsidRPr="00900102" w:rsidRDefault="00900102" w:rsidP="00900102">
      <w:pPr>
        <w:rPr>
          <w:lang w:val="fr-FR"/>
        </w:rPr>
      </w:pPr>
      <w:r w:rsidRPr="00900102">
        <w:rPr>
          <w:lang w:val="fr-FR"/>
        </w:rPr>
        <w:pict w14:anchorId="113FC388">
          <v:rect id="_x0000_i1153" style="width:0;height:1.5pt" o:hralign="center" o:hrstd="t" o:hr="t" fillcolor="#a0a0a0" stroked="f"/>
        </w:pict>
      </w:r>
    </w:p>
    <w:p w14:paraId="43FC21F1" w14:textId="77777777" w:rsidR="00900102" w:rsidRPr="00900102" w:rsidRDefault="00900102" w:rsidP="00900102">
      <w:pPr>
        <w:rPr>
          <w:b/>
          <w:bCs/>
          <w:lang w:val="fr-FR"/>
        </w:rPr>
      </w:pPr>
      <w:r w:rsidRPr="00900102">
        <w:rPr>
          <w:b/>
          <w:bCs/>
          <w:lang w:val="fr-FR"/>
        </w:rPr>
        <w:t>5.15. Table authenticator_devices</w:t>
      </w:r>
    </w:p>
    <w:p w14:paraId="3AAF027A" w14:textId="77777777" w:rsidR="00900102" w:rsidRPr="00900102" w:rsidRDefault="00900102" w:rsidP="00900102">
      <w:pPr>
        <w:rPr>
          <w:lang w:val="fr-FR"/>
        </w:rPr>
      </w:pPr>
      <w:r w:rsidRPr="00900102">
        <w:rPr>
          <w:lang w:val="fr-FR"/>
        </w:rPr>
        <w:t>La table authenticator_devices représente les dispositifs associés à un utilisateur.</w:t>
      </w:r>
    </w:p>
    <w:p w14:paraId="66FED9AF" w14:textId="77777777" w:rsidR="00900102" w:rsidRPr="00900102" w:rsidRDefault="00900102" w:rsidP="00900102">
      <w:pPr>
        <w:rPr>
          <w:lang w:val="fr-FR"/>
        </w:rPr>
      </w:pPr>
      <w:r w:rsidRPr="00900102">
        <w:rPr>
          <w:lang w:val="fr-FR"/>
        </w:rPr>
        <w:t>La relation principale est :</w:t>
      </w:r>
    </w:p>
    <w:p w14:paraId="59F206D5" w14:textId="28B72467" w:rsidR="00900102" w:rsidRPr="00900102" w:rsidRDefault="00900102" w:rsidP="00900102">
      <w:pPr>
        <w:rPr>
          <w:lang w:val="fr-FR"/>
        </w:rPr>
      </w:pPr>
      <m:oMathPara>
        <m:oMath>
          <m:r>
            <w:rPr>
              <w:rFonts w:ascii="Cambria Math" w:hAnsi="Cambria Math"/>
              <w:lang w:val="fr-FR"/>
            </w:rPr>
            <m:t>authenticator</m:t>
          </m:r>
          <m:r>
            <m:rPr>
              <m:lit/>
            </m:rPr>
            <w:rPr>
              <w:rFonts w:ascii="Cambria Math" w:hAnsi="Cambria Math"/>
              <w:lang w:val="fr-FR"/>
            </w:rPr>
            <m:t>_</m:t>
          </m:r>
          <m:r>
            <w:rPr>
              <w:rFonts w:ascii="Cambria Math" w:hAnsi="Cambria Math"/>
              <w:lang w:val="fr-FR"/>
            </w:rPr>
            <m:t>devices.user</m:t>
          </m:r>
          <m:r>
            <m:rPr>
              <m:lit/>
            </m:rPr>
            <w:rPr>
              <w:rFonts w:ascii="Cambria Math" w:hAnsi="Cambria Math"/>
              <w:lang w:val="fr-FR"/>
            </w:rPr>
            <m:t>_</m:t>
          </m:r>
          <m:r>
            <w:rPr>
              <w:rFonts w:ascii="Cambria Math" w:hAnsi="Cambria Math"/>
              <w:lang w:val="fr-FR"/>
            </w:rPr>
            <m:t>id→users.id</m:t>
          </m:r>
        </m:oMath>
      </m:oMathPara>
    </w:p>
    <w:p w14:paraId="34FD07AD" w14:textId="77777777" w:rsidR="00900102" w:rsidRPr="00900102" w:rsidRDefault="00900102" w:rsidP="00900102">
      <w:pPr>
        <w:rPr>
          <w:lang w:val="fr-FR"/>
        </w:rPr>
      </w:pPr>
      <w:r w:rsidRPr="00900102">
        <w:rPr>
          <w:lang w:val="fr-FR"/>
        </w:rPr>
        <w:t>Un utilisateur peut disposer de plusieurs dispositifs :</w:t>
      </w:r>
    </w:p>
    <w:p w14:paraId="6A1C39B5" w14:textId="06513A7B" w:rsidR="00900102" w:rsidRPr="00900102" w:rsidRDefault="00900102" w:rsidP="00900102">
      <w:pPr>
        <w:rPr>
          <w:lang w:val="fr-FR"/>
        </w:rPr>
      </w:pPr>
      <m:oMathPara>
        <m:oMath>
          <m:r>
            <w:rPr>
              <w:rFonts w:ascii="Cambria Math" w:hAnsi="Cambria Math"/>
              <w:lang w:val="fr-FR"/>
            </w:rPr>
            <m:t>User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1:N</m:t>
                  </m:r>
                </m:e>
              </m:box>
            </m:e>
          </m:groupChr>
          <m:r>
            <w:rPr>
              <w:rFonts w:ascii="Cambria Math" w:hAnsi="Cambria Math"/>
              <w:lang w:val="fr-FR"/>
            </w:rPr>
            <m:t>AuthenticatorDevices</m:t>
          </m:r>
        </m:oMath>
      </m:oMathPara>
    </w:p>
    <w:p w14:paraId="57DEC7FE" w14:textId="77777777" w:rsidR="00900102" w:rsidRPr="00900102" w:rsidRDefault="00900102" w:rsidP="00900102">
      <w:pPr>
        <w:rPr>
          <w:lang w:val="fr-FR"/>
        </w:rPr>
      </w:pPr>
      <w:r w:rsidRPr="00900102">
        <w:rPr>
          <w:lang w:val="fr-FR"/>
        </w:rPr>
        <w:lastRenderedPageBreak/>
        <w:t>Les identifiants de dispositifs doivent permettre une identification non ambiguë lorsque le modèle l’exige.</w:t>
      </w:r>
    </w:p>
    <w:p w14:paraId="18AB430D" w14:textId="77777777" w:rsidR="00900102" w:rsidRPr="00900102" w:rsidRDefault="00900102" w:rsidP="00900102">
      <w:pPr>
        <w:rPr>
          <w:lang w:val="fr-FR"/>
        </w:rPr>
      </w:pPr>
      <w:r w:rsidRPr="00900102">
        <w:rPr>
          <w:lang w:val="fr-FR"/>
        </w:rPr>
        <w:t>Cette table peut conserver les informations nécessaires à l’état d’enrôlement et à la gestion du dispositif, sans transformer les métadonnées de l’appareil en mécanisme d’autorisation autonome.</w:t>
      </w:r>
    </w:p>
    <w:p w14:paraId="7D381326" w14:textId="77777777" w:rsidR="00900102" w:rsidRPr="00900102" w:rsidRDefault="00900102" w:rsidP="00900102">
      <w:pPr>
        <w:rPr>
          <w:lang w:val="fr-FR"/>
        </w:rPr>
      </w:pPr>
      <w:r w:rsidRPr="00900102">
        <w:rPr>
          <w:lang w:val="fr-FR"/>
        </w:rPr>
        <w:t>La présence d’un dispositif dans la base ne remplace donc pas les contrôles cryptographiques nécessaires à l’authentification.</w:t>
      </w:r>
    </w:p>
    <w:p w14:paraId="6B43994E" w14:textId="77777777" w:rsidR="00900102" w:rsidRPr="00900102" w:rsidRDefault="00900102" w:rsidP="00900102">
      <w:pPr>
        <w:rPr>
          <w:lang w:val="fr-FR"/>
        </w:rPr>
      </w:pPr>
      <w:r w:rsidRPr="00900102">
        <w:rPr>
          <w:lang w:val="fr-FR"/>
        </w:rPr>
        <w:pict w14:anchorId="563CFD57">
          <v:rect id="_x0000_i1154" style="width:0;height:1.5pt" o:hralign="center" o:hrstd="t" o:hr="t" fillcolor="#a0a0a0" stroked="f"/>
        </w:pict>
      </w:r>
    </w:p>
    <w:p w14:paraId="1B5D32F5" w14:textId="77777777" w:rsidR="00900102" w:rsidRPr="00900102" w:rsidRDefault="00900102" w:rsidP="00900102">
      <w:pPr>
        <w:rPr>
          <w:b/>
          <w:bCs/>
          <w:lang w:val="fr-FR"/>
        </w:rPr>
      </w:pPr>
      <w:r w:rsidRPr="00900102">
        <w:rPr>
          <w:b/>
          <w:bCs/>
          <w:lang w:val="fr-FR"/>
        </w:rPr>
        <w:t>5.16. Tables auth_</w:t>
      </w:r>
      <w:proofErr w:type="gramStart"/>
      <w:r w:rsidRPr="00900102">
        <w:rPr>
          <w:b/>
          <w:bCs/>
          <w:lang w:val="fr-FR"/>
        </w:rPr>
        <w:t>challenges</w:t>
      </w:r>
      <w:proofErr w:type="gramEnd"/>
      <w:r w:rsidRPr="00900102">
        <w:rPr>
          <w:b/>
          <w:bCs/>
          <w:lang w:val="fr-FR"/>
        </w:rPr>
        <w:t xml:space="preserve"> et auth_events</w:t>
      </w:r>
    </w:p>
    <w:p w14:paraId="6178B0F3" w14:textId="77777777" w:rsidR="00900102" w:rsidRPr="00900102" w:rsidRDefault="00900102" w:rsidP="00900102">
      <w:pPr>
        <w:rPr>
          <w:lang w:val="fr-FR"/>
        </w:rPr>
      </w:pPr>
      <w:r w:rsidRPr="00900102">
        <w:rPr>
          <w:lang w:val="fr-FR"/>
        </w:rPr>
        <w:t>Les défis d’authentification et l’historique des événements représentent deux concepts différents.</w:t>
      </w:r>
    </w:p>
    <w:p w14:paraId="6E295336" w14:textId="77777777" w:rsidR="00900102" w:rsidRPr="00900102" w:rsidRDefault="00900102" w:rsidP="00900102">
      <w:pPr>
        <w:rPr>
          <w:lang w:val="fr-FR"/>
        </w:rPr>
      </w:pPr>
      <w:proofErr w:type="gramStart"/>
      <w:r w:rsidRPr="00900102">
        <w:rPr>
          <w:lang w:val="fr-FR"/>
        </w:rPr>
        <w:t>auth</w:t>
      </w:r>
      <w:proofErr w:type="gramEnd"/>
      <w:r w:rsidRPr="00900102">
        <w:rPr>
          <w:lang w:val="fr-FR"/>
        </w:rPr>
        <w:t>_</w:t>
      </w:r>
      <w:proofErr w:type="gramStart"/>
      <w:r w:rsidRPr="00900102">
        <w:rPr>
          <w:lang w:val="fr-FR"/>
        </w:rPr>
        <w:t>challenges</w:t>
      </w:r>
      <w:proofErr w:type="gramEnd"/>
      <w:r w:rsidRPr="00900102">
        <w:rPr>
          <w:lang w:val="fr-FR"/>
        </w:rPr>
        <w:t xml:space="preserve"> représente un </w:t>
      </w:r>
      <w:r w:rsidRPr="00900102">
        <w:rPr>
          <w:b/>
          <w:bCs/>
          <w:lang w:val="fr-FR"/>
        </w:rPr>
        <w:t>état temporaire de protocole</w:t>
      </w:r>
      <w:r w:rsidRPr="00900102">
        <w:rPr>
          <w:lang w:val="fr-FR"/>
        </w:rPr>
        <w:t xml:space="preserve"> :</w:t>
      </w:r>
    </w:p>
    <w:p w14:paraId="426A1EE6" w14:textId="32FD19BF" w:rsidR="00900102" w:rsidRPr="00900102" w:rsidRDefault="00900102" w:rsidP="00900102">
      <w:pPr>
        <w:rPr>
          <w:lang w:val="fr-FR"/>
        </w:rPr>
      </w:pPr>
      <m:oMathPara>
        <m:oMath>
          <m:r>
            <w:rPr>
              <w:rFonts w:ascii="Cambria Math" w:hAnsi="Cambria Math"/>
              <w:lang w:val="fr-FR"/>
            </w:rPr>
            <m:t>Challenge→Pending→Approved/Rejected/Expired</m:t>
          </m:r>
        </m:oMath>
      </m:oMathPara>
    </w:p>
    <w:p w14:paraId="7C304720" w14:textId="77777777" w:rsidR="00900102" w:rsidRPr="00900102" w:rsidRDefault="00900102" w:rsidP="00900102">
      <w:pPr>
        <w:rPr>
          <w:lang w:val="fr-FR"/>
        </w:rPr>
      </w:pPr>
      <w:proofErr w:type="gramStart"/>
      <w:r w:rsidRPr="00900102">
        <w:rPr>
          <w:lang w:val="fr-FR"/>
        </w:rPr>
        <w:t>auth</w:t>
      </w:r>
      <w:proofErr w:type="gramEnd"/>
      <w:r w:rsidRPr="00900102">
        <w:rPr>
          <w:lang w:val="fr-FR"/>
        </w:rPr>
        <w:t xml:space="preserve">_events, en revanche, représente une </w:t>
      </w:r>
      <w:r w:rsidRPr="00900102">
        <w:rPr>
          <w:b/>
          <w:bCs/>
          <w:lang w:val="fr-FR"/>
        </w:rPr>
        <w:t>trace historique</w:t>
      </w:r>
      <w:r w:rsidRPr="00900102">
        <w:rPr>
          <w:lang w:val="fr-FR"/>
        </w:rPr>
        <w:t xml:space="preserve"> :</w:t>
      </w:r>
    </w:p>
    <w:p w14:paraId="63259434" w14:textId="07DE668D" w:rsidR="00900102" w:rsidRPr="00900102" w:rsidRDefault="00900102" w:rsidP="00900102">
      <w:pPr>
        <w:rPr>
          <w:lang w:val="fr-FR"/>
        </w:rPr>
      </w:pPr>
      <m:oMathPara>
        <m:oMath>
          <m:r>
            <w:rPr>
              <w:rFonts w:ascii="Cambria Math" w:hAnsi="Cambria Math"/>
              <w:lang w:val="fr-FR"/>
            </w:rPr>
            <m:t>AuthenticationAction→Event</m:t>
          </m:r>
        </m:oMath>
      </m:oMathPara>
    </w:p>
    <w:p w14:paraId="33B37937" w14:textId="77777777" w:rsidR="00900102" w:rsidRPr="00900102" w:rsidRDefault="00900102" w:rsidP="00900102">
      <w:pPr>
        <w:rPr>
          <w:lang w:val="fr-FR"/>
        </w:rPr>
      </w:pPr>
      <w:r w:rsidRPr="00900102">
        <w:rPr>
          <w:lang w:val="fr-FR"/>
        </w:rPr>
        <w:t>Cette séparation est importante.</w:t>
      </w:r>
    </w:p>
    <w:p w14:paraId="073E0328" w14:textId="77777777" w:rsidR="00900102" w:rsidRPr="00900102" w:rsidRDefault="00900102" w:rsidP="00900102">
      <w:pPr>
        <w:rPr>
          <w:lang w:val="fr-FR"/>
        </w:rPr>
      </w:pPr>
      <w:r w:rsidRPr="00900102">
        <w:rPr>
          <w:lang w:val="fr-FR"/>
        </w:rPr>
        <w:t xml:space="preserve">Un </w:t>
      </w:r>
      <w:proofErr w:type="gramStart"/>
      <w:r w:rsidRPr="00900102">
        <w:rPr>
          <w:lang w:val="fr-FR"/>
        </w:rPr>
        <w:t>challenge</w:t>
      </w:r>
      <w:proofErr w:type="gramEnd"/>
      <w:r w:rsidRPr="00900102">
        <w:rPr>
          <w:lang w:val="fr-FR"/>
        </w:rPr>
        <w:t xml:space="preserve"> est utilisé pour décider si une opération en cours peut continuer, tandis qu’un événement permet de retracer ce qui s’est produit.</w:t>
      </w:r>
    </w:p>
    <w:p w14:paraId="710BD6A4" w14:textId="77777777" w:rsidR="00900102" w:rsidRPr="00900102" w:rsidRDefault="00900102" w:rsidP="00900102">
      <w:pPr>
        <w:rPr>
          <w:lang w:val="fr-FR"/>
        </w:rPr>
      </w:pPr>
      <w:r w:rsidRPr="00900102">
        <w:rPr>
          <w:lang w:val="fr-FR"/>
        </w:rPr>
        <w:t>Les relations peuvent notamment associer ces informations à :</w:t>
      </w:r>
    </w:p>
    <w:p w14:paraId="6E364BDC" w14:textId="575AD764" w:rsidR="00900102" w:rsidRPr="00900102" w:rsidRDefault="00900102" w:rsidP="00900102">
      <w:pPr>
        <w:rPr>
          <w:lang w:val="fr-FR"/>
        </w:rPr>
      </w:pPr>
      <m:oMathPara>
        <m:oMath>
          <m:r>
            <w:rPr>
              <w:rFonts w:ascii="Cambria Math" w:hAnsi="Cambria Math"/>
              <w:lang w:val="fr-FR"/>
            </w:rPr>
            <m:t>user</m:t>
          </m:r>
          <m:r>
            <m:rPr>
              <m:lit/>
            </m:rPr>
            <w:rPr>
              <w:rFonts w:ascii="Cambria Math" w:hAnsi="Cambria Math"/>
              <w:lang w:val="fr-FR"/>
            </w:rPr>
            <m:t>_</m:t>
          </m:r>
          <m:r>
            <w:rPr>
              <w:rFonts w:ascii="Cambria Math" w:hAnsi="Cambria Math"/>
              <w:lang w:val="fr-FR"/>
            </w:rPr>
            <m:t>id</m:t>
          </m:r>
        </m:oMath>
      </m:oMathPara>
    </w:p>
    <w:p w14:paraId="3409218C" w14:textId="77777777" w:rsidR="00900102" w:rsidRPr="00900102" w:rsidRDefault="00900102" w:rsidP="00900102">
      <w:pPr>
        <w:rPr>
          <w:lang w:val="fr-FR"/>
        </w:rPr>
      </w:pPr>
      <w:proofErr w:type="gramStart"/>
      <w:r w:rsidRPr="00900102">
        <w:rPr>
          <w:lang w:val="fr-FR"/>
        </w:rPr>
        <w:t>et</w:t>
      </w:r>
      <w:proofErr w:type="gramEnd"/>
      <w:r w:rsidRPr="00900102">
        <w:rPr>
          <w:lang w:val="fr-FR"/>
        </w:rPr>
        <w:t>, lorsque pertinent :</w:t>
      </w:r>
    </w:p>
    <w:p w14:paraId="5D58BD9E" w14:textId="232A47AB" w:rsidR="00900102" w:rsidRPr="00900102" w:rsidRDefault="00900102" w:rsidP="00900102">
      <w:pPr>
        <w:rPr>
          <w:lang w:val="fr-FR"/>
        </w:rPr>
      </w:pPr>
      <m:oMathPara>
        <m:oMath>
          <m:r>
            <w:rPr>
              <w:rFonts w:ascii="Cambria Math" w:hAnsi="Cambria Math"/>
              <w:lang w:val="fr-FR"/>
            </w:rPr>
            <m:t>device</m:t>
          </m:r>
          <m:r>
            <m:rPr>
              <m:lit/>
            </m:rPr>
            <w:rPr>
              <w:rFonts w:ascii="Cambria Math" w:hAnsi="Cambria Math"/>
              <w:lang w:val="fr-FR"/>
            </w:rPr>
            <m:t>_</m:t>
          </m:r>
          <m:r>
            <w:rPr>
              <w:rFonts w:ascii="Cambria Math" w:hAnsi="Cambria Math"/>
              <w:lang w:val="fr-FR"/>
            </w:rPr>
            <m:t>id</m:t>
          </m:r>
        </m:oMath>
      </m:oMathPara>
    </w:p>
    <w:p w14:paraId="306F345C" w14:textId="77777777" w:rsidR="00900102" w:rsidRPr="00900102" w:rsidRDefault="00900102" w:rsidP="00900102">
      <w:pPr>
        <w:rPr>
          <w:lang w:val="fr-FR"/>
        </w:rPr>
      </w:pPr>
      <w:r w:rsidRPr="00900102">
        <w:rPr>
          <w:lang w:val="fr-FR"/>
        </w:rPr>
        <w:pict w14:anchorId="7CCFDF01">
          <v:rect id="_x0000_i1155" style="width:0;height:1.5pt" o:hralign="center" o:hrstd="t" o:hr="t" fillcolor="#a0a0a0" stroked="f"/>
        </w:pict>
      </w:r>
    </w:p>
    <w:p w14:paraId="35387EB8" w14:textId="77777777" w:rsidR="00900102" w:rsidRPr="00900102" w:rsidRDefault="00900102" w:rsidP="00900102">
      <w:pPr>
        <w:rPr>
          <w:b/>
          <w:bCs/>
          <w:lang w:val="fr-FR"/>
        </w:rPr>
      </w:pPr>
      <w:r w:rsidRPr="00900102">
        <w:rPr>
          <w:b/>
          <w:bCs/>
          <w:lang w:val="fr-FR"/>
        </w:rPr>
        <w:t>5.17. Table recovery_codes</w:t>
      </w:r>
    </w:p>
    <w:p w14:paraId="536235C1" w14:textId="77777777" w:rsidR="00900102" w:rsidRPr="00900102" w:rsidRDefault="00900102" w:rsidP="00900102">
      <w:pPr>
        <w:rPr>
          <w:lang w:val="fr-FR"/>
        </w:rPr>
      </w:pPr>
      <w:r w:rsidRPr="00900102">
        <w:rPr>
          <w:lang w:val="fr-FR"/>
        </w:rPr>
        <w:t>Les codes de récupération constituent un mécanisme permettant de gérer certains scénarios où le facteur MFA principal n’est plus disponible.</w:t>
      </w:r>
    </w:p>
    <w:p w14:paraId="79B50FF1" w14:textId="77777777" w:rsidR="00900102" w:rsidRPr="00900102" w:rsidRDefault="00900102" w:rsidP="00900102">
      <w:pPr>
        <w:rPr>
          <w:lang w:val="fr-FR"/>
        </w:rPr>
      </w:pPr>
      <w:r w:rsidRPr="00900102">
        <w:rPr>
          <w:lang w:val="fr-FR"/>
        </w:rPr>
        <w:t>Ces codes doivent être considérés comme des secrets d’authentification.</w:t>
      </w:r>
    </w:p>
    <w:p w14:paraId="323180CB" w14:textId="77777777" w:rsidR="00900102" w:rsidRPr="00900102" w:rsidRDefault="00900102" w:rsidP="00900102">
      <w:pPr>
        <w:rPr>
          <w:lang w:val="fr-FR"/>
        </w:rPr>
      </w:pPr>
      <w:r w:rsidRPr="00900102">
        <w:rPr>
          <w:lang w:val="fr-FR"/>
        </w:rPr>
        <w:t>Ils ne doivent donc pas être conservés directement sous leur forme originale lorsque leur validation peut être effectuée à partir d’une représentation protégée.</w:t>
      </w:r>
    </w:p>
    <w:p w14:paraId="3026C97C" w14:textId="77777777" w:rsidR="00900102" w:rsidRPr="00900102" w:rsidRDefault="00900102" w:rsidP="00900102">
      <w:pPr>
        <w:rPr>
          <w:lang w:val="fr-FR"/>
        </w:rPr>
      </w:pPr>
      <w:r w:rsidRPr="00900102">
        <w:rPr>
          <w:lang w:val="fr-FR"/>
        </w:rPr>
        <w:t>Le cycle attendu est généralement :</w:t>
      </w:r>
    </w:p>
    <w:p w14:paraId="5B0C5670" w14:textId="792072A0" w:rsidR="00900102" w:rsidRPr="00900102" w:rsidRDefault="00900102" w:rsidP="00900102">
      <w:pPr>
        <w:rPr>
          <w:lang w:val="fr-FR"/>
        </w:rPr>
      </w:pPr>
      <m:oMathPara>
        <m:oMath>
          <m:r>
            <w:rPr>
              <w:rFonts w:ascii="Cambria Math" w:hAnsi="Cambria Math"/>
              <w:lang w:val="fr-FR"/>
            </w:rPr>
            <m:t>RecoveryCode→ProtectedRepresentation→SingleUse</m:t>
          </m:r>
        </m:oMath>
      </m:oMathPara>
    </w:p>
    <w:p w14:paraId="035CEFF7" w14:textId="77777777" w:rsidR="00900102" w:rsidRPr="00900102" w:rsidRDefault="00900102" w:rsidP="00900102">
      <w:pPr>
        <w:rPr>
          <w:lang w:val="fr-FR"/>
        </w:rPr>
      </w:pPr>
      <w:r w:rsidRPr="00900102">
        <w:rPr>
          <w:lang w:val="fr-FR"/>
        </w:rPr>
        <w:t>Après utilisation :</w:t>
      </w:r>
    </w:p>
    <w:p w14:paraId="1F6E9213" w14:textId="15E1D175" w:rsidR="00900102" w:rsidRPr="00900102" w:rsidRDefault="00900102" w:rsidP="00900102">
      <w:pPr>
        <w:rPr>
          <w:lang w:val="fr-FR"/>
        </w:rPr>
      </w:pPr>
      <m:oMathPara>
        <m:oMath>
          <m:r>
            <w:rPr>
              <w:rFonts w:ascii="Cambria Math" w:hAnsi="Cambria Math"/>
              <w:lang w:val="fr-FR"/>
            </w:rPr>
            <m:t>UsedCode⇒Invalid</m:t>
          </m:r>
        </m:oMath>
      </m:oMathPara>
    </w:p>
    <w:p w14:paraId="6FE6B758" w14:textId="77777777" w:rsidR="00900102" w:rsidRPr="00900102" w:rsidRDefault="00900102" w:rsidP="00900102">
      <w:pPr>
        <w:rPr>
          <w:lang w:val="fr-FR"/>
        </w:rPr>
      </w:pPr>
      <w:r w:rsidRPr="00900102">
        <w:rPr>
          <w:lang w:val="fr-FR"/>
        </w:rPr>
        <w:t>Cette propriété évite qu’un même code de récupération puisse être réutilisé indéfiniment.</w:t>
      </w:r>
    </w:p>
    <w:p w14:paraId="0114A003" w14:textId="77777777" w:rsidR="00900102" w:rsidRPr="00900102" w:rsidRDefault="00900102" w:rsidP="00900102">
      <w:pPr>
        <w:rPr>
          <w:lang w:val="fr-FR"/>
        </w:rPr>
      </w:pPr>
      <w:r w:rsidRPr="00900102">
        <w:rPr>
          <w:lang w:val="fr-FR"/>
        </w:rPr>
        <w:pict w14:anchorId="4DAB2B10">
          <v:rect id="_x0000_i1156" style="width:0;height:1.5pt" o:hralign="center" o:hrstd="t" o:hr="t" fillcolor="#a0a0a0" stroked="f"/>
        </w:pict>
      </w:r>
    </w:p>
    <w:p w14:paraId="0F4B3C14" w14:textId="77777777" w:rsidR="00900102" w:rsidRPr="00900102" w:rsidRDefault="00900102" w:rsidP="00900102">
      <w:pPr>
        <w:rPr>
          <w:b/>
          <w:bCs/>
          <w:lang w:val="fr-FR"/>
        </w:rPr>
      </w:pPr>
      <w:r w:rsidRPr="00900102">
        <w:rPr>
          <w:b/>
          <w:bCs/>
          <w:lang w:val="fr-FR"/>
        </w:rPr>
        <w:t>5.18. Table auth_policies</w:t>
      </w:r>
    </w:p>
    <w:p w14:paraId="544C8C74" w14:textId="77777777" w:rsidR="00900102" w:rsidRPr="00900102" w:rsidRDefault="00900102" w:rsidP="00900102">
      <w:pPr>
        <w:rPr>
          <w:lang w:val="fr-FR"/>
        </w:rPr>
      </w:pPr>
      <w:r w:rsidRPr="00900102">
        <w:rPr>
          <w:lang w:val="fr-FR"/>
        </w:rPr>
        <w:t>La table auth_policies représente les paramètres de politique d’authentification définis au niveau approprié du système.</w:t>
      </w:r>
    </w:p>
    <w:p w14:paraId="17B52488" w14:textId="77777777" w:rsidR="00900102" w:rsidRPr="00900102" w:rsidRDefault="00900102" w:rsidP="00900102">
      <w:pPr>
        <w:rPr>
          <w:lang w:val="fr-FR"/>
        </w:rPr>
      </w:pPr>
      <w:r w:rsidRPr="00900102">
        <w:rPr>
          <w:lang w:val="fr-FR"/>
        </w:rPr>
        <w:t>Elle permet de séparer :</w:t>
      </w:r>
    </w:p>
    <w:p w14:paraId="1B47443C" w14:textId="3DE850DD" w:rsidR="00900102" w:rsidRPr="00900102" w:rsidRDefault="00900102" w:rsidP="00900102">
      <w:pPr>
        <w:rPr>
          <w:lang w:val="fr-FR"/>
        </w:rPr>
      </w:pPr>
      <m:oMathPara>
        <m:oMath>
          <m:r>
            <w:rPr>
              <w:rFonts w:ascii="Cambria Math" w:hAnsi="Cambria Math"/>
              <w:lang w:val="fr-FR"/>
            </w:rPr>
            <w:lastRenderedPageBreak/>
            <m:t>AuthenticationPolicy</m:t>
          </m:r>
        </m:oMath>
      </m:oMathPara>
    </w:p>
    <w:p w14:paraId="18116892" w14:textId="77777777" w:rsidR="00900102" w:rsidRPr="00900102" w:rsidRDefault="00900102" w:rsidP="00900102">
      <w:pPr>
        <w:rPr>
          <w:lang w:val="fr-FR"/>
        </w:rPr>
      </w:pPr>
      <w:proofErr w:type="gramStart"/>
      <w:r w:rsidRPr="00900102">
        <w:rPr>
          <w:lang w:val="fr-FR"/>
        </w:rPr>
        <w:t>de</w:t>
      </w:r>
      <w:proofErr w:type="gramEnd"/>
      <w:r w:rsidRPr="00900102">
        <w:rPr>
          <w:lang w:val="fr-FR"/>
        </w:rPr>
        <w:t xml:space="preserve"> :</w:t>
      </w:r>
    </w:p>
    <w:p w14:paraId="6EE57A69" w14:textId="4EA24495" w:rsidR="00900102" w:rsidRPr="00900102" w:rsidRDefault="00900102" w:rsidP="00900102">
      <w:pPr>
        <w:rPr>
          <w:lang w:val="fr-FR"/>
        </w:rPr>
      </w:pPr>
      <m:oMathPara>
        <m:oMath>
          <m:r>
            <w:rPr>
              <w:rFonts w:ascii="Cambria Math" w:hAnsi="Cambria Math"/>
              <w:lang w:val="fr-FR"/>
            </w:rPr>
            <m:t>UserAuthenticationState</m:t>
          </m:r>
        </m:oMath>
      </m:oMathPara>
    </w:p>
    <w:p w14:paraId="7495F205" w14:textId="77777777" w:rsidR="00900102" w:rsidRPr="00900102" w:rsidRDefault="00900102" w:rsidP="00900102">
      <w:pPr>
        <w:rPr>
          <w:lang w:val="fr-FR"/>
        </w:rPr>
      </w:pPr>
      <w:r w:rsidRPr="00900102">
        <w:rPr>
          <w:lang w:val="fr-FR"/>
        </w:rPr>
        <w:t>Une politique globale peut ainsi définir certains comportements sans nécessiter leur duplication dans chaque ligne utilisateur.</w:t>
      </w:r>
    </w:p>
    <w:p w14:paraId="3772AEF7" w14:textId="77777777" w:rsidR="00900102" w:rsidRPr="00900102" w:rsidRDefault="00900102" w:rsidP="00900102">
      <w:pPr>
        <w:rPr>
          <w:lang w:val="fr-FR"/>
        </w:rPr>
      </w:pPr>
      <w:r w:rsidRPr="00900102">
        <w:rPr>
          <w:lang w:val="fr-FR"/>
        </w:rPr>
        <w:t>Lorsque la portée est unique, une contrainte appropriée permet d’éviter plusieurs politiques contradictoires correspondant au même scope.</w:t>
      </w:r>
    </w:p>
    <w:p w14:paraId="45AF0B07" w14:textId="77777777" w:rsidR="00900102" w:rsidRPr="00900102" w:rsidRDefault="00900102" w:rsidP="00900102">
      <w:pPr>
        <w:rPr>
          <w:lang w:val="fr-FR"/>
        </w:rPr>
      </w:pPr>
      <w:r w:rsidRPr="00900102">
        <w:rPr>
          <w:lang w:val="fr-FR"/>
        </w:rPr>
        <w:pict w14:anchorId="3A9FEED6">
          <v:rect id="_x0000_i1157" style="width:0;height:1.5pt" o:hralign="center" o:hrstd="t" o:hr="t" fillcolor="#a0a0a0" stroked="f"/>
        </w:pict>
      </w:r>
    </w:p>
    <w:p w14:paraId="6746E874" w14:textId="77777777" w:rsidR="00900102" w:rsidRPr="00900102" w:rsidRDefault="00900102" w:rsidP="00900102">
      <w:pPr>
        <w:rPr>
          <w:b/>
          <w:bCs/>
          <w:lang w:val="fr-FR"/>
        </w:rPr>
      </w:pPr>
      <w:r w:rsidRPr="00900102">
        <w:rPr>
          <w:b/>
          <w:bCs/>
          <w:lang w:val="fr-FR"/>
        </w:rPr>
        <w:t xml:space="preserve">5.19. </w:t>
      </w:r>
      <w:proofErr w:type="gramStart"/>
      <w:r w:rsidRPr="00900102">
        <w:rPr>
          <w:b/>
          <w:bCs/>
          <w:lang w:val="fr-FR"/>
        </w:rPr>
        <w:t>audit</w:t>
      </w:r>
      <w:proofErr w:type="gramEnd"/>
      <w:r w:rsidRPr="00900102">
        <w:rPr>
          <w:b/>
          <w:bCs/>
          <w:lang w:val="fr-FR"/>
        </w:rPr>
        <w:t>_events et audit métier</w:t>
      </w:r>
    </w:p>
    <w:p w14:paraId="26508CF9" w14:textId="77777777" w:rsidR="00900102" w:rsidRPr="00900102" w:rsidRDefault="00900102" w:rsidP="00900102">
      <w:pPr>
        <w:rPr>
          <w:lang w:val="fr-FR"/>
        </w:rPr>
      </w:pPr>
      <w:r w:rsidRPr="00900102">
        <w:rPr>
          <w:lang w:val="fr-FR"/>
        </w:rPr>
        <w:t>La table audit_events est destinée à conserver les événements nécessaires à la traçabilité métier ou opérationnelle.</w:t>
      </w:r>
    </w:p>
    <w:p w14:paraId="7B3CF655" w14:textId="77777777" w:rsidR="00900102" w:rsidRPr="00900102" w:rsidRDefault="00900102" w:rsidP="00900102">
      <w:pPr>
        <w:rPr>
          <w:lang w:val="fr-FR"/>
        </w:rPr>
      </w:pPr>
      <w:r w:rsidRPr="00900102">
        <w:rPr>
          <w:lang w:val="fr-FR"/>
        </w:rPr>
        <w:t>L’audit doit permettre de répondre à des questions telles que :</w:t>
      </w:r>
    </w:p>
    <w:p w14:paraId="6CC31ED3" w14:textId="77777777" w:rsidR="00900102" w:rsidRPr="00900102" w:rsidRDefault="00900102">
      <w:pPr>
        <w:numPr>
          <w:ilvl w:val="0"/>
          <w:numId w:val="32"/>
        </w:numPr>
        <w:rPr>
          <w:lang w:val="fr-FR"/>
        </w:rPr>
      </w:pPr>
      <w:proofErr w:type="gramStart"/>
      <w:r w:rsidRPr="00900102">
        <w:rPr>
          <w:lang w:val="fr-FR"/>
        </w:rPr>
        <w:t>quelle</w:t>
      </w:r>
      <w:proofErr w:type="gramEnd"/>
      <w:r w:rsidRPr="00900102">
        <w:rPr>
          <w:lang w:val="fr-FR"/>
        </w:rPr>
        <w:t xml:space="preserve"> catégorie d’action a été effectuée ?</w:t>
      </w:r>
    </w:p>
    <w:p w14:paraId="14827FEA" w14:textId="77777777" w:rsidR="00900102" w:rsidRPr="00900102" w:rsidRDefault="00900102">
      <w:pPr>
        <w:numPr>
          <w:ilvl w:val="0"/>
          <w:numId w:val="32"/>
        </w:numPr>
        <w:rPr>
          <w:lang w:val="fr-FR"/>
        </w:rPr>
      </w:pPr>
      <w:proofErr w:type="gramStart"/>
      <w:r w:rsidRPr="00900102">
        <w:rPr>
          <w:lang w:val="fr-FR"/>
        </w:rPr>
        <w:t>quand</w:t>
      </w:r>
      <w:proofErr w:type="gramEnd"/>
      <w:r w:rsidRPr="00900102">
        <w:rPr>
          <w:lang w:val="fr-FR"/>
        </w:rPr>
        <w:t xml:space="preserve"> l’événement a-t-il eu lieu ?</w:t>
      </w:r>
    </w:p>
    <w:p w14:paraId="6D71DFD7" w14:textId="77777777" w:rsidR="00900102" w:rsidRPr="00900102" w:rsidRDefault="00900102">
      <w:pPr>
        <w:numPr>
          <w:ilvl w:val="0"/>
          <w:numId w:val="32"/>
        </w:numPr>
        <w:rPr>
          <w:lang w:val="fr-FR"/>
        </w:rPr>
      </w:pPr>
      <w:proofErr w:type="gramStart"/>
      <w:r w:rsidRPr="00900102">
        <w:rPr>
          <w:lang w:val="fr-FR"/>
        </w:rPr>
        <w:t>quel</w:t>
      </w:r>
      <w:proofErr w:type="gramEnd"/>
      <w:r w:rsidRPr="00900102">
        <w:rPr>
          <w:lang w:val="fr-FR"/>
        </w:rPr>
        <w:t xml:space="preserve"> utilisateur ou contexte était concerné ?</w:t>
      </w:r>
    </w:p>
    <w:p w14:paraId="44A51EE9" w14:textId="77777777" w:rsidR="00900102" w:rsidRPr="00900102" w:rsidRDefault="00900102">
      <w:pPr>
        <w:numPr>
          <w:ilvl w:val="0"/>
          <w:numId w:val="32"/>
        </w:numPr>
        <w:rPr>
          <w:lang w:val="fr-FR"/>
        </w:rPr>
      </w:pPr>
      <w:proofErr w:type="gramStart"/>
      <w:r w:rsidRPr="00900102">
        <w:rPr>
          <w:lang w:val="fr-FR"/>
        </w:rPr>
        <w:t>quelle</w:t>
      </w:r>
      <w:proofErr w:type="gramEnd"/>
      <w:r w:rsidRPr="00900102">
        <w:rPr>
          <w:lang w:val="fr-FR"/>
        </w:rPr>
        <w:t xml:space="preserve"> ressource était impliquée ?</w:t>
      </w:r>
    </w:p>
    <w:p w14:paraId="0D9FA864" w14:textId="77777777" w:rsidR="00900102" w:rsidRPr="00900102" w:rsidRDefault="00900102">
      <w:pPr>
        <w:numPr>
          <w:ilvl w:val="0"/>
          <w:numId w:val="32"/>
        </w:numPr>
        <w:rPr>
          <w:lang w:val="fr-FR"/>
        </w:rPr>
      </w:pPr>
      <w:proofErr w:type="gramStart"/>
      <w:r w:rsidRPr="00900102">
        <w:rPr>
          <w:lang w:val="fr-FR"/>
        </w:rPr>
        <w:t>quel</w:t>
      </w:r>
      <w:proofErr w:type="gramEnd"/>
      <w:r w:rsidRPr="00900102">
        <w:rPr>
          <w:lang w:val="fr-FR"/>
        </w:rPr>
        <w:t xml:space="preserve"> résultat général a été observé ?</w:t>
      </w:r>
    </w:p>
    <w:p w14:paraId="410BAC57" w14:textId="77777777" w:rsidR="00900102" w:rsidRPr="00900102" w:rsidRDefault="00900102" w:rsidP="00900102">
      <w:pPr>
        <w:rPr>
          <w:lang w:val="fr-FR"/>
        </w:rPr>
      </w:pPr>
      <w:r w:rsidRPr="00900102">
        <w:rPr>
          <w:lang w:val="fr-FR"/>
        </w:rPr>
        <w:t xml:space="preserve">Il existe cependant une différence fondamentale entre </w:t>
      </w:r>
      <w:r w:rsidRPr="00900102">
        <w:rPr>
          <w:b/>
          <w:bCs/>
          <w:lang w:val="fr-FR"/>
        </w:rPr>
        <w:t>auditabilité</w:t>
      </w:r>
      <w:r w:rsidRPr="00900102">
        <w:rPr>
          <w:lang w:val="fr-FR"/>
        </w:rPr>
        <w:t xml:space="preserve"> et </w:t>
      </w:r>
      <w:r w:rsidRPr="00900102">
        <w:rPr>
          <w:b/>
          <w:bCs/>
          <w:lang w:val="fr-FR"/>
        </w:rPr>
        <w:t>journalisation exhaustive</w:t>
      </w:r>
      <w:r w:rsidRPr="00900102">
        <w:rPr>
          <w:lang w:val="fr-FR"/>
        </w:rPr>
        <w:t>.</w:t>
      </w:r>
    </w:p>
    <w:p w14:paraId="77DF5F4B" w14:textId="77777777" w:rsidR="00900102" w:rsidRPr="00900102" w:rsidRDefault="00900102" w:rsidP="00900102">
      <w:pPr>
        <w:rPr>
          <w:lang w:val="fr-FR"/>
        </w:rPr>
      </w:pPr>
      <w:r w:rsidRPr="00900102">
        <w:rPr>
          <w:lang w:val="fr-FR"/>
        </w:rPr>
        <w:t>Un événement d’audit ne doit pas contenir tous les paramètres techniques de l’opération lorsque ceux-ci incluent des secrets.</w:t>
      </w:r>
    </w:p>
    <w:p w14:paraId="4F57AA58" w14:textId="77777777" w:rsidR="00900102" w:rsidRPr="00900102" w:rsidRDefault="00900102" w:rsidP="00900102">
      <w:pPr>
        <w:rPr>
          <w:lang w:val="fr-FR"/>
        </w:rPr>
      </w:pPr>
      <w:r w:rsidRPr="00900102">
        <w:rPr>
          <w:lang w:val="fr-FR"/>
        </w:rPr>
        <w:t>Le principe est :</w:t>
      </w:r>
    </w:p>
    <w:p w14:paraId="712ED399" w14:textId="2A459A79" w:rsidR="00900102" w:rsidRPr="00900102" w:rsidRDefault="00900102" w:rsidP="00900102">
      <w:pPr>
        <w:rPr>
          <w:lang w:val="fr-FR"/>
        </w:rPr>
      </w:pPr>
      <m:oMathPara>
        <m:oMath>
          <m:r>
            <w:rPr>
              <w:rFonts w:ascii="Cambria Math" w:hAnsi="Cambria Math"/>
              <w:lang w:val="fr-FR"/>
            </w:rPr>
            <m:t>AuditUseful∧NoSensitiveSecret</m:t>
          </m:r>
        </m:oMath>
      </m:oMathPara>
    </w:p>
    <w:p w14:paraId="2C78886C" w14:textId="77777777" w:rsidR="00900102" w:rsidRPr="00900102" w:rsidRDefault="00900102" w:rsidP="00900102">
      <w:pPr>
        <w:rPr>
          <w:lang w:val="fr-FR"/>
        </w:rPr>
      </w:pPr>
      <w:r w:rsidRPr="00900102">
        <w:rPr>
          <w:lang w:val="fr-FR"/>
        </w:rPr>
        <w:t>La table doit donc permettre une traçabilité suffisante sans devenir une copie des données sensibles manipulées par l’application.</w:t>
      </w:r>
    </w:p>
    <w:p w14:paraId="27166A2F" w14:textId="77777777" w:rsidR="00900102" w:rsidRPr="00900102" w:rsidRDefault="00900102" w:rsidP="00900102">
      <w:pPr>
        <w:rPr>
          <w:lang w:val="fr-FR"/>
        </w:rPr>
      </w:pPr>
      <w:r w:rsidRPr="00900102">
        <w:rPr>
          <w:lang w:val="fr-FR"/>
        </w:rPr>
        <w:pict w14:anchorId="249A6268">
          <v:rect id="_x0000_i1158" style="width:0;height:1.5pt" o:hralign="center" o:hrstd="t" o:hr="t" fillcolor="#a0a0a0" stroked="f"/>
        </w:pict>
      </w:r>
    </w:p>
    <w:p w14:paraId="21F44379" w14:textId="77777777" w:rsidR="00900102" w:rsidRPr="00900102" w:rsidRDefault="00900102" w:rsidP="00900102">
      <w:pPr>
        <w:rPr>
          <w:b/>
          <w:bCs/>
          <w:lang w:val="fr-FR"/>
        </w:rPr>
      </w:pPr>
      <w:r w:rsidRPr="00900102">
        <w:rPr>
          <w:b/>
          <w:bCs/>
          <w:lang w:val="fr-FR"/>
        </w:rPr>
        <w:t>5.20. Différence entre audit_events et auth_events</w:t>
      </w:r>
    </w:p>
    <w:p w14:paraId="32CD4DDA" w14:textId="77777777" w:rsidR="00900102" w:rsidRPr="00900102" w:rsidRDefault="00900102" w:rsidP="00900102">
      <w:pPr>
        <w:rPr>
          <w:lang w:val="fr-FR"/>
        </w:rPr>
      </w:pPr>
      <w:r w:rsidRPr="00900102">
        <w:rPr>
          <w:lang w:val="fr-FR"/>
        </w:rPr>
        <w:t>La présence de deux mécanismes de traçabilité permet de séparer les préoccupations.</w:t>
      </w:r>
    </w:p>
    <w:p w14:paraId="09307652" w14:textId="77777777" w:rsidR="00900102" w:rsidRPr="00900102" w:rsidRDefault="00900102" w:rsidP="00900102">
      <w:pPr>
        <w:rPr>
          <w:lang w:val="fr-FR"/>
        </w:rPr>
      </w:pPr>
      <w:proofErr w:type="gramStart"/>
      <w:r w:rsidRPr="00900102">
        <w:rPr>
          <w:lang w:val="fr-FR"/>
        </w:rPr>
        <w:t>audit</w:t>
      </w:r>
      <w:proofErr w:type="gramEnd"/>
      <w:r w:rsidRPr="00900102">
        <w:rPr>
          <w:lang w:val="fr-FR"/>
        </w:rPr>
        <w:t xml:space="preserve">_events est orientée vers la </w:t>
      </w:r>
      <w:r w:rsidRPr="00900102">
        <w:rPr>
          <w:b/>
          <w:bCs/>
          <w:lang w:val="fr-FR"/>
        </w:rPr>
        <w:t>traçabilité fonctionnelle et opérationnelle générale</w:t>
      </w:r>
      <w:r w:rsidRPr="00900102">
        <w:rPr>
          <w:lang w:val="fr-FR"/>
        </w:rPr>
        <w:t>.</w:t>
      </w:r>
    </w:p>
    <w:p w14:paraId="2337DE44" w14:textId="77777777" w:rsidR="00900102" w:rsidRPr="00900102" w:rsidRDefault="00900102" w:rsidP="00900102">
      <w:pPr>
        <w:rPr>
          <w:lang w:val="fr-FR"/>
        </w:rPr>
      </w:pPr>
      <w:proofErr w:type="gramStart"/>
      <w:r w:rsidRPr="00900102">
        <w:rPr>
          <w:lang w:val="fr-FR"/>
        </w:rPr>
        <w:t>auth</w:t>
      </w:r>
      <w:proofErr w:type="gramEnd"/>
      <w:r w:rsidRPr="00900102">
        <w:rPr>
          <w:lang w:val="fr-FR"/>
        </w:rPr>
        <w:t xml:space="preserve">_events est orientée vers la </w:t>
      </w:r>
      <w:r w:rsidRPr="00900102">
        <w:rPr>
          <w:b/>
          <w:bCs/>
          <w:lang w:val="fr-FR"/>
        </w:rPr>
        <w:t>chronologie spécifique des événements d’authentification</w:t>
      </w:r>
      <w:r w:rsidRPr="00900102">
        <w:rPr>
          <w:lang w:val="fr-FR"/>
        </w:rPr>
        <w:t>.</w:t>
      </w:r>
    </w:p>
    <w:p w14:paraId="31568C34" w14:textId="77777777" w:rsidR="00900102" w:rsidRPr="00900102" w:rsidRDefault="00900102" w:rsidP="00900102">
      <w:pPr>
        <w:rPr>
          <w:lang w:val="fr-FR"/>
        </w:rPr>
      </w:pPr>
      <w:r w:rsidRPr="00900102">
        <w:rPr>
          <w:lang w:val="fr-FR"/>
        </w:rPr>
        <w:t>Conceptuellement :</w:t>
      </w:r>
    </w:p>
    <w:p w14:paraId="604D74E4" w14:textId="48A703DA" w:rsidR="00900102" w:rsidRPr="00900102" w:rsidRDefault="00900102" w:rsidP="00900102">
      <w:pPr>
        <w:rPr>
          <w:lang w:val="fr-FR"/>
        </w:rPr>
      </w:pPr>
      <m:oMathPara>
        <m:oMath>
          <m:r>
            <w:rPr>
              <w:rFonts w:ascii="Cambria Math" w:hAnsi="Cambria Math"/>
              <w:lang w:val="fr-FR"/>
            </w:rPr>
            <m:t>AuditEvents=Business/SystemActions</m:t>
          </m:r>
        </m:oMath>
      </m:oMathPara>
    </w:p>
    <w:p w14:paraId="168A2C0B" w14:textId="77777777" w:rsidR="00900102" w:rsidRPr="00900102" w:rsidRDefault="00900102" w:rsidP="00900102">
      <w:pPr>
        <w:rPr>
          <w:lang w:val="fr-FR"/>
        </w:rPr>
      </w:pPr>
      <w:proofErr w:type="gramStart"/>
      <w:r w:rsidRPr="00900102">
        <w:rPr>
          <w:lang w:val="fr-FR"/>
        </w:rPr>
        <w:t>alors</w:t>
      </w:r>
      <w:proofErr w:type="gramEnd"/>
      <w:r w:rsidRPr="00900102">
        <w:rPr>
          <w:lang w:val="fr-FR"/>
        </w:rPr>
        <w:t xml:space="preserve"> que :</w:t>
      </w:r>
    </w:p>
    <w:p w14:paraId="4DC853F9" w14:textId="1DD185C2" w:rsidR="00900102" w:rsidRPr="00900102" w:rsidRDefault="00900102" w:rsidP="00900102">
      <w:pPr>
        <w:rPr>
          <w:lang w:val="fr-FR"/>
        </w:rPr>
      </w:pPr>
      <m:oMathPara>
        <m:oMath>
          <m:r>
            <w:rPr>
              <w:rFonts w:ascii="Cambria Math" w:hAnsi="Cambria Math"/>
              <w:lang w:val="fr-FR"/>
            </w:rPr>
            <m:t>AuthEvents=AuthenticationTimeline</m:t>
          </m:r>
        </m:oMath>
      </m:oMathPara>
    </w:p>
    <w:p w14:paraId="194A5738" w14:textId="77777777" w:rsidR="00900102" w:rsidRPr="00900102" w:rsidRDefault="00900102" w:rsidP="00900102">
      <w:pPr>
        <w:rPr>
          <w:lang w:val="fr-FR"/>
        </w:rPr>
      </w:pPr>
      <w:r w:rsidRPr="00900102">
        <w:rPr>
          <w:lang w:val="fr-FR"/>
        </w:rPr>
        <w:t>Cette séparation améliore la lisibilité du modèle et permet d’appliquer des politiques différentes selon la nature des événements.</w:t>
      </w:r>
    </w:p>
    <w:p w14:paraId="5400B810" w14:textId="77777777" w:rsidR="00900102" w:rsidRPr="00900102" w:rsidRDefault="00900102" w:rsidP="00900102">
      <w:pPr>
        <w:rPr>
          <w:lang w:val="fr-FR"/>
        </w:rPr>
      </w:pPr>
      <w:r w:rsidRPr="00900102">
        <w:rPr>
          <w:lang w:val="fr-FR"/>
        </w:rPr>
        <w:pict w14:anchorId="51BE0161">
          <v:rect id="_x0000_i1159" style="width:0;height:1.5pt" o:hralign="center" o:hrstd="t" o:hr="t" fillcolor="#a0a0a0" stroked="f"/>
        </w:pict>
      </w:r>
    </w:p>
    <w:p w14:paraId="3AA22AE9" w14:textId="77777777" w:rsidR="00900102" w:rsidRPr="00900102" w:rsidRDefault="00900102" w:rsidP="00900102">
      <w:pPr>
        <w:rPr>
          <w:b/>
          <w:bCs/>
          <w:lang w:val="fr-FR"/>
        </w:rPr>
      </w:pPr>
      <w:r w:rsidRPr="00900102">
        <w:rPr>
          <w:b/>
          <w:bCs/>
          <w:lang w:val="fr-FR"/>
        </w:rPr>
        <w:lastRenderedPageBreak/>
        <w:t>5.21. Diagramme entité-relation</w:t>
      </w:r>
    </w:p>
    <w:p w14:paraId="7A54F21A" w14:textId="77777777" w:rsidR="00900102" w:rsidRPr="00900102" w:rsidRDefault="00900102" w:rsidP="00900102">
      <w:pPr>
        <w:rPr>
          <w:lang w:val="fr-FR"/>
        </w:rPr>
      </w:pPr>
      <w:r w:rsidRPr="00900102">
        <w:rPr>
          <w:b/>
          <w:bCs/>
          <w:lang w:val="fr-FR"/>
        </w:rPr>
        <w:t>[FIGURE 5.1 À INSÉRER — Diagramme ERD de XAI-Compress]</w:t>
      </w:r>
    </w:p>
    <w:p w14:paraId="27D8B7E6" w14:textId="77777777" w:rsidR="00900102" w:rsidRPr="00900102" w:rsidRDefault="00900102" w:rsidP="00900102">
      <w:pPr>
        <w:rPr>
          <w:lang w:val="fr-FR"/>
        </w:rPr>
      </w:pPr>
      <w:r w:rsidRPr="00900102">
        <w:rPr>
          <w:lang w:val="fr-FR"/>
        </w:rPr>
        <w:t>Le diagramme recommandé doit représenter au minimum les relations suivantes :</w:t>
      </w:r>
    </w:p>
    <w:p w14:paraId="4013AE1F" w14:textId="77777777" w:rsidR="00900102" w:rsidRPr="00900102" w:rsidRDefault="00900102" w:rsidP="00900102">
      <w:pPr>
        <w:rPr>
          <w:lang w:val="fr-FR"/>
        </w:rPr>
      </w:pPr>
      <w:r w:rsidRPr="00900102">
        <w:rPr>
          <w:lang w:val="fr-FR"/>
        </w:rPr>
        <w:t xml:space="preserve">                         ┌────────────────────┐</w:t>
      </w:r>
    </w:p>
    <w:p w14:paraId="4E0BC49C" w14:textId="77777777" w:rsidR="00900102" w:rsidRPr="00900102" w:rsidRDefault="00900102" w:rsidP="00900102">
      <w:pPr>
        <w:rPr>
          <w:lang w:val="fr-FR"/>
        </w:rPr>
      </w:pPr>
      <w:r w:rsidRPr="00900102">
        <w:rPr>
          <w:lang w:val="fr-FR"/>
        </w:rPr>
        <w:t xml:space="preserve">                         │       USERS        │</w:t>
      </w:r>
    </w:p>
    <w:p w14:paraId="34827D59" w14:textId="77777777" w:rsidR="00900102" w:rsidRPr="00900102" w:rsidRDefault="00900102" w:rsidP="00900102">
      <w:pPr>
        <w:rPr>
          <w:lang w:val="fr-FR"/>
        </w:rPr>
      </w:pPr>
      <w:r w:rsidRPr="00900102">
        <w:rPr>
          <w:lang w:val="fr-FR"/>
        </w:rPr>
        <w:t xml:space="preserve">                         │────────────────────│</w:t>
      </w:r>
    </w:p>
    <w:p w14:paraId="0D0F8FA9" w14:textId="77777777" w:rsidR="00900102" w:rsidRPr="00900102" w:rsidRDefault="00900102" w:rsidP="00900102">
      <w:pPr>
        <w:rPr>
          <w:lang w:val="fr-FR"/>
        </w:rPr>
      </w:pPr>
      <w:r w:rsidRPr="00900102">
        <w:rPr>
          <w:lang w:val="fr-FR"/>
        </w:rPr>
        <w:t xml:space="preserve">                         │ id                 │</w:t>
      </w:r>
    </w:p>
    <w:p w14:paraId="2906EF15" w14:textId="77777777" w:rsidR="00900102" w:rsidRPr="00900102" w:rsidRDefault="00900102" w:rsidP="00900102">
      <w:pPr>
        <w:rPr>
          <w:lang w:val="fr-FR"/>
        </w:rPr>
      </w:pPr>
      <w:r w:rsidRPr="00900102">
        <w:rPr>
          <w:lang w:val="fr-FR"/>
        </w:rPr>
        <w:t xml:space="preserve">                         │ </w:t>
      </w:r>
      <w:proofErr w:type="gramStart"/>
      <w:r w:rsidRPr="00900102">
        <w:rPr>
          <w:lang w:val="fr-FR"/>
        </w:rPr>
        <w:t>email</w:t>
      </w:r>
      <w:proofErr w:type="gramEnd"/>
      <w:r w:rsidRPr="00900102">
        <w:rPr>
          <w:lang w:val="fr-FR"/>
        </w:rPr>
        <w:t xml:space="preserve">              │</w:t>
      </w:r>
    </w:p>
    <w:p w14:paraId="0A0EC44F" w14:textId="77777777" w:rsidR="00900102" w:rsidRPr="00900102" w:rsidRDefault="00900102" w:rsidP="00900102">
      <w:pPr>
        <w:rPr>
          <w:lang w:val="fr-FR"/>
        </w:rPr>
      </w:pPr>
      <w:r w:rsidRPr="00900102">
        <w:rPr>
          <w:lang w:val="fr-FR"/>
        </w:rPr>
        <w:t xml:space="preserve">                         │ password_hash      │</w:t>
      </w:r>
    </w:p>
    <w:p w14:paraId="738DCFB5" w14:textId="77777777" w:rsidR="00900102" w:rsidRPr="00900102" w:rsidRDefault="00900102" w:rsidP="00900102">
      <w:pPr>
        <w:rPr>
          <w:lang w:val="fr-FR"/>
        </w:rPr>
      </w:pPr>
      <w:r w:rsidRPr="00900102">
        <w:rPr>
          <w:lang w:val="fr-FR"/>
        </w:rPr>
        <w:t xml:space="preserve">                         │ role               │</w:t>
      </w:r>
    </w:p>
    <w:p w14:paraId="226637C2" w14:textId="77777777" w:rsidR="00900102" w:rsidRPr="00900102" w:rsidRDefault="00900102" w:rsidP="00900102">
      <w:pPr>
        <w:rPr>
          <w:lang w:val="fr-FR"/>
        </w:rPr>
      </w:pPr>
      <w:r w:rsidRPr="00900102">
        <w:rPr>
          <w:lang w:val="fr-FR"/>
        </w:rPr>
        <w:t xml:space="preserve">                         │ verification/MFA   │</w:t>
      </w:r>
    </w:p>
    <w:p w14:paraId="4675E19F" w14:textId="77777777" w:rsidR="00900102" w:rsidRPr="00900102" w:rsidRDefault="00900102" w:rsidP="00900102">
      <w:pPr>
        <w:rPr>
          <w:lang w:val="fr-FR"/>
        </w:rPr>
      </w:pPr>
      <w:r w:rsidRPr="00900102">
        <w:rPr>
          <w:lang w:val="fr-FR"/>
        </w:rPr>
        <w:t xml:space="preserve">                         └─────────</w:t>
      </w:r>
      <w:r w:rsidRPr="00900102">
        <w:rPr>
          <w:rFonts w:ascii="MS Gothic" w:eastAsia="MS Gothic" w:hAnsi="MS Gothic" w:cs="MS Gothic" w:hint="eastAsia"/>
          <w:lang w:val="fr-FR"/>
        </w:rPr>
        <w:t>┬</w:t>
      </w:r>
      <w:r w:rsidRPr="00900102">
        <w:rPr>
          <w:rFonts w:cs="Aptos"/>
          <w:lang w:val="fr-FR"/>
        </w:rPr>
        <w:t>──────────┘</w:t>
      </w:r>
    </w:p>
    <w:p w14:paraId="335D69ED" w14:textId="77777777" w:rsidR="00900102" w:rsidRPr="00900102" w:rsidRDefault="00900102" w:rsidP="00900102">
      <w:pPr>
        <w:rPr>
          <w:lang w:val="fr-FR"/>
        </w:rPr>
      </w:pPr>
      <w:r w:rsidRPr="00900102">
        <w:rPr>
          <w:lang w:val="fr-FR"/>
        </w:rPr>
        <w:t xml:space="preserve">                                   │</w:t>
      </w:r>
    </w:p>
    <w:p w14:paraId="21B588C9" w14:textId="77777777" w:rsidR="00900102" w:rsidRPr="00900102" w:rsidRDefault="00900102" w:rsidP="00900102">
      <w:pPr>
        <w:rPr>
          <w:lang w:val="fr-FR"/>
        </w:rPr>
      </w:pPr>
      <w:r w:rsidRPr="00900102">
        <w:rPr>
          <w:lang w:val="fr-FR"/>
        </w:rPr>
        <w:t xml:space="preserve">          ┌────────────────────────</w:t>
      </w:r>
      <w:r w:rsidRPr="00900102">
        <w:rPr>
          <w:rFonts w:ascii="MS Gothic" w:eastAsia="MS Gothic" w:hAnsi="MS Gothic" w:cs="MS Gothic" w:hint="eastAsia"/>
          <w:lang w:val="fr-FR"/>
        </w:rPr>
        <w:t>┼</w:t>
      </w:r>
      <w:r w:rsidRPr="00900102">
        <w:rPr>
          <w:rFonts w:cs="Aptos"/>
          <w:lang w:val="fr-FR"/>
        </w:rPr>
        <w:t>──────────────────────────┐</w:t>
      </w:r>
    </w:p>
    <w:p w14:paraId="4C4D38C6" w14:textId="77777777" w:rsidR="00900102" w:rsidRPr="00900102" w:rsidRDefault="00900102" w:rsidP="00900102">
      <w:pPr>
        <w:rPr>
          <w:lang w:val="fr-FR"/>
        </w:rPr>
      </w:pPr>
      <w:r w:rsidRPr="00900102">
        <w:rPr>
          <w:lang w:val="fr-FR"/>
        </w:rPr>
        <w:t xml:space="preserve">          │                        │                          │</w:t>
      </w:r>
    </w:p>
    <w:p w14:paraId="4987CEC8" w14:textId="77777777" w:rsidR="00900102" w:rsidRPr="00900102" w:rsidRDefault="00900102" w:rsidP="00900102">
      <w:pPr>
        <w:rPr>
          <w:lang w:val="fr-FR"/>
        </w:rPr>
      </w:pPr>
      <w:r w:rsidRPr="00900102">
        <w:rPr>
          <w:lang w:val="fr-FR"/>
        </w:rPr>
        <w:t xml:space="preserve">          </w:t>
      </w:r>
      <w:r w:rsidRPr="00900102">
        <w:rPr>
          <w:rFonts w:ascii="Arial" w:hAnsi="Arial" w:cs="Arial"/>
          <w:lang w:val="fr-FR"/>
        </w:rPr>
        <w:t>▼</w:t>
      </w:r>
      <w:r w:rsidRPr="00900102">
        <w:rPr>
          <w:lang w:val="fr-FR"/>
        </w:rPr>
        <w:t xml:space="preserve">                        </w:t>
      </w:r>
      <w:r w:rsidRPr="00900102">
        <w:rPr>
          <w:rFonts w:ascii="Arial" w:hAnsi="Arial" w:cs="Arial"/>
          <w:lang w:val="fr-FR"/>
        </w:rPr>
        <w:t>▼</w:t>
      </w:r>
      <w:r w:rsidRPr="00900102">
        <w:rPr>
          <w:lang w:val="fr-FR"/>
        </w:rPr>
        <w:t xml:space="preserve">                          </w:t>
      </w:r>
      <w:r w:rsidRPr="00900102">
        <w:rPr>
          <w:rFonts w:ascii="Arial" w:hAnsi="Arial" w:cs="Arial"/>
          <w:lang w:val="fr-FR"/>
        </w:rPr>
        <w:t>▼</w:t>
      </w:r>
    </w:p>
    <w:p w14:paraId="7A14BA1A" w14:textId="77777777" w:rsidR="00900102" w:rsidRPr="00900102" w:rsidRDefault="00900102" w:rsidP="00900102">
      <w:pPr>
        <w:rPr>
          <w:lang w:val="fr-FR"/>
        </w:rPr>
      </w:pPr>
      <w:r w:rsidRPr="00900102">
        <w:rPr>
          <w:lang w:val="fr-FR"/>
        </w:rPr>
        <w:t xml:space="preserve">     ┌─────────┐           ┌──────────────┐          ┌─────────────────┐</w:t>
      </w:r>
    </w:p>
    <w:p w14:paraId="0834636C" w14:textId="77777777" w:rsidR="00900102" w:rsidRPr="00900102" w:rsidRDefault="00900102" w:rsidP="00900102">
      <w:pPr>
        <w:rPr>
          <w:lang w:val="fr-FR"/>
        </w:rPr>
      </w:pPr>
      <w:r w:rsidRPr="00900102">
        <w:rPr>
          <w:lang w:val="fr-FR"/>
        </w:rPr>
        <w:t xml:space="preserve">     </w:t>
      </w:r>
      <w:proofErr w:type="gramStart"/>
      <w:r w:rsidRPr="00900102">
        <w:rPr>
          <w:lang w:val="fr-FR"/>
        </w:rPr>
        <w:t>│  FILES</w:t>
      </w:r>
      <w:proofErr w:type="gramEnd"/>
      <w:r w:rsidRPr="00900102">
        <w:rPr>
          <w:lang w:val="fr-FR"/>
        </w:rPr>
        <w:t xml:space="preserve">  │           │REFRESH_TOKENS│          │TOTP_ENROLLMENTS │</w:t>
      </w:r>
    </w:p>
    <w:p w14:paraId="5CD6CFF8" w14:textId="77777777" w:rsidR="00900102" w:rsidRPr="00900102" w:rsidRDefault="00900102" w:rsidP="00900102">
      <w:pPr>
        <w:rPr>
          <w:lang w:val="fr-FR"/>
        </w:rPr>
      </w:pPr>
      <w:r w:rsidRPr="00900102">
        <w:rPr>
          <w:lang w:val="fr-FR"/>
        </w:rPr>
        <w:t xml:space="preserve">     └────</w:t>
      </w:r>
      <w:r w:rsidRPr="00900102">
        <w:rPr>
          <w:rFonts w:ascii="MS Gothic" w:eastAsia="MS Gothic" w:hAnsi="MS Gothic" w:cs="MS Gothic" w:hint="eastAsia"/>
          <w:lang w:val="fr-FR"/>
        </w:rPr>
        <w:t>┬</w:t>
      </w:r>
      <w:r w:rsidRPr="00900102">
        <w:rPr>
          <w:rFonts w:cs="Aptos"/>
          <w:lang w:val="fr-FR"/>
        </w:rPr>
        <w:t>────┘</w:t>
      </w:r>
      <w:r w:rsidRPr="00900102">
        <w:rPr>
          <w:lang w:val="fr-FR"/>
        </w:rPr>
        <w:t xml:space="preserve">           </w:t>
      </w:r>
      <w:r w:rsidRPr="00900102">
        <w:rPr>
          <w:rFonts w:cs="Aptos"/>
          <w:lang w:val="fr-FR"/>
        </w:rPr>
        <w:t>└──────────────┘</w:t>
      </w:r>
      <w:r w:rsidRPr="00900102">
        <w:rPr>
          <w:lang w:val="fr-FR"/>
        </w:rPr>
        <w:t xml:space="preserve">          </w:t>
      </w:r>
      <w:r w:rsidRPr="00900102">
        <w:rPr>
          <w:rFonts w:cs="Aptos"/>
          <w:lang w:val="fr-FR"/>
        </w:rPr>
        <w:t>└─────────────────┘</w:t>
      </w:r>
    </w:p>
    <w:p w14:paraId="37F53D9A" w14:textId="77777777" w:rsidR="00900102" w:rsidRPr="00900102" w:rsidRDefault="00900102" w:rsidP="00900102">
      <w:pPr>
        <w:rPr>
          <w:lang w:val="fr-FR"/>
        </w:rPr>
      </w:pPr>
      <w:r w:rsidRPr="00900102">
        <w:rPr>
          <w:lang w:val="fr-FR"/>
        </w:rPr>
        <w:t xml:space="preserve">          │</w:t>
      </w:r>
    </w:p>
    <w:p w14:paraId="564914FC" w14:textId="77777777" w:rsidR="00900102" w:rsidRPr="00900102" w:rsidRDefault="00900102" w:rsidP="00900102">
      <w:pPr>
        <w:rPr>
          <w:lang w:val="fr-FR"/>
        </w:rPr>
      </w:pPr>
      <w:r w:rsidRPr="00900102">
        <w:rPr>
          <w:lang w:val="fr-FR"/>
        </w:rPr>
        <w:t xml:space="preserve">          </w:t>
      </w:r>
      <w:r w:rsidRPr="00900102">
        <w:rPr>
          <w:rFonts w:ascii="Arial" w:hAnsi="Arial" w:cs="Arial"/>
          <w:lang w:val="fr-FR"/>
        </w:rPr>
        <w:t>▼</w:t>
      </w:r>
    </w:p>
    <w:p w14:paraId="4CB6F1CB" w14:textId="77777777" w:rsidR="00900102" w:rsidRPr="00900102" w:rsidRDefault="00900102" w:rsidP="00900102">
      <w:pPr>
        <w:rPr>
          <w:lang w:val="fr-FR"/>
        </w:rPr>
      </w:pPr>
      <w:r w:rsidRPr="00900102">
        <w:rPr>
          <w:lang w:val="fr-FR"/>
        </w:rPr>
        <w:t xml:space="preserve">   ┌──────────────┐</w:t>
      </w:r>
    </w:p>
    <w:p w14:paraId="2166E851" w14:textId="77777777" w:rsidR="00900102" w:rsidRPr="00900102" w:rsidRDefault="00900102" w:rsidP="00900102">
      <w:pPr>
        <w:rPr>
          <w:lang w:val="fr-FR"/>
        </w:rPr>
      </w:pPr>
      <w:r w:rsidRPr="00900102">
        <w:rPr>
          <w:lang w:val="fr-FR"/>
        </w:rPr>
        <w:t xml:space="preserve">   │ SHARE_</w:t>
      </w:r>
      <w:proofErr w:type="gramStart"/>
      <w:r w:rsidRPr="00900102">
        <w:rPr>
          <w:lang w:val="fr-FR"/>
        </w:rPr>
        <w:t>CODES  │</w:t>
      </w:r>
      <w:proofErr w:type="gramEnd"/>
    </w:p>
    <w:p w14:paraId="03EB30AA" w14:textId="77777777" w:rsidR="00900102" w:rsidRPr="00900102" w:rsidRDefault="00900102" w:rsidP="00900102">
      <w:pPr>
        <w:rPr>
          <w:lang w:val="fr-FR"/>
        </w:rPr>
      </w:pPr>
      <w:r w:rsidRPr="00900102">
        <w:rPr>
          <w:lang w:val="fr-FR"/>
        </w:rPr>
        <w:t xml:space="preserve">   └──────────────┘</w:t>
      </w:r>
    </w:p>
    <w:p w14:paraId="70B696F0" w14:textId="77777777" w:rsidR="00900102" w:rsidRPr="00900102" w:rsidRDefault="00900102" w:rsidP="00900102">
      <w:pPr>
        <w:rPr>
          <w:lang w:val="fr-FR"/>
        </w:rPr>
      </w:pPr>
    </w:p>
    <w:p w14:paraId="27C96355" w14:textId="77777777" w:rsidR="00900102" w:rsidRPr="00900102" w:rsidRDefault="00900102" w:rsidP="00900102">
      <w:pPr>
        <w:rPr>
          <w:lang w:val="fr-FR"/>
        </w:rPr>
      </w:pPr>
      <w:r w:rsidRPr="00900102">
        <w:rPr>
          <w:lang w:val="fr-FR"/>
        </w:rPr>
        <w:t xml:space="preserve">          USERS</w:t>
      </w:r>
    </w:p>
    <w:p w14:paraId="73F48E51" w14:textId="77777777" w:rsidR="00900102" w:rsidRPr="00900102" w:rsidRDefault="00900102" w:rsidP="00900102">
      <w:pPr>
        <w:rPr>
          <w:lang w:val="fr-FR"/>
        </w:rPr>
      </w:pPr>
      <w:r w:rsidRPr="00900102">
        <w:rPr>
          <w:lang w:val="fr-FR"/>
        </w:rPr>
        <w:t xml:space="preserve">            │</w:t>
      </w:r>
    </w:p>
    <w:p w14:paraId="08049C7C" w14:textId="77777777" w:rsidR="00900102" w:rsidRPr="00900102" w:rsidRDefault="00900102" w:rsidP="00900102">
      <w:pPr>
        <w:rPr>
          <w:lang w:val="fr-FR"/>
        </w:rPr>
      </w:pPr>
      <w:r w:rsidRPr="00900102">
        <w:rPr>
          <w:lang w:val="fr-FR"/>
        </w:rPr>
        <w:t xml:space="preserve">            </w:t>
      </w:r>
      <w:r w:rsidRPr="00900102">
        <w:rPr>
          <w:rFonts w:ascii="MS Gothic" w:eastAsia="MS Gothic" w:hAnsi="MS Gothic" w:cs="MS Gothic" w:hint="eastAsia"/>
          <w:lang w:val="fr-FR"/>
        </w:rPr>
        <w:t>├</w:t>
      </w:r>
      <w:r w:rsidRPr="00900102">
        <w:rPr>
          <w:rFonts w:cs="Aptos"/>
          <w:lang w:val="fr-FR"/>
        </w:rPr>
        <w:t>────────</w:t>
      </w:r>
      <w:r w:rsidRPr="00900102">
        <w:rPr>
          <w:rFonts w:ascii="Arial" w:hAnsi="Arial" w:cs="Arial"/>
          <w:lang w:val="fr-FR"/>
        </w:rPr>
        <w:t>►</w:t>
      </w:r>
      <w:r w:rsidRPr="00900102">
        <w:rPr>
          <w:lang w:val="fr-FR"/>
        </w:rPr>
        <w:t xml:space="preserve"> ACCOUNT_VERIFICATION_CHALLENGES</w:t>
      </w:r>
    </w:p>
    <w:p w14:paraId="33F3F99E" w14:textId="77777777" w:rsidR="00900102" w:rsidRPr="00900102" w:rsidRDefault="00900102" w:rsidP="00900102">
      <w:pPr>
        <w:rPr>
          <w:lang w:val="fr-FR"/>
        </w:rPr>
      </w:pPr>
      <w:r w:rsidRPr="00900102">
        <w:rPr>
          <w:lang w:val="fr-FR"/>
        </w:rPr>
        <w:t xml:space="preserve">            │</w:t>
      </w:r>
    </w:p>
    <w:p w14:paraId="31BC018F" w14:textId="77777777" w:rsidR="00900102" w:rsidRPr="00900102" w:rsidRDefault="00900102" w:rsidP="00900102">
      <w:pPr>
        <w:rPr>
          <w:lang w:val="fr-FR"/>
        </w:rPr>
      </w:pPr>
      <w:r w:rsidRPr="00900102">
        <w:rPr>
          <w:lang w:val="fr-FR"/>
        </w:rPr>
        <w:t xml:space="preserve">            </w:t>
      </w:r>
      <w:r w:rsidRPr="00900102">
        <w:rPr>
          <w:rFonts w:ascii="MS Gothic" w:eastAsia="MS Gothic" w:hAnsi="MS Gothic" w:cs="MS Gothic" w:hint="eastAsia"/>
          <w:lang w:val="fr-FR"/>
        </w:rPr>
        <w:t>├</w:t>
      </w:r>
      <w:r w:rsidRPr="00900102">
        <w:rPr>
          <w:rFonts w:cs="Aptos"/>
          <w:lang w:val="fr-FR"/>
        </w:rPr>
        <w:t>────────</w:t>
      </w:r>
      <w:r w:rsidRPr="00900102">
        <w:rPr>
          <w:rFonts w:ascii="Arial" w:hAnsi="Arial" w:cs="Arial"/>
          <w:lang w:val="fr-FR"/>
        </w:rPr>
        <w:t>►</w:t>
      </w:r>
      <w:r w:rsidRPr="00900102">
        <w:rPr>
          <w:lang w:val="fr-FR"/>
        </w:rPr>
        <w:t xml:space="preserve"> AUTHENTICATOR_DEVICES</w:t>
      </w:r>
    </w:p>
    <w:p w14:paraId="149498A7" w14:textId="77777777" w:rsidR="00900102" w:rsidRPr="00900102" w:rsidRDefault="00900102" w:rsidP="00900102">
      <w:pPr>
        <w:rPr>
          <w:lang w:val="fr-FR"/>
        </w:rPr>
      </w:pPr>
      <w:r w:rsidRPr="00900102">
        <w:rPr>
          <w:lang w:val="fr-FR"/>
        </w:rPr>
        <w:t xml:space="preserve">            │                     │</w:t>
      </w:r>
    </w:p>
    <w:p w14:paraId="23B10002" w14:textId="77777777" w:rsidR="00900102" w:rsidRPr="00900102" w:rsidRDefault="00900102" w:rsidP="00900102">
      <w:pPr>
        <w:rPr>
          <w:lang w:val="fr-FR"/>
        </w:rPr>
      </w:pPr>
      <w:r w:rsidRPr="00900102">
        <w:rPr>
          <w:lang w:val="fr-FR"/>
        </w:rPr>
        <w:t xml:space="preserve">            │                     </w:t>
      </w:r>
      <w:r w:rsidRPr="00900102">
        <w:rPr>
          <w:rFonts w:ascii="MS Gothic" w:eastAsia="MS Gothic" w:hAnsi="MS Gothic" w:cs="MS Gothic" w:hint="eastAsia"/>
          <w:lang w:val="fr-FR"/>
        </w:rPr>
        <w:t>├</w:t>
      </w:r>
      <w:r w:rsidRPr="00900102">
        <w:rPr>
          <w:rFonts w:cs="Aptos"/>
          <w:lang w:val="fr-FR"/>
        </w:rPr>
        <w:t>────────</w:t>
      </w:r>
      <w:r w:rsidRPr="00900102">
        <w:rPr>
          <w:rFonts w:ascii="Arial" w:hAnsi="Arial" w:cs="Arial"/>
          <w:lang w:val="fr-FR"/>
        </w:rPr>
        <w:t>►</w:t>
      </w:r>
      <w:r w:rsidRPr="00900102">
        <w:rPr>
          <w:lang w:val="fr-FR"/>
        </w:rPr>
        <w:t xml:space="preserve"> AUTH_CHALLENGES</w:t>
      </w:r>
    </w:p>
    <w:p w14:paraId="585A0F30" w14:textId="77777777" w:rsidR="00900102" w:rsidRPr="00900102" w:rsidRDefault="00900102" w:rsidP="00900102">
      <w:pPr>
        <w:rPr>
          <w:lang w:val="fr-FR"/>
        </w:rPr>
      </w:pPr>
      <w:r w:rsidRPr="00900102">
        <w:rPr>
          <w:lang w:val="fr-FR"/>
        </w:rPr>
        <w:t xml:space="preserve">            │                     └────────</w:t>
      </w:r>
      <w:r w:rsidRPr="00900102">
        <w:rPr>
          <w:rFonts w:ascii="Arial" w:hAnsi="Arial" w:cs="Arial"/>
          <w:lang w:val="fr-FR"/>
        </w:rPr>
        <w:t>►</w:t>
      </w:r>
      <w:r w:rsidRPr="00900102">
        <w:rPr>
          <w:lang w:val="fr-FR"/>
        </w:rPr>
        <w:t xml:space="preserve"> AUTH_EVENTS</w:t>
      </w:r>
    </w:p>
    <w:p w14:paraId="120582B3" w14:textId="77777777" w:rsidR="00900102" w:rsidRPr="00F81054" w:rsidRDefault="00900102" w:rsidP="00900102">
      <w:r w:rsidRPr="00900102">
        <w:rPr>
          <w:lang w:val="fr-FR"/>
        </w:rPr>
        <w:t xml:space="preserve">            </w:t>
      </w:r>
      <w:r w:rsidRPr="00F81054">
        <w:t>│</w:t>
      </w:r>
    </w:p>
    <w:p w14:paraId="7873D3D5" w14:textId="77777777" w:rsidR="00900102" w:rsidRPr="00F81054" w:rsidRDefault="00900102" w:rsidP="00900102">
      <w:r w:rsidRPr="00F81054">
        <w:lastRenderedPageBreak/>
        <w:t xml:space="preserve">            </w:t>
      </w:r>
      <w:r w:rsidRPr="00F81054">
        <w:rPr>
          <w:rFonts w:ascii="MS Gothic" w:eastAsia="MS Gothic" w:hAnsi="MS Gothic" w:cs="MS Gothic" w:hint="eastAsia"/>
        </w:rPr>
        <w:t>├</w:t>
      </w:r>
      <w:r w:rsidRPr="00F81054">
        <w:rPr>
          <w:rFonts w:cs="Aptos"/>
        </w:rPr>
        <w:t>────────</w:t>
      </w:r>
      <w:r w:rsidRPr="00F81054">
        <w:rPr>
          <w:rFonts w:ascii="Arial" w:hAnsi="Arial" w:cs="Arial"/>
        </w:rPr>
        <w:t>►</w:t>
      </w:r>
      <w:r w:rsidRPr="00F81054">
        <w:t xml:space="preserve"> RECOVERY_CODES</w:t>
      </w:r>
    </w:p>
    <w:p w14:paraId="0E92852C" w14:textId="77777777" w:rsidR="00900102" w:rsidRPr="00900102" w:rsidRDefault="00900102" w:rsidP="00900102">
      <w:r w:rsidRPr="00F81054">
        <w:t xml:space="preserve">            </w:t>
      </w:r>
      <w:r w:rsidRPr="00900102">
        <w:t>│</w:t>
      </w:r>
    </w:p>
    <w:p w14:paraId="260BA6F4" w14:textId="77777777" w:rsidR="00900102" w:rsidRPr="00900102" w:rsidRDefault="00900102" w:rsidP="00900102">
      <w:r w:rsidRPr="00900102">
        <w:t xml:space="preserve">            └────────</w:t>
      </w:r>
      <w:r w:rsidRPr="00900102">
        <w:rPr>
          <w:rFonts w:ascii="Arial" w:hAnsi="Arial" w:cs="Arial"/>
        </w:rPr>
        <w:t>►</w:t>
      </w:r>
      <w:r w:rsidRPr="00900102">
        <w:t xml:space="preserve"> AUDIT_EVENTS</w:t>
      </w:r>
    </w:p>
    <w:p w14:paraId="28109A6F" w14:textId="77777777" w:rsidR="00900102" w:rsidRPr="00900102" w:rsidRDefault="00900102" w:rsidP="00900102"/>
    <w:p w14:paraId="20016C38" w14:textId="77777777" w:rsidR="00900102" w:rsidRPr="00900102" w:rsidRDefault="00900102" w:rsidP="00900102">
      <w:r w:rsidRPr="00900102">
        <w:t xml:space="preserve">                    AUTH_POLICIES</w:t>
      </w:r>
    </w:p>
    <w:p w14:paraId="71A1564A" w14:textId="77777777" w:rsidR="00900102" w:rsidRPr="00F81054" w:rsidRDefault="00900102" w:rsidP="00900102">
      <w:pPr>
        <w:rPr>
          <w:lang w:val="fr-FR"/>
        </w:rPr>
      </w:pPr>
      <w:r w:rsidRPr="00900102">
        <w:t xml:space="preserve">                         </w:t>
      </w:r>
      <w:r w:rsidRPr="00F81054">
        <w:rPr>
          <w:lang w:val="fr-FR"/>
        </w:rPr>
        <w:t>│</w:t>
      </w:r>
    </w:p>
    <w:p w14:paraId="55784CB1" w14:textId="77777777" w:rsidR="00900102" w:rsidRPr="00F81054" w:rsidRDefault="00900102" w:rsidP="00900102">
      <w:pPr>
        <w:rPr>
          <w:lang w:val="fr-FR"/>
        </w:rPr>
      </w:pPr>
      <w:r w:rsidRPr="00F81054">
        <w:rPr>
          <w:lang w:val="fr-FR"/>
        </w:rPr>
        <w:t xml:space="preserve">                         └── global/scope policy</w:t>
      </w:r>
    </w:p>
    <w:p w14:paraId="03230D3A" w14:textId="77777777" w:rsidR="00900102" w:rsidRPr="00900102" w:rsidRDefault="00900102" w:rsidP="00900102">
      <w:pPr>
        <w:rPr>
          <w:lang w:val="fr-FR"/>
        </w:rPr>
      </w:pPr>
      <w:r w:rsidRPr="00900102">
        <w:rPr>
          <w:b/>
          <w:bCs/>
          <w:lang w:val="fr-FR"/>
        </w:rPr>
        <w:t>Légende proposée :</w:t>
      </w:r>
      <w:r w:rsidRPr="00900102">
        <w:rPr>
          <w:lang w:val="fr-FR"/>
        </w:rPr>
        <w:br/>
      </w:r>
      <w:r w:rsidRPr="00900102">
        <w:rPr>
          <w:i/>
          <w:iCs/>
          <w:lang w:val="fr-FR"/>
        </w:rPr>
        <w:t>Figure 5.1 — Diagramme entité-relation simplifié de la base de données XAI-Compress.</w:t>
      </w:r>
    </w:p>
    <w:p w14:paraId="72BF2543" w14:textId="77777777" w:rsidR="00900102" w:rsidRPr="00900102" w:rsidRDefault="00900102" w:rsidP="00900102">
      <w:pPr>
        <w:rPr>
          <w:lang w:val="fr-FR"/>
        </w:rPr>
      </w:pPr>
      <w:r w:rsidRPr="00900102">
        <w:rPr>
          <w:b/>
          <w:bCs/>
          <w:lang w:val="fr-FR"/>
        </w:rPr>
        <w:t>Interprétation :</w:t>
      </w:r>
      <w:r w:rsidRPr="00900102">
        <w:rPr>
          <w:lang w:val="fr-FR"/>
        </w:rPr>
        <w:t xml:space="preserve"> l’entité users constitue le principal point d’ancrage du modèle. Les informations d’identité, de fichiers, de session et d’authentification sont séparées en entités spécialisées afin de réduire le couplage et de faciliter l’application des règles d’intégrité et de sécurité.</w:t>
      </w:r>
    </w:p>
    <w:p w14:paraId="2A056837" w14:textId="77777777" w:rsidR="00900102" w:rsidRPr="00900102" w:rsidRDefault="00900102" w:rsidP="00900102">
      <w:pPr>
        <w:rPr>
          <w:lang w:val="fr-FR"/>
        </w:rPr>
      </w:pPr>
      <w:r w:rsidRPr="00900102">
        <w:rPr>
          <w:lang w:val="fr-FR"/>
        </w:rPr>
        <w:pict w14:anchorId="0147B8AA">
          <v:rect id="_x0000_i1160" style="width:0;height:1.5pt" o:hralign="center" o:hrstd="t" o:hr="t" fillcolor="#a0a0a0" stroked="f"/>
        </w:pict>
      </w:r>
    </w:p>
    <w:p w14:paraId="2C7BCD8A" w14:textId="77777777" w:rsidR="00900102" w:rsidRPr="00900102" w:rsidRDefault="00900102" w:rsidP="00900102">
      <w:pPr>
        <w:rPr>
          <w:b/>
          <w:bCs/>
          <w:lang w:val="fr-FR"/>
        </w:rPr>
      </w:pPr>
      <w:r w:rsidRPr="00900102">
        <w:rPr>
          <w:b/>
          <w:bCs/>
          <w:lang w:val="fr-FR"/>
        </w:rPr>
        <w:t>5.22. Dictionnaire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2664"/>
        <w:gridCol w:w="2383"/>
        <w:gridCol w:w="1560"/>
      </w:tblGrid>
      <w:tr w:rsidR="00900102" w:rsidRPr="00900102" w14:paraId="75AC9D3F" w14:textId="77777777">
        <w:trPr>
          <w:tblHeader/>
          <w:tblCellSpacing w:w="15" w:type="dxa"/>
        </w:trPr>
        <w:tc>
          <w:tcPr>
            <w:tcW w:w="0" w:type="auto"/>
            <w:vAlign w:val="center"/>
            <w:hideMark/>
          </w:tcPr>
          <w:p w14:paraId="2488EC85" w14:textId="77777777" w:rsidR="00900102" w:rsidRPr="00900102" w:rsidRDefault="00900102" w:rsidP="00900102">
            <w:pPr>
              <w:rPr>
                <w:b/>
                <w:bCs/>
                <w:lang w:val="fr-FR"/>
              </w:rPr>
            </w:pPr>
            <w:r w:rsidRPr="00900102">
              <w:rPr>
                <w:b/>
                <w:bCs/>
                <w:lang w:val="fr-FR"/>
              </w:rPr>
              <w:t>Table</w:t>
            </w:r>
          </w:p>
        </w:tc>
        <w:tc>
          <w:tcPr>
            <w:tcW w:w="0" w:type="auto"/>
            <w:vAlign w:val="center"/>
            <w:hideMark/>
          </w:tcPr>
          <w:p w14:paraId="33E66570" w14:textId="77777777" w:rsidR="00900102" w:rsidRPr="00900102" w:rsidRDefault="00900102" w:rsidP="00900102">
            <w:pPr>
              <w:rPr>
                <w:b/>
                <w:bCs/>
                <w:lang w:val="fr-FR"/>
              </w:rPr>
            </w:pPr>
            <w:r w:rsidRPr="00900102">
              <w:rPr>
                <w:b/>
                <w:bCs/>
                <w:lang w:val="fr-FR"/>
              </w:rPr>
              <w:t>Finalité</w:t>
            </w:r>
          </w:p>
        </w:tc>
        <w:tc>
          <w:tcPr>
            <w:tcW w:w="0" w:type="auto"/>
            <w:vAlign w:val="center"/>
            <w:hideMark/>
          </w:tcPr>
          <w:p w14:paraId="28CE393A" w14:textId="77777777" w:rsidR="00900102" w:rsidRPr="00900102" w:rsidRDefault="00900102" w:rsidP="00900102">
            <w:pPr>
              <w:rPr>
                <w:b/>
                <w:bCs/>
                <w:lang w:val="fr-FR"/>
              </w:rPr>
            </w:pPr>
            <w:r w:rsidRPr="00900102">
              <w:rPr>
                <w:b/>
                <w:bCs/>
                <w:lang w:val="fr-FR"/>
              </w:rPr>
              <w:t>Relation principale</w:t>
            </w:r>
          </w:p>
        </w:tc>
        <w:tc>
          <w:tcPr>
            <w:tcW w:w="0" w:type="auto"/>
            <w:vAlign w:val="center"/>
            <w:hideMark/>
          </w:tcPr>
          <w:p w14:paraId="0A76411D" w14:textId="77777777" w:rsidR="00900102" w:rsidRPr="00900102" w:rsidRDefault="00900102" w:rsidP="00900102">
            <w:pPr>
              <w:rPr>
                <w:b/>
                <w:bCs/>
                <w:lang w:val="fr-FR"/>
              </w:rPr>
            </w:pPr>
            <w:r w:rsidRPr="00900102">
              <w:rPr>
                <w:b/>
                <w:bCs/>
                <w:lang w:val="fr-FR"/>
              </w:rPr>
              <w:t>Niveau de sensibilité</w:t>
            </w:r>
          </w:p>
        </w:tc>
      </w:tr>
      <w:tr w:rsidR="00900102" w:rsidRPr="00900102" w14:paraId="48385290" w14:textId="77777777">
        <w:trPr>
          <w:tblCellSpacing w:w="15" w:type="dxa"/>
        </w:trPr>
        <w:tc>
          <w:tcPr>
            <w:tcW w:w="0" w:type="auto"/>
            <w:vAlign w:val="center"/>
            <w:hideMark/>
          </w:tcPr>
          <w:p w14:paraId="7A195E10"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3A3A8679" w14:textId="77777777" w:rsidR="00900102" w:rsidRPr="00900102" w:rsidRDefault="00900102" w:rsidP="00900102">
            <w:pPr>
              <w:rPr>
                <w:lang w:val="fr-FR"/>
              </w:rPr>
            </w:pPr>
            <w:r w:rsidRPr="00900102">
              <w:rPr>
                <w:lang w:val="fr-FR"/>
              </w:rPr>
              <w:t>Identité, rôle et état du compte</w:t>
            </w:r>
          </w:p>
        </w:tc>
        <w:tc>
          <w:tcPr>
            <w:tcW w:w="0" w:type="auto"/>
            <w:vAlign w:val="center"/>
            <w:hideMark/>
          </w:tcPr>
          <w:p w14:paraId="724590C4" w14:textId="77777777" w:rsidR="00900102" w:rsidRPr="00900102" w:rsidRDefault="00900102" w:rsidP="00900102">
            <w:pPr>
              <w:rPr>
                <w:lang w:val="fr-FR"/>
              </w:rPr>
            </w:pPr>
            <w:r w:rsidRPr="00900102">
              <w:rPr>
                <w:lang w:val="fr-FR"/>
              </w:rPr>
              <w:t>Parent de nombreuses entités</w:t>
            </w:r>
          </w:p>
        </w:tc>
        <w:tc>
          <w:tcPr>
            <w:tcW w:w="0" w:type="auto"/>
            <w:vAlign w:val="center"/>
            <w:hideMark/>
          </w:tcPr>
          <w:p w14:paraId="71CFB3F9" w14:textId="77777777" w:rsidR="00900102" w:rsidRPr="00900102" w:rsidRDefault="00900102" w:rsidP="00900102">
            <w:pPr>
              <w:rPr>
                <w:lang w:val="fr-FR"/>
              </w:rPr>
            </w:pPr>
            <w:r w:rsidRPr="00900102">
              <w:rPr>
                <w:lang w:val="fr-FR"/>
              </w:rPr>
              <w:t>Élevé</w:t>
            </w:r>
          </w:p>
        </w:tc>
      </w:tr>
      <w:tr w:rsidR="00900102" w:rsidRPr="00900102" w14:paraId="633A4A31" w14:textId="77777777">
        <w:trPr>
          <w:tblCellSpacing w:w="15" w:type="dxa"/>
        </w:trPr>
        <w:tc>
          <w:tcPr>
            <w:tcW w:w="0" w:type="auto"/>
            <w:vAlign w:val="center"/>
            <w:hideMark/>
          </w:tcPr>
          <w:p w14:paraId="33C448F0" w14:textId="77777777" w:rsidR="00900102" w:rsidRPr="00900102" w:rsidRDefault="00900102" w:rsidP="00900102">
            <w:pPr>
              <w:rPr>
                <w:lang w:val="fr-FR"/>
              </w:rPr>
            </w:pPr>
            <w:proofErr w:type="gramStart"/>
            <w:r w:rsidRPr="00900102">
              <w:rPr>
                <w:lang w:val="fr-FR"/>
              </w:rPr>
              <w:t>files</w:t>
            </w:r>
            <w:proofErr w:type="gramEnd"/>
          </w:p>
        </w:tc>
        <w:tc>
          <w:tcPr>
            <w:tcW w:w="0" w:type="auto"/>
            <w:vAlign w:val="center"/>
            <w:hideMark/>
          </w:tcPr>
          <w:p w14:paraId="0C2EE4E0" w14:textId="77777777" w:rsidR="00900102" w:rsidRPr="00900102" w:rsidRDefault="00900102" w:rsidP="00900102">
            <w:pPr>
              <w:rPr>
                <w:lang w:val="fr-FR"/>
              </w:rPr>
            </w:pPr>
            <w:r w:rsidRPr="00900102">
              <w:rPr>
                <w:lang w:val="fr-FR"/>
              </w:rPr>
              <w:t>Artefacts, tailles, codec et intégrité</w:t>
            </w:r>
          </w:p>
        </w:tc>
        <w:tc>
          <w:tcPr>
            <w:tcW w:w="0" w:type="auto"/>
            <w:vAlign w:val="center"/>
            <w:hideMark/>
          </w:tcPr>
          <w:p w14:paraId="7E0F1600" w14:textId="77777777" w:rsidR="00900102" w:rsidRPr="00900102" w:rsidRDefault="00900102" w:rsidP="00900102">
            <w:pPr>
              <w:rPr>
                <w:lang w:val="fr-FR"/>
              </w:rPr>
            </w:pPr>
            <w:proofErr w:type="gramStart"/>
            <w:r w:rsidRPr="00900102">
              <w:rPr>
                <w:lang w:val="fr-FR"/>
              </w:rPr>
              <w:t>owner</w:t>
            </w:r>
            <w:proofErr w:type="gramEnd"/>
            <w:r w:rsidRPr="00900102">
              <w:rPr>
                <w:lang w:val="fr-FR"/>
              </w:rPr>
              <w:t>_id → users</w:t>
            </w:r>
          </w:p>
        </w:tc>
        <w:tc>
          <w:tcPr>
            <w:tcW w:w="0" w:type="auto"/>
            <w:vAlign w:val="center"/>
            <w:hideMark/>
          </w:tcPr>
          <w:p w14:paraId="23CBF9C9" w14:textId="77777777" w:rsidR="00900102" w:rsidRPr="00900102" w:rsidRDefault="00900102" w:rsidP="00900102">
            <w:pPr>
              <w:rPr>
                <w:lang w:val="fr-FR"/>
              </w:rPr>
            </w:pPr>
            <w:r w:rsidRPr="00900102">
              <w:rPr>
                <w:lang w:val="fr-FR"/>
              </w:rPr>
              <w:t>Moyen à élevé</w:t>
            </w:r>
          </w:p>
        </w:tc>
      </w:tr>
      <w:tr w:rsidR="00900102" w:rsidRPr="00900102" w14:paraId="0C84D237" w14:textId="77777777">
        <w:trPr>
          <w:tblCellSpacing w:w="15" w:type="dxa"/>
        </w:trPr>
        <w:tc>
          <w:tcPr>
            <w:tcW w:w="0" w:type="auto"/>
            <w:vAlign w:val="center"/>
            <w:hideMark/>
          </w:tcPr>
          <w:p w14:paraId="4E3D2027" w14:textId="77777777" w:rsidR="00900102" w:rsidRPr="00900102" w:rsidRDefault="00900102" w:rsidP="00900102">
            <w:pPr>
              <w:rPr>
                <w:lang w:val="fr-FR"/>
              </w:rPr>
            </w:pPr>
            <w:proofErr w:type="gramStart"/>
            <w:r w:rsidRPr="00900102">
              <w:rPr>
                <w:lang w:val="fr-FR"/>
              </w:rPr>
              <w:t>share</w:t>
            </w:r>
            <w:proofErr w:type="gramEnd"/>
            <w:r w:rsidRPr="00900102">
              <w:rPr>
                <w:lang w:val="fr-FR"/>
              </w:rPr>
              <w:t>_codes</w:t>
            </w:r>
          </w:p>
        </w:tc>
        <w:tc>
          <w:tcPr>
            <w:tcW w:w="0" w:type="auto"/>
            <w:vAlign w:val="center"/>
            <w:hideMark/>
          </w:tcPr>
          <w:p w14:paraId="1A0756A8" w14:textId="77777777" w:rsidR="00900102" w:rsidRPr="00900102" w:rsidRDefault="00900102" w:rsidP="00900102">
            <w:pPr>
              <w:rPr>
                <w:lang w:val="fr-FR"/>
              </w:rPr>
            </w:pPr>
            <w:r w:rsidRPr="00900102">
              <w:rPr>
                <w:lang w:val="fr-FR"/>
              </w:rPr>
              <w:t>Partage contrôlé d’un fichier</w:t>
            </w:r>
          </w:p>
        </w:tc>
        <w:tc>
          <w:tcPr>
            <w:tcW w:w="0" w:type="auto"/>
            <w:vAlign w:val="center"/>
            <w:hideMark/>
          </w:tcPr>
          <w:p w14:paraId="26942062" w14:textId="77777777" w:rsidR="00900102" w:rsidRPr="00900102" w:rsidRDefault="00900102" w:rsidP="00900102">
            <w:pPr>
              <w:rPr>
                <w:lang w:val="fr-FR"/>
              </w:rPr>
            </w:pPr>
            <w:proofErr w:type="gramStart"/>
            <w:r w:rsidRPr="00900102">
              <w:rPr>
                <w:lang w:val="fr-FR"/>
              </w:rPr>
              <w:t>file</w:t>
            </w:r>
            <w:proofErr w:type="gramEnd"/>
            <w:r w:rsidRPr="00900102">
              <w:rPr>
                <w:lang w:val="fr-FR"/>
              </w:rPr>
              <w:t>_id, sender_id</w:t>
            </w:r>
          </w:p>
        </w:tc>
        <w:tc>
          <w:tcPr>
            <w:tcW w:w="0" w:type="auto"/>
            <w:vAlign w:val="center"/>
            <w:hideMark/>
          </w:tcPr>
          <w:p w14:paraId="1BAB0FAB" w14:textId="77777777" w:rsidR="00900102" w:rsidRPr="00900102" w:rsidRDefault="00900102" w:rsidP="00900102">
            <w:pPr>
              <w:rPr>
                <w:lang w:val="fr-FR"/>
              </w:rPr>
            </w:pPr>
            <w:r w:rsidRPr="00900102">
              <w:rPr>
                <w:lang w:val="fr-FR"/>
              </w:rPr>
              <w:t>Élevé</w:t>
            </w:r>
          </w:p>
        </w:tc>
      </w:tr>
      <w:tr w:rsidR="00900102" w:rsidRPr="00900102" w14:paraId="2108AF26" w14:textId="77777777">
        <w:trPr>
          <w:tblCellSpacing w:w="15" w:type="dxa"/>
        </w:trPr>
        <w:tc>
          <w:tcPr>
            <w:tcW w:w="0" w:type="auto"/>
            <w:vAlign w:val="center"/>
            <w:hideMark/>
          </w:tcPr>
          <w:p w14:paraId="5E813935" w14:textId="77777777" w:rsidR="00900102" w:rsidRPr="00900102" w:rsidRDefault="00900102" w:rsidP="00900102">
            <w:pPr>
              <w:rPr>
                <w:lang w:val="fr-FR"/>
              </w:rPr>
            </w:pPr>
            <w:proofErr w:type="gramStart"/>
            <w:r w:rsidRPr="00900102">
              <w:rPr>
                <w:lang w:val="fr-FR"/>
              </w:rPr>
              <w:t>totp</w:t>
            </w:r>
            <w:proofErr w:type="gramEnd"/>
            <w:r w:rsidRPr="00900102">
              <w:rPr>
                <w:lang w:val="fr-FR"/>
              </w:rPr>
              <w:t>_enrollments</w:t>
            </w:r>
          </w:p>
        </w:tc>
        <w:tc>
          <w:tcPr>
            <w:tcW w:w="0" w:type="auto"/>
            <w:vAlign w:val="center"/>
            <w:hideMark/>
          </w:tcPr>
          <w:p w14:paraId="1E7C8D0F" w14:textId="77777777" w:rsidR="00900102" w:rsidRPr="00900102" w:rsidRDefault="00900102" w:rsidP="00900102">
            <w:pPr>
              <w:rPr>
                <w:lang w:val="fr-FR"/>
              </w:rPr>
            </w:pPr>
            <w:r w:rsidRPr="00900102">
              <w:rPr>
                <w:lang w:val="fr-FR"/>
              </w:rPr>
              <w:t>Gestion des enrôlements TOTP</w:t>
            </w:r>
          </w:p>
        </w:tc>
        <w:tc>
          <w:tcPr>
            <w:tcW w:w="0" w:type="auto"/>
            <w:vAlign w:val="center"/>
            <w:hideMark/>
          </w:tcPr>
          <w:p w14:paraId="2B3C3405" w14:textId="77777777" w:rsidR="00900102" w:rsidRPr="00900102" w:rsidRDefault="00900102" w:rsidP="00900102">
            <w:pPr>
              <w:rPr>
                <w:lang w:val="fr-FR"/>
              </w:rPr>
            </w:pPr>
            <w:proofErr w:type="gramStart"/>
            <w:r w:rsidRPr="00900102">
              <w:rPr>
                <w:lang w:val="fr-FR"/>
              </w:rPr>
              <w:t>user</w:t>
            </w:r>
            <w:proofErr w:type="gramEnd"/>
            <w:r w:rsidRPr="00900102">
              <w:rPr>
                <w:lang w:val="fr-FR"/>
              </w:rPr>
              <w:t>_id</w:t>
            </w:r>
          </w:p>
        </w:tc>
        <w:tc>
          <w:tcPr>
            <w:tcW w:w="0" w:type="auto"/>
            <w:vAlign w:val="center"/>
            <w:hideMark/>
          </w:tcPr>
          <w:p w14:paraId="3FA466CD" w14:textId="77777777" w:rsidR="00900102" w:rsidRPr="00900102" w:rsidRDefault="00900102" w:rsidP="00900102">
            <w:pPr>
              <w:rPr>
                <w:lang w:val="fr-FR"/>
              </w:rPr>
            </w:pPr>
            <w:r w:rsidRPr="00900102">
              <w:rPr>
                <w:lang w:val="fr-FR"/>
              </w:rPr>
              <w:t>Critique</w:t>
            </w:r>
          </w:p>
        </w:tc>
      </w:tr>
      <w:tr w:rsidR="00900102" w:rsidRPr="00900102" w14:paraId="0D8ADE8C" w14:textId="77777777">
        <w:trPr>
          <w:tblCellSpacing w:w="15" w:type="dxa"/>
        </w:trPr>
        <w:tc>
          <w:tcPr>
            <w:tcW w:w="0" w:type="auto"/>
            <w:vAlign w:val="center"/>
            <w:hideMark/>
          </w:tcPr>
          <w:p w14:paraId="65341520" w14:textId="77777777" w:rsidR="00900102" w:rsidRPr="00900102" w:rsidRDefault="00900102" w:rsidP="00900102">
            <w:pPr>
              <w:rPr>
                <w:lang w:val="fr-FR"/>
              </w:rPr>
            </w:pPr>
            <w:proofErr w:type="gramStart"/>
            <w:r w:rsidRPr="00900102">
              <w:rPr>
                <w:lang w:val="fr-FR"/>
              </w:rPr>
              <w:t>account</w:t>
            </w:r>
            <w:proofErr w:type="gramEnd"/>
            <w:r w:rsidRPr="00900102">
              <w:rPr>
                <w:lang w:val="fr-FR"/>
              </w:rPr>
              <w:t>_verification_</w:t>
            </w:r>
            <w:proofErr w:type="gramStart"/>
            <w:r w:rsidRPr="00900102">
              <w:rPr>
                <w:lang w:val="fr-FR"/>
              </w:rPr>
              <w:t>challenges</w:t>
            </w:r>
            <w:proofErr w:type="gramEnd"/>
          </w:p>
        </w:tc>
        <w:tc>
          <w:tcPr>
            <w:tcW w:w="0" w:type="auto"/>
            <w:vAlign w:val="center"/>
            <w:hideMark/>
          </w:tcPr>
          <w:p w14:paraId="1A1B620A" w14:textId="77777777" w:rsidR="00900102" w:rsidRPr="00900102" w:rsidRDefault="00900102" w:rsidP="00900102">
            <w:pPr>
              <w:rPr>
                <w:lang w:val="fr-FR"/>
              </w:rPr>
            </w:pPr>
            <w:r w:rsidRPr="00900102">
              <w:rPr>
                <w:lang w:val="fr-FR"/>
              </w:rPr>
              <w:t>Vérification et récupération</w:t>
            </w:r>
          </w:p>
        </w:tc>
        <w:tc>
          <w:tcPr>
            <w:tcW w:w="0" w:type="auto"/>
            <w:vAlign w:val="center"/>
            <w:hideMark/>
          </w:tcPr>
          <w:p w14:paraId="278CE550" w14:textId="77777777" w:rsidR="00900102" w:rsidRPr="00900102" w:rsidRDefault="00900102" w:rsidP="00900102">
            <w:pPr>
              <w:rPr>
                <w:lang w:val="fr-FR"/>
              </w:rPr>
            </w:pPr>
            <w:proofErr w:type="gramStart"/>
            <w:r w:rsidRPr="00900102">
              <w:rPr>
                <w:lang w:val="fr-FR"/>
              </w:rPr>
              <w:t>user</w:t>
            </w:r>
            <w:proofErr w:type="gramEnd"/>
            <w:r w:rsidRPr="00900102">
              <w:rPr>
                <w:lang w:val="fr-FR"/>
              </w:rPr>
              <w:t>_id</w:t>
            </w:r>
          </w:p>
        </w:tc>
        <w:tc>
          <w:tcPr>
            <w:tcW w:w="0" w:type="auto"/>
            <w:vAlign w:val="center"/>
            <w:hideMark/>
          </w:tcPr>
          <w:p w14:paraId="6345F312" w14:textId="77777777" w:rsidR="00900102" w:rsidRPr="00900102" w:rsidRDefault="00900102" w:rsidP="00900102">
            <w:pPr>
              <w:rPr>
                <w:lang w:val="fr-FR"/>
              </w:rPr>
            </w:pPr>
            <w:r w:rsidRPr="00900102">
              <w:rPr>
                <w:lang w:val="fr-FR"/>
              </w:rPr>
              <w:t>Élevé</w:t>
            </w:r>
          </w:p>
        </w:tc>
      </w:tr>
      <w:tr w:rsidR="00900102" w:rsidRPr="00900102" w14:paraId="4A8FD2DD" w14:textId="77777777">
        <w:trPr>
          <w:tblCellSpacing w:w="15" w:type="dxa"/>
        </w:trPr>
        <w:tc>
          <w:tcPr>
            <w:tcW w:w="0" w:type="auto"/>
            <w:vAlign w:val="center"/>
            <w:hideMark/>
          </w:tcPr>
          <w:p w14:paraId="23884EA5" w14:textId="77777777" w:rsidR="00900102" w:rsidRPr="00900102" w:rsidRDefault="00900102" w:rsidP="00900102">
            <w:pPr>
              <w:rPr>
                <w:lang w:val="fr-FR"/>
              </w:rPr>
            </w:pPr>
            <w:proofErr w:type="gramStart"/>
            <w:r w:rsidRPr="00900102">
              <w:rPr>
                <w:lang w:val="fr-FR"/>
              </w:rPr>
              <w:t>refresh</w:t>
            </w:r>
            <w:proofErr w:type="gramEnd"/>
            <w:r w:rsidRPr="00900102">
              <w:rPr>
                <w:lang w:val="fr-FR"/>
              </w:rPr>
              <w:t>_tokens</w:t>
            </w:r>
          </w:p>
        </w:tc>
        <w:tc>
          <w:tcPr>
            <w:tcW w:w="0" w:type="auto"/>
            <w:vAlign w:val="center"/>
            <w:hideMark/>
          </w:tcPr>
          <w:p w14:paraId="3F3DC2BE" w14:textId="77777777" w:rsidR="00900102" w:rsidRPr="00900102" w:rsidRDefault="00900102" w:rsidP="00900102">
            <w:pPr>
              <w:rPr>
                <w:lang w:val="fr-FR"/>
              </w:rPr>
            </w:pPr>
            <w:r w:rsidRPr="00900102">
              <w:rPr>
                <w:lang w:val="fr-FR"/>
              </w:rPr>
              <w:t>Renouvellement révocable des sessions</w:t>
            </w:r>
          </w:p>
        </w:tc>
        <w:tc>
          <w:tcPr>
            <w:tcW w:w="0" w:type="auto"/>
            <w:vAlign w:val="center"/>
            <w:hideMark/>
          </w:tcPr>
          <w:p w14:paraId="3F64D2B5" w14:textId="77777777" w:rsidR="00900102" w:rsidRPr="00900102" w:rsidRDefault="00900102" w:rsidP="00900102">
            <w:pPr>
              <w:rPr>
                <w:lang w:val="fr-FR"/>
              </w:rPr>
            </w:pPr>
            <w:proofErr w:type="gramStart"/>
            <w:r w:rsidRPr="00900102">
              <w:rPr>
                <w:lang w:val="fr-FR"/>
              </w:rPr>
              <w:t>user</w:t>
            </w:r>
            <w:proofErr w:type="gramEnd"/>
            <w:r w:rsidRPr="00900102">
              <w:rPr>
                <w:lang w:val="fr-FR"/>
              </w:rPr>
              <w:t>_id</w:t>
            </w:r>
          </w:p>
        </w:tc>
        <w:tc>
          <w:tcPr>
            <w:tcW w:w="0" w:type="auto"/>
            <w:vAlign w:val="center"/>
            <w:hideMark/>
          </w:tcPr>
          <w:p w14:paraId="19F441DF" w14:textId="77777777" w:rsidR="00900102" w:rsidRPr="00900102" w:rsidRDefault="00900102" w:rsidP="00900102">
            <w:pPr>
              <w:rPr>
                <w:lang w:val="fr-FR"/>
              </w:rPr>
            </w:pPr>
            <w:r w:rsidRPr="00900102">
              <w:rPr>
                <w:lang w:val="fr-FR"/>
              </w:rPr>
              <w:t>Critique</w:t>
            </w:r>
          </w:p>
        </w:tc>
      </w:tr>
      <w:tr w:rsidR="00900102" w:rsidRPr="00900102" w14:paraId="5AB3DE9C" w14:textId="77777777">
        <w:trPr>
          <w:tblCellSpacing w:w="15" w:type="dxa"/>
        </w:trPr>
        <w:tc>
          <w:tcPr>
            <w:tcW w:w="0" w:type="auto"/>
            <w:vAlign w:val="center"/>
            <w:hideMark/>
          </w:tcPr>
          <w:p w14:paraId="0A9953BC" w14:textId="77777777" w:rsidR="00900102" w:rsidRPr="00900102" w:rsidRDefault="00900102" w:rsidP="00900102">
            <w:pPr>
              <w:rPr>
                <w:lang w:val="fr-FR"/>
              </w:rPr>
            </w:pPr>
            <w:proofErr w:type="gramStart"/>
            <w:r w:rsidRPr="00900102">
              <w:rPr>
                <w:lang w:val="fr-FR"/>
              </w:rPr>
              <w:t>authenticator</w:t>
            </w:r>
            <w:proofErr w:type="gramEnd"/>
            <w:r w:rsidRPr="00900102">
              <w:rPr>
                <w:lang w:val="fr-FR"/>
              </w:rPr>
              <w:t>_devices</w:t>
            </w:r>
          </w:p>
        </w:tc>
        <w:tc>
          <w:tcPr>
            <w:tcW w:w="0" w:type="auto"/>
            <w:vAlign w:val="center"/>
            <w:hideMark/>
          </w:tcPr>
          <w:p w14:paraId="372E18E8" w14:textId="77777777" w:rsidR="00900102" w:rsidRPr="00900102" w:rsidRDefault="00900102" w:rsidP="00900102">
            <w:pPr>
              <w:rPr>
                <w:lang w:val="fr-FR"/>
              </w:rPr>
            </w:pPr>
            <w:r w:rsidRPr="00900102">
              <w:rPr>
                <w:lang w:val="fr-FR"/>
              </w:rPr>
              <w:t>Dispositifs enregistrés</w:t>
            </w:r>
          </w:p>
        </w:tc>
        <w:tc>
          <w:tcPr>
            <w:tcW w:w="0" w:type="auto"/>
            <w:vAlign w:val="center"/>
            <w:hideMark/>
          </w:tcPr>
          <w:p w14:paraId="7E7E4C4D" w14:textId="77777777" w:rsidR="00900102" w:rsidRPr="00900102" w:rsidRDefault="00900102" w:rsidP="00900102">
            <w:pPr>
              <w:rPr>
                <w:lang w:val="fr-FR"/>
              </w:rPr>
            </w:pPr>
            <w:proofErr w:type="gramStart"/>
            <w:r w:rsidRPr="00900102">
              <w:rPr>
                <w:lang w:val="fr-FR"/>
              </w:rPr>
              <w:t>user</w:t>
            </w:r>
            <w:proofErr w:type="gramEnd"/>
            <w:r w:rsidRPr="00900102">
              <w:rPr>
                <w:lang w:val="fr-FR"/>
              </w:rPr>
              <w:t>_id</w:t>
            </w:r>
          </w:p>
        </w:tc>
        <w:tc>
          <w:tcPr>
            <w:tcW w:w="0" w:type="auto"/>
            <w:vAlign w:val="center"/>
            <w:hideMark/>
          </w:tcPr>
          <w:p w14:paraId="4E4225E0" w14:textId="77777777" w:rsidR="00900102" w:rsidRPr="00900102" w:rsidRDefault="00900102" w:rsidP="00900102">
            <w:pPr>
              <w:rPr>
                <w:lang w:val="fr-FR"/>
              </w:rPr>
            </w:pPr>
            <w:r w:rsidRPr="00900102">
              <w:rPr>
                <w:lang w:val="fr-FR"/>
              </w:rPr>
              <w:t>Élevé</w:t>
            </w:r>
          </w:p>
        </w:tc>
      </w:tr>
      <w:tr w:rsidR="00900102" w:rsidRPr="00900102" w14:paraId="1CC194EE" w14:textId="77777777">
        <w:trPr>
          <w:tblCellSpacing w:w="15" w:type="dxa"/>
        </w:trPr>
        <w:tc>
          <w:tcPr>
            <w:tcW w:w="0" w:type="auto"/>
            <w:vAlign w:val="center"/>
            <w:hideMark/>
          </w:tcPr>
          <w:p w14:paraId="416FF784" w14:textId="77777777" w:rsidR="00900102" w:rsidRPr="00900102" w:rsidRDefault="00900102" w:rsidP="00900102">
            <w:pPr>
              <w:rPr>
                <w:lang w:val="fr-FR"/>
              </w:rPr>
            </w:pPr>
            <w:proofErr w:type="gramStart"/>
            <w:r w:rsidRPr="00900102">
              <w:rPr>
                <w:lang w:val="fr-FR"/>
              </w:rPr>
              <w:t>auth</w:t>
            </w:r>
            <w:proofErr w:type="gramEnd"/>
            <w:r w:rsidRPr="00900102">
              <w:rPr>
                <w:lang w:val="fr-FR"/>
              </w:rPr>
              <w:t>_</w:t>
            </w:r>
            <w:proofErr w:type="gramStart"/>
            <w:r w:rsidRPr="00900102">
              <w:rPr>
                <w:lang w:val="fr-FR"/>
              </w:rPr>
              <w:t>challenges</w:t>
            </w:r>
            <w:proofErr w:type="gramEnd"/>
          </w:p>
        </w:tc>
        <w:tc>
          <w:tcPr>
            <w:tcW w:w="0" w:type="auto"/>
            <w:vAlign w:val="center"/>
            <w:hideMark/>
          </w:tcPr>
          <w:p w14:paraId="7F774B8E" w14:textId="77777777" w:rsidR="00900102" w:rsidRPr="00900102" w:rsidRDefault="00900102" w:rsidP="00900102">
            <w:pPr>
              <w:rPr>
                <w:lang w:val="fr-FR"/>
              </w:rPr>
            </w:pPr>
            <w:r w:rsidRPr="00900102">
              <w:rPr>
                <w:lang w:val="fr-FR"/>
              </w:rPr>
              <w:t>Défis d’authentification</w:t>
            </w:r>
          </w:p>
        </w:tc>
        <w:tc>
          <w:tcPr>
            <w:tcW w:w="0" w:type="auto"/>
            <w:vAlign w:val="center"/>
            <w:hideMark/>
          </w:tcPr>
          <w:p w14:paraId="1E9A872A" w14:textId="77777777" w:rsidR="00900102" w:rsidRPr="00900102" w:rsidRDefault="00900102" w:rsidP="00900102">
            <w:pPr>
              <w:rPr>
                <w:lang w:val="fr-FR"/>
              </w:rPr>
            </w:pPr>
            <w:proofErr w:type="gramStart"/>
            <w:r w:rsidRPr="00900102">
              <w:rPr>
                <w:lang w:val="fr-FR"/>
              </w:rPr>
              <w:t>user</w:t>
            </w:r>
            <w:proofErr w:type="gramEnd"/>
            <w:r w:rsidRPr="00900102">
              <w:rPr>
                <w:lang w:val="fr-FR"/>
              </w:rPr>
              <w:t>_id, device_id</w:t>
            </w:r>
          </w:p>
        </w:tc>
        <w:tc>
          <w:tcPr>
            <w:tcW w:w="0" w:type="auto"/>
            <w:vAlign w:val="center"/>
            <w:hideMark/>
          </w:tcPr>
          <w:p w14:paraId="29402469" w14:textId="77777777" w:rsidR="00900102" w:rsidRPr="00900102" w:rsidRDefault="00900102" w:rsidP="00900102">
            <w:pPr>
              <w:rPr>
                <w:lang w:val="fr-FR"/>
              </w:rPr>
            </w:pPr>
            <w:r w:rsidRPr="00900102">
              <w:rPr>
                <w:lang w:val="fr-FR"/>
              </w:rPr>
              <w:t>Élevé</w:t>
            </w:r>
          </w:p>
        </w:tc>
      </w:tr>
      <w:tr w:rsidR="00900102" w:rsidRPr="00900102" w14:paraId="4283F2BE" w14:textId="77777777">
        <w:trPr>
          <w:tblCellSpacing w:w="15" w:type="dxa"/>
        </w:trPr>
        <w:tc>
          <w:tcPr>
            <w:tcW w:w="0" w:type="auto"/>
            <w:vAlign w:val="center"/>
            <w:hideMark/>
          </w:tcPr>
          <w:p w14:paraId="497B3E8F" w14:textId="77777777" w:rsidR="00900102" w:rsidRPr="00900102" w:rsidRDefault="00900102" w:rsidP="00900102">
            <w:pPr>
              <w:rPr>
                <w:lang w:val="fr-FR"/>
              </w:rPr>
            </w:pPr>
            <w:proofErr w:type="gramStart"/>
            <w:r w:rsidRPr="00900102">
              <w:rPr>
                <w:lang w:val="fr-FR"/>
              </w:rPr>
              <w:t>auth</w:t>
            </w:r>
            <w:proofErr w:type="gramEnd"/>
            <w:r w:rsidRPr="00900102">
              <w:rPr>
                <w:lang w:val="fr-FR"/>
              </w:rPr>
              <w:t>_events</w:t>
            </w:r>
          </w:p>
        </w:tc>
        <w:tc>
          <w:tcPr>
            <w:tcW w:w="0" w:type="auto"/>
            <w:vAlign w:val="center"/>
            <w:hideMark/>
          </w:tcPr>
          <w:p w14:paraId="181BD476" w14:textId="77777777" w:rsidR="00900102" w:rsidRPr="00900102" w:rsidRDefault="00900102" w:rsidP="00900102">
            <w:pPr>
              <w:rPr>
                <w:lang w:val="fr-FR"/>
              </w:rPr>
            </w:pPr>
            <w:r w:rsidRPr="00900102">
              <w:rPr>
                <w:lang w:val="fr-FR"/>
              </w:rPr>
              <w:t>Historique d’authentification</w:t>
            </w:r>
          </w:p>
        </w:tc>
        <w:tc>
          <w:tcPr>
            <w:tcW w:w="0" w:type="auto"/>
            <w:vAlign w:val="center"/>
            <w:hideMark/>
          </w:tcPr>
          <w:p w14:paraId="7EB2648B" w14:textId="77777777" w:rsidR="00900102" w:rsidRPr="00900102" w:rsidRDefault="00900102" w:rsidP="00900102">
            <w:pPr>
              <w:rPr>
                <w:lang w:val="fr-FR"/>
              </w:rPr>
            </w:pPr>
            <w:proofErr w:type="gramStart"/>
            <w:r w:rsidRPr="00900102">
              <w:rPr>
                <w:lang w:val="fr-FR"/>
              </w:rPr>
              <w:t>user</w:t>
            </w:r>
            <w:proofErr w:type="gramEnd"/>
            <w:r w:rsidRPr="00900102">
              <w:rPr>
                <w:lang w:val="fr-FR"/>
              </w:rPr>
              <w:t>_id, device_id</w:t>
            </w:r>
          </w:p>
        </w:tc>
        <w:tc>
          <w:tcPr>
            <w:tcW w:w="0" w:type="auto"/>
            <w:vAlign w:val="center"/>
            <w:hideMark/>
          </w:tcPr>
          <w:p w14:paraId="1CC812BF" w14:textId="77777777" w:rsidR="00900102" w:rsidRPr="00900102" w:rsidRDefault="00900102" w:rsidP="00900102">
            <w:pPr>
              <w:rPr>
                <w:lang w:val="fr-FR"/>
              </w:rPr>
            </w:pPr>
            <w:r w:rsidRPr="00900102">
              <w:rPr>
                <w:lang w:val="fr-FR"/>
              </w:rPr>
              <w:t>Élevé</w:t>
            </w:r>
          </w:p>
        </w:tc>
      </w:tr>
      <w:tr w:rsidR="00900102" w:rsidRPr="00900102" w14:paraId="177C0A49" w14:textId="77777777">
        <w:trPr>
          <w:tblCellSpacing w:w="15" w:type="dxa"/>
        </w:trPr>
        <w:tc>
          <w:tcPr>
            <w:tcW w:w="0" w:type="auto"/>
            <w:vAlign w:val="center"/>
            <w:hideMark/>
          </w:tcPr>
          <w:p w14:paraId="5B043631" w14:textId="77777777" w:rsidR="00900102" w:rsidRPr="00900102" w:rsidRDefault="00900102" w:rsidP="00900102">
            <w:pPr>
              <w:rPr>
                <w:lang w:val="fr-FR"/>
              </w:rPr>
            </w:pPr>
            <w:proofErr w:type="gramStart"/>
            <w:r w:rsidRPr="00900102">
              <w:rPr>
                <w:lang w:val="fr-FR"/>
              </w:rPr>
              <w:t>recovery</w:t>
            </w:r>
            <w:proofErr w:type="gramEnd"/>
            <w:r w:rsidRPr="00900102">
              <w:rPr>
                <w:lang w:val="fr-FR"/>
              </w:rPr>
              <w:t>_codes</w:t>
            </w:r>
          </w:p>
        </w:tc>
        <w:tc>
          <w:tcPr>
            <w:tcW w:w="0" w:type="auto"/>
            <w:vAlign w:val="center"/>
            <w:hideMark/>
          </w:tcPr>
          <w:p w14:paraId="4B9FE777" w14:textId="77777777" w:rsidR="00900102" w:rsidRPr="00900102" w:rsidRDefault="00900102" w:rsidP="00900102">
            <w:pPr>
              <w:rPr>
                <w:lang w:val="fr-FR"/>
              </w:rPr>
            </w:pPr>
            <w:r w:rsidRPr="00900102">
              <w:rPr>
                <w:lang w:val="fr-FR"/>
              </w:rPr>
              <w:t>Récupération MFA</w:t>
            </w:r>
          </w:p>
        </w:tc>
        <w:tc>
          <w:tcPr>
            <w:tcW w:w="0" w:type="auto"/>
            <w:vAlign w:val="center"/>
            <w:hideMark/>
          </w:tcPr>
          <w:p w14:paraId="507FAF20" w14:textId="77777777" w:rsidR="00900102" w:rsidRPr="00900102" w:rsidRDefault="00900102" w:rsidP="00900102">
            <w:pPr>
              <w:rPr>
                <w:lang w:val="fr-FR"/>
              </w:rPr>
            </w:pPr>
            <w:proofErr w:type="gramStart"/>
            <w:r w:rsidRPr="00900102">
              <w:rPr>
                <w:lang w:val="fr-FR"/>
              </w:rPr>
              <w:t>user</w:t>
            </w:r>
            <w:proofErr w:type="gramEnd"/>
            <w:r w:rsidRPr="00900102">
              <w:rPr>
                <w:lang w:val="fr-FR"/>
              </w:rPr>
              <w:t>_id</w:t>
            </w:r>
          </w:p>
        </w:tc>
        <w:tc>
          <w:tcPr>
            <w:tcW w:w="0" w:type="auto"/>
            <w:vAlign w:val="center"/>
            <w:hideMark/>
          </w:tcPr>
          <w:p w14:paraId="4D6E31DF" w14:textId="77777777" w:rsidR="00900102" w:rsidRPr="00900102" w:rsidRDefault="00900102" w:rsidP="00900102">
            <w:pPr>
              <w:rPr>
                <w:lang w:val="fr-FR"/>
              </w:rPr>
            </w:pPr>
            <w:r w:rsidRPr="00900102">
              <w:rPr>
                <w:lang w:val="fr-FR"/>
              </w:rPr>
              <w:t>Critique</w:t>
            </w:r>
          </w:p>
        </w:tc>
      </w:tr>
      <w:tr w:rsidR="00900102" w:rsidRPr="00900102" w14:paraId="242B0E26" w14:textId="77777777">
        <w:trPr>
          <w:tblCellSpacing w:w="15" w:type="dxa"/>
        </w:trPr>
        <w:tc>
          <w:tcPr>
            <w:tcW w:w="0" w:type="auto"/>
            <w:vAlign w:val="center"/>
            <w:hideMark/>
          </w:tcPr>
          <w:p w14:paraId="0CA356EF" w14:textId="77777777" w:rsidR="00900102" w:rsidRPr="00900102" w:rsidRDefault="00900102" w:rsidP="00900102">
            <w:pPr>
              <w:rPr>
                <w:lang w:val="fr-FR"/>
              </w:rPr>
            </w:pPr>
            <w:proofErr w:type="gramStart"/>
            <w:r w:rsidRPr="00900102">
              <w:rPr>
                <w:lang w:val="fr-FR"/>
              </w:rPr>
              <w:t>audit</w:t>
            </w:r>
            <w:proofErr w:type="gramEnd"/>
            <w:r w:rsidRPr="00900102">
              <w:rPr>
                <w:lang w:val="fr-FR"/>
              </w:rPr>
              <w:t>_events</w:t>
            </w:r>
          </w:p>
        </w:tc>
        <w:tc>
          <w:tcPr>
            <w:tcW w:w="0" w:type="auto"/>
            <w:vAlign w:val="center"/>
            <w:hideMark/>
          </w:tcPr>
          <w:p w14:paraId="714ABC14" w14:textId="77777777" w:rsidR="00900102" w:rsidRPr="00900102" w:rsidRDefault="00900102" w:rsidP="00900102">
            <w:pPr>
              <w:rPr>
                <w:lang w:val="fr-FR"/>
              </w:rPr>
            </w:pPr>
            <w:r w:rsidRPr="00900102">
              <w:rPr>
                <w:lang w:val="fr-FR"/>
              </w:rPr>
              <w:t>Traçabilité métier</w:t>
            </w:r>
          </w:p>
        </w:tc>
        <w:tc>
          <w:tcPr>
            <w:tcW w:w="0" w:type="auto"/>
            <w:vAlign w:val="center"/>
            <w:hideMark/>
          </w:tcPr>
          <w:p w14:paraId="5B1E4061" w14:textId="77777777" w:rsidR="00900102" w:rsidRPr="00900102" w:rsidRDefault="00900102" w:rsidP="00900102">
            <w:pPr>
              <w:rPr>
                <w:lang w:val="fr-FR"/>
              </w:rPr>
            </w:pPr>
            <w:r w:rsidRPr="00900102">
              <w:rPr>
                <w:lang w:val="fr-FR"/>
              </w:rPr>
              <w:t>Association utilisateur/contexte</w:t>
            </w:r>
          </w:p>
        </w:tc>
        <w:tc>
          <w:tcPr>
            <w:tcW w:w="0" w:type="auto"/>
            <w:vAlign w:val="center"/>
            <w:hideMark/>
          </w:tcPr>
          <w:p w14:paraId="32989F7B" w14:textId="77777777" w:rsidR="00900102" w:rsidRPr="00900102" w:rsidRDefault="00900102" w:rsidP="00900102">
            <w:pPr>
              <w:rPr>
                <w:lang w:val="fr-FR"/>
              </w:rPr>
            </w:pPr>
            <w:r w:rsidRPr="00900102">
              <w:rPr>
                <w:lang w:val="fr-FR"/>
              </w:rPr>
              <w:t>Élevé</w:t>
            </w:r>
          </w:p>
        </w:tc>
      </w:tr>
      <w:tr w:rsidR="00900102" w:rsidRPr="00900102" w14:paraId="36BB2DC9" w14:textId="77777777">
        <w:trPr>
          <w:tblCellSpacing w:w="15" w:type="dxa"/>
        </w:trPr>
        <w:tc>
          <w:tcPr>
            <w:tcW w:w="0" w:type="auto"/>
            <w:vAlign w:val="center"/>
            <w:hideMark/>
          </w:tcPr>
          <w:p w14:paraId="22CA80D4" w14:textId="77777777" w:rsidR="00900102" w:rsidRPr="00900102" w:rsidRDefault="00900102" w:rsidP="00900102">
            <w:pPr>
              <w:rPr>
                <w:lang w:val="fr-FR"/>
              </w:rPr>
            </w:pPr>
            <w:proofErr w:type="gramStart"/>
            <w:r w:rsidRPr="00900102">
              <w:rPr>
                <w:lang w:val="fr-FR"/>
              </w:rPr>
              <w:t>auth</w:t>
            </w:r>
            <w:proofErr w:type="gramEnd"/>
            <w:r w:rsidRPr="00900102">
              <w:rPr>
                <w:lang w:val="fr-FR"/>
              </w:rPr>
              <w:t>_policies</w:t>
            </w:r>
          </w:p>
        </w:tc>
        <w:tc>
          <w:tcPr>
            <w:tcW w:w="0" w:type="auto"/>
            <w:vAlign w:val="center"/>
            <w:hideMark/>
          </w:tcPr>
          <w:p w14:paraId="4DBD0142" w14:textId="77777777" w:rsidR="00900102" w:rsidRPr="00900102" w:rsidRDefault="00900102" w:rsidP="00900102">
            <w:pPr>
              <w:rPr>
                <w:lang w:val="fr-FR"/>
              </w:rPr>
            </w:pPr>
            <w:r w:rsidRPr="00900102">
              <w:rPr>
                <w:lang w:val="fr-FR"/>
              </w:rPr>
              <w:t>Politique d’authentification</w:t>
            </w:r>
          </w:p>
        </w:tc>
        <w:tc>
          <w:tcPr>
            <w:tcW w:w="0" w:type="auto"/>
            <w:vAlign w:val="center"/>
            <w:hideMark/>
          </w:tcPr>
          <w:p w14:paraId="66E61C50" w14:textId="77777777" w:rsidR="00900102" w:rsidRPr="00900102" w:rsidRDefault="00900102" w:rsidP="00900102">
            <w:pPr>
              <w:rPr>
                <w:lang w:val="fr-FR"/>
              </w:rPr>
            </w:pPr>
            <w:r w:rsidRPr="00900102">
              <w:rPr>
                <w:lang w:val="fr-FR"/>
              </w:rPr>
              <w:t>Scope de politique</w:t>
            </w:r>
          </w:p>
        </w:tc>
        <w:tc>
          <w:tcPr>
            <w:tcW w:w="0" w:type="auto"/>
            <w:vAlign w:val="center"/>
            <w:hideMark/>
          </w:tcPr>
          <w:p w14:paraId="24D91303" w14:textId="77777777" w:rsidR="00900102" w:rsidRPr="00900102" w:rsidRDefault="00900102" w:rsidP="00900102">
            <w:pPr>
              <w:rPr>
                <w:lang w:val="fr-FR"/>
              </w:rPr>
            </w:pPr>
            <w:r w:rsidRPr="00900102">
              <w:rPr>
                <w:lang w:val="fr-FR"/>
              </w:rPr>
              <w:t>Moyen</w:t>
            </w:r>
          </w:p>
        </w:tc>
      </w:tr>
    </w:tbl>
    <w:p w14:paraId="45D84DBD" w14:textId="77777777" w:rsidR="00900102" w:rsidRPr="00900102" w:rsidRDefault="00900102" w:rsidP="00900102">
      <w:pPr>
        <w:rPr>
          <w:lang w:val="fr-FR"/>
        </w:rPr>
      </w:pPr>
      <w:r w:rsidRPr="00900102">
        <w:rPr>
          <w:b/>
          <w:bCs/>
          <w:lang w:val="fr-FR"/>
        </w:rPr>
        <w:t>Tableau 5.1 — Dictionnaire synthétique des principales tables de XAI-Compress</w:t>
      </w:r>
    </w:p>
    <w:p w14:paraId="162B1DB6" w14:textId="77777777" w:rsidR="00900102" w:rsidRPr="00900102" w:rsidRDefault="00900102" w:rsidP="00900102">
      <w:pPr>
        <w:rPr>
          <w:lang w:val="fr-FR"/>
        </w:rPr>
      </w:pPr>
      <w:r w:rsidRPr="00900102">
        <w:rPr>
          <w:lang w:val="fr-FR"/>
        </w:rPr>
        <w:lastRenderedPageBreak/>
        <w:t>Le niveau de sensibilité présenté ici sert principalement à mettre en évidence que toutes les données persistantes ne possèdent pas le même niveau de risque. Les informations permettant directement ou indirectement de contourner un mécanisme d’authentification doivent recevoir une protection supérieure aux métadonnées purement techniques.</w:t>
      </w:r>
    </w:p>
    <w:p w14:paraId="0F1F7EA0" w14:textId="77777777" w:rsidR="00900102" w:rsidRPr="00900102" w:rsidRDefault="00900102" w:rsidP="00900102">
      <w:pPr>
        <w:rPr>
          <w:lang w:val="fr-FR"/>
        </w:rPr>
      </w:pPr>
      <w:r w:rsidRPr="00900102">
        <w:rPr>
          <w:lang w:val="fr-FR"/>
        </w:rPr>
        <w:pict w14:anchorId="3783FDBE">
          <v:rect id="_x0000_i1161" style="width:0;height:1.5pt" o:hralign="center" o:hrstd="t" o:hr="t" fillcolor="#a0a0a0" stroked="f"/>
        </w:pict>
      </w:r>
    </w:p>
    <w:p w14:paraId="464979BF" w14:textId="77777777" w:rsidR="00900102" w:rsidRPr="00900102" w:rsidRDefault="00900102" w:rsidP="00900102">
      <w:pPr>
        <w:rPr>
          <w:b/>
          <w:bCs/>
          <w:lang w:val="fr-FR"/>
        </w:rPr>
      </w:pPr>
      <w:r w:rsidRPr="00900102">
        <w:rPr>
          <w:b/>
          <w:bCs/>
          <w:lang w:val="fr-FR"/>
        </w:rPr>
        <w:t>5.23. Contraintes d’intégrité</w:t>
      </w:r>
    </w:p>
    <w:p w14:paraId="0BD06204" w14:textId="77777777" w:rsidR="00900102" w:rsidRPr="00900102" w:rsidRDefault="00900102" w:rsidP="00900102">
      <w:pPr>
        <w:rPr>
          <w:lang w:val="fr-FR"/>
        </w:rPr>
      </w:pPr>
      <w:r w:rsidRPr="00900102">
        <w:rPr>
          <w:lang w:val="fr-FR"/>
        </w:rPr>
        <w:t>Une base relationnelle ne doit pas dépendre uniquement du code Python pour garantir la cohérence des données.</w:t>
      </w:r>
    </w:p>
    <w:p w14:paraId="544CEDD2" w14:textId="77777777" w:rsidR="00900102" w:rsidRPr="00900102" w:rsidRDefault="00900102" w:rsidP="00900102">
      <w:pPr>
        <w:rPr>
          <w:lang w:val="fr-FR"/>
        </w:rPr>
      </w:pPr>
      <w:r w:rsidRPr="00900102">
        <w:rPr>
          <w:lang w:val="fr-FR"/>
        </w:rPr>
        <w:t>Plusieurs catégories de contraintes peuvent être appliquées.</w:t>
      </w:r>
    </w:p>
    <w:p w14:paraId="264C7E3D" w14:textId="77777777" w:rsidR="00900102" w:rsidRPr="00900102" w:rsidRDefault="00900102" w:rsidP="00900102">
      <w:pPr>
        <w:rPr>
          <w:b/>
          <w:bCs/>
          <w:lang w:val="fr-FR"/>
        </w:rPr>
      </w:pPr>
      <w:r w:rsidRPr="00900102">
        <w:rPr>
          <w:b/>
          <w:bCs/>
          <w:lang w:val="fr-FR"/>
        </w:rPr>
        <w:t>Clés primaires</w:t>
      </w:r>
    </w:p>
    <w:p w14:paraId="5F93A1AE" w14:textId="77777777" w:rsidR="00900102" w:rsidRPr="00900102" w:rsidRDefault="00900102" w:rsidP="00900102">
      <w:pPr>
        <w:rPr>
          <w:lang w:val="fr-FR"/>
        </w:rPr>
      </w:pPr>
      <w:r w:rsidRPr="00900102">
        <w:rPr>
          <w:lang w:val="fr-FR"/>
        </w:rPr>
        <w:t>Chaque entité doit être identifiable de manière non ambiguë :</w:t>
      </w:r>
    </w:p>
    <w:p w14:paraId="3DAE80E7" w14:textId="39BB855F" w:rsidR="00900102" w:rsidRPr="00900102" w:rsidRDefault="00900102" w:rsidP="00900102">
      <w:pPr>
        <w:rPr>
          <w:lang w:val="fr-FR"/>
        </w:rPr>
      </w:pPr>
      <m:oMathPara>
        <m:oMath>
          <m:r>
            <w:rPr>
              <w:rFonts w:ascii="Cambria Math" w:hAnsi="Cambria Math"/>
              <w:lang w:val="fr-FR"/>
            </w:rPr>
            <m:t>PK</m:t>
          </m:r>
          <m:d>
            <m:dPr>
              <m:ctrlPr>
                <w:rPr>
                  <w:rFonts w:ascii="Cambria Math" w:hAnsi="Cambria Math"/>
                  <w:lang w:val="fr-FR"/>
                </w:rPr>
              </m:ctrlPr>
            </m:dPr>
            <m:e>
              <m:r>
                <w:rPr>
                  <w:rFonts w:ascii="Cambria Math" w:hAnsi="Cambria Math"/>
                  <w:lang w:val="fr-FR"/>
                </w:rPr>
                <m:t>Table</m:t>
              </m:r>
            </m:e>
          </m:d>
          <m:r>
            <w:rPr>
              <w:rFonts w:ascii="Cambria Math" w:hAnsi="Cambria Math"/>
              <w:lang w:val="fr-FR"/>
            </w:rPr>
            <m:t>→UniqueRow</m:t>
          </m:r>
        </m:oMath>
      </m:oMathPara>
    </w:p>
    <w:p w14:paraId="6A93FEF3" w14:textId="77777777" w:rsidR="00900102" w:rsidRPr="00900102" w:rsidRDefault="00900102" w:rsidP="00900102">
      <w:pPr>
        <w:rPr>
          <w:b/>
          <w:bCs/>
          <w:lang w:val="fr-FR"/>
        </w:rPr>
      </w:pPr>
      <w:r w:rsidRPr="00900102">
        <w:rPr>
          <w:b/>
          <w:bCs/>
          <w:lang w:val="fr-FR"/>
        </w:rPr>
        <w:t>Clés étrangères</w:t>
      </w:r>
    </w:p>
    <w:p w14:paraId="4AA892BC" w14:textId="77777777" w:rsidR="00900102" w:rsidRPr="00900102" w:rsidRDefault="00900102" w:rsidP="00900102">
      <w:pPr>
        <w:rPr>
          <w:lang w:val="fr-FR"/>
        </w:rPr>
      </w:pPr>
      <w:r w:rsidRPr="00900102">
        <w:rPr>
          <w:lang w:val="fr-FR"/>
        </w:rPr>
        <w:t>Une relation ne doit pas pointer vers une entité inexistante.</w:t>
      </w:r>
    </w:p>
    <w:p w14:paraId="401203B3" w14:textId="77777777" w:rsidR="00900102" w:rsidRPr="00900102" w:rsidRDefault="00900102" w:rsidP="00900102">
      <w:pPr>
        <w:rPr>
          <w:lang w:val="fr-FR"/>
        </w:rPr>
      </w:pPr>
      <w:r w:rsidRPr="00900102">
        <w:rPr>
          <w:lang w:val="fr-FR"/>
        </w:rPr>
        <w:t>Par exemple :</w:t>
      </w:r>
    </w:p>
    <w:p w14:paraId="0E24B5DC" w14:textId="3FADC227" w:rsidR="00900102" w:rsidRPr="00900102" w:rsidRDefault="00900102" w:rsidP="00900102">
      <w:pPr>
        <w:rPr>
          <w:lang w:val="fr-FR"/>
        </w:rPr>
      </w:pPr>
      <m:oMathPara>
        <m:oMath>
          <m:r>
            <w:rPr>
              <w:rFonts w:ascii="Cambria Math" w:hAnsi="Cambria Math"/>
              <w:lang w:val="fr-FR"/>
            </w:rPr>
            <m:t>files.owner</m:t>
          </m:r>
          <m:r>
            <m:rPr>
              <m:lit/>
            </m:rPr>
            <w:rPr>
              <w:rFonts w:ascii="Cambria Math" w:hAnsi="Cambria Math"/>
              <w:lang w:val="fr-FR"/>
            </w:rPr>
            <m:t>_</m:t>
          </m:r>
          <m:r>
            <w:rPr>
              <w:rFonts w:ascii="Cambria Math" w:hAnsi="Cambria Math"/>
              <w:lang w:val="fr-FR"/>
            </w:rPr>
            <m:t>id→users.id</m:t>
          </m:r>
        </m:oMath>
      </m:oMathPara>
    </w:p>
    <w:p w14:paraId="31616581" w14:textId="77777777" w:rsidR="00900102" w:rsidRPr="00900102" w:rsidRDefault="00900102" w:rsidP="00900102">
      <w:pPr>
        <w:rPr>
          <w:b/>
          <w:bCs/>
          <w:lang w:val="fr-FR"/>
        </w:rPr>
      </w:pPr>
      <w:r w:rsidRPr="00900102">
        <w:rPr>
          <w:b/>
          <w:bCs/>
          <w:lang w:val="fr-FR"/>
        </w:rPr>
        <w:t>Contraintes d’unicité</w:t>
      </w:r>
    </w:p>
    <w:p w14:paraId="007FE2A1" w14:textId="77777777" w:rsidR="00900102" w:rsidRPr="00900102" w:rsidRDefault="00900102" w:rsidP="00900102">
      <w:pPr>
        <w:rPr>
          <w:lang w:val="fr-FR"/>
        </w:rPr>
      </w:pPr>
      <w:r w:rsidRPr="00900102">
        <w:rPr>
          <w:lang w:val="fr-FR"/>
        </w:rPr>
        <w:t>Les données jouant le rôle d’identifiant logique doivent être uniques lorsque la règle métier l’impose.</w:t>
      </w:r>
    </w:p>
    <w:p w14:paraId="4525E905" w14:textId="77777777" w:rsidR="00900102" w:rsidRPr="00900102" w:rsidRDefault="00900102" w:rsidP="00900102">
      <w:pPr>
        <w:rPr>
          <w:b/>
          <w:bCs/>
          <w:lang w:val="fr-FR"/>
        </w:rPr>
      </w:pPr>
      <w:r w:rsidRPr="00900102">
        <w:rPr>
          <w:b/>
          <w:bCs/>
          <w:lang w:val="fr-FR"/>
        </w:rPr>
        <w:t>Contraintes temporelles</w:t>
      </w:r>
    </w:p>
    <w:p w14:paraId="5A6936F0" w14:textId="77777777" w:rsidR="00900102" w:rsidRPr="00900102" w:rsidRDefault="00900102" w:rsidP="00900102">
      <w:pPr>
        <w:rPr>
          <w:lang w:val="fr-FR"/>
        </w:rPr>
      </w:pPr>
      <w:r w:rsidRPr="00900102">
        <w:rPr>
          <w:lang w:val="fr-FR"/>
        </w:rPr>
        <w:t>Certaines données possèdent une durée de validité :</w:t>
      </w:r>
    </w:p>
    <w:p w14:paraId="116D7D7E" w14:textId="7EBD30A9" w:rsidR="00900102" w:rsidRPr="00900102" w:rsidRDefault="00900102" w:rsidP="00900102">
      <w:pPr>
        <w:rPr>
          <w:lang w:val="fr-FR"/>
        </w:rPr>
      </w:pPr>
      <m:oMathPara>
        <m:oMath>
          <m:r>
            <w:rPr>
              <w:rFonts w:ascii="Cambria Math" w:hAnsi="Cambria Math"/>
              <w:lang w:val="fr-FR"/>
            </w:rPr>
            <m:t>CurrentTime&gt;expires</m:t>
          </m:r>
          <m:r>
            <m:rPr>
              <m:lit/>
            </m:rPr>
            <w:rPr>
              <w:rFonts w:ascii="Cambria Math" w:hAnsi="Cambria Math"/>
              <w:lang w:val="fr-FR"/>
            </w:rPr>
            <m:t>_</m:t>
          </m:r>
          <m:r>
            <w:rPr>
              <w:rFonts w:ascii="Cambria Math" w:hAnsi="Cambria Math"/>
              <w:lang w:val="fr-FR"/>
            </w:rPr>
            <m:t>at⇒Invalid</m:t>
          </m:r>
        </m:oMath>
      </m:oMathPara>
    </w:p>
    <w:p w14:paraId="3073F842" w14:textId="77777777" w:rsidR="00900102" w:rsidRPr="00900102" w:rsidRDefault="00900102" w:rsidP="00900102">
      <w:pPr>
        <w:rPr>
          <w:b/>
          <w:bCs/>
          <w:lang w:val="fr-FR"/>
        </w:rPr>
      </w:pPr>
      <w:r w:rsidRPr="00900102">
        <w:rPr>
          <w:b/>
          <w:bCs/>
          <w:lang w:val="fr-FR"/>
        </w:rPr>
        <w:t>Contraintes d’état</w:t>
      </w:r>
    </w:p>
    <w:p w14:paraId="6C07B944" w14:textId="77777777" w:rsidR="00900102" w:rsidRPr="00900102" w:rsidRDefault="00900102" w:rsidP="00900102">
      <w:pPr>
        <w:rPr>
          <w:lang w:val="fr-FR"/>
        </w:rPr>
      </w:pPr>
      <w:r w:rsidRPr="00900102">
        <w:rPr>
          <w:lang w:val="fr-FR"/>
        </w:rPr>
        <w:t>Certaines transitions doivent respecter un cycle déterminé.</w:t>
      </w:r>
    </w:p>
    <w:p w14:paraId="7F5B55DE" w14:textId="77777777" w:rsidR="00900102" w:rsidRPr="00900102" w:rsidRDefault="00900102" w:rsidP="00900102">
      <w:pPr>
        <w:rPr>
          <w:lang w:val="fr-FR"/>
        </w:rPr>
      </w:pPr>
      <w:r w:rsidRPr="00900102">
        <w:rPr>
          <w:lang w:val="fr-FR"/>
        </w:rPr>
        <w:t>Par exemple :</w:t>
      </w:r>
    </w:p>
    <w:p w14:paraId="6DFA22B4" w14:textId="7180C886" w:rsidR="00900102" w:rsidRPr="00900102" w:rsidRDefault="00900102" w:rsidP="00900102">
      <w:pPr>
        <w:rPr>
          <w:lang w:val="fr-FR"/>
        </w:rPr>
      </w:pPr>
      <m:oMathPara>
        <m:oMath>
          <m:r>
            <w:rPr>
              <w:rFonts w:ascii="Cambria Math" w:hAnsi="Cambria Math"/>
              <w:lang w:val="fr-FR"/>
            </w:rPr>
            <m:t>Pending→Confirmed</m:t>
          </m:r>
        </m:oMath>
      </m:oMathPara>
    </w:p>
    <w:p w14:paraId="30123360" w14:textId="77777777" w:rsidR="00900102" w:rsidRPr="00900102" w:rsidRDefault="00900102" w:rsidP="00900102">
      <w:pPr>
        <w:rPr>
          <w:lang w:val="fr-FR"/>
        </w:rPr>
      </w:pPr>
      <w:proofErr w:type="gramStart"/>
      <w:r w:rsidRPr="00900102">
        <w:rPr>
          <w:lang w:val="fr-FR"/>
        </w:rPr>
        <w:t>mais</w:t>
      </w:r>
      <w:proofErr w:type="gramEnd"/>
      <w:r w:rsidRPr="00900102">
        <w:rPr>
          <w:lang w:val="fr-FR"/>
        </w:rPr>
        <w:t xml:space="preserve"> un état expiré ne doit pas redevenir automatiquement valide sans nouveau processus.</w:t>
      </w:r>
    </w:p>
    <w:p w14:paraId="4549B793" w14:textId="77777777" w:rsidR="00900102" w:rsidRPr="00900102" w:rsidRDefault="00900102" w:rsidP="00900102">
      <w:pPr>
        <w:rPr>
          <w:lang w:val="fr-FR"/>
        </w:rPr>
      </w:pPr>
      <w:r w:rsidRPr="00900102">
        <w:rPr>
          <w:lang w:val="fr-FR"/>
        </w:rPr>
        <w:pict w14:anchorId="5DAA2D67">
          <v:rect id="_x0000_i1162" style="width:0;height:1.5pt" o:hralign="center" o:hrstd="t" o:hr="t" fillcolor="#a0a0a0" stroked="f"/>
        </w:pict>
      </w:r>
    </w:p>
    <w:p w14:paraId="38146A1B" w14:textId="77777777" w:rsidR="00900102" w:rsidRPr="00900102" w:rsidRDefault="00900102" w:rsidP="00900102">
      <w:pPr>
        <w:rPr>
          <w:b/>
          <w:bCs/>
          <w:lang w:val="fr-FR"/>
        </w:rPr>
      </w:pPr>
      <w:r w:rsidRPr="00900102">
        <w:rPr>
          <w:b/>
          <w:bCs/>
          <w:lang w:val="fr-FR"/>
        </w:rPr>
        <w:t>5.24. Indexation</w:t>
      </w:r>
    </w:p>
    <w:p w14:paraId="02375046" w14:textId="77777777" w:rsidR="00900102" w:rsidRPr="00900102" w:rsidRDefault="00900102" w:rsidP="00900102">
      <w:pPr>
        <w:rPr>
          <w:lang w:val="fr-FR"/>
        </w:rPr>
      </w:pPr>
      <w:r w:rsidRPr="00900102">
        <w:rPr>
          <w:lang w:val="fr-FR"/>
        </w:rPr>
        <w:t>Les index permettent d’améliorer les recherches fréquemment réalisées.</w:t>
      </w:r>
    </w:p>
    <w:p w14:paraId="1F0F4554" w14:textId="77777777" w:rsidR="00900102" w:rsidRPr="00900102" w:rsidRDefault="00900102" w:rsidP="00900102">
      <w:pPr>
        <w:rPr>
          <w:lang w:val="fr-FR"/>
        </w:rPr>
      </w:pPr>
      <w:r w:rsidRPr="00900102">
        <w:rPr>
          <w:lang w:val="fr-FR"/>
        </w:rPr>
        <w:t>Des données telles que l’adresse électronique ou certains identifiants peuvent être indexées lorsque les requêtes les utilisent régulièrement.</w:t>
      </w:r>
    </w:p>
    <w:p w14:paraId="27E36E54" w14:textId="77777777" w:rsidR="00900102" w:rsidRPr="00900102" w:rsidRDefault="00900102" w:rsidP="00900102">
      <w:pPr>
        <w:rPr>
          <w:lang w:val="fr-FR"/>
        </w:rPr>
      </w:pPr>
      <w:r w:rsidRPr="00900102">
        <w:rPr>
          <w:lang w:val="fr-FR"/>
        </w:rPr>
        <w:t>Conceptuellement, sans index, une recherche peut nécessiter :</w:t>
      </w:r>
    </w:p>
    <w:p w14:paraId="5B0C4995" w14:textId="601C84F6" w:rsidR="00900102" w:rsidRPr="00900102" w:rsidRDefault="00900102" w:rsidP="00900102">
      <w:pPr>
        <w:rPr>
          <w:lang w:val="fr-FR"/>
        </w:rPr>
      </w:pPr>
      <m:oMathPara>
        <m:oMath>
          <m:r>
            <w:rPr>
              <w:rFonts w:ascii="Cambria Math" w:hAnsi="Cambria Math"/>
              <w:lang w:val="fr-FR"/>
            </w:rPr>
            <m:t>O</m:t>
          </m:r>
          <m:d>
            <m:dPr>
              <m:ctrlPr>
                <w:rPr>
                  <w:rFonts w:ascii="Cambria Math" w:hAnsi="Cambria Math"/>
                  <w:lang w:val="fr-FR"/>
                </w:rPr>
              </m:ctrlPr>
            </m:dPr>
            <m:e>
              <m:r>
                <w:rPr>
                  <w:rFonts w:ascii="Cambria Math" w:hAnsi="Cambria Math"/>
                  <w:lang w:val="fr-FR"/>
                </w:rPr>
                <m:t>n</m:t>
              </m:r>
            </m:e>
          </m:d>
        </m:oMath>
      </m:oMathPara>
    </w:p>
    <w:p w14:paraId="016FB465" w14:textId="77777777" w:rsidR="00900102" w:rsidRPr="00900102" w:rsidRDefault="00900102" w:rsidP="00900102">
      <w:pPr>
        <w:rPr>
          <w:lang w:val="fr-FR"/>
        </w:rPr>
      </w:pPr>
      <w:proofErr w:type="gramStart"/>
      <w:r w:rsidRPr="00900102">
        <w:rPr>
          <w:lang w:val="fr-FR"/>
        </w:rPr>
        <w:t>lignes</w:t>
      </w:r>
      <w:proofErr w:type="gramEnd"/>
      <w:r w:rsidRPr="00900102">
        <w:rPr>
          <w:lang w:val="fr-FR"/>
        </w:rPr>
        <w:t xml:space="preserve"> examinées dans un scénario simplifié, tandis qu’une structure d’index permet d’accélérer considérablement la localisation d’une entrée.</w:t>
      </w:r>
    </w:p>
    <w:p w14:paraId="3568434F" w14:textId="77777777" w:rsidR="00900102" w:rsidRPr="00900102" w:rsidRDefault="00900102" w:rsidP="00900102">
      <w:pPr>
        <w:rPr>
          <w:lang w:val="fr-FR"/>
        </w:rPr>
      </w:pPr>
      <w:r w:rsidRPr="00900102">
        <w:rPr>
          <w:lang w:val="fr-FR"/>
        </w:rPr>
        <w:t>Cependant, un index possède également un coût :</w:t>
      </w:r>
    </w:p>
    <w:p w14:paraId="7BEB0583" w14:textId="77777777" w:rsidR="00900102" w:rsidRPr="00900102" w:rsidRDefault="00900102">
      <w:pPr>
        <w:numPr>
          <w:ilvl w:val="0"/>
          <w:numId w:val="33"/>
        </w:numPr>
        <w:rPr>
          <w:lang w:val="fr-FR"/>
        </w:rPr>
      </w:pPr>
      <w:proofErr w:type="gramStart"/>
      <w:r w:rsidRPr="00900102">
        <w:rPr>
          <w:lang w:val="fr-FR"/>
        </w:rPr>
        <w:lastRenderedPageBreak/>
        <w:t>espace</w:t>
      </w:r>
      <w:proofErr w:type="gramEnd"/>
      <w:r w:rsidRPr="00900102">
        <w:rPr>
          <w:lang w:val="fr-FR"/>
        </w:rPr>
        <w:t xml:space="preserve"> disque supplémentaire ;</w:t>
      </w:r>
    </w:p>
    <w:p w14:paraId="023F79C4" w14:textId="77777777" w:rsidR="00900102" w:rsidRPr="00900102" w:rsidRDefault="00900102">
      <w:pPr>
        <w:numPr>
          <w:ilvl w:val="0"/>
          <w:numId w:val="33"/>
        </w:numPr>
        <w:rPr>
          <w:lang w:val="fr-FR"/>
        </w:rPr>
      </w:pPr>
      <w:proofErr w:type="gramStart"/>
      <w:r w:rsidRPr="00900102">
        <w:rPr>
          <w:lang w:val="fr-FR"/>
        </w:rPr>
        <w:t>mise</w:t>
      </w:r>
      <w:proofErr w:type="gramEnd"/>
      <w:r w:rsidRPr="00900102">
        <w:rPr>
          <w:lang w:val="fr-FR"/>
        </w:rPr>
        <w:t xml:space="preserve"> à jour lors des écritures ;</w:t>
      </w:r>
    </w:p>
    <w:p w14:paraId="582EFB64" w14:textId="77777777" w:rsidR="00900102" w:rsidRPr="00900102" w:rsidRDefault="00900102">
      <w:pPr>
        <w:numPr>
          <w:ilvl w:val="0"/>
          <w:numId w:val="33"/>
        </w:numPr>
        <w:rPr>
          <w:lang w:val="fr-FR"/>
        </w:rPr>
      </w:pPr>
      <w:proofErr w:type="gramStart"/>
      <w:r w:rsidRPr="00900102">
        <w:rPr>
          <w:lang w:val="fr-FR"/>
        </w:rPr>
        <w:t>maintenance</w:t>
      </w:r>
      <w:proofErr w:type="gramEnd"/>
      <w:r w:rsidRPr="00900102">
        <w:rPr>
          <w:lang w:val="fr-FR"/>
        </w:rPr>
        <w:t>.</w:t>
      </w:r>
    </w:p>
    <w:p w14:paraId="1D6F0519" w14:textId="77777777" w:rsidR="00900102" w:rsidRPr="00900102" w:rsidRDefault="00900102" w:rsidP="00900102">
      <w:pPr>
        <w:rPr>
          <w:lang w:val="fr-FR"/>
        </w:rPr>
      </w:pPr>
      <w:r w:rsidRPr="00900102">
        <w:rPr>
          <w:lang w:val="fr-FR"/>
        </w:rPr>
        <w:t>L’indexation doit donc répondre à des besoins réels de recherche plutôt qu’être appliquée indistinctement à toutes les colonnes.</w:t>
      </w:r>
    </w:p>
    <w:p w14:paraId="47234B6D" w14:textId="77777777" w:rsidR="00900102" w:rsidRPr="00900102" w:rsidRDefault="00900102" w:rsidP="00900102">
      <w:pPr>
        <w:rPr>
          <w:lang w:val="fr-FR"/>
        </w:rPr>
      </w:pPr>
      <w:r w:rsidRPr="00900102">
        <w:rPr>
          <w:lang w:val="fr-FR"/>
        </w:rPr>
        <w:pict w14:anchorId="649CA361">
          <v:rect id="_x0000_i1163" style="width:0;height:1.5pt" o:hralign="center" o:hrstd="t" o:hr="t" fillcolor="#a0a0a0" stroked="f"/>
        </w:pict>
      </w:r>
    </w:p>
    <w:p w14:paraId="3011690B" w14:textId="77777777" w:rsidR="00900102" w:rsidRPr="00900102" w:rsidRDefault="00900102" w:rsidP="00900102">
      <w:pPr>
        <w:rPr>
          <w:b/>
          <w:bCs/>
          <w:lang w:val="fr-FR"/>
        </w:rPr>
      </w:pPr>
      <w:r w:rsidRPr="00900102">
        <w:rPr>
          <w:b/>
          <w:bCs/>
          <w:lang w:val="fr-FR"/>
        </w:rPr>
        <w:t>5.25. Classification des données sensibles</w:t>
      </w:r>
    </w:p>
    <w:p w14:paraId="26F799AC" w14:textId="77777777" w:rsidR="00900102" w:rsidRPr="00900102" w:rsidRDefault="00900102" w:rsidP="00900102">
      <w:pPr>
        <w:rPr>
          <w:lang w:val="fr-FR"/>
        </w:rPr>
      </w:pPr>
      <w:r w:rsidRPr="00900102">
        <w:rPr>
          <w:lang w:val="fr-FR"/>
        </w:rPr>
        <w:t>La base contient plusieurs catégories de données qui doivent être distinguées.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630"/>
        <w:gridCol w:w="3808"/>
      </w:tblGrid>
      <w:tr w:rsidR="00900102" w:rsidRPr="00900102" w14:paraId="4DF6A16E" w14:textId="77777777">
        <w:trPr>
          <w:tblHeader/>
          <w:tblCellSpacing w:w="15" w:type="dxa"/>
        </w:trPr>
        <w:tc>
          <w:tcPr>
            <w:tcW w:w="0" w:type="auto"/>
            <w:vAlign w:val="center"/>
            <w:hideMark/>
          </w:tcPr>
          <w:p w14:paraId="03CF2AB0" w14:textId="77777777" w:rsidR="00900102" w:rsidRPr="00900102" w:rsidRDefault="00900102" w:rsidP="00900102">
            <w:pPr>
              <w:rPr>
                <w:b/>
                <w:bCs/>
                <w:lang w:val="fr-FR"/>
              </w:rPr>
            </w:pPr>
            <w:r w:rsidRPr="00900102">
              <w:rPr>
                <w:b/>
                <w:bCs/>
                <w:lang w:val="fr-FR"/>
              </w:rPr>
              <w:t>Catégorie</w:t>
            </w:r>
          </w:p>
        </w:tc>
        <w:tc>
          <w:tcPr>
            <w:tcW w:w="0" w:type="auto"/>
            <w:vAlign w:val="center"/>
            <w:hideMark/>
          </w:tcPr>
          <w:p w14:paraId="3DA55530" w14:textId="77777777" w:rsidR="00900102" w:rsidRPr="00900102" w:rsidRDefault="00900102" w:rsidP="00900102">
            <w:pPr>
              <w:rPr>
                <w:b/>
                <w:bCs/>
                <w:lang w:val="fr-FR"/>
              </w:rPr>
            </w:pPr>
            <w:r w:rsidRPr="00900102">
              <w:rPr>
                <w:b/>
                <w:bCs/>
                <w:lang w:val="fr-FR"/>
              </w:rPr>
              <w:t>Exemple</w:t>
            </w:r>
          </w:p>
        </w:tc>
        <w:tc>
          <w:tcPr>
            <w:tcW w:w="0" w:type="auto"/>
            <w:vAlign w:val="center"/>
            <w:hideMark/>
          </w:tcPr>
          <w:p w14:paraId="0AC1F592" w14:textId="77777777" w:rsidR="00900102" w:rsidRPr="00900102" w:rsidRDefault="00900102" w:rsidP="00900102">
            <w:pPr>
              <w:rPr>
                <w:b/>
                <w:bCs/>
                <w:lang w:val="fr-FR"/>
              </w:rPr>
            </w:pPr>
            <w:r w:rsidRPr="00900102">
              <w:rPr>
                <w:b/>
                <w:bCs/>
                <w:lang w:val="fr-FR"/>
              </w:rPr>
              <w:t>Protection attendue</w:t>
            </w:r>
          </w:p>
        </w:tc>
      </w:tr>
      <w:tr w:rsidR="00900102" w:rsidRPr="00900102" w14:paraId="6D323F22" w14:textId="77777777">
        <w:trPr>
          <w:tblCellSpacing w:w="15" w:type="dxa"/>
        </w:trPr>
        <w:tc>
          <w:tcPr>
            <w:tcW w:w="0" w:type="auto"/>
            <w:vAlign w:val="center"/>
            <w:hideMark/>
          </w:tcPr>
          <w:p w14:paraId="099BC611" w14:textId="77777777" w:rsidR="00900102" w:rsidRPr="00900102" w:rsidRDefault="00900102" w:rsidP="00900102">
            <w:pPr>
              <w:rPr>
                <w:lang w:val="fr-FR"/>
              </w:rPr>
            </w:pPr>
            <w:r w:rsidRPr="00900102">
              <w:rPr>
                <w:lang w:val="fr-FR"/>
              </w:rPr>
              <w:t>Identité</w:t>
            </w:r>
          </w:p>
        </w:tc>
        <w:tc>
          <w:tcPr>
            <w:tcW w:w="0" w:type="auto"/>
            <w:vAlign w:val="center"/>
            <w:hideMark/>
          </w:tcPr>
          <w:p w14:paraId="380A2A21" w14:textId="77777777" w:rsidR="00900102" w:rsidRPr="00900102" w:rsidRDefault="00900102" w:rsidP="00900102">
            <w:pPr>
              <w:rPr>
                <w:lang w:val="fr-FR"/>
              </w:rPr>
            </w:pPr>
            <w:proofErr w:type="gramStart"/>
            <w:r w:rsidRPr="00900102">
              <w:rPr>
                <w:lang w:val="fr-FR"/>
              </w:rPr>
              <w:t>E-mail</w:t>
            </w:r>
            <w:proofErr w:type="gramEnd"/>
            <w:r w:rsidRPr="00900102">
              <w:rPr>
                <w:lang w:val="fr-FR"/>
              </w:rPr>
              <w:t>, identifiant utilisateur</w:t>
            </w:r>
          </w:p>
        </w:tc>
        <w:tc>
          <w:tcPr>
            <w:tcW w:w="0" w:type="auto"/>
            <w:vAlign w:val="center"/>
            <w:hideMark/>
          </w:tcPr>
          <w:p w14:paraId="78FF176A" w14:textId="77777777" w:rsidR="00900102" w:rsidRPr="00900102" w:rsidRDefault="00900102" w:rsidP="00900102">
            <w:pPr>
              <w:rPr>
                <w:lang w:val="fr-FR"/>
              </w:rPr>
            </w:pPr>
            <w:r w:rsidRPr="00900102">
              <w:rPr>
                <w:lang w:val="fr-FR"/>
              </w:rPr>
              <w:t>Contrôle d’accès et minimisation</w:t>
            </w:r>
          </w:p>
        </w:tc>
      </w:tr>
      <w:tr w:rsidR="00900102" w:rsidRPr="00900102" w14:paraId="11BBF0BE" w14:textId="77777777">
        <w:trPr>
          <w:tblCellSpacing w:w="15" w:type="dxa"/>
        </w:trPr>
        <w:tc>
          <w:tcPr>
            <w:tcW w:w="0" w:type="auto"/>
            <w:vAlign w:val="center"/>
            <w:hideMark/>
          </w:tcPr>
          <w:p w14:paraId="3BACDE7B" w14:textId="77777777" w:rsidR="00900102" w:rsidRPr="00900102" w:rsidRDefault="00900102" w:rsidP="00900102">
            <w:pPr>
              <w:rPr>
                <w:lang w:val="fr-FR"/>
              </w:rPr>
            </w:pPr>
            <w:r w:rsidRPr="00900102">
              <w:rPr>
                <w:lang w:val="fr-FR"/>
              </w:rPr>
              <w:t>Credential dérivé</w:t>
            </w:r>
          </w:p>
        </w:tc>
        <w:tc>
          <w:tcPr>
            <w:tcW w:w="0" w:type="auto"/>
            <w:vAlign w:val="center"/>
            <w:hideMark/>
          </w:tcPr>
          <w:p w14:paraId="71DFFA82" w14:textId="77777777" w:rsidR="00900102" w:rsidRPr="00900102" w:rsidRDefault="00900102" w:rsidP="00900102">
            <w:pPr>
              <w:rPr>
                <w:lang w:val="fr-FR"/>
              </w:rPr>
            </w:pPr>
            <w:proofErr w:type="gramStart"/>
            <w:r w:rsidRPr="00900102">
              <w:rPr>
                <w:lang w:val="fr-FR"/>
              </w:rPr>
              <w:t>password</w:t>
            </w:r>
            <w:proofErr w:type="gramEnd"/>
            <w:r w:rsidRPr="00900102">
              <w:rPr>
                <w:lang w:val="fr-FR"/>
              </w:rPr>
              <w:t>_hash</w:t>
            </w:r>
          </w:p>
        </w:tc>
        <w:tc>
          <w:tcPr>
            <w:tcW w:w="0" w:type="auto"/>
            <w:vAlign w:val="center"/>
            <w:hideMark/>
          </w:tcPr>
          <w:p w14:paraId="389A47A9" w14:textId="77777777" w:rsidR="00900102" w:rsidRPr="00900102" w:rsidRDefault="00900102" w:rsidP="00900102">
            <w:pPr>
              <w:rPr>
                <w:lang w:val="fr-FR"/>
              </w:rPr>
            </w:pPr>
            <w:r w:rsidRPr="00900102">
              <w:rPr>
                <w:lang w:val="fr-FR"/>
              </w:rPr>
              <w:t>Hachage adapté</w:t>
            </w:r>
          </w:p>
        </w:tc>
      </w:tr>
      <w:tr w:rsidR="00900102" w:rsidRPr="00900102" w14:paraId="6A58DAA7" w14:textId="77777777">
        <w:trPr>
          <w:tblCellSpacing w:w="15" w:type="dxa"/>
        </w:trPr>
        <w:tc>
          <w:tcPr>
            <w:tcW w:w="0" w:type="auto"/>
            <w:vAlign w:val="center"/>
            <w:hideMark/>
          </w:tcPr>
          <w:p w14:paraId="720F7466" w14:textId="77777777" w:rsidR="00900102" w:rsidRPr="00900102" w:rsidRDefault="00900102" w:rsidP="00900102">
            <w:pPr>
              <w:rPr>
                <w:lang w:val="fr-FR"/>
              </w:rPr>
            </w:pPr>
            <w:r w:rsidRPr="00900102">
              <w:rPr>
                <w:lang w:val="fr-FR"/>
              </w:rPr>
              <w:t>Session</w:t>
            </w:r>
          </w:p>
        </w:tc>
        <w:tc>
          <w:tcPr>
            <w:tcW w:w="0" w:type="auto"/>
            <w:vAlign w:val="center"/>
            <w:hideMark/>
          </w:tcPr>
          <w:p w14:paraId="55F162EA" w14:textId="77777777" w:rsidR="00900102" w:rsidRPr="00900102" w:rsidRDefault="00900102" w:rsidP="00900102">
            <w:pPr>
              <w:rPr>
                <w:lang w:val="fr-FR"/>
              </w:rPr>
            </w:pPr>
            <w:r w:rsidRPr="00900102">
              <w:rPr>
                <w:lang w:val="fr-FR"/>
              </w:rPr>
              <w:t>Hash de refresh token</w:t>
            </w:r>
          </w:p>
        </w:tc>
        <w:tc>
          <w:tcPr>
            <w:tcW w:w="0" w:type="auto"/>
            <w:vAlign w:val="center"/>
            <w:hideMark/>
          </w:tcPr>
          <w:p w14:paraId="286CA092" w14:textId="77777777" w:rsidR="00900102" w:rsidRPr="00900102" w:rsidRDefault="00900102" w:rsidP="00900102">
            <w:pPr>
              <w:rPr>
                <w:lang w:val="fr-FR"/>
              </w:rPr>
            </w:pPr>
            <w:r w:rsidRPr="00900102">
              <w:rPr>
                <w:lang w:val="fr-FR"/>
              </w:rPr>
              <w:t>Hachage + révocation</w:t>
            </w:r>
          </w:p>
        </w:tc>
      </w:tr>
      <w:tr w:rsidR="00900102" w:rsidRPr="00900102" w14:paraId="03B2C107" w14:textId="77777777">
        <w:trPr>
          <w:tblCellSpacing w:w="15" w:type="dxa"/>
        </w:trPr>
        <w:tc>
          <w:tcPr>
            <w:tcW w:w="0" w:type="auto"/>
            <w:vAlign w:val="center"/>
            <w:hideMark/>
          </w:tcPr>
          <w:p w14:paraId="6DC91BCC" w14:textId="77777777" w:rsidR="00900102" w:rsidRPr="00900102" w:rsidRDefault="00900102" w:rsidP="00900102">
            <w:pPr>
              <w:rPr>
                <w:lang w:val="fr-FR"/>
              </w:rPr>
            </w:pPr>
            <w:r w:rsidRPr="00900102">
              <w:rPr>
                <w:lang w:val="fr-FR"/>
              </w:rPr>
              <w:t>Vérification</w:t>
            </w:r>
          </w:p>
        </w:tc>
        <w:tc>
          <w:tcPr>
            <w:tcW w:w="0" w:type="auto"/>
            <w:vAlign w:val="center"/>
            <w:hideMark/>
          </w:tcPr>
          <w:p w14:paraId="573C46DC" w14:textId="77777777" w:rsidR="00900102" w:rsidRPr="00900102" w:rsidRDefault="00900102" w:rsidP="00900102">
            <w:pPr>
              <w:rPr>
                <w:lang w:val="fr-FR"/>
              </w:rPr>
            </w:pPr>
            <w:r w:rsidRPr="00900102">
              <w:rPr>
                <w:lang w:val="fr-FR"/>
              </w:rPr>
              <w:t>Hash de code</w:t>
            </w:r>
          </w:p>
        </w:tc>
        <w:tc>
          <w:tcPr>
            <w:tcW w:w="0" w:type="auto"/>
            <w:vAlign w:val="center"/>
            <w:hideMark/>
          </w:tcPr>
          <w:p w14:paraId="3E775989" w14:textId="77777777" w:rsidR="00900102" w:rsidRPr="00900102" w:rsidRDefault="00900102" w:rsidP="00900102">
            <w:pPr>
              <w:rPr>
                <w:lang w:val="fr-FR"/>
              </w:rPr>
            </w:pPr>
            <w:r w:rsidRPr="00900102">
              <w:rPr>
                <w:lang w:val="fr-FR"/>
              </w:rPr>
              <w:t>Expiration + tentatives</w:t>
            </w:r>
          </w:p>
        </w:tc>
      </w:tr>
      <w:tr w:rsidR="00900102" w:rsidRPr="00900102" w14:paraId="67891858" w14:textId="77777777">
        <w:trPr>
          <w:tblCellSpacing w:w="15" w:type="dxa"/>
        </w:trPr>
        <w:tc>
          <w:tcPr>
            <w:tcW w:w="0" w:type="auto"/>
            <w:vAlign w:val="center"/>
            <w:hideMark/>
          </w:tcPr>
          <w:p w14:paraId="7BA3DE5D" w14:textId="77777777" w:rsidR="00900102" w:rsidRPr="00900102" w:rsidRDefault="00900102" w:rsidP="00900102">
            <w:pPr>
              <w:rPr>
                <w:lang w:val="fr-FR"/>
              </w:rPr>
            </w:pPr>
            <w:r w:rsidRPr="00900102">
              <w:rPr>
                <w:lang w:val="fr-FR"/>
              </w:rPr>
              <w:t>MFA</w:t>
            </w:r>
          </w:p>
        </w:tc>
        <w:tc>
          <w:tcPr>
            <w:tcW w:w="0" w:type="auto"/>
            <w:vAlign w:val="center"/>
            <w:hideMark/>
          </w:tcPr>
          <w:p w14:paraId="58969829" w14:textId="77777777" w:rsidR="00900102" w:rsidRPr="00900102" w:rsidRDefault="00900102" w:rsidP="00900102">
            <w:pPr>
              <w:rPr>
                <w:lang w:val="fr-FR"/>
              </w:rPr>
            </w:pPr>
            <w:r w:rsidRPr="00900102">
              <w:rPr>
                <w:lang w:val="fr-FR"/>
              </w:rPr>
              <w:t>Secret TOTP</w:t>
            </w:r>
          </w:p>
        </w:tc>
        <w:tc>
          <w:tcPr>
            <w:tcW w:w="0" w:type="auto"/>
            <w:vAlign w:val="center"/>
            <w:hideMark/>
          </w:tcPr>
          <w:p w14:paraId="245838D5" w14:textId="77777777" w:rsidR="00900102" w:rsidRPr="00900102" w:rsidRDefault="00900102" w:rsidP="00900102">
            <w:pPr>
              <w:rPr>
                <w:lang w:val="fr-FR"/>
              </w:rPr>
            </w:pPr>
            <w:r w:rsidRPr="00900102">
              <w:rPr>
                <w:lang w:val="fr-FR"/>
              </w:rPr>
              <w:t>Protection forte, jamais journalisé</w:t>
            </w:r>
          </w:p>
        </w:tc>
      </w:tr>
      <w:tr w:rsidR="00900102" w:rsidRPr="00900102" w14:paraId="2630026F" w14:textId="77777777">
        <w:trPr>
          <w:tblCellSpacing w:w="15" w:type="dxa"/>
        </w:trPr>
        <w:tc>
          <w:tcPr>
            <w:tcW w:w="0" w:type="auto"/>
            <w:vAlign w:val="center"/>
            <w:hideMark/>
          </w:tcPr>
          <w:p w14:paraId="1177E76D" w14:textId="77777777" w:rsidR="00900102" w:rsidRPr="00900102" w:rsidRDefault="00900102" w:rsidP="00900102">
            <w:pPr>
              <w:rPr>
                <w:lang w:val="fr-FR"/>
              </w:rPr>
            </w:pPr>
            <w:r w:rsidRPr="00900102">
              <w:rPr>
                <w:lang w:val="fr-FR"/>
              </w:rPr>
              <w:t>Recovery</w:t>
            </w:r>
          </w:p>
        </w:tc>
        <w:tc>
          <w:tcPr>
            <w:tcW w:w="0" w:type="auto"/>
            <w:vAlign w:val="center"/>
            <w:hideMark/>
          </w:tcPr>
          <w:p w14:paraId="3FF5F2F3" w14:textId="77777777" w:rsidR="00900102" w:rsidRPr="00900102" w:rsidRDefault="00900102" w:rsidP="00900102">
            <w:pPr>
              <w:rPr>
                <w:lang w:val="fr-FR"/>
              </w:rPr>
            </w:pPr>
            <w:r w:rsidRPr="00900102">
              <w:rPr>
                <w:lang w:val="fr-FR"/>
              </w:rPr>
              <w:t>Codes de récupération</w:t>
            </w:r>
          </w:p>
        </w:tc>
        <w:tc>
          <w:tcPr>
            <w:tcW w:w="0" w:type="auto"/>
            <w:vAlign w:val="center"/>
            <w:hideMark/>
          </w:tcPr>
          <w:p w14:paraId="59763083" w14:textId="77777777" w:rsidR="00900102" w:rsidRPr="00900102" w:rsidRDefault="00900102" w:rsidP="00900102">
            <w:pPr>
              <w:rPr>
                <w:lang w:val="fr-FR"/>
              </w:rPr>
            </w:pPr>
            <w:r w:rsidRPr="00900102">
              <w:rPr>
                <w:lang w:val="fr-FR"/>
              </w:rPr>
              <w:t>Représentation protégée + usage limité</w:t>
            </w:r>
          </w:p>
        </w:tc>
      </w:tr>
      <w:tr w:rsidR="00900102" w:rsidRPr="00900102" w14:paraId="7CCF0BC8" w14:textId="77777777">
        <w:trPr>
          <w:tblCellSpacing w:w="15" w:type="dxa"/>
        </w:trPr>
        <w:tc>
          <w:tcPr>
            <w:tcW w:w="0" w:type="auto"/>
            <w:vAlign w:val="center"/>
            <w:hideMark/>
          </w:tcPr>
          <w:p w14:paraId="1ADA24EF" w14:textId="77777777" w:rsidR="00900102" w:rsidRPr="00900102" w:rsidRDefault="00900102" w:rsidP="00900102">
            <w:pPr>
              <w:rPr>
                <w:lang w:val="fr-FR"/>
              </w:rPr>
            </w:pPr>
            <w:r w:rsidRPr="00900102">
              <w:rPr>
                <w:lang w:val="fr-FR"/>
              </w:rPr>
              <w:t>Fichier</w:t>
            </w:r>
          </w:p>
        </w:tc>
        <w:tc>
          <w:tcPr>
            <w:tcW w:w="0" w:type="auto"/>
            <w:vAlign w:val="center"/>
            <w:hideMark/>
          </w:tcPr>
          <w:p w14:paraId="3DC798AD" w14:textId="77777777" w:rsidR="00900102" w:rsidRPr="00900102" w:rsidRDefault="00900102" w:rsidP="00900102">
            <w:pPr>
              <w:rPr>
                <w:lang w:val="fr-FR"/>
              </w:rPr>
            </w:pPr>
            <w:r w:rsidRPr="00900102">
              <w:rPr>
                <w:lang w:val="fr-FR"/>
              </w:rPr>
              <w:t>SHA-256, chemin interne</w:t>
            </w:r>
          </w:p>
        </w:tc>
        <w:tc>
          <w:tcPr>
            <w:tcW w:w="0" w:type="auto"/>
            <w:vAlign w:val="center"/>
            <w:hideMark/>
          </w:tcPr>
          <w:p w14:paraId="2D38F300" w14:textId="77777777" w:rsidR="00900102" w:rsidRPr="00900102" w:rsidRDefault="00900102" w:rsidP="00900102">
            <w:pPr>
              <w:rPr>
                <w:lang w:val="fr-FR"/>
              </w:rPr>
            </w:pPr>
            <w:r w:rsidRPr="00900102">
              <w:rPr>
                <w:lang w:val="fr-FR"/>
              </w:rPr>
              <w:t>Autorisation et non-exposition du chemin</w:t>
            </w:r>
          </w:p>
        </w:tc>
      </w:tr>
      <w:tr w:rsidR="00900102" w:rsidRPr="00900102" w14:paraId="31BEA26E" w14:textId="77777777">
        <w:trPr>
          <w:tblCellSpacing w:w="15" w:type="dxa"/>
        </w:trPr>
        <w:tc>
          <w:tcPr>
            <w:tcW w:w="0" w:type="auto"/>
            <w:vAlign w:val="center"/>
            <w:hideMark/>
          </w:tcPr>
          <w:p w14:paraId="2E03EE1F" w14:textId="77777777" w:rsidR="00900102" w:rsidRPr="00900102" w:rsidRDefault="00900102" w:rsidP="00900102">
            <w:pPr>
              <w:rPr>
                <w:lang w:val="fr-FR"/>
              </w:rPr>
            </w:pPr>
            <w:r w:rsidRPr="00900102">
              <w:rPr>
                <w:lang w:val="fr-FR"/>
              </w:rPr>
              <w:t>Audit</w:t>
            </w:r>
          </w:p>
        </w:tc>
        <w:tc>
          <w:tcPr>
            <w:tcW w:w="0" w:type="auto"/>
            <w:vAlign w:val="center"/>
            <w:hideMark/>
          </w:tcPr>
          <w:p w14:paraId="67D2D57B" w14:textId="77777777" w:rsidR="00900102" w:rsidRPr="00900102" w:rsidRDefault="00900102" w:rsidP="00900102">
            <w:pPr>
              <w:rPr>
                <w:lang w:val="fr-FR"/>
              </w:rPr>
            </w:pPr>
            <w:r w:rsidRPr="00900102">
              <w:rPr>
                <w:lang w:val="fr-FR"/>
              </w:rPr>
              <w:t>Événements</w:t>
            </w:r>
          </w:p>
        </w:tc>
        <w:tc>
          <w:tcPr>
            <w:tcW w:w="0" w:type="auto"/>
            <w:vAlign w:val="center"/>
            <w:hideMark/>
          </w:tcPr>
          <w:p w14:paraId="1E54AEB2" w14:textId="77777777" w:rsidR="00900102" w:rsidRPr="00900102" w:rsidRDefault="00900102" w:rsidP="00900102">
            <w:pPr>
              <w:rPr>
                <w:lang w:val="fr-FR"/>
              </w:rPr>
            </w:pPr>
            <w:r w:rsidRPr="00900102">
              <w:rPr>
                <w:lang w:val="fr-FR"/>
              </w:rPr>
              <w:t>Accès restreint et assainissement</w:t>
            </w:r>
          </w:p>
        </w:tc>
      </w:tr>
    </w:tbl>
    <w:p w14:paraId="796A1F8A" w14:textId="77777777" w:rsidR="00900102" w:rsidRPr="00900102" w:rsidRDefault="00900102" w:rsidP="00900102">
      <w:pPr>
        <w:rPr>
          <w:lang w:val="fr-FR"/>
        </w:rPr>
      </w:pPr>
      <w:r w:rsidRPr="00900102">
        <w:rPr>
          <w:b/>
          <w:bCs/>
          <w:lang w:val="fr-FR"/>
        </w:rPr>
        <w:t>Tableau 5.2 — Classification fonctionnelle des données sensibles persistées</w:t>
      </w:r>
    </w:p>
    <w:p w14:paraId="7748D935" w14:textId="77777777" w:rsidR="00900102" w:rsidRPr="00900102" w:rsidRDefault="00900102" w:rsidP="00900102">
      <w:pPr>
        <w:rPr>
          <w:lang w:val="fr-FR"/>
        </w:rPr>
      </w:pPr>
      <w:r w:rsidRPr="00900102">
        <w:rPr>
          <w:lang w:val="fr-FR"/>
        </w:rPr>
        <w:t>Cette classification montre pourquoi une stratégie unique de protection ne suffit pas.</w:t>
      </w:r>
    </w:p>
    <w:p w14:paraId="40C1ABA2" w14:textId="77777777" w:rsidR="00900102" w:rsidRPr="00900102" w:rsidRDefault="00900102" w:rsidP="00900102">
      <w:pPr>
        <w:rPr>
          <w:lang w:val="fr-FR"/>
        </w:rPr>
      </w:pPr>
      <w:r w:rsidRPr="00900102">
        <w:rPr>
          <w:lang w:val="fr-FR"/>
        </w:rPr>
        <w:t>Un mot de passe peut être haché de manière irréversible. Un secret TOTP doit en revanche rester exploitable par le mécanisme de validation et nécessite donc une stratégie différente.</w:t>
      </w:r>
    </w:p>
    <w:p w14:paraId="60E2368C" w14:textId="77777777" w:rsidR="00900102" w:rsidRPr="00900102" w:rsidRDefault="00900102" w:rsidP="00900102">
      <w:pPr>
        <w:rPr>
          <w:lang w:val="fr-FR"/>
        </w:rPr>
      </w:pPr>
      <w:r w:rsidRPr="00900102">
        <w:rPr>
          <w:lang w:val="fr-FR"/>
        </w:rPr>
        <w:pict w14:anchorId="6834ADB5">
          <v:rect id="_x0000_i1164" style="width:0;height:1.5pt" o:hralign="center" o:hrstd="t" o:hr="t" fillcolor="#a0a0a0" stroked="f"/>
        </w:pict>
      </w:r>
    </w:p>
    <w:p w14:paraId="61538AC0" w14:textId="77777777" w:rsidR="00900102" w:rsidRPr="00900102" w:rsidRDefault="00900102" w:rsidP="00900102">
      <w:pPr>
        <w:rPr>
          <w:b/>
          <w:bCs/>
          <w:lang w:val="fr-FR"/>
        </w:rPr>
      </w:pPr>
      <w:r w:rsidRPr="00900102">
        <w:rPr>
          <w:b/>
          <w:bCs/>
          <w:lang w:val="fr-FR"/>
        </w:rPr>
        <w:t>5.26. Transactions et cohérence</w:t>
      </w:r>
    </w:p>
    <w:p w14:paraId="5CFEC52F" w14:textId="77777777" w:rsidR="00900102" w:rsidRPr="00900102" w:rsidRDefault="00900102" w:rsidP="00900102">
      <w:pPr>
        <w:rPr>
          <w:lang w:val="fr-FR"/>
        </w:rPr>
      </w:pPr>
      <w:r w:rsidRPr="00900102">
        <w:rPr>
          <w:lang w:val="fr-FR"/>
        </w:rPr>
        <w:t>La cohérence d’une opération ne concerne pas uniquement une ligne SQL.</w:t>
      </w:r>
    </w:p>
    <w:p w14:paraId="34DF8952" w14:textId="77777777" w:rsidR="00900102" w:rsidRPr="00900102" w:rsidRDefault="00900102" w:rsidP="00900102">
      <w:pPr>
        <w:rPr>
          <w:lang w:val="fr-FR"/>
        </w:rPr>
      </w:pPr>
      <w:r w:rsidRPr="00900102">
        <w:rPr>
          <w:lang w:val="fr-FR"/>
        </w:rPr>
        <w:t>Lors d’une compression, par exemple, plusieurs actions peuvent intervenir :</w:t>
      </w:r>
    </w:p>
    <w:p w14:paraId="7EA3E22E" w14:textId="0036527B" w:rsidR="00900102" w:rsidRPr="00900102" w:rsidRDefault="00900102" w:rsidP="00900102">
      <w:pPr>
        <w:rPr>
          <w:lang w:val="fr-FR"/>
        </w:rPr>
      </w:pPr>
      <m:oMathPara>
        <m:oMath>
          <m:r>
            <w:rPr>
              <w:rFonts w:ascii="Cambria Math" w:hAnsi="Cambria Math"/>
              <w:lang w:val="fr-FR"/>
            </w:rPr>
            <m:t>FileReceived→Scan→Compression→ArtifactCreation→DatabaseInsert</m:t>
          </m:r>
        </m:oMath>
      </m:oMathPara>
    </w:p>
    <w:p w14:paraId="70290548" w14:textId="77777777" w:rsidR="00900102" w:rsidRPr="00900102" w:rsidRDefault="00900102" w:rsidP="00900102">
      <w:pPr>
        <w:rPr>
          <w:lang w:val="fr-FR"/>
        </w:rPr>
      </w:pPr>
      <w:r w:rsidRPr="00900102">
        <w:rPr>
          <w:lang w:val="fr-FR"/>
        </w:rPr>
        <w:t>Une erreur peut survenir entre la création physique de l’artefact et la validation de la transaction SQL.</w:t>
      </w:r>
    </w:p>
    <w:p w14:paraId="70BC7DAF" w14:textId="77777777" w:rsidR="00900102" w:rsidRPr="00900102" w:rsidRDefault="00900102" w:rsidP="00900102">
      <w:pPr>
        <w:rPr>
          <w:lang w:val="fr-FR"/>
        </w:rPr>
      </w:pPr>
      <w:r w:rsidRPr="00900102">
        <w:rPr>
          <w:lang w:val="fr-FR"/>
        </w:rPr>
        <w:t>Deux situations indésirables peuvent apparaître :</w:t>
      </w:r>
    </w:p>
    <w:p w14:paraId="0A2E9D63" w14:textId="05633670" w:rsidR="00900102" w:rsidRPr="00900102" w:rsidRDefault="00900102" w:rsidP="00900102">
      <w:pPr>
        <w:rPr>
          <w:lang w:val="fr-FR"/>
        </w:rPr>
      </w:pPr>
      <m:oMathPara>
        <m:oMath>
          <m:r>
            <w:rPr>
              <w:rFonts w:ascii="Cambria Math" w:hAnsi="Cambria Math"/>
              <w:lang w:val="fr-FR"/>
            </w:rPr>
            <m:t>ArtifactExists∧DatabaseRowMissing</m:t>
          </m:r>
        </m:oMath>
      </m:oMathPara>
    </w:p>
    <w:p w14:paraId="3958875A" w14:textId="77777777" w:rsidR="00900102" w:rsidRPr="00900102" w:rsidRDefault="00900102" w:rsidP="00900102">
      <w:pPr>
        <w:rPr>
          <w:lang w:val="fr-FR"/>
        </w:rPr>
      </w:pPr>
      <w:proofErr w:type="gramStart"/>
      <w:r w:rsidRPr="00900102">
        <w:rPr>
          <w:lang w:val="fr-FR"/>
        </w:rPr>
        <w:t>ou</w:t>
      </w:r>
      <w:proofErr w:type="gramEnd"/>
      <w:r w:rsidRPr="00900102">
        <w:rPr>
          <w:lang w:val="fr-FR"/>
        </w:rPr>
        <w:t xml:space="preserve"> :</w:t>
      </w:r>
    </w:p>
    <w:p w14:paraId="144D5DDE" w14:textId="13A0DD8D" w:rsidR="00900102" w:rsidRPr="00900102" w:rsidRDefault="00900102" w:rsidP="00900102">
      <w:pPr>
        <w:rPr>
          <w:lang w:val="fr-FR"/>
        </w:rPr>
      </w:pPr>
      <m:oMathPara>
        <m:oMath>
          <m:r>
            <w:rPr>
              <w:rFonts w:ascii="Cambria Math" w:hAnsi="Cambria Math"/>
              <w:lang w:val="fr-FR"/>
            </w:rPr>
            <m:t>DatabaseRowExists∧ArtifactMissing</m:t>
          </m:r>
        </m:oMath>
      </m:oMathPara>
    </w:p>
    <w:p w14:paraId="7716BCC6" w14:textId="77777777" w:rsidR="00900102" w:rsidRPr="00900102" w:rsidRDefault="00900102" w:rsidP="00900102">
      <w:pPr>
        <w:rPr>
          <w:lang w:val="fr-FR"/>
        </w:rPr>
      </w:pPr>
      <w:r w:rsidRPr="00900102">
        <w:rPr>
          <w:lang w:val="fr-FR"/>
        </w:rPr>
        <w:t>La logique métier doit donc gérer ces scénarios afin de limiter les incohérences entre stockage physique et persistance relationnelle.</w:t>
      </w:r>
    </w:p>
    <w:p w14:paraId="3E5501CC" w14:textId="77777777" w:rsidR="00900102" w:rsidRPr="00900102" w:rsidRDefault="00900102" w:rsidP="00900102">
      <w:pPr>
        <w:rPr>
          <w:lang w:val="fr-FR"/>
        </w:rPr>
      </w:pPr>
      <w:r w:rsidRPr="00900102">
        <w:rPr>
          <w:lang w:val="fr-FR"/>
        </w:rPr>
        <w:pict w14:anchorId="47F8E10E">
          <v:rect id="_x0000_i1165" style="width:0;height:1.5pt" o:hralign="center" o:hrstd="t" o:hr="t" fillcolor="#a0a0a0" stroked="f"/>
        </w:pict>
      </w:r>
    </w:p>
    <w:p w14:paraId="5E32D157" w14:textId="77777777" w:rsidR="00900102" w:rsidRPr="00900102" w:rsidRDefault="00900102" w:rsidP="00900102">
      <w:pPr>
        <w:rPr>
          <w:b/>
          <w:bCs/>
          <w:lang w:val="fr-FR"/>
        </w:rPr>
      </w:pPr>
      <w:r w:rsidRPr="00900102">
        <w:rPr>
          <w:b/>
          <w:bCs/>
          <w:lang w:val="fr-FR"/>
        </w:rPr>
        <w:lastRenderedPageBreak/>
        <w:t>5.27. Unités de travail SQLAlchemy</w:t>
      </w:r>
    </w:p>
    <w:p w14:paraId="5E95D577" w14:textId="77777777" w:rsidR="00900102" w:rsidRPr="00900102" w:rsidRDefault="00900102" w:rsidP="00900102">
      <w:pPr>
        <w:rPr>
          <w:lang w:val="fr-FR"/>
        </w:rPr>
      </w:pPr>
      <w:r w:rsidRPr="00900102">
        <w:rPr>
          <w:lang w:val="fr-FR"/>
        </w:rPr>
        <w:t>SQLAlchemy fournit un mécanisme transactionnel permettant de regrouper plusieurs modifications.</w:t>
      </w:r>
    </w:p>
    <w:p w14:paraId="352B0E6C" w14:textId="77777777" w:rsidR="00900102" w:rsidRPr="00900102" w:rsidRDefault="00900102" w:rsidP="00900102">
      <w:pPr>
        <w:rPr>
          <w:lang w:val="fr-FR"/>
        </w:rPr>
      </w:pPr>
      <w:r w:rsidRPr="00900102">
        <w:rPr>
          <w:lang w:val="fr-FR"/>
        </w:rPr>
        <w:t>Le cycle classique est :</w:t>
      </w:r>
    </w:p>
    <w:p w14:paraId="4FD5170E" w14:textId="6BAA7A63" w:rsidR="00900102" w:rsidRPr="00900102" w:rsidRDefault="00900102" w:rsidP="00900102">
      <w:pPr>
        <w:rPr>
          <w:lang w:val="fr-FR"/>
        </w:rPr>
      </w:pPr>
      <m:oMathPara>
        <m:oMath>
          <m:r>
            <w:rPr>
              <w:rFonts w:ascii="Cambria Math" w:hAnsi="Cambria Math"/>
              <w:lang w:val="fr-FR"/>
            </w:rPr>
            <m:t>Begin→Mutations→Commit</m:t>
          </m:r>
        </m:oMath>
      </m:oMathPara>
    </w:p>
    <w:p w14:paraId="3CE25B6A" w14:textId="77777777" w:rsidR="00900102" w:rsidRPr="00900102" w:rsidRDefault="00900102" w:rsidP="00900102">
      <w:pPr>
        <w:rPr>
          <w:lang w:val="fr-FR"/>
        </w:rPr>
      </w:pPr>
      <w:r w:rsidRPr="00900102">
        <w:rPr>
          <w:lang w:val="fr-FR"/>
        </w:rPr>
        <w:t>En cas d’échec :</w:t>
      </w:r>
    </w:p>
    <w:p w14:paraId="52D9B77D" w14:textId="01261A3C" w:rsidR="00900102" w:rsidRPr="00900102" w:rsidRDefault="00900102" w:rsidP="00900102">
      <w:pPr>
        <w:rPr>
          <w:lang w:val="fr-FR"/>
        </w:rPr>
      </w:pPr>
      <m:oMathPara>
        <m:oMath>
          <m:r>
            <w:rPr>
              <w:rFonts w:ascii="Cambria Math" w:hAnsi="Cambria Math"/>
              <w:lang w:val="fr-FR"/>
            </w:rPr>
            <m:t>Begin→Mutations→Exception→Rollback</m:t>
          </m:r>
        </m:oMath>
      </m:oMathPara>
    </w:p>
    <w:p w14:paraId="05612947" w14:textId="77777777" w:rsidR="00900102" w:rsidRPr="00900102" w:rsidRDefault="00900102" w:rsidP="00900102">
      <w:pPr>
        <w:rPr>
          <w:lang w:val="fr-FR"/>
        </w:rPr>
      </w:pPr>
      <w:r w:rsidRPr="00900102">
        <w:rPr>
          <w:lang w:val="fr-FR"/>
        </w:rPr>
        <w:t>Le rollback évite qu’une partie des modifications SQL d’une transaction soit considérée comme définitivement validée.</w:t>
      </w:r>
    </w:p>
    <w:p w14:paraId="7B794DB9" w14:textId="77777777" w:rsidR="00900102" w:rsidRPr="00900102" w:rsidRDefault="00900102" w:rsidP="00900102">
      <w:pPr>
        <w:rPr>
          <w:lang w:val="fr-FR"/>
        </w:rPr>
      </w:pPr>
      <w:r w:rsidRPr="00900102">
        <w:rPr>
          <w:lang w:val="fr-FR"/>
        </w:rPr>
        <w:t>Cette propriété est particulièrement importante pour les opérations de sécurité ou de cycle de compte qui peuvent modifier plusieurs entités.</w:t>
      </w:r>
    </w:p>
    <w:p w14:paraId="77A7B69A" w14:textId="77777777" w:rsidR="00900102" w:rsidRPr="00900102" w:rsidRDefault="00900102" w:rsidP="00900102">
      <w:pPr>
        <w:rPr>
          <w:lang w:val="fr-FR"/>
        </w:rPr>
      </w:pPr>
      <w:r w:rsidRPr="00900102">
        <w:rPr>
          <w:lang w:val="fr-FR"/>
        </w:rPr>
        <w:pict w14:anchorId="31DEA9EF">
          <v:rect id="_x0000_i1166" style="width:0;height:1.5pt" o:hralign="center" o:hrstd="t" o:hr="t" fillcolor="#a0a0a0" stroked="f"/>
        </w:pict>
      </w:r>
    </w:p>
    <w:p w14:paraId="781530A5" w14:textId="77777777" w:rsidR="00900102" w:rsidRPr="00900102" w:rsidRDefault="00900102" w:rsidP="00900102">
      <w:pPr>
        <w:rPr>
          <w:b/>
          <w:bCs/>
          <w:lang w:val="fr-FR"/>
        </w:rPr>
      </w:pPr>
      <w:r w:rsidRPr="00900102">
        <w:rPr>
          <w:b/>
          <w:bCs/>
          <w:lang w:val="fr-FR"/>
        </w:rPr>
        <w:t>5.28. Problématique de cohérence avec les fichiers physiques</w:t>
      </w:r>
    </w:p>
    <w:p w14:paraId="5FF83023" w14:textId="77777777" w:rsidR="00900102" w:rsidRPr="00900102" w:rsidRDefault="00900102" w:rsidP="00900102">
      <w:pPr>
        <w:rPr>
          <w:lang w:val="fr-FR"/>
        </w:rPr>
      </w:pPr>
      <w:r w:rsidRPr="00900102">
        <w:rPr>
          <w:lang w:val="fr-FR"/>
        </w:rPr>
        <w:t>Une transaction PostgreSQL ne peut cependant pas annuler automatiquement une écriture effectuée dans le système de fichiers.</w:t>
      </w:r>
    </w:p>
    <w:p w14:paraId="4F5B94D7" w14:textId="77777777" w:rsidR="00900102" w:rsidRPr="00900102" w:rsidRDefault="00900102" w:rsidP="00900102">
      <w:pPr>
        <w:rPr>
          <w:lang w:val="fr-FR"/>
        </w:rPr>
      </w:pPr>
      <w:r w:rsidRPr="00900102">
        <w:rPr>
          <w:lang w:val="fr-FR"/>
        </w:rPr>
        <w:t>Cette différence implique une gestion supplémentaire.</w:t>
      </w:r>
    </w:p>
    <w:p w14:paraId="0769EC0D" w14:textId="77777777" w:rsidR="00900102" w:rsidRPr="00900102" w:rsidRDefault="00900102" w:rsidP="00900102">
      <w:pPr>
        <w:rPr>
          <w:lang w:val="fr-FR"/>
        </w:rPr>
      </w:pPr>
      <w:r w:rsidRPr="00900102">
        <w:rPr>
          <w:lang w:val="fr-FR"/>
        </w:rPr>
        <w:t>Considérons :</w:t>
      </w:r>
    </w:p>
    <w:p w14:paraId="05917070" w14:textId="6B8DA09B" w:rsidR="00900102" w:rsidRPr="00900102" w:rsidRDefault="00900102" w:rsidP="00900102">
      <w:pPr>
        <w:rPr>
          <w:lang w:val="fr-FR"/>
        </w:rPr>
      </w:pPr>
      <m:oMathPara>
        <m:oMath>
          <m:r>
            <w:rPr>
              <w:rFonts w:ascii="Cambria Math" w:hAnsi="Cambria Math"/>
              <w:lang w:val="fr-FR"/>
            </w:rPr>
            <m:t>WriteArtifact→DBCommit</m:t>
          </m:r>
        </m:oMath>
      </m:oMathPara>
    </w:p>
    <w:p w14:paraId="379337A1" w14:textId="77777777" w:rsidR="00900102" w:rsidRPr="00900102" w:rsidRDefault="00900102" w:rsidP="00900102">
      <w:pPr>
        <w:rPr>
          <w:lang w:val="fr-FR"/>
        </w:rPr>
      </w:pPr>
      <w:r w:rsidRPr="00900102">
        <w:rPr>
          <w:lang w:val="fr-FR"/>
        </w:rPr>
        <w:t>Si DBCommit échoue après la création de l’artefact, le système peut devoir supprimer l’artefact temporaire.</w:t>
      </w:r>
    </w:p>
    <w:p w14:paraId="25C9E525" w14:textId="77777777" w:rsidR="00900102" w:rsidRPr="00900102" w:rsidRDefault="00900102" w:rsidP="00900102">
      <w:pPr>
        <w:rPr>
          <w:lang w:val="fr-FR"/>
        </w:rPr>
      </w:pPr>
      <w:r w:rsidRPr="00900102">
        <w:rPr>
          <w:lang w:val="fr-FR"/>
        </w:rPr>
        <w:t>Une stratégie plus robuste consiste à différencier les états intermédiaires et définitifs :</w:t>
      </w:r>
    </w:p>
    <w:p w14:paraId="4D68851F" w14:textId="71449E3E" w:rsidR="00900102" w:rsidRPr="00900102" w:rsidRDefault="00900102" w:rsidP="00900102">
      <w:pPr>
        <w:rPr>
          <w:lang w:val="fr-FR"/>
        </w:rPr>
      </w:pPr>
      <m:oMathPara>
        <m:oMath>
          <m:r>
            <w:rPr>
              <w:rFonts w:ascii="Cambria Math" w:hAnsi="Cambria Math"/>
              <w:lang w:val="fr-FR"/>
            </w:rPr>
            <m:t>TemporaryArtifact→Validation→DatabaseCommit→Publish</m:t>
          </m:r>
        </m:oMath>
      </m:oMathPara>
    </w:p>
    <w:p w14:paraId="3DC7D772" w14:textId="77777777" w:rsidR="00900102" w:rsidRPr="00900102" w:rsidRDefault="00900102" w:rsidP="00900102">
      <w:pPr>
        <w:rPr>
          <w:lang w:val="fr-FR"/>
        </w:rPr>
      </w:pPr>
      <w:r w:rsidRPr="00900102">
        <w:rPr>
          <w:lang w:val="fr-FR"/>
        </w:rPr>
        <w:t>Cette approche limite les périodes pendant lesquelles une ressource partiellement enregistrée peut devenir visible.</w:t>
      </w:r>
    </w:p>
    <w:p w14:paraId="36A0FA72" w14:textId="77777777" w:rsidR="00900102" w:rsidRPr="00900102" w:rsidRDefault="00900102" w:rsidP="00900102">
      <w:pPr>
        <w:rPr>
          <w:lang w:val="fr-FR"/>
        </w:rPr>
      </w:pPr>
      <w:r w:rsidRPr="00900102">
        <w:rPr>
          <w:lang w:val="fr-FR"/>
        </w:rPr>
        <w:pict w14:anchorId="4629F31E">
          <v:rect id="_x0000_i1167" style="width:0;height:1.5pt" o:hralign="center" o:hrstd="t" o:hr="t" fillcolor="#a0a0a0" stroked="f"/>
        </w:pict>
      </w:r>
    </w:p>
    <w:p w14:paraId="58B4AC92" w14:textId="77777777" w:rsidR="00900102" w:rsidRPr="00900102" w:rsidRDefault="00900102" w:rsidP="00900102">
      <w:pPr>
        <w:rPr>
          <w:b/>
          <w:bCs/>
          <w:lang w:val="fr-FR"/>
        </w:rPr>
      </w:pPr>
      <w:r w:rsidRPr="00900102">
        <w:rPr>
          <w:b/>
          <w:bCs/>
          <w:lang w:val="fr-FR"/>
        </w:rPr>
        <w:t>5.29. Migrations du schéma</w:t>
      </w:r>
    </w:p>
    <w:p w14:paraId="264D4FFB" w14:textId="77777777" w:rsidR="00900102" w:rsidRPr="00900102" w:rsidRDefault="00900102" w:rsidP="00900102">
      <w:pPr>
        <w:rPr>
          <w:lang w:val="fr-FR"/>
        </w:rPr>
      </w:pPr>
      <w:r w:rsidRPr="00900102">
        <w:rPr>
          <w:lang w:val="fr-FR"/>
        </w:rPr>
        <w:t>Le modèle de données évolue en même temps que le projet.</w:t>
      </w:r>
    </w:p>
    <w:p w14:paraId="7F021C15" w14:textId="77777777" w:rsidR="00900102" w:rsidRPr="00900102" w:rsidRDefault="00900102" w:rsidP="00900102">
      <w:pPr>
        <w:rPr>
          <w:lang w:val="fr-FR"/>
        </w:rPr>
      </w:pPr>
      <w:r w:rsidRPr="00900102">
        <w:rPr>
          <w:lang w:val="fr-FR"/>
        </w:rPr>
        <w:t>L’ajout d’une fonctionnalité peut nécessiter :</w:t>
      </w:r>
    </w:p>
    <w:p w14:paraId="0EFC51E9" w14:textId="77777777" w:rsidR="00900102" w:rsidRPr="00900102" w:rsidRDefault="00900102">
      <w:pPr>
        <w:numPr>
          <w:ilvl w:val="0"/>
          <w:numId w:val="34"/>
        </w:numPr>
        <w:rPr>
          <w:lang w:val="fr-FR"/>
        </w:rPr>
      </w:pPr>
      <w:proofErr w:type="gramStart"/>
      <w:r w:rsidRPr="00900102">
        <w:rPr>
          <w:lang w:val="fr-FR"/>
        </w:rPr>
        <w:t>nouvelle</w:t>
      </w:r>
      <w:proofErr w:type="gramEnd"/>
      <w:r w:rsidRPr="00900102">
        <w:rPr>
          <w:lang w:val="fr-FR"/>
        </w:rPr>
        <w:t xml:space="preserve"> table ;</w:t>
      </w:r>
    </w:p>
    <w:p w14:paraId="00DF09ED" w14:textId="77777777" w:rsidR="00900102" w:rsidRPr="00900102" w:rsidRDefault="00900102">
      <w:pPr>
        <w:numPr>
          <w:ilvl w:val="0"/>
          <w:numId w:val="34"/>
        </w:numPr>
        <w:rPr>
          <w:lang w:val="fr-FR"/>
        </w:rPr>
      </w:pPr>
      <w:proofErr w:type="gramStart"/>
      <w:r w:rsidRPr="00900102">
        <w:rPr>
          <w:lang w:val="fr-FR"/>
        </w:rPr>
        <w:t>nouvelle</w:t>
      </w:r>
      <w:proofErr w:type="gramEnd"/>
      <w:r w:rsidRPr="00900102">
        <w:rPr>
          <w:lang w:val="fr-FR"/>
        </w:rPr>
        <w:t xml:space="preserve"> colonne ;</w:t>
      </w:r>
    </w:p>
    <w:p w14:paraId="078C7802" w14:textId="77777777" w:rsidR="00900102" w:rsidRPr="00900102" w:rsidRDefault="00900102">
      <w:pPr>
        <w:numPr>
          <w:ilvl w:val="0"/>
          <w:numId w:val="34"/>
        </w:numPr>
        <w:rPr>
          <w:lang w:val="fr-FR"/>
        </w:rPr>
      </w:pPr>
      <w:proofErr w:type="gramStart"/>
      <w:r w:rsidRPr="00900102">
        <w:rPr>
          <w:lang w:val="fr-FR"/>
        </w:rPr>
        <w:t>nouvel</w:t>
      </w:r>
      <w:proofErr w:type="gramEnd"/>
      <w:r w:rsidRPr="00900102">
        <w:rPr>
          <w:lang w:val="fr-FR"/>
        </w:rPr>
        <w:t xml:space="preserve"> index ;</w:t>
      </w:r>
    </w:p>
    <w:p w14:paraId="32E48CF7" w14:textId="77777777" w:rsidR="00900102" w:rsidRPr="00900102" w:rsidRDefault="00900102">
      <w:pPr>
        <w:numPr>
          <w:ilvl w:val="0"/>
          <w:numId w:val="34"/>
        </w:numPr>
        <w:rPr>
          <w:lang w:val="fr-FR"/>
        </w:rPr>
      </w:pPr>
      <w:proofErr w:type="gramStart"/>
      <w:r w:rsidRPr="00900102">
        <w:rPr>
          <w:lang w:val="fr-FR"/>
        </w:rPr>
        <w:t>nouvelle</w:t>
      </w:r>
      <w:proofErr w:type="gramEnd"/>
      <w:r w:rsidRPr="00900102">
        <w:rPr>
          <w:lang w:val="fr-FR"/>
        </w:rPr>
        <w:t xml:space="preserve"> contrainte ;</w:t>
      </w:r>
    </w:p>
    <w:p w14:paraId="0500B377" w14:textId="77777777" w:rsidR="00900102" w:rsidRPr="00900102" w:rsidRDefault="00900102">
      <w:pPr>
        <w:numPr>
          <w:ilvl w:val="0"/>
          <w:numId w:val="34"/>
        </w:numPr>
        <w:rPr>
          <w:lang w:val="fr-FR"/>
        </w:rPr>
      </w:pPr>
      <w:proofErr w:type="gramStart"/>
      <w:r w:rsidRPr="00900102">
        <w:rPr>
          <w:lang w:val="fr-FR"/>
        </w:rPr>
        <w:t>transformation</w:t>
      </w:r>
      <w:proofErr w:type="gramEnd"/>
      <w:r w:rsidRPr="00900102">
        <w:rPr>
          <w:lang w:val="fr-FR"/>
        </w:rPr>
        <w:t xml:space="preserve"> de données existantes.</w:t>
      </w:r>
    </w:p>
    <w:p w14:paraId="06F1A241" w14:textId="77777777" w:rsidR="00900102" w:rsidRPr="00900102" w:rsidRDefault="00900102" w:rsidP="00900102">
      <w:pPr>
        <w:rPr>
          <w:lang w:val="fr-FR"/>
        </w:rPr>
      </w:pPr>
      <w:r w:rsidRPr="00900102">
        <w:rPr>
          <w:lang w:val="fr-FR"/>
        </w:rPr>
        <w:t>Une base déjà créée ne peut pas être mise à jour uniquement en modifiant le modèle SQLAlchemy.</w:t>
      </w:r>
    </w:p>
    <w:p w14:paraId="7EEA546A" w14:textId="77777777" w:rsidR="00900102" w:rsidRPr="00900102" w:rsidRDefault="00900102" w:rsidP="00900102">
      <w:pPr>
        <w:rPr>
          <w:lang w:val="fr-FR"/>
        </w:rPr>
      </w:pPr>
      <w:r w:rsidRPr="00900102">
        <w:rPr>
          <w:lang w:val="fr-FR"/>
        </w:rPr>
        <w:t>Il faut transformer :</w:t>
      </w:r>
    </w:p>
    <w:p w14:paraId="7EB562EC" w14:textId="083803D7" w:rsidR="00900102" w:rsidRPr="00900102" w:rsidRDefault="00900102" w:rsidP="0090010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m:t>
              </m:r>
            </m:sub>
          </m:sSub>
        </m:oMath>
      </m:oMathPara>
    </w:p>
    <w:p w14:paraId="0FA0FC70" w14:textId="77777777" w:rsidR="00900102" w:rsidRPr="00900102" w:rsidRDefault="00900102" w:rsidP="00900102">
      <w:pPr>
        <w:rPr>
          <w:lang w:val="fr-FR"/>
        </w:rPr>
      </w:pPr>
      <w:proofErr w:type="gramStart"/>
      <w:r w:rsidRPr="00900102">
        <w:rPr>
          <w:lang w:val="fr-FR"/>
        </w:rPr>
        <w:t>en</w:t>
      </w:r>
      <w:proofErr w:type="gramEnd"/>
      <w:r w:rsidRPr="00900102">
        <w:rPr>
          <w:lang w:val="fr-FR"/>
        </w:rPr>
        <w:t xml:space="preserve"> :</w:t>
      </w:r>
    </w:p>
    <w:p w14:paraId="2E00FC2D" w14:textId="32F35C23" w:rsidR="00900102" w:rsidRPr="00900102" w:rsidRDefault="00900102" w:rsidP="00900102">
      <w:pPr>
        <w:rPr>
          <w:lang w:val="fr-FR"/>
        </w:rPr>
      </w:pPr>
      <m:oMathPara>
        <m:oMath>
          <m:r>
            <w:rPr>
              <w:rFonts w:ascii="Cambria Math" w:hAnsi="Cambria Math"/>
              <w:lang w:val="fr-FR"/>
            </w:rPr>
            <w:lastRenderedPageBreak/>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n+1</m:t>
              </m:r>
            </m:sub>
          </m:sSub>
        </m:oMath>
      </m:oMathPara>
    </w:p>
    <w:p w14:paraId="76D7199E" w14:textId="77777777" w:rsidR="00900102" w:rsidRPr="00900102" w:rsidRDefault="00900102" w:rsidP="00900102">
      <w:pPr>
        <w:rPr>
          <w:lang w:val="fr-FR"/>
        </w:rPr>
      </w:pPr>
      <w:proofErr w:type="gramStart"/>
      <w:r w:rsidRPr="00900102">
        <w:rPr>
          <w:lang w:val="fr-FR"/>
        </w:rPr>
        <w:t>à</w:t>
      </w:r>
      <w:proofErr w:type="gramEnd"/>
      <w:r w:rsidRPr="00900102">
        <w:rPr>
          <w:lang w:val="fr-FR"/>
        </w:rPr>
        <w:t xml:space="preserve"> l’aide d’une migration.</w:t>
      </w:r>
    </w:p>
    <w:p w14:paraId="34FEC958" w14:textId="77777777" w:rsidR="00900102" w:rsidRPr="00900102" w:rsidRDefault="00900102" w:rsidP="00900102">
      <w:pPr>
        <w:rPr>
          <w:lang w:val="fr-FR"/>
        </w:rPr>
      </w:pPr>
      <w:r w:rsidRPr="00900102">
        <w:rPr>
          <w:lang w:val="fr-FR"/>
        </w:rPr>
        <w:pict w14:anchorId="52608FB4">
          <v:rect id="_x0000_i1168" style="width:0;height:1.5pt" o:hralign="center" o:hrstd="t" o:hr="t" fillcolor="#a0a0a0" stroked="f"/>
        </w:pict>
      </w:r>
    </w:p>
    <w:p w14:paraId="2D7F140E" w14:textId="77777777" w:rsidR="00900102" w:rsidRPr="00900102" w:rsidRDefault="00900102" w:rsidP="00900102">
      <w:pPr>
        <w:rPr>
          <w:b/>
          <w:bCs/>
          <w:lang w:val="fr-FR"/>
        </w:rPr>
      </w:pPr>
      <w:r w:rsidRPr="00900102">
        <w:rPr>
          <w:b/>
          <w:bCs/>
          <w:lang w:val="fr-FR"/>
        </w:rPr>
        <w:t>5.30. Importance des migrations avec Docker</w:t>
      </w:r>
    </w:p>
    <w:p w14:paraId="7F3123D1" w14:textId="77777777" w:rsidR="00900102" w:rsidRPr="00900102" w:rsidRDefault="00900102" w:rsidP="00900102">
      <w:pPr>
        <w:rPr>
          <w:lang w:val="fr-FR"/>
        </w:rPr>
      </w:pPr>
      <w:r w:rsidRPr="00900102">
        <w:rPr>
          <w:lang w:val="fr-FR"/>
        </w:rPr>
        <w:t>Dans un environnement Docker, la recréation d’un conteneur PostgreSQL n’implique pas nécessairement la recréation de la base.</w:t>
      </w:r>
    </w:p>
    <w:p w14:paraId="1B37F4C0" w14:textId="77777777" w:rsidR="00900102" w:rsidRPr="00900102" w:rsidRDefault="00900102" w:rsidP="00900102">
      <w:pPr>
        <w:rPr>
          <w:lang w:val="fr-FR"/>
        </w:rPr>
      </w:pPr>
      <w:r w:rsidRPr="00900102">
        <w:rPr>
          <w:lang w:val="fr-FR"/>
        </w:rPr>
        <w:t>Un volume persistant peut survivre :</w:t>
      </w:r>
    </w:p>
    <w:p w14:paraId="4CB52BE9" w14:textId="78CC3D23" w:rsidR="00900102" w:rsidRPr="00900102" w:rsidRDefault="00900102" w:rsidP="00900102">
      <w:pPr>
        <w:rPr>
          <w:lang w:val="fr-FR"/>
        </w:rPr>
      </w:pPr>
      <m:oMathPara>
        <m:oMath>
          <m:r>
            <w:rPr>
              <w:rFonts w:ascii="Cambria Math" w:hAnsi="Cambria Math"/>
              <w:lang w:val="fr-FR"/>
            </w:rPr>
            <m:t>Containe</m:t>
          </m:r>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old</m:t>
              </m:r>
            </m:sub>
          </m:sSub>
          <m:r>
            <w:rPr>
              <w:rFonts w:ascii="Cambria Math" w:hAnsi="Cambria Math"/>
              <w:lang w:val="fr-FR"/>
            </w:rPr>
            <m:t>→Removed</m:t>
          </m:r>
        </m:oMath>
      </m:oMathPara>
    </w:p>
    <w:p w14:paraId="5D627265" w14:textId="77777777" w:rsidR="00900102" w:rsidRPr="00900102" w:rsidRDefault="00900102" w:rsidP="00900102">
      <w:pPr>
        <w:rPr>
          <w:lang w:val="fr-FR"/>
        </w:rPr>
      </w:pPr>
      <w:proofErr w:type="gramStart"/>
      <w:r w:rsidRPr="00900102">
        <w:rPr>
          <w:lang w:val="fr-FR"/>
        </w:rPr>
        <w:t>tout</w:t>
      </w:r>
      <w:proofErr w:type="gramEnd"/>
      <w:r w:rsidRPr="00900102">
        <w:rPr>
          <w:lang w:val="fr-FR"/>
        </w:rPr>
        <w:t xml:space="preserve"> en conservant :</w:t>
      </w:r>
    </w:p>
    <w:p w14:paraId="24CB63FC" w14:textId="0D90168F" w:rsidR="00900102" w:rsidRPr="00900102" w:rsidRDefault="00900102" w:rsidP="00900102">
      <w:pPr>
        <w:rPr>
          <w:lang w:val="fr-FR"/>
        </w:rPr>
      </w:pPr>
      <m:oMathPara>
        <m:oMath>
          <m:r>
            <w:rPr>
              <w:rFonts w:ascii="Cambria Math" w:hAnsi="Cambria Math"/>
              <w:lang w:val="fr-FR"/>
            </w:rPr>
            <m:t>PersistentVolume→Databas</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oldSchema</m:t>
              </m:r>
            </m:sub>
          </m:sSub>
        </m:oMath>
      </m:oMathPara>
    </w:p>
    <w:p w14:paraId="29C7857A" w14:textId="77777777" w:rsidR="00900102" w:rsidRPr="00900102" w:rsidRDefault="00900102" w:rsidP="00900102">
      <w:pPr>
        <w:rPr>
          <w:lang w:val="fr-FR"/>
        </w:rPr>
      </w:pPr>
      <w:r w:rsidRPr="00900102">
        <w:rPr>
          <w:lang w:val="fr-FR"/>
        </w:rPr>
        <w:t>Un nouveau conteneur peut donc démarrer avec un schéma ancien.</w:t>
      </w:r>
    </w:p>
    <w:p w14:paraId="6658655F" w14:textId="77777777" w:rsidR="00900102" w:rsidRPr="00900102" w:rsidRDefault="00900102" w:rsidP="00900102">
      <w:pPr>
        <w:rPr>
          <w:lang w:val="fr-FR"/>
        </w:rPr>
      </w:pPr>
      <w:r w:rsidRPr="00900102">
        <w:rPr>
          <w:lang w:val="fr-FR"/>
        </w:rPr>
        <w:t>Cette situation explique pourquoi :</w:t>
      </w:r>
    </w:p>
    <w:p w14:paraId="6835D55C" w14:textId="0DD547A3" w:rsidR="00900102" w:rsidRPr="00900102" w:rsidRDefault="00900102" w:rsidP="00900102">
      <w:pPr>
        <w:rPr>
          <w:lang w:val="fr-FR"/>
        </w:rPr>
      </w:pPr>
      <m:oMathPara>
        <m:oMath>
          <m:r>
            <w:rPr>
              <w:rFonts w:ascii="Cambria Math" w:hAnsi="Cambria Math"/>
              <w:lang w:val="fr-FR"/>
            </w:rPr>
            <m:t>NewContainer⇏NewSchema</m:t>
          </m:r>
        </m:oMath>
      </m:oMathPara>
    </w:p>
    <w:p w14:paraId="7447212E" w14:textId="77777777" w:rsidR="00900102" w:rsidRPr="00900102" w:rsidRDefault="00900102" w:rsidP="00900102">
      <w:pPr>
        <w:rPr>
          <w:lang w:val="fr-FR"/>
        </w:rPr>
      </w:pPr>
      <w:r w:rsidRPr="00900102">
        <w:rPr>
          <w:lang w:val="fr-FR"/>
        </w:rPr>
        <w:t>Les migrations doivent être exécutées explicitement ou par un runner contrôlé.</w:t>
      </w:r>
    </w:p>
    <w:p w14:paraId="67D0DE17" w14:textId="77777777" w:rsidR="00900102" w:rsidRPr="00900102" w:rsidRDefault="00900102" w:rsidP="00900102">
      <w:pPr>
        <w:rPr>
          <w:lang w:val="fr-FR"/>
        </w:rPr>
      </w:pPr>
      <w:r w:rsidRPr="00900102">
        <w:rPr>
          <w:lang w:val="fr-FR"/>
        </w:rPr>
        <w:pict w14:anchorId="5D75C302">
          <v:rect id="_x0000_i1169" style="width:0;height:1.5pt" o:hralign="center" o:hrstd="t" o:hr="t" fillcolor="#a0a0a0" stroked="f"/>
        </w:pict>
      </w:r>
    </w:p>
    <w:p w14:paraId="52E50646" w14:textId="77777777" w:rsidR="00900102" w:rsidRPr="00900102" w:rsidRDefault="00900102" w:rsidP="00900102">
      <w:pPr>
        <w:rPr>
          <w:b/>
          <w:bCs/>
          <w:lang w:val="fr-FR"/>
        </w:rPr>
      </w:pPr>
      <w:r w:rsidRPr="00900102">
        <w:rPr>
          <w:b/>
          <w:bCs/>
          <w:lang w:val="fr-FR"/>
        </w:rPr>
        <w:t>5.31. Runner de migrations</w:t>
      </w:r>
    </w:p>
    <w:p w14:paraId="372E972D" w14:textId="77777777" w:rsidR="00900102" w:rsidRPr="00900102" w:rsidRDefault="00900102" w:rsidP="00900102">
      <w:pPr>
        <w:rPr>
          <w:lang w:val="fr-FR"/>
        </w:rPr>
      </w:pPr>
      <w:r w:rsidRPr="00900102">
        <w:rPr>
          <w:lang w:val="fr-FR"/>
        </w:rPr>
        <w:t>Le runner de migrations doit déterminer les évolutions nécessaires et les appliquer avant que l’application ne dépende du nouveau schéma.</w:t>
      </w:r>
    </w:p>
    <w:p w14:paraId="116A7AD5" w14:textId="77777777" w:rsidR="00900102" w:rsidRPr="00900102" w:rsidRDefault="00900102" w:rsidP="00900102">
      <w:pPr>
        <w:rPr>
          <w:lang w:val="fr-FR"/>
        </w:rPr>
      </w:pPr>
      <w:r w:rsidRPr="00900102">
        <w:rPr>
          <w:lang w:val="fr-FR"/>
        </w:rPr>
        <w:t>Le comportement recherché est :</w:t>
      </w:r>
    </w:p>
    <w:p w14:paraId="3CF6FCEB" w14:textId="7B86081C" w:rsidR="00900102" w:rsidRPr="00900102" w:rsidRDefault="00900102" w:rsidP="00900102">
      <w:pPr>
        <w:rPr>
          <w:lang w:val="fr-FR"/>
        </w:rPr>
      </w:pPr>
      <m:oMathPara>
        <m:oMath>
          <m:r>
            <w:rPr>
              <w:rFonts w:ascii="Cambria Math" w:hAnsi="Cambria Math"/>
              <w:lang w:val="fr-FR"/>
            </w:rPr>
            <m:t>ApplicationStart→MigrationCheck→MigrationExecution→SchemaReady→ServiceReady</m:t>
          </m:r>
        </m:oMath>
      </m:oMathPara>
    </w:p>
    <w:p w14:paraId="6A519E68" w14:textId="77777777" w:rsidR="00900102" w:rsidRPr="00900102" w:rsidRDefault="00900102" w:rsidP="00900102">
      <w:pPr>
        <w:rPr>
          <w:lang w:val="fr-FR"/>
        </w:rPr>
      </w:pPr>
      <w:r w:rsidRPr="00900102">
        <w:rPr>
          <w:lang w:val="fr-FR"/>
        </w:rPr>
        <w:t>Lorsqu’une migration indispensable échoue, le système ne doit pas annoncer silencieusement un état totalement opérationnel.</w:t>
      </w:r>
    </w:p>
    <w:p w14:paraId="5836F038" w14:textId="77777777" w:rsidR="00900102" w:rsidRPr="00900102" w:rsidRDefault="00900102" w:rsidP="00900102">
      <w:pPr>
        <w:rPr>
          <w:lang w:val="fr-FR"/>
        </w:rPr>
      </w:pPr>
      <w:r w:rsidRPr="00900102">
        <w:rPr>
          <w:lang w:val="fr-FR"/>
        </w:rPr>
        <w:t>Le principe est :</w:t>
      </w:r>
    </w:p>
    <w:p w14:paraId="4EAA7886" w14:textId="72C36E96" w:rsidR="00900102" w:rsidRPr="00900102" w:rsidRDefault="00900102" w:rsidP="00900102">
      <w:pPr>
        <w:rPr>
          <w:lang w:val="fr-FR"/>
        </w:rPr>
      </w:pPr>
      <m:oMathPara>
        <m:oMath>
          <m:r>
            <w:rPr>
              <w:rFonts w:ascii="Cambria Math" w:hAnsi="Cambria Math"/>
              <w:lang w:val="fr-FR"/>
            </w:rPr>
            <m:t>CriticalMigrationFailure⇒ExplicitFailure</m:t>
          </m:r>
        </m:oMath>
      </m:oMathPara>
    </w:p>
    <w:p w14:paraId="7CDE80E5" w14:textId="77777777" w:rsidR="00900102" w:rsidRPr="00900102" w:rsidRDefault="00900102" w:rsidP="00900102">
      <w:pPr>
        <w:rPr>
          <w:lang w:val="fr-FR"/>
        </w:rPr>
      </w:pPr>
      <w:r w:rsidRPr="00900102">
        <w:rPr>
          <w:lang w:val="fr-FR"/>
        </w:rPr>
        <w:t>Cette propriété réduit le risque de découvrir un problème de schéma uniquement lorsqu’un utilisateur déclenche une fonctionnalité rarement utilisée.</w:t>
      </w:r>
    </w:p>
    <w:p w14:paraId="7F03D7AF" w14:textId="77777777" w:rsidR="00900102" w:rsidRPr="00900102" w:rsidRDefault="00900102" w:rsidP="00900102">
      <w:pPr>
        <w:rPr>
          <w:lang w:val="fr-FR"/>
        </w:rPr>
      </w:pPr>
      <w:r w:rsidRPr="00900102">
        <w:rPr>
          <w:lang w:val="fr-FR"/>
        </w:rPr>
        <w:pict w14:anchorId="09C6FCAC">
          <v:rect id="_x0000_i1170" style="width:0;height:1.5pt" o:hralign="center" o:hrstd="t" o:hr="t" fillcolor="#a0a0a0" stroked="f"/>
        </w:pict>
      </w:r>
    </w:p>
    <w:p w14:paraId="51765693" w14:textId="77777777" w:rsidR="00900102" w:rsidRPr="00900102" w:rsidRDefault="00900102" w:rsidP="00900102">
      <w:pPr>
        <w:rPr>
          <w:b/>
          <w:bCs/>
          <w:lang w:val="fr-FR"/>
        </w:rPr>
      </w:pPr>
      <w:r w:rsidRPr="00900102">
        <w:rPr>
          <w:b/>
          <w:bCs/>
          <w:lang w:val="fr-FR"/>
        </w:rPr>
        <w:t xml:space="preserve">5.32. Cas </w:t>
      </w:r>
      <w:proofErr w:type="gramStart"/>
      <w:r w:rsidRPr="00900102">
        <w:rPr>
          <w:b/>
          <w:bCs/>
          <w:lang w:val="fr-FR"/>
        </w:rPr>
        <w:t>de audit</w:t>
      </w:r>
      <w:proofErr w:type="gramEnd"/>
      <w:r w:rsidRPr="00900102">
        <w:rPr>
          <w:b/>
          <w:bCs/>
          <w:lang w:val="fr-FR"/>
        </w:rPr>
        <w:t>_</w:t>
      </w:r>
      <w:proofErr w:type="gramStart"/>
      <w:r w:rsidRPr="00900102">
        <w:rPr>
          <w:b/>
          <w:bCs/>
          <w:lang w:val="fr-FR"/>
        </w:rPr>
        <w:t>events.updated</w:t>
      </w:r>
      <w:proofErr w:type="gramEnd"/>
      <w:r w:rsidRPr="00900102">
        <w:rPr>
          <w:b/>
          <w:bCs/>
          <w:lang w:val="fr-FR"/>
        </w:rPr>
        <w:t>_at</w:t>
      </w:r>
    </w:p>
    <w:p w14:paraId="43E424F0" w14:textId="77777777" w:rsidR="00900102" w:rsidRPr="00900102" w:rsidRDefault="00900102" w:rsidP="00900102">
      <w:pPr>
        <w:rPr>
          <w:lang w:val="fr-FR"/>
        </w:rPr>
      </w:pPr>
      <w:r w:rsidRPr="00900102">
        <w:rPr>
          <w:lang w:val="fr-FR"/>
        </w:rPr>
        <w:t>Un cas concret rencontré au cours du développement illustre cette problématique.</w:t>
      </w:r>
    </w:p>
    <w:p w14:paraId="2269D55E" w14:textId="77777777" w:rsidR="00900102" w:rsidRPr="00900102" w:rsidRDefault="00900102" w:rsidP="00900102">
      <w:pPr>
        <w:rPr>
          <w:lang w:val="fr-FR"/>
        </w:rPr>
      </w:pPr>
      <w:r w:rsidRPr="00900102">
        <w:rPr>
          <w:lang w:val="fr-FR"/>
        </w:rPr>
        <w:t xml:space="preserve">Le modèle SQLAlchemy </w:t>
      </w:r>
      <w:proofErr w:type="gramStart"/>
      <w:r w:rsidRPr="00900102">
        <w:rPr>
          <w:lang w:val="fr-FR"/>
        </w:rPr>
        <w:t>de audit</w:t>
      </w:r>
      <w:proofErr w:type="gramEnd"/>
      <w:r w:rsidRPr="00900102">
        <w:rPr>
          <w:lang w:val="fr-FR"/>
        </w:rPr>
        <w:t>_events attendait notamment une colonne :</w:t>
      </w:r>
    </w:p>
    <w:p w14:paraId="512B4A3E" w14:textId="77777777" w:rsidR="00900102" w:rsidRPr="00900102" w:rsidRDefault="00900102" w:rsidP="00900102">
      <w:pPr>
        <w:rPr>
          <w:lang w:val="fr-FR"/>
        </w:rPr>
      </w:pPr>
      <w:proofErr w:type="gramStart"/>
      <w:r w:rsidRPr="00900102">
        <w:rPr>
          <w:lang w:val="fr-FR"/>
        </w:rPr>
        <w:t>updated</w:t>
      </w:r>
      <w:proofErr w:type="gramEnd"/>
      <w:r w:rsidRPr="00900102">
        <w:rPr>
          <w:lang w:val="fr-FR"/>
        </w:rPr>
        <w:t>_at</w:t>
      </w:r>
    </w:p>
    <w:p w14:paraId="04CC173A" w14:textId="77777777" w:rsidR="00900102" w:rsidRPr="00900102" w:rsidRDefault="00900102" w:rsidP="00900102">
      <w:pPr>
        <w:rPr>
          <w:lang w:val="fr-FR"/>
        </w:rPr>
      </w:pPr>
      <w:proofErr w:type="gramStart"/>
      <w:r w:rsidRPr="00900102">
        <w:rPr>
          <w:lang w:val="fr-FR"/>
        </w:rPr>
        <w:t>alors</w:t>
      </w:r>
      <w:proofErr w:type="gramEnd"/>
      <w:r w:rsidRPr="00900102">
        <w:rPr>
          <w:lang w:val="fr-FR"/>
        </w:rPr>
        <w:t xml:space="preserve"> qu’une base persistante créée à partir d’une version précédente ne la possédait pas.</w:t>
      </w:r>
    </w:p>
    <w:p w14:paraId="24A3B25C" w14:textId="77777777" w:rsidR="00900102" w:rsidRPr="00900102" w:rsidRDefault="00900102" w:rsidP="00900102">
      <w:pPr>
        <w:rPr>
          <w:lang w:val="fr-FR"/>
        </w:rPr>
      </w:pPr>
      <w:r w:rsidRPr="00900102">
        <w:rPr>
          <w:lang w:val="fr-FR"/>
        </w:rPr>
        <w:t>La situation était donc :</w:t>
      </w:r>
    </w:p>
    <w:p w14:paraId="36FE464B" w14:textId="5D304A62" w:rsidR="00900102" w:rsidRPr="00900102" w:rsidRDefault="00900102" w:rsidP="00900102">
      <w:pPr>
        <w:rPr>
          <w:lang w:val="fr-FR"/>
        </w:rPr>
      </w:pPr>
      <m:oMathPara>
        <m:oMath>
          <m:r>
            <w:rPr>
              <w:rFonts w:ascii="Cambria Math" w:hAnsi="Cambria Math"/>
              <w:lang w:val="fr-FR"/>
            </w:rPr>
            <m:t>ORMSchema≠PhysicalSchema</m:t>
          </m:r>
        </m:oMath>
      </m:oMathPara>
    </w:p>
    <w:p w14:paraId="53DB810A" w14:textId="77777777" w:rsidR="00900102" w:rsidRPr="00900102" w:rsidRDefault="00900102" w:rsidP="00900102">
      <w:pPr>
        <w:rPr>
          <w:lang w:val="fr-FR"/>
        </w:rPr>
      </w:pPr>
      <w:r w:rsidRPr="00900102">
        <w:rPr>
          <w:lang w:val="fr-FR"/>
        </w:rPr>
        <w:t>Une insertion utilisant cette colonne pouvait provoquer une erreur :</w:t>
      </w:r>
    </w:p>
    <w:p w14:paraId="26F235A6" w14:textId="15229BA5" w:rsidR="00900102" w:rsidRPr="00900102" w:rsidRDefault="00900102" w:rsidP="00900102">
      <w:pPr>
        <w:rPr>
          <w:lang w:val="fr-FR"/>
        </w:rPr>
      </w:pPr>
      <m:oMathPara>
        <m:oMath>
          <m:r>
            <w:rPr>
              <w:rFonts w:ascii="Cambria Math" w:hAnsi="Cambria Math"/>
              <w:lang w:val="fr-FR"/>
            </w:rPr>
            <m:t>UndefinedColumn</m:t>
          </m:r>
        </m:oMath>
      </m:oMathPara>
    </w:p>
    <w:p w14:paraId="3500F30D" w14:textId="77777777" w:rsidR="00900102" w:rsidRPr="00900102" w:rsidRDefault="00900102" w:rsidP="00900102">
      <w:pPr>
        <w:rPr>
          <w:lang w:val="fr-FR"/>
        </w:rPr>
      </w:pPr>
      <w:r w:rsidRPr="00900102">
        <w:rPr>
          <w:lang w:val="fr-FR"/>
        </w:rPr>
        <w:lastRenderedPageBreak/>
        <w:t>Cette erreur pouvait également apparaître dans un parcours où la réponse HTTP publique restait volontairement générique pour des raisons de sécurité, par exemple dans certaines opérations de récupération de compte.</w:t>
      </w:r>
    </w:p>
    <w:p w14:paraId="00791A16" w14:textId="77777777" w:rsidR="00900102" w:rsidRPr="00900102" w:rsidRDefault="00900102" w:rsidP="00900102">
      <w:pPr>
        <w:rPr>
          <w:lang w:val="fr-FR"/>
        </w:rPr>
      </w:pPr>
      <w:r w:rsidRPr="00900102">
        <w:rPr>
          <w:lang w:val="fr-FR"/>
        </w:rPr>
        <w:t>Ce cas montre qu’il est nécessaire de valider séparément :</w:t>
      </w:r>
    </w:p>
    <w:p w14:paraId="40EA61BC" w14:textId="340B684A" w:rsidR="00900102" w:rsidRPr="00900102" w:rsidRDefault="00900102" w:rsidP="00900102">
      <w:pPr>
        <w:rPr>
          <w:lang w:val="fr-FR"/>
        </w:rPr>
      </w:pPr>
      <m:oMathPara>
        <m:oMath>
          <m:r>
            <w:rPr>
              <w:rFonts w:ascii="Cambria Math" w:hAnsi="Cambria Math"/>
              <w:lang w:val="fr-FR"/>
            </w:rPr>
            <m:t>HTTPResponse</m:t>
          </m:r>
          <m:r>
            <w:rPr>
              <w:i/>
              <w:lang w:val="fr-FR"/>
            </w:rPr>
            <w:br/>
          </m:r>
        </m:oMath>
        <m:oMath>
          <m:r>
            <w:rPr>
              <w:rFonts w:ascii="Cambria Math" w:hAnsi="Cambria Math"/>
              <w:lang w:val="fr-FR"/>
            </w:rPr>
            <m:t>DatabaseTransaction</m:t>
          </m:r>
          <m:r>
            <w:rPr>
              <w:i/>
              <w:lang w:val="fr-FR"/>
            </w:rPr>
            <w:br/>
          </m:r>
        </m:oMath>
        <m:oMath>
          <m:r>
            <w:rPr>
              <w:rFonts w:ascii="Cambria Math" w:hAnsi="Cambria Math"/>
              <w:lang w:val="fr-FR"/>
            </w:rPr>
            <m:t>AuditPersistence</m:t>
          </m:r>
          <m:r>
            <w:rPr>
              <w:i/>
              <w:lang w:val="fr-FR"/>
            </w:rPr>
            <w:br/>
          </m:r>
        </m:oMath>
        <m:oMath>
          <m:r>
            <w:rPr>
              <w:rFonts w:ascii="Cambria Math" w:hAnsi="Cambria Math"/>
              <w:lang w:val="fr-FR"/>
            </w:rPr>
            <m:t>ExternalSideEffect</m:t>
          </m:r>
        </m:oMath>
      </m:oMathPara>
    </w:p>
    <w:p w14:paraId="7AB4356C" w14:textId="77777777" w:rsidR="00900102" w:rsidRPr="00900102" w:rsidRDefault="00900102" w:rsidP="00900102">
      <w:pPr>
        <w:rPr>
          <w:lang w:val="fr-FR"/>
        </w:rPr>
      </w:pPr>
      <w:r w:rsidRPr="00900102">
        <w:rPr>
          <w:lang w:val="fr-FR"/>
        </w:rPr>
        <w:t>Une réponse HTTP seule ne suffit pas toujours à prouver la réussite de toute la transaction métier.</w:t>
      </w:r>
    </w:p>
    <w:p w14:paraId="6E726A84" w14:textId="77777777" w:rsidR="00900102" w:rsidRPr="00900102" w:rsidRDefault="00900102" w:rsidP="00900102">
      <w:pPr>
        <w:rPr>
          <w:lang w:val="fr-FR"/>
        </w:rPr>
      </w:pPr>
      <w:r w:rsidRPr="00900102">
        <w:rPr>
          <w:lang w:val="fr-FR"/>
        </w:rPr>
        <w:t xml:space="preserve">Les migrations concernées et leur runner </w:t>
      </w:r>
      <w:proofErr w:type="gramStart"/>
      <w:r w:rsidRPr="00900102">
        <w:rPr>
          <w:lang w:val="fr-FR"/>
        </w:rPr>
        <w:t>ont</w:t>
      </w:r>
      <w:proofErr w:type="gramEnd"/>
      <w:r w:rsidRPr="00900102">
        <w:rPr>
          <w:lang w:val="fr-FR"/>
        </w:rPr>
        <w:t xml:space="preserve"> donc un rôle essentiel dans le maintien de l’alignement entre les modèles et les bases persistantes.</w:t>
      </w:r>
    </w:p>
    <w:p w14:paraId="366D3494" w14:textId="77777777" w:rsidR="00900102" w:rsidRPr="00900102" w:rsidRDefault="00900102" w:rsidP="00900102">
      <w:pPr>
        <w:rPr>
          <w:lang w:val="fr-FR"/>
        </w:rPr>
      </w:pPr>
      <w:r w:rsidRPr="00900102">
        <w:rPr>
          <w:lang w:val="fr-FR"/>
        </w:rPr>
        <w:pict w14:anchorId="31D7F6E7">
          <v:rect id="_x0000_i1171" style="width:0;height:1.5pt" o:hralign="center" o:hrstd="t" o:hr="t" fillcolor="#a0a0a0" stroked="f"/>
        </w:pict>
      </w:r>
    </w:p>
    <w:p w14:paraId="1686D787" w14:textId="77777777" w:rsidR="00900102" w:rsidRPr="00900102" w:rsidRDefault="00900102" w:rsidP="00900102">
      <w:pPr>
        <w:rPr>
          <w:b/>
          <w:bCs/>
          <w:lang w:val="fr-FR"/>
        </w:rPr>
      </w:pPr>
      <w:r w:rsidRPr="00900102">
        <w:rPr>
          <w:b/>
          <w:bCs/>
          <w:lang w:val="fr-FR"/>
        </w:rPr>
        <w:t>5.33. Idempotence des migrations</w:t>
      </w:r>
    </w:p>
    <w:p w14:paraId="4E070DA4" w14:textId="77777777" w:rsidR="00900102" w:rsidRPr="00900102" w:rsidRDefault="00900102" w:rsidP="00900102">
      <w:pPr>
        <w:rPr>
          <w:lang w:val="fr-FR"/>
        </w:rPr>
      </w:pPr>
      <w:r w:rsidRPr="00900102">
        <w:rPr>
          <w:lang w:val="fr-FR"/>
        </w:rPr>
        <w:t>Une migration robuste doit, lorsque sa conception le permet, éviter de provoquer une corruption si elle est exécutée dans un environnement déjà partiellement ou totalement migré.</w:t>
      </w:r>
    </w:p>
    <w:p w14:paraId="7FA31DDF" w14:textId="77777777" w:rsidR="00900102" w:rsidRPr="00900102" w:rsidRDefault="00900102" w:rsidP="00900102">
      <w:pPr>
        <w:rPr>
          <w:lang w:val="fr-FR"/>
        </w:rPr>
      </w:pPr>
      <w:r w:rsidRPr="00900102">
        <w:rPr>
          <w:lang w:val="fr-FR"/>
        </w:rPr>
        <w:t>L’objectif peut être exprimé par :</w:t>
      </w:r>
    </w:p>
    <w:p w14:paraId="2FBDF74A" w14:textId="274CBEFA" w:rsidR="00900102" w:rsidRPr="00900102" w:rsidRDefault="00900102" w:rsidP="00900102">
      <w:pPr>
        <w:rPr>
          <w:lang w:val="fr-FR"/>
        </w:rPr>
      </w:pPr>
      <m:oMathPara>
        <m:oMath>
          <m:r>
            <w:rPr>
              <w:rFonts w:ascii="Cambria Math" w:hAnsi="Cambria Math"/>
              <w:lang w:val="fr-FR"/>
            </w:rPr>
            <m:t>M</m:t>
          </m:r>
          <m:d>
            <m:dPr>
              <m:ctrlPr>
                <w:rPr>
                  <w:rFonts w:ascii="Cambria Math" w:hAnsi="Cambria Math"/>
                  <w:lang w:val="fr-FR"/>
                </w:rPr>
              </m:ctrlPr>
            </m:dPr>
            <m:e>
              <m:r>
                <w:rPr>
                  <w:rFonts w:ascii="Cambria Math" w:hAnsi="Cambria Math"/>
                  <w:lang w:val="fr-FR"/>
                </w:rPr>
                <m:t>M</m:t>
              </m:r>
              <m:d>
                <m:dPr>
                  <m:ctrlPr>
                    <w:rPr>
                      <w:rFonts w:ascii="Cambria Math" w:hAnsi="Cambria Math"/>
                      <w:lang w:val="fr-FR"/>
                    </w:rPr>
                  </m:ctrlPr>
                </m:dPr>
                <m:e>
                  <m:r>
                    <w:rPr>
                      <w:rFonts w:ascii="Cambria Math" w:hAnsi="Cambria Math"/>
                      <w:lang w:val="fr-FR"/>
                    </w:rPr>
                    <m:t>S</m:t>
                  </m:r>
                </m:e>
              </m:d>
            </m:e>
          </m:d>
          <m:r>
            <w:rPr>
              <w:rFonts w:ascii="Cambria Math" w:hAnsi="Cambria Math"/>
              <w:lang w:val="fr-FR"/>
            </w:rPr>
            <m:t>=M</m:t>
          </m:r>
          <m:d>
            <m:dPr>
              <m:ctrlPr>
                <w:rPr>
                  <w:rFonts w:ascii="Cambria Math" w:hAnsi="Cambria Math"/>
                  <w:lang w:val="fr-FR"/>
                </w:rPr>
              </m:ctrlPr>
            </m:dPr>
            <m:e>
              <m:r>
                <w:rPr>
                  <w:rFonts w:ascii="Cambria Math" w:hAnsi="Cambria Math"/>
                  <w:lang w:val="fr-FR"/>
                </w:rPr>
                <m:t>S</m:t>
              </m:r>
            </m:e>
          </m:d>
        </m:oMath>
      </m:oMathPara>
    </w:p>
    <w:p w14:paraId="25C48E5A" w14:textId="518006A2" w:rsidR="00900102" w:rsidRPr="00900102" w:rsidRDefault="00900102" w:rsidP="00900102">
      <w:pPr>
        <w:rPr>
          <w:lang w:val="fr-FR"/>
        </w:rPr>
      </w:pPr>
      <w:proofErr w:type="gramStart"/>
      <w:r w:rsidRPr="00900102">
        <w:rPr>
          <w:lang w:val="fr-FR"/>
        </w:rPr>
        <w:t>où</w:t>
      </w:r>
      <w:proofErr w:type="gramEnd"/>
      <w:r w:rsidRPr="00900102">
        <w:rPr>
          <w:lang w:val="fr-FR"/>
        </w:rPr>
        <w:t xml:space="preserve"> </w:t>
      </w:r>
      <m:oMath>
        <m:r>
          <w:rPr>
            <w:rFonts w:ascii="Cambria Math" w:hAnsi="Cambria Math"/>
            <w:lang w:val="fr-FR"/>
          </w:rPr>
          <m:t>M</m:t>
        </m:r>
      </m:oMath>
      <w:r w:rsidRPr="00900102">
        <w:rPr>
          <w:lang w:val="fr-FR"/>
        </w:rPr>
        <w:t xml:space="preserve">représente une migration idempotente et </w:t>
      </w:r>
      <m:oMath>
        <m:r>
          <w:rPr>
            <w:rFonts w:ascii="Cambria Math" w:hAnsi="Cambria Math"/>
            <w:lang w:val="fr-FR"/>
          </w:rPr>
          <m:t>S</m:t>
        </m:r>
      </m:oMath>
      <w:r w:rsidRPr="00900102">
        <w:rPr>
          <w:lang w:val="fr-FR"/>
        </w:rPr>
        <w:t>un schéma déjà dans l’état attendu.</w:t>
      </w:r>
    </w:p>
    <w:p w14:paraId="0095DC94" w14:textId="77777777" w:rsidR="00900102" w:rsidRPr="00900102" w:rsidRDefault="00900102" w:rsidP="00900102">
      <w:pPr>
        <w:rPr>
          <w:lang w:val="fr-FR"/>
        </w:rPr>
      </w:pPr>
      <w:r w:rsidRPr="00900102">
        <w:rPr>
          <w:lang w:val="fr-FR"/>
        </w:rPr>
        <w:t>Cela est particulièrement utile dans les environnements automatisés où le mécanisme de démarrage doit pouvoir vérifier l’état du schéma de manière répétable.</w:t>
      </w:r>
    </w:p>
    <w:p w14:paraId="103BD0FE" w14:textId="77777777" w:rsidR="00900102" w:rsidRPr="00900102" w:rsidRDefault="00900102" w:rsidP="00900102">
      <w:pPr>
        <w:rPr>
          <w:lang w:val="fr-FR"/>
        </w:rPr>
      </w:pPr>
      <w:r w:rsidRPr="00900102">
        <w:rPr>
          <w:lang w:val="fr-FR"/>
        </w:rPr>
        <w:t>L’idempotence ne remplace toutefois pas le versionnement : elle constitue une propriété complémentaire destinée à rendre certaines opérations plus robustes.</w:t>
      </w:r>
    </w:p>
    <w:p w14:paraId="61CD4EBA" w14:textId="77777777" w:rsidR="00900102" w:rsidRPr="00900102" w:rsidRDefault="00900102" w:rsidP="00900102">
      <w:pPr>
        <w:rPr>
          <w:lang w:val="fr-FR"/>
        </w:rPr>
      </w:pPr>
      <w:r w:rsidRPr="00900102">
        <w:rPr>
          <w:lang w:val="fr-FR"/>
        </w:rPr>
        <w:pict w14:anchorId="4527BA09">
          <v:rect id="_x0000_i1172" style="width:0;height:1.5pt" o:hralign="center" o:hrstd="t" o:hr="t" fillcolor="#a0a0a0" stroked="f"/>
        </w:pict>
      </w:r>
    </w:p>
    <w:p w14:paraId="1C523297" w14:textId="77777777" w:rsidR="00900102" w:rsidRPr="00900102" w:rsidRDefault="00900102" w:rsidP="00900102">
      <w:pPr>
        <w:rPr>
          <w:b/>
          <w:bCs/>
          <w:lang w:val="fr-FR"/>
        </w:rPr>
      </w:pPr>
      <w:r w:rsidRPr="00900102">
        <w:rPr>
          <w:b/>
          <w:bCs/>
          <w:lang w:val="fr-FR"/>
        </w:rPr>
        <w:t>5.34. Sauvegarde et restauration</w:t>
      </w:r>
    </w:p>
    <w:p w14:paraId="186B9423" w14:textId="77777777" w:rsidR="00900102" w:rsidRPr="00900102" w:rsidRDefault="00900102" w:rsidP="00900102">
      <w:pPr>
        <w:rPr>
          <w:lang w:val="fr-FR"/>
        </w:rPr>
      </w:pPr>
      <w:r w:rsidRPr="00900102">
        <w:rPr>
          <w:lang w:val="fr-FR"/>
        </w:rPr>
        <w:t>La présence d’une base PostgreSQL ne constitue pas, à elle seule, une stratégie de sauvegarde.</w:t>
      </w:r>
    </w:p>
    <w:p w14:paraId="721ECEEA" w14:textId="77777777" w:rsidR="00900102" w:rsidRPr="00900102" w:rsidRDefault="00900102" w:rsidP="00900102">
      <w:pPr>
        <w:rPr>
          <w:lang w:val="fr-FR"/>
        </w:rPr>
      </w:pPr>
      <w:r w:rsidRPr="00900102">
        <w:rPr>
          <w:lang w:val="fr-FR"/>
        </w:rPr>
        <w:t>Une véritable politique de sauvegarde doit préciser :</w:t>
      </w:r>
    </w:p>
    <w:p w14:paraId="22F4DCCC" w14:textId="77777777" w:rsidR="00900102" w:rsidRPr="00900102" w:rsidRDefault="00900102">
      <w:pPr>
        <w:numPr>
          <w:ilvl w:val="0"/>
          <w:numId w:val="35"/>
        </w:numPr>
        <w:rPr>
          <w:lang w:val="fr-FR"/>
        </w:rPr>
      </w:pPr>
      <w:proofErr w:type="gramStart"/>
      <w:r w:rsidRPr="00900102">
        <w:rPr>
          <w:lang w:val="fr-FR"/>
        </w:rPr>
        <w:t>fréquence</w:t>
      </w:r>
      <w:proofErr w:type="gramEnd"/>
      <w:r w:rsidRPr="00900102">
        <w:rPr>
          <w:lang w:val="fr-FR"/>
        </w:rPr>
        <w:t xml:space="preserve"> ;</w:t>
      </w:r>
    </w:p>
    <w:p w14:paraId="26C74644" w14:textId="77777777" w:rsidR="00900102" w:rsidRPr="00900102" w:rsidRDefault="00900102">
      <w:pPr>
        <w:numPr>
          <w:ilvl w:val="0"/>
          <w:numId w:val="35"/>
        </w:numPr>
        <w:rPr>
          <w:lang w:val="fr-FR"/>
        </w:rPr>
      </w:pPr>
      <w:proofErr w:type="gramStart"/>
      <w:r w:rsidRPr="00900102">
        <w:rPr>
          <w:lang w:val="fr-FR"/>
        </w:rPr>
        <w:t>emplacement</w:t>
      </w:r>
      <w:proofErr w:type="gramEnd"/>
      <w:r w:rsidRPr="00900102">
        <w:rPr>
          <w:lang w:val="fr-FR"/>
        </w:rPr>
        <w:t xml:space="preserve"> ;</w:t>
      </w:r>
    </w:p>
    <w:p w14:paraId="45DF7578" w14:textId="77777777" w:rsidR="00900102" w:rsidRPr="00900102" w:rsidRDefault="00900102">
      <w:pPr>
        <w:numPr>
          <w:ilvl w:val="0"/>
          <w:numId w:val="35"/>
        </w:numPr>
        <w:rPr>
          <w:lang w:val="fr-FR"/>
        </w:rPr>
      </w:pPr>
      <w:proofErr w:type="gramStart"/>
      <w:r w:rsidRPr="00900102">
        <w:rPr>
          <w:lang w:val="fr-FR"/>
        </w:rPr>
        <w:t>chiffrement</w:t>
      </w:r>
      <w:proofErr w:type="gramEnd"/>
      <w:r w:rsidRPr="00900102">
        <w:rPr>
          <w:lang w:val="fr-FR"/>
        </w:rPr>
        <w:t xml:space="preserve"> ;</w:t>
      </w:r>
    </w:p>
    <w:p w14:paraId="28AA6379" w14:textId="77777777" w:rsidR="00900102" w:rsidRPr="00900102" w:rsidRDefault="00900102">
      <w:pPr>
        <w:numPr>
          <w:ilvl w:val="0"/>
          <w:numId w:val="35"/>
        </w:numPr>
        <w:rPr>
          <w:lang w:val="fr-FR"/>
        </w:rPr>
      </w:pPr>
      <w:proofErr w:type="gramStart"/>
      <w:r w:rsidRPr="00900102">
        <w:rPr>
          <w:lang w:val="fr-FR"/>
        </w:rPr>
        <w:t>durée</w:t>
      </w:r>
      <w:proofErr w:type="gramEnd"/>
      <w:r w:rsidRPr="00900102">
        <w:rPr>
          <w:lang w:val="fr-FR"/>
        </w:rPr>
        <w:t xml:space="preserve"> de conservation ;</w:t>
      </w:r>
    </w:p>
    <w:p w14:paraId="2BB6DB7F" w14:textId="77777777" w:rsidR="00900102" w:rsidRPr="00900102" w:rsidRDefault="00900102">
      <w:pPr>
        <w:numPr>
          <w:ilvl w:val="0"/>
          <w:numId w:val="35"/>
        </w:numPr>
        <w:rPr>
          <w:lang w:val="fr-FR"/>
        </w:rPr>
      </w:pPr>
      <w:proofErr w:type="gramStart"/>
      <w:r w:rsidRPr="00900102">
        <w:rPr>
          <w:lang w:val="fr-FR"/>
        </w:rPr>
        <w:t>procédure</w:t>
      </w:r>
      <w:proofErr w:type="gramEnd"/>
      <w:r w:rsidRPr="00900102">
        <w:rPr>
          <w:lang w:val="fr-FR"/>
        </w:rPr>
        <w:t xml:space="preserve"> de restauration ;</w:t>
      </w:r>
    </w:p>
    <w:p w14:paraId="210F5601" w14:textId="77777777" w:rsidR="00900102" w:rsidRPr="00900102" w:rsidRDefault="00900102">
      <w:pPr>
        <w:numPr>
          <w:ilvl w:val="0"/>
          <w:numId w:val="35"/>
        </w:numPr>
        <w:rPr>
          <w:lang w:val="fr-FR"/>
        </w:rPr>
      </w:pPr>
      <w:proofErr w:type="gramStart"/>
      <w:r w:rsidRPr="00900102">
        <w:rPr>
          <w:lang w:val="fr-FR"/>
        </w:rPr>
        <w:t>tests</w:t>
      </w:r>
      <w:proofErr w:type="gramEnd"/>
      <w:r w:rsidRPr="00900102">
        <w:rPr>
          <w:lang w:val="fr-FR"/>
        </w:rPr>
        <w:t xml:space="preserve"> de restauration ;</w:t>
      </w:r>
    </w:p>
    <w:p w14:paraId="6463270C" w14:textId="77777777" w:rsidR="00900102" w:rsidRPr="00900102" w:rsidRDefault="00900102">
      <w:pPr>
        <w:numPr>
          <w:ilvl w:val="0"/>
          <w:numId w:val="35"/>
        </w:numPr>
        <w:rPr>
          <w:lang w:val="fr-FR"/>
        </w:rPr>
      </w:pPr>
      <w:proofErr w:type="gramStart"/>
      <w:r w:rsidRPr="00900102">
        <w:rPr>
          <w:lang w:val="fr-FR"/>
        </w:rPr>
        <w:t>responsabilités</w:t>
      </w:r>
      <w:proofErr w:type="gramEnd"/>
      <w:r w:rsidRPr="00900102">
        <w:rPr>
          <w:lang w:val="fr-FR"/>
        </w:rPr>
        <w:t xml:space="preserve"> opérationnelles.</w:t>
      </w:r>
    </w:p>
    <w:p w14:paraId="4ADDEA86" w14:textId="77777777" w:rsidR="00900102" w:rsidRPr="00900102" w:rsidRDefault="00900102" w:rsidP="00900102">
      <w:pPr>
        <w:rPr>
          <w:lang w:val="fr-FR"/>
        </w:rPr>
      </w:pPr>
      <w:r w:rsidRPr="00900102">
        <w:rPr>
          <w:lang w:val="fr-FR"/>
        </w:rPr>
        <w:t>Il faut donc distinguer :</w:t>
      </w:r>
    </w:p>
    <w:p w14:paraId="3E7AF77D" w14:textId="10471795" w:rsidR="00900102" w:rsidRPr="00900102" w:rsidRDefault="00900102" w:rsidP="00900102">
      <w:pPr>
        <w:rPr>
          <w:lang w:val="fr-FR"/>
        </w:rPr>
      </w:pPr>
      <m:oMathPara>
        <m:oMath>
          <m:r>
            <w:rPr>
              <w:rFonts w:ascii="Cambria Math" w:hAnsi="Cambria Math"/>
              <w:lang w:val="fr-FR"/>
            </w:rPr>
            <m:t>Persistence≠Backup</m:t>
          </m:r>
        </m:oMath>
      </m:oMathPara>
    </w:p>
    <w:p w14:paraId="0E7543F7" w14:textId="77777777" w:rsidR="00900102" w:rsidRPr="00900102" w:rsidRDefault="00900102" w:rsidP="00900102">
      <w:pPr>
        <w:rPr>
          <w:lang w:val="fr-FR"/>
        </w:rPr>
      </w:pPr>
      <w:proofErr w:type="gramStart"/>
      <w:r w:rsidRPr="00900102">
        <w:rPr>
          <w:lang w:val="fr-FR"/>
        </w:rPr>
        <w:t>et</w:t>
      </w:r>
      <w:proofErr w:type="gramEnd"/>
      <w:r w:rsidRPr="00900102">
        <w:rPr>
          <w:lang w:val="fr-FR"/>
        </w:rPr>
        <w:t xml:space="preserve"> :</w:t>
      </w:r>
    </w:p>
    <w:p w14:paraId="43BD0E22" w14:textId="53657884" w:rsidR="00900102" w:rsidRPr="00900102" w:rsidRDefault="00900102" w:rsidP="00900102">
      <w:pPr>
        <w:rPr>
          <w:lang w:val="fr-FR"/>
        </w:rPr>
      </w:pPr>
      <m:oMathPara>
        <m:oMath>
          <m:r>
            <w:rPr>
              <w:rFonts w:ascii="Cambria Math" w:hAnsi="Cambria Math"/>
              <w:lang w:val="fr-FR"/>
            </w:rPr>
            <m:t>Backup≠VerifiedRestore</m:t>
          </m:r>
        </m:oMath>
      </m:oMathPara>
    </w:p>
    <w:p w14:paraId="46D3F90E" w14:textId="77777777" w:rsidR="00900102" w:rsidRPr="00900102" w:rsidRDefault="00900102" w:rsidP="00900102">
      <w:pPr>
        <w:rPr>
          <w:lang w:val="fr-FR"/>
        </w:rPr>
      </w:pPr>
      <w:r w:rsidRPr="00900102">
        <w:rPr>
          <w:lang w:val="fr-FR"/>
        </w:rPr>
        <w:lastRenderedPageBreak/>
        <w:t>Les modèles SQLAlchemy permettent de comprendre ce qui doit être conservé, mais ils ne démontrent pas qu’une politique complète de sauvegarde et de restauration est actuellement opérationnelle.</w:t>
      </w:r>
    </w:p>
    <w:p w14:paraId="4D066B99" w14:textId="77777777" w:rsidR="00900102" w:rsidRPr="00900102" w:rsidRDefault="00900102" w:rsidP="00900102">
      <w:pPr>
        <w:rPr>
          <w:lang w:val="fr-FR"/>
        </w:rPr>
      </w:pPr>
      <w:r w:rsidRPr="00900102">
        <w:rPr>
          <w:lang w:val="fr-FR"/>
        </w:rPr>
        <w:t>Cette dimension reste une décision d’exploitation à formaliser pour une mise en production critique.</w:t>
      </w:r>
    </w:p>
    <w:p w14:paraId="0A5A9A70" w14:textId="77777777" w:rsidR="00900102" w:rsidRPr="00900102" w:rsidRDefault="00900102" w:rsidP="00900102">
      <w:pPr>
        <w:rPr>
          <w:lang w:val="fr-FR"/>
        </w:rPr>
      </w:pPr>
      <w:r w:rsidRPr="00900102">
        <w:rPr>
          <w:lang w:val="fr-FR"/>
        </w:rPr>
        <w:pict w14:anchorId="2018B500">
          <v:rect id="_x0000_i1173" style="width:0;height:1.5pt" o:hralign="center" o:hrstd="t" o:hr="t" fillcolor="#a0a0a0" stroked="f"/>
        </w:pict>
      </w:r>
    </w:p>
    <w:p w14:paraId="50E36399" w14:textId="77777777" w:rsidR="00900102" w:rsidRPr="00900102" w:rsidRDefault="00900102" w:rsidP="00900102">
      <w:pPr>
        <w:rPr>
          <w:b/>
          <w:bCs/>
          <w:lang w:val="fr-FR"/>
        </w:rPr>
      </w:pPr>
      <w:r w:rsidRPr="00900102">
        <w:rPr>
          <w:b/>
          <w:bCs/>
          <w:lang w:val="fr-FR"/>
        </w:rPr>
        <w:t>5.35. Rétention et purge</w:t>
      </w:r>
    </w:p>
    <w:p w14:paraId="3E70C52A" w14:textId="77777777" w:rsidR="00900102" w:rsidRPr="00900102" w:rsidRDefault="00900102" w:rsidP="00900102">
      <w:pPr>
        <w:rPr>
          <w:lang w:val="fr-FR"/>
        </w:rPr>
      </w:pPr>
      <w:r w:rsidRPr="00900102">
        <w:rPr>
          <w:lang w:val="fr-FR"/>
        </w:rPr>
        <w:t>Certaines informations ne doivent pas nécessairement être conservées indéfiniment.</w:t>
      </w:r>
    </w:p>
    <w:p w14:paraId="0748BB45" w14:textId="77777777" w:rsidR="00900102" w:rsidRPr="00900102" w:rsidRDefault="00900102" w:rsidP="00900102">
      <w:pPr>
        <w:rPr>
          <w:lang w:val="fr-FR"/>
        </w:rPr>
      </w:pPr>
      <w:r w:rsidRPr="00900102">
        <w:rPr>
          <w:lang w:val="fr-FR"/>
        </w:rPr>
        <w:t>Cela concerne particulièrement :</w:t>
      </w:r>
    </w:p>
    <w:p w14:paraId="0C4505D5" w14:textId="77777777" w:rsidR="00900102" w:rsidRPr="00900102" w:rsidRDefault="00900102">
      <w:pPr>
        <w:numPr>
          <w:ilvl w:val="0"/>
          <w:numId w:val="36"/>
        </w:numPr>
        <w:rPr>
          <w:lang w:val="fr-FR"/>
        </w:rPr>
      </w:pPr>
      <w:proofErr w:type="gramStart"/>
      <w:r w:rsidRPr="00900102">
        <w:rPr>
          <w:lang w:val="fr-FR"/>
        </w:rPr>
        <w:t>challenges</w:t>
      </w:r>
      <w:proofErr w:type="gramEnd"/>
      <w:r w:rsidRPr="00900102">
        <w:rPr>
          <w:lang w:val="fr-FR"/>
        </w:rPr>
        <w:t xml:space="preserve"> expirés ;</w:t>
      </w:r>
    </w:p>
    <w:p w14:paraId="4EFD85F5" w14:textId="77777777" w:rsidR="00900102" w:rsidRPr="00900102" w:rsidRDefault="00900102">
      <w:pPr>
        <w:numPr>
          <w:ilvl w:val="0"/>
          <w:numId w:val="36"/>
        </w:numPr>
        <w:rPr>
          <w:lang w:val="fr-FR"/>
        </w:rPr>
      </w:pPr>
      <w:proofErr w:type="gramStart"/>
      <w:r w:rsidRPr="00900102">
        <w:rPr>
          <w:lang w:val="fr-FR"/>
        </w:rPr>
        <w:t>tokens</w:t>
      </w:r>
      <w:proofErr w:type="gramEnd"/>
      <w:r w:rsidRPr="00900102">
        <w:rPr>
          <w:lang w:val="fr-FR"/>
        </w:rPr>
        <w:t xml:space="preserve"> révoqués ;</w:t>
      </w:r>
    </w:p>
    <w:p w14:paraId="6F08F014" w14:textId="77777777" w:rsidR="00900102" w:rsidRPr="00900102" w:rsidRDefault="00900102">
      <w:pPr>
        <w:numPr>
          <w:ilvl w:val="0"/>
          <w:numId w:val="36"/>
        </w:numPr>
        <w:rPr>
          <w:lang w:val="fr-FR"/>
        </w:rPr>
      </w:pPr>
      <w:proofErr w:type="gramStart"/>
      <w:r w:rsidRPr="00900102">
        <w:rPr>
          <w:lang w:val="fr-FR"/>
        </w:rPr>
        <w:t>fichiers</w:t>
      </w:r>
      <w:proofErr w:type="gramEnd"/>
      <w:r w:rsidRPr="00900102">
        <w:rPr>
          <w:lang w:val="fr-FR"/>
        </w:rPr>
        <w:t xml:space="preserve"> temporaires ;</w:t>
      </w:r>
    </w:p>
    <w:p w14:paraId="44EF1492" w14:textId="77777777" w:rsidR="00900102" w:rsidRPr="00900102" w:rsidRDefault="00900102">
      <w:pPr>
        <w:numPr>
          <w:ilvl w:val="0"/>
          <w:numId w:val="36"/>
        </w:numPr>
        <w:rPr>
          <w:lang w:val="fr-FR"/>
        </w:rPr>
      </w:pPr>
      <w:proofErr w:type="gramStart"/>
      <w:r w:rsidRPr="00900102">
        <w:rPr>
          <w:lang w:val="fr-FR"/>
        </w:rPr>
        <w:t>événements</w:t>
      </w:r>
      <w:proofErr w:type="gramEnd"/>
      <w:r w:rsidRPr="00900102">
        <w:rPr>
          <w:lang w:val="fr-FR"/>
        </w:rPr>
        <w:t xml:space="preserve"> anciens ;</w:t>
      </w:r>
    </w:p>
    <w:p w14:paraId="22F4EEB2" w14:textId="77777777" w:rsidR="00900102" w:rsidRPr="00900102" w:rsidRDefault="00900102">
      <w:pPr>
        <w:numPr>
          <w:ilvl w:val="0"/>
          <w:numId w:val="36"/>
        </w:numPr>
        <w:rPr>
          <w:lang w:val="fr-FR"/>
        </w:rPr>
      </w:pPr>
      <w:proofErr w:type="gramStart"/>
      <w:r w:rsidRPr="00900102">
        <w:rPr>
          <w:lang w:val="fr-FR"/>
        </w:rPr>
        <w:t>codes</w:t>
      </w:r>
      <w:proofErr w:type="gramEnd"/>
      <w:r w:rsidRPr="00900102">
        <w:rPr>
          <w:lang w:val="fr-FR"/>
        </w:rPr>
        <w:t xml:space="preserve"> utilisés ;</w:t>
      </w:r>
    </w:p>
    <w:p w14:paraId="2975EB59" w14:textId="77777777" w:rsidR="00900102" w:rsidRPr="00900102" w:rsidRDefault="00900102">
      <w:pPr>
        <w:numPr>
          <w:ilvl w:val="0"/>
          <w:numId w:val="36"/>
        </w:numPr>
        <w:rPr>
          <w:lang w:val="fr-FR"/>
        </w:rPr>
      </w:pPr>
      <w:proofErr w:type="gramStart"/>
      <w:r w:rsidRPr="00900102">
        <w:rPr>
          <w:lang w:val="fr-FR"/>
        </w:rPr>
        <w:t>artefacts</w:t>
      </w:r>
      <w:proofErr w:type="gramEnd"/>
      <w:r w:rsidRPr="00900102">
        <w:rPr>
          <w:lang w:val="fr-FR"/>
        </w:rPr>
        <w:t xml:space="preserve"> dont la durée de conservation est terminée.</w:t>
      </w:r>
    </w:p>
    <w:p w14:paraId="2BD27027" w14:textId="77777777" w:rsidR="00900102" w:rsidRPr="00900102" w:rsidRDefault="00900102" w:rsidP="00900102">
      <w:pPr>
        <w:rPr>
          <w:lang w:val="fr-FR"/>
        </w:rPr>
      </w:pPr>
      <w:r w:rsidRPr="00900102">
        <w:rPr>
          <w:lang w:val="fr-FR"/>
        </w:rPr>
        <w:t>Une politique de rétention peut être exprimée conceptuellement par :</w:t>
      </w:r>
    </w:p>
    <w:p w14:paraId="43255232" w14:textId="42EB04A8" w:rsidR="00900102" w:rsidRPr="00900102" w:rsidRDefault="00900102" w:rsidP="00900102">
      <w:pPr>
        <w:rPr>
          <w:lang w:val="fr-FR"/>
        </w:rPr>
      </w:pPr>
      <m:oMathPara>
        <m:oMath>
          <m:r>
            <w:rPr>
              <w:rFonts w:ascii="Cambria Math" w:hAnsi="Cambria Math"/>
              <w:lang w:val="fr-FR"/>
            </w:rPr>
            <m:t>Expired+RetentionPeriodPassed→EligibleForDeletion</m:t>
          </m:r>
        </m:oMath>
      </m:oMathPara>
    </w:p>
    <w:p w14:paraId="09CF33B1" w14:textId="77777777" w:rsidR="00900102" w:rsidRPr="00900102" w:rsidRDefault="00900102" w:rsidP="00900102">
      <w:pPr>
        <w:rPr>
          <w:lang w:val="fr-FR"/>
        </w:rPr>
      </w:pPr>
      <w:r w:rsidRPr="00900102">
        <w:rPr>
          <w:lang w:val="fr-FR"/>
        </w:rPr>
        <w:t xml:space="preserve">Cependant, la présence d’un champ </w:t>
      </w:r>
      <w:proofErr w:type="gramStart"/>
      <w:r w:rsidRPr="00900102">
        <w:rPr>
          <w:lang w:val="fr-FR"/>
        </w:rPr>
        <w:t>expires</w:t>
      </w:r>
      <w:proofErr w:type="gramEnd"/>
      <w:r w:rsidRPr="00900102">
        <w:rPr>
          <w:lang w:val="fr-FR"/>
        </w:rPr>
        <w:t>_at dans une table ne démontre pas automatiquement l’existence d’une tâche de purge.</w:t>
      </w:r>
    </w:p>
    <w:p w14:paraId="6CFEB383" w14:textId="77777777" w:rsidR="00900102" w:rsidRPr="00900102" w:rsidRDefault="00900102" w:rsidP="00900102">
      <w:pPr>
        <w:rPr>
          <w:lang w:val="fr-FR"/>
        </w:rPr>
      </w:pPr>
      <w:r w:rsidRPr="00900102">
        <w:rPr>
          <w:lang w:val="fr-FR"/>
        </w:rPr>
        <w:t>Il convient donc de distinguer :</w:t>
      </w:r>
    </w:p>
    <w:p w14:paraId="02399ADC" w14:textId="6E7FE234" w:rsidR="00900102" w:rsidRPr="00900102" w:rsidRDefault="00900102" w:rsidP="00900102">
      <w:pPr>
        <w:rPr>
          <w:lang w:val="fr-FR"/>
        </w:rPr>
      </w:pPr>
      <m:oMathPara>
        <m:oMath>
          <m:r>
            <w:rPr>
              <w:rFonts w:ascii="Cambria Math" w:hAnsi="Cambria Math"/>
              <w:lang w:val="fr-FR"/>
            </w:rPr>
            <m:t>ExpirationLogic≠PhysicalDeletion</m:t>
          </m:r>
        </m:oMath>
      </m:oMathPara>
    </w:p>
    <w:p w14:paraId="76F69D8B" w14:textId="77777777" w:rsidR="00900102" w:rsidRPr="00900102" w:rsidRDefault="00900102" w:rsidP="00900102">
      <w:pPr>
        <w:rPr>
          <w:lang w:val="fr-FR"/>
        </w:rPr>
      </w:pPr>
      <w:r w:rsidRPr="00900102">
        <w:rPr>
          <w:lang w:val="fr-FR"/>
        </w:rPr>
        <w:t>La définition d’une stratégie complète de rétention, d’archivage et de purge constitue ainsi une perspective opérationnelle importante.</w:t>
      </w:r>
    </w:p>
    <w:p w14:paraId="6E06E378" w14:textId="77777777" w:rsidR="00900102" w:rsidRPr="00900102" w:rsidRDefault="00900102" w:rsidP="00900102">
      <w:pPr>
        <w:rPr>
          <w:lang w:val="fr-FR"/>
        </w:rPr>
      </w:pPr>
      <w:r w:rsidRPr="00900102">
        <w:rPr>
          <w:lang w:val="fr-FR"/>
        </w:rPr>
        <w:pict w14:anchorId="6EE490A5">
          <v:rect id="_x0000_i1174" style="width:0;height:1.5pt" o:hralign="center" o:hrstd="t" o:hr="t" fillcolor="#a0a0a0" stroked="f"/>
        </w:pict>
      </w:r>
    </w:p>
    <w:p w14:paraId="19515AD2" w14:textId="77777777" w:rsidR="00900102" w:rsidRPr="00900102" w:rsidRDefault="00900102" w:rsidP="00900102">
      <w:pPr>
        <w:rPr>
          <w:b/>
          <w:bCs/>
          <w:lang w:val="fr-FR"/>
        </w:rPr>
      </w:pPr>
      <w:r w:rsidRPr="00900102">
        <w:rPr>
          <w:b/>
          <w:bCs/>
          <w:lang w:val="fr-FR"/>
        </w:rPr>
        <w:t>5.36. Protection de la vie privée</w:t>
      </w:r>
    </w:p>
    <w:p w14:paraId="6115F73D" w14:textId="77777777" w:rsidR="00900102" w:rsidRPr="00900102" w:rsidRDefault="00900102" w:rsidP="00900102">
      <w:pPr>
        <w:rPr>
          <w:lang w:val="fr-FR"/>
        </w:rPr>
      </w:pPr>
      <w:r w:rsidRPr="00900102">
        <w:rPr>
          <w:lang w:val="fr-FR"/>
        </w:rPr>
        <w:t>La base contient des données permettant d’associer des actions à des utilisateurs.</w:t>
      </w:r>
    </w:p>
    <w:p w14:paraId="22BACDE8" w14:textId="77777777" w:rsidR="00900102" w:rsidRPr="00900102" w:rsidRDefault="00900102" w:rsidP="00900102">
      <w:pPr>
        <w:rPr>
          <w:lang w:val="fr-FR"/>
        </w:rPr>
      </w:pPr>
      <w:r w:rsidRPr="00900102">
        <w:rPr>
          <w:lang w:val="fr-FR"/>
        </w:rPr>
        <w:t>Le principe de minimisation recommande de ne conserver que les informations réellement nécessaires au fonctionnement du service, à la sécurité ou aux obligations applicables.</w:t>
      </w:r>
    </w:p>
    <w:p w14:paraId="737A0296" w14:textId="77777777" w:rsidR="00900102" w:rsidRPr="00900102" w:rsidRDefault="00900102" w:rsidP="00900102">
      <w:pPr>
        <w:rPr>
          <w:lang w:val="fr-FR"/>
        </w:rPr>
      </w:pPr>
      <w:r w:rsidRPr="00900102">
        <w:rPr>
          <w:lang w:val="fr-FR"/>
        </w:rPr>
        <w:t>Cette approche peut être résumée par :</w:t>
      </w:r>
    </w:p>
    <w:p w14:paraId="2AC2355F" w14:textId="3E9AA47F" w:rsidR="00900102" w:rsidRPr="00900102" w:rsidRDefault="00900102" w:rsidP="00900102">
      <w:pPr>
        <w:rPr>
          <w:lang w:val="fr-FR"/>
        </w:rPr>
      </w:pPr>
      <m:oMathPara>
        <m:oMath>
          <m:r>
            <w:rPr>
              <w:rFonts w:ascii="Cambria Math" w:hAnsi="Cambria Math"/>
              <w:lang w:val="fr-FR"/>
            </w:rPr>
            <m:t>StoredData⊆NecessaryData</m:t>
          </m:r>
        </m:oMath>
      </m:oMathPara>
    </w:p>
    <w:p w14:paraId="7786412B" w14:textId="77777777" w:rsidR="00900102" w:rsidRPr="00900102" w:rsidRDefault="00900102" w:rsidP="00900102">
      <w:pPr>
        <w:rPr>
          <w:lang w:val="fr-FR"/>
        </w:rPr>
      </w:pPr>
      <w:r w:rsidRPr="00900102">
        <w:rPr>
          <w:lang w:val="fr-FR"/>
        </w:rPr>
        <w:t>Les journaux et événements doivent également éviter de dupliquer inutilement les informations personnelles déjà disponibles ailleurs.</w:t>
      </w:r>
    </w:p>
    <w:p w14:paraId="747F0FA5" w14:textId="77777777" w:rsidR="00900102" w:rsidRPr="00900102" w:rsidRDefault="00900102" w:rsidP="00900102">
      <w:pPr>
        <w:rPr>
          <w:lang w:val="fr-FR"/>
        </w:rPr>
      </w:pPr>
      <w:r w:rsidRPr="00900102">
        <w:rPr>
          <w:lang w:val="fr-FR"/>
        </w:rPr>
        <w:t>La suppression d’un compte soulève enfin la question des dépendances : fichiers, sessions, dispositifs, événements et partages associés doivent suivre une politique explicitement définie.</w:t>
      </w:r>
    </w:p>
    <w:p w14:paraId="4988250D" w14:textId="77777777" w:rsidR="00900102" w:rsidRPr="00900102" w:rsidRDefault="00900102" w:rsidP="00900102">
      <w:pPr>
        <w:rPr>
          <w:lang w:val="fr-FR"/>
        </w:rPr>
      </w:pPr>
      <w:r w:rsidRPr="00900102">
        <w:rPr>
          <w:lang w:val="fr-FR"/>
        </w:rPr>
        <w:pict w14:anchorId="518E0D5D">
          <v:rect id="_x0000_i1175" style="width:0;height:1.5pt" o:hralign="center" o:hrstd="t" o:hr="t" fillcolor="#a0a0a0" stroked="f"/>
        </w:pict>
      </w:r>
    </w:p>
    <w:p w14:paraId="07024429" w14:textId="77777777" w:rsidR="00900102" w:rsidRPr="00900102" w:rsidRDefault="00900102" w:rsidP="00900102">
      <w:pPr>
        <w:rPr>
          <w:b/>
          <w:bCs/>
          <w:lang w:val="fr-FR"/>
        </w:rPr>
      </w:pPr>
      <w:r w:rsidRPr="00900102">
        <w:rPr>
          <w:b/>
          <w:bCs/>
          <w:lang w:val="fr-FR"/>
        </w:rPr>
        <w:t>5.37. Contrôle d’accès aux données</w:t>
      </w:r>
    </w:p>
    <w:p w14:paraId="7CFD839A" w14:textId="77777777" w:rsidR="00900102" w:rsidRPr="00900102" w:rsidRDefault="00900102" w:rsidP="00900102">
      <w:pPr>
        <w:rPr>
          <w:lang w:val="fr-FR"/>
        </w:rPr>
      </w:pPr>
      <w:r w:rsidRPr="00900102">
        <w:rPr>
          <w:lang w:val="fr-FR"/>
        </w:rPr>
        <w:t>L’isolation entre utilisateurs constitue une propriété essentielle.</w:t>
      </w:r>
    </w:p>
    <w:p w14:paraId="24AE9951" w14:textId="77777777" w:rsidR="00900102" w:rsidRPr="00900102" w:rsidRDefault="00900102" w:rsidP="00900102">
      <w:pPr>
        <w:rPr>
          <w:lang w:val="fr-FR"/>
        </w:rPr>
      </w:pPr>
      <w:r w:rsidRPr="00900102">
        <w:rPr>
          <w:lang w:val="fr-FR"/>
        </w:rPr>
        <w:t>Une requête sur les fichiers doit intégrer la notion de propriétaire :</w:t>
      </w:r>
    </w:p>
    <w:p w14:paraId="593C8154" w14:textId="34A51B8E" w:rsidR="00900102" w:rsidRPr="00900102" w:rsidRDefault="00900102" w:rsidP="00900102">
      <w:pPr>
        <w:rPr>
          <w:lang w:val="fr-FR"/>
        </w:rPr>
      </w:pPr>
      <m:oMathPara>
        <m:oMath>
          <m:r>
            <w:rPr>
              <w:rFonts w:ascii="Cambria Math" w:hAnsi="Cambria Math"/>
              <w:lang w:val="fr-FR"/>
            </w:rPr>
            <w:lastRenderedPageBreak/>
            <m:t>SELECT</m:t>
          </m:r>
          <m:r>
            <m:rPr>
              <m:nor/>
            </m:rPr>
            <w:rPr>
              <w:lang w:val="fr-FR"/>
            </w:rPr>
            <m:t> </m:t>
          </m:r>
          <m:r>
            <w:rPr>
              <w:rFonts w:ascii="Cambria Math" w:hAnsi="Cambria Math"/>
              <w:lang w:val="fr-FR"/>
            </w:rPr>
            <m:t>Files</m:t>
          </m:r>
          <m:r>
            <m:rPr>
              <m:nor/>
            </m:rPr>
            <w:rPr>
              <w:lang w:val="fr-FR"/>
            </w:rPr>
            <m:t> </m:t>
          </m:r>
          <m:r>
            <w:rPr>
              <w:rFonts w:ascii="Cambria Math" w:hAnsi="Cambria Math"/>
              <w:lang w:val="fr-FR"/>
            </w:rPr>
            <m:t>WHERE</m:t>
          </m:r>
          <m:r>
            <m:rPr>
              <m:nor/>
            </m:rPr>
            <w:rPr>
              <w:lang w:val="fr-FR"/>
            </w:rPr>
            <m:t> </m:t>
          </m:r>
          <m:r>
            <w:rPr>
              <w:rFonts w:ascii="Cambria Math" w:hAnsi="Cambria Math"/>
              <w:lang w:val="fr-FR"/>
            </w:rPr>
            <m:t>owner</m:t>
          </m:r>
          <m:r>
            <m:rPr>
              <m:lit/>
            </m:rPr>
            <w:rPr>
              <w:rFonts w:ascii="Cambria Math" w:hAnsi="Cambria Math"/>
              <w:lang w:val="fr-FR"/>
            </w:rPr>
            <m:t>_</m:t>
          </m:r>
          <m:r>
            <w:rPr>
              <w:rFonts w:ascii="Cambria Math" w:hAnsi="Cambria Math"/>
              <w:lang w:val="fr-FR"/>
            </w:rPr>
            <m:t>id=CurrentUser.id</m:t>
          </m:r>
        </m:oMath>
      </m:oMathPara>
    </w:p>
    <w:p w14:paraId="013A699B" w14:textId="77777777" w:rsidR="00900102" w:rsidRPr="00900102" w:rsidRDefault="00900102" w:rsidP="00900102">
      <w:pPr>
        <w:rPr>
          <w:lang w:val="fr-FR"/>
        </w:rPr>
      </w:pPr>
      <w:proofErr w:type="gramStart"/>
      <w:r w:rsidRPr="00900102">
        <w:rPr>
          <w:lang w:val="fr-FR"/>
        </w:rPr>
        <w:t>plutôt</w:t>
      </w:r>
      <w:proofErr w:type="gramEnd"/>
      <w:r w:rsidRPr="00900102">
        <w:rPr>
          <w:lang w:val="fr-FR"/>
        </w:rPr>
        <w:t xml:space="preserve"> qu’une simple sélection par identifiant sans contrôle métier.</w:t>
      </w:r>
    </w:p>
    <w:p w14:paraId="38F21CFA" w14:textId="77777777" w:rsidR="00900102" w:rsidRPr="00900102" w:rsidRDefault="00900102" w:rsidP="00900102">
      <w:pPr>
        <w:rPr>
          <w:lang w:val="fr-FR"/>
        </w:rPr>
      </w:pPr>
      <w:r w:rsidRPr="00900102">
        <w:rPr>
          <w:lang w:val="fr-FR"/>
        </w:rPr>
        <w:t>De même, les événements, dispositifs et autres ressources doivent respecter les règles d’autorisation correspondant à leur domaine.</w:t>
      </w:r>
    </w:p>
    <w:p w14:paraId="3B4E691B" w14:textId="77777777" w:rsidR="00900102" w:rsidRPr="00900102" w:rsidRDefault="00900102" w:rsidP="00900102">
      <w:pPr>
        <w:rPr>
          <w:lang w:val="fr-FR"/>
        </w:rPr>
      </w:pPr>
      <w:r w:rsidRPr="00900102">
        <w:rPr>
          <w:lang w:val="fr-FR"/>
        </w:rPr>
        <w:t>Pour les opérations administratives :</w:t>
      </w:r>
    </w:p>
    <w:p w14:paraId="4A22FE49" w14:textId="3BBF6FD9" w:rsidR="00900102" w:rsidRPr="00900102" w:rsidRDefault="00900102" w:rsidP="00900102">
      <w:pPr>
        <w:rPr>
          <w:lang w:val="fr-FR"/>
        </w:rPr>
      </w:pPr>
      <m:oMathPara>
        <m:oMath>
          <m:r>
            <w:rPr>
              <w:rFonts w:ascii="Cambria Math" w:hAnsi="Cambria Math"/>
              <w:lang w:val="fr-FR"/>
            </w:rPr>
            <m:t>Authenticated+AdminRole→AuthorizedAdministrativeQuery</m:t>
          </m:r>
        </m:oMath>
      </m:oMathPara>
    </w:p>
    <w:p w14:paraId="3B820951" w14:textId="77777777" w:rsidR="00900102" w:rsidRPr="00900102" w:rsidRDefault="00900102" w:rsidP="00900102">
      <w:pPr>
        <w:rPr>
          <w:lang w:val="fr-FR"/>
        </w:rPr>
      </w:pPr>
      <w:r w:rsidRPr="00900102">
        <w:rPr>
          <w:lang w:val="fr-FR"/>
        </w:rPr>
        <w:t>La base fournit les relations nécessaires à ces décisions, mais c’est principalement la couche métier qui doit appliquer la politique d’autorisation.</w:t>
      </w:r>
    </w:p>
    <w:p w14:paraId="06AC3741" w14:textId="77777777" w:rsidR="00900102" w:rsidRPr="00900102" w:rsidRDefault="00900102" w:rsidP="00900102">
      <w:pPr>
        <w:rPr>
          <w:lang w:val="fr-FR"/>
        </w:rPr>
      </w:pPr>
      <w:r w:rsidRPr="00900102">
        <w:rPr>
          <w:lang w:val="fr-FR"/>
        </w:rPr>
        <w:pict w14:anchorId="51A399B4">
          <v:rect id="_x0000_i1176" style="width:0;height:1.5pt" o:hralign="center" o:hrstd="t" o:hr="t" fillcolor="#a0a0a0" stroked="f"/>
        </w:pict>
      </w:r>
    </w:p>
    <w:p w14:paraId="17D06F63" w14:textId="77777777" w:rsidR="00900102" w:rsidRPr="00900102" w:rsidRDefault="00900102" w:rsidP="00900102">
      <w:pPr>
        <w:rPr>
          <w:b/>
          <w:bCs/>
          <w:lang w:val="fr-FR"/>
        </w:rPr>
      </w:pPr>
      <w:r w:rsidRPr="00900102">
        <w:rPr>
          <w:b/>
          <w:bCs/>
          <w:lang w:val="fr-FR"/>
        </w:rPr>
        <w:t>5.38. Synthèse des principales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114"/>
        <w:gridCol w:w="3001"/>
        <w:gridCol w:w="3407"/>
      </w:tblGrid>
      <w:tr w:rsidR="00900102" w:rsidRPr="00900102" w14:paraId="38E66A2F" w14:textId="77777777">
        <w:trPr>
          <w:tblHeader/>
          <w:tblCellSpacing w:w="15" w:type="dxa"/>
        </w:trPr>
        <w:tc>
          <w:tcPr>
            <w:tcW w:w="0" w:type="auto"/>
            <w:vAlign w:val="center"/>
            <w:hideMark/>
          </w:tcPr>
          <w:p w14:paraId="324DFA57" w14:textId="77777777" w:rsidR="00900102" w:rsidRPr="00900102" w:rsidRDefault="00900102" w:rsidP="00900102">
            <w:pPr>
              <w:rPr>
                <w:b/>
                <w:bCs/>
                <w:lang w:val="fr-FR"/>
              </w:rPr>
            </w:pPr>
            <w:r w:rsidRPr="00900102">
              <w:rPr>
                <w:b/>
                <w:bCs/>
                <w:lang w:val="fr-FR"/>
              </w:rPr>
              <w:t>Entité source</w:t>
            </w:r>
          </w:p>
        </w:tc>
        <w:tc>
          <w:tcPr>
            <w:tcW w:w="0" w:type="auto"/>
            <w:vAlign w:val="center"/>
            <w:hideMark/>
          </w:tcPr>
          <w:p w14:paraId="7489991E" w14:textId="77777777" w:rsidR="00900102" w:rsidRPr="00900102" w:rsidRDefault="00900102" w:rsidP="00900102">
            <w:pPr>
              <w:rPr>
                <w:b/>
                <w:bCs/>
                <w:lang w:val="fr-FR"/>
              </w:rPr>
            </w:pPr>
            <w:r w:rsidRPr="00900102">
              <w:rPr>
                <w:b/>
                <w:bCs/>
                <w:lang w:val="fr-FR"/>
              </w:rPr>
              <w:t>Relation</w:t>
            </w:r>
          </w:p>
        </w:tc>
        <w:tc>
          <w:tcPr>
            <w:tcW w:w="0" w:type="auto"/>
            <w:vAlign w:val="center"/>
            <w:hideMark/>
          </w:tcPr>
          <w:p w14:paraId="5DC418F8" w14:textId="77777777" w:rsidR="00900102" w:rsidRPr="00900102" w:rsidRDefault="00900102" w:rsidP="00900102">
            <w:pPr>
              <w:rPr>
                <w:b/>
                <w:bCs/>
                <w:lang w:val="fr-FR"/>
              </w:rPr>
            </w:pPr>
            <w:r w:rsidRPr="00900102">
              <w:rPr>
                <w:b/>
                <w:bCs/>
                <w:lang w:val="fr-FR"/>
              </w:rPr>
              <w:t>Entité cible</w:t>
            </w:r>
          </w:p>
        </w:tc>
        <w:tc>
          <w:tcPr>
            <w:tcW w:w="0" w:type="auto"/>
            <w:vAlign w:val="center"/>
            <w:hideMark/>
          </w:tcPr>
          <w:p w14:paraId="46FED2B6" w14:textId="77777777" w:rsidR="00900102" w:rsidRPr="00900102" w:rsidRDefault="00900102" w:rsidP="00900102">
            <w:pPr>
              <w:rPr>
                <w:b/>
                <w:bCs/>
                <w:lang w:val="fr-FR"/>
              </w:rPr>
            </w:pPr>
            <w:r w:rsidRPr="00900102">
              <w:rPr>
                <w:b/>
                <w:bCs/>
                <w:lang w:val="fr-FR"/>
              </w:rPr>
              <w:t>Signification</w:t>
            </w:r>
          </w:p>
        </w:tc>
      </w:tr>
      <w:tr w:rsidR="00900102" w:rsidRPr="00900102" w14:paraId="5334C18A" w14:textId="77777777">
        <w:trPr>
          <w:tblCellSpacing w:w="15" w:type="dxa"/>
        </w:trPr>
        <w:tc>
          <w:tcPr>
            <w:tcW w:w="0" w:type="auto"/>
            <w:vAlign w:val="center"/>
            <w:hideMark/>
          </w:tcPr>
          <w:p w14:paraId="7A844D49"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4095DCE9"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5048A5FE" w14:textId="77777777" w:rsidR="00900102" w:rsidRPr="00900102" w:rsidRDefault="00900102" w:rsidP="00900102">
            <w:pPr>
              <w:rPr>
                <w:lang w:val="fr-FR"/>
              </w:rPr>
            </w:pPr>
            <w:proofErr w:type="gramStart"/>
            <w:r w:rsidRPr="00900102">
              <w:rPr>
                <w:lang w:val="fr-FR"/>
              </w:rPr>
              <w:t>files</w:t>
            </w:r>
            <w:proofErr w:type="gramEnd"/>
          </w:p>
        </w:tc>
        <w:tc>
          <w:tcPr>
            <w:tcW w:w="0" w:type="auto"/>
            <w:vAlign w:val="center"/>
            <w:hideMark/>
          </w:tcPr>
          <w:p w14:paraId="0E14E8D4" w14:textId="77777777" w:rsidR="00900102" w:rsidRPr="00900102" w:rsidRDefault="00900102" w:rsidP="00900102">
            <w:pPr>
              <w:rPr>
                <w:lang w:val="fr-FR"/>
              </w:rPr>
            </w:pPr>
            <w:r w:rsidRPr="00900102">
              <w:rPr>
                <w:lang w:val="fr-FR"/>
              </w:rPr>
              <w:t>Un utilisateur possède plusieurs fichiers</w:t>
            </w:r>
          </w:p>
        </w:tc>
      </w:tr>
      <w:tr w:rsidR="00900102" w:rsidRPr="00900102" w14:paraId="6BCA5A57" w14:textId="77777777">
        <w:trPr>
          <w:tblCellSpacing w:w="15" w:type="dxa"/>
        </w:trPr>
        <w:tc>
          <w:tcPr>
            <w:tcW w:w="0" w:type="auto"/>
            <w:vAlign w:val="center"/>
            <w:hideMark/>
          </w:tcPr>
          <w:p w14:paraId="29F1B1A3"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38388046"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6A9DD0E6" w14:textId="77777777" w:rsidR="00900102" w:rsidRPr="00900102" w:rsidRDefault="00900102" w:rsidP="00900102">
            <w:pPr>
              <w:rPr>
                <w:lang w:val="fr-FR"/>
              </w:rPr>
            </w:pPr>
            <w:proofErr w:type="gramStart"/>
            <w:r w:rsidRPr="00900102">
              <w:rPr>
                <w:lang w:val="fr-FR"/>
              </w:rPr>
              <w:t>refresh</w:t>
            </w:r>
            <w:proofErr w:type="gramEnd"/>
            <w:r w:rsidRPr="00900102">
              <w:rPr>
                <w:lang w:val="fr-FR"/>
              </w:rPr>
              <w:t>_tokens</w:t>
            </w:r>
          </w:p>
        </w:tc>
        <w:tc>
          <w:tcPr>
            <w:tcW w:w="0" w:type="auto"/>
            <w:vAlign w:val="center"/>
            <w:hideMark/>
          </w:tcPr>
          <w:p w14:paraId="4363EEBB" w14:textId="77777777" w:rsidR="00900102" w:rsidRPr="00900102" w:rsidRDefault="00900102" w:rsidP="00900102">
            <w:pPr>
              <w:rPr>
                <w:lang w:val="fr-FR"/>
              </w:rPr>
            </w:pPr>
            <w:r w:rsidRPr="00900102">
              <w:rPr>
                <w:lang w:val="fr-FR"/>
              </w:rPr>
              <w:t>Plusieurs sessions peuvent être associées au compte</w:t>
            </w:r>
          </w:p>
        </w:tc>
      </w:tr>
      <w:tr w:rsidR="00900102" w:rsidRPr="00900102" w14:paraId="14EEC68D" w14:textId="77777777">
        <w:trPr>
          <w:tblCellSpacing w:w="15" w:type="dxa"/>
        </w:trPr>
        <w:tc>
          <w:tcPr>
            <w:tcW w:w="0" w:type="auto"/>
            <w:vAlign w:val="center"/>
            <w:hideMark/>
          </w:tcPr>
          <w:p w14:paraId="4CF8B6B6"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7C864EBD"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478794B5" w14:textId="77777777" w:rsidR="00900102" w:rsidRPr="00900102" w:rsidRDefault="00900102" w:rsidP="00900102">
            <w:pPr>
              <w:rPr>
                <w:lang w:val="fr-FR"/>
              </w:rPr>
            </w:pPr>
            <w:proofErr w:type="gramStart"/>
            <w:r w:rsidRPr="00900102">
              <w:rPr>
                <w:lang w:val="fr-FR"/>
              </w:rPr>
              <w:t>totp</w:t>
            </w:r>
            <w:proofErr w:type="gramEnd"/>
            <w:r w:rsidRPr="00900102">
              <w:rPr>
                <w:lang w:val="fr-FR"/>
              </w:rPr>
              <w:t>_enrollments</w:t>
            </w:r>
          </w:p>
        </w:tc>
        <w:tc>
          <w:tcPr>
            <w:tcW w:w="0" w:type="auto"/>
            <w:vAlign w:val="center"/>
            <w:hideMark/>
          </w:tcPr>
          <w:p w14:paraId="3760BAE5" w14:textId="77777777" w:rsidR="00900102" w:rsidRPr="00900102" w:rsidRDefault="00900102" w:rsidP="00900102">
            <w:pPr>
              <w:rPr>
                <w:lang w:val="fr-FR"/>
              </w:rPr>
            </w:pPr>
            <w:r w:rsidRPr="00900102">
              <w:rPr>
                <w:lang w:val="fr-FR"/>
              </w:rPr>
              <w:t>Historique/état des enrôlements</w:t>
            </w:r>
          </w:p>
        </w:tc>
      </w:tr>
      <w:tr w:rsidR="00900102" w:rsidRPr="00900102" w14:paraId="7F60E665" w14:textId="77777777">
        <w:trPr>
          <w:tblCellSpacing w:w="15" w:type="dxa"/>
        </w:trPr>
        <w:tc>
          <w:tcPr>
            <w:tcW w:w="0" w:type="auto"/>
            <w:vAlign w:val="center"/>
            <w:hideMark/>
          </w:tcPr>
          <w:p w14:paraId="2743BD28"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6CBC6844"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12F8F683" w14:textId="77777777" w:rsidR="00900102" w:rsidRPr="00900102" w:rsidRDefault="00900102" w:rsidP="00900102">
            <w:pPr>
              <w:rPr>
                <w:lang w:val="fr-FR"/>
              </w:rPr>
            </w:pPr>
            <w:proofErr w:type="gramStart"/>
            <w:r w:rsidRPr="00900102">
              <w:rPr>
                <w:lang w:val="fr-FR"/>
              </w:rPr>
              <w:t>account</w:t>
            </w:r>
            <w:proofErr w:type="gramEnd"/>
            <w:r w:rsidRPr="00900102">
              <w:rPr>
                <w:lang w:val="fr-FR"/>
              </w:rPr>
              <w:t>_verification_</w:t>
            </w:r>
            <w:proofErr w:type="gramStart"/>
            <w:r w:rsidRPr="00900102">
              <w:rPr>
                <w:lang w:val="fr-FR"/>
              </w:rPr>
              <w:t>challenges</w:t>
            </w:r>
            <w:proofErr w:type="gramEnd"/>
          </w:p>
        </w:tc>
        <w:tc>
          <w:tcPr>
            <w:tcW w:w="0" w:type="auto"/>
            <w:vAlign w:val="center"/>
            <w:hideMark/>
          </w:tcPr>
          <w:p w14:paraId="7415B22A" w14:textId="77777777" w:rsidR="00900102" w:rsidRPr="00900102" w:rsidRDefault="00900102" w:rsidP="00900102">
            <w:pPr>
              <w:rPr>
                <w:lang w:val="fr-FR"/>
              </w:rPr>
            </w:pPr>
            <w:r w:rsidRPr="00900102">
              <w:rPr>
                <w:lang w:val="fr-FR"/>
              </w:rPr>
              <w:t>Défis de vérification/récupération</w:t>
            </w:r>
          </w:p>
        </w:tc>
      </w:tr>
      <w:tr w:rsidR="00900102" w:rsidRPr="00900102" w14:paraId="02D951FF" w14:textId="77777777">
        <w:trPr>
          <w:tblCellSpacing w:w="15" w:type="dxa"/>
        </w:trPr>
        <w:tc>
          <w:tcPr>
            <w:tcW w:w="0" w:type="auto"/>
            <w:vAlign w:val="center"/>
            <w:hideMark/>
          </w:tcPr>
          <w:p w14:paraId="4373BBAF"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49F40051"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30BCF1CD" w14:textId="77777777" w:rsidR="00900102" w:rsidRPr="00900102" w:rsidRDefault="00900102" w:rsidP="00900102">
            <w:pPr>
              <w:rPr>
                <w:lang w:val="fr-FR"/>
              </w:rPr>
            </w:pPr>
            <w:proofErr w:type="gramStart"/>
            <w:r w:rsidRPr="00900102">
              <w:rPr>
                <w:lang w:val="fr-FR"/>
              </w:rPr>
              <w:t>authenticator</w:t>
            </w:r>
            <w:proofErr w:type="gramEnd"/>
            <w:r w:rsidRPr="00900102">
              <w:rPr>
                <w:lang w:val="fr-FR"/>
              </w:rPr>
              <w:t>_devices</w:t>
            </w:r>
          </w:p>
        </w:tc>
        <w:tc>
          <w:tcPr>
            <w:tcW w:w="0" w:type="auto"/>
            <w:vAlign w:val="center"/>
            <w:hideMark/>
          </w:tcPr>
          <w:p w14:paraId="5B951F29" w14:textId="77777777" w:rsidR="00900102" w:rsidRPr="00900102" w:rsidRDefault="00900102" w:rsidP="00900102">
            <w:pPr>
              <w:rPr>
                <w:lang w:val="fr-FR"/>
              </w:rPr>
            </w:pPr>
            <w:r w:rsidRPr="00900102">
              <w:rPr>
                <w:lang w:val="fr-FR"/>
              </w:rPr>
              <w:t>Dispositifs enregistrés</w:t>
            </w:r>
          </w:p>
        </w:tc>
      </w:tr>
      <w:tr w:rsidR="00900102" w:rsidRPr="00900102" w14:paraId="13AB9330" w14:textId="77777777">
        <w:trPr>
          <w:tblCellSpacing w:w="15" w:type="dxa"/>
        </w:trPr>
        <w:tc>
          <w:tcPr>
            <w:tcW w:w="0" w:type="auto"/>
            <w:vAlign w:val="center"/>
            <w:hideMark/>
          </w:tcPr>
          <w:p w14:paraId="662B5EE7"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28E4B7C3"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696A7746" w14:textId="77777777" w:rsidR="00900102" w:rsidRPr="00900102" w:rsidRDefault="00900102" w:rsidP="00900102">
            <w:pPr>
              <w:rPr>
                <w:lang w:val="fr-FR"/>
              </w:rPr>
            </w:pPr>
            <w:proofErr w:type="gramStart"/>
            <w:r w:rsidRPr="00900102">
              <w:rPr>
                <w:lang w:val="fr-FR"/>
              </w:rPr>
              <w:t>recovery</w:t>
            </w:r>
            <w:proofErr w:type="gramEnd"/>
            <w:r w:rsidRPr="00900102">
              <w:rPr>
                <w:lang w:val="fr-FR"/>
              </w:rPr>
              <w:t>_codes</w:t>
            </w:r>
          </w:p>
        </w:tc>
        <w:tc>
          <w:tcPr>
            <w:tcW w:w="0" w:type="auto"/>
            <w:vAlign w:val="center"/>
            <w:hideMark/>
          </w:tcPr>
          <w:p w14:paraId="346EA48D" w14:textId="77777777" w:rsidR="00900102" w:rsidRPr="00900102" w:rsidRDefault="00900102" w:rsidP="00900102">
            <w:pPr>
              <w:rPr>
                <w:lang w:val="fr-FR"/>
              </w:rPr>
            </w:pPr>
            <w:r w:rsidRPr="00900102">
              <w:rPr>
                <w:lang w:val="fr-FR"/>
              </w:rPr>
              <w:t>Codes de récupération</w:t>
            </w:r>
          </w:p>
        </w:tc>
      </w:tr>
      <w:tr w:rsidR="00900102" w:rsidRPr="00900102" w14:paraId="6B1786AB" w14:textId="77777777">
        <w:trPr>
          <w:tblCellSpacing w:w="15" w:type="dxa"/>
        </w:trPr>
        <w:tc>
          <w:tcPr>
            <w:tcW w:w="0" w:type="auto"/>
            <w:vAlign w:val="center"/>
            <w:hideMark/>
          </w:tcPr>
          <w:p w14:paraId="383A435F"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2E37706D"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1FE0C211" w14:textId="77777777" w:rsidR="00900102" w:rsidRPr="00900102" w:rsidRDefault="00900102" w:rsidP="00900102">
            <w:pPr>
              <w:rPr>
                <w:lang w:val="fr-FR"/>
              </w:rPr>
            </w:pPr>
            <w:proofErr w:type="gramStart"/>
            <w:r w:rsidRPr="00900102">
              <w:rPr>
                <w:lang w:val="fr-FR"/>
              </w:rPr>
              <w:t>auth</w:t>
            </w:r>
            <w:proofErr w:type="gramEnd"/>
            <w:r w:rsidRPr="00900102">
              <w:rPr>
                <w:lang w:val="fr-FR"/>
              </w:rPr>
              <w:t>_events</w:t>
            </w:r>
          </w:p>
        </w:tc>
        <w:tc>
          <w:tcPr>
            <w:tcW w:w="0" w:type="auto"/>
            <w:vAlign w:val="center"/>
            <w:hideMark/>
          </w:tcPr>
          <w:p w14:paraId="0C81D00F" w14:textId="77777777" w:rsidR="00900102" w:rsidRPr="00900102" w:rsidRDefault="00900102" w:rsidP="00900102">
            <w:pPr>
              <w:rPr>
                <w:lang w:val="fr-FR"/>
              </w:rPr>
            </w:pPr>
            <w:r w:rsidRPr="00900102">
              <w:rPr>
                <w:lang w:val="fr-FR"/>
              </w:rPr>
              <w:t>Chronologie d’authentification</w:t>
            </w:r>
          </w:p>
        </w:tc>
      </w:tr>
      <w:tr w:rsidR="00900102" w:rsidRPr="00900102" w14:paraId="160E8400" w14:textId="77777777">
        <w:trPr>
          <w:tblCellSpacing w:w="15" w:type="dxa"/>
        </w:trPr>
        <w:tc>
          <w:tcPr>
            <w:tcW w:w="0" w:type="auto"/>
            <w:vAlign w:val="center"/>
            <w:hideMark/>
          </w:tcPr>
          <w:p w14:paraId="0096494F" w14:textId="77777777" w:rsidR="00900102" w:rsidRPr="00900102" w:rsidRDefault="00900102" w:rsidP="00900102">
            <w:pPr>
              <w:rPr>
                <w:lang w:val="fr-FR"/>
              </w:rPr>
            </w:pPr>
            <w:proofErr w:type="gramStart"/>
            <w:r w:rsidRPr="00900102">
              <w:rPr>
                <w:lang w:val="fr-FR"/>
              </w:rPr>
              <w:t>users</w:t>
            </w:r>
            <w:proofErr w:type="gramEnd"/>
          </w:p>
        </w:tc>
        <w:tc>
          <w:tcPr>
            <w:tcW w:w="0" w:type="auto"/>
            <w:vAlign w:val="center"/>
            <w:hideMark/>
          </w:tcPr>
          <w:p w14:paraId="2087007E" w14:textId="77777777" w:rsidR="00900102" w:rsidRPr="00900102" w:rsidRDefault="00900102" w:rsidP="00900102">
            <w:pPr>
              <w:rPr>
                <w:lang w:val="fr-FR"/>
              </w:rPr>
            </w:pPr>
            <w:proofErr w:type="gramStart"/>
            <w:r w:rsidRPr="00900102">
              <w:rPr>
                <w:lang w:val="fr-FR"/>
              </w:rPr>
              <w:t>relation</w:t>
            </w:r>
            <w:proofErr w:type="gramEnd"/>
            <w:r w:rsidRPr="00900102">
              <w:rPr>
                <w:lang w:val="fr-FR"/>
              </w:rPr>
              <w:t xml:space="preserve"> logique</w:t>
            </w:r>
          </w:p>
        </w:tc>
        <w:tc>
          <w:tcPr>
            <w:tcW w:w="0" w:type="auto"/>
            <w:vAlign w:val="center"/>
            <w:hideMark/>
          </w:tcPr>
          <w:p w14:paraId="762A9C5E" w14:textId="77777777" w:rsidR="00900102" w:rsidRPr="00900102" w:rsidRDefault="00900102" w:rsidP="00900102">
            <w:pPr>
              <w:rPr>
                <w:lang w:val="fr-FR"/>
              </w:rPr>
            </w:pPr>
            <w:proofErr w:type="gramStart"/>
            <w:r w:rsidRPr="00900102">
              <w:rPr>
                <w:lang w:val="fr-FR"/>
              </w:rPr>
              <w:t>audit</w:t>
            </w:r>
            <w:proofErr w:type="gramEnd"/>
            <w:r w:rsidRPr="00900102">
              <w:rPr>
                <w:lang w:val="fr-FR"/>
              </w:rPr>
              <w:t>_events</w:t>
            </w:r>
          </w:p>
        </w:tc>
        <w:tc>
          <w:tcPr>
            <w:tcW w:w="0" w:type="auto"/>
            <w:vAlign w:val="center"/>
            <w:hideMark/>
          </w:tcPr>
          <w:p w14:paraId="5BBDA923" w14:textId="77777777" w:rsidR="00900102" w:rsidRPr="00900102" w:rsidRDefault="00900102" w:rsidP="00900102">
            <w:pPr>
              <w:rPr>
                <w:lang w:val="fr-FR"/>
              </w:rPr>
            </w:pPr>
            <w:r w:rsidRPr="00900102">
              <w:rPr>
                <w:lang w:val="fr-FR"/>
              </w:rPr>
              <w:t>Traçabilité des opérations</w:t>
            </w:r>
          </w:p>
        </w:tc>
      </w:tr>
      <w:tr w:rsidR="00900102" w:rsidRPr="00900102" w14:paraId="23D8F36C" w14:textId="77777777">
        <w:trPr>
          <w:tblCellSpacing w:w="15" w:type="dxa"/>
        </w:trPr>
        <w:tc>
          <w:tcPr>
            <w:tcW w:w="0" w:type="auto"/>
            <w:vAlign w:val="center"/>
            <w:hideMark/>
          </w:tcPr>
          <w:p w14:paraId="45EAB723" w14:textId="77777777" w:rsidR="00900102" w:rsidRPr="00900102" w:rsidRDefault="00900102" w:rsidP="00900102">
            <w:pPr>
              <w:rPr>
                <w:lang w:val="fr-FR"/>
              </w:rPr>
            </w:pPr>
            <w:proofErr w:type="gramStart"/>
            <w:r w:rsidRPr="00900102">
              <w:rPr>
                <w:lang w:val="fr-FR"/>
              </w:rPr>
              <w:t>files</w:t>
            </w:r>
            <w:proofErr w:type="gramEnd"/>
          </w:p>
        </w:tc>
        <w:tc>
          <w:tcPr>
            <w:tcW w:w="0" w:type="auto"/>
            <w:vAlign w:val="center"/>
            <w:hideMark/>
          </w:tcPr>
          <w:p w14:paraId="588089F6"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563990CF" w14:textId="77777777" w:rsidR="00900102" w:rsidRPr="00900102" w:rsidRDefault="00900102" w:rsidP="00900102">
            <w:pPr>
              <w:rPr>
                <w:lang w:val="fr-FR"/>
              </w:rPr>
            </w:pPr>
            <w:proofErr w:type="gramStart"/>
            <w:r w:rsidRPr="00900102">
              <w:rPr>
                <w:lang w:val="fr-FR"/>
              </w:rPr>
              <w:t>share</w:t>
            </w:r>
            <w:proofErr w:type="gramEnd"/>
            <w:r w:rsidRPr="00900102">
              <w:rPr>
                <w:lang w:val="fr-FR"/>
              </w:rPr>
              <w:t>_codes</w:t>
            </w:r>
          </w:p>
        </w:tc>
        <w:tc>
          <w:tcPr>
            <w:tcW w:w="0" w:type="auto"/>
            <w:vAlign w:val="center"/>
            <w:hideMark/>
          </w:tcPr>
          <w:p w14:paraId="79754B5C" w14:textId="77777777" w:rsidR="00900102" w:rsidRPr="00900102" w:rsidRDefault="00900102" w:rsidP="00900102">
            <w:pPr>
              <w:rPr>
                <w:lang w:val="fr-FR"/>
              </w:rPr>
            </w:pPr>
            <w:r w:rsidRPr="00900102">
              <w:rPr>
                <w:lang w:val="fr-FR"/>
              </w:rPr>
              <w:t>Un fichier peut faire l’objet de plusieurs partages</w:t>
            </w:r>
          </w:p>
        </w:tc>
      </w:tr>
      <w:tr w:rsidR="00900102" w:rsidRPr="00900102" w14:paraId="63527A9B" w14:textId="77777777">
        <w:trPr>
          <w:tblCellSpacing w:w="15" w:type="dxa"/>
        </w:trPr>
        <w:tc>
          <w:tcPr>
            <w:tcW w:w="0" w:type="auto"/>
            <w:vAlign w:val="center"/>
            <w:hideMark/>
          </w:tcPr>
          <w:p w14:paraId="54FF3865" w14:textId="77777777" w:rsidR="00900102" w:rsidRPr="00900102" w:rsidRDefault="00900102" w:rsidP="00900102">
            <w:pPr>
              <w:rPr>
                <w:lang w:val="fr-FR"/>
              </w:rPr>
            </w:pPr>
            <w:proofErr w:type="gramStart"/>
            <w:r w:rsidRPr="00900102">
              <w:rPr>
                <w:lang w:val="fr-FR"/>
              </w:rPr>
              <w:t>authenticator</w:t>
            </w:r>
            <w:proofErr w:type="gramEnd"/>
            <w:r w:rsidRPr="00900102">
              <w:rPr>
                <w:lang w:val="fr-FR"/>
              </w:rPr>
              <w:t>_devices</w:t>
            </w:r>
          </w:p>
        </w:tc>
        <w:tc>
          <w:tcPr>
            <w:tcW w:w="0" w:type="auto"/>
            <w:vAlign w:val="center"/>
            <w:hideMark/>
          </w:tcPr>
          <w:p w14:paraId="5E236371"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0EAABD58" w14:textId="77777777" w:rsidR="00900102" w:rsidRPr="00900102" w:rsidRDefault="00900102" w:rsidP="00900102">
            <w:pPr>
              <w:rPr>
                <w:lang w:val="fr-FR"/>
              </w:rPr>
            </w:pPr>
            <w:proofErr w:type="gramStart"/>
            <w:r w:rsidRPr="00900102">
              <w:rPr>
                <w:lang w:val="fr-FR"/>
              </w:rPr>
              <w:t>auth</w:t>
            </w:r>
            <w:proofErr w:type="gramEnd"/>
            <w:r w:rsidRPr="00900102">
              <w:rPr>
                <w:lang w:val="fr-FR"/>
              </w:rPr>
              <w:t>_</w:t>
            </w:r>
            <w:proofErr w:type="gramStart"/>
            <w:r w:rsidRPr="00900102">
              <w:rPr>
                <w:lang w:val="fr-FR"/>
              </w:rPr>
              <w:t>challenges</w:t>
            </w:r>
            <w:proofErr w:type="gramEnd"/>
          </w:p>
        </w:tc>
        <w:tc>
          <w:tcPr>
            <w:tcW w:w="0" w:type="auto"/>
            <w:vAlign w:val="center"/>
            <w:hideMark/>
          </w:tcPr>
          <w:p w14:paraId="472EA3E6" w14:textId="77777777" w:rsidR="00900102" w:rsidRPr="00900102" w:rsidRDefault="00900102" w:rsidP="00900102">
            <w:pPr>
              <w:rPr>
                <w:lang w:val="fr-FR"/>
              </w:rPr>
            </w:pPr>
            <w:r w:rsidRPr="00900102">
              <w:rPr>
                <w:lang w:val="fr-FR"/>
              </w:rPr>
              <w:t>Défis associés à un dispositif</w:t>
            </w:r>
          </w:p>
        </w:tc>
      </w:tr>
      <w:tr w:rsidR="00900102" w:rsidRPr="00900102" w14:paraId="2B5AB99E" w14:textId="77777777">
        <w:trPr>
          <w:tblCellSpacing w:w="15" w:type="dxa"/>
        </w:trPr>
        <w:tc>
          <w:tcPr>
            <w:tcW w:w="0" w:type="auto"/>
            <w:vAlign w:val="center"/>
            <w:hideMark/>
          </w:tcPr>
          <w:p w14:paraId="6E367428" w14:textId="77777777" w:rsidR="00900102" w:rsidRPr="00900102" w:rsidRDefault="00900102" w:rsidP="00900102">
            <w:pPr>
              <w:rPr>
                <w:lang w:val="fr-FR"/>
              </w:rPr>
            </w:pPr>
            <w:proofErr w:type="gramStart"/>
            <w:r w:rsidRPr="00900102">
              <w:rPr>
                <w:lang w:val="fr-FR"/>
              </w:rPr>
              <w:t>authenticator</w:t>
            </w:r>
            <w:proofErr w:type="gramEnd"/>
            <w:r w:rsidRPr="00900102">
              <w:rPr>
                <w:lang w:val="fr-FR"/>
              </w:rPr>
              <w:t>_devices</w:t>
            </w:r>
          </w:p>
        </w:tc>
        <w:tc>
          <w:tcPr>
            <w:tcW w:w="0" w:type="auto"/>
            <w:vAlign w:val="center"/>
            <w:hideMark/>
          </w:tcPr>
          <w:p w14:paraId="3A13194B" w14:textId="77777777" w:rsidR="00900102" w:rsidRPr="00900102" w:rsidRDefault="00900102" w:rsidP="00900102">
            <w:pPr>
              <w:rPr>
                <w:lang w:val="fr-FR"/>
              </w:rPr>
            </w:pPr>
            <w:proofErr w:type="gramStart"/>
            <w:r w:rsidRPr="00900102">
              <w:rPr>
                <w:lang w:val="fr-FR"/>
              </w:rPr>
              <w:t>1:N</w:t>
            </w:r>
            <w:proofErr w:type="gramEnd"/>
          </w:p>
        </w:tc>
        <w:tc>
          <w:tcPr>
            <w:tcW w:w="0" w:type="auto"/>
            <w:vAlign w:val="center"/>
            <w:hideMark/>
          </w:tcPr>
          <w:p w14:paraId="09BE2858" w14:textId="77777777" w:rsidR="00900102" w:rsidRPr="00900102" w:rsidRDefault="00900102" w:rsidP="00900102">
            <w:pPr>
              <w:rPr>
                <w:lang w:val="fr-FR"/>
              </w:rPr>
            </w:pPr>
            <w:proofErr w:type="gramStart"/>
            <w:r w:rsidRPr="00900102">
              <w:rPr>
                <w:lang w:val="fr-FR"/>
              </w:rPr>
              <w:t>auth</w:t>
            </w:r>
            <w:proofErr w:type="gramEnd"/>
            <w:r w:rsidRPr="00900102">
              <w:rPr>
                <w:lang w:val="fr-FR"/>
              </w:rPr>
              <w:t>_events</w:t>
            </w:r>
          </w:p>
        </w:tc>
        <w:tc>
          <w:tcPr>
            <w:tcW w:w="0" w:type="auto"/>
            <w:vAlign w:val="center"/>
            <w:hideMark/>
          </w:tcPr>
          <w:p w14:paraId="5F1E6021" w14:textId="77777777" w:rsidR="00900102" w:rsidRPr="00900102" w:rsidRDefault="00900102" w:rsidP="00900102">
            <w:pPr>
              <w:rPr>
                <w:lang w:val="fr-FR"/>
              </w:rPr>
            </w:pPr>
            <w:r w:rsidRPr="00900102">
              <w:rPr>
                <w:lang w:val="fr-FR"/>
              </w:rPr>
              <w:t>Événements associés au dispositif</w:t>
            </w:r>
          </w:p>
        </w:tc>
      </w:tr>
    </w:tbl>
    <w:p w14:paraId="528F9DE4" w14:textId="77777777" w:rsidR="00900102" w:rsidRPr="00900102" w:rsidRDefault="00900102" w:rsidP="00900102">
      <w:pPr>
        <w:rPr>
          <w:lang w:val="fr-FR"/>
        </w:rPr>
      </w:pPr>
      <w:r w:rsidRPr="00900102">
        <w:rPr>
          <w:b/>
          <w:bCs/>
          <w:lang w:val="fr-FR"/>
        </w:rPr>
        <w:t>Tableau 5.3 — Principales relations conceptuelles du modèle de données</w:t>
      </w:r>
    </w:p>
    <w:p w14:paraId="6AA91635" w14:textId="77777777" w:rsidR="00900102" w:rsidRPr="00900102" w:rsidRDefault="00900102" w:rsidP="00900102">
      <w:pPr>
        <w:rPr>
          <w:lang w:val="fr-FR"/>
        </w:rPr>
      </w:pPr>
      <w:r w:rsidRPr="00900102">
        <w:rPr>
          <w:lang w:val="fr-FR"/>
        </w:rPr>
        <w:t>Ces relations matérialisent les dépendances utilisées par le backend pour appliquer les règles d’identité, de propriété et de traçabilité.</w:t>
      </w:r>
    </w:p>
    <w:p w14:paraId="73C5DC0C" w14:textId="77777777" w:rsidR="00900102" w:rsidRPr="00900102" w:rsidRDefault="00900102" w:rsidP="00900102">
      <w:pPr>
        <w:rPr>
          <w:lang w:val="fr-FR"/>
        </w:rPr>
      </w:pPr>
      <w:r w:rsidRPr="00900102">
        <w:rPr>
          <w:lang w:val="fr-FR"/>
        </w:rPr>
        <w:pict w14:anchorId="0C4C5DF8">
          <v:rect id="_x0000_i1177" style="width:0;height:1.5pt" o:hralign="center" o:hrstd="t" o:hr="t" fillcolor="#a0a0a0" stroked="f"/>
        </w:pict>
      </w:r>
    </w:p>
    <w:p w14:paraId="0897AEAD" w14:textId="77777777" w:rsidR="00900102" w:rsidRPr="00900102" w:rsidRDefault="00900102" w:rsidP="00900102">
      <w:pPr>
        <w:rPr>
          <w:b/>
          <w:bCs/>
          <w:lang w:val="fr-FR"/>
        </w:rPr>
      </w:pPr>
      <w:r w:rsidRPr="00900102">
        <w:rPr>
          <w:b/>
          <w:bCs/>
          <w:lang w:val="fr-FR"/>
        </w:rPr>
        <w:t>5.39. Analyse critique du modèle</w:t>
      </w:r>
    </w:p>
    <w:p w14:paraId="3E14CF21" w14:textId="77777777" w:rsidR="00900102" w:rsidRPr="00900102" w:rsidRDefault="00900102" w:rsidP="00900102">
      <w:pPr>
        <w:rPr>
          <w:lang w:val="fr-FR"/>
        </w:rPr>
      </w:pPr>
      <w:r w:rsidRPr="00900102">
        <w:rPr>
          <w:lang w:val="fr-FR"/>
        </w:rPr>
        <w:t>Le modèle relationnel retenu présente plusieurs avantages.</w:t>
      </w:r>
    </w:p>
    <w:p w14:paraId="3F5B0C3D" w14:textId="77777777" w:rsidR="00900102" w:rsidRPr="00900102" w:rsidRDefault="00900102" w:rsidP="00900102">
      <w:pPr>
        <w:rPr>
          <w:lang w:val="fr-FR"/>
        </w:rPr>
      </w:pPr>
      <w:r w:rsidRPr="00900102">
        <w:rPr>
          <w:lang w:val="fr-FR"/>
        </w:rPr>
        <w:t xml:space="preserve">La séparation des responsabilités entre les différentes tables évite de concentrer l’ensemble des données de sécurité dans users. Les sessions, </w:t>
      </w:r>
      <w:proofErr w:type="gramStart"/>
      <w:r w:rsidRPr="00900102">
        <w:rPr>
          <w:lang w:val="fr-FR"/>
        </w:rPr>
        <w:t>challenges</w:t>
      </w:r>
      <w:proofErr w:type="gramEnd"/>
      <w:r w:rsidRPr="00900102">
        <w:rPr>
          <w:lang w:val="fr-FR"/>
        </w:rPr>
        <w:t>, dispositifs et événements disposent de cycles de vie différents et peuvent donc être gérés indépendamment.</w:t>
      </w:r>
    </w:p>
    <w:p w14:paraId="22F1658A" w14:textId="77777777" w:rsidR="00900102" w:rsidRPr="00900102" w:rsidRDefault="00900102" w:rsidP="00900102">
      <w:pPr>
        <w:rPr>
          <w:lang w:val="fr-FR"/>
        </w:rPr>
      </w:pPr>
      <w:r w:rsidRPr="00900102">
        <w:rPr>
          <w:lang w:val="fr-FR"/>
        </w:rPr>
        <w:lastRenderedPageBreak/>
        <w:t>La relation explicite entre utilisateurs et fichiers facilite également l’autorisation par propriétaire.</w:t>
      </w:r>
    </w:p>
    <w:p w14:paraId="21D12FC2" w14:textId="77777777" w:rsidR="00900102" w:rsidRPr="00900102" w:rsidRDefault="00900102" w:rsidP="00900102">
      <w:pPr>
        <w:rPr>
          <w:lang w:val="fr-FR"/>
        </w:rPr>
      </w:pPr>
      <w:r w:rsidRPr="00900102">
        <w:rPr>
          <w:lang w:val="fr-FR"/>
        </w:rPr>
        <w:t>Le stockage sous forme hachée des informations pouvant être vérifiées sans connaître leur valeur originale réduit l’impact potentiel d’une fuite de la base pour certaines catégories de secrets.</w:t>
      </w:r>
    </w:p>
    <w:p w14:paraId="7121EA09" w14:textId="77777777" w:rsidR="00900102" w:rsidRPr="00900102" w:rsidRDefault="00900102" w:rsidP="00900102">
      <w:pPr>
        <w:rPr>
          <w:lang w:val="fr-FR"/>
        </w:rPr>
      </w:pPr>
      <w:r w:rsidRPr="00900102">
        <w:rPr>
          <w:lang w:val="fr-FR"/>
        </w:rPr>
        <w:t>Le modèle possède cependant plusieurs points qui nécessitent une attention particulière.</w:t>
      </w:r>
    </w:p>
    <w:p w14:paraId="3D1C3CD4" w14:textId="77777777" w:rsidR="00900102" w:rsidRPr="00900102" w:rsidRDefault="00900102" w:rsidP="00900102">
      <w:pPr>
        <w:rPr>
          <w:lang w:val="fr-FR"/>
        </w:rPr>
      </w:pPr>
      <w:r w:rsidRPr="00900102">
        <w:rPr>
          <w:lang w:val="fr-FR"/>
        </w:rPr>
        <w:t>Le secret TOTP doit rester exploitable par le serveur pour la validation. Son niveau de protection au repos constitue donc une question différente de celle du mot de passe.</w:t>
      </w:r>
    </w:p>
    <w:p w14:paraId="7F5657AB" w14:textId="77777777" w:rsidR="00900102" w:rsidRPr="00900102" w:rsidRDefault="00900102" w:rsidP="00900102">
      <w:pPr>
        <w:rPr>
          <w:lang w:val="fr-FR"/>
        </w:rPr>
      </w:pPr>
      <w:r w:rsidRPr="00900102">
        <w:rPr>
          <w:lang w:val="fr-FR"/>
        </w:rPr>
        <w:t>La cohérence entre artefacts physiques et lignes SQL nécessite également une logique transactionnelle dépassant les capacités d’une transaction PostgreSQL classique.</w:t>
      </w:r>
    </w:p>
    <w:p w14:paraId="2E6E4657" w14:textId="77777777" w:rsidR="00900102" w:rsidRPr="00900102" w:rsidRDefault="00900102" w:rsidP="00900102">
      <w:pPr>
        <w:rPr>
          <w:lang w:val="fr-FR"/>
        </w:rPr>
      </w:pPr>
      <w:r w:rsidRPr="00900102">
        <w:rPr>
          <w:lang w:val="fr-FR"/>
        </w:rPr>
        <w:t>Enfin, les modèles ne définissent pas à eux seuls une stratégie complète de sauvegarde, de rétention ou de purge. Ces éléments appartiennent à la dimension opérationnelle de la plateforme.</w:t>
      </w:r>
    </w:p>
    <w:p w14:paraId="578D3DF6" w14:textId="77777777" w:rsidR="00900102" w:rsidRPr="00900102" w:rsidRDefault="00900102" w:rsidP="00900102">
      <w:pPr>
        <w:rPr>
          <w:lang w:val="fr-FR"/>
        </w:rPr>
      </w:pPr>
      <w:r w:rsidRPr="00900102">
        <w:rPr>
          <w:lang w:val="fr-FR"/>
        </w:rPr>
        <w:pict w14:anchorId="68BDA2D2">
          <v:rect id="_x0000_i1178" style="width:0;height:1.5pt" o:hralign="center" o:hrstd="t" o:hr="t" fillcolor="#a0a0a0" stroked="f"/>
        </w:pict>
      </w:r>
    </w:p>
    <w:p w14:paraId="608EF5B5" w14:textId="77777777" w:rsidR="00900102" w:rsidRPr="00900102" w:rsidRDefault="00900102" w:rsidP="00900102">
      <w:pPr>
        <w:rPr>
          <w:b/>
          <w:bCs/>
          <w:lang w:val="fr-FR"/>
        </w:rPr>
      </w:pPr>
      <w:r w:rsidRPr="00900102">
        <w:rPr>
          <w:b/>
          <w:bCs/>
          <w:lang w:val="fr-FR"/>
        </w:rPr>
        <w:t>5.40. Limites et évolutions possibles</w:t>
      </w:r>
    </w:p>
    <w:p w14:paraId="67751DCF" w14:textId="77777777" w:rsidR="00900102" w:rsidRPr="00900102" w:rsidRDefault="00900102" w:rsidP="00900102">
      <w:pPr>
        <w:rPr>
          <w:lang w:val="fr-FR"/>
        </w:rPr>
      </w:pPr>
      <w:r w:rsidRPr="00900102">
        <w:rPr>
          <w:lang w:val="fr-FR"/>
        </w:rPr>
        <w:t>Plusieurs évolutions peuvent renforcer la couche de données.</w:t>
      </w:r>
    </w:p>
    <w:p w14:paraId="13056E1C" w14:textId="77777777" w:rsidR="00900102" w:rsidRPr="00900102" w:rsidRDefault="00900102" w:rsidP="00900102">
      <w:pPr>
        <w:rPr>
          <w:lang w:val="fr-FR"/>
        </w:rPr>
      </w:pPr>
      <w:r w:rsidRPr="00900102">
        <w:rPr>
          <w:lang w:val="fr-FR"/>
        </w:rPr>
        <w:t xml:space="preserve">Une première concerne la formalisation d’une politique de </w:t>
      </w:r>
      <w:r w:rsidRPr="00900102">
        <w:rPr>
          <w:b/>
          <w:bCs/>
          <w:lang w:val="fr-FR"/>
        </w:rPr>
        <w:t>backup et restauration</w:t>
      </w:r>
      <w:r w:rsidRPr="00900102">
        <w:rPr>
          <w:lang w:val="fr-FR"/>
        </w:rPr>
        <w:t>, incluant des tests réguliers de restauration.</w:t>
      </w:r>
    </w:p>
    <w:p w14:paraId="525DEED4" w14:textId="77777777" w:rsidR="00900102" w:rsidRPr="00900102" w:rsidRDefault="00900102" w:rsidP="00900102">
      <w:pPr>
        <w:rPr>
          <w:lang w:val="fr-FR"/>
        </w:rPr>
      </w:pPr>
      <w:r w:rsidRPr="00900102">
        <w:rPr>
          <w:lang w:val="fr-FR"/>
        </w:rPr>
        <w:t xml:space="preserve">Une deuxième concerne la mise en place d’une politique de </w:t>
      </w:r>
      <w:r w:rsidRPr="00900102">
        <w:rPr>
          <w:b/>
          <w:bCs/>
          <w:lang w:val="fr-FR"/>
        </w:rPr>
        <w:t>rétention automatique</w:t>
      </w:r>
      <w:r w:rsidRPr="00900102">
        <w:rPr>
          <w:lang w:val="fr-FR"/>
        </w:rPr>
        <w:t xml:space="preserve"> pour les données temporaires, les </w:t>
      </w:r>
      <w:proofErr w:type="gramStart"/>
      <w:r w:rsidRPr="00900102">
        <w:rPr>
          <w:lang w:val="fr-FR"/>
        </w:rPr>
        <w:t>challenges</w:t>
      </w:r>
      <w:proofErr w:type="gramEnd"/>
      <w:r w:rsidRPr="00900102">
        <w:rPr>
          <w:lang w:val="fr-FR"/>
        </w:rPr>
        <w:t xml:space="preserve"> expirés et certains artefacts.</w:t>
      </w:r>
    </w:p>
    <w:p w14:paraId="78A01FDE" w14:textId="77777777" w:rsidR="00900102" w:rsidRPr="00900102" w:rsidRDefault="00900102" w:rsidP="00900102">
      <w:pPr>
        <w:rPr>
          <w:lang w:val="fr-FR"/>
        </w:rPr>
      </w:pPr>
      <w:r w:rsidRPr="00900102">
        <w:rPr>
          <w:lang w:val="fr-FR"/>
        </w:rPr>
        <w:t xml:space="preserve">Une troisième évolution concerne le stockage des fichiers. Une montée en charge importante pourrait justifier le remplacement ou le complément du stockage local par un </w:t>
      </w:r>
      <w:r w:rsidRPr="00900102">
        <w:rPr>
          <w:b/>
          <w:bCs/>
          <w:lang w:val="fr-FR"/>
        </w:rPr>
        <w:t>object storage</w:t>
      </w:r>
      <w:r w:rsidRPr="00900102">
        <w:rPr>
          <w:lang w:val="fr-FR"/>
        </w:rPr>
        <w:t>, tandis que PostgreSQL conserverait les métadonnées.</w:t>
      </w:r>
    </w:p>
    <w:p w14:paraId="31F37439" w14:textId="77777777" w:rsidR="00900102" w:rsidRPr="00900102" w:rsidRDefault="00900102" w:rsidP="00900102">
      <w:pPr>
        <w:rPr>
          <w:lang w:val="fr-FR"/>
        </w:rPr>
      </w:pPr>
      <w:r w:rsidRPr="00900102">
        <w:rPr>
          <w:lang w:val="fr-FR"/>
        </w:rPr>
        <w:t>L’architecture deviendrait alors :</w:t>
      </w:r>
    </w:p>
    <w:p w14:paraId="63BE69D3" w14:textId="74C4B643" w:rsidR="00900102" w:rsidRPr="00900102" w:rsidRDefault="00900102" w:rsidP="00900102">
      <w:pPr>
        <w:rPr>
          <w:lang w:val="fr-FR"/>
        </w:rPr>
      </w:pPr>
      <m:oMathPara>
        <m:oMath>
          <m:r>
            <w:rPr>
              <w:rFonts w:ascii="Cambria Math" w:hAnsi="Cambria Math"/>
              <w:lang w:val="fr-FR"/>
            </w:rPr>
            <m:t>PostgreSQL→Metadata</m:t>
          </m:r>
          <m:r>
            <w:rPr>
              <w:i/>
              <w:lang w:val="fr-FR"/>
            </w:rPr>
            <w:br/>
          </m:r>
        </m:oMath>
        <m:oMath>
          <m:r>
            <w:rPr>
              <w:rFonts w:ascii="Cambria Math" w:hAnsi="Cambria Math"/>
              <w:lang w:val="fr-FR"/>
            </w:rPr>
            <m:t>ObjectStorage→BinaryArtifacts</m:t>
          </m:r>
        </m:oMath>
      </m:oMathPara>
    </w:p>
    <w:p w14:paraId="1AEEA98F" w14:textId="77777777" w:rsidR="00900102" w:rsidRPr="00900102" w:rsidRDefault="00900102" w:rsidP="00900102">
      <w:pPr>
        <w:rPr>
          <w:lang w:val="fr-FR"/>
        </w:rPr>
      </w:pPr>
      <w:r w:rsidRPr="00900102">
        <w:rPr>
          <w:lang w:val="fr-FR"/>
        </w:rPr>
        <w:t>Une autre amélioration concerne la protection des secrets nécessitant une disponibilité serveur. Un mécanisme dédié de chiffrement au repos et de gestion des clés pourrait compléter les contrôles existants lorsque les exigences de l’environnement cible le nécessitent.</w:t>
      </w:r>
    </w:p>
    <w:p w14:paraId="50EB87A0" w14:textId="77777777" w:rsidR="00900102" w:rsidRPr="00900102" w:rsidRDefault="00900102" w:rsidP="00900102">
      <w:pPr>
        <w:rPr>
          <w:lang w:val="fr-FR"/>
        </w:rPr>
      </w:pPr>
      <w:r w:rsidRPr="00900102">
        <w:rPr>
          <w:lang w:val="fr-FR"/>
        </w:rPr>
        <w:t>Enfin, la supervision des migrations pourrait être renforcée afin de rendre explicitement observable :</w:t>
      </w:r>
    </w:p>
    <w:p w14:paraId="76BED333" w14:textId="09116B77" w:rsidR="00900102" w:rsidRPr="00900102" w:rsidRDefault="00900102" w:rsidP="00900102">
      <w:pPr>
        <w:rPr>
          <w:lang w:val="fr-FR"/>
        </w:rPr>
      </w:pPr>
      <m:oMathPara>
        <m:oMath>
          <m:r>
            <w:rPr>
              <w:rFonts w:ascii="Cambria Math" w:hAnsi="Cambria Math"/>
              <w:lang w:val="fr-FR"/>
            </w:rPr>
            <m:t>ExpectedSchemaVersionCurrentSchemaVersion</m:t>
          </m:r>
        </m:oMath>
      </m:oMathPara>
    </w:p>
    <w:p w14:paraId="11B92FB6" w14:textId="77777777" w:rsidR="00900102" w:rsidRPr="00900102" w:rsidRDefault="00900102" w:rsidP="00900102">
      <w:pPr>
        <w:rPr>
          <w:lang w:val="fr-FR"/>
        </w:rPr>
      </w:pPr>
      <w:proofErr w:type="gramStart"/>
      <w:r w:rsidRPr="00900102">
        <w:rPr>
          <w:lang w:val="fr-FR"/>
        </w:rPr>
        <w:t>avant</w:t>
      </w:r>
      <w:proofErr w:type="gramEnd"/>
      <w:r w:rsidRPr="00900102">
        <w:rPr>
          <w:lang w:val="fr-FR"/>
        </w:rPr>
        <w:t xml:space="preserve"> l’exposition complète du service.</w:t>
      </w:r>
    </w:p>
    <w:p w14:paraId="0868070D" w14:textId="77777777" w:rsidR="00900102" w:rsidRPr="00900102" w:rsidRDefault="00900102" w:rsidP="00900102">
      <w:pPr>
        <w:rPr>
          <w:lang w:val="fr-FR"/>
        </w:rPr>
      </w:pPr>
      <w:r w:rsidRPr="00900102">
        <w:rPr>
          <w:lang w:val="fr-FR"/>
        </w:rPr>
        <w:pict w14:anchorId="4E1C472D">
          <v:rect id="_x0000_i1179" style="width:0;height:1.5pt" o:hralign="center" o:hrstd="t" o:hr="t" fillcolor="#a0a0a0" stroked="f"/>
        </w:pict>
      </w:r>
    </w:p>
    <w:p w14:paraId="19E33E77" w14:textId="77777777" w:rsidR="00900102" w:rsidRPr="00900102" w:rsidRDefault="00900102" w:rsidP="00900102">
      <w:pPr>
        <w:rPr>
          <w:b/>
          <w:bCs/>
          <w:lang w:val="fr-FR"/>
        </w:rPr>
      </w:pPr>
      <w:r w:rsidRPr="00900102">
        <w:rPr>
          <w:b/>
          <w:bCs/>
          <w:lang w:val="fr-FR"/>
        </w:rPr>
        <w:t>Conclusion du chapitre</w:t>
      </w:r>
    </w:p>
    <w:p w14:paraId="3DE00C4F" w14:textId="77777777" w:rsidR="00900102" w:rsidRPr="00900102" w:rsidRDefault="00900102" w:rsidP="00900102">
      <w:pPr>
        <w:rPr>
          <w:lang w:val="fr-FR"/>
        </w:rPr>
      </w:pPr>
      <w:r w:rsidRPr="00900102">
        <w:rPr>
          <w:lang w:val="fr-FR"/>
        </w:rPr>
        <w:t xml:space="preserve">Ce chapitre a présenté la couche de persistance de XAI-Compress et son rôle dans la conservation de l’état fonctionnel et sécuritaire de la plateforme. L’utilisation de PostgreSQL associée à SQLAlchemy fournit un modèle relationnel adapté </w:t>
      </w:r>
      <w:proofErr w:type="gramStart"/>
      <w:r w:rsidRPr="00900102">
        <w:rPr>
          <w:lang w:val="fr-FR"/>
        </w:rPr>
        <w:t>aux nombreuses relations existant</w:t>
      </w:r>
      <w:proofErr w:type="gramEnd"/>
      <w:r w:rsidRPr="00900102">
        <w:rPr>
          <w:lang w:val="fr-FR"/>
        </w:rPr>
        <w:t xml:space="preserve"> entre utilisateurs, fichiers, sessions, dispositifs, </w:t>
      </w:r>
      <w:proofErr w:type="gramStart"/>
      <w:r w:rsidRPr="00900102">
        <w:rPr>
          <w:lang w:val="fr-FR"/>
        </w:rPr>
        <w:t>challenges</w:t>
      </w:r>
      <w:proofErr w:type="gramEnd"/>
      <w:r w:rsidRPr="00900102">
        <w:rPr>
          <w:lang w:val="fr-FR"/>
        </w:rPr>
        <w:t>, partages et événements.</w:t>
      </w:r>
    </w:p>
    <w:p w14:paraId="57450B90" w14:textId="77777777" w:rsidR="00900102" w:rsidRPr="00900102" w:rsidRDefault="00900102" w:rsidP="00900102">
      <w:pPr>
        <w:rPr>
          <w:lang w:val="fr-FR"/>
        </w:rPr>
      </w:pPr>
      <w:r w:rsidRPr="00900102">
        <w:rPr>
          <w:lang w:val="fr-FR"/>
        </w:rPr>
        <w:t xml:space="preserve">L’analyse du modèle montre que l’entité users constitue le principal point d’ancrage de la base, tandis que les différentes responsabilités sont réparties dans des tables spécialisées. Cette séparation permet de gérer indépendamment le cycle de vie des fichiers, des refresh tokens, des enrôlements TOTP, des dispositifs, des </w:t>
      </w:r>
      <w:proofErr w:type="gramStart"/>
      <w:r w:rsidRPr="00900102">
        <w:rPr>
          <w:lang w:val="fr-FR"/>
        </w:rPr>
        <w:t>challenges</w:t>
      </w:r>
      <w:proofErr w:type="gramEnd"/>
      <w:r w:rsidRPr="00900102">
        <w:rPr>
          <w:lang w:val="fr-FR"/>
        </w:rPr>
        <w:t xml:space="preserve"> et des événements d’audit.</w:t>
      </w:r>
    </w:p>
    <w:p w14:paraId="0ED97D7D" w14:textId="77777777" w:rsidR="00900102" w:rsidRPr="00900102" w:rsidRDefault="00900102" w:rsidP="00900102">
      <w:pPr>
        <w:rPr>
          <w:lang w:val="fr-FR"/>
        </w:rPr>
      </w:pPr>
      <w:r w:rsidRPr="00900102">
        <w:rPr>
          <w:lang w:val="fr-FR"/>
        </w:rPr>
        <w:lastRenderedPageBreak/>
        <w:t>Une attention particulière a été accordée aux données sensibles. Les mots de passe, codes de vérification, refresh tokens et codes de partage peuvent être protégés à travers des représentations adaptées lorsqu’une récupération de leur valeur originale n’est pas nécessaire. Le secret TOTP constitue un cas différent puisqu’il doit rester exploitable par le mécanisme de validation. Sa présence impose donc des exigences de protection particulièrement fortes et interdit notamment son exposition dans les journaux ou les rapports.</w:t>
      </w:r>
    </w:p>
    <w:p w14:paraId="48AFE6A6" w14:textId="77777777" w:rsidR="00900102" w:rsidRPr="00900102" w:rsidRDefault="00900102" w:rsidP="00900102">
      <w:pPr>
        <w:rPr>
          <w:lang w:val="fr-FR"/>
        </w:rPr>
      </w:pPr>
      <w:r w:rsidRPr="00900102">
        <w:rPr>
          <w:lang w:val="fr-FR"/>
        </w:rPr>
        <w:t>L’étude des transactions a également montré que la cohérence de XAI-Compress dépasse la seule base relationnelle. Une opération impliquant simultanément une ligne SQL et un artefact physique nécessite une stratégie capable de gérer les échecs intermédiaires afin d’éviter les fichiers orphelins ou les références vers des artefacts inexistants.</w:t>
      </w:r>
    </w:p>
    <w:p w14:paraId="1F3037A9" w14:textId="77777777" w:rsidR="00900102" w:rsidRPr="00900102" w:rsidRDefault="00900102" w:rsidP="00900102">
      <w:pPr>
        <w:rPr>
          <w:lang w:val="fr-FR"/>
        </w:rPr>
      </w:pPr>
      <w:r w:rsidRPr="00900102">
        <w:rPr>
          <w:lang w:val="fr-FR"/>
        </w:rPr>
        <w:t xml:space="preserve">Les migrations constituent enfin une composante essentielle de la fiabilité de cette couche. Un volume PostgreSQL persistant peut conserver un ancien schéma malgré la reconstruction des conteneurs. Le cas </w:t>
      </w:r>
      <w:proofErr w:type="gramStart"/>
      <w:r w:rsidRPr="00900102">
        <w:rPr>
          <w:lang w:val="fr-FR"/>
        </w:rPr>
        <w:t>de audit</w:t>
      </w:r>
      <w:proofErr w:type="gramEnd"/>
      <w:r w:rsidRPr="00900102">
        <w:rPr>
          <w:lang w:val="fr-FR"/>
        </w:rPr>
        <w:t>_</w:t>
      </w:r>
      <w:proofErr w:type="gramStart"/>
      <w:r w:rsidRPr="00900102">
        <w:rPr>
          <w:lang w:val="fr-FR"/>
        </w:rPr>
        <w:t>events.updated</w:t>
      </w:r>
      <w:proofErr w:type="gramEnd"/>
      <w:r w:rsidRPr="00900102">
        <w:rPr>
          <w:lang w:val="fr-FR"/>
        </w:rPr>
        <w:t>_at illustre concrètement les conséquences possibles d’une divergence entre le modèle SQLAlchemy et la structure réellement présente dans PostgreSQL. La migration du schéma doit donc être traitée comme une opération contrôlée et vérifiable, et non comme une conséquence implicite du redémarrage de l’application.</w:t>
      </w:r>
    </w:p>
    <w:p w14:paraId="17D42191" w14:textId="77777777" w:rsidR="00900102" w:rsidRPr="00900102" w:rsidRDefault="00900102" w:rsidP="00900102">
      <w:pPr>
        <w:rPr>
          <w:lang w:val="fr-FR"/>
        </w:rPr>
      </w:pPr>
      <w:r w:rsidRPr="00900102">
        <w:rPr>
          <w:lang w:val="fr-FR"/>
        </w:rPr>
        <w:t>Certaines dimensions restent néanmoins principalement opérationnelles. Les modèles de données ne démontrent pas à eux seuls l’existence d’une politique complète de sauvegarde, de restauration, de rétention ou de purge. Ces aspects constituent des axes d’amélioration nécessaires pour faire évoluer la plateforme vers une exploitation à plus grande échelle.</w:t>
      </w:r>
    </w:p>
    <w:p w14:paraId="401882FB" w14:textId="77777777" w:rsidR="00900102" w:rsidRPr="00900102" w:rsidRDefault="00900102" w:rsidP="00900102">
      <w:pPr>
        <w:rPr>
          <w:lang w:val="fr-FR"/>
        </w:rPr>
      </w:pPr>
      <w:r w:rsidRPr="00900102">
        <w:rPr>
          <w:lang w:val="fr-FR"/>
        </w:rPr>
        <w:t xml:space="preserve">Après avoir étudié la couche chargée de conserver les utilisateurs, les fichiers et les résultats, le chapitre suivant pourra se concentrer sur le composant qui constitue le cœur scientifique du projet : </w:t>
      </w:r>
      <w:r w:rsidRPr="00900102">
        <w:rPr>
          <w:b/>
          <w:bCs/>
          <w:lang w:val="fr-FR"/>
        </w:rPr>
        <w:t>le moteur XAI-Compress, son architecture hybride, les codecs disponibles, le format XAIC et les mécanismes de sélection permettant d’adapter la stratégie de compression aux caractéristiques des données.</w:t>
      </w:r>
    </w:p>
    <w:p w14:paraId="4567A9AA" w14:textId="77777777" w:rsidR="00900102" w:rsidRPr="0062215E" w:rsidRDefault="00900102" w:rsidP="00900102">
      <w:pPr>
        <w:rPr>
          <w:lang w:val="fr-FR"/>
        </w:rPr>
      </w:pPr>
    </w:p>
    <w:p w14:paraId="25071605" w14:textId="46A59225" w:rsidR="00321CEE" w:rsidRPr="0062215E" w:rsidRDefault="00321CEE">
      <w:pPr>
        <w:rPr>
          <w:lang w:val="fr-FR"/>
        </w:rPr>
      </w:pPr>
    </w:p>
    <w:p w14:paraId="1BE4927D" w14:textId="77777777" w:rsidR="00321CEE" w:rsidRPr="0062215E" w:rsidRDefault="00970D98">
      <w:pPr>
        <w:rPr>
          <w:lang w:val="fr-FR"/>
        </w:rPr>
      </w:pPr>
      <w:r w:rsidRPr="0062215E">
        <w:rPr>
          <w:lang w:val="fr-FR"/>
        </w:rPr>
        <w:br w:type="page"/>
      </w:r>
    </w:p>
    <w:p w14:paraId="2AD482A1" w14:textId="77777777" w:rsidR="00321CEE" w:rsidRPr="0062215E" w:rsidRDefault="00970D98">
      <w:pPr>
        <w:pStyle w:val="Titre1"/>
        <w:rPr>
          <w:lang w:val="fr-FR"/>
        </w:rPr>
      </w:pPr>
      <w:r w:rsidRPr="0062215E">
        <w:rPr>
          <w:lang w:val="fr-FR"/>
        </w:rPr>
        <w:lastRenderedPageBreak/>
        <w:t>Chapitre 6 — Moteur de compression IA</w:t>
      </w:r>
    </w:p>
    <w:p w14:paraId="613E3AE5" w14:textId="5390E9C3" w:rsidR="00CB78D7" w:rsidRPr="00BF6004" w:rsidRDefault="00CB78D7" w:rsidP="00CB78D7">
      <w:pPr>
        <w:rPr>
          <w:lang w:val="fr-FR"/>
        </w:rPr>
      </w:pPr>
      <w:r w:rsidRPr="00CB78D7">
        <w:rPr>
          <w:b/>
          <w:bCs/>
          <w:lang w:val="fr-FR"/>
        </w:rPr>
        <w:t>Introduction du chapitre</w:t>
      </w:r>
    </w:p>
    <w:p w14:paraId="2B665070" w14:textId="77777777" w:rsidR="00CB78D7" w:rsidRPr="00CB78D7" w:rsidRDefault="00CB78D7" w:rsidP="00CB78D7">
      <w:pPr>
        <w:rPr>
          <w:lang w:val="fr-FR"/>
        </w:rPr>
      </w:pPr>
      <w:r w:rsidRPr="00CB78D7">
        <w:rPr>
          <w:lang w:val="fr-FR"/>
        </w:rPr>
        <w:t xml:space="preserve">Après avoir présenté l’architecture applicative, le backend et la couche de persistance de XAI-Compress, ce chapitre aborde le </w:t>
      </w:r>
      <w:r w:rsidRPr="00CB78D7">
        <w:rPr>
          <w:b/>
          <w:bCs/>
          <w:lang w:val="fr-FR"/>
        </w:rPr>
        <w:t>cœur scientifique et algorithmique du projet : le moteur de compression intelligent</w:t>
      </w:r>
      <w:r w:rsidRPr="00CB78D7">
        <w:rPr>
          <w:lang w:val="fr-FR"/>
        </w:rPr>
        <w:t xml:space="preserve">. Ce composant constitue la principale contribution technique de la plateforme puisqu’il cherche à dépasser une approche fondée sur l’utilisation systématique d’un codec unique. L’objectif n’est pas de remplacer les algorithmes de compression conventionnels par un modèle neuronal, mais de construire une architecture capable de </w:t>
      </w:r>
      <w:r w:rsidRPr="00CB78D7">
        <w:rPr>
          <w:b/>
          <w:bCs/>
          <w:lang w:val="fr-FR"/>
        </w:rPr>
        <w:t>sélectionner et d’orchestrer différentes stratégies en fonction des caractéristiques du fichier traité</w:t>
      </w:r>
      <w:r w:rsidRPr="00CB78D7">
        <w:rPr>
          <w:lang w:val="fr-FR"/>
        </w:rPr>
        <w:t>.</w:t>
      </w:r>
    </w:p>
    <w:p w14:paraId="0F28AC16" w14:textId="77777777" w:rsidR="00CB78D7" w:rsidRPr="00CB78D7" w:rsidRDefault="00CB78D7" w:rsidP="00CB78D7">
      <w:pPr>
        <w:rPr>
          <w:lang w:val="fr-FR"/>
        </w:rPr>
      </w:pPr>
      <w:r w:rsidRPr="00CB78D7">
        <w:rPr>
          <w:lang w:val="fr-FR"/>
        </w:rPr>
        <w:t xml:space="preserve">Cette orientation repose sur un constat important établi dans l’état de l’art : aucun algorithme de compression sans perte ne domine systématiquement pour toutes les catégories de données. Un fichier texte, un document structuré, un exécutable, un contenu déjà compressé ou une séquence possédant une forte redondance ne présentent pas les mêmes propriétés statistiques. Le meilleur choix dépend donc du compromis recherché entre </w:t>
      </w:r>
      <w:r w:rsidRPr="00CB78D7">
        <w:rPr>
          <w:b/>
          <w:bCs/>
          <w:lang w:val="fr-FR"/>
        </w:rPr>
        <w:t>taille finale, temps de traitement, mémoire consommée et complexité opérationnelle</w:t>
      </w:r>
      <w:r w:rsidRPr="00CB78D7">
        <w:rPr>
          <w:lang w:val="fr-FR"/>
        </w:rPr>
        <w:t>.</w:t>
      </w:r>
    </w:p>
    <w:p w14:paraId="265E81D7" w14:textId="77777777" w:rsidR="00CB78D7" w:rsidRPr="00CB78D7" w:rsidRDefault="00CB78D7" w:rsidP="00CB78D7">
      <w:pPr>
        <w:rPr>
          <w:lang w:val="fr-FR"/>
        </w:rPr>
      </w:pPr>
      <w:r w:rsidRPr="00CB78D7">
        <w:rPr>
          <w:lang w:val="fr-FR"/>
        </w:rPr>
        <w:t xml:space="preserve">XAI-Compress adopte pour cette raison une architecture hybride. Dans la version étudiée, </w:t>
      </w:r>
      <w:r w:rsidRPr="00CB78D7">
        <w:rPr>
          <w:b/>
          <w:bCs/>
          <w:lang w:val="fr-FR"/>
        </w:rPr>
        <w:t>Hybrid V3</w:t>
      </w:r>
      <w:r w:rsidRPr="00CB78D7">
        <w:rPr>
          <w:lang w:val="fr-FR"/>
        </w:rPr>
        <w:t xml:space="preserve"> utilise les codecs disponibles comme candidats plutôt que de chercher à les remplacer. Un mécanisme de sélection, désigné </w:t>
      </w:r>
      <w:r w:rsidRPr="00CB78D7">
        <w:rPr>
          <w:b/>
          <w:bCs/>
          <w:lang w:val="fr-FR"/>
        </w:rPr>
        <w:t>Selector V2</w:t>
      </w:r>
      <w:r w:rsidRPr="00CB78D7">
        <w:rPr>
          <w:lang w:val="fr-FR"/>
        </w:rPr>
        <w:t xml:space="preserve">, exploite les caractéristiques observables du fichier pour orienter la recherche. Une stratégie </w:t>
      </w:r>
      <w:r w:rsidRPr="00CB78D7">
        <w:rPr>
          <w:b/>
          <w:bCs/>
          <w:lang w:val="fr-FR"/>
        </w:rPr>
        <w:t>top-3</w:t>
      </w:r>
      <w:r w:rsidRPr="00CB78D7">
        <w:rPr>
          <w:lang w:val="fr-FR"/>
        </w:rPr>
        <w:t xml:space="preserve"> limite ensuite le nombre de candidats effectivement évalués. Le résultat sélectionné ainsi que les informations nécessaires à sa reconstruction sont encapsulés dans le format </w:t>
      </w:r>
      <w:r w:rsidRPr="00CB78D7">
        <w:rPr>
          <w:b/>
          <w:bCs/>
          <w:lang w:val="fr-FR"/>
        </w:rPr>
        <w:t>XAIC</w:t>
      </w:r>
      <w:r w:rsidRPr="00CB78D7">
        <w:rPr>
          <w:lang w:val="fr-FR"/>
        </w:rPr>
        <w:t>, dont la version courante étudiée est XAIC v6.</w:t>
      </w:r>
    </w:p>
    <w:p w14:paraId="12A7D147" w14:textId="77777777" w:rsidR="00CB78D7" w:rsidRPr="00CB78D7" w:rsidRDefault="00CB78D7" w:rsidP="00CB78D7">
      <w:pPr>
        <w:rPr>
          <w:lang w:val="fr-FR"/>
        </w:rPr>
      </w:pPr>
      <w:r w:rsidRPr="00CB78D7">
        <w:rPr>
          <w:lang w:val="fr-FR"/>
        </w:rPr>
        <w:t xml:space="preserve">Une seconde composante du moteur concerne la modélisation neuronale. Le projet contient notamment un modèle </w:t>
      </w:r>
      <w:r w:rsidRPr="00CB78D7">
        <w:rPr>
          <w:b/>
          <w:bCs/>
          <w:lang w:val="fr-FR"/>
        </w:rPr>
        <w:t>CausalByteGRU</w:t>
      </w:r>
      <w:r w:rsidRPr="00CB78D7">
        <w:rPr>
          <w:lang w:val="fr-FR"/>
        </w:rPr>
        <w:t>, conçu pour apprendre les dépendances entre octets successifs d’un flux. Contrairement à un modèle travaillant sur des mots ou des tokens linguistiques, ce modèle opère directement sur l’alphabet des 256 valeurs possibles d’un octet. Il peut ainsi être appliqué à des données binaires sans dépendre d’un vocabulaire spécifique à un format de document.</w:t>
      </w:r>
    </w:p>
    <w:p w14:paraId="4B143ECC" w14:textId="77777777" w:rsidR="00CB78D7" w:rsidRPr="00CB78D7" w:rsidRDefault="00CB78D7" w:rsidP="00CB78D7">
      <w:pPr>
        <w:rPr>
          <w:lang w:val="fr-FR"/>
        </w:rPr>
      </w:pPr>
      <w:r w:rsidRPr="00CB78D7">
        <w:rPr>
          <w:lang w:val="fr-FR"/>
        </w:rPr>
        <w:t>Ce chapitre détaille donc l’architecture Hybrid V3, le rôle du Selector V2, la stratégie top-3, le fonctionnement mathématique du CausalByteGRU, la relation entre prédiction neuronale et codage entropique, le format XAIC, les contraintes de déterminisme et de compatibilité ainsi que les métriques retenues pour l’évaluation expérimentale.</w:t>
      </w:r>
    </w:p>
    <w:p w14:paraId="62BA062D" w14:textId="77777777" w:rsidR="00CB78D7" w:rsidRPr="00CB78D7" w:rsidRDefault="00CB78D7" w:rsidP="00CB78D7">
      <w:pPr>
        <w:rPr>
          <w:lang w:val="fr-FR"/>
        </w:rPr>
      </w:pPr>
      <w:r w:rsidRPr="00CB78D7">
        <w:rPr>
          <w:lang w:val="fr-FR"/>
        </w:rPr>
        <w:t xml:space="preserve">Une distinction essentielle sera conservée tout au long de cette analyse : </w:t>
      </w:r>
      <w:r w:rsidRPr="00CB78D7">
        <w:rPr>
          <w:b/>
          <w:bCs/>
          <w:lang w:val="fr-FR"/>
        </w:rPr>
        <w:t>l’objectif scientifique n’est pas de démontrer que l’intelligence artificielle compresse systématiquement mieux que Brotli, LZMA ou les autres méthodes classiques</w:t>
      </w:r>
      <w:r w:rsidRPr="00CB78D7">
        <w:rPr>
          <w:lang w:val="fr-FR"/>
        </w:rPr>
        <w:t xml:space="preserve">. Les résultats doivent être interprétés selon le compromis réellement observé. Dans les mesures V3 disponibles, la stratégie hybride présente notamment un intérêt en matière de sélection et de vitesse, tandis que </w:t>
      </w:r>
      <w:r w:rsidRPr="00CB78D7">
        <w:rPr>
          <w:b/>
          <w:bCs/>
          <w:lang w:val="fr-FR"/>
        </w:rPr>
        <w:t>Brotli-11 peut conserver un avantage sur la taille compressée</w:t>
      </w:r>
      <w:r w:rsidRPr="00CB78D7">
        <w:rPr>
          <w:lang w:val="fr-FR"/>
        </w:rPr>
        <w:t>. L’apport du projet réside donc principalement dans l’adaptation contrôlée de la stratégie de compression.</w:t>
      </w:r>
    </w:p>
    <w:p w14:paraId="158BE609" w14:textId="77777777" w:rsidR="00CB78D7" w:rsidRPr="00CB78D7" w:rsidRDefault="00CB78D7" w:rsidP="00CB78D7">
      <w:pPr>
        <w:rPr>
          <w:lang w:val="fr-FR"/>
        </w:rPr>
      </w:pPr>
      <w:r w:rsidRPr="00CB78D7">
        <w:rPr>
          <w:lang w:val="fr-FR"/>
        </w:rPr>
        <w:pict w14:anchorId="5BC7D444">
          <v:rect id="_x0000_i1180" style="width:0;height:1.5pt" o:hralign="center" o:hrstd="t" o:hr="t" fillcolor="#a0a0a0" stroked="f"/>
        </w:pict>
      </w:r>
    </w:p>
    <w:p w14:paraId="33049A26" w14:textId="77777777" w:rsidR="00CB78D7" w:rsidRPr="00CB78D7" w:rsidRDefault="00CB78D7" w:rsidP="00CB78D7">
      <w:pPr>
        <w:rPr>
          <w:b/>
          <w:bCs/>
          <w:lang w:val="fr-FR"/>
        </w:rPr>
      </w:pPr>
      <w:r w:rsidRPr="00CB78D7">
        <w:rPr>
          <w:b/>
          <w:bCs/>
          <w:lang w:val="fr-FR"/>
        </w:rPr>
        <w:t>6.1. Problématique de sélection d’un algorithme de compression</w:t>
      </w:r>
    </w:p>
    <w:p w14:paraId="529A6418" w14:textId="77777777" w:rsidR="00CB78D7" w:rsidRPr="00CB78D7" w:rsidRDefault="00CB78D7" w:rsidP="00CB78D7">
      <w:pPr>
        <w:rPr>
          <w:lang w:val="fr-FR"/>
        </w:rPr>
      </w:pPr>
      <w:r w:rsidRPr="00CB78D7">
        <w:rPr>
          <w:lang w:val="fr-FR"/>
        </w:rPr>
        <w:t>Considérons un ensemble de codecs :</w:t>
      </w:r>
    </w:p>
    <w:p w14:paraId="07FEC0B8" w14:textId="6FCC405A" w:rsidR="00CB78D7" w:rsidRPr="00CB78D7" w:rsidRDefault="00CB78D7" w:rsidP="00CB78D7">
      <w:pPr>
        <w:rPr>
          <w:lang w:val="fr-FR"/>
        </w:rPr>
      </w:pPr>
      <m:oMathPara>
        <m:oMath>
          <m:r>
            <w:rPr>
              <w:rFonts w:ascii="Cambria Math" w:hAnsi="Cambria Math"/>
              <w:lang w:val="fr-FR"/>
            </w:rPr>
            <m:t>C=</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n</m:t>
                  </m:r>
                </m:sub>
              </m:sSub>
            </m:e>
          </m:d>
        </m:oMath>
      </m:oMathPara>
    </w:p>
    <w:p w14:paraId="5333F7B5" w14:textId="31455E60" w:rsidR="00CB78D7" w:rsidRPr="00CB78D7" w:rsidRDefault="00CB78D7" w:rsidP="00CB78D7">
      <w:pPr>
        <w:rPr>
          <w:lang w:val="fr-FR"/>
        </w:rPr>
      </w:pPr>
      <w:proofErr w:type="gramStart"/>
      <w:r w:rsidRPr="00CB78D7">
        <w:rPr>
          <w:lang w:val="fr-FR"/>
        </w:rPr>
        <w:t>et</w:t>
      </w:r>
      <w:proofErr w:type="gramEnd"/>
      <w:r w:rsidRPr="00CB78D7">
        <w:rPr>
          <w:lang w:val="fr-FR"/>
        </w:rPr>
        <w:t xml:space="preserve"> un fichier </w:t>
      </w:r>
      <m:oMath>
        <m:r>
          <w:rPr>
            <w:rFonts w:ascii="Cambria Math" w:hAnsi="Cambria Math"/>
            <w:lang w:val="fr-FR"/>
          </w:rPr>
          <m:t>F</m:t>
        </m:r>
      </m:oMath>
      <w:r w:rsidRPr="00CB78D7">
        <w:rPr>
          <w:lang w:val="fr-FR"/>
        </w:rPr>
        <w:t>.</w:t>
      </w:r>
    </w:p>
    <w:p w14:paraId="0BB2C2AF" w14:textId="77777777" w:rsidR="00CB78D7" w:rsidRPr="00CB78D7" w:rsidRDefault="00CB78D7" w:rsidP="00CB78D7">
      <w:pPr>
        <w:rPr>
          <w:lang w:val="fr-FR"/>
        </w:rPr>
      </w:pPr>
      <w:r w:rsidRPr="00CB78D7">
        <w:rPr>
          <w:lang w:val="fr-FR"/>
        </w:rPr>
        <w:lastRenderedPageBreak/>
        <w:t>Chaque codec appliqué à ce fichier produit un résultat caractérisé notamment par une taille compressée et un temps d’exécution :</w:t>
      </w:r>
    </w:p>
    <w:p w14:paraId="63E36493" w14:textId="01EBA0E4"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d>
            <m:dPr>
              <m:ctrlPr>
                <w:rPr>
                  <w:rFonts w:ascii="Cambria Math" w:hAnsi="Cambria Math"/>
                  <w:lang w:val="fr-FR"/>
                </w:rPr>
              </m:ctrlPr>
            </m:dPr>
            <m:e>
              <m:r>
                <w:rPr>
                  <w:rFonts w:ascii="Cambria Math" w:hAnsi="Cambria Math"/>
                  <w:lang w:val="fr-FR"/>
                </w:rPr>
                <m:t>F</m:t>
              </m:r>
            </m:e>
          </m:d>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e>
          </m:d>
        </m:oMath>
      </m:oMathPara>
    </w:p>
    <w:p w14:paraId="259653AA" w14:textId="77777777" w:rsidR="00CB78D7" w:rsidRPr="00CB78D7" w:rsidRDefault="00CB78D7" w:rsidP="00CB78D7">
      <w:pPr>
        <w:rPr>
          <w:lang w:val="fr-FR"/>
        </w:rPr>
      </w:pPr>
      <w:proofErr w:type="gramStart"/>
      <w:r w:rsidRPr="00CB78D7">
        <w:rPr>
          <w:lang w:val="fr-FR"/>
        </w:rPr>
        <w:t>où</w:t>
      </w:r>
      <w:proofErr w:type="gramEnd"/>
      <w:r w:rsidRPr="00CB78D7">
        <w:rPr>
          <w:lang w:val="fr-FR"/>
        </w:rPr>
        <w:t xml:space="preserve"> :</w:t>
      </w:r>
    </w:p>
    <w:p w14:paraId="131468B1" w14:textId="78F026C6" w:rsidR="00CB78D7" w:rsidRPr="00CB78D7" w:rsidRDefault="00CB78D7">
      <w:pPr>
        <w:numPr>
          <w:ilvl w:val="0"/>
          <w:numId w:val="37"/>
        </w:numPr>
        <w:rPr>
          <w:lang w:val="fr-FR"/>
        </w:rPr>
      </w:pP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oMath>
      <w:proofErr w:type="gramStart"/>
      <w:r w:rsidRPr="00CB78D7">
        <w:rPr>
          <w:lang w:val="fr-FR"/>
        </w:rPr>
        <w:t>représente</w:t>
      </w:r>
      <w:proofErr w:type="gramEnd"/>
      <w:r w:rsidRPr="00CB78D7">
        <w:rPr>
          <w:lang w:val="fr-FR"/>
        </w:rPr>
        <w:t xml:space="preserve"> la taille du résultat ;</w:t>
      </w:r>
    </w:p>
    <w:p w14:paraId="1101102A" w14:textId="6F2EFF8E" w:rsidR="00CB78D7" w:rsidRPr="00CB78D7" w:rsidRDefault="00CB78D7">
      <w:pPr>
        <w:numPr>
          <w:ilvl w:val="0"/>
          <w:numId w:val="37"/>
        </w:numPr>
        <w:rPr>
          <w:lang w:val="fr-FR"/>
        </w:rPr>
      </w:pP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oMath>
      <w:proofErr w:type="gramStart"/>
      <w:r w:rsidRPr="00CB78D7">
        <w:rPr>
          <w:lang w:val="fr-FR"/>
        </w:rPr>
        <w:t>représente</w:t>
      </w:r>
      <w:proofErr w:type="gramEnd"/>
      <w:r w:rsidRPr="00CB78D7">
        <w:rPr>
          <w:lang w:val="fr-FR"/>
        </w:rPr>
        <w:t xml:space="preserve"> le temps nécessaire au traitement.</w:t>
      </w:r>
    </w:p>
    <w:p w14:paraId="70D5E822" w14:textId="77777777" w:rsidR="00CB78D7" w:rsidRPr="00CB78D7" w:rsidRDefault="00CB78D7" w:rsidP="00CB78D7">
      <w:pPr>
        <w:rPr>
          <w:lang w:val="fr-FR"/>
        </w:rPr>
      </w:pPr>
      <w:r w:rsidRPr="00CB78D7">
        <w:rPr>
          <w:lang w:val="fr-FR"/>
        </w:rPr>
        <w:t>Une stratégie cherchant uniquement la taille minimale pourrait sélectionner :</w:t>
      </w:r>
    </w:p>
    <w:p w14:paraId="59374820" w14:textId="2FCDA978" w:rsidR="00CB78D7" w:rsidRPr="00CB78D7" w:rsidRDefault="00CB78D7" w:rsidP="00CB78D7">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arg</m:t>
              </m:r>
            </m:fName>
            <m:e>
              <m:limLow>
                <m:limLowPr>
                  <m:ctrlPr>
                    <w:rPr>
                      <w:rFonts w:ascii="Cambria Math" w:hAnsi="Cambria Math"/>
                      <w:lang w:val="fr-FR"/>
                    </w:rPr>
                  </m:ctrlPr>
                </m:limLowPr>
                <m:e>
                  <m:r>
                    <m:rPr>
                      <m:sty m:val="p"/>
                    </m:rPr>
                    <w:rPr>
                      <w:rFonts w:ascii="Cambria Math" w:hAnsi="Cambria Math"/>
                      <w:lang w:val="fr-FR"/>
                    </w:rPr>
                    <m:t>min</m:t>
                  </m:r>
                </m:e>
                <m:lim>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r>
                    <w:rPr>
                      <w:rFonts w:ascii="Cambria Math" w:hAnsi="Cambria Math"/>
                      <w:lang w:val="fr-FR"/>
                    </w:rPr>
                    <m:t>∈C</m:t>
                  </m:r>
                </m:lim>
              </m:limLow>
            </m:e>
          </m:func>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oMath>
      </m:oMathPara>
    </w:p>
    <w:p w14:paraId="38D6E37E" w14:textId="77777777" w:rsidR="00CB78D7" w:rsidRPr="00CB78D7" w:rsidRDefault="00CB78D7" w:rsidP="00CB78D7">
      <w:pPr>
        <w:rPr>
          <w:lang w:val="fr-FR"/>
        </w:rPr>
      </w:pPr>
      <w:r w:rsidRPr="00CB78D7">
        <w:rPr>
          <w:lang w:val="fr-FR"/>
        </w:rPr>
        <w:t>Cependant, cette formulation ignore complètement le coût temporel.</w:t>
      </w:r>
    </w:p>
    <w:p w14:paraId="26E239E2" w14:textId="77777777" w:rsidR="00CB78D7" w:rsidRPr="00CB78D7" w:rsidRDefault="00CB78D7" w:rsidP="00CB78D7">
      <w:pPr>
        <w:rPr>
          <w:lang w:val="fr-FR"/>
        </w:rPr>
      </w:pPr>
      <w:r w:rsidRPr="00CB78D7">
        <w:rPr>
          <w:lang w:val="fr-FR"/>
        </w:rPr>
        <w:t>Dans une application réelle, la stratégie recherchée peut plutôt correspondre à une fonction de coût :</w:t>
      </w:r>
    </w:p>
    <w:p w14:paraId="4FD35629" w14:textId="242FEF61" w:rsidR="00CB78D7" w:rsidRPr="00CB78D7" w:rsidRDefault="00CB78D7" w:rsidP="00CB78D7">
      <w:pPr>
        <w:rPr>
          <w:lang w:val="fr-FR"/>
        </w:rPr>
      </w:pPr>
      <m:oMathPara>
        <m:oMath>
          <m:r>
            <w:rPr>
              <w:rFonts w:ascii="Cambria Math" w:hAnsi="Cambria Math"/>
              <w:lang w:val="fr-FR"/>
            </w:rPr>
            <m:t>J</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e>
            <m:e>
              <m:r>
                <w:rPr>
                  <w:rFonts w:ascii="Cambria Math" w:hAnsi="Cambria Math"/>
                  <w:lang w:val="fr-FR"/>
                </w:rPr>
                <m:t>F</m:t>
              </m:r>
            </m:e>
          </m:d>
          <m:r>
            <w:rPr>
              <w:rFonts w:ascii="Cambria Math" w:hAnsi="Cambria Math"/>
              <w:lang w:val="fr-FR"/>
            </w:rPr>
            <m:t>=α⋅SizeCost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e>
            <m:e>
              <m:r>
                <w:rPr>
                  <w:rFonts w:ascii="Cambria Math" w:hAnsi="Cambria Math"/>
                  <w:lang w:val="fr-FR"/>
                </w:rPr>
                <m:t>F</m:t>
              </m:r>
            </m:e>
          </m:d>
          <m:r>
            <w:rPr>
              <w:rFonts w:ascii="Cambria Math" w:hAnsi="Cambria Math"/>
              <w:lang w:val="fr-FR"/>
            </w:rPr>
            <m:t>+β⋅TimeCost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e>
            <m:e>
              <m:r>
                <w:rPr>
                  <w:rFonts w:ascii="Cambria Math" w:hAnsi="Cambria Math"/>
                  <w:lang w:val="fr-FR"/>
                </w:rPr>
                <m:t>F</m:t>
              </m:r>
            </m:e>
          </m:d>
        </m:oMath>
      </m:oMathPara>
    </w:p>
    <w:p w14:paraId="799D5289" w14:textId="4D3936E0" w:rsidR="00CB78D7" w:rsidRPr="00CB78D7" w:rsidRDefault="00CB78D7" w:rsidP="00CB78D7">
      <w:pPr>
        <w:rPr>
          <w:lang w:val="fr-FR"/>
        </w:rPr>
      </w:pPr>
      <w:proofErr w:type="gramStart"/>
      <w:r w:rsidRPr="00CB78D7">
        <w:rPr>
          <w:lang w:val="fr-FR"/>
        </w:rPr>
        <w:t>où</w:t>
      </w:r>
      <w:proofErr w:type="gramEnd"/>
      <w:r w:rsidRPr="00CB78D7">
        <w:rPr>
          <w:lang w:val="fr-FR"/>
        </w:rPr>
        <w:t xml:space="preserve"> </w:t>
      </w:r>
      <m:oMath>
        <m:r>
          <w:rPr>
            <w:rFonts w:ascii="Cambria Math" w:hAnsi="Cambria Math"/>
            <w:lang w:val="fr-FR"/>
          </w:rPr>
          <m:t>α</m:t>
        </m:r>
      </m:oMath>
      <w:r w:rsidRPr="00CB78D7">
        <w:rPr>
          <w:lang w:val="fr-FR"/>
        </w:rPr>
        <w:t xml:space="preserve">et </w:t>
      </w:r>
      <m:oMath>
        <m:r>
          <w:rPr>
            <w:rFonts w:ascii="Cambria Math" w:hAnsi="Cambria Math"/>
            <w:lang w:val="fr-FR"/>
          </w:rPr>
          <m:t>β</m:t>
        </m:r>
      </m:oMath>
      <w:r w:rsidRPr="00CB78D7">
        <w:rPr>
          <w:lang w:val="fr-FR"/>
        </w:rPr>
        <w:t>représentent l’importance accordée respectivement à la taille et au temps.</w:t>
      </w:r>
    </w:p>
    <w:p w14:paraId="23744456" w14:textId="77777777" w:rsidR="00CB78D7" w:rsidRPr="00CB78D7" w:rsidRDefault="00CB78D7" w:rsidP="00CB78D7">
      <w:pPr>
        <w:rPr>
          <w:lang w:val="fr-FR"/>
        </w:rPr>
      </w:pPr>
      <w:r w:rsidRPr="00CB78D7">
        <w:rPr>
          <w:lang w:val="fr-FR"/>
        </w:rPr>
        <w:t>Cette formulation explique le positionnement du moteur XAI-Compress : le « meilleur » codec n’est pas nécessairement celui produisant le plus petit fichier dans toutes les circonstances.</w:t>
      </w:r>
    </w:p>
    <w:p w14:paraId="3E6E66BE" w14:textId="77777777" w:rsidR="00CB78D7" w:rsidRPr="00CB78D7" w:rsidRDefault="00CB78D7" w:rsidP="00CB78D7">
      <w:pPr>
        <w:rPr>
          <w:lang w:val="fr-FR"/>
        </w:rPr>
      </w:pPr>
      <w:r w:rsidRPr="00CB78D7">
        <w:rPr>
          <w:lang w:val="fr-FR"/>
        </w:rPr>
        <w:pict w14:anchorId="1C2713DD">
          <v:rect id="_x0000_i1181" style="width:0;height:1.5pt" o:hralign="center" o:hrstd="t" o:hr="t" fillcolor="#a0a0a0" stroked="f"/>
        </w:pict>
      </w:r>
    </w:p>
    <w:p w14:paraId="2C685626" w14:textId="77777777" w:rsidR="00CB78D7" w:rsidRPr="00CB78D7" w:rsidRDefault="00CB78D7" w:rsidP="00CB78D7">
      <w:pPr>
        <w:rPr>
          <w:b/>
          <w:bCs/>
          <w:lang w:val="fr-FR"/>
        </w:rPr>
      </w:pPr>
      <w:r w:rsidRPr="00CB78D7">
        <w:rPr>
          <w:b/>
          <w:bCs/>
          <w:lang w:val="fr-FR"/>
        </w:rPr>
        <w:t>6.2. Limites d’un codec universel</w:t>
      </w:r>
    </w:p>
    <w:p w14:paraId="39BDC274" w14:textId="77777777" w:rsidR="00CB78D7" w:rsidRPr="00CB78D7" w:rsidRDefault="00CB78D7" w:rsidP="00CB78D7">
      <w:pPr>
        <w:rPr>
          <w:lang w:val="fr-FR"/>
        </w:rPr>
      </w:pPr>
      <w:r w:rsidRPr="00CB78D7">
        <w:rPr>
          <w:lang w:val="fr-FR"/>
        </w:rPr>
        <w:t>Les performances d’un algorithme de compression dépendent fortement de la structure des données.</w:t>
      </w:r>
    </w:p>
    <w:p w14:paraId="3FD99D07" w14:textId="77777777" w:rsidR="00CB78D7" w:rsidRPr="00CB78D7" w:rsidRDefault="00CB78D7" w:rsidP="00CB78D7">
      <w:pPr>
        <w:rPr>
          <w:lang w:val="fr-FR"/>
        </w:rPr>
      </w:pPr>
      <w:r w:rsidRPr="00CB78D7">
        <w:rPr>
          <w:lang w:val="fr-FR"/>
        </w:rPr>
        <w:t>Un fichier présentant de nombreuses répétitions peut être particulièrement favorable à une approche dictionnaire. Une distribution de symboles très déséquilibrée peut favoriser un codage entropique efficace. À l’inverse, un fichier déjà compressé peut contenir très peu de redondance exploitable.</w:t>
      </w:r>
    </w:p>
    <w:p w14:paraId="1A69FAEC" w14:textId="77777777" w:rsidR="00CB78D7" w:rsidRPr="00CB78D7" w:rsidRDefault="00CB78D7" w:rsidP="00CB78D7">
      <w:pPr>
        <w:rPr>
          <w:lang w:val="fr-FR"/>
        </w:rPr>
      </w:pPr>
      <w:r w:rsidRPr="00CB78D7">
        <w:rPr>
          <w:lang w:val="fr-FR"/>
        </w:rPr>
        <w:t>On peut représenter cette dépendance par :</w:t>
      </w:r>
    </w:p>
    <w:p w14:paraId="6ECC005B" w14:textId="3462E1D9" w:rsidR="00CB78D7" w:rsidRPr="00CB78D7" w:rsidRDefault="00CB78D7" w:rsidP="00CB78D7">
      <w:pPr>
        <w:rPr>
          <w:lang w:val="fr-FR"/>
        </w:rPr>
      </w:pPr>
      <m:oMathPara>
        <m:oMath>
          <m:r>
            <w:rPr>
              <w:rFonts w:ascii="Cambria Math" w:hAnsi="Cambria Math"/>
              <w:lang w:val="fr-FR"/>
            </w:rPr>
            <m:t>Performance</m:t>
          </m:r>
          <m:d>
            <m:dPr>
              <m:sepChr m:val=","/>
              <m:ctrlPr>
                <w:rPr>
                  <w:rFonts w:ascii="Cambria Math" w:hAnsi="Cambria Math"/>
                  <w:lang w:val="fr-FR"/>
                </w:rPr>
              </m:ctrlPr>
            </m:dPr>
            <m:e>
              <m:r>
                <w:rPr>
                  <w:rFonts w:ascii="Cambria Math" w:hAnsi="Cambria Math"/>
                  <w:lang w:val="fr-FR"/>
                </w:rPr>
                <m:t>c</m:t>
              </m:r>
            </m:e>
            <m:e>
              <m:r>
                <w:rPr>
                  <w:rFonts w:ascii="Cambria Math" w:hAnsi="Cambria Math"/>
                  <w:lang w:val="fr-FR"/>
                </w:rPr>
                <m:t>F</m:t>
              </m:r>
            </m:e>
          </m:d>
          <m:r>
            <w:rPr>
              <w:rFonts w:ascii="Cambria Math" w:hAnsi="Cambria Math"/>
              <w:lang w:val="fr-FR"/>
            </w:rPr>
            <m:t>=f</m:t>
          </m:r>
          <m:d>
            <m:dPr>
              <m:sepChr m:val=","/>
              <m:ctrlPr>
                <w:rPr>
                  <w:rFonts w:ascii="Cambria Math" w:hAnsi="Cambria Math"/>
                  <w:lang w:val="fr-FR"/>
                </w:rPr>
              </m:ctrlPr>
            </m:dPr>
            <m:e>
              <m:r>
                <w:rPr>
                  <w:rFonts w:ascii="Cambria Math" w:hAnsi="Cambria Math"/>
                  <w:lang w:val="fr-FR"/>
                </w:rPr>
                <m:t>c</m:t>
              </m:r>
            </m:e>
            <m:e>
              <m:r>
                <w:rPr>
                  <w:rFonts w:ascii="Cambria Math" w:hAnsi="Cambria Math"/>
                  <w:lang w:val="fr-FR"/>
                </w:rPr>
                <m:t>Characteristics</m:t>
              </m:r>
              <m:d>
                <m:dPr>
                  <m:ctrlPr>
                    <w:rPr>
                      <w:rFonts w:ascii="Cambria Math" w:hAnsi="Cambria Math"/>
                      <w:lang w:val="fr-FR"/>
                    </w:rPr>
                  </m:ctrlPr>
                </m:dPr>
                <m:e>
                  <m:r>
                    <w:rPr>
                      <w:rFonts w:ascii="Cambria Math" w:hAnsi="Cambria Math"/>
                      <w:lang w:val="fr-FR"/>
                    </w:rPr>
                    <m:t>F</m:t>
                  </m:r>
                </m:e>
              </m:d>
            </m:e>
          </m:d>
        </m:oMath>
      </m:oMathPara>
    </w:p>
    <w:p w14:paraId="23368DFC" w14:textId="77777777" w:rsidR="00CB78D7" w:rsidRPr="00CB78D7" w:rsidRDefault="00CB78D7" w:rsidP="00CB78D7">
      <w:pPr>
        <w:rPr>
          <w:lang w:val="fr-FR"/>
        </w:rPr>
      </w:pPr>
      <w:r w:rsidRPr="00CB78D7">
        <w:rPr>
          <w:lang w:val="fr-FR"/>
        </w:rPr>
        <w:t>Ainsi :</w:t>
      </w:r>
    </w:p>
    <w:p w14:paraId="7EF1B7D0" w14:textId="72C3FB78" w:rsidR="00CB78D7" w:rsidRPr="00CB78D7" w:rsidRDefault="00CB78D7" w:rsidP="00CB78D7">
      <w:pPr>
        <w:rPr>
          <w:lang w:val="fr-FR"/>
        </w:rPr>
      </w:pPr>
      <m:oMathPara>
        <m:oMath>
          <m:r>
            <w:rPr>
              <w:rFonts w:ascii="Cambria Math" w:hAnsi="Cambria Math"/>
              <w:lang w:val="fr-FR"/>
            </w:rPr>
            <m:t>BestCodec</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1</m:t>
                  </m:r>
                </m:sub>
              </m:sSub>
            </m:e>
          </m:d>
          <m:r>
            <w:rPr>
              <w:rFonts w:ascii="Cambria Math" w:hAnsi="Cambria Math"/>
              <w:lang w:val="fr-FR"/>
            </w:rPr>
            <m:t>≠BestCodec</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2</m:t>
                  </m:r>
                </m:sub>
              </m:sSub>
            </m:e>
          </m:d>
        </m:oMath>
      </m:oMathPara>
    </w:p>
    <w:p w14:paraId="1A259A67" w14:textId="77777777" w:rsidR="00CB78D7" w:rsidRPr="00CB78D7" w:rsidRDefault="00CB78D7" w:rsidP="00CB78D7">
      <w:pPr>
        <w:rPr>
          <w:lang w:val="fr-FR"/>
        </w:rPr>
      </w:pPr>
      <w:proofErr w:type="gramStart"/>
      <w:r w:rsidRPr="00CB78D7">
        <w:rPr>
          <w:lang w:val="fr-FR"/>
        </w:rPr>
        <w:t>peut</w:t>
      </w:r>
      <w:proofErr w:type="gramEnd"/>
      <w:r w:rsidRPr="00CB78D7">
        <w:rPr>
          <w:lang w:val="fr-FR"/>
        </w:rPr>
        <w:t xml:space="preserve"> parfaitement être observé.</w:t>
      </w:r>
    </w:p>
    <w:p w14:paraId="2FA1345D" w14:textId="77777777" w:rsidR="00CB78D7" w:rsidRPr="00CB78D7" w:rsidRDefault="00CB78D7" w:rsidP="00CB78D7">
      <w:pPr>
        <w:rPr>
          <w:lang w:val="fr-FR"/>
        </w:rPr>
      </w:pPr>
      <w:r w:rsidRPr="00CB78D7">
        <w:rPr>
          <w:lang w:val="fr-FR"/>
        </w:rPr>
        <w:t>Une solution consistant à appliquer systématiquement un seul codec revient donc à ignorer cette variabilité.</w:t>
      </w:r>
    </w:p>
    <w:p w14:paraId="5662B08C" w14:textId="77777777" w:rsidR="00CB78D7" w:rsidRPr="00CB78D7" w:rsidRDefault="00CB78D7" w:rsidP="00CB78D7">
      <w:pPr>
        <w:rPr>
          <w:lang w:val="fr-FR"/>
        </w:rPr>
      </w:pPr>
      <w:r w:rsidRPr="00CB78D7">
        <w:rPr>
          <w:lang w:val="fr-FR"/>
        </w:rPr>
        <w:t>XAI-Compress cherche précisément à exploiter cette information avant ou pendant la sélection.</w:t>
      </w:r>
    </w:p>
    <w:p w14:paraId="231BBFC1" w14:textId="77777777" w:rsidR="00CB78D7" w:rsidRPr="00CB78D7" w:rsidRDefault="00CB78D7" w:rsidP="00CB78D7">
      <w:pPr>
        <w:rPr>
          <w:lang w:val="fr-FR"/>
        </w:rPr>
      </w:pPr>
      <w:r w:rsidRPr="00CB78D7">
        <w:rPr>
          <w:lang w:val="fr-FR"/>
        </w:rPr>
        <w:pict w14:anchorId="2231D2FD">
          <v:rect id="_x0000_i1182" style="width:0;height:1.5pt" o:hralign="center" o:hrstd="t" o:hr="t" fillcolor="#a0a0a0" stroked="f"/>
        </w:pict>
      </w:r>
    </w:p>
    <w:p w14:paraId="7A98213B" w14:textId="77777777" w:rsidR="00CB78D7" w:rsidRPr="00CB78D7" w:rsidRDefault="00CB78D7" w:rsidP="00CB78D7">
      <w:pPr>
        <w:rPr>
          <w:b/>
          <w:bCs/>
          <w:lang w:val="fr-FR"/>
        </w:rPr>
      </w:pPr>
      <w:r w:rsidRPr="00CB78D7">
        <w:rPr>
          <w:b/>
          <w:bCs/>
          <w:lang w:val="fr-FR"/>
        </w:rPr>
        <w:t>6.3. Principe de l’architecture Hybrid V3</w:t>
      </w:r>
    </w:p>
    <w:p w14:paraId="393FD7A2" w14:textId="77777777" w:rsidR="00CB78D7" w:rsidRPr="00CB78D7" w:rsidRDefault="00CB78D7" w:rsidP="00CB78D7">
      <w:pPr>
        <w:rPr>
          <w:lang w:val="fr-FR"/>
        </w:rPr>
      </w:pPr>
      <w:r w:rsidRPr="00CB78D7">
        <w:rPr>
          <w:lang w:val="fr-FR"/>
        </w:rPr>
        <w:t>Hybrid V3 constitue la stratégie hybride étudiée dans la version actuelle du moteur.</w:t>
      </w:r>
    </w:p>
    <w:p w14:paraId="61403DC9" w14:textId="77777777" w:rsidR="00CB78D7" w:rsidRPr="00CB78D7" w:rsidRDefault="00CB78D7" w:rsidP="00CB78D7">
      <w:pPr>
        <w:rPr>
          <w:lang w:val="fr-FR"/>
        </w:rPr>
      </w:pPr>
      <w:r w:rsidRPr="00CB78D7">
        <w:rPr>
          <w:lang w:val="fr-FR"/>
        </w:rPr>
        <w:t>Son principe fondamental peut être résumé par :</w:t>
      </w:r>
    </w:p>
    <w:p w14:paraId="788F4359" w14:textId="4CB6CA26" w:rsidR="00CB78D7" w:rsidRPr="00CB78D7" w:rsidRDefault="00CB78D7" w:rsidP="00CB78D7">
      <w:pPr>
        <w:rPr>
          <w:lang w:val="fr-FR"/>
        </w:rPr>
      </w:pPr>
      <m:oMathPara>
        <m:oMath>
          <m:r>
            <w:rPr>
              <w:rFonts w:ascii="Cambria Math" w:hAnsi="Cambria Math"/>
              <w:lang w:val="fr-FR"/>
            </w:rPr>
            <m:t>HybridV3=FeatureExtraction+SelectorV2+Top3Routing+CandidateEvaluation+XAICSerialization</m:t>
          </m:r>
        </m:oMath>
      </m:oMathPara>
    </w:p>
    <w:p w14:paraId="2B17ACC9" w14:textId="77777777" w:rsidR="00CB78D7" w:rsidRPr="00CB78D7" w:rsidRDefault="00CB78D7" w:rsidP="00CB78D7">
      <w:pPr>
        <w:rPr>
          <w:lang w:val="fr-FR"/>
        </w:rPr>
      </w:pPr>
      <w:r w:rsidRPr="00CB78D7">
        <w:rPr>
          <w:lang w:val="fr-FR"/>
        </w:rPr>
        <w:t>Le système commence par analyser certaines caractéristiques du fichier. Ces informations alimentent ensuite le sélecteur afin d’identifier les stratégies considérées comme les plus pertinentes.</w:t>
      </w:r>
    </w:p>
    <w:p w14:paraId="464C73CF" w14:textId="77777777" w:rsidR="00CB78D7" w:rsidRPr="00CB78D7" w:rsidRDefault="00CB78D7" w:rsidP="00CB78D7">
      <w:pPr>
        <w:rPr>
          <w:lang w:val="fr-FR"/>
        </w:rPr>
      </w:pPr>
      <w:r w:rsidRPr="00CB78D7">
        <w:rPr>
          <w:lang w:val="fr-FR"/>
        </w:rPr>
        <w:lastRenderedPageBreak/>
        <w:t>Au lieu d’exécuter systématiquement tous les codecs disponibles, le moteur limite ensuite l’évaluation à un ensemble borné de candidats.</w:t>
      </w:r>
    </w:p>
    <w:p w14:paraId="7E03AF67" w14:textId="77777777" w:rsidR="00CB78D7" w:rsidRPr="00CB78D7" w:rsidRDefault="00CB78D7" w:rsidP="00CB78D7">
      <w:pPr>
        <w:rPr>
          <w:lang w:val="fr-FR"/>
        </w:rPr>
      </w:pPr>
      <w:r w:rsidRPr="00CB78D7">
        <w:rPr>
          <w:lang w:val="fr-FR"/>
        </w:rPr>
        <w:t>La chaîne générale devient :</w:t>
      </w:r>
    </w:p>
    <w:p w14:paraId="6E6CEF23" w14:textId="7E414ADA" w:rsidR="00CB78D7" w:rsidRPr="00CB78D7" w:rsidRDefault="00CB78D7" w:rsidP="00CB78D7">
      <w:pPr>
        <w:rPr>
          <w:lang w:val="fr-FR"/>
        </w:rPr>
      </w:pPr>
      <m:oMathPara>
        <m:oMath>
          <m:r>
            <w:rPr>
              <w:rFonts w:ascii="Cambria Math" w:hAnsi="Cambria Math"/>
              <w:lang w:val="fr-FR"/>
            </w:rPr>
            <m:t>F→Features</m:t>
          </m:r>
          <m:d>
            <m:dPr>
              <m:ctrlPr>
                <w:rPr>
                  <w:rFonts w:ascii="Cambria Math" w:hAnsi="Cambria Math"/>
                  <w:lang w:val="fr-FR"/>
                </w:rPr>
              </m:ctrlPr>
            </m:dPr>
            <m:e>
              <m:r>
                <w:rPr>
                  <w:rFonts w:ascii="Cambria Math" w:hAnsi="Cambria Math"/>
                  <w:lang w:val="fr-FR"/>
                </w:rPr>
                <m:t>F</m:t>
              </m:r>
            </m:e>
          </m:d>
          <m:r>
            <w:rPr>
              <w:rFonts w:ascii="Cambria Math" w:hAnsi="Cambria Math"/>
              <w:lang w:val="fr-FR"/>
            </w:rPr>
            <m:t>→SelectorV2→Top3→Evaluation→BestCandidate→XAIC</m:t>
          </m:r>
        </m:oMath>
      </m:oMathPara>
    </w:p>
    <w:p w14:paraId="641F0122" w14:textId="77777777" w:rsidR="00CB78D7" w:rsidRPr="00CB78D7" w:rsidRDefault="00CB78D7" w:rsidP="00CB78D7">
      <w:pPr>
        <w:rPr>
          <w:lang w:val="fr-FR"/>
        </w:rPr>
      </w:pPr>
      <w:r w:rsidRPr="00CB78D7">
        <w:rPr>
          <w:lang w:val="fr-FR"/>
        </w:rPr>
        <w:t>Cette architecture permet de conserver les avantages des codecs conventionnels tout en ajoutant une couche de décision adaptative.</w:t>
      </w:r>
    </w:p>
    <w:p w14:paraId="147B5317" w14:textId="77777777" w:rsidR="00CB78D7" w:rsidRPr="00CB78D7" w:rsidRDefault="00CB78D7" w:rsidP="00CB78D7">
      <w:pPr>
        <w:rPr>
          <w:lang w:val="fr-FR"/>
        </w:rPr>
      </w:pPr>
      <w:r w:rsidRPr="00CB78D7">
        <w:rPr>
          <w:lang w:val="fr-FR"/>
        </w:rPr>
        <w:pict w14:anchorId="6C77F53F">
          <v:rect id="_x0000_i1183" style="width:0;height:1.5pt" o:hralign="center" o:hrstd="t" o:hr="t" fillcolor="#a0a0a0" stroked="f"/>
        </w:pict>
      </w:r>
    </w:p>
    <w:p w14:paraId="5A2F55BF" w14:textId="77777777" w:rsidR="00CB78D7" w:rsidRPr="00CB78D7" w:rsidRDefault="00CB78D7" w:rsidP="00CB78D7">
      <w:pPr>
        <w:rPr>
          <w:b/>
          <w:bCs/>
          <w:lang w:val="fr-FR"/>
        </w:rPr>
      </w:pPr>
      <w:r w:rsidRPr="00CB78D7">
        <w:rPr>
          <w:b/>
          <w:bCs/>
          <w:lang w:val="fr-FR"/>
        </w:rPr>
        <w:t>6.4. Pourquoi une architecture hybride ?</w:t>
      </w:r>
    </w:p>
    <w:p w14:paraId="64F969A9" w14:textId="77777777" w:rsidR="00CB78D7" w:rsidRPr="00CB78D7" w:rsidRDefault="00CB78D7" w:rsidP="00CB78D7">
      <w:pPr>
        <w:rPr>
          <w:lang w:val="fr-FR"/>
        </w:rPr>
      </w:pPr>
      <w:r w:rsidRPr="00CB78D7">
        <w:rPr>
          <w:lang w:val="fr-FR"/>
        </w:rPr>
        <w:t>Une architecture entièrement neuronale poserait plusieurs difficultés.</w:t>
      </w:r>
    </w:p>
    <w:p w14:paraId="4F575A1A" w14:textId="77777777" w:rsidR="00CB78D7" w:rsidRPr="00CB78D7" w:rsidRDefault="00CB78D7" w:rsidP="00CB78D7">
      <w:pPr>
        <w:rPr>
          <w:lang w:val="fr-FR"/>
        </w:rPr>
      </w:pPr>
      <w:r w:rsidRPr="00CB78D7">
        <w:rPr>
          <w:lang w:val="fr-FR"/>
        </w:rPr>
        <w:t>Premièrement, le modèle doit être disponible aussi bien pendant la compression que pendant la décompression.</w:t>
      </w:r>
    </w:p>
    <w:p w14:paraId="65286BE3" w14:textId="77777777" w:rsidR="00CB78D7" w:rsidRPr="00CB78D7" w:rsidRDefault="00CB78D7" w:rsidP="00CB78D7">
      <w:pPr>
        <w:rPr>
          <w:lang w:val="fr-FR"/>
        </w:rPr>
      </w:pPr>
      <w:r w:rsidRPr="00CB78D7">
        <w:rPr>
          <w:lang w:val="fr-FR"/>
        </w:rPr>
        <w:t>Deuxièmement, l’inférence neuronale possède un coût calculatoire qui peut être supérieur à celui de certains codecs classiques.</w:t>
      </w:r>
    </w:p>
    <w:p w14:paraId="5ABFD880" w14:textId="77777777" w:rsidR="00CB78D7" w:rsidRPr="00CB78D7" w:rsidRDefault="00CB78D7" w:rsidP="00CB78D7">
      <w:pPr>
        <w:rPr>
          <w:lang w:val="fr-FR"/>
        </w:rPr>
      </w:pPr>
      <w:r w:rsidRPr="00CB78D7">
        <w:rPr>
          <w:lang w:val="fr-FR"/>
        </w:rPr>
        <w:t>Troisièmement, certaines catégories de données sont déjà très efficacement traitées par des algorithmes conventionnels.</w:t>
      </w:r>
    </w:p>
    <w:p w14:paraId="0CE19C11" w14:textId="77777777" w:rsidR="00CB78D7" w:rsidRPr="00CB78D7" w:rsidRDefault="00CB78D7" w:rsidP="00CB78D7">
      <w:pPr>
        <w:rPr>
          <w:lang w:val="fr-FR"/>
        </w:rPr>
      </w:pPr>
      <w:r w:rsidRPr="00CB78D7">
        <w:rPr>
          <w:lang w:val="fr-FR"/>
        </w:rPr>
        <w:t>Il serait donc peu pertinent d’imposer :</w:t>
      </w:r>
    </w:p>
    <w:p w14:paraId="462CEB6D" w14:textId="5068CC47" w:rsidR="00CB78D7" w:rsidRPr="00CB78D7" w:rsidRDefault="00CB78D7" w:rsidP="00CB78D7">
      <w:pPr>
        <w:rPr>
          <w:lang w:val="fr-FR"/>
        </w:rPr>
      </w:pPr>
      <m:oMathPara>
        <m:oMath>
          <m:r>
            <w:rPr>
              <w:rFonts w:ascii="Cambria Math" w:hAnsi="Cambria Math"/>
              <w:lang w:val="fr-FR"/>
            </w:rPr>
            <m:t>NeuralCodec</m:t>
          </m:r>
          <m:d>
            <m:dPr>
              <m:ctrlPr>
                <w:rPr>
                  <w:rFonts w:ascii="Cambria Math" w:hAnsi="Cambria Math"/>
                  <w:lang w:val="fr-FR"/>
                </w:rPr>
              </m:ctrlPr>
            </m:dPr>
            <m:e>
              <m:r>
                <w:rPr>
                  <w:rFonts w:ascii="Cambria Math" w:hAnsi="Cambria Math"/>
                  <w:lang w:val="fr-FR"/>
                </w:rPr>
                <m:t>F</m:t>
              </m:r>
            </m:e>
          </m:d>
        </m:oMath>
      </m:oMathPara>
    </w:p>
    <w:p w14:paraId="445097BA" w14:textId="77777777" w:rsidR="00CB78D7" w:rsidRPr="00CB78D7" w:rsidRDefault="00CB78D7" w:rsidP="00CB78D7">
      <w:pPr>
        <w:rPr>
          <w:lang w:val="fr-FR"/>
        </w:rPr>
      </w:pPr>
      <w:proofErr w:type="gramStart"/>
      <w:r w:rsidRPr="00CB78D7">
        <w:rPr>
          <w:lang w:val="fr-FR"/>
        </w:rPr>
        <w:t>lorsqu’un</w:t>
      </w:r>
      <w:proofErr w:type="gramEnd"/>
      <w:r w:rsidRPr="00CB78D7">
        <w:rPr>
          <w:lang w:val="fr-FR"/>
        </w:rPr>
        <w:t xml:space="preserve"> codec classique fournit déjà un résultat satisfaisant avec un coût beaucoup plus faible.</w:t>
      </w:r>
    </w:p>
    <w:p w14:paraId="62D9A052" w14:textId="77777777" w:rsidR="00CB78D7" w:rsidRPr="00CB78D7" w:rsidRDefault="00CB78D7" w:rsidP="00CB78D7">
      <w:pPr>
        <w:rPr>
          <w:lang w:val="fr-FR"/>
        </w:rPr>
      </w:pPr>
      <w:r w:rsidRPr="00CB78D7">
        <w:rPr>
          <w:lang w:val="fr-FR"/>
        </w:rPr>
        <w:t>Hybrid V3 adopte plutôt le principe :</w:t>
      </w:r>
    </w:p>
    <w:p w14:paraId="51E85D41" w14:textId="0596902A" w:rsidR="00CB78D7" w:rsidRPr="00CB78D7" w:rsidRDefault="00CB78D7" w:rsidP="00CB78D7">
      <w:pPr>
        <w:rPr>
          <w:lang w:val="fr-FR"/>
        </w:rPr>
      </w:pPr>
      <m:oMathPara>
        <m:oMath>
          <m:r>
            <w:rPr>
              <w:rFonts w:ascii="Cambria Math" w:hAnsi="Cambria Math"/>
              <w:lang w:val="fr-FR"/>
            </w:rPr>
            <m:t>UseAIWhereUseful+PreserveClassicalStrengths</m:t>
          </m:r>
        </m:oMath>
      </m:oMathPara>
    </w:p>
    <w:p w14:paraId="5A4E5CEE" w14:textId="77777777" w:rsidR="00CB78D7" w:rsidRPr="00CB78D7" w:rsidRDefault="00CB78D7" w:rsidP="00CB78D7">
      <w:pPr>
        <w:rPr>
          <w:lang w:val="fr-FR"/>
        </w:rPr>
      </w:pPr>
      <w:r w:rsidRPr="00CB78D7">
        <w:rPr>
          <w:lang w:val="fr-FR"/>
        </w:rPr>
        <w:t>L’intelligence artificielle devient ainsi une composante du processus de décision et de modélisation plutôt qu’une obligation imposée à tous les fichiers.</w:t>
      </w:r>
    </w:p>
    <w:p w14:paraId="0B4FF9E5" w14:textId="77777777" w:rsidR="00CB78D7" w:rsidRPr="00CB78D7" w:rsidRDefault="00CB78D7" w:rsidP="00CB78D7">
      <w:pPr>
        <w:rPr>
          <w:lang w:val="fr-FR"/>
        </w:rPr>
      </w:pPr>
      <w:r w:rsidRPr="00CB78D7">
        <w:rPr>
          <w:lang w:val="fr-FR"/>
        </w:rPr>
        <w:pict w14:anchorId="51085AB6">
          <v:rect id="_x0000_i1184" style="width:0;height:1.5pt" o:hralign="center" o:hrstd="t" o:hr="t" fillcolor="#a0a0a0" stroked="f"/>
        </w:pict>
      </w:r>
    </w:p>
    <w:p w14:paraId="16327B18" w14:textId="77777777" w:rsidR="00CB78D7" w:rsidRPr="00CB78D7" w:rsidRDefault="00CB78D7" w:rsidP="00CB78D7">
      <w:pPr>
        <w:rPr>
          <w:b/>
          <w:bCs/>
          <w:lang w:val="fr-FR"/>
        </w:rPr>
      </w:pPr>
      <w:r w:rsidRPr="00CB78D7">
        <w:rPr>
          <w:b/>
          <w:bCs/>
          <w:lang w:val="fr-FR"/>
        </w:rPr>
        <w:t>6.5. Extraction des caractéristiques du fichier</w:t>
      </w:r>
    </w:p>
    <w:p w14:paraId="29A90456" w14:textId="77777777" w:rsidR="00CB78D7" w:rsidRPr="00CB78D7" w:rsidRDefault="00CB78D7" w:rsidP="00CB78D7">
      <w:pPr>
        <w:rPr>
          <w:lang w:val="fr-FR"/>
        </w:rPr>
      </w:pPr>
      <w:r w:rsidRPr="00CB78D7">
        <w:rPr>
          <w:lang w:val="fr-FR"/>
        </w:rPr>
        <w:t>La décision du sélecteur nécessite une représentation du fichier qui soit beaucoup plus compacte que son contenu complet.</w:t>
      </w:r>
    </w:p>
    <w:p w14:paraId="54182F0F" w14:textId="77777777" w:rsidR="00CB78D7" w:rsidRPr="00CB78D7" w:rsidRDefault="00CB78D7" w:rsidP="00CB78D7">
      <w:pPr>
        <w:rPr>
          <w:lang w:val="fr-FR"/>
        </w:rPr>
      </w:pPr>
      <w:r w:rsidRPr="00CB78D7">
        <w:rPr>
          <w:lang w:val="fr-FR"/>
        </w:rPr>
        <w:t>On définit un vecteur :</w:t>
      </w:r>
    </w:p>
    <w:p w14:paraId="3ED227CB" w14:textId="1244905E"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F</m:t>
              </m:r>
            </m:sub>
          </m:sSub>
          <m:r>
            <w:rPr>
              <w:rFonts w:ascii="Cambria Math" w:hAnsi="Cambria Math"/>
              <w:lang w:val="fr-FR"/>
            </w:rPr>
            <m:t>=</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m</m:t>
                  </m:r>
                </m:sub>
              </m:sSub>
            </m:e>
          </m:d>
        </m:oMath>
      </m:oMathPara>
    </w:p>
    <w:p w14:paraId="1F4D6C51" w14:textId="6E88C9D8" w:rsidR="00CB78D7" w:rsidRPr="00CB78D7" w:rsidRDefault="00CB78D7" w:rsidP="00CB78D7">
      <w:pPr>
        <w:rPr>
          <w:lang w:val="fr-FR"/>
        </w:rPr>
      </w:pPr>
      <w:proofErr w:type="gramStart"/>
      <w:r w:rsidRPr="00CB78D7">
        <w:rPr>
          <w:lang w:val="fr-FR"/>
        </w:rPr>
        <w:t>où</w:t>
      </w:r>
      <w:proofErr w:type="gramEnd"/>
      <w:r w:rsidRPr="00CB78D7">
        <w:rPr>
          <w:lang w:val="fr-FR"/>
        </w:rPr>
        <w:t xml:space="preserve"> chaque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i</m:t>
            </m:r>
          </m:sub>
        </m:sSub>
      </m:oMath>
      <w:r w:rsidRPr="00CB78D7">
        <w:rPr>
          <w:lang w:val="fr-FR"/>
        </w:rPr>
        <w:t>représente une caractéristique observable utilisée par le mécanisme de sélection.</w:t>
      </w:r>
    </w:p>
    <w:p w14:paraId="78412388" w14:textId="77777777" w:rsidR="00CB78D7" w:rsidRPr="00CB78D7" w:rsidRDefault="00CB78D7" w:rsidP="00CB78D7">
      <w:pPr>
        <w:rPr>
          <w:lang w:val="fr-FR"/>
        </w:rPr>
      </w:pPr>
      <w:r w:rsidRPr="00CB78D7">
        <w:rPr>
          <w:lang w:val="fr-FR"/>
        </w:rPr>
        <w:t>L’objectif est d’obtenir :</w:t>
      </w:r>
    </w:p>
    <w:p w14:paraId="75FD1CE0" w14:textId="156C65D4" w:rsidR="00CB78D7" w:rsidRPr="00CB78D7" w:rsidRDefault="00CB78D7" w:rsidP="00CB78D7">
      <w:pPr>
        <w:rPr>
          <w:lang w:val="fr-FR"/>
        </w:rPr>
      </w:pPr>
      <m:oMathPara>
        <m:oMath>
          <m:r>
            <w:rPr>
              <w:rFonts w:ascii="Cambria Math" w:hAnsi="Cambria Math"/>
              <w:lang w:val="fr-FR"/>
            </w:rPr>
            <m:t>File→FeatureVector</m:t>
          </m:r>
        </m:oMath>
      </m:oMathPara>
    </w:p>
    <w:p w14:paraId="0A49C2FA" w14:textId="77777777" w:rsidR="00CB78D7" w:rsidRPr="00CB78D7" w:rsidRDefault="00CB78D7" w:rsidP="00CB78D7">
      <w:pPr>
        <w:rPr>
          <w:lang w:val="fr-FR"/>
        </w:rPr>
      </w:pPr>
      <w:proofErr w:type="gramStart"/>
      <w:r w:rsidRPr="00CB78D7">
        <w:rPr>
          <w:lang w:val="fr-FR"/>
        </w:rPr>
        <w:t>puis</w:t>
      </w:r>
      <w:proofErr w:type="gramEnd"/>
      <w:r w:rsidRPr="00CB78D7">
        <w:rPr>
          <w:lang w:val="fr-FR"/>
        </w:rPr>
        <w:t xml:space="preserve"> :</w:t>
      </w:r>
    </w:p>
    <w:p w14:paraId="4AC99F33" w14:textId="54BB07CC" w:rsidR="00CB78D7" w:rsidRPr="00CB78D7" w:rsidRDefault="00CB78D7" w:rsidP="00CB78D7">
      <w:pPr>
        <w:rPr>
          <w:lang w:val="fr-FR"/>
        </w:rPr>
      </w:pPr>
      <m:oMathPara>
        <m:oMath>
          <m:r>
            <w:rPr>
              <w:rFonts w:ascii="Cambria Math" w:hAnsi="Cambria Math"/>
              <w:lang w:val="fr-FR"/>
            </w:rPr>
            <m:t>FeatureVector→CodecRanking</m:t>
          </m:r>
        </m:oMath>
      </m:oMathPara>
    </w:p>
    <w:p w14:paraId="33ED5214" w14:textId="77777777" w:rsidR="00CB78D7" w:rsidRPr="00CB78D7" w:rsidRDefault="00CB78D7" w:rsidP="00CB78D7">
      <w:pPr>
        <w:rPr>
          <w:lang w:val="fr-FR"/>
        </w:rPr>
      </w:pPr>
      <w:r w:rsidRPr="00CB78D7">
        <w:rPr>
          <w:lang w:val="fr-FR"/>
        </w:rPr>
        <w:t>Ces caractéristiques constituent une représentation intermédiaire permettant au système de prendre une décision sans exécuter immédiatement toutes les stratégies possibles.</w:t>
      </w:r>
    </w:p>
    <w:p w14:paraId="327287FB" w14:textId="77777777" w:rsidR="00CB78D7" w:rsidRPr="00CB78D7" w:rsidRDefault="00CB78D7" w:rsidP="00CB78D7">
      <w:pPr>
        <w:rPr>
          <w:lang w:val="fr-FR"/>
        </w:rPr>
      </w:pPr>
      <w:r w:rsidRPr="00CB78D7">
        <w:rPr>
          <w:lang w:val="fr-FR"/>
        </w:rPr>
        <w:t>L’intérêt principal est de réduire l’espace de recherche.</w:t>
      </w:r>
    </w:p>
    <w:p w14:paraId="6ED7834B" w14:textId="4282FB6E" w:rsidR="00CB78D7" w:rsidRPr="00CB78D7" w:rsidRDefault="00CB78D7" w:rsidP="00CB78D7">
      <w:pPr>
        <w:rPr>
          <w:lang w:val="fr-FR"/>
        </w:rPr>
      </w:pPr>
      <w:r w:rsidRPr="00CB78D7">
        <w:rPr>
          <w:lang w:val="fr-FR"/>
        </w:rPr>
        <w:t xml:space="preserve">Si </w:t>
      </w:r>
      <m:oMath>
        <m:r>
          <w:rPr>
            <w:rFonts w:ascii="Cambria Math" w:hAnsi="Cambria Math"/>
            <w:lang w:val="fr-FR"/>
          </w:rPr>
          <m:t>N</m:t>
        </m:r>
      </m:oMath>
      <w:r w:rsidRPr="00CB78D7">
        <w:rPr>
          <w:lang w:val="fr-FR"/>
        </w:rPr>
        <w:t>codecs sont disponibles, une stratégie exhaustive nécessiterait potentiellement :</w:t>
      </w:r>
    </w:p>
    <w:p w14:paraId="5CD4CFA7" w14:textId="7E80D632" w:rsidR="00CB78D7" w:rsidRPr="00CB78D7" w:rsidRDefault="00CB78D7" w:rsidP="00CB78D7">
      <w:pPr>
        <w:rPr>
          <w:lang w:val="fr-FR"/>
        </w:rPr>
      </w:pPr>
      <m:oMathPara>
        <m:oMath>
          <m:r>
            <w:rPr>
              <w:rFonts w:ascii="Cambria Math" w:hAnsi="Cambria Math"/>
              <w:lang w:val="fr-FR"/>
            </w:rPr>
            <w:lastRenderedPageBreak/>
            <m:t>N</m:t>
          </m:r>
        </m:oMath>
      </m:oMathPara>
    </w:p>
    <w:p w14:paraId="6B2F19CC" w14:textId="77777777" w:rsidR="00CB78D7" w:rsidRPr="00CB78D7" w:rsidRDefault="00CB78D7" w:rsidP="00CB78D7">
      <w:pPr>
        <w:rPr>
          <w:lang w:val="fr-FR"/>
        </w:rPr>
      </w:pPr>
      <w:proofErr w:type="gramStart"/>
      <w:r w:rsidRPr="00CB78D7">
        <w:rPr>
          <w:lang w:val="fr-FR"/>
        </w:rPr>
        <w:t>compressions</w:t>
      </w:r>
      <w:proofErr w:type="gramEnd"/>
      <w:r w:rsidRPr="00CB78D7">
        <w:rPr>
          <w:lang w:val="fr-FR"/>
        </w:rPr>
        <w:t xml:space="preserve"> complètes.</w:t>
      </w:r>
    </w:p>
    <w:p w14:paraId="08FDA90A" w14:textId="77777777" w:rsidR="00CB78D7" w:rsidRPr="00CB78D7" w:rsidRDefault="00CB78D7" w:rsidP="00CB78D7">
      <w:pPr>
        <w:rPr>
          <w:lang w:val="fr-FR"/>
        </w:rPr>
      </w:pPr>
      <w:r w:rsidRPr="00CB78D7">
        <w:rPr>
          <w:lang w:val="fr-FR"/>
        </w:rPr>
        <w:t>Le routage top-3 cherche à réduire cette quantité à :</w:t>
      </w:r>
    </w:p>
    <w:p w14:paraId="064A96EA" w14:textId="06914016" w:rsidR="00CB78D7" w:rsidRPr="00CB78D7" w:rsidRDefault="00CB78D7" w:rsidP="00CB78D7">
      <w:pPr>
        <w:rPr>
          <w:lang w:val="fr-FR"/>
        </w:rPr>
      </w:pPr>
      <m:oMathPara>
        <m:oMath>
          <m:r>
            <w:rPr>
              <w:rFonts w:ascii="Cambria Math" w:hAnsi="Cambria Math"/>
              <w:lang w:val="fr-FR"/>
            </w:rPr>
            <m:t>K=3</m:t>
          </m:r>
        </m:oMath>
      </m:oMathPara>
    </w:p>
    <w:p w14:paraId="768C3DE9" w14:textId="77777777" w:rsidR="00CB78D7" w:rsidRPr="00CB78D7" w:rsidRDefault="00CB78D7" w:rsidP="00CB78D7">
      <w:pPr>
        <w:rPr>
          <w:lang w:val="fr-FR"/>
        </w:rPr>
      </w:pPr>
      <w:proofErr w:type="gramStart"/>
      <w:r w:rsidRPr="00CB78D7">
        <w:rPr>
          <w:lang w:val="fr-FR"/>
        </w:rPr>
        <w:t>candidats</w:t>
      </w:r>
      <w:proofErr w:type="gramEnd"/>
      <w:r w:rsidRPr="00CB78D7">
        <w:rPr>
          <w:lang w:val="fr-FR"/>
        </w:rPr>
        <w:t xml:space="preserve"> prioritaires.</w:t>
      </w:r>
    </w:p>
    <w:p w14:paraId="7D30089B" w14:textId="77777777" w:rsidR="00CB78D7" w:rsidRPr="00CB78D7" w:rsidRDefault="00CB78D7" w:rsidP="00CB78D7">
      <w:pPr>
        <w:rPr>
          <w:lang w:val="fr-FR"/>
        </w:rPr>
      </w:pPr>
      <w:r w:rsidRPr="00CB78D7">
        <w:rPr>
          <w:lang w:val="fr-FR"/>
        </w:rPr>
        <w:pict w14:anchorId="488CD674">
          <v:rect id="_x0000_i1185" style="width:0;height:1.5pt" o:hralign="center" o:hrstd="t" o:hr="t" fillcolor="#a0a0a0" stroked="f"/>
        </w:pict>
      </w:r>
    </w:p>
    <w:p w14:paraId="36C710FB" w14:textId="77777777" w:rsidR="00CB78D7" w:rsidRPr="00CB78D7" w:rsidRDefault="00CB78D7" w:rsidP="00CB78D7">
      <w:pPr>
        <w:rPr>
          <w:b/>
          <w:bCs/>
          <w:lang w:val="fr-FR"/>
        </w:rPr>
      </w:pPr>
      <w:r w:rsidRPr="00CB78D7">
        <w:rPr>
          <w:b/>
          <w:bCs/>
          <w:lang w:val="fr-FR"/>
        </w:rPr>
        <w:t>6.6. Selector V2</w:t>
      </w:r>
    </w:p>
    <w:p w14:paraId="0DE32B9A" w14:textId="77777777" w:rsidR="00CB78D7" w:rsidRPr="00CB78D7" w:rsidRDefault="00CB78D7" w:rsidP="00CB78D7">
      <w:pPr>
        <w:rPr>
          <w:lang w:val="fr-FR"/>
        </w:rPr>
      </w:pPr>
      <w:r w:rsidRPr="00CB78D7">
        <w:rPr>
          <w:lang w:val="fr-FR"/>
        </w:rPr>
        <w:t xml:space="preserve">Le composant chargé d’orienter cette décision est </w:t>
      </w:r>
      <w:r w:rsidRPr="00CB78D7">
        <w:rPr>
          <w:b/>
          <w:bCs/>
          <w:lang w:val="fr-FR"/>
        </w:rPr>
        <w:t>Selector V2</w:t>
      </w:r>
      <w:r w:rsidRPr="00CB78D7">
        <w:rPr>
          <w:lang w:val="fr-FR"/>
        </w:rPr>
        <w:t>.</w:t>
      </w:r>
    </w:p>
    <w:p w14:paraId="5F0C722F" w14:textId="77777777" w:rsidR="00CB78D7" w:rsidRPr="00CB78D7" w:rsidRDefault="00CB78D7" w:rsidP="00CB78D7">
      <w:pPr>
        <w:rPr>
          <w:lang w:val="fr-FR"/>
        </w:rPr>
      </w:pPr>
      <w:r w:rsidRPr="00CB78D7">
        <w:rPr>
          <w:lang w:val="fr-FR"/>
        </w:rPr>
        <w:t>Son rôle n’est pas directement de produire les octets compressés. Il cherche à déterminer quelles stratégies semblent les plus adaptées au fichier observé.</w:t>
      </w:r>
    </w:p>
    <w:p w14:paraId="7B855A99" w14:textId="77777777" w:rsidR="00CB78D7" w:rsidRPr="00CB78D7" w:rsidRDefault="00CB78D7" w:rsidP="00CB78D7">
      <w:pPr>
        <w:rPr>
          <w:lang w:val="fr-FR"/>
        </w:rPr>
      </w:pPr>
      <w:r w:rsidRPr="00CB78D7">
        <w:rPr>
          <w:lang w:val="fr-FR"/>
        </w:rPr>
        <w:t>Conceptuellement :</w:t>
      </w:r>
    </w:p>
    <w:p w14:paraId="45F1A481" w14:textId="3DE62AE2" w:rsidR="00CB78D7" w:rsidRPr="00CB78D7" w:rsidRDefault="00CB78D7" w:rsidP="00CB78D7">
      <w:pPr>
        <w:rPr>
          <w:lang w:val="fr-FR"/>
        </w:rPr>
      </w:pPr>
      <m:oMathPara>
        <m:oMath>
          <m:r>
            <w:rPr>
              <w:rFonts w:ascii="Cambria Math" w:hAnsi="Cambria Math"/>
              <w:lang w:val="fr-FR"/>
            </w:rPr>
            <m:t>SelectorV2</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F</m:t>
                  </m:r>
                </m:sub>
              </m:sSub>
            </m:e>
          </m:d>
          <m:r>
            <w:rPr>
              <w:rFonts w:ascii="Cambria Math" w:hAnsi="Cambria Math"/>
              <w:lang w:val="fr-FR"/>
            </w:rPr>
            <m:t>→Ranking</m:t>
          </m:r>
          <m:d>
            <m:dPr>
              <m:ctrlPr>
                <w:rPr>
                  <w:rFonts w:ascii="Cambria Math" w:hAnsi="Cambria Math"/>
                  <w:lang w:val="fr-FR"/>
                </w:rPr>
              </m:ctrlPr>
            </m:dPr>
            <m:e>
              <m:r>
                <w:rPr>
                  <w:rFonts w:ascii="Cambria Math" w:hAnsi="Cambria Math"/>
                  <w:lang w:val="fr-FR"/>
                </w:rPr>
                <m:t>C</m:t>
              </m:r>
            </m:e>
          </m:d>
        </m:oMath>
      </m:oMathPara>
    </w:p>
    <w:p w14:paraId="6240CBB1" w14:textId="77777777" w:rsidR="00CB78D7" w:rsidRPr="00CB78D7" w:rsidRDefault="00CB78D7" w:rsidP="00CB78D7">
      <w:pPr>
        <w:rPr>
          <w:lang w:val="fr-FR"/>
        </w:rPr>
      </w:pPr>
      <w:r w:rsidRPr="00CB78D7">
        <w:rPr>
          <w:lang w:val="fr-FR"/>
        </w:rPr>
        <w:t>Par exemple :</w:t>
      </w:r>
    </w:p>
    <w:p w14:paraId="6AD3358B" w14:textId="12BC265D" w:rsidR="00CB78D7" w:rsidRPr="00CB78D7" w:rsidRDefault="00CB78D7" w:rsidP="00CB78D7">
      <w:pPr>
        <w:rPr>
          <w:lang w:val="fr-FR"/>
        </w:rPr>
      </w:pPr>
      <m:oMathPara>
        <m:oMath>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4</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7</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e>
            <m:e>
              <m:r>
                <w:rPr>
                  <w:rFonts w:ascii="Cambria Math" w:hAnsi="Cambria Math"/>
                  <w:lang w:val="fr-FR"/>
                </w:rPr>
                <m:t>…</m:t>
              </m:r>
            </m:e>
          </m:d>
        </m:oMath>
      </m:oMathPara>
    </w:p>
    <w:p w14:paraId="43B9F315" w14:textId="6FB596BF" w:rsidR="00CB78D7" w:rsidRPr="00CB78D7" w:rsidRDefault="00CB78D7" w:rsidP="00CB78D7">
      <w:pPr>
        <w:rPr>
          <w:lang w:val="fr-FR"/>
        </w:rPr>
      </w:pPr>
      <w:proofErr w:type="gramStart"/>
      <w:r w:rsidRPr="00CB78D7">
        <w:rPr>
          <w:lang w:val="fr-FR"/>
        </w:rPr>
        <w:t>signifie</w:t>
      </w:r>
      <w:proofErr w:type="gramEnd"/>
      <w:r w:rsidRPr="00CB78D7">
        <w:rPr>
          <w:lang w:val="fr-FR"/>
        </w:rPr>
        <w:t xml:space="preserve"> que </w:t>
      </w:r>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4</m:t>
            </m:r>
          </m:sub>
        </m:sSub>
      </m:oMath>
      <w:r w:rsidRPr="00CB78D7">
        <w:rPr>
          <w:lang w:val="fr-FR"/>
        </w:rPr>
        <w:t xml:space="preserve">est considéré comme le candidat prioritaire, suivi de </w:t>
      </w:r>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oMath>
      <w:r w:rsidRPr="00CB78D7">
        <w:rPr>
          <w:lang w:val="fr-FR"/>
        </w:rPr>
        <w:t xml:space="preserve">, puis </w:t>
      </w:r>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7</m:t>
            </m:r>
          </m:sub>
        </m:sSub>
      </m:oMath>
      <w:r w:rsidRPr="00CB78D7">
        <w:rPr>
          <w:lang w:val="fr-FR"/>
        </w:rPr>
        <w:t>.</w:t>
      </w:r>
    </w:p>
    <w:p w14:paraId="4FAF4186" w14:textId="77777777" w:rsidR="00CB78D7" w:rsidRPr="00CB78D7" w:rsidRDefault="00CB78D7" w:rsidP="00CB78D7">
      <w:pPr>
        <w:rPr>
          <w:lang w:val="fr-FR"/>
        </w:rPr>
      </w:pPr>
      <w:r w:rsidRPr="00CB78D7">
        <w:rPr>
          <w:lang w:val="fr-FR"/>
        </w:rPr>
        <w:t>Le moteur peut alors retenir :</w:t>
      </w:r>
    </w:p>
    <w:p w14:paraId="117183CE" w14:textId="7B985527" w:rsidR="00CB78D7" w:rsidRPr="00CB78D7" w:rsidRDefault="00CB78D7" w:rsidP="00CB78D7">
      <w:pPr>
        <w:rPr>
          <w:lang w:val="fr-FR"/>
        </w:rPr>
      </w:pPr>
      <m:oMathPara>
        <m:oMath>
          <m:r>
            <w:rPr>
              <w:rFonts w:ascii="Cambria Math" w:hAnsi="Cambria Math"/>
              <w:lang w:val="fr-FR"/>
            </w:rPr>
            <m:t>Top3=</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4</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7</m:t>
                  </m:r>
                </m:sub>
              </m:sSub>
            </m:e>
          </m:d>
        </m:oMath>
      </m:oMathPara>
    </w:p>
    <w:p w14:paraId="4ADA2C4F" w14:textId="77777777" w:rsidR="00CB78D7" w:rsidRPr="00CB78D7" w:rsidRDefault="00CB78D7" w:rsidP="00CB78D7">
      <w:pPr>
        <w:rPr>
          <w:lang w:val="fr-FR"/>
        </w:rPr>
      </w:pPr>
      <w:proofErr w:type="gramStart"/>
      <w:r w:rsidRPr="00CB78D7">
        <w:rPr>
          <w:lang w:val="fr-FR"/>
        </w:rPr>
        <w:t>pour</w:t>
      </w:r>
      <w:proofErr w:type="gramEnd"/>
      <w:r w:rsidRPr="00CB78D7">
        <w:rPr>
          <w:lang w:val="fr-FR"/>
        </w:rPr>
        <w:t xml:space="preserve"> l’étape suivante.</w:t>
      </w:r>
    </w:p>
    <w:p w14:paraId="2EE2AE90" w14:textId="77777777" w:rsidR="00CB78D7" w:rsidRPr="00CB78D7" w:rsidRDefault="00CB78D7" w:rsidP="00CB78D7">
      <w:pPr>
        <w:rPr>
          <w:lang w:val="fr-FR"/>
        </w:rPr>
      </w:pPr>
      <w:r w:rsidRPr="00CB78D7">
        <w:rPr>
          <w:lang w:val="fr-FR"/>
        </w:rPr>
        <w:t>Le sélecteur utilisé par la version étudiée est matérialisé par l’artefact :</w:t>
      </w:r>
    </w:p>
    <w:p w14:paraId="494F9850" w14:textId="77777777" w:rsidR="00CB78D7" w:rsidRPr="00CB78D7" w:rsidRDefault="00CB78D7" w:rsidP="00CB78D7">
      <w:pPr>
        <w:rPr>
          <w:lang w:val="fr-FR"/>
        </w:rPr>
      </w:pPr>
      <w:r w:rsidRPr="00CB78D7">
        <w:rPr>
          <w:lang w:val="fr-FR"/>
        </w:rPr>
        <w:t>checkpoints/selector_v2/best.json</w:t>
      </w:r>
    </w:p>
    <w:p w14:paraId="0D931247" w14:textId="77777777" w:rsidR="00CB78D7" w:rsidRPr="00CB78D7" w:rsidRDefault="00CB78D7" w:rsidP="00CB78D7">
      <w:pPr>
        <w:rPr>
          <w:lang w:val="fr-FR"/>
        </w:rPr>
      </w:pPr>
      <w:r w:rsidRPr="00CB78D7">
        <w:rPr>
          <w:lang w:val="fr-FR"/>
        </w:rPr>
        <w:t xml:space="preserve">Cette précision est importante pour la reproductibilité du rapport. L’existence d’une architecture Hybrid V3 ne signifie pas qu’un </w:t>
      </w:r>
      <w:r w:rsidRPr="00CB78D7">
        <w:rPr>
          <w:b/>
          <w:bCs/>
          <w:lang w:val="fr-FR"/>
        </w:rPr>
        <w:t>Selector V3</w:t>
      </w:r>
      <w:r w:rsidRPr="00CB78D7">
        <w:rPr>
          <w:lang w:val="fr-FR"/>
        </w:rPr>
        <w:t xml:space="preserve"> a nécessairement été entraîné.</w:t>
      </w:r>
    </w:p>
    <w:p w14:paraId="5E30DFC5" w14:textId="77777777" w:rsidR="00CB78D7" w:rsidRPr="00CB78D7" w:rsidRDefault="00CB78D7" w:rsidP="00CB78D7">
      <w:pPr>
        <w:rPr>
          <w:lang w:val="fr-FR"/>
        </w:rPr>
      </w:pPr>
      <w:r w:rsidRPr="00CB78D7">
        <w:rPr>
          <w:lang w:val="fr-FR"/>
        </w:rPr>
        <w:t>Dans l’état étudié :</w:t>
      </w:r>
    </w:p>
    <w:p w14:paraId="14056854" w14:textId="5DAECDF7" w:rsidR="00CB78D7" w:rsidRPr="00CB78D7" w:rsidRDefault="00CB78D7" w:rsidP="00CB78D7">
      <w:pPr>
        <w:rPr>
          <w:lang w:val="fr-FR"/>
        </w:rPr>
      </w:pPr>
      <m:oMathPara>
        <m:oMath>
          <m:r>
            <w:rPr>
              <w:rFonts w:ascii="Cambria Math" w:hAnsi="Cambria Math"/>
              <w:lang w:val="fr-FR"/>
            </w:rPr>
            <m:t>HybridV3+SelectorV2</m:t>
          </m:r>
        </m:oMath>
      </m:oMathPara>
    </w:p>
    <w:p w14:paraId="2E80173D" w14:textId="77777777" w:rsidR="00CB78D7" w:rsidRPr="00CB78D7" w:rsidRDefault="00CB78D7" w:rsidP="00CB78D7">
      <w:pPr>
        <w:rPr>
          <w:lang w:val="fr-FR"/>
        </w:rPr>
      </w:pPr>
      <w:proofErr w:type="gramStart"/>
      <w:r w:rsidRPr="00CB78D7">
        <w:rPr>
          <w:lang w:val="fr-FR"/>
        </w:rPr>
        <w:t>est</w:t>
      </w:r>
      <w:proofErr w:type="gramEnd"/>
      <w:r w:rsidRPr="00CB78D7">
        <w:rPr>
          <w:lang w:val="fr-FR"/>
        </w:rPr>
        <w:t xml:space="preserve"> donc la formulation appropriée.</w:t>
      </w:r>
    </w:p>
    <w:p w14:paraId="030845E6" w14:textId="77777777" w:rsidR="00CB78D7" w:rsidRPr="00CB78D7" w:rsidRDefault="00CB78D7" w:rsidP="00CB78D7">
      <w:pPr>
        <w:rPr>
          <w:lang w:val="fr-FR"/>
        </w:rPr>
      </w:pPr>
      <w:r w:rsidRPr="00CB78D7">
        <w:rPr>
          <w:lang w:val="fr-FR"/>
        </w:rPr>
        <w:pict w14:anchorId="5E0BEDEA">
          <v:rect id="_x0000_i1186" style="width:0;height:1.5pt" o:hralign="center" o:hrstd="t" o:hr="t" fillcolor="#a0a0a0" stroked="f"/>
        </w:pict>
      </w:r>
    </w:p>
    <w:p w14:paraId="6F6E27A6" w14:textId="77777777" w:rsidR="00CB78D7" w:rsidRPr="00CB78D7" w:rsidRDefault="00CB78D7" w:rsidP="00CB78D7">
      <w:pPr>
        <w:rPr>
          <w:b/>
          <w:bCs/>
          <w:lang w:val="fr-FR"/>
        </w:rPr>
      </w:pPr>
      <w:r w:rsidRPr="00CB78D7">
        <w:rPr>
          <w:b/>
          <w:bCs/>
          <w:lang w:val="fr-FR"/>
        </w:rPr>
        <w:t>6.7. Stratégie de routage top-3</w:t>
      </w:r>
    </w:p>
    <w:p w14:paraId="6FF3F3C1" w14:textId="77777777" w:rsidR="00CB78D7" w:rsidRPr="00CB78D7" w:rsidRDefault="00CB78D7" w:rsidP="00CB78D7">
      <w:pPr>
        <w:rPr>
          <w:lang w:val="fr-FR"/>
        </w:rPr>
      </w:pPr>
      <w:r w:rsidRPr="00CB78D7">
        <w:rPr>
          <w:lang w:val="fr-FR"/>
        </w:rPr>
        <w:t>Une première possibilité serait de faire confiance uniquement au candidat classé premier :</w:t>
      </w:r>
    </w:p>
    <w:p w14:paraId="7CDB2BF8" w14:textId="45B60E6C" w:rsidR="00CB78D7" w:rsidRPr="00CB78D7" w:rsidRDefault="00CB78D7" w:rsidP="00CB78D7">
      <w:pPr>
        <w:rPr>
          <w:lang w:val="fr-FR"/>
        </w:rPr>
      </w:pPr>
      <m:oMathPara>
        <m:oMath>
          <m:r>
            <w:rPr>
              <w:rFonts w:ascii="Cambria Math" w:hAnsi="Cambria Math"/>
              <w:lang w:val="fr-FR"/>
            </w:rPr>
            <m:t>Selected=Top1</m:t>
          </m:r>
          <m:d>
            <m:dPr>
              <m:ctrlPr>
                <w:rPr>
                  <w:rFonts w:ascii="Cambria Math" w:hAnsi="Cambria Math"/>
                  <w:lang w:val="fr-FR"/>
                </w:rPr>
              </m:ctrlPr>
            </m:dPr>
            <m:e>
              <m:r>
                <w:rPr>
                  <w:rFonts w:ascii="Cambria Math" w:hAnsi="Cambria Math"/>
                  <w:lang w:val="fr-FR"/>
                </w:rPr>
                <m:t>Selector</m:t>
              </m:r>
            </m:e>
          </m:d>
        </m:oMath>
      </m:oMathPara>
    </w:p>
    <w:p w14:paraId="7F32C8D8" w14:textId="77777777" w:rsidR="00CB78D7" w:rsidRPr="00CB78D7" w:rsidRDefault="00CB78D7" w:rsidP="00CB78D7">
      <w:pPr>
        <w:rPr>
          <w:lang w:val="fr-FR"/>
        </w:rPr>
      </w:pPr>
      <w:r w:rsidRPr="00CB78D7">
        <w:rPr>
          <w:lang w:val="fr-FR"/>
        </w:rPr>
        <w:t>Cette approche serait très rapide, mais une erreur du sélecteur conduirait directement à un choix sous-optimal.</w:t>
      </w:r>
    </w:p>
    <w:p w14:paraId="5A4FFB21" w14:textId="77777777" w:rsidR="00CB78D7" w:rsidRPr="00CB78D7" w:rsidRDefault="00CB78D7" w:rsidP="00CB78D7">
      <w:pPr>
        <w:rPr>
          <w:lang w:val="fr-FR"/>
        </w:rPr>
      </w:pPr>
      <w:r w:rsidRPr="00CB78D7">
        <w:rPr>
          <w:lang w:val="fr-FR"/>
        </w:rPr>
        <w:t>À l’opposé, une évaluation exhaustive :</w:t>
      </w:r>
    </w:p>
    <w:p w14:paraId="49621A26" w14:textId="26B7E2E2" w:rsidR="00CB78D7" w:rsidRPr="00CB78D7" w:rsidRDefault="00CB78D7" w:rsidP="00CB78D7">
      <w:pPr>
        <w:rPr>
          <w:lang w:val="fr-FR"/>
        </w:rPr>
      </w:pPr>
      <m:oMathPara>
        <m:oMath>
          <m:r>
            <w:rPr>
              <w:rFonts w:ascii="Cambria Math" w:hAnsi="Cambria Math"/>
              <w:lang w:val="fr-FR"/>
            </w:rPr>
            <m:t>Evaluate</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n</m:t>
                  </m:r>
                </m:sub>
              </m:sSub>
            </m:e>
          </m:d>
        </m:oMath>
      </m:oMathPara>
    </w:p>
    <w:p w14:paraId="5391F2A1" w14:textId="77777777" w:rsidR="00CB78D7" w:rsidRPr="00CB78D7" w:rsidRDefault="00CB78D7" w:rsidP="00CB78D7">
      <w:pPr>
        <w:rPr>
          <w:lang w:val="fr-FR"/>
        </w:rPr>
      </w:pPr>
      <w:proofErr w:type="gramStart"/>
      <w:r w:rsidRPr="00CB78D7">
        <w:rPr>
          <w:lang w:val="fr-FR"/>
        </w:rPr>
        <w:t>augmente</w:t>
      </w:r>
      <w:proofErr w:type="gramEnd"/>
      <w:r w:rsidRPr="00CB78D7">
        <w:rPr>
          <w:lang w:val="fr-FR"/>
        </w:rPr>
        <w:t xml:space="preserve"> fortement le coût.</w:t>
      </w:r>
    </w:p>
    <w:p w14:paraId="2115E7A0" w14:textId="77777777" w:rsidR="00CB78D7" w:rsidRPr="00CB78D7" w:rsidRDefault="00CB78D7" w:rsidP="00CB78D7">
      <w:pPr>
        <w:rPr>
          <w:lang w:val="fr-FR"/>
        </w:rPr>
      </w:pPr>
      <w:r w:rsidRPr="00CB78D7">
        <w:rPr>
          <w:lang w:val="fr-FR"/>
        </w:rPr>
        <w:t>Le top-3 constitue une solution intermédiaire :</w:t>
      </w:r>
    </w:p>
    <w:p w14:paraId="6063B67F" w14:textId="5D882823" w:rsidR="00CB78D7" w:rsidRPr="00CB78D7" w:rsidRDefault="00CB78D7" w:rsidP="00CB78D7">
      <w:pPr>
        <w:rPr>
          <w:lang w:val="fr-FR"/>
        </w:rPr>
      </w:pPr>
      <m:oMathPara>
        <m:oMath>
          <m:r>
            <w:rPr>
              <w:rFonts w:ascii="Cambria Math" w:hAnsi="Cambria Math"/>
              <w:lang w:val="fr-FR"/>
            </w:rPr>
            <w:lastRenderedPageBreak/>
            <m:t>Selector→</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3</m:t>
                  </m:r>
                </m:sub>
              </m:sSub>
            </m:e>
          </m:d>
          <m:r>
            <w:rPr>
              <w:rFonts w:ascii="Cambria Math" w:hAnsi="Cambria Math"/>
              <w:lang w:val="fr-FR"/>
            </w:rPr>
            <m:t>→RealEvaluation</m:t>
          </m:r>
        </m:oMath>
      </m:oMathPara>
    </w:p>
    <w:p w14:paraId="6C5D0A04" w14:textId="77777777" w:rsidR="00CB78D7" w:rsidRPr="00CB78D7" w:rsidRDefault="00CB78D7" w:rsidP="00CB78D7">
      <w:pPr>
        <w:rPr>
          <w:lang w:val="fr-FR"/>
        </w:rPr>
      </w:pPr>
      <w:r w:rsidRPr="00CB78D7">
        <w:rPr>
          <w:lang w:val="fr-FR"/>
        </w:rPr>
        <w:t xml:space="preserve">Le sélecteur effectue donc une </w:t>
      </w:r>
      <w:r w:rsidRPr="00CB78D7">
        <w:rPr>
          <w:b/>
          <w:bCs/>
          <w:lang w:val="fr-FR"/>
        </w:rPr>
        <w:t>pré-sélection</w:t>
      </w:r>
      <w:r w:rsidRPr="00CB78D7">
        <w:rPr>
          <w:lang w:val="fr-FR"/>
        </w:rPr>
        <w:t>, mais la décision finale peut s’appuyer sur les résultats réellement obtenus par les candidats retenus.</w:t>
      </w:r>
    </w:p>
    <w:p w14:paraId="48561A2A" w14:textId="77777777" w:rsidR="00CB78D7" w:rsidRPr="00CB78D7" w:rsidRDefault="00CB78D7" w:rsidP="00CB78D7">
      <w:pPr>
        <w:rPr>
          <w:lang w:val="fr-FR"/>
        </w:rPr>
      </w:pPr>
      <w:r w:rsidRPr="00CB78D7">
        <w:rPr>
          <w:lang w:val="fr-FR"/>
        </w:rPr>
        <w:t>Cette architecture combine deux niveaux :</w:t>
      </w:r>
    </w:p>
    <w:p w14:paraId="2A368783" w14:textId="6A8DA37B" w:rsidR="00CB78D7" w:rsidRPr="00CB78D7" w:rsidRDefault="00CB78D7" w:rsidP="00CB78D7">
      <w:pPr>
        <w:rPr>
          <w:lang w:val="fr-FR"/>
        </w:rPr>
      </w:pPr>
      <m:oMathPara>
        <m:oMath>
          <m:r>
            <w:rPr>
              <w:rFonts w:ascii="Cambria Math" w:hAnsi="Cambria Math"/>
              <w:lang w:val="fr-FR"/>
            </w:rPr>
            <m:t>Prediction+Verification</m:t>
          </m:r>
        </m:oMath>
      </m:oMathPara>
    </w:p>
    <w:p w14:paraId="08F986A8" w14:textId="77777777" w:rsidR="00CB78D7" w:rsidRPr="00CB78D7" w:rsidRDefault="00CB78D7" w:rsidP="00CB78D7">
      <w:pPr>
        <w:rPr>
          <w:lang w:val="fr-FR"/>
        </w:rPr>
      </w:pPr>
      <w:r w:rsidRPr="00CB78D7">
        <w:rPr>
          <w:lang w:val="fr-FR"/>
        </w:rPr>
        <w:t>La prédiction réduit l’espace de recherche et l’évaluation réelle limite l’impact d’une mauvaise estimation du sélecteur.</w:t>
      </w:r>
    </w:p>
    <w:p w14:paraId="67AF9B3E" w14:textId="77777777" w:rsidR="00CB78D7" w:rsidRPr="00CB78D7" w:rsidRDefault="00CB78D7" w:rsidP="00CB78D7">
      <w:pPr>
        <w:rPr>
          <w:lang w:val="fr-FR"/>
        </w:rPr>
      </w:pPr>
      <w:r w:rsidRPr="00CB78D7">
        <w:rPr>
          <w:lang w:val="fr-FR"/>
        </w:rPr>
        <w:pict w14:anchorId="0AB318AE">
          <v:rect id="_x0000_i1187" style="width:0;height:1.5pt" o:hralign="center" o:hrstd="t" o:hr="t" fillcolor="#a0a0a0" stroked="f"/>
        </w:pict>
      </w:r>
    </w:p>
    <w:p w14:paraId="56E38CE9" w14:textId="77777777" w:rsidR="00CB78D7" w:rsidRPr="00CB78D7" w:rsidRDefault="00CB78D7" w:rsidP="00CB78D7">
      <w:pPr>
        <w:rPr>
          <w:b/>
          <w:bCs/>
          <w:lang w:val="fr-FR"/>
        </w:rPr>
      </w:pPr>
      <w:r w:rsidRPr="00CB78D7">
        <w:rPr>
          <w:b/>
          <w:bCs/>
          <w:lang w:val="fr-FR"/>
        </w:rPr>
        <w:t>6.8. Compromis coût–qualité du top-k</w:t>
      </w:r>
    </w:p>
    <w:p w14:paraId="72A1BC5B" w14:textId="77777777" w:rsidR="00CB78D7" w:rsidRPr="00CB78D7" w:rsidRDefault="00CB78D7" w:rsidP="00CB78D7">
      <w:pPr>
        <w:rPr>
          <w:lang w:val="fr-FR"/>
        </w:rPr>
      </w:pPr>
      <w:r w:rsidRPr="00CB78D7">
        <w:rPr>
          <w:lang w:val="fr-FR"/>
        </w:rPr>
        <w:t>Plus généralement, considérons :</w:t>
      </w:r>
    </w:p>
    <w:p w14:paraId="41C3D69C" w14:textId="72C27D73" w:rsidR="00CB78D7" w:rsidRPr="00CB78D7" w:rsidRDefault="00CB78D7" w:rsidP="00CB78D7">
      <w:pPr>
        <w:rPr>
          <w:lang w:val="fr-FR"/>
        </w:rPr>
      </w:pPr>
      <m:oMathPara>
        <m:oMath>
          <m:r>
            <w:rPr>
              <w:rFonts w:ascii="Cambria Math" w:hAnsi="Cambria Math"/>
              <w:lang w:val="fr-FR"/>
            </w:rPr>
            <m:t>TopK</m:t>
          </m:r>
        </m:oMath>
      </m:oMathPara>
    </w:p>
    <w:p w14:paraId="110CF9B7" w14:textId="66883BF2" w:rsidR="00CB78D7" w:rsidRPr="00CB78D7" w:rsidRDefault="00CB78D7" w:rsidP="00CB78D7">
      <w:pPr>
        <w:rPr>
          <w:lang w:val="fr-FR"/>
        </w:rPr>
      </w:pPr>
      <w:r w:rsidRPr="00CB78D7">
        <w:rPr>
          <w:lang w:val="fr-FR"/>
        </w:rPr>
        <w:t xml:space="preserve">Le choix de </w:t>
      </w:r>
      <m:oMath>
        <m:r>
          <w:rPr>
            <w:rFonts w:ascii="Cambria Math" w:hAnsi="Cambria Math"/>
            <w:lang w:val="fr-FR"/>
          </w:rPr>
          <m:t>K</m:t>
        </m:r>
      </m:oMath>
      <w:r w:rsidRPr="00CB78D7">
        <w:rPr>
          <w:lang w:val="fr-FR"/>
        </w:rPr>
        <w:t>introduit un compromis.</w:t>
      </w:r>
    </w:p>
    <w:p w14:paraId="39D48931" w14:textId="23C0F9B2" w:rsidR="00CB78D7" w:rsidRPr="00CB78D7" w:rsidRDefault="00CB78D7" w:rsidP="00CB78D7">
      <w:pPr>
        <w:rPr>
          <w:lang w:val="fr-FR"/>
        </w:rPr>
      </w:pPr>
      <w:r w:rsidRPr="00CB78D7">
        <w:rPr>
          <w:lang w:val="fr-FR"/>
        </w:rPr>
        <w:t xml:space="preserve">Pour </w:t>
      </w:r>
      <m:oMath>
        <m:r>
          <w:rPr>
            <w:rFonts w:ascii="Cambria Math" w:hAnsi="Cambria Math"/>
            <w:lang w:val="fr-FR"/>
          </w:rPr>
          <m:t>K=1</m:t>
        </m:r>
      </m:oMath>
      <w:r w:rsidRPr="00CB78D7">
        <w:rPr>
          <w:lang w:val="fr-FR"/>
        </w:rPr>
        <w:t>, le coût est minimal, mais la dépendance envers le sélecteur est maximale.</w:t>
      </w:r>
    </w:p>
    <w:p w14:paraId="29A000FB" w14:textId="77777777" w:rsidR="00CB78D7" w:rsidRPr="00CB78D7" w:rsidRDefault="00CB78D7" w:rsidP="00CB78D7">
      <w:pPr>
        <w:rPr>
          <w:lang w:val="fr-FR"/>
        </w:rPr>
      </w:pPr>
      <w:r w:rsidRPr="00CB78D7">
        <w:rPr>
          <w:lang w:val="fr-FR"/>
        </w:rPr>
        <w:t>Pour :</w:t>
      </w:r>
    </w:p>
    <w:p w14:paraId="7A527166" w14:textId="0EF69CC5" w:rsidR="00CB78D7" w:rsidRPr="00CB78D7" w:rsidRDefault="00CB78D7" w:rsidP="00CB78D7">
      <w:pPr>
        <w:rPr>
          <w:lang w:val="fr-FR"/>
        </w:rPr>
      </w:pPr>
      <m:oMathPara>
        <m:oMath>
          <m:r>
            <w:rPr>
              <w:rFonts w:ascii="Cambria Math" w:hAnsi="Cambria Math"/>
              <w:lang w:val="fr-FR"/>
            </w:rPr>
            <m:t>K=N</m:t>
          </m:r>
        </m:oMath>
      </m:oMathPara>
    </w:p>
    <w:p w14:paraId="47D55C8D" w14:textId="77777777" w:rsidR="00CB78D7" w:rsidRPr="00CB78D7" w:rsidRDefault="00CB78D7" w:rsidP="00CB78D7">
      <w:pPr>
        <w:rPr>
          <w:lang w:val="fr-FR"/>
        </w:rPr>
      </w:pPr>
      <w:proofErr w:type="gramStart"/>
      <w:r w:rsidRPr="00CB78D7">
        <w:rPr>
          <w:lang w:val="fr-FR"/>
        </w:rPr>
        <w:t>le</w:t>
      </w:r>
      <w:proofErr w:type="gramEnd"/>
      <w:r w:rsidRPr="00CB78D7">
        <w:rPr>
          <w:lang w:val="fr-FR"/>
        </w:rPr>
        <w:t xml:space="preserve"> système retrouve une recherche exhaustive.</w:t>
      </w:r>
    </w:p>
    <w:p w14:paraId="5F4C68DC" w14:textId="77777777" w:rsidR="00CB78D7" w:rsidRPr="00CB78D7" w:rsidRDefault="00CB78D7" w:rsidP="00CB78D7">
      <w:pPr>
        <w:rPr>
          <w:lang w:val="fr-FR"/>
        </w:rPr>
      </w:pPr>
      <w:r w:rsidRPr="00CB78D7">
        <w:rPr>
          <w:lang w:val="fr-FR"/>
        </w:rPr>
        <w:t>Hybrid V3 utilise :</w:t>
      </w:r>
    </w:p>
    <w:p w14:paraId="115F9F62" w14:textId="0FF99831" w:rsidR="00CB78D7" w:rsidRPr="00CB78D7" w:rsidRDefault="00CB78D7" w:rsidP="00CB78D7">
      <w:pPr>
        <w:rPr>
          <w:lang w:val="fr-FR"/>
        </w:rPr>
      </w:pPr>
      <m:oMathPara>
        <m:oMath>
          <m:r>
            <w:rPr>
              <w:rFonts w:ascii="Cambria Math" w:hAnsi="Cambria Math"/>
              <w:lang w:val="fr-FR"/>
            </w:rPr>
            <m:t>K=3</m:t>
          </m:r>
        </m:oMath>
      </m:oMathPara>
    </w:p>
    <w:p w14:paraId="1C7235D1" w14:textId="77777777" w:rsidR="00CB78D7" w:rsidRPr="00CB78D7" w:rsidRDefault="00CB78D7" w:rsidP="00CB78D7">
      <w:pPr>
        <w:rPr>
          <w:lang w:val="fr-FR"/>
        </w:rPr>
      </w:pPr>
      <w:proofErr w:type="gramStart"/>
      <w:r w:rsidRPr="00CB78D7">
        <w:rPr>
          <w:lang w:val="fr-FR"/>
        </w:rPr>
        <w:t>comme</w:t>
      </w:r>
      <w:proofErr w:type="gramEnd"/>
      <w:r w:rsidRPr="00CB78D7">
        <w:rPr>
          <w:lang w:val="fr-FR"/>
        </w:rPr>
        <w:t xml:space="preserve"> compromis opérationnel dans la stratégie étudiée.</w:t>
      </w:r>
    </w:p>
    <w:p w14:paraId="648743C7" w14:textId="77777777" w:rsidR="00CB78D7" w:rsidRPr="00CB78D7" w:rsidRDefault="00CB78D7" w:rsidP="00CB78D7">
      <w:pPr>
        <w:rPr>
          <w:lang w:val="fr-FR"/>
        </w:rPr>
      </w:pPr>
      <w:r w:rsidRPr="00CB78D7">
        <w:rPr>
          <w:lang w:val="fr-FR"/>
        </w:rPr>
        <w:t>Conceptuellement :</w:t>
      </w:r>
    </w:p>
    <w:p w14:paraId="3440139E" w14:textId="5B21C5AD" w:rsidR="00CB78D7" w:rsidRPr="00CB78D7" w:rsidRDefault="00CB78D7" w:rsidP="00CB78D7">
      <w:pPr>
        <w:rPr>
          <w:lang w:val="fr-FR"/>
        </w:rPr>
      </w:pPr>
      <m:oMathPara>
        <m:oMath>
          <m:r>
            <w:rPr>
              <w:rFonts w:ascii="Cambria Math" w:hAnsi="Cambria Math"/>
              <w:lang w:val="fr-FR"/>
            </w:rPr>
            <m:t>K↑⇒SearchQuality↑ mais ComputationCost↑</m:t>
          </m:r>
        </m:oMath>
      </m:oMathPara>
    </w:p>
    <w:p w14:paraId="193D6493" w14:textId="77777777" w:rsidR="00CB78D7" w:rsidRPr="00CB78D7" w:rsidRDefault="00CB78D7" w:rsidP="00CB78D7">
      <w:pPr>
        <w:rPr>
          <w:lang w:val="fr-FR"/>
        </w:rPr>
      </w:pPr>
      <w:r w:rsidRPr="00CB78D7">
        <w:rPr>
          <w:lang w:val="fr-FR"/>
        </w:rPr>
        <w:t>Le top-3 cherche donc à conserver suffisamment de diversité parmi les candidats sans supporter le coût d’un benchmark exhaustif à chaque compression utilisateur.</w:t>
      </w:r>
    </w:p>
    <w:p w14:paraId="63481C83" w14:textId="77777777" w:rsidR="00CB78D7" w:rsidRPr="00CB78D7" w:rsidRDefault="00CB78D7" w:rsidP="00CB78D7">
      <w:pPr>
        <w:rPr>
          <w:lang w:val="fr-FR"/>
        </w:rPr>
      </w:pPr>
      <w:r w:rsidRPr="00CB78D7">
        <w:rPr>
          <w:lang w:val="fr-FR"/>
        </w:rPr>
        <w:pict w14:anchorId="13C6898E">
          <v:rect id="_x0000_i1188" style="width:0;height:1.5pt" o:hralign="center" o:hrstd="t" o:hr="t" fillcolor="#a0a0a0" stroked="f"/>
        </w:pict>
      </w:r>
    </w:p>
    <w:p w14:paraId="607AC7DF" w14:textId="77777777" w:rsidR="00CB78D7" w:rsidRPr="00CB78D7" w:rsidRDefault="00CB78D7" w:rsidP="00CB78D7">
      <w:pPr>
        <w:rPr>
          <w:b/>
          <w:bCs/>
          <w:lang w:val="fr-FR"/>
        </w:rPr>
      </w:pPr>
      <w:r w:rsidRPr="00CB78D7">
        <w:rPr>
          <w:b/>
          <w:bCs/>
          <w:lang w:val="fr-FR"/>
        </w:rPr>
        <w:t>6.9. Sélection finale du candidat</w:t>
      </w:r>
    </w:p>
    <w:p w14:paraId="6152A0A2" w14:textId="77777777" w:rsidR="00CB78D7" w:rsidRPr="00CB78D7" w:rsidRDefault="00CB78D7" w:rsidP="00CB78D7">
      <w:pPr>
        <w:rPr>
          <w:lang w:val="fr-FR"/>
        </w:rPr>
      </w:pPr>
      <w:r w:rsidRPr="00CB78D7">
        <w:rPr>
          <w:lang w:val="fr-FR"/>
        </w:rPr>
        <w:t>Après exécution des candidats retenus, le moteur dispose de résultats observables.</w:t>
      </w:r>
    </w:p>
    <w:p w14:paraId="39E952E6" w14:textId="77777777" w:rsidR="00CB78D7" w:rsidRPr="00CB78D7" w:rsidRDefault="00CB78D7" w:rsidP="00CB78D7">
      <w:pPr>
        <w:rPr>
          <w:lang w:val="fr-FR"/>
        </w:rPr>
      </w:pPr>
      <w:r w:rsidRPr="00CB78D7">
        <w:rPr>
          <w:lang w:val="fr-FR"/>
        </w:rPr>
        <w:t>Pour chaque candidat :</w:t>
      </w:r>
    </w:p>
    <w:p w14:paraId="471E188C" w14:textId="62534EA7"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i</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e>
          </m:d>
        </m:oMath>
      </m:oMathPara>
    </w:p>
    <w:p w14:paraId="68A08847" w14:textId="77777777" w:rsidR="00CB78D7" w:rsidRPr="00CB78D7" w:rsidRDefault="00CB78D7" w:rsidP="00CB78D7">
      <w:pPr>
        <w:rPr>
          <w:lang w:val="fr-FR"/>
        </w:rPr>
      </w:pPr>
      <w:r w:rsidRPr="00CB78D7">
        <w:rPr>
          <w:lang w:val="fr-FR"/>
        </w:rPr>
        <w:t>La décision finale dépend de la politique retenue par la stratégie.</w:t>
      </w:r>
    </w:p>
    <w:p w14:paraId="7198E854" w14:textId="77777777" w:rsidR="00CB78D7" w:rsidRPr="00CB78D7" w:rsidRDefault="00CB78D7" w:rsidP="00CB78D7">
      <w:pPr>
        <w:rPr>
          <w:lang w:val="fr-FR"/>
        </w:rPr>
      </w:pPr>
      <w:r w:rsidRPr="00CB78D7">
        <w:rPr>
          <w:lang w:val="fr-FR"/>
        </w:rPr>
        <w:t>Il est important de distinguer :</w:t>
      </w:r>
    </w:p>
    <w:p w14:paraId="1215C4DF" w14:textId="01C4157E" w:rsidR="00CB78D7" w:rsidRPr="00CB78D7" w:rsidRDefault="00CB78D7" w:rsidP="00CB78D7">
      <w:pPr>
        <w:rPr>
          <w:lang w:val="fr-FR"/>
        </w:rPr>
      </w:pPr>
      <m:oMathPara>
        <m:oMath>
          <m:r>
            <w:rPr>
              <w:rFonts w:ascii="Cambria Math" w:hAnsi="Cambria Math"/>
              <w:lang w:val="fr-FR"/>
            </w:rPr>
            <m:t>SelectorPrediction</m:t>
          </m:r>
        </m:oMath>
      </m:oMathPara>
    </w:p>
    <w:p w14:paraId="682E5748" w14:textId="77777777" w:rsidR="00CB78D7" w:rsidRPr="00CB78D7" w:rsidRDefault="00CB78D7" w:rsidP="00CB78D7">
      <w:pPr>
        <w:rPr>
          <w:lang w:val="fr-FR"/>
        </w:rPr>
      </w:pPr>
      <w:proofErr w:type="gramStart"/>
      <w:r w:rsidRPr="00CB78D7">
        <w:rPr>
          <w:lang w:val="fr-FR"/>
        </w:rPr>
        <w:t>de</w:t>
      </w:r>
      <w:proofErr w:type="gramEnd"/>
      <w:r w:rsidRPr="00CB78D7">
        <w:rPr>
          <w:lang w:val="fr-FR"/>
        </w:rPr>
        <w:t xml:space="preserve"> :</w:t>
      </w:r>
    </w:p>
    <w:p w14:paraId="54D74ECE" w14:textId="74F83FE2" w:rsidR="00CB78D7" w:rsidRPr="00CB78D7" w:rsidRDefault="00CB78D7" w:rsidP="00CB78D7">
      <w:pPr>
        <w:rPr>
          <w:lang w:val="fr-FR"/>
        </w:rPr>
      </w:pPr>
      <m:oMathPara>
        <m:oMath>
          <m:r>
            <w:rPr>
              <w:rFonts w:ascii="Cambria Math" w:hAnsi="Cambria Math"/>
              <w:lang w:val="fr-FR"/>
            </w:rPr>
            <m:t>FinalSelectedCodec</m:t>
          </m:r>
        </m:oMath>
      </m:oMathPara>
    </w:p>
    <w:p w14:paraId="62F71305" w14:textId="77777777" w:rsidR="00CB78D7" w:rsidRPr="00CB78D7" w:rsidRDefault="00CB78D7" w:rsidP="00CB78D7">
      <w:pPr>
        <w:rPr>
          <w:lang w:val="fr-FR"/>
        </w:rPr>
      </w:pPr>
      <w:r w:rsidRPr="00CB78D7">
        <w:rPr>
          <w:lang w:val="fr-FR"/>
        </w:rPr>
        <w:t>Le premier constitue une estimation. Le second représente la stratégie effectivement enregistrée dans le conteneur final.</w:t>
      </w:r>
    </w:p>
    <w:p w14:paraId="3BA18D05" w14:textId="77777777" w:rsidR="00CB78D7" w:rsidRPr="00CB78D7" w:rsidRDefault="00CB78D7" w:rsidP="00CB78D7">
      <w:pPr>
        <w:rPr>
          <w:lang w:val="fr-FR"/>
        </w:rPr>
      </w:pPr>
      <w:r w:rsidRPr="00CB78D7">
        <w:rPr>
          <w:lang w:val="fr-FR"/>
        </w:rPr>
        <w:lastRenderedPageBreak/>
        <w:t>Cette distinction améliore également l’explicabilité du système : il devient possible de retracer les candidats proposés et le choix finalement conservé.</w:t>
      </w:r>
    </w:p>
    <w:p w14:paraId="3FABC95D" w14:textId="77777777" w:rsidR="00CB78D7" w:rsidRPr="00CB78D7" w:rsidRDefault="00CB78D7" w:rsidP="00CB78D7">
      <w:pPr>
        <w:rPr>
          <w:lang w:val="fr-FR"/>
        </w:rPr>
      </w:pPr>
      <w:r w:rsidRPr="00CB78D7">
        <w:rPr>
          <w:lang w:val="fr-FR"/>
        </w:rPr>
        <w:pict w14:anchorId="4297C4DB">
          <v:rect id="_x0000_i1189" style="width:0;height:1.5pt" o:hralign="center" o:hrstd="t" o:hr="t" fillcolor="#a0a0a0" stroked="f"/>
        </w:pict>
      </w:r>
    </w:p>
    <w:p w14:paraId="3C58D8BD" w14:textId="77777777" w:rsidR="00CB78D7" w:rsidRPr="00CB78D7" w:rsidRDefault="00CB78D7" w:rsidP="00CB78D7">
      <w:pPr>
        <w:rPr>
          <w:b/>
          <w:bCs/>
          <w:lang w:val="fr-FR"/>
        </w:rPr>
      </w:pPr>
      <w:r w:rsidRPr="00CB78D7">
        <w:rPr>
          <w:b/>
          <w:bCs/>
          <w:lang w:val="fr-FR"/>
        </w:rPr>
        <w:t>6.10. Pipeline complet de compression Hybrid V3</w:t>
      </w:r>
    </w:p>
    <w:p w14:paraId="377FB057" w14:textId="77777777" w:rsidR="00CB78D7" w:rsidRPr="00CB78D7" w:rsidRDefault="00CB78D7" w:rsidP="00CB78D7">
      <w:pPr>
        <w:rPr>
          <w:lang w:val="fr-FR"/>
        </w:rPr>
      </w:pPr>
      <w:r w:rsidRPr="00CB78D7">
        <w:rPr>
          <w:lang w:val="fr-FR"/>
        </w:rPr>
        <w:t>Le traitement peut être représenté par la chaîne suivante :</w:t>
      </w:r>
    </w:p>
    <w:p w14:paraId="389CBFBD" w14:textId="7E33E5AA" w:rsidR="00CB78D7" w:rsidRPr="00CB78D7" w:rsidRDefault="00CB78D7" w:rsidP="00CB78D7">
      <w:pPr>
        <w:rPr>
          <w:lang w:val="fr-FR"/>
        </w:rPr>
      </w:pPr>
      <m:oMathPara>
        <m:oMath>
          <m:r>
            <w:rPr>
              <w:rFonts w:ascii="Cambria Math" w:hAnsi="Cambria Math"/>
              <w:lang w:val="fr-FR"/>
            </w:rPr>
            <m:t>Input→FeatureExtraction→SelectorV2→Top3</m:t>
          </m:r>
        </m:oMath>
      </m:oMathPara>
    </w:p>
    <w:p w14:paraId="70749019" w14:textId="77777777" w:rsidR="00CB78D7" w:rsidRPr="00CB78D7" w:rsidRDefault="00CB78D7" w:rsidP="00CB78D7">
      <w:pPr>
        <w:rPr>
          <w:lang w:val="fr-FR"/>
        </w:rPr>
      </w:pPr>
      <w:proofErr w:type="gramStart"/>
      <w:r w:rsidRPr="00CB78D7">
        <w:rPr>
          <w:lang w:val="fr-FR"/>
        </w:rPr>
        <w:t>puis</w:t>
      </w:r>
      <w:proofErr w:type="gramEnd"/>
      <w:r w:rsidRPr="00CB78D7">
        <w:rPr>
          <w:lang w:val="fr-FR"/>
        </w:rPr>
        <w:t xml:space="preserve"> :</w:t>
      </w:r>
    </w:p>
    <w:p w14:paraId="42C8F223" w14:textId="6E740F2F" w:rsidR="00CB78D7" w:rsidRPr="00CB78D7" w:rsidRDefault="00CB78D7" w:rsidP="00CB78D7">
      <w:pPr>
        <w:rPr>
          <w:lang w:val="fr-FR"/>
        </w:rPr>
      </w:pPr>
      <m:oMathPara>
        <m:oMath>
          <m:r>
            <w:rPr>
              <w:rFonts w:ascii="Cambria Math" w:hAnsi="Cambria Math"/>
              <w:lang w:val="fr-FR"/>
            </w:rPr>
            <m:t>Top3→CandidateCompression→Comparison→SelectedPayload</m:t>
          </m:r>
        </m:oMath>
      </m:oMathPara>
    </w:p>
    <w:p w14:paraId="31FE07A6" w14:textId="77777777" w:rsidR="00CB78D7" w:rsidRPr="00CB78D7" w:rsidRDefault="00CB78D7" w:rsidP="00CB78D7">
      <w:pPr>
        <w:rPr>
          <w:lang w:val="fr-FR"/>
        </w:rPr>
      </w:pPr>
      <w:proofErr w:type="gramStart"/>
      <w:r w:rsidRPr="00CB78D7">
        <w:rPr>
          <w:lang w:val="fr-FR"/>
        </w:rPr>
        <w:t>et</w:t>
      </w:r>
      <w:proofErr w:type="gramEnd"/>
      <w:r w:rsidRPr="00CB78D7">
        <w:rPr>
          <w:lang w:val="fr-FR"/>
        </w:rPr>
        <w:t xml:space="preserve"> enfin :</w:t>
      </w:r>
    </w:p>
    <w:p w14:paraId="79784A76" w14:textId="2318E146" w:rsidR="00CB78D7" w:rsidRPr="00CB78D7" w:rsidRDefault="00CB78D7" w:rsidP="00CB78D7">
      <w:pPr>
        <w:rPr>
          <w:lang w:val="fr-FR"/>
        </w:rPr>
      </w:pPr>
      <m:oMathPara>
        <m:oMath>
          <m:r>
            <w:rPr>
              <w:rFonts w:ascii="Cambria Math" w:hAnsi="Cambria Math"/>
              <w:lang w:val="fr-FR"/>
            </w:rPr>
            <m:t>SelectedPayload+Metadata+IntegrityInformation→XAICv6</m:t>
          </m:r>
        </m:oMath>
      </m:oMathPara>
    </w:p>
    <w:p w14:paraId="16CD84EF" w14:textId="77777777" w:rsidR="00CB78D7" w:rsidRPr="00CB78D7" w:rsidRDefault="00CB78D7" w:rsidP="00CB78D7">
      <w:pPr>
        <w:rPr>
          <w:lang w:val="fr-FR"/>
        </w:rPr>
      </w:pPr>
      <w:r w:rsidRPr="00CB78D7">
        <w:rPr>
          <w:lang w:val="fr-FR"/>
        </w:rPr>
        <w:t>Le résultat n’est donc pas simplement le flux produit par un codec.</w:t>
      </w:r>
    </w:p>
    <w:p w14:paraId="6571863C" w14:textId="77777777" w:rsidR="00CB78D7" w:rsidRPr="00CB78D7" w:rsidRDefault="00CB78D7" w:rsidP="00CB78D7">
      <w:pPr>
        <w:rPr>
          <w:lang w:val="fr-FR"/>
        </w:rPr>
      </w:pPr>
      <w:r w:rsidRPr="00CB78D7">
        <w:rPr>
          <w:lang w:val="fr-FR"/>
        </w:rPr>
        <w:t>Il s’agit d’un conteneur contenant suffisamment d’informations pour identifier et reconstruire correctement la stratégie sélectionnée.</w:t>
      </w:r>
    </w:p>
    <w:p w14:paraId="4F379B97" w14:textId="77777777" w:rsidR="00CB78D7" w:rsidRPr="00CB78D7" w:rsidRDefault="00CB78D7" w:rsidP="00CB78D7">
      <w:pPr>
        <w:rPr>
          <w:lang w:val="fr-FR"/>
        </w:rPr>
      </w:pPr>
      <w:r w:rsidRPr="00CB78D7">
        <w:rPr>
          <w:lang w:val="fr-FR"/>
        </w:rPr>
        <w:pict w14:anchorId="5367EF35">
          <v:rect id="_x0000_i1190" style="width:0;height:1.5pt" o:hralign="center" o:hrstd="t" o:hr="t" fillcolor="#a0a0a0" stroked="f"/>
        </w:pict>
      </w:r>
    </w:p>
    <w:p w14:paraId="2358C9FF" w14:textId="77777777" w:rsidR="00CB78D7" w:rsidRPr="00CB78D7" w:rsidRDefault="00CB78D7" w:rsidP="00CB78D7">
      <w:pPr>
        <w:rPr>
          <w:b/>
          <w:bCs/>
          <w:lang w:val="fr-FR"/>
        </w:rPr>
      </w:pPr>
      <w:r w:rsidRPr="00CB78D7">
        <w:rPr>
          <w:b/>
          <w:bCs/>
          <w:lang w:val="fr-FR"/>
        </w:rPr>
        <w:t>6.11. CausalByteGRU</w:t>
      </w:r>
    </w:p>
    <w:p w14:paraId="204A02D2" w14:textId="77777777" w:rsidR="00CB78D7" w:rsidRPr="00CB78D7" w:rsidRDefault="00CB78D7" w:rsidP="00CB78D7">
      <w:pPr>
        <w:rPr>
          <w:lang w:val="fr-FR"/>
        </w:rPr>
      </w:pPr>
      <w:r w:rsidRPr="00CB78D7">
        <w:rPr>
          <w:lang w:val="fr-FR"/>
        </w:rPr>
        <w:t xml:space="preserve">Une partie neuronale du projet repose sur le modèle </w:t>
      </w:r>
      <w:r w:rsidRPr="00CB78D7">
        <w:rPr>
          <w:b/>
          <w:bCs/>
          <w:lang w:val="fr-FR"/>
        </w:rPr>
        <w:t>CausalByteGRU</w:t>
      </w:r>
      <w:r w:rsidRPr="00CB78D7">
        <w:rPr>
          <w:lang w:val="fr-FR"/>
        </w:rPr>
        <w:t>.</w:t>
      </w:r>
    </w:p>
    <w:p w14:paraId="525AFB32" w14:textId="77777777" w:rsidR="00CB78D7" w:rsidRPr="00CB78D7" w:rsidRDefault="00CB78D7" w:rsidP="00CB78D7">
      <w:pPr>
        <w:rPr>
          <w:lang w:val="fr-FR"/>
        </w:rPr>
      </w:pPr>
      <w:r w:rsidRPr="00CB78D7">
        <w:rPr>
          <w:lang w:val="fr-FR"/>
        </w:rPr>
        <w:t>Contrairement à un modèle de langage travaillant sur un vocabulaire de mots ou de sous-mots, le modèle traite directement les valeurs binaires.</w:t>
      </w:r>
    </w:p>
    <w:p w14:paraId="07637CE4" w14:textId="77777777" w:rsidR="00CB78D7" w:rsidRPr="00CB78D7" w:rsidRDefault="00CB78D7" w:rsidP="00CB78D7">
      <w:pPr>
        <w:rPr>
          <w:lang w:val="fr-FR"/>
        </w:rPr>
      </w:pPr>
      <w:r w:rsidRPr="00CB78D7">
        <w:rPr>
          <w:lang w:val="fr-FR"/>
        </w:rPr>
        <w:t>Un octet appartient à :</w:t>
      </w:r>
    </w:p>
    <w:p w14:paraId="0EBAF47F" w14:textId="68574C4A"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1</m:t>
              </m:r>
            </m:e>
            <m:e>
              <m:r>
                <w:rPr>
                  <w:rFonts w:ascii="Cambria Math" w:hAnsi="Cambria Math"/>
                  <w:lang w:val="fr-FR"/>
                </w:rPr>
                <m:t>…</m:t>
              </m:r>
            </m:e>
            <m:e>
              <m:r>
                <w:rPr>
                  <w:rFonts w:ascii="Cambria Math" w:hAnsi="Cambria Math"/>
                  <w:lang w:val="fr-FR"/>
                </w:rPr>
                <m:t>255</m:t>
              </m:r>
            </m:e>
          </m:d>
        </m:oMath>
      </m:oMathPara>
    </w:p>
    <w:p w14:paraId="3542726C" w14:textId="77777777" w:rsidR="00CB78D7" w:rsidRPr="00CB78D7" w:rsidRDefault="00CB78D7" w:rsidP="00CB78D7">
      <w:pPr>
        <w:rPr>
          <w:lang w:val="fr-FR"/>
        </w:rPr>
      </w:pPr>
      <w:r w:rsidRPr="00CB78D7">
        <w:rPr>
          <w:lang w:val="fr-FR"/>
        </w:rPr>
        <w:t>L’alphabet contient donc :</w:t>
      </w:r>
    </w:p>
    <w:p w14:paraId="512C5B3F" w14:textId="5AA7067C" w:rsidR="00CB78D7" w:rsidRPr="00CB78D7" w:rsidRDefault="00CB78D7" w:rsidP="00CB78D7">
      <w:pPr>
        <w:rPr>
          <w:lang w:val="fr-FR"/>
        </w:rPr>
      </w:pPr>
      <m:oMathPara>
        <m:oMath>
          <m:r>
            <m:rPr>
              <m:scr m:val="script"/>
            </m:rPr>
            <w:rPr>
              <w:rFonts w:ascii="Cambria Math" w:hAnsi="Cambria Math"/>
              <w:lang w:val="fr-FR"/>
            </w:rPr>
            <m:t>∣A</m:t>
          </m:r>
          <m:r>
            <w:rPr>
              <w:rFonts w:ascii="Cambria Math" w:hAnsi="Cambria Math"/>
              <w:lang w:val="fr-FR"/>
            </w:rPr>
            <m:t>∣=256</m:t>
          </m:r>
        </m:oMath>
      </m:oMathPara>
    </w:p>
    <w:p w14:paraId="2DB55AB4" w14:textId="77777777" w:rsidR="00CB78D7" w:rsidRPr="00CB78D7" w:rsidRDefault="00CB78D7" w:rsidP="00CB78D7">
      <w:pPr>
        <w:rPr>
          <w:lang w:val="fr-FR"/>
        </w:rPr>
      </w:pPr>
      <w:proofErr w:type="gramStart"/>
      <w:r w:rsidRPr="00CB78D7">
        <w:rPr>
          <w:lang w:val="fr-FR"/>
        </w:rPr>
        <w:t>symboles</w:t>
      </w:r>
      <w:proofErr w:type="gramEnd"/>
      <w:r w:rsidRPr="00CB78D7">
        <w:rPr>
          <w:lang w:val="fr-FR"/>
        </w:rPr>
        <w:t>.</w:t>
      </w:r>
    </w:p>
    <w:p w14:paraId="21656490" w14:textId="77777777" w:rsidR="00CB78D7" w:rsidRPr="00CB78D7" w:rsidRDefault="00CB78D7" w:rsidP="00CB78D7">
      <w:pPr>
        <w:rPr>
          <w:lang w:val="fr-FR"/>
        </w:rPr>
      </w:pPr>
      <w:r w:rsidRPr="00CB78D7">
        <w:rPr>
          <w:lang w:val="fr-FR"/>
        </w:rPr>
        <w:t>L’objectif du modèle est d’estimer :</w:t>
      </w:r>
    </w:p>
    <w:p w14:paraId="49CFB27E" w14:textId="27E83AB6" w:rsidR="00CB78D7" w:rsidRPr="00CB78D7" w:rsidRDefault="00CB78D7" w:rsidP="00CB78D7">
      <w:pPr>
        <w:rPr>
          <w:lang w:val="fr-FR"/>
        </w:rPr>
      </w:pPr>
      <m:oMathPara>
        <m:oMath>
          <m:r>
            <w:rPr>
              <w:rFonts w:ascii="Cambria Math" w:hAnsi="Cambria Math"/>
              <w:lang w:val="fr-FR"/>
            </w:rPr>
            <m:t>P</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e>
          </m:d>
        </m:oMath>
      </m:oMathPara>
    </w:p>
    <w:p w14:paraId="3FFF5EDF" w14:textId="77777777" w:rsidR="00CB78D7" w:rsidRPr="00CB78D7" w:rsidRDefault="00CB78D7" w:rsidP="00CB78D7">
      <w:pPr>
        <w:rPr>
          <w:lang w:val="fr-FR"/>
        </w:rPr>
      </w:pPr>
      <w:r w:rsidRPr="00CB78D7">
        <w:rPr>
          <w:lang w:val="fr-FR"/>
        </w:rPr>
        <w:t>Autrement dit, il estime la probabilité du prochain octet connaissant les octets précédents.</w:t>
      </w:r>
    </w:p>
    <w:p w14:paraId="42E75559" w14:textId="77777777" w:rsidR="00CB78D7" w:rsidRPr="00CB78D7" w:rsidRDefault="00CB78D7" w:rsidP="00CB78D7">
      <w:pPr>
        <w:rPr>
          <w:lang w:val="fr-FR"/>
        </w:rPr>
      </w:pPr>
      <w:r w:rsidRPr="00CB78D7">
        <w:rPr>
          <w:lang w:val="fr-FR"/>
        </w:rPr>
        <w:t xml:space="preserve">Cette propriété est dite </w:t>
      </w:r>
      <w:r w:rsidRPr="00CB78D7">
        <w:rPr>
          <w:b/>
          <w:bCs/>
          <w:lang w:val="fr-FR"/>
        </w:rPr>
        <w:t>causale</w:t>
      </w:r>
      <w:r w:rsidRPr="00CB78D7">
        <w:rPr>
          <w:lang w:val="fr-FR"/>
        </w:rPr>
        <w:t>, car aucune information future n’est utilisée pour prédire l’octet courant.</w:t>
      </w:r>
    </w:p>
    <w:p w14:paraId="3FC203FC" w14:textId="77777777" w:rsidR="00CB78D7" w:rsidRPr="00CB78D7" w:rsidRDefault="00CB78D7" w:rsidP="00CB78D7">
      <w:pPr>
        <w:rPr>
          <w:lang w:val="fr-FR"/>
        </w:rPr>
      </w:pPr>
      <w:r w:rsidRPr="00CB78D7">
        <w:rPr>
          <w:lang w:val="fr-FR"/>
        </w:rPr>
        <w:pict w14:anchorId="5550A270">
          <v:rect id="_x0000_i1191" style="width:0;height:1.5pt" o:hralign="center" o:hrstd="t" o:hr="t" fillcolor="#a0a0a0" stroked="f"/>
        </w:pict>
      </w:r>
    </w:p>
    <w:p w14:paraId="111FAD6C" w14:textId="77777777" w:rsidR="00CB78D7" w:rsidRPr="00CB78D7" w:rsidRDefault="00CB78D7" w:rsidP="00CB78D7">
      <w:pPr>
        <w:rPr>
          <w:b/>
          <w:bCs/>
          <w:lang w:val="fr-FR"/>
        </w:rPr>
      </w:pPr>
      <w:r w:rsidRPr="00CB78D7">
        <w:rPr>
          <w:b/>
          <w:bCs/>
          <w:lang w:val="fr-FR"/>
        </w:rPr>
        <w:t>6.12. Pourquoi travailler au niveau des octets ?</w:t>
      </w:r>
    </w:p>
    <w:p w14:paraId="074CB7AB" w14:textId="77777777" w:rsidR="00CB78D7" w:rsidRPr="00CB78D7" w:rsidRDefault="00CB78D7" w:rsidP="00CB78D7">
      <w:pPr>
        <w:rPr>
          <w:lang w:val="fr-FR"/>
        </w:rPr>
      </w:pPr>
      <w:r w:rsidRPr="00CB78D7">
        <w:rPr>
          <w:lang w:val="fr-FR"/>
        </w:rPr>
        <w:t>Le byte-level présente un avantage important pour une solution générique de compression.</w:t>
      </w:r>
    </w:p>
    <w:p w14:paraId="252ECDC6" w14:textId="77777777" w:rsidR="00CB78D7" w:rsidRPr="00CB78D7" w:rsidRDefault="00CB78D7" w:rsidP="00CB78D7">
      <w:pPr>
        <w:rPr>
          <w:lang w:val="fr-FR"/>
        </w:rPr>
      </w:pPr>
      <w:r w:rsidRPr="00CB78D7">
        <w:rPr>
          <w:lang w:val="fr-FR"/>
        </w:rPr>
        <w:t>Tous les fichiers numériques peuvent être représentés comme une suite :</w:t>
      </w:r>
    </w:p>
    <w:p w14:paraId="0F98F6AE" w14:textId="09E89686" w:rsidR="00CB78D7" w:rsidRPr="00CB78D7" w:rsidRDefault="00CB78D7" w:rsidP="00CB78D7">
      <w:pPr>
        <w:rPr>
          <w:lang w:val="fr-FR"/>
        </w:rPr>
      </w:pPr>
      <m:oMathPara>
        <m:oMath>
          <m:r>
            <w:rPr>
              <w:rFonts w:ascii="Cambria Math" w:hAnsi="Cambria Math"/>
              <w:lang w:val="fr-FR"/>
            </w:rPr>
            <m:t>B=</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n</m:t>
                  </m:r>
                </m:sub>
              </m:sSub>
            </m:e>
          </m:d>
        </m:oMath>
      </m:oMathPara>
    </w:p>
    <w:p w14:paraId="7A3C2B34" w14:textId="77777777" w:rsidR="00CB78D7" w:rsidRPr="00CB78D7" w:rsidRDefault="00CB78D7" w:rsidP="00CB78D7">
      <w:pPr>
        <w:rPr>
          <w:lang w:val="fr-FR"/>
        </w:rPr>
      </w:pPr>
      <w:proofErr w:type="gramStart"/>
      <w:r w:rsidRPr="00CB78D7">
        <w:rPr>
          <w:lang w:val="fr-FR"/>
        </w:rPr>
        <w:t>avec</w:t>
      </w:r>
      <w:proofErr w:type="gramEnd"/>
      <w:r w:rsidRPr="00CB78D7">
        <w:rPr>
          <w:lang w:val="fr-FR"/>
        </w:rPr>
        <w:t xml:space="preserve"> :</w:t>
      </w:r>
    </w:p>
    <w:p w14:paraId="71525A5B" w14:textId="2DA87E5F"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m:t>
              </m:r>
            </m:sub>
          </m:sSub>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255</m:t>
              </m:r>
            </m:e>
          </m:d>
        </m:oMath>
      </m:oMathPara>
    </w:p>
    <w:p w14:paraId="7F61479F" w14:textId="77777777" w:rsidR="00CB78D7" w:rsidRPr="00CB78D7" w:rsidRDefault="00CB78D7" w:rsidP="00CB78D7">
      <w:pPr>
        <w:rPr>
          <w:lang w:val="fr-FR"/>
        </w:rPr>
      </w:pPr>
      <w:r w:rsidRPr="00CB78D7">
        <w:rPr>
          <w:lang w:val="fr-FR"/>
        </w:rPr>
        <w:t>Le modèle n’a donc pas besoin de connaître à l’avance si le fichier représente :</w:t>
      </w:r>
    </w:p>
    <w:p w14:paraId="520594A0" w14:textId="77777777" w:rsidR="00CB78D7" w:rsidRPr="00CB78D7" w:rsidRDefault="00CB78D7">
      <w:pPr>
        <w:numPr>
          <w:ilvl w:val="0"/>
          <w:numId w:val="38"/>
        </w:numPr>
        <w:rPr>
          <w:lang w:val="fr-FR"/>
        </w:rPr>
      </w:pPr>
      <w:proofErr w:type="gramStart"/>
      <w:r w:rsidRPr="00CB78D7">
        <w:rPr>
          <w:lang w:val="fr-FR"/>
        </w:rPr>
        <w:lastRenderedPageBreak/>
        <w:t>du</w:t>
      </w:r>
      <w:proofErr w:type="gramEnd"/>
      <w:r w:rsidRPr="00CB78D7">
        <w:rPr>
          <w:lang w:val="fr-FR"/>
        </w:rPr>
        <w:t xml:space="preserve"> texte ;</w:t>
      </w:r>
    </w:p>
    <w:p w14:paraId="3B238D53" w14:textId="77777777" w:rsidR="00CB78D7" w:rsidRPr="00CB78D7" w:rsidRDefault="00CB78D7">
      <w:pPr>
        <w:numPr>
          <w:ilvl w:val="0"/>
          <w:numId w:val="38"/>
        </w:numPr>
        <w:rPr>
          <w:lang w:val="fr-FR"/>
        </w:rPr>
      </w:pPr>
      <w:proofErr w:type="gramStart"/>
      <w:r w:rsidRPr="00CB78D7">
        <w:rPr>
          <w:lang w:val="fr-FR"/>
        </w:rPr>
        <w:t>du</w:t>
      </w:r>
      <w:proofErr w:type="gramEnd"/>
      <w:r w:rsidRPr="00CB78D7">
        <w:rPr>
          <w:lang w:val="fr-FR"/>
        </w:rPr>
        <w:t xml:space="preserve"> code source ;</w:t>
      </w:r>
    </w:p>
    <w:p w14:paraId="5DF182C4" w14:textId="77777777" w:rsidR="00CB78D7" w:rsidRPr="00CB78D7" w:rsidRDefault="00CB78D7">
      <w:pPr>
        <w:numPr>
          <w:ilvl w:val="0"/>
          <w:numId w:val="38"/>
        </w:numPr>
        <w:rPr>
          <w:lang w:val="fr-FR"/>
        </w:rPr>
      </w:pPr>
      <w:proofErr w:type="gramStart"/>
      <w:r w:rsidRPr="00CB78D7">
        <w:rPr>
          <w:lang w:val="fr-FR"/>
        </w:rPr>
        <w:t>un</w:t>
      </w:r>
      <w:proofErr w:type="gramEnd"/>
      <w:r w:rsidRPr="00CB78D7">
        <w:rPr>
          <w:lang w:val="fr-FR"/>
        </w:rPr>
        <w:t xml:space="preserve"> document ;</w:t>
      </w:r>
    </w:p>
    <w:p w14:paraId="15327C56" w14:textId="77777777" w:rsidR="00CB78D7" w:rsidRPr="00CB78D7" w:rsidRDefault="00CB78D7">
      <w:pPr>
        <w:numPr>
          <w:ilvl w:val="0"/>
          <w:numId w:val="38"/>
        </w:numPr>
        <w:rPr>
          <w:lang w:val="fr-FR"/>
        </w:rPr>
      </w:pPr>
      <w:proofErr w:type="gramStart"/>
      <w:r w:rsidRPr="00CB78D7">
        <w:rPr>
          <w:lang w:val="fr-FR"/>
        </w:rPr>
        <w:t>des</w:t>
      </w:r>
      <w:proofErr w:type="gramEnd"/>
      <w:r w:rsidRPr="00CB78D7">
        <w:rPr>
          <w:lang w:val="fr-FR"/>
        </w:rPr>
        <w:t xml:space="preserve"> données structurées ;</w:t>
      </w:r>
    </w:p>
    <w:p w14:paraId="4CD8AEA2" w14:textId="77777777" w:rsidR="00CB78D7" w:rsidRPr="00CB78D7" w:rsidRDefault="00CB78D7">
      <w:pPr>
        <w:numPr>
          <w:ilvl w:val="0"/>
          <w:numId w:val="38"/>
        </w:numPr>
        <w:rPr>
          <w:lang w:val="fr-FR"/>
        </w:rPr>
      </w:pPr>
      <w:proofErr w:type="gramStart"/>
      <w:r w:rsidRPr="00CB78D7">
        <w:rPr>
          <w:lang w:val="fr-FR"/>
        </w:rPr>
        <w:t>un</w:t>
      </w:r>
      <w:proofErr w:type="gramEnd"/>
      <w:r w:rsidRPr="00CB78D7">
        <w:rPr>
          <w:lang w:val="fr-FR"/>
        </w:rPr>
        <w:t xml:space="preserve"> binaire ;</w:t>
      </w:r>
    </w:p>
    <w:p w14:paraId="2FB049F4" w14:textId="77777777" w:rsidR="00CB78D7" w:rsidRPr="00CB78D7" w:rsidRDefault="00CB78D7">
      <w:pPr>
        <w:numPr>
          <w:ilvl w:val="0"/>
          <w:numId w:val="38"/>
        </w:numPr>
        <w:rPr>
          <w:lang w:val="fr-FR"/>
        </w:rPr>
      </w:pPr>
      <w:proofErr w:type="gramStart"/>
      <w:r w:rsidRPr="00CB78D7">
        <w:rPr>
          <w:lang w:val="fr-FR"/>
        </w:rPr>
        <w:t>un</w:t>
      </w:r>
      <w:proofErr w:type="gramEnd"/>
      <w:r w:rsidRPr="00CB78D7">
        <w:rPr>
          <w:lang w:val="fr-FR"/>
        </w:rPr>
        <w:t xml:space="preserve"> format propriétaire.</w:t>
      </w:r>
    </w:p>
    <w:p w14:paraId="1911EBF6" w14:textId="77777777" w:rsidR="00CB78D7" w:rsidRPr="00CB78D7" w:rsidRDefault="00CB78D7" w:rsidP="00CB78D7">
      <w:pPr>
        <w:rPr>
          <w:lang w:val="fr-FR"/>
        </w:rPr>
      </w:pPr>
      <w:r w:rsidRPr="00CB78D7">
        <w:rPr>
          <w:lang w:val="fr-FR"/>
        </w:rPr>
        <w:t>Il apprend directement des régularités présentes dans la séquence d’octets.</w:t>
      </w:r>
    </w:p>
    <w:p w14:paraId="5F95F96F" w14:textId="77777777" w:rsidR="00CB78D7" w:rsidRPr="00CB78D7" w:rsidRDefault="00CB78D7" w:rsidP="00CB78D7">
      <w:pPr>
        <w:rPr>
          <w:lang w:val="fr-FR"/>
        </w:rPr>
      </w:pPr>
      <w:r w:rsidRPr="00CB78D7">
        <w:rPr>
          <w:lang w:val="fr-FR"/>
        </w:rPr>
        <w:t>Cette propriété améliore la généralité du modèle, mais ne garantit évidemment pas qu’une structure exploitable existe dans chaque fichier.</w:t>
      </w:r>
    </w:p>
    <w:p w14:paraId="178EF297" w14:textId="77777777" w:rsidR="00CB78D7" w:rsidRPr="00CB78D7" w:rsidRDefault="00CB78D7" w:rsidP="00CB78D7">
      <w:pPr>
        <w:rPr>
          <w:lang w:val="fr-FR"/>
        </w:rPr>
      </w:pPr>
      <w:r w:rsidRPr="00CB78D7">
        <w:rPr>
          <w:lang w:val="fr-FR"/>
        </w:rPr>
        <w:pict w14:anchorId="117488E5">
          <v:rect id="_x0000_i1192" style="width:0;height:1.5pt" o:hralign="center" o:hrstd="t" o:hr="t" fillcolor="#a0a0a0" stroked="f"/>
        </w:pict>
      </w:r>
    </w:p>
    <w:p w14:paraId="61FD4779" w14:textId="77777777" w:rsidR="00CB78D7" w:rsidRPr="00CB78D7" w:rsidRDefault="00CB78D7" w:rsidP="00CB78D7">
      <w:pPr>
        <w:rPr>
          <w:b/>
          <w:bCs/>
          <w:lang w:val="fr-FR"/>
        </w:rPr>
      </w:pPr>
      <w:r w:rsidRPr="00CB78D7">
        <w:rPr>
          <w:b/>
          <w:bCs/>
          <w:lang w:val="fr-FR"/>
        </w:rPr>
        <w:t>6.13. Architecture du CausalByteGRU</w:t>
      </w:r>
    </w:p>
    <w:p w14:paraId="4CABC4C6" w14:textId="77777777" w:rsidR="00CB78D7" w:rsidRPr="00CB78D7" w:rsidRDefault="00CB78D7" w:rsidP="00CB78D7">
      <w:pPr>
        <w:rPr>
          <w:lang w:val="fr-FR"/>
        </w:rPr>
      </w:pPr>
      <w:r w:rsidRPr="00CB78D7">
        <w:rPr>
          <w:lang w:val="fr-FR"/>
        </w:rPr>
        <w:t>Le modèle peut être décomposé en trois grandes étapes :</w:t>
      </w:r>
    </w:p>
    <w:p w14:paraId="74A8B545" w14:textId="5FFC83EA" w:rsidR="00CB78D7" w:rsidRPr="00CB78D7" w:rsidRDefault="00CB78D7" w:rsidP="00CB78D7">
      <w:pPr>
        <w:rPr>
          <w:lang w:val="fr-FR"/>
        </w:rPr>
      </w:pPr>
      <m:oMathPara>
        <m:oMath>
          <m:r>
            <w:rPr>
              <w:rFonts w:ascii="Cambria Math" w:hAnsi="Cambria Math"/>
              <w:lang w:val="fr-FR"/>
            </w:rPr>
            <m:t>Byte→Embedding→GRU→LinearProjection→Logit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256</m:t>
              </m:r>
            </m:sub>
          </m:sSub>
        </m:oMath>
      </m:oMathPara>
    </w:p>
    <w:p w14:paraId="073F1400" w14:textId="77777777" w:rsidR="00CB78D7" w:rsidRPr="00CB78D7" w:rsidRDefault="00CB78D7" w:rsidP="00CB78D7">
      <w:pPr>
        <w:rPr>
          <w:b/>
          <w:bCs/>
          <w:lang w:val="fr-FR"/>
        </w:rPr>
      </w:pPr>
      <w:r w:rsidRPr="00CB78D7">
        <w:rPr>
          <w:b/>
          <w:bCs/>
          <w:lang w:val="fr-FR"/>
        </w:rPr>
        <w:t>Embedding</w:t>
      </w:r>
    </w:p>
    <w:p w14:paraId="19EF0843" w14:textId="77777777" w:rsidR="00CB78D7" w:rsidRPr="00CB78D7" w:rsidRDefault="00CB78D7" w:rsidP="00CB78D7">
      <w:pPr>
        <w:rPr>
          <w:lang w:val="fr-FR"/>
        </w:rPr>
      </w:pPr>
      <w:r w:rsidRPr="00CB78D7">
        <w:rPr>
          <w:lang w:val="fr-FR"/>
        </w:rPr>
        <w:t>Chaque valeur d’octet est transformée en représentation vectorielle :</w:t>
      </w:r>
    </w:p>
    <w:p w14:paraId="021CB807" w14:textId="3E8599A7"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t</m:t>
              </m:r>
            </m:sub>
          </m:sSub>
          <m:r>
            <w:rPr>
              <w:rFonts w:ascii="Cambria Math" w:hAnsi="Cambria Math"/>
              <w:lang w:val="fr-FR"/>
            </w:rPr>
            <m:t>=Embedding</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d>
        </m:oMath>
      </m:oMathPara>
    </w:p>
    <w:p w14:paraId="22CC952C" w14:textId="77777777" w:rsidR="00CB78D7" w:rsidRPr="00CB78D7" w:rsidRDefault="00CB78D7" w:rsidP="00CB78D7">
      <w:pPr>
        <w:rPr>
          <w:b/>
          <w:bCs/>
          <w:lang w:val="fr-FR"/>
        </w:rPr>
      </w:pPr>
      <w:r w:rsidRPr="00CB78D7">
        <w:rPr>
          <w:b/>
          <w:bCs/>
          <w:lang w:val="fr-FR"/>
        </w:rPr>
        <w:t>GRU</w:t>
      </w:r>
    </w:p>
    <w:p w14:paraId="1D838E68" w14:textId="77777777" w:rsidR="00CB78D7" w:rsidRPr="00CB78D7" w:rsidRDefault="00CB78D7" w:rsidP="00CB78D7">
      <w:pPr>
        <w:rPr>
          <w:lang w:val="fr-FR"/>
        </w:rPr>
      </w:pPr>
      <w:r w:rsidRPr="00CB78D7">
        <w:rPr>
          <w:lang w:val="fr-FR"/>
        </w:rPr>
        <w:t>Le réseau récurrent met à jour son état caché :</w:t>
      </w:r>
    </w:p>
    <w:p w14:paraId="5AFAF8F5" w14:textId="0B78F8DA"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=GRU</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t</m:t>
                  </m:r>
                </m:sub>
              </m:sSub>
            </m:e>
            <m:e>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e>
          </m:d>
        </m:oMath>
      </m:oMathPara>
    </w:p>
    <w:p w14:paraId="692DAC4A" w14:textId="77777777" w:rsidR="00CB78D7" w:rsidRPr="00CB78D7" w:rsidRDefault="00CB78D7" w:rsidP="00CB78D7">
      <w:pPr>
        <w:rPr>
          <w:b/>
          <w:bCs/>
          <w:lang w:val="fr-FR"/>
        </w:rPr>
      </w:pPr>
      <w:r w:rsidRPr="00CB78D7">
        <w:rPr>
          <w:b/>
          <w:bCs/>
          <w:lang w:val="fr-FR"/>
        </w:rPr>
        <w:t>Projection</w:t>
      </w:r>
    </w:p>
    <w:p w14:paraId="18377232" w14:textId="77777777" w:rsidR="00CB78D7" w:rsidRPr="00CB78D7" w:rsidRDefault="00CB78D7" w:rsidP="00CB78D7">
      <w:pPr>
        <w:rPr>
          <w:lang w:val="fr-FR"/>
        </w:rPr>
      </w:pPr>
      <w:r w:rsidRPr="00CB78D7">
        <w:rPr>
          <w:lang w:val="fr-FR"/>
        </w:rPr>
        <w:t>L’état caché est projeté vers 256 scores :</w:t>
      </w:r>
    </w:p>
    <w:p w14:paraId="22249D71" w14:textId="20FC15AF"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l</m:t>
              </m:r>
            </m:e>
            <m:sub>
              <m:r>
                <w:rPr>
                  <w:rFonts w:ascii="Cambria Math" w:hAnsi="Cambria Math"/>
                  <w:lang w:val="fr-FR"/>
                </w:rPr>
                <m:t>t</m:t>
              </m:r>
            </m:sub>
          </m:sSub>
          <m:r>
            <w:rPr>
              <w:rFonts w:ascii="Cambria Math" w:hAnsi="Cambria Math"/>
              <w:lang w:val="fr-FR"/>
            </w:rPr>
            <m:t>=W</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+b</m:t>
          </m:r>
        </m:oMath>
      </m:oMathPara>
    </w:p>
    <w:p w14:paraId="71B8B125" w14:textId="77777777" w:rsidR="00CB78D7" w:rsidRPr="00CB78D7" w:rsidRDefault="00CB78D7" w:rsidP="00CB78D7">
      <w:pPr>
        <w:rPr>
          <w:lang w:val="fr-FR"/>
        </w:rPr>
      </w:pPr>
      <w:proofErr w:type="gramStart"/>
      <w:r w:rsidRPr="00CB78D7">
        <w:rPr>
          <w:lang w:val="fr-FR"/>
        </w:rPr>
        <w:t>avec</w:t>
      </w:r>
      <w:proofErr w:type="gramEnd"/>
      <w:r w:rsidRPr="00CB78D7">
        <w:rPr>
          <w:lang w:val="fr-FR"/>
        </w:rPr>
        <w:t xml:space="preserve"> :</w:t>
      </w:r>
    </w:p>
    <w:p w14:paraId="5570C204" w14:textId="417C1754"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l</m:t>
              </m:r>
            </m:e>
            <m:sub>
              <m:r>
                <w:rPr>
                  <w:rFonts w:ascii="Cambria Math" w:hAnsi="Cambria Math"/>
                  <w:lang w:val="fr-FR"/>
                </w:rPr>
                <m:t>t</m:t>
              </m:r>
            </m:sub>
          </m:sSub>
          <m:r>
            <w:rPr>
              <w:rFonts w:ascii="Cambria Math" w:hAnsi="Cambria Math"/>
              <w:lang w:val="fr-FR"/>
            </w:rPr>
            <m:t>∈</m:t>
          </m:r>
          <m:sSup>
            <m:sSupPr>
              <m:ctrlPr>
                <w:rPr>
                  <w:rFonts w:ascii="Cambria Math" w:hAnsi="Cambria Math"/>
                  <w:lang w:val="fr-FR"/>
                </w:rPr>
              </m:ctrlPr>
            </m:sSupPr>
            <m:e>
              <m:r>
                <m:rPr>
                  <m:scr m:val="double-struck"/>
                </m:rPr>
                <w:rPr>
                  <w:rFonts w:ascii="Cambria Math" w:hAnsi="Cambria Math"/>
                  <w:lang w:val="fr-FR"/>
                </w:rPr>
                <m:t>R</m:t>
              </m:r>
            </m:e>
            <m:sup>
              <m:r>
                <w:rPr>
                  <w:rFonts w:ascii="Cambria Math" w:hAnsi="Cambria Math"/>
                  <w:lang w:val="fr-FR"/>
                </w:rPr>
                <m:t>256</m:t>
              </m:r>
            </m:sup>
          </m:sSup>
        </m:oMath>
      </m:oMathPara>
    </w:p>
    <w:p w14:paraId="61CFEABE" w14:textId="77777777" w:rsidR="00CB78D7" w:rsidRPr="00CB78D7" w:rsidRDefault="00CB78D7" w:rsidP="00CB78D7">
      <w:pPr>
        <w:rPr>
          <w:lang w:val="fr-FR"/>
        </w:rPr>
      </w:pPr>
      <w:r w:rsidRPr="00CB78D7">
        <w:rPr>
          <w:lang w:val="fr-FR"/>
        </w:rPr>
        <w:t>Une fonction Softmax permet ensuite d’obtenir une distribution :</w:t>
      </w:r>
    </w:p>
    <w:p w14:paraId="006D6C52" w14:textId="5FE90B97" w:rsidR="00CB78D7" w:rsidRPr="00CB78D7" w:rsidRDefault="00CB78D7" w:rsidP="00CB78D7">
      <w:pPr>
        <w:rPr>
          <w:lang w:val="fr-FR"/>
        </w:rPr>
      </w:pPr>
      <m:oMathPara>
        <m:oMath>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r>
                <w:rPr>
                  <w:rFonts w:ascii="Cambria Math" w:hAnsi="Cambria Math"/>
                  <w:lang w:val="fr-FR"/>
                </w:rPr>
                <m:t>=j</m:t>
              </m:r>
            </m:e>
          </m:d>
          <m:r>
            <w:rPr>
              <w:rFonts w:ascii="Cambria Math" w:hAnsi="Cambria Math"/>
              <w:lang w:val="fr-FR"/>
            </w:rPr>
            <m:t>=</m:t>
          </m:r>
          <m:f>
            <m:fPr>
              <m:ctrlPr>
                <w:rPr>
                  <w:rFonts w:ascii="Cambria Math" w:hAnsi="Cambria Math"/>
                  <w:lang w:val="fr-FR"/>
                </w:rPr>
              </m:ctrlPr>
            </m:fPr>
            <m:num>
              <m:sSup>
                <m:sSupPr>
                  <m:ctrlPr>
                    <w:rPr>
                      <w:rFonts w:ascii="Cambria Math" w:hAnsi="Cambria Math"/>
                      <w:lang w:val="fr-FR"/>
                    </w:rPr>
                  </m:ctrlPr>
                </m:sSupPr>
                <m:e>
                  <m:r>
                    <w:rPr>
                      <w:rFonts w:ascii="Cambria Math" w:hAnsi="Cambria Math"/>
                      <w:lang w:val="fr-FR"/>
                    </w:rPr>
                    <m:t>e</m:t>
                  </m:r>
                </m:e>
                <m:sup>
                  <m:sSub>
                    <m:sSubPr>
                      <m:ctrlPr>
                        <w:rPr>
                          <w:rFonts w:ascii="Cambria Math" w:hAnsi="Cambria Math"/>
                          <w:lang w:val="fr-FR"/>
                        </w:rPr>
                      </m:ctrlPr>
                    </m:sSubPr>
                    <m:e>
                      <m:r>
                        <w:rPr>
                          <w:rFonts w:ascii="Cambria Math" w:hAnsi="Cambria Math"/>
                          <w:lang w:val="fr-FR"/>
                        </w:rPr>
                        <m:t>l</m:t>
                      </m:r>
                    </m:e>
                    <m:sub>
                      <m:r>
                        <w:rPr>
                          <w:rFonts w:ascii="Cambria Math" w:hAnsi="Cambria Math"/>
                          <w:lang w:val="fr-FR"/>
                        </w:rPr>
                        <m:t>t,j</m:t>
                      </m:r>
                    </m:sub>
                  </m:sSub>
                </m:sup>
              </m:sSup>
            </m:num>
            <m:den>
              <m:nary>
                <m:naryPr>
                  <m:chr m:val="∑"/>
                  <m:limLoc m:val="undOvr"/>
                  <m:grow m:val="1"/>
                  <m:ctrlPr>
                    <w:rPr>
                      <w:rFonts w:ascii="Cambria Math" w:hAnsi="Cambria Math"/>
                      <w:lang w:val="fr-FR"/>
                    </w:rPr>
                  </m:ctrlPr>
                </m:naryPr>
                <m:sub>
                  <m:r>
                    <w:rPr>
                      <w:rFonts w:ascii="Cambria Math" w:hAnsi="Cambria Math"/>
                      <w:lang w:val="fr-FR"/>
                    </w:rPr>
                    <m:t>k=0</m:t>
                  </m:r>
                </m:sub>
                <m:sup>
                  <m:r>
                    <w:rPr>
                      <w:rFonts w:ascii="Cambria Math" w:hAnsi="Cambria Math"/>
                      <w:lang w:val="fr-FR"/>
                    </w:rPr>
                    <m:t>255</m:t>
                  </m:r>
                </m:sup>
                <m:e>
                  <m:sSup>
                    <m:sSupPr>
                      <m:ctrlPr>
                        <w:rPr>
                          <w:rFonts w:ascii="Cambria Math" w:hAnsi="Cambria Math"/>
                          <w:lang w:val="fr-FR"/>
                        </w:rPr>
                      </m:ctrlPr>
                    </m:sSupPr>
                    <m:e>
                      <m:r>
                        <w:rPr>
                          <w:rFonts w:ascii="Cambria Math" w:hAnsi="Cambria Math"/>
                          <w:lang w:val="fr-FR"/>
                        </w:rPr>
                        <m:t>e</m:t>
                      </m:r>
                    </m:e>
                    <m:sup>
                      <m:sSub>
                        <m:sSubPr>
                          <m:ctrlPr>
                            <w:rPr>
                              <w:rFonts w:ascii="Cambria Math" w:hAnsi="Cambria Math"/>
                              <w:lang w:val="fr-FR"/>
                            </w:rPr>
                          </m:ctrlPr>
                        </m:sSubPr>
                        <m:e>
                          <m:r>
                            <w:rPr>
                              <w:rFonts w:ascii="Cambria Math" w:hAnsi="Cambria Math"/>
                              <w:lang w:val="fr-FR"/>
                            </w:rPr>
                            <m:t>l</m:t>
                          </m:r>
                        </m:e>
                        <m:sub>
                          <m:r>
                            <w:rPr>
                              <w:rFonts w:ascii="Cambria Math" w:hAnsi="Cambria Math"/>
                              <w:lang w:val="fr-FR"/>
                            </w:rPr>
                            <m:t>t,k</m:t>
                          </m:r>
                        </m:sub>
                      </m:sSub>
                    </m:sup>
                  </m:sSup>
                </m:e>
              </m:nary>
            </m:den>
          </m:f>
        </m:oMath>
      </m:oMathPara>
    </w:p>
    <w:p w14:paraId="00E12B7B" w14:textId="77777777" w:rsidR="00CB78D7" w:rsidRPr="00CB78D7" w:rsidRDefault="00CB78D7" w:rsidP="00CB78D7">
      <w:pPr>
        <w:rPr>
          <w:lang w:val="fr-FR"/>
        </w:rPr>
      </w:pPr>
      <w:proofErr w:type="gramStart"/>
      <w:r w:rsidRPr="00CB78D7">
        <w:rPr>
          <w:lang w:val="fr-FR"/>
        </w:rPr>
        <w:t>pour</w:t>
      </w:r>
      <w:proofErr w:type="gramEnd"/>
      <w:r w:rsidRPr="00CB78D7">
        <w:rPr>
          <w:lang w:val="fr-FR"/>
        </w:rPr>
        <w:t xml:space="preserve"> :</w:t>
      </w:r>
    </w:p>
    <w:p w14:paraId="594DCF2C" w14:textId="1D0B7030" w:rsidR="00CB78D7" w:rsidRPr="00CB78D7" w:rsidRDefault="00CB78D7" w:rsidP="00CB78D7">
      <w:pPr>
        <w:rPr>
          <w:lang w:val="fr-FR"/>
        </w:rPr>
      </w:pPr>
      <m:oMathPara>
        <m:oMath>
          <m:r>
            <w:rPr>
              <w:rFonts w:ascii="Cambria Math" w:hAnsi="Cambria Math"/>
              <w:lang w:val="fr-FR"/>
            </w:rPr>
            <m:t>j∈</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m:t>
              </m:r>
            </m:e>
            <m:e>
              <m:r>
                <w:rPr>
                  <w:rFonts w:ascii="Cambria Math" w:hAnsi="Cambria Math"/>
                  <w:lang w:val="fr-FR"/>
                </w:rPr>
                <m:t>255</m:t>
              </m:r>
            </m:e>
          </m:d>
        </m:oMath>
      </m:oMathPara>
    </w:p>
    <w:p w14:paraId="1911A6E2" w14:textId="77777777" w:rsidR="00CB78D7" w:rsidRPr="00CB78D7" w:rsidRDefault="00CB78D7" w:rsidP="00CB78D7">
      <w:pPr>
        <w:rPr>
          <w:lang w:val="fr-FR"/>
        </w:rPr>
      </w:pPr>
      <w:r w:rsidRPr="00CB78D7">
        <w:rPr>
          <w:lang w:val="fr-FR"/>
        </w:rPr>
        <w:pict w14:anchorId="3EB46360">
          <v:rect id="_x0000_i1193" style="width:0;height:1.5pt" o:hralign="center" o:hrstd="t" o:hr="t" fillcolor="#a0a0a0" stroked="f"/>
        </w:pict>
      </w:r>
    </w:p>
    <w:p w14:paraId="553BF9CD" w14:textId="77777777" w:rsidR="00CB78D7" w:rsidRPr="00CB78D7" w:rsidRDefault="00CB78D7" w:rsidP="00CB78D7">
      <w:pPr>
        <w:rPr>
          <w:b/>
          <w:bCs/>
          <w:lang w:val="fr-FR"/>
        </w:rPr>
      </w:pPr>
      <w:r w:rsidRPr="00CB78D7">
        <w:rPr>
          <w:b/>
          <w:bCs/>
          <w:lang w:val="fr-FR"/>
        </w:rPr>
        <w:t>6.14. Fonctionnement interne d’une GRU</w:t>
      </w:r>
    </w:p>
    <w:p w14:paraId="78EB152C" w14:textId="77777777" w:rsidR="00CB78D7" w:rsidRPr="00CB78D7" w:rsidRDefault="00CB78D7" w:rsidP="00CB78D7">
      <w:pPr>
        <w:rPr>
          <w:lang w:val="fr-FR"/>
        </w:rPr>
      </w:pPr>
      <w:r w:rsidRPr="00CB78D7">
        <w:rPr>
          <w:lang w:val="fr-FR"/>
        </w:rPr>
        <w:t xml:space="preserve">La </w:t>
      </w:r>
      <w:r w:rsidRPr="00CB78D7">
        <w:rPr>
          <w:b/>
          <w:bCs/>
          <w:lang w:val="fr-FR"/>
        </w:rPr>
        <w:t>Gated Recurrent Unit</w:t>
      </w:r>
      <w:r w:rsidRPr="00CB78D7">
        <w:rPr>
          <w:lang w:val="fr-FR"/>
        </w:rPr>
        <w:t xml:space="preserve"> utilise des mécanismes de portes afin de contrôler la circulation de l’information dans l’état récurrent.</w:t>
      </w:r>
    </w:p>
    <w:p w14:paraId="6D9821CE" w14:textId="77777777" w:rsidR="00CB78D7" w:rsidRPr="00CB78D7" w:rsidRDefault="00CB78D7" w:rsidP="00CB78D7">
      <w:pPr>
        <w:rPr>
          <w:lang w:val="fr-FR"/>
        </w:rPr>
      </w:pPr>
      <w:r w:rsidRPr="00CB78D7">
        <w:rPr>
          <w:lang w:val="fr-FR"/>
        </w:rPr>
        <w:t>Deux portes principales sont utilisées :</w:t>
      </w:r>
    </w:p>
    <w:p w14:paraId="0055E08A" w14:textId="77777777" w:rsidR="00CB78D7" w:rsidRPr="00CB78D7" w:rsidRDefault="00CB78D7">
      <w:pPr>
        <w:numPr>
          <w:ilvl w:val="0"/>
          <w:numId w:val="39"/>
        </w:numPr>
        <w:rPr>
          <w:lang w:val="fr-FR"/>
        </w:rPr>
      </w:pPr>
      <w:proofErr w:type="gramStart"/>
      <w:r w:rsidRPr="00CB78D7">
        <w:rPr>
          <w:lang w:val="fr-FR"/>
        </w:rPr>
        <w:t>la</w:t>
      </w:r>
      <w:proofErr w:type="gramEnd"/>
      <w:r w:rsidRPr="00CB78D7">
        <w:rPr>
          <w:lang w:val="fr-FR"/>
        </w:rPr>
        <w:t xml:space="preserve"> porte de mise à jour ;</w:t>
      </w:r>
    </w:p>
    <w:p w14:paraId="7993B59E" w14:textId="77777777" w:rsidR="00CB78D7" w:rsidRPr="00CB78D7" w:rsidRDefault="00CB78D7">
      <w:pPr>
        <w:numPr>
          <w:ilvl w:val="0"/>
          <w:numId w:val="39"/>
        </w:numPr>
        <w:rPr>
          <w:lang w:val="fr-FR"/>
        </w:rPr>
      </w:pPr>
      <w:proofErr w:type="gramStart"/>
      <w:r w:rsidRPr="00CB78D7">
        <w:rPr>
          <w:lang w:val="fr-FR"/>
        </w:rPr>
        <w:lastRenderedPageBreak/>
        <w:t>la</w:t>
      </w:r>
      <w:proofErr w:type="gramEnd"/>
      <w:r w:rsidRPr="00CB78D7">
        <w:rPr>
          <w:lang w:val="fr-FR"/>
        </w:rPr>
        <w:t xml:space="preserve"> porte de réinitialisation.</w:t>
      </w:r>
    </w:p>
    <w:p w14:paraId="32AB640A" w14:textId="77777777" w:rsidR="00CB78D7" w:rsidRPr="00CB78D7" w:rsidRDefault="00CB78D7" w:rsidP="00CB78D7">
      <w:pPr>
        <w:rPr>
          <w:lang w:val="fr-FR"/>
        </w:rPr>
      </w:pPr>
      <w:r w:rsidRPr="00CB78D7">
        <w:rPr>
          <w:lang w:val="fr-FR"/>
        </w:rPr>
        <w:t>La porte de mise à jour est donnée par :</w:t>
      </w:r>
    </w:p>
    <w:p w14:paraId="74299C3C" w14:textId="6A6FBCE4"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r>
            <w:rPr>
              <w:rFonts w:ascii="Cambria Math" w:hAnsi="Cambria Math"/>
              <w:lang w:val="fr-FR"/>
            </w:rPr>
            <m:t>=σ</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z</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z</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z</m:t>
                  </m:r>
                </m:sub>
              </m:sSub>
            </m:e>
          </m:d>
        </m:oMath>
      </m:oMathPara>
    </w:p>
    <w:p w14:paraId="7B5BAA5F" w14:textId="77777777" w:rsidR="00CB78D7" w:rsidRPr="00CB78D7" w:rsidRDefault="00CB78D7" w:rsidP="00CB78D7">
      <w:pPr>
        <w:rPr>
          <w:lang w:val="fr-FR"/>
        </w:rPr>
      </w:pPr>
      <w:r w:rsidRPr="00CB78D7">
        <w:rPr>
          <w:lang w:val="fr-FR"/>
        </w:rPr>
        <w:t>La porte de réinitialisation est donnée par :</w:t>
      </w:r>
    </w:p>
    <w:p w14:paraId="06A3F307" w14:textId="4717A441"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=σ</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r</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r</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r</m:t>
                  </m:r>
                </m:sub>
              </m:sSub>
            </m:e>
          </m:d>
        </m:oMath>
      </m:oMathPara>
    </w:p>
    <w:p w14:paraId="5AAF1867" w14:textId="77777777" w:rsidR="00CB78D7" w:rsidRPr="00CB78D7" w:rsidRDefault="00CB78D7" w:rsidP="00CB78D7">
      <w:pPr>
        <w:rPr>
          <w:lang w:val="fr-FR"/>
        </w:rPr>
      </w:pPr>
      <w:proofErr w:type="gramStart"/>
      <w:r w:rsidRPr="00CB78D7">
        <w:rPr>
          <w:lang w:val="fr-FR"/>
        </w:rPr>
        <w:t>où</w:t>
      </w:r>
      <w:proofErr w:type="gramEnd"/>
      <w:r w:rsidRPr="00CB78D7">
        <w:rPr>
          <w:lang w:val="fr-FR"/>
        </w:rPr>
        <w:t xml:space="preserve"> :</w:t>
      </w:r>
    </w:p>
    <w:p w14:paraId="0A47FE7D" w14:textId="76AB5E0B" w:rsidR="00CB78D7" w:rsidRPr="00CB78D7" w:rsidRDefault="00CB78D7">
      <w:pPr>
        <w:numPr>
          <w:ilvl w:val="0"/>
          <w:numId w:val="40"/>
        </w:numPr>
        <w:rPr>
          <w:lang w:val="fr-FR"/>
        </w:rPr>
      </w:pP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oMath>
      <w:proofErr w:type="gramStart"/>
      <w:r w:rsidRPr="00CB78D7">
        <w:rPr>
          <w:lang w:val="fr-FR"/>
        </w:rPr>
        <w:t>représente</w:t>
      </w:r>
      <w:proofErr w:type="gramEnd"/>
      <w:r w:rsidRPr="00CB78D7">
        <w:rPr>
          <w:lang w:val="fr-FR"/>
        </w:rPr>
        <w:t xml:space="preserve"> l’entrée ;</w:t>
      </w:r>
    </w:p>
    <w:p w14:paraId="06FAB770" w14:textId="0ABB2E9C" w:rsidR="00CB78D7" w:rsidRPr="00CB78D7" w:rsidRDefault="00CB78D7">
      <w:pPr>
        <w:numPr>
          <w:ilvl w:val="0"/>
          <w:numId w:val="40"/>
        </w:numPr>
        <w:rPr>
          <w:lang w:val="fr-FR"/>
        </w:rPr>
      </w:pPr>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oMath>
      <w:proofErr w:type="gramStart"/>
      <w:r w:rsidRPr="00CB78D7">
        <w:rPr>
          <w:lang w:val="fr-FR"/>
        </w:rPr>
        <w:t>représente</w:t>
      </w:r>
      <w:proofErr w:type="gramEnd"/>
      <w:r w:rsidRPr="00CB78D7">
        <w:rPr>
          <w:lang w:val="fr-FR"/>
        </w:rPr>
        <w:t xml:space="preserve"> l’état précédent ;</w:t>
      </w:r>
    </w:p>
    <w:p w14:paraId="5B5BF5BD" w14:textId="30BA6CF1" w:rsidR="00CB78D7" w:rsidRPr="00CB78D7" w:rsidRDefault="00CB78D7">
      <w:pPr>
        <w:numPr>
          <w:ilvl w:val="0"/>
          <w:numId w:val="40"/>
        </w:numPr>
        <w:rPr>
          <w:lang w:val="fr-FR"/>
        </w:rPr>
      </w:pPr>
      <m:oMath>
        <m:r>
          <w:rPr>
            <w:rFonts w:ascii="Cambria Math" w:hAnsi="Cambria Math"/>
            <w:lang w:val="fr-FR"/>
          </w:rPr>
          <m:t>W</m:t>
        </m:r>
      </m:oMath>
      <w:proofErr w:type="gramStart"/>
      <w:r w:rsidRPr="00CB78D7">
        <w:rPr>
          <w:lang w:val="fr-FR"/>
        </w:rPr>
        <w:t>et</w:t>
      </w:r>
      <w:proofErr w:type="gramEnd"/>
      <w:r w:rsidRPr="00CB78D7">
        <w:rPr>
          <w:lang w:val="fr-FR"/>
        </w:rPr>
        <w:t xml:space="preserve"> </w:t>
      </w:r>
      <m:oMath>
        <m:r>
          <w:rPr>
            <w:rFonts w:ascii="Cambria Math" w:hAnsi="Cambria Math"/>
            <w:lang w:val="fr-FR"/>
          </w:rPr>
          <m:t>U</m:t>
        </m:r>
      </m:oMath>
      <w:r w:rsidRPr="00CB78D7">
        <w:rPr>
          <w:lang w:val="fr-FR"/>
        </w:rPr>
        <w:t>sont les matrices de poids ;</w:t>
      </w:r>
    </w:p>
    <w:p w14:paraId="71EF3A62" w14:textId="38CCD373" w:rsidR="00CB78D7" w:rsidRPr="00CB78D7" w:rsidRDefault="00CB78D7">
      <w:pPr>
        <w:numPr>
          <w:ilvl w:val="0"/>
          <w:numId w:val="40"/>
        </w:numPr>
        <w:rPr>
          <w:lang w:val="fr-FR"/>
        </w:rPr>
      </w:pPr>
      <m:oMath>
        <m:r>
          <w:rPr>
            <w:rFonts w:ascii="Cambria Math" w:hAnsi="Cambria Math"/>
            <w:lang w:val="fr-FR"/>
          </w:rPr>
          <m:t>b</m:t>
        </m:r>
      </m:oMath>
      <w:proofErr w:type="gramStart"/>
      <w:r w:rsidRPr="00CB78D7">
        <w:rPr>
          <w:lang w:val="fr-FR"/>
        </w:rPr>
        <w:t>représente</w:t>
      </w:r>
      <w:proofErr w:type="gramEnd"/>
      <w:r w:rsidRPr="00CB78D7">
        <w:rPr>
          <w:lang w:val="fr-FR"/>
        </w:rPr>
        <w:t xml:space="preserve"> le biais ;</w:t>
      </w:r>
    </w:p>
    <w:p w14:paraId="019FC2EF" w14:textId="2813DEBB" w:rsidR="00CB78D7" w:rsidRPr="00CB78D7" w:rsidRDefault="00CB78D7">
      <w:pPr>
        <w:numPr>
          <w:ilvl w:val="0"/>
          <w:numId w:val="40"/>
        </w:numPr>
        <w:rPr>
          <w:lang w:val="fr-FR"/>
        </w:rPr>
      </w:pPr>
      <m:oMath>
        <m:r>
          <w:rPr>
            <w:rFonts w:ascii="Cambria Math" w:hAnsi="Cambria Math"/>
            <w:lang w:val="fr-FR"/>
          </w:rPr>
          <m:t>σ</m:t>
        </m:r>
      </m:oMath>
      <w:proofErr w:type="gramStart"/>
      <w:r w:rsidRPr="00CB78D7">
        <w:rPr>
          <w:lang w:val="fr-FR"/>
        </w:rPr>
        <w:t>est</w:t>
      </w:r>
      <w:proofErr w:type="gramEnd"/>
      <w:r w:rsidRPr="00CB78D7">
        <w:rPr>
          <w:lang w:val="fr-FR"/>
        </w:rPr>
        <w:t xml:space="preserve"> la fonction sigmoïde.</w:t>
      </w:r>
    </w:p>
    <w:p w14:paraId="6905EBB7" w14:textId="77777777" w:rsidR="00CB78D7" w:rsidRPr="00CB78D7" w:rsidRDefault="00CB78D7" w:rsidP="00CB78D7">
      <w:pPr>
        <w:rPr>
          <w:lang w:val="fr-FR"/>
        </w:rPr>
      </w:pPr>
      <w:r w:rsidRPr="00CB78D7">
        <w:rPr>
          <w:lang w:val="fr-FR"/>
        </w:rPr>
        <w:pict w14:anchorId="29553DD5">
          <v:rect id="_x0000_i1194" style="width:0;height:1.5pt" o:hralign="center" o:hrstd="t" o:hr="t" fillcolor="#a0a0a0" stroked="f"/>
        </w:pict>
      </w:r>
    </w:p>
    <w:p w14:paraId="2330C1B8" w14:textId="77777777" w:rsidR="00CB78D7" w:rsidRPr="00CB78D7" w:rsidRDefault="00CB78D7" w:rsidP="00CB78D7">
      <w:pPr>
        <w:rPr>
          <w:b/>
          <w:bCs/>
          <w:lang w:val="fr-FR"/>
        </w:rPr>
      </w:pPr>
      <w:r w:rsidRPr="00CB78D7">
        <w:rPr>
          <w:b/>
          <w:bCs/>
          <w:lang w:val="fr-FR"/>
        </w:rPr>
        <w:t>6.15. État candidat</w:t>
      </w:r>
    </w:p>
    <w:p w14:paraId="208486EA" w14:textId="77777777" w:rsidR="00CB78D7" w:rsidRPr="00CB78D7" w:rsidRDefault="00CB78D7" w:rsidP="00CB78D7">
      <w:pPr>
        <w:rPr>
          <w:lang w:val="fr-FR"/>
        </w:rPr>
      </w:pPr>
      <w:r w:rsidRPr="00CB78D7">
        <w:rPr>
          <w:lang w:val="fr-FR"/>
        </w:rPr>
        <w:t>Le réseau calcule ensuite un nouvel état candidat :</w:t>
      </w:r>
    </w:p>
    <w:p w14:paraId="17387509" w14:textId="584C5F46" w:rsidR="00CB78D7" w:rsidRPr="00CB78D7" w:rsidRDefault="00CB78D7" w:rsidP="00CB78D7">
      <w:pPr>
        <w:rPr>
          <w:lang w:val="fr-FR"/>
        </w:rPr>
      </w:pPr>
      <m:oMathPara>
        <m:oMath>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h</m:t>
                  </m:r>
                </m:e>
              </m:acc>
            </m:e>
            <m:sub>
              <m:r>
                <w:rPr>
                  <w:rFonts w:ascii="Cambria Math" w:hAnsi="Cambria Math"/>
                  <w:lang w:val="fr-FR"/>
                </w:rPr>
                <m:t>t</m:t>
              </m:r>
            </m:sub>
          </m:sSub>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tanh</m:t>
              </m:r>
            </m:fName>
            <m:e>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h</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h</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t</m:t>
                          </m:r>
                        </m:sub>
                      </m:sSub>
                      <m:nary>
                        <m:naryPr>
                          <m:chr m:val="⊙"/>
                          <m:subHide m:val="1"/>
                          <m:supHide m:val="1"/>
                          <m:ctrlPr>
                            <w:rPr>
                              <w:rFonts w:ascii="Cambria Math" w:hAnsi="Cambria Math"/>
                              <w:lang w:val="fr-FR"/>
                            </w:rPr>
                          </m:ctrlPr>
                        </m:naryPr>
                        <m:sub/>
                        <m:sup/>
                        <m:e>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e>
                      </m:nary>
                    </m:e>
                  </m:d>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h</m:t>
                      </m:r>
                    </m:sub>
                  </m:sSub>
                </m:e>
              </m:d>
            </m:e>
          </m:func>
        </m:oMath>
      </m:oMathPara>
    </w:p>
    <w:p w14:paraId="6BEE8C52" w14:textId="77777777" w:rsidR="00CB78D7" w:rsidRPr="00CB78D7" w:rsidRDefault="00CB78D7" w:rsidP="00CB78D7">
      <w:pPr>
        <w:rPr>
          <w:lang w:val="fr-FR"/>
        </w:rPr>
      </w:pPr>
      <w:proofErr w:type="gramStart"/>
      <w:r w:rsidRPr="00CB78D7">
        <w:rPr>
          <w:lang w:val="fr-FR"/>
        </w:rPr>
        <w:t>où</w:t>
      </w:r>
      <w:proofErr w:type="gramEnd"/>
      <w:r w:rsidRPr="00CB78D7">
        <w:rPr>
          <w:lang w:val="fr-FR"/>
        </w:rPr>
        <w:t xml:space="preserve"> :</w:t>
      </w:r>
    </w:p>
    <w:p w14:paraId="398A0C84" w14:textId="77777777" w:rsidR="00CB78D7" w:rsidRPr="00CB78D7" w:rsidRDefault="00CB78D7" w:rsidP="00CB78D7">
      <w:pPr>
        <w:rPr>
          <w:lang w:val="fr-FR"/>
        </w:rPr>
      </w:pPr>
      <m:oMathPara>
        <m:oMath>
          <m:nary>
            <m:naryPr>
              <m:chr m:val="⊙"/>
              <m:subHide m:val="1"/>
              <m:supHide m:val="1"/>
              <m:ctrlPr>
                <w:rPr>
                  <w:rFonts w:ascii="Cambria Math" w:hAnsi="Cambria Math"/>
                  <w:lang w:val="fr-FR"/>
                </w:rPr>
              </m:ctrlPr>
            </m:naryPr>
            <m:sub/>
            <m:sup/>
            <m:e/>
          </m:nary>
        </m:oMath>
      </m:oMathPara>
    </w:p>
    <w:p w14:paraId="000EFEFF" w14:textId="77777777" w:rsidR="00CB78D7" w:rsidRPr="00CB78D7" w:rsidRDefault="00CB78D7" w:rsidP="00CB78D7">
      <w:pPr>
        <w:rPr>
          <w:lang w:val="fr-FR"/>
        </w:rPr>
      </w:pPr>
      <w:proofErr w:type="gramStart"/>
      <w:r w:rsidRPr="00CB78D7">
        <w:rPr>
          <w:lang w:val="fr-FR"/>
        </w:rPr>
        <w:t>désigne</w:t>
      </w:r>
      <w:proofErr w:type="gramEnd"/>
      <w:r w:rsidRPr="00CB78D7">
        <w:rPr>
          <w:lang w:val="fr-FR"/>
        </w:rPr>
        <w:t xml:space="preserve"> le produit élément par élément.</w:t>
      </w:r>
    </w:p>
    <w:p w14:paraId="5A592459" w14:textId="265A51E6" w:rsidR="00CB78D7" w:rsidRPr="00CB78D7" w:rsidRDefault="00CB78D7" w:rsidP="00CB78D7">
      <w:pPr>
        <w:rPr>
          <w:lang w:val="fr-FR"/>
        </w:rPr>
      </w:pPr>
      <w:r w:rsidRPr="00CB78D7">
        <w:rPr>
          <w:lang w:val="fr-FR"/>
        </w:rPr>
        <w:t xml:space="preserve">La porte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t</m:t>
            </m:r>
          </m:sub>
        </m:sSub>
      </m:oMath>
      <w:r w:rsidRPr="00CB78D7">
        <w:rPr>
          <w:lang w:val="fr-FR"/>
        </w:rPr>
        <w:t>contrôle donc la quantité d’information précédente utilisée lors du calcul du nouvel état candidat.</w:t>
      </w:r>
    </w:p>
    <w:p w14:paraId="28D44E84" w14:textId="77777777" w:rsidR="00CB78D7" w:rsidRPr="00CB78D7" w:rsidRDefault="00CB78D7" w:rsidP="00CB78D7">
      <w:pPr>
        <w:rPr>
          <w:lang w:val="fr-FR"/>
        </w:rPr>
      </w:pPr>
      <w:r w:rsidRPr="00CB78D7">
        <w:rPr>
          <w:lang w:val="fr-FR"/>
        </w:rPr>
        <w:pict w14:anchorId="4631D3B1">
          <v:rect id="_x0000_i1195" style="width:0;height:1.5pt" o:hralign="center" o:hrstd="t" o:hr="t" fillcolor="#a0a0a0" stroked="f"/>
        </w:pict>
      </w:r>
    </w:p>
    <w:p w14:paraId="73D4D971" w14:textId="77777777" w:rsidR="00CB78D7" w:rsidRPr="00CB78D7" w:rsidRDefault="00CB78D7" w:rsidP="00CB78D7">
      <w:pPr>
        <w:rPr>
          <w:b/>
          <w:bCs/>
          <w:lang w:val="fr-FR"/>
        </w:rPr>
      </w:pPr>
      <w:r w:rsidRPr="00CB78D7">
        <w:rPr>
          <w:b/>
          <w:bCs/>
          <w:lang w:val="fr-FR"/>
        </w:rPr>
        <w:t>6.16. Mise à jour de l’état caché</w:t>
      </w:r>
    </w:p>
    <w:p w14:paraId="47A6CCCB" w14:textId="77777777" w:rsidR="00CB78D7" w:rsidRPr="00CB78D7" w:rsidRDefault="00CB78D7" w:rsidP="00CB78D7">
      <w:pPr>
        <w:rPr>
          <w:lang w:val="fr-FR"/>
        </w:rPr>
      </w:pPr>
      <w:r w:rsidRPr="00CB78D7">
        <w:rPr>
          <w:lang w:val="fr-FR"/>
        </w:rPr>
        <w:t>L’état final combine l’ancien état et l’état candidat.</w:t>
      </w:r>
    </w:p>
    <w:p w14:paraId="650B749D" w14:textId="77777777" w:rsidR="00CB78D7" w:rsidRPr="00CB78D7" w:rsidRDefault="00CB78D7" w:rsidP="00CB78D7">
      <w:pPr>
        <w:rPr>
          <w:lang w:val="fr-FR"/>
        </w:rPr>
      </w:pPr>
      <w:r w:rsidRPr="00CB78D7">
        <w:rPr>
          <w:lang w:val="fr-FR"/>
        </w:rPr>
        <w:t>Selon la convention d’écriture retenue :</w:t>
      </w:r>
    </w:p>
    <w:p w14:paraId="0385A852" w14:textId="6CB8564A"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m:t>
          </m:r>
          <m:d>
            <m:dPr>
              <m:ctrlPr>
                <w:rPr>
                  <w:rFonts w:ascii="Cambria Math" w:hAnsi="Cambria Math"/>
                  <w:lang w:val="fr-FR"/>
                </w:rPr>
              </m:ctrlPr>
            </m:dPr>
            <m:e>
              <m:r>
                <w:rPr>
                  <w:rFonts w:ascii="Cambria Math" w:hAnsi="Cambria Math"/>
                  <w:lang w:val="fr-FR"/>
                </w:rPr>
                <m:t>1-</m:t>
              </m:r>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e>
          </m:d>
          <m:nary>
            <m:naryPr>
              <m:chr m:val="⊙"/>
              <m:subHide m:val="1"/>
              <m:supHide m:val="1"/>
              <m:ctrlPr>
                <w:rPr>
                  <w:rFonts w:ascii="Cambria Math" w:hAnsi="Cambria Math"/>
                  <w:lang w:val="fr-FR"/>
                </w:rPr>
              </m:ctrlPr>
            </m:naryPr>
            <m:sub/>
            <m:sup/>
            <m:e>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e>
          </m:nary>
          <m:r>
            <w:rPr>
              <w:rFonts w:ascii="Cambria Math" w:hAnsi="Cambria Math"/>
              <w:lang w:val="fr-FR"/>
            </w:rPr>
            <m:t>+</m:t>
          </m:r>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nary>
            <m:naryPr>
              <m:chr m:val="⊙"/>
              <m:subHide m:val="1"/>
              <m:supHide m:val="1"/>
              <m:ctrlPr>
                <w:rPr>
                  <w:rFonts w:ascii="Cambria Math" w:hAnsi="Cambria Math"/>
                  <w:lang w:val="fr-FR"/>
                </w:rPr>
              </m:ctrlPr>
            </m:naryPr>
            <m:sub/>
            <m:sup/>
            <m:e>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h</m:t>
                      </m:r>
                    </m:e>
                  </m:acc>
                </m:e>
                <m:sub>
                  <m:r>
                    <w:rPr>
                      <w:rFonts w:ascii="Cambria Math" w:hAnsi="Cambria Math"/>
                      <w:lang w:val="fr-FR"/>
                    </w:rPr>
                    <m:t>t</m:t>
                  </m:r>
                </m:sub>
              </m:sSub>
            </m:e>
          </m:nary>
        </m:oMath>
      </m:oMathPara>
    </w:p>
    <w:p w14:paraId="3996F9E0" w14:textId="295578F0" w:rsidR="00CB78D7" w:rsidRPr="00CB78D7" w:rsidRDefault="00CB78D7" w:rsidP="00CB78D7">
      <w:pPr>
        <w:rPr>
          <w:lang w:val="fr-FR"/>
        </w:rPr>
      </w:pPr>
      <w:r w:rsidRPr="00CB78D7">
        <w:rPr>
          <w:lang w:val="fr-FR"/>
        </w:rPr>
        <w:t xml:space="preserve">L’idée essentielle reste que </w:t>
      </w:r>
      <m:oMath>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t</m:t>
            </m:r>
          </m:sub>
        </m:sSub>
      </m:oMath>
      <w:r w:rsidRPr="00CB78D7">
        <w:rPr>
          <w:lang w:val="fr-FR"/>
        </w:rPr>
        <w:t>contrôle l’équilibre entre :</w:t>
      </w:r>
    </w:p>
    <w:p w14:paraId="6FFCE708" w14:textId="502CC718" w:rsidR="00CB78D7" w:rsidRPr="00CB78D7" w:rsidRDefault="00CB78D7" w:rsidP="00CB78D7">
      <w:pPr>
        <w:rPr>
          <w:lang w:val="fr-FR"/>
        </w:rPr>
      </w:pPr>
      <m:oMathPara>
        <m:oMath>
          <m:r>
            <w:rPr>
              <w:rFonts w:ascii="Cambria Math" w:hAnsi="Cambria Math"/>
              <w:lang w:val="fr-FR"/>
            </w:rPr>
            <m:t>PreviousInformation</m:t>
          </m:r>
        </m:oMath>
      </m:oMathPara>
    </w:p>
    <w:p w14:paraId="543803E2" w14:textId="77777777" w:rsidR="00CB78D7" w:rsidRPr="00CB78D7" w:rsidRDefault="00CB78D7" w:rsidP="00CB78D7">
      <w:pPr>
        <w:rPr>
          <w:lang w:val="fr-FR"/>
        </w:rPr>
      </w:pPr>
      <w:proofErr w:type="gramStart"/>
      <w:r w:rsidRPr="00CB78D7">
        <w:rPr>
          <w:lang w:val="fr-FR"/>
        </w:rPr>
        <w:t>et</w:t>
      </w:r>
      <w:proofErr w:type="gramEnd"/>
      <w:r w:rsidRPr="00CB78D7">
        <w:rPr>
          <w:lang w:val="fr-FR"/>
        </w:rPr>
        <w:t xml:space="preserve"> :</w:t>
      </w:r>
    </w:p>
    <w:p w14:paraId="03F9D730" w14:textId="5D515AA7" w:rsidR="00CB78D7" w:rsidRPr="00CB78D7" w:rsidRDefault="00CB78D7" w:rsidP="00CB78D7">
      <w:pPr>
        <w:rPr>
          <w:lang w:val="fr-FR"/>
        </w:rPr>
      </w:pPr>
      <m:oMathPara>
        <m:oMath>
          <m:r>
            <w:rPr>
              <w:rFonts w:ascii="Cambria Math" w:hAnsi="Cambria Math"/>
              <w:lang w:val="fr-FR"/>
            </w:rPr>
            <m:t>NewInformation</m:t>
          </m:r>
        </m:oMath>
      </m:oMathPara>
    </w:p>
    <w:p w14:paraId="22C0F700" w14:textId="77777777" w:rsidR="00CB78D7" w:rsidRPr="00CB78D7" w:rsidRDefault="00CB78D7" w:rsidP="00CB78D7">
      <w:pPr>
        <w:rPr>
          <w:lang w:val="fr-FR"/>
        </w:rPr>
      </w:pPr>
      <w:r w:rsidRPr="00CB78D7">
        <w:rPr>
          <w:lang w:val="fr-FR"/>
        </w:rPr>
        <w:t>Cette mémoire contrôlée permet à une GRU de mieux modéliser certaines dépendances longues qu’un RNN récurrent simple.</w:t>
      </w:r>
    </w:p>
    <w:p w14:paraId="5FD07511" w14:textId="77777777" w:rsidR="00CB78D7" w:rsidRPr="00CB78D7" w:rsidRDefault="00CB78D7" w:rsidP="00CB78D7">
      <w:pPr>
        <w:rPr>
          <w:lang w:val="fr-FR"/>
        </w:rPr>
      </w:pPr>
      <w:r w:rsidRPr="00CB78D7">
        <w:rPr>
          <w:lang w:val="fr-FR"/>
        </w:rPr>
        <w:pict w14:anchorId="009319CD">
          <v:rect id="_x0000_i1196" style="width:0;height:1.5pt" o:hralign="center" o:hrstd="t" o:hr="t" fillcolor="#a0a0a0" stroked="f"/>
        </w:pict>
      </w:r>
    </w:p>
    <w:p w14:paraId="5B28049C" w14:textId="77777777" w:rsidR="00CB78D7" w:rsidRPr="00CB78D7" w:rsidRDefault="00CB78D7" w:rsidP="00CB78D7">
      <w:pPr>
        <w:rPr>
          <w:b/>
          <w:bCs/>
          <w:lang w:val="fr-FR"/>
        </w:rPr>
      </w:pPr>
      <w:r w:rsidRPr="00CB78D7">
        <w:rPr>
          <w:b/>
          <w:bCs/>
          <w:lang w:val="fr-FR"/>
        </w:rPr>
        <w:t>6.17. Pourquoi une GRU plutôt qu’un RNN simple ?</w:t>
      </w:r>
    </w:p>
    <w:p w14:paraId="2945C30B" w14:textId="77777777" w:rsidR="00CB78D7" w:rsidRPr="00CB78D7" w:rsidRDefault="00CB78D7" w:rsidP="00CB78D7">
      <w:pPr>
        <w:rPr>
          <w:lang w:val="fr-FR"/>
        </w:rPr>
      </w:pPr>
      <w:r w:rsidRPr="00CB78D7">
        <w:rPr>
          <w:lang w:val="fr-FR"/>
        </w:rPr>
        <w:t>Un RNN classique suit généralement :</w:t>
      </w:r>
    </w:p>
    <w:p w14:paraId="745845D3" w14:textId="5274DC4F"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m:t>
              </m:r>
            </m:sub>
          </m:sSub>
          <m:r>
            <w:rPr>
              <w:rFonts w:ascii="Cambria Math" w:hAnsi="Cambria Math"/>
              <w:lang w:val="fr-FR"/>
            </w:rPr>
            <m:t>=</m:t>
          </m:r>
          <m:r>
            <m:rPr>
              <m:sty m:val="p"/>
            </m:rPr>
            <w:rPr>
              <w:rFonts w:ascii="Cambria Math" w:hAnsi="Cambria Math"/>
              <w:lang w:val="fr-FR"/>
            </w:rPr>
            <m:t>tanh</m:t>
          </m:r>
          <m:r>
            <w:rPr>
              <w:rFonts w:ascii="Cambria Math" w:hAnsi="Cambria Math"/>
              <w:lang w:val="fr-FR"/>
            </w:rPr>
            <m:t>⁡</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x</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h</m:t>
                  </m:r>
                </m:sub>
              </m:sSub>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t-1</m:t>
                  </m:r>
                </m:sub>
              </m:sSub>
              <m:r>
                <w:rPr>
                  <w:rFonts w:ascii="Cambria Math" w:hAnsi="Cambria Math"/>
                  <w:lang w:val="fr-FR"/>
                </w:rPr>
                <m:t>+b</m:t>
              </m:r>
            </m:e>
          </m:d>
        </m:oMath>
      </m:oMathPara>
    </w:p>
    <w:p w14:paraId="797B9EC5" w14:textId="77777777" w:rsidR="00CB78D7" w:rsidRPr="00CB78D7" w:rsidRDefault="00CB78D7" w:rsidP="00CB78D7">
      <w:pPr>
        <w:rPr>
          <w:lang w:val="fr-FR"/>
        </w:rPr>
      </w:pPr>
      <w:r w:rsidRPr="00CB78D7">
        <w:rPr>
          <w:lang w:val="fr-FR"/>
        </w:rPr>
        <w:lastRenderedPageBreak/>
        <w:t>Lors de l’apprentissage sur de longues séquences, la propagation répétée du gradient peut entraîner des phénomènes de disparition ou d’explosion.</w:t>
      </w:r>
    </w:p>
    <w:p w14:paraId="1686D3CB" w14:textId="77777777" w:rsidR="00CB78D7" w:rsidRPr="00CB78D7" w:rsidRDefault="00CB78D7" w:rsidP="00CB78D7">
      <w:pPr>
        <w:rPr>
          <w:lang w:val="fr-FR"/>
        </w:rPr>
      </w:pPr>
      <w:r w:rsidRPr="00CB78D7">
        <w:rPr>
          <w:lang w:val="fr-FR"/>
        </w:rPr>
        <w:t>Les mécanismes de portes de la GRU facilitent la conservation sélective de l’information.</w:t>
      </w:r>
    </w:p>
    <w:p w14:paraId="4D77DFB2" w14:textId="77777777" w:rsidR="00CB78D7" w:rsidRPr="00CB78D7" w:rsidRDefault="00CB78D7" w:rsidP="00CB78D7">
      <w:pPr>
        <w:rPr>
          <w:lang w:val="fr-FR"/>
        </w:rPr>
      </w:pPr>
      <w:r w:rsidRPr="00CB78D7">
        <w:rPr>
          <w:lang w:val="fr-FR"/>
        </w:rPr>
        <w:t>Par rapport à une LSTM, la GRU possède également une architecture généralement plus compacte, avec moins de mécanismes internes.</w:t>
      </w:r>
    </w:p>
    <w:p w14:paraId="0ACD9E69" w14:textId="77777777" w:rsidR="00CB78D7" w:rsidRPr="00CB78D7" w:rsidRDefault="00CB78D7" w:rsidP="00CB78D7">
      <w:pPr>
        <w:rPr>
          <w:lang w:val="fr-FR"/>
        </w:rPr>
      </w:pPr>
      <w:r w:rsidRPr="00CB78D7">
        <w:rPr>
          <w:lang w:val="fr-FR"/>
        </w:rPr>
        <w:t>Dans le contexte du projet, ce compromis est intéressant puisque l’inférence du modèle peut intervenir dans une chaîne où le coût calculatoire influence directement la performance globale de compression.</w:t>
      </w:r>
    </w:p>
    <w:p w14:paraId="0D42E775" w14:textId="77777777" w:rsidR="00CB78D7" w:rsidRPr="00CB78D7" w:rsidRDefault="00CB78D7" w:rsidP="00CB78D7">
      <w:pPr>
        <w:rPr>
          <w:lang w:val="fr-FR"/>
        </w:rPr>
      </w:pPr>
      <w:r w:rsidRPr="00CB78D7">
        <w:rPr>
          <w:lang w:val="fr-FR"/>
        </w:rPr>
        <w:pict w14:anchorId="2651818D">
          <v:rect id="_x0000_i1197" style="width:0;height:1.5pt" o:hralign="center" o:hrstd="t" o:hr="t" fillcolor="#a0a0a0" stroked="f"/>
        </w:pict>
      </w:r>
    </w:p>
    <w:p w14:paraId="5AB627A7" w14:textId="77777777" w:rsidR="00CB78D7" w:rsidRPr="00CB78D7" w:rsidRDefault="00CB78D7" w:rsidP="00CB78D7">
      <w:pPr>
        <w:rPr>
          <w:b/>
          <w:bCs/>
          <w:lang w:val="fr-FR"/>
        </w:rPr>
      </w:pPr>
      <w:r w:rsidRPr="00CB78D7">
        <w:rPr>
          <w:b/>
          <w:bCs/>
          <w:lang w:val="fr-FR"/>
        </w:rPr>
        <w:t>6.18. Apprentissage par cross-entropie</w:t>
      </w:r>
    </w:p>
    <w:p w14:paraId="191C1BB2" w14:textId="47463635" w:rsidR="00CB78D7" w:rsidRPr="00CB78D7" w:rsidRDefault="00CB78D7" w:rsidP="00CB78D7">
      <w:pPr>
        <w:rPr>
          <w:lang w:val="fr-FR"/>
        </w:rPr>
      </w:pPr>
      <w:r w:rsidRPr="00CB78D7">
        <w:rPr>
          <w:lang w:val="fr-FR"/>
        </w:rPr>
        <w:t xml:space="preserve">Pour chaque position </w:t>
      </w:r>
      <m:oMath>
        <m:r>
          <w:rPr>
            <w:rFonts w:ascii="Cambria Math" w:hAnsi="Cambria Math"/>
            <w:lang w:val="fr-FR"/>
          </w:rPr>
          <m:t>t</m:t>
        </m:r>
      </m:oMath>
      <w:r w:rsidRPr="00CB78D7">
        <w:rPr>
          <w:lang w:val="fr-FR"/>
        </w:rPr>
        <w:t>, le modèle produit une distribution :</w:t>
      </w:r>
    </w:p>
    <w:p w14:paraId="665F2FF6" w14:textId="7F59FB53"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6CBFE853" w14:textId="77777777" w:rsidR="00CB78D7" w:rsidRPr="00CB78D7" w:rsidRDefault="00CB78D7" w:rsidP="00CB78D7">
      <w:pPr>
        <w:rPr>
          <w:lang w:val="fr-FR"/>
        </w:rPr>
      </w:pPr>
      <w:r w:rsidRPr="00CB78D7">
        <w:rPr>
          <w:lang w:val="fr-FR"/>
        </w:rPr>
        <w:t>L’apprentissage cherche à augmenter la probabilité attribuée au véritable octet observé.</w:t>
      </w:r>
    </w:p>
    <w:p w14:paraId="1940B0F0" w14:textId="77777777" w:rsidR="00CB78D7" w:rsidRPr="00CB78D7" w:rsidRDefault="00CB78D7" w:rsidP="00CB78D7">
      <w:pPr>
        <w:rPr>
          <w:lang w:val="fr-FR"/>
        </w:rPr>
      </w:pPr>
      <w:r w:rsidRPr="00CB78D7">
        <w:rPr>
          <w:lang w:val="fr-FR"/>
        </w:rPr>
        <w:t>La fonction de perte peut être exprimée par :</w:t>
      </w:r>
    </w:p>
    <w:p w14:paraId="61D0B988" w14:textId="2E643126" w:rsidR="00CB78D7" w:rsidRPr="00CB78D7" w:rsidRDefault="00CB78D7" w:rsidP="00CB78D7">
      <w:pPr>
        <w:rPr>
          <w:lang w:val="fr-FR"/>
        </w:rPr>
      </w:pPr>
      <m:oMathPara>
        <m:oMath>
          <m:r>
            <m:rPr>
              <m:scr m:val="script"/>
            </m:rPr>
            <w:rPr>
              <w:rFonts w:ascii="Cambria Math" w:hAnsi="Cambria Math"/>
              <w:lang w:val="fr-FR"/>
            </w:rPr>
            <m:t>L=-</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N</m:t>
              </m:r>
            </m:den>
          </m:f>
          <m:func>
            <m:funcPr>
              <m:ctrlPr>
                <w:rPr>
                  <w:rFonts w:ascii="Cambria Math" w:hAnsi="Cambria Math"/>
                  <w:lang w:val="fr-FR"/>
                </w:rPr>
              </m:ctrlPr>
            </m:funcPr>
            <m:fName>
              <m:nary>
                <m:naryPr>
                  <m:chr m:val="∑"/>
                  <m:limLoc m:val="undOvr"/>
                  <m:grow m:val="1"/>
                  <m:ctrlPr>
                    <w:rPr>
                      <w:rFonts w:ascii="Cambria Math" w:hAnsi="Cambria Math"/>
                      <w:lang w:val="fr-FR"/>
                    </w:rPr>
                  </m:ctrlPr>
                </m:naryPr>
                <m:sub>
                  <m:r>
                    <w:rPr>
                      <w:rFonts w:ascii="Cambria Math" w:hAnsi="Cambria Math"/>
                      <w:lang w:val="fr-FR"/>
                    </w:rPr>
                    <m:t>t=1</m:t>
                  </m:r>
                </m:sub>
                <m:sup>
                  <m:r>
                    <w:rPr>
                      <w:rFonts w:ascii="Cambria Math" w:hAnsi="Cambria Math"/>
                      <w:lang w:val="fr-FR"/>
                    </w:rPr>
                    <m:t>N</m:t>
                  </m:r>
                </m:sup>
                <m:e>
                  <m:r>
                    <m:rPr>
                      <m:sty m:val="p"/>
                    </m:rPr>
                    <w:rPr>
                      <w:rFonts w:ascii="Cambria Math" w:hAnsi="Cambria Math"/>
                      <w:lang w:val="fr-FR"/>
                    </w:rPr>
                    <m:t>log</m:t>
                  </m:r>
                </m:e>
              </m:nary>
            </m:fName>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e>
          </m:func>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1F6A8826" w14:textId="77777777" w:rsidR="00CB78D7" w:rsidRPr="00CB78D7" w:rsidRDefault="00CB78D7" w:rsidP="00CB78D7">
      <w:pPr>
        <w:rPr>
          <w:lang w:val="fr-FR"/>
        </w:rPr>
      </w:pPr>
      <w:r w:rsidRPr="00CB78D7">
        <w:rPr>
          <w:lang w:val="fr-FR"/>
        </w:rPr>
        <w:t xml:space="preserve">Cette fonction correspond à la </w:t>
      </w:r>
      <w:r w:rsidRPr="00CB78D7">
        <w:rPr>
          <w:b/>
          <w:bCs/>
          <w:lang w:val="fr-FR"/>
        </w:rPr>
        <w:t>cross-entropie</w:t>
      </w:r>
      <w:r w:rsidRPr="00CB78D7">
        <w:rPr>
          <w:lang w:val="fr-FR"/>
        </w:rPr>
        <w:t xml:space="preserve"> entre la distribution réelle et celle prédite par le modèle.</w:t>
      </w:r>
    </w:p>
    <w:p w14:paraId="54F5E94D" w14:textId="77777777" w:rsidR="00CB78D7" w:rsidRPr="00CB78D7" w:rsidRDefault="00CB78D7" w:rsidP="00CB78D7">
      <w:pPr>
        <w:rPr>
          <w:lang w:val="fr-FR"/>
        </w:rPr>
      </w:pPr>
      <w:r w:rsidRPr="00CB78D7">
        <w:rPr>
          <w:lang w:val="fr-FR"/>
        </w:rPr>
        <w:t>Plus la probabilité attribuée aux octets réels est élevée, plus cette perte diminue.</w:t>
      </w:r>
    </w:p>
    <w:p w14:paraId="79042475" w14:textId="77777777" w:rsidR="00CB78D7" w:rsidRPr="00CB78D7" w:rsidRDefault="00CB78D7" w:rsidP="00CB78D7">
      <w:pPr>
        <w:rPr>
          <w:lang w:val="fr-FR"/>
        </w:rPr>
      </w:pPr>
      <w:r w:rsidRPr="00CB78D7">
        <w:rPr>
          <w:lang w:val="fr-FR"/>
        </w:rPr>
        <w:pict w14:anchorId="1FE3BAEB">
          <v:rect id="_x0000_i1198" style="width:0;height:1.5pt" o:hralign="center" o:hrstd="t" o:hr="t" fillcolor="#a0a0a0" stroked="f"/>
        </w:pict>
      </w:r>
    </w:p>
    <w:p w14:paraId="2EF79584" w14:textId="77777777" w:rsidR="00CB78D7" w:rsidRPr="00CB78D7" w:rsidRDefault="00CB78D7" w:rsidP="00CB78D7">
      <w:pPr>
        <w:rPr>
          <w:b/>
          <w:bCs/>
          <w:lang w:val="fr-FR"/>
        </w:rPr>
      </w:pPr>
      <w:r w:rsidRPr="00CB78D7">
        <w:rPr>
          <w:b/>
          <w:bCs/>
          <w:lang w:val="fr-FR"/>
        </w:rPr>
        <w:t>6.19. Bits par octet et compression théorique</w:t>
      </w:r>
    </w:p>
    <w:p w14:paraId="6B2FA9EA" w14:textId="77777777" w:rsidR="00CB78D7" w:rsidRPr="00CB78D7" w:rsidRDefault="00CB78D7" w:rsidP="00CB78D7">
      <w:pPr>
        <w:rPr>
          <w:lang w:val="fr-FR"/>
        </w:rPr>
      </w:pPr>
      <w:r w:rsidRPr="00CB78D7">
        <w:rPr>
          <w:lang w:val="fr-FR"/>
        </w:rPr>
        <w:t>Lorsque le logarithme est exprimé en base 2, le coût moyen devient :</w:t>
      </w:r>
    </w:p>
    <w:p w14:paraId="1E96625B" w14:textId="44D09198" w:rsidR="00CB78D7" w:rsidRPr="00CB78D7" w:rsidRDefault="00CB78D7" w:rsidP="00CB78D7">
      <w:pPr>
        <w:rPr>
          <w:lang w:val="fr-FR"/>
        </w:rPr>
      </w:pPr>
      <m:oMathPara>
        <m:oMath>
          <m:r>
            <w:rPr>
              <w:rFonts w:ascii="Cambria Math" w:hAnsi="Cambria Math"/>
              <w:lang w:val="fr-FR"/>
            </w:rPr>
            <m:t>BP</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model</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N</m:t>
              </m:r>
            </m:den>
          </m:f>
          <m:nary>
            <m:naryPr>
              <m:chr m:val="∑"/>
              <m:limLoc m:val="undOvr"/>
              <m:grow m:val="1"/>
              <m:ctrlPr>
                <w:rPr>
                  <w:rFonts w:ascii="Cambria Math" w:hAnsi="Cambria Math"/>
                  <w:lang w:val="fr-FR"/>
                </w:rPr>
              </m:ctrlPr>
            </m:naryPr>
            <m:sub>
              <m:r>
                <w:rPr>
                  <w:rFonts w:ascii="Cambria Math" w:hAnsi="Cambria Math"/>
                  <w:lang w:val="fr-FR"/>
                </w:rPr>
                <m:t>t=1</m:t>
              </m:r>
            </m:sub>
            <m:sup>
              <m:r>
                <w:rPr>
                  <w:rFonts w:ascii="Cambria Math" w:hAnsi="Cambria Math"/>
                  <w:lang w:val="fr-FR"/>
                </w:rPr>
                <m:t>N</m:t>
              </m:r>
            </m:sup>
            <m:e>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e>
          </m:nary>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0A4809B7" w14:textId="77777777" w:rsidR="00CB78D7" w:rsidRPr="00CB78D7" w:rsidRDefault="00CB78D7" w:rsidP="00CB78D7">
      <w:pPr>
        <w:rPr>
          <w:lang w:val="fr-FR"/>
        </w:rPr>
      </w:pPr>
      <w:r w:rsidRPr="00CB78D7">
        <w:rPr>
          <w:lang w:val="fr-FR"/>
        </w:rPr>
        <w:t>Cette métrique est particulièrement intéressante pour la compression.</w:t>
      </w:r>
    </w:p>
    <w:p w14:paraId="08A95DFE" w14:textId="77777777" w:rsidR="00CB78D7" w:rsidRPr="00CB78D7" w:rsidRDefault="00CB78D7" w:rsidP="00CB78D7">
      <w:pPr>
        <w:rPr>
          <w:lang w:val="fr-FR"/>
        </w:rPr>
      </w:pPr>
      <w:r w:rsidRPr="00CB78D7">
        <w:rPr>
          <w:lang w:val="fr-FR"/>
        </w:rPr>
        <w:t>Un octet brut utilise :</w:t>
      </w:r>
    </w:p>
    <w:p w14:paraId="648788B3" w14:textId="4A02F11A" w:rsidR="00CB78D7" w:rsidRPr="00CB78D7" w:rsidRDefault="00CB78D7" w:rsidP="00CB78D7">
      <w:pPr>
        <w:rPr>
          <w:lang w:val="fr-FR"/>
        </w:rPr>
      </w:pPr>
      <m:oMathPara>
        <m:oMath>
          <m:r>
            <w:rPr>
              <w:rFonts w:ascii="Cambria Math" w:hAnsi="Cambria Math"/>
              <w:lang w:val="fr-FR"/>
            </w:rPr>
            <m:t>8</m:t>
          </m:r>
          <m:r>
            <m:rPr>
              <m:nor/>
            </m:rPr>
            <w:rPr>
              <w:lang w:val="fr-FR"/>
            </w:rPr>
            <m:t> </m:t>
          </m:r>
          <m:r>
            <w:rPr>
              <w:rFonts w:ascii="Cambria Math" w:hAnsi="Cambria Math"/>
              <w:lang w:val="fr-FR"/>
            </w:rPr>
            <m:t>bits</m:t>
          </m:r>
        </m:oMath>
      </m:oMathPara>
    </w:p>
    <w:p w14:paraId="3E943A68" w14:textId="0569EB2F" w:rsidR="00CB78D7" w:rsidRPr="00CB78D7" w:rsidRDefault="00CB78D7" w:rsidP="00CB78D7">
      <w:pPr>
        <w:rPr>
          <w:lang w:val="fr-FR"/>
        </w:rPr>
      </w:pPr>
      <w:r w:rsidRPr="00CB78D7">
        <w:rPr>
          <w:lang w:val="fr-FR"/>
        </w:rPr>
        <w:t xml:space="preserve">Un modèle capable de représenter correctement une séquence avec une cross-entropie moyenne de </w:t>
      </w:r>
      <m:oMath>
        <m:r>
          <w:rPr>
            <w:rFonts w:ascii="Cambria Math" w:hAnsi="Cambria Math"/>
            <w:lang w:val="fr-FR"/>
          </w:rPr>
          <m:t>b</m:t>
        </m:r>
      </m:oMath>
      <w:r w:rsidRPr="00CB78D7">
        <w:rPr>
          <w:lang w:val="fr-FR"/>
        </w:rPr>
        <w:t>bits par octet suggère un coût entropique idéal proche de :</w:t>
      </w:r>
    </w:p>
    <w:p w14:paraId="57917987" w14:textId="284FAEB4" w:rsidR="00CB78D7" w:rsidRPr="00CB78D7" w:rsidRDefault="00CB78D7" w:rsidP="00CB78D7">
      <w:pPr>
        <w:rPr>
          <w:lang w:val="fr-FR"/>
        </w:rPr>
      </w:pPr>
      <m:oMathPara>
        <m:oMath>
          <m:r>
            <w:rPr>
              <w:rFonts w:ascii="Cambria Math" w:hAnsi="Cambria Math"/>
              <w:lang w:val="fr-FR"/>
            </w:rPr>
            <m:t>bN</m:t>
          </m:r>
        </m:oMath>
      </m:oMathPara>
    </w:p>
    <w:p w14:paraId="02F01068" w14:textId="77777777" w:rsidR="00CB78D7" w:rsidRPr="00CB78D7" w:rsidRDefault="00CB78D7" w:rsidP="00CB78D7">
      <w:pPr>
        <w:rPr>
          <w:lang w:val="fr-FR"/>
        </w:rPr>
      </w:pPr>
      <w:proofErr w:type="gramStart"/>
      <w:r w:rsidRPr="00CB78D7">
        <w:rPr>
          <w:lang w:val="fr-FR"/>
        </w:rPr>
        <w:t>bits</w:t>
      </w:r>
      <w:proofErr w:type="gramEnd"/>
      <w:r w:rsidRPr="00CB78D7">
        <w:rPr>
          <w:lang w:val="fr-FR"/>
        </w:rPr>
        <w:t>.</w:t>
      </w:r>
    </w:p>
    <w:p w14:paraId="4EB20985" w14:textId="77777777" w:rsidR="00CB78D7" w:rsidRPr="00CB78D7" w:rsidRDefault="00CB78D7" w:rsidP="00CB78D7">
      <w:pPr>
        <w:rPr>
          <w:lang w:val="fr-FR"/>
        </w:rPr>
      </w:pPr>
      <w:r w:rsidRPr="00CB78D7">
        <w:rPr>
          <w:lang w:val="fr-FR"/>
        </w:rPr>
        <w:t>Cependant :</w:t>
      </w:r>
    </w:p>
    <w:p w14:paraId="1F2425D0" w14:textId="6A027612" w:rsidR="00CB78D7" w:rsidRPr="00CB78D7" w:rsidRDefault="00CB78D7" w:rsidP="00CB78D7">
      <w:pPr>
        <w:rPr>
          <w:lang w:val="fr-FR"/>
        </w:rPr>
      </w:pPr>
      <m:oMathPara>
        <m:oMath>
          <m:r>
            <w:rPr>
              <w:rFonts w:ascii="Cambria Math" w:hAnsi="Cambria Math"/>
              <w:lang w:val="fr-FR"/>
            </w:rPr>
            <m:t>TheoreticalEntropyCost≠FinalArchiveSize</m:t>
          </m:r>
        </m:oMath>
      </m:oMathPara>
    </w:p>
    <w:p w14:paraId="48CB55A8" w14:textId="77777777" w:rsidR="00CB78D7" w:rsidRPr="00CB78D7" w:rsidRDefault="00CB78D7" w:rsidP="00CB78D7">
      <w:pPr>
        <w:rPr>
          <w:lang w:val="fr-FR"/>
        </w:rPr>
      </w:pPr>
      <w:r w:rsidRPr="00CB78D7">
        <w:rPr>
          <w:lang w:val="fr-FR"/>
        </w:rPr>
        <w:t>Le fichier réel doit également prendre en compte le conteneur, les métadonnées, les checksums, l’alignement et éventuellement les informations nécessaires au modèle.</w:t>
      </w:r>
    </w:p>
    <w:p w14:paraId="3BA1F79B" w14:textId="77777777" w:rsidR="00CB78D7" w:rsidRPr="00CB78D7" w:rsidRDefault="00CB78D7" w:rsidP="00CB78D7">
      <w:pPr>
        <w:rPr>
          <w:lang w:val="fr-FR"/>
        </w:rPr>
      </w:pPr>
      <w:r w:rsidRPr="00CB78D7">
        <w:rPr>
          <w:lang w:val="fr-FR"/>
        </w:rPr>
        <w:pict w14:anchorId="7E868D4A">
          <v:rect id="_x0000_i1199" style="width:0;height:1.5pt" o:hralign="center" o:hrstd="t" o:hr="t" fillcolor="#a0a0a0" stroked="f"/>
        </w:pict>
      </w:r>
    </w:p>
    <w:p w14:paraId="4FA4CC86" w14:textId="77777777" w:rsidR="00CB78D7" w:rsidRPr="00CB78D7" w:rsidRDefault="00CB78D7" w:rsidP="00CB78D7">
      <w:pPr>
        <w:rPr>
          <w:b/>
          <w:bCs/>
          <w:lang w:val="fr-FR"/>
        </w:rPr>
      </w:pPr>
      <w:r w:rsidRPr="00CB78D7">
        <w:rPr>
          <w:b/>
          <w:bCs/>
          <w:lang w:val="fr-FR"/>
        </w:rPr>
        <w:t>6.20. Du modèle probabiliste au codage entropique</w:t>
      </w:r>
    </w:p>
    <w:p w14:paraId="00471B02" w14:textId="77777777" w:rsidR="00CB78D7" w:rsidRPr="00CB78D7" w:rsidRDefault="00CB78D7" w:rsidP="00CB78D7">
      <w:pPr>
        <w:rPr>
          <w:lang w:val="fr-FR"/>
        </w:rPr>
      </w:pPr>
      <w:r w:rsidRPr="00CB78D7">
        <w:rPr>
          <w:lang w:val="fr-FR"/>
        </w:rPr>
        <w:t>Une distribution de probabilités n’est pas elle-même un fichier compressé.</w:t>
      </w:r>
    </w:p>
    <w:p w14:paraId="42E3C589" w14:textId="77777777" w:rsidR="00CB78D7" w:rsidRPr="00CB78D7" w:rsidRDefault="00CB78D7" w:rsidP="00CB78D7">
      <w:pPr>
        <w:rPr>
          <w:lang w:val="fr-FR"/>
        </w:rPr>
      </w:pPr>
      <w:r w:rsidRPr="00CB78D7">
        <w:rPr>
          <w:lang w:val="fr-FR"/>
        </w:rPr>
        <w:lastRenderedPageBreak/>
        <w:t>Le modèle fournit :</w:t>
      </w:r>
    </w:p>
    <w:p w14:paraId="371E003F" w14:textId="6F514796" w:rsidR="00CB78D7" w:rsidRPr="00CB78D7" w:rsidRDefault="00CB78D7" w:rsidP="00CB78D7">
      <w:pPr>
        <w:rPr>
          <w:lang w:val="fr-FR"/>
        </w:rPr>
      </w:pPr>
      <m:oMathPara>
        <m:oMath>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14FC5332" w14:textId="77777777" w:rsidR="00CB78D7" w:rsidRPr="00CB78D7" w:rsidRDefault="00CB78D7" w:rsidP="00CB78D7">
      <w:pPr>
        <w:rPr>
          <w:lang w:val="fr-FR"/>
        </w:rPr>
      </w:pPr>
      <w:r w:rsidRPr="00CB78D7">
        <w:rPr>
          <w:lang w:val="fr-FR"/>
        </w:rPr>
        <w:t>Un codeur entropique exploite ensuite cette distribution pour représenter les symboles probables avec un coût moyen plus faible.</w:t>
      </w:r>
    </w:p>
    <w:p w14:paraId="2F1064A1" w14:textId="77777777" w:rsidR="00CB78D7" w:rsidRPr="00CB78D7" w:rsidRDefault="00CB78D7" w:rsidP="00CB78D7">
      <w:pPr>
        <w:rPr>
          <w:lang w:val="fr-FR"/>
        </w:rPr>
      </w:pPr>
      <w:r w:rsidRPr="00CB78D7">
        <w:rPr>
          <w:lang w:val="fr-FR"/>
        </w:rPr>
        <w:t>Conceptuellement :</w:t>
      </w:r>
    </w:p>
    <w:p w14:paraId="22F1488F" w14:textId="7C9F6888" w:rsidR="00CB78D7" w:rsidRPr="00CB78D7" w:rsidRDefault="00CB78D7" w:rsidP="00CB78D7">
      <w:pPr>
        <w:rPr>
          <w:lang w:val="fr-FR"/>
        </w:rPr>
      </w:pPr>
      <m:oMathPara>
        <m:oMath>
          <m:r>
            <w:rPr>
              <w:rFonts w:ascii="Cambria Math" w:hAnsi="Cambria Math"/>
              <w:lang w:val="fr-FR"/>
            </w:rPr>
            <m:t>Context→NeuralModel→ProbabilityDistribution→EntropyCoder→Bitstream</m:t>
          </m:r>
        </m:oMath>
      </m:oMathPara>
    </w:p>
    <w:p w14:paraId="1D796826" w14:textId="77777777" w:rsidR="00CB78D7" w:rsidRPr="00CB78D7" w:rsidRDefault="00CB78D7" w:rsidP="00CB78D7">
      <w:pPr>
        <w:rPr>
          <w:lang w:val="fr-FR"/>
        </w:rPr>
      </w:pPr>
      <w:r w:rsidRPr="00CB78D7">
        <w:rPr>
          <w:lang w:val="fr-FR"/>
        </w:rPr>
        <w:t>La qualité du modèle influence donc directement le potentiel du codage.</w:t>
      </w:r>
    </w:p>
    <w:p w14:paraId="559D373F" w14:textId="77777777" w:rsidR="00CB78D7" w:rsidRPr="00CB78D7" w:rsidRDefault="00CB78D7" w:rsidP="00CB78D7">
      <w:pPr>
        <w:rPr>
          <w:lang w:val="fr-FR"/>
        </w:rPr>
      </w:pPr>
      <w:r w:rsidRPr="00CB78D7">
        <w:rPr>
          <w:lang w:val="fr-FR"/>
        </w:rPr>
        <w:t>Plus :</w:t>
      </w:r>
    </w:p>
    <w:p w14:paraId="0B5D43A2" w14:textId="7C6814A5" w:rsidR="00CB78D7" w:rsidRPr="00CB78D7" w:rsidRDefault="00CB78D7" w:rsidP="00CB78D7">
      <w:pPr>
        <w:rPr>
          <w:lang w:val="fr-FR"/>
        </w:rPr>
      </w:pPr>
      <m:oMathPara>
        <m:oMath>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13F845DE" w14:textId="77777777" w:rsidR="00CB78D7" w:rsidRPr="00CB78D7" w:rsidRDefault="00CB78D7" w:rsidP="00CB78D7">
      <w:pPr>
        <w:rPr>
          <w:lang w:val="fr-FR"/>
        </w:rPr>
      </w:pPr>
      <w:proofErr w:type="gramStart"/>
      <w:r w:rsidRPr="00CB78D7">
        <w:rPr>
          <w:lang w:val="fr-FR"/>
        </w:rPr>
        <w:t>est</w:t>
      </w:r>
      <w:proofErr w:type="gramEnd"/>
      <w:r w:rsidRPr="00CB78D7">
        <w:rPr>
          <w:lang w:val="fr-FR"/>
        </w:rPr>
        <w:t xml:space="preserve"> élevée pour les symboles réellement observés, plus le coût idéal :</w:t>
      </w:r>
    </w:p>
    <w:p w14:paraId="369D08FA" w14:textId="7B4026D7" w:rsidR="00CB78D7" w:rsidRPr="00CB78D7" w:rsidRDefault="00CB78D7" w:rsidP="00CB78D7">
      <w:pPr>
        <w:rPr>
          <w:lang w:val="fr-FR"/>
        </w:rPr>
      </w:pPr>
      <m:oMathPara>
        <m:oMath>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416E228E" w14:textId="77777777" w:rsidR="00CB78D7" w:rsidRPr="00CB78D7" w:rsidRDefault="00CB78D7" w:rsidP="00CB78D7">
      <w:pPr>
        <w:rPr>
          <w:lang w:val="fr-FR"/>
        </w:rPr>
      </w:pPr>
      <w:proofErr w:type="gramStart"/>
      <w:r w:rsidRPr="00CB78D7">
        <w:rPr>
          <w:lang w:val="fr-FR"/>
        </w:rPr>
        <w:t>est</w:t>
      </w:r>
      <w:proofErr w:type="gramEnd"/>
      <w:r w:rsidRPr="00CB78D7">
        <w:rPr>
          <w:lang w:val="fr-FR"/>
        </w:rPr>
        <w:t xml:space="preserve"> faible.</w:t>
      </w:r>
    </w:p>
    <w:p w14:paraId="39308338" w14:textId="77777777" w:rsidR="00CB78D7" w:rsidRPr="00CB78D7" w:rsidRDefault="00CB78D7" w:rsidP="00CB78D7">
      <w:pPr>
        <w:rPr>
          <w:lang w:val="fr-FR"/>
        </w:rPr>
      </w:pPr>
      <w:r w:rsidRPr="00CB78D7">
        <w:rPr>
          <w:lang w:val="fr-FR"/>
        </w:rPr>
        <w:pict w14:anchorId="0AE7561F">
          <v:rect id="_x0000_i1200" style="width:0;height:1.5pt" o:hralign="center" o:hrstd="t" o:hr="t" fillcolor="#a0a0a0" stroked="f"/>
        </w:pict>
      </w:r>
    </w:p>
    <w:p w14:paraId="1526C8D3" w14:textId="77777777" w:rsidR="00CB78D7" w:rsidRPr="00CB78D7" w:rsidRDefault="00CB78D7" w:rsidP="00CB78D7">
      <w:pPr>
        <w:rPr>
          <w:b/>
          <w:bCs/>
          <w:lang w:val="fr-FR"/>
        </w:rPr>
      </w:pPr>
      <w:r w:rsidRPr="00CB78D7">
        <w:rPr>
          <w:b/>
          <w:bCs/>
          <w:lang w:val="fr-FR"/>
        </w:rPr>
        <w:t>6.21. Déterminisme et décompression neuronale</w:t>
      </w:r>
    </w:p>
    <w:p w14:paraId="0BF2F317" w14:textId="77777777" w:rsidR="00CB78D7" w:rsidRPr="00CB78D7" w:rsidRDefault="00CB78D7" w:rsidP="00CB78D7">
      <w:pPr>
        <w:rPr>
          <w:lang w:val="fr-FR"/>
        </w:rPr>
      </w:pPr>
      <w:r w:rsidRPr="00CB78D7">
        <w:rPr>
          <w:lang w:val="fr-FR"/>
        </w:rPr>
        <w:t>La compression sans perte impose une contrainte particulièrement forte.</w:t>
      </w:r>
    </w:p>
    <w:p w14:paraId="026461D2" w14:textId="77777777" w:rsidR="00CB78D7" w:rsidRPr="00CB78D7" w:rsidRDefault="00CB78D7" w:rsidP="00CB78D7">
      <w:pPr>
        <w:rPr>
          <w:lang w:val="fr-FR"/>
        </w:rPr>
      </w:pPr>
      <w:r w:rsidRPr="00CB78D7">
        <w:rPr>
          <w:lang w:val="fr-FR"/>
        </w:rPr>
        <w:t>Le décodeur doit reconstruire exactement la même séquence de distributions que celle utilisée par l’encodeur.</w:t>
      </w:r>
    </w:p>
    <w:p w14:paraId="60096C0F" w14:textId="77777777" w:rsidR="00CB78D7" w:rsidRPr="00CB78D7" w:rsidRDefault="00CB78D7" w:rsidP="00CB78D7">
      <w:pPr>
        <w:rPr>
          <w:lang w:val="fr-FR"/>
        </w:rPr>
      </w:pPr>
      <w:r w:rsidRPr="00CB78D7">
        <w:rPr>
          <w:lang w:val="fr-FR"/>
        </w:rPr>
        <w:t>Pour chaque étape :</w:t>
      </w:r>
    </w:p>
    <w:p w14:paraId="6483732F" w14:textId="353FB4A4"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encoder</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r>
            <w:rPr>
              <w:rFonts w:ascii="Cambria Math" w:hAnsi="Cambria Math"/>
              <w:lang w:val="fr-FR"/>
            </w:rPr>
            <m: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decoder</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21E6CCF5" w14:textId="77777777" w:rsidR="00CB78D7" w:rsidRPr="00CB78D7" w:rsidRDefault="00CB78D7" w:rsidP="00CB78D7">
      <w:pPr>
        <w:rPr>
          <w:lang w:val="fr-FR"/>
        </w:rPr>
      </w:pPr>
      <w:r w:rsidRPr="00CB78D7">
        <w:rPr>
          <w:lang w:val="fr-FR"/>
        </w:rPr>
        <w:t>Si cette égalité n’est plus respectée, le décodeur peut interpréter le flux entropique différemment.</w:t>
      </w:r>
    </w:p>
    <w:p w14:paraId="2E51A8A6" w14:textId="77777777" w:rsidR="00CB78D7" w:rsidRPr="00CB78D7" w:rsidRDefault="00CB78D7" w:rsidP="00CB78D7">
      <w:pPr>
        <w:rPr>
          <w:lang w:val="fr-FR"/>
        </w:rPr>
      </w:pPr>
      <w:r w:rsidRPr="00CB78D7">
        <w:rPr>
          <w:lang w:val="fr-FR"/>
        </w:rPr>
        <w:t>Une divergence minime peut alors se propager et rendre la reconstruction invalide.</w:t>
      </w:r>
    </w:p>
    <w:p w14:paraId="0DBFB363" w14:textId="77777777" w:rsidR="00CB78D7" w:rsidRPr="00CB78D7" w:rsidRDefault="00CB78D7" w:rsidP="00CB78D7">
      <w:pPr>
        <w:rPr>
          <w:lang w:val="fr-FR"/>
        </w:rPr>
      </w:pPr>
      <w:r w:rsidRPr="00CB78D7">
        <w:rPr>
          <w:lang w:val="fr-FR"/>
        </w:rPr>
        <w:t xml:space="preserve">La reproductibilité du modèle n’est donc pas seulement souhaitable pour l’expérimentation : elle participe à la </w:t>
      </w:r>
      <w:r w:rsidRPr="00CB78D7">
        <w:rPr>
          <w:b/>
          <w:bCs/>
          <w:lang w:val="fr-FR"/>
        </w:rPr>
        <w:t>correction fonctionnelle du codec neuronal</w:t>
      </w:r>
      <w:r w:rsidRPr="00CB78D7">
        <w:rPr>
          <w:lang w:val="fr-FR"/>
        </w:rPr>
        <w:t>.</w:t>
      </w:r>
    </w:p>
    <w:p w14:paraId="0E519098" w14:textId="77777777" w:rsidR="00CB78D7" w:rsidRPr="00CB78D7" w:rsidRDefault="00CB78D7" w:rsidP="00CB78D7">
      <w:pPr>
        <w:rPr>
          <w:lang w:val="fr-FR"/>
        </w:rPr>
      </w:pPr>
      <w:r w:rsidRPr="00CB78D7">
        <w:rPr>
          <w:lang w:val="fr-FR"/>
        </w:rPr>
        <w:pict w14:anchorId="67DF934A">
          <v:rect id="_x0000_i1201" style="width:0;height:1.5pt" o:hralign="center" o:hrstd="t" o:hr="t" fillcolor="#a0a0a0" stroked="f"/>
        </w:pict>
      </w:r>
    </w:p>
    <w:p w14:paraId="6A24D076" w14:textId="77777777" w:rsidR="00CB78D7" w:rsidRPr="00CB78D7" w:rsidRDefault="00CB78D7" w:rsidP="00CB78D7">
      <w:pPr>
        <w:rPr>
          <w:b/>
          <w:bCs/>
          <w:lang w:val="fr-FR"/>
        </w:rPr>
      </w:pPr>
      <w:r w:rsidRPr="00CB78D7">
        <w:rPr>
          <w:b/>
          <w:bCs/>
          <w:lang w:val="fr-FR"/>
        </w:rPr>
        <w:t>6.22. Rôle du checkpoint</w:t>
      </w:r>
    </w:p>
    <w:p w14:paraId="215E3661" w14:textId="77777777" w:rsidR="00CB78D7" w:rsidRPr="00CB78D7" w:rsidRDefault="00CB78D7" w:rsidP="00CB78D7">
      <w:pPr>
        <w:rPr>
          <w:lang w:val="fr-FR"/>
        </w:rPr>
      </w:pPr>
      <w:r w:rsidRPr="00CB78D7">
        <w:rPr>
          <w:lang w:val="fr-FR"/>
        </w:rPr>
        <w:t>Le checkpoint contient les paramètres nécessaires au modèle neuronal :</w:t>
      </w:r>
    </w:p>
    <w:p w14:paraId="3658F637" w14:textId="00B6FEE4" w:rsidR="00CB78D7" w:rsidRPr="00CB78D7" w:rsidRDefault="00CB78D7" w:rsidP="00CB78D7">
      <w:pPr>
        <w:rPr>
          <w:lang w:val="fr-FR"/>
        </w:rPr>
      </w:pPr>
      <m:oMathPara>
        <m:oMath>
          <m:r>
            <w:rPr>
              <w:rFonts w:ascii="Cambria Math" w:hAnsi="Cambria Math"/>
              <w:lang w:val="fr-FR"/>
            </w:rPr>
            <m:t>θ=</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e>
            <m:e>
              <m:r>
                <w:rPr>
                  <w:rFonts w:ascii="Cambria Math" w:hAnsi="Cambria Math"/>
                  <w:lang w:val="fr-FR"/>
                </w:rPr>
                <m:t>…</m:t>
              </m:r>
            </m:e>
          </m:d>
        </m:oMath>
      </m:oMathPara>
    </w:p>
    <w:p w14:paraId="0DEA60B1" w14:textId="77777777" w:rsidR="00CB78D7" w:rsidRPr="00CB78D7" w:rsidRDefault="00CB78D7" w:rsidP="00CB78D7">
      <w:pPr>
        <w:rPr>
          <w:lang w:val="fr-FR"/>
        </w:rPr>
      </w:pPr>
      <w:r w:rsidRPr="00CB78D7">
        <w:rPr>
          <w:lang w:val="fr-FR"/>
        </w:rPr>
        <w:t>La distribution dépend de ces paramètres :</w:t>
      </w:r>
    </w:p>
    <w:p w14:paraId="738C2F6E" w14:textId="007E2AEB"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64047396" w14:textId="77777777" w:rsidR="00CB78D7" w:rsidRPr="00CB78D7" w:rsidRDefault="00CB78D7" w:rsidP="00CB78D7">
      <w:pPr>
        <w:rPr>
          <w:lang w:val="fr-FR"/>
        </w:rPr>
      </w:pPr>
      <w:r w:rsidRPr="00CB78D7">
        <w:rPr>
          <w:lang w:val="fr-FR"/>
        </w:rPr>
        <w:t>Un modèle possédant une architecture identique mais des poids différents peut produire :</w:t>
      </w:r>
    </w:p>
    <w:p w14:paraId="19D33F99" w14:textId="7921BD31"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P</m:t>
              </m:r>
            </m:e>
            <m:sub>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1</m:t>
                  </m:r>
                </m:sub>
              </m:sSub>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P</m:t>
              </m:r>
            </m:e>
            <m:sub>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2</m:t>
                  </m:r>
                </m:sub>
              </m:sSub>
            </m:sub>
          </m:sSub>
        </m:oMath>
      </m:oMathPara>
    </w:p>
    <w:p w14:paraId="583B9EF5" w14:textId="77777777" w:rsidR="00CB78D7" w:rsidRPr="00CB78D7" w:rsidRDefault="00CB78D7" w:rsidP="00CB78D7">
      <w:pPr>
        <w:rPr>
          <w:lang w:val="fr-FR"/>
        </w:rPr>
      </w:pPr>
      <w:r w:rsidRPr="00CB78D7">
        <w:rPr>
          <w:lang w:val="fr-FR"/>
        </w:rPr>
        <w:t>Il est donc insuffisant de connaître uniquement le nom « CausalByteGRU ».</w:t>
      </w:r>
    </w:p>
    <w:p w14:paraId="024DF6B2" w14:textId="77777777" w:rsidR="00CB78D7" w:rsidRPr="00CB78D7" w:rsidRDefault="00CB78D7" w:rsidP="00CB78D7">
      <w:pPr>
        <w:rPr>
          <w:lang w:val="fr-FR"/>
        </w:rPr>
      </w:pPr>
      <w:r w:rsidRPr="00CB78D7">
        <w:rPr>
          <w:lang w:val="fr-FR"/>
        </w:rPr>
        <w:t>La reconstruction doit utiliser le checkpoint attendu par le format ou la stratégie.</w:t>
      </w:r>
    </w:p>
    <w:p w14:paraId="03FDCE67" w14:textId="77777777" w:rsidR="00CB78D7" w:rsidRPr="00CB78D7" w:rsidRDefault="00CB78D7" w:rsidP="00CB78D7">
      <w:pPr>
        <w:rPr>
          <w:lang w:val="fr-FR"/>
        </w:rPr>
      </w:pPr>
      <w:r w:rsidRPr="00CB78D7">
        <w:rPr>
          <w:lang w:val="fr-FR"/>
        </w:rPr>
        <w:t>Si celui-ci est absent ou incompatible :</w:t>
      </w:r>
    </w:p>
    <w:p w14:paraId="3AE400B0" w14:textId="59342D81" w:rsidR="00CB78D7" w:rsidRPr="00CB78D7" w:rsidRDefault="00CB78D7" w:rsidP="00CB78D7">
      <w:pPr>
        <w:rPr>
          <w:lang w:val="fr-FR"/>
        </w:rPr>
      </w:pPr>
      <m:oMathPara>
        <m:oMath>
          <m:r>
            <w:rPr>
              <w:rFonts w:ascii="Cambria Math" w:hAnsi="Cambria Math"/>
              <w:lang w:val="fr-FR"/>
            </w:rPr>
            <m:t>CheckpointMissing∨CheckpointIncompatible⇒ExplicitError</m:t>
          </m:r>
        </m:oMath>
      </m:oMathPara>
    </w:p>
    <w:p w14:paraId="57FB4468" w14:textId="77777777" w:rsidR="00CB78D7" w:rsidRPr="00CB78D7" w:rsidRDefault="00CB78D7" w:rsidP="00CB78D7">
      <w:pPr>
        <w:rPr>
          <w:lang w:val="fr-FR"/>
        </w:rPr>
      </w:pPr>
      <w:proofErr w:type="gramStart"/>
      <w:r w:rsidRPr="00CB78D7">
        <w:rPr>
          <w:lang w:val="fr-FR"/>
        </w:rPr>
        <w:lastRenderedPageBreak/>
        <w:t>et</w:t>
      </w:r>
      <w:proofErr w:type="gramEnd"/>
      <w:r w:rsidRPr="00CB78D7">
        <w:rPr>
          <w:lang w:val="fr-FR"/>
        </w:rPr>
        <w:t xml:space="preserve"> non une tentative de reconstruction approximative.</w:t>
      </w:r>
    </w:p>
    <w:p w14:paraId="5D7C2A96" w14:textId="77777777" w:rsidR="00CB78D7" w:rsidRPr="00CB78D7" w:rsidRDefault="00CB78D7" w:rsidP="00CB78D7">
      <w:pPr>
        <w:rPr>
          <w:lang w:val="fr-FR"/>
        </w:rPr>
      </w:pPr>
      <w:r w:rsidRPr="00CB78D7">
        <w:rPr>
          <w:lang w:val="fr-FR"/>
        </w:rPr>
        <w:pict w14:anchorId="07226849">
          <v:rect id="_x0000_i1202" style="width:0;height:1.5pt" o:hralign="center" o:hrstd="t" o:hr="t" fillcolor="#a0a0a0" stroked="f"/>
        </w:pict>
      </w:r>
    </w:p>
    <w:p w14:paraId="7F7AB067" w14:textId="77777777" w:rsidR="00CB78D7" w:rsidRPr="00CB78D7" w:rsidRDefault="00CB78D7" w:rsidP="00CB78D7">
      <w:pPr>
        <w:rPr>
          <w:b/>
          <w:bCs/>
          <w:lang w:val="fr-FR"/>
        </w:rPr>
      </w:pPr>
      <w:r w:rsidRPr="00CB78D7">
        <w:rPr>
          <w:b/>
          <w:bCs/>
          <w:lang w:val="fr-FR"/>
        </w:rPr>
        <w:t>6.23. Format XAIC</w:t>
      </w:r>
    </w:p>
    <w:p w14:paraId="20CE5F8C" w14:textId="77777777" w:rsidR="00CB78D7" w:rsidRPr="00CB78D7" w:rsidRDefault="00CB78D7" w:rsidP="00CB78D7">
      <w:pPr>
        <w:rPr>
          <w:lang w:val="fr-FR"/>
        </w:rPr>
      </w:pPr>
      <w:r w:rsidRPr="00CB78D7">
        <w:rPr>
          <w:lang w:val="fr-FR"/>
        </w:rPr>
        <w:t xml:space="preserve">XAI-Compress utilise son propre format de conteneur : </w:t>
      </w:r>
      <w:r w:rsidRPr="00CB78D7">
        <w:rPr>
          <w:b/>
          <w:bCs/>
          <w:lang w:val="fr-FR"/>
        </w:rPr>
        <w:t>XAIC</w:t>
      </w:r>
      <w:r w:rsidRPr="00CB78D7">
        <w:rPr>
          <w:lang w:val="fr-FR"/>
        </w:rPr>
        <w:t>.</w:t>
      </w:r>
    </w:p>
    <w:p w14:paraId="283448B7" w14:textId="77777777" w:rsidR="00CB78D7" w:rsidRPr="00CB78D7" w:rsidRDefault="00CB78D7" w:rsidP="00CB78D7">
      <w:pPr>
        <w:rPr>
          <w:lang w:val="fr-FR"/>
        </w:rPr>
      </w:pPr>
      <w:r w:rsidRPr="00CB78D7">
        <w:rPr>
          <w:lang w:val="fr-FR"/>
        </w:rPr>
        <w:t>Le conteneur joue un rôle différent de celui du codec.</w:t>
      </w:r>
    </w:p>
    <w:p w14:paraId="78D65990" w14:textId="77777777" w:rsidR="00CB78D7" w:rsidRPr="00CB78D7" w:rsidRDefault="00CB78D7" w:rsidP="00CB78D7">
      <w:pPr>
        <w:rPr>
          <w:lang w:val="fr-FR"/>
        </w:rPr>
      </w:pPr>
      <w:r w:rsidRPr="00CB78D7">
        <w:rPr>
          <w:lang w:val="fr-FR"/>
        </w:rPr>
        <w:t>Le codec transforme :</w:t>
      </w:r>
    </w:p>
    <w:p w14:paraId="5236D549" w14:textId="3CDF17E7" w:rsidR="00CB78D7" w:rsidRPr="00CB78D7" w:rsidRDefault="00CB78D7" w:rsidP="00CB78D7">
      <w:pPr>
        <w:rPr>
          <w:lang w:val="fr-FR"/>
        </w:rPr>
      </w:pPr>
      <m:oMathPara>
        <m:oMath>
          <m:r>
            <w:rPr>
              <w:rFonts w:ascii="Cambria Math" w:hAnsi="Cambria Math"/>
              <w:lang w:val="fr-FR"/>
            </w:rPr>
            <m:t>OriginalBytes→CompressedPayload</m:t>
          </m:r>
        </m:oMath>
      </m:oMathPara>
    </w:p>
    <w:p w14:paraId="1CA1219F" w14:textId="77777777" w:rsidR="00CB78D7" w:rsidRPr="00CB78D7" w:rsidRDefault="00CB78D7" w:rsidP="00CB78D7">
      <w:pPr>
        <w:rPr>
          <w:lang w:val="fr-FR"/>
        </w:rPr>
      </w:pPr>
      <w:r w:rsidRPr="00CB78D7">
        <w:rPr>
          <w:lang w:val="fr-FR"/>
        </w:rPr>
        <w:t>Le conteneur organise :</w:t>
      </w:r>
    </w:p>
    <w:p w14:paraId="6C938AE7" w14:textId="767E3A2E" w:rsidR="00CB78D7" w:rsidRPr="00CB78D7" w:rsidRDefault="00CB78D7" w:rsidP="00CB78D7">
      <w:pPr>
        <w:rPr>
          <w:lang w:val="fr-FR"/>
        </w:rPr>
      </w:pPr>
      <m:oMathPara>
        <m:oMath>
          <m:r>
            <w:rPr>
              <w:rFonts w:ascii="Cambria Math" w:hAnsi="Cambria Math"/>
              <w:lang w:val="fr-FR"/>
            </w:rPr>
            <m:t>Metadata+StrategyInformation+CompressedPayload+IntegrityInformation</m:t>
          </m:r>
        </m:oMath>
      </m:oMathPara>
    </w:p>
    <w:p w14:paraId="7344BE52" w14:textId="77777777" w:rsidR="00CB78D7" w:rsidRPr="00CB78D7" w:rsidRDefault="00CB78D7" w:rsidP="00CB78D7">
      <w:pPr>
        <w:rPr>
          <w:lang w:val="fr-FR"/>
        </w:rPr>
      </w:pPr>
      <w:r w:rsidRPr="00CB78D7">
        <w:rPr>
          <w:lang w:val="fr-FR"/>
        </w:rPr>
        <w:t>Le format peut être représenté conceptuellement par :</w:t>
      </w:r>
    </w:p>
    <w:p w14:paraId="2F463A1D" w14:textId="77777777" w:rsidR="00CB78D7" w:rsidRPr="00F81054" w:rsidRDefault="00CB78D7" w:rsidP="00CB78D7">
      <w:proofErr w:type="gramStart"/>
      <w:r w:rsidRPr="00F81054">
        <w:t>+-</w:t>
      </w:r>
      <w:proofErr w:type="gramEnd"/>
      <w:r w:rsidRPr="00F81054">
        <w:t>-------------------------------------+</w:t>
      </w:r>
    </w:p>
    <w:p w14:paraId="34303AC9" w14:textId="77777777" w:rsidR="00CB78D7" w:rsidRPr="00F81054" w:rsidRDefault="00CB78D7" w:rsidP="00CB78D7">
      <w:r w:rsidRPr="00F81054">
        <w:t>|             XAIC HEADER              |</w:t>
      </w:r>
    </w:p>
    <w:p w14:paraId="394BF91A" w14:textId="77777777" w:rsidR="00CB78D7" w:rsidRPr="00F81054" w:rsidRDefault="00CB78D7" w:rsidP="00CB78D7">
      <w:proofErr w:type="gramStart"/>
      <w:r w:rsidRPr="00F81054">
        <w:t>+-</w:t>
      </w:r>
      <w:proofErr w:type="gramEnd"/>
      <w:r w:rsidRPr="00F81054">
        <w:t>-------------------------------------+</w:t>
      </w:r>
    </w:p>
    <w:p w14:paraId="32A02A3F" w14:textId="77777777" w:rsidR="00CB78D7" w:rsidRPr="00F81054" w:rsidRDefault="00CB78D7" w:rsidP="00CB78D7">
      <w:r w:rsidRPr="00F81054">
        <w:t>| Format version                       |</w:t>
      </w:r>
    </w:p>
    <w:p w14:paraId="45817785" w14:textId="77777777" w:rsidR="00CB78D7" w:rsidRPr="00F81054" w:rsidRDefault="00CB78D7" w:rsidP="00CB78D7">
      <w:r w:rsidRPr="00F81054">
        <w:t>| Compression strategy / codec         |</w:t>
      </w:r>
    </w:p>
    <w:p w14:paraId="12D311D8" w14:textId="77777777" w:rsidR="00CB78D7" w:rsidRPr="00F81054" w:rsidRDefault="00CB78D7" w:rsidP="00CB78D7">
      <w:r w:rsidRPr="00F81054">
        <w:t>| Required metadata                    |</w:t>
      </w:r>
    </w:p>
    <w:p w14:paraId="46604DDB" w14:textId="77777777" w:rsidR="00CB78D7" w:rsidRPr="00F81054" w:rsidRDefault="00CB78D7" w:rsidP="00CB78D7">
      <w:r w:rsidRPr="00F81054">
        <w:t>| Original information                 |</w:t>
      </w:r>
    </w:p>
    <w:p w14:paraId="7797A1D9" w14:textId="77777777" w:rsidR="00CB78D7" w:rsidRPr="00F81054" w:rsidRDefault="00CB78D7" w:rsidP="00CB78D7">
      <w:r w:rsidRPr="00F81054">
        <w:t>| Integrity information                |</w:t>
      </w:r>
    </w:p>
    <w:p w14:paraId="0F28F320" w14:textId="77777777" w:rsidR="00CB78D7" w:rsidRPr="00F81054" w:rsidRDefault="00CB78D7" w:rsidP="00CB78D7">
      <w:proofErr w:type="gramStart"/>
      <w:r w:rsidRPr="00F81054">
        <w:t>+-</w:t>
      </w:r>
      <w:proofErr w:type="gramEnd"/>
      <w:r w:rsidRPr="00F81054">
        <w:t>-------------------------------------+</w:t>
      </w:r>
    </w:p>
    <w:p w14:paraId="3103DEAE" w14:textId="77777777" w:rsidR="00CB78D7" w:rsidRPr="00F81054" w:rsidRDefault="00CB78D7" w:rsidP="00CB78D7">
      <w:r w:rsidRPr="00F81054">
        <w:t>|                                      |</w:t>
      </w:r>
    </w:p>
    <w:p w14:paraId="7C827AB2" w14:textId="77777777" w:rsidR="00CB78D7" w:rsidRPr="00F81054" w:rsidRDefault="00CB78D7" w:rsidP="00CB78D7">
      <w:r w:rsidRPr="00F81054">
        <w:t>|          COMPRESSED PAYLOAD          |</w:t>
      </w:r>
    </w:p>
    <w:p w14:paraId="34A9F56D" w14:textId="77777777" w:rsidR="00CB78D7" w:rsidRPr="00CB78D7" w:rsidRDefault="00CB78D7" w:rsidP="00CB78D7">
      <w:pPr>
        <w:rPr>
          <w:lang w:val="fr-FR"/>
        </w:rPr>
      </w:pPr>
      <w:r w:rsidRPr="00CB78D7">
        <w:rPr>
          <w:lang w:val="fr-FR"/>
        </w:rPr>
        <w:t>|                                      |</w:t>
      </w:r>
    </w:p>
    <w:p w14:paraId="77392CB0" w14:textId="77777777" w:rsidR="00CB78D7" w:rsidRPr="00CB78D7" w:rsidRDefault="00CB78D7" w:rsidP="00CB78D7">
      <w:pPr>
        <w:rPr>
          <w:lang w:val="fr-FR"/>
        </w:rPr>
      </w:pPr>
      <w:r w:rsidRPr="00CB78D7">
        <w:rPr>
          <w:lang w:val="fr-FR"/>
        </w:rPr>
        <w:t>+--------------------------------------+</w:t>
      </w:r>
    </w:p>
    <w:p w14:paraId="677450D3" w14:textId="77777777" w:rsidR="00CB78D7" w:rsidRPr="00CB78D7" w:rsidRDefault="00CB78D7" w:rsidP="00CB78D7">
      <w:pPr>
        <w:rPr>
          <w:lang w:val="fr-FR"/>
        </w:rPr>
      </w:pPr>
      <w:r w:rsidRPr="00CB78D7">
        <w:rPr>
          <w:lang w:val="fr-FR"/>
        </w:rPr>
        <w:t>| Checksums / validation information   |</w:t>
      </w:r>
    </w:p>
    <w:p w14:paraId="744D9646" w14:textId="77777777" w:rsidR="00CB78D7" w:rsidRPr="00CB78D7" w:rsidRDefault="00CB78D7" w:rsidP="00CB78D7">
      <w:pPr>
        <w:rPr>
          <w:lang w:val="fr-FR"/>
        </w:rPr>
      </w:pPr>
      <w:r w:rsidRPr="00CB78D7">
        <w:rPr>
          <w:lang w:val="fr-FR"/>
        </w:rPr>
        <w:t>+--------------------------------------+</w:t>
      </w:r>
    </w:p>
    <w:p w14:paraId="5F8B03A6" w14:textId="77777777" w:rsidR="00CB78D7" w:rsidRPr="00CB78D7" w:rsidRDefault="00CB78D7" w:rsidP="00CB78D7">
      <w:pPr>
        <w:rPr>
          <w:lang w:val="fr-FR"/>
        </w:rPr>
      </w:pPr>
      <w:r w:rsidRPr="00CB78D7">
        <w:rPr>
          <w:lang w:val="fr-FR"/>
        </w:rPr>
        <w:t>La structure exacte doit rester celle définie par l’implémentation ; cette représentation sert à expliquer le rôle logique des différentes catégories d’informations.</w:t>
      </w:r>
    </w:p>
    <w:p w14:paraId="7317D9D5" w14:textId="77777777" w:rsidR="00CB78D7" w:rsidRPr="00CB78D7" w:rsidRDefault="00CB78D7" w:rsidP="00CB78D7">
      <w:pPr>
        <w:rPr>
          <w:lang w:val="fr-FR"/>
        </w:rPr>
      </w:pPr>
      <w:r w:rsidRPr="00CB78D7">
        <w:rPr>
          <w:lang w:val="fr-FR"/>
        </w:rPr>
        <w:pict w14:anchorId="4E07694C">
          <v:rect id="_x0000_i1203" style="width:0;height:1.5pt" o:hralign="center" o:hrstd="t" o:hr="t" fillcolor="#a0a0a0" stroked="f"/>
        </w:pict>
      </w:r>
    </w:p>
    <w:p w14:paraId="750CBB1C" w14:textId="77777777" w:rsidR="00CB78D7" w:rsidRPr="00CB78D7" w:rsidRDefault="00CB78D7" w:rsidP="00CB78D7">
      <w:pPr>
        <w:rPr>
          <w:b/>
          <w:bCs/>
          <w:lang w:val="fr-FR"/>
        </w:rPr>
      </w:pPr>
      <w:r w:rsidRPr="00CB78D7">
        <w:rPr>
          <w:b/>
          <w:bCs/>
          <w:lang w:val="fr-FR"/>
        </w:rPr>
        <w:t>6.24. XAIC v6 et évolution du format</w:t>
      </w:r>
    </w:p>
    <w:p w14:paraId="04730F65" w14:textId="77777777" w:rsidR="00CB78D7" w:rsidRPr="00CB78D7" w:rsidRDefault="00CB78D7" w:rsidP="00CB78D7">
      <w:pPr>
        <w:rPr>
          <w:lang w:val="fr-FR"/>
        </w:rPr>
      </w:pPr>
      <w:r w:rsidRPr="00CB78D7">
        <w:rPr>
          <w:lang w:val="fr-FR"/>
        </w:rPr>
        <w:t>Le format XAIC a évolué avec le moteur.</w:t>
      </w:r>
    </w:p>
    <w:p w14:paraId="4D2250A9" w14:textId="77777777" w:rsidR="00CB78D7" w:rsidRPr="00CB78D7" w:rsidRDefault="00CB78D7" w:rsidP="00CB78D7">
      <w:pPr>
        <w:rPr>
          <w:lang w:val="fr-FR"/>
        </w:rPr>
      </w:pPr>
      <w:r w:rsidRPr="00CB78D7">
        <w:rPr>
          <w:lang w:val="fr-FR"/>
        </w:rPr>
        <w:t xml:space="preserve">La version étudiée de Hybrid V3 utilise </w:t>
      </w:r>
      <w:r w:rsidRPr="00CB78D7">
        <w:rPr>
          <w:b/>
          <w:bCs/>
          <w:lang w:val="fr-FR"/>
        </w:rPr>
        <w:t>XAIC v6</w:t>
      </w:r>
      <w:r w:rsidRPr="00CB78D7">
        <w:rPr>
          <w:lang w:val="fr-FR"/>
        </w:rPr>
        <w:t xml:space="preserve"> pour sérialiser les informations nécessaires à la stratégie sélectionnée.</w:t>
      </w:r>
    </w:p>
    <w:p w14:paraId="387D3B5C" w14:textId="77777777" w:rsidR="00CB78D7" w:rsidRPr="00CB78D7" w:rsidRDefault="00CB78D7" w:rsidP="00CB78D7">
      <w:pPr>
        <w:rPr>
          <w:lang w:val="fr-FR"/>
        </w:rPr>
      </w:pPr>
      <w:r w:rsidRPr="00CB78D7">
        <w:rPr>
          <w:lang w:val="fr-FR"/>
        </w:rPr>
        <w:t>L’utilisation d’un numéro de version permet au décodeur de déterminer :</w:t>
      </w:r>
    </w:p>
    <w:p w14:paraId="375B1BB4" w14:textId="19649012" w:rsidR="00CB78D7" w:rsidRPr="00CB78D7" w:rsidRDefault="00CB78D7" w:rsidP="00CB78D7">
      <w:pPr>
        <w:rPr>
          <w:lang w:val="fr-FR"/>
        </w:rPr>
      </w:pPr>
      <m:oMathPara>
        <m:oMath>
          <m:r>
            <w:rPr>
              <w:rFonts w:ascii="Cambria Math" w:hAnsi="Cambria Math"/>
              <w:lang w:val="fr-FR"/>
            </w:rPr>
            <m:t>Version→ExpectedParsingRules</m:t>
          </m:r>
        </m:oMath>
      </m:oMathPara>
    </w:p>
    <w:p w14:paraId="3D4295B8" w14:textId="77777777" w:rsidR="00CB78D7" w:rsidRPr="00CB78D7" w:rsidRDefault="00CB78D7" w:rsidP="00CB78D7">
      <w:pPr>
        <w:rPr>
          <w:lang w:val="fr-FR"/>
        </w:rPr>
      </w:pPr>
      <w:r w:rsidRPr="00CB78D7">
        <w:rPr>
          <w:lang w:val="fr-FR"/>
        </w:rPr>
        <w:t xml:space="preserve">Cela évite de supposer que tous les </w:t>
      </w:r>
      <w:proofErr w:type="gramStart"/>
      <w:r w:rsidRPr="00CB78D7">
        <w:rPr>
          <w:lang w:val="fr-FR"/>
        </w:rPr>
        <w:t>fichiers .xaic</w:t>
      </w:r>
      <w:proofErr w:type="gramEnd"/>
      <w:r w:rsidRPr="00CB78D7">
        <w:rPr>
          <w:lang w:val="fr-FR"/>
        </w:rPr>
        <w:t xml:space="preserve"> possèdent exactement la même structure.</w:t>
      </w:r>
    </w:p>
    <w:p w14:paraId="3E7678B4" w14:textId="77777777" w:rsidR="00CB78D7" w:rsidRPr="00CB78D7" w:rsidRDefault="00CB78D7" w:rsidP="00CB78D7">
      <w:pPr>
        <w:rPr>
          <w:lang w:val="fr-FR"/>
        </w:rPr>
      </w:pPr>
      <w:r w:rsidRPr="00CB78D7">
        <w:rPr>
          <w:lang w:val="fr-FR"/>
        </w:rPr>
        <w:lastRenderedPageBreak/>
        <w:t>Le versionnement constitue donc un mécanisme essentiel de compatibilité :</w:t>
      </w:r>
    </w:p>
    <w:p w14:paraId="62016875" w14:textId="0B412ECC" w:rsidR="00CB78D7" w:rsidRPr="00CB78D7" w:rsidRDefault="00CB78D7" w:rsidP="00CB78D7">
      <w:pPr>
        <w:rPr>
          <w:lang w:val="fr-FR"/>
        </w:rPr>
      </w:pPr>
      <m:oMathPara>
        <m:oMath>
          <m:r>
            <w:rPr>
              <w:rFonts w:ascii="Cambria Math" w:hAnsi="Cambria Math"/>
              <w:lang w:val="fr-FR"/>
            </w:rPr>
            <m:t>FormatEvolution+VersionIdentification→ControlledCompatibility</m:t>
          </m:r>
        </m:oMath>
      </m:oMathPara>
    </w:p>
    <w:p w14:paraId="6B112CE3" w14:textId="77777777" w:rsidR="00CB78D7" w:rsidRPr="00CB78D7" w:rsidRDefault="00CB78D7" w:rsidP="00CB78D7">
      <w:pPr>
        <w:rPr>
          <w:lang w:val="fr-FR"/>
        </w:rPr>
      </w:pPr>
      <w:r w:rsidRPr="00CB78D7">
        <w:rPr>
          <w:lang w:val="fr-FR"/>
        </w:rPr>
        <w:pict w14:anchorId="0D5F6BF8">
          <v:rect id="_x0000_i1204" style="width:0;height:1.5pt" o:hralign="center" o:hrstd="t" o:hr="t" fillcolor="#a0a0a0" stroked="f"/>
        </w:pict>
      </w:r>
    </w:p>
    <w:p w14:paraId="0CF3FF3F" w14:textId="77777777" w:rsidR="00CB78D7" w:rsidRPr="00CB78D7" w:rsidRDefault="00CB78D7" w:rsidP="00CB78D7">
      <w:pPr>
        <w:rPr>
          <w:b/>
          <w:bCs/>
          <w:lang w:val="fr-FR"/>
        </w:rPr>
      </w:pPr>
      <w:r w:rsidRPr="00CB78D7">
        <w:rPr>
          <w:b/>
          <w:bCs/>
          <w:lang w:val="fr-FR"/>
        </w:rPr>
        <w:t>6.25. Compatibilité des versions</w:t>
      </w:r>
    </w:p>
    <w:p w14:paraId="0793D441" w14:textId="77777777" w:rsidR="00CB78D7" w:rsidRPr="00CB78D7" w:rsidRDefault="00CB78D7" w:rsidP="00CB78D7">
      <w:pPr>
        <w:rPr>
          <w:lang w:val="fr-FR"/>
        </w:rPr>
      </w:pPr>
      <w:r w:rsidRPr="00CB78D7">
        <w:rPr>
          <w:lang w:val="fr-FR"/>
        </w:rPr>
        <w:t>Les résultats historiques associés au rapport V3 indiquent une validation de compatibilité couvrant les formats :</w:t>
      </w:r>
    </w:p>
    <w:p w14:paraId="4D427636" w14:textId="2DFECF66" w:rsidR="00CB78D7" w:rsidRPr="00CB78D7" w:rsidRDefault="00CB78D7" w:rsidP="00CB78D7">
      <w:pPr>
        <w:rPr>
          <w:lang w:val="fr-FR"/>
        </w:rPr>
      </w:pPr>
      <m:oMathPara>
        <m:oMath>
          <m:r>
            <w:rPr>
              <w:rFonts w:ascii="Cambria Math" w:hAnsi="Cambria Math"/>
              <w:lang w:val="fr-FR"/>
            </w:rPr>
            <m:t>XAIC</m:t>
          </m:r>
          <m:r>
            <m:rPr>
              <m:nor/>
            </m:rPr>
            <w:rPr>
              <w:lang w:val="fr-FR"/>
            </w:rPr>
            <m:t> </m:t>
          </m:r>
          <m:r>
            <w:rPr>
              <w:rFonts w:ascii="Cambria Math" w:hAnsi="Cambria Math"/>
              <w:lang w:val="fr-FR"/>
            </w:rPr>
            <m:t>v1→XAIC</m:t>
          </m:r>
          <m:r>
            <m:rPr>
              <m:nor/>
            </m:rPr>
            <w:rPr>
              <w:lang w:val="fr-FR"/>
            </w:rPr>
            <m:t> </m:t>
          </m:r>
          <m:r>
            <w:rPr>
              <w:rFonts w:ascii="Cambria Math" w:hAnsi="Cambria Math"/>
              <w:lang w:val="fr-FR"/>
            </w:rPr>
            <m:t>v6</m:t>
          </m:r>
        </m:oMath>
      </m:oMathPara>
    </w:p>
    <w:p w14:paraId="09BDE317" w14:textId="77777777" w:rsidR="00CB78D7" w:rsidRPr="00CB78D7" w:rsidRDefault="00CB78D7" w:rsidP="00CB78D7">
      <w:pPr>
        <w:rPr>
          <w:lang w:val="fr-FR"/>
        </w:rPr>
      </w:pPr>
      <w:r w:rsidRPr="00CB78D7">
        <w:rPr>
          <w:lang w:val="fr-FR"/>
        </w:rPr>
        <w:t>Cette information doit cependant être interprétée correctement.</w:t>
      </w:r>
    </w:p>
    <w:p w14:paraId="54BDAB4B" w14:textId="77777777" w:rsidR="00CB78D7" w:rsidRPr="00CB78D7" w:rsidRDefault="00CB78D7" w:rsidP="00CB78D7">
      <w:pPr>
        <w:rPr>
          <w:lang w:val="fr-FR"/>
        </w:rPr>
      </w:pPr>
      <w:r w:rsidRPr="00CB78D7">
        <w:rPr>
          <w:lang w:val="fr-FR"/>
        </w:rPr>
        <w:t xml:space="preserve">Elle correspond au </w:t>
      </w:r>
      <w:r w:rsidRPr="00CB78D7">
        <w:rPr>
          <w:b/>
          <w:bCs/>
          <w:lang w:val="fr-FR"/>
        </w:rPr>
        <w:t>périmètre de validation historique concerné</w:t>
      </w:r>
      <w:r w:rsidRPr="00CB78D7">
        <w:rPr>
          <w:lang w:val="fr-FR"/>
        </w:rPr>
        <w:t xml:space="preserve"> et non à une garantie abstraite selon laquelle toute future version du logiciel sera éternellement compatible avec n’importe quel fichier XAIC.</w:t>
      </w:r>
    </w:p>
    <w:p w14:paraId="0B613018" w14:textId="77777777" w:rsidR="00CB78D7" w:rsidRPr="00CB78D7" w:rsidRDefault="00CB78D7" w:rsidP="00CB78D7">
      <w:pPr>
        <w:rPr>
          <w:lang w:val="fr-FR"/>
        </w:rPr>
      </w:pPr>
      <w:r w:rsidRPr="00CB78D7">
        <w:rPr>
          <w:lang w:val="fr-FR"/>
        </w:rPr>
        <w:t>Une compatibilité réelle doit être vérifiée par :</w:t>
      </w:r>
    </w:p>
    <w:p w14:paraId="2A7EC603" w14:textId="39C774AD" w:rsidR="00CB78D7" w:rsidRPr="00CB78D7" w:rsidRDefault="00CB78D7" w:rsidP="00CB78D7">
      <w:pPr>
        <w:rPr>
          <w:lang w:val="fr-FR"/>
        </w:rPr>
      </w:pPr>
      <m:oMathPara>
        <m:oMath>
          <m:r>
            <w:rPr>
              <w:rFonts w:ascii="Cambria Math" w:hAnsi="Cambria Math"/>
              <w:lang w:val="fr-FR"/>
            </w:rPr>
            <m:t>ArchiveVersion+DecoderVersion+RequiredDependencies→SuccessfulRoundTrip</m:t>
          </m:r>
        </m:oMath>
      </m:oMathPara>
    </w:p>
    <w:p w14:paraId="5C7F2AE5" w14:textId="77777777" w:rsidR="00CB78D7" w:rsidRPr="00CB78D7" w:rsidRDefault="00CB78D7" w:rsidP="00CB78D7">
      <w:pPr>
        <w:rPr>
          <w:lang w:val="fr-FR"/>
        </w:rPr>
      </w:pPr>
      <w:r w:rsidRPr="00CB78D7">
        <w:rPr>
          <w:lang w:val="fr-FR"/>
        </w:rPr>
        <w:t>La conservation de tests de compatibilité est donc importante lors de chaque évolution du format.</w:t>
      </w:r>
    </w:p>
    <w:p w14:paraId="159D69D0" w14:textId="77777777" w:rsidR="00CB78D7" w:rsidRPr="00CB78D7" w:rsidRDefault="00CB78D7" w:rsidP="00CB78D7">
      <w:pPr>
        <w:rPr>
          <w:lang w:val="fr-FR"/>
        </w:rPr>
      </w:pPr>
      <w:r w:rsidRPr="00CB78D7">
        <w:rPr>
          <w:lang w:val="fr-FR"/>
        </w:rPr>
        <w:pict w14:anchorId="20BDB707">
          <v:rect id="_x0000_i1205" style="width:0;height:1.5pt" o:hralign="center" o:hrstd="t" o:hr="t" fillcolor="#a0a0a0" stroked="f"/>
        </w:pict>
      </w:r>
    </w:p>
    <w:p w14:paraId="52F10323" w14:textId="77777777" w:rsidR="00CB78D7" w:rsidRPr="00CB78D7" w:rsidRDefault="00CB78D7" w:rsidP="00CB78D7">
      <w:pPr>
        <w:rPr>
          <w:b/>
          <w:bCs/>
          <w:lang w:val="fr-FR"/>
        </w:rPr>
      </w:pPr>
      <w:r w:rsidRPr="00CB78D7">
        <w:rPr>
          <w:b/>
          <w:bCs/>
          <w:lang w:val="fr-FR"/>
        </w:rPr>
        <w:t>6.26. Intégrité du conteneur</w:t>
      </w:r>
    </w:p>
    <w:p w14:paraId="031246DC" w14:textId="77777777" w:rsidR="00CB78D7" w:rsidRPr="00CB78D7" w:rsidRDefault="00CB78D7" w:rsidP="00CB78D7">
      <w:pPr>
        <w:rPr>
          <w:lang w:val="fr-FR"/>
        </w:rPr>
      </w:pPr>
      <w:r w:rsidRPr="00CB78D7">
        <w:rPr>
          <w:lang w:val="fr-FR"/>
        </w:rPr>
        <w:t xml:space="preserve">La capacité à ouvrir un </w:t>
      </w:r>
      <w:proofErr w:type="gramStart"/>
      <w:r w:rsidRPr="00CB78D7">
        <w:rPr>
          <w:lang w:val="fr-FR"/>
        </w:rPr>
        <w:t>fichier .xaic</w:t>
      </w:r>
      <w:proofErr w:type="gramEnd"/>
      <w:r w:rsidRPr="00CB78D7">
        <w:rPr>
          <w:lang w:val="fr-FR"/>
        </w:rPr>
        <w:t xml:space="preserve"> n’est pas une preuve suffisante de correction.</w:t>
      </w:r>
    </w:p>
    <w:p w14:paraId="6F352409" w14:textId="77777777" w:rsidR="00CB78D7" w:rsidRPr="00CB78D7" w:rsidRDefault="00CB78D7" w:rsidP="00CB78D7">
      <w:pPr>
        <w:rPr>
          <w:lang w:val="fr-FR"/>
        </w:rPr>
      </w:pPr>
      <w:r w:rsidRPr="00CB78D7">
        <w:rPr>
          <w:lang w:val="fr-FR"/>
        </w:rPr>
        <w:t>La propriété recherchée est :</w:t>
      </w:r>
    </w:p>
    <w:p w14:paraId="64B45D5D" w14:textId="31FC802A" w:rsidR="00CB78D7" w:rsidRPr="00CB78D7" w:rsidRDefault="00CB78D7" w:rsidP="00CB78D7">
      <w:pPr>
        <w:rPr>
          <w:lang w:val="fr-FR"/>
        </w:rPr>
      </w:pPr>
      <m:oMathPara>
        <m:oMath>
          <m:r>
            <w:rPr>
              <w:rFonts w:ascii="Cambria Math" w:hAnsi="Cambria Math"/>
              <w:lang w:val="fr-FR"/>
            </w:rPr>
            <m:t>Decompress</m:t>
          </m:r>
          <m:d>
            <m:dPr>
              <m:ctrlPr>
                <w:rPr>
                  <w:rFonts w:ascii="Cambria Math" w:hAnsi="Cambria Math"/>
                  <w:lang w:val="fr-FR"/>
                </w:rPr>
              </m:ctrlPr>
            </m:dPr>
            <m:e>
              <m:r>
                <w:rPr>
                  <w:rFonts w:ascii="Cambria Math" w:hAnsi="Cambria Math"/>
                  <w:lang w:val="fr-FR"/>
                </w:rPr>
                <m:t>Compress</m:t>
              </m:r>
              <m:d>
                <m:dPr>
                  <m:ctrlPr>
                    <w:rPr>
                      <w:rFonts w:ascii="Cambria Math" w:hAnsi="Cambria Math"/>
                      <w:lang w:val="fr-FR"/>
                    </w:rPr>
                  </m:ctrlPr>
                </m:dPr>
                <m:e>
                  <m:r>
                    <w:rPr>
                      <w:rFonts w:ascii="Cambria Math" w:hAnsi="Cambria Math"/>
                      <w:lang w:val="fr-FR"/>
                    </w:rPr>
                    <m:t>F</m:t>
                  </m:r>
                </m:e>
              </m:d>
            </m:e>
          </m:d>
          <m:r>
            <w:rPr>
              <w:rFonts w:ascii="Cambria Math" w:hAnsi="Cambria Math"/>
              <w:lang w:val="fr-FR"/>
            </w:rPr>
            <m:t>=F</m:t>
          </m:r>
        </m:oMath>
      </m:oMathPara>
    </w:p>
    <w:p w14:paraId="766E9F82" w14:textId="77777777" w:rsidR="00CB78D7" w:rsidRPr="00CB78D7" w:rsidRDefault="00CB78D7" w:rsidP="00CB78D7">
      <w:pPr>
        <w:rPr>
          <w:lang w:val="fr-FR"/>
        </w:rPr>
      </w:pPr>
      <w:r w:rsidRPr="00CB78D7">
        <w:rPr>
          <w:lang w:val="fr-FR"/>
        </w:rPr>
        <w:t>Pour vérifier cette propriété sur des fichiers arbitraires, une empreinte peut être calculée :</w:t>
      </w:r>
    </w:p>
    <w:p w14:paraId="0CEA3F8E" w14:textId="1CB95A9D"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o</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F</m:t>
              </m:r>
            </m:e>
          </m:d>
        </m:oMath>
      </m:oMathPara>
    </w:p>
    <w:p w14:paraId="1194F1D9" w14:textId="77777777" w:rsidR="00CB78D7" w:rsidRPr="00CB78D7" w:rsidRDefault="00CB78D7" w:rsidP="00CB78D7">
      <w:pPr>
        <w:rPr>
          <w:lang w:val="fr-FR"/>
        </w:rPr>
      </w:pPr>
      <w:proofErr w:type="gramStart"/>
      <w:r w:rsidRPr="00CB78D7">
        <w:rPr>
          <w:lang w:val="fr-FR"/>
        </w:rPr>
        <w:t>puis</w:t>
      </w:r>
      <w:proofErr w:type="gramEnd"/>
      <w:r w:rsidRPr="00CB78D7">
        <w:rPr>
          <w:lang w:val="fr-FR"/>
        </w:rPr>
        <w:t xml:space="preserve"> :</w:t>
      </w:r>
    </w:p>
    <w:p w14:paraId="1A0EBB58" w14:textId="3E65387A"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r</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Decompress</m:t>
              </m:r>
              <m:d>
                <m:dPr>
                  <m:ctrlPr>
                    <w:rPr>
                      <w:rFonts w:ascii="Cambria Math" w:hAnsi="Cambria Math"/>
                      <w:lang w:val="fr-FR"/>
                    </w:rPr>
                  </m:ctrlPr>
                </m:dPr>
                <m:e>
                  <m:r>
                    <w:rPr>
                      <w:rFonts w:ascii="Cambria Math" w:hAnsi="Cambria Math"/>
                      <w:lang w:val="fr-FR"/>
                    </w:rPr>
                    <m:t>Compress</m:t>
                  </m:r>
                  <m:d>
                    <m:dPr>
                      <m:ctrlPr>
                        <w:rPr>
                          <w:rFonts w:ascii="Cambria Math" w:hAnsi="Cambria Math"/>
                          <w:lang w:val="fr-FR"/>
                        </w:rPr>
                      </m:ctrlPr>
                    </m:dPr>
                    <m:e>
                      <m:r>
                        <w:rPr>
                          <w:rFonts w:ascii="Cambria Math" w:hAnsi="Cambria Math"/>
                          <w:lang w:val="fr-FR"/>
                        </w:rPr>
                        <m:t>F</m:t>
                      </m:r>
                    </m:e>
                  </m:d>
                </m:e>
              </m:d>
            </m:e>
          </m:d>
        </m:oMath>
      </m:oMathPara>
    </w:p>
    <w:p w14:paraId="4235EA92" w14:textId="77777777" w:rsidR="00CB78D7" w:rsidRPr="00CB78D7" w:rsidRDefault="00CB78D7" w:rsidP="00CB78D7">
      <w:pPr>
        <w:rPr>
          <w:lang w:val="fr-FR"/>
        </w:rPr>
      </w:pPr>
      <w:r w:rsidRPr="00CB78D7">
        <w:rPr>
          <w:lang w:val="fr-FR"/>
        </w:rPr>
        <w:t>La validation impose :</w:t>
      </w:r>
    </w:p>
    <w:p w14:paraId="2974C772" w14:textId="2A30BEC4"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o</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r</m:t>
              </m:r>
            </m:sub>
          </m:sSub>
        </m:oMath>
      </m:oMathPara>
    </w:p>
    <w:p w14:paraId="0014232E" w14:textId="77777777" w:rsidR="00CB78D7" w:rsidRPr="00CB78D7" w:rsidRDefault="00CB78D7" w:rsidP="00CB78D7">
      <w:pPr>
        <w:rPr>
          <w:lang w:val="fr-FR"/>
        </w:rPr>
      </w:pPr>
      <w:r w:rsidRPr="00CB78D7">
        <w:rPr>
          <w:lang w:val="fr-FR"/>
        </w:rPr>
        <w:t xml:space="preserve">Cette égalité est fondamentale dans le contexte d’une compression </w:t>
      </w:r>
      <w:r w:rsidRPr="00CB78D7">
        <w:rPr>
          <w:b/>
          <w:bCs/>
          <w:lang w:val="fr-FR"/>
        </w:rPr>
        <w:t>sans perte</w:t>
      </w:r>
      <w:r w:rsidRPr="00CB78D7">
        <w:rPr>
          <w:lang w:val="fr-FR"/>
        </w:rPr>
        <w:t>.</w:t>
      </w:r>
    </w:p>
    <w:p w14:paraId="1F96491F" w14:textId="77777777" w:rsidR="00CB78D7" w:rsidRPr="00CB78D7" w:rsidRDefault="00CB78D7" w:rsidP="00CB78D7">
      <w:pPr>
        <w:rPr>
          <w:lang w:val="fr-FR"/>
        </w:rPr>
      </w:pPr>
      <w:r w:rsidRPr="00CB78D7">
        <w:rPr>
          <w:lang w:val="fr-FR"/>
        </w:rPr>
        <w:pict w14:anchorId="29234848">
          <v:rect id="_x0000_i1206" style="width:0;height:1.5pt" o:hralign="center" o:hrstd="t" o:hr="t" fillcolor="#a0a0a0" stroked="f"/>
        </w:pict>
      </w:r>
    </w:p>
    <w:p w14:paraId="637FE096" w14:textId="77777777" w:rsidR="00CB78D7" w:rsidRPr="00CB78D7" w:rsidRDefault="00CB78D7" w:rsidP="00CB78D7">
      <w:pPr>
        <w:rPr>
          <w:b/>
          <w:bCs/>
          <w:lang w:val="fr-FR"/>
        </w:rPr>
      </w:pPr>
      <w:r w:rsidRPr="00CB78D7">
        <w:rPr>
          <w:b/>
          <w:bCs/>
          <w:lang w:val="fr-FR"/>
        </w:rPr>
        <w:t>6.27. Gestion des erreurs de compatibilité</w:t>
      </w:r>
    </w:p>
    <w:p w14:paraId="3BD7B60E" w14:textId="77777777" w:rsidR="00CB78D7" w:rsidRPr="00CB78D7" w:rsidRDefault="00CB78D7" w:rsidP="00CB78D7">
      <w:pPr>
        <w:rPr>
          <w:lang w:val="fr-FR"/>
        </w:rPr>
      </w:pPr>
      <w:r w:rsidRPr="00CB78D7">
        <w:rPr>
          <w:lang w:val="fr-FR"/>
        </w:rPr>
        <w:t>Une erreur de version ou de dépendance doit produire un échec explicite.</w:t>
      </w:r>
    </w:p>
    <w:p w14:paraId="5D700F93" w14:textId="77777777" w:rsidR="00CB78D7" w:rsidRPr="00CB78D7" w:rsidRDefault="00CB78D7" w:rsidP="00CB78D7">
      <w:pPr>
        <w:rPr>
          <w:lang w:val="fr-FR"/>
        </w:rPr>
      </w:pPr>
      <w:r w:rsidRPr="00CB78D7">
        <w:rPr>
          <w:lang w:val="fr-FR"/>
        </w:rPr>
        <w:t>Par exemple :</w:t>
      </w:r>
    </w:p>
    <w:p w14:paraId="2F126819" w14:textId="1D79E4EF" w:rsidR="00CB78D7" w:rsidRPr="00CB78D7" w:rsidRDefault="00CB78D7" w:rsidP="00CB78D7">
      <w:pPr>
        <w:rPr>
          <w:lang w:val="fr-FR"/>
        </w:rPr>
      </w:pPr>
      <m:oMathPara>
        <m:oMath>
          <m:r>
            <w:rPr>
              <w:rFonts w:ascii="Cambria Math" w:hAnsi="Cambria Math"/>
              <w:lang w:val="fr-FR"/>
            </w:rPr>
            <m:t>UnsupportedXAICVersion⇒Reject</m:t>
          </m:r>
          <m:r>
            <w:rPr>
              <w:i/>
              <w:lang w:val="fr-FR"/>
            </w:rPr>
            <w:br/>
          </m:r>
        </m:oMath>
        <m:oMath>
          <m:r>
            <w:rPr>
              <w:rFonts w:ascii="Cambria Math" w:hAnsi="Cambria Math"/>
              <w:lang w:val="fr-FR"/>
            </w:rPr>
            <m:t>UnknownCodec⇒Reject</m:t>
          </m:r>
          <m:r>
            <w:rPr>
              <w:i/>
              <w:lang w:val="fr-FR"/>
            </w:rPr>
            <w:br/>
          </m:r>
        </m:oMath>
        <m:oMath>
          <m:r>
            <w:rPr>
              <w:rFonts w:ascii="Cambria Math" w:hAnsi="Cambria Math"/>
              <w:lang w:val="fr-FR"/>
            </w:rPr>
            <m:t>MissingCheckpoint⇒Reject</m:t>
          </m:r>
          <m:r>
            <w:rPr>
              <w:i/>
              <w:lang w:val="fr-FR"/>
            </w:rPr>
            <w:br/>
          </m:r>
        </m:oMath>
        <m:oMath>
          <m:r>
            <w:rPr>
              <w:rFonts w:ascii="Cambria Math" w:hAnsi="Cambria Math"/>
              <w:lang w:val="fr-FR"/>
            </w:rPr>
            <m:t>ChecksumMismatch⇒Reject</m:t>
          </m:r>
        </m:oMath>
      </m:oMathPara>
    </w:p>
    <w:p w14:paraId="70305DEC" w14:textId="77777777" w:rsidR="00CB78D7" w:rsidRPr="00CB78D7" w:rsidRDefault="00CB78D7" w:rsidP="00CB78D7">
      <w:pPr>
        <w:rPr>
          <w:lang w:val="fr-FR"/>
        </w:rPr>
      </w:pPr>
      <w:r w:rsidRPr="00CB78D7">
        <w:rPr>
          <w:lang w:val="fr-FR"/>
        </w:rPr>
        <w:t>Le système ne doit jamais tenter de produire silencieusement un fichier approximatif.</w:t>
      </w:r>
    </w:p>
    <w:p w14:paraId="0A901495" w14:textId="77777777" w:rsidR="00CB78D7" w:rsidRPr="00CB78D7" w:rsidRDefault="00CB78D7" w:rsidP="00CB78D7">
      <w:pPr>
        <w:rPr>
          <w:lang w:val="fr-FR"/>
        </w:rPr>
      </w:pPr>
      <w:r w:rsidRPr="00CB78D7">
        <w:rPr>
          <w:lang w:val="fr-FR"/>
        </w:rPr>
        <w:t>Pour une compression sans perte :</w:t>
      </w:r>
    </w:p>
    <w:p w14:paraId="547256B1" w14:textId="71D0602C" w:rsidR="00CB78D7" w:rsidRPr="00CB78D7" w:rsidRDefault="00CB78D7" w:rsidP="00CB78D7">
      <w:pPr>
        <w:rPr>
          <w:lang w:val="fr-FR"/>
        </w:rPr>
      </w:pPr>
      <m:oMathPara>
        <m:oMath>
          <m:r>
            <w:rPr>
              <w:rFonts w:ascii="Cambria Math" w:hAnsi="Cambria Math"/>
              <w:lang w:val="fr-FR"/>
            </w:rPr>
            <m:t>IncorrectOutput</m:t>
          </m:r>
        </m:oMath>
      </m:oMathPara>
    </w:p>
    <w:p w14:paraId="4174B7D7" w14:textId="77777777" w:rsidR="00CB78D7" w:rsidRPr="00CB78D7" w:rsidRDefault="00CB78D7" w:rsidP="00CB78D7">
      <w:pPr>
        <w:rPr>
          <w:lang w:val="fr-FR"/>
        </w:rPr>
      </w:pPr>
      <w:proofErr w:type="gramStart"/>
      <w:r w:rsidRPr="00CB78D7">
        <w:rPr>
          <w:lang w:val="fr-FR"/>
        </w:rPr>
        <w:lastRenderedPageBreak/>
        <w:t>est</w:t>
      </w:r>
      <w:proofErr w:type="gramEnd"/>
      <w:r w:rsidRPr="00CB78D7">
        <w:rPr>
          <w:lang w:val="fr-FR"/>
        </w:rPr>
        <w:t xml:space="preserve"> généralement plus grave que :</w:t>
      </w:r>
    </w:p>
    <w:p w14:paraId="35BD9064" w14:textId="28D6CDE2" w:rsidR="00CB78D7" w:rsidRPr="00CB78D7" w:rsidRDefault="00CB78D7" w:rsidP="00CB78D7">
      <w:pPr>
        <w:rPr>
          <w:lang w:val="fr-FR"/>
        </w:rPr>
      </w:pPr>
      <m:oMathPara>
        <m:oMath>
          <m:r>
            <w:rPr>
              <w:rFonts w:ascii="Cambria Math" w:hAnsi="Cambria Math"/>
              <w:lang w:val="fr-FR"/>
            </w:rPr>
            <m:t>ExplicitFailure</m:t>
          </m:r>
        </m:oMath>
      </m:oMathPara>
    </w:p>
    <w:p w14:paraId="44592BA3" w14:textId="77777777" w:rsidR="00CB78D7" w:rsidRPr="00CB78D7" w:rsidRDefault="00CB78D7" w:rsidP="00CB78D7">
      <w:pPr>
        <w:rPr>
          <w:lang w:val="fr-FR"/>
        </w:rPr>
      </w:pPr>
      <w:r w:rsidRPr="00CB78D7">
        <w:rPr>
          <w:lang w:val="fr-FR"/>
        </w:rPr>
        <w:t>Le comportement d’échec contrôlé est donc essentiel.</w:t>
      </w:r>
    </w:p>
    <w:p w14:paraId="2BEBE7DB" w14:textId="77777777" w:rsidR="00CB78D7" w:rsidRPr="00CB78D7" w:rsidRDefault="00CB78D7" w:rsidP="00CB78D7">
      <w:pPr>
        <w:rPr>
          <w:lang w:val="fr-FR"/>
        </w:rPr>
      </w:pPr>
      <w:r w:rsidRPr="00CB78D7">
        <w:rPr>
          <w:lang w:val="fr-FR"/>
        </w:rPr>
        <w:pict w14:anchorId="4998C999">
          <v:rect id="_x0000_i1207" style="width:0;height:1.5pt" o:hralign="center" o:hrstd="t" o:hr="t" fillcolor="#a0a0a0" stroked="f"/>
        </w:pict>
      </w:r>
    </w:p>
    <w:p w14:paraId="142A75A8" w14:textId="77777777" w:rsidR="00CB78D7" w:rsidRPr="00CB78D7" w:rsidRDefault="00CB78D7" w:rsidP="00CB78D7">
      <w:pPr>
        <w:rPr>
          <w:b/>
          <w:bCs/>
          <w:lang w:val="fr-FR"/>
        </w:rPr>
      </w:pPr>
      <w:r w:rsidRPr="00CB78D7">
        <w:rPr>
          <w:b/>
          <w:bCs/>
          <w:lang w:val="fr-FR"/>
        </w:rPr>
        <w:t>6.28. Métriques d’évaluation</w:t>
      </w:r>
    </w:p>
    <w:p w14:paraId="3BF0713E" w14:textId="77777777" w:rsidR="00CB78D7" w:rsidRPr="00CB78D7" w:rsidRDefault="00CB78D7" w:rsidP="00CB78D7">
      <w:pPr>
        <w:rPr>
          <w:lang w:val="fr-FR"/>
        </w:rPr>
      </w:pPr>
      <w:r w:rsidRPr="00CB78D7">
        <w:rPr>
          <w:lang w:val="fr-FR"/>
        </w:rPr>
        <w:t>L’évaluation d’un moteur de compression ne doit pas reposer sur une seule métrique.</w:t>
      </w:r>
    </w:p>
    <w:p w14:paraId="12352EBE" w14:textId="77777777" w:rsidR="00CB78D7" w:rsidRPr="00CB78D7" w:rsidRDefault="00CB78D7" w:rsidP="00CB78D7">
      <w:pPr>
        <w:rPr>
          <w:lang w:val="fr-FR"/>
        </w:rPr>
      </w:pPr>
      <w:r w:rsidRPr="00CB78D7">
        <w:rPr>
          <w:lang w:val="fr-FR"/>
        </w:rPr>
        <w:t>XAI-Compress utilise plusieurs mesures permettant d’étudier simultanément la taille et le coût temporel.</w:t>
      </w:r>
    </w:p>
    <w:p w14:paraId="1D4EF2FC" w14:textId="77777777" w:rsidR="00CB78D7" w:rsidRPr="00CB78D7" w:rsidRDefault="00CB78D7" w:rsidP="00CB78D7">
      <w:pPr>
        <w:rPr>
          <w:lang w:val="fr-FR"/>
        </w:rPr>
      </w:pPr>
      <w:r w:rsidRPr="00CB78D7">
        <w:rPr>
          <w:lang w:val="fr-FR"/>
        </w:rPr>
        <w:t>Les principales sont :</w:t>
      </w:r>
    </w:p>
    <w:p w14:paraId="78CC7DB8" w14:textId="77777777" w:rsidR="00CB78D7" w:rsidRPr="00CB78D7" w:rsidRDefault="00CB78D7">
      <w:pPr>
        <w:numPr>
          <w:ilvl w:val="0"/>
          <w:numId w:val="41"/>
        </w:numPr>
        <w:rPr>
          <w:lang w:val="fr-FR"/>
        </w:rPr>
      </w:pPr>
      <w:proofErr w:type="gramStart"/>
      <w:r w:rsidRPr="00CB78D7">
        <w:rPr>
          <w:lang w:val="fr-FR"/>
        </w:rPr>
        <w:t>taille</w:t>
      </w:r>
      <w:proofErr w:type="gramEnd"/>
      <w:r w:rsidRPr="00CB78D7">
        <w:rPr>
          <w:lang w:val="fr-FR"/>
        </w:rPr>
        <w:t xml:space="preserve"> originale ;</w:t>
      </w:r>
    </w:p>
    <w:p w14:paraId="57FFE352" w14:textId="77777777" w:rsidR="00CB78D7" w:rsidRPr="00CB78D7" w:rsidRDefault="00CB78D7">
      <w:pPr>
        <w:numPr>
          <w:ilvl w:val="0"/>
          <w:numId w:val="41"/>
        </w:numPr>
        <w:rPr>
          <w:lang w:val="fr-FR"/>
        </w:rPr>
      </w:pPr>
      <w:proofErr w:type="gramStart"/>
      <w:r w:rsidRPr="00CB78D7">
        <w:rPr>
          <w:lang w:val="fr-FR"/>
        </w:rPr>
        <w:t>taille</w:t>
      </w:r>
      <w:proofErr w:type="gramEnd"/>
      <w:r w:rsidRPr="00CB78D7">
        <w:rPr>
          <w:lang w:val="fr-FR"/>
        </w:rPr>
        <w:t xml:space="preserve"> compressée ;</w:t>
      </w:r>
    </w:p>
    <w:p w14:paraId="0EC094C9" w14:textId="77777777" w:rsidR="00CB78D7" w:rsidRPr="00CB78D7" w:rsidRDefault="00CB78D7">
      <w:pPr>
        <w:numPr>
          <w:ilvl w:val="0"/>
          <w:numId w:val="41"/>
        </w:numPr>
        <w:rPr>
          <w:lang w:val="fr-FR"/>
        </w:rPr>
      </w:pPr>
      <w:proofErr w:type="gramStart"/>
      <w:r w:rsidRPr="00CB78D7">
        <w:rPr>
          <w:lang w:val="fr-FR"/>
        </w:rPr>
        <w:t>ratio</w:t>
      </w:r>
      <w:proofErr w:type="gramEnd"/>
      <w:r w:rsidRPr="00CB78D7">
        <w:rPr>
          <w:lang w:val="fr-FR"/>
        </w:rPr>
        <w:t xml:space="preserve"> de compression ;</w:t>
      </w:r>
    </w:p>
    <w:p w14:paraId="0D18AE40" w14:textId="77777777" w:rsidR="00CB78D7" w:rsidRPr="00CB78D7" w:rsidRDefault="00CB78D7">
      <w:pPr>
        <w:numPr>
          <w:ilvl w:val="0"/>
          <w:numId w:val="41"/>
        </w:numPr>
        <w:rPr>
          <w:lang w:val="fr-FR"/>
        </w:rPr>
      </w:pPr>
      <w:proofErr w:type="gramStart"/>
      <w:r w:rsidRPr="00CB78D7">
        <w:rPr>
          <w:lang w:val="fr-FR"/>
        </w:rPr>
        <w:t>économie</w:t>
      </w:r>
      <w:proofErr w:type="gramEnd"/>
      <w:r w:rsidRPr="00CB78D7">
        <w:rPr>
          <w:lang w:val="fr-FR"/>
        </w:rPr>
        <w:t xml:space="preserve"> d’espace ;</w:t>
      </w:r>
    </w:p>
    <w:p w14:paraId="06E18ED1" w14:textId="77777777" w:rsidR="00CB78D7" w:rsidRPr="00CB78D7" w:rsidRDefault="00CB78D7">
      <w:pPr>
        <w:numPr>
          <w:ilvl w:val="0"/>
          <w:numId w:val="41"/>
        </w:numPr>
        <w:rPr>
          <w:lang w:val="fr-FR"/>
        </w:rPr>
      </w:pPr>
      <w:proofErr w:type="gramStart"/>
      <w:r w:rsidRPr="00CB78D7">
        <w:rPr>
          <w:lang w:val="fr-FR"/>
        </w:rPr>
        <w:t>bits</w:t>
      </w:r>
      <w:proofErr w:type="gramEnd"/>
      <w:r w:rsidRPr="00CB78D7">
        <w:rPr>
          <w:lang w:val="fr-FR"/>
        </w:rPr>
        <w:t xml:space="preserve"> par octet ;</w:t>
      </w:r>
    </w:p>
    <w:p w14:paraId="163098EF" w14:textId="77777777" w:rsidR="00CB78D7" w:rsidRPr="00CB78D7" w:rsidRDefault="00CB78D7">
      <w:pPr>
        <w:numPr>
          <w:ilvl w:val="0"/>
          <w:numId w:val="41"/>
        </w:numPr>
        <w:rPr>
          <w:lang w:val="fr-FR"/>
        </w:rPr>
      </w:pPr>
      <w:proofErr w:type="gramStart"/>
      <w:r w:rsidRPr="00CB78D7">
        <w:rPr>
          <w:lang w:val="fr-FR"/>
        </w:rPr>
        <w:t>temps</w:t>
      </w:r>
      <w:proofErr w:type="gramEnd"/>
      <w:r w:rsidRPr="00CB78D7">
        <w:rPr>
          <w:lang w:val="fr-FR"/>
        </w:rPr>
        <w:t xml:space="preserve"> de compression ;</w:t>
      </w:r>
    </w:p>
    <w:p w14:paraId="6167B45B" w14:textId="77777777" w:rsidR="00CB78D7" w:rsidRPr="00CB78D7" w:rsidRDefault="00CB78D7">
      <w:pPr>
        <w:numPr>
          <w:ilvl w:val="0"/>
          <w:numId w:val="41"/>
        </w:numPr>
        <w:rPr>
          <w:lang w:val="fr-FR"/>
        </w:rPr>
      </w:pPr>
      <w:proofErr w:type="gramStart"/>
      <w:r w:rsidRPr="00CB78D7">
        <w:rPr>
          <w:lang w:val="fr-FR"/>
        </w:rPr>
        <w:t>temps</w:t>
      </w:r>
      <w:proofErr w:type="gramEnd"/>
      <w:r w:rsidRPr="00CB78D7">
        <w:rPr>
          <w:lang w:val="fr-FR"/>
        </w:rPr>
        <w:t xml:space="preserve"> de décompression ;</w:t>
      </w:r>
    </w:p>
    <w:p w14:paraId="627EF55A" w14:textId="77777777" w:rsidR="00CB78D7" w:rsidRPr="00CB78D7" w:rsidRDefault="00CB78D7">
      <w:pPr>
        <w:numPr>
          <w:ilvl w:val="0"/>
          <w:numId w:val="41"/>
        </w:numPr>
        <w:rPr>
          <w:lang w:val="fr-FR"/>
        </w:rPr>
      </w:pPr>
      <w:proofErr w:type="gramStart"/>
      <w:r w:rsidRPr="00CB78D7">
        <w:rPr>
          <w:lang w:val="fr-FR"/>
        </w:rPr>
        <w:t>débit</w:t>
      </w:r>
      <w:proofErr w:type="gramEnd"/>
      <w:r w:rsidRPr="00CB78D7">
        <w:rPr>
          <w:lang w:val="fr-FR"/>
        </w:rPr>
        <w:t xml:space="preserve"> ;</w:t>
      </w:r>
    </w:p>
    <w:p w14:paraId="3B9765EC" w14:textId="77777777" w:rsidR="00CB78D7" w:rsidRPr="00CB78D7" w:rsidRDefault="00CB78D7">
      <w:pPr>
        <w:numPr>
          <w:ilvl w:val="0"/>
          <w:numId w:val="41"/>
        </w:numPr>
        <w:rPr>
          <w:lang w:val="fr-FR"/>
        </w:rPr>
      </w:pPr>
      <w:proofErr w:type="gramStart"/>
      <w:r w:rsidRPr="00CB78D7">
        <w:rPr>
          <w:lang w:val="fr-FR"/>
        </w:rPr>
        <w:t>validation</w:t>
      </w:r>
      <w:proofErr w:type="gramEnd"/>
      <w:r w:rsidRPr="00CB78D7">
        <w:rPr>
          <w:lang w:val="fr-FR"/>
        </w:rPr>
        <w:t xml:space="preserve"> du round-trip.</w:t>
      </w:r>
    </w:p>
    <w:p w14:paraId="3A2DDB9D" w14:textId="77777777" w:rsidR="00CB78D7" w:rsidRPr="00CB78D7" w:rsidRDefault="00CB78D7" w:rsidP="00CB78D7">
      <w:pPr>
        <w:rPr>
          <w:lang w:val="fr-FR"/>
        </w:rPr>
      </w:pPr>
      <w:r w:rsidRPr="00CB78D7">
        <w:rPr>
          <w:lang w:val="fr-FR"/>
        </w:rPr>
        <w:pict w14:anchorId="057ACB73">
          <v:rect id="_x0000_i1208" style="width:0;height:1.5pt" o:hralign="center" o:hrstd="t" o:hr="t" fillcolor="#a0a0a0" stroked="f"/>
        </w:pict>
      </w:r>
    </w:p>
    <w:p w14:paraId="0C4ED773" w14:textId="77777777" w:rsidR="00CB78D7" w:rsidRPr="00CB78D7" w:rsidRDefault="00CB78D7" w:rsidP="00CB78D7">
      <w:pPr>
        <w:rPr>
          <w:b/>
          <w:bCs/>
          <w:lang w:val="fr-FR"/>
        </w:rPr>
      </w:pPr>
      <w:r w:rsidRPr="00CB78D7">
        <w:rPr>
          <w:b/>
          <w:bCs/>
          <w:lang w:val="fr-FR"/>
        </w:rPr>
        <w:t>6.29. Ratio de compression</w:t>
      </w:r>
    </w:p>
    <w:p w14:paraId="47AC2035" w14:textId="77777777" w:rsidR="00CB78D7" w:rsidRPr="00CB78D7" w:rsidRDefault="00CB78D7" w:rsidP="00CB78D7">
      <w:pPr>
        <w:rPr>
          <w:lang w:val="fr-FR"/>
        </w:rPr>
      </w:pPr>
      <w:r w:rsidRPr="00CB78D7">
        <w:rPr>
          <w:lang w:val="fr-FR"/>
        </w:rPr>
        <w:t>Soit :</w:t>
      </w:r>
    </w:p>
    <w:p w14:paraId="315C6B65" w14:textId="6846DD7C"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oMath>
      </m:oMathPara>
    </w:p>
    <w:p w14:paraId="4190C8E0" w14:textId="77777777" w:rsidR="00CB78D7" w:rsidRPr="00CB78D7" w:rsidRDefault="00CB78D7" w:rsidP="00CB78D7">
      <w:pPr>
        <w:rPr>
          <w:lang w:val="fr-FR"/>
        </w:rPr>
      </w:pPr>
      <w:proofErr w:type="gramStart"/>
      <w:r w:rsidRPr="00CB78D7">
        <w:rPr>
          <w:lang w:val="fr-FR"/>
        </w:rPr>
        <w:t>la</w:t>
      </w:r>
      <w:proofErr w:type="gramEnd"/>
      <w:r w:rsidRPr="00CB78D7">
        <w:rPr>
          <w:lang w:val="fr-FR"/>
        </w:rPr>
        <w:t xml:space="preserve"> taille originale et :</w:t>
      </w:r>
    </w:p>
    <w:p w14:paraId="6A770247" w14:textId="107F668E"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m:oMathPara>
    </w:p>
    <w:p w14:paraId="729F53E1" w14:textId="77777777" w:rsidR="00CB78D7" w:rsidRPr="00CB78D7" w:rsidRDefault="00CB78D7" w:rsidP="00CB78D7">
      <w:pPr>
        <w:rPr>
          <w:lang w:val="fr-FR"/>
        </w:rPr>
      </w:pPr>
      <w:proofErr w:type="gramStart"/>
      <w:r w:rsidRPr="00CB78D7">
        <w:rPr>
          <w:lang w:val="fr-FR"/>
        </w:rPr>
        <w:t>la</w:t>
      </w:r>
      <w:proofErr w:type="gramEnd"/>
      <w:r w:rsidRPr="00CB78D7">
        <w:rPr>
          <w:lang w:val="fr-FR"/>
        </w:rPr>
        <w:t xml:space="preserve"> taille compressée.</w:t>
      </w:r>
    </w:p>
    <w:p w14:paraId="6561C2C4" w14:textId="77777777" w:rsidR="00CB78D7" w:rsidRPr="00CB78D7" w:rsidRDefault="00CB78D7" w:rsidP="00CB78D7">
      <w:pPr>
        <w:rPr>
          <w:lang w:val="fr-FR"/>
        </w:rPr>
      </w:pPr>
      <w:r w:rsidRPr="00CB78D7">
        <w:rPr>
          <w:lang w:val="fr-FR"/>
        </w:rPr>
        <w:t>Le ratio de compression peut être défini par :</w:t>
      </w:r>
    </w:p>
    <w:p w14:paraId="7279C5EC" w14:textId="5521183A" w:rsidR="00CB78D7" w:rsidRPr="00CB78D7" w:rsidRDefault="00CB78D7" w:rsidP="00CB78D7">
      <w:pPr>
        <w:rPr>
          <w:lang w:val="fr-FR"/>
        </w:rPr>
      </w:pPr>
      <m:oMathPara>
        <m:oMath>
          <m:r>
            <w:rPr>
              <w:rFonts w:ascii="Cambria Math" w:hAnsi="Cambria Math"/>
              <w:lang w:val="fr-FR"/>
            </w:rPr>
            <m:t>CR=</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den>
          </m:f>
        </m:oMath>
      </m:oMathPara>
    </w:p>
    <w:p w14:paraId="44AADE14" w14:textId="77777777" w:rsidR="00CB78D7" w:rsidRPr="00CB78D7" w:rsidRDefault="00CB78D7" w:rsidP="00CB78D7">
      <w:pPr>
        <w:rPr>
          <w:lang w:val="fr-FR"/>
        </w:rPr>
      </w:pPr>
      <w:r w:rsidRPr="00CB78D7">
        <w:rPr>
          <w:lang w:val="fr-FR"/>
        </w:rPr>
        <w:t>Si :</w:t>
      </w:r>
    </w:p>
    <w:p w14:paraId="6A167C1B" w14:textId="5482D0C9" w:rsidR="00CB78D7" w:rsidRPr="00CB78D7" w:rsidRDefault="00CB78D7" w:rsidP="00CB78D7">
      <w:pPr>
        <w:rPr>
          <w:lang w:val="fr-FR"/>
        </w:rPr>
      </w:pPr>
      <m:oMathPara>
        <m:oMath>
          <m:r>
            <w:rPr>
              <w:rFonts w:ascii="Cambria Math" w:hAnsi="Cambria Math"/>
              <w:lang w:val="fr-FR"/>
            </w:rPr>
            <m:t>CR&gt;1</m:t>
          </m:r>
        </m:oMath>
      </m:oMathPara>
    </w:p>
    <w:p w14:paraId="7BA405A6" w14:textId="77777777" w:rsidR="00CB78D7" w:rsidRPr="00CB78D7" w:rsidRDefault="00CB78D7" w:rsidP="00CB78D7">
      <w:pPr>
        <w:rPr>
          <w:lang w:val="fr-FR"/>
        </w:rPr>
      </w:pPr>
      <w:proofErr w:type="gramStart"/>
      <w:r w:rsidRPr="00CB78D7">
        <w:rPr>
          <w:lang w:val="fr-FR"/>
        </w:rPr>
        <w:t>le</w:t>
      </w:r>
      <w:proofErr w:type="gramEnd"/>
      <w:r w:rsidRPr="00CB78D7">
        <w:rPr>
          <w:lang w:val="fr-FR"/>
        </w:rPr>
        <w:t xml:space="preserve"> fichier final est plus petit que l’original.</w:t>
      </w:r>
    </w:p>
    <w:p w14:paraId="5E79BC72" w14:textId="7AC21BDD" w:rsidR="00CB78D7" w:rsidRPr="00CB78D7" w:rsidRDefault="00CB78D7" w:rsidP="00CB78D7">
      <w:pPr>
        <w:rPr>
          <w:lang w:val="fr-FR"/>
        </w:rPr>
      </w:pPr>
      <w:r w:rsidRPr="00CB78D7">
        <w:rPr>
          <w:lang w:val="fr-FR"/>
        </w:rPr>
        <w:t xml:space="preserve">Plus </w:t>
      </w:r>
      <m:oMath>
        <m:r>
          <w:rPr>
            <w:rFonts w:ascii="Cambria Math" w:hAnsi="Cambria Math"/>
            <w:lang w:val="fr-FR"/>
          </w:rPr>
          <m:t>CR</m:t>
        </m:r>
      </m:oMath>
      <w:r w:rsidRPr="00CB78D7">
        <w:rPr>
          <w:lang w:val="fr-FR"/>
        </w:rPr>
        <w:t>est élevé, plus la réduction de taille est importante selon cette convention.</w:t>
      </w:r>
    </w:p>
    <w:p w14:paraId="7F3F4717" w14:textId="77777777" w:rsidR="00CB78D7" w:rsidRPr="00CB78D7" w:rsidRDefault="00CB78D7" w:rsidP="00CB78D7">
      <w:pPr>
        <w:rPr>
          <w:lang w:val="fr-FR"/>
        </w:rPr>
      </w:pPr>
      <w:r w:rsidRPr="00CB78D7">
        <w:rPr>
          <w:lang w:val="fr-FR"/>
        </w:rPr>
        <w:pict w14:anchorId="52DBBE96">
          <v:rect id="_x0000_i1209" style="width:0;height:1.5pt" o:hralign="center" o:hrstd="t" o:hr="t" fillcolor="#a0a0a0" stroked="f"/>
        </w:pict>
      </w:r>
    </w:p>
    <w:p w14:paraId="399729DA" w14:textId="77777777" w:rsidR="00CB78D7" w:rsidRPr="00CB78D7" w:rsidRDefault="00CB78D7" w:rsidP="00CB78D7">
      <w:pPr>
        <w:rPr>
          <w:b/>
          <w:bCs/>
          <w:lang w:val="fr-FR"/>
        </w:rPr>
      </w:pPr>
      <w:r w:rsidRPr="00CB78D7">
        <w:rPr>
          <w:b/>
          <w:bCs/>
          <w:lang w:val="fr-FR"/>
        </w:rPr>
        <w:t>6.30. Économie d’espace</w:t>
      </w:r>
    </w:p>
    <w:p w14:paraId="772D6AA1" w14:textId="77777777" w:rsidR="00CB78D7" w:rsidRPr="00CB78D7" w:rsidRDefault="00CB78D7" w:rsidP="00CB78D7">
      <w:pPr>
        <w:rPr>
          <w:lang w:val="fr-FR"/>
        </w:rPr>
      </w:pPr>
      <w:r w:rsidRPr="00CB78D7">
        <w:rPr>
          <w:lang w:val="fr-FR"/>
        </w:rPr>
        <w:t>Une représentation souvent plus intuitive est le pourcentage d’économie :</w:t>
      </w:r>
    </w:p>
    <w:p w14:paraId="2460ABE9" w14:textId="7EFE1136" w:rsidR="00CB78D7" w:rsidRPr="00CB78D7" w:rsidRDefault="00CB78D7" w:rsidP="00CB78D7">
      <w:pPr>
        <w:rPr>
          <w:lang w:val="fr-FR"/>
        </w:rPr>
      </w:pPr>
      <m:oMathPara>
        <m:oMath>
          <m:r>
            <w:rPr>
              <w:rFonts w:ascii="Cambria Math" w:hAnsi="Cambria Math"/>
              <w:lang w:val="fr-FR"/>
            </w:rPr>
            <w:lastRenderedPageBreak/>
            <m:t>Saving</m:t>
          </m:r>
          <m:d>
            <m:dPr>
              <m:ctrlPr>
                <w:rPr>
                  <w:rFonts w:ascii="Cambria Math" w:hAnsi="Cambria Math"/>
                  <w:lang w:val="fr-FR"/>
                </w:rPr>
              </m:ctrlPr>
            </m:dPr>
            <m:e>
              <m:r>
                <w:rPr>
                  <w:rFonts w:ascii="Cambria Math" w:hAnsi="Cambria Math"/>
                  <w:lang w:val="fr-FR"/>
                </w:rPr>
                <m:t>%</m:t>
              </m:r>
            </m:e>
          </m:d>
          <m:r>
            <w:rPr>
              <w:rFonts w:ascii="Cambria Math" w:hAnsi="Cambria Math"/>
              <w:lang w:val="fr-FR"/>
            </w:rPr>
            <m:t>=</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den>
              </m:f>
            </m:e>
          </m:d>
          <m:r>
            <w:rPr>
              <w:rFonts w:ascii="Cambria Math" w:hAnsi="Cambria Math"/>
              <w:lang w:val="fr-FR"/>
            </w:rPr>
            <m:t>×100</m:t>
          </m:r>
        </m:oMath>
      </m:oMathPara>
    </w:p>
    <w:p w14:paraId="2BAFC238" w14:textId="77777777" w:rsidR="00CB78D7" w:rsidRPr="00CB78D7" w:rsidRDefault="00CB78D7" w:rsidP="00CB78D7">
      <w:pPr>
        <w:rPr>
          <w:lang w:val="fr-FR"/>
        </w:rPr>
      </w:pPr>
      <w:r w:rsidRPr="00CB78D7">
        <w:rPr>
          <w:lang w:val="fr-FR"/>
        </w:rPr>
        <w:t>Par exemple, si :</w:t>
      </w:r>
    </w:p>
    <w:p w14:paraId="10BA9725" w14:textId="59A3B4FC" w:rsidR="00CB78D7" w:rsidRPr="00CB78D7" w:rsidRDefault="00CB78D7" w:rsidP="00CB78D7">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=0.60</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oMath>
      </m:oMathPara>
    </w:p>
    <w:p w14:paraId="61450DC7" w14:textId="77777777" w:rsidR="00CB78D7" w:rsidRPr="00CB78D7" w:rsidRDefault="00CB78D7" w:rsidP="00CB78D7">
      <w:pPr>
        <w:rPr>
          <w:lang w:val="fr-FR"/>
        </w:rPr>
      </w:pPr>
      <w:proofErr w:type="gramStart"/>
      <w:r w:rsidRPr="00CB78D7">
        <w:rPr>
          <w:lang w:val="fr-FR"/>
        </w:rPr>
        <w:t>alors</w:t>
      </w:r>
      <w:proofErr w:type="gramEnd"/>
      <w:r w:rsidRPr="00CB78D7">
        <w:rPr>
          <w:lang w:val="fr-FR"/>
        </w:rPr>
        <w:t xml:space="preserve"> :</w:t>
      </w:r>
    </w:p>
    <w:p w14:paraId="312E72FF" w14:textId="1114C64C" w:rsidR="00CB78D7" w:rsidRPr="00CB78D7" w:rsidRDefault="00CB78D7" w:rsidP="00CB78D7">
      <w:pPr>
        <w:rPr>
          <w:lang w:val="fr-FR"/>
        </w:rPr>
      </w:pPr>
      <m:oMathPara>
        <m:oMath>
          <m:r>
            <w:rPr>
              <w:rFonts w:ascii="Cambria Math" w:hAnsi="Cambria Math"/>
              <w:lang w:val="fr-FR"/>
            </w:rPr>
            <m:t>Saving=40%</m:t>
          </m:r>
        </m:oMath>
      </m:oMathPara>
    </w:p>
    <w:p w14:paraId="5DFE6319" w14:textId="77777777" w:rsidR="00CB78D7" w:rsidRPr="00CB78D7" w:rsidRDefault="00CB78D7" w:rsidP="00CB78D7">
      <w:pPr>
        <w:rPr>
          <w:lang w:val="fr-FR"/>
        </w:rPr>
      </w:pPr>
      <w:r w:rsidRPr="00CB78D7">
        <w:rPr>
          <w:lang w:val="fr-FR"/>
        </w:rPr>
        <w:t>Cette métrique permet de communiquer directement la réduction de stockage obtenue.</w:t>
      </w:r>
    </w:p>
    <w:p w14:paraId="032C9459" w14:textId="77777777" w:rsidR="00CB78D7" w:rsidRPr="00CB78D7" w:rsidRDefault="00CB78D7" w:rsidP="00CB78D7">
      <w:pPr>
        <w:rPr>
          <w:lang w:val="fr-FR"/>
        </w:rPr>
      </w:pPr>
      <w:r w:rsidRPr="00CB78D7">
        <w:rPr>
          <w:lang w:val="fr-FR"/>
        </w:rPr>
        <w:pict w14:anchorId="532B6917">
          <v:rect id="_x0000_i1210" style="width:0;height:1.5pt" o:hralign="center" o:hrstd="t" o:hr="t" fillcolor="#a0a0a0" stroked="f"/>
        </w:pict>
      </w:r>
    </w:p>
    <w:p w14:paraId="6043BAC6" w14:textId="77777777" w:rsidR="00CB78D7" w:rsidRPr="00CB78D7" w:rsidRDefault="00CB78D7" w:rsidP="00CB78D7">
      <w:pPr>
        <w:rPr>
          <w:b/>
          <w:bCs/>
          <w:lang w:val="fr-FR"/>
        </w:rPr>
      </w:pPr>
      <w:r w:rsidRPr="00CB78D7">
        <w:rPr>
          <w:b/>
          <w:bCs/>
          <w:lang w:val="fr-FR"/>
        </w:rPr>
        <w:t>6.31. Bits par octet</w:t>
      </w:r>
    </w:p>
    <w:p w14:paraId="216130B9" w14:textId="77777777" w:rsidR="00CB78D7" w:rsidRPr="00CB78D7" w:rsidRDefault="00CB78D7" w:rsidP="00CB78D7">
      <w:pPr>
        <w:rPr>
          <w:lang w:val="fr-FR"/>
        </w:rPr>
      </w:pPr>
      <w:r w:rsidRPr="00CB78D7">
        <w:rPr>
          <w:lang w:val="fr-FR"/>
        </w:rPr>
        <w:t>La taille compressée peut également être exprimée en bits par octet original :</w:t>
      </w:r>
    </w:p>
    <w:p w14:paraId="2896FE2D" w14:textId="08A9AEAE" w:rsidR="00CB78D7" w:rsidRPr="00CB78D7" w:rsidRDefault="00CB78D7" w:rsidP="00CB78D7">
      <w:pPr>
        <w:rPr>
          <w:lang w:val="fr-FR"/>
        </w:rPr>
      </w:pPr>
      <m:oMathPara>
        <m:oMath>
          <m:r>
            <w:rPr>
              <w:rFonts w:ascii="Cambria Math" w:hAnsi="Cambria Math"/>
              <w:lang w:val="fr-FR"/>
            </w:rPr>
            <m:t>BPB=8×</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den>
          </m:f>
        </m:oMath>
      </m:oMathPara>
    </w:p>
    <w:p w14:paraId="43A1DD70" w14:textId="77777777" w:rsidR="00CB78D7" w:rsidRPr="00CB78D7" w:rsidRDefault="00CB78D7" w:rsidP="00CB78D7">
      <w:pPr>
        <w:rPr>
          <w:lang w:val="fr-FR"/>
        </w:rPr>
      </w:pPr>
      <w:r w:rsidRPr="00CB78D7">
        <w:rPr>
          <w:lang w:val="fr-FR"/>
        </w:rPr>
        <w:t>Un fichier non compressé correspond approximativement à :</w:t>
      </w:r>
    </w:p>
    <w:p w14:paraId="33B8EA67" w14:textId="487C8397" w:rsidR="00CB78D7" w:rsidRPr="00CB78D7" w:rsidRDefault="00CB78D7" w:rsidP="00CB78D7">
      <w:pPr>
        <w:rPr>
          <w:lang w:val="fr-FR"/>
        </w:rPr>
      </w:pPr>
      <m:oMathPara>
        <m:oMath>
          <m:r>
            <w:rPr>
              <w:rFonts w:ascii="Cambria Math" w:hAnsi="Cambria Math"/>
              <w:lang w:val="fr-FR"/>
            </w:rPr>
            <m:t>8</m:t>
          </m:r>
          <m:r>
            <m:rPr>
              <m:nor/>
            </m:rPr>
            <w:rPr>
              <w:lang w:val="fr-FR"/>
            </w:rPr>
            <m:t> </m:t>
          </m:r>
          <m:r>
            <w:rPr>
              <w:rFonts w:ascii="Cambria Math" w:hAnsi="Cambria Math"/>
              <w:lang w:val="fr-FR"/>
            </w:rPr>
            <m:t>BPB</m:t>
          </m:r>
        </m:oMath>
      </m:oMathPara>
    </w:p>
    <w:p w14:paraId="58054DA7" w14:textId="77777777" w:rsidR="00CB78D7" w:rsidRPr="00CB78D7" w:rsidRDefault="00CB78D7" w:rsidP="00CB78D7">
      <w:pPr>
        <w:rPr>
          <w:lang w:val="fr-FR"/>
        </w:rPr>
      </w:pPr>
      <w:proofErr w:type="gramStart"/>
      <w:r w:rsidRPr="00CB78D7">
        <w:rPr>
          <w:lang w:val="fr-FR"/>
        </w:rPr>
        <w:t>avant</w:t>
      </w:r>
      <w:proofErr w:type="gramEnd"/>
      <w:r w:rsidRPr="00CB78D7">
        <w:rPr>
          <w:lang w:val="fr-FR"/>
        </w:rPr>
        <w:t xml:space="preserve"> prise en compte de toute représentation particulière.</w:t>
      </w:r>
    </w:p>
    <w:p w14:paraId="5E80F082" w14:textId="77777777" w:rsidR="00CB78D7" w:rsidRPr="00CB78D7" w:rsidRDefault="00CB78D7" w:rsidP="00CB78D7">
      <w:pPr>
        <w:rPr>
          <w:lang w:val="fr-FR"/>
        </w:rPr>
      </w:pPr>
      <w:r w:rsidRPr="00CB78D7">
        <w:rPr>
          <w:lang w:val="fr-FR"/>
        </w:rPr>
        <w:t>Plus la valeur obtenue diminue, plus la représentation est compacte.</w:t>
      </w:r>
    </w:p>
    <w:p w14:paraId="13979A33" w14:textId="77777777" w:rsidR="00CB78D7" w:rsidRPr="00CB78D7" w:rsidRDefault="00CB78D7" w:rsidP="00CB78D7">
      <w:pPr>
        <w:rPr>
          <w:lang w:val="fr-FR"/>
        </w:rPr>
      </w:pPr>
      <w:r w:rsidRPr="00CB78D7">
        <w:rPr>
          <w:lang w:val="fr-FR"/>
        </w:rPr>
        <w:t xml:space="preserve">Il faut néanmoins distinguer ce </w:t>
      </w:r>
      <w:r w:rsidRPr="00CB78D7">
        <w:rPr>
          <w:b/>
          <w:bCs/>
          <w:lang w:val="fr-FR"/>
        </w:rPr>
        <w:t>BPB empirique calculé à partir de l’archive finale</w:t>
      </w:r>
      <w:r w:rsidRPr="00CB78D7">
        <w:rPr>
          <w:lang w:val="fr-FR"/>
        </w:rPr>
        <w:t xml:space="preserve"> du BPB théorique issu de la cross-entropie du modèle neuronal.</w:t>
      </w:r>
    </w:p>
    <w:p w14:paraId="3A034A61" w14:textId="77777777" w:rsidR="00CB78D7" w:rsidRPr="00CB78D7" w:rsidRDefault="00CB78D7" w:rsidP="00CB78D7">
      <w:pPr>
        <w:rPr>
          <w:lang w:val="fr-FR"/>
        </w:rPr>
      </w:pPr>
      <w:r w:rsidRPr="00CB78D7">
        <w:rPr>
          <w:lang w:val="fr-FR"/>
        </w:rPr>
        <w:pict w14:anchorId="436B8713">
          <v:rect id="_x0000_i1211" style="width:0;height:1.5pt" o:hralign="center" o:hrstd="t" o:hr="t" fillcolor="#a0a0a0" stroked="f"/>
        </w:pict>
      </w:r>
    </w:p>
    <w:p w14:paraId="2B493964" w14:textId="77777777" w:rsidR="00CB78D7" w:rsidRPr="00CB78D7" w:rsidRDefault="00CB78D7" w:rsidP="00CB78D7">
      <w:pPr>
        <w:rPr>
          <w:b/>
          <w:bCs/>
          <w:lang w:val="fr-FR"/>
        </w:rPr>
      </w:pPr>
      <w:r w:rsidRPr="00CB78D7">
        <w:rPr>
          <w:b/>
          <w:bCs/>
          <w:lang w:val="fr-FR"/>
        </w:rPr>
        <w:t>6.32. Mesure du débit</w:t>
      </w:r>
    </w:p>
    <w:p w14:paraId="332B761D" w14:textId="3F50CC98" w:rsidR="00CB78D7" w:rsidRPr="00CB78D7" w:rsidRDefault="00CB78D7" w:rsidP="00CB78D7">
      <w:pPr>
        <w:rPr>
          <w:lang w:val="fr-FR"/>
        </w:rPr>
      </w:pPr>
      <w:r w:rsidRPr="00CB78D7">
        <w:rPr>
          <w:lang w:val="fr-FR"/>
        </w:rPr>
        <w:t xml:space="preserve">Pour une quantité de données </w:t>
      </w:r>
      <m:oMath>
        <m:r>
          <w:rPr>
            <w:rFonts w:ascii="Cambria Math" w:hAnsi="Cambria Math"/>
            <w:lang w:val="fr-FR"/>
          </w:rPr>
          <m:t>S</m:t>
        </m:r>
      </m:oMath>
      <w:r w:rsidRPr="00CB78D7">
        <w:rPr>
          <w:lang w:val="fr-FR"/>
        </w:rPr>
        <w:t xml:space="preserve">traitée en un temps </w:t>
      </w:r>
      <m:oMath>
        <m:r>
          <w:rPr>
            <w:rFonts w:ascii="Cambria Math" w:hAnsi="Cambria Math"/>
            <w:lang w:val="fr-FR"/>
          </w:rPr>
          <m:t>T</m:t>
        </m:r>
      </m:oMath>
      <w:r w:rsidRPr="00CB78D7">
        <w:rPr>
          <w:lang w:val="fr-FR"/>
        </w:rPr>
        <w:t>, le débit peut être exprimé par :</w:t>
      </w:r>
    </w:p>
    <w:p w14:paraId="255F06A3" w14:textId="38432742" w:rsidR="00CB78D7" w:rsidRPr="00CB78D7" w:rsidRDefault="00CB78D7" w:rsidP="00CB78D7">
      <w:pPr>
        <w:rPr>
          <w:lang w:val="fr-FR"/>
        </w:rPr>
      </w:pPr>
      <m:oMathPara>
        <m:oMath>
          <m:r>
            <w:rPr>
              <w:rFonts w:ascii="Cambria Math" w:hAnsi="Cambria Math"/>
              <w:lang w:val="fr-FR"/>
            </w:rPr>
            <m:t>Throughput=</m:t>
          </m:r>
          <m:f>
            <m:fPr>
              <m:ctrlPr>
                <w:rPr>
                  <w:rFonts w:ascii="Cambria Math" w:hAnsi="Cambria Math"/>
                  <w:lang w:val="fr-FR"/>
                </w:rPr>
              </m:ctrlPr>
            </m:fPr>
            <m:num>
              <m:r>
                <w:rPr>
                  <w:rFonts w:ascii="Cambria Math" w:hAnsi="Cambria Math"/>
                  <w:lang w:val="fr-FR"/>
                </w:rPr>
                <m:t>S</m:t>
              </m:r>
            </m:num>
            <m:den>
              <m:r>
                <w:rPr>
                  <w:rFonts w:ascii="Cambria Math" w:hAnsi="Cambria Math"/>
                  <w:lang w:val="fr-FR"/>
                </w:rPr>
                <m:t>T</m:t>
              </m:r>
            </m:den>
          </m:f>
        </m:oMath>
      </m:oMathPara>
    </w:p>
    <w:p w14:paraId="498E555C" w14:textId="77777777" w:rsidR="00CB78D7" w:rsidRPr="00CB78D7" w:rsidRDefault="00CB78D7" w:rsidP="00CB78D7">
      <w:pPr>
        <w:rPr>
          <w:lang w:val="fr-FR"/>
        </w:rPr>
      </w:pPr>
      <w:r w:rsidRPr="00CB78D7">
        <w:rPr>
          <w:lang w:val="fr-FR"/>
        </w:rPr>
        <w:t>Par exemple en :</w:t>
      </w:r>
    </w:p>
    <w:p w14:paraId="746D8276" w14:textId="19134B00" w:rsidR="00CB78D7" w:rsidRPr="00CB78D7" w:rsidRDefault="00CB78D7" w:rsidP="00CB78D7">
      <w:pPr>
        <w:rPr>
          <w:lang w:val="fr-FR"/>
        </w:rPr>
      </w:pPr>
      <m:oMathPara>
        <m:oMath>
          <m:r>
            <w:rPr>
              <w:rFonts w:ascii="Cambria Math" w:hAnsi="Cambria Math"/>
              <w:lang w:val="fr-FR"/>
            </w:rPr>
            <m:t>MB/s</m:t>
          </m:r>
        </m:oMath>
      </m:oMathPara>
    </w:p>
    <w:p w14:paraId="2832D31E" w14:textId="77777777" w:rsidR="00CB78D7" w:rsidRPr="00CB78D7" w:rsidRDefault="00CB78D7" w:rsidP="00CB78D7">
      <w:pPr>
        <w:rPr>
          <w:lang w:val="fr-FR"/>
        </w:rPr>
      </w:pPr>
      <w:r w:rsidRPr="00CB78D7">
        <w:rPr>
          <w:lang w:val="fr-FR"/>
        </w:rPr>
        <w:t>Cette métrique est importante car deux stratégies produisant des tailles similaires peuvent avoir des coûts temporels très différents.</w:t>
      </w:r>
    </w:p>
    <w:p w14:paraId="40D9EF41" w14:textId="77777777" w:rsidR="00CB78D7" w:rsidRPr="00CB78D7" w:rsidRDefault="00CB78D7" w:rsidP="00CB78D7">
      <w:pPr>
        <w:rPr>
          <w:lang w:val="fr-FR"/>
        </w:rPr>
      </w:pPr>
      <w:r w:rsidRPr="00CB78D7">
        <w:rPr>
          <w:lang w:val="fr-FR"/>
        </w:rPr>
        <w:t>Dans un contexte interactif ou serveur, cette différence peut devenir déterminante.</w:t>
      </w:r>
    </w:p>
    <w:p w14:paraId="03BC63CA" w14:textId="77777777" w:rsidR="00CB78D7" w:rsidRPr="00CB78D7" w:rsidRDefault="00CB78D7" w:rsidP="00CB78D7">
      <w:pPr>
        <w:rPr>
          <w:lang w:val="fr-FR"/>
        </w:rPr>
      </w:pPr>
      <w:r w:rsidRPr="00CB78D7">
        <w:rPr>
          <w:lang w:val="fr-FR"/>
        </w:rPr>
        <w:pict w14:anchorId="0F29B713">
          <v:rect id="_x0000_i1212" style="width:0;height:1.5pt" o:hralign="center" o:hrstd="t" o:hr="t" fillcolor="#a0a0a0" stroked="f"/>
        </w:pict>
      </w:r>
    </w:p>
    <w:p w14:paraId="6D4CE152" w14:textId="77777777" w:rsidR="00CB78D7" w:rsidRPr="00CB78D7" w:rsidRDefault="00CB78D7" w:rsidP="00CB78D7">
      <w:pPr>
        <w:rPr>
          <w:b/>
          <w:bCs/>
          <w:lang w:val="fr-FR"/>
        </w:rPr>
      </w:pPr>
      <w:r w:rsidRPr="00CB78D7">
        <w:rPr>
          <w:b/>
          <w:bCs/>
          <w:lang w:val="fr-FR"/>
        </w:rPr>
        <w:t>6.33. Temps codec et temps bout-en-bout</w:t>
      </w:r>
    </w:p>
    <w:p w14:paraId="396CF5AF" w14:textId="77777777" w:rsidR="00CB78D7" w:rsidRPr="00CB78D7" w:rsidRDefault="00CB78D7" w:rsidP="00CB78D7">
      <w:pPr>
        <w:rPr>
          <w:lang w:val="fr-FR"/>
        </w:rPr>
      </w:pPr>
      <w:r w:rsidRPr="00CB78D7">
        <w:rPr>
          <w:lang w:val="fr-FR"/>
        </w:rPr>
        <w:t>Une distinction essentielle doit être faite entre :</w:t>
      </w:r>
    </w:p>
    <w:p w14:paraId="241A0DD2" w14:textId="35B05A09" w:rsidR="00CB78D7" w:rsidRPr="00CB78D7" w:rsidRDefault="00CB78D7" w:rsidP="00CB78D7">
      <w:pPr>
        <w:rPr>
          <w:lang w:val="fr-FR"/>
        </w:rPr>
      </w:pPr>
      <m:oMathPara>
        <m:oMath>
          <m:r>
            <w:rPr>
              <w:rFonts w:ascii="Cambria Math" w:hAnsi="Cambria Math"/>
              <w:lang w:val="fr-FR"/>
            </w:rPr>
            <m:t>CodecTime</m:t>
          </m:r>
        </m:oMath>
      </m:oMathPara>
    </w:p>
    <w:p w14:paraId="16910390" w14:textId="77777777" w:rsidR="00CB78D7" w:rsidRPr="00CB78D7" w:rsidRDefault="00CB78D7" w:rsidP="00CB78D7">
      <w:pPr>
        <w:rPr>
          <w:lang w:val="fr-FR"/>
        </w:rPr>
      </w:pPr>
      <w:proofErr w:type="gramStart"/>
      <w:r w:rsidRPr="00CB78D7">
        <w:rPr>
          <w:lang w:val="fr-FR"/>
        </w:rPr>
        <w:t>et</w:t>
      </w:r>
      <w:proofErr w:type="gramEnd"/>
      <w:r w:rsidRPr="00CB78D7">
        <w:rPr>
          <w:lang w:val="fr-FR"/>
        </w:rPr>
        <w:t xml:space="preserve"> :</w:t>
      </w:r>
    </w:p>
    <w:p w14:paraId="54426FB9" w14:textId="0913679A" w:rsidR="00CB78D7" w:rsidRPr="00CB78D7" w:rsidRDefault="00CB78D7" w:rsidP="00CB78D7">
      <w:pPr>
        <w:rPr>
          <w:lang w:val="fr-FR"/>
        </w:rPr>
      </w:pPr>
      <m:oMathPara>
        <m:oMath>
          <m:r>
            <w:rPr>
              <w:rFonts w:ascii="Cambria Math" w:hAnsi="Cambria Math"/>
              <w:lang w:val="fr-FR"/>
            </w:rPr>
            <m:t>EndToEndTime</m:t>
          </m:r>
        </m:oMath>
      </m:oMathPara>
    </w:p>
    <w:p w14:paraId="13C4DFD4" w14:textId="77777777" w:rsidR="00CB78D7" w:rsidRPr="00CB78D7" w:rsidRDefault="00CB78D7" w:rsidP="00CB78D7">
      <w:pPr>
        <w:rPr>
          <w:lang w:val="fr-FR"/>
        </w:rPr>
      </w:pPr>
      <w:r w:rsidRPr="00CB78D7">
        <w:rPr>
          <w:lang w:val="fr-FR"/>
        </w:rPr>
        <w:t>Une micro-mesure du codec peut exclure :</w:t>
      </w:r>
    </w:p>
    <w:p w14:paraId="02CB96C5" w14:textId="77777777" w:rsidR="00CB78D7" w:rsidRPr="00CB78D7" w:rsidRDefault="00CB78D7">
      <w:pPr>
        <w:numPr>
          <w:ilvl w:val="0"/>
          <w:numId w:val="42"/>
        </w:numPr>
        <w:rPr>
          <w:lang w:val="fr-FR"/>
        </w:rPr>
      </w:pPr>
      <w:proofErr w:type="gramStart"/>
      <w:r w:rsidRPr="00CB78D7">
        <w:rPr>
          <w:lang w:val="fr-FR"/>
        </w:rPr>
        <w:t>extraction</w:t>
      </w:r>
      <w:proofErr w:type="gramEnd"/>
      <w:r w:rsidRPr="00CB78D7">
        <w:rPr>
          <w:lang w:val="fr-FR"/>
        </w:rPr>
        <w:t xml:space="preserve"> des caractéristiques ;</w:t>
      </w:r>
    </w:p>
    <w:p w14:paraId="5763B35F" w14:textId="77777777" w:rsidR="00CB78D7" w:rsidRPr="00CB78D7" w:rsidRDefault="00CB78D7">
      <w:pPr>
        <w:numPr>
          <w:ilvl w:val="0"/>
          <w:numId w:val="42"/>
        </w:numPr>
        <w:rPr>
          <w:lang w:val="fr-FR"/>
        </w:rPr>
      </w:pPr>
      <w:proofErr w:type="gramStart"/>
      <w:r w:rsidRPr="00CB78D7">
        <w:rPr>
          <w:lang w:val="fr-FR"/>
        </w:rPr>
        <w:lastRenderedPageBreak/>
        <w:t>sélection</w:t>
      </w:r>
      <w:proofErr w:type="gramEnd"/>
      <w:r w:rsidRPr="00CB78D7">
        <w:rPr>
          <w:lang w:val="fr-FR"/>
        </w:rPr>
        <w:t xml:space="preserve"> ;</w:t>
      </w:r>
    </w:p>
    <w:p w14:paraId="26E51902" w14:textId="77777777" w:rsidR="00CB78D7" w:rsidRPr="00CB78D7" w:rsidRDefault="00CB78D7">
      <w:pPr>
        <w:numPr>
          <w:ilvl w:val="0"/>
          <w:numId w:val="42"/>
        </w:numPr>
        <w:rPr>
          <w:lang w:val="fr-FR"/>
        </w:rPr>
      </w:pPr>
      <w:proofErr w:type="gramStart"/>
      <w:r w:rsidRPr="00CB78D7">
        <w:rPr>
          <w:lang w:val="fr-FR"/>
        </w:rPr>
        <w:t>essais</w:t>
      </w:r>
      <w:proofErr w:type="gramEnd"/>
      <w:r w:rsidRPr="00CB78D7">
        <w:rPr>
          <w:lang w:val="fr-FR"/>
        </w:rPr>
        <w:t xml:space="preserve"> des candidats ;</w:t>
      </w:r>
    </w:p>
    <w:p w14:paraId="3DFD35DF" w14:textId="77777777" w:rsidR="00CB78D7" w:rsidRPr="00CB78D7" w:rsidRDefault="00CB78D7">
      <w:pPr>
        <w:numPr>
          <w:ilvl w:val="0"/>
          <w:numId w:val="42"/>
        </w:numPr>
        <w:rPr>
          <w:lang w:val="fr-FR"/>
        </w:rPr>
      </w:pPr>
      <w:proofErr w:type="gramStart"/>
      <w:r w:rsidRPr="00CB78D7">
        <w:rPr>
          <w:lang w:val="fr-FR"/>
        </w:rPr>
        <w:t>sérialisation</w:t>
      </w:r>
      <w:proofErr w:type="gramEnd"/>
      <w:r w:rsidRPr="00CB78D7">
        <w:rPr>
          <w:lang w:val="fr-FR"/>
        </w:rPr>
        <w:t xml:space="preserve"> ;</w:t>
      </w:r>
    </w:p>
    <w:p w14:paraId="3608852D" w14:textId="77777777" w:rsidR="00CB78D7" w:rsidRPr="00CB78D7" w:rsidRDefault="00CB78D7">
      <w:pPr>
        <w:numPr>
          <w:ilvl w:val="0"/>
          <w:numId w:val="42"/>
        </w:numPr>
        <w:rPr>
          <w:lang w:val="fr-FR"/>
        </w:rPr>
      </w:pPr>
      <w:proofErr w:type="gramStart"/>
      <w:r w:rsidRPr="00CB78D7">
        <w:rPr>
          <w:lang w:val="fr-FR"/>
        </w:rPr>
        <w:t>génération</w:t>
      </w:r>
      <w:proofErr w:type="gramEnd"/>
      <w:r w:rsidRPr="00CB78D7">
        <w:rPr>
          <w:lang w:val="fr-FR"/>
        </w:rPr>
        <w:t xml:space="preserve"> du conteneur ;</w:t>
      </w:r>
    </w:p>
    <w:p w14:paraId="7FE9EF07" w14:textId="77777777" w:rsidR="00CB78D7" w:rsidRPr="00CB78D7" w:rsidRDefault="00CB78D7">
      <w:pPr>
        <w:numPr>
          <w:ilvl w:val="0"/>
          <w:numId w:val="42"/>
        </w:numPr>
        <w:rPr>
          <w:lang w:val="fr-FR"/>
        </w:rPr>
      </w:pPr>
      <w:proofErr w:type="gramStart"/>
      <w:r w:rsidRPr="00CB78D7">
        <w:rPr>
          <w:lang w:val="fr-FR"/>
        </w:rPr>
        <w:t>calcul</w:t>
      </w:r>
      <w:proofErr w:type="gramEnd"/>
      <w:r w:rsidRPr="00CB78D7">
        <w:rPr>
          <w:lang w:val="fr-FR"/>
        </w:rPr>
        <w:t xml:space="preserve"> des checksums ;</w:t>
      </w:r>
    </w:p>
    <w:p w14:paraId="4C83DE05" w14:textId="77777777" w:rsidR="00CB78D7" w:rsidRPr="00CB78D7" w:rsidRDefault="00CB78D7">
      <w:pPr>
        <w:numPr>
          <w:ilvl w:val="0"/>
          <w:numId w:val="42"/>
        </w:numPr>
        <w:rPr>
          <w:lang w:val="fr-FR"/>
        </w:rPr>
      </w:pPr>
      <w:proofErr w:type="gramStart"/>
      <w:r w:rsidRPr="00CB78D7">
        <w:rPr>
          <w:lang w:val="fr-FR"/>
        </w:rPr>
        <w:t>validation</w:t>
      </w:r>
      <w:proofErr w:type="gramEnd"/>
      <w:r w:rsidRPr="00CB78D7">
        <w:rPr>
          <w:lang w:val="fr-FR"/>
        </w:rPr>
        <w:t xml:space="preserve"> ;</w:t>
      </w:r>
    </w:p>
    <w:p w14:paraId="79E95708" w14:textId="77777777" w:rsidR="00CB78D7" w:rsidRPr="00CB78D7" w:rsidRDefault="00CB78D7">
      <w:pPr>
        <w:numPr>
          <w:ilvl w:val="0"/>
          <w:numId w:val="42"/>
        </w:numPr>
        <w:rPr>
          <w:lang w:val="fr-FR"/>
        </w:rPr>
      </w:pPr>
      <w:proofErr w:type="gramStart"/>
      <w:r w:rsidRPr="00CB78D7">
        <w:rPr>
          <w:lang w:val="fr-FR"/>
        </w:rPr>
        <w:t>reconstruction</w:t>
      </w:r>
      <w:proofErr w:type="gramEnd"/>
      <w:r w:rsidRPr="00CB78D7">
        <w:rPr>
          <w:lang w:val="fr-FR"/>
        </w:rPr>
        <w:t xml:space="preserve"> du round-trip.</w:t>
      </w:r>
    </w:p>
    <w:p w14:paraId="07BCB95B" w14:textId="77777777" w:rsidR="00CB78D7" w:rsidRPr="00CB78D7" w:rsidRDefault="00CB78D7" w:rsidP="00CB78D7">
      <w:pPr>
        <w:rPr>
          <w:lang w:val="fr-FR"/>
        </w:rPr>
      </w:pPr>
      <w:r w:rsidRPr="00CB78D7">
        <w:rPr>
          <w:lang w:val="fr-FR"/>
        </w:rPr>
        <w:t>Une telle mesure peut être utile pour analyser un composant isolé, mais elle ne représente pas nécessairement l’expérience réelle du moteur.</w:t>
      </w:r>
    </w:p>
    <w:p w14:paraId="6E1F9DD0" w14:textId="77777777" w:rsidR="00CB78D7" w:rsidRPr="00CB78D7" w:rsidRDefault="00CB78D7" w:rsidP="00CB78D7">
      <w:pPr>
        <w:rPr>
          <w:lang w:val="fr-FR"/>
        </w:rPr>
      </w:pPr>
      <w:r w:rsidRPr="00CB78D7">
        <w:rPr>
          <w:lang w:val="fr-FR"/>
        </w:rPr>
        <w:t>Le protocole V3 considère le parcours complet nécessaire à l’évaluation de la stratégie.</w:t>
      </w:r>
    </w:p>
    <w:p w14:paraId="4DF638E3" w14:textId="77777777" w:rsidR="00CB78D7" w:rsidRPr="00CB78D7" w:rsidRDefault="00CB78D7" w:rsidP="00CB78D7">
      <w:pPr>
        <w:rPr>
          <w:lang w:val="fr-FR"/>
        </w:rPr>
      </w:pPr>
      <w:r w:rsidRPr="00CB78D7">
        <w:rPr>
          <w:lang w:val="fr-FR"/>
        </w:rPr>
        <w:pict w14:anchorId="4E611F34">
          <v:rect id="_x0000_i1213" style="width:0;height:1.5pt" o:hralign="center" o:hrstd="t" o:hr="t" fillcolor="#a0a0a0" stroked="f"/>
        </w:pict>
      </w:r>
    </w:p>
    <w:p w14:paraId="79F12DE9" w14:textId="77777777" w:rsidR="00CB78D7" w:rsidRPr="00CB78D7" w:rsidRDefault="00CB78D7" w:rsidP="00CB78D7">
      <w:pPr>
        <w:rPr>
          <w:b/>
          <w:bCs/>
          <w:lang w:val="fr-FR"/>
        </w:rPr>
      </w:pPr>
      <w:r w:rsidRPr="00CB78D7">
        <w:rPr>
          <w:b/>
          <w:bCs/>
          <w:lang w:val="fr-FR"/>
        </w:rPr>
        <w:t>6.34. Protocole expérimental V3</w:t>
      </w:r>
    </w:p>
    <w:p w14:paraId="347B2E7E" w14:textId="77777777" w:rsidR="00CB78D7" w:rsidRPr="00CB78D7" w:rsidRDefault="00CB78D7" w:rsidP="00CB78D7">
      <w:pPr>
        <w:rPr>
          <w:lang w:val="fr-FR"/>
        </w:rPr>
      </w:pPr>
      <w:r w:rsidRPr="00CB78D7">
        <w:rPr>
          <w:lang w:val="fr-FR"/>
        </w:rPr>
        <w:t xml:space="preserve">Le protocole V3 documenté utilise un corpus </w:t>
      </w:r>
      <w:r w:rsidRPr="00CB78D7">
        <w:rPr>
          <w:i/>
          <w:iCs/>
          <w:lang w:val="fr-FR"/>
        </w:rPr>
        <w:t>held-out</w:t>
      </w:r>
      <w:r w:rsidRPr="00CB78D7">
        <w:rPr>
          <w:lang w:val="fr-FR"/>
        </w:rPr>
        <w:t>, c’est-à-dire distinct des données utilisées pour construire ou ajuster les composants concernés par l’apprentissage.</w:t>
      </w:r>
    </w:p>
    <w:p w14:paraId="74B37282" w14:textId="77777777" w:rsidR="00CB78D7" w:rsidRPr="00CB78D7" w:rsidRDefault="00CB78D7" w:rsidP="00CB78D7">
      <w:pPr>
        <w:rPr>
          <w:lang w:val="fr-FR"/>
        </w:rPr>
      </w:pPr>
      <w:r w:rsidRPr="00CB78D7">
        <w:rPr>
          <w:lang w:val="fr-FR"/>
        </w:rPr>
        <w:t>Le rapport expérimental correspondant couvre :</w:t>
      </w:r>
    </w:p>
    <w:p w14:paraId="233CE428" w14:textId="20DE026A" w:rsidR="00CB78D7" w:rsidRPr="00CB78D7" w:rsidRDefault="00CB78D7" w:rsidP="00CB78D7">
      <w:pPr>
        <w:rPr>
          <w:lang w:val="fr-FR"/>
        </w:rPr>
      </w:pPr>
      <m:oMathPara>
        <m:oMath>
          <m:r>
            <w:rPr>
              <w:rFonts w:ascii="Cambria Math" w:hAnsi="Cambria Math"/>
              <w:lang w:val="fr-FR"/>
            </w:rPr>
            <m:t>140</m:t>
          </m:r>
          <m:r>
            <m:rPr>
              <m:nor/>
            </m:rPr>
            <w:rPr>
              <w:lang w:val="fr-FR"/>
            </w:rPr>
            <m:t> </m:t>
          </m:r>
          <m:r>
            <w:rPr>
              <w:rFonts w:ascii="Cambria Math" w:hAnsi="Cambria Math"/>
              <w:lang w:val="fr-FR"/>
            </w:rPr>
            <m:t>fichiers</m:t>
          </m:r>
        </m:oMath>
      </m:oMathPara>
    </w:p>
    <w:p w14:paraId="7209A0FA" w14:textId="77777777" w:rsidR="00CB78D7" w:rsidRPr="00CB78D7" w:rsidRDefault="00CB78D7" w:rsidP="00CB78D7">
      <w:pPr>
        <w:rPr>
          <w:lang w:val="fr-FR"/>
        </w:rPr>
      </w:pPr>
      <w:proofErr w:type="gramStart"/>
      <w:r w:rsidRPr="00CB78D7">
        <w:rPr>
          <w:lang w:val="fr-FR"/>
        </w:rPr>
        <w:t>pour</w:t>
      </w:r>
      <w:proofErr w:type="gramEnd"/>
      <w:r w:rsidRPr="00CB78D7">
        <w:rPr>
          <w:lang w:val="fr-FR"/>
        </w:rPr>
        <w:t xml:space="preserve"> un volume original total de :</w:t>
      </w:r>
    </w:p>
    <w:p w14:paraId="76719DD7" w14:textId="6D8BC3E6" w:rsidR="00CB78D7" w:rsidRPr="00CB78D7" w:rsidRDefault="00CB78D7" w:rsidP="00CB78D7">
      <w:pPr>
        <w:rPr>
          <w:lang w:val="fr-FR"/>
        </w:rPr>
      </w:pPr>
      <m:oMathPara>
        <m:oMath>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oMath>
      </m:oMathPara>
    </w:p>
    <w:p w14:paraId="7FC1273B" w14:textId="77777777" w:rsidR="00CB78D7" w:rsidRPr="00CB78D7" w:rsidRDefault="00CB78D7" w:rsidP="00CB78D7">
      <w:pPr>
        <w:rPr>
          <w:lang w:val="fr-FR"/>
        </w:rPr>
      </w:pPr>
      <w:r w:rsidRPr="00CB78D7">
        <w:rPr>
          <w:lang w:val="fr-FR"/>
        </w:rPr>
        <w:t>Le parcours expérimental inclut la sélection, la compression, la sérialisation et la validation du round-trip.</w:t>
      </w:r>
    </w:p>
    <w:p w14:paraId="300AF274" w14:textId="77777777" w:rsidR="00CB78D7" w:rsidRPr="00CB78D7" w:rsidRDefault="00CB78D7" w:rsidP="00CB78D7">
      <w:pPr>
        <w:rPr>
          <w:lang w:val="fr-FR"/>
        </w:rPr>
      </w:pPr>
      <w:r w:rsidRPr="00CB78D7">
        <w:rPr>
          <w:lang w:val="fr-FR"/>
        </w:rPr>
        <w:t>La stratégie retenue dans ce protocole est identifiée comme :</w:t>
      </w:r>
    </w:p>
    <w:p w14:paraId="2F0414E6" w14:textId="77777777" w:rsidR="00CB78D7" w:rsidRPr="00CB78D7" w:rsidRDefault="00CB78D7" w:rsidP="00CB78D7">
      <w:pPr>
        <w:rPr>
          <w:lang w:val="fr-FR"/>
        </w:rPr>
      </w:pPr>
      <w:proofErr w:type="gramStart"/>
      <w:r w:rsidRPr="00CB78D7">
        <w:rPr>
          <w:lang w:val="fr-FR"/>
        </w:rPr>
        <w:t>hybrid</w:t>
      </w:r>
      <w:proofErr w:type="gramEnd"/>
      <w:r w:rsidRPr="00CB78D7">
        <w:rPr>
          <w:lang w:val="fr-FR"/>
        </w:rPr>
        <w:t>_v3_top3</w:t>
      </w:r>
    </w:p>
    <w:p w14:paraId="4AA27D57" w14:textId="77777777" w:rsidR="00CB78D7" w:rsidRPr="00CB78D7" w:rsidRDefault="00CB78D7" w:rsidP="00CB78D7">
      <w:pPr>
        <w:rPr>
          <w:lang w:val="fr-FR"/>
        </w:rPr>
      </w:pPr>
      <w:r w:rsidRPr="00CB78D7">
        <w:rPr>
          <w:lang w:val="fr-FR"/>
        </w:rPr>
        <w:t>La validité sans perte est contrôlée à travers les empreintes SHA-256 des fichiers reconstruits.</w:t>
      </w:r>
    </w:p>
    <w:p w14:paraId="56AF5EE0" w14:textId="77777777" w:rsidR="00CB78D7" w:rsidRPr="00CB78D7" w:rsidRDefault="00CB78D7" w:rsidP="00CB78D7">
      <w:pPr>
        <w:rPr>
          <w:lang w:val="fr-FR"/>
        </w:rPr>
      </w:pPr>
      <w:r w:rsidRPr="00CB78D7">
        <w:rPr>
          <w:lang w:val="fr-FR"/>
        </w:rPr>
        <w:t xml:space="preserve">Ces résultats constituent une preuve expérimentale sur </w:t>
      </w:r>
      <w:r w:rsidRPr="00CB78D7">
        <w:rPr>
          <w:b/>
          <w:bCs/>
          <w:lang w:val="fr-FR"/>
        </w:rPr>
        <w:t>ce corpus précis</w:t>
      </w:r>
      <w:r w:rsidRPr="00CB78D7">
        <w:rPr>
          <w:lang w:val="fr-FR"/>
        </w:rPr>
        <w:t>. Ils ne doivent pas être transformés en affirmation universelle sur tous les types de fichiers.</w:t>
      </w:r>
    </w:p>
    <w:p w14:paraId="20D7A346" w14:textId="77777777" w:rsidR="00CB78D7" w:rsidRPr="00CB78D7" w:rsidRDefault="00CB78D7" w:rsidP="00CB78D7">
      <w:pPr>
        <w:rPr>
          <w:lang w:val="fr-FR"/>
        </w:rPr>
      </w:pPr>
      <w:r w:rsidRPr="00CB78D7">
        <w:rPr>
          <w:lang w:val="fr-FR"/>
        </w:rPr>
        <w:pict w14:anchorId="7EF6FCC8">
          <v:rect id="_x0000_i1214" style="width:0;height:1.5pt" o:hralign="center" o:hrstd="t" o:hr="t" fillcolor="#a0a0a0" stroked="f"/>
        </w:pict>
      </w:r>
    </w:p>
    <w:p w14:paraId="0B9F7D7D" w14:textId="77777777" w:rsidR="00CB78D7" w:rsidRPr="00CB78D7" w:rsidRDefault="00CB78D7" w:rsidP="00CB78D7">
      <w:pPr>
        <w:rPr>
          <w:b/>
          <w:bCs/>
          <w:lang w:val="fr-FR"/>
        </w:rPr>
      </w:pPr>
      <w:r w:rsidRPr="00CB78D7">
        <w:rPr>
          <w:b/>
          <w:bCs/>
          <w:lang w:val="fr-FR"/>
        </w:rPr>
        <w:t>6.35. Interprétation de Hybrid V3 face à Brotli-11</w:t>
      </w:r>
    </w:p>
    <w:p w14:paraId="009DDBB6" w14:textId="77777777" w:rsidR="00CB78D7" w:rsidRPr="00CB78D7" w:rsidRDefault="00CB78D7" w:rsidP="00CB78D7">
      <w:pPr>
        <w:rPr>
          <w:lang w:val="fr-FR"/>
        </w:rPr>
      </w:pPr>
      <w:r w:rsidRPr="00CB78D7">
        <w:rPr>
          <w:lang w:val="fr-FR"/>
        </w:rPr>
        <w:t>L’un des résultats les plus importants du projet est précisément qu’il ne conduit pas à une conclusion simpliste du type :</w:t>
      </w:r>
    </w:p>
    <w:p w14:paraId="43028A8B" w14:textId="21900867" w:rsidR="00CB78D7" w:rsidRPr="00CB78D7" w:rsidRDefault="00CB78D7" w:rsidP="00CB78D7">
      <w:pPr>
        <w:rPr>
          <w:lang w:val="fr-FR"/>
        </w:rPr>
      </w:pPr>
      <m:oMathPara>
        <m:oMath>
          <m:r>
            <w:rPr>
              <w:rFonts w:ascii="Cambria Math" w:hAnsi="Cambria Math"/>
              <w:lang w:val="fr-FR"/>
            </w:rPr>
            <m:t>HybridV3&gt;Brotli11</m:t>
          </m:r>
        </m:oMath>
      </m:oMathPara>
    </w:p>
    <w:p w14:paraId="5389BD87" w14:textId="77777777" w:rsidR="00CB78D7" w:rsidRPr="00CB78D7" w:rsidRDefault="00CB78D7" w:rsidP="00CB78D7">
      <w:pPr>
        <w:rPr>
          <w:lang w:val="fr-FR"/>
        </w:rPr>
      </w:pPr>
      <w:proofErr w:type="gramStart"/>
      <w:r w:rsidRPr="00CB78D7">
        <w:rPr>
          <w:lang w:val="fr-FR"/>
        </w:rPr>
        <w:t>pour</w:t>
      </w:r>
      <w:proofErr w:type="gramEnd"/>
      <w:r w:rsidRPr="00CB78D7">
        <w:rPr>
          <w:lang w:val="fr-FR"/>
        </w:rPr>
        <w:t xml:space="preserve"> toutes les dimensions.</w:t>
      </w:r>
    </w:p>
    <w:p w14:paraId="6638D0D6" w14:textId="77777777" w:rsidR="00CB78D7" w:rsidRPr="00CB78D7" w:rsidRDefault="00CB78D7" w:rsidP="00CB78D7">
      <w:pPr>
        <w:rPr>
          <w:lang w:val="fr-FR"/>
        </w:rPr>
      </w:pPr>
      <w:r w:rsidRPr="00CB78D7">
        <w:rPr>
          <w:lang w:val="fr-FR"/>
        </w:rPr>
        <w:t>Les résultats disponibles mettent en évidence un compromis.</w:t>
      </w:r>
    </w:p>
    <w:p w14:paraId="2CB0980E" w14:textId="77777777" w:rsidR="00CB78D7" w:rsidRPr="00CB78D7" w:rsidRDefault="00CB78D7" w:rsidP="00CB78D7">
      <w:pPr>
        <w:rPr>
          <w:lang w:val="fr-FR"/>
        </w:rPr>
      </w:pPr>
      <w:r w:rsidRPr="00CB78D7">
        <w:rPr>
          <w:lang w:val="fr-FR"/>
        </w:rPr>
        <w:t xml:space="preserve">Sur le corpus V3 étudié, </w:t>
      </w:r>
      <w:r w:rsidRPr="00CB78D7">
        <w:rPr>
          <w:b/>
          <w:bCs/>
          <w:lang w:val="fr-FR"/>
        </w:rPr>
        <w:t>Hybrid V3 apporte un avantage important sur le temps de traitement dans la comparaison considérée</w:t>
      </w:r>
      <w:r w:rsidRPr="00CB78D7">
        <w:rPr>
          <w:lang w:val="fr-FR"/>
        </w:rPr>
        <w:t xml:space="preserve">, tandis que </w:t>
      </w:r>
      <w:r w:rsidRPr="00CB78D7">
        <w:rPr>
          <w:b/>
          <w:bCs/>
          <w:lang w:val="fr-FR"/>
        </w:rPr>
        <w:t>Brotli-11 conserve un avantage sur la taille finale dans les mesures où il produit l’artefact le plus compact</w:t>
      </w:r>
      <w:r w:rsidRPr="00CB78D7">
        <w:rPr>
          <w:lang w:val="fr-FR"/>
        </w:rPr>
        <w:t>.</w:t>
      </w:r>
    </w:p>
    <w:p w14:paraId="0DC623A9" w14:textId="77777777" w:rsidR="00CB78D7" w:rsidRPr="00CB78D7" w:rsidRDefault="00CB78D7" w:rsidP="00CB78D7">
      <w:pPr>
        <w:rPr>
          <w:lang w:val="fr-FR"/>
        </w:rPr>
      </w:pPr>
      <w:r w:rsidRPr="00CB78D7">
        <w:rPr>
          <w:lang w:val="fr-FR"/>
        </w:rPr>
        <w:t>On observe donc plutôt une relation du type :</w:t>
      </w:r>
    </w:p>
    <w:p w14:paraId="0552C451" w14:textId="1BB43650" w:rsidR="00CB78D7" w:rsidRPr="00CB78D7" w:rsidRDefault="00CB78D7" w:rsidP="00CB78D7">
      <w:pPr>
        <w:rPr>
          <w:lang w:val="fr-FR"/>
        </w:rPr>
      </w:pPr>
      <m:oMathPara>
        <m:oMath>
          <m:r>
            <w:rPr>
              <w:rFonts w:ascii="Cambria Math" w:hAnsi="Cambria Math"/>
              <w:lang w:val="fr-FR"/>
            </w:rPr>
            <w:lastRenderedPageBreak/>
            <m:t>HybridV3→SpeedAdvantage</m:t>
          </m:r>
        </m:oMath>
      </m:oMathPara>
    </w:p>
    <w:p w14:paraId="53421A90" w14:textId="77777777" w:rsidR="00CB78D7" w:rsidRPr="00CB78D7" w:rsidRDefault="00CB78D7" w:rsidP="00CB78D7">
      <w:pPr>
        <w:rPr>
          <w:lang w:val="fr-FR"/>
        </w:rPr>
      </w:pPr>
      <w:proofErr w:type="gramStart"/>
      <w:r w:rsidRPr="00CB78D7">
        <w:rPr>
          <w:lang w:val="fr-FR"/>
        </w:rPr>
        <w:t>et</w:t>
      </w:r>
      <w:proofErr w:type="gramEnd"/>
      <w:r w:rsidRPr="00CB78D7">
        <w:rPr>
          <w:lang w:val="fr-FR"/>
        </w:rPr>
        <w:t xml:space="preserve"> :</w:t>
      </w:r>
    </w:p>
    <w:p w14:paraId="2A01D690" w14:textId="21B5176E" w:rsidR="00CB78D7" w:rsidRPr="00CB78D7" w:rsidRDefault="00CB78D7" w:rsidP="00CB78D7">
      <w:pPr>
        <w:rPr>
          <w:lang w:val="fr-FR"/>
        </w:rPr>
      </w:pPr>
      <m:oMathPara>
        <m:oMath>
          <m:r>
            <w:rPr>
              <w:rFonts w:ascii="Cambria Math" w:hAnsi="Cambria Math"/>
              <w:lang w:val="fr-FR"/>
            </w:rPr>
            <m:t>Brotli11→SizeAdvantage</m:t>
          </m:r>
        </m:oMath>
      </m:oMathPara>
    </w:p>
    <w:p w14:paraId="23911A65" w14:textId="77777777" w:rsidR="00CB78D7" w:rsidRPr="00CB78D7" w:rsidRDefault="00CB78D7" w:rsidP="00CB78D7">
      <w:pPr>
        <w:rPr>
          <w:lang w:val="fr-FR"/>
        </w:rPr>
      </w:pPr>
      <w:proofErr w:type="gramStart"/>
      <w:r w:rsidRPr="00CB78D7">
        <w:rPr>
          <w:lang w:val="fr-FR"/>
        </w:rPr>
        <w:t>dans</w:t>
      </w:r>
      <w:proofErr w:type="gramEnd"/>
      <w:r w:rsidRPr="00CB78D7">
        <w:rPr>
          <w:lang w:val="fr-FR"/>
        </w:rPr>
        <w:t xml:space="preserve"> le cadre expérimental concerné.</w:t>
      </w:r>
    </w:p>
    <w:p w14:paraId="10AE647E" w14:textId="77777777" w:rsidR="00CB78D7" w:rsidRPr="00CB78D7" w:rsidRDefault="00CB78D7" w:rsidP="00CB78D7">
      <w:pPr>
        <w:rPr>
          <w:lang w:val="fr-FR"/>
        </w:rPr>
      </w:pPr>
      <w:r w:rsidRPr="00CB78D7">
        <w:rPr>
          <w:lang w:val="fr-FR"/>
        </w:rPr>
        <w:t>La conclusion scientifique pertinente n’est donc pas :</w:t>
      </w:r>
    </w:p>
    <w:p w14:paraId="0D51FA69" w14:textId="77777777" w:rsidR="00CB78D7" w:rsidRPr="00CB78D7" w:rsidRDefault="00CB78D7" w:rsidP="00CB78D7">
      <w:pPr>
        <w:rPr>
          <w:lang w:val="fr-FR"/>
        </w:rPr>
      </w:pPr>
      <w:r w:rsidRPr="00CB78D7">
        <w:rPr>
          <w:lang w:val="fr-FR"/>
        </w:rPr>
        <w:t>« L’IA bat Brotli. »</w:t>
      </w:r>
    </w:p>
    <w:p w14:paraId="1D00504F" w14:textId="77777777" w:rsidR="00CB78D7" w:rsidRPr="00CB78D7" w:rsidRDefault="00CB78D7" w:rsidP="00CB78D7">
      <w:pPr>
        <w:rPr>
          <w:lang w:val="fr-FR"/>
        </w:rPr>
      </w:pPr>
      <w:r w:rsidRPr="00CB78D7">
        <w:rPr>
          <w:lang w:val="fr-FR"/>
        </w:rPr>
        <w:t xml:space="preserve">Elle est plutôt que </w:t>
      </w:r>
      <w:r w:rsidRPr="00CB78D7">
        <w:rPr>
          <w:b/>
          <w:bCs/>
          <w:lang w:val="fr-FR"/>
        </w:rPr>
        <w:t>le routage adaptatif permet de rechercher un compromis différent entre coût de calcul et efficacité de compression</w:t>
      </w:r>
      <w:r w:rsidRPr="00CB78D7">
        <w:rPr>
          <w:lang w:val="fr-FR"/>
        </w:rPr>
        <w:t>.</w:t>
      </w:r>
    </w:p>
    <w:p w14:paraId="3015A916" w14:textId="77777777" w:rsidR="00CB78D7" w:rsidRPr="00CB78D7" w:rsidRDefault="00CB78D7" w:rsidP="00CB78D7">
      <w:pPr>
        <w:rPr>
          <w:lang w:val="fr-FR"/>
        </w:rPr>
      </w:pPr>
      <w:r w:rsidRPr="00CB78D7">
        <w:rPr>
          <w:lang w:val="fr-FR"/>
        </w:rPr>
        <w:t>Cette nuance constitue un élément essentiel de la crédibilité expérimentale du projet.</w:t>
      </w:r>
    </w:p>
    <w:p w14:paraId="4A048849" w14:textId="77777777" w:rsidR="00CB78D7" w:rsidRPr="00CB78D7" w:rsidRDefault="00CB78D7" w:rsidP="00CB78D7">
      <w:pPr>
        <w:rPr>
          <w:lang w:val="fr-FR"/>
        </w:rPr>
      </w:pPr>
      <w:r w:rsidRPr="00CB78D7">
        <w:rPr>
          <w:lang w:val="fr-FR"/>
        </w:rPr>
        <w:pict w14:anchorId="644C7E43">
          <v:rect id="_x0000_i1215" style="width:0;height:1.5pt" o:hralign="center" o:hrstd="t" o:hr="t" fillcolor="#a0a0a0" stroked="f"/>
        </w:pict>
      </w:r>
    </w:p>
    <w:p w14:paraId="2AED2373" w14:textId="77777777" w:rsidR="00CB78D7" w:rsidRPr="00CB78D7" w:rsidRDefault="00CB78D7" w:rsidP="00CB78D7">
      <w:pPr>
        <w:rPr>
          <w:b/>
          <w:bCs/>
          <w:lang w:val="fr-FR"/>
        </w:rPr>
      </w:pPr>
      <w:r w:rsidRPr="00CB78D7">
        <w:rPr>
          <w:b/>
          <w:bCs/>
          <w:lang w:val="fr-FR"/>
        </w:rPr>
        <w:t>6.36. Dimension explicable du moteur</w:t>
      </w:r>
    </w:p>
    <w:p w14:paraId="6675BED4" w14:textId="77777777" w:rsidR="00CB78D7" w:rsidRPr="00CB78D7" w:rsidRDefault="00CB78D7" w:rsidP="00CB78D7">
      <w:pPr>
        <w:rPr>
          <w:lang w:val="fr-FR"/>
        </w:rPr>
      </w:pPr>
      <w:r w:rsidRPr="00CB78D7">
        <w:rPr>
          <w:lang w:val="fr-FR"/>
        </w:rPr>
        <w:t>Le terme XAI dans XAI-Compress doit également être utilisé avec précision.</w:t>
      </w:r>
    </w:p>
    <w:p w14:paraId="4E26B2DE" w14:textId="77777777" w:rsidR="00CB78D7" w:rsidRPr="00CB78D7" w:rsidRDefault="00CB78D7" w:rsidP="00CB78D7">
      <w:pPr>
        <w:rPr>
          <w:lang w:val="fr-FR"/>
        </w:rPr>
      </w:pPr>
      <w:r w:rsidRPr="00CB78D7">
        <w:rPr>
          <w:lang w:val="fr-FR"/>
        </w:rPr>
        <w:t>Le moteur étudié ne démontre pas une méthode complète d’explication locale comparable à une attribution SHAP calculée pour chaque octet.</w:t>
      </w:r>
    </w:p>
    <w:p w14:paraId="3DA8BF0C" w14:textId="77777777" w:rsidR="00CB78D7" w:rsidRPr="00CB78D7" w:rsidRDefault="00CB78D7" w:rsidP="00CB78D7">
      <w:pPr>
        <w:rPr>
          <w:lang w:val="fr-FR"/>
        </w:rPr>
      </w:pPr>
      <w:r w:rsidRPr="00CB78D7">
        <w:rPr>
          <w:lang w:val="fr-FR"/>
        </w:rPr>
        <w:t>La dimension interprétable provient principalement de la capacité à observer :</w:t>
      </w:r>
    </w:p>
    <w:p w14:paraId="0DB60561" w14:textId="20575F11" w:rsidR="00CB78D7" w:rsidRPr="00CB78D7" w:rsidRDefault="00CB78D7" w:rsidP="00CB78D7">
      <w:pPr>
        <w:rPr>
          <w:lang w:val="fr-FR"/>
        </w:rPr>
      </w:pPr>
      <m:oMathPara>
        <m:oMath>
          <m:r>
            <w:rPr>
              <w:rFonts w:ascii="Cambria Math" w:hAnsi="Cambria Math"/>
              <w:lang w:val="fr-FR"/>
            </w:rPr>
            <m:t>FileFeatures→SelectorDecision→Top3Candidates→FinalChoice</m:t>
          </m:r>
        </m:oMath>
      </m:oMathPara>
    </w:p>
    <w:p w14:paraId="1AF921CC" w14:textId="77777777" w:rsidR="00CB78D7" w:rsidRPr="00CB78D7" w:rsidRDefault="00CB78D7" w:rsidP="00CB78D7">
      <w:pPr>
        <w:rPr>
          <w:lang w:val="fr-FR"/>
        </w:rPr>
      </w:pPr>
      <w:r w:rsidRPr="00CB78D7">
        <w:rPr>
          <w:lang w:val="fr-FR"/>
        </w:rPr>
        <w:t xml:space="preserve">Le système peut ainsi expliquer davantage </w:t>
      </w:r>
      <w:r w:rsidRPr="00CB78D7">
        <w:rPr>
          <w:b/>
          <w:bCs/>
          <w:lang w:val="fr-FR"/>
        </w:rPr>
        <w:t>comment une stratégie a été choisie</w:t>
      </w:r>
      <w:r w:rsidRPr="00CB78D7">
        <w:rPr>
          <w:lang w:val="fr-FR"/>
        </w:rPr>
        <w:t xml:space="preserve"> qu’un codec entièrement opaque ne fournissant aucune information sur sa sélection.</w:t>
      </w:r>
    </w:p>
    <w:p w14:paraId="6292547E" w14:textId="77777777" w:rsidR="00CB78D7" w:rsidRPr="00CB78D7" w:rsidRDefault="00CB78D7" w:rsidP="00CB78D7">
      <w:pPr>
        <w:rPr>
          <w:lang w:val="fr-FR"/>
        </w:rPr>
      </w:pPr>
      <w:r w:rsidRPr="00CB78D7">
        <w:rPr>
          <w:lang w:val="fr-FR"/>
        </w:rPr>
        <w:t>Les rapports d’ablation et les comparaisons entre routes contribuent également à cette traçabilité expérimentale.</w:t>
      </w:r>
    </w:p>
    <w:p w14:paraId="22C04742" w14:textId="77777777" w:rsidR="00CB78D7" w:rsidRPr="00CB78D7" w:rsidRDefault="00CB78D7" w:rsidP="00CB78D7">
      <w:pPr>
        <w:rPr>
          <w:lang w:val="fr-FR"/>
        </w:rPr>
      </w:pPr>
      <w:r w:rsidRPr="00CB78D7">
        <w:rPr>
          <w:lang w:val="fr-FR"/>
        </w:rPr>
        <w:pict w14:anchorId="6594C90C">
          <v:rect id="_x0000_i1216" style="width:0;height:1.5pt" o:hralign="center" o:hrstd="t" o:hr="t" fillcolor="#a0a0a0" stroked="f"/>
        </w:pict>
      </w:r>
    </w:p>
    <w:p w14:paraId="457A6E84" w14:textId="77777777" w:rsidR="00CB78D7" w:rsidRPr="00CB78D7" w:rsidRDefault="00CB78D7" w:rsidP="00CB78D7">
      <w:pPr>
        <w:rPr>
          <w:b/>
          <w:bCs/>
          <w:lang w:val="fr-FR"/>
        </w:rPr>
      </w:pPr>
      <w:r w:rsidRPr="00CB78D7">
        <w:rPr>
          <w:b/>
          <w:bCs/>
          <w:lang w:val="fr-FR"/>
        </w:rPr>
        <w:t>6.37. Architecture détaillée du pipeline</w:t>
      </w:r>
    </w:p>
    <w:p w14:paraId="04EE98FF" w14:textId="77777777" w:rsidR="00CB78D7" w:rsidRPr="00CB78D7" w:rsidRDefault="00CB78D7" w:rsidP="00CB78D7">
      <w:pPr>
        <w:rPr>
          <w:lang w:val="fr-FR"/>
        </w:rPr>
      </w:pPr>
      <w:r w:rsidRPr="00CB78D7">
        <w:rPr>
          <w:b/>
          <w:bCs/>
          <w:lang w:val="fr-FR"/>
        </w:rPr>
        <w:t>[FIGURE 6.1 À INSÉRER — Pipeline Hybrid V3]</w:t>
      </w:r>
    </w:p>
    <w:p w14:paraId="50701659" w14:textId="77777777" w:rsidR="00CB78D7" w:rsidRPr="00CB78D7" w:rsidRDefault="00CB78D7" w:rsidP="00CB78D7">
      <w:pPr>
        <w:rPr>
          <w:lang w:val="fr-FR"/>
        </w:rPr>
      </w:pPr>
      <w:r w:rsidRPr="00CB78D7">
        <w:rPr>
          <w:lang w:val="fr-FR"/>
        </w:rPr>
        <w:t>Le schéma recommandé est :</w:t>
      </w:r>
    </w:p>
    <w:p w14:paraId="77163882" w14:textId="77777777" w:rsidR="00CB78D7" w:rsidRPr="00CB78D7" w:rsidRDefault="00CB78D7" w:rsidP="00CB78D7">
      <w:pPr>
        <w:rPr>
          <w:lang w:val="fr-FR"/>
        </w:rPr>
      </w:pPr>
      <w:r w:rsidRPr="00CB78D7">
        <w:rPr>
          <w:lang w:val="fr-FR"/>
        </w:rPr>
        <w:t xml:space="preserve">                     ┌───────────────────┐</w:t>
      </w:r>
    </w:p>
    <w:p w14:paraId="2A82CDD0" w14:textId="77777777" w:rsidR="00CB78D7" w:rsidRPr="00CB78D7" w:rsidRDefault="00CB78D7" w:rsidP="00CB78D7">
      <w:pPr>
        <w:rPr>
          <w:lang w:val="fr-FR"/>
        </w:rPr>
      </w:pPr>
      <w:r w:rsidRPr="00CB78D7">
        <w:rPr>
          <w:lang w:val="fr-FR"/>
        </w:rPr>
        <w:t xml:space="preserve">                     │    INPUT FILE     │</w:t>
      </w:r>
    </w:p>
    <w:p w14:paraId="771E5E54"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6315BE71" w14:textId="77777777" w:rsidR="00CB78D7" w:rsidRPr="00CB78D7" w:rsidRDefault="00CB78D7" w:rsidP="00CB78D7">
      <w:pPr>
        <w:rPr>
          <w:lang w:val="fr-FR"/>
        </w:rPr>
      </w:pPr>
      <w:r w:rsidRPr="00CB78D7">
        <w:rPr>
          <w:lang w:val="fr-FR"/>
        </w:rPr>
        <w:t xml:space="preserve">                               │</w:t>
      </w:r>
    </w:p>
    <w:p w14:paraId="5437CDB1"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7BDAD491" w14:textId="77777777" w:rsidR="00CB78D7" w:rsidRPr="00CB78D7" w:rsidRDefault="00CB78D7" w:rsidP="00CB78D7">
      <w:pPr>
        <w:rPr>
          <w:lang w:val="fr-FR"/>
        </w:rPr>
      </w:pPr>
      <w:r w:rsidRPr="00CB78D7">
        <w:rPr>
          <w:lang w:val="fr-FR"/>
        </w:rPr>
        <w:t xml:space="preserve">                    ┌─────────────────────┐</w:t>
      </w:r>
    </w:p>
    <w:p w14:paraId="1519B3A4" w14:textId="77777777" w:rsidR="00CB78D7" w:rsidRPr="00CB78D7" w:rsidRDefault="00CB78D7" w:rsidP="00CB78D7">
      <w:pPr>
        <w:rPr>
          <w:lang w:val="fr-FR"/>
        </w:rPr>
      </w:pPr>
      <w:r w:rsidRPr="00CB78D7">
        <w:rPr>
          <w:lang w:val="fr-FR"/>
        </w:rPr>
        <w:t xml:space="preserve">                    │ Feature </w:t>
      </w:r>
      <w:proofErr w:type="gramStart"/>
      <w:r w:rsidRPr="00CB78D7">
        <w:rPr>
          <w:lang w:val="fr-FR"/>
        </w:rPr>
        <w:t>Extraction  │</w:t>
      </w:r>
      <w:proofErr w:type="gramEnd"/>
    </w:p>
    <w:p w14:paraId="160D62E3"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1A975CCF" w14:textId="77777777" w:rsidR="00CB78D7" w:rsidRPr="00CB78D7" w:rsidRDefault="00CB78D7" w:rsidP="00CB78D7">
      <w:pPr>
        <w:rPr>
          <w:lang w:val="fr-FR"/>
        </w:rPr>
      </w:pPr>
      <w:r w:rsidRPr="00CB78D7">
        <w:rPr>
          <w:lang w:val="fr-FR"/>
        </w:rPr>
        <w:t xml:space="preserve">                               │</w:t>
      </w:r>
    </w:p>
    <w:p w14:paraId="3BD02979"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3BD3CA3E" w14:textId="77777777" w:rsidR="00CB78D7" w:rsidRPr="00CB78D7" w:rsidRDefault="00CB78D7" w:rsidP="00CB78D7">
      <w:pPr>
        <w:rPr>
          <w:lang w:val="fr-FR"/>
        </w:rPr>
      </w:pPr>
      <w:r w:rsidRPr="00CB78D7">
        <w:rPr>
          <w:lang w:val="fr-FR"/>
        </w:rPr>
        <w:t xml:space="preserve">                    ┌─────────────────────┐</w:t>
      </w:r>
    </w:p>
    <w:p w14:paraId="47028AB5" w14:textId="77777777" w:rsidR="00CB78D7" w:rsidRPr="00CB78D7" w:rsidRDefault="00CB78D7" w:rsidP="00CB78D7">
      <w:pPr>
        <w:rPr>
          <w:lang w:val="fr-FR"/>
        </w:rPr>
      </w:pPr>
      <w:r w:rsidRPr="00CB78D7">
        <w:rPr>
          <w:lang w:val="fr-FR"/>
        </w:rPr>
        <w:t xml:space="preserve">                    │    Selector V2      │</w:t>
      </w:r>
    </w:p>
    <w:p w14:paraId="479027F5" w14:textId="77777777" w:rsidR="00CB78D7" w:rsidRPr="00CB78D7" w:rsidRDefault="00CB78D7" w:rsidP="00CB78D7">
      <w:pPr>
        <w:rPr>
          <w:lang w:val="fr-FR"/>
        </w:rPr>
      </w:pPr>
      <w:r w:rsidRPr="00CB78D7">
        <w:rPr>
          <w:lang w:val="fr-FR"/>
        </w:rPr>
        <w:lastRenderedPageBreak/>
        <w:t xml:space="preserve">                    │   </w:t>
      </w:r>
      <w:proofErr w:type="gramStart"/>
      <w:r w:rsidRPr="00CB78D7">
        <w:rPr>
          <w:lang w:val="fr-FR"/>
        </w:rPr>
        <w:t>best.json</w:t>
      </w:r>
      <w:proofErr w:type="gramEnd"/>
      <w:r w:rsidRPr="00CB78D7">
        <w:rPr>
          <w:lang w:val="fr-FR"/>
        </w:rPr>
        <w:t xml:space="preserve">         │</w:t>
      </w:r>
    </w:p>
    <w:p w14:paraId="0059B28E"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0C23AF2E" w14:textId="77777777" w:rsidR="00CB78D7" w:rsidRPr="00CB78D7" w:rsidRDefault="00CB78D7" w:rsidP="00CB78D7">
      <w:pPr>
        <w:rPr>
          <w:lang w:val="fr-FR"/>
        </w:rPr>
      </w:pPr>
      <w:r w:rsidRPr="00CB78D7">
        <w:rPr>
          <w:lang w:val="fr-FR"/>
        </w:rPr>
        <w:t xml:space="preserve">                               │</w:t>
      </w:r>
    </w:p>
    <w:p w14:paraId="50043707"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4CBFDC0D" w14:textId="77777777" w:rsidR="00CB78D7" w:rsidRPr="00CB78D7" w:rsidRDefault="00CB78D7" w:rsidP="00CB78D7">
      <w:pPr>
        <w:rPr>
          <w:lang w:val="fr-FR"/>
        </w:rPr>
      </w:pPr>
      <w:r w:rsidRPr="00CB78D7">
        <w:rPr>
          <w:lang w:val="fr-FR"/>
        </w:rPr>
        <w:t xml:space="preserve">                    ┌─────────────────────┐</w:t>
      </w:r>
    </w:p>
    <w:p w14:paraId="7769CB71" w14:textId="77777777" w:rsidR="00CB78D7" w:rsidRPr="00CB78D7" w:rsidRDefault="00CB78D7" w:rsidP="00CB78D7">
      <w:pPr>
        <w:rPr>
          <w:lang w:val="fr-FR"/>
        </w:rPr>
      </w:pPr>
      <w:r w:rsidRPr="00CB78D7">
        <w:rPr>
          <w:lang w:val="fr-FR"/>
        </w:rPr>
        <w:t xml:space="preserve">                    │   TOP-3 ROUTING     │</w:t>
      </w:r>
    </w:p>
    <w:p w14:paraId="30AE9D65"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35D90289" w14:textId="77777777" w:rsidR="00CB78D7" w:rsidRPr="00CB78D7" w:rsidRDefault="00CB78D7" w:rsidP="00CB78D7">
      <w:pPr>
        <w:rPr>
          <w:lang w:val="fr-FR"/>
        </w:rPr>
      </w:pPr>
      <w:r w:rsidRPr="00CB78D7">
        <w:rPr>
          <w:lang w:val="fr-FR"/>
        </w:rPr>
        <w:t xml:space="preserve">                               │</w:t>
      </w:r>
    </w:p>
    <w:p w14:paraId="61430940"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63C6C107" w14:textId="77777777" w:rsidR="00CB78D7" w:rsidRPr="00CB78D7" w:rsidRDefault="00CB78D7" w:rsidP="00CB78D7">
      <w:pPr>
        <w:rPr>
          <w:lang w:val="fr-FR"/>
        </w:rPr>
      </w:pPr>
      <w:r w:rsidRPr="00CB78D7">
        <w:rPr>
          <w:lang w:val="fr-FR"/>
        </w:rPr>
        <w:t xml:space="preserve">                 │             │             │</w:t>
      </w:r>
    </w:p>
    <w:p w14:paraId="5AE80F25"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r w:rsidRPr="00CB78D7">
        <w:rPr>
          <w:lang w:val="fr-FR"/>
        </w:rPr>
        <w:t xml:space="preserve">             </w:t>
      </w:r>
      <w:r w:rsidRPr="00CB78D7">
        <w:rPr>
          <w:rFonts w:ascii="Arial" w:hAnsi="Arial" w:cs="Arial"/>
          <w:lang w:val="fr-FR"/>
        </w:rPr>
        <w:t>▼</w:t>
      </w:r>
      <w:r w:rsidRPr="00CB78D7">
        <w:rPr>
          <w:lang w:val="fr-FR"/>
        </w:rPr>
        <w:t xml:space="preserve">             </w:t>
      </w:r>
      <w:r w:rsidRPr="00CB78D7">
        <w:rPr>
          <w:rFonts w:ascii="Arial" w:hAnsi="Arial" w:cs="Arial"/>
          <w:lang w:val="fr-FR"/>
        </w:rPr>
        <w:t>▼</w:t>
      </w:r>
    </w:p>
    <w:p w14:paraId="1399E3F9" w14:textId="77777777" w:rsidR="00CB78D7" w:rsidRPr="00CB78D7" w:rsidRDefault="00CB78D7" w:rsidP="00CB78D7">
      <w:pPr>
        <w:rPr>
          <w:lang w:val="fr-FR"/>
        </w:rPr>
      </w:pPr>
      <w:r w:rsidRPr="00CB78D7">
        <w:rPr>
          <w:lang w:val="fr-FR"/>
        </w:rPr>
        <w:t xml:space="preserve">           ┌──────────┐  ┌──────────┐  ┌──────────┐</w:t>
      </w:r>
    </w:p>
    <w:p w14:paraId="11CB7FA8" w14:textId="77777777" w:rsidR="00CB78D7" w:rsidRPr="00CB78D7" w:rsidRDefault="00CB78D7" w:rsidP="00CB78D7">
      <w:pPr>
        <w:rPr>
          <w:lang w:val="fr-FR"/>
        </w:rPr>
      </w:pPr>
      <w:r w:rsidRPr="00CB78D7">
        <w:rPr>
          <w:lang w:val="fr-FR"/>
        </w:rPr>
        <w:t xml:space="preserve">           │Candidate1</w:t>
      </w:r>
      <w:proofErr w:type="gramStart"/>
      <w:r w:rsidRPr="00CB78D7">
        <w:rPr>
          <w:lang w:val="fr-FR"/>
        </w:rPr>
        <w:t>│  │</w:t>
      </w:r>
      <w:proofErr w:type="gramEnd"/>
      <w:r w:rsidRPr="00CB78D7">
        <w:rPr>
          <w:lang w:val="fr-FR"/>
        </w:rPr>
        <w:t>Candidate2</w:t>
      </w:r>
      <w:proofErr w:type="gramStart"/>
      <w:r w:rsidRPr="00CB78D7">
        <w:rPr>
          <w:lang w:val="fr-FR"/>
        </w:rPr>
        <w:t>│  │</w:t>
      </w:r>
      <w:proofErr w:type="gramEnd"/>
      <w:r w:rsidRPr="00CB78D7">
        <w:rPr>
          <w:lang w:val="fr-FR"/>
        </w:rPr>
        <w:t>Candidate3│</w:t>
      </w:r>
    </w:p>
    <w:p w14:paraId="46ED0C59"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r w:rsidRPr="00CB78D7">
        <w:rPr>
          <w:lang w:val="fr-FR"/>
        </w:rPr>
        <w:t xml:space="preserve">  </w:t>
      </w:r>
      <w:r w:rsidRPr="00CB78D7">
        <w:rPr>
          <w:rFonts w:cs="Aptos"/>
          <w:lang w:val="fr-FR"/>
        </w:rPr>
        <w:t>└────</w:t>
      </w:r>
      <w:r w:rsidRPr="00CB78D7">
        <w:rPr>
          <w:rFonts w:ascii="MS Gothic" w:eastAsia="MS Gothic" w:hAnsi="MS Gothic" w:cs="MS Gothic" w:hint="eastAsia"/>
          <w:lang w:val="fr-FR"/>
        </w:rPr>
        <w:t>┬</w:t>
      </w:r>
      <w:r w:rsidRPr="00CB78D7">
        <w:rPr>
          <w:rFonts w:cs="Aptos"/>
          <w:lang w:val="fr-FR"/>
        </w:rPr>
        <w:t>─────┘</w:t>
      </w:r>
      <w:r w:rsidRPr="00CB78D7">
        <w:rPr>
          <w:lang w:val="fr-FR"/>
        </w:rPr>
        <w:t xml:space="preserve">  </w:t>
      </w:r>
      <w:r w:rsidRPr="00CB78D7">
        <w:rPr>
          <w:rFonts w:cs="Aptos"/>
          <w:lang w:val="fr-FR"/>
        </w:rPr>
        <w:t>└────</w:t>
      </w:r>
      <w:r w:rsidRPr="00CB78D7">
        <w:rPr>
          <w:rFonts w:ascii="MS Gothic" w:eastAsia="MS Gothic" w:hAnsi="MS Gothic" w:cs="MS Gothic" w:hint="eastAsia"/>
          <w:lang w:val="fr-FR"/>
        </w:rPr>
        <w:t>┬</w:t>
      </w:r>
      <w:r w:rsidRPr="00CB78D7">
        <w:rPr>
          <w:rFonts w:cs="Aptos"/>
          <w:lang w:val="fr-FR"/>
        </w:rPr>
        <w:t>─────┘</w:t>
      </w:r>
    </w:p>
    <w:p w14:paraId="0EFF94A4" w14:textId="77777777" w:rsidR="00CB78D7" w:rsidRPr="00CB78D7" w:rsidRDefault="00CB78D7" w:rsidP="00CB78D7">
      <w:pPr>
        <w:rPr>
          <w:lang w:val="fr-FR"/>
        </w:rPr>
      </w:pPr>
      <w:r w:rsidRPr="00CB78D7">
        <w:rPr>
          <w:lang w:val="fr-FR"/>
        </w:rPr>
        <w:t xml:space="preserve">                │             │             │</w:t>
      </w:r>
    </w:p>
    <w:p w14:paraId="7DF6170A"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64DED510"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53A0BF85" w14:textId="77777777" w:rsidR="00CB78D7" w:rsidRPr="00CB78D7" w:rsidRDefault="00CB78D7" w:rsidP="00CB78D7">
      <w:pPr>
        <w:rPr>
          <w:lang w:val="fr-FR"/>
        </w:rPr>
      </w:pPr>
      <w:r w:rsidRPr="00CB78D7">
        <w:rPr>
          <w:lang w:val="fr-FR"/>
        </w:rPr>
        <w:t xml:space="preserve">                    ┌─────────────────────┐</w:t>
      </w:r>
    </w:p>
    <w:p w14:paraId="58E0430E" w14:textId="77777777" w:rsidR="00CB78D7" w:rsidRPr="00CB78D7" w:rsidRDefault="00CB78D7" w:rsidP="00CB78D7">
      <w:pPr>
        <w:rPr>
          <w:lang w:val="fr-FR"/>
        </w:rPr>
      </w:pPr>
      <w:r w:rsidRPr="00CB78D7">
        <w:rPr>
          <w:lang w:val="fr-FR"/>
        </w:rPr>
        <w:t xml:space="preserve">                    │ Candidate Evaluation│</w:t>
      </w:r>
    </w:p>
    <w:p w14:paraId="2E7965F3"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0248EA68" w14:textId="77777777" w:rsidR="00CB78D7" w:rsidRPr="00CB78D7" w:rsidRDefault="00CB78D7" w:rsidP="00CB78D7">
      <w:pPr>
        <w:rPr>
          <w:lang w:val="fr-FR"/>
        </w:rPr>
      </w:pPr>
      <w:r w:rsidRPr="00CB78D7">
        <w:rPr>
          <w:lang w:val="fr-FR"/>
        </w:rPr>
        <w:t xml:space="preserve">                               │</w:t>
      </w:r>
    </w:p>
    <w:p w14:paraId="42554410"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5C210111" w14:textId="77777777" w:rsidR="00CB78D7" w:rsidRPr="00CB78D7" w:rsidRDefault="00CB78D7" w:rsidP="00CB78D7">
      <w:pPr>
        <w:rPr>
          <w:lang w:val="fr-FR"/>
        </w:rPr>
      </w:pPr>
      <w:r w:rsidRPr="00CB78D7">
        <w:rPr>
          <w:lang w:val="fr-FR"/>
        </w:rPr>
        <w:t xml:space="preserve">                    ┌─────────────────────┐</w:t>
      </w:r>
    </w:p>
    <w:p w14:paraId="7932BF31" w14:textId="77777777" w:rsidR="00CB78D7" w:rsidRPr="00CB78D7" w:rsidRDefault="00CB78D7" w:rsidP="00CB78D7">
      <w:pPr>
        <w:rPr>
          <w:lang w:val="fr-FR"/>
        </w:rPr>
      </w:pPr>
      <w:r w:rsidRPr="00CB78D7">
        <w:rPr>
          <w:lang w:val="fr-FR"/>
        </w:rPr>
        <w:t xml:space="preserve">                    </w:t>
      </w:r>
      <w:proofErr w:type="gramStart"/>
      <w:r w:rsidRPr="00CB78D7">
        <w:rPr>
          <w:lang w:val="fr-FR"/>
        </w:rPr>
        <w:t>│  Selected</w:t>
      </w:r>
      <w:proofErr w:type="gramEnd"/>
      <w:r w:rsidRPr="00CB78D7">
        <w:rPr>
          <w:lang w:val="fr-FR"/>
        </w:rPr>
        <w:t xml:space="preserve"> </w:t>
      </w:r>
      <w:proofErr w:type="gramStart"/>
      <w:r w:rsidRPr="00CB78D7">
        <w:rPr>
          <w:lang w:val="fr-FR"/>
        </w:rPr>
        <w:t>Strategy  │</w:t>
      </w:r>
      <w:proofErr w:type="gramEnd"/>
    </w:p>
    <w:p w14:paraId="2ADDA8B9"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149E86AB" w14:textId="77777777" w:rsidR="00CB78D7" w:rsidRPr="00CB78D7" w:rsidRDefault="00CB78D7" w:rsidP="00CB78D7">
      <w:pPr>
        <w:rPr>
          <w:lang w:val="fr-FR"/>
        </w:rPr>
      </w:pPr>
      <w:r w:rsidRPr="00CB78D7">
        <w:rPr>
          <w:lang w:val="fr-FR"/>
        </w:rPr>
        <w:t xml:space="preserve">                               │</w:t>
      </w:r>
    </w:p>
    <w:p w14:paraId="20A11036"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5DF7A309" w14:textId="77777777" w:rsidR="00CB78D7" w:rsidRPr="00CB78D7" w:rsidRDefault="00CB78D7" w:rsidP="00CB78D7">
      <w:pPr>
        <w:rPr>
          <w:lang w:val="fr-FR"/>
        </w:rPr>
      </w:pPr>
      <w:r w:rsidRPr="00CB78D7">
        <w:rPr>
          <w:lang w:val="fr-FR"/>
        </w:rPr>
        <w:t xml:space="preserve">             ┌────────────────────────────────┐</w:t>
      </w:r>
    </w:p>
    <w:p w14:paraId="00366BB0" w14:textId="77777777" w:rsidR="00CB78D7" w:rsidRPr="00CB78D7" w:rsidRDefault="00CB78D7" w:rsidP="00CB78D7">
      <w:pPr>
        <w:rPr>
          <w:lang w:val="fr-FR"/>
        </w:rPr>
      </w:pPr>
      <w:r w:rsidRPr="00CB78D7">
        <w:rPr>
          <w:lang w:val="fr-FR"/>
        </w:rPr>
        <w:t xml:space="preserve">             │ XAIC v6 Serialization          │</w:t>
      </w:r>
    </w:p>
    <w:p w14:paraId="42CDE321" w14:textId="77777777" w:rsidR="00CB78D7" w:rsidRPr="00CB78D7" w:rsidRDefault="00CB78D7" w:rsidP="00CB78D7">
      <w:pPr>
        <w:rPr>
          <w:lang w:val="fr-FR"/>
        </w:rPr>
      </w:pPr>
      <w:r w:rsidRPr="00CB78D7">
        <w:rPr>
          <w:lang w:val="fr-FR"/>
        </w:rPr>
        <w:t xml:space="preserve">             │ Metadata + Payload + Integrity │</w:t>
      </w:r>
    </w:p>
    <w:p w14:paraId="6F8F3890" w14:textId="77777777" w:rsidR="00CB78D7" w:rsidRPr="00CB78D7" w:rsidRDefault="00CB78D7" w:rsidP="00CB78D7">
      <w:pPr>
        <w:rPr>
          <w:lang w:val="fr-FR"/>
        </w:rPr>
      </w:pPr>
      <w:r w:rsidRPr="00CB78D7">
        <w:rPr>
          <w:lang w:val="fr-FR"/>
        </w:rPr>
        <w:t xml:space="preserve">             └───────────────</w:t>
      </w:r>
      <w:r w:rsidRPr="00CB78D7">
        <w:rPr>
          <w:rFonts w:ascii="MS Gothic" w:eastAsia="MS Gothic" w:hAnsi="MS Gothic" w:cs="MS Gothic" w:hint="eastAsia"/>
          <w:lang w:val="fr-FR"/>
        </w:rPr>
        <w:t>┬</w:t>
      </w:r>
      <w:r w:rsidRPr="00CB78D7">
        <w:rPr>
          <w:rFonts w:cs="Aptos"/>
          <w:lang w:val="fr-FR"/>
        </w:rPr>
        <w:t>────────────────┘</w:t>
      </w:r>
    </w:p>
    <w:p w14:paraId="6479D0CA" w14:textId="77777777" w:rsidR="00CB78D7" w:rsidRPr="00CB78D7" w:rsidRDefault="00CB78D7" w:rsidP="00CB78D7">
      <w:pPr>
        <w:rPr>
          <w:lang w:val="fr-FR"/>
        </w:rPr>
      </w:pPr>
      <w:r w:rsidRPr="00CB78D7">
        <w:rPr>
          <w:lang w:val="fr-FR"/>
        </w:rPr>
        <w:t xml:space="preserve">                             │</w:t>
      </w:r>
    </w:p>
    <w:p w14:paraId="304BC58D"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65E688D6" w14:textId="77777777" w:rsidR="00CB78D7" w:rsidRPr="00CB78D7" w:rsidRDefault="00CB78D7" w:rsidP="00CB78D7">
      <w:pPr>
        <w:rPr>
          <w:lang w:val="fr-FR"/>
        </w:rPr>
      </w:pPr>
      <w:r w:rsidRPr="00CB78D7">
        <w:rPr>
          <w:lang w:val="fr-FR"/>
        </w:rPr>
        <w:t xml:space="preserve">                    ┌──────────────────┐</w:t>
      </w:r>
    </w:p>
    <w:p w14:paraId="581C790B" w14:textId="77777777" w:rsidR="00CB78D7" w:rsidRPr="00CB78D7" w:rsidRDefault="00CB78D7" w:rsidP="00CB78D7">
      <w:pPr>
        <w:rPr>
          <w:lang w:val="fr-FR"/>
        </w:rPr>
      </w:pPr>
      <w:r w:rsidRPr="00CB78D7">
        <w:rPr>
          <w:lang w:val="fr-FR"/>
        </w:rPr>
        <w:lastRenderedPageBreak/>
        <w:t xml:space="preserve">                    </w:t>
      </w:r>
      <w:proofErr w:type="gramStart"/>
      <w:r w:rsidRPr="00CB78D7">
        <w:rPr>
          <w:lang w:val="fr-FR"/>
        </w:rPr>
        <w:t>│  OUTPUT .XAIC</w:t>
      </w:r>
      <w:proofErr w:type="gramEnd"/>
      <w:r w:rsidRPr="00CB78D7">
        <w:rPr>
          <w:lang w:val="fr-FR"/>
        </w:rPr>
        <w:t xml:space="preserve">    │</w:t>
      </w:r>
    </w:p>
    <w:p w14:paraId="575C8C23" w14:textId="77777777" w:rsidR="00CB78D7" w:rsidRPr="00CB78D7" w:rsidRDefault="00CB78D7" w:rsidP="00CB78D7">
      <w:pPr>
        <w:rPr>
          <w:lang w:val="fr-FR"/>
        </w:rPr>
      </w:pPr>
      <w:r w:rsidRPr="00CB78D7">
        <w:rPr>
          <w:lang w:val="fr-FR"/>
        </w:rPr>
        <w:t xml:space="preserve">                    └──────────────────┘</w:t>
      </w:r>
    </w:p>
    <w:p w14:paraId="1478FF32" w14:textId="77777777" w:rsidR="00CB78D7" w:rsidRPr="00CB78D7" w:rsidRDefault="00CB78D7" w:rsidP="00CB78D7">
      <w:pPr>
        <w:rPr>
          <w:lang w:val="fr-FR"/>
        </w:rPr>
      </w:pPr>
      <w:r w:rsidRPr="00CB78D7">
        <w:rPr>
          <w:b/>
          <w:bCs/>
          <w:lang w:val="fr-FR"/>
        </w:rPr>
        <w:t>Figure 6.1 — Architecture du pipeline de compression Hybrid V3 de XAI-Compress.</w:t>
      </w:r>
    </w:p>
    <w:p w14:paraId="00E2EAE6" w14:textId="77777777" w:rsidR="00CB78D7" w:rsidRPr="00CB78D7" w:rsidRDefault="00CB78D7" w:rsidP="00CB78D7">
      <w:pPr>
        <w:rPr>
          <w:lang w:val="fr-FR"/>
        </w:rPr>
      </w:pPr>
      <w:r w:rsidRPr="00CB78D7">
        <w:rPr>
          <w:b/>
          <w:bCs/>
          <w:lang w:val="fr-FR"/>
        </w:rPr>
        <w:t>Interprétation :</w:t>
      </w:r>
      <w:r w:rsidRPr="00CB78D7">
        <w:rPr>
          <w:lang w:val="fr-FR"/>
        </w:rPr>
        <w:t xml:space="preserve"> le moteur ne demande pas à l’intelligence artificielle de remplacer systématiquement les codecs disponibles. Le Selector V2 réduit l’espace de recherche, la stratégie top-3 conserve plusieurs candidats plausibles et l’évaluation permet ensuite de sélectionner le résultat utilisé dans XAIC v6.</w:t>
      </w:r>
    </w:p>
    <w:p w14:paraId="1C5A22D8" w14:textId="77777777" w:rsidR="00CB78D7" w:rsidRPr="00CB78D7" w:rsidRDefault="00CB78D7" w:rsidP="00CB78D7">
      <w:pPr>
        <w:rPr>
          <w:lang w:val="fr-FR"/>
        </w:rPr>
      </w:pPr>
      <w:r w:rsidRPr="00CB78D7">
        <w:rPr>
          <w:lang w:val="fr-FR"/>
        </w:rPr>
        <w:pict w14:anchorId="17F1C31A">
          <v:rect id="_x0000_i1217" style="width:0;height:1.5pt" o:hralign="center" o:hrstd="t" o:hr="t" fillcolor="#a0a0a0" stroked="f"/>
        </w:pict>
      </w:r>
    </w:p>
    <w:p w14:paraId="48F76F2B" w14:textId="77777777" w:rsidR="00CB78D7" w:rsidRPr="00CB78D7" w:rsidRDefault="00CB78D7" w:rsidP="00CB78D7">
      <w:pPr>
        <w:rPr>
          <w:b/>
          <w:bCs/>
          <w:lang w:val="fr-FR"/>
        </w:rPr>
      </w:pPr>
      <w:r w:rsidRPr="00CB78D7">
        <w:rPr>
          <w:b/>
          <w:bCs/>
          <w:lang w:val="fr-FR"/>
        </w:rPr>
        <w:t>6.38. Architecture du modèle neuronal</w:t>
      </w:r>
    </w:p>
    <w:p w14:paraId="57709A86" w14:textId="77777777" w:rsidR="00CB78D7" w:rsidRPr="00CB78D7" w:rsidRDefault="00CB78D7" w:rsidP="00CB78D7">
      <w:pPr>
        <w:rPr>
          <w:lang w:val="fr-FR"/>
        </w:rPr>
      </w:pPr>
      <w:r w:rsidRPr="00CB78D7">
        <w:rPr>
          <w:b/>
          <w:bCs/>
          <w:lang w:val="fr-FR"/>
        </w:rPr>
        <w:t>[FIGURE 6.2 À INSÉRER — Architecture CausalByteGRU]</w:t>
      </w:r>
    </w:p>
    <w:p w14:paraId="15E4FD5E" w14:textId="77777777" w:rsidR="00CB78D7" w:rsidRPr="00CB78D7" w:rsidRDefault="00CB78D7" w:rsidP="00CB78D7">
      <w:pPr>
        <w:rPr>
          <w:lang w:val="fr-FR"/>
        </w:rPr>
      </w:pPr>
      <w:r w:rsidRPr="00CB78D7">
        <w:rPr>
          <w:lang w:val="fr-FR"/>
        </w:rPr>
        <w:t>Le diagramme peut être construit comme suit :</w:t>
      </w:r>
    </w:p>
    <w:p w14:paraId="0CD8CE34" w14:textId="77777777" w:rsidR="00CB78D7" w:rsidRPr="00CB78D7" w:rsidRDefault="00CB78D7" w:rsidP="00CB78D7">
      <w:pPr>
        <w:rPr>
          <w:lang w:val="fr-FR"/>
        </w:rPr>
      </w:pPr>
      <w:r w:rsidRPr="00CB78D7">
        <w:rPr>
          <w:lang w:val="fr-FR"/>
        </w:rPr>
        <w:t>Byte sequence</w:t>
      </w:r>
    </w:p>
    <w:p w14:paraId="746B4634" w14:textId="77777777" w:rsidR="00CB78D7" w:rsidRPr="00CB78D7" w:rsidRDefault="00CB78D7" w:rsidP="00CB78D7">
      <w:pPr>
        <w:rPr>
          <w:lang w:val="fr-FR"/>
        </w:rPr>
      </w:pPr>
      <w:r w:rsidRPr="00CB78D7">
        <w:rPr>
          <w:lang w:val="fr-FR"/>
        </w:rPr>
        <w:t xml:space="preserve">     │</w:t>
      </w:r>
    </w:p>
    <w:p w14:paraId="52712443"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5989036B" w14:textId="77777777" w:rsidR="00CB78D7" w:rsidRPr="00CB78D7" w:rsidRDefault="00CB78D7" w:rsidP="00CB78D7">
      <w:pPr>
        <w:rPr>
          <w:lang w:val="fr-FR"/>
        </w:rPr>
      </w:pPr>
      <w:r w:rsidRPr="00CB78D7">
        <w:rPr>
          <w:lang w:val="fr-FR"/>
        </w:rPr>
        <w:t>┌──────────────┐</w:t>
      </w:r>
    </w:p>
    <w:p w14:paraId="7854FAFB" w14:textId="77777777" w:rsidR="00CB78D7" w:rsidRPr="00CB78D7" w:rsidRDefault="00CB78D7" w:rsidP="00CB78D7">
      <w:pPr>
        <w:rPr>
          <w:lang w:val="fr-FR"/>
        </w:rPr>
      </w:pPr>
      <w:r w:rsidRPr="00CB78D7">
        <w:rPr>
          <w:lang w:val="fr-FR"/>
        </w:rPr>
        <w:t>│ Byte IDs     │   0 ... 255</w:t>
      </w:r>
    </w:p>
    <w:p w14:paraId="6F2D6A97" w14:textId="77777777" w:rsidR="00CB78D7" w:rsidRPr="00CB78D7" w:rsidRDefault="00CB78D7" w:rsidP="00CB78D7">
      <w:pPr>
        <w:rPr>
          <w:lang w:val="fr-FR"/>
        </w:rPr>
      </w:pPr>
      <w:r w:rsidRPr="00CB78D7">
        <w:rPr>
          <w:lang w:val="fr-FR"/>
        </w:rPr>
        <w:t>└──────</w:t>
      </w:r>
      <w:r w:rsidRPr="00CB78D7">
        <w:rPr>
          <w:rFonts w:ascii="MS Gothic" w:eastAsia="MS Gothic" w:hAnsi="MS Gothic" w:cs="MS Gothic" w:hint="eastAsia"/>
          <w:lang w:val="fr-FR"/>
        </w:rPr>
        <w:t>┬</w:t>
      </w:r>
      <w:r w:rsidRPr="00CB78D7">
        <w:rPr>
          <w:rFonts w:cs="Aptos"/>
          <w:lang w:val="fr-FR"/>
        </w:rPr>
        <w:t>───────┘</w:t>
      </w:r>
    </w:p>
    <w:p w14:paraId="3C5F02FD"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24027F8D" w14:textId="77777777" w:rsidR="00CB78D7" w:rsidRPr="00CB78D7" w:rsidRDefault="00CB78D7" w:rsidP="00CB78D7">
      <w:pPr>
        <w:rPr>
          <w:lang w:val="fr-FR"/>
        </w:rPr>
      </w:pPr>
      <w:r w:rsidRPr="00CB78D7">
        <w:rPr>
          <w:lang w:val="fr-FR"/>
        </w:rPr>
        <w:t>┌──────────────┐</w:t>
      </w:r>
    </w:p>
    <w:p w14:paraId="0EE3FD52" w14:textId="77777777" w:rsidR="00CB78D7" w:rsidRPr="00CB78D7" w:rsidRDefault="00CB78D7" w:rsidP="00CB78D7">
      <w:pPr>
        <w:rPr>
          <w:lang w:val="fr-FR"/>
        </w:rPr>
      </w:pPr>
      <w:r w:rsidRPr="00CB78D7">
        <w:rPr>
          <w:lang w:val="fr-FR"/>
        </w:rPr>
        <w:t>│ Embedding    │</w:t>
      </w:r>
    </w:p>
    <w:p w14:paraId="5B79F600" w14:textId="77777777" w:rsidR="00CB78D7" w:rsidRPr="00CB78D7" w:rsidRDefault="00CB78D7" w:rsidP="00CB78D7">
      <w:pPr>
        <w:rPr>
          <w:lang w:val="fr-FR"/>
        </w:rPr>
      </w:pPr>
      <w:r w:rsidRPr="00CB78D7">
        <w:rPr>
          <w:lang w:val="fr-FR"/>
        </w:rPr>
        <w:t>└──────</w:t>
      </w:r>
      <w:r w:rsidRPr="00CB78D7">
        <w:rPr>
          <w:rFonts w:ascii="MS Gothic" w:eastAsia="MS Gothic" w:hAnsi="MS Gothic" w:cs="MS Gothic" w:hint="eastAsia"/>
          <w:lang w:val="fr-FR"/>
        </w:rPr>
        <w:t>┬</w:t>
      </w:r>
      <w:r w:rsidRPr="00CB78D7">
        <w:rPr>
          <w:rFonts w:cs="Aptos"/>
          <w:lang w:val="fr-FR"/>
        </w:rPr>
        <w:t>───────┘</w:t>
      </w:r>
    </w:p>
    <w:p w14:paraId="70DF3537" w14:textId="77777777" w:rsidR="00CB78D7" w:rsidRPr="00CB78D7" w:rsidRDefault="00CB78D7" w:rsidP="00CB78D7">
      <w:pPr>
        <w:rPr>
          <w:lang w:val="fr-FR"/>
        </w:rPr>
      </w:pPr>
      <w:r w:rsidRPr="00CB78D7">
        <w:rPr>
          <w:lang w:val="fr-FR"/>
        </w:rPr>
        <w:t xml:space="preserve">       </w:t>
      </w:r>
      <w:r w:rsidRPr="00CB78D7">
        <w:rPr>
          <w:rFonts w:ascii="Arial" w:hAnsi="Arial" w:cs="Arial"/>
          <w:lang w:val="fr-FR"/>
        </w:rPr>
        <w:t>▼</w:t>
      </w:r>
    </w:p>
    <w:p w14:paraId="3E09694E" w14:textId="77777777" w:rsidR="00CB78D7" w:rsidRPr="00CB78D7" w:rsidRDefault="00CB78D7" w:rsidP="00CB78D7">
      <w:pPr>
        <w:rPr>
          <w:lang w:val="fr-FR"/>
        </w:rPr>
      </w:pPr>
      <w:r w:rsidRPr="00CB78D7">
        <w:rPr>
          <w:lang w:val="fr-FR"/>
        </w:rPr>
        <w:t>┌─────────────────────────┐</w:t>
      </w:r>
    </w:p>
    <w:p w14:paraId="0A19A596" w14:textId="77777777" w:rsidR="00CB78D7" w:rsidRPr="00CB78D7" w:rsidRDefault="00CB78D7" w:rsidP="00CB78D7">
      <w:pPr>
        <w:rPr>
          <w:lang w:val="fr-FR"/>
        </w:rPr>
      </w:pPr>
      <w:r w:rsidRPr="00CB78D7">
        <w:rPr>
          <w:lang w:val="fr-FR"/>
        </w:rPr>
        <w:t>│       GRU Layer         │</w:t>
      </w:r>
    </w:p>
    <w:p w14:paraId="14F23393" w14:textId="77777777" w:rsidR="00CB78D7" w:rsidRPr="00CB78D7" w:rsidRDefault="00CB78D7" w:rsidP="00CB78D7">
      <w:pPr>
        <w:rPr>
          <w:lang w:val="fr-FR"/>
        </w:rPr>
      </w:pPr>
      <w:r w:rsidRPr="00CB78D7">
        <w:rPr>
          <w:lang w:val="fr-FR"/>
        </w:rPr>
        <w:t>│                         │</w:t>
      </w:r>
    </w:p>
    <w:p w14:paraId="2AB15E34" w14:textId="77777777" w:rsidR="00CB78D7" w:rsidRPr="00CB78D7" w:rsidRDefault="00CB78D7" w:rsidP="00CB78D7">
      <w:pPr>
        <w:rPr>
          <w:lang w:val="fr-FR"/>
        </w:rPr>
      </w:pPr>
      <w:r w:rsidRPr="00CB78D7">
        <w:rPr>
          <w:lang w:val="fr-FR"/>
        </w:rPr>
        <w:t>│ update gate z_t         │</w:t>
      </w:r>
    </w:p>
    <w:p w14:paraId="7177B586" w14:textId="77777777" w:rsidR="00CB78D7" w:rsidRPr="00F81054" w:rsidRDefault="00CB78D7" w:rsidP="00CB78D7">
      <w:r w:rsidRPr="00F81054">
        <w:t xml:space="preserve">│ reset </w:t>
      </w:r>
      <w:proofErr w:type="gramStart"/>
      <w:r w:rsidRPr="00F81054">
        <w:t>gate  r</w:t>
      </w:r>
      <w:proofErr w:type="gramEnd"/>
      <w:r w:rsidRPr="00F81054">
        <w:t>_t         │</w:t>
      </w:r>
    </w:p>
    <w:p w14:paraId="187BBE35" w14:textId="77777777" w:rsidR="00CB78D7" w:rsidRPr="00F81054" w:rsidRDefault="00CB78D7" w:rsidP="00CB78D7">
      <w:r w:rsidRPr="00F81054">
        <w:t>│ hidden state h_t        │</w:t>
      </w:r>
    </w:p>
    <w:p w14:paraId="5E3CB9B7" w14:textId="77777777" w:rsidR="00CB78D7" w:rsidRPr="00F81054" w:rsidRDefault="00CB78D7" w:rsidP="00CB78D7">
      <w:r w:rsidRPr="00F81054">
        <w:t>└───────────</w:t>
      </w:r>
      <w:r w:rsidRPr="00F81054">
        <w:rPr>
          <w:rFonts w:ascii="MS Gothic" w:eastAsia="MS Gothic" w:hAnsi="MS Gothic" w:cs="MS Gothic" w:hint="eastAsia"/>
        </w:rPr>
        <w:t>┬</w:t>
      </w:r>
      <w:r w:rsidRPr="00F81054">
        <w:rPr>
          <w:rFonts w:cs="Aptos"/>
        </w:rPr>
        <w:t>─────────────┘</w:t>
      </w:r>
    </w:p>
    <w:p w14:paraId="5AAD7FBD" w14:textId="77777777" w:rsidR="00CB78D7" w:rsidRPr="00F81054" w:rsidRDefault="00CB78D7" w:rsidP="00CB78D7">
      <w:r w:rsidRPr="00F81054">
        <w:t xml:space="preserve">            </w:t>
      </w:r>
      <w:r w:rsidRPr="00F81054">
        <w:rPr>
          <w:rFonts w:ascii="Arial" w:hAnsi="Arial" w:cs="Arial"/>
        </w:rPr>
        <w:t>▼</w:t>
      </w:r>
    </w:p>
    <w:p w14:paraId="4D0A62D5" w14:textId="77777777" w:rsidR="00CB78D7" w:rsidRPr="00F81054" w:rsidRDefault="00CB78D7" w:rsidP="00CB78D7">
      <w:r w:rsidRPr="00F81054">
        <w:t>┌─────────────────────────┐</w:t>
      </w:r>
    </w:p>
    <w:p w14:paraId="227E51CF" w14:textId="77777777" w:rsidR="00CB78D7" w:rsidRPr="00F81054" w:rsidRDefault="00CB78D7" w:rsidP="00CB78D7">
      <w:r w:rsidRPr="00F81054">
        <w:t>│ Linear Projection       │</w:t>
      </w:r>
    </w:p>
    <w:p w14:paraId="6315302A" w14:textId="77777777" w:rsidR="00CB78D7" w:rsidRPr="00F81054" w:rsidRDefault="00CB78D7" w:rsidP="00CB78D7">
      <w:r w:rsidRPr="00F81054">
        <w:t>└───────────</w:t>
      </w:r>
      <w:r w:rsidRPr="00F81054">
        <w:rPr>
          <w:rFonts w:ascii="MS Gothic" w:eastAsia="MS Gothic" w:hAnsi="MS Gothic" w:cs="MS Gothic" w:hint="eastAsia"/>
        </w:rPr>
        <w:t>┬</w:t>
      </w:r>
      <w:r w:rsidRPr="00F81054">
        <w:rPr>
          <w:rFonts w:cs="Aptos"/>
        </w:rPr>
        <w:t>─────────────┘</w:t>
      </w:r>
    </w:p>
    <w:p w14:paraId="3EE59D6A" w14:textId="77777777" w:rsidR="00CB78D7" w:rsidRPr="00F81054" w:rsidRDefault="00CB78D7" w:rsidP="00CB78D7">
      <w:r w:rsidRPr="00F81054">
        <w:t xml:space="preserve">            </w:t>
      </w:r>
      <w:r w:rsidRPr="00F81054">
        <w:rPr>
          <w:rFonts w:ascii="Arial" w:hAnsi="Arial" w:cs="Arial"/>
        </w:rPr>
        <w:t>▼</w:t>
      </w:r>
    </w:p>
    <w:p w14:paraId="09D4C367" w14:textId="77777777" w:rsidR="00CB78D7" w:rsidRPr="00F81054" w:rsidRDefault="00CB78D7" w:rsidP="00CB78D7">
      <w:r w:rsidRPr="00F81054">
        <w:t>┌─────────────────────────┐</w:t>
      </w:r>
    </w:p>
    <w:p w14:paraId="4258FC5E" w14:textId="77777777" w:rsidR="00CB78D7" w:rsidRPr="00F81054" w:rsidRDefault="00CB78D7" w:rsidP="00CB78D7">
      <w:r w:rsidRPr="00F81054">
        <w:t>│ 256 logits              │</w:t>
      </w:r>
    </w:p>
    <w:p w14:paraId="6AD67398" w14:textId="77777777" w:rsidR="00CB78D7" w:rsidRPr="00F81054" w:rsidRDefault="00CB78D7" w:rsidP="00CB78D7">
      <w:r w:rsidRPr="00F81054">
        <w:lastRenderedPageBreak/>
        <w:t>└───────────</w:t>
      </w:r>
      <w:r w:rsidRPr="00F81054">
        <w:rPr>
          <w:rFonts w:ascii="MS Gothic" w:eastAsia="MS Gothic" w:hAnsi="MS Gothic" w:cs="MS Gothic" w:hint="eastAsia"/>
        </w:rPr>
        <w:t>┬</w:t>
      </w:r>
      <w:r w:rsidRPr="00F81054">
        <w:rPr>
          <w:rFonts w:cs="Aptos"/>
        </w:rPr>
        <w:t>─────────────┘</w:t>
      </w:r>
    </w:p>
    <w:p w14:paraId="401D7911" w14:textId="77777777" w:rsidR="00CB78D7" w:rsidRPr="00F81054" w:rsidRDefault="00CB78D7" w:rsidP="00CB78D7">
      <w:r w:rsidRPr="00F81054">
        <w:t xml:space="preserve">            </w:t>
      </w:r>
      <w:r w:rsidRPr="00F81054">
        <w:rPr>
          <w:rFonts w:ascii="Arial" w:hAnsi="Arial" w:cs="Arial"/>
        </w:rPr>
        <w:t>▼</w:t>
      </w:r>
    </w:p>
    <w:p w14:paraId="45BA5BEA" w14:textId="77777777" w:rsidR="00CB78D7" w:rsidRPr="00F81054" w:rsidRDefault="00CB78D7" w:rsidP="00CB78D7">
      <w:r w:rsidRPr="00F81054">
        <w:t>┌─────────────────────────┐</w:t>
      </w:r>
    </w:p>
    <w:p w14:paraId="1964F893" w14:textId="77777777" w:rsidR="00CB78D7" w:rsidRPr="00F81054" w:rsidRDefault="00CB78D7" w:rsidP="00CB78D7">
      <w:r w:rsidRPr="00F81054">
        <w:t>│ Probability distribution│</w:t>
      </w:r>
    </w:p>
    <w:p w14:paraId="51A0EDB4" w14:textId="77777777" w:rsidR="00CB78D7" w:rsidRPr="00F81054" w:rsidRDefault="00CB78D7" w:rsidP="00CB78D7">
      <w:r w:rsidRPr="00F81054">
        <w:t xml:space="preserve">│ </w:t>
      </w:r>
      <w:proofErr w:type="gramStart"/>
      <w:r w:rsidRPr="00F81054">
        <w:t>P(</w:t>
      </w:r>
      <w:proofErr w:type="gramEnd"/>
      <w:r w:rsidRPr="00F81054">
        <w:t xml:space="preserve">byte | previous </w:t>
      </w:r>
      <w:proofErr w:type="gramStart"/>
      <w:r w:rsidRPr="00F81054">
        <w:t>bytes)│</w:t>
      </w:r>
      <w:proofErr w:type="gramEnd"/>
    </w:p>
    <w:p w14:paraId="25CBE51D" w14:textId="77777777" w:rsidR="00CB78D7" w:rsidRPr="00F81054" w:rsidRDefault="00CB78D7" w:rsidP="00CB78D7">
      <w:r w:rsidRPr="00F81054">
        <w:t>└─────────────────────────┘</w:t>
      </w:r>
    </w:p>
    <w:p w14:paraId="1A215165" w14:textId="77777777" w:rsidR="00CB78D7" w:rsidRPr="00F81054" w:rsidRDefault="00CB78D7" w:rsidP="00CB78D7">
      <w:r w:rsidRPr="00F81054">
        <w:rPr>
          <w:b/>
          <w:bCs/>
        </w:rPr>
        <w:t>Figure 6.2 — Architecture conceptuelle du modèle CausalByteGRU.</w:t>
      </w:r>
    </w:p>
    <w:p w14:paraId="0B3C4A97" w14:textId="77777777" w:rsidR="00CB78D7" w:rsidRPr="00CB78D7" w:rsidRDefault="00CB78D7" w:rsidP="00CB78D7">
      <w:pPr>
        <w:rPr>
          <w:lang w:val="fr-FR"/>
        </w:rPr>
      </w:pPr>
      <w:r w:rsidRPr="00CB78D7">
        <w:rPr>
          <w:lang w:val="fr-FR"/>
        </w:rPr>
        <w:t>Cette figure met en évidence la relation entre la séquence d’octets, l’état récurrent et la distribution probabiliste utilisée pour prédire le symbole suivant.</w:t>
      </w:r>
    </w:p>
    <w:p w14:paraId="23062D7E" w14:textId="77777777" w:rsidR="00CB78D7" w:rsidRPr="00CB78D7" w:rsidRDefault="00CB78D7" w:rsidP="00CB78D7">
      <w:pPr>
        <w:rPr>
          <w:lang w:val="fr-FR"/>
        </w:rPr>
      </w:pPr>
      <w:r w:rsidRPr="00CB78D7">
        <w:rPr>
          <w:lang w:val="fr-FR"/>
        </w:rPr>
        <w:pict w14:anchorId="30D68BF2">
          <v:rect id="_x0000_i1218" style="width:0;height:1.5pt" o:hralign="center" o:hrstd="t" o:hr="t" fillcolor="#a0a0a0" stroked="f"/>
        </w:pict>
      </w:r>
    </w:p>
    <w:p w14:paraId="3F0BFBD0" w14:textId="77777777" w:rsidR="00CB78D7" w:rsidRPr="00CB78D7" w:rsidRDefault="00CB78D7" w:rsidP="00CB78D7">
      <w:pPr>
        <w:rPr>
          <w:b/>
          <w:bCs/>
          <w:lang w:val="fr-FR"/>
        </w:rPr>
      </w:pPr>
      <w:r w:rsidRPr="00CB78D7">
        <w:rPr>
          <w:b/>
          <w:bCs/>
          <w:lang w:val="fr-FR"/>
        </w:rPr>
        <w:t>6.39. Pipeline de décompression</w:t>
      </w:r>
    </w:p>
    <w:p w14:paraId="49C82783" w14:textId="77777777" w:rsidR="00CB78D7" w:rsidRPr="00CB78D7" w:rsidRDefault="00CB78D7" w:rsidP="00CB78D7">
      <w:pPr>
        <w:rPr>
          <w:lang w:val="fr-FR"/>
        </w:rPr>
      </w:pPr>
      <w:r w:rsidRPr="00CB78D7">
        <w:rPr>
          <w:b/>
          <w:bCs/>
          <w:lang w:val="fr-FR"/>
        </w:rPr>
        <w:t>[FIGURE 6.3 À INSÉRER — Pipeline de décompression XAIC]</w:t>
      </w:r>
    </w:p>
    <w:p w14:paraId="1EA0BB56" w14:textId="77777777" w:rsidR="00CB78D7" w:rsidRPr="00F81054" w:rsidRDefault="00CB78D7" w:rsidP="00CB78D7">
      <w:r w:rsidRPr="00F81054">
        <w:t>XAIC Archive</w:t>
      </w:r>
    </w:p>
    <w:p w14:paraId="173F978E" w14:textId="77777777" w:rsidR="00CB78D7" w:rsidRPr="00F81054" w:rsidRDefault="00CB78D7" w:rsidP="00CB78D7">
      <w:r w:rsidRPr="00F81054">
        <w:t xml:space="preserve">      │</w:t>
      </w:r>
    </w:p>
    <w:p w14:paraId="7DA5D6BC" w14:textId="77777777" w:rsidR="00CB78D7" w:rsidRPr="00F81054" w:rsidRDefault="00CB78D7" w:rsidP="00CB78D7">
      <w:r w:rsidRPr="00F81054">
        <w:t xml:space="preserve">      </w:t>
      </w:r>
      <w:r w:rsidRPr="00F81054">
        <w:rPr>
          <w:rFonts w:ascii="Arial" w:hAnsi="Arial" w:cs="Arial"/>
        </w:rPr>
        <w:t>▼</w:t>
      </w:r>
    </w:p>
    <w:p w14:paraId="5E2BD452" w14:textId="77777777" w:rsidR="00CB78D7" w:rsidRPr="00F81054" w:rsidRDefault="00CB78D7" w:rsidP="00CB78D7">
      <w:r w:rsidRPr="00F81054">
        <w:t>Header / Version Validation</w:t>
      </w:r>
    </w:p>
    <w:p w14:paraId="527D2887" w14:textId="77777777" w:rsidR="00CB78D7" w:rsidRPr="00F81054" w:rsidRDefault="00CB78D7" w:rsidP="00CB78D7">
      <w:r w:rsidRPr="00F81054">
        <w:t xml:space="preserve">      │</w:t>
      </w:r>
    </w:p>
    <w:p w14:paraId="26889B9C" w14:textId="77777777" w:rsidR="00CB78D7" w:rsidRPr="00F81054" w:rsidRDefault="00CB78D7" w:rsidP="00CB78D7">
      <w:r w:rsidRPr="00F81054">
        <w:t xml:space="preserve">      </w:t>
      </w:r>
      <w:r w:rsidRPr="00F81054">
        <w:rPr>
          <w:rFonts w:ascii="Arial" w:hAnsi="Arial" w:cs="Arial"/>
        </w:rPr>
        <w:t>▼</w:t>
      </w:r>
    </w:p>
    <w:p w14:paraId="61C67DF8" w14:textId="77777777" w:rsidR="00CB78D7" w:rsidRPr="00F81054" w:rsidRDefault="00CB78D7" w:rsidP="00CB78D7">
      <w:r w:rsidRPr="00F81054">
        <w:t>Strategy Identification</w:t>
      </w:r>
    </w:p>
    <w:p w14:paraId="16DB8C2E" w14:textId="77777777" w:rsidR="00CB78D7" w:rsidRPr="00F81054" w:rsidRDefault="00CB78D7" w:rsidP="00CB78D7">
      <w:r w:rsidRPr="00F81054">
        <w:t xml:space="preserve">      │</w:t>
      </w:r>
    </w:p>
    <w:p w14:paraId="7F9D8890" w14:textId="77777777" w:rsidR="00CB78D7" w:rsidRPr="00F81054" w:rsidRDefault="00CB78D7" w:rsidP="00CB78D7">
      <w:r w:rsidRPr="00F81054">
        <w:t xml:space="preserve">      </w:t>
      </w:r>
      <w:r w:rsidRPr="00F81054">
        <w:rPr>
          <w:rFonts w:ascii="MS Gothic" w:eastAsia="MS Gothic" w:hAnsi="MS Gothic" w:cs="MS Gothic" w:hint="eastAsia"/>
        </w:rPr>
        <w:t>├</w:t>
      </w:r>
      <w:r w:rsidRPr="00F81054">
        <w:rPr>
          <w:rFonts w:cs="Aptos"/>
        </w:rPr>
        <w:t>────</w:t>
      </w:r>
      <w:r w:rsidRPr="00F81054">
        <w:t xml:space="preserve"> Neural strategy </w:t>
      </w:r>
      <w:r w:rsidRPr="00F81054">
        <w:rPr>
          <w:rFonts w:cs="Aptos"/>
        </w:rPr>
        <w:t>───</w:t>
      </w:r>
      <w:r w:rsidRPr="00F81054">
        <w:rPr>
          <w:rFonts w:ascii="Arial" w:hAnsi="Arial" w:cs="Arial"/>
        </w:rPr>
        <w:t>►</w:t>
      </w:r>
      <w:r w:rsidRPr="00F81054">
        <w:t xml:space="preserve"> Required </w:t>
      </w:r>
      <w:proofErr w:type="gramStart"/>
      <w:r w:rsidRPr="00F81054">
        <w:t>checkpoint</w:t>
      </w:r>
      <w:proofErr w:type="gramEnd"/>
    </w:p>
    <w:p w14:paraId="598D03EE" w14:textId="77777777" w:rsidR="00CB78D7" w:rsidRPr="00F81054" w:rsidRDefault="00CB78D7" w:rsidP="00CB78D7">
      <w:r w:rsidRPr="00F81054">
        <w:t xml:space="preserve">      │</w:t>
      </w:r>
    </w:p>
    <w:p w14:paraId="11DCB8FA" w14:textId="77777777" w:rsidR="00CB78D7" w:rsidRPr="00F81054" w:rsidRDefault="00CB78D7" w:rsidP="00CB78D7">
      <w:r w:rsidRPr="00F81054">
        <w:t xml:space="preserve">      └──── Classical strategy </w:t>
      </w:r>
      <w:r w:rsidRPr="00F81054">
        <w:rPr>
          <w:rFonts w:ascii="Arial" w:hAnsi="Arial" w:cs="Arial"/>
        </w:rPr>
        <w:t>►</w:t>
      </w:r>
      <w:r w:rsidRPr="00F81054">
        <w:t xml:space="preserve"> Required </w:t>
      </w:r>
      <w:proofErr w:type="gramStart"/>
      <w:r w:rsidRPr="00F81054">
        <w:t>codec</w:t>
      </w:r>
      <w:proofErr w:type="gramEnd"/>
    </w:p>
    <w:p w14:paraId="5BB0F76E" w14:textId="77777777" w:rsidR="00CB78D7" w:rsidRPr="00F81054" w:rsidRDefault="00CB78D7" w:rsidP="00CB78D7">
      <w:r w:rsidRPr="00F81054">
        <w:t xml:space="preserve">      │</w:t>
      </w:r>
    </w:p>
    <w:p w14:paraId="2F112209" w14:textId="77777777" w:rsidR="00CB78D7" w:rsidRPr="00F81054" w:rsidRDefault="00CB78D7" w:rsidP="00CB78D7">
      <w:r w:rsidRPr="00F81054">
        <w:t xml:space="preserve">      </w:t>
      </w:r>
      <w:r w:rsidRPr="00F81054">
        <w:rPr>
          <w:rFonts w:ascii="Arial" w:hAnsi="Arial" w:cs="Arial"/>
        </w:rPr>
        <w:t>▼</w:t>
      </w:r>
    </w:p>
    <w:p w14:paraId="3F537C66" w14:textId="77777777" w:rsidR="00CB78D7" w:rsidRPr="00F81054" w:rsidRDefault="00CB78D7" w:rsidP="00CB78D7">
      <w:r w:rsidRPr="00F81054">
        <w:t>Payload decoding</w:t>
      </w:r>
    </w:p>
    <w:p w14:paraId="00D839B0" w14:textId="77777777" w:rsidR="00CB78D7" w:rsidRPr="00F81054" w:rsidRDefault="00CB78D7" w:rsidP="00CB78D7">
      <w:r w:rsidRPr="00F81054">
        <w:t xml:space="preserve">      │</w:t>
      </w:r>
    </w:p>
    <w:p w14:paraId="0229C63F" w14:textId="77777777" w:rsidR="00CB78D7" w:rsidRPr="00F81054" w:rsidRDefault="00CB78D7" w:rsidP="00CB78D7">
      <w:r w:rsidRPr="00F81054">
        <w:t xml:space="preserve">      </w:t>
      </w:r>
      <w:r w:rsidRPr="00F81054">
        <w:rPr>
          <w:rFonts w:ascii="Arial" w:hAnsi="Arial" w:cs="Arial"/>
        </w:rPr>
        <w:t>▼</w:t>
      </w:r>
    </w:p>
    <w:p w14:paraId="17A6FFEF" w14:textId="77777777" w:rsidR="00CB78D7" w:rsidRPr="00F81054" w:rsidRDefault="00CB78D7" w:rsidP="00CB78D7">
      <w:r w:rsidRPr="00F81054">
        <w:t>Reconstructed bytes</w:t>
      </w:r>
    </w:p>
    <w:p w14:paraId="7CB536C4" w14:textId="77777777" w:rsidR="00CB78D7" w:rsidRPr="00F81054" w:rsidRDefault="00CB78D7" w:rsidP="00CB78D7">
      <w:r w:rsidRPr="00F81054">
        <w:t xml:space="preserve">      │</w:t>
      </w:r>
    </w:p>
    <w:p w14:paraId="4F0304EF" w14:textId="77777777" w:rsidR="00CB78D7" w:rsidRPr="00F81054" w:rsidRDefault="00CB78D7" w:rsidP="00CB78D7">
      <w:r w:rsidRPr="00F81054">
        <w:t xml:space="preserve">      </w:t>
      </w:r>
      <w:r w:rsidRPr="00F81054">
        <w:rPr>
          <w:rFonts w:ascii="Arial" w:hAnsi="Arial" w:cs="Arial"/>
        </w:rPr>
        <w:t>▼</w:t>
      </w:r>
    </w:p>
    <w:p w14:paraId="41E1337E" w14:textId="77777777" w:rsidR="00CB78D7" w:rsidRPr="00F81054" w:rsidRDefault="00CB78D7" w:rsidP="00CB78D7">
      <w:r w:rsidRPr="00F81054">
        <w:t>Checksum / SHA-256 verification</w:t>
      </w:r>
    </w:p>
    <w:p w14:paraId="77814D79" w14:textId="77777777" w:rsidR="00CB78D7" w:rsidRPr="00F81054" w:rsidRDefault="00CB78D7" w:rsidP="00CB78D7">
      <w:r w:rsidRPr="00F81054">
        <w:t xml:space="preserve">      │</w:t>
      </w:r>
    </w:p>
    <w:p w14:paraId="36861FF5" w14:textId="77777777" w:rsidR="00CB78D7" w:rsidRPr="00CB78D7" w:rsidRDefault="00CB78D7" w:rsidP="00CB78D7">
      <w:pPr>
        <w:rPr>
          <w:lang w:val="fr-FR"/>
        </w:rPr>
      </w:pPr>
      <w:r w:rsidRPr="00F81054">
        <w:t xml:space="preserve">      </w:t>
      </w:r>
      <w:r w:rsidRPr="00CB78D7">
        <w:rPr>
          <w:rFonts w:ascii="MS Gothic" w:eastAsia="MS Gothic" w:hAnsi="MS Gothic" w:cs="MS Gothic" w:hint="eastAsia"/>
          <w:lang w:val="fr-FR"/>
        </w:rPr>
        <w:t>├</w:t>
      </w:r>
      <w:r w:rsidRPr="00CB78D7">
        <w:rPr>
          <w:rFonts w:cs="Aptos"/>
          <w:lang w:val="fr-FR"/>
        </w:rPr>
        <w:t>──</w:t>
      </w:r>
      <w:r w:rsidRPr="00CB78D7">
        <w:rPr>
          <w:lang w:val="fr-FR"/>
        </w:rPr>
        <w:t xml:space="preserve"> MATCH </w:t>
      </w:r>
      <w:r w:rsidRPr="00CB78D7">
        <w:rPr>
          <w:rFonts w:cs="Aptos"/>
          <w:lang w:val="fr-FR"/>
        </w:rPr>
        <w:t>──</w:t>
      </w:r>
      <w:r w:rsidRPr="00CB78D7">
        <w:rPr>
          <w:rFonts w:ascii="Arial" w:hAnsi="Arial" w:cs="Arial"/>
          <w:lang w:val="fr-FR"/>
        </w:rPr>
        <w:t>►</w:t>
      </w:r>
      <w:r w:rsidRPr="00CB78D7">
        <w:rPr>
          <w:lang w:val="fr-FR"/>
        </w:rPr>
        <w:t xml:space="preserve"> Valid output</w:t>
      </w:r>
    </w:p>
    <w:p w14:paraId="5284BD5D" w14:textId="77777777" w:rsidR="00CB78D7" w:rsidRPr="00CB78D7" w:rsidRDefault="00CB78D7" w:rsidP="00CB78D7">
      <w:pPr>
        <w:rPr>
          <w:lang w:val="fr-FR"/>
        </w:rPr>
      </w:pPr>
      <w:r w:rsidRPr="00CB78D7">
        <w:rPr>
          <w:lang w:val="fr-FR"/>
        </w:rPr>
        <w:t xml:space="preserve">      │</w:t>
      </w:r>
    </w:p>
    <w:p w14:paraId="49617DF0" w14:textId="77777777" w:rsidR="00CB78D7" w:rsidRPr="00CB78D7" w:rsidRDefault="00CB78D7" w:rsidP="00CB78D7">
      <w:pPr>
        <w:rPr>
          <w:lang w:val="fr-FR"/>
        </w:rPr>
      </w:pPr>
      <w:r w:rsidRPr="00CB78D7">
        <w:rPr>
          <w:lang w:val="fr-FR"/>
        </w:rPr>
        <w:lastRenderedPageBreak/>
        <w:t xml:space="preserve">      └── ERROR ──</w:t>
      </w:r>
      <w:r w:rsidRPr="00CB78D7">
        <w:rPr>
          <w:rFonts w:ascii="Arial" w:hAnsi="Arial" w:cs="Arial"/>
          <w:lang w:val="fr-FR"/>
        </w:rPr>
        <w:t>►</w:t>
      </w:r>
      <w:r w:rsidRPr="00CB78D7">
        <w:rPr>
          <w:lang w:val="fr-FR"/>
        </w:rPr>
        <w:t xml:space="preserve"> Reject</w:t>
      </w:r>
    </w:p>
    <w:p w14:paraId="3C294245" w14:textId="77777777" w:rsidR="00CB78D7" w:rsidRPr="00CB78D7" w:rsidRDefault="00CB78D7" w:rsidP="00CB78D7">
      <w:pPr>
        <w:rPr>
          <w:lang w:val="fr-FR"/>
        </w:rPr>
      </w:pPr>
      <w:r w:rsidRPr="00CB78D7">
        <w:rPr>
          <w:b/>
          <w:bCs/>
          <w:lang w:val="fr-FR"/>
        </w:rPr>
        <w:t>Figure 6.3 — Reconstruction et validation d’un fichier XAIC.</w:t>
      </w:r>
    </w:p>
    <w:p w14:paraId="15E021FE" w14:textId="77777777" w:rsidR="00CB78D7" w:rsidRPr="00CB78D7" w:rsidRDefault="00CB78D7" w:rsidP="00CB78D7">
      <w:pPr>
        <w:rPr>
          <w:lang w:val="fr-FR"/>
        </w:rPr>
      </w:pPr>
      <w:r w:rsidRPr="00CB78D7">
        <w:rPr>
          <w:lang w:val="fr-FR"/>
        </w:rPr>
        <w:t>Cette représentation montre qu’une décompression n’est considérée comme correcte qu’après validation du contenu reconstruit.</w:t>
      </w:r>
    </w:p>
    <w:p w14:paraId="5284C758" w14:textId="77777777" w:rsidR="00CB78D7" w:rsidRPr="00CB78D7" w:rsidRDefault="00CB78D7" w:rsidP="00CB78D7">
      <w:pPr>
        <w:rPr>
          <w:lang w:val="fr-FR"/>
        </w:rPr>
      </w:pPr>
      <w:r w:rsidRPr="00CB78D7">
        <w:rPr>
          <w:lang w:val="fr-FR"/>
        </w:rPr>
        <w:pict w14:anchorId="31C3920A">
          <v:rect id="_x0000_i1219" style="width:0;height:1.5pt" o:hralign="center" o:hrstd="t" o:hr="t" fillcolor="#a0a0a0" stroked="f"/>
        </w:pict>
      </w:r>
    </w:p>
    <w:p w14:paraId="4AE04C0A" w14:textId="77777777" w:rsidR="00CB78D7" w:rsidRPr="00CB78D7" w:rsidRDefault="00CB78D7" w:rsidP="00CB78D7">
      <w:pPr>
        <w:rPr>
          <w:b/>
          <w:bCs/>
          <w:lang w:val="fr-FR"/>
        </w:rPr>
      </w:pPr>
      <w:r w:rsidRPr="00CB78D7">
        <w:rPr>
          <w:b/>
          <w:bCs/>
          <w:lang w:val="fr-FR"/>
        </w:rPr>
        <w:t>6.40. Synthèse des composants du moteur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539"/>
        <w:gridCol w:w="2200"/>
        <w:gridCol w:w="1925"/>
        <w:gridCol w:w="2362"/>
      </w:tblGrid>
      <w:tr w:rsidR="00CB78D7" w:rsidRPr="00CB78D7" w14:paraId="03B2AE65" w14:textId="77777777">
        <w:trPr>
          <w:tblHeader/>
          <w:tblCellSpacing w:w="15" w:type="dxa"/>
        </w:trPr>
        <w:tc>
          <w:tcPr>
            <w:tcW w:w="0" w:type="auto"/>
            <w:vAlign w:val="center"/>
            <w:hideMark/>
          </w:tcPr>
          <w:p w14:paraId="19D20A01" w14:textId="77777777" w:rsidR="00CB78D7" w:rsidRPr="00CB78D7" w:rsidRDefault="00CB78D7" w:rsidP="00CB78D7">
            <w:pPr>
              <w:rPr>
                <w:b/>
                <w:bCs/>
                <w:lang w:val="fr-FR"/>
              </w:rPr>
            </w:pPr>
            <w:r w:rsidRPr="00CB78D7">
              <w:rPr>
                <w:b/>
                <w:bCs/>
                <w:lang w:val="fr-FR"/>
              </w:rPr>
              <w:t>Composant</w:t>
            </w:r>
          </w:p>
        </w:tc>
        <w:tc>
          <w:tcPr>
            <w:tcW w:w="0" w:type="auto"/>
            <w:vAlign w:val="center"/>
            <w:hideMark/>
          </w:tcPr>
          <w:p w14:paraId="29D69132" w14:textId="77777777" w:rsidR="00CB78D7" w:rsidRPr="00CB78D7" w:rsidRDefault="00CB78D7" w:rsidP="00CB78D7">
            <w:pPr>
              <w:rPr>
                <w:b/>
                <w:bCs/>
                <w:lang w:val="fr-FR"/>
              </w:rPr>
            </w:pPr>
            <w:r w:rsidRPr="00CB78D7">
              <w:rPr>
                <w:b/>
                <w:bCs/>
                <w:lang w:val="fr-FR"/>
              </w:rPr>
              <w:t>Fonction</w:t>
            </w:r>
          </w:p>
        </w:tc>
        <w:tc>
          <w:tcPr>
            <w:tcW w:w="0" w:type="auto"/>
            <w:vAlign w:val="center"/>
            <w:hideMark/>
          </w:tcPr>
          <w:p w14:paraId="278CF3EC" w14:textId="77777777" w:rsidR="00CB78D7" w:rsidRPr="00CB78D7" w:rsidRDefault="00CB78D7" w:rsidP="00CB78D7">
            <w:pPr>
              <w:rPr>
                <w:b/>
                <w:bCs/>
                <w:lang w:val="fr-FR"/>
              </w:rPr>
            </w:pPr>
            <w:r w:rsidRPr="00CB78D7">
              <w:rPr>
                <w:b/>
                <w:bCs/>
                <w:lang w:val="fr-FR"/>
              </w:rPr>
              <w:t>Entrée</w:t>
            </w:r>
          </w:p>
        </w:tc>
        <w:tc>
          <w:tcPr>
            <w:tcW w:w="0" w:type="auto"/>
            <w:vAlign w:val="center"/>
            <w:hideMark/>
          </w:tcPr>
          <w:p w14:paraId="65766685" w14:textId="77777777" w:rsidR="00CB78D7" w:rsidRPr="00CB78D7" w:rsidRDefault="00CB78D7" w:rsidP="00CB78D7">
            <w:pPr>
              <w:rPr>
                <w:b/>
                <w:bCs/>
                <w:lang w:val="fr-FR"/>
              </w:rPr>
            </w:pPr>
            <w:r w:rsidRPr="00CB78D7">
              <w:rPr>
                <w:b/>
                <w:bCs/>
                <w:lang w:val="fr-FR"/>
              </w:rPr>
              <w:t>Sortie</w:t>
            </w:r>
          </w:p>
        </w:tc>
        <w:tc>
          <w:tcPr>
            <w:tcW w:w="0" w:type="auto"/>
            <w:vAlign w:val="center"/>
            <w:hideMark/>
          </w:tcPr>
          <w:p w14:paraId="0A47E897" w14:textId="77777777" w:rsidR="00CB78D7" w:rsidRPr="00CB78D7" w:rsidRDefault="00CB78D7" w:rsidP="00CB78D7">
            <w:pPr>
              <w:rPr>
                <w:b/>
                <w:bCs/>
                <w:lang w:val="fr-FR"/>
              </w:rPr>
            </w:pPr>
            <w:r w:rsidRPr="00CB78D7">
              <w:rPr>
                <w:b/>
                <w:bCs/>
                <w:lang w:val="fr-FR"/>
              </w:rPr>
              <w:t>Contrainte principale</w:t>
            </w:r>
          </w:p>
        </w:tc>
      </w:tr>
      <w:tr w:rsidR="00CB78D7" w:rsidRPr="00CB78D7" w14:paraId="0093E241" w14:textId="77777777">
        <w:trPr>
          <w:tblCellSpacing w:w="15" w:type="dxa"/>
        </w:trPr>
        <w:tc>
          <w:tcPr>
            <w:tcW w:w="0" w:type="auto"/>
            <w:vAlign w:val="center"/>
            <w:hideMark/>
          </w:tcPr>
          <w:p w14:paraId="78D8FB61" w14:textId="77777777" w:rsidR="00CB78D7" w:rsidRPr="00CB78D7" w:rsidRDefault="00CB78D7" w:rsidP="00CB78D7">
            <w:pPr>
              <w:rPr>
                <w:lang w:val="fr-FR"/>
              </w:rPr>
            </w:pPr>
            <w:r w:rsidRPr="00CB78D7">
              <w:rPr>
                <w:lang w:val="fr-FR"/>
              </w:rPr>
              <w:t>Feature extraction</w:t>
            </w:r>
          </w:p>
        </w:tc>
        <w:tc>
          <w:tcPr>
            <w:tcW w:w="0" w:type="auto"/>
            <w:vAlign w:val="center"/>
            <w:hideMark/>
          </w:tcPr>
          <w:p w14:paraId="3730BC43" w14:textId="77777777" w:rsidR="00CB78D7" w:rsidRPr="00CB78D7" w:rsidRDefault="00CB78D7" w:rsidP="00CB78D7">
            <w:pPr>
              <w:rPr>
                <w:lang w:val="fr-FR"/>
              </w:rPr>
            </w:pPr>
            <w:r w:rsidRPr="00CB78D7">
              <w:rPr>
                <w:lang w:val="fr-FR"/>
              </w:rPr>
              <w:t>Caractériser le fichier</w:t>
            </w:r>
          </w:p>
        </w:tc>
        <w:tc>
          <w:tcPr>
            <w:tcW w:w="0" w:type="auto"/>
            <w:vAlign w:val="center"/>
            <w:hideMark/>
          </w:tcPr>
          <w:p w14:paraId="63B33246" w14:textId="77777777" w:rsidR="00CB78D7" w:rsidRPr="00CB78D7" w:rsidRDefault="00CB78D7" w:rsidP="00CB78D7">
            <w:pPr>
              <w:rPr>
                <w:lang w:val="fr-FR"/>
              </w:rPr>
            </w:pPr>
            <w:r w:rsidRPr="00CB78D7">
              <w:rPr>
                <w:lang w:val="fr-FR"/>
              </w:rPr>
              <w:t>Fichier</w:t>
            </w:r>
          </w:p>
        </w:tc>
        <w:tc>
          <w:tcPr>
            <w:tcW w:w="0" w:type="auto"/>
            <w:vAlign w:val="center"/>
            <w:hideMark/>
          </w:tcPr>
          <w:p w14:paraId="6C9CA2C2" w14:textId="77777777" w:rsidR="00CB78D7" w:rsidRPr="00CB78D7" w:rsidRDefault="00CB78D7" w:rsidP="00CB78D7">
            <w:pPr>
              <w:rPr>
                <w:lang w:val="fr-FR"/>
              </w:rPr>
            </w:pPr>
            <w:r w:rsidRPr="00CB78D7">
              <w:rPr>
                <w:lang w:val="fr-FR"/>
              </w:rPr>
              <w:t>Vecteur de caractéristiques</w:t>
            </w:r>
          </w:p>
        </w:tc>
        <w:tc>
          <w:tcPr>
            <w:tcW w:w="0" w:type="auto"/>
            <w:vAlign w:val="center"/>
            <w:hideMark/>
          </w:tcPr>
          <w:p w14:paraId="501CEBEE" w14:textId="77777777" w:rsidR="00CB78D7" w:rsidRPr="00CB78D7" w:rsidRDefault="00CB78D7" w:rsidP="00CB78D7">
            <w:pPr>
              <w:rPr>
                <w:lang w:val="fr-FR"/>
              </w:rPr>
            </w:pPr>
            <w:r w:rsidRPr="00CB78D7">
              <w:rPr>
                <w:lang w:val="fr-FR"/>
              </w:rPr>
              <w:t>Coût limité</w:t>
            </w:r>
          </w:p>
        </w:tc>
      </w:tr>
      <w:tr w:rsidR="00CB78D7" w:rsidRPr="00CB78D7" w14:paraId="136D37A1" w14:textId="77777777">
        <w:trPr>
          <w:tblCellSpacing w:w="15" w:type="dxa"/>
        </w:trPr>
        <w:tc>
          <w:tcPr>
            <w:tcW w:w="0" w:type="auto"/>
            <w:vAlign w:val="center"/>
            <w:hideMark/>
          </w:tcPr>
          <w:p w14:paraId="445B9475" w14:textId="77777777" w:rsidR="00CB78D7" w:rsidRPr="00CB78D7" w:rsidRDefault="00CB78D7" w:rsidP="00CB78D7">
            <w:pPr>
              <w:rPr>
                <w:lang w:val="fr-FR"/>
              </w:rPr>
            </w:pPr>
            <w:r w:rsidRPr="00CB78D7">
              <w:rPr>
                <w:lang w:val="fr-FR"/>
              </w:rPr>
              <w:t>Selector V2</w:t>
            </w:r>
          </w:p>
        </w:tc>
        <w:tc>
          <w:tcPr>
            <w:tcW w:w="0" w:type="auto"/>
            <w:vAlign w:val="center"/>
            <w:hideMark/>
          </w:tcPr>
          <w:p w14:paraId="085B12DE" w14:textId="77777777" w:rsidR="00CB78D7" w:rsidRPr="00CB78D7" w:rsidRDefault="00CB78D7" w:rsidP="00CB78D7">
            <w:pPr>
              <w:rPr>
                <w:lang w:val="fr-FR"/>
              </w:rPr>
            </w:pPr>
            <w:r w:rsidRPr="00CB78D7">
              <w:rPr>
                <w:lang w:val="fr-FR"/>
              </w:rPr>
              <w:t>Classer les stratégies</w:t>
            </w:r>
          </w:p>
        </w:tc>
        <w:tc>
          <w:tcPr>
            <w:tcW w:w="0" w:type="auto"/>
            <w:vAlign w:val="center"/>
            <w:hideMark/>
          </w:tcPr>
          <w:p w14:paraId="28EF7CBB" w14:textId="77777777" w:rsidR="00CB78D7" w:rsidRPr="00CB78D7" w:rsidRDefault="00CB78D7" w:rsidP="00CB78D7">
            <w:pPr>
              <w:rPr>
                <w:lang w:val="fr-FR"/>
              </w:rPr>
            </w:pPr>
            <w:r w:rsidRPr="00CB78D7">
              <w:rPr>
                <w:lang w:val="fr-FR"/>
              </w:rPr>
              <w:t>Features</w:t>
            </w:r>
          </w:p>
        </w:tc>
        <w:tc>
          <w:tcPr>
            <w:tcW w:w="0" w:type="auto"/>
            <w:vAlign w:val="center"/>
            <w:hideMark/>
          </w:tcPr>
          <w:p w14:paraId="0690E09D" w14:textId="77777777" w:rsidR="00CB78D7" w:rsidRPr="00CB78D7" w:rsidRDefault="00CB78D7" w:rsidP="00CB78D7">
            <w:pPr>
              <w:rPr>
                <w:lang w:val="fr-FR"/>
              </w:rPr>
            </w:pPr>
            <w:r w:rsidRPr="00CB78D7">
              <w:rPr>
                <w:lang w:val="fr-FR"/>
              </w:rPr>
              <w:t>Ranking</w:t>
            </w:r>
          </w:p>
        </w:tc>
        <w:tc>
          <w:tcPr>
            <w:tcW w:w="0" w:type="auto"/>
            <w:vAlign w:val="center"/>
            <w:hideMark/>
          </w:tcPr>
          <w:p w14:paraId="7F058FDE" w14:textId="77777777" w:rsidR="00CB78D7" w:rsidRPr="00CB78D7" w:rsidRDefault="00CB78D7" w:rsidP="00CB78D7">
            <w:pPr>
              <w:rPr>
                <w:lang w:val="fr-FR"/>
              </w:rPr>
            </w:pPr>
            <w:r w:rsidRPr="00CB78D7">
              <w:rPr>
                <w:lang w:val="fr-FR"/>
              </w:rPr>
              <w:t>Qualité du routage</w:t>
            </w:r>
          </w:p>
        </w:tc>
      </w:tr>
      <w:tr w:rsidR="00CB78D7" w:rsidRPr="00CB78D7" w14:paraId="19E25C13" w14:textId="77777777">
        <w:trPr>
          <w:tblCellSpacing w:w="15" w:type="dxa"/>
        </w:trPr>
        <w:tc>
          <w:tcPr>
            <w:tcW w:w="0" w:type="auto"/>
            <w:vAlign w:val="center"/>
            <w:hideMark/>
          </w:tcPr>
          <w:p w14:paraId="5FFBD841" w14:textId="77777777" w:rsidR="00CB78D7" w:rsidRPr="00CB78D7" w:rsidRDefault="00CB78D7" w:rsidP="00CB78D7">
            <w:pPr>
              <w:rPr>
                <w:lang w:val="fr-FR"/>
              </w:rPr>
            </w:pPr>
            <w:r w:rsidRPr="00CB78D7">
              <w:rPr>
                <w:lang w:val="fr-FR"/>
              </w:rPr>
              <w:t>Top-3</w:t>
            </w:r>
          </w:p>
        </w:tc>
        <w:tc>
          <w:tcPr>
            <w:tcW w:w="0" w:type="auto"/>
            <w:vAlign w:val="center"/>
            <w:hideMark/>
          </w:tcPr>
          <w:p w14:paraId="5BA41B5D" w14:textId="77777777" w:rsidR="00CB78D7" w:rsidRPr="00CB78D7" w:rsidRDefault="00CB78D7" w:rsidP="00CB78D7">
            <w:pPr>
              <w:rPr>
                <w:lang w:val="fr-FR"/>
              </w:rPr>
            </w:pPr>
            <w:r w:rsidRPr="00CB78D7">
              <w:rPr>
                <w:lang w:val="fr-FR"/>
              </w:rPr>
              <w:t>Réduire la recherche</w:t>
            </w:r>
          </w:p>
        </w:tc>
        <w:tc>
          <w:tcPr>
            <w:tcW w:w="0" w:type="auto"/>
            <w:vAlign w:val="center"/>
            <w:hideMark/>
          </w:tcPr>
          <w:p w14:paraId="41BAB240" w14:textId="77777777" w:rsidR="00CB78D7" w:rsidRPr="00CB78D7" w:rsidRDefault="00CB78D7" w:rsidP="00CB78D7">
            <w:pPr>
              <w:rPr>
                <w:lang w:val="fr-FR"/>
              </w:rPr>
            </w:pPr>
            <w:r w:rsidRPr="00CB78D7">
              <w:rPr>
                <w:lang w:val="fr-FR"/>
              </w:rPr>
              <w:t>Ranking</w:t>
            </w:r>
          </w:p>
        </w:tc>
        <w:tc>
          <w:tcPr>
            <w:tcW w:w="0" w:type="auto"/>
            <w:vAlign w:val="center"/>
            <w:hideMark/>
          </w:tcPr>
          <w:p w14:paraId="32551792" w14:textId="77777777" w:rsidR="00CB78D7" w:rsidRPr="00CB78D7" w:rsidRDefault="00CB78D7" w:rsidP="00CB78D7">
            <w:pPr>
              <w:rPr>
                <w:lang w:val="fr-FR"/>
              </w:rPr>
            </w:pPr>
            <w:r w:rsidRPr="00CB78D7">
              <w:rPr>
                <w:lang w:val="fr-FR"/>
              </w:rPr>
              <w:t>3 candidats</w:t>
            </w:r>
          </w:p>
        </w:tc>
        <w:tc>
          <w:tcPr>
            <w:tcW w:w="0" w:type="auto"/>
            <w:vAlign w:val="center"/>
            <w:hideMark/>
          </w:tcPr>
          <w:p w14:paraId="0575F91C" w14:textId="77777777" w:rsidR="00CB78D7" w:rsidRPr="00CB78D7" w:rsidRDefault="00CB78D7" w:rsidP="00CB78D7">
            <w:pPr>
              <w:rPr>
                <w:lang w:val="fr-FR"/>
              </w:rPr>
            </w:pPr>
            <w:r w:rsidRPr="00CB78D7">
              <w:rPr>
                <w:lang w:val="fr-FR"/>
              </w:rPr>
              <w:t>Compromis coût/qualité</w:t>
            </w:r>
          </w:p>
        </w:tc>
      </w:tr>
      <w:tr w:rsidR="00CB78D7" w:rsidRPr="00CB78D7" w14:paraId="1F62C523" w14:textId="77777777">
        <w:trPr>
          <w:tblCellSpacing w:w="15" w:type="dxa"/>
        </w:trPr>
        <w:tc>
          <w:tcPr>
            <w:tcW w:w="0" w:type="auto"/>
            <w:vAlign w:val="center"/>
            <w:hideMark/>
          </w:tcPr>
          <w:p w14:paraId="1BF30186" w14:textId="77777777" w:rsidR="00CB78D7" w:rsidRPr="00CB78D7" w:rsidRDefault="00CB78D7" w:rsidP="00CB78D7">
            <w:pPr>
              <w:rPr>
                <w:lang w:val="fr-FR"/>
              </w:rPr>
            </w:pPr>
            <w:r w:rsidRPr="00CB78D7">
              <w:rPr>
                <w:lang w:val="fr-FR"/>
              </w:rPr>
              <w:t>Codecs</w:t>
            </w:r>
          </w:p>
        </w:tc>
        <w:tc>
          <w:tcPr>
            <w:tcW w:w="0" w:type="auto"/>
            <w:vAlign w:val="center"/>
            <w:hideMark/>
          </w:tcPr>
          <w:p w14:paraId="548E2322" w14:textId="77777777" w:rsidR="00CB78D7" w:rsidRPr="00CB78D7" w:rsidRDefault="00CB78D7" w:rsidP="00CB78D7">
            <w:pPr>
              <w:rPr>
                <w:lang w:val="fr-FR"/>
              </w:rPr>
            </w:pPr>
            <w:r w:rsidRPr="00CB78D7">
              <w:rPr>
                <w:lang w:val="fr-FR"/>
              </w:rPr>
              <w:t>Compresser réellement</w:t>
            </w:r>
          </w:p>
        </w:tc>
        <w:tc>
          <w:tcPr>
            <w:tcW w:w="0" w:type="auto"/>
            <w:vAlign w:val="center"/>
            <w:hideMark/>
          </w:tcPr>
          <w:p w14:paraId="6BE6A4B1" w14:textId="77777777" w:rsidR="00CB78D7" w:rsidRPr="00CB78D7" w:rsidRDefault="00CB78D7" w:rsidP="00CB78D7">
            <w:pPr>
              <w:rPr>
                <w:lang w:val="fr-FR"/>
              </w:rPr>
            </w:pPr>
            <w:r w:rsidRPr="00CB78D7">
              <w:rPr>
                <w:lang w:val="fr-FR"/>
              </w:rPr>
              <w:t>Octets</w:t>
            </w:r>
          </w:p>
        </w:tc>
        <w:tc>
          <w:tcPr>
            <w:tcW w:w="0" w:type="auto"/>
            <w:vAlign w:val="center"/>
            <w:hideMark/>
          </w:tcPr>
          <w:p w14:paraId="0A49163C" w14:textId="77777777" w:rsidR="00CB78D7" w:rsidRPr="00CB78D7" w:rsidRDefault="00CB78D7" w:rsidP="00CB78D7">
            <w:pPr>
              <w:rPr>
                <w:lang w:val="fr-FR"/>
              </w:rPr>
            </w:pPr>
            <w:r w:rsidRPr="00CB78D7">
              <w:rPr>
                <w:lang w:val="fr-FR"/>
              </w:rPr>
              <w:t>Payload</w:t>
            </w:r>
          </w:p>
        </w:tc>
        <w:tc>
          <w:tcPr>
            <w:tcW w:w="0" w:type="auto"/>
            <w:vAlign w:val="center"/>
            <w:hideMark/>
          </w:tcPr>
          <w:p w14:paraId="30E6C00F" w14:textId="77777777" w:rsidR="00CB78D7" w:rsidRPr="00CB78D7" w:rsidRDefault="00CB78D7" w:rsidP="00CB78D7">
            <w:pPr>
              <w:rPr>
                <w:lang w:val="fr-FR"/>
              </w:rPr>
            </w:pPr>
            <w:r w:rsidRPr="00CB78D7">
              <w:rPr>
                <w:lang w:val="fr-FR"/>
              </w:rPr>
              <w:t>Performance variable</w:t>
            </w:r>
          </w:p>
        </w:tc>
      </w:tr>
      <w:tr w:rsidR="00CB78D7" w:rsidRPr="00CB78D7" w14:paraId="13AA76ED" w14:textId="77777777">
        <w:trPr>
          <w:tblCellSpacing w:w="15" w:type="dxa"/>
        </w:trPr>
        <w:tc>
          <w:tcPr>
            <w:tcW w:w="0" w:type="auto"/>
            <w:vAlign w:val="center"/>
            <w:hideMark/>
          </w:tcPr>
          <w:p w14:paraId="2B318058" w14:textId="77777777" w:rsidR="00CB78D7" w:rsidRPr="00CB78D7" w:rsidRDefault="00CB78D7" w:rsidP="00CB78D7">
            <w:pPr>
              <w:rPr>
                <w:lang w:val="fr-FR"/>
              </w:rPr>
            </w:pPr>
            <w:r w:rsidRPr="00CB78D7">
              <w:rPr>
                <w:lang w:val="fr-FR"/>
              </w:rPr>
              <w:t>CausalByteGRU</w:t>
            </w:r>
          </w:p>
        </w:tc>
        <w:tc>
          <w:tcPr>
            <w:tcW w:w="0" w:type="auto"/>
            <w:vAlign w:val="center"/>
            <w:hideMark/>
          </w:tcPr>
          <w:p w14:paraId="25158564" w14:textId="77777777" w:rsidR="00CB78D7" w:rsidRPr="00CB78D7" w:rsidRDefault="00CB78D7" w:rsidP="00CB78D7">
            <w:pPr>
              <w:rPr>
                <w:lang w:val="fr-FR"/>
              </w:rPr>
            </w:pPr>
            <w:r w:rsidRPr="00CB78D7">
              <w:rPr>
                <w:lang w:val="fr-FR"/>
              </w:rPr>
              <w:t>Modéliser les octets</w:t>
            </w:r>
          </w:p>
        </w:tc>
        <w:tc>
          <w:tcPr>
            <w:tcW w:w="0" w:type="auto"/>
            <w:vAlign w:val="center"/>
            <w:hideMark/>
          </w:tcPr>
          <w:p w14:paraId="45AB0380" w14:textId="77777777" w:rsidR="00CB78D7" w:rsidRPr="00CB78D7" w:rsidRDefault="00CB78D7" w:rsidP="00CB78D7">
            <w:pPr>
              <w:rPr>
                <w:lang w:val="fr-FR"/>
              </w:rPr>
            </w:pPr>
            <w:r w:rsidRPr="00CB78D7">
              <w:rPr>
                <w:lang w:val="fr-FR"/>
              </w:rPr>
              <w:t>Contexte</w:t>
            </w:r>
          </w:p>
        </w:tc>
        <w:tc>
          <w:tcPr>
            <w:tcW w:w="0" w:type="auto"/>
            <w:vAlign w:val="center"/>
            <w:hideMark/>
          </w:tcPr>
          <w:p w14:paraId="4CB22BDA" w14:textId="77777777" w:rsidR="00CB78D7" w:rsidRPr="00CB78D7" w:rsidRDefault="00CB78D7" w:rsidP="00CB78D7">
            <w:pPr>
              <w:rPr>
                <w:lang w:val="fr-FR"/>
              </w:rPr>
            </w:pPr>
            <w:r w:rsidRPr="00CB78D7">
              <w:rPr>
                <w:lang w:val="fr-FR"/>
              </w:rPr>
              <w:t>Distribution sur 256 symboles</w:t>
            </w:r>
          </w:p>
        </w:tc>
        <w:tc>
          <w:tcPr>
            <w:tcW w:w="0" w:type="auto"/>
            <w:vAlign w:val="center"/>
            <w:hideMark/>
          </w:tcPr>
          <w:p w14:paraId="6A4928AD" w14:textId="77777777" w:rsidR="00CB78D7" w:rsidRPr="00CB78D7" w:rsidRDefault="00CB78D7" w:rsidP="00CB78D7">
            <w:pPr>
              <w:rPr>
                <w:lang w:val="fr-FR"/>
              </w:rPr>
            </w:pPr>
            <w:r w:rsidRPr="00CB78D7">
              <w:rPr>
                <w:lang w:val="fr-FR"/>
              </w:rPr>
              <w:t>Déterminisme</w:t>
            </w:r>
          </w:p>
        </w:tc>
      </w:tr>
      <w:tr w:rsidR="00CB78D7" w:rsidRPr="00CB78D7" w14:paraId="35A13445" w14:textId="77777777">
        <w:trPr>
          <w:tblCellSpacing w:w="15" w:type="dxa"/>
        </w:trPr>
        <w:tc>
          <w:tcPr>
            <w:tcW w:w="0" w:type="auto"/>
            <w:vAlign w:val="center"/>
            <w:hideMark/>
          </w:tcPr>
          <w:p w14:paraId="0DA1222A" w14:textId="77777777" w:rsidR="00CB78D7" w:rsidRPr="00CB78D7" w:rsidRDefault="00CB78D7" w:rsidP="00CB78D7">
            <w:pPr>
              <w:rPr>
                <w:lang w:val="fr-FR"/>
              </w:rPr>
            </w:pPr>
            <w:r w:rsidRPr="00CB78D7">
              <w:rPr>
                <w:lang w:val="fr-FR"/>
              </w:rPr>
              <w:t>Entropy coding</w:t>
            </w:r>
          </w:p>
        </w:tc>
        <w:tc>
          <w:tcPr>
            <w:tcW w:w="0" w:type="auto"/>
            <w:vAlign w:val="center"/>
            <w:hideMark/>
          </w:tcPr>
          <w:p w14:paraId="79A86458" w14:textId="77777777" w:rsidR="00CB78D7" w:rsidRPr="00CB78D7" w:rsidRDefault="00CB78D7" w:rsidP="00CB78D7">
            <w:pPr>
              <w:rPr>
                <w:lang w:val="fr-FR"/>
              </w:rPr>
            </w:pPr>
            <w:r w:rsidRPr="00CB78D7">
              <w:rPr>
                <w:lang w:val="fr-FR"/>
              </w:rPr>
              <w:t>Exploiter les probabilités</w:t>
            </w:r>
          </w:p>
        </w:tc>
        <w:tc>
          <w:tcPr>
            <w:tcW w:w="0" w:type="auto"/>
            <w:vAlign w:val="center"/>
            <w:hideMark/>
          </w:tcPr>
          <w:p w14:paraId="4C1E81EC" w14:textId="77777777" w:rsidR="00CB78D7" w:rsidRPr="00CB78D7" w:rsidRDefault="00CB78D7" w:rsidP="00CB78D7">
            <w:pPr>
              <w:rPr>
                <w:lang w:val="fr-FR"/>
              </w:rPr>
            </w:pPr>
            <w:r w:rsidRPr="00CB78D7">
              <w:rPr>
                <w:lang w:val="fr-FR"/>
              </w:rPr>
              <w:t>Distribution + symboles</w:t>
            </w:r>
          </w:p>
        </w:tc>
        <w:tc>
          <w:tcPr>
            <w:tcW w:w="0" w:type="auto"/>
            <w:vAlign w:val="center"/>
            <w:hideMark/>
          </w:tcPr>
          <w:p w14:paraId="496B219C" w14:textId="77777777" w:rsidR="00CB78D7" w:rsidRPr="00CB78D7" w:rsidRDefault="00CB78D7" w:rsidP="00CB78D7">
            <w:pPr>
              <w:rPr>
                <w:lang w:val="fr-FR"/>
              </w:rPr>
            </w:pPr>
            <w:r w:rsidRPr="00CB78D7">
              <w:rPr>
                <w:lang w:val="fr-FR"/>
              </w:rPr>
              <w:t>Bitstream</w:t>
            </w:r>
          </w:p>
        </w:tc>
        <w:tc>
          <w:tcPr>
            <w:tcW w:w="0" w:type="auto"/>
            <w:vAlign w:val="center"/>
            <w:hideMark/>
          </w:tcPr>
          <w:p w14:paraId="2DF54693" w14:textId="77777777" w:rsidR="00CB78D7" w:rsidRPr="00CB78D7" w:rsidRDefault="00CB78D7" w:rsidP="00CB78D7">
            <w:pPr>
              <w:rPr>
                <w:lang w:val="fr-FR"/>
              </w:rPr>
            </w:pPr>
            <w:r w:rsidRPr="00CB78D7">
              <w:rPr>
                <w:lang w:val="fr-FR"/>
              </w:rPr>
              <w:t>Synchronisation encodeur/décodeur</w:t>
            </w:r>
          </w:p>
        </w:tc>
      </w:tr>
      <w:tr w:rsidR="00CB78D7" w:rsidRPr="00CB78D7" w14:paraId="7700CD90" w14:textId="77777777">
        <w:trPr>
          <w:tblCellSpacing w:w="15" w:type="dxa"/>
        </w:trPr>
        <w:tc>
          <w:tcPr>
            <w:tcW w:w="0" w:type="auto"/>
            <w:vAlign w:val="center"/>
            <w:hideMark/>
          </w:tcPr>
          <w:p w14:paraId="045EFDC2" w14:textId="77777777" w:rsidR="00CB78D7" w:rsidRPr="00CB78D7" w:rsidRDefault="00CB78D7" w:rsidP="00CB78D7">
            <w:pPr>
              <w:rPr>
                <w:lang w:val="fr-FR"/>
              </w:rPr>
            </w:pPr>
            <w:r w:rsidRPr="00CB78D7">
              <w:rPr>
                <w:lang w:val="fr-FR"/>
              </w:rPr>
              <w:t>XAIC v6</w:t>
            </w:r>
          </w:p>
        </w:tc>
        <w:tc>
          <w:tcPr>
            <w:tcW w:w="0" w:type="auto"/>
            <w:vAlign w:val="center"/>
            <w:hideMark/>
          </w:tcPr>
          <w:p w14:paraId="4B39A1EA" w14:textId="77777777" w:rsidR="00CB78D7" w:rsidRPr="00CB78D7" w:rsidRDefault="00CB78D7" w:rsidP="00CB78D7">
            <w:pPr>
              <w:rPr>
                <w:lang w:val="fr-FR"/>
              </w:rPr>
            </w:pPr>
            <w:r w:rsidRPr="00CB78D7">
              <w:rPr>
                <w:lang w:val="fr-FR"/>
              </w:rPr>
              <w:t>Encapsuler le résultat</w:t>
            </w:r>
          </w:p>
        </w:tc>
        <w:tc>
          <w:tcPr>
            <w:tcW w:w="0" w:type="auto"/>
            <w:vAlign w:val="center"/>
            <w:hideMark/>
          </w:tcPr>
          <w:p w14:paraId="7D056ED0" w14:textId="77777777" w:rsidR="00CB78D7" w:rsidRPr="00CB78D7" w:rsidRDefault="00CB78D7" w:rsidP="00CB78D7">
            <w:pPr>
              <w:rPr>
                <w:lang w:val="fr-FR"/>
              </w:rPr>
            </w:pPr>
            <w:r w:rsidRPr="00CB78D7">
              <w:rPr>
                <w:lang w:val="fr-FR"/>
              </w:rPr>
              <w:t>Payload + métadonnées</w:t>
            </w:r>
          </w:p>
        </w:tc>
        <w:tc>
          <w:tcPr>
            <w:tcW w:w="0" w:type="auto"/>
            <w:vAlign w:val="center"/>
            <w:hideMark/>
          </w:tcPr>
          <w:p w14:paraId="5479157A" w14:textId="77777777" w:rsidR="00CB78D7" w:rsidRPr="00CB78D7" w:rsidRDefault="00CB78D7" w:rsidP="00CB78D7">
            <w:pPr>
              <w:rPr>
                <w:lang w:val="fr-FR"/>
              </w:rPr>
            </w:pPr>
            <w:r w:rsidRPr="00CB78D7">
              <w:rPr>
                <w:lang w:val="fr-FR"/>
              </w:rPr>
              <w:t>Archive</w:t>
            </w:r>
          </w:p>
        </w:tc>
        <w:tc>
          <w:tcPr>
            <w:tcW w:w="0" w:type="auto"/>
            <w:vAlign w:val="center"/>
            <w:hideMark/>
          </w:tcPr>
          <w:p w14:paraId="4439C329" w14:textId="77777777" w:rsidR="00CB78D7" w:rsidRPr="00CB78D7" w:rsidRDefault="00CB78D7" w:rsidP="00CB78D7">
            <w:pPr>
              <w:rPr>
                <w:lang w:val="fr-FR"/>
              </w:rPr>
            </w:pPr>
            <w:r w:rsidRPr="00CB78D7">
              <w:rPr>
                <w:lang w:val="fr-FR"/>
              </w:rPr>
              <w:t>Compatibilité</w:t>
            </w:r>
          </w:p>
        </w:tc>
      </w:tr>
      <w:tr w:rsidR="00CB78D7" w:rsidRPr="00CB78D7" w14:paraId="7553FE6A" w14:textId="77777777">
        <w:trPr>
          <w:tblCellSpacing w:w="15" w:type="dxa"/>
        </w:trPr>
        <w:tc>
          <w:tcPr>
            <w:tcW w:w="0" w:type="auto"/>
            <w:vAlign w:val="center"/>
            <w:hideMark/>
          </w:tcPr>
          <w:p w14:paraId="74DB0D10" w14:textId="77777777" w:rsidR="00CB78D7" w:rsidRPr="00CB78D7" w:rsidRDefault="00CB78D7" w:rsidP="00CB78D7">
            <w:pPr>
              <w:rPr>
                <w:lang w:val="fr-FR"/>
              </w:rPr>
            </w:pPr>
            <w:r w:rsidRPr="00CB78D7">
              <w:rPr>
                <w:lang w:val="fr-FR"/>
              </w:rPr>
              <w:t>SHA-256</w:t>
            </w:r>
          </w:p>
        </w:tc>
        <w:tc>
          <w:tcPr>
            <w:tcW w:w="0" w:type="auto"/>
            <w:vAlign w:val="center"/>
            <w:hideMark/>
          </w:tcPr>
          <w:p w14:paraId="1291137B" w14:textId="77777777" w:rsidR="00CB78D7" w:rsidRPr="00CB78D7" w:rsidRDefault="00CB78D7" w:rsidP="00CB78D7">
            <w:pPr>
              <w:rPr>
                <w:lang w:val="fr-FR"/>
              </w:rPr>
            </w:pPr>
            <w:r w:rsidRPr="00CB78D7">
              <w:rPr>
                <w:lang w:val="fr-FR"/>
              </w:rPr>
              <w:t>Vérifier l’intégrité</w:t>
            </w:r>
          </w:p>
        </w:tc>
        <w:tc>
          <w:tcPr>
            <w:tcW w:w="0" w:type="auto"/>
            <w:vAlign w:val="center"/>
            <w:hideMark/>
          </w:tcPr>
          <w:p w14:paraId="62A5021D" w14:textId="77777777" w:rsidR="00CB78D7" w:rsidRPr="00CB78D7" w:rsidRDefault="00CB78D7" w:rsidP="00CB78D7">
            <w:pPr>
              <w:rPr>
                <w:lang w:val="fr-FR"/>
              </w:rPr>
            </w:pPr>
            <w:r w:rsidRPr="00CB78D7">
              <w:rPr>
                <w:lang w:val="fr-FR"/>
              </w:rPr>
              <w:t>Original/reconstruction</w:t>
            </w:r>
          </w:p>
        </w:tc>
        <w:tc>
          <w:tcPr>
            <w:tcW w:w="0" w:type="auto"/>
            <w:vAlign w:val="center"/>
            <w:hideMark/>
          </w:tcPr>
          <w:p w14:paraId="6F4F07B8" w14:textId="77777777" w:rsidR="00CB78D7" w:rsidRPr="00CB78D7" w:rsidRDefault="00CB78D7" w:rsidP="00CB78D7">
            <w:pPr>
              <w:rPr>
                <w:lang w:val="fr-FR"/>
              </w:rPr>
            </w:pPr>
            <w:r w:rsidRPr="00CB78D7">
              <w:rPr>
                <w:lang w:val="fr-FR"/>
              </w:rPr>
              <w:t>Empreinte</w:t>
            </w:r>
          </w:p>
        </w:tc>
        <w:tc>
          <w:tcPr>
            <w:tcW w:w="0" w:type="auto"/>
            <w:vAlign w:val="center"/>
            <w:hideMark/>
          </w:tcPr>
          <w:p w14:paraId="45E82158" w14:textId="77777777" w:rsidR="00CB78D7" w:rsidRPr="00CB78D7" w:rsidRDefault="00CB78D7" w:rsidP="00CB78D7">
            <w:pPr>
              <w:rPr>
                <w:lang w:val="fr-FR"/>
              </w:rPr>
            </w:pPr>
            <w:r w:rsidRPr="00CB78D7">
              <w:rPr>
                <w:lang w:val="fr-FR"/>
              </w:rPr>
              <w:t>Égalité du round-trip</w:t>
            </w:r>
          </w:p>
        </w:tc>
      </w:tr>
    </w:tbl>
    <w:p w14:paraId="3254135B" w14:textId="77777777" w:rsidR="00CB78D7" w:rsidRPr="00CB78D7" w:rsidRDefault="00CB78D7" w:rsidP="00CB78D7">
      <w:pPr>
        <w:rPr>
          <w:lang w:val="fr-FR"/>
        </w:rPr>
      </w:pPr>
      <w:r w:rsidRPr="00CB78D7">
        <w:rPr>
          <w:b/>
          <w:bCs/>
          <w:lang w:val="fr-FR"/>
        </w:rPr>
        <w:t>Tableau 6.1 — Principaux composants du moteur XAI-Compress</w:t>
      </w:r>
    </w:p>
    <w:p w14:paraId="5E7764CC" w14:textId="77777777" w:rsidR="00CB78D7" w:rsidRPr="00CB78D7" w:rsidRDefault="00CB78D7" w:rsidP="00CB78D7">
      <w:pPr>
        <w:rPr>
          <w:lang w:val="fr-FR"/>
        </w:rPr>
      </w:pPr>
      <w:r w:rsidRPr="00CB78D7">
        <w:rPr>
          <w:lang w:val="fr-FR"/>
        </w:rPr>
        <w:pict w14:anchorId="36C65C48">
          <v:rect id="_x0000_i1220" style="width:0;height:1.5pt" o:hralign="center" o:hrstd="t" o:hr="t" fillcolor="#a0a0a0" stroked="f"/>
        </w:pict>
      </w:r>
    </w:p>
    <w:p w14:paraId="2562BEAD" w14:textId="77777777" w:rsidR="00CB78D7" w:rsidRPr="00CB78D7" w:rsidRDefault="00CB78D7" w:rsidP="00CB78D7">
      <w:pPr>
        <w:rPr>
          <w:b/>
          <w:bCs/>
          <w:lang w:val="fr-FR"/>
        </w:rPr>
      </w:pPr>
      <w:r w:rsidRPr="00CB78D7">
        <w:rPr>
          <w:b/>
          <w:bCs/>
          <w:lang w:val="fr-FR"/>
        </w:rPr>
        <w:t>6.41. Forces de l’approche</w:t>
      </w:r>
    </w:p>
    <w:p w14:paraId="5839C126" w14:textId="77777777" w:rsidR="00CB78D7" w:rsidRPr="00CB78D7" w:rsidRDefault="00CB78D7" w:rsidP="00CB78D7">
      <w:pPr>
        <w:rPr>
          <w:lang w:val="fr-FR"/>
        </w:rPr>
      </w:pPr>
      <w:r w:rsidRPr="00CB78D7">
        <w:rPr>
          <w:lang w:val="fr-FR"/>
        </w:rPr>
        <w:t>L’architecture retenue possède plusieurs avantages.</w:t>
      </w:r>
    </w:p>
    <w:p w14:paraId="3AB3A187" w14:textId="77777777" w:rsidR="00CB78D7" w:rsidRPr="00CB78D7" w:rsidRDefault="00CB78D7" w:rsidP="00CB78D7">
      <w:pPr>
        <w:rPr>
          <w:lang w:val="fr-FR"/>
        </w:rPr>
      </w:pPr>
      <w:r w:rsidRPr="00CB78D7">
        <w:rPr>
          <w:lang w:val="fr-FR"/>
        </w:rPr>
        <w:t>Premièrement, elle ne dépend pas d’une hypothèse irréaliste selon laquelle un seul codec serait optimal pour toutes les données.</w:t>
      </w:r>
    </w:p>
    <w:p w14:paraId="18487FE7" w14:textId="77777777" w:rsidR="00CB78D7" w:rsidRPr="00CB78D7" w:rsidRDefault="00CB78D7" w:rsidP="00CB78D7">
      <w:pPr>
        <w:rPr>
          <w:lang w:val="fr-FR"/>
        </w:rPr>
      </w:pPr>
      <w:r w:rsidRPr="00CB78D7">
        <w:rPr>
          <w:lang w:val="fr-FR"/>
        </w:rPr>
        <w:t>Deuxièmement, elle permet de conserver les codecs classiques lorsque ceux-ci constituent une solution efficace.</w:t>
      </w:r>
    </w:p>
    <w:p w14:paraId="305F7BD0" w14:textId="77777777" w:rsidR="00CB78D7" w:rsidRPr="00CB78D7" w:rsidRDefault="00CB78D7" w:rsidP="00CB78D7">
      <w:pPr>
        <w:rPr>
          <w:lang w:val="fr-FR"/>
        </w:rPr>
      </w:pPr>
      <w:r w:rsidRPr="00CB78D7">
        <w:rPr>
          <w:lang w:val="fr-FR"/>
        </w:rPr>
        <w:t>Troisièmement, le top-3 limite le coût d’une recherche exhaustive.</w:t>
      </w:r>
    </w:p>
    <w:p w14:paraId="5A1DAB8F" w14:textId="77777777" w:rsidR="00CB78D7" w:rsidRPr="00CB78D7" w:rsidRDefault="00CB78D7" w:rsidP="00CB78D7">
      <w:pPr>
        <w:rPr>
          <w:lang w:val="fr-FR"/>
        </w:rPr>
      </w:pPr>
      <w:r w:rsidRPr="00CB78D7">
        <w:rPr>
          <w:lang w:val="fr-FR"/>
        </w:rPr>
        <w:t>Quatrièmement, le format XAIC conserve les informations nécessaires à la reconstruction et au versionnement.</w:t>
      </w:r>
    </w:p>
    <w:p w14:paraId="3F4B745A" w14:textId="77777777" w:rsidR="00CB78D7" w:rsidRPr="00CB78D7" w:rsidRDefault="00CB78D7" w:rsidP="00CB78D7">
      <w:pPr>
        <w:rPr>
          <w:lang w:val="fr-FR"/>
        </w:rPr>
      </w:pPr>
      <w:r w:rsidRPr="00CB78D7">
        <w:rPr>
          <w:lang w:val="fr-FR"/>
        </w:rPr>
        <w:t>Cinquièmement, la validation SHA-256 fournit un critère objectif pour vérifier la propriété sans perte.</w:t>
      </w:r>
    </w:p>
    <w:p w14:paraId="4CBB6DA5" w14:textId="77777777" w:rsidR="00CB78D7" w:rsidRPr="00CB78D7" w:rsidRDefault="00CB78D7" w:rsidP="00CB78D7">
      <w:pPr>
        <w:rPr>
          <w:lang w:val="fr-FR"/>
        </w:rPr>
      </w:pPr>
      <w:r w:rsidRPr="00CB78D7">
        <w:rPr>
          <w:lang w:val="fr-FR"/>
        </w:rPr>
        <w:t>Enfin, la séparation entre sélection et compression rend la décision plus facilement analysable :</w:t>
      </w:r>
    </w:p>
    <w:p w14:paraId="4D6A41AF" w14:textId="453C844C" w:rsidR="00CB78D7" w:rsidRPr="00CB78D7" w:rsidRDefault="00CB78D7" w:rsidP="00CB78D7">
      <w:pPr>
        <w:rPr>
          <w:lang w:val="fr-FR"/>
        </w:rPr>
      </w:pPr>
      <m:oMathPara>
        <m:oMath>
          <m:r>
            <w:rPr>
              <w:rFonts w:ascii="Cambria Math" w:hAnsi="Cambria Math"/>
              <w:lang w:val="fr-FR"/>
            </w:rPr>
            <w:lastRenderedPageBreak/>
            <m:t>Characteristics→Candidates→Selection</m:t>
          </m:r>
        </m:oMath>
      </m:oMathPara>
    </w:p>
    <w:p w14:paraId="0066C240" w14:textId="77777777" w:rsidR="00CB78D7" w:rsidRPr="00CB78D7" w:rsidRDefault="00CB78D7" w:rsidP="00CB78D7">
      <w:pPr>
        <w:rPr>
          <w:lang w:val="fr-FR"/>
        </w:rPr>
      </w:pPr>
      <w:r w:rsidRPr="00CB78D7">
        <w:rPr>
          <w:lang w:val="fr-FR"/>
        </w:rPr>
        <w:pict w14:anchorId="72CEF70B">
          <v:rect id="_x0000_i1221" style="width:0;height:1.5pt" o:hralign="center" o:hrstd="t" o:hr="t" fillcolor="#a0a0a0" stroked="f"/>
        </w:pict>
      </w:r>
    </w:p>
    <w:p w14:paraId="0136C567" w14:textId="77777777" w:rsidR="00CB78D7" w:rsidRPr="00CB78D7" w:rsidRDefault="00CB78D7" w:rsidP="00CB78D7">
      <w:pPr>
        <w:rPr>
          <w:b/>
          <w:bCs/>
          <w:lang w:val="fr-FR"/>
        </w:rPr>
      </w:pPr>
      <w:r w:rsidRPr="00CB78D7">
        <w:rPr>
          <w:b/>
          <w:bCs/>
          <w:lang w:val="fr-FR"/>
        </w:rPr>
        <w:t>6.42. Limites de l’approche</w:t>
      </w:r>
    </w:p>
    <w:p w14:paraId="2D3FC415" w14:textId="77777777" w:rsidR="00CB78D7" w:rsidRPr="00CB78D7" w:rsidRDefault="00CB78D7" w:rsidP="00CB78D7">
      <w:pPr>
        <w:rPr>
          <w:lang w:val="fr-FR"/>
        </w:rPr>
      </w:pPr>
      <w:r w:rsidRPr="00CB78D7">
        <w:rPr>
          <w:lang w:val="fr-FR"/>
        </w:rPr>
        <w:t>Plusieurs limites doivent néanmoins être conservées dans l’analyse.</w:t>
      </w:r>
    </w:p>
    <w:p w14:paraId="02521C4E" w14:textId="77777777" w:rsidR="00CB78D7" w:rsidRPr="00CB78D7" w:rsidRDefault="00CB78D7" w:rsidP="00CB78D7">
      <w:pPr>
        <w:rPr>
          <w:lang w:val="fr-FR"/>
        </w:rPr>
      </w:pPr>
      <w:r w:rsidRPr="00CB78D7">
        <w:rPr>
          <w:lang w:val="fr-FR"/>
        </w:rPr>
        <w:t>Le sélecteur dépend du corpus et des données ayant servi à sa construction. Un changement important dans la distribution des fichiers peut modifier la qualité de ses prédictions.</w:t>
      </w:r>
    </w:p>
    <w:p w14:paraId="23149DC0" w14:textId="77777777" w:rsidR="00CB78D7" w:rsidRPr="00CB78D7" w:rsidRDefault="00CB78D7" w:rsidP="00CB78D7">
      <w:pPr>
        <w:rPr>
          <w:lang w:val="fr-FR"/>
        </w:rPr>
      </w:pPr>
      <w:r w:rsidRPr="00CB78D7">
        <w:rPr>
          <w:lang w:val="fr-FR"/>
        </w:rPr>
        <w:t>Le top-3 réduit l’espace de recherche, mais il peut exclure le véritable meilleur candidat si celui-ci est mal classé.</w:t>
      </w:r>
    </w:p>
    <w:p w14:paraId="68F4982E" w14:textId="77777777" w:rsidR="00CB78D7" w:rsidRPr="00CB78D7" w:rsidRDefault="00CB78D7" w:rsidP="00CB78D7">
      <w:pPr>
        <w:rPr>
          <w:lang w:val="fr-FR"/>
        </w:rPr>
      </w:pPr>
      <w:r w:rsidRPr="00CB78D7">
        <w:rPr>
          <w:lang w:val="fr-FR"/>
        </w:rPr>
        <w:t>Le modèle neuronal introduit également des dépendances supplémentaires :</w:t>
      </w:r>
    </w:p>
    <w:p w14:paraId="0A7F0DDB" w14:textId="77777777" w:rsidR="00CB78D7" w:rsidRPr="00CB78D7" w:rsidRDefault="00CB78D7">
      <w:pPr>
        <w:numPr>
          <w:ilvl w:val="0"/>
          <w:numId w:val="43"/>
        </w:numPr>
        <w:rPr>
          <w:lang w:val="fr-FR"/>
        </w:rPr>
      </w:pPr>
      <w:proofErr w:type="gramStart"/>
      <w:r w:rsidRPr="00CB78D7">
        <w:rPr>
          <w:lang w:val="fr-FR"/>
        </w:rPr>
        <w:t>checkpoint</w:t>
      </w:r>
      <w:proofErr w:type="gramEnd"/>
      <w:r w:rsidRPr="00CB78D7">
        <w:rPr>
          <w:lang w:val="fr-FR"/>
        </w:rPr>
        <w:t xml:space="preserve"> ;</w:t>
      </w:r>
    </w:p>
    <w:p w14:paraId="474348AD" w14:textId="77777777" w:rsidR="00CB78D7" w:rsidRPr="00CB78D7" w:rsidRDefault="00CB78D7">
      <w:pPr>
        <w:numPr>
          <w:ilvl w:val="0"/>
          <w:numId w:val="43"/>
        </w:numPr>
        <w:rPr>
          <w:lang w:val="fr-FR"/>
        </w:rPr>
      </w:pPr>
      <w:proofErr w:type="gramStart"/>
      <w:r w:rsidRPr="00CB78D7">
        <w:rPr>
          <w:lang w:val="fr-FR"/>
        </w:rPr>
        <w:t>environnement</w:t>
      </w:r>
      <w:proofErr w:type="gramEnd"/>
      <w:r w:rsidRPr="00CB78D7">
        <w:rPr>
          <w:lang w:val="fr-FR"/>
        </w:rPr>
        <w:t xml:space="preserve"> d’inférence ;</w:t>
      </w:r>
    </w:p>
    <w:p w14:paraId="7B47DE93" w14:textId="77777777" w:rsidR="00CB78D7" w:rsidRPr="00CB78D7" w:rsidRDefault="00CB78D7">
      <w:pPr>
        <w:numPr>
          <w:ilvl w:val="0"/>
          <w:numId w:val="43"/>
        </w:numPr>
        <w:rPr>
          <w:lang w:val="fr-FR"/>
        </w:rPr>
      </w:pPr>
      <w:proofErr w:type="gramStart"/>
      <w:r w:rsidRPr="00CB78D7">
        <w:rPr>
          <w:lang w:val="fr-FR"/>
        </w:rPr>
        <w:t>coût</w:t>
      </w:r>
      <w:proofErr w:type="gramEnd"/>
      <w:r w:rsidRPr="00CB78D7">
        <w:rPr>
          <w:lang w:val="fr-FR"/>
        </w:rPr>
        <w:t xml:space="preserve"> calculatoire ;</w:t>
      </w:r>
    </w:p>
    <w:p w14:paraId="0F32A36B" w14:textId="77777777" w:rsidR="00CB78D7" w:rsidRPr="00CB78D7" w:rsidRDefault="00CB78D7">
      <w:pPr>
        <w:numPr>
          <w:ilvl w:val="0"/>
          <w:numId w:val="43"/>
        </w:numPr>
        <w:rPr>
          <w:lang w:val="fr-FR"/>
        </w:rPr>
      </w:pPr>
      <w:proofErr w:type="gramStart"/>
      <w:r w:rsidRPr="00CB78D7">
        <w:rPr>
          <w:lang w:val="fr-FR"/>
        </w:rPr>
        <w:t>déterminisme</w:t>
      </w:r>
      <w:proofErr w:type="gramEnd"/>
      <w:r w:rsidRPr="00CB78D7">
        <w:rPr>
          <w:lang w:val="fr-FR"/>
        </w:rPr>
        <w:t xml:space="preserve"> ;</w:t>
      </w:r>
    </w:p>
    <w:p w14:paraId="24B3F6A5" w14:textId="77777777" w:rsidR="00CB78D7" w:rsidRPr="00CB78D7" w:rsidRDefault="00CB78D7">
      <w:pPr>
        <w:numPr>
          <w:ilvl w:val="0"/>
          <w:numId w:val="43"/>
        </w:numPr>
        <w:rPr>
          <w:lang w:val="fr-FR"/>
        </w:rPr>
      </w:pPr>
      <w:proofErr w:type="gramStart"/>
      <w:r w:rsidRPr="00CB78D7">
        <w:rPr>
          <w:lang w:val="fr-FR"/>
        </w:rPr>
        <w:t>compatibilité</w:t>
      </w:r>
      <w:proofErr w:type="gramEnd"/>
      <w:r w:rsidRPr="00CB78D7">
        <w:rPr>
          <w:lang w:val="fr-FR"/>
        </w:rPr>
        <w:t>.</w:t>
      </w:r>
    </w:p>
    <w:p w14:paraId="2709E951" w14:textId="77777777" w:rsidR="00CB78D7" w:rsidRPr="00CB78D7" w:rsidRDefault="00CB78D7" w:rsidP="00CB78D7">
      <w:pPr>
        <w:rPr>
          <w:lang w:val="fr-FR"/>
        </w:rPr>
      </w:pPr>
      <w:r w:rsidRPr="00CB78D7">
        <w:rPr>
          <w:lang w:val="fr-FR"/>
        </w:rPr>
        <w:t>Le conteneur ajoute lui-même un overhead, particulièrement visible pour les très petits fichiers.</w:t>
      </w:r>
    </w:p>
    <w:p w14:paraId="424885F1" w14:textId="77777777" w:rsidR="00CB78D7" w:rsidRPr="00CB78D7" w:rsidRDefault="00CB78D7" w:rsidP="00CB78D7">
      <w:pPr>
        <w:rPr>
          <w:lang w:val="fr-FR"/>
        </w:rPr>
      </w:pPr>
      <w:r w:rsidRPr="00CB78D7">
        <w:rPr>
          <w:lang w:val="fr-FR"/>
        </w:rPr>
        <w:t>Enfin, les résultats V3 sont des observations sur un corpus déterminé :</w:t>
      </w:r>
    </w:p>
    <w:p w14:paraId="73474D42" w14:textId="53883892" w:rsidR="00CB78D7" w:rsidRPr="00CB78D7" w:rsidRDefault="00CB78D7" w:rsidP="00CB78D7">
      <w:pPr>
        <w:rPr>
          <w:lang w:val="fr-FR"/>
        </w:rPr>
      </w:pPr>
      <m:oMathPara>
        <m:oMath>
          <m:r>
            <w:rPr>
              <w:rFonts w:ascii="Cambria Math" w:hAnsi="Cambria Math"/>
              <w:lang w:val="fr-FR"/>
            </w:rPr>
            <m:t>ObservedPerformanc</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corpus</m:t>
              </m:r>
            </m:sub>
          </m:sSub>
          <m:r>
            <w:rPr>
              <w:rFonts w:ascii="Cambria Math" w:hAnsi="Cambria Math"/>
              <w:lang w:val="fr-FR"/>
            </w:rPr>
            <m:t>⇏UniversalPerformance</m:t>
          </m:r>
        </m:oMath>
      </m:oMathPara>
    </w:p>
    <w:p w14:paraId="116BCD99" w14:textId="77777777" w:rsidR="00CB78D7" w:rsidRPr="00CB78D7" w:rsidRDefault="00CB78D7" w:rsidP="00CB78D7">
      <w:pPr>
        <w:rPr>
          <w:lang w:val="fr-FR"/>
        </w:rPr>
      </w:pPr>
      <w:r w:rsidRPr="00CB78D7">
        <w:rPr>
          <w:lang w:val="fr-FR"/>
        </w:rPr>
        <w:t>Une généralisation à d’autres populations de fichiers nécessite de nouveaux benchmarks.</w:t>
      </w:r>
    </w:p>
    <w:p w14:paraId="6FBB1A5B" w14:textId="77777777" w:rsidR="00CB78D7" w:rsidRPr="00CB78D7" w:rsidRDefault="00CB78D7" w:rsidP="00CB78D7">
      <w:pPr>
        <w:rPr>
          <w:lang w:val="fr-FR"/>
        </w:rPr>
      </w:pPr>
      <w:r w:rsidRPr="00CB78D7">
        <w:rPr>
          <w:lang w:val="fr-FR"/>
        </w:rPr>
        <w:pict w14:anchorId="08E84661">
          <v:rect id="_x0000_i1222" style="width:0;height:1.5pt" o:hralign="center" o:hrstd="t" o:hr="t" fillcolor="#a0a0a0" stroked="f"/>
        </w:pict>
      </w:r>
    </w:p>
    <w:p w14:paraId="77EF029A" w14:textId="77777777" w:rsidR="00CB78D7" w:rsidRPr="00CB78D7" w:rsidRDefault="00CB78D7" w:rsidP="00CB78D7">
      <w:pPr>
        <w:rPr>
          <w:b/>
          <w:bCs/>
          <w:lang w:val="fr-FR"/>
        </w:rPr>
      </w:pPr>
      <w:r w:rsidRPr="00CB78D7">
        <w:rPr>
          <w:b/>
          <w:bCs/>
          <w:lang w:val="fr-FR"/>
        </w:rPr>
        <w:t>6.43. Perspectives d’amélioration du moteur</w:t>
      </w:r>
    </w:p>
    <w:p w14:paraId="2743BD5E" w14:textId="77777777" w:rsidR="00CB78D7" w:rsidRPr="00CB78D7" w:rsidRDefault="00CB78D7" w:rsidP="00CB78D7">
      <w:pPr>
        <w:rPr>
          <w:lang w:val="fr-FR"/>
        </w:rPr>
      </w:pPr>
      <w:r w:rsidRPr="00CB78D7">
        <w:rPr>
          <w:lang w:val="fr-FR"/>
        </w:rPr>
        <w:t>Plusieurs évolutions peuvent être envisagées.</w:t>
      </w:r>
    </w:p>
    <w:p w14:paraId="6CC47685" w14:textId="77777777" w:rsidR="00CB78D7" w:rsidRPr="00CB78D7" w:rsidRDefault="00CB78D7" w:rsidP="00CB78D7">
      <w:pPr>
        <w:rPr>
          <w:lang w:val="fr-FR"/>
        </w:rPr>
      </w:pPr>
      <w:r w:rsidRPr="00CB78D7">
        <w:rPr>
          <w:lang w:val="fr-FR"/>
        </w:rPr>
        <w:t>Une première piste consiste à enrichir les caractéristiques utilisées par le sélecteur afin d’améliorer la qualité du classement.</w:t>
      </w:r>
    </w:p>
    <w:p w14:paraId="4803AF12" w14:textId="77777777" w:rsidR="00CB78D7" w:rsidRPr="00CB78D7" w:rsidRDefault="00CB78D7" w:rsidP="00CB78D7">
      <w:pPr>
        <w:rPr>
          <w:lang w:val="fr-FR"/>
        </w:rPr>
      </w:pPr>
      <w:r w:rsidRPr="00CB78D7">
        <w:rPr>
          <w:lang w:val="fr-FR"/>
        </w:rPr>
        <w:t>Une deuxième consiste à étudier dynamiquement le nombre de candidats :</w:t>
      </w:r>
    </w:p>
    <w:p w14:paraId="50602EF6" w14:textId="47BC02CA" w:rsidR="00CB78D7" w:rsidRPr="00CB78D7" w:rsidRDefault="00CB78D7" w:rsidP="00CB78D7">
      <w:pPr>
        <w:rPr>
          <w:lang w:val="fr-FR"/>
        </w:rPr>
      </w:pPr>
      <m:oMathPara>
        <m:oMath>
          <m:r>
            <w:rPr>
              <w:rFonts w:ascii="Cambria Math" w:hAnsi="Cambria Math"/>
              <w:lang w:val="fr-FR"/>
            </w:rPr>
            <m:t>K=f</m:t>
          </m:r>
          <m:d>
            <m:dPr>
              <m:ctrlPr>
                <w:rPr>
                  <w:rFonts w:ascii="Cambria Math" w:hAnsi="Cambria Math"/>
                  <w:lang w:val="fr-FR"/>
                </w:rPr>
              </m:ctrlPr>
            </m:dPr>
            <m:e>
              <m:r>
                <w:rPr>
                  <w:rFonts w:ascii="Cambria Math" w:hAnsi="Cambria Math"/>
                  <w:lang w:val="fr-FR"/>
                </w:rPr>
                <m:t>SelectorConfidence</m:t>
              </m:r>
            </m:e>
          </m:d>
        </m:oMath>
      </m:oMathPara>
    </w:p>
    <w:p w14:paraId="14F68303" w14:textId="77777777" w:rsidR="00CB78D7" w:rsidRPr="00CB78D7" w:rsidRDefault="00CB78D7" w:rsidP="00CB78D7">
      <w:pPr>
        <w:rPr>
          <w:lang w:val="fr-FR"/>
        </w:rPr>
      </w:pPr>
      <w:r w:rsidRPr="00CB78D7">
        <w:rPr>
          <w:lang w:val="fr-FR"/>
        </w:rPr>
        <w:t>Lorsque la confiance est élevée, le système pourrait tester moins de candidats. Lorsque plusieurs stratégies obtiennent des scores proches, il pourrait élargir la recherche.</w:t>
      </w:r>
    </w:p>
    <w:p w14:paraId="500CD64B" w14:textId="77777777" w:rsidR="00CB78D7" w:rsidRPr="00CB78D7" w:rsidRDefault="00CB78D7" w:rsidP="00CB78D7">
      <w:pPr>
        <w:rPr>
          <w:lang w:val="fr-FR"/>
        </w:rPr>
      </w:pPr>
      <w:r w:rsidRPr="00CB78D7">
        <w:rPr>
          <w:lang w:val="fr-FR"/>
        </w:rPr>
        <w:t>Une troisième piste concerne l’optimisation de l’inférence neuronale afin de réduire son coût.</w:t>
      </w:r>
    </w:p>
    <w:p w14:paraId="1785CAAC" w14:textId="77777777" w:rsidR="00CB78D7" w:rsidRPr="00CB78D7" w:rsidRDefault="00CB78D7" w:rsidP="00CB78D7">
      <w:pPr>
        <w:rPr>
          <w:lang w:val="fr-FR"/>
        </w:rPr>
      </w:pPr>
      <w:r w:rsidRPr="00CB78D7">
        <w:rPr>
          <w:lang w:val="fr-FR"/>
        </w:rPr>
        <w:t>Une quatrième concerne l’amélioration de l’explicabilité du sélecteur. Les décisions pourraient être accompagnées d’informations indiquant quelles caractéristiques ont le plus influencé le classement.</w:t>
      </w:r>
    </w:p>
    <w:p w14:paraId="02BCF0A5" w14:textId="77777777" w:rsidR="00CB78D7" w:rsidRPr="00CB78D7" w:rsidRDefault="00CB78D7" w:rsidP="00CB78D7">
      <w:pPr>
        <w:rPr>
          <w:lang w:val="fr-FR"/>
        </w:rPr>
      </w:pPr>
      <w:r w:rsidRPr="00CB78D7">
        <w:rPr>
          <w:lang w:val="fr-FR"/>
        </w:rPr>
        <w:t>Enfin, l’évaluation doit continuer à s’appuyer sur des corpus diversifiés et séparés des données d’entraînement afin de mesurer la capacité de généralisation réelle du système.</w:t>
      </w:r>
    </w:p>
    <w:p w14:paraId="25689A59" w14:textId="77777777" w:rsidR="00CB78D7" w:rsidRPr="00CB78D7" w:rsidRDefault="00CB78D7" w:rsidP="00CB78D7">
      <w:pPr>
        <w:rPr>
          <w:lang w:val="fr-FR"/>
        </w:rPr>
      </w:pPr>
      <w:r w:rsidRPr="00CB78D7">
        <w:rPr>
          <w:lang w:val="fr-FR"/>
        </w:rPr>
        <w:pict w14:anchorId="51E0A192">
          <v:rect id="_x0000_i1223" style="width:0;height:1.5pt" o:hralign="center" o:hrstd="t" o:hr="t" fillcolor="#a0a0a0" stroked="f"/>
        </w:pict>
      </w:r>
    </w:p>
    <w:p w14:paraId="38F608D9" w14:textId="77777777" w:rsidR="00CB78D7" w:rsidRPr="00CB78D7" w:rsidRDefault="00CB78D7" w:rsidP="00CB78D7">
      <w:pPr>
        <w:rPr>
          <w:b/>
          <w:bCs/>
          <w:lang w:val="fr-FR"/>
        </w:rPr>
      </w:pPr>
      <w:r w:rsidRPr="00CB78D7">
        <w:rPr>
          <w:b/>
          <w:bCs/>
          <w:lang w:val="fr-FR"/>
        </w:rPr>
        <w:t>Conclusion du chapitre</w:t>
      </w:r>
    </w:p>
    <w:p w14:paraId="51BE465F" w14:textId="77777777" w:rsidR="00CB78D7" w:rsidRPr="00CB78D7" w:rsidRDefault="00CB78D7" w:rsidP="00CB78D7">
      <w:pPr>
        <w:rPr>
          <w:lang w:val="fr-FR"/>
        </w:rPr>
      </w:pPr>
      <w:r w:rsidRPr="00CB78D7">
        <w:rPr>
          <w:lang w:val="fr-FR"/>
        </w:rPr>
        <w:t xml:space="preserve">Ce chapitre a présenté le moteur de compression intelligent qui constitue le cœur scientifique de XAI-Compress. Contrairement à une approche dans laquelle l’intelligence artificielle remplacerait systématiquement les algorithmes conventionnels, </w:t>
      </w:r>
      <w:r w:rsidRPr="00CB78D7">
        <w:rPr>
          <w:b/>
          <w:bCs/>
          <w:lang w:val="fr-FR"/>
        </w:rPr>
        <w:t xml:space="preserve">Hybrid V3 adopte une stratégie d’orchestration </w:t>
      </w:r>
      <w:r w:rsidRPr="00CB78D7">
        <w:rPr>
          <w:b/>
          <w:bCs/>
          <w:lang w:val="fr-FR"/>
        </w:rPr>
        <w:lastRenderedPageBreak/>
        <w:t>adaptative</w:t>
      </w:r>
      <w:r w:rsidRPr="00CB78D7">
        <w:rPr>
          <w:lang w:val="fr-FR"/>
        </w:rPr>
        <w:t>. Les codecs classiques et les mécanismes neuronaux deviennent des solutions candidates dont l’utilisation dépend des caractéristiques des données et du compromis recherché.</w:t>
      </w:r>
    </w:p>
    <w:p w14:paraId="0B9E86AD" w14:textId="77777777" w:rsidR="00CB78D7" w:rsidRPr="00CB78D7" w:rsidRDefault="00CB78D7" w:rsidP="00CB78D7">
      <w:pPr>
        <w:rPr>
          <w:lang w:val="fr-FR"/>
        </w:rPr>
      </w:pPr>
      <w:r w:rsidRPr="00CB78D7">
        <w:rPr>
          <w:lang w:val="fr-FR"/>
        </w:rPr>
        <w:t xml:space="preserve">L’architecture étudiée repose sur une chaîne structurée : extraction des caractéristiques, </w:t>
      </w:r>
      <w:r w:rsidRPr="00CB78D7">
        <w:rPr>
          <w:b/>
          <w:bCs/>
          <w:lang w:val="fr-FR"/>
        </w:rPr>
        <w:t>Selector V2</w:t>
      </w:r>
      <w:r w:rsidRPr="00CB78D7">
        <w:rPr>
          <w:lang w:val="fr-FR"/>
        </w:rPr>
        <w:t xml:space="preserve">, routage </w:t>
      </w:r>
      <w:r w:rsidRPr="00CB78D7">
        <w:rPr>
          <w:b/>
          <w:bCs/>
          <w:lang w:val="fr-FR"/>
        </w:rPr>
        <w:t>top-3</w:t>
      </w:r>
      <w:r w:rsidRPr="00CB78D7">
        <w:rPr>
          <w:lang w:val="fr-FR"/>
        </w:rPr>
        <w:t xml:space="preserve">, évaluation des candidats, sélection d’une stratégie puis sérialisation du résultat dans </w:t>
      </w:r>
      <w:r w:rsidRPr="00CB78D7">
        <w:rPr>
          <w:b/>
          <w:bCs/>
          <w:lang w:val="fr-FR"/>
        </w:rPr>
        <w:t>XAIC v6</w:t>
      </w:r>
      <w:r w:rsidRPr="00CB78D7">
        <w:rPr>
          <w:lang w:val="fr-FR"/>
        </w:rPr>
        <w:t>. Le top-3 constitue un compromis entre deux extrêmes : faire confiance à un seul candidat prédit ou exécuter systématiquement l’ensemble des codecs disponibles.</w:t>
      </w:r>
    </w:p>
    <w:p w14:paraId="5BA15E5B" w14:textId="77777777" w:rsidR="00CB78D7" w:rsidRPr="00CB78D7" w:rsidRDefault="00CB78D7" w:rsidP="00CB78D7">
      <w:pPr>
        <w:rPr>
          <w:lang w:val="fr-FR"/>
        </w:rPr>
      </w:pPr>
      <w:r w:rsidRPr="00CB78D7">
        <w:rPr>
          <w:lang w:val="fr-FR"/>
        </w:rPr>
        <w:t xml:space="preserve">L’étude du </w:t>
      </w:r>
      <w:r w:rsidRPr="00CB78D7">
        <w:rPr>
          <w:b/>
          <w:bCs/>
          <w:lang w:val="fr-FR"/>
        </w:rPr>
        <w:t>CausalByteGRU</w:t>
      </w:r>
      <w:r w:rsidRPr="00CB78D7">
        <w:rPr>
          <w:lang w:val="fr-FR"/>
        </w:rPr>
        <w:t xml:space="preserve"> a montré comment une séquence binaire peut être modélisée directement au niveau des octets. À partir d’un contexte précédent, le réseau produit une distribution sur les 256 valeurs possibles du prochain octet. Les portes de mise à jour et de réinitialisation de la GRU permettent de contrôler la mémoire récurrente, tandis que la cross-entropie mesure la qualité de la prédiction. Cette distribution peut ensuite être exploitée dans une logique de codage entropique.</w:t>
      </w:r>
    </w:p>
    <w:p w14:paraId="58ADBC26" w14:textId="77777777" w:rsidR="00CB78D7" w:rsidRPr="00CB78D7" w:rsidRDefault="00CB78D7" w:rsidP="00CB78D7">
      <w:pPr>
        <w:rPr>
          <w:lang w:val="fr-FR"/>
        </w:rPr>
      </w:pPr>
      <w:r w:rsidRPr="00CB78D7">
        <w:rPr>
          <w:lang w:val="fr-FR"/>
        </w:rPr>
        <w:t>Cette approche impose toutefois une contrainte fondamentale : la décompression doit reproduire exactement le comportement attendu lors de l’encodage. La version du modèle, son checkpoint et les règles numériques nécessaires doivent donc rester compatibles. Une dépendance absente ou incompatible doit conduire à une erreur explicite plutôt qu’à une reconstruction approximative.</w:t>
      </w:r>
    </w:p>
    <w:p w14:paraId="1C17D7A5" w14:textId="77777777" w:rsidR="00CB78D7" w:rsidRPr="00CB78D7" w:rsidRDefault="00CB78D7" w:rsidP="00CB78D7">
      <w:pPr>
        <w:rPr>
          <w:lang w:val="fr-FR"/>
        </w:rPr>
      </w:pPr>
      <w:r w:rsidRPr="00CB78D7">
        <w:rPr>
          <w:lang w:val="fr-FR"/>
        </w:rPr>
        <w:t xml:space="preserve">Le format XAIC apporte la couche nécessaire au versionnement, à l’identification de la stratégie et à la conservation des informations de reconstruction. La compatibilité historique étudiée jusqu’à XAIC v6 et surtout la validation des </w:t>
      </w:r>
      <w:r w:rsidRPr="00CB78D7">
        <w:rPr>
          <w:i/>
          <w:iCs/>
          <w:lang w:val="fr-FR"/>
        </w:rPr>
        <w:t>round-trips</w:t>
      </w:r>
      <w:r w:rsidRPr="00CB78D7">
        <w:rPr>
          <w:lang w:val="fr-FR"/>
        </w:rPr>
        <w:t xml:space="preserve"> par SHA-256 permettent d’évaluer la propriété essentielle d’un système de compression sans perte :</w:t>
      </w:r>
    </w:p>
    <w:p w14:paraId="59B8A69D" w14:textId="57899F3C" w:rsidR="00CB78D7" w:rsidRPr="00CB78D7" w:rsidRDefault="00CB78D7" w:rsidP="00CB78D7">
      <w:pPr>
        <w:rPr>
          <w:lang w:val="fr-FR"/>
        </w:rPr>
      </w:pPr>
      <m:oMathPara>
        <m:oMath>
          <m:borderBox>
            <m:borderBoxPr>
              <m:ctrlPr>
                <w:rPr>
                  <w:rFonts w:ascii="Cambria Math" w:hAnsi="Cambria Math"/>
                  <w:lang w:val="fr-FR"/>
                </w:rPr>
              </m:ctrlPr>
            </m:borderBoxPr>
            <m:e>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original</m:t>
                      </m:r>
                    </m:sub>
                  </m:sSub>
                </m:e>
              </m:d>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reconstructed</m:t>
                      </m:r>
                    </m:sub>
                  </m:sSub>
                </m:e>
              </m:d>
            </m:e>
          </m:borderBox>
        </m:oMath>
      </m:oMathPara>
    </w:p>
    <w:p w14:paraId="1BDCAE6D" w14:textId="77777777" w:rsidR="00CB78D7" w:rsidRPr="00CB78D7" w:rsidRDefault="00CB78D7" w:rsidP="00CB78D7">
      <w:pPr>
        <w:rPr>
          <w:lang w:val="fr-FR"/>
        </w:rPr>
      </w:pPr>
      <w:r w:rsidRPr="00CB78D7">
        <w:rPr>
          <w:lang w:val="fr-FR"/>
        </w:rPr>
        <w:t xml:space="preserve">Enfin, les résultats expérimentaux doivent être interprétés comme un </w:t>
      </w:r>
      <w:r w:rsidRPr="00CB78D7">
        <w:rPr>
          <w:b/>
          <w:bCs/>
          <w:lang w:val="fr-FR"/>
        </w:rPr>
        <w:t>compromis multiobjectif</w:t>
      </w:r>
      <w:r w:rsidRPr="00CB78D7">
        <w:rPr>
          <w:lang w:val="fr-FR"/>
        </w:rPr>
        <w:t xml:space="preserve"> et non comme une victoire universelle de l’intelligence artificielle sur les codecs conventionnels. Le protocole V3 portant sur </w:t>
      </w:r>
      <w:r w:rsidRPr="00CB78D7">
        <w:rPr>
          <w:b/>
          <w:bCs/>
          <w:lang w:val="fr-FR"/>
        </w:rPr>
        <w:t>140 fichiers et 368 446 658 octets</w:t>
      </w:r>
      <w:r w:rsidRPr="00CB78D7">
        <w:rPr>
          <w:lang w:val="fr-FR"/>
        </w:rPr>
        <w:t xml:space="preserve"> met en évidence l’intérêt opérationnel de hybrid_v3_top3, notamment du point de vue du temps de traitement dans la comparaison étudiée. En revanche, </w:t>
      </w:r>
      <w:r w:rsidRPr="00CB78D7">
        <w:rPr>
          <w:b/>
          <w:bCs/>
          <w:lang w:val="fr-FR"/>
        </w:rPr>
        <w:t>Brotli-11 conserve un avantage de taille dans les résultats concernés</w:t>
      </w:r>
      <w:r w:rsidRPr="00CB78D7">
        <w:rPr>
          <w:lang w:val="fr-FR"/>
        </w:rPr>
        <w:t>.</w:t>
      </w:r>
    </w:p>
    <w:p w14:paraId="7C1C59D2" w14:textId="77777777" w:rsidR="00CB78D7" w:rsidRPr="00CB78D7" w:rsidRDefault="00CB78D7" w:rsidP="00CB78D7">
      <w:pPr>
        <w:rPr>
          <w:lang w:val="fr-FR"/>
        </w:rPr>
      </w:pPr>
      <w:r w:rsidRPr="00CB78D7">
        <w:rPr>
          <w:lang w:val="fr-FR"/>
        </w:rPr>
        <w:t xml:space="preserve">La contribution principale du moteur réside donc dans la combinaison de trois idées : </w:t>
      </w:r>
      <w:r w:rsidRPr="00CB78D7">
        <w:rPr>
          <w:b/>
          <w:bCs/>
          <w:lang w:val="fr-FR"/>
        </w:rPr>
        <w:t>caractériser les données, réduire intelligemment l’espace des stratégies candidates et vérifier expérimentalement le résultat réellement obtenu</w:t>
      </w:r>
      <w:r w:rsidRPr="00CB78D7">
        <w:rPr>
          <w:lang w:val="fr-FR"/>
        </w:rPr>
        <w:t xml:space="preserve">. Cette approche transforme le problème de compression d’un simple choix statique de codec vers un problème de </w:t>
      </w:r>
      <w:r w:rsidRPr="00CB78D7">
        <w:rPr>
          <w:b/>
          <w:bCs/>
          <w:lang w:val="fr-FR"/>
        </w:rPr>
        <w:t>décision adaptative fondée sur les caractéristiques du fichier</w:t>
      </w:r>
      <w:r w:rsidRPr="00CB78D7">
        <w:rPr>
          <w:lang w:val="fr-FR"/>
        </w:rPr>
        <w:t>.</w:t>
      </w:r>
    </w:p>
    <w:p w14:paraId="66AEBF67" w14:textId="77777777" w:rsidR="00CB78D7" w:rsidRPr="00CB78D7" w:rsidRDefault="00CB78D7" w:rsidP="00CB78D7">
      <w:pPr>
        <w:rPr>
          <w:lang w:val="fr-FR"/>
        </w:rPr>
      </w:pPr>
      <w:r w:rsidRPr="00CB78D7">
        <w:rPr>
          <w:lang w:val="fr-FR"/>
        </w:rPr>
        <w:t xml:space="preserve">Le chapitre suivant pourra approfondir une étape indispensable à cette architecture : </w:t>
      </w:r>
      <w:r w:rsidRPr="00CB78D7">
        <w:rPr>
          <w:b/>
          <w:bCs/>
          <w:lang w:val="fr-FR"/>
        </w:rPr>
        <w:t>la construction du modèle d’intelligence artificielle, la préparation du corpus, la génération des échantillons, l’entraînement du CausalByteGRU, la sélection des checkpoints et le protocole expérimental ayant conduit aux modèles utilisés par le moteur final.</w:t>
      </w:r>
    </w:p>
    <w:p w14:paraId="62B28AF1" w14:textId="77777777" w:rsidR="00CB78D7" w:rsidRPr="0062215E" w:rsidRDefault="00CB78D7" w:rsidP="00CB78D7">
      <w:pPr>
        <w:rPr>
          <w:lang w:val="fr-FR"/>
        </w:rPr>
      </w:pPr>
    </w:p>
    <w:p w14:paraId="0D044436" w14:textId="77777777" w:rsidR="00321CEE" w:rsidRPr="0062215E" w:rsidRDefault="00970D98">
      <w:pPr>
        <w:rPr>
          <w:lang w:val="fr-FR"/>
        </w:rPr>
      </w:pPr>
      <w:r w:rsidRPr="0062215E">
        <w:rPr>
          <w:lang w:val="fr-FR"/>
        </w:rPr>
        <w:br w:type="page"/>
      </w:r>
    </w:p>
    <w:p w14:paraId="77B9902C" w14:textId="77777777" w:rsidR="00321CEE" w:rsidRPr="0062215E" w:rsidRDefault="00970D98">
      <w:pPr>
        <w:pStyle w:val="Titre1"/>
        <w:rPr>
          <w:lang w:val="fr-FR"/>
        </w:rPr>
      </w:pPr>
      <w:r w:rsidRPr="0062215E">
        <w:rPr>
          <w:lang w:val="fr-FR"/>
        </w:rPr>
        <w:lastRenderedPageBreak/>
        <w:t>Chapitre 7 — Méthodologie d’entraînement</w:t>
      </w:r>
    </w:p>
    <w:p w14:paraId="059D6FA8" w14:textId="77777777" w:rsidR="00F81054" w:rsidRPr="00F81054" w:rsidRDefault="00F81054" w:rsidP="00F81054">
      <w:pPr>
        <w:rPr>
          <w:b/>
          <w:bCs/>
          <w:lang w:val="fr-FR"/>
        </w:rPr>
      </w:pPr>
      <w:r w:rsidRPr="00F81054">
        <w:rPr>
          <w:b/>
          <w:bCs/>
          <w:lang w:val="fr-FR"/>
        </w:rPr>
        <w:t>Introduction du chapitre</w:t>
      </w:r>
    </w:p>
    <w:p w14:paraId="03D128DF" w14:textId="77777777" w:rsidR="00F81054" w:rsidRPr="00F81054" w:rsidRDefault="00F81054" w:rsidP="00F81054">
      <w:pPr>
        <w:rPr>
          <w:lang w:val="fr-FR"/>
        </w:rPr>
      </w:pPr>
      <w:r w:rsidRPr="00F81054">
        <w:rPr>
          <w:lang w:val="fr-FR"/>
        </w:rPr>
        <w:t xml:space="preserve">Le chapitre précédent a présenté l’architecture du moteur XAI-Compress, le fonctionnement de </w:t>
      </w:r>
      <w:r w:rsidRPr="00F81054">
        <w:rPr>
          <w:b/>
          <w:bCs/>
          <w:lang w:val="fr-FR"/>
        </w:rPr>
        <w:t>Hybrid V3</w:t>
      </w:r>
      <w:r w:rsidRPr="00F81054">
        <w:rPr>
          <w:lang w:val="fr-FR"/>
        </w:rPr>
        <w:t xml:space="preserve">, le rôle du </w:t>
      </w:r>
      <w:r w:rsidRPr="00F81054">
        <w:rPr>
          <w:b/>
          <w:bCs/>
          <w:lang w:val="fr-FR"/>
        </w:rPr>
        <w:t>Selector V2</w:t>
      </w:r>
      <w:r w:rsidRPr="00F81054">
        <w:rPr>
          <w:lang w:val="fr-FR"/>
        </w:rPr>
        <w:t xml:space="preserve"> ainsi que le modèle neuronal </w:t>
      </w:r>
      <w:r w:rsidRPr="00F81054">
        <w:rPr>
          <w:b/>
          <w:bCs/>
          <w:lang w:val="fr-FR"/>
        </w:rPr>
        <w:t>CausalByteGRU</w:t>
      </w:r>
      <w:r w:rsidRPr="00F81054">
        <w:rPr>
          <w:lang w:val="fr-FR"/>
        </w:rPr>
        <w:t>. La présence d’un modèle d’intelligence artificielle dans une chaîne de compression ne suffit cependant pas à garantir son efficacité. Ses performances dépendent directement de la manière dont les données d’apprentissage sont constituées, préparées et séparées, mais également des hyperparamètres choisis, de la stratégie d’optimisation et du protocole utilisé pour sélectionner les checkpoints.</w:t>
      </w:r>
    </w:p>
    <w:p w14:paraId="0A19A644" w14:textId="77777777" w:rsidR="00F81054" w:rsidRPr="00F81054" w:rsidRDefault="00F81054" w:rsidP="00F81054">
      <w:pPr>
        <w:rPr>
          <w:lang w:val="fr-FR"/>
        </w:rPr>
      </w:pPr>
      <w:r w:rsidRPr="00F81054">
        <w:rPr>
          <w:lang w:val="fr-FR"/>
        </w:rPr>
        <w:t>La méthodologie d’entraînement constitue donc une étape fondamentale du projet. Elle doit permettre de répondre à plusieurs questions : quelles données sont présentées au modèle ? Comment les fichiers sont-ils transformés en exemples d’apprentissage ? Comment éviter qu’une même information se retrouve simultanément dans les ensembles d’entraînement et de validation ? Comment mesurer la capacité du modèle à prédire le prochain octet ? Et surtout, comment passer d’une bonne performance de prédiction à une véritable amélioration mesurée sur un fichier compressé ?</w:t>
      </w:r>
    </w:p>
    <w:p w14:paraId="150C3B79" w14:textId="77777777" w:rsidR="00F81054" w:rsidRPr="00F81054" w:rsidRDefault="00F81054" w:rsidP="00F81054">
      <w:pPr>
        <w:rPr>
          <w:lang w:val="fr-FR"/>
        </w:rPr>
      </w:pPr>
      <w:r w:rsidRPr="00F81054">
        <w:rPr>
          <w:lang w:val="fr-FR"/>
        </w:rPr>
        <w:t xml:space="preserve">Dans XAI-Compress, l’apprentissage intervient à deux niveaux distincts. Le premier concerne le </w:t>
      </w:r>
      <w:r w:rsidRPr="00F81054">
        <w:rPr>
          <w:b/>
          <w:bCs/>
          <w:lang w:val="fr-FR"/>
        </w:rPr>
        <w:t>CausalByteGRU</w:t>
      </w:r>
      <w:r w:rsidRPr="00F81054">
        <w:rPr>
          <w:lang w:val="fr-FR"/>
        </w:rPr>
        <w:t>, qui apprend une distribution conditionnelle sur les 256 valeurs possibles du prochain octet :</w:t>
      </w:r>
    </w:p>
    <w:p w14:paraId="11525059" w14:textId="4A7F7B05"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e>
          </m:d>
        </m:oMath>
      </m:oMathPara>
    </w:p>
    <w:p w14:paraId="1DE13370" w14:textId="77777777" w:rsidR="00F81054" w:rsidRPr="00F81054" w:rsidRDefault="00F81054" w:rsidP="00F81054">
      <w:pPr>
        <w:rPr>
          <w:lang w:val="fr-FR"/>
        </w:rPr>
      </w:pPr>
      <w:r w:rsidRPr="00F81054">
        <w:rPr>
          <w:lang w:val="fr-FR"/>
        </w:rPr>
        <w:t xml:space="preserve">Le second concerne le </w:t>
      </w:r>
      <w:r w:rsidRPr="00F81054">
        <w:rPr>
          <w:b/>
          <w:bCs/>
          <w:lang w:val="fr-FR"/>
        </w:rPr>
        <w:t>Selector V2</w:t>
      </w:r>
      <w:r w:rsidRPr="00F81054">
        <w:rPr>
          <w:lang w:val="fr-FR"/>
        </w:rPr>
        <w:t>, dont l’objectif est différent : il doit classer les stratégies de compression afin que les meilleurs candidats apparaissent le plus souvent possible parmi les premières positions.</w:t>
      </w:r>
    </w:p>
    <w:p w14:paraId="637EFFA4" w14:textId="77777777" w:rsidR="00F81054" w:rsidRPr="00F81054" w:rsidRDefault="00F81054" w:rsidP="00F81054">
      <w:pPr>
        <w:rPr>
          <w:lang w:val="fr-FR"/>
        </w:rPr>
      </w:pPr>
      <w:r w:rsidRPr="00F81054">
        <w:rPr>
          <w:lang w:val="fr-FR"/>
        </w:rPr>
        <w:t>Il est donc nécessaire de distinguer :</w:t>
      </w:r>
    </w:p>
    <w:p w14:paraId="1A221A03" w14:textId="77777777" w:rsidR="00F81054" w:rsidRPr="00F81054" w:rsidRDefault="00F81054" w:rsidP="00F81054">
      <w:pPr>
        <w:rPr>
          <w:lang w:val="fr-FR"/>
        </w:rPr>
      </w:pPr>
      <m:oMathPara>
        <m:oMath>
          <m:r>
            <m:rPr>
              <m:nor/>
            </m:rPr>
            <w:rPr>
              <w:lang w:val="fr-FR"/>
            </w:rPr>
            <m:t>Apprentissage probabiliste</m:t>
          </m:r>
        </m:oMath>
      </m:oMathPara>
    </w:p>
    <w:p w14:paraId="294C99FE" w14:textId="77777777" w:rsidR="00F81054" w:rsidRPr="00F81054" w:rsidRDefault="00F81054" w:rsidP="00F81054">
      <w:pPr>
        <w:rPr>
          <w:lang w:val="fr-FR"/>
        </w:rPr>
      </w:pPr>
      <w:proofErr w:type="gramStart"/>
      <w:r w:rsidRPr="00F81054">
        <w:rPr>
          <w:lang w:val="fr-FR"/>
        </w:rPr>
        <w:t>du</w:t>
      </w:r>
      <w:proofErr w:type="gramEnd"/>
      <w:r w:rsidRPr="00F81054">
        <w:rPr>
          <w:lang w:val="fr-FR"/>
        </w:rPr>
        <w:t xml:space="preserve"> CausalByteGRU et :</w:t>
      </w:r>
    </w:p>
    <w:p w14:paraId="7ABC61E3" w14:textId="54E9C43F" w:rsidR="00F81054" w:rsidRPr="00F81054" w:rsidRDefault="00F81054" w:rsidP="00F81054">
      <w:pPr>
        <w:rPr>
          <w:lang w:val="fr-FR"/>
        </w:rPr>
      </w:pPr>
      <m:oMathPara>
        <m:oMath>
          <m:r>
            <m:rPr>
              <m:nor/>
            </m:rPr>
            <w:rPr>
              <w:lang w:val="fr-FR"/>
            </w:rPr>
            <m:t>Apprentissage de s</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lection</m:t>
          </m:r>
        </m:oMath>
      </m:oMathPara>
    </w:p>
    <w:p w14:paraId="28043FA5" w14:textId="77777777" w:rsidR="00F81054" w:rsidRPr="00F81054" w:rsidRDefault="00F81054" w:rsidP="00F81054">
      <w:pPr>
        <w:rPr>
          <w:lang w:val="fr-FR"/>
        </w:rPr>
      </w:pPr>
      <w:proofErr w:type="gramStart"/>
      <w:r w:rsidRPr="00F81054">
        <w:rPr>
          <w:lang w:val="fr-FR"/>
        </w:rPr>
        <w:t>du</w:t>
      </w:r>
      <w:proofErr w:type="gramEnd"/>
      <w:r w:rsidRPr="00F81054">
        <w:rPr>
          <w:lang w:val="fr-FR"/>
        </w:rPr>
        <w:t xml:space="preserve"> Selector V2.</w:t>
      </w:r>
    </w:p>
    <w:p w14:paraId="460A7249" w14:textId="77777777" w:rsidR="00F81054" w:rsidRPr="00F81054" w:rsidRDefault="00F81054" w:rsidP="00F81054">
      <w:pPr>
        <w:rPr>
          <w:lang w:val="fr-FR"/>
        </w:rPr>
      </w:pPr>
      <w:r w:rsidRPr="00F81054">
        <w:rPr>
          <w:lang w:val="fr-FR"/>
        </w:rPr>
        <w:t>Ce chapitre présente la construction du corpus, le filtrage des fichiers, le fenêtrage causal, les différentes configurations expérimentales, la fonction objectif, l’optimisation, la séparation entre apprentissage et validation, la sélection des checkpoints et les mécanismes nécessaires à la reproductibilité. Il analyse également les performances documentées du Selector V2, dont l’accuracy top-3 constitue directement une justification expérimentale de la stratégie de routage utilisée par Hybrid V3.</w:t>
      </w:r>
    </w:p>
    <w:p w14:paraId="19CF3017" w14:textId="77777777" w:rsidR="00F81054" w:rsidRPr="00F81054" w:rsidRDefault="00F81054" w:rsidP="00F81054">
      <w:pPr>
        <w:rPr>
          <w:lang w:val="fr-FR"/>
        </w:rPr>
      </w:pPr>
      <w:r w:rsidRPr="00F81054">
        <w:rPr>
          <w:lang w:val="fr-FR"/>
        </w:rPr>
        <w:t>Les valeurs numériques présentées dans ce chapitre doivent néanmoins être interprétées avec leur contexte expérimental. Plusieurs campagnes et configurations apparaissent dans les artefacts du projet. Une valeur associée à un checkpoint précis ne doit donc pas être présentée comme une configuration universelle de tous les modèles XAI-Compress.</w:t>
      </w:r>
    </w:p>
    <w:p w14:paraId="3C74A677" w14:textId="77777777" w:rsidR="00F81054" w:rsidRPr="00F81054" w:rsidRDefault="00F81054" w:rsidP="00F81054">
      <w:pPr>
        <w:rPr>
          <w:lang w:val="fr-FR"/>
        </w:rPr>
      </w:pPr>
      <w:r w:rsidRPr="00F81054">
        <w:rPr>
          <w:lang w:val="fr-FR"/>
        </w:rPr>
        <w:pict w14:anchorId="35F5B83F">
          <v:rect id="_x0000_i1530" style="width:0;height:1.5pt" o:hralign="center" o:hrstd="t" o:hr="t" fillcolor="#a0a0a0" stroked="f"/>
        </w:pict>
      </w:r>
    </w:p>
    <w:p w14:paraId="62230157" w14:textId="77777777" w:rsidR="00F81054" w:rsidRPr="00F81054" w:rsidRDefault="00F81054" w:rsidP="00F81054">
      <w:pPr>
        <w:rPr>
          <w:b/>
          <w:bCs/>
          <w:lang w:val="fr-FR"/>
        </w:rPr>
      </w:pPr>
      <w:r w:rsidRPr="00F81054">
        <w:rPr>
          <w:b/>
          <w:bCs/>
          <w:lang w:val="fr-FR"/>
        </w:rPr>
        <w:t>7.1. Vue générale du processus d’apprentissage</w:t>
      </w:r>
    </w:p>
    <w:p w14:paraId="73F745D6" w14:textId="77777777" w:rsidR="00F81054" w:rsidRPr="00F81054" w:rsidRDefault="00F81054" w:rsidP="00F81054">
      <w:pPr>
        <w:rPr>
          <w:lang w:val="fr-FR"/>
        </w:rPr>
      </w:pPr>
      <w:r w:rsidRPr="00F81054">
        <w:rPr>
          <w:lang w:val="fr-FR"/>
        </w:rPr>
        <w:t>Le processus d’entraînement peut être décomposé en plusieurs étapes successives :</w:t>
      </w:r>
    </w:p>
    <w:p w14:paraId="703F1DC6" w14:textId="7D1DFE52" w:rsidR="00F81054" w:rsidRPr="00F81054" w:rsidRDefault="00F81054" w:rsidP="00F81054">
      <w:pPr>
        <w:rPr>
          <w:lang w:val="fr-FR"/>
        </w:rPr>
      </w:pPr>
      <m:oMathPara>
        <m:oMath>
          <m:r>
            <m:rPr>
              <m:nor/>
            </m:rPr>
            <w:rPr>
              <w:lang w:val="fr-FR"/>
            </w:rPr>
            <m:t>Fichiers bruts</m:t>
          </m:r>
          <m:r>
            <w:rPr>
              <w:rFonts w:ascii="Cambria Math" w:hAnsi="Cambria Math"/>
              <w:lang w:val="fr-FR"/>
            </w:rPr>
            <m:t>→</m:t>
          </m:r>
          <m:r>
            <m:rPr>
              <m:nor/>
            </m:rPr>
            <w:rPr>
              <w:lang w:val="fr-FR"/>
            </w:rPr>
            <m:t>Filtrage</m:t>
          </m:r>
          <m:r>
            <w:rPr>
              <w:rFonts w:ascii="Cambria Math" w:hAnsi="Cambria Math"/>
              <w:lang w:val="fr-FR"/>
            </w:rPr>
            <m:t>→</m:t>
          </m:r>
          <m:r>
            <m:rPr>
              <m:nor/>
            </m:rPr>
            <w:rPr>
              <w:lang w:val="fr-FR"/>
            </w:rPr>
            <m:t>Corpus</m:t>
          </m:r>
          <m:r>
            <w:rPr>
              <w:rFonts w:ascii="Cambria Math" w:hAnsi="Cambria Math"/>
              <w:lang w:val="fr-FR"/>
            </w:rPr>
            <m:t>→</m:t>
          </m:r>
          <m:r>
            <m:rPr>
              <m:nor/>
            </m:rPr>
            <w:rPr>
              <w:lang w:val="fr-FR"/>
            </w:rPr>
            <m:t>D</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coupage</m:t>
          </m:r>
          <m:r>
            <w:rPr>
              <w:rFonts w:ascii="Cambria Math" w:hAnsi="Cambria Math"/>
              <w:lang w:val="fr-FR"/>
            </w:rPr>
            <m:t>→</m:t>
          </m:r>
          <m:r>
            <m:rPr>
              <m:nor/>
            </m:rPr>
            <w:rPr>
              <w:lang w:val="fr-FR"/>
            </w:rPr>
            <m:t>Fen</m:t>
          </m:r>
          <m:limUpp>
            <m:limUppPr>
              <m:ctrlPr>
                <w:rPr>
                  <w:rFonts w:ascii="Cambria Math" w:hAnsi="Cambria Math"/>
                  <w:lang w:val="fr-FR"/>
                </w:rPr>
              </m:ctrlPr>
            </m:limUppPr>
            <m:e>
              <m:r>
                <m:rPr>
                  <m:nor/>
                </m:rPr>
                <w:rPr>
                  <w:lang w:val="fr-FR"/>
                </w:rPr>
                <m:t>e</m:t>
              </m:r>
            </m:e>
            <m:lim>
              <m:r>
                <w:rPr>
                  <w:rFonts w:ascii="Cambria Math" w:hAnsi="Cambria Math"/>
                  <w:lang w:val="fr-FR"/>
                </w:rPr>
                <m:t>ˆ</m:t>
              </m:r>
            </m:lim>
          </m:limUpp>
          <m:r>
            <m:rPr>
              <m:nor/>
            </m:rPr>
            <w:rPr>
              <w:lang w:val="fr-FR"/>
            </w:rPr>
            <m:t>trage</m:t>
          </m:r>
          <m:r>
            <w:rPr>
              <w:rFonts w:ascii="Cambria Math" w:hAnsi="Cambria Math"/>
              <w:lang w:val="fr-FR"/>
            </w:rPr>
            <m:t>→</m:t>
          </m:r>
          <m:r>
            <m:rPr>
              <m:nor/>
            </m:rPr>
            <w:rPr>
              <w:lang w:val="fr-FR"/>
            </w:rPr>
            <m:t>Dataset</m:t>
          </m:r>
        </m:oMath>
      </m:oMathPara>
    </w:p>
    <w:p w14:paraId="406618A9" w14:textId="77777777" w:rsidR="00F81054" w:rsidRPr="00F81054" w:rsidRDefault="00F81054" w:rsidP="00F81054">
      <w:pPr>
        <w:rPr>
          <w:lang w:val="fr-FR"/>
        </w:rPr>
      </w:pPr>
      <w:proofErr w:type="gramStart"/>
      <w:r w:rsidRPr="00F81054">
        <w:rPr>
          <w:lang w:val="fr-FR"/>
        </w:rPr>
        <w:lastRenderedPageBreak/>
        <w:t>puis</w:t>
      </w:r>
      <w:proofErr w:type="gramEnd"/>
      <w:r w:rsidRPr="00F81054">
        <w:rPr>
          <w:lang w:val="fr-FR"/>
        </w:rPr>
        <w:t xml:space="preserve"> :</w:t>
      </w:r>
    </w:p>
    <w:p w14:paraId="27CCDC3E" w14:textId="7552A874" w:rsidR="00F81054" w:rsidRPr="00F81054" w:rsidRDefault="00F81054" w:rsidP="00F81054">
      <w:pPr>
        <w:rPr>
          <w:lang w:val="fr-FR"/>
        </w:rPr>
      </w:pPr>
      <m:oMathPara>
        <m:oMath>
          <m:r>
            <m:rPr>
              <m:nor/>
            </m:rPr>
            <w:rPr>
              <w:lang w:val="fr-FR"/>
            </w:rPr>
            <m:t>Dataset</m:t>
          </m:r>
          <m:r>
            <w:rPr>
              <w:rFonts w:ascii="Cambria Math" w:hAnsi="Cambria Math"/>
              <w:lang w:val="fr-FR"/>
            </w:rPr>
            <m:t>→</m:t>
          </m:r>
          <m:r>
            <m:rPr>
              <m:nor/>
            </m:rPr>
            <w:rPr>
              <w:lang w:val="fr-FR"/>
            </w:rPr>
            <m:t>Train/Validation</m:t>
          </m:r>
          <m:r>
            <w:rPr>
              <w:rFonts w:ascii="Cambria Math" w:hAnsi="Cambria Math"/>
              <w:lang w:val="fr-FR"/>
            </w:rPr>
            <m:t>→</m:t>
          </m:r>
          <m:r>
            <m:rPr>
              <m:nor/>
            </m:rPr>
            <w:rPr>
              <w:lang w:val="fr-FR"/>
            </w:rPr>
            <m:t>DataLoader</m:t>
          </m:r>
          <m:r>
            <w:rPr>
              <w:rFonts w:ascii="Cambria Math" w:hAnsi="Cambria Math"/>
              <w:lang w:val="fr-FR"/>
            </w:rPr>
            <m:t>→</m:t>
          </m:r>
          <m:r>
            <m:rPr>
              <m:nor/>
            </m:rPr>
            <w:rPr>
              <w:lang w:val="fr-FR"/>
            </w:rPr>
            <m:t>CausalByteGRU</m:t>
          </m:r>
          <m:r>
            <w:rPr>
              <w:rFonts w:ascii="Cambria Math" w:hAnsi="Cambria Math"/>
              <w:lang w:val="fr-FR"/>
            </w:rPr>
            <m:t>→</m:t>
          </m:r>
          <m:r>
            <m:rPr>
              <m:nor/>
            </m:rPr>
            <w:rPr>
              <w:lang w:val="fr-FR"/>
            </w:rPr>
            <m:t>Loss</m:t>
          </m:r>
          <m:r>
            <w:rPr>
              <w:rFonts w:ascii="Cambria Math" w:hAnsi="Cambria Math"/>
              <w:lang w:val="fr-FR"/>
            </w:rPr>
            <m:t>→</m:t>
          </m:r>
          <m:r>
            <m:rPr>
              <m:nor/>
            </m:rPr>
            <w:rPr>
              <w:lang w:val="fr-FR"/>
            </w:rPr>
            <m:t>Backpropagation</m:t>
          </m:r>
        </m:oMath>
      </m:oMathPara>
    </w:p>
    <w:p w14:paraId="792A0FFC"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enfin :</w:t>
      </w:r>
    </w:p>
    <w:p w14:paraId="5DB4321A" w14:textId="36EBFE9A" w:rsidR="00F81054" w:rsidRPr="00F81054" w:rsidRDefault="00F81054" w:rsidP="00F81054">
      <w:pPr>
        <w:rPr>
          <w:lang w:val="fr-FR"/>
        </w:rPr>
      </w:pPr>
      <m:oMathPara>
        <m:oMath>
          <m:r>
            <m:rPr>
              <m:nor/>
            </m:rPr>
            <w:rPr>
              <w:lang w:val="fr-FR"/>
            </w:rPr>
            <m:t>Validation</m:t>
          </m:r>
          <m:r>
            <w:rPr>
              <w:rFonts w:ascii="Cambria Math" w:hAnsi="Cambria Math"/>
              <w:lang w:val="fr-FR"/>
            </w:rPr>
            <m:t>→</m:t>
          </m:r>
          <m:r>
            <m:rPr>
              <m:nor/>
            </m:rPr>
            <w:rPr>
              <w:lang w:val="fr-FR"/>
            </w:rPr>
            <m:t>Checkpoint</m:t>
          </m:r>
          <m:r>
            <w:rPr>
              <w:rFonts w:ascii="Cambria Math" w:hAnsi="Cambria Math"/>
              <w:lang w:val="fr-FR"/>
            </w:rPr>
            <m: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valuation r</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elle</m:t>
          </m:r>
          <m:r>
            <w:rPr>
              <w:rFonts w:ascii="Cambria Math" w:hAnsi="Cambria Math"/>
              <w:lang w:val="fr-FR"/>
            </w:rPr>
            <m:t>→</m:t>
          </m:r>
          <m:r>
            <m:rPr>
              <m:nor/>
            </m:rPr>
            <w:rPr>
              <w:lang w:val="fr-FR"/>
            </w:rPr>
            <m:t>Int</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gration au moteur</m:t>
          </m:r>
        </m:oMath>
      </m:oMathPara>
    </w:p>
    <w:p w14:paraId="64F2FD83" w14:textId="77777777" w:rsidR="00F81054" w:rsidRPr="00F81054" w:rsidRDefault="00F81054" w:rsidP="00F81054">
      <w:pPr>
        <w:rPr>
          <w:lang w:val="fr-FR"/>
        </w:rPr>
      </w:pPr>
      <w:r w:rsidRPr="00F81054">
        <w:rPr>
          <w:lang w:val="fr-FR"/>
        </w:rPr>
        <w:t xml:space="preserve">Cette chaîne met en évidence un principe important : </w:t>
      </w:r>
      <w:r w:rsidRPr="00F81054">
        <w:rPr>
          <w:b/>
          <w:bCs/>
          <w:lang w:val="fr-FR"/>
        </w:rPr>
        <w:t>le checkpoint final n’est que le résultat d’un processus expérimental beaucoup plus large</w:t>
      </w:r>
      <w:r w:rsidRPr="00F81054">
        <w:rPr>
          <w:lang w:val="fr-FR"/>
        </w:rPr>
        <w:t>.</w:t>
      </w:r>
    </w:p>
    <w:p w14:paraId="58F48446" w14:textId="77777777" w:rsidR="00F81054" w:rsidRPr="00F81054" w:rsidRDefault="00F81054" w:rsidP="00F81054">
      <w:pPr>
        <w:rPr>
          <w:lang w:val="fr-FR"/>
        </w:rPr>
      </w:pPr>
      <w:r w:rsidRPr="00F81054">
        <w:rPr>
          <w:lang w:val="fr-FR"/>
        </w:rPr>
        <w:t>La qualité de ce processus dépend autant des données et de leur séparation que de l’architecture neuronale elle-même.</w:t>
      </w:r>
    </w:p>
    <w:p w14:paraId="37834AAC" w14:textId="77777777" w:rsidR="00F81054" w:rsidRPr="00F81054" w:rsidRDefault="00F81054" w:rsidP="00F81054">
      <w:pPr>
        <w:rPr>
          <w:lang w:val="fr-FR"/>
        </w:rPr>
      </w:pPr>
      <w:r w:rsidRPr="00F81054">
        <w:rPr>
          <w:lang w:val="fr-FR"/>
        </w:rPr>
        <w:pict w14:anchorId="2EAA23A0">
          <v:rect id="_x0000_i1531" style="width:0;height:1.5pt" o:hralign="center" o:hrstd="t" o:hr="t" fillcolor="#a0a0a0" stroked="f"/>
        </w:pict>
      </w:r>
    </w:p>
    <w:p w14:paraId="42D468C6" w14:textId="77777777" w:rsidR="00F81054" w:rsidRPr="00F81054" w:rsidRDefault="00F81054" w:rsidP="00F81054">
      <w:pPr>
        <w:rPr>
          <w:b/>
          <w:bCs/>
          <w:lang w:val="fr-FR"/>
        </w:rPr>
      </w:pPr>
      <w:r w:rsidRPr="00F81054">
        <w:rPr>
          <w:b/>
          <w:bCs/>
          <w:lang w:val="fr-FR"/>
        </w:rPr>
        <w:t>7.2. Constitution du corpus</w:t>
      </w:r>
    </w:p>
    <w:p w14:paraId="69C447EC" w14:textId="77777777" w:rsidR="00F81054" w:rsidRPr="00F81054" w:rsidRDefault="00F81054" w:rsidP="00F81054">
      <w:pPr>
        <w:rPr>
          <w:lang w:val="fr-FR"/>
        </w:rPr>
      </w:pPr>
      <w:r w:rsidRPr="00F81054">
        <w:rPr>
          <w:lang w:val="fr-FR"/>
        </w:rPr>
        <w:t>Le modèle CausalByteGRU travaille directement sur des séquences d’octets. Il est donc possible, en principe, de transformer tout fichier en données d’apprentissage.</w:t>
      </w:r>
    </w:p>
    <w:p w14:paraId="2A081A54" w14:textId="28AF3243" w:rsidR="00F81054" w:rsidRPr="00F81054" w:rsidRDefault="00F81054" w:rsidP="00F81054">
      <w:pPr>
        <w:rPr>
          <w:lang w:val="fr-FR"/>
        </w:rPr>
      </w:pPr>
      <w:r w:rsidRPr="00F81054">
        <w:rPr>
          <w:lang w:val="fr-FR"/>
        </w:rPr>
        <w:t xml:space="preserve">Pour un fichier </w:t>
      </w:r>
      <m:oMath>
        <m:r>
          <w:rPr>
            <w:rFonts w:ascii="Cambria Math" w:hAnsi="Cambria Math"/>
            <w:lang w:val="fr-FR"/>
          </w:rPr>
          <m:t>F</m:t>
        </m:r>
      </m:oMath>
      <w:r w:rsidRPr="00F81054">
        <w:rPr>
          <w:lang w:val="fr-FR"/>
        </w:rPr>
        <w:t>, on considère :</w:t>
      </w:r>
    </w:p>
    <w:p w14:paraId="13E6CA15" w14:textId="0222027E" w:rsidR="00F81054" w:rsidRPr="00F81054" w:rsidRDefault="00F81054" w:rsidP="00F81054">
      <w:pPr>
        <w:rPr>
          <w:lang w:val="fr-FR"/>
        </w:rPr>
      </w:pPr>
      <m:oMathPara>
        <m:oMath>
          <m:r>
            <w:rPr>
              <w:rFonts w:ascii="Cambria Math" w:hAnsi="Cambria Math"/>
              <w:lang w:val="fr-FR"/>
            </w:rPr>
            <m:t>F=</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N</m:t>
                  </m:r>
                </m:sub>
              </m:sSub>
            </m:e>
          </m:d>
        </m:oMath>
      </m:oMathPara>
    </w:p>
    <w:p w14:paraId="17E338A3" w14:textId="77777777" w:rsidR="00F81054" w:rsidRPr="00F81054" w:rsidRDefault="00F81054" w:rsidP="00F81054">
      <w:pPr>
        <w:rPr>
          <w:lang w:val="fr-FR"/>
        </w:rPr>
      </w:pPr>
      <w:proofErr w:type="gramStart"/>
      <w:r w:rsidRPr="00F81054">
        <w:rPr>
          <w:lang w:val="fr-FR"/>
        </w:rPr>
        <w:t>avec</w:t>
      </w:r>
      <w:proofErr w:type="gramEnd"/>
      <w:r w:rsidRPr="00F81054">
        <w:rPr>
          <w:lang w:val="fr-FR"/>
        </w:rPr>
        <w:t xml:space="preserve"> :</w:t>
      </w:r>
    </w:p>
    <w:p w14:paraId="030070C1" w14:textId="73D2CA1A"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m:t>
              </m:r>
            </m:sub>
          </m:sSub>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m:t>
              </m:r>
            </m:e>
            <m:e>
              <m:r>
                <w:rPr>
                  <w:rFonts w:ascii="Cambria Math" w:hAnsi="Cambria Math"/>
                  <w:lang w:val="fr-FR"/>
                </w:rPr>
                <m:t>255</m:t>
              </m:r>
            </m:e>
          </m:d>
        </m:oMath>
      </m:oMathPara>
    </w:p>
    <w:p w14:paraId="42F23DAE" w14:textId="77777777" w:rsidR="00F81054" w:rsidRPr="00F81054" w:rsidRDefault="00F81054" w:rsidP="00F81054">
      <w:pPr>
        <w:rPr>
          <w:lang w:val="fr-FR"/>
        </w:rPr>
      </w:pPr>
      <w:r w:rsidRPr="00F81054">
        <w:rPr>
          <w:lang w:val="fr-FR"/>
        </w:rPr>
        <w:t>Cependant, utiliser sans contrôle l’ensemble des fichiers disponibles introduirait plusieurs problèmes. Certains artefacts ne représentent pas les données que le modèle doit apprendre ; d’autres peuvent être des archives déjà produites par XAI-Compress, des checkpoints ou des fichiers de travail générés pendant les expériences.</w:t>
      </w:r>
    </w:p>
    <w:p w14:paraId="62352470" w14:textId="77777777" w:rsidR="00F81054" w:rsidRPr="00F81054" w:rsidRDefault="00F81054" w:rsidP="00F81054">
      <w:pPr>
        <w:rPr>
          <w:lang w:val="fr-FR"/>
        </w:rPr>
      </w:pPr>
      <w:r w:rsidRPr="00F81054">
        <w:rPr>
          <w:lang w:val="fr-FR"/>
        </w:rPr>
        <w:t xml:space="preserve">Les scripts de préparation appliquent donc un </w:t>
      </w:r>
      <w:r w:rsidRPr="00F81054">
        <w:rPr>
          <w:b/>
          <w:bCs/>
          <w:lang w:val="fr-FR"/>
        </w:rPr>
        <w:t>filtrage du corpus</w:t>
      </w:r>
      <w:r w:rsidRPr="00F81054">
        <w:rPr>
          <w:lang w:val="fr-FR"/>
        </w:rPr>
        <w:t xml:space="preserve"> avant la création des échantillons.</w:t>
      </w:r>
    </w:p>
    <w:p w14:paraId="2BC3C092" w14:textId="77777777" w:rsidR="00F81054" w:rsidRPr="00F81054" w:rsidRDefault="00F81054" w:rsidP="00F81054">
      <w:pPr>
        <w:rPr>
          <w:lang w:val="fr-FR"/>
        </w:rPr>
      </w:pPr>
      <w:r w:rsidRPr="00F81054">
        <w:rPr>
          <w:lang w:val="fr-FR"/>
        </w:rPr>
        <w:t>Le processus peut être résumé par :</w:t>
      </w:r>
    </w:p>
    <w:p w14:paraId="0FBF5963" w14:textId="521E84E7" w:rsidR="00F81054" w:rsidRPr="00F81054" w:rsidRDefault="00F81054" w:rsidP="00F81054">
      <w:pPr>
        <w:rPr>
          <w:lang w:val="fr-FR"/>
        </w:rPr>
      </w:pPr>
      <m:oMathPara>
        <m:oMath>
          <m:r>
            <w:rPr>
              <w:rFonts w:ascii="Cambria Math" w:hAnsi="Cambria Math"/>
              <w:lang w:val="fr-FR"/>
            </w:rPr>
            <m:t>Corpu</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raw</m:t>
              </m:r>
            </m:sub>
          </m:sSub>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Filtering</m:t>
                  </m:r>
                </m:e>
              </m:box>
            </m:e>
          </m:groupChr>
          <m:r>
            <w:rPr>
              <w:rFonts w:ascii="Cambria Math" w:hAnsi="Cambria Math"/>
              <w:lang w:val="fr-FR"/>
            </w:rPr>
            <m:t>Corpu</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usable</m:t>
              </m:r>
            </m:sub>
          </m:sSub>
        </m:oMath>
      </m:oMathPara>
    </w:p>
    <w:p w14:paraId="3AD4F538" w14:textId="77777777" w:rsidR="00F81054" w:rsidRPr="00F81054" w:rsidRDefault="00F81054" w:rsidP="00F81054">
      <w:pPr>
        <w:rPr>
          <w:lang w:val="fr-FR"/>
        </w:rPr>
      </w:pPr>
      <w:r w:rsidRPr="00F81054">
        <w:rPr>
          <w:lang w:val="fr-FR"/>
        </w:rPr>
        <w:pict w14:anchorId="502589B1">
          <v:rect id="_x0000_i1532" style="width:0;height:1.5pt" o:hralign="center" o:hrstd="t" o:hr="t" fillcolor="#a0a0a0" stroked="f"/>
        </w:pict>
      </w:r>
    </w:p>
    <w:p w14:paraId="16D03F69" w14:textId="77777777" w:rsidR="00F81054" w:rsidRPr="00F81054" w:rsidRDefault="00F81054" w:rsidP="00F81054">
      <w:pPr>
        <w:rPr>
          <w:b/>
          <w:bCs/>
          <w:lang w:val="fr-FR"/>
        </w:rPr>
      </w:pPr>
      <w:r w:rsidRPr="00F81054">
        <w:rPr>
          <w:b/>
          <w:bCs/>
          <w:lang w:val="fr-FR"/>
        </w:rPr>
        <w:t>7.3. Organisation par familles de fichiers</w:t>
      </w:r>
    </w:p>
    <w:p w14:paraId="4E1D5F5C" w14:textId="77777777" w:rsidR="00F81054" w:rsidRPr="00F81054" w:rsidRDefault="00F81054" w:rsidP="00F81054">
      <w:pPr>
        <w:rPr>
          <w:lang w:val="fr-FR"/>
        </w:rPr>
      </w:pPr>
      <w:r w:rsidRPr="00F81054">
        <w:rPr>
          <w:lang w:val="fr-FR"/>
        </w:rPr>
        <w:t>La constitution du corpus tient compte de différentes familles de fichiers afin d’éviter qu’un seul type de données domine systématiquement l’apprentissage.</w:t>
      </w:r>
    </w:p>
    <w:p w14:paraId="57E01972" w14:textId="77777777" w:rsidR="00F81054" w:rsidRPr="00F81054" w:rsidRDefault="00F81054" w:rsidP="00F81054">
      <w:pPr>
        <w:rPr>
          <w:lang w:val="fr-FR"/>
        </w:rPr>
      </w:pPr>
      <w:r w:rsidRPr="00F81054">
        <w:rPr>
          <w:lang w:val="fr-FR"/>
        </w:rPr>
        <w:t>Cette notion est importante dans une solution de compression générique.</w:t>
      </w:r>
    </w:p>
    <w:p w14:paraId="4B3D2020" w14:textId="77777777" w:rsidR="00F81054" w:rsidRPr="00F81054" w:rsidRDefault="00F81054" w:rsidP="00F81054">
      <w:pPr>
        <w:rPr>
          <w:lang w:val="fr-FR"/>
        </w:rPr>
      </w:pPr>
      <w:r w:rsidRPr="00F81054">
        <w:rPr>
          <w:lang w:val="fr-FR"/>
        </w:rPr>
        <w:t>Supposons un corpus composé presque exclusivement de fichiers texte. Le modèle pourrait apprendre efficacement certaines régularités de ce domaine, mais cette performance ne démontrerait pas automatiquement une capacité équivalente sur des fichiers binaires.</w:t>
      </w:r>
    </w:p>
    <w:p w14:paraId="0306532E" w14:textId="77777777" w:rsidR="00F81054" w:rsidRPr="00F81054" w:rsidRDefault="00F81054" w:rsidP="00F81054">
      <w:pPr>
        <w:rPr>
          <w:lang w:val="fr-FR"/>
        </w:rPr>
      </w:pPr>
      <w:r w:rsidRPr="00F81054">
        <w:rPr>
          <w:lang w:val="fr-FR"/>
        </w:rPr>
        <w:t>La distribution des données peut être représentée par :</w:t>
      </w:r>
    </w:p>
    <w:p w14:paraId="24B1C03D" w14:textId="5AFD0AEA" w:rsidR="00F81054" w:rsidRPr="00F81054" w:rsidRDefault="00F81054" w:rsidP="00F81054">
      <w:pPr>
        <w:rPr>
          <w:lang w:val="fr-FR"/>
        </w:rPr>
      </w:pPr>
      <m:oMathPara>
        <m:oMath>
          <m:r>
            <w:rPr>
              <w:rFonts w:ascii="Cambria Math" w:hAnsi="Cambria Math"/>
              <w:lang w:val="fr-FR"/>
            </w:rPr>
            <m:t>D=</m:t>
          </m:r>
          <m:nary>
            <m:naryPr>
              <m:chr m:val="⋃"/>
              <m:limLoc m:val="undOvr"/>
              <m:grow m:val="1"/>
              <m:ctrlPr>
                <w:rPr>
                  <w:rFonts w:ascii="Cambria Math" w:hAnsi="Cambria Math"/>
                  <w:lang w:val="fr-FR"/>
                </w:rPr>
              </m:ctrlPr>
            </m:naryPr>
            <m:sub>
              <m:r>
                <w:rPr>
                  <w:rFonts w:ascii="Cambria Math" w:hAnsi="Cambria Math"/>
                  <w:lang w:val="fr-FR"/>
                </w:rPr>
                <m:t>k=1</m:t>
              </m:r>
            </m:sub>
            <m:sup>
              <m:r>
                <w:rPr>
                  <w:rFonts w:ascii="Cambria Math" w:hAnsi="Cambria Math"/>
                  <w:lang w:val="fr-FR"/>
                </w:rPr>
                <m:t>m</m:t>
              </m:r>
            </m:sup>
            <m:e>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k</m:t>
                  </m:r>
                </m:sub>
              </m:sSub>
            </m:e>
          </m:nary>
        </m:oMath>
      </m:oMathPara>
    </w:p>
    <w:p w14:paraId="5228A44D" w14:textId="0B80EE00"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k</m:t>
            </m:r>
          </m:sub>
        </m:sSub>
      </m:oMath>
      <w:r w:rsidRPr="00F81054">
        <w:rPr>
          <w:lang w:val="fr-FR"/>
        </w:rPr>
        <w:t>représente une famille de fichiers.</w:t>
      </w:r>
    </w:p>
    <w:p w14:paraId="7C33FB08" w14:textId="77777777" w:rsidR="00F81054" w:rsidRPr="00F81054" w:rsidRDefault="00F81054" w:rsidP="00F81054">
      <w:pPr>
        <w:rPr>
          <w:lang w:val="fr-FR"/>
        </w:rPr>
      </w:pPr>
      <w:r w:rsidRPr="00F81054">
        <w:rPr>
          <w:lang w:val="fr-FR"/>
        </w:rPr>
        <w:t>L’objectif est d’obtenir une diversité suffisante pour que le modèle rencontre plusieurs distributions d’octets au cours de l’apprentissage.</w:t>
      </w:r>
    </w:p>
    <w:p w14:paraId="713252AC" w14:textId="77777777" w:rsidR="00F81054" w:rsidRPr="00F81054" w:rsidRDefault="00F81054" w:rsidP="00F81054">
      <w:pPr>
        <w:rPr>
          <w:lang w:val="fr-FR"/>
        </w:rPr>
      </w:pPr>
      <w:r w:rsidRPr="00F81054">
        <w:rPr>
          <w:lang w:val="fr-FR"/>
        </w:rPr>
        <w:lastRenderedPageBreak/>
        <w:t>Il faut néanmoins éviter d’en déduire une généralisation universelle :</w:t>
      </w:r>
    </w:p>
    <w:p w14:paraId="329A7890" w14:textId="0FE3A558" w:rsidR="00F81054" w:rsidRPr="00F81054" w:rsidRDefault="00F81054" w:rsidP="00F81054">
      <w:pPr>
        <w:rPr>
          <w:lang w:val="fr-FR"/>
        </w:rPr>
      </w:pPr>
      <m:oMathPara>
        <m:oMath>
          <m:r>
            <w:rPr>
              <w:rFonts w:ascii="Cambria Math" w:hAnsi="Cambria Math"/>
              <w:lang w:val="fr-FR"/>
            </w:rPr>
            <m:t>Diversity</m:t>
          </m:r>
          <m:d>
            <m:dPr>
              <m:ctrlPr>
                <w:rPr>
                  <w:rFonts w:ascii="Cambria Math" w:hAnsi="Cambria Math"/>
                  <w:lang w:val="fr-FR"/>
                </w:rPr>
              </m:ctrlPr>
            </m:dPr>
            <m:e>
              <m:r>
                <w:rPr>
                  <w:rFonts w:ascii="Cambria Math" w:hAnsi="Cambria Math"/>
                  <w:lang w:val="fr-FR"/>
                </w:rPr>
                <m:t>Corpus</m:t>
              </m:r>
            </m:e>
          </m:d>
          <m:r>
            <w:rPr>
              <w:rFonts w:ascii="Cambria Math" w:hAnsi="Cambria Math"/>
              <w:lang w:val="fr-FR"/>
            </w:rPr>
            <m:t>⇏Coverage</m:t>
          </m:r>
          <m:d>
            <m:dPr>
              <m:ctrlPr>
                <w:rPr>
                  <w:rFonts w:ascii="Cambria Math" w:hAnsi="Cambria Math"/>
                  <w:lang w:val="fr-FR"/>
                </w:rPr>
              </m:ctrlPr>
            </m:dPr>
            <m:e>
              <m:r>
                <w:rPr>
                  <w:rFonts w:ascii="Cambria Math" w:hAnsi="Cambria Math"/>
                  <w:lang w:val="fr-FR"/>
                </w:rPr>
                <m:t>AllPossibleFiles</m:t>
              </m:r>
            </m:e>
          </m:d>
        </m:oMath>
      </m:oMathPara>
    </w:p>
    <w:p w14:paraId="6B0FEB53" w14:textId="77777777" w:rsidR="00F81054" w:rsidRPr="00F81054" w:rsidRDefault="00F81054" w:rsidP="00F81054">
      <w:pPr>
        <w:rPr>
          <w:lang w:val="fr-FR"/>
        </w:rPr>
      </w:pPr>
      <w:r w:rsidRPr="00F81054">
        <w:rPr>
          <w:lang w:val="fr-FR"/>
        </w:rPr>
        <w:t>Un corpus diversifié améliore la représentativité expérimentale, mais ne peut couvrir l’ensemble des distributions binaires possibles.</w:t>
      </w:r>
    </w:p>
    <w:p w14:paraId="5CC3C623" w14:textId="77777777" w:rsidR="00F81054" w:rsidRPr="00F81054" w:rsidRDefault="00F81054" w:rsidP="00F81054">
      <w:pPr>
        <w:rPr>
          <w:lang w:val="fr-FR"/>
        </w:rPr>
      </w:pPr>
      <w:r w:rsidRPr="00F81054">
        <w:rPr>
          <w:lang w:val="fr-FR"/>
        </w:rPr>
        <w:pict w14:anchorId="4B20199A">
          <v:rect id="_x0000_i1533" style="width:0;height:1.5pt" o:hralign="center" o:hrstd="t" o:hr="t" fillcolor="#a0a0a0" stroked="f"/>
        </w:pict>
      </w:r>
    </w:p>
    <w:p w14:paraId="5D9517A3" w14:textId="77777777" w:rsidR="00F81054" w:rsidRPr="00F81054" w:rsidRDefault="00F81054" w:rsidP="00F81054">
      <w:pPr>
        <w:rPr>
          <w:b/>
          <w:bCs/>
          <w:lang w:val="fr-FR"/>
        </w:rPr>
      </w:pPr>
      <w:r w:rsidRPr="00F81054">
        <w:rPr>
          <w:b/>
          <w:bCs/>
          <w:lang w:val="fr-FR"/>
        </w:rPr>
        <w:t>7.4. Filtrage des artefacts impropres</w:t>
      </w:r>
    </w:p>
    <w:p w14:paraId="3BB8A9C6" w14:textId="77777777" w:rsidR="00F81054" w:rsidRPr="00F81054" w:rsidRDefault="00F81054" w:rsidP="00F81054">
      <w:pPr>
        <w:rPr>
          <w:lang w:val="fr-FR"/>
        </w:rPr>
      </w:pPr>
      <w:r w:rsidRPr="00F81054">
        <w:rPr>
          <w:lang w:val="fr-FR"/>
        </w:rPr>
        <w:t>Certains fichiers doivent être exclus afin d’éviter de polluer le corpus.</w:t>
      </w:r>
    </w:p>
    <w:p w14:paraId="3655D770" w14:textId="77777777" w:rsidR="00F81054" w:rsidRPr="00F81054" w:rsidRDefault="00F81054" w:rsidP="00F81054">
      <w:pPr>
        <w:rPr>
          <w:lang w:val="fr-FR"/>
        </w:rPr>
      </w:pPr>
      <w:r w:rsidRPr="00F81054">
        <w:rPr>
          <w:lang w:val="fr-FR"/>
        </w:rPr>
        <w:t>Les scripts d’entraînement prévoient notamment l’exclusion de catégories d’artefacts qui ne doivent pas être réinjectées dans les données d’apprentissage, par exemple des archives, des fichiers générés par le moteur ou des checkpoints selon les règles du script concerné.</w:t>
      </w:r>
    </w:p>
    <w:p w14:paraId="1636BA9B" w14:textId="77777777" w:rsidR="00F81054" w:rsidRPr="00F81054" w:rsidRDefault="00F81054" w:rsidP="00F81054">
      <w:pPr>
        <w:rPr>
          <w:lang w:val="fr-FR"/>
        </w:rPr>
      </w:pPr>
      <w:r w:rsidRPr="00F81054">
        <w:rPr>
          <w:lang w:val="fr-FR"/>
        </w:rPr>
        <w:t>Cette étape répond à plusieurs objectifs.</w:t>
      </w:r>
    </w:p>
    <w:p w14:paraId="4CA19AC2" w14:textId="77777777" w:rsidR="00F81054" w:rsidRPr="00F81054" w:rsidRDefault="00F81054" w:rsidP="00F81054">
      <w:pPr>
        <w:rPr>
          <w:lang w:val="fr-FR"/>
        </w:rPr>
      </w:pPr>
      <w:r w:rsidRPr="00F81054">
        <w:rPr>
          <w:lang w:val="fr-FR"/>
        </w:rPr>
        <w:t xml:space="preserve">Premièrement, elle réduit le risque d’apprendre sur des </w:t>
      </w:r>
      <w:r w:rsidRPr="00F81054">
        <w:rPr>
          <w:b/>
          <w:bCs/>
          <w:lang w:val="fr-FR"/>
        </w:rPr>
        <w:t>sorties générées par le système lui-même</w:t>
      </w:r>
      <w:r w:rsidRPr="00F81054">
        <w:rPr>
          <w:lang w:val="fr-FR"/>
        </w:rPr>
        <w:t>.</w:t>
      </w:r>
    </w:p>
    <w:p w14:paraId="6EBAE522" w14:textId="77777777" w:rsidR="00F81054" w:rsidRPr="00F81054" w:rsidRDefault="00F81054" w:rsidP="00F81054">
      <w:pPr>
        <w:rPr>
          <w:lang w:val="fr-FR"/>
        </w:rPr>
      </w:pPr>
      <w:r w:rsidRPr="00F81054">
        <w:rPr>
          <w:lang w:val="fr-FR"/>
        </w:rPr>
        <w:t>Deuxièmement, elle évite d’utiliser accidentellement des checkpoints comme séquences d’apprentissage.</w:t>
      </w:r>
    </w:p>
    <w:p w14:paraId="12F52F55" w14:textId="77777777" w:rsidR="00F81054" w:rsidRPr="00F81054" w:rsidRDefault="00F81054" w:rsidP="00F81054">
      <w:pPr>
        <w:rPr>
          <w:lang w:val="fr-FR"/>
        </w:rPr>
      </w:pPr>
      <w:r w:rsidRPr="00F81054">
        <w:rPr>
          <w:lang w:val="fr-FR"/>
        </w:rPr>
        <w:t>Troisièmement, elle permet de contrôler plus précisément la nature du corpus.</w:t>
      </w:r>
    </w:p>
    <w:p w14:paraId="63258B98" w14:textId="77777777" w:rsidR="00F81054" w:rsidRPr="00F81054" w:rsidRDefault="00F81054" w:rsidP="00F81054">
      <w:pPr>
        <w:rPr>
          <w:lang w:val="fr-FR"/>
        </w:rPr>
      </w:pPr>
      <w:r w:rsidRPr="00F81054">
        <w:rPr>
          <w:lang w:val="fr-FR"/>
        </w:rPr>
        <w:t>Le principe général est :</w:t>
      </w:r>
    </w:p>
    <w:p w14:paraId="32693D81" w14:textId="65BC4EB4" w:rsidR="00F81054" w:rsidRPr="00F81054" w:rsidRDefault="00F81054" w:rsidP="00F81054">
      <w:pPr>
        <w:rPr>
          <w:lang w:val="fr-FR"/>
        </w:rPr>
      </w:pPr>
      <m:oMathPara>
        <m:oMath>
          <m:r>
            <w:rPr>
              <w:rFonts w:ascii="Cambria Math" w:hAnsi="Cambria Math"/>
              <w:lang w:val="fr-FR"/>
            </w:rPr>
            <m:t>InputCandidate</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Extension/RuleFilter</m:t>
                  </m:r>
                </m:e>
              </m:box>
            </m:e>
          </m:groupCh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Accepted</m:t>
                    </m:r>
                  </m:e>
                </m:mr>
                <m:mr>
                  <m:e>
                    <m:r>
                      <w:rPr>
                        <w:rFonts w:ascii="Cambria Math" w:hAnsi="Cambria Math"/>
                        <w:lang w:val="fr-FR"/>
                      </w:rPr>
                      <m:t>Excluded</m:t>
                    </m:r>
                  </m:e>
                </m:mr>
              </m:m>
            </m:e>
          </m:d>
        </m:oMath>
      </m:oMathPara>
    </w:p>
    <w:p w14:paraId="0A695E4D" w14:textId="77777777" w:rsidR="00F81054" w:rsidRPr="00F81054" w:rsidRDefault="00F81054" w:rsidP="00F81054">
      <w:pPr>
        <w:rPr>
          <w:lang w:val="fr-FR"/>
        </w:rPr>
      </w:pPr>
      <w:r w:rsidRPr="00F81054">
        <w:rPr>
          <w:lang w:val="fr-FR"/>
        </w:rPr>
        <w:t>Cette phase doit être reproductible : modifier les règles d’exclusion peut modifier le dataset et donc le résultat de l’entraînement.</w:t>
      </w:r>
    </w:p>
    <w:p w14:paraId="07535AB0" w14:textId="77777777" w:rsidR="00F81054" w:rsidRPr="00F81054" w:rsidRDefault="00F81054" w:rsidP="00F81054">
      <w:pPr>
        <w:rPr>
          <w:lang w:val="fr-FR"/>
        </w:rPr>
      </w:pPr>
      <w:r w:rsidRPr="00F81054">
        <w:rPr>
          <w:lang w:val="fr-FR"/>
        </w:rPr>
        <w:pict w14:anchorId="2982FBAB">
          <v:rect id="_x0000_i1534" style="width:0;height:1.5pt" o:hralign="center" o:hrstd="t" o:hr="t" fillcolor="#a0a0a0" stroked="f"/>
        </w:pict>
      </w:r>
    </w:p>
    <w:p w14:paraId="23CAB395" w14:textId="77777777" w:rsidR="00F81054" w:rsidRPr="00F81054" w:rsidRDefault="00F81054" w:rsidP="00F81054">
      <w:pPr>
        <w:rPr>
          <w:b/>
          <w:bCs/>
          <w:lang w:val="fr-FR"/>
        </w:rPr>
      </w:pPr>
      <w:r w:rsidRPr="00F81054">
        <w:rPr>
          <w:b/>
          <w:bCs/>
          <w:lang w:val="fr-FR"/>
        </w:rPr>
        <w:t>7.5. Limitation du nombre d’octets par fichier</w:t>
      </w:r>
    </w:p>
    <w:p w14:paraId="325823F6" w14:textId="77777777" w:rsidR="00F81054" w:rsidRPr="00F81054" w:rsidRDefault="00F81054" w:rsidP="00F81054">
      <w:pPr>
        <w:rPr>
          <w:lang w:val="fr-FR"/>
        </w:rPr>
      </w:pPr>
      <w:r w:rsidRPr="00F81054">
        <w:rPr>
          <w:lang w:val="fr-FR"/>
        </w:rPr>
        <w:t>Les fichiers disponibles peuvent posséder des tailles extrêmement différentes.</w:t>
      </w:r>
    </w:p>
    <w:p w14:paraId="7A685D1F" w14:textId="77777777" w:rsidR="00F81054" w:rsidRPr="00F81054" w:rsidRDefault="00F81054" w:rsidP="00F81054">
      <w:pPr>
        <w:rPr>
          <w:lang w:val="fr-FR"/>
        </w:rPr>
      </w:pPr>
      <w:r w:rsidRPr="00F81054">
        <w:rPr>
          <w:lang w:val="fr-FR"/>
        </w:rPr>
        <w:t>Sans limitation, un fichier très volumineux pourrait générer un nombre disproportionné de fenêtres d’apprentissage et donc dominer la distribution du dataset.</w:t>
      </w:r>
    </w:p>
    <w:p w14:paraId="10C9566A" w14:textId="73914F81" w:rsidR="00F81054" w:rsidRPr="00F81054" w:rsidRDefault="00F81054" w:rsidP="00F81054">
      <w:pPr>
        <w:rPr>
          <w:lang w:val="fr-FR"/>
        </w:rPr>
      </w:pPr>
      <w:r w:rsidRPr="00F81054">
        <w:rPr>
          <w:lang w:val="fr-FR"/>
        </w:rPr>
        <w:t xml:space="preserve">Si un fichier </w:t>
      </w: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oMath>
      <w:r w:rsidRPr="00F81054">
        <w:rPr>
          <w:lang w:val="fr-FR"/>
        </w:rPr>
        <w:t xml:space="preserve">possède une taille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oMath>
      <w:r w:rsidRPr="00F81054">
        <w:rPr>
          <w:lang w:val="fr-FR"/>
        </w:rPr>
        <w:t>, les scripts peuvent appliquer :</w:t>
      </w:r>
    </w:p>
    <w:p w14:paraId="1704E692" w14:textId="1C2DE505" w:rsidR="00F81054" w:rsidRPr="00F81054" w:rsidRDefault="00F81054" w:rsidP="00F81054">
      <w:pPr>
        <w:rPr>
          <w:lang w:val="fr-FR"/>
        </w:rPr>
      </w:pPr>
      <m:oMathPara>
        <m:oMath>
          <m:sSubSup>
            <m:sSubSupPr>
              <m:ctrlPr>
                <w:rPr>
                  <w:rFonts w:ascii="Cambria Math" w:hAnsi="Cambria Math"/>
                  <w:lang w:val="fr-FR"/>
                </w:rPr>
              </m:ctrlPr>
            </m:sSubSupPr>
            <m:e>
              <m:r>
                <w:rPr>
                  <w:rFonts w:ascii="Cambria Math" w:hAnsi="Cambria Math"/>
                  <w:lang w:val="fr-FR"/>
                </w:rPr>
                <m:t>S</m:t>
              </m:r>
            </m:e>
            <m:sub>
              <m:r>
                <w:rPr>
                  <w:rFonts w:ascii="Cambria Math" w:hAnsi="Cambria Math"/>
                  <w:lang w:val="fr-FR"/>
                </w:rPr>
                <m:t>i</m:t>
              </m:r>
            </m:sub>
            <m:sup>
              <m:r>
                <w:rPr>
                  <w:rFonts w:ascii="Cambria Math" w:hAnsi="Cambria Math"/>
                  <w:lang w:val="fr-FR"/>
                </w:rPr>
                <m:t>'</m:t>
              </m:r>
            </m:sup>
          </m:sSubSup>
          <m:r>
            <w:rPr>
              <w:rFonts w:ascii="Cambria Math" w:hAnsi="Cambria Math"/>
              <w:lang w:val="fr-FR"/>
            </w:rPr>
            <m:t>=</m:t>
          </m:r>
          <m:r>
            <m:rPr>
              <m:sty m:val="p"/>
            </m:rPr>
            <w:rPr>
              <w:rFonts w:ascii="Cambria Math" w:hAnsi="Cambria Math"/>
              <w:lang w:val="fr-FR"/>
            </w:rPr>
            <m:t>min</m:t>
          </m:r>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e>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max</m:t>
                  </m:r>
                </m:sub>
              </m:sSub>
            </m:e>
          </m:d>
        </m:oMath>
      </m:oMathPara>
    </w:p>
    <w:p w14:paraId="320E1C26" w14:textId="6EF9EF2F"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max</m:t>
            </m:r>
          </m:sub>
        </m:sSub>
      </m:oMath>
      <w:r w:rsidRPr="00F81054">
        <w:rPr>
          <w:lang w:val="fr-FR"/>
        </w:rPr>
        <w:t>représente la quantité maximale d’octets prise en compte pour le fichier concerné.</w:t>
      </w:r>
    </w:p>
    <w:p w14:paraId="625A9E9E" w14:textId="77777777" w:rsidR="00F81054" w:rsidRPr="00F81054" w:rsidRDefault="00F81054" w:rsidP="00F81054">
      <w:pPr>
        <w:rPr>
          <w:lang w:val="fr-FR"/>
        </w:rPr>
      </w:pPr>
      <w:r w:rsidRPr="00F81054">
        <w:rPr>
          <w:lang w:val="fr-FR"/>
        </w:rPr>
        <w:t>Cette limitation possède également un intérêt opérationnel :</w:t>
      </w:r>
    </w:p>
    <w:p w14:paraId="4983F1CF" w14:textId="77777777" w:rsidR="00F81054" w:rsidRPr="00F81054" w:rsidRDefault="00F81054">
      <w:pPr>
        <w:numPr>
          <w:ilvl w:val="0"/>
          <w:numId w:val="44"/>
        </w:numPr>
        <w:rPr>
          <w:lang w:val="fr-FR"/>
        </w:rPr>
      </w:pPr>
      <w:proofErr w:type="gramStart"/>
      <w:r w:rsidRPr="00F81054">
        <w:rPr>
          <w:lang w:val="fr-FR"/>
        </w:rPr>
        <w:t>consommation</w:t>
      </w:r>
      <w:proofErr w:type="gramEnd"/>
      <w:r w:rsidRPr="00F81054">
        <w:rPr>
          <w:lang w:val="fr-FR"/>
        </w:rPr>
        <w:t xml:space="preserve"> mémoire mieux contrôlée ;</w:t>
      </w:r>
    </w:p>
    <w:p w14:paraId="65E066F1" w14:textId="77777777" w:rsidR="00F81054" w:rsidRPr="00F81054" w:rsidRDefault="00F81054">
      <w:pPr>
        <w:numPr>
          <w:ilvl w:val="0"/>
          <w:numId w:val="44"/>
        </w:numPr>
        <w:rPr>
          <w:lang w:val="fr-FR"/>
        </w:rPr>
      </w:pPr>
      <w:proofErr w:type="gramStart"/>
      <w:r w:rsidRPr="00F81054">
        <w:rPr>
          <w:lang w:val="fr-FR"/>
        </w:rPr>
        <w:t>durée</w:t>
      </w:r>
      <w:proofErr w:type="gramEnd"/>
      <w:r w:rsidRPr="00F81054">
        <w:rPr>
          <w:lang w:val="fr-FR"/>
        </w:rPr>
        <w:t xml:space="preserve"> de préparation bornée ;</w:t>
      </w:r>
    </w:p>
    <w:p w14:paraId="6CDA1619" w14:textId="77777777" w:rsidR="00F81054" w:rsidRPr="00F81054" w:rsidRDefault="00F81054">
      <w:pPr>
        <w:numPr>
          <w:ilvl w:val="0"/>
          <w:numId w:val="44"/>
        </w:numPr>
        <w:rPr>
          <w:lang w:val="fr-FR"/>
        </w:rPr>
      </w:pPr>
      <w:proofErr w:type="gramStart"/>
      <w:r w:rsidRPr="00F81054">
        <w:rPr>
          <w:lang w:val="fr-FR"/>
        </w:rPr>
        <w:t>dataset</w:t>
      </w:r>
      <w:proofErr w:type="gramEnd"/>
      <w:r w:rsidRPr="00F81054">
        <w:rPr>
          <w:lang w:val="fr-FR"/>
        </w:rPr>
        <w:t xml:space="preserve"> moins dominé par les fichiers les plus volumineux ;</w:t>
      </w:r>
    </w:p>
    <w:p w14:paraId="058EA22A" w14:textId="77777777" w:rsidR="00F81054" w:rsidRPr="00F81054" w:rsidRDefault="00F81054">
      <w:pPr>
        <w:numPr>
          <w:ilvl w:val="0"/>
          <w:numId w:val="44"/>
        </w:numPr>
        <w:rPr>
          <w:lang w:val="fr-FR"/>
        </w:rPr>
      </w:pPr>
      <w:proofErr w:type="gramStart"/>
      <w:r w:rsidRPr="00F81054">
        <w:rPr>
          <w:lang w:val="fr-FR"/>
        </w:rPr>
        <w:t>entraînement</w:t>
      </w:r>
      <w:proofErr w:type="gramEnd"/>
      <w:r w:rsidRPr="00F81054">
        <w:rPr>
          <w:lang w:val="fr-FR"/>
        </w:rPr>
        <w:t xml:space="preserve"> plus prévisible.</w:t>
      </w:r>
    </w:p>
    <w:p w14:paraId="4BEFDA15" w14:textId="77777777" w:rsidR="00F81054" w:rsidRPr="00F81054" w:rsidRDefault="00F81054" w:rsidP="00F81054">
      <w:pPr>
        <w:rPr>
          <w:lang w:val="fr-FR"/>
        </w:rPr>
      </w:pPr>
      <w:r w:rsidRPr="00F81054">
        <w:rPr>
          <w:lang w:val="fr-FR"/>
        </w:rPr>
        <w:t>Pour le checkpoint Kaggle documenté dans les artefacts du projet, la configuration indique notamment une limite maximale de :</w:t>
      </w:r>
    </w:p>
    <w:p w14:paraId="4B8E33A4" w14:textId="601944EC" w:rsidR="00F81054" w:rsidRPr="00F81054" w:rsidRDefault="00F81054" w:rsidP="00F81054">
      <w:pPr>
        <w:rPr>
          <w:lang w:val="fr-FR"/>
        </w:rPr>
      </w:pPr>
      <m:oMathPara>
        <m:oMath>
          <m:r>
            <w:rPr>
              <w:rFonts w:ascii="Cambria Math" w:hAnsi="Cambria Math"/>
              <w:lang w:val="fr-FR"/>
            </w:rPr>
            <m:t>32</m:t>
          </m:r>
          <m:r>
            <m:rPr>
              <m:nor/>
            </m:rPr>
            <w:rPr>
              <w:lang w:val="fr-FR"/>
            </w:rPr>
            <m:t> MiB par fichier</m:t>
          </m:r>
        </m:oMath>
      </m:oMathPara>
    </w:p>
    <w:p w14:paraId="295FF684" w14:textId="77777777" w:rsidR="00F81054" w:rsidRPr="00F81054" w:rsidRDefault="00F81054" w:rsidP="00F81054">
      <w:pPr>
        <w:rPr>
          <w:lang w:val="fr-FR"/>
        </w:rPr>
      </w:pPr>
      <w:r w:rsidRPr="00F81054">
        <w:rPr>
          <w:lang w:val="fr-FR"/>
        </w:rPr>
        <w:lastRenderedPageBreak/>
        <w:t>Cette valeur appartient à cette configuration précise et ne doit pas être généralisée automatiquement à toutes les campagnes.</w:t>
      </w:r>
    </w:p>
    <w:p w14:paraId="6180FAEC" w14:textId="77777777" w:rsidR="00F81054" w:rsidRPr="00F81054" w:rsidRDefault="00F81054" w:rsidP="00F81054">
      <w:pPr>
        <w:rPr>
          <w:lang w:val="fr-FR"/>
        </w:rPr>
      </w:pPr>
      <w:r w:rsidRPr="00F81054">
        <w:rPr>
          <w:lang w:val="fr-FR"/>
        </w:rPr>
        <w:pict w14:anchorId="20FD96FB">
          <v:rect id="_x0000_i1535" style="width:0;height:1.5pt" o:hralign="center" o:hrstd="t" o:hr="t" fillcolor="#a0a0a0" stroked="f"/>
        </w:pict>
      </w:r>
    </w:p>
    <w:p w14:paraId="2C2708D3" w14:textId="77777777" w:rsidR="00F81054" w:rsidRPr="00F81054" w:rsidRDefault="00F81054" w:rsidP="00F81054">
      <w:pPr>
        <w:rPr>
          <w:b/>
          <w:bCs/>
          <w:lang w:val="fr-FR"/>
        </w:rPr>
      </w:pPr>
      <w:r w:rsidRPr="00F81054">
        <w:rPr>
          <w:b/>
          <w:bCs/>
          <w:lang w:val="fr-FR"/>
        </w:rPr>
        <w:t>7.6. Fenêtrage des séquences</w:t>
      </w:r>
    </w:p>
    <w:p w14:paraId="708A5F5D" w14:textId="77777777" w:rsidR="00F81054" w:rsidRPr="00F81054" w:rsidRDefault="00F81054" w:rsidP="00F81054">
      <w:pPr>
        <w:rPr>
          <w:lang w:val="fr-FR"/>
        </w:rPr>
      </w:pPr>
      <w:r w:rsidRPr="00F81054">
        <w:rPr>
          <w:lang w:val="fr-FR"/>
        </w:rPr>
        <w:t>Un fichier peut contenir plusieurs millions d’octets. Il n’est généralement pas transmis intégralement au GRU lors d’une seule étape d’apprentissage.</w:t>
      </w:r>
    </w:p>
    <w:p w14:paraId="07797564" w14:textId="77777777" w:rsidR="00F81054" w:rsidRPr="00F81054" w:rsidRDefault="00F81054" w:rsidP="00F81054">
      <w:pPr>
        <w:rPr>
          <w:lang w:val="fr-FR"/>
        </w:rPr>
      </w:pPr>
      <w:r w:rsidRPr="00F81054">
        <w:rPr>
          <w:lang w:val="fr-FR"/>
        </w:rPr>
        <w:t>Le flux est découpé en fenêtres de longueur contrôlée.</w:t>
      </w:r>
    </w:p>
    <w:p w14:paraId="59992184" w14:textId="77777777" w:rsidR="00F81054" w:rsidRPr="00F81054" w:rsidRDefault="00F81054" w:rsidP="00F81054">
      <w:pPr>
        <w:rPr>
          <w:lang w:val="fr-FR"/>
        </w:rPr>
      </w:pPr>
      <w:r w:rsidRPr="00F81054">
        <w:rPr>
          <w:lang w:val="fr-FR"/>
        </w:rPr>
        <w:t>Pour une séquence :</w:t>
      </w:r>
    </w:p>
    <w:p w14:paraId="62A7BAE3" w14:textId="76546219" w:rsidR="00F81054" w:rsidRPr="00F81054" w:rsidRDefault="00F81054" w:rsidP="00F81054">
      <w:pPr>
        <w:rPr>
          <w:lang w:val="fr-FR"/>
        </w:rPr>
      </w:pPr>
      <m:oMathPara>
        <m:oMath>
          <m:r>
            <w:rPr>
              <w:rFonts w:ascii="Cambria Math" w:hAnsi="Cambria Math"/>
              <w:lang w:val="fr-FR"/>
            </w:rPr>
            <m:t>B=</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N</m:t>
                  </m:r>
                </m:sub>
              </m:sSub>
            </m:e>
          </m:d>
        </m:oMath>
      </m:oMathPara>
    </w:p>
    <w:p w14:paraId="57B992EB" w14:textId="4072680F" w:rsidR="00F81054" w:rsidRPr="00F81054" w:rsidRDefault="00F81054" w:rsidP="00F81054">
      <w:pPr>
        <w:rPr>
          <w:lang w:val="fr-FR"/>
        </w:rPr>
      </w:pPr>
      <w:proofErr w:type="gramStart"/>
      <w:r w:rsidRPr="00F81054">
        <w:rPr>
          <w:lang w:val="fr-FR"/>
        </w:rPr>
        <w:t>et</w:t>
      </w:r>
      <w:proofErr w:type="gramEnd"/>
      <w:r w:rsidRPr="00F81054">
        <w:rPr>
          <w:lang w:val="fr-FR"/>
        </w:rPr>
        <w:t xml:space="preserve"> une longueur de contexte </w:t>
      </w:r>
      <m:oMath>
        <m:r>
          <w:rPr>
            <w:rFonts w:ascii="Cambria Math" w:hAnsi="Cambria Math"/>
            <w:lang w:val="fr-FR"/>
          </w:rPr>
          <m:t>L</m:t>
        </m:r>
      </m:oMath>
      <w:r w:rsidRPr="00F81054">
        <w:rPr>
          <w:lang w:val="fr-FR"/>
        </w:rPr>
        <w:t>, une fenêtre peut être définie par :</w:t>
      </w:r>
    </w:p>
    <w:p w14:paraId="05463643" w14:textId="4850E856"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i</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m:t>
                  </m:r>
                </m:sub>
              </m:sSub>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i+1</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i+L</m:t>
                  </m:r>
                </m:sub>
              </m:sSub>
            </m:e>
          </m:d>
        </m:oMath>
      </m:oMathPara>
    </w:p>
    <w:p w14:paraId="719C699A" w14:textId="77777777" w:rsidR="00F81054" w:rsidRPr="00F81054" w:rsidRDefault="00F81054" w:rsidP="00F81054">
      <w:pPr>
        <w:rPr>
          <w:lang w:val="fr-FR"/>
        </w:rPr>
      </w:pPr>
      <w:r w:rsidRPr="00F81054">
        <w:rPr>
          <w:lang w:val="fr-FR"/>
        </w:rPr>
        <w:t>La partie :</w:t>
      </w:r>
    </w:p>
    <w:p w14:paraId="188C1ACE" w14:textId="77559348" w:rsidR="00F81054" w:rsidRPr="00F81054" w:rsidRDefault="00F81054" w:rsidP="00F81054">
      <w:pPr>
        <w:rPr>
          <w:lang w:val="fr-FR"/>
        </w:rPr>
      </w:pPr>
      <m:oMathPara>
        <m:oMath>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i+L-1</m:t>
                  </m:r>
                </m:sub>
              </m:sSub>
            </m:e>
          </m:d>
        </m:oMath>
      </m:oMathPara>
    </w:p>
    <w:p w14:paraId="51ED0D01" w14:textId="77777777" w:rsidR="00F81054" w:rsidRPr="00F81054" w:rsidRDefault="00F81054" w:rsidP="00F81054">
      <w:pPr>
        <w:rPr>
          <w:lang w:val="fr-FR"/>
        </w:rPr>
      </w:pPr>
      <w:proofErr w:type="gramStart"/>
      <w:r w:rsidRPr="00F81054">
        <w:rPr>
          <w:lang w:val="fr-FR"/>
        </w:rPr>
        <w:t>constitue</w:t>
      </w:r>
      <w:proofErr w:type="gramEnd"/>
      <w:r w:rsidRPr="00F81054">
        <w:rPr>
          <w:lang w:val="fr-FR"/>
        </w:rPr>
        <w:t xml:space="preserve"> le contexte d’entrée, tandis que la séquence décalée :</w:t>
      </w:r>
    </w:p>
    <w:p w14:paraId="0E18B3BC" w14:textId="7C9BCDFD" w:rsidR="00F81054" w:rsidRPr="00F81054" w:rsidRDefault="00F81054" w:rsidP="00F81054">
      <w:pPr>
        <w:rPr>
          <w:lang w:val="fr-FR"/>
        </w:rPr>
      </w:pPr>
      <m:oMathPara>
        <m:oMath>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i+1</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i+L</m:t>
                  </m:r>
                </m:sub>
              </m:sSub>
            </m:e>
          </m:d>
        </m:oMath>
      </m:oMathPara>
    </w:p>
    <w:p w14:paraId="64B3FB00" w14:textId="77777777" w:rsidR="00F81054" w:rsidRPr="00F81054" w:rsidRDefault="00F81054" w:rsidP="00F81054">
      <w:pPr>
        <w:rPr>
          <w:lang w:val="fr-FR"/>
        </w:rPr>
      </w:pPr>
      <w:proofErr w:type="gramStart"/>
      <w:r w:rsidRPr="00F81054">
        <w:rPr>
          <w:lang w:val="fr-FR"/>
        </w:rPr>
        <w:t>constitue</w:t>
      </w:r>
      <w:proofErr w:type="gramEnd"/>
      <w:r w:rsidRPr="00F81054">
        <w:rPr>
          <w:lang w:val="fr-FR"/>
        </w:rPr>
        <w:t xml:space="preserve"> les cibles attendues.</w:t>
      </w:r>
    </w:p>
    <w:p w14:paraId="67B128AE" w14:textId="77777777" w:rsidR="00F81054" w:rsidRPr="00F81054" w:rsidRDefault="00F81054" w:rsidP="00F81054">
      <w:pPr>
        <w:rPr>
          <w:lang w:val="fr-FR"/>
        </w:rPr>
      </w:pPr>
      <w:r w:rsidRPr="00F81054">
        <w:rPr>
          <w:lang w:val="fr-FR"/>
        </w:rPr>
        <w:t>Le modèle apprend donc à effectuer :</w:t>
      </w:r>
    </w:p>
    <w:p w14:paraId="12729AD1" w14:textId="538563E8"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oMath>
      </m:oMathPara>
    </w:p>
    <w:p w14:paraId="51AA0437" w14:textId="77777777" w:rsidR="00F81054" w:rsidRPr="00F81054" w:rsidRDefault="00F81054" w:rsidP="00F81054">
      <w:pPr>
        <w:rPr>
          <w:lang w:val="fr-FR"/>
        </w:rPr>
      </w:pPr>
      <w:proofErr w:type="gramStart"/>
      <w:r w:rsidRPr="00F81054">
        <w:rPr>
          <w:lang w:val="fr-FR"/>
        </w:rPr>
        <w:t>à</w:t>
      </w:r>
      <w:proofErr w:type="gramEnd"/>
      <w:r w:rsidRPr="00F81054">
        <w:rPr>
          <w:lang w:val="fr-FR"/>
        </w:rPr>
        <w:t xml:space="preserve"> chaque position.</w:t>
      </w:r>
    </w:p>
    <w:p w14:paraId="027085FB" w14:textId="77777777" w:rsidR="00F81054" w:rsidRPr="00F81054" w:rsidRDefault="00F81054" w:rsidP="00F81054">
      <w:pPr>
        <w:rPr>
          <w:lang w:val="fr-FR"/>
        </w:rPr>
      </w:pPr>
      <w:r w:rsidRPr="00F81054">
        <w:rPr>
          <w:lang w:val="fr-FR"/>
        </w:rPr>
        <w:pict w14:anchorId="3B95D614">
          <v:rect id="_x0000_i1536" style="width:0;height:1.5pt" o:hralign="center" o:hrstd="t" o:hr="t" fillcolor="#a0a0a0" stroked="f"/>
        </w:pict>
      </w:r>
    </w:p>
    <w:p w14:paraId="31D0930D" w14:textId="77777777" w:rsidR="00F81054" w:rsidRPr="00F81054" w:rsidRDefault="00F81054" w:rsidP="00F81054">
      <w:pPr>
        <w:rPr>
          <w:b/>
          <w:bCs/>
          <w:lang w:val="fr-FR"/>
        </w:rPr>
      </w:pPr>
      <w:r w:rsidRPr="00F81054">
        <w:rPr>
          <w:b/>
          <w:bCs/>
          <w:lang w:val="fr-FR"/>
        </w:rPr>
        <w:t>7.7. Fenêtrage causal</w:t>
      </w:r>
    </w:p>
    <w:p w14:paraId="29A61B4A" w14:textId="77777777" w:rsidR="00F81054" w:rsidRPr="00F81054" w:rsidRDefault="00F81054" w:rsidP="00F81054">
      <w:pPr>
        <w:rPr>
          <w:lang w:val="fr-FR"/>
        </w:rPr>
      </w:pPr>
      <w:r w:rsidRPr="00F81054">
        <w:rPr>
          <w:lang w:val="fr-FR"/>
        </w:rPr>
        <w:t>Le caractère causal est fondamental.</w:t>
      </w:r>
    </w:p>
    <w:p w14:paraId="6471ADE3" w14:textId="26499605" w:rsidR="00F81054" w:rsidRPr="00F81054" w:rsidRDefault="00F81054" w:rsidP="00F81054">
      <w:pPr>
        <w:rPr>
          <w:lang w:val="fr-FR"/>
        </w:rPr>
      </w:pPr>
      <w:r w:rsidRPr="00F81054">
        <w:rPr>
          <w:lang w:val="fr-FR"/>
        </w:rPr>
        <w:t xml:space="preserve">Lors de la prédiction de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oMath>
      <w:r w:rsidRPr="00F81054">
        <w:rPr>
          <w:lang w:val="fr-FR"/>
        </w:rPr>
        <w:t>, le modèle ne doit disposer que de :</w:t>
      </w:r>
    </w:p>
    <w:p w14:paraId="7828CCA8" w14:textId="21541D9A"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oMath>
      </m:oMathPara>
    </w:p>
    <w:p w14:paraId="50403826"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jamais de :</w:t>
      </w:r>
    </w:p>
    <w:p w14:paraId="4AB6F208" w14:textId="0E98BCA7"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t+2</m:t>
              </m:r>
            </m:sub>
          </m:sSub>
          <m:r>
            <w:rPr>
              <w:rFonts w:ascii="Cambria Math" w:hAnsi="Cambria Math"/>
              <w:lang w:val="fr-FR"/>
            </w:rPr>
            <m:t>,…</m:t>
          </m:r>
        </m:oMath>
      </m:oMathPara>
    </w:p>
    <w:p w14:paraId="676FE9C8" w14:textId="77777777" w:rsidR="00F81054" w:rsidRPr="00F81054" w:rsidRDefault="00F81054" w:rsidP="00F81054">
      <w:pPr>
        <w:rPr>
          <w:lang w:val="fr-FR"/>
        </w:rPr>
      </w:pPr>
      <w:r w:rsidRPr="00F81054">
        <w:rPr>
          <w:lang w:val="fr-FR"/>
        </w:rPr>
        <w:t>La condition est :</w:t>
      </w:r>
    </w:p>
    <w:p w14:paraId="4B68856E" w14:textId="04008F3D" w:rsidR="00F81054" w:rsidRPr="00F81054" w:rsidRDefault="00F81054" w:rsidP="00F81054">
      <w:pPr>
        <w:rPr>
          <w:lang w:val="fr-FR"/>
        </w:rPr>
      </w:pPr>
      <m:oMathPara>
        <m:oMath>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d>
          <m:r>
            <w:rPr>
              <w:rFonts w:ascii="Cambria Math" w:hAnsi="Cambria Math"/>
              <w:lang w:val="fr-FR"/>
            </w:rPr>
            <m:t>=P</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03D3BCC2"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non :</w:t>
      </w:r>
    </w:p>
    <w:p w14:paraId="6CFD1240" w14:textId="124CF739" w:rsidR="00F81054" w:rsidRPr="00F81054" w:rsidRDefault="00F81054" w:rsidP="00F81054">
      <w:pPr>
        <w:rPr>
          <w:lang w:val="fr-FR"/>
        </w:rPr>
      </w:pPr>
      <m:oMathPara>
        <m:oMath>
          <m:r>
            <w:rPr>
              <w:rFonts w:ascii="Cambria Math" w:hAnsi="Cambria Math"/>
              <w:lang w:val="fr-FR"/>
            </w:rPr>
            <m:t>P</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e>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&gt;t</m:t>
                  </m:r>
                </m:sub>
              </m:sSub>
            </m:e>
          </m:d>
        </m:oMath>
      </m:oMathPara>
    </w:p>
    <w:p w14:paraId="43B20ECC" w14:textId="77777777" w:rsidR="00F81054" w:rsidRPr="00F81054" w:rsidRDefault="00F81054" w:rsidP="00F81054">
      <w:pPr>
        <w:rPr>
          <w:lang w:val="fr-FR"/>
        </w:rPr>
      </w:pPr>
      <w:r w:rsidRPr="00F81054">
        <w:rPr>
          <w:lang w:val="fr-FR"/>
        </w:rPr>
        <w:t>Une utilisation des octets futurs pendant l’apprentissage introduirait une fuite d’information incompatible avec la décompression réelle, puisque le décodeur ne connaît précisément pas encore ces octets.</w:t>
      </w:r>
    </w:p>
    <w:p w14:paraId="20EE712B" w14:textId="77777777" w:rsidR="00F81054" w:rsidRPr="00F81054" w:rsidRDefault="00F81054" w:rsidP="00F81054">
      <w:pPr>
        <w:rPr>
          <w:lang w:val="fr-FR"/>
        </w:rPr>
      </w:pPr>
      <w:r w:rsidRPr="00F81054">
        <w:rPr>
          <w:lang w:val="fr-FR"/>
        </w:rPr>
        <w:t>Le fenêtrage causal assure donc une correspondance entre :</w:t>
      </w:r>
    </w:p>
    <w:p w14:paraId="767835EA" w14:textId="1596F16B" w:rsidR="00F81054" w:rsidRPr="00F81054" w:rsidRDefault="00F81054" w:rsidP="00F81054">
      <w:pPr>
        <w:rPr>
          <w:lang w:val="fr-FR"/>
        </w:rPr>
      </w:pPr>
      <m:oMathPara>
        <m:oMath>
          <m:r>
            <w:rPr>
              <w:rFonts w:ascii="Cambria Math" w:hAnsi="Cambria Math"/>
              <w:lang w:val="fr-FR"/>
            </w:rPr>
            <m:t>TrainingInformation</m:t>
          </m:r>
        </m:oMath>
      </m:oMathPara>
    </w:p>
    <w:p w14:paraId="7CB95428"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6CDE7000" w14:textId="6BA62435" w:rsidR="00F81054" w:rsidRPr="00F81054" w:rsidRDefault="00F81054" w:rsidP="00F81054">
      <w:pPr>
        <w:rPr>
          <w:lang w:val="fr-FR"/>
        </w:rPr>
      </w:pPr>
      <m:oMathPara>
        <m:oMath>
          <m:r>
            <w:rPr>
              <w:rFonts w:ascii="Cambria Math" w:hAnsi="Cambria Math"/>
              <w:lang w:val="fr-FR"/>
            </w:rPr>
            <w:lastRenderedPageBreak/>
            <m:t>DecodingInformation</m:t>
          </m:r>
        </m:oMath>
      </m:oMathPara>
    </w:p>
    <w:p w14:paraId="2C7B9860" w14:textId="77777777" w:rsidR="00F81054" w:rsidRPr="00F81054" w:rsidRDefault="00F81054" w:rsidP="00F81054">
      <w:pPr>
        <w:rPr>
          <w:lang w:val="fr-FR"/>
        </w:rPr>
      </w:pPr>
      <w:r w:rsidRPr="00F81054">
        <w:rPr>
          <w:lang w:val="fr-FR"/>
        </w:rPr>
        <w:pict w14:anchorId="7E428E42">
          <v:rect id="_x0000_i1537" style="width:0;height:1.5pt" o:hralign="center" o:hrstd="t" o:hr="t" fillcolor="#a0a0a0" stroked="f"/>
        </w:pict>
      </w:r>
    </w:p>
    <w:p w14:paraId="1C9175C4" w14:textId="77777777" w:rsidR="00F81054" w:rsidRPr="00F81054" w:rsidRDefault="00F81054" w:rsidP="00F81054">
      <w:pPr>
        <w:rPr>
          <w:b/>
          <w:bCs/>
          <w:lang w:val="fr-FR"/>
        </w:rPr>
      </w:pPr>
      <w:r w:rsidRPr="00F81054">
        <w:rPr>
          <w:b/>
          <w:bCs/>
          <w:lang w:val="fr-FR"/>
        </w:rPr>
        <w:t>7.8. Longueur du contexte</w:t>
      </w:r>
    </w:p>
    <w:p w14:paraId="135FA058" w14:textId="77777777" w:rsidR="00F81054" w:rsidRPr="00F81054" w:rsidRDefault="00F81054" w:rsidP="00F81054">
      <w:pPr>
        <w:rPr>
          <w:lang w:val="fr-FR"/>
        </w:rPr>
      </w:pPr>
      <w:r w:rsidRPr="00F81054">
        <w:rPr>
          <w:lang w:val="fr-FR"/>
        </w:rPr>
        <w:t>La longueur du contexte détermine la quantité d’information historique présentée au modèle pendant une fenêtre d’apprentissage.</w:t>
      </w:r>
    </w:p>
    <w:p w14:paraId="56971607" w14:textId="77777777" w:rsidR="00F81054" w:rsidRPr="00F81054" w:rsidRDefault="00F81054" w:rsidP="00F81054">
      <w:pPr>
        <w:rPr>
          <w:lang w:val="fr-FR"/>
        </w:rPr>
      </w:pPr>
      <w:r w:rsidRPr="00F81054">
        <w:rPr>
          <w:lang w:val="fr-FR"/>
        </w:rPr>
        <w:t>Plusieurs configurations apparaissent dans les expériences du projet, notamment :</w:t>
      </w:r>
    </w:p>
    <w:p w14:paraId="7D34DE02" w14:textId="015F5ECC" w:rsidR="00F81054" w:rsidRPr="00F81054" w:rsidRDefault="00F81054" w:rsidP="00F81054">
      <w:pPr>
        <w:rPr>
          <w:lang w:val="fr-FR"/>
        </w:rPr>
      </w:pPr>
      <m:oMathPara>
        <m:oMath>
          <m:r>
            <w:rPr>
              <w:rFonts w:ascii="Cambria Math" w:hAnsi="Cambria Math"/>
              <w:lang w:val="fr-FR"/>
            </w:rPr>
            <m:t>L∈</m:t>
          </m:r>
          <m:d>
            <m:dPr>
              <m:begChr m:val="{"/>
              <m:sepChr m:val=","/>
              <m:endChr m:val="}"/>
              <m:ctrlPr>
                <w:rPr>
                  <w:rFonts w:ascii="Cambria Math" w:hAnsi="Cambria Math"/>
                  <w:lang w:val="fr-FR"/>
                </w:rPr>
              </m:ctrlPr>
            </m:dPr>
            <m:e>
              <m:r>
                <w:rPr>
                  <w:rFonts w:ascii="Cambria Math" w:hAnsi="Cambria Math"/>
                  <w:lang w:val="fr-FR"/>
                </w:rPr>
                <m:t>64</m:t>
              </m:r>
            </m:e>
            <m:e>
              <m:r>
                <w:rPr>
                  <w:rFonts w:ascii="Cambria Math" w:hAnsi="Cambria Math"/>
                  <w:lang w:val="fr-FR"/>
                </w:rPr>
                <m:t>128</m:t>
              </m:r>
            </m:e>
            <m:e>
              <m:r>
                <w:rPr>
                  <w:rFonts w:ascii="Cambria Math" w:hAnsi="Cambria Math"/>
                  <w:lang w:val="fr-FR"/>
                </w:rPr>
                <m:t>256</m:t>
              </m:r>
            </m:e>
          </m:d>
        </m:oMath>
      </m:oMathPara>
    </w:p>
    <w:p w14:paraId="70360043" w14:textId="77777777" w:rsidR="00F81054" w:rsidRPr="00F81054" w:rsidRDefault="00F81054" w:rsidP="00F81054">
      <w:pPr>
        <w:rPr>
          <w:lang w:val="fr-FR"/>
        </w:rPr>
      </w:pPr>
      <w:proofErr w:type="gramStart"/>
      <w:r w:rsidRPr="00F81054">
        <w:rPr>
          <w:lang w:val="fr-FR"/>
        </w:rPr>
        <w:t>avec</w:t>
      </w:r>
      <w:proofErr w:type="gramEnd"/>
      <w:r w:rsidRPr="00F81054">
        <w:rPr>
          <w:lang w:val="fr-FR"/>
        </w:rPr>
        <w:t xml:space="preserve"> également des recherches portant sur :</w:t>
      </w:r>
    </w:p>
    <w:p w14:paraId="62B50F30" w14:textId="4F35C251" w:rsidR="00F81054" w:rsidRPr="00F81054" w:rsidRDefault="00F81054" w:rsidP="00F81054">
      <w:pPr>
        <w:rPr>
          <w:lang w:val="fr-FR"/>
        </w:rPr>
      </w:pPr>
      <m:oMathPara>
        <m:oMath>
          <m:r>
            <w:rPr>
              <w:rFonts w:ascii="Cambria Math" w:hAnsi="Cambria Math"/>
              <w:lang w:val="fr-FR"/>
            </w:rPr>
            <m:t>L=512</m:t>
          </m:r>
        </m:oMath>
      </m:oMathPara>
    </w:p>
    <w:p w14:paraId="57148039" w14:textId="77777777" w:rsidR="00F81054" w:rsidRPr="00F81054" w:rsidRDefault="00F81054" w:rsidP="00F81054">
      <w:pPr>
        <w:rPr>
          <w:lang w:val="fr-FR"/>
        </w:rPr>
      </w:pPr>
      <w:r w:rsidRPr="00F81054">
        <w:rPr>
          <w:lang w:val="fr-FR"/>
        </w:rPr>
        <w:t>Une longueur courte possède un coût plus faible, mais peut manquer certaines dépendances plus éloignées.</w:t>
      </w:r>
    </w:p>
    <w:p w14:paraId="4887F81A" w14:textId="77777777" w:rsidR="00F81054" w:rsidRPr="00F81054" w:rsidRDefault="00F81054" w:rsidP="00F81054">
      <w:pPr>
        <w:rPr>
          <w:lang w:val="fr-FR"/>
        </w:rPr>
      </w:pPr>
      <w:r w:rsidRPr="00F81054">
        <w:rPr>
          <w:lang w:val="fr-FR"/>
        </w:rPr>
        <w:t>Une longueur plus importante permet théoriquement d’observer davantage de structure :</w:t>
      </w:r>
    </w:p>
    <w:p w14:paraId="2345DEC7" w14:textId="3D7299DB" w:rsidR="00F81054" w:rsidRPr="00F81054" w:rsidRDefault="00F81054" w:rsidP="00F81054">
      <w:pPr>
        <w:rPr>
          <w:lang w:val="fr-FR"/>
        </w:rPr>
      </w:pPr>
      <m:oMathPara>
        <m:oMath>
          <m:r>
            <w:rPr>
              <w:rFonts w:ascii="Cambria Math" w:hAnsi="Cambria Math"/>
              <w:lang w:val="fr-FR"/>
            </w:rPr>
            <m:t>ContextLength↑⇒PotentialDependencyRange↑</m:t>
          </m:r>
        </m:oMath>
      </m:oMathPara>
    </w:p>
    <w:p w14:paraId="4A805042" w14:textId="77777777" w:rsidR="00F81054" w:rsidRPr="00F81054" w:rsidRDefault="00F81054" w:rsidP="00F81054">
      <w:pPr>
        <w:rPr>
          <w:lang w:val="fr-FR"/>
        </w:rPr>
      </w:pPr>
      <w:proofErr w:type="gramStart"/>
      <w:r w:rsidRPr="00F81054">
        <w:rPr>
          <w:lang w:val="fr-FR"/>
        </w:rPr>
        <w:t>mais</w:t>
      </w:r>
      <w:proofErr w:type="gramEnd"/>
      <w:r w:rsidRPr="00F81054">
        <w:rPr>
          <w:lang w:val="fr-FR"/>
        </w:rPr>
        <w:t xml:space="preserve"> augmente également :</w:t>
      </w:r>
    </w:p>
    <w:p w14:paraId="3793D742" w14:textId="257C8036" w:rsidR="00F81054" w:rsidRPr="00F81054" w:rsidRDefault="00F81054" w:rsidP="00F81054">
      <w:pPr>
        <w:rPr>
          <w:lang w:val="fr-FR"/>
        </w:rPr>
      </w:pPr>
      <m:oMathPara>
        <m:oMath>
          <m:r>
            <w:rPr>
              <w:rFonts w:ascii="Cambria Math" w:hAnsi="Cambria Math"/>
              <w:lang w:val="fr-FR"/>
            </w:rPr>
            <m:t>MemoryCost↑</m:t>
          </m:r>
        </m:oMath>
      </m:oMathPara>
    </w:p>
    <w:p w14:paraId="3DB5CC4E"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généralement :</w:t>
      </w:r>
    </w:p>
    <w:p w14:paraId="026B9133" w14:textId="62B35AD9" w:rsidR="00F81054" w:rsidRPr="00F81054" w:rsidRDefault="00F81054" w:rsidP="00F81054">
      <w:pPr>
        <w:rPr>
          <w:lang w:val="fr-FR"/>
        </w:rPr>
      </w:pPr>
      <m:oMathPara>
        <m:oMath>
          <m:r>
            <w:rPr>
              <w:rFonts w:ascii="Cambria Math" w:hAnsi="Cambria Math"/>
              <w:lang w:val="fr-FR"/>
            </w:rPr>
            <m:t>TrainingCost↑</m:t>
          </m:r>
        </m:oMath>
      </m:oMathPara>
    </w:p>
    <w:p w14:paraId="73AE023A" w14:textId="77777777" w:rsidR="00F81054" w:rsidRPr="00F81054" w:rsidRDefault="00F81054" w:rsidP="00F81054">
      <w:pPr>
        <w:rPr>
          <w:lang w:val="fr-FR"/>
        </w:rPr>
      </w:pPr>
      <w:r w:rsidRPr="00F81054">
        <w:rPr>
          <w:lang w:val="fr-FR"/>
        </w:rPr>
        <w:t>Le choix du contexte constitue donc un hyperparamètre expérimental.</w:t>
      </w:r>
    </w:p>
    <w:p w14:paraId="75986DD2" w14:textId="77777777" w:rsidR="00F81054" w:rsidRPr="00F81054" w:rsidRDefault="00F81054" w:rsidP="00F81054">
      <w:pPr>
        <w:rPr>
          <w:lang w:val="fr-FR"/>
        </w:rPr>
      </w:pPr>
      <w:r w:rsidRPr="00F81054">
        <w:rPr>
          <w:lang w:val="fr-FR"/>
        </w:rPr>
        <w:pict w14:anchorId="5A5887BD">
          <v:rect id="_x0000_i1538" style="width:0;height:1.5pt" o:hralign="center" o:hrstd="t" o:hr="t" fillcolor="#a0a0a0" stroked="f"/>
        </w:pict>
      </w:r>
    </w:p>
    <w:p w14:paraId="73BA00B4" w14:textId="77777777" w:rsidR="00F81054" w:rsidRPr="00F81054" w:rsidRDefault="00F81054" w:rsidP="00F81054">
      <w:pPr>
        <w:rPr>
          <w:b/>
          <w:bCs/>
          <w:lang w:val="fr-FR"/>
        </w:rPr>
      </w:pPr>
      <w:r w:rsidRPr="00F81054">
        <w:rPr>
          <w:b/>
          <w:bCs/>
          <w:lang w:val="fr-FR"/>
        </w:rPr>
        <w:t>7.9. Configuration documentée du checkpoint Kaggle</w:t>
      </w:r>
    </w:p>
    <w:p w14:paraId="41B9FD7D" w14:textId="77777777" w:rsidR="00F81054" w:rsidRPr="00F81054" w:rsidRDefault="00F81054" w:rsidP="00F81054">
      <w:pPr>
        <w:rPr>
          <w:lang w:val="fr-FR"/>
        </w:rPr>
      </w:pPr>
      <w:r w:rsidRPr="00F81054">
        <w:rPr>
          <w:lang w:val="fr-FR"/>
        </w:rPr>
        <w:t>Parmi les artefacts expérimentaux, un checkpoint issu de la campagne Kaggle possède une configuration explicitement documentée.</w:t>
      </w:r>
    </w:p>
    <w:p w14:paraId="173E873E" w14:textId="77777777" w:rsidR="00F81054" w:rsidRPr="00F81054" w:rsidRDefault="00F81054" w:rsidP="00F81054">
      <w:pPr>
        <w:rPr>
          <w:lang w:val="fr-FR"/>
        </w:rPr>
      </w:pPr>
      <w:r w:rsidRPr="00F81054">
        <w:rPr>
          <w:lang w:val="fr-FR"/>
        </w:rPr>
        <w:t>Les paramètres associés comprennent notamment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956"/>
      </w:tblGrid>
      <w:tr w:rsidR="00F81054" w:rsidRPr="00F81054" w14:paraId="378D4B2F" w14:textId="77777777">
        <w:trPr>
          <w:tblHeader/>
          <w:tblCellSpacing w:w="15" w:type="dxa"/>
        </w:trPr>
        <w:tc>
          <w:tcPr>
            <w:tcW w:w="0" w:type="auto"/>
            <w:vAlign w:val="center"/>
            <w:hideMark/>
          </w:tcPr>
          <w:p w14:paraId="54D71F67" w14:textId="77777777" w:rsidR="00F81054" w:rsidRPr="00F81054" w:rsidRDefault="00F81054" w:rsidP="00F81054">
            <w:pPr>
              <w:rPr>
                <w:b/>
                <w:bCs/>
                <w:lang w:val="fr-FR"/>
              </w:rPr>
            </w:pPr>
            <w:r w:rsidRPr="00F81054">
              <w:rPr>
                <w:b/>
                <w:bCs/>
                <w:lang w:val="fr-FR"/>
              </w:rPr>
              <w:t>Paramètre</w:t>
            </w:r>
          </w:p>
        </w:tc>
        <w:tc>
          <w:tcPr>
            <w:tcW w:w="0" w:type="auto"/>
            <w:vAlign w:val="center"/>
            <w:hideMark/>
          </w:tcPr>
          <w:p w14:paraId="5BDC9001" w14:textId="77777777" w:rsidR="00F81054" w:rsidRPr="00F81054" w:rsidRDefault="00F81054" w:rsidP="00F81054">
            <w:pPr>
              <w:rPr>
                <w:b/>
                <w:bCs/>
                <w:lang w:val="fr-FR"/>
              </w:rPr>
            </w:pPr>
            <w:r w:rsidRPr="00F81054">
              <w:rPr>
                <w:b/>
                <w:bCs/>
                <w:lang w:val="fr-FR"/>
              </w:rPr>
              <w:t>Valeur documentée</w:t>
            </w:r>
          </w:p>
        </w:tc>
      </w:tr>
      <w:tr w:rsidR="00F81054" w:rsidRPr="00F81054" w14:paraId="007B6F09" w14:textId="77777777">
        <w:trPr>
          <w:tblCellSpacing w:w="15" w:type="dxa"/>
        </w:trPr>
        <w:tc>
          <w:tcPr>
            <w:tcW w:w="0" w:type="auto"/>
            <w:vAlign w:val="center"/>
            <w:hideMark/>
          </w:tcPr>
          <w:p w14:paraId="428A153A" w14:textId="77777777" w:rsidR="00F81054" w:rsidRPr="00F81054" w:rsidRDefault="00F81054" w:rsidP="00F81054">
            <w:pPr>
              <w:rPr>
                <w:lang w:val="fr-FR"/>
              </w:rPr>
            </w:pPr>
            <w:r w:rsidRPr="00F81054">
              <w:rPr>
                <w:lang w:val="fr-FR"/>
              </w:rPr>
              <w:t>Longueur de contexte</w:t>
            </w:r>
          </w:p>
        </w:tc>
        <w:tc>
          <w:tcPr>
            <w:tcW w:w="0" w:type="auto"/>
            <w:vAlign w:val="center"/>
            <w:hideMark/>
          </w:tcPr>
          <w:p w14:paraId="465D3307" w14:textId="77777777" w:rsidR="00F81054" w:rsidRPr="00F81054" w:rsidRDefault="00F81054" w:rsidP="00F81054">
            <w:pPr>
              <w:rPr>
                <w:lang w:val="fr-FR"/>
              </w:rPr>
            </w:pPr>
            <w:r w:rsidRPr="00F81054">
              <w:rPr>
                <w:lang w:val="fr-FR"/>
              </w:rPr>
              <w:t>256 octets</w:t>
            </w:r>
          </w:p>
        </w:tc>
      </w:tr>
      <w:tr w:rsidR="00F81054" w:rsidRPr="00F81054" w14:paraId="4E5FDE7A" w14:textId="77777777">
        <w:trPr>
          <w:tblCellSpacing w:w="15" w:type="dxa"/>
        </w:trPr>
        <w:tc>
          <w:tcPr>
            <w:tcW w:w="0" w:type="auto"/>
            <w:vAlign w:val="center"/>
            <w:hideMark/>
          </w:tcPr>
          <w:p w14:paraId="1A5F576E" w14:textId="77777777" w:rsidR="00F81054" w:rsidRPr="00F81054" w:rsidRDefault="00F81054" w:rsidP="00F81054">
            <w:pPr>
              <w:rPr>
                <w:lang w:val="fr-FR"/>
              </w:rPr>
            </w:pPr>
            <w:r w:rsidRPr="00F81054">
              <w:rPr>
                <w:lang w:val="fr-FR"/>
              </w:rPr>
              <w:t>Stride</w:t>
            </w:r>
          </w:p>
        </w:tc>
        <w:tc>
          <w:tcPr>
            <w:tcW w:w="0" w:type="auto"/>
            <w:vAlign w:val="center"/>
            <w:hideMark/>
          </w:tcPr>
          <w:p w14:paraId="56A9E26A" w14:textId="77777777" w:rsidR="00F81054" w:rsidRPr="00F81054" w:rsidRDefault="00F81054" w:rsidP="00F81054">
            <w:pPr>
              <w:rPr>
                <w:lang w:val="fr-FR"/>
              </w:rPr>
            </w:pPr>
            <w:r w:rsidRPr="00F81054">
              <w:rPr>
                <w:lang w:val="fr-FR"/>
              </w:rPr>
              <w:t>128</w:t>
            </w:r>
          </w:p>
        </w:tc>
      </w:tr>
      <w:tr w:rsidR="00F81054" w:rsidRPr="00F81054" w14:paraId="0391BC66" w14:textId="77777777">
        <w:trPr>
          <w:tblCellSpacing w:w="15" w:type="dxa"/>
        </w:trPr>
        <w:tc>
          <w:tcPr>
            <w:tcW w:w="0" w:type="auto"/>
            <w:vAlign w:val="center"/>
            <w:hideMark/>
          </w:tcPr>
          <w:p w14:paraId="4EE6C7EF" w14:textId="77777777" w:rsidR="00F81054" w:rsidRPr="00F81054" w:rsidRDefault="00F81054" w:rsidP="00F81054">
            <w:pPr>
              <w:rPr>
                <w:lang w:val="fr-FR"/>
              </w:rPr>
            </w:pPr>
            <w:r w:rsidRPr="00F81054">
              <w:rPr>
                <w:lang w:val="fr-FR"/>
              </w:rPr>
              <w:t>Maximum par fichier</w:t>
            </w:r>
          </w:p>
        </w:tc>
        <w:tc>
          <w:tcPr>
            <w:tcW w:w="0" w:type="auto"/>
            <w:vAlign w:val="center"/>
            <w:hideMark/>
          </w:tcPr>
          <w:p w14:paraId="0690FEF5" w14:textId="77777777" w:rsidR="00F81054" w:rsidRPr="00F81054" w:rsidRDefault="00F81054" w:rsidP="00F81054">
            <w:pPr>
              <w:rPr>
                <w:lang w:val="fr-FR"/>
              </w:rPr>
            </w:pPr>
            <w:r w:rsidRPr="00F81054">
              <w:rPr>
                <w:lang w:val="fr-FR"/>
              </w:rPr>
              <w:t>32 MiB</w:t>
            </w:r>
          </w:p>
        </w:tc>
      </w:tr>
      <w:tr w:rsidR="00F81054" w:rsidRPr="00F81054" w14:paraId="7FAC963D" w14:textId="77777777">
        <w:trPr>
          <w:tblCellSpacing w:w="15" w:type="dxa"/>
        </w:trPr>
        <w:tc>
          <w:tcPr>
            <w:tcW w:w="0" w:type="auto"/>
            <w:vAlign w:val="center"/>
            <w:hideMark/>
          </w:tcPr>
          <w:p w14:paraId="08F53BCC" w14:textId="77777777" w:rsidR="00F81054" w:rsidRPr="00F81054" w:rsidRDefault="00F81054" w:rsidP="00F81054">
            <w:pPr>
              <w:rPr>
                <w:lang w:val="fr-FR"/>
              </w:rPr>
            </w:pPr>
            <w:r w:rsidRPr="00F81054">
              <w:rPr>
                <w:lang w:val="fr-FR"/>
              </w:rPr>
              <w:t>Seed</w:t>
            </w:r>
          </w:p>
        </w:tc>
        <w:tc>
          <w:tcPr>
            <w:tcW w:w="0" w:type="auto"/>
            <w:vAlign w:val="center"/>
            <w:hideMark/>
          </w:tcPr>
          <w:p w14:paraId="4303B110" w14:textId="77777777" w:rsidR="00F81054" w:rsidRPr="00F81054" w:rsidRDefault="00F81054" w:rsidP="00F81054">
            <w:pPr>
              <w:rPr>
                <w:lang w:val="fr-FR"/>
              </w:rPr>
            </w:pPr>
            <w:r w:rsidRPr="00F81054">
              <w:rPr>
                <w:lang w:val="fr-FR"/>
              </w:rPr>
              <w:t>42</w:t>
            </w:r>
          </w:p>
        </w:tc>
      </w:tr>
    </w:tbl>
    <w:p w14:paraId="1B0CA3CA" w14:textId="77777777" w:rsidR="00F81054" w:rsidRPr="00F81054" w:rsidRDefault="00F81054" w:rsidP="00F81054">
      <w:pPr>
        <w:rPr>
          <w:lang w:val="fr-FR"/>
        </w:rPr>
      </w:pPr>
      <w:r w:rsidRPr="00F81054">
        <w:rPr>
          <w:b/>
          <w:bCs/>
          <w:lang w:val="fr-FR"/>
        </w:rPr>
        <w:t>Tableau 7.1 — Paramètres documentés pour le checkpoint Kaggle étudié</w:t>
      </w:r>
    </w:p>
    <w:p w14:paraId="4EF43926" w14:textId="77777777" w:rsidR="00F81054" w:rsidRPr="00F81054" w:rsidRDefault="00F81054" w:rsidP="00F81054">
      <w:pPr>
        <w:rPr>
          <w:lang w:val="fr-FR"/>
        </w:rPr>
      </w:pPr>
      <w:r w:rsidRPr="00F81054">
        <w:rPr>
          <w:lang w:val="fr-FR"/>
        </w:rPr>
        <w:t>Ces valeurs doivent être associées au checkpoint concerné.</w:t>
      </w:r>
    </w:p>
    <w:p w14:paraId="0A414C90" w14:textId="77777777" w:rsidR="00F81054" w:rsidRPr="00F81054" w:rsidRDefault="00F81054" w:rsidP="00F81054">
      <w:pPr>
        <w:rPr>
          <w:lang w:val="fr-FR"/>
        </w:rPr>
      </w:pPr>
      <w:r w:rsidRPr="00F81054">
        <w:rPr>
          <w:lang w:val="fr-FR"/>
        </w:rPr>
        <w:t>Il serait incorrect d’écrire :</w:t>
      </w:r>
    </w:p>
    <w:p w14:paraId="0622D70E" w14:textId="77777777" w:rsidR="00F81054" w:rsidRPr="00F81054" w:rsidRDefault="00F81054" w:rsidP="00F81054">
      <w:pPr>
        <w:rPr>
          <w:lang w:val="fr-FR"/>
        </w:rPr>
      </w:pPr>
      <w:r w:rsidRPr="00F81054">
        <w:rPr>
          <w:lang w:val="fr-FR"/>
        </w:rPr>
        <w:t>« Tous les modèles XAI-Compress utilisent un contexte de 256 et un stride de 128. »</w:t>
      </w:r>
    </w:p>
    <w:p w14:paraId="01A0E40B" w14:textId="77777777" w:rsidR="00F81054" w:rsidRPr="00F81054" w:rsidRDefault="00F81054" w:rsidP="00F81054">
      <w:pPr>
        <w:rPr>
          <w:lang w:val="fr-FR"/>
        </w:rPr>
      </w:pPr>
      <w:r w:rsidRPr="00F81054">
        <w:rPr>
          <w:lang w:val="fr-FR"/>
        </w:rPr>
        <w:t>La formulation correcte est plutôt :</w:t>
      </w:r>
    </w:p>
    <w:p w14:paraId="14593711" w14:textId="77777777" w:rsidR="00F81054" w:rsidRPr="00F81054" w:rsidRDefault="00F81054" w:rsidP="00F81054">
      <w:pPr>
        <w:rPr>
          <w:lang w:val="fr-FR"/>
        </w:rPr>
      </w:pPr>
      <w:r w:rsidRPr="00F81054">
        <w:rPr>
          <w:lang w:val="fr-FR"/>
        </w:rPr>
        <w:t>« Le checkpoint Kaggle étudié a été entraîné avec un contexte de 256 octets et un stride de 128, tandis que d’autres configurations expérimentales apparaissent dans le projet. »</w:t>
      </w:r>
    </w:p>
    <w:p w14:paraId="3DA23C14" w14:textId="77777777" w:rsidR="00F81054" w:rsidRPr="00F81054" w:rsidRDefault="00F81054" w:rsidP="00F81054">
      <w:pPr>
        <w:rPr>
          <w:lang w:val="fr-FR"/>
        </w:rPr>
      </w:pPr>
      <w:r w:rsidRPr="00F81054">
        <w:rPr>
          <w:lang w:val="fr-FR"/>
        </w:rPr>
        <w:lastRenderedPageBreak/>
        <w:t>Cette distinction permet de conserver la traçabilité scientifique des expériences.</w:t>
      </w:r>
    </w:p>
    <w:p w14:paraId="13E79363" w14:textId="77777777" w:rsidR="00F81054" w:rsidRPr="00F81054" w:rsidRDefault="00F81054" w:rsidP="00F81054">
      <w:pPr>
        <w:rPr>
          <w:lang w:val="fr-FR"/>
        </w:rPr>
      </w:pPr>
      <w:r w:rsidRPr="00F81054">
        <w:rPr>
          <w:lang w:val="fr-FR"/>
        </w:rPr>
        <w:pict w14:anchorId="115C50FA">
          <v:rect id="_x0000_i1539" style="width:0;height:1.5pt" o:hralign="center" o:hrstd="t" o:hr="t" fillcolor="#a0a0a0" stroked="f"/>
        </w:pict>
      </w:r>
    </w:p>
    <w:p w14:paraId="360DFD1B" w14:textId="77777777" w:rsidR="00F81054" w:rsidRPr="00F81054" w:rsidRDefault="00F81054" w:rsidP="00F81054">
      <w:pPr>
        <w:rPr>
          <w:b/>
          <w:bCs/>
          <w:lang w:val="fr-FR"/>
        </w:rPr>
      </w:pPr>
      <w:r w:rsidRPr="00F81054">
        <w:rPr>
          <w:b/>
          <w:bCs/>
          <w:lang w:val="fr-FR"/>
        </w:rPr>
        <w:t>7.10. Rôle du stride</w:t>
      </w:r>
    </w:p>
    <w:p w14:paraId="51B3BADE" w14:textId="77777777" w:rsidR="00F81054" w:rsidRPr="00F81054" w:rsidRDefault="00F81054" w:rsidP="00F81054">
      <w:pPr>
        <w:rPr>
          <w:lang w:val="fr-FR"/>
        </w:rPr>
      </w:pPr>
      <w:r w:rsidRPr="00F81054">
        <w:rPr>
          <w:lang w:val="fr-FR"/>
        </w:rPr>
        <w:t xml:space="preserve">Le </w:t>
      </w:r>
      <w:r w:rsidRPr="00F81054">
        <w:rPr>
          <w:b/>
          <w:bCs/>
          <w:lang w:val="fr-FR"/>
        </w:rPr>
        <w:t>stride</w:t>
      </w:r>
      <w:r w:rsidRPr="00F81054">
        <w:rPr>
          <w:lang w:val="fr-FR"/>
        </w:rPr>
        <w:t xml:space="preserve"> détermine le déplacement entre deux fenêtres consécutives.</w:t>
      </w:r>
    </w:p>
    <w:p w14:paraId="7714AA1E" w14:textId="52E37D8F" w:rsidR="00F81054" w:rsidRPr="00F81054" w:rsidRDefault="00F81054" w:rsidP="00F81054">
      <w:pPr>
        <w:rPr>
          <w:lang w:val="fr-FR"/>
        </w:rPr>
      </w:pPr>
      <w:r w:rsidRPr="00F81054">
        <w:rPr>
          <w:lang w:val="fr-FR"/>
        </w:rPr>
        <w:t xml:space="preserve">Pour une longueur </w:t>
      </w:r>
      <m:oMath>
        <m:r>
          <w:rPr>
            <w:rFonts w:ascii="Cambria Math" w:hAnsi="Cambria Math"/>
            <w:lang w:val="fr-FR"/>
          </w:rPr>
          <m:t>L</m:t>
        </m:r>
      </m:oMath>
      <w:r w:rsidRPr="00F81054">
        <w:rPr>
          <w:lang w:val="fr-FR"/>
        </w:rPr>
        <w:t xml:space="preserve">et un stride </w:t>
      </w:r>
      <m:oMath>
        <m:r>
          <w:rPr>
            <w:rFonts w:ascii="Cambria Math" w:hAnsi="Cambria Math"/>
            <w:lang w:val="fr-FR"/>
          </w:rPr>
          <m:t>s</m:t>
        </m:r>
      </m:oMath>
      <w:r w:rsidRPr="00F81054">
        <w:rPr>
          <w:lang w:val="fr-FR"/>
        </w:rPr>
        <w:t>, les fenêtres commencent aux positions :</w:t>
      </w:r>
    </w:p>
    <w:p w14:paraId="6ECF2812" w14:textId="0F04B518" w:rsidR="00F81054" w:rsidRPr="00F81054" w:rsidRDefault="00F81054" w:rsidP="00F81054">
      <w:pPr>
        <w:rPr>
          <w:lang w:val="fr-FR"/>
        </w:rPr>
      </w:pPr>
      <m:oMathPara>
        <m:oMath>
          <m:r>
            <w:rPr>
              <w:rFonts w:ascii="Cambria Math" w:hAnsi="Cambria Math"/>
              <w:lang w:val="fr-FR"/>
            </w:rPr>
            <m:t>0,s,2s,3s,…</m:t>
          </m:r>
        </m:oMath>
      </m:oMathPara>
    </w:p>
    <w:p w14:paraId="1C413F64" w14:textId="77777777" w:rsidR="00F81054" w:rsidRPr="00F81054" w:rsidRDefault="00F81054" w:rsidP="00F81054">
      <w:pPr>
        <w:rPr>
          <w:lang w:val="fr-FR"/>
        </w:rPr>
      </w:pPr>
      <w:r w:rsidRPr="00F81054">
        <w:rPr>
          <w:lang w:val="fr-FR"/>
        </w:rPr>
        <w:t>Avec :</w:t>
      </w:r>
    </w:p>
    <w:p w14:paraId="0E2994C1" w14:textId="3914AFAE" w:rsidR="00F81054" w:rsidRPr="00F81054" w:rsidRDefault="00F81054" w:rsidP="00F81054">
      <w:pPr>
        <w:rPr>
          <w:lang w:val="fr-FR"/>
        </w:rPr>
      </w:pPr>
      <m:oMathPara>
        <m:oMath>
          <m:r>
            <w:rPr>
              <w:rFonts w:ascii="Cambria Math" w:hAnsi="Cambria Math"/>
              <w:lang w:val="fr-FR"/>
            </w:rPr>
            <m:t>L=256</m:t>
          </m:r>
        </m:oMath>
      </m:oMathPara>
    </w:p>
    <w:p w14:paraId="6C3C7725"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66B3A7C5" w14:textId="226DE571" w:rsidR="00F81054" w:rsidRPr="00F81054" w:rsidRDefault="00F81054" w:rsidP="00F81054">
      <w:pPr>
        <w:rPr>
          <w:lang w:val="fr-FR"/>
        </w:rPr>
      </w:pPr>
      <m:oMathPara>
        <m:oMath>
          <m:r>
            <w:rPr>
              <w:rFonts w:ascii="Cambria Math" w:hAnsi="Cambria Math"/>
              <w:lang w:val="fr-FR"/>
            </w:rPr>
            <m:t>s=128</m:t>
          </m:r>
        </m:oMath>
      </m:oMathPara>
    </w:p>
    <w:p w14:paraId="15382EF9" w14:textId="77777777" w:rsidR="00F81054" w:rsidRPr="00F81054" w:rsidRDefault="00F81054" w:rsidP="00F81054">
      <w:pPr>
        <w:rPr>
          <w:lang w:val="fr-FR"/>
        </w:rPr>
      </w:pPr>
      <w:proofErr w:type="gramStart"/>
      <w:r w:rsidRPr="00F81054">
        <w:rPr>
          <w:lang w:val="fr-FR"/>
        </w:rPr>
        <w:t>deux</w:t>
      </w:r>
      <w:proofErr w:type="gramEnd"/>
      <w:r w:rsidRPr="00F81054">
        <w:rPr>
          <w:lang w:val="fr-FR"/>
        </w:rPr>
        <w:t xml:space="preserve"> fenêtres consécutives se chevauchent partiellement.</w:t>
      </w:r>
    </w:p>
    <w:p w14:paraId="276ECA58" w14:textId="77777777" w:rsidR="00F81054" w:rsidRPr="00F81054" w:rsidRDefault="00F81054" w:rsidP="00F81054">
      <w:pPr>
        <w:rPr>
          <w:lang w:val="fr-FR"/>
        </w:rPr>
      </w:pPr>
      <w:r w:rsidRPr="00F81054">
        <w:rPr>
          <w:lang w:val="fr-FR"/>
        </w:rPr>
        <w:t>Ce chevauchement permet de présenter au modèle davantage de contextes locaux sans déplacer la fenêtre d’un seul octet à chaque fois.</w:t>
      </w:r>
    </w:p>
    <w:p w14:paraId="60555B2C" w14:textId="629AD912" w:rsidR="00F81054" w:rsidRPr="00F81054" w:rsidRDefault="00F81054" w:rsidP="00F81054">
      <w:pPr>
        <w:rPr>
          <w:lang w:val="fr-FR"/>
        </w:rPr>
      </w:pPr>
      <w:r w:rsidRPr="00F81054">
        <w:rPr>
          <w:lang w:val="fr-FR"/>
        </w:rPr>
        <w:t xml:space="preserve">Le nombre approximatif de fenêtres pour une séquence de taille </w:t>
      </w:r>
      <m:oMath>
        <m:r>
          <w:rPr>
            <w:rFonts w:ascii="Cambria Math" w:hAnsi="Cambria Math"/>
            <w:lang w:val="fr-FR"/>
          </w:rPr>
          <m:t>N</m:t>
        </m:r>
      </m:oMath>
      <w:r w:rsidRPr="00F81054">
        <w:rPr>
          <w:lang w:val="fr-FR"/>
        </w:rPr>
        <w:t>peut être exprimé par :</w:t>
      </w:r>
    </w:p>
    <w:p w14:paraId="45979295" w14:textId="651C8CC5"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W</m:t>
              </m:r>
            </m:sub>
          </m:sSub>
          <m:r>
            <w:rPr>
              <w:rFonts w:ascii="Cambria Math" w:hAnsi="Cambria Math"/>
              <w:lang w:val="fr-FR"/>
            </w:rPr>
            <m:t>≈</m:t>
          </m:r>
          <m:d>
            <m:dPr>
              <m:begChr m:val="⌊"/>
              <m:endChr m:val="⌋"/>
              <m:ctrlPr>
                <w:rPr>
                  <w:rFonts w:ascii="Cambria Math" w:hAnsi="Cambria Math"/>
                  <w:lang w:val="fr-FR"/>
                </w:rPr>
              </m:ctrlPr>
            </m:dPr>
            <m:e>
              <m:f>
                <m:fPr>
                  <m:ctrlPr>
                    <w:rPr>
                      <w:rFonts w:ascii="Cambria Math" w:hAnsi="Cambria Math"/>
                      <w:lang w:val="fr-FR"/>
                    </w:rPr>
                  </m:ctrlPr>
                </m:fPr>
                <m:num>
                  <m:r>
                    <w:rPr>
                      <w:rFonts w:ascii="Cambria Math" w:hAnsi="Cambria Math"/>
                      <w:lang w:val="fr-FR"/>
                    </w:rPr>
                    <m:t>N-L</m:t>
                  </m:r>
                </m:num>
                <m:den>
                  <m:r>
                    <w:rPr>
                      <w:rFonts w:ascii="Cambria Math" w:hAnsi="Cambria Math"/>
                      <w:lang w:val="fr-FR"/>
                    </w:rPr>
                    <m:t>s</m:t>
                  </m:r>
                </m:den>
              </m:f>
            </m:e>
          </m:d>
          <m:r>
            <w:rPr>
              <w:rFonts w:ascii="Cambria Math" w:hAnsi="Cambria Math"/>
              <w:lang w:val="fr-FR"/>
            </w:rPr>
            <m:t>+1</m:t>
          </m:r>
        </m:oMath>
      </m:oMathPara>
    </w:p>
    <w:p w14:paraId="62DF31AC" w14:textId="77777777" w:rsidR="00F81054" w:rsidRPr="00F81054" w:rsidRDefault="00F81054" w:rsidP="00F81054">
      <w:pPr>
        <w:rPr>
          <w:lang w:val="fr-FR"/>
        </w:rPr>
      </w:pPr>
      <w:proofErr w:type="gramStart"/>
      <w:r w:rsidRPr="00F81054">
        <w:rPr>
          <w:lang w:val="fr-FR"/>
        </w:rPr>
        <w:t>lorsque</w:t>
      </w:r>
      <w:proofErr w:type="gramEnd"/>
      <w:r w:rsidRPr="00F81054">
        <w:rPr>
          <w:lang w:val="fr-FR"/>
        </w:rPr>
        <w:t xml:space="preserve"> les conditions de bord correspondantes sont satisfaites.</w:t>
      </w:r>
    </w:p>
    <w:p w14:paraId="278181A1" w14:textId="77777777" w:rsidR="00F81054" w:rsidRPr="00F81054" w:rsidRDefault="00F81054" w:rsidP="00F81054">
      <w:pPr>
        <w:rPr>
          <w:lang w:val="fr-FR"/>
        </w:rPr>
      </w:pPr>
      <w:r w:rsidRPr="00F81054">
        <w:rPr>
          <w:lang w:val="fr-FR"/>
        </w:rPr>
        <w:pict w14:anchorId="1D9B4F34">
          <v:rect id="_x0000_i1540" style="width:0;height:1.5pt" o:hralign="center" o:hrstd="t" o:hr="t" fillcolor="#a0a0a0" stroked="f"/>
        </w:pict>
      </w:r>
    </w:p>
    <w:p w14:paraId="2E56D7C7" w14:textId="77777777" w:rsidR="00F81054" w:rsidRPr="00F81054" w:rsidRDefault="00F81054" w:rsidP="00F81054">
      <w:pPr>
        <w:rPr>
          <w:b/>
          <w:bCs/>
          <w:lang w:val="fr-FR"/>
        </w:rPr>
      </w:pPr>
      <w:r w:rsidRPr="00F81054">
        <w:rPr>
          <w:b/>
          <w:bCs/>
          <w:lang w:val="fr-FR"/>
        </w:rPr>
        <w:t>7.11. Dataset paresseux et contrôle mémoire</w:t>
      </w:r>
    </w:p>
    <w:p w14:paraId="54A0C269" w14:textId="77777777" w:rsidR="00F81054" w:rsidRPr="00F81054" w:rsidRDefault="00F81054" w:rsidP="00F81054">
      <w:pPr>
        <w:rPr>
          <w:lang w:val="fr-FR"/>
        </w:rPr>
      </w:pPr>
      <w:r w:rsidRPr="00F81054">
        <w:rPr>
          <w:lang w:val="fr-FR"/>
        </w:rPr>
        <w:t>Pour un corpus volumineux, charger l’intégralité des données en mémoire serait coûteux.</w:t>
      </w:r>
    </w:p>
    <w:p w14:paraId="364F1D2C" w14:textId="77777777" w:rsidR="00F81054" w:rsidRPr="00F81054" w:rsidRDefault="00F81054" w:rsidP="00F81054">
      <w:pPr>
        <w:rPr>
          <w:lang w:val="fr-FR"/>
        </w:rPr>
      </w:pPr>
      <w:r w:rsidRPr="00F81054">
        <w:rPr>
          <w:lang w:val="fr-FR"/>
        </w:rPr>
        <w:t>Une stratégie plus adaptée consiste à conserver principalement les références nécessaires à la localisation des échantillons puis à lire les données lorsque le DataLoader les demande.</w:t>
      </w:r>
    </w:p>
    <w:p w14:paraId="141EF176" w14:textId="77777777" w:rsidR="00F81054" w:rsidRPr="00F81054" w:rsidRDefault="00F81054" w:rsidP="00F81054">
      <w:pPr>
        <w:rPr>
          <w:lang w:val="fr-FR"/>
        </w:rPr>
      </w:pPr>
      <w:r w:rsidRPr="00F81054">
        <w:rPr>
          <w:lang w:val="fr-FR"/>
        </w:rPr>
        <w:t>Conceptuellement :</w:t>
      </w:r>
    </w:p>
    <w:p w14:paraId="0221F27E" w14:textId="7DB6AA9B" w:rsidR="00F81054" w:rsidRPr="00F81054" w:rsidRDefault="00F81054" w:rsidP="00F81054">
      <w:pPr>
        <w:rPr>
          <w:lang w:val="fr-FR"/>
        </w:rPr>
      </w:pPr>
      <m:oMathPara>
        <m:oMath>
          <m:r>
            <w:rPr>
              <w:rFonts w:ascii="Cambria Math" w:hAnsi="Cambria Math"/>
              <w:lang w:val="fr-FR"/>
            </w:rPr>
            <m:t>Dataset=</m:t>
          </m:r>
          <m:d>
            <m:dPr>
              <m:begChr m:val="{"/>
              <m:endChr m:val="}"/>
              <m:ctrlPr>
                <w:rPr>
                  <w:rFonts w:ascii="Cambria Math" w:hAnsi="Cambria Math"/>
                  <w:lang w:val="fr-FR"/>
                </w:rPr>
              </m:ctrlPr>
            </m:dPr>
            <m:e>
              <m:d>
                <m:dPr>
                  <m:sepChr m:val=","/>
                  <m:ctrlPr>
                    <w:rPr>
                      <w:rFonts w:ascii="Cambria Math" w:hAnsi="Cambria Math"/>
                      <w:lang w:val="fr-FR"/>
                    </w:rPr>
                  </m:ctrlPr>
                </m:dPr>
                <m:e>
                  <m:r>
                    <w:rPr>
                      <w:rFonts w:ascii="Cambria Math" w:hAnsi="Cambria Math"/>
                      <w:lang w:val="fr-FR"/>
                    </w:rPr>
                    <m:t>f</m:t>
                  </m:r>
                </m:e>
                <m:e>
                  <m:r>
                    <w:rPr>
                      <w:rFonts w:ascii="Cambria Math" w:hAnsi="Cambria Math"/>
                      <w:lang w:val="fr-FR"/>
                    </w:rPr>
                    <m:t>i</m:t>
                  </m:r>
                </m:e>
                <m:e>
                  <m:r>
                    <w:rPr>
                      <w:rFonts w:ascii="Cambria Math" w:hAnsi="Cambria Math"/>
                      <w:lang w:val="fr-FR"/>
                    </w:rPr>
                    <m:t>l</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i</m:t>
                      </m:r>
                    </m:sub>
                  </m:sSub>
                  <m:r>
                    <w:rPr>
                      <w:rFonts w:ascii="Cambria Math" w:hAnsi="Cambria Math"/>
                      <w:lang w:val="fr-FR"/>
                    </w:rPr>
                    <m:t>offse</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r>
                    <w:rPr>
                      <w:rFonts w:ascii="Cambria Math" w:hAnsi="Cambria Math"/>
                      <w:lang w:val="fr-FR"/>
                    </w:rPr>
                    <m:t>lengt</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i</m:t>
                      </m:r>
                    </m:sub>
                  </m:sSub>
                </m:e>
              </m:d>
            </m:e>
          </m:d>
        </m:oMath>
      </m:oMathPara>
    </w:p>
    <w:p w14:paraId="6B608F35" w14:textId="77777777" w:rsidR="00F81054" w:rsidRPr="00F81054" w:rsidRDefault="00F81054" w:rsidP="00F81054">
      <w:pPr>
        <w:rPr>
          <w:lang w:val="fr-FR"/>
        </w:rPr>
      </w:pPr>
      <w:proofErr w:type="gramStart"/>
      <w:r w:rsidRPr="00F81054">
        <w:rPr>
          <w:lang w:val="fr-FR"/>
        </w:rPr>
        <w:t>plutôt</w:t>
      </w:r>
      <w:proofErr w:type="gramEnd"/>
      <w:r w:rsidRPr="00F81054">
        <w:rPr>
          <w:lang w:val="fr-FR"/>
        </w:rPr>
        <w:t xml:space="preserve"> que :</w:t>
      </w:r>
    </w:p>
    <w:p w14:paraId="7262D060" w14:textId="19AA2E26" w:rsidR="00F81054" w:rsidRPr="00F81054" w:rsidRDefault="00F81054" w:rsidP="00F81054">
      <w:pPr>
        <w:rPr>
          <w:lang w:val="fr-FR"/>
        </w:rPr>
      </w:pPr>
      <m:oMathPara>
        <m:oMath>
          <m:r>
            <w:rPr>
              <w:rFonts w:ascii="Cambria Math" w:hAnsi="Cambria Math"/>
              <w:lang w:val="fr-FR"/>
            </w:rPr>
            <m:t>Dataset=</m:t>
          </m:r>
          <m:d>
            <m:dPr>
              <m:begChr m:val="{"/>
              <m:endChr m:val="}"/>
              <m:ctrlPr>
                <w:rPr>
                  <w:rFonts w:ascii="Cambria Math" w:hAnsi="Cambria Math"/>
                  <w:lang w:val="fr-FR"/>
                </w:rPr>
              </m:ctrlPr>
            </m:dPr>
            <m:e>
              <m:r>
                <w:rPr>
                  <w:rFonts w:ascii="Cambria Math" w:hAnsi="Cambria Math"/>
                  <w:lang w:val="fr-FR"/>
                </w:rPr>
                <m:t>all</m:t>
              </m:r>
              <m:r>
                <m:rPr>
                  <m:nor/>
                </m:rPr>
                <w:rPr>
                  <w:lang w:val="fr-FR"/>
                </w:rPr>
                <m:t> </m:t>
              </m:r>
              <m:r>
                <w:rPr>
                  <w:rFonts w:ascii="Cambria Math" w:hAnsi="Cambria Math"/>
                  <w:lang w:val="fr-FR"/>
                </w:rPr>
                <m:t>bytes</m:t>
              </m:r>
              <m:r>
                <m:rPr>
                  <m:nor/>
                </m:rPr>
                <w:rPr>
                  <w:lang w:val="fr-FR"/>
                </w:rPr>
                <m:t> </m:t>
              </m:r>
              <m:r>
                <w:rPr>
                  <w:rFonts w:ascii="Cambria Math" w:hAnsi="Cambria Math"/>
                  <w:lang w:val="fr-FR"/>
                </w:rPr>
                <m:t>loaded</m:t>
              </m:r>
              <m:r>
                <m:rPr>
                  <m:nor/>
                </m:rPr>
                <w:rPr>
                  <w:lang w:val="fr-FR"/>
                </w:rPr>
                <m:t> </m:t>
              </m:r>
              <m:r>
                <w:rPr>
                  <w:rFonts w:ascii="Cambria Math" w:hAnsi="Cambria Math"/>
                  <w:lang w:val="fr-FR"/>
                </w:rPr>
                <m:t>in</m:t>
              </m:r>
              <m:r>
                <m:rPr>
                  <m:nor/>
                </m:rPr>
                <w:rPr>
                  <w:lang w:val="fr-FR"/>
                </w:rPr>
                <m:t> </m:t>
              </m:r>
              <m:r>
                <w:rPr>
                  <w:rFonts w:ascii="Cambria Math" w:hAnsi="Cambria Math"/>
                  <w:lang w:val="fr-FR"/>
                </w:rPr>
                <m:t>RAM</m:t>
              </m:r>
            </m:e>
          </m:d>
        </m:oMath>
      </m:oMathPara>
    </w:p>
    <w:p w14:paraId="53E0E7D6" w14:textId="77777777" w:rsidR="00F81054" w:rsidRPr="00F81054" w:rsidRDefault="00F81054" w:rsidP="00F81054">
      <w:pPr>
        <w:rPr>
          <w:lang w:val="fr-FR"/>
        </w:rPr>
      </w:pPr>
      <w:r w:rsidRPr="00F81054">
        <w:rPr>
          <w:lang w:val="fr-FR"/>
        </w:rPr>
        <w:t>Cette approche permet de travailler sur des corpus plus importants tout en conservant une consommation mémoire maîtrisée.</w:t>
      </w:r>
    </w:p>
    <w:p w14:paraId="762AEB69" w14:textId="77777777" w:rsidR="00F81054" w:rsidRPr="00F81054" w:rsidRDefault="00F81054" w:rsidP="00F81054">
      <w:pPr>
        <w:rPr>
          <w:lang w:val="fr-FR"/>
        </w:rPr>
      </w:pPr>
      <w:r w:rsidRPr="00F81054">
        <w:rPr>
          <w:lang w:val="fr-FR"/>
        </w:rPr>
        <w:t>Le coût est déplacé vers les opérations d’entrée/sortie, ce qui doit être pris en compte dans le dimensionnement du nombre de workers et de la taille des batches.</w:t>
      </w:r>
    </w:p>
    <w:p w14:paraId="6795FFD9" w14:textId="77777777" w:rsidR="00F81054" w:rsidRPr="00F81054" w:rsidRDefault="00F81054" w:rsidP="00F81054">
      <w:pPr>
        <w:rPr>
          <w:lang w:val="fr-FR"/>
        </w:rPr>
      </w:pPr>
      <w:r w:rsidRPr="00F81054">
        <w:rPr>
          <w:lang w:val="fr-FR"/>
        </w:rPr>
        <w:pict w14:anchorId="6A3A4332">
          <v:rect id="_x0000_i1541" style="width:0;height:1.5pt" o:hralign="center" o:hrstd="t" o:hr="t" fillcolor="#a0a0a0" stroked="f"/>
        </w:pict>
      </w:r>
    </w:p>
    <w:p w14:paraId="00850678" w14:textId="77777777" w:rsidR="00F81054" w:rsidRPr="00F81054" w:rsidRDefault="00F81054" w:rsidP="00F81054">
      <w:pPr>
        <w:rPr>
          <w:b/>
          <w:bCs/>
          <w:lang w:val="fr-FR"/>
        </w:rPr>
      </w:pPr>
      <w:r w:rsidRPr="00F81054">
        <w:rPr>
          <w:b/>
          <w:bCs/>
          <w:lang w:val="fr-FR"/>
        </w:rPr>
        <w:t>7.12. Limitation du nombre d’échantillons</w:t>
      </w:r>
    </w:p>
    <w:p w14:paraId="0A55ECE2" w14:textId="77777777" w:rsidR="00F81054" w:rsidRPr="00F81054" w:rsidRDefault="00F81054" w:rsidP="00F81054">
      <w:pPr>
        <w:rPr>
          <w:lang w:val="fr-FR"/>
        </w:rPr>
      </w:pPr>
      <w:r w:rsidRPr="00F81054">
        <w:rPr>
          <w:lang w:val="fr-FR"/>
        </w:rPr>
        <w:t>Le nombre de fenêtres possibles peut devenir très important.</w:t>
      </w:r>
    </w:p>
    <w:p w14:paraId="1D6D51ED" w14:textId="77777777" w:rsidR="00F81054" w:rsidRPr="00F81054" w:rsidRDefault="00F81054" w:rsidP="00F81054">
      <w:pPr>
        <w:rPr>
          <w:lang w:val="fr-FR"/>
        </w:rPr>
      </w:pPr>
      <w:r w:rsidRPr="00F81054">
        <w:rPr>
          <w:lang w:val="fr-FR"/>
        </w:rPr>
        <w:t>Le dataset peut donc imposer un maximum :</w:t>
      </w:r>
    </w:p>
    <w:p w14:paraId="05ECBC71" w14:textId="765ECC41"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samples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max</m:t>
              </m:r>
            </m:sub>
          </m:sSub>
        </m:oMath>
      </m:oMathPara>
    </w:p>
    <w:p w14:paraId="6605F3E2" w14:textId="77777777" w:rsidR="00F81054" w:rsidRPr="00F81054" w:rsidRDefault="00F81054" w:rsidP="00F81054">
      <w:pPr>
        <w:rPr>
          <w:lang w:val="fr-FR"/>
        </w:rPr>
      </w:pPr>
      <w:r w:rsidRPr="00F81054">
        <w:rPr>
          <w:lang w:val="fr-FR"/>
        </w:rPr>
        <w:t>Cette borne possède deux intérêts.</w:t>
      </w:r>
    </w:p>
    <w:p w14:paraId="0D6A0979" w14:textId="77777777" w:rsidR="00F81054" w:rsidRPr="00F81054" w:rsidRDefault="00F81054" w:rsidP="00F81054">
      <w:pPr>
        <w:rPr>
          <w:lang w:val="fr-FR"/>
        </w:rPr>
      </w:pPr>
      <w:r w:rsidRPr="00F81054">
        <w:rPr>
          <w:lang w:val="fr-FR"/>
        </w:rPr>
        <w:lastRenderedPageBreak/>
        <w:t>Elle permet d’abord de contrôler le temps d’apprentissage.</w:t>
      </w:r>
    </w:p>
    <w:p w14:paraId="37FA1304" w14:textId="77777777" w:rsidR="00F81054" w:rsidRPr="00F81054" w:rsidRDefault="00F81054" w:rsidP="00F81054">
      <w:pPr>
        <w:rPr>
          <w:lang w:val="fr-FR"/>
        </w:rPr>
      </w:pPr>
      <w:r w:rsidRPr="00F81054">
        <w:rPr>
          <w:lang w:val="fr-FR"/>
        </w:rPr>
        <w:t>Elle facilite ensuite la comparaison entre plusieurs configurations en évitant qu’un modèle bénéficie simplement d’un volume d’entraînement radicalement supérieur.</w:t>
      </w:r>
    </w:p>
    <w:p w14:paraId="0FB852CD" w14:textId="77777777" w:rsidR="00F81054" w:rsidRPr="00F81054" w:rsidRDefault="00F81054" w:rsidP="00F81054">
      <w:pPr>
        <w:rPr>
          <w:lang w:val="fr-FR"/>
        </w:rPr>
      </w:pPr>
      <w:r w:rsidRPr="00F81054">
        <w:rPr>
          <w:lang w:val="fr-FR"/>
        </w:rPr>
        <w:t>Toute comparaison doit néanmoins conserver cette information dans les métadonnées expérimentales.</w:t>
      </w:r>
    </w:p>
    <w:p w14:paraId="2D4D4DDA" w14:textId="77777777" w:rsidR="00F81054" w:rsidRPr="00F81054" w:rsidRDefault="00F81054" w:rsidP="00F81054">
      <w:pPr>
        <w:rPr>
          <w:lang w:val="fr-FR"/>
        </w:rPr>
      </w:pPr>
      <w:r w:rsidRPr="00F81054">
        <w:rPr>
          <w:lang w:val="fr-FR"/>
        </w:rPr>
        <w:pict w14:anchorId="5830D60A">
          <v:rect id="_x0000_i1542" style="width:0;height:1.5pt" o:hralign="center" o:hrstd="t" o:hr="t" fillcolor="#a0a0a0" stroked="f"/>
        </w:pict>
      </w:r>
    </w:p>
    <w:p w14:paraId="09B073B3" w14:textId="77777777" w:rsidR="00F81054" w:rsidRPr="00F81054" w:rsidRDefault="00F81054" w:rsidP="00F81054">
      <w:pPr>
        <w:rPr>
          <w:b/>
          <w:bCs/>
          <w:lang w:val="fr-FR"/>
        </w:rPr>
      </w:pPr>
      <w:r w:rsidRPr="00F81054">
        <w:rPr>
          <w:b/>
          <w:bCs/>
          <w:lang w:val="fr-FR"/>
        </w:rPr>
        <w:t>7.13. Séparation train/validation</w:t>
      </w:r>
    </w:p>
    <w:p w14:paraId="515342CA" w14:textId="77777777" w:rsidR="00F81054" w:rsidRPr="00F81054" w:rsidRDefault="00F81054" w:rsidP="00F81054">
      <w:pPr>
        <w:rPr>
          <w:lang w:val="fr-FR"/>
        </w:rPr>
      </w:pPr>
      <w:r w:rsidRPr="00F81054">
        <w:rPr>
          <w:lang w:val="fr-FR"/>
        </w:rPr>
        <w:t>L’évaluation d’un modèle sur les mêmes exemples que ceux utilisés pour modifier ses poids produirait une mesure excessivement optimiste.</w:t>
      </w:r>
    </w:p>
    <w:p w14:paraId="02361208" w14:textId="77777777" w:rsidR="00F81054" w:rsidRPr="00F81054" w:rsidRDefault="00F81054" w:rsidP="00F81054">
      <w:pPr>
        <w:rPr>
          <w:lang w:val="fr-FR"/>
        </w:rPr>
      </w:pPr>
      <w:r w:rsidRPr="00F81054">
        <w:rPr>
          <w:lang w:val="fr-FR"/>
        </w:rPr>
        <w:t>Il est donc nécessaire de distinguer :</w:t>
      </w:r>
    </w:p>
    <w:p w14:paraId="6F5E7DCB" w14:textId="71D4E133"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train</m:t>
              </m:r>
            </m:sub>
          </m:sSub>
        </m:oMath>
      </m:oMathPara>
    </w:p>
    <w:p w14:paraId="170CBA21"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5E4D4540" w14:textId="1F2A4162"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validation</m:t>
              </m:r>
            </m:sub>
          </m:sSub>
        </m:oMath>
      </m:oMathPara>
    </w:p>
    <w:p w14:paraId="55668A1B" w14:textId="77777777" w:rsidR="00F81054" w:rsidRPr="00F81054" w:rsidRDefault="00F81054" w:rsidP="00F81054">
      <w:pPr>
        <w:rPr>
          <w:lang w:val="fr-FR"/>
        </w:rPr>
      </w:pPr>
      <w:proofErr w:type="gramStart"/>
      <w:r w:rsidRPr="00F81054">
        <w:rPr>
          <w:lang w:val="fr-FR"/>
        </w:rPr>
        <w:t>avec</w:t>
      </w:r>
      <w:proofErr w:type="gramEnd"/>
      <w:r w:rsidRPr="00F81054">
        <w:rPr>
          <w:lang w:val="fr-FR"/>
        </w:rPr>
        <w:t xml:space="preserve"> idéalement :</w:t>
      </w:r>
    </w:p>
    <w:p w14:paraId="59CD1030" w14:textId="7D142E3E"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train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validation</m:t>
              </m:r>
            </m:sub>
          </m:sSub>
          <m:r>
            <w:rPr>
              <w:rFonts w:ascii="Cambria Math" w:hAnsi="Cambria Math"/>
              <w:lang w:val="fr-FR"/>
            </w:rPr>
            <m:t>=∅</m:t>
          </m:r>
        </m:oMath>
      </m:oMathPara>
    </w:p>
    <w:p w14:paraId="2AF2EE3C" w14:textId="77777777" w:rsidR="00F81054" w:rsidRPr="00F81054" w:rsidRDefault="00F81054" w:rsidP="00F81054">
      <w:pPr>
        <w:rPr>
          <w:lang w:val="fr-FR"/>
        </w:rPr>
      </w:pPr>
      <w:proofErr w:type="gramStart"/>
      <w:r w:rsidRPr="00F81054">
        <w:rPr>
          <w:lang w:val="fr-FR"/>
        </w:rPr>
        <w:t>au</w:t>
      </w:r>
      <w:proofErr w:type="gramEnd"/>
      <w:r w:rsidRPr="00F81054">
        <w:rPr>
          <w:lang w:val="fr-FR"/>
        </w:rPr>
        <w:t xml:space="preserve"> niveau approprié du protocole.</w:t>
      </w:r>
    </w:p>
    <w:p w14:paraId="44AA43BF" w14:textId="77777777" w:rsidR="00F81054" w:rsidRPr="00F81054" w:rsidRDefault="00F81054" w:rsidP="00F81054">
      <w:pPr>
        <w:rPr>
          <w:lang w:val="fr-FR"/>
        </w:rPr>
      </w:pPr>
      <w:r w:rsidRPr="00F81054">
        <w:rPr>
          <w:lang w:val="fr-FR"/>
        </w:rPr>
        <w:t>Le modèle est optimisé sur :</w:t>
      </w:r>
    </w:p>
    <w:p w14:paraId="52F5C8F5" w14:textId="3F9C1FCA"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train</m:t>
              </m:r>
            </m:sub>
          </m:sSub>
        </m:oMath>
      </m:oMathPara>
    </w:p>
    <w:p w14:paraId="3A2B3F4A" w14:textId="77777777" w:rsidR="00F81054" w:rsidRPr="00F81054" w:rsidRDefault="00F81054" w:rsidP="00F81054">
      <w:pPr>
        <w:rPr>
          <w:lang w:val="fr-FR"/>
        </w:rPr>
      </w:pPr>
      <w:proofErr w:type="gramStart"/>
      <w:r w:rsidRPr="00F81054">
        <w:rPr>
          <w:lang w:val="fr-FR"/>
        </w:rPr>
        <w:t>mais</w:t>
      </w:r>
      <w:proofErr w:type="gramEnd"/>
      <w:r w:rsidRPr="00F81054">
        <w:rPr>
          <w:lang w:val="fr-FR"/>
        </w:rPr>
        <w:t xml:space="preserve"> la sélection du checkpoint doit être guidée par ses performances sur :</w:t>
      </w:r>
    </w:p>
    <w:p w14:paraId="2827BD05" w14:textId="3859B121"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validation</m:t>
              </m:r>
            </m:sub>
          </m:sSub>
        </m:oMath>
      </m:oMathPara>
    </w:p>
    <w:p w14:paraId="178B3911" w14:textId="77777777" w:rsidR="00F81054" w:rsidRPr="00F81054" w:rsidRDefault="00F81054" w:rsidP="00F81054">
      <w:pPr>
        <w:rPr>
          <w:lang w:val="fr-FR"/>
        </w:rPr>
      </w:pPr>
      <w:r w:rsidRPr="00F81054">
        <w:rPr>
          <w:lang w:val="fr-FR"/>
        </w:rPr>
        <w:t>Cette séparation permet d’évaluer la capacité de généralisation.</w:t>
      </w:r>
    </w:p>
    <w:p w14:paraId="53190942" w14:textId="77777777" w:rsidR="00F81054" w:rsidRPr="00F81054" w:rsidRDefault="00F81054" w:rsidP="00F81054">
      <w:pPr>
        <w:rPr>
          <w:lang w:val="fr-FR"/>
        </w:rPr>
      </w:pPr>
      <w:r w:rsidRPr="00F81054">
        <w:rPr>
          <w:lang w:val="fr-FR"/>
        </w:rPr>
        <w:pict w14:anchorId="649027A8">
          <v:rect id="_x0000_i1543" style="width:0;height:1.5pt" o:hralign="center" o:hrstd="t" o:hr="t" fillcolor="#a0a0a0" stroked="f"/>
        </w:pict>
      </w:r>
    </w:p>
    <w:p w14:paraId="0284F8C7" w14:textId="77777777" w:rsidR="00F81054" w:rsidRPr="00F81054" w:rsidRDefault="00F81054" w:rsidP="00F81054">
      <w:pPr>
        <w:rPr>
          <w:b/>
          <w:bCs/>
          <w:lang w:val="fr-FR"/>
        </w:rPr>
      </w:pPr>
      <w:r w:rsidRPr="00F81054">
        <w:rPr>
          <w:b/>
          <w:bCs/>
          <w:lang w:val="fr-FR"/>
        </w:rPr>
        <w:t>7.14. Risque de fuite lié aux fenêtres</w:t>
      </w:r>
    </w:p>
    <w:p w14:paraId="4248AEED" w14:textId="77777777" w:rsidR="00F81054" w:rsidRPr="00F81054" w:rsidRDefault="00F81054" w:rsidP="00F81054">
      <w:pPr>
        <w:rPr>
          <w:lang w:val="fr-FR"/>
        </w:rPr>
      </w:pPr>
      <w:r w:rsidRPr="00F81054">
        <w:rPr>
          <w:lang w:val="fr-FR"/>
        </w:rPr>
        <w:t>Le fenêtrage introduit un risque particulier.</w:t>
      </w:r>
    </w:p>
    <w:p w14:paraId="796BA29F" w14:textId="77777777" w:rsidR="00F81054" w:rsidRPr="00F81054" w:rsidRDefault="00F81054" w:rsidP="00F81054">
      <w:pPr>
        <w:rPr>
          <w:lang w:val="fr-FR"/>
        </w:rPr>
      </w:pPr>
      <w:r w:rsidRPr="00F81054">
        <w:rPr>
          <w:lang w:val="fr-FR"/>
        </w:rPr>
        <w:t>Considérons deux fenêtres fortement chevauchantes :</w:t>
      </w:r>
    </w:p>
    <w:p w14:paraId="314AAD84" w14:textId="0688400B"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1</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256</m:t>
                  </m:r>
                </m:sub>
              </m:sSub>
            </m:e>
          </m:d>
        </m:oMath>
      </m:oMathPara>
    </w:p>
    <w:p w14:paraId="18EF6F42"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348BE356" w14:textId="57277434"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2</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129</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384</m:t>
                  </m:r>
                </m:sub>
              </m:sSub>
            </m:e>
          </m:d>
        </m:oMath>
      </m:oMathPara>
    </w:p>
    <w:p w14:paraId="759D2218" w14:textId="77777777" w:rsidR="00F81054" w:rsidRPr="00F81054" w:rsidRDefault="00F81054" w:rsidP="00F81054">
      <w:pPr>
        <w:rPr>
          <w:lang w:val="fr-FR"/>
        </w:rPr>
      </w:pPr>
      <w:r w:rsidRPr="00F81054">
        <w:rPr>
          <w:lang w:val="fr-FR"/>
        </w:rPr>
        <w:t>Elles partagent une quantité importante d’information.</w:t>
      </w:r>
    </w:p>
    <w:p w14:paraId="2831FA57" w14:textId="1D573F2A" w:rsidR="00F81054" w:rsidRPr="00F81054" w:rsidRDefault="00F81054" w:rsidP="00F81054">
      <w:pPr>
        <w:rPr>
          <w:lang w:val="fr-FR"/>
        </w:rPr>
      </w:pPr>
      <w:r w:rsidRPr="00F81054">
        <w:rPr>
          <w:lang w:val="fr-FR"/>
        </w:rPr>
        <w:t xml:space="preserve">Si </w:t>
      </w:r>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1</m:t>
            </m:r>
          </m:sub>
        </m:sSub>
      </m:oMath>
      <w:r w:rsidRPr="00F81054">
        <w:rPr>
          <w:lang w:val="fr-FR"/>
        </w:rPr>
        <w:t xml:space="preserve">est placée dans l’ensemble d’entraînement et </w:t>
      </w:r>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2</m:t>
            </m:r>
          </m:sub>
        </m:sSub>
      </m:oMath>
      <w:r w:rsidRPr="00F81054">
        <w:rPr>
          <w:lang w:val="fr-FR"/>
        </w:rPr>
        <w:t>dans l’ensemble de validation, les deux ensembles ne sont plus réellement indépendants.</w:t>
      </w:r>
    </w:p>
    <w:p w14:paraId="205DACC1" w14:textId="77777777" w:rsidR="00F81054" w:rsidRPr="00F81054" w:rsidRDefault="00F81054" w:rsidP="00F81054">
      <w:pPr>
        <w:rPr>
          <w:lang w:val="fr-FR"/>
        </w:rPr>
      </w:pPr>
      <w:r w:rsidRPr="00F81054">
        <w:rPr>
          <w:lang w:val="fr-FR"/>
        </w:rPr>
        <w:t>Le risque est :</w:t>
      </w:r>
    </w:p>
    <w:p w14:paraId="44B93716" w14:textId="7AF89B26" w:rsidR="00F81054" w:rsidRPr="00F81054" w:rsidRDefault="00F81054" w:rsidP="00F81054">
      <w:pPr>
        <w:rPr>
          <w:lang w:val="fr-FR"/>
        </w:rPr>
      </w:pPr>
      <m:oMathPara>
        <m:oMath>
          <m:r>
            <w:rPr>
              <w:rFonts w:ascii="Cambria Math" w:hAnsi="Cambria Math"/>
              <w:lang w:val="fr-FR"/>
            </w:rPr>
            <m:t>OverlappingWindows→Train/ValidationLeakage</m:t>
          </m:r>
        </m:oMath>
      </m:oMathPara>
    </w:p>
    <w:p w14:paraId="10833211" w14:textId="77777777" w:rsidR="00F81054" w:rsidRPr="00F81054" w:rsidRDefault="00F81054" w:rsidP="00F81054">
      <w:pPr>
        <w:rPr>
          <w:lang w:val="fr-FR"/>
        </w:rPr>
      </w:pPr>
      <w:r w:rsidRPr="00F81054">
        <w:rPr>
          <w:lang w:val="fr-FR"/>
        </w:rPr>
        <w:t>Une méthodologie robuste doit donc contrôler le niveau auquel le découpage est effectué et documenter précisément la stratégie utilisée.</w:t>
      </w:r>
    </w:p>
    <w:p w14:paraId="14247F4F" w14:textId="77777777" w:rsidR="00F81054" w:rsidRPr="00F81054" w:rsidRDefault="00F81054" w:rsidP="00F81054">
      <w:pPr>
        <w:rPr>
          <w:lang w:val="fr-FR"/>
        </w:rPr>
      </w:pPr>
      <w:r w:rsidRPr="00F81054">
        <w:rPr>
          <w:lang w:val="fr-FR"/>
        </w:rPr>
        <w:t>Cette question est particulièrement importante lorsqu’un dataset produit de nombreuses fenêtres à partir d’un nombre limité de fichiers.</w:t>
      </w:r>
    </w:p>
    <w:p w14:paraId="5734B7F7" w14:textId="77777777" w:rsidR="00F81054" w:rsidRPr="00F81054" w:rsidRDefault="00F81054" w:rsidP="00F81054">
      <w:pPr>
        <w:rPr>
          <w:lang w:val="fr-FR"/>
        </w:rPr>
      </w:pPr>
      <w:r w:rsidRPr="00F81054">
        <w:rPr>
          <w:lang w:val="fr-FR"/>
        </w:rPr>
        <w:lastRenderedPageBreak/>
        <w:pict w14:anchorId="094E32B3">
          <v:rect id="_x0000_i1544" style="width:0;height:1.5pt" o:hralign="center" o:hrstd="t" o:hr="t" fillcolor="#a0a0a0" stroked="f"/>
        </w:pict>
      </w:r>
    </w:p>
    <w:p w14:paraId="1C825666" w14:textId="77777777" w:rsidR="00F81054" w:rsidRPr="00F81054" w:rsidRDefault="00F81054" w:rsidP="00F81054">
      <w:pPr>
        <w:rPr>
          <w:b/>
          <w:bCs/>
          <w:lang w:val="fr-FR"/>
        </w:rPr>
      </w:pPr>
      <w:r w:rsidRPr="00F81054">
        <w:rPr>
          <w:b/>
          <w:bCs/>
          <w:lang w:val="fr-FR"/>
        </w:rPr>
        <w:t>7.15. DataLoader et constitution des batches</w:t>
      </w:r>
    </w:p>
    <w:p w14:paraId="4F394E76" w14:textId="77777777" w:rsidR="00F81054" w:rsidRPr="00F81054" w:rsidRDefault="00F81054" w:rsidP="00F81054">
      <w:pPr>
        <w:rPr>
          <w:lang w:val="fr-FR"/>
        </w:rPr>
      </w:pPr>
      <w:r w:rsidRPr="00F81054">
        <w:rPr>
          <w:lang w:val="fr-FR"/>
        </w:rPr>
        <w:t>Les exemples sont regroupés en batches avant d’être transmis au modèle.</w:t>
      </w:r>
    </w:p>
    <w:p w14:paraId="6483E2AD" w14:textId="789781FA" w:rsidR="00F81054" w:rsidRPr="00F81054" w:rsidRDefault="00F81054" w:rsidP="00F81054">
      <w:pPr>
        <w:rPr>
          <w:lang w:val="fr-FR"/>
        </w:rPr>
      </w:pPr>
      <w:r w:rsidRPr="00F81054">
        <w:rPr>
          <w:lang w:val="fr-FR"/>
        </w:rPr>
        <w:t xml:space="preserve">Pour un batch de taille </w:t>
      </w:r>
      <m:oMath>
        <m:r>
          <w:rPr>
            <w:rFonts w:ascii="Cambria Math" w:hAnsi="Cambria Math"/>
            <w:lang w:val="fr-FR"/>
          </w:rPr>
          <m:t>B</m:t>
        </m:r>
      </m:oMath>
      <w:r w:rsidRPr="00F81054">
        <w:rPr>
          <w:lang w:val="fr-FR"/>
        </w:rPr>
        <w:t xml:space="preserve">et un contexte </w:t>
      </w:r>
      <m:oMath>
        <m:r>
          <w:rPr>
            <w:rFonts w:ascii="Cambria Math" w:hAnsi="Cambria Math"/>
            <w:lang w:val="fr-FR"/>
          </w:rPr>
          <m:t>L</m:t>
        </m:r>
      </m:oMath>
      <w:r w:rsidRPr="00F81054">
        <w:rPr>
          <w:lang w:val="fr-FR"/>
        </w:rPr>
        <w:t>, l’entrée possède conceptuellement une dimension :</w:t>
      </w:r>
    </w:p>
    <w:p w14:paraId="329BF093" w14:textId="334FE41D" w:rsidR="00F81054" w:rsidRPr="00F81054" w:rsidRDefault="00F81054" w:rsidP="00F81054">
      <w:pPr>
        <w:rPr>
          <w:lang w:val="fr-FR"/>
        </w:rPr>
      </w:pPr>
      <m:oMathPara>
        <m:oMath>
          <m:r>
            <w:rPr>
              <w:rFonts w:ascii="Cambria Math" w:hAnsi="Cambria Math"/>
              <w:lang w:val="fr-FR"/>
            </w:rPr>
            <m:t>B×L</m:t>
          </m:r>
        </m:oMath>
      </m:oMathPara>
    </w:p>
    <w:p w14:paraId="2368F632" w14:textId="77777777" w:rsidR="00F81054" w:rsidRPr="00F81054" w:rsidRDefault="00F81054" w:rsidP="00F81054">
      <w:pPr>
        <w:rPr>
          <w:lang w:val="fr-FR"/>
        </w:rPr>
      </w:pPr>
      <w:r w:rsidRPr="00F81054">
        <w:rPr>
          <w:lang w:val="fr-FR"/>
        </w:rPr>
        <w:t>Après embedding :</w:t>
      </w:r>
    </w:p>
    <w:p w14:paraId="0CB997E3" w14:textId="4670E985" w:rsidR="00F81054" w:rsidRPr="00F81054" w:rsidRDefault="00F81054" w:rsidP="00F81054">
      <w:pPr>
        <w:rPr>
          <w:lang w:val="fr-FR"/>
        </w:rPr>
      </w:pPr>
      <m:oMathPara>
        <m:oMath>
          <m:r>
            <w:rPr>
              <w:rFonts w:ascii="Cambria Math" w:hAnsi="Cambria Math"/>
              <w:lang w:val="fr-FR"/>
            </w:rPr>
            <m:t>B×L×E</m:t>
          </m:r>
        </m:oMath>
      </m:oMathPara>
    </w:p>
    <w:p w14:paraId="47048A06" w14:textId="538B7DE5"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m:oMath>
        <m:r>
          <w:rPr>
            <w:rFonts w:ascii="Cambria Math" w:hAnsi="Cambria Math"/>
            <w:lang w:val="fr-FR"/>
          </w:rPr>
          <m:t>E</m:t>
        </m:r>
      </m:oMath>
      <w:r w:rsidRPr="00F81054">
        <w:rPr>
          <w:lang w:val="fr-FR"/>
        </w:rPr>
        <w:t>représente la dimension de l’embedding.</w:t>
      </w:r>
    </w:p>
    <w:p w14:paraId="142FE89E" w14:textId="77777777" w:rsidR="00F81054" w:rsidRPr="00F81054" w:rsidRDefault="00F81054" w:rsidP="00F81054">
      <w:pPr>
        <w:rPr>
          <w:lang w:val="fr-FR"/>
        </w:rPr>
      </w:pPr>
      <w:r w:rsidRPr="00F81054">
        <w:rPr>
          <w:lang w:val="fr-FR"/>
        </w:rPr>
        <w:t>Le modèle produit ensuite des logits :</w:t>
      </w:r>
    </w:p>
    <w:p w14:paraId="0CFBA01C" w14:textId="19E9EEFE" w:rsidR="00F81054" w:rsidRPr="00F81054" w:rsidRDefault="00F81054" w:rsidP="00F81054">
      <w:pPr>
        <w:rPr>
          <w:lang w:val="fr-FR"/>
        </w:rPr>
      </w:pPr>
      <m:oMathPara>
        <m:oMath>
          <m:r>
            <w:rPr>
              <w:rFonts w:ascii="Cambria Math" w:hAnsi="Cambria Math"/>
              <w:lang w:val="fr-FR"/>
            </w:rPr>
            <m:t>B×L×256</m:t>
          </m:r>
        </m:oMath>
      </m:oMathPara>
    </w:p>
    <w:p w14:paraId="2C3A1A2E" w14:textId="77777777" w:rsidR="00F81054" w:rsidRPr="00F81054" w:rsidRDefault="00F81054" w:rsidP="00F81054">
      <w:pPr>
        <w:rPr>
          <w:lang w:val="fr-FR"/>
        </w:rPr>
      </w:pPr>
      <w:r w:rsidRPr="00F81054">
        <w:rPr>
          <w:lang w:val="fr-FR"/>
        </w:rPr>
        <w:t>La taille du batch introduit un compromis entre :</w:t>
      </w:r>
    </w:p>
    <w:p w14:paraId="4C0B1F8A" w14:textId="77777777" w:rsidR="00F81054" w:rsidRPr="00F81054" w:rsidRDefault="00F81054">
      <w:pPr>
        <w:numPr>
          <w:ilvl w:val="0"/>
          <w:numId w:val="45"/>
        </w:numPr>
        <w:rPr>
          <w:lang w:val="fr-FR"/>
        </w:rPr>
      </w:pPr>
      <w:proofErr w:type="gramStart"/>
      <w:r w:rsidRPr="00F81054">
        <w:rPr>
          <w:lang w:val="fr-FR"/>
        </w:rPr>
        <w:t>consommation</w:t>
      </w:r>
      <w:proofErr w:type="gramEnd"/>
      <w:r w:rsidRPr="00F81054">
        <w:rPr>
          <w:lang w:val="fr-FR"/>
        </w:rPr>
        <w:t xml:space="preserve"> mémoire ;</w:t>
      </w:r>
    </w:p>
    <w:p w14:paraId="61C5E040" w14:textId="77777777" w:rsidR="00F81054" w:rsidRPr="00F81054" w:rsidRDefault="00F81054">
      <w:pPr>
        <w:numPr>
          <w:ilvl w:val="0"/>
          <w:numId w:val="45"/>
        </w:numPr>
        <w:rPr>
          <w:lang w:val="fr-FR"/>
        </w:rPr>
      </w:pPr>
      <w:proofErr w:type="gramStart"/>
      <w:r w:rsidRPr="00F81054">
        <w:rPr>
          <w:lang w:val="fr-FR"/>
        </w:rPr>
        <w:t>stabilité</w:t>
      </w:r>
      <w:proofErr w:type="gramEnd"/>
      <w:r w:rsidRPr="00F81054">
        <w:rPr>
          <w:lang w:val="fr-FR"/>
        </w:rPr>
        <w:t xml:space="preserve"> du gradient ;</w:t>
      </w:r>
    </w:p>
    <w:p w14:paraId="7F38DF66" w14:textId="77777777" w:rsidR="00F81054" w:rsidRPr="00F81054" w:rsidRDefault="00F81054">
      <w:pPr>
        <w:numPr>
          <w:ilvl w:val="0"/>
          <w:numId w:val="45"/>
        </w:numPr>
        <w:rPr>
          <w:lang w:val="fr-FR"/>
        </w:rPr>
      </w:pPr>
      <w:proofErr w:type="gramStart"/>
      <w:r w:rsidRPr="00F81054">
        <w:rPr>
          <w:lang w:val="fr-FR"/>
        </w:rPr>
        <w:t>parallélisme</w:t>
      </w:r>
      <w:proofErr w:type="gramEnd"/>
      <w:r w:rsidRPr="00F81054">
        <w:rPr>
          <w:lang w:val="fr-FR"/>
        </w:rPr>
        <w:t xml:space="preserve"> ;</w:t>
      </w:r>
    </w:p>
    <w:p w14:paraId="43DF3853" w14:textId="77777777" w:rsidR="00F81054" w:rsidRPr="00F81054" w:rsidRDefault="00F81054">
      <w:pPr>
        <w:numPr>
          <w:ilvl w:val="0"/>
          <w:numId w:val="45"/>
        </w:numPr>
        <w:rPr>
          <w:lang w:val="fr-FR"/>
        </w:rPr>
      </w:pPr>
      <w:proofErr w:type="gramStart"/>
      <w:r w:rsidRPr="00F81054">
        <w:rPr>
          <w:lang w:val="fr-FR"/>
        </w:rPr>
        <w:t>vitesse</w:t>
      </w:r>
      <w:proofErr w:type="gramEnd"/>
      <w:r w:rsidRPr="00F81054">
        <w:rPr>
          <w:lang w:val="fr-FR"/>
        </w:rPr>
        <w:t xml:space="preserve"> d’entraînement.</w:t>
      </w:r>
    </w:p>
    <w:p w14:paraId="6580B41F" w14:textId="77777777" w:rsidR="00F81054" w:rsidRPr="00F81054" w:rsidRDefault="00F81054" w:rsidP="00F81054">
      <w:pPr>
        <w:rPr>
          <w:lang w:val="fr-FR"/>
        </w:rPr>
      </w:pPr>
      <w:r w:rsidRPr="00F81054">
        <w:rPr>
          <w:lang w:val="fr-FR"/>
        </w:rPr>
        <w:t>Il ne faut donc pas comparer deux campagnes uniquement à partir de leur nombre d’époques sans prendre en compte leurs autres paramètres.</w:t>
      </w:r>
    </w:p>
    <w:p w14:paraId="158AFFA7" w14:textId="77777777" w:rsidR="00F81054" w:rsidRPr="00F81054" w:rsidRDefault="00F81054" w:rsidP="00F81054">
      <w:pPr>
        <w:rPr>
          <w:lang w:val="fr-FR"/>
        </w:rPr>
      </w:pPr>
      <w:r w:rsidRPr="00F81054">
        <w:rPr>
          <w:lang w:val="fr-FR"/>
        </w:rPr>
        <w:pict w14:anchorId="17FBA844">
          <v:rect id="_x0000_i1545" style="width:0;height:1.5pt" o:hralign="center" o:hrstd="t" o:hr="t" fillcolor="#a0a0a0" stroked="f"/>
        </w:pict>
      </w:r>
    </w:p>
    <w:p w14:paraId="107E5CD9" w14:textId="77777777" w:rsidR="00F81054" w:rsidRPr="00F81054" w:rsidRDefault="00F81054" w:rsidP="00F81054">
      <w:pPr>
        <w:rPr>
          <w:b/>
          <w:bCs/>
          <w:lang w:val="fr-FR"/>
        </w:rPr>
      </w:pPr>
      <w:r w:rsidRPr="00F81054">
        <w:rPr>
          <w:b/>
          <w:bCs/>
          <w:lang w:val="fr-FR"/>
        </w:rPr>
        <w:t>7.16. Tâche d’apprentissage</w:t>
      </w:r>
    </w:p>
    <w:p w14:paraId="5ABCA6A1" w14:textId="77777777" w:rsidR="00F81054" w:rsidRPr="00F81054" w:rsidRDefault="00F81054" w:rsidP="00F81054">
      <w:pPr>
        <w:rPr>
          <w:lang w:val="fr-FR"/>
        </w:rPr>
      </w:pPr>
      <w:r w:rsidRPr="00F81054">
        <w:rPr>
          <w:lang w:val="fr-FR"/>
        </w:rPr>
        <w:t xml:space="preserve">Le CausalByteGRU réalise une tâche de </w:t>
      </w:r>
      <w:r w:rsidRPr="00F81054">
        <w:rPr>
          <w:b/>
          <w:bCs/>
          <w:lang w:val="fr-FR"/>
        </w:rPr>
        <w:t>next-byte prediction</w:t>
      </w:r>
      <w:r w:rsidRPr="00F81054">
        <w:rPr>
          <w:lang w:val="fr-FR"/>
        </w:rPr>
        <w:t>.</w:t>
      </w:r>
    </w:p>
    <w:p w14:paraId="1251585D" w14:textId="77777777" w:rsidR="00F81054" w:rsidRPr="00F81054" w:rsidRDefault="00F81054" w:rsidP="00F81054">
      <w:pPr>
        <w:rPr>
          <w:lang w:val="fr-FR"/>
        </w:rPr>
      </w:pPr>
      <w:r w:rsidRPr="00F81054">
        <w:rPr>
          <w:lang w:val="fr-FR"/>
        </w:rPr>
        <w:t>Pour une séquence :</w:t>
      </w:r>
    </w:p>
    <w:p w14:paraId="55B7B483" w14:textId="25C64EFD"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oMath>
      </m:oMathPara>
    </w:p>
    <w:p w14:paraId="0394DF6F" w14:textId="77777777" w:rsidR="00F81054" w:rsidRPr="00F81054" w:rsidRDefault="00F81054" w:rsidP="00F81054">
      <w:pPr>
        <w:rPr>
          <w:lang w:val="fr-FR"/>
        </w:rPr>
      </w:pPr>
      <w:proofErr w:type="gramStart"/>
      <w:r w:rsidRPr="00F81054">
        <w:rPr>
          <w:lang w:val="fr-FR"/>
        </w:rPr>
        <w:t>l’entrée</w:t>
      </w:r>
      <w:proofErr w:type="gramEnd"/>
      <w:r w:rsidRPr="00F81054">
        <w:rPr>
          <w:lang w:val="fr-FR"/>
        </w:rPr>
        <w:t xml:space="preserve"> est :</w:t>
      </w:r>
    </w:p>
    <w:p w14:paraId="014C50A3" w14:textId="3BB00937" w:rsidR="00F81054" w:rsidRPr="00F81054" w:rsidRDefault="00F81054" w:rsidP="00F81054">
      <w:pPr>
        <w:rPr>
          <w:lang w:val="fr-FR"/>
        </w:rPr>
      </w:pPr>
      <m:oMathPara>
        <m:oMath>
          <m:r>
            <w:rPr>
              <w:rFonts w:ascii="Cambria Math" w:hAnsi="Cambria Math"/>
              <w:lang w:val="fr-FR"/>
            </w:rPr>
            <m:t>X=</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T-1</m:t>
                  </m:r>
                </m:sub>
              </m:sSub>
            </m:e>
          </m:d>
        </m:oMath>
      </m:oMathPara>
    </w:p>
    <w:p w14:paraId="67BE303D"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la cible :</w:t>
      </w:r>
    </w:p>
    <w:p w14:paraId="064D88C1" w14:textId="078C9FBE" w:rsidR="00F81054" w:rsidRPr="00F81054" w:rsidRDefault="00F81054" w:rsidP="00F81054">
      <w:pPr>
        <w:rPr>
          <w:lang w:val="fr-FR"/>
        </w:rPr>
      </w:pPr>
      <m:oMathPara>
        <m:oMath>
          <m:r>
            <w:rPr>
              <w:rFonts w:ascii="Cambria Math" w:hAnsi="Cambria Math"/>
              <w:lang w:val="fr-FR"/>
            </w:rPr>
            <m:t>Y=</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m:t>
                  </m:r>
                </m:sub>
              </m:sSub>
            </m:e>
          </m:d>
        </m:oMath>
      </m:oMathPara>
    </w:p>
    <w:p w14:paraId="678404F7" w14:textId="77777777" w:rsidR="00F81054" w:rsidRPr="00F81054" w:rsidRDefault="00F81054" w:rsidP="00F81054">
      <w:pPr>
        <w:rPr>
          <w:lang w:val="fr-FR"/>
        </w:rPr>
      </w:pPr>
      <w:r w:rsidRPr="00F81054">
        <w:rPr>
          <w:lang w:val="fr-FR"/>
        </w:rPr>
        <w:t>À chaque position, le réseau doit prédire la valeur suivante parmi :</w:t>
      </w:r>
    </w:p>
    <w:p w14:paraId="4EBF620E" w14:textId="76D5E2BF" w:rsidR="00F81054" w:rsidRPr="00F81054" w:rsidRDefault="00F81054" w:rsidP="00F81054">
      <w:pPr>
        <w:rPr>
          <w:lang w:val="fr-FR"/>
        </w:rPr>
      </w:pPr>
      <m:oMathPara>
        <m:oMath>
          <m:r>
            <w:rPr>
              <w:rFonts w:ascii="Cambria Math" w:hAnsi="Cambria Math"/>
              <w:lang w:val="fr-FR"/>
            </w:rPr>
            <m:t>256</m:t>
          </m:r>
        </m:oMath>
      </m:oMathPara>
    </w:p>
    <w:p w14:paraId="1F218343" w14:textId="77777777" w:rsidR="00F81054" w:rsidRPr="00F81054" w:rsidRDefault="00F81054" w:rsidP="00F81054">
      <w:pPr>
        <w:rPr>
          <w:lang w:val="fr-FR"/>
        </w:rPr>
      </w:pPr>
      <w:proofErr w:type="gramStart"/>
      <w:r w:rsidRPr="00F81054">
        <w:rPr>
          <w:lang w:val="fr-FR"/>
        </w:rPr>
        <w:t>classes</w:t>
      </w:r>
      <w:proofErr w:type="gramEnd"/>
      <w:r w:rsidRPr="00F81054">
        <w:rPr>
          <w:lang w:val="fr-FR"/>
        </w:rPr>
        <w:t xml:space="preserve"> possibles.</w:t>
      </w:r>
    </w:p>
    <w:p w14:paraId="63B56273" w14:textId="77777777" w:rsidR="00F81054" w:rsidRPr="00F81054" w:rsidRDefault="00F81054" w:rsidP="00F81054">
      <w:pPr>
        <w:rPr>
          <w:lang w:val="fr-FR"/>
        </w:rPr>
      </w:pPr>
      <w:r w:rsidRPr="00F81054">
        <w:rPr>
          <w:lang w:val="fr-FR"/>
        </w:rPr>
        <w:t>Le problème peut donc être interprété comme une succession de classifications conditionnelles à 256 classes.</w:t>
      </w:r>
    </w:p>
    <w:p w14:paraId="408ED010" w14:textId="77777777" w:rsidR="00F81054" w:rsidRPr="00F81054" w:rsidRDefault="00F81054" w:rsidP="00F81054">
      <w:pPr>
        <w:rPr>
          <w:lang w:val="fr-FR"/>
        </w:rPr>
      </w:pPr>
      <w:r w:rsidRPr="00F81054">
        <w:rPr>
          <w:lang w:val="fr-FR"/>
        </w:rPr>
        <w:pict w14:anchorId="2C72E4C3">
          <v:rect id="_x0000_i1546" style="width:0;height:1.5pt" o:hralign="center" o:hrstd="t" o:hr="t" fillcolor="#a0a0a0" stroked="f"/>
        </w:pict>
      </w:r>
    </w:p>
    <w:p w14:paraId="41D0BA13" w14:textId="77777777" w:rsidR="00F81054" w:rsidRPr="00F81054" w:rsidRDefault="00F81054" w:rsidP="00F81054">
      <w:pPr>
        <w:rPr>
          <w:b/>
          <w:bCs/>
          <w:lang w:val="fr-FR"/>
        </w:rPr>
      </w:pPr>
      <w:r w:rsidRPr="00F81054">
        <w:rPr>
          <w:b/>
          <w:bCs/>
          <w:lang w:val="fr-FR"/>
        </w:rPr>
        <w:t>7.17. Fonction de perte</w:t>
      </w:r>
    </w:p>
    <w:p w14:paraId="7F7F3095" w14:textId="4EF7EFEC" w:rsidR="00F81054" w:rsidRPr="00F81054" w:rsidRDefault="00F81054" w:rsidP="00F81054">
      <w:pPr>
        <w:rPr>
          <w:lang w:val="fr-FR"/>
        </w:rPr>
      </w:pPr>
      <w:r w:rsidRPr="00F81054">
        <w:rPr>
          <w:lang w:val="fr-FR"/>
        </w:rPr>
        <w:t xml:space="preserve">Pour une position </w:t>
      </w:r>
      <m:oMath>
        <m:r>
          <w:rPr>
            <w:rFonts w:ascii="Cambria Math" w:hAnsi="Cambria Math"/>
            <w:lang w:val="fr-FR"/>
          </w:rPr>
          <m:t>t</m:t>
        </m:r>
      </m:oMath>
      <w:r w:rsidRPr="00F81054">
        <w:rPr>
          <w:lang w:val="fr-FR"/>
        </w:rPr>
        <w:t xml:space="preserve">, si le véritable octet est </w:t>
      </w:r>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t</m:t>
            </m:r>
          </m:sub>
        </m:sSub>
      </m:oMath>
      <w:r w:rsidRPr="00F81054">
        <w:rPr>
          <w:lang w:val="fr-FR"/>
        </w:rPr>
        <w:t>, la perte correspondante est :</w:t>
      </w:r>
    </w:p>
    <w:p w14:paraId="4D77C17C" w14:textId="614585A4" w:rsidR="00F81054" w:rsidRPr="00F81054" w:rsidRDefault="00F81054" w:rsidP="00F81054">
      <w:pPr>
        <w:rPr>
          <w:lang w:val="fr-FR"/>
        </w:rPr>
      </w:pPr>
      <m:oMathPara>
        <m:oMath>
          <m:sSub>
            <m:sSubPr>
              <m:ctrlPr>
                <w:rPr>
                  <w:rFonts w:ascii="Cambria Math" w:hAnsi="Cambria Math"/>
                  <w:lang w:val="fr-FR"/>
                </w:rPr>
              </m:ctrlPr>
            </m:sSubPr>
            <m:e>
              <m:r>
                <m:rPr>
                  <m:scr m:val="script"/>
                  <m:sty m:val="p"/>
                </m:rPr>
                <w:rPr>
                  <w:rFonts w:ascii="Cambria Math" w:hAnsi="Cambria Math"/>
                  <w:lang w:val="fr-FR"/>
                </w:rPr>
                <m:t>l</m:t>
              </m:r>
            </m:e>
            <m:sub>
              <m:r>
                <w:rPr>
                  <w:rFonts w:ascii="Cambria Math" w:hAnsi="Cambria Math"/>
                  <w:lang w:val="fr-FR"/>
                </w:rPr>
                <m:t>t</m:t>
              </m:r>
            </m:sub>
          </m:sSub>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log</m:t>
              </m:r>
            </m:fName>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e>
          </m:func>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0646878B" w14:textId="77777777" w:rsidR="00F81054" w:rsidRPr="00F81054" w:rsidRDefault="00F81054" w:rsidP="00F81054">
      <w:pPr>
        <w:rPr>
          <w:lang w:val="fr-FR"/>
        </w:rPr>
      </w:pPr>
      <w:r w:rsidRPr="00F81054">
        <w:rPr>
          <w:lang w:val="fr-FR"/>
        </w:rPr>
        <w:lastRenderedPageBreak/>
        <w:t>Sur une séquence :</w:t>
      </w:r>
    </w:p>
    <w:p w14:paraId="5ACA9CA3" w14:textId="5CE632A1" w:rsidR="00F81054" w:rsidRPr="00F81054" w:rsidRDefault="00F81054" w:rsidP="00F81054">
      <w:pPr>
        <w:rPr>
          <w:lang w:val="fr-FR"/>
        </w:rPr>
      </w:pPr>
      <m:oMathPara>
        <m:oMath>
          <m:r>
            <m:rPr>
              <m:scr m:val="script"/>
            </m:rPr>
            <w:rPr>
              <w:rFonts w:ascii="Cambria Math" w:hAnsi="Cambria Math"/>
              <w:lang w:val="fr-FR"/>
            </w:rPr>
            <m:t>L=-</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T</m:t>
              </m:r>
            </m:den>
          </m:f>
          <m:func>
            <m:funcPr>
              <m:ctrlPr>
                <w:rPr>
                  <w:rFonts w:ascii="Cambria Math" w:hAnsi="Cambria Math"/>
                  <w:lang w:val="fr-FR"/>
                </w:rPr>
              </m:ctrlPr>
            </m:funcPr>
            <m:fName>
              <m:nary>
                <m:naryPr>
                  <m:chr m:val="∑"/>
                  <m:limLoc m:val="undOvr"/>
                  <m:grow m:val="1"/>
                  <m:ctrlPr>
                    <w:rPr>
                      <w:rFonts w:ascii="Cambria Math" w:hAnsi="Cambria Math"/>
                      <w:lang w:val="fr-FR"/>
                    </w:rPr>
                  </m:ctrlPr>
                </m:naryPr>
                <m:sub>
                  <m:r>
                    <w:rPr>
                      <w:rFonts w:ascii="Cambria Math" w:hAnsi="Cambria Math"/>
                      <w:lang w:val="fr-FR"/>
                    </w:rPr>
                    <m:t>t=1</m:t>
                  </m:r>
                </m:sub>
                <m:sup>
                  <m:r>
                    <w:rPr>
                      <w:rFonts w:ascii="Cambria Math" w:hAnsi="Cambria Math"/>
                      <w:lang w:val="fr-FR"/>
                    </w:rPr>
                    <m:t>T</m:t>
                  </m:r>
                </m:sup>
                <m:e>
                  <m:r>
                    <m:rPr>
                      <m:sty m:val="p"/>
                    </m:rPr>
                    <w:rPr>
                      <w:rFonts w:ascii="Cambria Math" w:hAnsi="Cambria Math"/>
                      <w:lang w:val="fr-FR"/>
                    </w:rPr>
                    <m:t>log</m:t>
                  </m:r>
                </m:e>
              </m:nary>
            </m:fName>
            <m:e>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θ</m:t>
                  </m:r>
                </m:sub>
              </m:sSub>
            </m:e>
          </m:func>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&lt;t</m:t>
                  </m:r>
                </m:sub>
              </m:sSub>
            </m:e>
          </m:d>
        </m:oMath>
      </m:oMathPara>
    </w:p>
    <w:p w14:paraId="29E7FB73"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sur plusieurs batches :</w:t>
      </w:r>
    </w:p>
    <w:p w14:paraId="43A62346" w14:textId="4ED89021" w:rsidR="00F81054" w:rsidRPr="00F81054" w:rsidRDefault="00F81054" w:rsidP="00F81054">
      <w:pPr>
        <w:rPr>
          <w:lang w:val="fr-FR"/>
        </w:rPr>
      </w:pPr>
      <m:oMathPara>
        <m:oMath>
          <m:sSub>
            <m:sSubPr>
              <m:ctrlPr>
                <w:rPr>
                  <w:rFonts w:ascii="Cambria Math" w:hAnsi="Cambria Math"/>
                  <w:lang w:val="fr-FR"/>
                </w:rPr>
              </m:ctrlPr>
            </m:sSubPr>
            <m:e>
              <m:r>
                <m:rPr>
                  <m:scr m:val="script"/>
                </m:rPr>
                <w:rPr>
                  <w:rFonts w:ascii="Cambria Math" w:hAnsi="Cambria Math"/>
                  <w:lang w:val="fr-FR"/>
                </w:rPr>
                <m:t>L</m:t>
              </m:r>
            </m:e>
            <m:sub>
              <m:r>
                <w:rPr>
                  <w:rFonts w:ascii="Cambria Math" w:hAnsi="Cambria Math"/>
                  <w:lang w:val="fr-FR"/>
                </w:rPr>
                <m:t>epoch</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N</m:t>
              </m:r>
            </m:den>
          </m:f>
          <m:nary>
            <m:naryPr>
              <m:chr m:val="∑"/>
              <m:limLoc m:val="undOvr"/>
              <m:grow m:val="1"/>
              <m:ctrlPr>
                <w:rPr>
                  <w:rFonts w:ascii="Cambria Math" w:hAnsi="Cambria Math"/>
                  <w:lang w:val="fr-FR"/>
                </w:rPr>
              </m:ctrlPr>
            </m:naryPr>
            <m:sub>
              <m:r>
                <w:rPr>
                  <w:rFonts w:ascii="Cambria Math" w:hAnsi="Cambria Math"/>
                  <w:lang w:val="fr-FR"/>
                </w:rPr>
                <m:t>i=1</m:t>
              </m:r>
            </m:sub>
            <m:sup>
              <m:r>
                <w:rPr>
                  <w:rFonts w:ascii="Cambria Math" w:hAnsi="Cambria Math"/>
                  <w:lang w:val="fr-FR"/>
                </w:rPr>
                <m:t>N</m:t>
              </m:r>
            </m:sup>
            <m:e>
              <m:sSub>
                <m:sSubPr>
                  <m:ctrlPr>
                    <w:rPr>
                      <w:rFonts w:ascii="Cambria Math" w:hAnsi="Cambria Math"/>
                      <w:lang w:val="fr-FR"/>
                    </w:rPr>
                  </m:ctrlPr>
                </m:sSubPr>
                <m:e>
                  <m:r>
                    <m:rPr>
                      <m:scr m:val="script"/>
                    </m:rPr>
                    <w:rPr>
                      <w:rFonts w:ascii="Cambria Math" w:hAnsi="Cambria Math"/>
                      <w:lang w:val="fr-FR"/>
                    </w:rPr>
                    <m:t>L</m:t>
                  </m:r>
                </m:e>
                <m:sub>
                  <m:r>
                    <w:rPr>
                      <w:rFonts w:ascii="Cambria Math" w:hAnsi="Cambria Math"/>
                      <w:lang w:val="fr-FR"/>
                    </w:rPr>
                    <m:t>i</m:t>
                  </m:r>
                </m:sub>
              </m:sSub>
            </m:e>
          </m:nary>
        </m:oMath>
      </m:oMathPara>
    </w:p>
    <w:p w14:paraId="57A40C9F" w14:textId="77777777" w:rsidR="00F81054" w:rsidRPr="00F81054" w:rsidRDefault="00F81054" w:rsidP="00F81054">
      <w:pPr>
        <w:rPr>
          <w:lang w:val="fr-FR"/>
        </w:rPr>
      </w:pPr>
      <w:r w:rsidRPr="00F81054">
        <w:rPr>
          <w:lang w:val="fr-FR"/>
        </w:rPr>
        <w:t>L’objectif de l’optimisation est donc :</w:t>
      </w:r>
    </w:p>
    <w:p w14:paraId="4B850195" w14:textId="0AC6BE89"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θ</m:t>
              </m:r>
            </m:e>
            <m:sup>
              <m:r>
                <w:rPr>
                  <w:rFonts w:ascii="Cambria Math" w:hAnsi="Cambria Math"/>
                  <w:lang w:val="fr-FR"/>
                </w:rPr>
                <m:t>*</m:t>
              </m:r>
            </m:sup>
          </m:sSup>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arg</m:t>
              </m:r>
            </m:fName>
            <m:e>
              <m:limLow>
                <m:limLowPr>
                  <m:ctrlPr>
                    <w:rPr>
                      <w:rFonts w:ascii="Cambria Math" w:hAnsi="Cambria Math"/>
                      <w:lang w:val="fr-FR"/>
                    </w:rPr>
                  </m:ctrlPr>
                </m:limLowPr>
                <m:e>
                  <m:r>
                    <m:rPr>
                      <m:sty m:val="p"/>
                    </m:rPr>
                    <w:rPr>
                      <w:rFonts w:ascii="Cambria Math" w:hAnsi="Cambria Math"/>
                      <w:lang w:val="fr-FR"/>
                    </w:rPr>
                    <m:t>min</m:t>
                  </m:r>
                </m:e>
                <m:lim>
                  <m:r>
                    <w:rPr>
                      <w:rFonts w:ascii="Cambria Math" w:hAnsi="Cambria Math"/>
                      <w:lang w:val="fr-FR"/>
                    </w:rPr>
                    <m:t>θ</m:t>
                  </m:r>
                </m:lim>
              </m:limLow>
            </m:e>
          </m:func>
          <m:r>
            <m:rPr>
              <m:scr m:val="script"/>
            </m:rPr>
            <w:rPr>
              <w:rFonts w:ascii="Cambria Math" w:hAnsi="Cambria Math"/>
              <w:lang w:val="fr-FR"/>
            </w:rPr>
            <m:t>L</m:t>
          </m:r>
          <m:d>
            <m:dPr>
              <m:ctrlPr>
                <w:rPr>
                  <w:rFonts w:ascii="Cambria Math" w:hAnsi="Cambria Math"/>
                  <w:lang w:val="fr-FR"/>
                </w:rPr>
              </m:ctrlPr>
            </m:dPr>
            <m:e>
              <m:r>
                <w:rPr>
                  <w:rFonts w:ascii="Cambria Math" w:hAnsi="Cambria Math"/>
                  <w:lang w:val="fr-FR"/>
                </w:rPr>
                <m:t>θ</m:t>
              </m:r>
            </m:e>
          </m:d>
        </m:oMath>
      </m:oMathPara>
    </w:p>
    <w:p w14:paraId="489A9874" w14:textId="77777777" w:rsidR="00F81054" w:rsidRPr="00F81054" w:rsidRDefault="00F81054" w:rsidP="00F81054">
      <w:pPr>
        <w:rPr>
          <w:lang w:val="fr-FR"/>
        </w:rPr>
      </w:pPr>
      <w:r w:rsidRPr="00F81054">
        <w:rPr>
          <w:lang w:val="fr-FR"/>
        </w:rPr>
        <w:t>Une diminution de la loss indique que le modèle attribue, en moyenne, une probabilité plus élevée aux octets réellement observés.</w:t>
      </w:r>
    </w:p>
    <w:p w14:paraId="6DD7867C" w14:textId="77777777" w:rsidR="00F81054" w:rsidRPr="00F81054" w:rsidRDefault="00F81054" w:rsidP="00F81054">
      <w:pPr>
        <w:rPr>
          <w:lang w:val="fr-FR"/>
        </w:rPr>
      </w:pPr>
      <w:r w:rsidRPr="00F81054">
        <w:rPr>
          <w:lang w:val="fr-FR"/>
        </w:rPr>
        <w:pict w14:anchorId="4EBEDF2F">
          <v:rect id="_x0000_i1547" style="width:0;height:1.5pt" o:hralign="center" o:hrstd="t" o:hr="t" fillcolor="#a0a0a0" stroked="f"/>
        </w:pict>
      </w:r>
    </w:p>
    <w:p w14:paraId="004F35EB" w14:textId="77777777" w:rsidR="00F81054" w:rsidRPr="00F81054" w:rsidRDefault="00F81054" w:rsidP="00F81054">
      <w:pPr>
        <w:rPr>
          <w:b/>
          <w:bCs/>
          <w:lang w:val="fr-FR"/>
        </w:rPr>
      </w:pPr>
      <w:r w:rsidRPr="00F81054">
        <w:rPr>
          <w:b/>
          <w:bCs/>
          <w:lang w:val="fr-FR"/>
        </w:rPr>
        <w:t>7.18. Relation entre cross-entropie et compression</w:t>
      </w:r>
    </w:p>
    <w:p w14:paraId="79D41703" w14:textId="77777777" w:rsidR="00F81054" w:rsidRPr="00F81054" w:rsidRDefault="00F81054" w:rsidP="00F81054">
      <w:pPr>
        <w:rPr>
          <w:lang w:val="fr-FR"/>
        </w:rPr>
      </w:pPr>
      <w:r w:rsidRPr="00F81054">
        <w:rPr>
          <w:lang w:val="fr-FR"/>
        </w:rPr>
        <w:t>La cross-entropie possède une relation directe avec le coût idéal de codage.</w:t>
      </w:r>
    </w:p>
    <w:p w14:paraId="5883D975" w14:textId="59A8C39F" w:rsidR="00F81054" w:rsidRPr="00F81054" w:rsidRDefault="00F81054" w:rsidP="00F81054">
      <w:pPr>
        <w:rPr>
          <w:lang w:val="fr-FR"/>
        </w:rPr>
      </w:pPr>
      <w:r w:rsidRPr="00F81054">
        <w:rPr>
          <w:lang w:val="fr-FR"/>
        </w:rPr>
        <w:t xml:space="preserve">Pour un symbole de probabilité </w:t>
      </w:r>
      <m:oMath>
        <m:r>
          <w:rPr>
            <w:rFonts w:ascii="Cambria Math" w:hAnsi="Cambria Math"/>
            <w:lang w:val="fr-FR"/>
          </w:rPr>
          <m:t>p</m:t>
        </m:r>
      </m:oMath>
      <w:r w:rsidRPr="00F81054">
        <w:rPr>
          <w:lang w:val="fr-FR"/>
        </w:rPr>
        <w:t>:</w:t>
      </w:r>
    </w:p>
    <w:p w14:paraId="553A4009" w14:textId="7ECBBD4D" w:rsidR="00F81054" w:rsidRPr="00F81054" w:rsidRDefault="00F81054" w:rsidP="00F81054">
      <w:pPr>
        <w:rPr>
          <w:lang w:val="fr-FR"/>
        </w:rPr>
      </w:pPr>
      <m:oMathPara>
        <m:oMath>
          <m:r>
            <w:rPr>
              <w:rFonts w:ascii="Cambria Math" w:hAnsi="Cambria Math"/>
              <w:lang w:val="fr-FR"/>
            </w:rPr>
            <m:t>I</m:t>
          </m:r>
          <m:d>
            <m:dPr>
              <m:ctrlPr>
                <w:rPr>
                  <w:rFonts w:ascii="Cambria Math" w:hAnsi="Cambria Math"/>
                  <w:lang w:val="fr-FR"/>
                </w:rPr>
              </m:ctrlPr>
            </m:dPr>
            <m:e>
              <m:r>
                <w:rPr>
                  <w:rFonts w:ascii="Cambria Math" w:hAnsi="Cambria Math"/>
                  <w:lang w:val="fr-FR"/>
                </w:rPr>
                <m:t>x</m:t>
              </m:r>
            </m:e>
          </m:d>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log</m:t>
              </m:r>
            </m:e>
            <m:sub>
              <m:r>
                <w:rPr>
                  <w:rFonts w:ascii="Cambria Math" w:hAnsi="Cambria Math"/>
                  <w:lang w:val="fr-FR"/>
                </w:rPr>
                <m:t>2</m:t>
              </m:r>
            </m:sub>
          </m:sSub>
          <m:d>
            <m:dPr>
              <m:ctrlPr>
                <w:rPr>
                  <w:rFonts w:ascii="Cambria Math" w:hAnsi="Cambria Math"/>
                  <w:lang w:val="fr-FR"/>
                </w:rPr>
              </m:ctrlPr>
            </m:dPr>
            <m:e>
              <m:r>
                <w:rPr>
                  <w:rFonts w:ascii="Cambria Math" w:hAnsi="Cambria Math"/>
                  <w:lang w:val="fr-FR"/>
                </w:rPr>
                <m:t>p</m:t>
              </m:r>
            </m:e>
          </m:d>
        </m:oMath>
      </m:oMathPara>
    </w:p>
    <w:p w14:paraId="36B76DA4" w14:textId="77777777" w:rsidR="00F81054" w:rsidRPr="00F81054" w:rsidRDefault="00F81054" w:rsidP="00F81054">
      <w:pPr>
        <w:rPr>
          <w:lang w:val="fr-FR"/>
        </w:rPr>
      </w:pPr>
      <w:proofErr w:type="gramStart"/>
      <w:r w:rsidRPr="00F81054">
        <w:rPr>
          <w:lang w:val="fr-FR"/>
        </w:rPr>
        <w:t>bits</w:t>
      </w:r>
      <w:proofErr w:type="gramEnd"/>
      <w:r w:rsidRPr="00F81054">
        <w:rPr>
          <w:lang w:val="fr-FR"/>
        </w:rPr>
        <w:t>.</w:t>
      </w:r>
    </w:p>
    <w:p w14:paraId="35F5F449" w14:textId="77777777" w:rsidR="00F81054" w:rsidRPr="00F81054" w:rsidRDefault="00F81054" w:rsidP="00F81054">
      <w:pPr>
        <w:rPr>
          <w:lang w:val="fr-FR"/>
        </w:rPr>
      </w:pPr>
      <w:r w:rsidRPr="00F81054">
        <w:rPr>
          <w:lang w:val="fr-FR"/>
        </w:rPr>
        <w:t>Ainsi, si le modèle prédit correctement les octets avec des probabilités élevées, le coût entropique théorique diminue.</w:t>
      </w:r>
    </w:p>
    <w:p w14:paraId="37A967D7" w14:textId="77777777" w:rsidR="00F81054" w:rsidRPr="00F81054" w:rsidRDefault="00F81054" w:rsidP="00F81054">
      <w:pPr>
        <w:rPr>
          <w:lang w:val="fr-FR"/>
        </w:rPr>
      </w:pPr>
      <w:r w:rsidRPr="00F81054">
        <w:rPr>
          <w:lang w:val="fr-FR"/>
        </w:rPr>
        <w:t>On peut relier la loss exprimée en logarithme naturel au nombre de bits :</w:t>
      </w:r>
    </w:p>
    <w:p w14:paraId="79017C58" w14:textId="09D50248" w:rsidR="00F81054" w:rsidRPr="00F81054" w:rsidRDefault="00F81054" w:rsidP="00F81054">
      <w:pPr>
        <w:rPr>
          <w:lang w:val="fr-FR"/>
        </w:rPr>
      </w:pPr>
      <m:oMathPara>
        <m:oMath>
          <m:r>
            <w:rPr>
              <w:rFonts w:ascii="Cambria Math" w:hAnsi="Cambria Math"/>
              <w:lang w:val="fr-FR"/>
            </w:rPr>
            <m:t>Bits=</m:t>
          </m:r>
          <m:f>
            <m:fPr>
              <m:ctrlPr>
                <w:rPr>
                  <w:rFonts w:ascii="Cambria Math" w:hAnsi="Cambria Math"/>
                  <w:lang w:val="fr-FR"/>
                </w:rPr>
              </m:ctrlPr>
            </m:fPr>
            <m:num>
              <m:r>
                <m:rPr>
                  <m:scr m:val="script"/>
                </m:rPr>
                <w:rPr>
                  <w:rFonts w:ascii="Cambria Math" w:hAnsi="Cambria Math"/>
                  <w:lang w:val="fr-FR"/>
                </w:rPr>
                <m:t>L</m:t>
              </m:r>
            </m:num>
            <m:den>
              <m:func>
                <m:funcPr>
                  <m:ctrlPr>
                    <w:rPr>
                      <w:rFonts w:ascii="Cambria Math" w:hAnsi="Cambria Math"/>
                      <w:lang w:val="fr-FR"/>
                    </w:rPr>
                  </m:ctrlPr>
                </m:funcPr>
                <m:fName>
                  <m:r>
                    <m:rPr>
                      <m:sty m:val="p"/>
                    </m:rPr>
                    <w:rPr>
                      <w:rFonts w:ascii="Cambria Math" w:hAnsi="Cambria Math"/>
                      <w:lang w:val="fr-FR"/>
                    </w:rPr>
                    <m:t>ln</m:t>
                  </m:r>
                </m:fName>
                <m:e>
                  <m:r>
                    <w:rPr>
                      <w:rFonts w:ascii="Cambria Math" w:hAnsi="Cambria Math"/>
                      <w:lang w:val="fr-FR"/>
                    </w:rPr>
                    <m:t>2</m:t>
                  </m:r>
                </m:e>
              </m:func>
            </m:den>
          </m:f>
        </m:oMath>
      </m:oMathPara>
    </w:p>
    <w:p w14:paraId="490C229F" w14:textId="77777777" w:rsidR="00F81054" w:rsidRPr="00F81054" w:rsidRDefault="00F81054" w:rsidP="00F81054">
      <w:pPr>
        <w:rPr>
          <w:lang w:val="fr-FR"/>
        </w:rPr>
      </w:pPr>
      <w:proofErr w:type="gramStart"/>
      <w:r w:rsidRPr="00F81054">
        <w:rPr>
          <w:lang w:val="fr-FR"/>
        </w:rPr>
        <w:t>selon</w:t>
      </w:r>
      <w:proofErr w:type="gramEnd"/>
      <w:r w:rsidRPr="00F81054">
        <w:rPr>
          <w:lang w:val="fr-FR"/>
        </w:rPr>
        <w:t xml:space="preserve"> la convention exacte utilisée pour la loss.</w:t>
      </w:r>
    </w:p>
    <w:p w14:paraId="719901E7" w14:textId="77777777" w:rsidR="00F81054" w:rsidRPr="00F81054" w:rsidRDefault="00F81054" w:rsidP="00F81054">
      <w:pPr>
        <w:rPr>
          <w:lang w:val="fr-FR"/>
        </w:rPr>
      </w:pPr>
      <w:r w:rsidRPr="00F81054">
        <w:rPr>
          <w:lang w:val="fr-FR"/>
        </w:rPr>
        <w:t>Cette relation explique pourquoi la cross-entropie est une fonction objectif pertinente pour un modèle destiné à la compression.</w:t>
      </w:r>
    </w:p>
    <w:p w14:paraId="15EAFA73" w14:textId="77777777" w:rsidR="00F81054" w:rsidRPr="00F81054" w:rsidRDefault="00F81054" w:rsidP="00F81054">
      <w:pPr>
        <w:rPr>
          <w:lang w:val="fr-FR"/>
        </w:rPr>
      </w:pPr>
      <w:r w:rsidRPr="00F81054">
        <w:rPr>
          <w:lang w:val="fr-FR"/>
        </w:rPr>
        <w:pict w14:anchorId="0B84FFD2">
          <v:rect id="_x0000_i1548" style="width:0;height:1.5pt" o:hralign="center" o:hrstd="t" o:hr="t" fillcolor="#a0a0a0" stroked="f"/>
        </w:pict>
      </w:r>
    </w:p>
    <w:p w14:paraId="7296C73F" w14:textId="77777777" w:rsidR="00F81054" w:rsidRPr="00F81054" w:rsidRDefault="00F81054" w:rsidP="00F81054">
      <w:pPr>
        <w:rPr>
          <w:b/>
          <w:bCs/>
          <w:lang w:val="fr-FR"/>
        </w:rPr>
      </w:pPr>
      <w:r w:rsidRPr="00F81054">
        <w:rPr>
          <w:b/>
          <w:bCs/>
          <w:lang w:val="fr-FR"/>
        </w:rPr>
        <w:t>7.19. Loss favorable et taille réelle</w:t>
      </w:r>
    </w:p>
    <w:p w14:paraId="1D66A1F1" w14:textId="77777777" w:rsidR="00F81054" w:rsidRPr="00F81054" w:rsidRDefault="00F81054" w:rsidP="00F81054">
      <w:pPr>
        <w:rPr>
          <w:lang w:val="fr-FR"/>
        </w:rPr>
      </w:pPr>
      <w:r w:rsidRPr="00F81054">
        <w:rPr>
          <w:lang w:val="fr-FR"/>
        </w:rPr>
        <w:t>Une erreur fréquente consiste cependant à conclure :</w:t>
      </w:r>
    </w:p>
    <w:p w14:paraId="055F5D51" w14:textId="79F827D3" w:rsidR="00F81054" w:rsidRPr="00F81054" w:rsidRDefault="00F81054" w:rsidP="00F81054">
      <w:pPr>
        <w:rPr>
          <w:lang w:val="fr-FR"/>
        </w:rPr>
      </w:pPr>
      <m:oMathPara>
        <m:oMath>
          <m:r>
            <w:rPr>
              <w:rFonts w:ascii="Cambria Math" w:hAnsi="Cambria Math"/>
              <w:lang w:val="fr-FR"/>
            </w:rPr>
            <m:t>LowerLoss⇒SmallerFinalArchive</m:t>
          </m:r>
        </m:oMath>
      </m:oMathPara>
    </w:p>
    <w:p w14:paraId="368B99D5" w14:textId="77777777" w:rsidR="00F81054" w:rsidRPr="00F81054" w:rsidRDefault="00F81054" w:rsidP="00F81054">
      <w:pPr>
        <w:rPr>
          <w:lang w:val="fr-FR"/>
        </w:rPr>
      </w:pPr>
      <w:proofErr w:type="gramStart"/>
      <w:r w:rsidRPr="00F81054">
        <w:rPr>
          <w:lang w:val="fr-FR"/>
        </w:rPr>
        <w:t>sans</w:t>
      </w:r>
      <w:proofErr w:type="gramEnd"/>
      <w:r w:rsidRPr="00F81054">
        <w:rPr>
          <w:lang w:val="fr-FR"/>
        </w:rPr>
        <w:t xml:space="preserve"> effectuer la compression réelle.</w:t>
      </w:r>
    </w:p>
    <w:p w14:paraId="24995D11" w14:textId="77777777" w:rsidR="00F81054" w:rsidRPr="00F81054" w:rsidRDefault="00F81054" w:rsidP="00F81054">
      <w:pPr>
        <w:rPr>
          <w:lang w:val="fr-FR"/>
        </w:rPr>
      </w:pPr>
      <w:r w:rsidRPr="00F81054">
        <w:rPr>
          <w:lang w:val="fr-FR"/>
        </w:rPr>
        <w:t>Cette implication n’est pas systématiquement garantie.</w:t>
      </w:r>
    </w:p>
    <w:p w14:paraId="2A94231A" w14:textId="77777777" w:rsidR="00F81054" w:rsidRPr="00F81054" w:rsidRDefault="00F81054" w:rsidP="00F81054">
      <w:pPr>
        <w:rPr>
          <w:lang w:val="fr-FR"/>
        </w:rPr>
      </w:pPr>
      <w:r w:rsidRPr="00F81054">
        <w:rPr>
          <w:lang w:val="fr-FR"/>
        </w:rPr>
        <w:t>La taille finale comprend également :</w:t>
      </w:r>
    </w:p>
    <w:p w14:paraId="101372B1" w14:textId="571B75C3" w:rsidR="00F81054" w:rsidRPr="00F81054" w:rsidRDefault="00F81054" w:rsidP="00F81054">
      <w:pPr>
        <w:rPr>
          <w:lang w:val="fr-FR"/>
        </w:rPr>
      </w:pPr>
      <m:oMathPara>
        <m:oMath>
          <m:r>
            <w:rPr>
              <w:rFonts w:ascii="Cambria Math" w:hAnsi="Cambria Math"/>
              <w:lang w:val="fr-FR"/>
            </w:rPr>
            <m:t>ArchiveSize=EntropyPayload+Metadata+Header+IntegrityData+OtherOverhead</m:t>
          </m:r>
        </m:oMath>
      </m:oMathPara>
    </w:p>
    <w:p w14:paraId="5523A666" w14:textId="77777777" w:rsidR="00F81054" w:rsidRPr="00F81054" w:rsidRDefault="00F81054" w:rsidP="00F81054">
      <w:pPr>
        <w:rPr>
          <w:lang w:val="fr-FR"/>
        </w:rPr>
      </w:pPr>
      <w:r w:rsidRPr="00F81054">
        <w:rPr>
          <w:lang w:val="fr-FR"/>
        </w:rPr>
        <w:t>Elle dépend également de la manière dont les probabilités sont transformées en fréquences utilisables par le codeur et des contraintes du format.</w:t>
      </w:r>
    </w:p>
    <w:p w14:paraId="53B37670" w14:textId="77777777" w:rsidR="00F81054" w:rsidRPr="00F81054" w:rsidRDefault="00F81054" w:rsidP="00F81054">
      <w:pPr>
        <w:rPr>
          <w:lang w:val="fr-FR"/>
        </w:rPr>
      </w:pPr>
      <w:r w:rsidRPr="00F81054">
        <w:rPr>
          <w:lang w:val="fr-FR"/>
        </w:rPr>
        <w:t xml:space="preserve">La loss constitue donc une </w:t>
      </w:r>
      <w:r w:rsidRPr="00F81054">
        <w:rPr>
          <w:b/>
          <w:bCs/>
          <w:lang w:val="fr-FR"/>
        </w:rPr>
        <w:t>mesure de qualité du modèle probabiliste</w:t>
      </w:r>
      <w:r w:rsidRPr="00F81054">
        <w:rPr>
          <w:lang w:val="fr-FR"/>
        </w:rPr>
        <w:t xml:space="preserve">, tandis que le BPB calculé sur l’artefact XAIC constitue une </w:t>
      </w:r>
      <w:r w:rsidRPr="00F81054">
        <w:rPr>
          <w:b/>
          <w:bCs/>
          <w:lang w:val="fr-FR"/>
        </w:rPr>
        <w:t>mesure du système de compression complet</w:t>
      </w:r>
      <w:r w:rsidRPr="00F81054">
        <w:rPr>
          <w:lang w:val="fr-FR"/>
        </w:rPr>
        <w:t>.</w:t>
      </w:r>
    </w:p>
    <w:p w14:paraId="26D3894C" w14:textId="77777777" w:rsidR="00F81054" w:rsidRPr="00F81054" w:rsidRDefault="00F81054" w:rsidP="00F81054">
      <w:pPr>
        <w:rPr>
          <w:lang w:val="fr-FR"/>
        </w:rPr>
      </w:pPr>
      <w:r w:rsidRPr="00F81054">
        <w:rPr>
          <w:lang w:val="fr-FR"/>
        </w:rPr>
        <w:lastRenderedPageBreak/>
        <w:t>Les deux doivent être distingués.</w:t>
      </w:r>
    </w:p>
    <w:p w14:paraId="1C46DD96" w14:textId="77777777" w:rsidR="00F81054" w:rsidRPr="00F81054" w:rsidRDefault="00F81054" w:rsidP="00F81054">
      <w:pPr>
        <w:rPr>
          <w:lang w:val="fr-FR"/>
        </w:rPr>
      </w:pPr>
      <w:r w:rsidRPr="00F81054">
        <w:rPr>
          <w:lang w:val="fr-FR"/>
        </w:rPr>
        <w:pict w14:anchorId="0856C46E">
          <v:rect id="_x0000_i1549" style="width:0;height:1.5pt" o:hralign="center" o:hrstd="t" o:hr="t" fillcolor="#a0a0a0" stroked="f"/>
        </w:pict>
      </w:r>
    </w:p>
    <w:p w14:paraId="65AF8713" w14:textId="77777777" w:rsidR="00F81054" w:rsidRPr="00F81054" w:rsidRDefault="00F81054" w:rsidP="00F81054">
      <w:pPr>
        <w:rPr>
          <w:b/>
          <w:bCs/>
          <w:lang w:val="fr-FR"/>
        </w:rPr>
      </w:pPr>
      <w:r w:rsidRPr="00F81054">
        <w:rPr>
          <w:b/>
          <w:bCs/>
          <w:lang w:val="fr-FR"/>
        </w:rPr>
        <w:t>7.20. Optimisation des paramètres</w:t>
      </w:r>
    </w:p>
    <w:p w14:paraId="19DDDDF7" w14:textId="77777777" w:rsidR="00F81054" w:rsidRPr="00F81054" w:rsidRDefault="00F81054" w:rsidP="00F81054">
      <w:pPr>
        <w:rPr>
          <w:lang w:val="fr-FR"/>
        </w:rPr>
      </w:pPr>
      <w:r w:rsidRPr="00F81054">
        <w:rPr>
          <w:lang w:val="fr-FR"/>
        </w:rPr>
        <w:t>À chaque batch, le modèle effectue successivement :</w:t>
      </w:r>
    </w:p>
    <w:p w14:paraId="6F98FC15" w14:textId="2D4DBF8F" w:rsidR="00F81054" w:rsidRPr="00F81054" w:rsidRDefault="00F81054" w:rsidP="00F81054">
      <w:pPr>
        <w:rPr>
          <w:lang w:val="fr-FR"/>
        </w:rPr>
      </w:pPr>
      <m:oMathPara>
        <m:oMath>
          <m:r>
            <w:rPr>
              <w:rFonts w:ascii="Cambria Math" w:hAnsi="Cambria Math"/>
              <w:lang w:val="fr-FR"/>
            </w:rPr>
            <m:t>Forward→Loss→Backward→OptimizerStep</m:t>
          </m:r>
        </m:oMath>
      </m:oMathPara>
    </w:p>
    <w:p w14:paraId="5B0BAA0A" w14:textId="77777777" w:rsidR="00F81054" w:rsidRPr="00F81054" w:rsidRDefault="00F81054" w:rsidP="00F81054">
      <w:pPr>
        <w:rPr>
          <w:lang w:val="fr-FR"/>
        </w:rPr>
      </w:pPr>
      <w:r w:rsidRPr="00F81054">
        <w:rPr>
          <w:lang w:val="fr-FR"/>
        </w:rPr>
        <w:t>Le passage avant calcule les probabilités.</w:t>
      </w:r>
    </w:p>
    <w:p w14:paraId="69871793" w14:textId="77777777" w:rsidR="00F81054" w:rsidRPr="00F81054" w:rsidRDefault="00F81054" w:rsidP="00F81054">
      <w:pPr>
        <w:rPr>
          <w:lang w:val="fr-FR"/>
        </w:rPr>
      </w:pPr>
      <w:r w:rsidRPr="00F81054">
        <w:rPr>
          <w:lang w:val="fr-FR"/>
        </w:rPr>
        <w:t>La loss mesure l’écart avec les octets réels.</w:t>
      </w:r>
    </w:p>
    <w:p w14:paraId="7EA0495A" w14:textId="77777777" w:rsidR="00F81054" w:rsidRPr="00F81054" w:rsidRDefault="00F81054" w:rsidP="00F81054">
      <w:pPr>
        <w:rPr>
          <w:lang w:val="fr-FR"/>
        </w:rPr>
      </w:pPr>
      <w:r w:rsidRPr="00F81054">
        <w:rPr>
          <w:lang w:val="fr-FR"/>
        </w:rPr>
        <w:t>La rétropropagation calcule :</w:t>
      </w:r>
    </w:p>
    <w:p w14:paraId="662AF190" w14:textId="4FCA9622" w:rsidR="00F81054" w:rsidRPr="00F81054" w:rsidRDefault="00F81054" w:rsidP="00F81054">
      <w:pPr>
        <w:rPr>
          <w:lang w:val="fr-FR"/>
        </w:rPr>
      </w:pPr>
      <m:oMathPara>
        <m:oMath>
          <m:sSub>
            <m:sSubPr>
              <m:ctrlPr>
                <w:rPr>
                  <w:rFonts w:ascii="Cambria Math" w:hAnsi="Cambria Math"/>
                  <w:lang w:val="fr-FR"/>
                </w:rPr>
              </m:ctrlPr>
            </m:sSubPr>
            <m:e>
              <m:r>
                <m:rPr>
                  <m:sty m:val="p"/>
                </m:rPr>
                <w:rPr>
                  <w:rFonts w:ascii="Cambria Math" w:hAnsi="Cambria Math"/>
                  <w:lang w:val="fr-FR"/>
                </w:rPr>
                <m:t>∇</m:t>
              </m:r>
            </m:e>
            <m:sub>
              <m:r>
                <w:rPr>
                  <w:rFonts w:ascii="Cambria Math" w:hAnsi="Cambria Math"/>
                  <w:lang w:val="fr-FR"/>
                </w:rPr>
                <m:t>θ</m:t>
              </m:r>
            </m:sub>
          </m:sSub>
          <m:r>
            <m:rPr>
              <m:scr m:val="script"/>
            </m:rPr>
            <w:rPr>
              <w:rFonts w:ascii="Cambria Math" w:hAnsi="Cambria Math"/>
              <w:lang w:val="fr-FR"/>
            </w:rPr>
            <m:t>L</m:t>
          </m:r>
        </m:oMath>
      </m:oMathPara>
    </w:p>
    <w:p w14:paraId="1882027F" w14:textId="77777777" w:rsidR="00F81054" w:rsidRPr="00F81054" w:rsidRDefault="00F81054" w:rsidP="00F81054">
      <w:pPr>
        <w:rPr>
          <w:lang w:val="fr-FR"/>
        </w:rPr>
      </w:pPr>
      <w:r w:rsidRPr="00F81054">
        <w:rPr>
          <w:lang w:val="fr-FR"/>
        </w:rPr>
        <w:t>L’optimiseur met ensuite à jour les paramètres :</w:t>
      </w:r>
    </w:p>
    <w:p w14:paraId="4EA68C2A" w14:textId="1DD3875C"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η</m:t>
              </m:r>
            </m:e>
            <m:sub>
              <m:r>
                <w:rPr>
                  <w:rFonts w:ascii="Cambria Math" w:hAnsi="Cambria Math"/>
                  <w:lang w:val="fr-FR"/>
                </w:rPr>
                <m:t>t</m:t>
              </m:r>
            </m:sub>
          </m:sSub>
          <m:r>
            <w:rPr>
              <w:rFonts w:ascii="Cambria Math" w:hAnsi="Cambria Math"/>
              <w:lang w:val="fr-FR"/>
            </w:rPr>
            <m:t>⋅Update</m:t>
          </m:r>
          <m:d>
            <m:dPr>
              <m:ctrlPr>
                <w:rPr>
                  <w:rFonts w:ascii="Cambria Math" w:hAnsi="Cambria Math"/>
                  <w:lang w:val="fr-FR"/>
                </w:rPr>
              </m:ctrlPr>
            </m:dPr>
            <m:e>
              <m:sSub>
                <m:sSubPr>
                  <m:ctrlPr>
                    <w:rPr>
                      <w:rFonts w:ascii="Cambria Math" w:hAnsi="Cambria Math"/>
                      <w:lang w:val="fr-FR"/>
                    </w:rPr>
                  </m:ctrlPr>
                </m:sSubPr>
                <m:e>
                  <m:r>
                    <m:rPr>
                      <m:sty m:val="p"/>
                    </m:rPr>
                    <w:rPr>
                      <w:rFonts w:ascii="Cambria Math" w:hAnsi="Cambria Math"/>
                      <w:lang w:val="fr-FR"/>
                    </w:rPr>
                    <m:t>∇</m:t>
                  </m:r>
                </m:e>
                <m:sub>
                  <m:r>
                    <w:rPr>
                      <w:rFonts w:ascii="Cambria Math" w:hAnsi="Cambria Math"/>
                      <w:lang w:val="fr-FR"/>
                    </w:rPr>
                    <m:t>θ</m:t>
                  </m:r>
                </m:sub>
              </m:sSub>
              <m:r>
                <m:rPr>
                  <m:scr m:val="script"/>
                </m:rPr>
                <w:rPr>
                  <w:rFonts w:ascii="Cambria Math" w:hAnsi="Cambria Math"/>
                  <w:lang w:val="fr-FR"/>
                </w:rPr>
                <m:t>L</m:t>
              </m:r>
            </m:e>
          </m:d>
        </m:oMath>
      </m:oMathPara>
    </w:p>
    <w:p w14:paraId="665C12C7" w14:textId="77777777"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w:p>
    <w:p w14:paraId="75494F3B" w14:textId="704D6829"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η</m:t>
              </m:r>
            </m:e>
            <m:sub>
              <m:r>
                <w:rPr>
                  <w:rFonts w:ascii="Cambria Math" w:hAnsi="Cambria Math"/>
                  <w:lang w:val="fr-FR"/>
                </w:rPr>
                <m:t>t</m:t>
              </m:r>
            </m:sub>
          </m:sSub>
        </m:oMath>
      </m:oMathPara>
    </w:p>
    <w:p w14:paraId="18717CB4" w14:textId="77777777" w:rsidR="00F81054" w:rsidRPr="00F81054" w:rsidRDefault="00F81054" w:rsidP="00F81054">
      <w:pPr>
        <w:rPr>
          <w:lang w:val="fr-FR"/>
        </w:rPr>
      </w:pPr>
      <w:proofErr w:type="gramStart"/>
      <w:r w:rsidRPr="00F81054">
        <w:rPr>
          <w:lang w:val="fr-FR"/>
        </w:rPr>
        <w:t>représente</w:t>
      </w:r>
      <w:proofErr w:type="gramEnd"/>
      <w:r w:rsidRPr="00F81054">
        <w:rPr>
          <w:lang w:val="fr-FR"/>
        </w:rPr>
        <w:t xml:space="preserve"> le taux d’apprentissage.</w:t>
      </w:r>
    </w:p>
    <w:p w14:paraId="54C9B904" w14:textId="77777777" w:rsidR="00F81054" w:rsidRPr="00F81054" w:rsidRDefault="00F81054" w:rsidP="00F81054">
      <w:pPr>
        <w:rPr>
          <w:lang w:val="fr-FR"/>
        </w:rPr>
      </w:pPr>
      <w:r w:rsidRPr="00F81054">
        <w:rPr>
          <w:lang w:val="fr-FR"/>
        </w:rPr>
        <w:pict w14:anchorId="03BA58BA">
          <v:rect id="_x0000_i1550" style="width:0;height:1.5pt" o:hralign="center" o:hrstd="t" o:hr="t" fillcolor="#a0a0a0" stroked="f"/>
        </w:pict>
      </w:r>
    </w:p>
    <w:p w14:paraId="59CBAE0F" w14:textId="77777777" w:rsidR="00F81054" w:rsidRPr="00F81054" w:rsidRDefault="00F81054" w:rsidP="00F81054">
      <w:pPr>
        <w:rPr>
          <w:b/>
          <w:bCs/>
          <w:lang w:val="fr-FR"/>
        </w:rPr>
      </w:pPr>
      <w:r w:rsidRPr="00F81054">
        <w:rPr>
          <w:b/>
          <w:bCs/>
          <w:lang w:val="fr-FR"/>
        </w:rPr>
        <w:t>7.21. Learning rate</w:t>
      </w:r>
    </w:p>
    <w:p w14:paraId="75E16CF5" w14:textId="77777777" w:rsidR="00F81054" w:rsidRPr="00F81054" w:rsidRDefault="00F81054" w:rsidP="00F81054">
      <w:pPr>
        <w:rPr>
          <w:lang w:val="fr-FR"/>
        </w:rPr>
      </w:pPr>
      <w:r w:rsidRPr="00F81054">
        <w:rPr>
          <w:lang w:val="fr-FR"/>
        </w:rPr>
        <w:t>Le learning rate constitue l’un des hyperparamètres les plus importants.</w:t>
      </w:r>
    </w:p>
    <w:p w14:paraId="641DE857" w14:textId="77777777" w:rsidR="00F81054" w:rsidRPr="00F81054" w:rsidRDefault="00F81054" w:rsidP="00F81054">
      <w:pPr>
        <w:rPr>
          <w:lang w:val="fr-FR"/>
        </w:rPr>
      </w:pPr>
      <w:r w:rsidRPr="00F81054">
        <w:rPr>
          <w:lang w:val="fr-FR"/>
        </w:rPr>
        <w:t>Une valeur trop élevée peut provoquer :</w:t>
      </w:r>
    </w:p>
    <w:p w14:paraId="6A673CD3" w14:textId="2F433599" w:rsidR="00F81054" w:rsidRPr="00F81054" w:rsidRDefault="00F81054" w:rsidP="00F81054">
      <w:pPr>
        <w:rPr>
          <w:lang w:val="fr-FR"/>
        </w:rPr>
      </w:pPr>
      <m:oMathPara>
        <m:oMath>
          <m:r>
            <w:rPr>
              <w:rFonts w:ascii="Cambria Math" w:hAnsi="Cambria Math"/>
              <w:lang w:val="fr-FR"/>
            </w:rPr>
            <m:t>TrainingInstability</m:t>
          </m:r>
        </m:oMath>
      </m:oMathPara>
    </w:p>
    <w:p w14:paraId="15956816" w14:textId="77777777" w:rsidR="00F81054" w:rsidRPr="00F81054" w:rsidRDefault="00F81054" w:rsidP="00F81054">
      <w:pPr>
        <w:rPr>
          <w:lang w:val="fr-FR"/>
        </w:rPr>
      </w:pPr>
      <w:proofErr w:type="gramStart"/>
      <w:r w:rsidRPr="00F81054">
        <w:rPr>
          <w:lang w:val="fr-FR"/>
        </w:rPr>
        <w:t>alors</w:t>
      </w:r>
      <w:proofErr w:type="gramEnd"/>
      <w:r w:rsidRPr="00F81054">
        <w:rPr>
          <w:lang w:val="fr-FR"/>
        </w:rPr>
        <w:t xml:space="preserve"> qu’une valeur trop faible peut conduire à :</w:t>
      </w:r>
    </w:p>
    <w:p w14:paraId="1FC6CA05" w14:textId="081F305B" w:rsidR="00F81054" w:rsidRPr="00F81054" w:rsidRDefault="00F81054" w:rsidP="00F81054">
      <w:pPr>
        <w:rPr>
          <w:lang w:val="fr-FR"/>
        </w:rPr>
      </w:pPr>
      <m:oMathPara>
        <m:oMath>
          <m:r>
            <w:rPr>
              <w:rFonts w:ascii="Cambria Math" w:hAnsi="Cambria Math"/>
              <w:lang w:val="fr-FR"/>
            </w:rPr>
            <m:t>VerySlowConvergence</m:t>
          </m:r>
        </m:oMath>
      </m:oMathPara>
    </w:p>
    <w:p w14:paraId="2840D3DF" w14:textId="77777777" w:rsidR="00F81054" w:rsidRPr="00F81054" w:rsidRDefault="00F81054" w:rsidP="00F81054">
      <w:pPr>
        <w:rPr>
          <w:lang w:val="fr-FR"/>
        </w:rPr>
      </w:pPr>
      <w:r w:rsidRPr="00F81054">
        <w:rPr>
          <w:lang w:val="fr-FR"/>
        </w:rPr>
        <w:t>Les historiques présents dans le projet montrent plusieurs configurations.</w:t>
      </w:r>
    </w:p>
    <w:p w14:paraId="5A0CD260" w14:textId="77777777" w:rsidR="00F81054" w:rsidRPr="00F81054" w:rsidRDefault="00F81054" w:rsidP="00F81054">
      <w:pPr>
        <w:rPr>
          <w:lang w:val="fr-FR"/>
        </w:rPr>
      </w:pPr>
      <w:r w:rsidRPr="00F81054">
        <w:rPr>
          <w:lang w:val="fr-FR"/>
        </w:rPr>
        <w:t>Pour le checkpoint Kaggle concerné, l’apprentissage documenté démarre notamment avec :</w:t>
      </w:r>
    </w:p>
    <w:p w14:paraId="38EF87D7" w14:textId="3B215A86" w:rsidR="00F81054" w:rsidRPr="00F81054" w:rsidRDefault="00F81054" w:rsidP="00F81054">
      <w:pPr>
        <w:rPr>
          <w:lang w:val="fr-FR"/>
        </w:rPr>
      </w:pPr>
      <m:oMathPara>
        <m:oMath>
          <m:r>
            <w:rPr>
              <w:rFonts w:ascii="Cambria Math" w:hAnsi="Cambria Math"/>
              <w:lang w:val="fr-FR"/>
            </w:rPr>
            <m:t>η=0.001</m:t>
          </m:r>
        </m:oMath>
      </m:oMathPara>
    </w:p>
    <w:p w14:paraId="583B0A36" w14:textId="77777777" w:rsidR="00F81054" w:rsidRPr="00F81054" w:rsidRDefault="00F81054" w:rsidP="00F81054">
      <w:pPr>
        <w:rPr>
          <w:lang w:val="fr-FR"/>
        </w:rPr>
      </w:pPr>
      <w:proofErr w:type="gramStart"/>
      <w:r w:rsidRPr="00F81054">
        <w:rPr>
          <w:lang w:val="fr-FR"/>
        </w:rPr>
        <w:t>avant</w:t>
      </w:r>
      <w:proofErr w:type="gramEnd"/>
      <w:r w:rsidRPr="00F81054">
        <w:rPr>
          <w:lang w:val="fr-FR"/>
        </w:rPr>
        <w:t xml:space="preserve"> l’application d’une décroissance.</w:t>
      </w:r>
    </w:p>
    <w:p w14:paraId="6C03A1EA" w14:textId="77777777" w:rsidR="00F81054" w:rsidRPr="00F81054" w:rsidRDefault="00F81054" w:rsidP="00F81054">
      <w:pPr>
        <w:rPr>
          <w:lang w:val="fr-FR"/>
        </w:rPr>
      </w:pPr>
      <w:r w:rsidRPr="00F81054">
        <w:rPr>
          <w:lang w:val="fr-FR"/>
        </w:rPr>
        <w:t>Un autre historique, associé à :</w:t>
      </w:r>
    </w:p>
    <w:p w14:paraId="62678837" w14:textId="77777777" w:rsidR="00F81054" w:rsidRPr="00F81054" w:rsidRDefault="00F81054" w:rsidP="00F81054">
      <w:pPr>
        <w:rPr>
          <w:lang w:val="fr-FR"/>
        </w:rPr>
      </w:pPr>
      <w:proofErr w:type="gramStart"/>
      <w:r w:rsidRPr="00F81054">
        <w:rPr>
          <w:lang w:val="fr-FR"/>
        </w:rPr>
        <w:t>neural</w:t>
      </w:r>
      <w:proofErr w:type="gramEnd"/>
      <w:r w:rsidRPr="00F81054">
        <w:rPr>
          <w:lang w:val="fr-FR"/>
        </w:rPr>
        <w:t>_lossless_v2</w:t>
      </w:r>
    </w:p>
    <w:p w14:paraId="38E189B6" w14:textId="77777777" w:rsidR="00F81054" w:rsidRPr="00F81054" w:rsidRDefault="00F81054" w:rsidP="00F81054">
      <w:pPr>
        <w:rPr>
          <w:lang w:val="fr-FR"/>
        </w:rPr>
      </w:pPr>
      <w:proofErr w:type="gramStart"/>
      <w:r w:rsidRPr="00F81054">
        <w:rPr>
          <w:lang w:val="fr-FR"/>
        </w:rPr>
        <w:t>documente</w:t>
      </w:r>
      <w:proofErr w:type="gramEnd"/>
      <w:r w:rsidRPr="00F81054">
        <w:rPr>
          <w:lang w:val="fr-FR"/>
        </w:rPr>
        <w:t xml:space="preserve"> notamment :</w:t>
      </w:r>
    </w:p>
    <w:p w14:paraId="3F6CDBE4" w14:textId="48A3F469" w:rsidR="00F81054" w:rsidRPr="00F81054" w:rsidRDefault="00F81054" w:rsidP="00F81054">
      <w:pPr>
        <w:rPr>
          <w:lang w:val="fr-FR"/>
        </w:rPr>
      </w:pPr>
      <m:oMathPara>
        <m:oMath>
          <m:r>
            <w:rPr>
              <w:rFonts w:ascii="Cambria Math" w:hAnsi="Cambria Math"/>
              <w:lang w:val="fr-FR"/>
            </w:rPr>
            <m:t>η=0.0001</m:t>
          </m:r>
        </m:oMath>
      </m:oMathPara>
    </w:p>
    <w:p w14:paraId="4E3C8C53" w14:textId="77777777" w:rsidR="00F81054" w:rsidRPr="00F81054" w:rsidRDefault="00F81054" w:rsidP="00F81054">
      <w:pPr>
        <w:rPr>
          <w:lang w:val="fr-FR"/>
        </w:rPr>
      </w:pPr>
      <w:r w:rsidRPr="00F81054">
        <w:rPr>
          <w:lang w:val="fr-FR"/>
        </w:rPr>
        <w:t>Ces valeurs appartiennent à des expériences distinctes. Elles ne doivent pas être fusionnées en une configuration unique.</w:t>
      </w:r>
    </w:p>
    <w:p w14:paraId="03E02579" w14:textId="77777777" w:rsidR="00F81054" w:rsidRPr="00F81054" w:rsidRDefault="00F81054" w:rsidP="00F81054">
      <w:pPr>
        <w:rPr>
          <w:lang w:val="fr-FR"/>
        </w:rPr>
      </w:pPr>
      <w:r w:rsidRPr="00F81054">
        <w:rPr>
          <w:lang w:val="fr-FR"/>
        </w:rPr>
        <w:pict w14:anchorId="1EEA83DB">
          <v:rect id="_x0000_i1551" style="width:0;height:1.5pt" o:hralign="center" o:hrstd="t" o:hr="t" fillcolor="#a0a0a0" stroked="f"/>
        </w:pict>
      </w:r>
    </w:p>
    <w:p w14:paraId="490A33DA" w14:textId="77777777" w:rsidR="00F81054" w:rsidRPr="00F81054" w:rsidRDefault="00F81054" w:rsidP="00F81054">
      <w:pPr>
        <w:rPr>
          <w:b/>
          <w:bCs/>
          <w:lang w:val="fr-FR"/>
        </w:rPr>
      </w:pPr>
      <w:r w:rsidRPr="00F81054">
        <w:rPr>
          <w:b/>
          <w:bCs/>
          <w:lang w:val="fr-FR"/>
        </w:rPr>
        <w:t>7.22. Décroissance du learning rate</w:t>
      </w:r>
    </w:p>
    <w:p w14:paraId="27740212" w14:textId="77777777" w:rsidR="00F81054" w:rsidRPr="00F81054" w:rsidRDefault="00F81054" w:rsidP="00F81054">
      <w:pPr>
        <w:rPr>
          <w:lang w:val="fr-FR"/>
        </w:rPr>
      </w:pPr>
      <w:r w:rsidRPr="00F81054">
        <w:rPr>
          <w:lang w:val="fr-FR"/>
        </w:rPr>
        <w:t>Au début de l’apprentissage, un learning rate relativement important peut permettre au modèle de progresser rapidement.</w:t>
      </w:r>
    </w:p>
    <w:p w14:paraId="28803825" w14:textId="77777777" w:rsidR="00F81054" w:rsidRPr="00F81054" w:rsidRDefault="00F81054" w:rsidP="00F81054">
      <w:pPr>
        <w:rPr>
          <w:lang w:val="fr-FR"/>
        </w:rPr>
      </w:pPr>
      <w:r w:rsidRPr="00F81054">
        <w:rPr>
          <w:lang w:val="fr-FR"/>
        </w:rPr>
        <w:lastRenderedPageBreak/>
        <w:t>À mesure que l’optimisation converge, des mises à jour plus faibles peuvent permettre une recherche plus fine.</w:t>
      </w:r>
    </w:p>
    <w:p w14:paraId="59F6A17B" w14:textId="77777777" w:rsidR="00F81054" w:rsidRPr="00F81054" w:rsidRDefault="00F81054" w:rsidP="00F81054">
      <w:pPr>
        <w:rPr>
          <w:lang w:val="fr-FR"/>
        </w:rPr>
      </w:pPr>
      <w:r w:rsidRPr="00F81054">
        <w:rPr>
          <w:lang w:val="fr-FR"/>
        </w:rPr>
        <w:t>On peut représenter cette stratégie par :</w:t>
      </w:r>
    </w:p>
    <w:p w14:paraId="659DD4CE" w14:textId="629F66E8"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η</m:t>
              </m:r>
            </m:e>
            <m:sub>
              <m:r>
                <w:rPr>
                  <w:rFonts w:ascii="Cambria Math" w:hAnsi="Cambria Math"/>
                  <w:lang w:val="fr-FR"/>
                </w:rPr>
                <m:t>0</m:t>
              </m:r>
            </m:sub>
          </m:sSub>
          <m:r>
            <w:rPr>
              <w:rFonts w:ascii="Cambria Math" w:hAnsi="Cambria Math"/>
              <w:lang w:val="fr-FR"/>
            </w:rPr>
            <m:t>&gt;</m:t>
          </m:r>
          <m:sSub>
            <m:sSubPr>
              <m:ctrlPr>
                <w:rPr>
                  <w:rFonts w:ascii="Cambria Math" w:hAnsi="Cambria Math"/>
                  <w:lang w:val="fr-FR"/>
                </w:rPr>
              </m:ctrlPr>
            </m:sSubPr>
            <m:e>
              <m:r>
                <w:rPr>
                  <w:rFonts w:ascii="Cambria Math" w:hAnsi="Cambria Math"/>
                  <w:lang w:val="fr-FR"/>
                </w:rPr>
                <m:t>η</m:t>
              </m:r>
            </m:e>
            <m:sub>
              <m:r>
                <w:rPr>
                  <w:rFonts w:ascii="Cambria Math" w:hAnsi="Cambria Math"/>
                  <w:lang w:val="fr-FR"/>
                </w:rPr>
                <m:t>1</m:t>
              </m:r>
            </m:sub>
          </m:sSub>
          <m:r>
            <w:rPr>
              <w:rFonts w:ascii="Cambria Math" w:hAnsi="Cambria Math"/>
              <w:lang w:val="fr-FR"/>
            </w:rPr>
            <m:t>&gt;</m:t>
          </m:r>
          <m:sSub>
            <m:sSubPr>
              <m:ctrlPr>
                <w:rPr>
                  <w:rFonts w:ascii="Cambria Math" w:hAnsi="Cambria Math"/>
                  <w:lang w:val="fr-FR"/>
                </w:rPr>
              </m:ctrlPr>
            </m:sSubPr>
            <m:e>
              <m:r>
                <w:rPr>
                  <w:rFonts w:ascii="Cambria Math" w:hAnsi="Cambria Math"/>
                  <w:lang w:val="fr-FR"/>
                </w:rPr>
                <m:t>η</m:t>
              </m:r>
            </m:e>
            <m:sub>
              <m:r>
                <w:rPr>
                  <w:rFonts w:ascii="Cambria Math" w:hAnsi="Cambria Math"/>
                  <w:lang w:val="fr-FR"/>
                </w:rPr>
                <m:t>2</m:t>
              </m:r>
            </m:sub>
          </m:sSub>
          <m:r>
            <w:rPr>
              <w:rFonts w:ascii="Cambria Math" w:hAnsi="Cambria Math"/>
              <w:lang w:val="fr-FR"/>
            </w:rPr>
            <m:t>&gt;…</m:t>
          </m:r>
        </m:oMath>
      </m:oMathPara>
    </w:p>
    <w:p w14:paraId="72F9DCF7" w14:textId="77777777" w:rsidR="00F81054" w:rsidRPr="00F81054" w:rsidRDefault="00F81054" w:rsidP="00F81054">
      <w:pPr>
        <w:rPr>
          <w:lang w:val="fr-FR"/>
        </w:rPr>
      </w:pPr>
      <w:r w:rsidRPr="00F81054">
        <w:rPr>
          <w:lang w:val="fr-FR"/>
        </w:rPr>
        <w:t>Le principe recherché est :</w:t>
      </w:r>
    </w:p>
    <w:p w14:paraId="769EF2C7" w14:textId="36107967" w:rsidR="00F81054" w:rsidRPr="00F81054" w:rsidRDefault="00F81054" w:rsidP="00F81054">
      <w:pPr>
        <w:rPr>
          <w:lang w:val="fr-FR"/>
        </w:rPr>
      </w:pPr>
      <m:oMathPara>
        <m:oMath>
          <m:r>
            <w:rPr>
              <w:rFonts w:ascii="Cambria Math" w:hAnsi="Cambria Math"/>
              <w:lang w:val="fr-FR"/>
            </w:rPr>
            <m:t>Exploration→Refinement</m:t>
          </m:r>
        </m:oMath>
      </m:oMathPara>
    </w:p>
    <w:p w14:paraId="4AD4B0A8" w14:textId="77777777" w:rsidR="00F81054" w:rsidRPr="00F81054" w:rsidRDefault="00F81054" w:rsidP="00F81054">
      <w:pPr>
        <w:rPr>
          <w:lang w:val="fr-FR"/>
        </w:rPr>
      </w:pPr>
      <w:r w:rsidRPr="00F81054">
        <w:rPr>
          <w:lang w:val="fr-FR"/>
        </w:rPr>
        <w:t>La campagne Kaggle documentée utilise ce principe de décroissance après son learning rate initial.</w:t>
      </w:r>
    </w:p>
    <w:p w14:paraId="5C89FA51" w14:textId="77777777" w:rsidR="00F81054" w:rsidRPr="00F81054" w:rsidRDefault="00F81054" w:rsidP="00F81054">
      <w:pPr>
        <w:rPr>
          <w:lang w:val="fr-FR"/>
        </w:rPr>
      </w:pPr>
      <w:r w:rsidRPr="00F81054">
        <w:rPr>
          <w:lang w:val="fr-FR"/>
        </w:rPr>
        <w:t>Il convient cependant de conserver le scheduler exact et ses paramètres dans les métadonnées expérimentales plutôt que de supposer qu’une même politique s’applique à tous les entraînements.</w:t>
      </w:r>
    </w:p>
    <w:p w14:paraId="3454D4BC" w14:textId="77777777" w:rsidR="00F81054" w:rsidRPr="00F81054" w:rsidRDefault="00F81054" w:rsidP="00F81054">
      <w:pPr>
        <w:rPr>
          <w:lang w:val="fr-FR"/>
        </w:rPr>
      </w:pPr>
      <w:r w:rsidRPr="00F81054">
        <w:rPr>
          <w:lang w:val="fr-FR"/>
        </w:rPr>
        <w:pict w14:anchorId="25D12973">
          <v:rect id="_x0000_i1552" style="width:0;height:1.5pt" o:hralign="center" o:hrstd="t" o:hr="t" fillcolor="#a0a0a0" stroked="f"/>
        </w:pict>
      </w:r>
    </w:p>
    <w:p w14:paraId="35720BEF" w14:textId="77777777" w:rsidR="00F81054" w:rsidRPr="00F81054" w:rsidRDefault="00F81054" w:rsidP="00F81054">
      <w:pPr>
        <w:rPr>
          <w:b/>
          <w:bCs/>
          <w:lang w:val="fr-FR"/>
        </w:rPr>
      </w:pPr>
      <w:r w:rsidRPr="00F81054">
        <w:rPr>
          <w:b/>
          <w:bCs/>
          <w:lang w:val="fr-FR"/>
        </w:rPr>
        <w:t>7.23. Époques et convergence</w:t>
      </w:r>
    </w:p>
    <w:p w14:paraId="7340AF48" w14:textId="77777777" w:rsidR="00F81054" w:rsidRPr="00F81054" w:rsidRDefault="00F81054" w:rsidP="00F81054">
      <w:pPr>
        <w:rPr>
          <w:lang w:val="fr-FR"/>
        </w:rPr>
      </w:pPr>
      <w:r w:rsidRPr="00F81054">
        <w:rPr>
          <w:lang w:val="fr-FR"/>
        </w:rPr>
        <w:t>Une époque représente un passage défini sur l’ensemble d’apprentissage selon la configuration du dataset et du DataLoader.</w:t>
      </w:r>
    </w:p>
    <w:p w14:paraId="139146BC" w14:textId="77777777" w:rsidR="00F81054" w:rsidRPr="00F81054" w:rsidRDefault="00F81054" w:rsidP="00F81054">
      <w:pPr>
        <w:rPr>
          <w:lang w:val="fr-FR"/>
        </w:rPr>
      </w:pPr>
      <w:r w:rsidRPr="00F81054">
        <w:rPr>
          <w:lang w:val="fr-FR"/>
        </w:rPr>
        <w:t>Après chaque époque, plusieurs informations peuvent être enregistrées :</w:t>
      </w:r>
    </w:p>
    <w:p w14:paraId="47534B3A" w14:textId="0B49D5BF" w:rsidR="00F81054" w:rsidRPr="00F81054" w:rsidRDefault="00F81054" w:rsidP="00F81054">
      <w:pPr>
        <w:rPr>
          <w:lang w:val="fr-FR"/>
        </w:rPr>
      </w:pPr>
      <m:oMathPara>
        <m:oMath>
          <m:r>
            <w:rPr>
              <w:rFonts w:ascii="Cambria Math" w:hAnsi="Cambria Math"/>
              <w:lang w:val="fr-FR"/>
            </w:rPr>
            <m:t>TrainLoss</m:t>
          </m:r>
          <m:r>
            <w:rPr>
              <w:i/>
              <w:lang w:val="fr-FR"/>
            </w:rPr>
            <w:br/>
          </m:r>
        </m:oMath>
        <m:oMath>
          <m:r>
            <w:rPr>
              <w:rFonts w:ascii="Cambria Math" w:hAnsi="Cambria Math"/>
              <w:lang w:val="fr-FR"/>
            </w:rPr>
            <m:t>ValidationLoss</m:t>
          </m:r>
          <m:r>
            <w:rPr>
              <w:i/>
              <w:lang w:val="fr-FR"/>
            </w:rPr>
            <w:br/>
          </m:r>
        </m:oMath>
        <m:oMath>
          <m:r>
            <w:rPr>
              <w:rFonts w:ascii="Cambria Math" w:hAnsi="Cambria Math"/>
              <w:lang w:val="fr-FR"/>
            </w:rPr>
            <m:t>LearningRate</m:t>
          </m:r>
        </m:oMath>
      </m:oMathPara>
    </w:p>
    <w:p w14:paraId="6179BAFF"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éventuellement le temps d’exécution.</w:t>
      </w:r>
    </w:p>
    <w:p w14:paraId="1607BB0E" w14:textId="77777777" w:rsidR="00F81054" w:rsidRPr="00F81054" w:rsidRDefault="00F81054" w:rsidP="00F81054">
      <w:pPr>
        <w:rPr>
          <w:lang w:val="fr-FR"/>
        </w:rPr>
      </w:pPr>
      <w:r w:rsidRPr="00F81054">
        <w:rPr>
          <w:lang w:val="fr-FR"/>
        </w:rPr>
        <w:t>Une courbe idéale présente généralement une diminution de la loss d’entraînement accompagnée d’une amélioration de la validation.</w:t>
      </w:r>
    </w:p>
    <w:p w14:paraId="419FC993" w14:textId="77777777" w:rsidR="00F81054" w:rsidRPr="00F81054" w:rsidRDefault="00F81054" w:rsidP="00F81054">
      <w:pPr>
        <w:rPr>
          <w:lang w:val="fr-FR"/>
        </w:rPr>
      </w:pPr>
      <w:r w:rsidRPr="00F81054">
        <w:rPr>
          <w:lang w:val="fr-FR"/>
        </w:rPr>
        <w:t>Cependant, si :</w:t>
      </w:r>
    </w:p>
    <w:p w14:paraId="2A04DCCD" w14:textId="2DC23B3B" w:rsidR="00F81054" w:rsidRPr="00F81054" w:rsidRDefault="00F81054" w:rsidP="00F81054">
      <w:pPr>
        <w:rPr>
          <w:lang w:val="fr-FR"/>
        </w:rPr>
      </w:pPr>
      <m:oMathPara>
        <m:oMath>
          <m:r>
            <w:rPr>
              <w:rFonts w:ascii="Cambria Math" w:hAnsi="Cambria Math"/>
              <w:lang w:val="fr-FR"/>
            </w:rPr>
            <m:t>TrainLoss↓</m:t>
          </m:r>
        </m:oMath>
      </m:oMathPara>
    </w:p>
    <w:p w14:paraId="17977A7E" w14:textId="77777777" w:rsidR="00F81054" w:rsidRPr="00F81054" w:rsidRDefault="00F81054" w:rsidP="00F81054">
      <w:pPr>
        <w:rPr>
          <w:lang w:val="fr-FR"/>
        </w:rPr>
      </w:pPr>
      <w:proofErr w:type="gramStart"/>
      <w:r w:rsidRPr="00F81054">
        <w:rPr>
          <w:lang w:val="fr-FR"/>
        </w:rPr>
        <w:t>alors</w:t>
      </w:r>
      <w:proofErr w:type="gramEnd"/>
      <w:r w:rsidRPr="00F81054">
        <w:rPr>
          <w:lang w:val="fr-FR"/>
        </w:rPr>
        <w:t xml:space="preserve"> que :</w:t>
      </w:r>
    </w:p>
    <w:p w14:paraId="2942FB55" w14:textId="405967B3" w:rsidR="00F81054" w:rsidRPr="00F81054" w:rsidRDefault="00F81054" w:rsidP="00F81054">
      <w:pPr>
        <w:rPr>
          <w:lang w:val="fr-FR"/>
        </w:rPr>
      </w:pPr>
      <m:oMathPara>
        <m:oMath>
          <m:r>
            <w:rPr>
              <w:rFonts w:ascii="Cambria Math" w:hAnsi="Cambria Math"/>
              <w:lang w:val="fr-FR"/>
            </w:rPr>
            <m:t>ValidationLoss↑</m:t>
          </m:r>
        </m:oMath>
      </m:oMathPara>
    </w:p>
    <w:p w14:paraId="09B0B144" w14:textId="77777777" w:rsidR="00F81054" w:rsidRPr="00F81054" w:rsidRDefault="00F81054" w:rsidP="00F81054">
      <w:pPr>
        <w:rPr>
          <w:lang w:val="fr-FR"/>
        </w:rPr>
      </w:pPr>
      <w:proofErr w:type="gramStart"/>
      <w:r w:rsidRPr="00F81054">
        <w:rPr>
          <w:lang w:val="fr-FR"/>
        </w:rPr>
        <w:t>le</w:t>
      </w:r>
      <w:proofErr w:type="gramEnd"/>
      <w:r w:rsidRPr="00F81054">
        <w:rPr>
          <w:lang w:val="fr-FR"/>
        </w:rPr>
        <w:t xml:space="preserve"> modèle peut commencer à surapprendre les données d’entraînement.</w:t>
      </w:r>
    </w:p>
    <w:p w14:paraId="5A8D38D2" w14:textId="77777777" w:rsidR="00F81054" w:rsidRPr="00F81054" w:rsidRDefault="00F81054" w:rsidP="00F81054">
      <w:pPr>
        <w:rPr>
          <w:lang w:val="fr-FR"/>
        </w:rPr>
      </w:pPr>
      <w:r w:rsidRPr="00F81054">
        <w:rPr>
          <w:lang w:val="fr-FR"/>
        </w:rPr>
        <w:pict w14:anchorId="642FDFCA">
          <v:rect id="_x0000_i1553" style="width:0;height:1.5pt" o:hralign="center" o:hrstd="t" o:hr="t" fillcolor="#a0a0a0" stroked="f"/>
        </w:pict>
      </w:r>
    </w:p>
    <w:p w14:paraId="76C9B630" w14:textId="77777777" w:rsidR="00F81054" w:rsidRPr="00F81054" w:rsidRDefault="00F81054" w:rsidP="00F81054">
      <w:pPr>
        <w:rPr>
          <w:b/>
          <w:bCs/>
          <w:lang w:val="fr-FR"/>
        </w:rPr>
      </w:pPr>
      <w:r w:rsidRPr="00F81054">
        <w:rPr>
          <w:b/>
          <w:bCs/>
          <w:lang w:val="fr-FR"/>
        </w:rPr>
        <w:t>7.24. Sélection du meilleur checkpoint</w:t>
      </w:r>
    </w:p>
    <w:p w14:paraId="335F50D7" w14:textId="77777777" w:rsidR="00F81054" w:rsidRPr="00F81054" w:rsidRDefault="00F81054" w:rsidP="00F81054">
      <w:pPr>
        <w:rPr>
          <w:lang w:val="fr-FR"/>
        </w:rPr>
      </w:pPr>
      <w:r w:rsidRPr="00F81054">
        <w:rPr>
          <w:lang w:val="fr-FR"/>
        </w:rPr>
        <w:t>Conserver uniquement le modèle de la dernière époque n’est pas nécessairement optimal.</w:t>
      </w:r>
    </w:p>
    <w:p w14:paraId="6AAD1641" w14:textId="77777777" w:rsidR="00F81054" w:rsidRPr="00F81054" w:rsidRDefault="00F81054" w:rsidP="00F81054">
      <w:pPr>
        <w:rPr>
          <w:lang w:val="fr-FR"/>
        </w:rPr>
      </w:pPr>
      <w:r w:rsidRPr="00F81054">
        <w:rPr>
          <w:lang w:val="fr-FR"/>
        </w:rPr>
        <w:t>On peut définir :</w:t>
      </w:r>
    </w:p>
    <w:p w14:paraId="0D3BA6C4" w14:textId="7816BD9E"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e</m:t>
              </m:r>
            </m:e>
            <m:sup>
              <m:r>
                <w:rPr>
                  <w:rFonts w:ascii="Cambria Math" w:hAnsi="Cambria Math"/>
                  <w:lang w:val="fr-FR"/>
                </w:rPr>
                <m:t>*</m:t>
              </m:r>
            </m:sup>
          </m:sSup>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arg</m:t>
              </m:r>
            </m:fName>
            <m:e>
              <m:limLow>
                <m:limLowPr>
                  <m:ctrlPr>
                    <w:rPr>
                      <w:rFonts w:ascii="Cambria Math" w:hAnsi="Cambria Math"/>
                      <w:lang w:val="fr-FR"/>
                    </w:rPr>
                  </m:ctrlPr>
                </m:limLowPr>
                <m:e>
                  <m:r>
                    <m:rPr>
                      <m:sty m:val="p"/>
                    </m:rPr>
                    <w:rPr>
                      <w:rFonts w:ascii="Cambria Math" w:hAnsi="Cambria Math"/>
                      <w:lang w:val="fr-FR"/>
                    </w:rPr>
                    <m:t>min</m:t>
                  </m:r>
                </m:e>
                <m:lim>
                  <m:r>
                    <w:rPr>
                      <w:rFonts w:ascii="Cambria Math" w:hAnsi="Cambria Math"/>
                      <w:lang w:val="fr-FR"/>
                    </w:rPr>
                    <m:t>e</m:t>
                  </m:r>
                </m:lim>
              </m:limLow>
            </m:e>
          </m:func>
          <m:r>
            <w:rPr>
              <w:rFonts w:ascii="Cambria Math" w:hAnsi="Cambria Math"/>
              <w:lang w:val="fr-FR"/>
            </w:rPr>
            <m:t>ValidationLoss</m:t>
          </m:r>
          <m:d>
            <m:dPr>
              <m:ctrlPr>
                <w:rPr>
                  <w:rFonts w:ascii="Cambria Math" w:hAnsi="Cambria Math"/>
                  <w:lang w:val="fr-FR"/>
                </w:rPr>
              </m:ctrlPr>
            </m:dPr>
            <m:e>
              <m:r>
                <w:rPr>
                  <w:rFonts w:ascii="Cambria Math" w:hAnsi="Cambria Math"/>
                  <w:lang w:val="fr-FR"/>
                </w:rPr>
                <m:t>e</m:t>
              </m:r>
            </m:e>
          </m:d>
        </m:oMath>
      </m:oMathPara>
    </w:p>
    <w:p w14:paraId="447956F0" w14:textId="77777777" w:rsidR="00F81054" w:rsidRPr="00F81054" w:rsidRDefault="00F81054" w:rsidP="00F81054">
      <w:pPr>
        <w:rPr>
          <w:lang w:val="fr-FR"/>
        </w:rPr>
      </w:pPr>
      <w:proofErr w:type="gramStart"/>
      <w:r w:rsidRPr="00F81054">
        <w:rPr>
          <w:lang w:val="fr-FR"/>
        </w:rPr>
        <w:t>puis</w:t>
      </w:r>
      <w:proofErr w:type="gramEnd"/>
      <w:r w:rsidRPr="00F81054">
        <w:rPr>
          <w:lang w:val="fr-FR"/>
        </w:rPr>
        <w:t xml:space="preserve"> conserver :</w:t>
      </w:r>
    </w:p>
    <w:p w14:paraId="7E0915B1" w14:textId="54DAC09C" w:rsidR="00F81054" w:rsidRPr="00F81054" w:rsidRDefault="00F81054" w:rsidP="00F81054">
      <w:pPr>
        <w:rPr>
          <w:lang w:val="fr-FR"/>
        </w:rPr>
      </w:pPr>
      <m:oMathPara>
        <m:oMath>
          <m:r>
            <w:rPr>
              <w:rFonts w:ascii="Cambria Math" w:hAnsi="Cambria Math"/>
              <w:lang w:val="fr-FR"/>
            </w:rPr>
            <m:t>Checkpoin</m:t>
          </m:r>
          <m:sSup>
            <m:sSupPr>
              <m:ctrlPr>
                <w:rPr>
                  <w:rFonts w:ascii="Cambria Math" w:hAnsi="Cambria Math"/>
                  <w:lang w:val="fr-FR"/>
                </w:rPr>
              </m:ctrlPr>
            </m:sSupPr>
            <m:e>
              <m:r>
                <w:rPr>
                  <w:rFonts w:ascii="Cambria Math" w:hAnsi="Cambria Math"/>
                  <w:lang w:val="fr-FR"/>
                </w:rPr>
                <m:t>t</m:t>
              </m:r>
            </m:e>
            <m:sup>
              <m:r>
                <w:rPr>
                  <w:rFonts w:ascii="Cambria Math" w:hAnsi="Cambria Math"/>
                  <w:lang w:val="fr-FR"/>
                </w:rPr>
                <m:t>*</m:t>
              </m:r>
            </m:sup>
          </m:sSup>
          <m:r>
            <w:rPr>
              <w:rFonts w:ascii="Cambria Math" w:hAnsi="Cambria Math"/>
              <w:lang w:val="fr-FR"/>
            </w:rPr>
            <m:t>=Checkpoint</m:t>
          </m:r>
          <m:d>
            <m:dPr>
              <m:ctrlPr>
                <w:rPr>
                  <w:rFonts w:ascii="Cambria Math" w:hAnsi="Cambria Math"/>
                  <w:lang w:val="fr-FR"/>
                </w:rPr>
              </m:ctrlPr>
            </m:dPr>
            <m:e>
              <m:sSup>
                <m:sSupPr>
                  <m:ctrlPr>
                    <w:rPr>
                      <w:rFonts w:ascii="Cambria Math" w:hAnsi="Cambria Math"/>
                      <w:lang w:val="fr-FR"/>
                    </w:rPr>
                  </m:ctrlPr>
                </m:sSupPr>
                <m:e>
                  <m:r>
                    <w:rPr>
                      <w:rFonts w:ascii="Cambria Math" w:hAnsi="Cambria Math"/>
                      <w:lang w:val="fr-FR"/>
                    </w:rPr>
                    <m:t>e</m:t>
                  </m:r>
                </m:e>
                <m:sup>
                  <m:r>
                    <w:rPr>
                      <w:rFonts w:ascii="Cambria Math" w:hAnsi="Cambria Math"/>
                      <w:lang w:val="fr-FR"/>
                    </w:rPr>
                    <m:t>*</m:t>
                  </m:r>
                </m:sup>
              </m:sSup>
            </m:e>
          </m:d>
        </m:oMath>
      </m:oMathPara>
    </w:p>
    <w:p w14:paraId="3D9225B5" w14:textId="77777777" w:rsidR="00F81054" w:rsidRPr="00F81054" w:rsidRDefault="00F81054" w:rsidP="00F81054">
      <w:pPr>
        <w:rPr>
          <w:lang w:val="fr-FR"/>
        </w:rPr>
      </w:pPr>
      <w:r w:rsidRPr="00F81054">
        <w:rPr>
          <w:lang w:val="fr-FR"/>
        </w:rPr>
        <w:t>La sélection à partir de la validation permet d’éviter qu’une dégradation apparaissant après le meilleur point ne soit incorporée au modèle final.</w:t>
      </w:r>
    </w:p>
    <w:p w14:paraId="2ABD54B7" w14:textId="77777777" w:rsidR="00F81054" w:rsidRPr="00F81054" w:rsidRDefault="00F81054" w:rsidP="00F81054">
      <w:pPr>
        <w:rPr>
          <w:lang w:val="fr-FR"/>
        </w:rPr>
      </w:pPr>
      <w:r w:rsidRPr="00F81054">
        <w:rPr>
          <w:lang w:val="fr-FR"/>
        </w:rPr>
        <w:t>Le checkpoint doit conserver suffisamment d’informations pour identifier précisément :</w:t>
      </w:r>
    </w:p>
    <w:p w14:paraId="3C67C0A7" w14:textId="77777777" w:rsidR="00F81054" w:rsidRPr="00F81054" w:rsidRDefault="00F81054">
      <w:pPr>
        <w:numPr>
          <w:ilvl w:val="0"/>
          <w:numId w:val="46"/>
        </w:numPr>
        <w:rPr>
          <w:lang w:val="fr-FR"/>
        </w:rPr>
      </w:pPr>
      <w:proofErr w:type="gramStart"/>
      <w:r w:rsidRPr="00F81054">
        <w:rPr>
          <w:lang w:val="fr-FR"/>
        </w:rPr>
        <w:t>architecture</w:t>
      </w:r>
      <w:proofErr w:type="gramEnd"/>
      <w:r w:rsidRPr="00F81054">
        <w:rPr>
          <w:lang w:val="fr-FR"/>
        </w:rPr>
        <w:t xml:space="preserve"> ;</w:t>
      </w:r>
    </w:p>
    <w:p w14:paraId="7356AE24" w14:textId="77777777" w:rsidR="00F81054" w:rsidRPr="00F81054" w:rsidRDefault="00F81054">
      <w:pPr>
        <w:numPr>
          <w:ilvl w:val="0"/>
          <w:numId w:val="46"/>
        </w:numPr>
        <w:rPr>
          <w:lang w:val="fr-FR"/>
        </w:rPr>
      </w:pPr>
      <w:proofErr w:type="gramStart"/>
      <w:r w:rsidRPr="00F81054">
        <w:rPr>
          <w:lang w:val="fr-FR"/>
        </w:rPr>
        <w:lastRenderedPageBreak/>
        <w:t>poids</w:t>
      </w:r>
      <w:proofErr w:type="gramEnd"/>
      <w:r w:rsidRPr="00F81054">
        <w:rPr>
          <w:lang w:val="fr-FR"/>
        </w:rPr>
        <w:t xml:space="preserve"> ;</w:t>
      </w:r>
    </w:p>
    <w:p w14:paraId="5F63955C" w14:textId="77777777" w:rsidR="00F81054" w:rsidRPr="00F81054" w:rsidRDefault="00F81054">
      <w:pPr>
        <w:numPr>
          <w:ilvl w:val="0"/>
          <w:numId w:val="46"/>
        </w:numPr>
        <w:rPr>
          <w:lang w:val="fr-FR"/>
        </w:rPr>
      </w:pPr>
      <w:proofErr w:type="gramStart"/>
      <w:r w:rsidRPr="00F81054">
        <w:rPr>
          <w:lang w:val="fr-FR"/>
        </w:rPr>
        <w:t>configuration</w:t>
      </w:r>
      <w:proofErr w:type="gramEnd"/>
      <w:r w:rsidRPr="00F81054">
        <w:rPr>
          <w:lang w:val="fr-FR"/>
        </w:rPr>
        <w:t xml:space="preserve"> ;</w:t>
      </w:r>
    </w:p>
    <w:p w14:paraId="0A65D50C" w14:textId="77777777" w:rsidR="00F81054" w:rsidRPr="00F81054" w:rsidRDefault="00F81054">
      <w:pPr>
        <w:numPr>
          <w:ilvl w:val="0"/>
          <w:numId w:val="46"/>
        </w:numPr>
        <w:rPr>
          <w:lang w:val="fr-FR"/>
        </w:rPr>
      </w:pPr>
      <w:proofErr w:type="gramStart"/>
      <w:r w:rsidRPr="00F81054">
        <w:rPr>
          <w:lang w:val="fr-FR"/>
        </w:rPr>
        <w:t>contexte</w:t>
      </w:r>
      <w:proofErr w:type="gramEnd"/>
      <w:r w:rsidRPr="00F81054">
        <w:rPr>
          <w:lang w:val="fr-FR"/>
        </w:rPr>
        <w:t xml:space="preserve"> ;</w:t>
      </w:r>
    </w:p>
    <w:p w14:paraId="7FAAF30A" w14:textId="77777777" w:rsidR="00F81054" w:rsidRPr="00F81054" w:rsidRDefault="00F81054">
      <w:pPr>
        <w:numPr>
          <w:ilvl w:val="0"/>
          <w:numId w:val="46"/>
        </w:numPr>
        <w:rPr>
          <w:lang w:val="fr-FR"/>
        </w:rPr>
      </w:pPr>
      <w:proofErr w:type="gramStart"/>
      <w:r w:rsidRPr="00F81054">
        <w:rPr>
          <w:lang w:val="fr-FR"/>
        </w:rPr>
        <w:t>version</w:t>
      </w:r>
      <w:proofErr w:type="gramEnd"/>
      <w:r w:rsidRPr="00F81054">
        <w:rPr>
          <w:lang w:val="fr-FR"/>
        </w:rPr>
        <w:t xml:space="preserve"> expérimentale.</w:t>
      </w:r>
    </w:p>
    <w:p w14:paraId="5C3AC3FD" w14:textId="77777777" w:rsidR="00F81054" w:rsidRPr="00F81054" w:rsidRDefault="00F81054" w:rsidP="00F81054">
      <w:pPr>
        <w:rPr>
          <w:lang w:val="fr-FR"/>
        </w:rPr>
      </w:pPr>
      <w:r w:rsidRPr="00F81054">
        <w:rPr>
          <w:lang w:val="fr-FR"/>
        </w:rPr>
        <w:pict w14:anchorId="1BA93F5F">
          <v:rect id="_x0000_i1554" style="width:0;height:1.5pt" o:hralign="center" o:hrstd="t" o:hr="t" fillcolor="#a0a0a0" stroked="f"/>
        </w:pict>
      </w:r>
    </w:p>
    <w:p w14:paraId="557D9667" w14:textId="77777777" w:rsidR="00F81054" w:rsidRPr="00F81054" w:rsidRDefault="00F81054" w:rsidP="00F81054">
      <w:pPr>
        <w:rPr>
          <w:b/>
          <w:bCs/>
          <w:lang w:val="fr-FR"/>
        </w:rPr>
      </w:pPr>
      <w:r w:rsidRPr="00F81054">
        <w:rPr>
          <w:b/>
          <w:bCs/>
          <w:lang w:val="fr-FR"/>
        </w:rPr>
        <w:t>7.25. Empreinte du checkpoint</w:t>
      </w:r>
    </w:p>
    <w:p w14:paraId="4DFFD0EC" w14:textId="77777777" w:rsidR="00F81054" w:rsidRPr="00F81054" w:rsidRDefault="00F81054" w:rsidP="00F81054">
      <w:pPr>
        <w:rPr>
          <w:lang w:val="fr-FR"/>
        </w:rPr>
      </w:pPr>
      <w:r w:rsidRPr="00F81054">
        <w:rPr>
          <w:lang w:val="fr-FR"/>
        </w:rPr>
        <w:t>Dans un système de compression neuronale, l’identité exacte du checkpoint est particulièrement importante.</w:t>
      </w:r>
    </w:p>
    <w:p w14:paraId="69FECFF7" w14:textId="77777777" w:rsidR="00F81054" w:rsidRPr="00F81054" w:rsidRDefault="00F81054" w:rsidP="00F81054">
      <w:pPr>
        <w:rPr>
          <w:lang w:val="fr-FR"/>
        </w:rPr>
      </w:pPr>
      <w:r w:rsidRPr="00F81054">
        <w:rPr>
          <w:lang w:val="fr-FR"/>
        </w:rPr>
        <w:t>Deux fichiers portant un nom similaire ne garantissent pas qu’ils contiennent les mêmes paramètres.</w:t>
      </w:r>
    </w:p>
    <w:p w14:paraId="6F7D1596" w14:textId="77777777" w:rsidR="00F81054" w:rsidRPr="00F81054" w:rsidRDefault="00F81054" w:rsidP="00F81054">
      <w:pPr>
        <w:rPr>
          <w:lang w:val="fr-FR"/>
        </w:rPr>
      </w:pPr>
      <w:r w:rsidRPr="00F81054">
        <w:rPr>
          <w:lang w:val="fr-FR"/>
        </w:rPr>
        <w:t>Une empreinte cryptographique permet d’identifier l’artefact :</w:t>
      </w:r>
    </w:p>
    <w:p w14:paraId="2CB21A0C" w14:textId="7C737E24"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checkpoint</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Checkpoint</m:t>
              </m:r>
            </m:e>
          </m:d>
        </m:oMath>
      </m:oMathPara>
    </w:p>
    <w:p w14:paraId="479E1042" w14:textId="77777777" w:rsidR="00F81054" w:rsidRPr="00F81054" w:rsidRDefault="00F81054" w:rsidP="00F81054">
      <w:pPr>
        <w:rPr>
          <w:lang w:val="fr-FR"/>
        </w:rPr>
      </w:pPr>
      <w:r w:rsidRPr="00F81054">
        <w:rPr>
          <w:lang w:val="fr-FR"/>
        </w:rPr>
        <w:t>La reproductibilité peut alors associer :</w:t>
      </w:r>
    </w:p>
    <w:p w14:paraId="15E27BE9" w14:textId="71807EBF" w:rsidR="00F81054" w:rsidRPr="00F81054" w:rsidRDefault="00F81054" w:rsidP="00F81054">
      <w:pPr>
        <w:rPr>
          <w:lang w:val="fr-FR"/>
        </w:rPr>
      </w:pPr>
      <m:oMathPara>
        <m:oMath>
          <m:r>
            <w:rPr>
              <w:rFonts w:ascii="Cambria Math" w:hAnsi="Cambria Math"/>
              <w:lang w:val="fr-FR"/>
            </w:rPr>
            <m:t>Experiment→CheckpointHash</m:t>
          </m:r>
        </m:oMath>
      </m:oMathPara>
    </w:p>
    <w:p w14:paraId="2CB85B82" w14:textId="77777777" w:rsidR="00F81054" w:rsidRPr="00F81054" w:rsidRDefault="00F81054" w:rsidP="00F81054">
      <w:pPr>
        <w:rPr>
          <w:lang w:val="fr-FR"/>
        </w:rPr>
      </w:pPr>
      <w:r w:rsidRPr="00F81054">
        <w:rPr>
          <w:lang w:val="fr-FR"/>
        </w:rPr>
        <w:t>Cette propriété est plus robuste qu’une identification reposant uniquement sur un nom comme :</w:t>
      </w:r>
    </w:p>
    <w:p w14:paraId="379B571B" w14:textId="77777777" w:rsidR="00F81054" w:rsidRPr="00F81054" w:rsidRDefault="00F81054" w:rsidP="00F81054">
      <w:pPr>
        <w:rPr>
          <w:lang w:val="fr-FR"/>
        </w:rPr>
      </w:pPr>
      <w:r w:rsidRPr="00F81054">
        <w:rPr>
          <w:lang w:val="fr-FR"/>
        </w:rPr>
        <w:t>best.pt</w:t>
      </w:r>
    </w:p>
    <w:p w14:paraId="5D696838" w14:textId="77777777" w:rsidR="00F81054" w:rsidRPr="00F81054" w:rsidRDefault="00F81054" w:rsidP="00F81054">
      <w:pPr>
        <w:rPr>
          <w:lang w:val="fr-FR"/>
        </w:rPr>
      </w:pPr>
      <w:proofErr w:type="gramStart"/>
      <w:r w:rsidRPr="00F81054">
        <w:rPr>
          <w:lang w:val="fr-FR"/>
        </w:rPr>
        <w:t>qui</w:t>
      </w:r>
      <w:proofErr w:type="gramEnd"/>
      <w:r w:rsidRPr="00F81054">
        <w:rPr>
          <w:lang w:val="fr-FR"/>
        </w:rPr>
        <w:t xml:space="preserve"> pourrait être remplacé ultérieurement.</w:t>
      </w:r>
    </w:p>
    <w:p w14:paraId="2FD01C23" w14:textId="77777777" w:rsidR="00F81054" w:rsidRPr="00F81054" w:rsidRDefault="00F81054" w:rsidP="00F81054">
      <w:pPr>
        <w:rPr>
          <w:lang w:val="fr-FR"/>
        </w:rPr>
      </w:pPr>
      <w:r w:rsidRPr="00F81054">
        <w:rPr>
          <w:lang w:val="fr-FR"/>
        </w:rPr>
        <w:pict w14:anchorId="46F0E412">
          <v:rect id="_x0000_i1555" style="width:0;height:1.5pt" o:hralign="center" o:hrstd="t" o:hr="t" fillcolor="#a0a0a0" stroked="f"/>
        </w:pict>
      </w:r>
    </w:p>
    <w:p w14:paraId="5DD444DA" w14:textId="77777777" w:rsidR="00F81054" w:rsidRPr="00F81054" w:rsidRDefault="00F81054" w:rsidP="00F81054">
      <w:pPr>
        <w:rPr>
          <w:b/>
          <w:bCs/>
          <w:lang w:val="fr-FR"/>
        </w:rPr>
      </w:pPr>
      <w:r w:rsidRPr="00F81054">
        <w:rPr>
          <w:b/>
          <w:bCs/>
          <w:lang w:val="fr-FR"/>
        </w:rPr>
        <w:t>7.26. Reproductibilité expérimentale</w:t>
      </w:r>
    </w:p>
    <w:p w14:paraId="33624CBE" w14:textId="77777777" w:rsidR="00F81054" w:rsidRPr="00F81054" w:rsidRDefault="00F81054" w:rsidP="00F81054">
      <w:pPr>
        <w:rPr>
          <w:lang w:val="fr-FR"/>
        </w:rPr>
      </w:pPr>
      <w:r w:rsidRPr="00F81054">
        <w:rPr>
          <w:lang w:val="fr-FR"/>
        </w:rPr>
        <w:t>Un résultat d’apprentissage ne doit pas être décrit uniquement par le fichier .pt obtenu.</w:t>
      </w:r>
    </w:p>
    <w:p w14:paraId="5D26DDED" w14:textId="77777777" w:rsidR="00F81054" w:rsidRPr="00F81054" w:rsidRDefault="00F81054" w:rsidP="00F81054">
      <w:pPr>
        <w:rPr>
          <w:lang w:val="fr-FR"/>
        </w:rPr>
      </w:pPr>
      <w:r w:rsidRPr="00F81054">
        <w:rPr>
          <w:lang w:val="fr-FR"/>
        </w:rPr>
        <w:t>Une expérience reproductible nécessite au minimum de conserver :</w:t>
      </w:r>
    </w:p>
    <w:p w14:paraId="371CC32F" w14:textId="1C5306BF" w:rsidR="00F81054" w:rsidRPr="00F81054" w:rsidRDefault="00F81054" w:rsidP="00F81054">
      <w:pPr>
        <w:rPr>
          <w:lang w:val="fr-FR"/>
        </w:rPr>
      </w:pPr>
      <m:oMathPara>
        <m:oMath>
          <m:r>
            <w:rPr>
              <w:rFonts w:ascii="Cambria Math" w:hAnsi="Cambria Math"/>
              <w:lang w:val="fr-FR"/>
            </w:rPr>
            <m:t>Experiment=</m:t>
          </m:r>
          <m:d>
            <m:dPr>
              <m:begChr m:val="{"/>
              <m:sepChr m:val=","/>
              <m:endChr m:val="}"/>
              <m:ctrlPr>
                <w:rPr>
                  <w:rFonts w:ascii="Cambria Math" w:hAnsi="Cambria Math"/>
                  <w:lang w:val="fr-FR"/>
                </w:rPr>
              </m:ctrlPr>
            </m:dPr>
            <m:e>
              <m:r>
                <w:rPr>
                  <w:rFonts w:ascii="Cambria Math" w:hAnsi="Cambria Math"/>
                  <w:lang w:val="fr-FR"/>
                </w:rPr>
                <m:t>C</m:t>
              </m:r>
            </m:e>
            <m:e>
              <m:r>
                <w:rPr>
                  <w:rFonts w:ascii="Cambria Math" w:hAnsi="Cambria Math"/>
                  <w:lang w:val="fr-FR"/>
                </w:rPr>
                <m:t>o</m:t>
              </m:r>
            </m:e>
            <m:e>
              <m:r>
                <w:rPr>
                  <w:rFonts w:ascii="Cambria Math" w:hAnsi="Cambria Math"/>
                  <w:lang w:val="fr-FR"/>
                </w:rPr>
                <m:t>d</m:t>
              </m:r>
            </m:e>
            <m:e>
              <m:r>
                <w:rPr>
                  <w:rFonts w:ascii="Cambria Math" w:hAnsi="Cambria Math"/>
                  <w:lang w:val="fr-FR"/>
                </w:rPr>
                <m:t>e</m:t>
              </m:r>
            </m:e>
            <m:e>
              <m:r>
                <w:rPr>
                  <w:rFonts w:ascii="Cambria Math" w:hAnsi="Cambria Math"/>
                  <w:lang w:val="fr-FR"/>
                </w:rPr>
                <m:t>D</m:t>
              </m:r>
            </m:e>
            <m:e>
              <m:r>
                <w:rPr>
                  <w:rFonts w:ascii="Cambria Math" w:hAnsi="Cambria Math"/>
                  <w:lang w:val="fr-FR"/>
                </w:rPr>
                <m:t>ataConfigurationSeedEnvironmentCheckpoint</m:t>
              </m:r>
            </m:e>
          </m:d>
        </m:oMath>
      </m:oMathPara>
    </w:p>
    <w:p w14:paraId="6578C61A" w14:textId="77777777" w:rsidR="00F81054" w:rsidRPr="00F81054" w:rsidRDefault="00F81054" w:rsidP="00F81054">
      <w:pPr>
        <w:rPr>
          <w:lang w:val="fr-FR"/>
        </w:rPr>
      </w:pPr>
      <w:r w:rsidRPr="00F81054">
        <w:rPr>
          <w:lang w:val="fr-FR"/>
        </w:rPr>
        <w:t>Le résultat dépend en effet de chacun de ces éléments.</w:t>
      </w:r>
    </w:p>
    <w:p w14:paraId="6554C017" w14:textId="77777777" w:rsidR="00F81054" w:rsidRPr="00F81054" w:rsidRDefault="00F81054" w:rsidP="00F81054">
      <w:pPr>
        <w:rPr>
          <w:lang w:val="fr-FR"/>
        </w:rPr>
      </w:pPr>
      <w:r w:rsidRPr="00F81054">
        <w:rPr>
          <w:lang w:val="fr-FR"/>
        </w:rPr>
        <w:t>Une modification du corpus peut modifier le modèle même lorsque les hyperparamètres restent identiques.</w:t>
      </w:r>
    </w:p>
    <w:p w14:paraId="7F5A1ABA" w14:textId="77777777" w:rsidR="00F81054" w:rsidRPr="00F81054" w:rsidRDefault="00F81054" w:rsidP="00F81054">
      <w:pPr>
        <w:rPr>
          <w:lang w:val="fr-FR"/>
        </w:rPr>
      </w:pPr>
      <w:r w:rsidRPr="00F81054">
        <w:rPr>
          <w:lang w:val="fr-FR"/>
        </w:rPr>
        <w:t>Une modification de l’architecture peut rendre un checkpoint incompatible.</w:t>
      </w:r>
    </w:p>
    <w:p w14:paraId="3EC052BF" w14:textId="77777777" w:rsidR="00F81054" w:rsidRPr="00F81054" w:rsidRDefault="00F81054" w:rsidP="00F81054">
      <w:pPr>
        <w:rPr>
          <w:lang w:val="fr-FR"/>
        </w:rPr>
      </w:pPr>
      <w:r w:rsidRPr="00F81054">
        <w:rPr>
          <w:lang w:val="fr-FR"/>
        </w:rPr>
        <w:t>Une modification de l’environnement peut également introduire des différences numériques ou comportementales.</w:t>
      </w:r>
    </w:p>
    <w:p w14:paraId="733348EB" w14:textId="77777777" w:rsidR="00F81054" w:rsidRPr="00F81054" w:rsidRDefault="00F81054" w:rsidP="00F81054">
      <w:pPr>
        <w:rPr>
          <w:lang w:val="fr-FR"/>
        </w:rPr>
      </w:pPr>
      <w:r w:rsidRPr="00F81054">
        <w:rPr>
          <w:lang w:val="fr-FR"/>
        </w:rPr>
        <w:pict w14:anchorId="226A6819">
          <v:rect id="_x0000_i1556" style="width:0;height:1.5pt" o:hralign="center" o:hrstd="t" o:hr="t" fillcolor="#a0a0a0" stroked="f"/>
        </w:pict>
      </w:r>
    </w:p>
    <w:p w14:paraId="11814FEB" w14:textId="77777777" w:rsidR="00F81054" w:rsidRPr="00F81054" w:rsidRDefault="00F81054" w:rsidP="00F81054">
      <w:pPr>
        <w:rPr>
          <w:b/>
          <w:bCs/>
          <w:lang w:val="fr-FR"/>
        </w:rPr>
      </w:pPr>
      <w:r w:rsidRPr="00F81054">
        <w:rPr>
          <w:b/>
          <w:bCs/>
          <w:lang w:val="fr-FR"/>
        </w:rPr>
        <w:t>7.27. Utilisation d’un seed</w:t>
      </w:r>
    </w:p>
    <w:p w14:paraId="28E39741" w14:textId="77777777" w:rsidR="00F81054" w:rsidRPr="00F81054" w:rsidRDefault="00F81054" w:rsidP="00F81054">
      <w:pPr>
        <w:rPr>
          <w:lang w:val="fr-FR"/>
        </w:rPr>
      </w:pPr>
      <w:r w:rsidRPr="00F81054">
        <w:rPr>
          <w:lang w:val="fr-FR"/>
        </w:rPr>
        <w:t>Le seed permet de contrôler certaines sources de pseudo-aléatoire.</w:t>
      </w:r>
    </w:p>
    <w:p w14:paraId="3E2E6AE3" w14:textId="77777777" w:rsidR="00F81054" w:rsidRPr="00F81054" w:rsidRDefault="00F81054" w:rsidP="00F81054">
      <w:pPr>
        <w:rPr>
          <w:lang w:val="fr-FR"/>
        </w:rPr>
      </w:pPr>
      <w:r w:rsidRPr="00F81054">
        <w:rPr>
          <w:lang w:val="fr-FR"/>
        </w:rPr>
        <w:t>Le checkpoint Kaggle documenté utilise :</w:t>
      </w:r>
    </w:p>
    <w:p w14:paraId="15C74AE1" w14:textId="2CD12803" w:rsidR="00F81054" w:rsidRPr="00F81054" w:rsidRDefault="00F81054" w:rsidP="00F81054">
      <w:pPr>
        <w:rPr>
          <w:lang w:val="fr-FR"/>
        </w:rPr>
      </w:pPr>
      <m:oMathPara>
        <m:oMath>
          <m:r>
            <w:rPr>
              <w:rFonts w:ascii="Cambria Math" w:hAnsi="Cambria Math"/>
              <w:lang w:val="fr-FR"/>
            </w:rPr>
            <m:t>seed=42</m:t>
          </m:r>
        </m:oMath>
      </m:oMathPara>
    </w:p>
    <w:p w14:paraId="199046FF" w14:textId="77777777" w:rsidR="00F81054" w:rsidRPr="00F81054" w:rsidRDefault="00F81054" w:rsidP="00F81054">
      <w:pPr>
        <w:rPr>
          <w:lang w:val="fr-FR"/>
        </w:rPr>
      </w:pPr>
      <w:r w:rsidRPr="00F81054">
        <w:rPr>
          <w:lang w:val="fr-FR"/>
        </w:rPr>
        <w:t>Le seed peut influencer notamment :</w:t>
      </w:r>
    </w:p>
    <w:p w14:paraId="4F007363" w14:textId="77777777" w:rsidR="00F81054" w:rsidRPr="00F81054" w:rsidRDefault="00F81054">
      <w:pPr>
        <w:numPr>
          <w:ilvl w:val="0"/>
          <w:numId w:val="47"/>
        </w:numPr>
        <w:rPr>
          <w:lang w:val="fr-FR"/>
        </w:rPr>
      </w:pPr>
      <w:proofErr w:type="gramStart"/>
      <w:r w:rsidRPr="00F81054">
        <w:rPr>
          <w:lang w:val="fr-FR"/>
        </w:rPr>
        <w:t>découpage</w:t>
      </w:r>
      <w:proofErr w:type="gramEnd"/>
      <w:r w:rsidRPr="00F81054">
        <w:rPr>
          <w:lang w:val="fr-FR"/>
        </w:rPr>
        <w:t xml:space="preserve"> des données ;</w:t>
      </w:r>
    </w:p>
    <w:p w14:paraId="5F577321" w14:textId="77777777" w:rsidR="00F81054" w:rsidRPr="00F81054" w:rsidRDefault="00F81054">
      <w:pPr>
        <w:numPr>
          <w:ilvl w:val="0"/>
          <w:numId w:val="47"/>
        </w:numPr>
        <w:rPr>
          <w:lang w:val="fr-FR"/>
        </w:rPr>
      </w:pPr>
      <w:proofErr w:type="gramStart"/>
      <w:r w:rsidRPr="00F81054">
        <w:rPr>
          <w:lang w:val="fr-FR"/>
        </w:rPr>
        <w:t>ordre</w:t>
      </w:r>
      <w:proofErr w:type="gramEnd"/>
      <w:r w:rsidRPr="00F81054">
        <w:rPr>
          <w:lang w:val="fr-FR"/>
        </w:rPr>
        <w:t xml:space="preserve"> d’échantillonnage ;</w:t>
      </w:r>
    </w:p>
    <w:p w14:paraId="38E8B4D8" w14:textId="77777777" w:rsidR="00F81054" w:rsidRPr="00F81054" w:rsidRDefault="00F81054">
      <w:pPr>
        <w:numPr>
          <w:ilvl w:val="0"/>
          <w:numId w:val="47"/>
        </w:numPr>
        <w:rPr>
          <w:lang w:val="fr-FR"/>
        </w:rPr>
      </w:pPr>
      <w:proofErr w:type="gramStart"/>
      <w:r w:rsidRPr="00F81054">
        <w:rPr>
          <w:lang w:val="fr-FR"/>
        </w:rPr>
        <w:lastRenderedPageBreak/>
        <w:t>initialisation</w:t>
      </w:r>
      <w:proofErr w:type="gramEnd"/>
      <w:r w:rsidRPr="00F81054">
        <w:rPr>
          <w:lang w:val="fr-FR"/>
        </w:rPr>
        <w:t xml:space="preserve"> ;</w:t>
      </w:r>
    </w:p>
    <w:p w14:paraId="526EA5F9" w14:textId="77777777" w:rsidR="00F81054" w:rsidRPr="00F81054" w:rsidRDefault="00F81054">
      <w:pPr>
        <w:numPr>
          <w:ilvl w:val="0"/>
          <w:numId w:val="47"/>
        </w:numPr>
        <w:rPr>
          <w:lang w:val="fr-FR"/>
        </w:rPr>
      </w:pPr>
      <w:proofErr w:type="gramStart"/>
      <w:r w:rsidRPr="00F81054">
        <w:rPr>
          <w:lang w:val="fr-FR"/>
        </w:rPr>
        <w:t>génération</w:t>
      </w:r>
      <w:proofErr w:type="gramEnd"/>
      <w:r w:rsidRPr="00F81054">
        <w:rPr>
          <w:lang w:val="fr-FR"/>
        </w:rPr>
        <w:t xml:space="preserve"> de certaines séquences pseudo-aléatoires.</w:t>
      </w:r>
    </w:p>
    <w:p w14:paraId="79E223AF" w14:textId="77777777" w:rsidR="00F81054" w:rsidRPr="00F81054" w:rsidRDefault="00F81054" w:rsidP="00F81054">
      <w:pPr>
        <w:rPr>
          <w:lang w:val="fr-FR"/>
        </w:rPr>
      </w:pPr>
      <w:r w:rsidRPr="00F81054">
        <w:rPr>
          <w:lang w:val="fr-FR"/>
        </w:rPr>
        <w:t>Il améliore donc la reproductibilité.</w:t>
      </w:r>
    </w:p>
    <w:p w14:paraId="737FF5CB" w14:textId="77777777" w:rsidR="00F81054" w:rsidRPr="00F81054" w:rsidRDefault="00F81054" w:rsidP="00F81054">
      <w:pPr>
        <w:rPr>
          <w:lang w:val="fr-FR"/>
        </w:rPr>
      </w:pPr>
      <w:r w:rsidRPr="00F81054">
        <w:rPr>
          <w:lang w:val="fr-FR"/>
        </w:rPr>
        <w:t>Cependant :</w:t>
      </w:r>
    </w:p>
    <w:p w14:paraId="0F056B74" w14:textId="38EE48A7" w:rsidR="00F81054" w:rsidRPr="00F81054" w:rsidRDefault="00F81054" w:rsidP="00F81054">
      <w:pPr>
        <w:rPr>
          <w:lang w:val="fr-FR"/>
        </w:rPr>
      </w:pPr>
      <m:oMathPara>
        <m:oMath>
          <m:r>
            <w:rPr>
              <w:rFonts w:ascii="Cambria Math" w:hAnsi="Cambria Math"/>
              <w:lang w:val="fr-FR"/>
            </w:rPr>
            <m:t>SameSeed⇏AbsoluteDeterminism</m:t>
          </m:r>
        </m:oMath>
      </m:oMathPara>
    </w:p>
    <w:p w14:paraId="5DF7FA9C" w14:textId="77777777" w:rsidR="00F81054" w:rsidRPr="00F81054" w:rsidRDefault="00F81054" w:rsidP="00F81054">
      <w:pPr>
        <w:rPr>
          <w:lang w:val="fr-FR"/>
        </w:rPr>
      </w:pPr>
      <w:proofErr w:type="gramStart"/>
      <w:r w:rsidRPr="00F81054">
        <w:rPr>
          <w:lang w:val="fr-FR"/>
        </w:rPr>
        <w:t>dans</w:t>
      </w:r>
      <w:proofErr w:type="gramEnd"/>
      <w:r w:rsidRPr="00F81054">
        <w:rPr>
          <w:lang w:val="fr-FR"/>
        </w:rPr>
        <w:t xml:space="preserve"> tous les environnements.</w:t>
      </w:r>
    </w:p>
    <w:p w14:paraId="0D5618BA" w14:textId="77777777" w:rsidR="00F81054" w:rsidRPr="00F81054" w:rsidRDefault="00F81054" w:rsidP="00F81054">
      <w:pPr>
        <w:rPr>
          <w:lang w:val="fr-FR"/>
        </w:rPr>
      </w:pPr>
      <w:r w:rsidRPr="00F81054">
        <w:rPr>
          <w:lang w:val="fr-FR"/>
        </w:rPr>
        <w:t>Le matériel, les bibliothèques et certaines opérations parallèles peuvent également influencer la reproductibilité numérique.</w:t>
      </w:r>
    </w:p>
    <w:p w14:paraId="3AFF5A2F" w14:textId="77777777" w:rsidR="00F81054" w:rsidRPr="00F81054" w:rsidRDefault="00F81054" w:rsidP="00F81054">
      <w:pPr>
        <w:rPr>
          <w:lang w:val="fr-FR"/>
        </w:rPr>
      </w:pPr>
      <w:r w:rsidRPr="00F81054">
        <w:rPr>
          <w:lang w:val="fr-FR"/>
        </w:rPr>
        <w:pict w14:anchorId="67284D96">
          <v:rect id="_x0000_i1557" style="width:0;height:1.5pt" o:hralign="center" o:hrstd="t" o:hr="t" fillcolor="#a0a0a0" stroked="f"/>
        </w:pict>
      </w:r>
    </w:p>
    <w:p w14:paraId="713382E8" w14:textId="77777777" w:rsidR="00F81054" w:rsidRPr="00F81054" w:rsidRDefault="00F81054" w:rsidP="00F81054">
      <w:pPr>
        <w:rPr>
          <w:b/>
          <w:bCs/>
          <w:lang w:val="fr-FR"/>
        </w:rPr>
      </w:pPr>
      <w:r w:rsidRPr="00F81054">
        <w:rPr>
          <w:b/>
          <w:bCs/>
          <w:lang w:val="fr-FR"/>
        </w:rPr>
        <w:t>7.28. Manifeste du corpus</w:t>
      </w:r>
    </w:p>
    <w:p w14:paraId="6031E335" w14:textId="77777777" w:rsidR="00F81054" w:rsidRPr="00F81054" w:rsidRDefault="00F81054" w:rsidP="00F81054">
      <w:pPr>
        <w:rPr>
          <w:lang w:val="fr-FR"/>
        </w:rPr>
      </w:pPr>
      <w:r w:rsidRPr="00F81054">
        <w:rPr>
          <w:lang w:val="fr-FR"/>
        </w:rPr>
        <w:t>Le seed ne suffit pas si le corpus lui-même change.</w:t>
      </w:r>
    </w:p>
    <w:p w14:paraId="74E65BDE" w14:textId="77777777" w:rsidR="00F81054" w:rsidRPr="00F81054" w:rsidRDefault="00F81054" w:rsidP="00F81054">
      <w:pPr>
        <w:rPr>
          <w:lang w:val="fr-FR"/>
        </w:rPr>
      </w:pPr>
      <w:r w:rsidRPr="00F81054">
        <w:rPr>
          <w:lang w:val="fr-FR"/>
        </w:rPr>
        <w:t>Supposons deux expériences utilisant :</w:t>
      </w:r>
    </w:p>
    <w:p w14:paraId="445F37E7" w14:textId="4DDABC92" w:rsidR="00F81054" w:rsidRPr="00F81054" w:rsidRDefault="00F81054" w:rsidP="00F81054">
      <w:pPr>
        <w:rPr>
          <w:lang w:val="fr-FR"/>
        </w:rPr>
      </w:pPr>
      <m:oMathPara>
        <m:oMath>
          <m:r>
            <w:rPr>
              <w:rFonts w:ascii="Cambria Math" w:hAnsi="Cambria Math"/>
              <w:lang w:val="fr-FR"/>
            </w:rPr>
            <m:t>seed=42</m:t>
          </m:r>
        </m:oMath>
      </m:oMathPara>
    </w:p>
    <w:p w14:paraId="13F07442" w14:textId="77777777" w:rsidR="00F81054" w:rsidRPr="00F81054" w:rsidRDefault="00F81054" w:rsidP="00F81054">
      <w:pPr>
        <w:rPr>
          <w:lang w:val="fr-FR"/>
        </w:rPr>
      </w:pPr>
      <w:proofErr w:type="gramStart"/>
      <w:r w:rsidRPr="00F81054">
        <w:rPr>
          <w:lang w:val="fr-FR"/>
        </w:rPr>
        <w:t>mais</w:t>
      </w:r>
      <w:proofErr w:type="gramEnd"/>
      <w:r w:rsidRPr="00F81054">
        <w:rPr>
          <w:lang w:val="fr-FR"/>
        </w:rPr>
        <w:t xml:space="preserve"> des ensembles de fichiers différents :</w:t>
      </w:r>
    </w:p>
    <w:p w14:paraId="0AA8CB91" w14:textId="5772D31C"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2</m:t>
              </m:r>
            </m:sub>
          </m:sSub>
        </m:oMath>
      </m:oMathPara>
    </w:p>
    <w:p w14:paraId="08962703" w14:textId="77777777" w:rsidR="00F81054" w:rsidRPr="00F81054" w:rsidRDefault="00F81054" w:rsidP="00F81054">
      <w:pPr>
        <w:rPr>
          <w:lang w:val="fr-FR"/>
        </w:rPr>
      </w:pPr>
      <w:r w:rsidRPr="00F81054">
        <w:rPr>
          <w:lang w:val="fr-FR"/>
        </w:rPr>
        <w:t>Les résultats ne sont évidemment plus directement reproductibles.</w:t>
      </w:r>
    </w:p>
    <w:p w14:paraId="03634D73" w14:textId="77777777" w:rsidR="00F81054" w:rsidRPr="00F81054" w:rsidRDefault="00F81054" w:rsidP="00F81054">
      <w:pPr>
        <w:rPr>
          <w:lang w:val="fr-FR"/>
        </w:rPr>
      </w:pPr>
      <w:r w:rsidRPr="00F81054">
        <w:rPr>
          <w:lang w:val="fr-FR"/>
        </w:rPr>
        <w:t>Il est donc souhaitable de conserver un manifeste décrivant les fichiers utilisés.</w:t>
      </w:r>
    </w:p>
    <w:p w14:paraId="139EE077" w14:textId="77777777" w:rsidR="00F81054" w:rsidRPr="00F81054" w:rsidRDefault="00F81054" w:rsidP="00F81054">
      <w:pPr>
        <w:rPr>
          <w:lang w:val="fr-FR"/>
        </w:rPr>
      </w:pPr>
      <w:r w:rsidRPr="00F81054">
        <w:rPr>
          <w:lang w:val="fr-FR"/>
        </w:rPr>
        <w:t>Conceptuellement :</w:t>
      </w:r>
    </w:p>
    <w:p w14:paraId="5115E4BC" w14:textId="15152443" w:rsidR="00F81054" w:rsidRPr="00F81054" w:rsidRDefault="00F81054" w:rsidP="00F81054">
      <w:pPr>
        <w:rPr>
          <w:lang w:val="fr-FR"/>
        </w:rPr>
      </w:pPr>
      <m:oMathPara>
        <m:oMath>
          <m:r>
            <w:rPr>
              <w:rFonts w:ascii="Cambria Math" w:hAnsi="Cambria Math"/>
              <w:lang w:val="fr-FR"/>
            </w:rPr>
            <m:t>CorpusManifest=</m:t>
          </m:r>
          <m:d>
            <m:dPr>
              <m:begChr m:val="{"/>
              <m:sepChr m:val=","/>
              <m:endChr m:val="}"/>
              <m:ctrlPr>
                <w:rPr>
                  <w:rFonts w:ascii="Cambria Math" w:hAnsi="Cambria Math"/>
                  <w:lang w:val="fr-FR"/>
                </w:rPr>
              </m:ctrlPr>
            </m:dPr>
            <m:e>
              <m:r>
                <w:rPr>
                  <w:rFonts w:ascii="Cambria Math" w:hAnsi="Cambria Math"/>
                  <w:lang w:val="fr-FR"/>
                </w:rPr>
                <m:t>F</m:t>
              </m:r>
            </m:e>
            <m:e>
              <m:r>
                <w:rPr>
                  <w:rFonts w:ascii="Cambria Math" w:hAnsi="Cambria Math"/>
                  <w:lang w:val="fr-FR"/>
                </w:rPr>
                <m:t>i</m:t>
              </m:r>
            </m:e>
            <m:e>
              <m:r>
                <w:rPr>
                  <w:rFonts w:ascii="Cambria Math" w:hAnsi="Cambria Math"/>
                  <w:lang w:val="fr-FR"/>
                </w:rPr>
                <m:t>l</m:t>
              </m:r>
            </m:e>
            <m:e>
              <m:r>
                <w:rPr>
                  <w:rFonts w:ascii="Cambria Math" w:hAnsi="Cambria Math"/>
                  <w:lang w:val="fr-FR"/>
                </w:rPr>
                <m:t>eIdentifierSizeHashFamily</m:t>
              </m:r>
            </m:e>
          </m:d>
        </m:oMath>
      </m:oMathPara>
    </w:p>
    <w:p w14:paraId="4FF4E048" w14:textId="77777777" w:rsidR="00F81054" w:rsidRPr="00F81054" w:rsidRDefault="00F81054" w:rsidP="00F81054">
      <w:pPr>
        <w:rPr>
          <w:lang w:val="fr-FR"/>
        </w:rPr>
      </w:pPr>
      <w:r w:rsidRPr="00F81054">
        <w:rPr>
          <w:lang w:val="fr-FR"/>
        </w:rPr>
        <w:t>Une empreinte globale peut ensuite identifier le corpus :</w:t>
      </w:r>
    </w:p>
    <w:p w14:paraId="004CF7C9" w14:textId="55FD886B"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corpus</m:t>
              </m:r>
            </m:sub>
          </m:sSub>
          <m:r>
            <w:rPr>
              <w:rFonts w:ascii="Cambria Math" w:hAnsi="Cambria Math"/>
              <w:lang w:val="fr-FR"/>
            </w:rPr>
            <m:t>=SHA256</m:t>
          </m:r>
          <m:d>
            <m:dPr>
              <m:ctrlPr>
                <w:rPr>
                  <w:rFonts w:ascii="Cambria Math" w:hAnsi="Cambria Math"/>
                  <w:lang w:val="fr-FR"/>
                </w:rPr>
              </m:ctrlPr>
            </m:dPr>
            <m:e>
              <m:r>
                <w:rPr>
                  <w:rFonts w:ascii="Cambria Math" w:hAnsi="Cambria Math"/>
                  <w:lang w:val="fr-FR"/>
                </w:rPr>
                <m:t>Manifest</m:t>
              </m:r>
            </m:e>
          </m:d>
        </m:oMath>
      </m:oMathPara>
    </w:p>
    <w:p w14:paraId="23CA9464" w14:textId="77777777" w:rsidR="00F81054" w:rsidRPr="00F81054" w:rsidRDefault="00F81054" w:rsidP="00F81054">
      <w:pPr>
        <w:rPr>
          <w:lang w:val="fr-FR"/>
        </w:rPr>
      </w:pPr>
      <w:r w:rsidRPr="00F81054">
        <w:rPr>
          <w:lang w:val="fr-FR"/>
        </w:rPr>
        <w:t>Cette stratégie permet de vérifier qu’une expérience utilise réellement le même ensemble de données.</w:t>
      </w:r>
    </w:p>
    <w:p w14:paraId="2DAB86EA" w14:textId="77777777" w:rsidR="00F81054" w:rsidRPr="00F81054" w:rsidRDefault="00F81054" w:rsidP="00F81054">
      <w:pPr>
        <w:rPr>
          <w:lang w:val="fr-FR"/>
        </w:rPr>
      </w:pPr>
      <w:r w:rsidRPr="00F81054">
        <w:rPr>
          <w:lang w:val="fr-FR"/>
        </w:rPr>
        <w:pict w14:anchorId="103570C7">
          <v:rect id="_x0000_i1558" style="width:0;height:1.5pt" o:hralign="center" o:hrstd="t" o:hr="t" fillcolor="#a0a0a0" stroked="f"/>
        </w:pict>
      </w:r>
    </w:p>
    <w:p w14:paraId="286384EB" w14:textId="77777777" w:rsidR="00F81054" w:rsidRPr="00F81054" w:rsidRDefault="00F81054" w:rsidP="00F81054">
      <w:pPr>
        <w:rPr>
          <w:b/>
          <w:bCs/>
          <w:lang w:val="fr-FR"/>
        </w:rPr>
      </w:pPr>
      <w:r w:rsidRPr="00F81054">
        <w:rPr>
          <w:b/>
          <w:bCs/>
          <w:lang w:val="fr-FR"/>
        </w:rPr>
        <w:t>7.29. Environnement d’entraînement</w:t>
      </w:r>
    </w:p>
    <w:p w14:paraId="0CEEF0E8" w14:textId="77777777" w:rsidR="00F81054" w:rsidRPr="00F81054" w:rsidRDefault="00F81054" w:rsidP="00F81054">
      <w:pPr>
        <w:rPr>
          <w:lang w:val="fr-FR"/>
        </w:rPr>
      </w:pPr>
      <w:r w:rsidRPr="00F81054">
        <w:rPr>
          <w:lang w:val="fr-FR"/>
        </w:rPr>
        <w:t>L’environnement constitue également une partie de l’expérience.</w:t>
      </w:r>
    </w:p>
    <w:p w14:paraId="459CBD56" w14:textId="77777777" w:rsidR="00F81054" w:rsidRPr="00F81054" w:rsidRDefault="00F81054" w:rsidP="00F81054">
      <w:pPr>
        <w:rPr>
          <w:lang w:val="fr-FR"/>
        </w:rPr>
      </w:pPr>
      <w:r w:rsidRPr="00F81054">
        <w:rPr>
          <w:lang w:val="fr-FR"/>
        </w:rPr>
        <w:t>Les éléments pertinents comprennent notamment :</w:t>
      </w:r>
    </w:p>
    <w:p w14:paraId="291869E7" w14:textId="77777777" w:rsidR="00F81054" w:rsidRPr="00F81054" w:rsidRDefault="00F81054">
      <w:pPr>
        <w:numPr>
          <w:ilvl w:val="0"/>
          <w:numId w:val="48"/>
        </w:numPr>
        <w:rPr>
          <w:lang w:val="fr-FR"/>
        </w:rPr>
      </w:pPr>
      <w:proofErr w:type="gramStart"/>
      <w:r w:rsidRPr="00F81054">
        <w:rPr>
          <w:lang w:val="fr-FR"/>
        </w:rPr>
        <w:t>version</w:t>
      </w:r>
      <w:proofErr w:type="gramEnd"/>
      <w:r w:rsidRPr="00F81054">
        <w:rPr>
          <w:lang w:val="fr-FR"/>
        </w:rPr>
        <w:t xml:space="preserve"> Python ;</w:t>
      </w:r>
    </w:p>
    <w:p w14:paraId="28A39EB5" w14:textId="77777777" w:rsidR="00F81054" w:rsidRPr="00F81054" w:rsidRDefault="00F81054">
      <w:pPr>
        <w:numPr>
          <w:ilvl w:val="0"/>
          <w:numId w:val="48"/>
        </w:numPr>
        <w:rPr>
          <w:lang w:val="fr-FR"/>
        </w:rPr>
      </w:pPr>
      <w:proofErr w:type="gramStart"/>
      <w:r w:rsidRPr="00F81054">
        <w:rPr>
          <w:lang w:val="fr-FR"/>
        </w:rPr>
        <w:t>version</w:t>
      </w:r>
      <w:proofErr w:type="gramEnd"/>
      <w:r w:rsidRPr="00F81054">
        <w:rPr>
          <w:lang w:val="fr-FR"/>
        </w:rPr>
        <w:t xml:space="preserve"> PyTorch ;</w:t>
      </w:r>
    </w:p>
    <w:p w14:paraId="280C4CCA" w14:textId="77777777" w:rsidR="00F81054" w:rsidRPr="00F81054" w:rsidRDefault="00F81054">
      <w:pPr>
        <w:numPr>
          <w:ilvl w:val="0"/>
          <w:numId w:val="48"/>
        </w:numPr>
        <w:rPr>
          <w:lang w:val="fr-FR"/>
        </w:rPr>
      </w:pPr>
      <w:proofErr w:type="gramStart"/>
      <w:r w:rsidRPr="00F81054">
        <w:rPr>
          <w:lang w:val="fr-FR"/>
        </w:rPr>
        <w:t>versions</w:t>
      </w:r>
      <w:proofErr w:type="gramEnd"/>
      <w:r w:rsidRPr="00F81054">
        <w:rPr>
          <w:lang w:val="fr-FR"/>
        </w:rPr>
        <w:t xml:space="preserve"> des dépendances ;</w:t>
      </w:r>
    </w:p>
    <w:p w14:paraId="7AEA9C59" w14:textId="77777777" w:rsidR="00F81054" w:rsidRPr="00F81054" w:rsidRDefault="00F81054">
      <w:pPr>
        <w:numPr>
          <w:ilvl w:val="0"/>
          <w:numId w:val="48"/>
        </w:numPr>
        <w:rPr>
          <w:lang w:val="fr-FR"/>
        </w:rPr>
      </w:pPr>
      <w:r w:rsidRPr="00F81054">
        <w:rPr>
          <w:lang w:val="fr-FR"/>
        </w:rPr>
        <w:t>CPU/GPU utilisé ;</w:t>
      </w:r>
    </w:p>
    <w:p w14:paraId="157D00AA" w14:textId="77777777" w:rsidR="00F81054" w:rsidRPr="00F81054" w:rsidRDefault="00F81054">
      <w:pPr>
        <w:numPr>
          <w:ilvl w:val="0"/>
          <w:numId w:val="48"/>
        </w:numPr>
        <w:rPr>
          <w:lang w:val="fr-FR"/>
        </w:rPr>
      </w:pPr>
      <w:proofErr w:type="gramStart"/>
      <w:r w:rsidRPr="00F81054">
        <w:rPr>
          <w:lang w:val="fr-FR"/>
        </w:rPr>
        <w:t>paramètres</w:t>
      </w:r>
      <w:proofErr w:type="gramEnd"/>
      <w:r w:rsidRPr="00F81054">
        <w:rPr>
          <w:lang w:val="fr-FR"/>
        </w:rPr>
        <w:t xml:space="preserve"> déterministes lorsque nécessaires ;</w:t>
      </w:r>
    </w:p>
    <w:p w14:paraId="778F36D2" w14:textId="77777777" w:rsidR="00F81054" w:rsidRPr="00F81054" w:rsidRDefault="00F81054">
      <w:pPr>
        <w:numPr>
          <w:ilvl w:val="0"/>
          <w:numId w:val="48"/>
        </w:numPr>
        <w:rPr>
          <w:lang w:val="fr-FR"/>
        </w:rPr>
      </w:pPr>
      <w:proofErr w:type="gramStart"/>
      <w:r w:rsidRPr="00F81054">
        <w:rPr>
          <w:lang w:val="fr-FR"/>
        </w:rPr>
        <w:t>configuration</w:t>
      </w:r>
      <w:proofErr w:type="gramEnd"/>
      <w:r w:rsidRPr="00F81054">
        <w:rPr>
          <w:lang w:val="fr-FR"/>
        </w:rPr>
        <w:t xml:space="preserve"> logicielle.</w:t>
      </w:r>
    </w:p>
    <w:p w14:paraId="4C3717EA" w14:textId="77777777" w:rsidR="00F81054" w:rsidRPr="00F81054" w:rsidRDefault="00F81054" w:rsidP="00F81054">
      <w:pPr>
        <w:rPr>
          <w:lang w:val="fr-FR"/>
        </w:rPr>
      </w:pPr>
      <w:r w:rsidRPr="00F81054">
        <w:rPr>
          <w:lang w:val="fr-FR"/>
        </w:rPr>
        <w:t>La reproduction complète d’un résultat peut être représentée par :</w:t>
      </w:r>
    </w:p>
    <w:p w14:paraId="789D4F23" w14:textId="6CF1E292" w:rsidR="00F81054" w:rsidRPr="00F81054" w:rsidRDefault="00F81054" w:rsidP="00F81054">
      <w:pPr>
        <w:rPr>
          <w:lang w:val="fr-FR"/>
        </w:rPr>
      </w:pPr>
      <m:oMathPara>
        <m:oMath>
          <m:r>
            <w:rPr>
              <w:rFonts w:ascii="Cambria Math" w:hAnsi="Cambria Math"/>
              <w:lang w:val="fr-FR"/>
            </w:rPr>
            <m:t>Result=f</m:t>
          </m:r>
          <m:d>
            <m:dPr>
              <m:sepChr m:val=","/>
              <m:ctrlPr>
                <w:rPr>
                  <w:rFonts w:ascii="Cambria Math" w:hAnsi="Cambria Math"/>
                  <w:lang w:val="fr-FR"/>
                </w:rPr>
              </m:ctrlPr>
            </m:dPr>
            <m:e>
              <m:r>
                <w:rPr>
                  <w:rFonts w:ascii="Cambria Math" w:hAnsi="Cambria Math"/>
                  <w:lang w:val="fr-FR"/>
                </w:rPr>
                <m:t>D</m:t>
              </m:r>
            </m:e>
            <m:e>
              <m:r>
                <w:rPr>
                  <w:rFonts w:ascii="Cambria Math" w:hAnsi="Cambria Math"/>
                  <w:lang w:val="fr-FR"/>
                </w:rPr>
                <m:t>a</m:t>
              </m:r>
            </m:e>
            <m:e>
              <m:r>
                <w:rPr>
                  <w:rFonts w:ascii="Cambria Math" w:hAnsi="Cambria Math"/>
                  <w:lang w:val="fr-FR"/>
                </w:rPr>
                <m:t>t</m:t>
              </m:r>
            </m:e>
            <m:e>
              <m:r>
                <w:rPr>
                  <w:rFonts w:ascii="Cambria Math" w:hAnsi="Cambria Math"/>
                  <w:lang w:val="fr-FR"/>
                </w:rPr>
                <m:t>a</m:t>
              </m:r>
            </m:e>
            <m:e>
              <m:r>
                <w:rPr>
                  <w:rFonts w:ascii="Cambria Math" w:hAnsi="Cambria Math"/>
                  <w:lang w:val="fr-FR"/>
                </w:rPr>
                <m:t>CodeConfigSeedEnvironment</m:t>
              </m:r>
            </m:e>
          </m:d>
        </m:oMath>
      </m:oMathPara>
    </w:p>
    <w:p w14:paraId="45F1D778" w14:textId="77777777" w:rsidR="00F81054" w:rsidRPr="00F81054" w:rsidRDefault="00F81054" w:rsidP="00F81054">
      <w:pPr>
        <w:rPr>
          <w:lang w:val="fr-FR"/>
        </w:rPr>
      </w:pPr>
      <w:r w:rsidRPr="00F81054">
        <w:rPr>
          <w:lang w:val="fr-FR"/>
        </w:rPr>
        <w:t>Une variation de l’un de ces paramètres peut modifier le résultat.</w:t>
      </w:r>
    </w:p>
    <w:p w14:paraId="69E3E3D8" w14:textId="77777777" w:rsidR="00F81054" w:rsidRPr="00F81054" w:rsidRDefault="00F81054" w:rsidP="00F81054">
      <w:pPr>
        <w:rPr>
          <w:lang w:val="fr-FR"/>
        </w:rPr>
      </w:pPr>
      <w:r w:rsidRPr="00F81054">
        <w:rPr>
          <w:lang w:val="fr-FR"/>
        </w:rPr>
        <w:lastRenderedPageBreak/>
        <w:pict w14:anchorId="6D342A61">
          <v:rect id="_x0000_i1559" style="width:0;height:1.5pt" o:hralign="center" o:hrstd="t" o:hr="t" fillcolor="#a0a0a0" stroked="f"/>
        </w:pict>
      </w:r>
    </w:p>
    <w:p w14:paraId="66A8B9B9" w14:textId="77777777" w:rsidR="00F81054" w:rsidRPr="00F81054" w:rsidRDefault="00F81054" w:rsidP="00F81054">
      <w:pPr>
        <w:rPr>
          <w:b/>
          <w:bCs/>
          <w:lang w:val="fr-FR"/>
        </w:rPr>
      </w:pPr>
      <w:r w:rsidRPr="00F81054">
        <w:rPr>
          <w:b/>
          <w:bCs/>
          <w:lang w:val="fr-FR"/>
        </w:rPr>
        <w:t>7.30. Deuxième niveau d’apprentissage : Selector V2</w:t>
      </w:r>
    </w:p>
    <w:p w14:paraId="71E9C964" w14:textId="77777777" w:rsidR="00F81054" w:rsidRPr="00F81054" w:rsidRDefault="00F81054" w:rsidP="00F81054">
      <w:pPr>
        <w:rPr>
          <w:lang w:val="fr-FR"/>
        </w:rPr>
      </w:pPr>
      <w:r w:rsidRPr="00F81054">
        <w:rPr>
          <w:lang w:val="fr-FR"/>
        </w:rPr>
        <w:t>L’entraînement du CausalByteGRU n’est pas le seul processus d’apprentissage important du moteur.</w:t>
      </w:r>
    </w:p>
    <w:p w14:paraId="30E003B4" w14:textId="77777777" w:rsidR="00F81054" w:rsidRPr="00F81054" w:rsidRDefault="00F81054" w:rsidP="00F81054">
      <w:pPr>
        <w:rPr>
          <w:lang w:val="fr-FR"/>
        </w:rPr>
      </w:pPr>
      <w:r w:rsidRPr="00F81054">
        <w:rPr>
          <w:lang w:val="fr-FR"/>
        </w:rPr>
        <w:t xml:space="preserve">Hybrid V3 utilise également </w:t>
      </w:r>
      <w:r w:rsidRPr="00F81054">
        <w:rPr>
          <w:b/>
          <w:bCs/>
          <w:lang w:val="fr-FR"/>
        </w:rPr>
        <w:t>Selector V2</w:t>
      </w:r>
      <w:r w:rsidRPr="00F81054">
        <w:rPr>
          <w:lang w:val="fr-FR"/>
        </w:rPr>
        <w:t>.</w:t>
      </w:r>
    </w:p>
    <w:p w14:paraId="1CFAEC55" w14:textId="77777777" w:rsidR="00F81054" w:rsidRPr="00F81054" w:rsidRDefault="00F81054" w:rsidP="00F81054">
      <w:pPr>
        <w:rPr>
          <w:lang w:val="fr-FR"/>
        </w:rPr>
      </w:pPr>
      <w:r w:rsidRPr="00F81054">
        <w:rPr>
          <w:lang w:val="fr-FR"/>
        </w:rPr>
        <w:t>Son objectif est différent.</w:t>
      </w:r>
    </w:p>
    <w:p w14:paraId="6149277C" w14:textId="5E9EDA45" w:rsidR="00F81054" w:rsidRPr="00F81054" w:rsidRDefault="00F81054" w:rsidP="00F81054">
      <w:pPr>
        <w:rPr>
          <w:lang w:val="fr-FR"/>
        </w:rPr>
      </w:pPr>
      <w:r w:rsidRPr="00F81054">
        <w:rPr>
          <w:lang w:val="fr-FR"/>
        </w:rPr>
        <w:t xml:space="preserve">Pour un fichier </w:t>
      </w:r>
      <m:oMath>
        <m:r>
          <w:rPr>
            <w:rFonts w:ascii="Cambria Math" w:hAnsi="Cambria Math"/>
            <w:lang w:val="fr-FR"/>
          </w:rPr>
          <m:t>F</m:t>
        </m:r>
      </m:oMath>
      <w:r w:rsidRPr="00F81054">
        <w:rPr>
          <w:lang w:val="fr-FR"/>
        </w:rPr>
        <w:t>, on dispose de caractéristiques :</w:t>
      </w:r>
    </w:p>
    <w:p w14:paraId="4E7C9923" w14:textId="3DBD9BA0"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F</m:t>
              </m:r>
            </m:sub>
          </m:sSub>
        </m:oMath>
      </m:oMathPara>
    </w:p>
    <w:p w14:paraId="1D0BAC6F"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de résultats obtenus par différentes stratégies :</w:t>
      </w:r>
    </w:p>
    <w:p w14:paraId="63E2D432" w14:textId="1FE67DCF" w:rsidR="00F81054" w:rsidRPr="00F81054" w:rsidRDefault="00F81054" w:rsidP="00F81054">
      <w:pPr>
        <w:rPr>
          <w:lang w:val="fr-FR"/>
        </w:rPr>
      </w:pPr>
      <m:oMathPara>
        <m:oMath>
          <m:r>
            <w:rPr>
              <w:rFonts w:ascii="Cambria Math" w:hAnsi="Cambria Math"/>
              <w:lang w:val="fr-FR"/>
            </w:rPr>
            <m:t>C=</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n</m:t>
                  </m:r>
                </m:sub>
              </m:sSub>
            </m:e>
          </m:d>
        </m:oMath>
      </m:oMathPara>
    </w:p>
    <w:p w14:paraId="0FF37302" w14:textId="77777777" w:rsidR="00F81054" w:rsidRPr="00F81054" w:rsidRDefault="00F81054" w:rsidP="00F81054">
      <w:pPr>
        <w:rPr>
          <w:lang w:val="fr-FR"/>
        </w:rPr>
      </w:pPr>
      <w:r w:rsidRPr="00F81054">
        <w:rPr>
          <w:lang w:val="fr-FR"/>
        </w:rPr>
        <w:t>Le sélecteur doit apprendre une fonction :</w:t>
      </w:r>
    </w:p>
    <w:p w14:paraId="098FDC56" w14:textId="318BEAAA" w:rsidR="00F81054" w:rsidRPr="00F81054" w:rsidRDefault="00F81054" w:rsidP="00F81054">
      <w:pPr>
        <w:rPr>
          <w:lang w:val="fr-FR"/>
        </w:rPr>
      </w:pPr>
      <m:oMathPara>
        <m:oMath>
          <m:r>
            <w:rPr>
              <w:rFonts w:ascii="Cambria Math" w:hAnsi="Cambria Math"/>
              <w:lang w:val="fr-FR"/>
            </w:rPr>
            <m:t>g</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F</m:t>
                  </m:r>
                </m:sub>
              </m:sSub>
            </m:e>
          </m:d>
          <m:r>
            <w:rPr>
              <w:rFonts w:ascii="Cambria Math" w:hAnsi="Cambria Math"/>
              <w:lang w:val="fr-FR"/>
            </w:rPr>
            <m:t>→Ranking</m:t>
          </m:r>
          <m:d>
            <m:dPr>
              <m:ctrlPr>
                <w:rPr>
                  <w:rFonts w:ascii="Cambria Math" w:hAnsi="Cambria Math"/>
                  <w:lang w:val="fr-FR"/>
                </w:rPr>
              </m:ctrlPr>
            </m:dPr>
            <m:e>
              <m:r>
                <w:rPr>
                  <w:rFonts w:ascii="Cambria Math" w:hAnsi="Cambria Math"/>
                  <w:lang w:val="fr-FR"/>
                </w:rPr>
                <m:t>C</m:t>
              </m:r>
            </m:e>
          </m:d>
        </m:oMath>
      </m:oMathPara>
    </w:p>
    <w:p w14:paraId="6F048317" w14:textId="77777777" w:rsidR="00F81054" w:rsidRPr="00F81054" w:rsidRDefault="00F81054" w:rsidP="00F81054">
      <w:pPr>
        <w:rPr>
          <w:lang w:val="fr-FR"/>
        </w:rPr>
      </w:pPr>
      <w:r w:rsidRPr="00F81054">
        <w:rPr>
          <w:lang w:val="fr-FR"/>
        </w:rPr>
        <w:t xml:space="preserve">Le problème devient donc un problème de </w:t>
      </w:r>
      <w:r w:rsidRPr="00F81054">
        <w:rPr>
          <w:b/>
          <w:bCs/>
          <w:lang w:val="fr-FR"/>
        </w:rPr>
        <w:t>classement ou de sélection de stratégies</w:t>
      </w:r>
      <w:r w:rsidRPr="00F81054">
        <w:rPr>
          <w:lang w:val="fr-FR"/>
        </w:rPr>
        <w:t xml:space="preserve"> plutôt qu’une prédiction du prochain octet.</w:t>
      </w:r>
    </w:p>
    <w:p w14:paraId="1B25FDDF" w14:textId="77777777" w:rsidR="00F81054" w:rsidRPr="00F81054" w:rsidRDefault="00F81054" w:rsidP="00F81054">
      <w:pPr>
        <w:rPr>
          <w:lang w:val="fr-FR"/>
        </w:rPr>
      </w:pPr>
      <w:r w:rsidRPr="00F81054">
        <w:rPr>
          <w:lang w:val="fr-FR"/>
        </w:rPr>
        <w:pict w14:anchorId="054AABE6">
          <v:rect id="_x0000_i1560" style="width:0;height:1.5pt" o:hralign="center" o:hrstd="t" o:hr="t" fillcolor="#a0a0a0" stroked="f"/>
        </w:pict>
      </w:r>
    </w:p>
    <w:p w14:paraId="1B8918E0" w14:textId="77777777" w:rsidR="00F81054" w:rsidRPr="00F81054" w:rsidRDefault="00F81054" w:rsidP="00F81054">
      <w:pPr>
        <w:rPr>
          <w:b/>
          <w:bCs/>
          <w:lang w:val="fr-FR"/>
        </w:rPr>
      </w:pPr>
      <w:r w:rsidRPr="00F81054">
        <w:rPr>
          <w:b/>
          <w:bCs/>
          <w:lang w:val="fr-FR"/>
        </w:rPr>
        <w:t>7.31. Construction des labels du sélecteur</w:t>
      </w:r>
    </w:p>
    <w:p w14:paraId="758BFA13" w14:textId="77777777" w:rsidR="00F81054" w:rsidRPr="00F81054" w:rsidRDefault="00F81054" w:rsidP="00F81054">
      <w:pPr>
        <w:rPr>
          <w:lang w:val="fr-FR"/>
        </w:rPr>
      </w:pPr>
      <w:r w:rsidRPr="00F81054">
        <w:rPr>
          <w:lang w:val="fr-FR"/>
        </w:rPr>
        <w:t>Pour entraîner un sélecteur, il faut connaître le comportement réel des candidats sur les fichiers d’apprentissage correspondants.</w:t>
      </w:r>
    </w:p>
    <w:p w14:paraId="1605ADA8" w14:textId="77777777" w:rsidR="00F81054" w:rsidRPr="00F81054" w:rsidRDefault="00F81054" w:rsidP="00F81054">
      <w:pPr>
        <w:rPr>
          <w:lang w:val="fr-FR"/>
        </w:rPr>
      </w:pPr>
      <w:r w:rsidRPr="00F81054">
        <w:rPr>
          <w:lang w:val="fr-FR"/>
        </w:rPr>
        <w:t>Conceptuellement :</w:t>
      </w:r>
    </w:p>
    <w:p w14:paraId="72E3B828" w14:textId="5964D056" w:rsidR="00F81054" w:rsidRPr="00F81054" w:rsidRDefault="00F81054" w:rsidP="00F81054">
      <w:pPr>
        <w:rPr>
          <w:lang w:val="fr-FR"/>
        </w:rPr>
      </w:pPr>
      <m:oMathPara>
        <m:oMath>
          <m:r>
            <w:rPr>
              <w:rFonts w:ascii="Cambria Math" w:hAnsi="Cambria Math"/>
              <w:lang w:val="fr-FR"/>
            </w:rPr>
            <m:t>F→</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1</m:t>
                        </m:r>
                      </m:sub>
                    </m:sSub>
                    <m:d>
                      <m:dPr>
                        <m:ctrlPr>
                          <w:rPr>
                            <w:rFonts w:ascii="Cambria Math" w:hAnsi="Cambria Math"/>
                            <w:lang w:val="fr-FR"/>
                          </w:rPr>
                        </m:ctrlPr>
                      </m:dPr>
                      <m:e>
                        <m:r>
                          <w:rPr>
                            <w:rFonts w:ascii="Cambria Math" w:hAnsi="Cambria Math"/>
                            <w:lang w:val="fr-FR"/>
                          </w:rPr>
                          <m:t>F</m:t>
                        </m:r>
                      </m:e>
                    </m:d>
                    <m:r>
                      <w:rPr>
                        <w:rFonts w:ascii="Cambria Math" w:hAnsi="Cambria Math"/>
                        <w:lang w:val="fr-FR"/>
                      </w:rPr>
                      <m:t>→scor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1</m:t>
                        </m:r>
                      </m:sub>
                    </m:sSub>
                  </m:e>
                </m:mr>
                <m:m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2</m:t>
                        </m:r>
                      </m:sub>
                    </m:sSub>
                    <m:d>
                      <m:dPr>
                        <m:ctrlPr>
                          <w:rPr>
                            <w:rFonts w:ascii="Cambria Math" w:hAnsi="Cambria Math"/>
                            <w:lang w:val="fr-FR"/>
                          </w:rPr>
                        </m:ctrlPr>
                      </m:dPr>
                      <m:e>
                        <m:r>
                          <w:rPr>
                            <w:rFonts w:ascii="Cambria Math" w:hAnsi="Cambria Math"/>
                            <w:lang w:val="fr-FR"/>
                          </w:rPr>
                          <m:t>F</m:t>
                        </m:r>
                      </m:e>
                    </m:d>
                    <m:r>
                      <w:rPr>
                        <w:rFonts w:ascii="Cambria Math" w:hAnsi="Cambria Math"/>
                        <w:lang w:val="fr-FR"/>
                      </w:rPr>
                      <m:t>→scor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2</m:t>
                        </m:r>
                      </m:sub>
                    </m:sSub>
                  </m:e>
                </m:mr>
                <m:mr>
                  <m:e>
                    <m:r>
                      <w:rPr>
                        <w:rFonts w:ascii="Cambria Math" w:hAnsi="Cambria Math"/>
                        <w:lang w:val="fr-FR"/>
                      </w:rPr>
                      <m:t>⋮</m:t>
                    </m:r>
                    <m:phant>
                      <m:phantPr>
                        <m:zeroAsc m:val="1"/>
                        <m:ctrlPr>
                          <w:rPr>
                            <w:rFonts w:ascii="Cambria Math" w:hAnsi="Cambria Math"/>
                            <w:lang w:val="fr-FR"/>
                          </w:rPr>
                        </m:ctrlPr>
                      </m:phantPr>
                      <m:e>
                        <m:r>
                          <w:rPr>
                            <w:rFonts w:ascii="Cambria Math" w:hAnsi="Cambria Math"/>
                            <w:lang w:val="fr-FR"/>
                          </w:rPr>
                          <m:t> </m:t>
                        </m:r>
                      </m:e>
                    </m:phant>
                  </m:e>
                </m:mr>
                <m:mr>
                  <m:e>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n</m:t>
                        </m:r>
                      </m:sub>
                    </m:sSub>
                    <m:d>
                      <m:dPr>
                        <m:ctrlPr>
                          <w:rPr>
                            <w:rFonts w:ascii="Cambria Math" w:hAnsi="Cambria Math"/>
                            <w:lang w:val="fr-FR"/>
                          </w:rPr>
                        </m:ctrlPr>
                      </m:dPr>
                      <m:e>
                        <m:r>
                          <w:rPr>
                            <w:rFonts w:ascii="Cambria Math" w:hAnsi="Cambria Math"/>
                            <w:lang w:val="fr-FR"/>
                          </w:rPr>
                          <m:t>F</m:t>
                        </m:r>
                      </m:e>
                    </m:d>
                    <m:r>
                      <w:rPr>
                        <w:rFonts w:ascii="Cambria Math" w:hAnsi="Cambria Math"/>
                        <w:lang w:val="fr-FR"/>
                      </w:rPr>
                      <m:t>→scor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n</m:t>
                        </m:r>
                      </m:sub>
                    </m:sSub>
                  </m:e>
                </m:mr>
              </m:m>
            </m:e>
          </m:d>
        </m:oMath>
      </m:oMathPara>
    </w:p>
    <w:p w14:paraId="251CC43A" w14:textId="77777777" w:rsidR="00F81054" w:rsidRPr="00F81054" w:rsidRDefault="00F81054" w:rsidP="00F81054">
      <w:pPr>
        <w:rPr>
          <w:lang w:val="fr-FR"/>
        </w:rPr>
      </w:pPr>
      <w:r w:rsidRPr="00F81054">
        <w:rPr>
          <w:lang w:val="fr-FR"/>
        </w:rPr>
        <w:t>La stratégie considérée comme préférable selon l’objectif expérimental fournit ensuite le label ou l’ordre cible.</w:t>
      </w:r>
    </w:p>
    <w:p w14:paraId="5BA0BBE9" w14:textId="77777777" w:rsidR="00F81054" w:rsidRPr="00F81054" w:rsidRDefault="00F81054" w:rsidP="00F81054">
      <w:pPr>
        <w:rPr>
          <w:lang w:val="fr-FR"/>
        </w:rPr>
      </w:pPr>
      <w:r w:rsidRPr="00F81054">
        <w:rPr>
          <w:lang w:val="fr-FR"/>
        </w:rPr>
        <w:t>Le dataset du sélecteur devient alors :</w:t>
      </w:r>
    </w:p>
    <w:p w14:paraId="4055C77D" w14:textId="0EB00126"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selector</m:t>
              </m:r>
            </m:sub>
          </m:sSub>
          <m:r>
            <w:rPr>
              <w:rFonts w:ascii="Cambria Math" w:hAnsi="Cambria Math"/>
              <w:lang w:val="fr-FR"/>
            </w:rPr>
            <m:t>=</m:t>
          </m:r>
          <m:d>
            <m:dPr>
              <m:begChr m:val="{"/>
              <m:endChr m:val="}"/>
              <m:ctrlPr>
                <w:rPr>
                  <w:rFonts w:ascii="Cambria Math" w:hAnsi="Cambria Math"/>
                  <w:lang w:val="fr-FR"/>
                </w:rPr>
              </m:ctrlPr>
            </m:dPr>
            <m:e>
              <m:d>
                <m:dPr>
                  <m:sepChr m:val=","/>
                  <m:ctrlPr>
                    <w:rPr>
                      <w:rFonts w:ascii="Cambria Math" w:hAnsi="Cambria Math"/>
                      <w:lang w:val="fr-FR"/>
                    </w:rPr>
                  </m:ctrlPr>
                </m:dPr>
                <m:e>
                  <m:r>
                    <w:rPr>
                      <w:rFonts w:ascii="Cambria Math" w:hAnsi="Cambria Math"/>
                      <w:lang w:val="fr-FR"/>
                    </w:rPr>
                    <m:t>F</m:t>
                  </m:r>
                </m:e>
                <m:e>
                  <m:r>
                    <w:rPr>
                      <w:rFonts w:ascii="Cambria Math" w:hAnsi="Cambria Math"/>
                      <w:lang w:val="fr-FR"/>
                    </w:rPr>
                    <m:t>eatures</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e>
                  </m:d>
                  <m:r>
                    <w:rPr>
                      <w:rFonts w:ascii="Cambria Math" w:hAnsi="Cambria Math"/>
                      <w:lang w:val="fr-FR"/>
                    </w:rPr>
                    <m:t>Targe</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e>
              </m:d>
            </m:e>
          </m:d>
        </m:oMath>
      </m:oMathPara>
    </w:p>
    <w:p w14:paraId="35D2EB31" w14:textId="77777777" w:rsidR="00F81054" w:rsidRPr="00F81054" w:rsidRDefault="00F81054" w:rsidP="00F81054">
      <w:pPr>
        <w:rPr>
          <w:lang w:val="fr-FR"/>
        </w:rPr>
      </w:pPr>
      <w:r w:rsidRPr="00F81054">
        <w:rPr>
          <w:lang w:val="fr-FR"/>
        </w:rPr>
        <w:t>Cette étape est importante : le sélecteur n’apprend pas directement ce qu’est « un bon codec » de manière abstraite. Il apprend à reproduire les décisions dérivées des résultats observés sur son corpus de référence.</w:t>
      </w:r>
    </w:p>
    <w:p w14:paraId="7795760A" w14:textId="77777777" w:rsidR="00F81054" w:rsidRPr="00F81054" w:rsidRDefault="00F81054" w:rsidP="00F81054">
      <w:pPr>
        <w:rPr>
          <w:lang w:val="fr-FR"/>
        </w:rPr>
      </w:pPr>
      <w:r w:rsidRPr="00F81054">
        <w:rPr>
          <w:lang w:val="fr-FR"/>
        </w:rPr>
        <w:pict w14:anchorId="1CB15652">
          <v:rect id="_x0000_i1561" style="width:0;height:1.5pt" o:hralign="center" o:hrstd="t" o:hr="t" fillcolor="#a0a0a0" stroked="f"/>
        </w:pict>
      </w:r>
    </w:p>
    <w:p w14:paraId="3BDE4329" w14:textId="77777777" w:rsidR="00F81054" w:rsidRPr="00F81054" w:rsidRDefault="00F81054" w:rsidP="00F81054">
      <w:pPr>
        <w:rPr>
          <w:b/>
          <w:bCs/>
          <w:lang w:val="fr-FR"/>
        </w:rPr>
      </w:pPr>
      <w:r w:rsidRPr="00F81054">
        <w:rPr>
          <w:b/>
          <w:bCs/>
          <w:lang w:val="fr-FR"/>
        </w:rPr>
        <w:t>7.32. Métriques top-k</w:t>
      </w:r>
    </w:p>
    <w:p w14:paraId="58C35A87" w14:textId="77777777" w:rsidR="00F81054" w:rsidRPr="00F81054" w:rsidRDefault="00F81054" w:rsidP="00F81054">
      <w:pPr>
        <w:rPr>
          <w:lang w:val="fr-FR"/>
        </w:rPr>
      </w:pPr>
      <w:r w:rsidRPr="00F81054">
        <w:rPr>
          <w:lang w:val="fr-FR"/>
        </w:rPr>
        <w:t xml:space="preserve">L’évaluation du Selector V2 utilise notamment des métriques </w:t>
      </w:r>
      <w:r w:rsidRPr="00F81054">
        <w:rPr>
          <w:b/>
          <w:bCs/>
          <w:lang w:val="fr-FR"/>
        </w:rPr>
        <w:t>top-k</w:t>
      </w:r>
      <w:r w:rsidRPr="00F81054">
        <w:rPr>
          <w:lang w:val="fr-FR"/>
        </w:rPr>
        <w:t>.</w:t>
      </w:r>
    </w:p>
    <w:p w14:paraId="5974D6B1" w14:textId="77777777" w:rsidR="00F81054" w:rsidRPr="00F81054" w:rsidRDefault="00F81054" w:rsidP="00F81054">
      <w:pPr>
        <w:rPr>
          <w:lang w:val="fr-FR"/>
        </w:rPr>
      </w:pPr>
      <w:r w:rsidRPr="00F81054">
        <w:rPr>
          <w:lang w:val="fr-FR"/>
        </w:rPr>
        <w:t>Pour un fichier donné, soit :</w:t>
      </w:r>
    </w:p>
    <w:p w14:paraId="725D227C" w14:textId="67DF746D"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oMath>
      </m:oMathPara>
    </w:p>
    <w:p w14:paraId="7A00D53F" w14:textId="77777777" w:rsidR="00F81054" w:rsidRPr="00F81054" w:rsidRDefault="00F81054" w:rsidP="00F81054">
      <w:pPr>
        <w:rPr>
          <w:lang w:val="fr-FR"/>
        </w:rPr>
      </w:pPr>
      <w:proofErr w:type="gramStart"/>
      <w:r w:rsidRPr="00F81054">
        <w:rPr>
          <w:lang w:val="fr-FR"/>
        </w:rPr>
        <w:t>le</w:t>
      </w:r>
      <w:proofErr w:type="gramEnd"/>
      <w:r w:rsidRPr="00F81054">
        <w:rPr>
          <w:lang w:val="fr-FR"/>
        </w:rPr>
        <w:t xml:space="preserve"> candidat de référence.</w:t>
      </w:r>
    </w:p>
    <w:p w14:paraId="0D01C8CD" w14:textId="77777777" w:rsidR="00F81054" w:rsidRPr="00F81054" w:rsidRDefault="00F81054" w:rsidP="00F81054">
      <w:pPr>
        <w:rPr>
          <w:lang w:val="fr-FR"/>
        </w:rPr>
      </w:pPr>
      <w:r w:rsidRPr="00F81054">
        <w:rPr>
          <w:lang w:val="fr-FR"/>
        </w:rPr>
        <w:t>Le top-1 est correct si :</w:t>
      </w:r>
    </w:p>
    <w:p w14:paraId="18811E24" w14:textId="1F6BBA30"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=Predictio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1</m:t>
              </m:r>
            </m:sub>
          </m:sSub>
        </m:oMath>
      </m:oMathPara>
    </w:p>
    <w:p w14:paraId="2C6E115D" w14:textId="77777777" w:rsidR="00F81054" w:rsidRPr="00F81054" w:rsidRDefault="00F81054" w:rsidP="00F81054">
      <w:pPr>
        <w:rPr>
          <w:lang w:val="fr-FR"/>
        </w:rPr>
      </w:pPr>
      <w:r w:rsidRPr="00F81054">
        <w:rPr>
          <w:lang w:val="fr-FR"/>
        </w:rPr>
        <w:lastRenderedPageBreak/>
        <w:t>Le top-2 est correct si :</w:t>
      </w:r>
    </w:p>
    <w:p w14:paraId="159CDECD" w14:textId="502B5BC6"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P</m:t>
              </m:r>
            </m:e>
            <m:e>
              <m:r>
                <w:rPr>
                  <w:rFonts w:ascii="Cambria Math" w:hAnsi="Cambria Math"/>
                  <w:lang w:val="fr-FR"/>
                </w:rPr>
                <m:t>redictio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1</m:t>
                  </m:r>
                </m:sub>
              </m:sSub>
              <m:r>
                <w:rPr>
                  <w:rFonts w:ascii="Cambria Math" w:hAnsi="Cambria Math"/>
                  <w:lang w:val="fr-FR"/>
                </w:rPr>
                <m:t>Predictio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2</m:t>
                  </m:r>
                </m:sub>
              </m:sSub>
            </m:e>
          </m:d>
        </m:oMath>
      </m:oMathPara>
    </w:p>
    <w:p w14:paraId="3E1C12EC" w14:textId="77777777" w:rsidR="00F81054" w:rsidRPr="00F81054" w:rsidRDefault="00F81054" w:rsidP="00F81054">
      <w:pPr>
        <w:rPr>
          <w:lang w:val="fr-FR"/>
        </w:rPr>
      </w:pPr>
      <w:r w:rsidRPr="00F81054">
        <w:rPr>
          <w:lang w:val="fr-FR"/>
        </w:rPr>
        <w:t>Le top-3 est correct si :</w:t>
      </w:r>
    </w:p>
    <w:p w14:paraId="560EC744" w14:textId="2EB0837B" w:rsidR="00F81054" w:rsidRPr="00F81054" w:rsidRDefault="00F81054" w:rsidP="00F81054">
      <w:pPr>
        <w:rPr>
          <w:lang w:val="fr-FR"/>
        </w:rPr>
      </w:pPr>
      <m:oMathPara>
        <m:oMath>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P</m:t>
              </m:r>
            </m:e>
            <m:e>
              <m:r>
                <w:rPr>
                  <w:rFonts w:ascii="Cambria Math" w:hAnsi="Cambria Math"/>
                  <w:lang w:val="fr-FR"/>
                </w:rPr>
                <m:t>r</m:t>
              </m:r>
            </m:e>
            <m:e>
              <m:r>
                <w:rPr>
                  <w:rFonts w:ascii="Cambria Math" w:hAnsi="Cambria Math"/>
                  <w:lang w:val="fr-FR"/>
                </w:rPr>
                <m:t>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1</m:t>
                  </m:r>
                </m:sub>
              </m:sSub>
              <m:r>
                <w:rPr>
                  <w:rFonts w:ascii="Cambria Math" w:hAnsi="Cambria Math"/>
                  <w:lang w:val="fr-FR"/>
                </w:rPr>
                <m:t>Predictio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2</m:t>
                  </m:r>
                </m:sub>
              </m:sSub>
              <m:r>
                <w:rPr>
                  <w:rFonts w:ascii="Cambria Math" w:hAnsi="Cambria Math"/>
                  <w:lang w:val="fr-FR"/>
                </w:rPr>
                <m:t>Predictio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3</m:t>
                  </m:r>
                </m:sub>
              </m:sSub>
            </m:e>
          </m:d>
        </m:oMath>
      </m:oMathPara>
    </w:p>
    <w:p w14:paraId="0FFF6C40" w14:textId="77777777" w:rsidR="00F81054" w:rsidRPr="00F81054" w:rsidRDefault="00F81054" w:rsidP="00F81054">
      <w:pPr>
        <w:rPr>
          <w:lang w:val="fr-FR"/>
        </w:rPr>
      </w:pPr>
      <w:r w:rsidRPr="00F81054">
        <w:rPr>
          <w:lang w:val="fr-FR"/>
        </w:rPr>
        <w:t>Ces métriques sont particulièrement adaptées à Hybrid V3 puisque le moteur utilise précisément un routage top-3.</w:t>
      </w:r>
    </w:p>
    <w:p w14:paraId="54E87FFB" w14:textId="77777777" w:rsidR="00F81054" w:rsidRPr="00F81054" w:rsidRDefault="00F81054" w:rsidP="00F81054">
      <w:pPr>
        <w:rPr>
          <w:lang w:val="fr-FR"/>
        </w:rPr>
      </w:pPr>
      <w:r w:rsidRPr="00F81054">
        <w:rPr>
          <w:lang w:val="fr-FR"/>
        </w:rPr>
        <w:pict w14:anchorId="5A49515E">
          <v:rect id="_x0000_i1562" style="width:0;height:1.5pt" o:hralign="center" o:hrstd="t" o:hr="t" fillcolor="#a0a0a0" stroked="f"/>
        </w:pict>
      </w:r>
    </w:p>
    <w:p w14:paraId="7682AAE1" w14:textId="77777777" w:rsidR="00F81054" w:rsidRPr="00F81054" w:rsidRDefault="00F81054" w:rsidP="00F81054">
      <w:pPr>
        <w:rPr>
          <w:b/>
          <w:bCs/>
          <w:lang w:val="fr-FR"/>
        </w:rPr>
      </w:pPr>
      <w:r w:rsidRPr="00F81054">
        <w:rPr>
          <w:b/>
          <w:bCs/>
          <w:lang w:val="fr-FR"/>
        </w:rPr>
        <w:t>7.33. Résultats documentés du Selector V2</w:t>
      </w:r>
    </w:p>
    <w:p w14:paraId="0DE26CC2" w14:textId="77777777" w:rsidR="00F81054" w:rsidRPr="00F81054" w:rsidRDefault="00F81054" w:rsidP="00F81054">
      <w:pPr>
        <w:rPr>
          <w:lang w:val="fr-FR"/>
        </w:rPr>
      </w:pPr>
      <w:r w:rsidRPr="00F81054">
        <w:rPr>
          <w:lang w:val="fr-FR"/>
        </w:rPr>
        <w:t>Le rapport associé au Selector V2 fournit les valeurs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1245"/>
      </w:tblGrid>
      <w:tr w:rsidR="00F81054" w:rsidRPr="00F81054" w14:paraId="02502B84" w14:textId="77777777">
        <w:trPr>
          <w:tblHeader/>
          <w:tblCellSpacing w:w="15" w:type="dxa"/>
        </w:trPr>
        <w:tc>
          <w:tcPr>
            <w:tcW w:w="0" w:type="auto"/>
            <w:vAlign w:val="center"/>
            <w:hideMark/>
          </w:tcPr>
          <w:p w14:paraId="4272FB0F" w14:textId="77777777" w:rsidR="00F81054" w:rsidRPr="00F81054" w:rsidRDefault="00F81054" w:rsidP="00F81054">
            <w:pPr>
              <w:rPr>
                <w:b/>
                <w:bCs/>
                <w:lang w:val="fr-FR"/>
              </w:rPr>
            </w:pPr>
            <w:r w:rsidRPr="00F81054">
              <w:rPr>
                <w:b/>
                <w:bCs/>
                <w:lang w:val="fr-FR"/>
              </w:rPr>
              <w:t>Métrique</w:t>
            </w:r>
          </w:p>
        </w:tc>
        <w:tc>
          <w:tcPr>
            <w:tcW w:w="0" w:type="auto"/>
            <w:vAlign w:val="center"/>
            <w:hideMark/>
          </w:tcPr>
          <w:p w14:paraId="50164B36" w14:textId="77777777" w:rsidR="00F81054" w:rsidRPr="00F81054" w:rsidRDefault="00F81054" w:rsidP="00F81054">
            <w:pPr>
              <w:rPr>
                <w:b/>
                <w:bCs/>
                <w:lang w:val="fr-FR"/>
              </w:rPr>
            </w:pPr>
            <w:r w:rsidRPr="00F81054">
              <w:rPr>
                <w:b/>
                <w:bCs/>
                <w:lang w:val="fr-FR"/>
              </w:rPr>
              <w:t>Valeur</w:t>
            </w:r>
          </w:p>
        </w:tc>
      </w:tr>
      <w:tr w:rsidR="00F81054" w:rsidRPr="00F81054" w14:paraId="1A5BFF82" w14:textId="77777777">
        <w:trPr>
          <w:tblCellSpacing w:w="15" w:type="dxa"/>
        </w:trPr>
        <w:tc>
          <w:tcPr>
            <w:tcW w:w="0" w:type="auto"/>
            <w:vAlign w:val="center"/>
            <w:hideMark/>
          </w:tcPr>
          <w:p w14:paraId="58A212B6" w14:textId="77777777" w:rsidR="00F81054" w:rsidRPr="00F81054" w:rsidRDefault="00F81054" w:rsidP="00F81054">
            <w:pPr>
              <w:rPr>
                <w:lang w:val="fr-FR"/>
              </w:rPr>
            </w:pPr>
            <w:r w:rsidRPr="00F81054">
              <w:rPr>
                <w:lang w:val="fr-FR"/>
              </w:rPr>
              <w:t>Top-1 accuracy</w:t>
            </w:r>
          </w:p>
        </w:tc>
        <w:tc>
          <w:tcPr>
            <w:tcW w:w="0" w:type="auto"/>
            <w:vAlign w:val="center"/>
            <w:hideMark/>
          </w:tcPr>
          <w:p w14:paraId="5CB4ACF4" w14:textId="77777777" w:rsidR="00F81054" w:rsidRPr="00F81054" w:rsidRDefault="00F81054" w:rsidP="00F81054">
            <w:pPr>
              <w:rPr>
                <w:lang w:val="fr-FR"/>
              </w:rPr>
            </w:pPr>
            <w:r w:rsidRPr="00F81054">
              <w:rPr>
                <w:lang w:val="fr-FR"/>
              </w:rPr>
              <w:t>0,666667</w:t>
            </w:r>
          </w:p>
        </w:tc>
      </w:tr>
      <w:tr w:rsidR="00F81054" w:rsidRPr="00F81054" w14:paraId="2EFA77BA" w14:textId="77777777">
        <w:trPr>
          <w:tblCellSpacing w:w="15" w:type="dxa"/>
        </w:trPr>
        <w:tc>
          <w:tcPr>
            <w:tcW w:w="0" w:type="auto"/>
            <w:vAlign w:val="center"/>
            <w:hideMark/>
          </w:tcPr>
          <w:p w14:paraId="5665E329" w14:textId="77777777" w:rsidR="00F81054" w:rsidRPr="00F81054" w:rsidRDefault="00F81054" w:rsidP="00F81054">
            <w:pPr>
              <w:rPr>
                <w:lang w:val="fr-FR"/>
              </w:rPr>
            </w:pPr>
            <w:r w:rsidRPr="00F81054">
              <w:rPr>
                <w:lang w:val="fr-FR"/>
              </w:rPr>
              <w:t>Top-2 accuracy</w:t>
            </w:r>
          </w:p>
        </w:tc>
        <w:tc>
          <w:tcPr>
            <w:tcW w:w="0" w:type="auto"/>
            <w:vAlign w:val="center"/>
            <w:hideMark/>
          </w:tcPr>
          <w:p w14:paraId="1DC879EF" w14:textId="77777777" w:rsidR="00F81054" w:rsidRPr="00F81054" w:rsidRDefault="00F81054" w:rsidP="00F81054">
            <w:pPr>
              <w:rPr>
                <w:lang w:val="fr-FR"/>
              </w:rPr>
            </w:pPr>
            <w:r w:rsidRPr="00F81054">
              <w:rPr>
                <w:lang w:val="fr-FR"/>
              </w:rPr>
              <w:t>0,810753</w:t>
            </w:r>
          </w:p>
        </w:tc>
      </w:tr>
      <w:tr w:rsidR="00F81054" w:rsidRPr="00F81054" w14:paraId="410A2DD9" w14:textId="77777777">
        <w:trPr>
          <w:tblCellSpacing w:w="15" w:type="dxa"/>
        </w:trPr>
        <w:tc>
          <w:tcPr>
            <w:tcW w:w="0" w:type="auto"/>
            <w:vAlign w:val="center"/>
            <w:hideMark/>
          </w:tcPr>
          <w:p w14:paraId="59CFF35C" w14:textId="77777777" w:rsidR="00F81054" w:rsidRPr="00F81054" w:rsidRDefault="00F81054" w:rsidP="00F81054">
            <w:pPr>
              <w:rPr>
                <w:lang w:val="fr-FR"/>
              </w:rPr>
            </w:pPr>
            <w:r w:rsidRPr="00F81054">
              <w:rPr>
                <w:lang w:val="fr-FR"/>
              </w:rPr>
              <w:t>Top-3 accuracy</w:t>
            </w:r>
          </w:p>
        </w:tc>
        <w:tc>
          <w:tcPr>
            <w:tcW w:w="0" w:type="auto"/>
            <w:vAlign w:val="center"/>
            <w:hideMark/>
          </w:tcPr>
          <w:p w14:paraId="19B7F3A1" w14:textId="77777777" w:rsidR="00F81054" w:rsidRPr="00F81054" w:rsidRDefault="00F81054" w:rsidP="00F81054">
            <w:pPr>
              <w:rPr>
                <w:lang w:val="fr-FR"/>
              </w:rPr>
            </w:pPr>
            <w:r w:rsidRPr="00F81054">
              <w:rPr>
                <w:lang w:val="fr-FR"/>
              </w:rPr>
              <w:t>0,890323</w:t>
            </w:r>
          </w:p>
        </w:tc>
      </w:tr>
      <w:tr w:rsidR="00F81054" w:rsidRPr="00F81054" w14:paraId="0D24AD86" w14:textId="77777777">
        <w:trPr>
          <w:tblCellSpacing w:w="15" w:type="dxa"/>
        </w:trPr>
        <w:tc>
          <w:tcPr>
            <w:tcW w:w="0" w:type="auto"/>
            <w:vAlign w:val="center"/>
            <w:hideMark/>
          </w:tcPr>
          <w:p w14:paraId="3E8DA6D0" w14:textId="77777777" w:rsidR="00F81054" w:rsidRPr="00F81054" w:rsidRDefault="00F81054" w:rsidP="00F81054">
            <w:pPr>
              <w:rPr>
                <w:lang w:val="fr-FR"/>
              </w:rPr>
            </w:pPr>
            <w:r w:rsidRPr="00F81054">
              <w:rPr>
                <w:lang w:val="fr-FR"/>
              </w:rPr>
              <w:t>Latence d’inférence rapportée</w:t>
            </w:r>
          </w:p>
        </w:tc>
        <w:tc>
          <w:tcPr>
            <w:tcW w:w="0" w:type="auto"/>
            <w:vAlign w:val="center"/>
            <w:hideMark/>
          </w:tcPr>
          <w:p w14:paraId="5B455041" w14:textId="77777777" w:rsidR="00F81054" w:rsidRPr="00F81054" w:rsidRDefault="00F81054" w:rsidP="00F81054">
            <w:pPr>
              <w:rPr>
                <w:lang w:val="fr-FR"/>
              </w:rPr>
            </w:pPr>
            <w:r w:rsidRPr="00F81054">
              <w:rPr>
                <w:lang w:val="fr-FR"/>
              </w:rPr>
              <w:t>0,325453 ms</w:t>
            </w:r>
          </w:p>
        </w:tc>
      </w:tr>
    </w:tbl>
    <w:p w14:paraId="5321B456" w14:textId="77777777" w:rsidR="00F81054" w:rsidRPr="00F81054" w:rsidRDefault="00F81054" w:rsidP="00F81054">
      <w:pPr>
        <w:rPr>
          <w:lang w:val="fr-FR"/>
        </w:rPr>
      </w:pPr>
      <w:r w:rsidRPr="00F81054">
        <w:rPr>
          <w:b/>
          <w:bCs/>
          <w:lang w:val="fr-FR"/>
        </w:rPr>
        <w:t>Tableau 7.2 — Performances documentées du Selector V2</w:t>
      </w:r>
    </w:p>
    <w:p w14:paraId="4F102C18" w14:textId="77777777" w:rsidR="00F81054" w:rsidRPr="00F81054" w:rsidRDefault="00F81054" w:rsidP="00F81054">
      <w:pPr>
        <w:rPr>
          <w:lang w:val="fr-FR"/>
        </w:rPr>
      </w:pPr>
      <w:r w:rsidRPr="00F81054">
        <w:rPr>
          <w:lang w:val="fr-FR"/>
        </w:rPr>
        <w:t>En pourcentage :</w:t>
      </w:r>
    </w:p>
    <w:p w14:paraId="3A78814A" w14:textId="6E680A9E" w:rsidR="00F81054" w:rsidRPr="00F81054" w:rsidRDefault="00F81054" w:rsidP="00F81054">
      <w:pPr>
        <w:rPr>
          <w:lang w:val="fr-FR"/>
        </w:rPr>
      </w:pPr>
      <m:oMathPara>
        <m:oMath>
          <m:r>
            <w:rPr>
              <w:rFonts w:ascii="Cambria Math" w:hAnsi="Cambria Math"/>
              <w:lang w:val="fr-FR"/>
            </w:rPr>
            <m:t>Top1≈66.67%</m:t>
          </m:r>
          <m:r>
            <w:rPr>
              <w:i/>
              <w:lang w:val="fr-FR"/>
            </w:rPr>
            <w:br/>
          </m:r>
        </m:oMath>
        <m:oMath>
          <m:r>
            <w:rPr>
              <w:rFonts w:ascii="Cambria Math" w:hAnsi="Cambria Math"/>
              <w:lang w:val="fr-FR"/>
            </w:rPr>
            <m:t>Top2≈81.08%</m:t>
          </m:r>
          <m:r>
            <w:rPr>
              <w:i/>
              <w:lang w:val="fr-FR"/>
            </w:rPr>
            <w:br/>
          </m:r>
        </m:oMath>
        <m:oMath>
          <m:r>
            <w:rPr>
              <w:rFonts w:ascii="Cambria Math" w:hAnsi="Cambria Math"/>
              <w:lang w:val="fr-FR"/>
            </w:rPr>
            <m:t>Top3≈89.03%</m:t>
          </m:r>
        </m:oMath>
      </m:oMathPara>
    </w:p>
    <w:p w14:paraId="3C04D54A" w14:textId="77777777" w:rsidR="00F81054" w:rsidRPr="00F81054" w:rsidRDefault="00F81054" w:rsidP="00F81054">
      <w:pPr>
        <w:rPr>
          <w:lang w:val="fr-FR"/>
        </w:rPr>
      </w:pPr>
      <w:r w:rsidRPr="00F81054">
        <w:rPr>
          <w:lang w:val="fr-FR"/>
        </w:rPr>
        <w:t>La progression est particulièrement importante pour comprendre la stratégie Hybrid V3.</w:t>
      </w:r>
    </w:p>
    <w:p w14:paraId="207756D2" w14:textId="77777777" w:rsidR="00F81054" w:rsidRPr="00F81054" w:rsidRDefault="00F81054" w:rsidP="00F81054">
      <w:pPr>
        <w:rPr>
          <w:lang w:val="fr-FR"/>
        </w:rPr>
      </w:pPr>
      <w:r w:rsidRPr="00F81054">
        <w:rPr>
          <w:lang w:val="fr-FR"/>
        </w:rPr>
        <w:t>Le passage du top-1 au top-3 augmente la probabilité que le candidat de référence soit présent dans l’ensemble effectivement évalué.</w:t>
      </w:r>
    </w:p>
    <w:p w14:paraId="1D4A6F16" w14:textId="77777777" w:rsidR="00F81054" w:rsidRPr="00F81054" w:rsidRDefault="00F81054" w:rsidP="00F81054">
      <w:pPr>
        <w:rPr>
          <w:lang w:val="fr-FR"/>
        </w:rPr>
      </w:pPr>
      <w:r w:rsidRPr="00F81054">
        <w:rPr>
          <w:lang w:val="fr-FR"/>
        </w:rPr>
        <w:pict w14:anchorId="49C36B39">
          <v:rect id="_x0000_i1563" style="width:0;height:1.5pt" o:hralign="center" o:hrstd="t" o:hr="t" fillcolor="#a0a0a0" stroked="f"/>
        </w:pict>
      </w:r>
    </w:p>
    <w:p w14:paraId="4B946CB1" w14:textId="77777777" w:rsidR="00F81054" w:rsidRPr="00F81054" w:rsidRDefault="00F81054" w:rsidP="00F81054">
      <w:pPr>
        <w:rPr>
          <w:b/>
          <w:bCs/>
          <w:lang w:val="fr-FR"/>
        </w:rPr>
      </w:pPr>
      <w:r w:rsidRPr="00F81054">
        <w:rPr>
          <w:b/>
          <w:bCs/>
          <w:lang w:val="fr-FR"/>
        </w:rPr>
        <w:t>7.34. Justification expérimentale du top-3</w:t>
      </w:r>
    </w:p>
    <w:p w14:paraId="181AAA01" w14:textId="77777777" w:rsidR="00F81054" w:rsidRPr="00F81054" w:rsidRDefault="00F81054" w:rsidP="00F81054">
      <w:pPr>
        <w:rPr>
          <w:lang w:val="fr-FR"/>
        </w:rPr>
      </w:pPr>
      <w:r w:rsidRPr="00F81054">
        <w:rPr>
          <w:lang w:val="fr-FR"/>
        </w:rPr>
        <w:t>Les résultats précédents permettent de comprendre pourquoi une stratégie top-3 peut être préférable à une utilisation directe du premier choix.</w:t>
      </w:r>
    </w:p>
    <w:p w14:paraId="51F8AAD3" w14:textId="77777777" w:rsidR="00F81054" w:rsidRPr="00F81054" w:rsidRDefault="00F81054" w:rsidP="00F81054">
      <w:pPr>
        <w:rPr>
          <w:lang w:val="fr-FR"/>
        </w:rPr>
      </w:pPr>
      <w:r w:rsidRPr="00F81054">
        <w:rPr>
          <w:lang w:val="fr-FR"/>
        </w:rPr>
        <w:t>Avec le top-1 :</w:t>
      </w:r>
    </w:p>
    <w:p w14:paraId="4BBE3EE9" w14:textId="5F6F1EAA" w:rsidR="00F81054" w:rsidRPr="00F81054" w:rsidRDefault="00F81054" w:rsidP="00F81054">
      <w:pPr>
        <w:rPr>
          <w:lang w:val="fr-FR"/>
        </w:rPr>
      </w:pPr>
      <m:oMathPara>
        <m:oMath>
          <m:r>
            <w:rPr>
              <w:rFonts w:ascii="Cambria Math" w:hAnsi="Cambria Math"/>
              <w:lang w:val="fr-FR"/>
            </w:rPr>
            <m:t>P</m:t>
          </m:r>
          <m:d>
            <m:dPr>
              <m:ctrlPr>
                <w:rPr>
                  <w:rFonts w:ascii="Cambria Math" w:hAnsi="Cambria Math"/>
                  <w:lang w:val="fr-FR"/>
                </w:rPr>
              </m:ctrlPr>
            </m:dPr>
            <m:e>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∈Candidates</m:t>
              </m:r>
            </m:e>
          </m:d>
          <m:r>
            <w:rPr>
              <w:rFonts w:ascii="Cambria Math" w:hAnsi="Cambria Math"/>
              <w:lang w:val="fr-FR"/>
            </w:rPr>
            <m:t>≈0.666667</m:t>
          </m:r>
        </m:oMath>
      </m:oMathPara>
    </w:p>
    <w:p w14:paraId="5C805DD0" w14:textId="77777777" w:rsidR="00F81054" w:rsidRPr="00F81054" w:rsidRDefault="00F81054" w:rsidP="00F81054">
      <w:pPr>
        <w:rPr>
          <w:lang w:val="fr-FR"/>
        </w:rPr>
      </w:pPr>
      <w:r w:rsidRPr="00F81054">
        <w:rPr>
          <w:lang w:val="fr-FR"/>
        </w:rPr>
        <w:t>Avec le top-3 :</w:t>
      </w:r>
    </w:p>
    <w:p w14:paraId="439BE75A" w14:textId="54B71341" w:rsidR="00F81054" w:rsidRPr="00F81054" w:rsidRDefault="00F81054" w:rsidP="00F81054">
      <w:pPr>
        <w:rPr>
          <w:lang w:val="fr-FR"/>
        </w:rPr>
      </w:pPr>
      <m:oMathPara>
        <m:oMath>
          <m:r>
            <w:rPr>
              <w:rFonts w:ascii="Cambria Math" w:hAnsi="Cambria Math"/>
              <w:lang w:val="fr-FR"/>
            </w:rPr>
            <m:t>P</m:t>
          </m:r>
          <m:d>
            <m:dPr>
              <m:ctrlPr>
                <w:rPr>
                  <w:rFonts w:ascii="Cambria Math" w:hAnsi="Cambria Math"/>
                  <w:lang w:val="fr-FR"/>
                </w:rPr>
              </m:ctrlPr>
            </m:dPr>
            <m:e>
              <m:sSup>
                <m:sSupPr>
                  <m:ctrlPr>
                    <w:rPr>
                      <w:rFonts w:ascii="Cambria Math" w:hAnsi="Cambria Math"/>
                      <w:lang w:val="fr-FR"/>
                    </w:rPr>
                  </m:ctrlPr>
                </m:sSupPr>
                <m:e>
                  <m:r>
                    <w:rPr>
                      <w:rFonts w:ascii="Cambria Math" w:hAnsi="Cambria Math"/>
                      <w:lang w:val="fr-FR"/>
                    </w:rPr>
                    <m:t>c</m:t>
                  </m:r>
                </m:e>
                <m:sup>
                  <m:r>
                    <w:rPr>
                      <w:rFonts w:ascii="Cambria Math" w:hAnsi="Cambria Math"/>
                      <w:lang w:val="fr-FR"/>
                    </w:rPr>
                    <m:t>*</m:t>
                  </m:r>
                </m:sup>
              </m:sSup>
              <m:r>
                <w:rPr>
                  <w:rFonts w:ascii="Cambria Math" w:hAnsi="Cambria Math"/>
                  <w:lang w:val="fr-FR"/>
                </w:rPr>
                <m:t>∈Candidates</m:t>
              </m:r>
            </m:e>
          </m:d>
          <m:r>
            <w:rPr>
              <w:rFonts w:ascii="Cambria Math" w:hAnsi="Cambria Math"/>
              <w:lang w:val="fr-FR"/>
            </w:rPr>
            <m:t>≈0.890323</m:t>
          </m:r>
        </m:oMath>
      </m:oMathPara>
    </w:p>
    <w:p w14:paraId="4F074C06" w14:textId="77777777" w:rsidR="00F81054" w:rsidRPr="00F81054" w:rsidRDefault="00F81054" w:rsidP="00F81054">
      <w:pPr>
        <w:rPr>
          <w:lang w:val="fr-FR"/>
        </w:rPr>
      </w:pPr>
      <w:proofErr w:type="gramStart"/>
      <w:r w:rsidRPr="00F81054">
        <w:rPr>
          <w:lang w:val="fr-FR"/>
        </w:rPr>
        <w:t>selon</w:t>
      </w:r>
      <w:proofErr w:type="gramEnd"/>
      <w:r w:rsidRPr="00F81054">
        <w:rPr>
          <w:lang w:val="fr-FR"/>
        </w:rPr>
        <w:t xml:space="preserve"> le rapport du Selector V2.</w:t>
      </w:r>
    </w:p>
    <w:p w14:paraId="65FC6455" w14:textId="77777777" w:rsidR="00F81054" w:rsidRPr="00F81054" w:rsidRDefault="00F81054" w:rsidP="00F81054">
      <w:pPr>
        <w:rPr>
          <w:lang w:val="fr-FR"/>
        </w:rPr>
      </w:pPr>
      <w:r w:rsidRPr="00F81054">
        <w:rPr>
          <w:lang w:val="fr-FR"/>
        </w:rPr>
        <w:t>Le gain observé est :</w:t>
      </w:r>
    </w:p>
    <w:p w14:paraId="1EA20F23" w14:textId="28E35E66" w:rsidR="00F81054" w:rsidRPr="00F81054" w:rsidRDefault="00F81054" w:rsidP="00F81054">
      <w:pPr>
        <w:rPr>
          <w:lang w:val="fr-FR"/>
        </w:rPr>
      </w:pPr>
      <m:oMathPara>
        <m:oMath>
          <m:r>
            <w:rPr>
              <w:rFonts w:ascii="Cambria Math" w:hAnsi="Cambria Math"/>
              <w:lang w:val="fr-FR"/>
            </w:rPr>
            <m:t>0.890323-0.666667=0.223656</m:t>
          </m:r>
        </m:oMath>
      </m:oMathPara>
    </w:p>
    <w:p w14:paraId="4A2B67AA" w14:textId="77777777" w:rsidR="00F81054" w:rsidRPr="00F81054" w:rsidRDefault="00F81054" w:rsidP="00F81054">
      <w:pPr>
        <w:rPr>
          <w:lang w:val="fr-FR"/>
        </w:rPr>
      </w:pPr>
      <w:proofErr w:type="gramStart"/>
      <w:r w:rsidRPr="00F81054">
        <w:rPr>
          <w:lang w:val="fr-FR"/>
        </w:rPr>
        <w:t>soit</w:t>
      </w:r>
      <w:proofErr w:type="gramEnd"/>
      <w:r w:rsidRPr="00F81054">
        <w:rPr>
          <w:lang w:val="fr-FR"/>
        </w:rPr>
        <w:t xml:space="preserve"> environ :</w:t>
      </w:r>
    </w:p>
    <w:p w14:paraId="7E34B634" w14:textId="35DABEDA" w:rsidR="00F81054" w:rsidRPr="00F81054" w:rsidRDefault="00F81054" w:rsidP="00F81054">
      <w:pPr>
        <w:rPr>
          <w:lang w:val="fr-FR"/>
        </w:rPr>
      </w:pPr>
      <m:oMathPara>
        <m:oMath>
          <m:r>
            <w:rPr>
              <w:rFonts w:ascii="Cambria Math" w:hAnsi="Cambria Math"/>
              <w:lang w:val="fr-FR"/>
            </w:rPr>
            <m:t>22.37</m:t>
          </m:r>
        </m:oMath>
      </m:oMathPara>
    </w:p>
    <w:p w14:paraId="473ED3BD" w14:textId="77777777" w:rsidR="00F81054" w:rsidRPr="00F81054" w:rsidRDefault="00F81054" w:rsidP="00F81054">
      <w:pPr>
        <w:rPr>
          <w:lang w:val="fr-FR"/>
        </w:rPr>
      </w:pPr>
      <w:proofErr w:type="gramStart"/>
      <w:r w:rsidRPr="00F81054">
        <w:rPr>
          <w:lang w:val="fr-FR"/>
        </w:rPr>
        <w:lastRenderedPageBreak/>
        <w:t>points</w:t>
      </w:r>
      <w:proofErr w:type="gramEnd"/>
      <w:r w:rsidRPr="00F81054">
        <w:rPr>
          <w:lang w:val="fr-FR"/>
        </w:rPr>
        <w:t xml:space="preserve"> de pourcentage.</w:t>
      </w:r>
    </w:p>
    <w:p w14:paraId="504DD466" w14:textId="77777777" w:rsidR="00F81054" w:rsidRPr="00F81054" w:rsidRDefault="00F81054" w:rsidP="00F81054">
      <w:pPr>
        <w:rPr>
          <w:lang w:val="fr-FR"/>
        </w:rPr>
      </w:pPr>
      <w:r w:rsidRPr="00F81054">
        <w:rPr>
          <w:lang w:val="fr-FR"/>
        </w:rPr>
        <w:t>En contrepartie, plusieurs candidats doivent être réellement évalués.</w:t>
      </w:r>
    </w:p>
    <w:p w14:paraId="54DA259E" w14:textId="77777777" w:rsidR="00F81054" w:rsidRPr="00F81054" w:rsidRDefault="00F81054" w:rsidP="00F81054">
      <w:pPr>
        <w:rPr>
          <w:lang w:val="fr-FR"/>
        </w:rPr>
      </w:pPr>
      <w:r w:rsidRPr="00F81054">
        <w:rPr>
          <w:lang w:val="fr-FR"/>
        </w:rPr>
        <w:t>Le problème devient donc :</w:t>
      </w:r>
    </w:p>
    <w:p w14:paraId="4FE21310" w14:textId="5618D9E8" w:rsidR="00F81054" w:rsidRPr="00F81054" w:rsidRDefault="00F81054" w:rsidP="00F81054">
      <w:pPr>
        <w:rPr>
          <w:lang w:val="fr-FR"/>
        </w:rPr>
      </w:pPr>
      <m:oMathPara>
        <m:oMath>
          <m:r>
            <w:rPr>
              <w:rFonts w:ascii="Cambria Math" w:hAnsi="Cambria Math"/>
              <w:lang w:val="fr-FR"/>
            </w:rPr>
            <m:t>Top1:LowCost,</m:t>
          </m:r>
          <m:r>
            <m:rPr>
              <m:nor/>
            </m:rPr>
            <w:rPr>
              <w:lang w:val="fr-FR"/>
            </w:rPr>
            <m:t> </m:t>
          </m:r>
          <m:r>
            <w:rPr>
              <w:rFonts w:ascii="Cambria Math" w:hAnsi="Cambria Math"/>
              <w:lang w:val="fr-FR"/>
            </w:rPr>
            <m:t>LowerCoverage</m:t>
          </m:r>
        </m:oMath>
      </m:oMathPara>
    </w:p>
    <w:p w14:paraId="2F021F89" w14:textId="77777777" w:rsidR="00F81054" w:rsidRPr="00F81054" w:rsidRDefault="00F81054" w:rsidP="00F81054">
      <w:pPr>
        <w:rPr>
          <w:lang w:val="fr-FR"/>
        </w:rPr>
      </w:pPr>
      <w:proofErr w:type="gramStart"/>
      <w:r w:rsidRPr="00F81054">
        <w:rPr>
          <w:lang w:val="fr-FR"/>
        </w:rPr>
        <w:t>contre</w:t>
      </w:r>
      <w:proofErr w:type="gramEnd"/>
      <w:r w:rsidRPr="00F81054">
        <w:rPr>
          <w:lang w:val="fr-FR"/>
        </w:rPr>
        <w:t xml:space="preserve"> :</w:t>
      </w:r>
    </w:p>
    <w:p w14:paraId="7F80929F" w14:textId="7A6DA2AC" w:rsidR="00F81054" w:rsidRPr="00F81054" w:rsidRDefault="00F81054" w:rsidP="00F81054">
      <w:pPr>
        <w:rPr>
          <w:lang w:val="fr-FR"/>
        </w:rPr>
      </w:pPr>
      <m:oMathPara>
        <m:oMath>
          <m:r>
            <w:rPr>
              <w:rFonts w:ascii="Cambria Math" w:hAnsi="Cambria Math"/>
              <w:lang w:val="fr-FR"/>
            </w:rPr>
            <m:t>Top3:HigherCost,</m:t>
          </m:r>
          <m:r>
            <m:rPr>
              <m:nor/>
            </m:rPr>
            <w:rPr>
              <w:lang w:val="fr-FR"/>
            </w:rPr>
            <m:t> </m:t>
          </m:r>
          <m:r>
            <w:rPr>
              <w:rFonts w:ascii="Cambria Math" w:hAnsi="Cambria Math"/>
              <w:lang w:val="fr-FR"/>
            </w:rPr>
            <m:t>HigherCoverage</m:t>
          </m:r>
        </m:oMath>
      </m:oMathPara>
    </w:p>
    <w:p w14:paraId="0285E563" w14:textId="77777777" w:rsidR="00F81054" w:rsidRPr="00F81054" w:rsidRDefault="00F81054" w:rsidP="00F81054">
      <w:pPr>
        <w:rPr>
          <w:lang w:val="fr-FR"/>
        </w:rPr>
      </w:pPr>
      <w:r w:rsidRPr="00F81054">
        <w:rPr>
          <w:lang w:val="fr-FR"/>
        </w:rPr>
        <w:t>Hybrid V3 retient le second compromis.</w:t>
      </w:r>
    </w:p>
    <w:p w14:paraId="65BDB1BF" w14:textId="77777777" w:rsidR="00F81054" w:rsidRPr="00F81054" w:rsidRDefault="00F81054" w:rsidP="00F81054">
      <w:pPr>
        <w:rPr>
          <w:lang w:val="fr-FR"/>
        </w:rPr>
      </w:pPr>
      <w:r w:rsidRPr="00F81054">
        <w:rPr>
          <w:lang w:val="fr-FR"/>
        </w:rPr>
        <w:pict w14:anchorId="68F54F02">
          <v:rect id="_x0000_i1564" style="width:0;height:1.5pt" o:hralign="center" o:hrstd="t" o:hr="t" fillcolor="#a0a0a0" stroked="f"/>
        </w:pict>
      </w:r>
    </w:p>
    <w:p w14:paraId="3958E1BA" w14:textId="77777777" w:rsidR="00F81054" w:rsidRPr="00F81054" w:rsidRDefault="00F81054" w:rsidP="00F81054">
      <w:pPr>
        <w:rPr>
          <w:b/>
          <w:bCs/>
          <w:lang w:val="fr-FR"/>
        </w:rPr>
      </w:pPr>
      <w:r w:rsidRPr="00F81054">
        <w:rPr>
          <w:b/>
          <w:bCs/>
          <w:lang w:val="fr-FR"/>
        </w:rPr>
        <w:t>7.35. Interprétation de la latence du sélecteur</w:t>
      </w:r>
    </w:p>
    <w:p w14:paraId="21D87849" w14:textId="77777777" w:rsidR="00F81054" w:rsidRPr="00F81054" w:rsidRDefault="00F81054" w:rsidP="00F81054">
      <w:pPr>
        <w:rPr>
          <w:lang w:val="fr-FR"/>
        </w:rPr>
      </w:pPr>
      <w:r w:rsidRPr="00F81054">
        <w:rPr>
          <w:lang w:val="fr-FR"/>
        </w:rPr>
        <w:t>La latence rapportée est :</w:t>
      </w:r>
    </w:p>
    <w:p w14:paraId="088B4896" w14:textId="3D4255E8" w:rsidR="00F81054" w:rsidRPr="00F81054" w:rsidRDefault="00F81054" w:rsidP="00F81054">
      <w:pPr>
        <w:rPr>
          <w:lang w:val="fr-FR"/>
        </w:rPr>
      </w:pPr>
      <m:oMathPara>
        <m:oMath>
          <m:r>
            <w:rPr>
              <w:rFonts w:ascii="Cambria Math" w:hAnsi="Cambria Math"/>
              <w:lang w:val="fr-FR"/>
            </w:rPr>
            <m:t>0.325453</m:t>
          </m:r>
          <m:r>
            <m:rPr>
              <m:nor/>
            </m:rPr>
            <w:rPr>
              <w:lang w:val="fr-FR"/>
            </w:rPr>
            <m:t> </m:t>
          </m:r>
          <m:r>
            <w:rPr>
              <w:rFonts w:ascii="Cambria Math" w:hAnsi="Cambria Math"/>
              <w:lang w:val="fr-FR"/>
            </w:rPr>
            <m:t>ms</m:t>
          </m:r>
        </m:oMath>
      </m:oMathPara>
    </w:p>
    <w:p w14:paraId="626C6194" w14:textId="77777777" w:rsidR="00F81054" w:rsidRPr="00F81054" w:rsidRDefault="00F81054" w:rsidP="00F81054">
      <w:pPr>
        <w:rPr>
          <w:lang w:val="fr-FR"/>
        </w:rPr>
      </w:pPr>
      <w:proofErr w:type="gramStart"/>
      <w:r w:rsidRPr="00F81054">
        <w:rPr>
          <w:lang w:val="fr-FR"/>
        </w:rPr>
        <w:t>dans</w:t>
      </w:r>
      <w:proofErr w:type="gramEnd"/>
      <w:r w:rsidRPr="00F81054">
        <w:rPr>
          <w:lang w:val="fr-FR"/>
        </w:rPr>
        <w:t xml:space="preserve"> le rapport expérimental concerné.</w:t>
      </w:r>
    </w:p>
    <w:p w14:paraId="72E868B8" w14:textId="77777777" w:rsidR="00F81054" w:rsidRPr="00F81054" w:rsidRDefault="00F81054" w:rsidP="00F81054">
      <w:pPr>
        <w:rPr>
          <w:lang w:val="fr-FR"/>
        </w:rPr>
      </w:pPr>
      <w:r w:rsidRPr="00F81054">
        <w:rPr>
          <w:lang w:val="fr-FR"/>
        </w:rPr>
        <w:t>Cette valeur indique que, dans cet environnement de mesure, l’inférence du sélecteur représente un coût faible comparativement à des opérations de compression potentiellement beaucoup plus longues.</w:t>
      </w:r>
    </w:p>
    <w:p w14:paraId="590641A5" w14:textId="77777777" w:rsidR="00F81054" w:rsidRPr="00F81054" w:rsidRDefault="00F81054" w:rsidP="00F81054">
      <w:pPr>
        <w:rPr>
          <w:lang w:val="fr-FR"/>
        </w:rPr>
      </w:pPr>
      <w:r w:rsidRPr="00F81054">
        <w:rPr>
          <w:lang w:val="fr-FR"/>
        </w:rPr>
        <w:t>Cependant, cette valeur doit être associée à son environnement expérimental.</w:t>
      </w:r>
    </w:p>
    <w:p w14:paraId="601138DF" w14:textId="77777777" w:rsidR="00F81054" w:rsidRPr="00F81054" w:rsidRDefault="00F81054" w:rsidP="00F81054">
      <w:pPr>
        <w:rPr>
          <w:lang w:val="fr-FR"/>
        </w:rPr>
      </w:pPr>
      <w:r w:rsidRPr="00F81054">
        <w:rPr>
          <w:lang w:val="fr-FR"/>
        </w:rPr>
        <w:t>Il ne faut pas transformer :</w:t>
      </w:r>
    </w:p>
    <w:p w14:paraId="0FBFAC5D" w14:textId="3AA34ED7" w:rsidR="00F81054" w:rsidRPr="00F81054" w:rsidRDefault="00F81054" w:rsidP="00F81054">
      <w:pPr>
        <w:rPr>
          <w:lang w:val="fr-FR"/>
        </w:rPr>
      </w:pPr>
      <m:oMathPara>
        <m:oMath>
          <m:r>
            <w:rPr>
              <w:rFonts w:ascii="Cambria Math" w:hAnsi="Cambria Math"/>
              <w:lang w:val="fr-FR"/>
            </w:rPr>
            <m:t>Latenc</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measured</m:t>
              </m:r>
            </m:sub>
          </m:sSub>
        </m:oMath>
      </m:oMathPara>
    </w:p>
    <w:p w14:paraId="47442E19" w14:textId="77777777" w:rsidR="00F81054" w:rsidRPr="00F81054" w:rsidRDefault="00F81054" w:rsidP="00F81054">
      <w:pPr>
        <w:rPr>
          <w:lang w:val="fr-FR"/>
        </w:rPr>
      </w:pPr>
      <w:proofErr w:type="gramStart"/>
      <w:r w:rsidRPr="00F81054">
        <w:rPr>
          <w:lang w:val="fr-FR"/>
        </w:rPr>
        <w:t>en</w:t>
      </w:r>
      <w:proofErr w:type="gramEnd"/>
      <w:r w:rsidRPr="00F81054">
        <w:rPr>
          <w:lang w:val="fr-FR"/>
        </w:rPr>
        <w:t xml:space="preserve"> :</w:t>
      </w:r>
    </w:p>
    <w:p w14:paraId="1DA94568" w14:textId="3C1A411B" w:rsidR="00F81054" w:rsidRPr="00F81054" w:rsidRDefault="00F81054" w:rsidP="00F81054">
      <w:pPr>
        <w:rPr>
          <w:lang w:val="fr-FR"/>
        </w:rPr>
      </w:pPr>
      <m:oMathPara>
        <m:oMath>
          <m:r>
            <w:rPr>
              <w:rFonts w:ascii="Cambria Math" w:hAnsi="Cambria Math"/>
              <w:lang w:val="fr-FR"/>
            </w:rPr>
            <m:t>Latenc</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allMachines</m:t>
              </m:r>
            </m:sub>
          </m:sSub>
        </m:oMath>
      </m:oMathPara>
    </w:p>
    <w:p w14:paraId="01D875D6" w14:textId="77777777" w:rsidR="00F81054" w:rsidRPr="00F81054" w:rsidRDefault="00F81054" w:rsidP="00F81054">
      <w:pPr>
        <w:rPr>
          <w:lang w:val="fr-FR"/>
        </w:rPr>
      </w:pPr>
      <w:r w:rsidRPr="00F81054">
        <w:rPr>
          <w:lang w:val="fr-FR"/>
        </w:rPr>
        <w:t>La latence réelle peut varier avec :</w:t>
      </w:r>
    </w:p>
    <w:p w14:paraId="682D380E" w14:textId="77777777" w:rsidR="00F81054" w:rsidRPr="00F81054" w:rsidRDefault="00F81054">
      <w:pPr>
        <w:numPr>
          <w:ilvl w:val="0"/>
          <w:numId w:val="49"/>
        </w:numPr>
        <w:rPr>
          <w:lang w:val="fr-FR"/>
        </w:rPr>
      </w:pPr>
      <w:proofErr w:type="gramStart"/>
      <w:r w:rsidRPr="00F81054">
        <w:rPr>
          <w:lang w:val="fr-FR"/>
        </w:rPr>
        <w:t>processeur</w:t>
      </w:r>
      <w:proofErr w:type="gramEnd"/>
      <w:r w:rsidRPr="00F81054">
        <w:rPr>
          <w:lang w:val="fr-FR"/>
        </w:rPr>
        <w:t xml:space="preserve"> ;</w:t>
      </w:r>
    </w:p>
    <w:p w14:paraId="29CC5C76" w14:textId="77777777" w:rsidR="00F81054" w:rsidRPr="00F81054" w:rsidRDefault="00F81054">
      <w:pPr>
        <w:numPr>
          <w:ilvl w:val="0"/>
          <w:numId w:val="49"/>
        </w:numPr>
        <w:rPr>
          <w:lang w:val="fr-FR"/>
        </w:rPr>
      </w:pPr>
      <w:proofErr w:type="gramStart"/>
      <w:r w:rsidRPr="00F81054">
        <w:rPr>
          <w:lang w:val="fr-FR"/>
        </w:rPr>
        <w:t>runtime</w:t>
      </w:r>
      <w:proofErr w:type="gramEnd"/>
      <w:r w:rsidRPr="00F81054">
        <w:rPr>
          <w:lang w:val="fr-FR"/>
        </w:rPr>
        <w:t xml:space="preserve"> ;</w:t>
      </w:r>
    </w:p>
    <w:p w14:paraId="2003F083" w14:textId="77777777" w:rsidR="00F81054" w:rsidRPr="00F81054" w:rsidRDefault="00F81054">
      <w:pPr>
        <w:numPr>
          <w:ilvl w:val="0"/>
          <w:numId w:val="49"/>
        </w:numPr>
        <w:rPr>
          <w:lang w:val="fr-FR"/>
        </w:rPr>
      </w:pPr>
      <w:proofErr w:type="gramStart"/>
      <w:r w:rsidRPr="00F81054">
        <w:rPr>
          <w:lang w:val="fr-FR"/>
        </w:rPr>
        <w:t>charge</w:t>
      </w:r>
      <w:proofErr w:type="gramEnd"/>
      <w:r w:rsidRPr="00F81054">
        <w:rPr>
          <w:lang w:val="fr-FR"/>
        </w:rPr>
        <w:t xml:space="preserve"> du système ;</w:t>
      </w:r>
    </w:p>
    <w:p w14:paraId="522E9CAB" w14:textId="77777777" w:rsidR="00F81054" w:rsidRPr="00F81054" w:rsidRDefault="00F81054">
      <w:pPr>
        <w:numPr>
          <w:ilvl w:val="0"/>
          <w:numId w:val="49"/>
        </w:numPr>
        <w:rPr>
          <w:lang w:val="fr-FR"/>
        </w:rPr>
      </w:pPr>
      <w:proofErr w:type="gramStart"/>
      <w:r w:rsidRPr="00F81054">
        <w:rPr>
          <w:lang w:val="fr-FR"/>
        </w:rPr>
        <w:t>implémentation</w:t>
      </w:r>
      <w:proofErr w:type="gramEnd"/>
      <w:r w:rsidRPr="00F81054">
        <w:rPr>
          <w:lang w:val="fr-FR"/>
        </w:rPr>
        <w:t xml:space="preserve"> ;</w:t>
      </w:r>
    </w:p>
    <w:p w14:paraId="613D261C" w14:textId="77777777" w:rsidR="00F81054" w:rsidRPr="00F81054" w:rsidRDefault="00F81054">
      <w:pPr>
        <w:numPr>
          <w:ilvl w:val="0"/>
          <w:numId w:val="49"/>
        </w:numPr>
        <w:rPr>
          <w:lang w:val="fr-FR"/>
        </w:rPr>
      </w:pPr>
      <w:proofErr w:type="gramStart"/>
      <w:r w:rsidRPr="00F81054">
        <w:rPr>
          <w:lang w:val="fr-FR"/>
        </w:rPr>
        <w:t>version</w:t>
      </w:r>
      <w:proofErr w:type="gramEnd"/>
      <w:r w:rsidRPr="00F81054">
        <w:rPr>
          <w:lang w:val="fr-FR"/>
        </w:rPr>
        <w:t xml:space="preserve"> du modèle.</w:t>
      </w:r>
    </w:p>
    <w:p w14:paraId="01EBDFC9" w14:textId="77777777" w:rsidR="00F81054" w:rsidRPr="00F81054" w:rsidRDefault="00F81054" w:rsidP="00F81054">
      <w:pPr>
        <w:rPr>
          <w:lang w:val="fr-FR"/>
        </w:rPr>
      </w:pPr>
      <w:r w:rsidRPr="00F81054">
        <w:rPr>
          <w:lang w:val="fr-FR"/>
        </w:rPr>
        <w:t>Elle constitue donc une mesure expérimentale et non une constante architecturale.</w:t>
      </w:r>
    </w:p>
    <w:p w14:paraId="50F4CCCE" w14:textId="77777777" w:rsidR="00F81054" w:rsidRPr="00F81054" w:rsidRDefault="00F81054" w:rsidP="00F81054">
      <w:pPr>
        <w:rPr>
          <w:lang w:val="fr-FR"/>
        </w:rPr>
      </w:pPr>
      <w:r w:rsidRPr="00F81054">
        <w:rPr>
          <w:lang w:val="fr-FR"/>
        </w:rPr>
        <w:pict w14:anchorId="25E4EFBF">
          <v:rect id="_x0000_i1565" style="width:0;height:1.5pt" o:hralign="center" o:hrstd="t" o:hr="t" fillcolor="#a0a0a0" stroked="f"/>
        </w:pict>
      </w:r>
    </w:p>
    <w:p w14:paraId="5A61C9D0" w14:textId="77777777" w:rsidR="00F81054" w:rsidRPr="00F81054" w:rsidRDefault="00F81054" w:rsidP="00F81054">
      <w:pPr>
        <w:rPr>
          <w:b/>
          <w:bCs/>
          <w:lang w:val="fr-FR"/>
        </w:rPr>
      </w:pPr>
      <w:r w:rsidRPr="00F81054">
        <w:rPr>
          <w:b/>
          <w:bCs/>
          <w:lang w:val="fr-FR"/>
        </w:rPr>
        <w:t>7.36. Ce que signifie réellement l’accuracy top-3</w:t>
      </w:r>
    </w:p>
    <w:p w14:paraId="74880C46" w14:textId="77777777" w:rsidR="00F81054" w:rsidRPr="00F81054" w:rsidRDefault="00F81054" w:rsidP="00F81054">
      <w:pPr>
        <w:rPr>
          <w:lang w:val="fr-FR"/>
        </w:rPr>
      </w:pPr>
      <w:r w:rsidRPr="00F81054">
        <w:rPr>
          <w:lang w:val="fr-FR"/>
        </w:rPr>
        <w:t>Une accuracy top-3 de :</w:t>
      </w:r>
    </w:p>
    <w:p w14:paraId="224BBFDC" w14:textId="0168886F" w:rsidR="00F81054" w:rsidRPr="00F81054" w:rsidRDefault="00F81054" w:rsidP="00F81054">
      <w:pPr>
        <w:rPr>
          <w:lang w:val="fr-FR"/>
        </w:rPr>
      </w:pPr>
      <m:oMathPara>
        <m:oMath>
          <m:r>
            <w:rPr>
              <w:rFonts w:ascii="Cambria Math" w:hAnsi="Cambria Math"/>
              <w:lang w:val="fr-FR"/>
            </w:rPr>
            <m:t>0.890323</m:t>
          </m:r>
        </m:oMath>
      </m:oMathPara>
    </w:p>
    <w:p w14:paraId="4F0C1A16" w14:textId="77777777" w:rsidR="00F81054" w:rsidRPr="00F81054" w:rsidRDefault="00F81054" w:rsidP="00F81054">
      <w:pPr>
        <w:rPr>
          <w:lang w:val="fr-FR"/>
        </w:rPr>
      </w:pPr>
      <w:proofErr w:type="gramStart"/>
      <w:r w:rsidRPr="00F81054">
        <w:rPr>
          <w:lang w:val="fr-FR"/>
        </w:rPr>
        <w:t>ne</w:t>
      </w:r>
      <w:proofErr w:type="gramEnd"/>
      <w:r w:rsidRPr="00F81054">
        <w:rPr>
          <w:lang w:val="fr-FR"/>
        </w:rPr>
        <w:t xml:space="preserve"> signifie pas que Hybrid V3 produit le meilleur fichier dans 89,03 % de tous les cas possibles.</w:t>
      </w:r>
    </w:p>
    <w:p w14:paraId="1E519C8E" w14:textId="77777777" w:rsidR="00F81054" w:rsidRPr="00F81054" w:rsidRDefault="00F81054" w:rsidP="00F81054">
      <w:pPr>
        <w:rPr>
          <w:lang w:val="fr-FR"/>
        </w:rPr>
      </w:pPr>
      <w:r w:rsidRPr="00F81054">
        <w:rPr>
          <w:lang w:val="fr-FR"/>
        </w:rPr>
        <w:t xml:space="preserve">Elle signifie que, </w:t>
      </w:r>
      <w:r w:rsidRPr="00F81054">
        <w:rPr>
          <w:b/>
          <w:bCs/>
          <w:lang w:val="fr-FR"/>
        </w:rPr>
        <w:t>dans le protocole du Selector V2</w:t>
      </w:r>
      <w:r w:rsidRPr="00F81054">
        <w:rPr>
          <w:lang w:val="fr-FR"/>
        </w:rPr>
        <w:t>, le candidat cible se trouve parmi les trois premières prédictions dans cette proportion des observations évaluées.</w:t>
      </w:r>
    </w:p>
    <w:p w14:paraId="3BEFAFE7" w14:textId="77777777" w:rsidR="00F81054" w:rsidRPr="00F81054" w:rsidRDefault="00F81054" w:rsidP="00F81054">
      <w:pPr>
        <w:rPr>
          <w:lang w:val="fr-FR"/>
        </w:rPr>
      </w:pPr>
      <w:r w:rsidRPr="00F81054">
        <w:rPr>
          <w:lang w:val="fr-FR"/>
        </w:rPr>
        <w:t>Il faut donc distinguer :</w:t>
      </w:r>
    </w:p>
    <w:p w14:paraId="753C1339" w14:textId="77559B19" w:rsidR="00F81054" w:rsidRPr="00F81054" w:rsidRDefault="00F81054" w:rsidP="00F81054">
      <w:pPr>
        <w:rPr>
          <w:lang w:val="fr-FR"/>
        </w:rPr>
      </w:pPr>
      <m:oMathPara>
        <m:oMath>
          <m:r>
            <w:rPr>
              <w:rFonts w:ascii="Cambria Math" w:hAnsi="Cambria Math"/>
              <w:lang w:val="fr-FR"/>
            </w:rPr>
            <m:t>SelectorTop3Accuracy</m:t>
          </m:r>
        </m:oMath>
      </m:oMathPara>
    </w:p>
    <w:p w14:paraId="1CBA5789" w14:textId="77777777" w:rsidR="00F81054" w:rsidRPr="00F81054" w:rsidRDefault="00F81054" w:rsidP="00F81054">
      <w:pPr>
        <w:rPr>
          <w:lang w:val="fr-FR"/>
        </w:rPr>
      </w:pPr>
      <w:proofErr w:type="gramStart"/>
      <w:r w:rsidRPr="00F81054">
        <w:rPr>
          <w:lang w:val="fr-FR"/>
        </w:rPr>
        <w:lastRenderedPageBreak/>
        <w:t>de</w:t>
      </w:r>
      <w:proofErr w:type="gramEnd"/>
      <w:r w:rsidRPr="00F81054">
        <w:rPr>
          <w:lang w:val="fr-FR"/>
        </w:rPr>
        <w:t xml:space="preserve"> :</w:t>
      </w:r>
    </w:p>
    <w:p w14:paraId="33BCF6EA" w14:textId="78634A4C" w:rsidR="00F81054" w:rsidRPr="00F81054" w:rsidRDefault="00F81054" w:rsidP="00F81054">
      <w:pPr>
        <w:rPr>
          <w:lang w:val="fr-FR"/>
        </w:rPr>
      </w:pPr>
      <m:oMathPara>
        <m:oMath>
          <m:r>
            <w:rPr>
              <w:rFonts w:ascii="Cambria Math" w:hAnsi="Cambria Math"/>
              <w:lang w:val="fr-FR"/>
            </w:rPr>
            <m:t>FinalCompressionPerformance</m:t>
          </m:r>
        </m:oMath>
      </m:oMathPara>
    </w:p>
    <w:p w14:paraId="7359482B"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également de :</w:t>
      </w:r>
    </w:p>
    <w:p w14:paraId="43329FAB" w14:textId="18D5CAF8" w:rsidR="00F81054" w:rsidRPr="00F81054" w:rsidRDefault="00F81054" w:rsidP="00F81054">
      <w:pPr>
        <w:rPr>
          <w:lang w:val="fr-FR"/>
        </w:rPr>
      </w:pPr>
      <m:oMathPara>
        <m:oMath>
          <m:r>
            <w:rPr>
              <w:rFonts w:ascii="Cambria Math" w:hAnsi="Cambria Math"/>
              <w:lang w:val="fr-FR"/>
            </w:rPr>
            <m:t>UniversalBestCodecProbability</m:t>
          </m:r>
        </m:oMath>
      </m:oMathPara>
    </w:p>
    <w:p w14:paraId="08243B51" w14:textId="77777777" w:rsidR="00F81054" w:rsidRPr="00F81054" w:rsidRDefault="00F81054" w:rsidP="00F81054">
      <w:pPr>
        <w:rPr>
          <w:lang w:val="fr-FR"/>
        </w:rPr>
      </w:pPr>
      <w:r w:rsidRPr="00F81054">
        <w:rPr>
          <w:lang w:val="fr-FR"/>
        </w:rPr>
        <w:t>Ces concepts ne sont pas équivalents.</w:t>
      </w:r>
    </w:p>
    <w:p w14:paraId="71043DE2" w14:textId="77777777" w:rsidR="00F81054" w:rsidRPr="00F81054" w:rsidRDefault="00F81054" w:rsidP="00F81054">
      <w:pPr>
        <w:rPr>
          <w:lang w:val="fr-FR"/>
        </w:rPr>
      </w:pPr>
      <w:r w:rsidRPr="00F81054">
        <w:rPr>
          <w:lang w:val="fr-FR"/>
        </w:rPr>
        <w:t>Le premier mesure un classement. Le deuxième dépend de l’évaluation réelle des candidats et du conteneur final.</w:t>
      </w:r>
    </w:p>
    <w:p w14:paraId="4AC6EE6D" w14:textId="77777777" w:rsidR="00F81054" w:rsidRPr="00F81054" w:rsidRDefault="00F81054" w:rsidP="00F81054">
      <w:pPr>
        <w:rPr>
          <w:lang w:val="fr-FR"/>
        </w:rPr>
      </w:pPr>
      <w:r w:rsidRPr="00F81054">
        <w:rPr>
          <w:lang w:val="fr-FR"/>
        </w:rPr>
        <w:pict w14:anchorId="5ACE3B11">
          <v:rect id="_x0000_i1566" style="width:0;height:1.5pt" o:hralign="center" o:hrstd="t" o:hr="t" fillcolor="#a0a0a0" stroked="f"/>
        </w:pict>
      </w:r>
    </w:p>
    <w:p w14:paraId="4CB5B805" w14:textId="77777777" w:rsidR="00F81054" w:rsidRPr="00F81054" w:rsidRDefault="00F81054" w:rsidP="00F81054">
      <w:pPr>
        <w:rPr>
          <w:b/>
          <w:bCs/>
          <w:lang w:val="fr-FR"/>
        </w:rPr>
      </w:pPr>
      <w:r w:rsidRPr="00F81054">
        <w:rPr>
          <w:b/>
          <w:bCs/>
          <w:lang w:val="fr-FR"/>
        </w:rPr>
        <w:t>7.37. Séparation entre entraînement du sélecteur et benchmark final</w:t>
      </w:r>
    </w:p>
    <w:p w14:paraId="72616B49" w14:textId="77777777" w:rsidR="00F81054" w:rsidRPr="00F81054" w:rsidRDefault="00F81054" w:rsidP="00F81054">
      <w:pPr>
        <w:rPr>
          <w:lang w:val="fr-FR"/>
        </w:rPr>
      </w:pPr>
      <w:r w:rsidRPr="00F81054">
        <w:rPr>
          <w:lang w:val="fr-FR"/>
        </w:rPr>
        <w:t>Une bonne méthodologie doit éviter d’évaluer la solution finale uniquement sur les fichiers ayant servi à apprendre les décisions du sélecteur.</w:t>
      </w:r>
    </w:p>
    <w:p w14:paraId="1E5DB6B3" w14:textId="77777777" w:rsidR="00F81054" w:rsidRPr="00F81054" w:rsidRDefault="00F81054" w:rsidP="00F81054">
      <w:pPr>
        <w:rPr>
          <w:lang w:val="fr-FR"/>
        </w:rPr>
      </w:pPr>
      <w:r w:rsidRPr="00F81054">
        <w:rPr>
          <w:lang w:val="fr-FR"/>
        </w:rPr>
        <w:t>On cherche idéalement :</w:t>
      </w:r>
    </w:p>
    <w:p w14:paraId="0C36A927" w14:textId="12331610"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selector-train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final-test</m:t>
              </m:r>
            </m:sub>
          </m:sSub>
          <m:r>
            <w:rPr>
              <w:rFonts w:ascii="Cambria Math" w:hAnsi="Cambria Math"/>
              <w:lang w:val="fr-FR"/>
            </w:rPr>
            <m:t>=∅</m:t>
          </m:r>
        </m:oMath>
      </m:oMathPara>
    </w:p>
    <w:p w14:paraId="2803F285" w14:textId="77777777" w:rsidR="00F81054" w:rsidRPr="00F81054" w:rsidRDefault="00F81054" w:rsidP="00F81054">
      <w:pPr>
        <w:rPr>
          <w:lang w:val="fr-FR"/>
        </w:rPr>
      </w:pPr>
      <w:r w:rsidRPr="00F81054">
        <w:rPr>
          <w:lang w:val="fr-FR"/>
        </w:rPr>
        <w:t xml:space="preserve">Le benchmark final doit utiliser des fichiers </w:t>
      </w:r>
      <w:r w:rsidRPr="00F81054">
        <w:rPr>
          <w:i/>
          <w:iCs/>
          <w:lang w:val="fr-FR"/>
        </w:rPr>
        <w:t>held-out</w:t>
      </w:r>
      <w:r w:rsidRPr="00F81054">
        <w:rPr>
          <w:lang w:val="fr-FR"/>
        </w:rPr>
        <w:t>.</w:t>
      </w:r>
    </w:p>
    <w:p w14:paraId="3A7B9861" w14:textId="77777777" w:rsidR="00F81054" w:rsidRPr="00F81054" w:rsidRDefault="00F81054" w:rsidP="00F81054">
      <w:pPr>
        <w:rPr>
          <w:lang w:val="fr-FR"/>
        </w:rPr>
      </w:pPr>
      <w:r w:rsidRPr="00F81054">
        <w:rPr>
          <w:lang w:val="fr-FR"/>
        </w:rPr>
        <w:t>Cette séparation permet de mesurer :</w:t>
      </w:r>
    </w:p>
    <w:p w14:paraId="3291A6B1" w14:textId="1A61CF83" w:rsidR="00F81054" w:rsidRPr="00F81054" w:rsidRDefault="00F81054" w:rsidP="00F81054">
      <w:pPr>
        <w:rPr>
          <w:lang w:val="fr-FR"/>
        </w:rPr>
      </w:pPr>
      <m:oMathPara>
        <m:oMath>
          <m:r>
            <w:rPr>
              <w:rFonts w:ascii="Cambria Math" w:hAnsi="Cambria Math"/>
              <w:lang w:val="fr-FR"/>
            </w:rPr>
            <m:t>Generalization</m:t>
          </m:r>
        </m:oMath>
      </m:oMathPara>
    </w:p>
    <w:p w14:paraId="18B4ABE5" w14:textId="77777777" w:rsidR="00F81054" w:rsidRPr="00F81054" w:rsidRDefault="00F81054" w:rsidP="00F81054">
      <w:pPr>
        <w:rPr>
          <w:lang w:val="fr-FR"/>
        </w:rPr>
      </w:pPr>
      <w:proofErr w:type="gramStart"/>
      <w:r w:rsidRPr="00F81054">
        <w:rPr>
          <w:lang w:val="fr-FR"/>
        </w:rPr>
        <w:t>plutôt</w:t>
      </w:r>
      <w:proofErr w:type="gramEnd"/>
      <w:r w:rsidRPr="00F81054">
        <w:rPr>
          <w:lang w:val="fr-FR"/>
        </w:rPr>
        <w:t xml:space="preserve"> que :</w:t>
      </w:r>
    </w:p>
    <w:p w14:paraId="663330A1" w14:textId="21FC0F7A" w:rsidR="00F81054" w:rsidRPr="00F81054" w:rsidRDefault="00F81054" w:rsidP="00F81054">
      <w:pPr>
        <w:rPr>
          <w:lang w:val="fr-FR"/>
        </w:rPr>
      </w:pPr>
      <m:oMathPara>
        <m:oMath>
          <m:r>
            <w:rPr>
              <w:rFonts w:ascii="Cambria Math" w:hAnsi="Cambria Math"/>
              <w:lang w:val="fr-FR"/>
            </w:rPr>
            <m:t>Memorization</m:t>
          </m:r>
        </m:oMath>
      </m:oMathPara>
    </w:p>
    <w:p w14:paraId="54DD726B" w14:textId="77777777" w:rsidR="00F81054" w:rsidRPr="00F81054" w:rsidRDefault="00F81054" w:rsidP="00F81054">
      <w:pPr>
        <w:rPr>
          <w:lang w:val="fr-FR"/>
        </w:rPr>
      </w:pPr>
      <w:r w:rsidRPr="00F81054">
        <w:rPr>
          <w:lang w:val="fr-FR"/>
        </w:rPr>
        <w:t xml:space="preserve">Le protocole V3 présenté dans le chapitre précédent utilise précisément un corpus </w:t>
      </w:r>
      <w:r w:rsidRPr="00F81054">
        <w:rPr>
          <w:i/>
          <w:iCs/>
          <w:lang w:val="fr-FR"/>
        </w:rPr>
        <w:t>held-out</w:t>
      </w:r>
      <w:r w:rsidRPr="00F81054">
        <w:rPr>
          <w:lang w:val="fr-FR"/>
        </w:rPr>
        <w:t xml:space="preserve"> pour l’évaluation finale du moteur.</w:t>
      </w:r>
    </w:p>
    <w:p w14:paraId="4E7B5C38" w14:textId="77777777" w:rsidR="00F81054" w:rsidRPr="00F81054" w:rsidRDefault="00F81054" w:rsidP="00F81054">
      <w:pPr>
        <w:rPr>
          <w:lang w:val="fr-FR"/>
        </w:rPr>
      </w:pPr>
      <w:r w:rsidRPr="00F81054">
        <w:rPr>
          <w:lang w:val="fr-FR"/>
        </w:rPr>
        <w:pict w14:anchorId="34BCDC5C">
          <v:rect id="_x0000_i1567" style="width:0;height:1.5pt" o:hralign="center" o:hrstd="t" o:hr="t" fillcolor="#a0a0a0" stroked="f"/>
        </w:pict>
      </w:r>
    </w:p>
    <w:p w14:paraId="6D8DB904" w14:textId="77777777" w:rsidR="00F81054" w:rsidRPr="00F81054" w:rsidRDefault="00F81054" w:rsidP="00F81054">
      <w:pPr>
        <w:rPr>
          <w:b/>
          <w:bCs/>
          <w:lang w:val="fr-FR"/>
        </w:rPr>
      </w:pPr>
      <w:r w:rsidRPr="00F81054">
        <w:rPr>
          <w:b/>
          <w:bCs/>
          <w:lang w:val="fr-FR"/>
        </w:rPr>
        <w:t>7.38. Différence entre validation ML et validation compression</w:t>
      </w:r>
    </w:p>
    <w:p w14:paraId="70FFC523" w14:textId="77777777" w:rsidR="00F81054" w:rsidRPr="00F81054" w:rsidRDefault="00F81054" w:rsidP="00F81054">
      <w:pPr>
        <w:rPr>
          <w:lang w:val="fr-FR"/>
        </w:rPr>
      </w:pPr>
      <w:r w:rsidRPr="00F81054">
        <w:rPr>
          <w:lang w:val="fr-FR"/>
        </w:rPr>
        <w:t>La méthodologie possède finalement deux niveaux d’évaluation.</w:t>
      </w:r>
    </w:p>
    <w:p w14:paraId="1F3AC521" w14:textId="77777777" w:rsidR="00F81054" w:rsidRPr="00F81054" w:rsidRDefault="00F81054" w:rsidP="00F81054">
      <w:pPr>
        <w:rPr>
          <w:b/>
          <w:bCs/>
          <w:lang w:val="fr-FR"/>
        </w:rPr>
      </w:pPr>
      <w:r w:rsidRPr="00F81054">
        <w:rPr>
          <w:b/>
          <w:bCs/>
          <w:lang w:val="fr-FR"/>
        </w:rPr>
        <w:t>Niveau 1 — Validation du modèle</w:t>
      </w:r>
    </w:p>
    <w:p w14:paraId="2CA94EBE" w14:textId="77777777" w:rsidR="00F81054" w:rsidRPr="00F81054" w:rsidRDefault="00F81054" w:rsidP="00F81054">
      <w:pPr>
        <w:rPr>
          <w:lang w:val="fr-FR"/>
        </w:rPr>
      </w:pPr>
      <w:r w:rsidRPr="00F81054">
        <w:rPr>
          <w:lang w:val="fr-FR"/>
        </w:rPr>
        <w:t>Pour le CausalByteGRU :</w:t>
      </w:r>
    </w:p>
    <w:p w14:paraId="763E9AFF" w14:textId="07FC5F04" w:rsidR="00F81054" w:rsidRPr="00F81054" w:rsidRDefault="00F81054" w:rsidP="00F81054">
      <w:pPr>
        <w:rPr>
          <w:lang w:val="fr-FR"/>
        </w:rPr>
      </w:pPr>
      <m:oMathPara>
        <m:oMath>
          <m:r>
            <w:rPr>
              <w:rFonts w:ascii="Cambria Math" w:hAnsi="Cambria Math"/>
              <w:lang w:val="fr-FR"/>
            </w:rPr>
            <m:t>ValidationLoss</m:t>
          </m:r>
        </m:oMath>
      </m:oMathPara>
    </w:p>
    <w:p w14:paraId="5ACD2FE2" w14:textId="77777777" w:rsidR="00F81054" w:rsidRPr="00F81054" w:rsidRDefault="00F81054" w:rsidP="00F81054">
      <w:pPr>
        <w:rPr>
          <w:lang w:val="fr-FR"/>
        </w:rPr>
      </w:pPr>
      <w:r w:rsidRPr="00F81054">
        <w:rPr>
          <w:lang w:val="fr-FR"/>
        </w:rPr>
        <w:t>Pour le Selector V2 :</w:t>
      </w:r>
    </w:p>
    <w:p w14:paraId="0CB2C5B3" w14:textId="4C3E5FEE" w:rsidR="00F81054" w:rsidRPr="00F81054" w:rsidRDefault="00F81054" w:rsidP="00F81054">
      <w:pPr>
        <w:rPr>
          <w:lang w:val="fr-FR"/>
        </w:rPr>
      </w:pPr>
      <m:oMathPara>
        <m:oMath>
          <m:r>
            <w:rPr>
              <w:rFonts w:ascii="Cambria Math" w:hAnsi="Cambria Math"/>
              <w:lang w:val="fr-FR"/>
            </w:rPr>
            <m:t>Top1,</m:t>
          </m:r>
          <m:r>
            <m:rPr>
              <m:nor/>
            </m:rPr>
            <w:rPr>
              <w:lang w:val="fr-FR"/>
            </w:rPr>
            <m:t> </m:t>
          </m:r>
          <m:r>
            <w:rPr>
              <w:rFonts w:ascii="Cambria Math" w:hAnsi="Cambria Math"/>
              <w:lang w:val="fr-FR"/>
            </w:rPr>
            <m:t>Top2,</m:t>
          </m:r>
          <m:r>
            <m:rPr>
              <m:nor/>
            </m:rPr>
            <w:rPr>
              <w:lang w:val="fr-FR"/>
            </w:rPr>
            <m:t> </m:t>
          </m:r>
          <m:r>
            <w:rPr>
              <w:rFonts w:ascii="Cambria Math" w:hAnsi="Cambria Math"/>
              <w:lang w:val="fr-FR"/>
            </w:rPr>
            <m:t>Top3</m:t>
          </m:r>
        </m:oMath>
      </m:oMathPara>
    </w:p>
    <w:p w14:paraId="41571A47" w14:textId="77777777" w:rsidR="00F81054" w:rsidRPr="00F81054" w:rsidRDefault="00F81054" w:rsidP="00F81054">
      <w:pPr>
        <w:rPr>
          <w:lang w:val="fr-FR"/>
        </w:rPr>
      </w:pPr>
      <w:r w:rsidRPr="00F81054">
        <w:rPr>
          <w:lang w:val="fr-FR"/>
        </w:rPr>
        <w:t>Ces métriques indiquent si les modèles apprennent correctement leur tâche respective.</w:t>
      </w:r>
    </w:p>
    <w:p w14:paraId="4597DCC0" w14:textId="77777777" w:rsidR="00F81054" w:rsidRPr="00F81054" w:rsidRDefault="00F81054" w:rsidP="00F81054">
      <w:pPr>
        <w:rPr>
          <w:b/>
          <w:bCs/>
          <w:lang w:val="fr-FR"/>
        </w:rPr>
      </w:pPr>
      <w:r w:rsidRPr="00F81054">
        <w:rPr>
          <w:b/>
          <w:bCs/>
          <w:lang w:val="fr-FR"/>
        </w:rPr>
        <w:t>Niveau 2 — Validation du système</w:t>
      </w:r>
    </w:p>
    <w:p w14:paraId="6DFC8C1C" w14:textId="77777777" w:rsidR="00F81054" w:rsidRPr="00F81054" w:rsidRDefault="00F81054" w:rsidP="00F81054">
      <w:pPr>
        <w:rPr>
          <w:lang w:val="fr-FR"/>
        </w:rPr>
      </w:pPr>
      <w:r w:rsidRPr="00F81054">
        <w:rPr>
          <w:lang w:val="fr-FR"/>
        </w:rPr>
        <w:t>Le moteur complet est évalué par :</w:t>
      </w:r>
    </w:p>
    <w:p w14:paraId="0C9810A0" w14:textId="061D2D85" w:rsidR="00F81054" w:rsidRPr="00F81054" w:rsidRDefault="00F81054" w:rsidP="00F81054">
      <w:pPr>
        <w:rPr>
          <w:lang w:val="fr-FR"/>
        </w:rPr>
      </w:pPr>
      <m:oMathPara>
        <m:oMath>
          <m:r>
            <w:rPr>
              <w:rFonts w:ascii="Cambria Math" w:hAnsi="Cambria Math"/>
              <w:lang w:val="fr-FR"/>
            </w:rPr>
            <m:t>CompressedSize</m:t>
          </m:r>
          <m:r>
            <w:rPr>
              <w:i/>
              <w:lang w:val="fr-FR"/>
            </w:rPr>
            <w:br/>
          </m:r>
        </m:oMath>
        <m:oMath>
          <m:r>
            <w:rPr>
              <w:rFonts w:ascii="Cambria Math" w:hAnsi="Cambria Math"/>
              <w:lang w:val="fr-FR"/>
            </w:rPr>
            <m:t>BPB</m:t>
          </m:r>
          <m:r>
            <w:rPr>
              <w:i/>
              <w:lang w:val="fr-FR"/>
            </w:rPr>
            <w:br/>
          </m:r>
        </m:oMath>
        <m:oMath>
          <m:r>
            <w:rPr>
              <w:rFonts w:ascii="Cambria Math" w:hAnsi="Cambria Math"/>
              <w:lang w:val="fr-FR"/>
            </w:rPr>
            <m:t>CompressionTime</m:t>
          </m:r>
          <m:r>
            <w:rPr>
              <w:i/>
              <w:lang w:val="fr-FR"/>
            </w:rPr>
            <w:br/>
          </m:r>
        </m:oMath>
        <m:oMath>
          <m:r>
            <w:rPr>
              <w:rFonts w:ascii="Cambria Math" w:hAnsi="Cambria Math"/>
              <w:lang w:val="fr-FR"/>
            </w:rPr>
            <m:t>DecompressionTime</m:t>
          </m:r>
          <m:r>
            <w:rPr>
              <w:i/>
              <w:lang w:val="fr-FR"/>
            </w:rPr>
            <w:br/>
          </m:r>
        </m:oMath>
        <m:oMath>
          <m:r>
            <w:rPr>
              <w:rFonts w:ascii="Cambria Math" w:hAnsi="Cambria Math"/>
              <w:lang w:val="fr-FR"/>
            </w:rPr>
            <m:t>Throughput</m:t>
          </m:r>
          <m:r>
            <w:rPr>
              <w:i/>
              <w:lang w:val="fr-FR"/>
            </w:rPr>
            <w:br/>
          </m:r>
        </m:oMath>
        <m:oMath>
          <m:r>
            <w:rPr>
              <w:rFonts w:ascii="Cambria Math" w:hAnsi="Cambria Math"/>
              <w:lang w:val="fr-FR"/>
            </w:rPr>
            <m:t>SHA256RoundTrip</m:t>
          </m:r>
        </m:oMath>
      </m:oMathPara>
    </w:p>
    <w:p w14:paraId="40C286BE" w14:textId="77777777" w:rsidR="00F81054" w:rsidRPr="00F81054" w:rsidRDefault="00F81054" w:rsidP="00F81054">
      <w:pPr>
        <w:rPr>
          <w:lang w:val="fr-FR"/>
        </w:rPr>
      </w:pPr>
      <w:r w:rsidRPr="00F81054">
        <w:rPr>
          <w:lang w:val="fr-FR"/>
        </w:rPr>
        <w:lastRenderedPageBreak/>
        <w:t>Cette distinction est fondamentale.</w:t>
      </w:r>
    </w:p>
    <w:p w14:paraId="01B7FED8" w14:textId="77777777" w:rsidR="00F81054" w:rsidRPr="00F81054" w:rsidRDefault="00F81054" w:rsidP="00F81054">
      <w:pPr>
        <w:rPr>
          <w:lang w:val="fr-FR"/>
        </w:rPr>
      </w:pPr>
      <w:r w:rsidRPr="00F81054">
        <w:rPr>
          <w:lang w:val="fr-FR"/>
        </w:rPr>
        <w:t>Une bonne métrique ML constitue une condition favorable, mais ne remplace jamais la mesure du système final.</w:t>
      </w:r>
    </w:p>
    <w:p w14:paraId="0AB85374" w14:textId="77777777" w:rsidR="00F81054" w:rsidRPr="00F81054" w:rsidRDefault="00F81054" w:rsidP="00F81054">
      <w:pPr>
        <w:rPr>
          <w:lang w:val="fr-FR"/>
        </w:rPr>
      </w:pPr>
      <w:r w:rsidRPr="00F81054">
        <w:rPr>
          <w:lang w:val="fr-FR"/>
        </w:rPr>
        <w:pict w14:anchorId="4C5E7F73">
          <v:rect id="_x0000_i1568" style="width:0;height:1.5pt" o:hralign="center" o:hrstd="t" o:hr="t" fillcolor="#a0a0a0" stroked="f"/>
        </w:pict>
      </w:r>
    </w:p>
    <w:p w14:paraId="5C663859" w14:textId="77777777" w:rsidR="00F81054" w:rsidRPr="00F81054" w:rsidRDefault="00F81054" w:rsidP="00F81054">
      <w:pPr>
        <w:rPr>
          <w:b/>
          <w:bCs/>
          <w:lang w:val="fr-FR"/>
        </w:rPr>
      </w:pPr>
      <w:r w:rsidRPr="00F81054">
        <w:rPr>
          <w:b/>
          <w:bCs/>
          <w:lang w:val="fr-FR"/>
        </w:rPr>
        <w:t>7.39. Traçabilité d’une expérience</w:t>
      </w:r>
    </w:p>
    <w:p w14:paraId="588C896F" w14:textId="77777777" w:rsidR="00F81054" w:rsidRPr="00F81054" w:rsidRDefault="00F81054" w:rsidP="00F81054">
      <w:pPr>
        <w:rPr>
          <w:lang w:val="fr-FR"/>
        </w:rPr>
      </w:pPr>
      <w:r w:rsidRPr="00F81054">
        <w:rPr>
          <w:lang w:val="fr-FR"/>
        </w:rPr>
        <w:t>Une expérience complète devrait idéalement être décrite par un identifiant permettant de relier :</w:t>
      </w:r>
    </w:p>
    <w:p w14:paraId="22815373" w14:textId="77777777" w:rsidR="00F81054" w:rsidRPr="00F81054" w:rsidRDefault="00F81054" w:rsidP="00F81054">
      <w:pPr>
        <w:rPr>
          <w:lang w:val="fr-FR"/>
        </w:rPr>
      </w:pPr>
      <w:r w:rsidRPr="00F81054">
        <w:rPr>
          <w:lang w:val="fr-FR"/>
        </w:rPr>
        <w:t>Experiment</w:t>
      </w:r>
    </w:p>
    <w:p w14:paraId="566B1A60" w14:textId="77777777" w:rsidR="00F81054" w:rsidRPr="00F81054" w:rsidRDefault="00F81054" w:rsidP="00F81054">
      <w:pPr>
        <w:rPr>
          <w:lang w:val="fr-FR"/>
        </w:rPr>
      </w:pPr>
      <w:r w:rsidRPr="00F81054">
        <w:rPr>
          <w:lang w:val="fr-FR"/>
        </w:rPr>
        <w:t>│</w:t>
      </w:r>
    </w:p>
    <w:p w14:paraId="65DFA62C" w14:textId="77777777" w:rsidR="00F81054" w:rsidRPr="00F81054" w:rsidRDefault="00F81054" w:rsidP="00F81054">
      <w:pPr>
        <w:rPr>
          <w:lang w:val="fr-FR"/>
        </w:rPr>
      </w:pPr>
      <w:r w:rsidRPr="00F81054">
        <w:rPr>
          <w:rFonts w:ascii="MS Gothic" w:eastAsia="MS Gothic" w:hAnsi="MS Gothic" w:cs="MS Gothic" w:hint="eastAsia"/>
          <w:lang w:val="fr-FR"/>
        </w:rPr>
        <w:t>├</w:t>
      </w:r>
      <w:r w:rsidRPr="00F81054">
        <w:rPr>
          <w:rFonts w:cs="Aptos"/>
          <w:lang w:val="fr-FR"/>
        </w:rPr>
        <w:t>──</w:t>
      </w:r>
      <w:r w:rsidRPr="00F81054">
        <w:rPr>
          <w:lang w:val="fr-FR"/>
        </w:rPr>
        <w:t xml:space="preserve"> Source code version</w:t>
      </w:r>
    </w:p>
    <w:p w14:paraId="4FF6C2E5" w14:textId="77777777" w:rsidR="00F81054" w:rsidRPr="00F81054" w:rsidRDefault="00F81054" w:rsidP="00F81054">
      <w:pPr>
        <w:rPr>
          <w:lang w:val="fr-FR"/>
        </w:rPr>
      </w:pPr>
      <w:r w:rsidRPr="00F81054">
        <w:rPr>
          <w:rFonts w:ascii="MS Gothic" w:eastAsia="MS Gothic" w:hAnsi="MS Gothic" w:cs="MS Gothic" w:hint="eastAsia"/>
          <w:lang w:val="fr-FR"/>
        </w:rPr>
        <w:t>├</w:t>
      </w:r>
      <w:r w:rsidRPr="00F81054">
        <w:rPr>
          <w:rFonts w:cs="Aptos"/>
          <w:lang w:val="fr-FR"/>
        </w:rPr>
        <w:t>──</w:t>
      </w:r>
      <w:r w:rsidRPr="00F81054">
        <w:rPr>
          <w:lang w:val="fr-FR"/>
        </w:rPr>
        <w:t xml:space="preserve"> Corpus manifest</w:t>
      </w:r>
    </w:p>
    <w:p w14:paraId="489FAE06"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Corpus hash</w:t>
      </w:r>
    </w:p>
    <w:p w14:paraId="30E3E60F"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Random seed</w:t>
      </w:r>
    </w:p>
    <w:p w14:paraId="31FDAB09"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Model architecture</w:t>
      </w:r>
    </w:p>
    <w:p w14:paraId="6B974D16"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Context length</w:t>
      </w:r>
    </w:p>
    <w:p w14:paraId="26753683"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Stride</w:t>
      </w:r>
    </w:p>
    <w:p w14:paraId="79B8FA41"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Max bytes/file</w:t>
      </w:r>
    </w:p>
    <w:p w14:paraId="4865986F"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Max samples</w:t>
      </w:r>
    </w:p>
    <w:p w14:paraId="7C95A7DF"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Batch size</w:t>
      </w:r>
    </w:p>
    <w:p w14:paraId="14561624"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Learning rate</w:t>
      </w:r>
    </w:p>
    <w:p w14:paraId="459C2DEE"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Scheduler</w:t>
      </w:r>
    </w:p>
    <w:p w14:paraId="139AEEE9"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Training history</w:t>
      </w:r>
    </w:p>
    <w:p w14:paraId="39CC2641"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Validation metrics</w:t>
      </w:r>
    </w:p>
    <w:p w14:paraId="67E45BA2" w14:textId="77777777" w:rsidR="00F81054" w:rsidRPr="00F81054" w:rsidRDefault="00F81054" w:rsidP="00F81054">
      <w:r w:rsidRPr="00F81054">
        <w:rPr>
          <w:rFonts w:ascii="MS Gothic" w:eastAsia="MS Gothic" w:hAnsi="MS Gothic" w:cs="MS Gothic" w:hint="eastAsia"/>
        </w:rPr>
        <w:t>├</w:t>
      </w:r>
      <w:r w:rsidRPr="00F81054">
        <w:rPr>
          <w:rFonts w:cs="Aptos"/>
        </w:rPr>
        <w:t>──</w:t>
      </w:r>
      <w:r w:rsidRPr="00F81054">
        <w:t xml:space="preserve"> Checkpoint</w:t>
      </w:r>
    </w:p>
    <w:p w14:paraId="3E9C55C1" w14:textId="77777777" w:rsidR="00F81054" w:rsidRPr="00F81054" w:rsidRDefault="00F81054" w:rsidP="00F81054">
      <w:pPr>
        <w:rPr>
          <w:lang w:val="fr-FR"/>
        </w:rPr>
      </w:pPr>
      <w:r w:rsidRPr="00F81054">
        <w:rPr>
          <w:rFonts w:ascii="MS Gothic" w:eastAsia="MS Gothic" w:hAnsi="MS Gothic" w:cs="MS Gothic" w:hint="eastAsia"/>
          <w:lang w:val="fr-FR"/>
        </w:rPr>
        <w:t>├</w:t>
      </w:r>
      <w:r w:rsidRPr="00F81054">
        <w:rPr>
          <w:rFonts w:cs="Aptos"/>
          <w:lang w:val="fr-FR"/>
        </w:rPr>
        <w:t>──</w:t>
      </w:r>
      <w:r w:rsidRPr="00F81054">
        <w:rPr>
          <w:lang w:val="fr-FR"/>
        </w:rPr>
        <w:t xml:space="preserve"> Checkpoint SHA-256</w:t>
      </w:r>
    </w:p>
    <w:p w14:paraId="0E92A947" w14:textId="77777777" w:rsidR="00F81054" w:rsidRPr="00F81054" w:rsidRDefault="00F81054" w:rsidP="00F81054">
      <w:pPr>
        <w:rPr>
          <w:lang w:val="fr-FR"/>
        </w:rPr>
      </w:pPr>
      <w:r w:rsidRPr="00F81054">
        <w:rPr>
          <w:lang w:val="fr-FR"/>
        </w:rPr>
        <w:t>└── Environment</w:t>
      </w:r>
    </w:p>
    <w:p w14:paraId="2B74CC4E" w14:textId="77777777" w:rsidR="00F81054" w:rsidRPr="00F81054" w:rsidRDefault="00F81054" w:rsidP="00F81054">
      <w:pPr>
        <w:rPr>
          <w:lang w:val="fr-FR"/>
        </w:rPr>
      </w:pPr>
      <w:r w:rsidRPr="00F81054">
        <w:rPr>
          <w:lang w:val="fr-FR"/>
        </w:rPr>
        <w:t>Cette organisation facilite considérablement l’analyse ultérieure.</w:t>
      </w:r>
    </w:p>
    <w:p w14:paraId="3ACE9910" w14:textId="77777777" w:rsidR="00F81054" w:rsidRPr="00F81054" w:rsidRDefault="00F81054" w:rsidP="00F81054">
      <w:pPr>
        <w:rPr>
          <w:lang w:val="fr-FR"/>
        </w:rPr>
      </w:pPr>
      <w:r w:rsidRPr="00F81054">
        <w:rPr>
          <w:lang w:val="fr-FR"/>
        </w:rPr>
        <w:t xml:space="preserve">Lorsqu’un résultat est meilleur, il devient possible de déterminer </w:t>
      </w:r>
      <w:r w:rsidRPr="00F81054">
        <w:rPr>
          <w:b/>
          <w:bCs/>
          <w:lang w:val="fr-FR"/>
        </w:rPr>
        <w:t>quelle configuration l’a réellement produit</w:t>
      </w:r>
      <w:r w:rsidRPr="00F81054">
        <w:rPr>
          <w:lang w:val="fr-FR"/>
        </w:rPr>
        <w:t>.</w:t>
      </w:r>
    </w:p>
    <w:p w14:paraId="22D2D4A7" w14:textId="77777777" w:rsidR="00F81054" w:rsidRPr="00F81054" w:rsidRDefault="00F81054" w:rsidP="00F81054">
      <w:pPr>
        <w:rPr>
          <w:lang w:val="fr-FR"/>
        </w:rPr>
      </w:pPr>
      <w:r w:rsidRPr="00F81054">
        <w:rPr>
          <w:lang w:val="fr-FR"/>
        </w:rPr>
        <w:pict w14:anchorId="604C4A4C">
          <v:rect id="_x0000_i1569" style="width:0;height:1.5pt" o:hralign="center" o:hrstd="t" o:hr="t" fillcolor="#a0a0a0" stroked="f"/>
        </w:pict>
      </w:r>
    </w:p>
    <w:p w14:paraId="0D34DC58" w14:textId="77777777" w:rsidR="00F81054" w:rsidRPr="00F81054" w:rsidRDefault="00F81054" w:rsidP="00F81054">
      <w:pPr>
        <w:rPr>
          <w:b/>
          <w:bCs/>
          <w:lang w:val="fr-FR"/>
        </w:rPr>
      </w:pPr>
      <w:r w:rsidRPr="00F81054">
        <w:rPr>
          <w:b/>
          <w:bCs/>
          <w:lang w:val="fr-FR"/>
        </w:rPr>
        <w:t>7.40. Comparaison de configurations</w:t>
      </w:r>
    </w:p>
    <w:p w14:paraId="3FF5CEFF" w14:textId="77777777" w:rsidR="00F81054" w:rsidRPr="00F81054" w:rsidRDefault="00F81054" w:rsidP="00F81054">
      <w:pPr>
        <w:rPr>
          <w:lang w:val="fr-FR"/>
        </w:rPr>
      </w:pPr>
      <w:r w:rsidRPr="00F81054">
        <w:rPr>
          <w:lang w:val="fr-FR"/>
        </w:rPr>
        <w:t>Les expériences du projet utilisent plusieurs longueurs de contexte et paramètres.</w:t>
      </w:r>
    </w:p>
    <w:p w14:paraId="5412DADC" w14:textId="77777777" w:rsidR="00F81054" w:rsidRPr="00F81054" w:rsidRDefault="00F81054" w:rsidP="00F81054">
      <w:pPr>
        <w:rPr>
          <w:lang w:val="fr-FR"/>
        </w:rPr>
      </w:pPr>
      <w:r w:rsidRPr="00F81054">
        <w:rPr>
          <w:lang w:val="fr-FR"/>
        </w:rPr>
        <w:t>Une comparaison correcte doit modifier un nombre limité de variables à la fois lorsque l’objectif est d’identifier leur influence.</w:t>
      </w:r>
    </w:p>
    <w:p w14:paraId="72631C09" w14:textId="77777777" w:rsidR="00F81054" w:rsidRPr="00F81054" w:rsidRDefault="00F81054" w:rsidP="00F81054">
      <w:pPr>
        <w:rPr>
          <w:lang w:val="fr-FR"/>
        </w:rPr>
      </w:pPr>
      <w:r w:rsidRPr="00F81054">
        <w:rPr>
          <w:lang w:val="fr-FR"/>
        </w:rPr>
        <w:t>Par exemple :</w:t>
      </w:r>
    </w:p>
    <w:p w14:paraId="5F37779C" w14:textId="6DA48621" w:rsidR="00F81054" w:rsidRPr="00F81054" w:rsidRDefault="00F81054" w:rsidP="00F81054">
      <w:pPr>
        <w:rPr>
          <w:lang w:val="fr-FR"/>
        </w:rPr>
      </w:pPr>
      <m:oMathPara>
        <m:oMath>
          <m:r>
            <w:rPr>
              <w:rFonts w:ascii="Cambria Math" w:hAnsi="Cambria Math"/>
              <w:lang w:val="fr-FR"/>
            </w:rPr>
            <w:lastRenderedPageBreak/>
            <m:t>Experimen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A</m:t>
              </m:r>
            </m:sub>
          </m:sSub>
          <m:r>
            <w:rPr>
              <w:rFonts w:ascii="Cambria Math" w:hAnsi="Cambria Math"/>
              <w:lang w:val="fr-FR"/>
            </w:rPr>
            <m:t>:Context=128</m:t>
          </m:r>
          <m:r>
            <w:rPr>
              <w:i/>
              <w:lang w:val="fr-FR"/>
            </w:rPr>
            <w:br/>
          </m:r>
        </m:oMath>
        <m:oMath>
          <m:r>
            <w:rPr>
              <w:rFonts w:ascii="Cambria Math" w:hAnsi="Cambria Math"/>
              <w:lang w:val="fr-FR"/>
            </w:rPr>
            <m:t>Experimen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B</m:t>
              </m:r>
            </m:sub>
          </m:sSub>
          <m:r>
            <w:rPr>
              <w:rFonts w:ascii="Cambria Math" w:hAnsi="Cambria Math"/>
              <w:lang w:val="fr-FR"/>
            </w:rPr>
            <m:t>:Context=256</m:t>
          </m:r>
        </m:oMath>
      </m:oMathPara>
    </w:p>
    <w:p w14:paraId="6DF47CB4" w14:textId="77777777" w:rsidR="00F81054" w:rsidRPr="00F81054" w:rsidRDefault="00F81054" w:rsidP="00F81054">
      <w:pPr>
        <w:rPr>
          <w:lang w:val="fr-FR"/>
        </w:rPr>
      </w:pPr>
      <w:proofErr w:type="gramStart"/>
      <w:r w:rsidRPr="00F81054">
        <w:rPr>
          <w:lang w:val="fr-FR"/>
        </w:rPr>
        <w:t>avec</w:t>
      </w:r>
      <w:proofErr w:type="gramEnd"/>
      <w:r w:rsidRPr="00F81054">
        <w:rPr>
          <w:lang w:val="fr-FR"/>
        </w:rPr>
        <w:t xml:space="preserve"> les autres paramètres aussi proches que possible.</w:t>
      </w:r>
    </w:p>
    <w:p w14:paraId="5760E7D8" w14:textId="77777777" w:rsidR="00F81054" w:rsidRPr="00F81054" w:rsidRDefault="00F81054" w:rsidP="00F81054">
      <w:pPr>
        <w:rPr>
          <w:lang w:val="fr-FR"/>
        </w:rPr>
      </w:pPr>
      <w:r w:rsidRPr="00F81054">
        <w:rPr>
          <w:lang w:val="fr-FR"/>
        </w:rPr>
        <w:t>On peut alors étudier :</w:t>
      </w:r>
    </w:p>
    <w:p w14:paraId="3BAB3D62" w14:textId="5DA59DC1" w:rsidR="00F81054" w:rsidRPr="00F81054" w:rsidRDefault="00F81054" w:rsidP="00F81054">
      <w:pPr>
        <w:rPr>
          <w:lang w:val="fr-FR"/>
        </w:rPr>
      </w:pPr>
      <m:oMathPara>
        <m:oMath>
          <m:r>
            <m:rPr>
              <m:sty m:val="p"/>
            </m:rPr>
            <w:rPr>
              <w:rFonts w:ascii="Cambria Math" w:hAnsi="Cambria Math"/>
              <w:lang w:val="fr-FR"/>
            </w:rPr>
            <m:t>Δ</m:t>
          </m:r>
          <m:r>
            <w:rPr>
              <w:rFonts w:ascii="Cambria Math" w:hAnsi="Cambria Math"/>
              <w:lang w:val="fr-FR"/>
            </w:rPr>
            <m:t>ValidationLoss</m:t>
          </m:r>
          <m:r>
            <w:rPr>
              <w:i/>
              <w:lang w:val="fr-FR"/>
            </w:rPr>
            <w:br/>
          </m:r>
        </m:oMath>
        <m:oMath>
          <m:r>
            <m:rPr>
              <m:sty m:val="p"/>
            </m:rPr>
            <w:rPr>
              <w:rFonts w:ascii="Cambria Math" w:hAnsi="Cambria Math"/>
              <w:lang w:val="fr-FR"/>
            </w:rPr>
            <m:t>Δ</m:t>
          </m:r>
          <m:r>
            <w:rPr>
              <w:rFonts w:ascii="Cambria Math" w:hAnsi="Cambria Math"/>
              <w:lang w:val="fr-FR"/>
            </w:rPr>
            <m:t>BPB</m:t>
          </m:r>
          <m:r>
            <w:rPr>
              <w:i/>
              <w:lang w:val="fr-FR"/>
            </w:rPr>
            <w:br/>
          </m:r>
        </m:oMath>
        <m:oMath>
          <m:r>
            <m:rPr>
              <m:sty m:val="p"/>
            </m:rPr>
            <w:rPr>
              <w:rFonts w:ascii="Cambria Math" w:hAnsi="Cambria Math"/>
              <w:lang w:val="fr-FR"/>
            </w:rPr>
            <m:t>Δ</m:t>
          </m:r>
          <m:r>
            <w:rPr>
              <w:rFonts w:ascii="Cambria Math" w:hAnsi="Cambria Math"/>
              <w:lang w:val="fr-FR"/>
            </w:rPr>
            <m:t>TrainingTime</m:t>
          </m:r>
          <m:r>
            <w:rPr>
              <w:i/>
              <w:lang w:val="fr-FR"/>
            </w:rPr>
            <w:br/>
          </m:r>
        </m:oMath>
        <m:oMath>
          <m:r>
            <m:rPr>
              <m:sty m:val="p"/>
            </m:rPr>
            <w:rPr>
              <w:rFonts w:ascii="Cambria Math" w:hAnsi="Cambria Math"/>
              <w:lang w:val="fr-FR"/>
            </w:rPr>
            <m:t>Δ</m:t>
          </m:r>
          <m:r>
            <w:rPr>
              <w:rFonts w:ascii="Cambria Math" w:hAnsi="Cambria Math"/>
              <w:lang w:val="fr-FR"/>
            </w:rPr>
            <m:t>InferenceTime</m:t>
          </m:r>
        </m:oMath>
      </m:oMathPara>
    </w:p>
    <w:p w14:paraId="335EB25E" w14:textId="77777777" w:rsidR="00F81054" w:rsidRPr="00F81054" w:rsidRDefault="00F81054" w:rsidP="00F81054">
      <w:pPr>
        <w:rPr>
          <w:lang w:val="fr-FR"/>
        </w:rPr>
      </w:pPr>
      <w:r w:rsidRPr="00F81054">
        <w:rPr>
          <w:lang w:val="fr-FR"/>
        </w:rPr>
        <w:t>Une comparaison entre deux modèles ayant simultanément un corpus, une architecture, un nombre d’époques et un learning rate différents ne permet pas d’attribuer simplement l’amélioration à un seul facteur.</w:t>
      </w:r>
    </w:p>
    <w:p w14:paraId="52ED8ADA" w14:textId="77777777" w:rsidR="00F81054" w:rsidRPr="00F81054" w:rsidRDefault="00F81054" w:rsidP="00F81054">
      <w:pPr>
        <w:rPr>
          <w:lang w:val="fr-FR"/>
        </w:rPr>
      </w:pPr>
      <w:r w:rsidRPr="00F81054">
        <w:rPr>
          <w:lang w:val="fr-FR"/>
        </w:rPr>
        <w:pict w14:anchorId="69CB388C">
          <v:rect id="_x0000_i1570" style="width:0;height:1.5pt" o:hralign="center" o:hrstd="t" o:hr="t" fillcolor="#a0a0a0" stroked="f"/>
        </w:pict>
      </w:r>
    </w:p>
    <w:p w14:paraId="7DF4AAB4" w14:textId="77777777" w:rsidR="00F81054" w:rsidRPr="00F81054" w:rsidRDefault="00F81054" w:rsidP="00F81054">
      <w:pPr>
        <w:rPr>
          <w:b/>
          <w:bCs/>
          <w:lang w:val="fr-FR"/>
        </w:rPr>
      </w:pPr>
      <w:r w:rsidRPr="00F81054">
        <w:rPr>
          <w:b/>
          <w:bCs/>
          <w:lang w:val="fr-FR"/>
        </w:rPr>
        <w:t>7.41. Analyse des courbes d’apprentissage</w:t>
      </w:r>
    </w:p>
    <w:p w14:paraId="2E45AF9B" w14:textId="77777777" w:rsidR="00F81054" w:rsidRPr="00F81054" w:rsidRDefault="00F81054" w:rsidP="00F81054">
      <w:pPr>
        <w:rPr>
          <w:lang w:val="fr-FR"/>
        </w:rPr>
      </w:pPr>
      <w:r w:rsidRPr="00F81054">
        <w:rPr>
          <w:b/>
          <w:bCs/>
          <w:lang w:val="fr-FR"/>
        </w:rPr>
        <w:t>[FIGURE 7.1 À INSÉRER — Courbes Train Loss / Validation Loss]</w:t>
      </w:r>
    </w:p>
    <w:p w14:paraId="426E9CA8" w14:textId="77777777" w:rsidR="00F81054" w:rsidRPr="00F81054" w:rsidRDefault="00F81054" w:rsidP="00F81054">
      <w:pPr>
        <w:rPr>
          <w:lang w:val="fr-FR"/>
        </w:rPr>
      </w:pPr>
      <w:r w:rsidRPr="00F81054">
        <w:rPr>
          <w:lang w:val="fr-FR"/>
        </w:rPr>
        <w:t>Le rapport peut présenter une figure comportant :</w:t>
      </w:r>
    </w:p>
    <w:p w14:paraId="287CC095" w14:textId="1F2DC58C" w:rsidR="00F81054" w:rsidRPr="00F81054" w:rsidRDefault="00F81054">
      <w:pPr>
        <w:numPr>
          <w:ilvl w:val="0"/>
          <w:numId w:val="50"/>
        </w:numPr>
        <w:rPr>
          <w:lang w:val="fr-FR"/>
        </w:rPr>
      </w:pPr>
      <w:proofErr w:type="gramStart"/>
      <w:r w:rsidRPr="00F81054">
        <w:rPr>
          <w:lang w:val="fr-FR"/>
        </w:rPr>
        <w:t>axe</w:t>
      </w:r>
      <w:proofErr w:type="gramEnd"/>
      <w:r w:rsidRPr="00F81054">
        <w:rPr>
          <w:lang w:val="fr-FR"/>
        </w:rPr>
        <w:t xml:space="preserve"> </w:t>
      </w:r>
      <m:oMath>
        <m:r>
          <w:rPr>
            <w:rFonts w:ascii="Cambria Math" w:hAnsi="Cambria Math"/>
            <w:lang w:val="fr-FR"/>
          </w:rPr>
          <m:t>X</m:t>
        </m:r>
      </m:oMath>
      <w:r w:rsidRPr="00F81054">
        <w:rPr>
          <w:lang w:val="fr-FR"/>
        </w:rPr>
        <w:t>: époque ;</w:t>
      </w:r>
    </w:p>
    <w:p w14:paraId="54F4EF04" w14:textId="36DB144B" w:rsidR="00F81054" w:rsidRPr="00F81054" w:rsidRDefault="00F81054">
      <w:pPr>
        <w:numPr>
          <w:ilvl w:val="0"/>
          <w:numId w:val="50"/>
        </w:numPr>
        <w:rPr>
          <w:lang w:val="fr-FR"/>
        </w:rPr>
      </w:pPr>
      <w:proofErr w:type="gramStart"/>
      <w:r w:rsidRPr="00F81054">
        <w:rPr>
          <w:lang w:val="fr-FR"/>
        </w:rPr>
        <w:t>axe</w:t>
      </w:r>
      <w:proofErr w:type="gramEnd"/>
      <w:r w:rsidRPr="00F81054">
        <w:rPr>
          <w:lang w:val="fr-FR"/>
        </w:rPr>
        <w:t xml:space="preserve"> </w:t>
      </w:r>
      <m:oMath>
        <m:r>
          <w:rPr>
            <w:rFonts w:ascii="Cambria Math" w:hAnsi="Cambria Math"/>
            <w:lang w:val="fr-FR"/>
          </w:rPr>
          <m:t>Y</m:t>
        </m:r>
      </m:oMath>
      <w:r w:rsidRPr="00F81054">
        <w:rPr>
          <w:lang w:val="fr-FR"/>
        </w:rPr>
        <w:t>: cross-entropie ;</w:t>
      </w:r>
    </w:p>
    <w:p w14:paraId="538252F4" w14:textId="77777777" w:rsidR="00F81054" w:rsidRPr="00F81054" w:rsidRDefault="00F81054">
      <w:pPr>
        <w:numPr>
          <w:ilvl w:val="0"/>
          <w:numId w:val="50"/>
        </w:numPr>
        <w:rPr>
          <w:lang w:val="fr-FR"/>
        </w:rPr>
      </w:pPr>
      <w:proofErr w:type="gramStart"/>
      <w:r w:rsidRPr="00F81054">
        <w:rPr>
          <w:lang w:val="fr-FR"/>
        </w:rPr>
        <w:t>courbe</w:t>
      </w:r>
      <w:proofErr w:type="gramEnd"/>
      <w:r w:rsidRPr="00F81054">
        <w:rPr>
          <w:lang w:val="fr-FR"/>
        </w:rPr>
        <w:t xml:space="preserve"> de training loss ;</w:t>
      </w:r>
    </w:p>
    <w:p w14:paraId="49B54710" w14:textId="77777777" w:rsidR="00F81054" w:rsidRPr="00F81054" w:rsidRDefault="00F81054">
      <w:pPr>
        <w:numPr>
          <w:ilvl w:val="0"/>
          <w:numId w:val="50"/>
        </w:numPr>
        <w:rPr>
          <w:lang w:val="fr-FR"/>
        </w:rPr>
      </w:pPr>
      <w:proofErr w:type="gramStart"/>
      <w:r w:rsidRPr="00F81054">
        <w:rPr>
          <w:lang w:val="fr-FR"/>
        </w:rPr>
        <w:t>courbe</w:t>
      </w:r>
      <w:proofErr w:type="gramEnd"/>
      <w:r w:rsidRPr="00F81054">
        <w:rPr>
          <w:lang w:val="fr-FR"/>
        </w:rPr>
        <w:t xml:space="preserve"> de validation loss.</w:t>
      </w:r>
    </w:p>
    <w:p w14:paraId="4A740448" w14:textId="77777777" w:rsidR="00F81054" w:rsidRPr="00F81054" w:rsidRDefault="00F81054" w:rsidP="00F81054">
      <w:pPr>
        <w:rPr>
          <w:lang w:val="fr-FR"/>
        </w:rPr>
      </w:pPr>
      <w:r w:rsidRPr="00F81054">
        <w:rPr>
          <w:lang w:val="fr-FR"/>
        </w:rPr>
        <w:t>La figure doit provenir des métriques réellement enregistrées pour le checkpoint sélectionné.</w:t>
      </w:r>
    </w:p>
    <w:p w14:paraId="5FD52555" w14:textId="77777777" w:rsidR="00F81054" w:rsidRPr="00F81054" w:rsidRDefault="00F81054" w:rsidP="00F81054">
      <w:pPr>
        <w:rPr>
          <w:lang w:val="fr-FR"/>
        </w:rPr>
      </w:pPr>
      <w:r w:rsidRPr="00F81054">
        <w:rPr>
          <w:b/>
          <w:bCs/>
          <w:lang w:val="fr-FR"/>
        </w:rPr>
        <w:t>Légende proposée :</w:t>
      </w:r>
      <w:r w:rsidRPr="00F81054">
        <w:rPr>
          <w:lang w:val="fr-FR"/>
        </w:rPr>
        <w:br/>
      </w:r>
      <w:r w:rsidRPr="00F81054">
        <w:rPr>
          <w:i/>
          <w:iCs/>
          <w:lang w:val="fr-FR"/>
        </w:rPr>
        <w:t>Figure 7.1 — Évolution des pertes d’entraînement et de validation du CausalByteGRU.</w:t>
      </w:r>
    </w:p>
    <w:p w14:paraId="0F060C4B" w14:textId="77777777" w:rsidR="00F81054" w:rsidRPr="00F81054" w:rsidRDefault="00F81054" w:rsidP="00F81054">
      <w:pPr>
        <w:rPr>
          <w:lang w:val="fr-FR"/>
        </w:rPr>
      </w:pPr>
      <w:r w:rsidRPr="00F81054">
        <w:rPr>
          <w:lang w:val="fr-FR"/>
        </w:rPr>
        <w:t>Une telle représentation permet d’identifier visuellement :</w:t>
      </w:r>
    </w:p>
    <w:p w14:paraId="761247A0" w14:textId="77777777" w:rsidR="00F81054" w:rsidRPr="00F81054" w:rsidRDefault="00F81054">
      <w:pPr>
        <w:numPr>
          <w:ilvl w:val="0"/>
          <w:numId w:val="51"/>
        </w:numPr>
        <w:rPr>
          <w:lang w:val="fr-FR"/>
        </w:rPr>
      </w:pPr>
      <w:proofErr w:type="gramStart"/>
      <w:r w:rsidRPr="00F81054">
        <w:rPr>
          <w:lang w:val="fr-FR"/>
        </w:rPr>
        <w:t>convergence</w:t>
      </w:r>
      <w:proofErr w:type="gramEnd"/>
      <w:r w:rsidRPr="00F81054">
        <w:rPr>
          <w:lang w:val="fr-FR"/>
        </w:rPr>
        <w:t xml:space="preserve"> ;</w:t>
      </w:r>
    </w:p>
    <w:p w14:paraId="3652AFAD" w14:textId="77777777" w:rsidR="00F81054" w:rsidRPr="00F81054" w:rsidRDefault="00F81054">
      <w:pPr>
        <w:numPr>
          <w:ilvl w:val="0"/>
          <w:numId w:val="51"/>
        </w:numPr>
        <w:rPr>
          <w:lang w:val="fr-FR"/>
        </w:rPr>
      </w:pPr>
      <w:proofErr w:type="gramStart"/>
      <w:r w:rsidRPr="00F81054">
        <w:rPr>
          <w:lang w:val="fr-FR"/>
        </w:rPr>
        <w:t>plateau</w:t>
      </w:r>
      <w:proofErr w:type="gramEnd"/>
      <w:r w:rsidRPr="00F81054">
        <w:rPr>
          <w:lang w:val="fr-FR"/>
        </w:rPr>
        <w:t xml:space="preserve"> ;</w:t>
      </w:r>
    </w:p>
    <w:p w14:paraId="1D2A3EB7" w14:textId="77777777" w:rsidR="00F81054" w:rsidRPr="00F81054" w:rsidRDefault="00F81054">
      <w:pPr>
        <w:numPr>
          <w:ilvl w:val="0"/>
          <w:numId w:val="51"/>
        </w:numPr>
        <w:rPr>
          <w:lang w:val="fr-FR"/>
        </w:rPr>
      </w:pPr>
      <w:proofErr w:type="gramStart"/>
      <w:r w:rsidRPr="00F81054">
        <w:rPr>
          <w:lang w:val="fr-FR"/>
        </w:rPr>
        <w:t>instabilité</w:t>
      </w:r>
      <w:proofErr w:type="gramEnd"/>
      <w:r w:rsidRPr="00F81054">
        <w:rPr>
          <w:lang w:val="fr-FR"/>
        </w:rPr>
        <w:t xml:space="preserve"> ;</w:t>
      </w:r>
    </w:p>
    <w:p w14:paraId="78B4B52A" w14:textId="77777777" w:rsidR="00F81054" w:rsidRPr="00F81054" w:rsidRDefault="00F81054">
      <w:pPr>
        <w:numPr>
          <w:ilvl w:val="0"/>
          <w:numId w:val="51"/>
        </w:numPr>
        <w:rPr>
          <w:lang w:val="fr-FR"/>
        </w:rPr>
      </w:pPr>
      <w:proofErr w:type="gramStart"/>
      <w:r w:rsidRPr="00F81054">
        <w:rPr>
          <w:lang w:val="fr-FR"/>
        </w:rPr>
        <w:t>début</w:t>
      </w:r>
      <w:proofErr w:type="gramEnd"/>
      <w:r w:rsidRPr="00F81054">
        <w:rPr>
          <w:lang w:val="fr-FR"/>
        </w:rPr>
        <w:t xml:space="preserve"> éventuel de surapprentissage ;</w:t>
      </w:r>
    </w:p>
    <w:p w14:paraId="4796FF6C" w14:textId="77777777" w:rsidR="00F81054" w:rsidRPr="00F81054" w:rsidRDefault="00F81054">
      <w:pPr>
        <w:numPr>
          <w:ilvl w:val="0"/>
          <w:numId w:val="51"/>
        </w:numPr>
        <w:rPr>
          <w:lang w:val="fr-FR"/>
        </w:rPr>
      </w:pPr>
      <w:proofErr w:type="gramStart"/>
      <w:r w:rsidRPr="00F81054">
        <w:rPr>
          <w:lang w:val="fr-FR"/>
        </w:rPr>
        <w:t>époque</w:t>
      </w:r>
      <w:proofErr w:type="gramEnd"/>
      <w:r w:rsidRPr="00F81054">
        <w:rPr>
          <w:lang w:val="fr-FR"/>
        </w:rPr>
        <w:t xml:space="preserve"> correspondant au checkpoint retenu.</w:t>
      </w:r>
    </w:p>
    <w:p w14:paraId="06D1B31F" w14:textId="77777777" w:rsidR="00F81054" w:rsidRPr="00F81054" w:rsidRDefault="00F81054" w:rsidP="00F81054">
      <w:pPr>
        <w:rPr>
          <w:lang w:val="fr-FR"/>
        </w:rPr>
      </w:pPr>
      <w:r w:rsidRPr="00F81054">
        <w:rPr>
          <w:lang w:val="fr-FR"/>
        </w:rPr>
        <w:t>Il est préférable d’utiliser les CSV ou logs expérimentaux réels plutôt que de reconstruire une courbe illustrative.</w:t>
      </w:r>
    </w:p>
    <w:p w14:paraId="35D15A6B" w14:textId="77777777" w:rsidR="00F81054" w:rsidRPr="00F81054" w:rsidRDefault="00F81054" w:rsidP="00F81054">
      <w:pPr>
        <w:rPr>
          <w:lang w:val="fr-FR"/>
        </w:rPr>
      </w:pPr>
      <w:r w:rsidRPr="00F81054">
        <w:rPr>
          <w:lang w:val="fr-FR"/>
        </w:rPr>
        <w:pict w14:anchorId="34454520">
          <v:rect id="_x0000_i1571" style="width:0;height:1.5pt" o:hralign="center" o:hrstd="t" o:hr="t" fillcolor="#a0a0a0" stroked="f"/>
        </w:pict>
      </w:r>
    </w:p>
    <w:p w14:paraId="3B869084" w14:textId="77777777" w:rsidR="00F81054" w:rsidRPr="00F81054" w:rsidRDefault="00F81054" w:rsidP="00F81054">
      <w:pPr>
        <w:rPr>
          <w:b/>
          <w:bCs/>
          <w:lang w:val="fr-FR"/>
        </w:rPr>
      </w:pPr>
      <w:r w:rsidRPr="00F81054">
        <w:rPr>
          <w:b/>
          <w:bCs/>
          <w:lang w:val="fr-FR"/>
        </w:rPr>
        <w:t>7.42. Comparaison des longueurs de contexte</w:t>
      </w:r>
    </w:p>
    <w:p w14:paraId="3462E308" w14:textId="77777777" w:rsidR="00F81054" w:rsidRPr="00F81054" w:rsidRDefault="00F81054" w:rsidP="00F81054">
      <w:pPr>
        <w:rPr>
          <w:lang w:val="fr-FR"/>
        </w:rPr>
      </w:pPr>
      <w:r w:rsidRPr="00F81054">
        <w:rPr>
          <w:b/>
          <w:bCs/>
          <w:lang w:val="fr-FR"/>
        </w:rPr>
        <w:t>[FIGURE 7.2 À INSÉRER — Comparaison Context 64/128/256/512]</w:t>
      </w:r>
    </w:p>
    <w:p w14:paraId="50AC83E5" w14:textId="77777777" w:rsidR="00F81054" w:rsidRPr="00F81054" w:rsidRDefault="00F81054" w:rsidP="00F81054">
      <w:pPr>
        <w:rPr>
          <w:lang w:val="fr-FR"/>
        </w:rPr>
      </w:pPr>
      <w:r w:rsidRPr="00F81054">
        <w:rPr>
          <w:lang w:val="fr-FR"/>
        </w:rPr>
        <w:t>Lorsque les métriques correspondantes sont disponibles et comparables, une seconde figure peut représenter :</w:t>
      </w:r>
    </w:p>
    <w:p w14:paraId="054CC7CE" w14:textId="563D930C" w:rsidR="00F81054" w:rsidRPr="00F81054" w:rsidRDefault="00F81054" w:rsidP="00F81054">
      <w:pPr>
        <w:rPr>
          <w:lang w:val="fr-FR"/>
        </w:rPr>
      </w:pPr>
      <m:oMathPara>
        <m:oMath>
          <m:r>
            <w:rPr>
              <w:rFonts w:ascii="Cambria Math" w:hAnsi="Cambria Math"/>
              <w:lang w:val="fr-FR"/>
            </w:rPr>
            <m:t>ContextLength→ValidationLoss</m:t>
          </m:r>
        </m:oMath>
      </m:oMathPara>
    </w:p>
    <w:p w14:paraId="6D99D49E" w14:textId="77777777" w:rsidR="00F81054" w:rsidRPr="00F81054" w:rsidRDefault="00F81054" w:rsidP="00F81054">
      <w:pPr>
        <w:rPr>
          <w:lang w:val="fr-FR"/>
        </w:rPr>
      </w:pPr>
      <w:proofErr w:type="gramStart"/>
      <w:r w:rsidRPr="00F81054">
        <w:rPr>
          <w:lang w:val="fr-FR"/>
        </w:rPr>
        <w:t>ou</w:t>
      </w:r>
      <w:proofErr w:type="gramEnd"/>
      <w:r w:rsidRPr="00F81054">
        <w:rPr>
          <w:lang w:val="fr-FR"/>
        </w:rPr>
        <w:t xml:space="preserve"> :</w:t>
      </w:r>
    </w:p>
    <w:p w14:paraId="417EA6BD" w14:textId="796DDBE7" w:rsidR="00F81054" w:rsidRPr="00F81054" w:rsidRDefault="00F81054" w:rsidP="00F81054">
      <w:pPr>
        <w:rPr>
          <w:lang w:val="fr-FR"/>
        </w:rPr>
      </w:pPr>
      <m:oMathPara>
        <m:oMath>
          <m:r>
            <w:rPr>
              <w:rFonts w:ascii="Cambria Math" w:hAnsi="Cambria Math"/>
              <w:lang w:val="fr-FR"/>
            </w:rPr>
            <w:lastRenderedPageBreak/>
            <m:t>ContextLength→ArtifactBPB</m:t>
          </m:r>
        </m:oMath>
      </m:oMathPara>
    </w:p>
    <w:p w14:paraId="32CF6585" w14:textId="77777777" w:rsidR="00F81054" w:rsidRPr="00F81054" w:rsidRDefault="00F81054" w:rsidP="00F81054">
      <w:pPr>
        <w:rPr>
          <w:lang w:val="fr-FR"/>
        </w:rPr>
      </w:pPr>
      <w:r w:rsidRPr="00F81054">
        <w:rPr>
          <w:lang w:val="fr-FR"/>
        </w:rPr>
        <w:t>Cette figure permettrait de déterminer si l’augmentation du contexte apporte réellement un gain suffisant pour justifier son coût.</w:t>
      </w:r>
    </w:p>
    <w:p w14:paraId="59767662" w14:textId="77777777" w:rsidR="00F81054" w:rsidRPr="00F81054" w:rsidRDefault="00F81054" w:rsidP="00F81054">
      <w:pPr>
        <w:rPr>
          <w:lang w:val="fr-FR"/>
        </w:rPr>
      </w:pPr>
      <w:r w:rsidRPr="00F81054">
        <w:rPr>
          <w:b/>
          <w:bCs/>
          <w:lang w:val="fr-FR"/>
        </w:rPr>
        <w:t>Légende proposée :</w:t>
      </w:r>
      <w:r w:rsidRPr="00F81054">
        <w:rPr>
          <w:lang w:val="fr-FR"/>
        </w:rPr>
        <w:br/>
      </w:r>
      <w:r w:rsidRPr="00F81054">
        <w:rPr>
          <w:i/>
          <w:iCs/>
          <w:lang w:val="fr-FR"/>
        </w:rPr>
        <w:t>Figure 7.2 — Influence de la longueur du contexte sur la qualité de modélisation et/ou la compression.</w:t>
      </w:r>
    </w:p>
    <w:p w14:paraId="30A869FD" w14:textId="77777777" w:rsidR="00F81054" w:rsidRPr="00F81054" w:rsidRDefault="00F81054" w:rsidP="00F81054">
      <w:pPr>
        <w:rPr>
          <w:lang w:val="fr-FR"/>
        </w:rPr>
      </w:pPr>
      <w:r w:rsidRPr="00F81054">
        <w:rPr>
          <w:lang w:val="fr-FR"/>
        </w:rPr>
        <w:t>Il ne faut toutefois pas créer cette figure à partir de valeurs inventées si les expériences ne sont pas directement comparables.</w:t>
      </w:r>
    </w:p>
    <w:p w14:paraId="47F6E753" w14:textId="77777777" w:rsidR="00F81054" w:rsidRPr="00F81054" w:rsidRDefault="00F81054" w:rsidP="00F81054">
      <w:pPr>
        <w:rPr>
          <w:lang w:val="fr-FR"/>
        </w:rPr>
      </w:pPr>
      <w:r w:rsidRPr="00F81054">
        <w:rPr>
          <w:lang w:val="fr-FR"/>
        </w:rPr>
        <w:pict w14:anchorId="6079B68A">
          <v:rect id="_x0000_i1572" style="width:0;height:1.5pt" o:hralign="center" o:hrstd="t" o:hr="t" fillcolor="#a0a0a0" stroked="f"/>
        </w:pict>
      </w:r>
    </w:p>
    <w:p w14:paraId="661541E1" w14:textId="77777777" w:rsidR="00F81054" w:rsidRPr="00F81054" w:rsidRDefault="00F81054" w:rsidP="00F81054">
      <w:pPr>
        <w:rPr>
          <w:b/>
          <w:bCs/>
          <w:lang w:val="fr-FR"/>
        </w:rPr>
      </w:pPr>
      <w:r w:rsidRPr="00F81054">
        <w:rPr>
          <w:b/>
          <w:bCs/>
          <w:lang w:val="fr-FR"/>
        </w:rPr>
        <w:t>7.43. Pipeline complet d’entraînement</w:t>
      </w:r>
    </w:p>
    <w:p w14:paraId="588D2FB3" w14:textId="77777777" w:rsidR="00F81054" w:rsidRPr="00F81054" w:rsidRDefault="00F81054" w:rsidP="00F81054">
      <w:pPr>
        <w:rPr>
          <w:lang w:val="fr-FR"/>
        </w:rPr>
      </w:pPr>
      <w:r w:rsidRPr="00F81054">
        <w:rPr>
          <w:b/>
          <w:bCs/>
          <w:lang w:val="fr-FR"/>
        </w:rPr>
        <w:t>[FIGURE 7.3 À INSÉRER — Training pipeline du CausalByteGRU]</w:t>
      </w:r>
    </w:p>
    <w:p w14:paraId="3B6BD380" w14:textId="77777777" w:rsidR="00F81054" w:rsidRPr="00F81054" w:rsidRDefault="00F81054" w:rsidP="00F81054">
      <w:pPr>
        <w:rPr>
          <w:lang w:val="fr-FR"/>
        </w:rPr>
      </w:pPr>
      <w:r w:rsidRPr="00F81054">
        <w:rPr>
          <w:lang w:val="fr-FR"/>
        </w:rPr>
        <w:t>┌──────────────────────────────┐</w:t>
      </w:r>
    </w:p>
    <w:p w14:paraId="329D9770" w14:textId="77777777" w:rsidR="00F81054" w:rsidRPr="00F81054" w:rsidRDefault="00F81054" w:rsidP="00F81054">
      <w:pPr>
        <w:rPr>
          <w:lang w:val="fr-FR"/>
        </w:rPr>
      </w:pPr>
      <w:r w:rsidRPr="00F81054">
        <w:rPr>
          <w:lang w:val="fr-FR"/>
        </w:rPr>
        <w:t>│       RAW FILE CORPUS        │</w:t>
      </w:r>
    </w:p>
    <w:p w14:paraId="62C77788"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19418010" w14:textId="77777777" w:rsidR="00F81054" w:rsidRPr="00F81054" w:rsidRDefault="00F81054" w:rsidP="00F81054">
      <w:pPr>
        <w:rPr>
          <w:lang w:val="fr-FR"/>
        </w:rPr>
      </w:pPr>
      <w:r w:rsidRPr="00F81054">
        <w:rPr>
          <w:lang w:val="fr-FR"/>
        </w:rPr>
        <w:t xml:space="preserve">               │</w:t>
      </w:r>
    </w:p>
    <w:p w14:paraId="00DAAF9F"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60901704" w14:textId="77777777" w:rsidR="00F81054" w:rsidRPr="00F81054" w:rsidRDefault="00F81054" w:rsidP="00F81054">
      <w:pPr>
        <w:rPr>
          <w:lang w:val="fr-FR"/>
        </w:rPr>
      </w:pPr>
      <w:r w:rsidRPr="00F81054">
        <w:rPr>
          <w:lang w:val="fr-FR"/>
        </w:rPr>
        <w:t>┌──────────────────────────────┐</w:t>
      </w:r>
    </w:p>
    <w:p w14:paraId="12CFCD66" w14:textId="77777777" w:rsidR="00F81054" w:rsidRPr="00F81054" w:rsidRDefault="00F81054" w:rsidP="00F81054">
      <w:pPr>
        <w:rPr>
          <w:lang w:val="fr-FR"/>
        </w:rPr>
      </w:pPr>
      <w:r w:rsidRPr="00F81054">
        <w:rPr>
          <w:lang w:val="fr-FR"/>
        </w:rPr>
        <w:t>│ Filtering / Exclusions       │</w:t>
      </w:r>
    </w:p>
    <w:p w14:paraId="490771EF" w14:textId="77777777" w:rsidR="00F81054" w:rsidRPr="00F81054" w:rsidRDefault="00F81054" w:rsidP="00F81054">
      <w:pPr>
        <w:rPr>
          <w:lang w:val="fr-FR"/>
        </w:rPr>
      </w:pPr>
      <w:r w:rsidRPr="00F81054">
        <w:rPr>
          <w:lang w:val="fr-FR"/>
        </w:rPr>
        <w:t xml:space="preserve">│ Invalid generated </w:t>
      </w:r>
      <w:proofErr w:type="gramStart"/>
      <w:r w:rsidRPr="00F81054">
        <w:rPr>
          <w:lang w:val="fr-FR"/>
        </w:rPr>
        <w:t>artifacts  │</w:t>
      </w:r>
      <w:proofErr w:type="gramEnd"/>
    </w:p>
    <w:p w14:paraId="3DAABA49"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59B961E7" w14:textId="77777777" w:rsidR="00F81054" w:rsidRPr="00F81054" w:rsidRDefault="00F81054" w:rsidP="00F81054">
      <w:pPr>
        <w:rPr>
          <w:lang w:val="fr-FR"/>
        </w:rPr>
      </w:pPr>
      <w:r w:rsidRPr="00F81054">
        <w:rPr>
          <w:lang w:val="fr-FR"/>
        </w:rPr>
        <w:t xml:space="preserve">               │</w:t>
      </w:r>
    </w:p>
    <w:p w14:paraId="37EDBD86"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368C9905" w14:textId="77777777" w:rsidR="00F81054" w:rsidRPr="00F81054" w:rsidRDefault="00F81054" w:rsidP="00F81054">
      <w:pPr>
        <w:rPr>
          <w:lang w:val="fr-FR"/>
        </w:rPr>
      </w:pPr>
      <w:r w:rsidRPr="00F81054">
        <w:rPr>
          <w:lang w:val="fr-FR"/>
        </w:rPr>
        <w:t>┌──────────────────────────────┐</w:t>
      </w:r>
    </w:p>
    <w:p w14:paraId="4AD71867" w14:textId="77777777" w:rsidR="00F81054" w:rsidRPr="00F81054" w:rsidRDefault="00F81054" w:rsidP="00F81054">
      <w:pPr>
        <w:rPr>
          <w:lang w:val="fr-FR"/>
        </w:rPr>
      </w:pPr>
      <w:r w:rsidRPr="00F81054">
        <w:rPr>
          <w:lang w:val="fr-FR"/>
        </w:rPr>
        <w:t>│ Per-file byte limitation     │</w:t>
      </w:r>
    </w:p>
    <w:p w14:paraId="38CFFB1D"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1DE15D41" w14:textId="77777777" w:rsidR="00F81054" w:rsidRPr="00F81054" w:rsidRDefault="00F81054" w:rsidP="00F81054">
      <w:pPr>
        <w:rPr>
          <w:lang w:val="fr-FR"/>
        </w:rPr>
      </w:pPr>
      <w:r w:rsidRPr="00F81054">
        <w:rPr>
          <w:lang w:val="fr-FR"/>
        </w:rPr>
        <w:t xml:space="preserve">               │</w:t>
      </w:r>
    </w:p>
    <w:p w14:paraId="69C358A8"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62D2144" w14:textId="77777777" w:rsidR="00F81054" w:rsidRPr="00F81054" w:rsidRDefault="00F81054" w:rsidP="00F81054">
      <w:pPr>
        <w:rPr>
          <w:lang w:val="fr-FR"/>
        </w:rPr>
      </w:pPr>
      <w:r w:rsidRPr="00F81054">
        <w:rPr>
          <w:lang w:val="fr-FR"/>
        </w:rPr>
        <w:t>┌──────────────────────────────┐</w:t>
      </w:r>
    </w:p>
    <w:p w14:paraId="0C61E754" w14:textId="77777777" w:rsidR="00F81054" w:rsidRPr="00F81054" w:rsidRDefault="00F81054" w:rsidP="00F81054">
      <w:pPr>
        <w:rPr>
          <w:lang w:val="fr-FR"/>
        </w:rPr>
      </w:pPr>
      <w:r w:rsidRPr="00F81054">
        <w:rPr>
          <w:lang w:val="fr-FR"/>
        </w:rPr>
        <w:t>│ Causal Window Generation     │</w:t>
      </w:r>
    </w:p>
    <w:p w14:paraId="22F428C8" w14:textId="77777777" w:rsidR="00F81054" w:rsidRPr="00F81054" w:rsidRDefault="00F81054" w:rsidP="00F81054">
      <w:pPr>
        <w:rPr>
          <w:lang w:val="fr-FR"/>
        </w:rPr>
      </w:pPr>
      <w:r w:rsidRPr="00F81054">
        <w:rPr>
          <w:lang w:val="fr-FR"/>
        </w:rPr>
        <w:t>│ Context + Stride             │</w:t>
      </w:r>
    </w:p>
    <w:p w14:paraId="0BCD3B07"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5B5E4220" w14:textId="77777777" w:rsidR="00F81054" w:rsidRPr="00F81054" w:rsidRDefault="00F81054" w:rsidP="00F81054">
      <w:pPr>
        <w:rPr>
          <w:lang w:val="fr-FR"/>
        </w:rPr>
      </w:pPr>
      <w:r w:rsidRPr="00F81054">
        <w:rPr>
          <w:lang w:val="fr-FR"/>
        </w:rPr>
        <w:t xml:space="preserve">               │</w:t>
      </w:r>
    </w:p>
    <w:p w14:paraId="4A1BA383"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15CA2EC" w14:textId="77777777" w:rsidR="00F81054" w:rsidRPr="00F81054" w:rsidRDefault="00F81054" w:rsidP="00F81054">
      <w:pPr>
        <w:rPr>
          <w:lang w:val="fr-FR"/>
        </w:rPr>
      </w:pPr>
      <w:r w:rsidRPr="00F81054">
        <w:rPr>
          <w:lang w:val="fr-FR"/>
        </w:rPr>
        <w:t>┌──────────────────────────────┐</w:t>
      </w:r>
    </w:p>
    <w:p w14:paraId="79E2F266" w14:textId="77777777" w:rsidR="00F81054" w:rsidRPr="00F81054" w:rsidRDefault="00F81054" w:rsidP="00F81054">
      <w:pPr>
        <w:rPr>
          <w:lang w:val="fr-FR"/>
        </w:rPr>
      </w:pPr>
      <w:r w:rsidRPr="00F81054">
        <w:rPr>
          <w:lang w:val="fr-FR"/>
        </w:rPr>
        <w:t>│ Train / Validation Split     │</w:t>
      </w:r>
    </w:p>
    <w:p w14:paraId="127A3BE0"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7657CDEC" w14:textId="77777777" w:rsidR="00F81054" w:rsidRPr="00F81054" w:rsidRDefault="00F81054" w:rsidP="00F81054">
      <w:pPr>
        <w:rPr>
          <w:lang w:val="fr-FR"/>
        </w:rPr>
      </w:pPr>
      <w:r w:rsidRPr="00F81054">
        <w:rPr>
          <w:lang w:val="fr-FR"/>
        </w:rPr>
        <w:lastRenderedPageBreak/>
        <w:t xml:space="preserve">               │</w:t>
      </w:r>
    </w:p>
    <w:p w14:paraId="2183D6DD"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59D6A723"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ascii="Arial" w:hAnsi="Arial" w:cs="Arial"/>
          <w:lang w:val="fr-FR"/>
        </w:rPr>
        <w:t>▼</w:t>
      </w:r>
    </w:p>
    <w:p w14:paraId="1AD6D52A" w14:textId="77777777" w:rsidR="00F81054" w:rsidRPr="00F81054" w:rsidRDefault="00F81054" w:rsidP="00F81054">
      <w:pPr>
        <w:rPr>
          <w:lang w:val="fr-FR"/>
        </w:rPr>
      </w:pPr>
      <w:r w:rsidRPr="00F81054">
        <w:rPr>
          <w:lang w:val="fr-FR"/>
        </w:rPr>
        <w:t>┌─────────────┐ ┌─────────────┐</w:t>
      </w:r>
    </w:p>
    <w:p w14:paraId="3EBC71DE" w14:textId="77777777" w:rsidR="00F81054" w:rsidRPr="00F81054" w:rsidRDefault="00F81054" w:rsidP="00F81054">
      <w:pPr>
        <w:rPr>
          <w:lang w:val="fr-FR"/>
        </w:rPr>
      </w:pPr>
      <w:r w:rsidRPr="00F81054">
        <w:rPr>
          <w:lang w:val="fr-FR"/>
        </w:rPr>
        <w:t xml:space="preserve">│ TRAIN SET   │ │ </w:t>
      </w:r>
      <w:proofErr w:type="gramStart"/>
      <w:r w:rsidRPr="00F81054">
        <w:rPr>
          <w:lang w:val="fr-FR"/>
        </w:rPr>
        <w:t>VALIDATION  │</w:t>
      </w:r>
      <w:proofErr w:type="gramEnd"/>
    </w:p>
    <w:p w14:paraId="5E6921AC"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r w:rsidRPr="00F81054">
        <w:rPr>
          <w:lang w:val="fr-FR"/>
        </w:rPr>
        <w:t xml:space="preserve"> </w:t>
      </w:r>
      <w:r w:rsidRPr="00F81054">
        <w:rPr>
          <w:rFonts w:cs="Aptos"/>
          <w:lang w:val="fr-FR"/>
        </w:rPr>
        <w:t>└──────</w:t>
      </w:r>
      <w:r w:rsidRPr="00F81054">
        <w:rPr>
          <w:rFonts w:ascii="MS Gothic" w:eastAsia="MS Gothic" w:hAnsi="MS Gothic" w:cs="MS Gothic" w:hint="eastAsia"/>
          <w:lang w:val="fr-FR"/>
        </w:rPr>
        <w:t>┬</w:t>
      </w:r>
      <w:r w:rsidRPr="00F81054">
        <w:rPr>
          <w:rFonts w:cs="Aptos"/>
          <w:lang w:val="fr-FR"/>
        </w:rPr>
        <w:t>──────┘</w:t>
      </w:r>
    </w:p>
    <w:p w14:paraId="023D9D07" w14:textId="77777777" w:rsidR="00F81054" w:rsidRPr="00F81054" w:rsidRDefault="00F81054" w:rsidP="00F81054">
      <w:pPr>
        <w:rPr>
          <w:lang w:val="fr-FR"/>
        </w:rPr>
      </w:pPr>
      <w:r w:rsidRPr="00F81054">
        <w:rPr>
          <w:lang w:val="fr-FR"/>
        </w:rPr>
        <w:t xml:space="preserve">       │               │</w:t>
      </w:r>
    </w:p>
    <w:p w14:paraId="10BDCB58"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cs="Aptos"/>
          <w:lang w:val="fr-FR"/>
        </w:rPr>
        <w:t>│</w:t>
      </w:r>
    </w:p>
    <w:p w14:paraId="5C2EB27B" w14:textId="77777777" w:rsidR="00F81054" w:rsidRPr="00F81054" w:rsidRDefault="00F81054" w:rsidP="00F81054">
      <w:pPr>
        <w:rPr>
          <w:lang w:val="fr-FR"/>
        </w:rPr>
      </w:pPr>
      <w:r w:rsidRPr="00F81054">
        <w:rPr>
          <w:lang w:val="fr-FR"/>
        </w:rPr>
        <w:t>┌──────────────┐       │</w:t>
      </w:r>
    </w:p>
    <w:p w14:paraId="0681FC6B" w14:textId="77777777" w:rsidR="00F81054" w:rsidRPr="00F81054" w:rsidRDefault="00F81054" w:rsidP="00F81054">
      <w:pPr>
        <w:rPr>
          <w:lang w:val="fr-FR"/>
        </w:rPr>
      </w:pPr>
      <w:r w:rsidRPr="00F81054">
        <w:rPr>
          <w:lang w:val="fr-FR"/>
        </w:rPr>
        <w:t>│ DataLoader   │       │</w:t>
      </w:r>
    </w:p>
    <w:p w14:paraId="43BD3F48"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r w:rsidRPr="00F81054">
        <w:rPr>
          <w:lang w:val="fr-FR"/>
        </w:rPr>
        <w:t xml:space="preserve">       </w:t>
      </w:r>
      <w:r w:rsidRPr="00F81054">
        <w:rPr>
          <w:rFonts w:cs="Aptos"/>
          <w:lang w:val="fr-FR"/>
        </w:rPr>
        <w:t>│</w:t>
      </w:r>
    </w:p>
    <w:p w14:paraId="4E317FA7"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cs="Aptos"/>
          <w:lang w:val="fr-FR"/>
        </w:rPr>
        <w:t>│</w:t>
      </w:r>
    </w:p>
    <w:p w14:paraId="5BFB02FB" w14:textId="77777777" w:rsidR="00F81054" w:rsidRPr="00F81054" w:rsidRDefault="00F81054" w:rsidP="00F81054">
      <w:pPr>
        <w:rPr>
          <w:lang w:val="fr-FR"/>
        </w:rPr>
      </w:pPr>
      <w:r w:rsidRPr="00F81054">
        <w:rPr>
          <w:lang w:val="fr-FR"/>
        </w:rPr>
        <w:t>┌──────────────┐       │</w:t>
      </w:r>
    </w:p>
    <w:p w14:paraId="47AE44CE" w14:textId="77777777" w:rsidR="00F81054" w:rsidRPr="00F81054" w:rsidRDefault="00F81054" w:rsidP="00F81054">
      <w:pPr>
        <w:rPr>
          <w:lang w:val="fr-FR"/>
        </w:rPr>
      </w:pPr>
      <w:r w:rsidRPr="00F81054">
        <w:rPr>
          <w:lang w:val="fr-FR"/>
        </w:rPr>
        <w:t>│CausalByteGRU │       │</w:t>
      </w:r>
    </w:p>
    <w:p w14:paraId="039262B7"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r w:rsidRPr="00F81054">
        <w:rPr>
          <w:lang w:val="fr-FR"/>
        </w:rPr>
        <w:t xml:space="preserve">       </w:t>
      </w:r>
      <w:r w:rsidRPr="00F81054">
        <w:rPr>
          <w:rFonts w:cs="Aptos"/>
          <w:lang w:val="fr-FR"/>
        </w:rPr>
        <w:t>│</w:t>
      </w:r>
    </w:p>
    <w:p w14:paraId="21E1ABB9"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cs="Aptos"/>
          <w:lang w:val="fr-FR"/>
        </w:rPr>
        <w:t>│</w:t>
      </w:r>
    </w:p>
    <w:p w14:paraId="6985963F" w14:textId="77777777" w:rsidR="00F81054" w:rsidRPr="00F81054" w:rsidRDefault="00F81054" w:rsidP="00F81054">
      <w:pPr>
        <w:rPr>
          <w:lang w:val="fr-FR"/>
        </w:rPr>
      </w:pPr>
      <w:r w:rsidRPr="00F81054">
        <w:rPr>
          <w:lang w:val="fr-FR"/>
        </w:rPr>
        <w:t>┌──────────────┐       │</w:t>
      </w:r>
    </w:p>
    <w:p w14:paraId="44E1D803" w14:textId="77777777" w:rsidR="00F81054" w:rsidRPr="00F81054" w:rsidRDefault="00F81054" w:rsidP="00F81054">
      <w:pPr>
        <w:rPr>
          <w:lang w:val="fr-FR"/>
        </w:rPr>
      </w:pPr>
      <w:r w:rsidRPr="00F81054">
        <w:rPr>
          <w:lang w:val="fr-FR"/>
        </w:rPr>
        <w:t>│Cross-Entropy │       │</w:t>
      </w:r>
    </w:p>
    <w:p w14:paraId="2728BEDD"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r w:rsidRPr="00F81054">
        <w:rPr>
          <w:lang w:val="fr-FR"/>
        </w:rPr>
        <w:t xml:space="preserve">       </w:t>
      </w:r>
      <w:r w:rsidRPr="00F81054">
        <w:rPr>
          <w:rFonts w:cs="Aptos"/>
          <w:lang w:val="fr-FR"/>
        </w:rPr>
        <w:t>│</w:t>
      </w:r>
    </w:p>
    <w:p w14:paraId="612EDA9B"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cs="Aptos"/>
          <w:lang w:val="fr-FR"/>
        </w:rPr>
        <w:t>│</w:t>
      </w:r>
    </w:p>
    <w:p w14:paraId="5D856099" w14:textId="77777777" w:rsidR="00F81054" w:rsidRPr="00F81054" w:rsidRDefault="00F81054" w:rsidP="00F81054">
      <w:pPr>
        <w:rPr>
          <w:lang w:val="fr-FR"/>
        </w:rPr>
      </w:pPr>
      <w:r w:rsidRPr="00F81054">
        <w:rPr>
          <w:lang w:val="fr-FR"/>
        </w:rPr>
        <w:t>┌──────────────┐       │</w:t>
      </w:r>
    </w:p>
    <w:p w14:paraId="60D7A3D3" w14:textId="77777777" w:rsidR="00F81054" w:rsidRPr="00F81054" w:rsidRDefault="00F81054" w:rsidP="00F81054">
      <w:pPr>
        <w:rPr>
          <w:lang w:val="fr-FR"/>
        </w:rPr>
      </w:pPr>
      <w:r w:rsidRPr="00F81054">
        <w:rPr>
          <w:lang w:val="fr-FR"/>
        </w:rPr>
        <w:t>│Backprop +    │       │</w:t>
      </w:r>
    </w:p>
    <w:p w14:paraId="4BB4B21D" w14:textId="77777777" w:rsidR="00F81054" w:rsidRPr="00F81054" w:rsidRDefault="00F81054" w:rsidP="00F81054">
      <w:pPr>
        <w:rPr>
          <w:lang w:val="fr-FR"/>
        </w:rPr>
      </w:pPr>
      <w:r w:rsidRPr="00F81054">
        <w:rPr>
          <w:lang w:val="fr-FR"/>
        </w:rPr>
        <w:t>│Optimizer     │       │</w:t>
      </w:r>
    </w:p>
    <w:p w14:paraId="6E21E1EB"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r w:rsidRPr="00F81054">
        <w:rPr>
          <w:lang w:val="fr-FR"/>
        </w:rPr>
        <w:t xml:space="preserve">       │</w:t>
      </w:r>
    </w:p>
    <w:p w14:paraId="24E4D6FB" w14:textId="77777777" w:rsidR="00F81054" w:rsidRPr="00F81054" w:rsidRDefault="00F81054" w:rsidP="00F81054">
      <w:pPr>
        <w:rPr>
          <w:lang w:val="fr-FR"/>
        </w:rPr>
      </w:pPr>
      <w:r w:rsidRPr="00F81054">
        <w:rPr>
          <w:lang w:val="fr-FR"/>
        </w:rPr>
        <w:t xml:space="preserve">       │               │</w:t>
      </w:r>
    </w:p>
    <w:p w14:paraId="7A181028"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0830B87C"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50221A87" w14:textId="77777777" w:rsidR="00F81054" w:rsidRPr="00F81054" w:rsidRDefault="00F81054" w:rsidP="00F81054">
      <w:pPr>
        <w:rPr>
          <w:lang w:val="fr-FR"/>
        </w:rPr>
      </w:pPr>
      <w:r w:rsidRPr="00F81054">
        <w:rPr>
          <w:lang w:val="fr-FR"/>
        </w:rPr>
        <w:t>┌──────────────────────────────┐</w:t>
      </w:r>
    </w:p>
    <w:p w14:paraId="476090B3" w14:textId="77777777" w:rsidR="00F81054" w:rsidRPr="00F81054" w:rsidRDefault="00F81054" w:rsidP="00F81054">
      <w:pPr>
        <w:rPr>
          <w:lang w:val="fr-FR"/>
        </w:rPr>
      </w:pPr>
      <w:r w:rsidRPr="00F81054">
        <w:rPr>
          <w:lang w:val="fr-FR"/>
        </w:rPr>
        <w:t>│      Validation Metrics      │</w:t>
      </w:r>
    </w:p>
    <w:p w14:paraId="5E9BECD5"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1ED97E00"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18C37894" w14:textId="77777777" w:rsidR="00F81054" w:rsidRPr="00F81054" w:rsidRDefault="00F81054" w:rsidP="00F81054">
      <w:pPr>
        <w:rPr>
          <w:lang w:val="fr-FR"/>
        </w:rPr>
      </w:pPr>
      <w:r w:rsidRPr="00F81054">
        <w:rPr>
          <w:lang w:val="fr-FR"/>
        </w:rPr>
        <w:t>┌──────────────────────────────┐</w:t>
      </w:r>
    </w:p>
    <w:p w14:paraId="1DF5908C" w14:textId="77777777" w:rsidR="00F81054" w:rsidRPr="00F81054" w:rsidRDefault="00F81054" w:rsidP="00F81054">
      <w:pPr>
        <w:rPr>
          <w:lang w:val="fr-FR"/>
        </w:rPr>
      </w:pPr>
      <w:r w:rsidRPr="00F81054">
        <w:rPr>
          <w:lang w:val="fr-FR"/>
        </w:rPr>
        <w:t>│     Best Checkpoint          │</w:t>
      </w:r>
    </w:p>
    <w:p w14:paraId="70B708F9"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38E0288D" w14:textId="77777777" w:rsidR="00F81054" w:rsidRPr="00F81054" w:rsidRDefault="00F81054" w:rsidP="00F81054">
      <w:pPr>
        <w:rPr>
          <w:lang w:val="fr-FR"/>
        </w:rPr>
      </w:pPr>
      <w:r w:rsidRPr="00F81054">
        <w:rPr>
          <w:lang w:val="fr-FR"/>
        </w:rPr>
        <w:lastRenderedPageBreak/>
        <w:t xml:space="preserve">               </w:t>
      </w:r>
      <w:r w:rsidRPr="00F81054">
        <w:rPr>
          <w:rFonts w:ascii="Arial" w:hAnsi="Arial" w:cs="Arial"/>
          <w:lang w:val="fr-FR"/>
        </w:rPr>
        <w:t>▼</w:t>
      </w:r>
    </w:p>
    <w:p w14:paraId="0A8078E0" w14:textId="77777777" w:rsidR="00F81054" w:rsidRPr="00F81054" w:rsidRDefault="00F81054" w:rsidP="00F81054">
      <w:pPr>
        <w:rPr>
          <w:lang w:val="fr-FR"/>
        </w:rPr>
      </w:pPr>
      <w:r w:rsidRPr="00F81054">
        <w:rPr>
          <w:lang w:val="fr-FR"/>
        </w:rPr>
        <w:t>┌──────────────────────────────┐</w:t>
      </w:r>
    </w:p>
    <w:p w14:paraId="7DA9E012" w14:textId="77777777" w:rsidR="00F81054" w:rsidRPr="00F81054" w:rsidRDefault="00F81054" w:rsidP="00F81054">
      <w:pPr>
        <w:rPr>
          <w:lang w:val="fr-FR"/>
        </w:rPr>
      </w:pPr>
      <w:r w:rsidRPr="00F81054">
        <w:rPr>
          <w:lang w:val="fr-FR"/>
        </w:rPr>
        <w:t>│ Real compression benchmark   │</w:t>
      </w:r>
    </w:p>
    <w:p w14:paraId="7906034E" w14:textId="77777777" w:rsidR="00F81054" w:rsidRPr="00F81054" w:rsidRDefault="00F81054" w:rsidP="00F81054">
      <w:pPr>
        <w:rPr>
          <w:lang w:val="fr-FR"/>
        </w:rPr>
      </w:pPr>
      <w:r w:rsidRPr="00F81054">
        <w:rPr>
          <w:lang w:val="fr-FR"/>
        </w:rPr>
        <w:t>│ BPB + Time + SHA-256         │</w:t>
      </w:r>
    </w:p>
    <w:p w14:paraId="76B9AF69" w14:textId="77777777" w:rsidR="00F81054" w:rsidRPr="00F81054" w:rsidRDefault="00F81054" w:rsidP="00F81054">
      <w:pPr>
        <w:rPr>
          <w:lang w:val="fr-FR"/>
        </w:rPr>
      </w:pPr>
      <w:r w:rsidRPr="00F81054">
        <w:rPr>
          <w:lang w:val="fr-FR"/>
        </w:rPr>
        <w:t>└──────────────────────────────┘</w:t>
      </w:r>
    </w:p>
    <w:p w14:paraId="4C8B3486" w14:textId="77777777" w:rsidR="00F81054" w:rsidRPr="00F81054" w:rsidRDefault="00F81054" w:rsidP="00F81054">
      <w:pPr>
        <w:rPr>
          <w:lang w:val="fr-FR"/>
        </w:rPr>
      </w:pPr>
      <w:r w:rsidRPr="00F81054">
        <w:rPr>
          <w:b/>
          <w:bCs/>
          <w:lang w:val="fr-FR"/>
        </w:rPr>
        <w:t>Figure 7.3 — Pipeline méthodologique d’entraînement et de validation du CausalByteGRU.</w:t>
      </w:r>
    </w:p>
    <w:p w14:paraId="136AC961" w14:textId="77777777" w:rsidR="00F81054" w:rsidRPr="00F81054" w:rsidRDefault="00F81054" w:rsidP="00F81054">
      <w:pPr>
        <w:rPr>
          <w:lang w:val="fr-FR"/>
        </w:rPr>
      </w:pPr>
      <w:r w:rsidRPr="00F81054">
        <w:rPr>
          <w:lang w:val="fr-FR"/>
        </w:rPr>
        <w:t>Cette figure met en évidence que le processus ne s’arrête pas lorsque la loss diminue. Le checkpoint doit ensuite être confronté au comportement réel du moteur de compression.</w:t>
      </w:r>
    </w:p>
    <w:p w14:paraId="02BC59C5" w14:textId="77777777" w:rsidR="00F81054" w:rsidRPr="00F81054" w:rsidRDefault="00F81054" w:rsidP="00F81054">
      <w:pPr>
        <w:rPr>
          <w:lang w:val="fr-FR"/>
        </w:rPr>
      </w:pPr>
      <w:r w:rsidRPr="00F81054">
        <w:rPr>
          <w:lang w:val="fr-FR"/>
        </w:rPr>
        <w:pict w14:anchorId="385CA4C6">
          <v:rect id="_x0000_i1573" style="width:0;height:1.5pt" o:hralign="center" o:hrstd="t" o:hr="t" fillcolor="#a0a0a0" stroked="f"/>
        </w:pict>
      </w:r>
    </w:p>
    <w:p w14:paraId="0ECC91A4" w14:textId="77777777" w:rsidR="00F81054" w:rsidRPr="00F81054" w:rsidRDefault="00F81054" w:rsidP="00F81054">
      <w:pPr>
        <w:rPr>
          <w:b/>
          <w:bCs/>
          <w:lang w:val="fr-FR"/>
        </w:rPr>
      </w:pPr>
      <w:r w:rsidRPr="00F81054">
        <w:rPr>
          <w:b/>
          <w:bCs/>
          <w:lang w:val="fr-FR"/>
        </w:rPr>
        <w:t>7.44. Pipeline d’apprentissage du Selector V2</w:t>
      </w:r>
    </w:p>
    <w:p w14:paraId="58FC0776" w14:textId="77777777" w:rsidR="00F81054" w:rsidRPr="00F81054" w:rsidRDefault="00F81054" w:rsidP="00F81054">
      <w:pPr>
        <w:rPr>
          <w:lang w:val="fr-FR"/>
        </w:rPr>
      </w:pPr>
      <w:r w:rsidRPr="00F81054">
        <w:rPr>
          <w:b/>
          <w:bCs/>
          <w:lang w:val="fr-FR"/>
        </w:rPr>
        <w:t>[FIGURE 7.4 À INSÉRER — Entraînement et utilisation du Selector V2]</w:t>
      </w:r>
    </w:p>
    <w:p w14:paraId="57B72444" w14:textId="77777777" w:rsidR="00F81054" w:rsidRPr="00F81054" w:rsidRDefault="00F81054" w:rsidP="00F81054">
      <w:r w:rsidRPr="00F81054">
        <w:t>Training corpus</w:t>
      </w:r>
    </w:p>
    <w:p w14:paraId="27F71BD9" w14:textId="77777777" w:rsidR="00F81054" w:rsidRPr="00F81054" w:rsidRDefault="00F81054" w:rsidP="00F81054">
      <w:r w:rsidRPr="00F81054">
        <w:t xml:space="preserve">      │</w:t>
      </w:r>
    </w:p>
    <w:p w14:paraId="4DF410D3" w14:textId="77777777" w:rsidR="00F81054" w:rsidRPr="00F81054" w:rsidRDefault="00F81054" w:rsidP="00F81054">
      <w:r w:rsidRPr="00F81054">
        <w:t xml:space="preserve">      </w:t>
      </w:r>
      <w:r w:rsidRPr="00F81054">
        <w:rPr>
          <w:rFonts w:ascii="MS Gothic" w:eastAsia="MS Gothic" w:hAnsi="MS Gothic" w:cs="MS Gothic" w:hint="eastAsia"/>
        </w:rPr>
        <w:t>├</w:t>
      </w:r>
      <w:r w:rsidRPr="00F81054">
        <w:rPr>
          <w:rFonts w:cs="Aptos"/>
        </w:rPr>
        <w:t>──────────────</w:t>
      </w:r>
      <w:r w:rsidRPr="00F81054">
        <w:rPr>
          <w:rFonts w:ascii="Arial" w:hAnsi="Arial" w:cs="Arial"/>
        </w:rPr>
        <w:t>►</w:t>
      </w:r>
      <w:r w:rsidRPr="00F81054">
        <w:t xml:space="preserve"> Feature extraction</w:t>
      </w:r>
    </w:p>
    <w:p w14:paraId="273642F3" w14:textId="77777777" w:rsidR="00F81054" w:rsidRPr="00F81054" w:rsidRDefault="00F81054" w:rsidP="00F81054">
      <w:r w:rsidRPr="00F81054">
        <w:t xml:space="preserve">      │                       │</w:t>
      </w:r>
    </w:p>
    <w:p w14:paraId="67B32503" w14:textId="77777777" w:rsidR="00F81054" w:rsidRPr="00F81054" w:rsidRDefault="00F81054" w:rsidP="00F81054">
      <w:r w:rsidRPr="00F81054">
        <w:t xml:space="preserve">      │                       </w:t>
      </w:r>
      <w:r w:rsidRPr="00F81054">
        <w:rPr>
          <w:rFonts w:ascii="Arial" w:hAnsi="Arial" w:cs="Arial"/>
        </w:rPr>
        <w:t>▼</w:t>
      </w:r>
    </w:p>
    <w:p w14:paraId="5E9FE1E5" w14:textId="77777777" w:rsidR="00F81054" w:rsidRPr="00F81054" w:rsidRDefault="00F81054" w:rsidP="00F81054">
      <w:r w:rsidRPr="00F81054">
        <w:t xml:space="preserve">      │                 Feature vectors</w:t>
      </w:r>
    </w:p>
    <w:p w14:paraId="36A9E70F" w14:textId="77777777" w:rsidR="00F81054" w:rsidRPr="00F81054" w:rsidRDefault="00F81054" w:rsidP="00F81054">
      <w:r w:rsidRPr="00F81054">
        <w:t xml:space="preserve">      │</w:t>
      </w:r>
    </w:p>
    <w:p w14:paraId="2F11EE43" w14:textId="77777777" w:rsidR="00F81054" w:rsidRPr="00F81054" w:rsidRDefault="00F81054" w:rsidP="00F81054">
      <w:r w:rsidRPr="00F81054">
        <w:t xml:space="preserve">      └──────────────</w:t>
      </w:r>
      <w:r w:rsidRPr="00F81054">
        <w:rPr>
          <w:rFonts w:ascii="Arial" w:hAnsi="Arial" w:cs="Arial"/>
        </w:rPr>
        <w:t>►</w:t>
      </w:r>
      <w:r w:rsidRPr="00F81054">
        <w:t xml:space="preserve"> Candidate benchmarks</w:t>
      </w:r>
    </w:p>
    <w:p w14:paraId="5DEE4293" w14:textId="77777777" w:rsidR="00F81054" w:rsidRPr="00F81054" w:rsidRDefault="00F81054" w:rsidP="00F81054">
      <w:r w:rsidRPr="00F81054">
        <w:t xml:space="preserve">                              │</w:t>
      </w:r>
    </w:p>
    <w:p w14:paraId="187CF120" w14:textId="77777777" w:rsidR="00F81054" w:rsidRPr="00F81054" w:rsidRDefault="00F81054" w:rsidP="00F81054">
      <w:r w:rsidRPr="00F81054">
        <w:t xml:space="preserve">                              </w:t>
      </w:r>
      <w:r w:rsidRPr="00F81054">
        <w:rPr>
          <w:rFonts w:ascii="Arial" w:hAnsi="Arial" w:cs="Arial"/>
        </w:rPr>
        <w:t>▼</w:t>
      </w:r>
    </w:p>
    <w:p w14:paraId="0C3B0570" w14:textId="77777777" w:rsidR="00F81054" w:rsidRPr="00F81054" w:rsidRDefault="00F81054" w:rsidP="00F81054">
      <w:r w:rsidRPr="00F81054">
        <w:t xml:space="preserve">                       Reference ranking</w:t>
      </w:r>
    </w:p>
    <w:p w14:paraId="4F4C3EA0" w14:textId="77777777" w:rsidR="00F81054" w:rsidRPr="00F81054" w:rsidRDefault="00F81054" w:rsidP="00F81054">
      <w:r w:rsidRPr="00F81054">
        <w:t xml:space="preserve">                              │</w:t>
      </w:r>
    </w:p>
    <w:p w14:paraId="3B0B6F05" w14:textId="77777777" w:rsidR="00F81054" w:rsidRPr="00F81054" w:rsidRDefault="00F81054" w:rsidP="00F81054">
      <w:r w:rsidRPr="00F81054">
        <w:t xml:space="preserve">                    ┌─────────</w:t>
      </w:r>
      <w:r w:rsidRPr="00F81054">
        <w:rPr>
          <w:rFonts w:ascii="MS Gothic" w:eastAsia="MS Gothic" w:hAnsi="MS Gothic" w:cs="MS Gothic" w:hint="eastAsia"/>
        </w:rPr>
        <w:t>┴</w:t>
      </w:r>
      <w:r w:rsidRPr="00F81054">
        <w:rPr>
          <w:rFonts w:cs="Aptos"/>
        </w:rPr>
        <w:t>─────────┐</w:t>
      </w:r>
    </w:p>
    <w:p w14:paraId="40AEE610" w14:textId="77777777" w:rsidR="00F81054" w:rsidRPr="00F81054" w:rsidRDefault="00F81054" w:rsidP="00F81054">
      <w:r w:rsidRPr="00F81054">
        <w:t xml:space="preserve">                    │ Selector training │</w:t>
      </w:r>
    </w:p>
    <w:p w14:paraId="10BCC616" w14:textId="77777777" w:rsidR="00F81054" w:rsidRPr="00F81054" w:rsidRDefault="00F81054" w:rsidP="00F81054">
      <w:r w:rsidRPr="00F81054">
        <w:t xml:space="preserve">                    └─────────</w:t>
      </w:r>
      <w:r w:rsidRPr="00F81054">
        <w:rPr>
          <w:rFonts w:ascii="MS Gothic" w:eastAsia="MS Gothic" w:hAnsi="MS Gothic" w:cs="MS Gothic" w:hint="eastAsia"/>
        </w:rPr>
        <w:t>┬</w:t>
      </w:r>
      <w:r w:rsidRPr="00F81054">
        <w:rPr>
          <w:rFonts w:cs="Aptos"/>
        </w:rPr>
        <w:t>─────────┘</w:t>
      </w:r>
    </w:p>
    <w:p w14:paraId="3507FE67" w14:textId="77777777" w:rsidR="00F81054" w:rsidRPr="00F81054" w:rsidRDefault="00F81054" w:rsidP="00F81054">
      <w:r w:rsidRPr="00F81054">
        <w:t xml:space="preserve">                              </w:t>
      </w:r>
      <w:r w:rsidRPr="00F81054">
        <w:rPr>
          <w:rFonts w:ascii="Arial" w:hAnsi="Arial" w:cs="Arial"/>
        </w:rPr>
        <w:t>▼</w:t>
      </w:r>
    </w:p>
    <w:p w14:paraId="0EB7890B" w14:textId="77777777" w:rsidR="00F81054" w:rsidRPr="00F81054" w:rsidRDefault="00F81054" w:rsidP="00F81054">
      <w:r w:rsidRPr="00F81054">
        <w:t xml:space="preserve">                         Selector V2</w:t>
      </w:r>
    </w:p>
    <w:p w14:paraId="32111362" w14:textId="77777777" w:rsidR="00F81054" w:rsidRPr="00F81054" w:rsidRDefault="00F81054" w:rsidP="00F81054">
      <w:r w:rsidRPr="00F81054">
        <w:t xml:space="preserve">                         </w:t>
      </w:r>
      <w:proofErr w:type="gramStart"/>
      <w:r w:rsidRPr="00F81054">
        <w:t>best.json</w:t>
      </w:r>
      <w:proofErr w:type="gramEnd"/>
    </w:p>
    <w:p w14:paraId="54216CC5" w14:textId="77777777" w:rsidR="00F81054" w:rsidRPr="00F81054" w:rsidRDefault="00F81054" w:rsidP="00F81054">
      <w:r w:rsidRPr="00F81054">
        <w:t xml:space="preserve">                              │</w:t>
      </w:r>
    </w:p>
    <w:p w14:paraId="21569710" w14:textId="77777777" w:rsidR="00F81054" w:rsidRPr="00F81054" w:rsidRDefault="00F81054" w:rsidP="00F81054">
      <w:r w:rsidRPr="00F81054">
        <w:t xml:space="preserve">                              </w:t>
      </w:r>
      <w:r w:rsidRPr="00F81054">
        <w:rPr>
          <w:rFonts w:ascii="Arial" w:hAnsi="Arial" w:cs="Arial"/>
        </w:rPr>
        <w:t>▼</w:t>
      </w:r>
    </w:p>
    <w:p w14:paraId="11EDFDF5" w14:textId="77777777" w:rsidR="00F81054" w:rsidRPr="00F81054" w:rsidRDefault="00F81054" w:rsidP="00F81054">
      <w:r w:rsidRPr="00F81054">
        <w:t xml:space="preserve">                         Held-out data</w:t>
      </w:r>
    </w:p>
    <w:p w14:paraId="72345BDE" w14:textId="77777777" w:rsidR="00F81054" w:rsidRPr="00F81054" w:rsidRDefault="00F81054" w:rsidP="00F81054">
      <w:r w:rsidRPr="00F81054">
        <w:t xml:space="preserve">                              │</w:t>
      </w:r>
    </w:p>
    <w:p w14:paraId="5DB558DF" w14:textId="77777777" w:rsidR="00F81054" w:rsidRPr="00F81054" w:rsidRDefault="00F81054" w:rsidP="00F81054">
      <w:r w:rsidRPr="00F81054">
        <w:t xml:space="preserve">                              </w:t>
      </w:r>
      <w:r w:rsidRPr="00F81054">
        <w:rPr>
          <w:rFonts w:ascii="Arial" w:hAnsi="Arial" w:cs="Arial"/>
        </w:rPr>
        <w:t>▼</w:t>
      </w:r>
    </w:p>
    <w:p w14:paraId="111F3B5B" w14:textId="77777777" w:rsidR="00F81054" w:rsidRPr="00F81054" w:rsidRDefault="00F81054" w:rsidP="00F81054">
      <w:r w:rsidRPr="00F81054">
        <w:t xml:space="preserve">                    </w:t>
      </w:r>
      <w:proofErr w:type="gramStart"/>
      <w:r w:rsidRPr="00F81054">
        <w:t>Top-1</w:t>
      </w:r>
      <w:proofErr w:type="gramEnd"/>
      <w:r w:rsidRPr="00F81054">
        <w:t xml:space="preserve"> / </w:t>
      </w:r>
      <w:proofErr w:type="gramStart"/>
      <w:r w:rsidRPr="00F81054">
        <w:t>Top-2</w:t>
      </w:r>
      <w:proofErr w:type="gramEnd"/>
      <w:r w:rsidRPr="00F81054">
        <w:t xml:space="preserve"> / </w:t>
      </w:r>
      <w:proofErr w:type="gramStart"/>
      <w:r w:rsidRPr="00F81054">
        <w:t>Top-3</w:t>
      </w:r>
      <w:proofErr w:type="gramEnd"/>
    </w:p>
    <w:p w14:paraId="7634CB73" w14:textId="77777777" w:rsidR="00F81054" w:rsidRPr="00F81054" w:rsidRDefault="00F81054" w:rsidP="00F81054">
      <w:r w:rsidRPr="00F81054">
        <w:lastRenderedPageBreak/>
        <w:t xml:space="preserve">                              │</w:t>
      </w:r>
    </w:p>
    <w:p w14:paraId="626E0039" w14:textId="77777777" w:rsidR="00F81054" w:rsidRPr="00F81054" w:rsidRDefault="00F81054" w:rsidP="00F81054">
      <w:r w:rsidRPr="00F81054">
        <w:t xml:space="preserve">                              </w:t>
      </w:r>
      <w:r w:rsidRPr="00F81054">
        <w:rPr>
          <w:rFonts w:ascii="Arial" w:hAnsi="Arial" w:cs="Arial"/>
        </w:rPr>
        <w:t>▼</w:t>
      </w:r>
    </w:p>
    <w:p w14:paraId="310B77E1" w14:textId="77777777" w:rsidR="00F81054" w:rsidRPr="00F81054" w:rsidRDefault="00F81054" w:rsidP="00F81054">
      <w:r w:rsidRPr="00F81054">
        <w:t xml:space="preserve">                       Hybrid V3 routing</w:t>
      </w:r>
    </w:p>
    <w:p w14:paraId="2002BF2B" w14:textId="77777777" w:rsidR="00F81054" w:rsidRPr="00F81054" w:rsidRDefault="00F81054" w:rsidP="00F81054">
      <w:pPr>
        <w:rPr>
          <w:lang w:val="fr-FR"/>
        </w:rPr>
      </w:pPr>
      <w:r w:rsidRPr="00F81054">
        <w:rPr>
          <w:b/>
          <w:bCs/>
          <w:lang w:val="fr-FR"/>
        </w:rPr>
        <w:t>Figure 7.4 — Méthodologie de construction et d’évaluation du Selector V2.</w:t>
      </w:r>
    </w:p>
    <w:p w14:paraId="246C9297" w14:textId="77777777" w:rsidR="00F81054" w:rsidRPr="00F81054" w:rsidRDefault="00F81054" w:rsidP="00F81054">
      <w:pPr>
        <w:rPr>
          <w:lang w:val="fr-FR"/>
        </w:rPr>
      </w:pPr>
      <w:r w:rsidRPr="00F81054">
        <w:rPr>
          <w:lang w:val="fr-FR"/>
        </w:rPr>
        <w:t>Cette représentation distingue clairement les benchmarks utilisés pour construire les cibles du sélecteur et son utilisation ultérieure dans Hybrid V3.</w:t>
      </w:r>
    </w:p>
    <w:p w14:paraId="744066A5" w14:textId="77777777" w:rsidR="00F81054" w:rsidRPr="00F81054" w:rsidRDefault="00F81054" w:rsidP="00F81054">
      <w:pPr>
        <w:rPr>
          <w:lang w:val="fr-FR"/>
        </w:rPr>
      </w:pPr>
      <w:r w:rsidRPr="00F81054">
        <w:rPr>
          <w:lang w:val="fr-FR"/>
        </w:rPr>
        <w:pict w14:anchorId="552A1532">
          <v:rect id="_x0000_i1574" style="width:0;height:1.5pt" o:hralign="center" o:hrstd="t" o:hr="t" fillcolor="#a0a0a0" stroked="f"/>
        </w:pict>
      </w:r>
    </w:p>
    <w:p w14:paraId="65AEC632" w14:textId="77777777" w:rsidR="00F81054" w:rsidRPr="00F81054" w:rsidRDefault="00F81054" w:rsidP="00F81054">
      <w:pPr>
        <w:rPr>
          <w:b/>
          <w:bCs/>
          <w:lang w:val="fr-FR"/>
        </w:rPr>
      </w:pPr>
      <w:r w:rsidRPr="00F81054">
        <w:rPr>
          <w:b/>
          <w:bCs/>
          <w:lang w:val="fr-FR"/>
        </w:rPr>
        <w:t>7.45. Tableau récapitulatif de la méthodologie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183"/>
        <w:gridCol w:w="2712"/>
      </w:tblGrid>
      <w:tr w:rsidR="00F81054" w:rsidRPr="00F81054" w14:paraId="5CA30883" w14:textId="77777777">
        <w:trPr>
          <w:tblHeader/>
          <w:tblCellSpacing w:w="15" w:type="dxa"/>
        </w:trPr>
        <w:tc>
          <w:tcPr>
            <w:tcW w:w="0" w:type="auto"/>
            <w:vAlign w:val="center"/>
            <w:hideMark/>
          </w:tcPr>
          <w:p w14:paraId="7CF6488C" w14:textId="77777777" w:rsidR="00F81054" w:rsidRPr="00F81054" w:rsidRDefault="00F81054" w:rsidP="00F81054">
            <w:pPr>
              <w:rPr>
                <w:b/>
                <w:bCs/>
                <w:lang w:val="fr-FR"/>
              </w:rPr>
            </w:pPr>
            <w:r w:rsidRPr="00F81054">
              <w:rPr>
                <w:b/>
                <w:bCs/>
                <w:lang w:val="fr-FR"/>
              </w:rPr>
              <w:t>Élément</w:t>
            </w:r>
          </w:p>
        </w:tc>
        <w:tc>
          <w:tcPr>
            <w:tcW w:w="0" w:type="auto"/>
            <w:vAlign w:val="center"/>
            <w:hideMark/>
          </w:tcPr>
          <w:p w14:paraId="0F4A21A4" w14:textId="77777777" w:rsidR="00F81054" w:rsidRPr="00F81054" w:rsidRDefault="00F81054" w:rsidP="00F81054">
            <w:pPr>
              <w:rPr>
                <w:b/>
                <w:bCs/>
                <w:lang w:val="fr-FR"/>
              </w:rPr>
            </w:pPr>
            <w:r w:rsidRPr="00F81054">
              <w:rPr>
                <w:b/>
                <w:bCs/>
                <w:lang w:val="fr-FR"/>
              </w:rPr>
              <w:t>CausalByteGRU</w:t>
            </w:r>
          </w:p>
        </w:tc>
        <w:tc>
          <w:tcPr>
            <w:tcW w:w="0" w:type="auto"/>
            <w:vAlign w:val="center"/>
            <w:hideMark/>
          </w:tcPr>
          <w:p w14:paraId="29F950F1" w14:textId="77777777" w:rsidR="00F81054" w:rsidRPr="00F81054" w:rsidRDefault="00F81054" w:rsidP="00F81054">
            <w:pPr>
              <w:rPr>
                <w:b/>
                <w:bCs/>
                <w:lang w:val="fr-FR"/>
              </w:rPr>
            </w:pPr>
            <w:r w:rsidRPr="00F81054">
              <w:rPr>
                <w:b/>
                <w:bCs/>
                <w:lang w:val="fr-FR"/>
              </w:rPr>
              <w:t>Selector V2</w:t>
            </w:r>
          </w:p>
        </w:tc>
      </w:tr>
      <w:tr w:rsidR="00F81054" w:rsidRPr="00F81054" w14:paraId="3B5331E0" w14:textId="77777777">
        <w:trPr>
          <w:tblCellSpacing w:w="15" w:type="dxa"/>
        </w:trPr>
        <w:tc>
          <w:tcPr>
            <w:tcW w:w="0" w:type="auto"/>
            <w:vAlign w:val="center"/>
            <w:hideMark/>
          </w:tcPr>
          <w:p w14:paraId="758A770F" w14:textId="77777777" w:rsidR="00F81054" w:rsidRPr="00F81054" w:rsidRDefault="00F81054" w:rsidP="00F81054">
            <w:pPr>
              <w:rPr>
                <w:lang w:val="fr-FR"/>
              </w:rPr>
            </w:pPr>
            <w:r w:rsidRPr="00F81054">
              <w:rPr>
                <w:lang w:val="fr-FR"/>
              </w:rPr>
              <w:t>Entrée</w:t>
            </w:r>
          </w:p>
        </w:tc>
        <w:tc>
          <w:tcPr>
            <w:tcW w:w="0" w:type="auto"/>
            <w:vAlign w:val="center"/>
            <w:hideMark/>
          </w:tcPr>
          <w:p w14:paraId="5C0662BF" w14:textId="77777777" w:rsidR="00F81054" w:rsidRPr="00F81054" w:rsidRDefault="00F81054" w:rsidP="00F81054">
            <w:pPr>
              <w:rPr>
                <w:lang w:val="fr-FR"/>
              </w:rPr>
            </w:pPr>
            <w:r w:rsidRPr="00F81054">
              <w:rPr>
                <w:lang w:val="fr-FR"/>
              </w:rPr>
              <w:t>Séquences d’octets</w:t>
            </w:r>
          </w:p>
        </w:tc>
        <w:tc>
          <w:tcPr>
            <w:tcW w:w="0" w:type="auto"/>
            <w:vAlign w:val="center"/>
            <w:hideMark/>
          </w:tcPr>
          <w:p w14:paraId="7C073397" w14:textId="77777777" w:rsidR="00F81054" w:rsidRPr="00F81054" w:rsidRDefault="00F81054" w:rsidP="00F81054">
            <w:pPr>
              <w:rPr>
                <w:lang w:val="fr-FR"/>
              </w:rPr>
            </w:pPr>
            <w:r w:rsidRPr="00F81054">
              <w:rPr>
                <w:lang w:val="fr-FR"/>
              </w:rPr>
              <w:t>Caractéristiques de fichier</w:t>
            </w:r>
          </w:p>
        </w:tc>
      </w:tr>
      <w:tr w:rsidR="00F81054" w:rsidRPr="00F81054" w14:paraId="609CF8B0" w14:textId="77777777">
        <w:trPr>
          <w:tblCellSpacing w:w="15" w:type="dxa"/>
        </w:trPr>
        <w:tc>
          <w:tcPr>
            <w:tcW w:w="0" w:type="auto"/>
            <w:vAlign w:val="center"/>
            <w:hideMark/>
          </w:tcPr>
          <w:p w14:paraId="01AD2855" w14:textId="77777777" w:rsidR="00F81054" w:rsidRPr="00F81054" w:rsidRDefault="00F81054" w:rsidP="00F81054">
            <w:pPr>
              <w:rPr>
                <w:lang w:val="fr-FR"/>
              </w:rPr>
            </w:pPr>
            <w:r w:rsidRPr="00F81054">
              <w:rPr>
                <w:lang w:val="fr-FR"/>
              </w:rPr>
              <w:t>Cible</w:t>
            </w:r>
          </w:p>
        </w:tc>
        <w:tc>
          <w:tcPr>
            <w:tcW w:w="0" w:type="auto"/>
            <w:vAlign w:val="center"/>
            <w:hideMark/>
          </w:tcPr>
          <w:p w14:paraId="6AF10311" w14:textId="77777777" w:rsidR="00F81054" w:rsidRPr="00F81054" w:rsidRDefault="00F81054" w:rsidP="00F81054">
            <w:pPr>
              <w:rPr>
                <w:lang w:val="fr-FR"/>
              </w:rPr>
            </w:pPr>
            <w:r w:rsidRPr="00F81054">
              <w:rPr>
                <w:lang w:val="fr-FR"/>
              </w:rPr>
              <w:t>Octet suivant</w:t>
            </w:r>
          </w:p>
        </w:tc>
        <w:tc>
          <w:tcPr>
            <w:tcW w:w="0" w:type="auto"/>
            <w:vAlign w:val="center"/>
            <w:hideMark/>
          </w:tcPr>
          <w:p w14:paraId="3B0F9A3D" w14:textId="77777777" w:rsidR="00F81054" w:rsidRPr="00F81054" w:rsidRDefault="00F81054" w:rsidP="00F81054">
            <w:pPr>
              <w:rPr>
                <w:lang w:val="fr-FR"/>
              </w:rPr>
            </w:pPr>
            <w:r w:rsidRPr="00F81054">
              <w:rPr>
                <w:lang w:val="fr-FR"/>
              </w:rPr>
              <w:t>Classement/stratégie</w:t>
            </w:r>
          </w:p>
        </w:tc>
      </w:tr>
      <w:tr w:rsidR="00F81054" w:rsidRPr="00F81054" w14:paraId="25E5E101" w14:textId="77777777">
        <w:trPr>
          <w:tblCellSpacing w:w="15" w:type="dxa"/>
        </w:trPr>
        <w:tc>
          <w:tcPr>
            <w:tcW w:w="0" w:type="auto"/>
            <w:vAlign w:val="center"/>
            <w:hideMark/>
          </w:tcPr>
          <w:p w14:paraId="00FD72AD" w14:textId="77777777" w:rsidR="00F81054" w:rsidRPr="00F81054" w:rsidRDefault="00F81054" w:rsidP="00F81054">
            <w:pPr>
              <w:rPr>
                <w:lang w:val="fr-FR"/>
              </w:rPr>
            </w:pPr>
            <w:r w:rsidRPr="00F81054">
              <w:rPr>
                <w:lang w:val="fr-FR"/>
              </w:rPr>
              <w:t>Sortie</w:t>
            </w:r>
          </w:p>
        </w:tc>
        <w:tc>
          <w:tcPr>
            <w:tcW w:w="0" w:type="auto"/>
            <w:vAlign w:val="center"/>
            <w:hideMark/>
          </w:tcPr>
          <w:p w14:paraId="1624F832" w14:textId="77777777" w:rsidR="00F81054" w:rsidRPr="00F81054" w:rsidRDefault="00F81054" w:rsidP="00F81054">
            <w:pPr>
              <w:rPr>
                <w:lang w:val="fr-FR"/>
              </w:rPr>
            </w:pPr>
            <w:r w:rsidRPr="00F81054">
              <w:rPr>
                <w:lang w:val="fr-FR"/>
              </w:rPr>
              <w:t>256 probabilités</w:t>
            </w:r>
          </w:p>
        </w:tc>
        <w:tc>
          <w:tcPr>
            <w:tcW w:w="0" w:type="auto"/>
            <w:vAlign w:val="center"/>
            <w:hideMark/>
          </w:tcPr>
          <w:p w14:paraId="23524320" w14:textId="77777777" w:rsidR="00F81054" w:rsidRPr="00F81054" w:rsidRDefault="00F81054" w:rsidP="00F81054">
            <w:pPr>
              <w:rPr>
                <w:lang w:val="fr-FR"/>
              </w:rPr>
            </w:pPr>
            <w:r w:rsidRPr="00F81054">
              <w:rPr>
                <w:lang w:val="fr-FR"/>
              </w:rPr>
              <w:t>Ranking de candidats</w:t>
            </w:r>
          </w:p>
        </w:tc>
      </w:tr>
      <w:tr w:rsidR="00F81054" w:rsidRPr="00F81054" w14:paraId="0ECB47EC" w14:textId="77777777">
        <w:trPr>
          <w:tblCellSpacing w:w="15" w:type="dxa"/>
        </w:trPr>
        <w:tc>
          <w:tcPr>
            <w:tcW w:w="0" w:type="auto"/>
            <w:vAlign w:val="center"/>
            <w:hideMark/>
          </w:tcPr>
          <w:p w14:paraId="7EF5B24C" w14:textId="77777777" w:rsidR="00F81054" w:rsidRPr="00F81054" w:rsidRDefault="00F81054" w:rsidP="00F81054">
            <w:pPr>
              <w:rPr>
                <w:lang w:val="fr-FR"/>
              </w:rPr>
            </w:pPr>
            <w:r w:rsidRPr="00F81054">
              <w:rPr>
                <w:lang w:val="fr-FR"/>
              </w:rPr>
              <w:t>Objectif</w:t>
            </w:r>
          </w:p>
        </w:tc>
        <w:tc>
          <w:tcPr>
            <w:tcW w:w="0" w:type="auto"/>
            <w:vAlign w:val="center"/>
            <w:hideMark/>
          </w:tcPr>
          <w:p w14:paraId="32C60861" w14:textId="77777777" w:rsidR="00F81054" w:rsidRPr="00F81054" w:rsidRDefault="00F81054" w:rsidP="00F81054">
            <w:pPr>
              <w:rPr>
                <w:lang w:val="fr-FR"/>
              </w:rPr>
            </w:pPr>
            <w:r w:rsidRPr="00F81054">
              <w:rPr>
                <w:lang w:val="fr-FR"/>
              </w:rPr>
              <w:t>Réduire la cross-entropie</w:t>
            </w:r>
          </w:p>
        </w:tc>
        <w:tc>
          <w:tcPr>
            <w:tcW w:w="0" w:type="auto"/>
            <w:vAlign w:val="center"/>
            <w:hideMark/>
          </w:tcPr>
          <w:p w14:paraId="723C4FB8" w14:textId="77777777" w:rsidR="00F81054" w:rsidRPr="00F81054" w:rsidRDefault="00F81054" w:rsidP="00F81054">
            <w:pPr>
              <w:rPr>
                <w:lang w:val="fr-FR"/>
              </w:rPr>
            </w:pPr>
            <w:r w:rsidRPr="00F81054">
              <w:rPr>
                <w:lang w:val="fr-FR"/>
              </w:rPr>
              <w:t>Retrouver les bons candidats</w:t>
            </w:r>
          </w:p>
        </w:tc>
      </w:tr>
      <w:tr w:rsidR="00F81054" w:rsidRPr="00F81054" w14:paraId="0AAC5AB9" w14:textId="77777777">
        <w:trPr>
          <w:tblCellSpacing w:w="15" w:type="dxa"/>
        </w:trPr>
        <w:tc>
          <w:tcPr>
            <w:tcW w:w="0" w:type="auto"/>
            <w:vAlign w:val="center"/>
            <w:hideMark/>
          </w:tcPr>
          <w:p w14:paraId="2792E8CD" w14:textId="77777777" w:rsidR="00F81054" w:rsidRPr="00F81054" w:rsidRDefault="00F81054" w:rsidP="00F81054">
            <w:pPr>
              <w:rPr>
                <w:lang w:val="fr-FR"/>
              </w:rPr>
            </w:pPr>
            <w:r w:rsidRPr="00F81054">
              <w:rPr>
                <w:lang w:val="fr-FR"/>
              </w:rPr>
              <w:t>Métrique ML</w:t>
            </w:r>
          </w:p>
        </w:tc>
        <w:tc>
          <w:tcPr>
            <w:tcW w:w="0" w:type="auto"/>
            <w:vAlign w:val="center"/>
            <w:hideMark/>
          </w:tcPr>
          <w:p w14:paraId="49F9BF90" w14:textId="77777777" w:rsidR="00F81054" w:rsidRPr="00F81054" w:rsidRDefault="00F81054" w:rsidP="00F81054">
            <w:pPr>
              <w:rPr>
                <w:lang w:val="fr-FR"/>
              </w:rPr>
            </w:pPr>
            <w:r w:rsidRPr="00F81054">
              <w:rPr>
                <w:lang w:val="fr-FR"/>
              </w:rPr>
              <w:t>Loss / cross-entropie</w:t>
            </w:r>
          </w:p>
        </w:tc>
        <w:tc>
          <w:tcPr>
            <w:tcW w:w="0" w:type="auto"/>
            <w:vAlign w:val="center"/>
            <w:hideMark/>
          </w:tcPr>
          <w:p w14:paraId="0D36CEE8" w14:textId="77777777" w:rsidR="00F81054" w:rsidRPr="00F81054" w:rsidRDefault="00F81054" w:rsidP="00F81054">
            <w:pPr>
              <w:rPr>
                <w:lang w:val="fr-FR"/>
              </w:rPr>
            </w:pPr>
            <w:r w:rsidRPr="00F81054">
              <w:rPr>
                <w:lang w:val="fr-FR"/>
              </w:rPr>
              <w:t>Top-1 / Top-2 / Top-3</w:t>
            </w:r>
          </w:p>
        </w:tc>
      </w:tr>
      <w:tr w:rsidR="00F81054" w:rsidRPr="00F81054" w14:paraId="6E3A62EA" w14:textId="77777777">
        <w:trPr>
          <w:tblCellSpacing w:w="15" w:type="dxa"/>
        </w:trPr>
        <w:tc>
          <w:tcPr>
            <w:tcW w:w="0" w:type="auto"/>
            <w:vAlign w:val="center"/>
            <w:hideMark/>
          </w:tcPr>
          <w:p w14:paraId="112126C7" w14:textId="77777777" w:rsidR="00F81054" w:rsidRPr="00F81054" w:rsidRDefault="00F81054" w:rsidP="00F81054">
            <w:pPr>
              <w:rPr>
                <w:lang w:val="fr-FR"/>
              </w:rPr>
            </w:pPr>
            <w:r w:rsidRPr="00F81054">
              <w:rPr>
                <w:lang w:val="fr-FR"/>
              </w:rPr>
              <w:t>Validation finale</w:t>
            </w:r>
          </w:p>
        </w:tc>
        <w:tc>
          <w:tcPr>
            <w:tcW w:w="0" w:type="auto"/>
            <w:vAlign w:val="center"/>
            <w:hideMark/>
          </w:tcPr>
          <w:p w14:paraId="3FD96347" w14:textId="77777777" w:rsidR="00F81054" w:rsidRPr="00F81054" w:rsidRDefault="00F81054" w:rsidP="00F81054">
            <w:pPr>
              <w:rPr>
                <w:lang w:val="fr-FR"/>
              </w:rPr>
            </w:pPr>
            <w:r w:rsidRPr="00F81054">
              <w:rPr>
                <w:lang w:val="fr-FR"/>
              </w:rPr>
              <w:t>BPB réel + round-trip</w:t>
            </w:r>
          </w:p>
        </w:tc>
        <w:tc>
          <w:tcPr>
            <w:tcW w:w="0" w:type="auto"/>
            <w:vAlign w:val="center"/>
            <w:hideMark/>
          </w:tcPr>
          <w:p w14:paraId="11C28379" w14:textId="77777777" w:rsidR="00F81054" w:rsidRPr="00F81054" w:rsidRDefault="00F81054" w:rsidP="00F81054">
            <w:pPr>
              <w:rPr>
                <w:lang w:val="fr-FR"/>
              </w:rPr>
            </w:pPr>
            <w:r w:rsidRPr="00F81054">
              <w:rPr>
                <w:lang w:val="fr-FR"/>
              </w:rPr>
              <w:t>Performance Hybrid V3</w:t>
            </w:r>
          </w:p>
        </w:tc>
      </w:tr>
      <w:tr w:rsidR="00F81054" w:rsidRPr="00F81054" w14:paraId="71831058" w14:textId="77777777">
        <w:trPr>
          <w:tblCellSpacing w:w="15" w:type="dxa"/>
        </w:trPr>
        <w:tc>
          <w:tcPr>
            <w:tcW w:w="0" w:type="auto"/>
            <w:vAlign w:val="center"/>
            <w:hideMark/>
          </w:tcPr>
          <w:p w14:paraId="50F1A06B" w14:textId="77777777" w:rsidR="00F81054" w:rsidRPr="00F81054" w:rsidRDefault="00F81054" w:rsidP="00F81054">
            <w:pPr>
              <w:rPr>
                <w:lang w:val="fr-FR"/>
              </w:rPr>
            </w:pPr>
            <w:r w:rsidRPr="00F81054">
              <w:rPr>
                <w:lang w:val="fr-FR"/>
              </w:rPr>
              <w:t>Artefact</w:t>
            </w:r>
          </w:p>
        </w:tc>
        <w:tc>
          <w:tcPr>
            <w:tcW w:w="0" w:type="auto"/>
            <w:vAlign w:val="center"/>
            <w:hideMark/>
          </w:tcPr>
          <w:p w14:paraId="60A41AFC" w14:textId="77777777" w:rsidR="00F81054" w:rsidRPr="00F81054" w:rsidRDefault="00F81054" w:rsidP="00F81054">
            <w:pPr>
              <w:rPr>
                <w:lang w:val="fr-FR"/>
              </w:rPr>
            </w:pPr>
            <w:r w:rsidRPr="00F81054">
              <w:rPr>
                <w:lang w:val="fr-FR"/>
              </w:rPr>
              <w:t>Checkpoint neuronal</w:t>
            </w:r>
          </w:p>
        </w:tc>
        <w:tc>
          <w:tcPr>
            <w:tcW w:w="0" w:type="auto"/>
            <w:vAlign w:val="center"/>
            <w:hideMark/>
          </w:tcPr>
          <w:p w14:paraId="12AC27E4" w14:textId="77777777" w:rsidR="00F81054" w:rsidRPr="00F81054" w:rsidRDefault="00F81054" w:rsidP="00F81054">
            <w:pPr>
              <w:rPr>
                <w:lang w:val="fr-FR"/>
              </w:rPr>
            </w:pPr>
            <w:r w:rsidRPr="00F81054">
              <w:rPr>
                <w:lang w:val="fr-FR"/>
              </w:rPr>
              <w:t>selector_v2/best.json</w:t>
            </w:r>
          </w:p>
        </w:tc>
      </w:tr>
      <w:tr w:rsidR="00F81054" w:rsidRPr="00F81054" w14:paraId="14DC5E11" w14:textId="77777777">
        <w:trPr>
          <w:tblCellSpacing w:w="15" w:type="dxa"/>
        </w:trPr>
        <w:tc>
          <w:tcPr>
            <w:tcW w:w="0" w:type="auto"/>
            <w:vAlign w:val="center"/>
            <w:hideMark/>
          </w:tcPr>
          <w:p w14:paraId="4C16FADA" w14:textId="77777777" w:rsidR="00F81054" w:rsidRPr="00F81054" w:rsidRDefault="00F81054" w:rsidP="00F81054">
            <w:pPr>
              <w:rPr>
                <w:lang w:val="fr-FR"/>
              </w:rPr>
            </w:pPr>
            <w:r w:rsidRPr="00F81054">
              <w:rPr>
                <w:lang w:val="fr-FR"/>
              </w:rPr>
              <w:t>Risque principal</w:t>
            </w:r>
          </w:p>
        </w:tc>
        <w:tc>
          <w:tcPr>
            <w:tcW w:w="0" w:type="auto"/>
            <w:vAlign w:val="center"/>
            <w:hideMark/>
          </w:tcPr>
          <w:p w14:paraId="28A252D7" w14:textId="77777777" w:rsidR="00F81054" w:rsidRPr="00F81054" w:rsidRDefault="00F81054" w:rsidP="00F81054">
            <w:pPr>
              <w:rPr>
                <w:lang w:val="fr-FR"/>
              </w:rPr>
            </w:pPr>
            <w:r w:rsidRPr="00F81054">
              <w:rPr>
                <w:lang w:val="fr-FR"/>
              </w:rPr>
              <w:t>Surapprentissage / incompatibilité</w:t>
            </w:r>
          </w:p>
        </w:tc>
        <w:tc>
          <w:tcPr>
            <w:tcW w:w="0" w:type="auto"/>
            <w:vAlign w:val="center"/>
            <w:hideMark/>
          </w:tcPr>
          <w:p w14:paraId="7650CD2E" w14:textId="77777777" w:rsidR="00F81054" w:rsidRPr="00F81054" w:rsidRDefault="00F81054" w:rsidP="00F81054">
            <w:pPr>
              <w:rPr>
                <w:lang w:val="fr-FR"/>
              </w:rPr>
            </w:pPr>
            <w:r w:rsidRPr="00F81054">
              <w:rPr>
                <w:lang w:val="fr-FR"/>
              </w:rPr>
              <w:t>Mauvais routage</w:t>
            </w:r>
          </w:p>
        </w:tc>
      </w:tr>
      <w:tr w:rsidR="00F81054" w:rsidRPr="00F81054" w14:paraId="04D41FAE" w14:textId="77777777">
        <w:trPr>
          <w:tblCellSpacing w:w="15" w:type="dxa"/>
        </w:trPr>
        <w:tc>
          <w:tcPr>
            <w:tcW w:w="0" w:type="auto"/>
            <w:vAlign w:val="center"/>
            <w:hideMark/>
          </w:tcPr>
          <w:p w14:paraId="65116B7E" w14:textId="77777777" w:rsidR="00F81054" w:rsidRPr="00F81054" w:rsidRDefault="00F81054" w:rsidP="00F81054">
            <w:pPr>
              <w:rPr>
                <w:lang w:val="fr-FR"/>
              </w:rPr>
            </w:pPr>
            <w:r w:rsidRPr="00F81054">
              <w:rPr>
                <w:lang w:val="fr-FR"/>
              </w:rPr>
              <w:t>Utilisation</w:t>
            </w:r>
          </w:p>
        </w:tc>
        <w:tc>
          <w:tcPr>
            <w:tcW w:w="0" w:type="auto"/>
            <w:vAlign w:val="center"/>
            <w:hideMark/>
          </w:tcPr>
          <w:p w14:paraId="6855BF40" w14:textId="77777777" w:rsidR="00F81054" w:rsidRPr="00F81054" w:rsidRDefault="00F81054" w:rsidP="00F81054">
            <w:pPr>
              <w:rPr>
                <w:lang w:val="fr-FR"/>
              </w:rPr>
            </w:pPr>
            <w:r w:rsidRPr="00F81054">
              <w:rPr>
                <w:lang w:val="fr-FR"/>
              </w:rPr>
              <w:t>Modélisation probabiliste</w:t>
            </w:r>
          </w:p>
        </w:tc>
        <w:tc>
          <w:tcPr>
            <w:tcW w:w="0" w:type="auto"/>
            <w:vAlign w:val="center"/>
            <w:hideMark/>
          </w:tcPr>
          <w:p w14:paraId="3C96EB78" w14:textId="77777777" w:rsidR="00F81054" w:rsidRPr="00F81054" w:rsidRDefault="00F81054" w:rsidP="00F81054">
            <w:pPr>
              <w:rPr>
                <w:lang w:val="fr-FR"/>
              </w:rPr>
            </w:pPr>
            <w:r w:rsidRPr="00F81054">
              <w:rPr>
                <w:lang w:val="fr-FR"/>
              </w:rPr>
              <w:t>Pré-sélection des codecs</w:t>
            </w:r>
          </w:p>
        </w:tc>
      </w:tr>
    </w:tbl>
    <w:p w14:paraId="58D01BD1" w14:textId="77777777" w:rsidR="00F81054" w:rsidRPr="00F81054" w:rsidRDefault="00F81054" w:rsidP="00F81054">
      <w:pPr>
        <w:rPr>
          <w:lang w:val="fr-FR"/>
        </w:rPr>
      </w:pPr>
      <w:r w:rsidRPr="00F81054">
        <w:rPr>
          <w:b/>
          <w:bCs/>
          <w:lang w:val="fr-FR"/>
        </w:rPr>
        <w:t>Tableau 7.3 — Différences entre l’apprentissage neuronal et l’apprentissage du sélecteur</w:t>
      </w:r>
    </w:p>
    <w:p w14:paraId="42C81750" w14:textId="77777777" w:rsidR="00F81054" w:rsidRPr="00F81054" w:rsidRDefault="00F81054" w:rsidP="00F81054">
      <w:pPr>
        <w:rPr>
          <w:lang w:val="fr-FR"/>
        </w:rPr>
      </w:pPr>
      <w:r w:rsidRPr="00F81054">
        <w:rPr>
          <w:lang w:val="fr-FR"/>
        </w:rPr>
        <w:t>Ce tableau met en évidence que les deux modèles participent à la même architecture, mais résolvent des problèmes d’apprentissage différents.</w:t>
      </w:r>
    </w:p>
    <w:p w14:paraId="1133319B" w14:textId="77777777" w:rsidR="00F81054" w:rsidRPr="00F81054" w:rsidRDefault="00F81054" w:rsidP="00F81054">
      <w:pPr>
        <w:rPr>
          <w:lang w:val="fr-FR"/>
        </w:rPr>
      </w:pPr>
      <w:r w:rsidRPr="00F81054">
        <w:rPr>
          <w:lang w:val="fr-FR"/>
        </w:rPr>
        <w:pict w14:anchorId="4A7C1420">
          <v:rect id="_x0000_i1575" style="width:0;height:1.5pt" o:hralign="center" o:hrstd="t" o:hr="t" fillcolor="#a0a0a0" stroked="f"/>
        </w:pict>
      </w:r>
    </w:p>
    <w:p w14:paraId="7402BD1B" w14:textId="77777777" w:rsidR="00F81054" w:rsidRPr="00F81054" w:rsidRDefault="00F81054" w:rsidP="00F81054">
      <w:pPr>
        <w:rPr>
          <w:b/>
          <w:bCs/>
          <w:lang w:val="fr-FR"/>
        </w:rPr>
      </w:pPr>
      <w:r w:rsidRPr="00F81054">
        <w:rPr>
          <w:b/>
          <w:bCs/>
          <w:lang w:val="fr-FR"/>
        </w:rPr>
        <w:t>7.46. Critères de sélection d’un modèle destiné à la production</w:t>
      </w:r>
    </w:p>
    <w:p w14:paraId="281D9EAF" w14:textId="77777777" w:rsidR="00F81054" w:rsidRPr="00F81054" w:rsidRDefault="00F81054" w:rsidP="00F81054">
      <w:pPr>
        <w:rPr>
          <w:lang w:val="fr-FR"/>
        </w:rPr>
      </w:pPr>
      <w:r w:rsidRPr="00F81054">
        <w:rPr>
          <w:lang w:val="fr-FR"/>
        </w:rPr>
        <w:t>Le modèle possédant la plus faible training loss ne doit pas être automatiquement considéré comme le meilleur candidat pour le moteur.</w:t>
      </w:r>
    </w:p>
    <w:p w14:paraId="135D6C61" w14:textId="77777777" w:rsidR="00F81054" w:rsidRPr="00F81054" w:rsidRDefault="00F81054" w:rsidP="00F81054">
      <w:pPr>
        <w:rPr>
          <w:lang w:val="fr-FR"/>
        </w:rPr>
      </w:pPr>
      <w:r w:rsidRPr="00F81054">
        <w:rPr>
          <w:lang w:val="fr-FR"/>
        </w:rPr>
        <w:t>La sélection doit considérer plusieurs dimensions :</w:t>
      </w:r>
    </w:p>
    <w:p w14:paraId="02137FB0" w14:textId="0E5AA28F" w:rsidR="00F81054" w:rsidRPr="00F81054" w:rsidRDefault="00F81054" w:rsidP="00F81054">
      <w:pPr>
        <w:rPr>
          <w:lang w:val="fr-FR"/>
        </w:rPr>
      </w:pPr>
      <m:oMathPara>
        <m:oMath>
          <m:r>
            <w:rPr>
              <w:rFonts w:ascii="Cambria Math" w:hAnsi="Cambria Math"/>
              <w:lang w:val="fr-FR"/>
            </w:rPr>
            <m:t>ModelQuality=f</m:t>
          </m:r>
          <m:d>
            <m:dPr>
              <m:sepChr m:val=","/>
              <m:ctrlPr>
                <w:rPr>
                  <w:rFonts w:ascii="Cambria Math" w:hAnsi="Cambria Math"/>
                  <w:lang w:val="fr-FR"/>
                </w:rPr>
              </m:ctrlPr>
            </m:dPr>
            <m:e>
              <m:r>
                <w:rPr>
                  <w:rFonts w:ascii="Cambria Math" w:hAnsi="Cambria Math"/>
                  <w:lang w:val="fr-FR"/>
                </w:rPr>
                <m:t>V</m:t>
              </m:r>
            </m:e>
            <m:e>
              <m:r>
                <w:rPr>
                  <w:rFonts w:ascii="Cambria Math" w:hAnsi="Cambria Math"/>
                  <w:lang w:val="fr-FR"/>
                </w:rPr>
                <m:t>a</m:t>
              </m:r>
            </m:e>
            <m:e>
              <m:r>
                <w:rPr>
                  <w:rFonts w:ascii="Cambria Math" w:hAnsi="Cambria Math"/>
                  <w:lang w:val="fr-FR"/>
                </w:rPr>
                <m:t>l</m:t>
              </m:r>
            </m:e>
            <m:e>
              <m:r>
                <w:rPr>
                  <w:rFonts w:ascii="Cambria Math" w:hAnsi="Cambria Math"/>
                  <w:lang w:val="fr-FR"/>
                </w:rPr>
                <m:t>i</m:t>
              </m:r>
            </m:e>
            <m:e>
              <m:r>
                <w:rPr>
                  <w:rFonts w:ascii="Cambria Math" w:hAnsi="Cambria Math"/>
                  <w:lang w:val="fr-FR"/>
                </w:rPr>
                <m:t>d</m:t>
              </m:r>
            </m:e>
            <m:e>
              <m:r>
                <w:rPr>
                  <w:rFonts w:ascii="Cambria Math" w:hAnsi="Cambria Math"/>
                  <w:lang w:val="fr-FR"/>
                </w:rPr>
                <m:t>ationLossArtifactBPBCompressionTimeDecompressionTimeMemoryCompatibility</m:t>
              </m:r>
            </m:e>
          </m:d>
        </m:oMath>
      </m:oMathPara>
    </w:p>
    <w:p w14:paraId="41162A20" w14:textId="77777777" w:rsidR="00F81054" w:rsidRPr="00F81054" w:rsidRDefault="00F81054" w:rsidP="00F81054">
      <w:pPr>
        <w:rPr>
          <w:lang w:val="fr-FR"/>
        </w:rPr>
      </w:pPr>
      <w:r w:rsidRPr="00F81054">
        <w:rPr>
          <w:lang w:val="fr-FR"/>
        </w:rPr>
        <w:t>Un modèle légèrement meilleur en cross-entropie mais beaucoup plus coûteux en inférence peut être moins intéressant dans une plateforme interactive.</w:t>
      </w:r>
    </w:p>
    <w:p w14:paraId="0A5AE765" w14:textId="77777777" w:rsidR="00F81054" w:rsidRPr="00F81054" w:rsidRDefault="00F81054" w:rsidP="00F81054">
      <w:pPr>
        <w:rPr>
          <w:lang w:val="fr-FR"/>
        </w:rPr>
      </w:pPr>
      <w:r w:rsidRPr="00F81054">
        <w:rPr>
          <w:lang w:val="fr-FR"/>
        </w:rPr>
        <w:t>La sélection devient donc un problème multiobjectif.</w:t>
      </w:r>
    </w:p>
    <w:p w14:paraId="5C6BC909" w14:textId="77777777" w:rsidR="00F81054" w:rsidRPr="00F81054" w:rsidRDefault="00F81054" w:rsidP="00F81054">
      <w:pPr>
        <w:rPr>
          <w:lang w:val="fr-FR"/>
        </w:rPr>
      </w:pPr>
      <w:r w:rsidRPr="00F81054">
        <w:rPr>
          <w:lang w:val="fr-FR"/>
        </w:rPr>
        <w:t>On peut représenter une fonction conceptuelle :</w:t>
      </w:r>
    </w:p>
    <w:p w14:paraId="2E0C32B7" w14:textId="1DA9E502" w:rsidR="00F81054" w:rsidRPr="00F81054" w:rsidRDefault="00F81054" w:rsidP="00F81054">
      <w:pPr>
        <w:rPr>
          <w:lang w:val="fr-FR"/>
        </w:rPr>
      </w:pPr>
      <m:oMathPara>
        <m:oMath>
          <m:r>
            <w:rPr>
              <w:rFonts w:ascii="Cambria Math" w:hAnsi="Cambria Math"/>
              <w:lang w:val="fr-FR"/>
            </w:rPr>
            <m:t>J=αBPB+β</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w:rPr>
              <w:rFonts w:ascii="Cambria Math" w:hAnsi="Cambria Math"/>
              <w:lang w:val="fr-FR"/>
            </w:rPr>
            <m:t>+γ</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r>
            <w:rPr>
              <w:rFonts w:ascii="Cambria Math" w:hAnsi="Cambria Math"/>
              <w:lang w:val="fr-FR"/>
            </w:rPr>
            <m:t>+δM</m:t>
          </m:r>
        </m:oMath>
      </m:oMathPara>
    </w:p>
    <w:p w14:paraId="25026528" w14:textId="77777777"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w:p>
    <w:p w14:paraId="67EF7EBA" w14:textId="73C44136" w:rsidR="00F81054" w:rsidRPr="00F81054" w:rsidRDefault="00F81054">
      <w:pPr>
        <w:numPr>
          <w:ilvl w:val="0"/>
          <w:numId w:val="52"/>
        </w:numPr>
        <w:rPr>
          <w:lang w:val="fr-FR"/>
        </w:rPr>
      </w:pPr>
      <m:oMath>
        <m:r>
          <w:rPr>
            <w:rFonts w:ascii="Cambria Math" w:hAnsi="Cambria Math"/>
            <w:lang w:val="fr-FR"/>
          </w:rPr>
          <w:lastRenderedPageBreak/>
          <m:t>BPB</m:t>
        </m:r>
      </m:oMath>
      <w:proofErr w:type="gramStart"/>
      <w:r w:rsidRPr="00F81054">
        <w:rPr>
          <w:lang w:val="fr-FR"/>
        </w:rPr>
        <w:t>représente</w:t>
      </w:r>
      <w:proofErr w:type="gramEnd"/>
      <w:r w:rsidRPr="00F81054">
        <w:rPr>
          <w:lang w:val="fr-FR"/>
        </w:rPr>
        <w:t xml:space="preserve"> le coût de stockage ;</w:t>
      </w:r>
    </w:p>
    <w:p w14:paraId="69DDA58C" w14:textId="5F72A6D8" w:rsidR="00F81054" w:rsidRPr="00F81054" w:rsidRDefault="00F81054">
      <w:pPr>
        <w:numPr>
          <w:ilvl w:val="0"/>
          <w:numId w:val="52"/>
        </w:numPr>
        <w:rPr>
          <w:lang w:val="fr-FR"/>
        </w:rPr>
      </w:pP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oMath>
      <w:proofErr w:type="gramStart"/>
      <w:r w:rsidRPr="00F81054">
        <w:rPr>
          <w:lang w:val="fr-FR"/>
        </w:rPr>
        <w:t>le</w:t>
      </w:r>
      <w:proofErr w:type="gramEnd"/>
      <w:r w:rsidRPr="00F81054">
        <w:rPr>
          <w:lang w:val="fr-FR"/>
        </w:rPr>
        <w:t xml:space="preserve"> temps de compression ;</w:t>
      </w:r>
    </w:p>
    <w:p w14:paraId="7724CEFD" w14:textId="6ED62F8C" w:rsidR="00F81054" w:rsidRPr="00F81054" w:rsidRDefault="00F81054">
      <w:pPr>
        <w:numPr>
          <w:ilvl w:val="0"/>
          <w:numId w:val="52"/>
        </w:numPr>
        <w:rPr>
          <w:lang w:val="fr-FR"/>
        </w:rPr>
      </w:pP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oMath>
      <w:proofErr w:type="gramStart"/>
      <w:r w:rsidRPr="00F81054">
        <w:rPr>
          <w:lang w:val="fr-FR"/>
        </w:rPr>
        <w:t>le</w:t>
      </w:r>
      <w:proofErr w:type="gramEnd"/>
      <w:r w:rsidRPr="00F81054">
        <w:rPr>
          <w:lang w:val="fr-FR"/>
        </w:rPr>
        <w:t xml:space="preserve"> temps de décompression ;</w:t>
      </w:r>
    </w:p>
    <w:p w14:paraId="5A25A5A9" w14:textId="36D28CCD" w:rsidR="00F81054" w:rsidRPr="00F81054" w:rsidRDefault="00F81054">
      <w:pPr>
        <w:numPr>
          <w:ilvl w:val="0"/>
          <w:numId w:val="52"/>
        </w:numPr>
        <w:rPr>
          <w:lang w:val="fr-FR"/>
        </w:rPr>
      </w:pPr>
      <m:oMath>
        <m:r>
          <w:rPr>
            <w:rFonts w:ascii="Cambria Math" w:hAnsi="Cambria Math"/>
            <w:lang w:val="fr-FR"/>
          </w:rPr>
          <m:t>M</m:t>
        </m:r>
      </m:oMath>
      <w:proofErr w:type="gramStart"/>
      <w:r w:rsidRPr="00F81054">
        <w:rPr>
          <w:lang w:val="fr-FR"/>
        </w:rPr>
        <w:t>la</w:t>
      </w:r>
      <w:proofErr w:type="gramEnd"/>
      <w:r w:rsidRPr="00F81054">
        <w:rPr>
          <w:lang w:val="fr-FR"/>
        </w:rPr>
        <w:t xml:space="preserve"> consommation de ressources.</w:t>
      </w:r>
    </w:p>
    <w:p w14:paraId="71513802" w14:textId="77777777" w:rsidR="00F81054" w:rsidRPr="00F81054" w:rsidRDefault="00F81054" w:rsidP="00F81054">
      <w:pPr>
        <w:rPr>
          <w:lang w:val="fr-FR"/>
        </w:rPr>
      </w:pPr>
      <w:r w:rsidRPr="00F81054">
        <w:rPr>
          <w:lang w:val="fr-FR"/>
        </w:rPr>
        <w:t>Les coefficients dépendent des priorités opérationnelles.</w:t>
      </w:r>
    </w:p>
    <w:p w14:paraId="53DE88FB" w14:textId="77777777" w:rsidR="00F81054" w:rsidRPr="00F81054" w:rsidRDefault="00F81054" w:rsidP="00F81054">
      <w:pPr>
        <w:rPr>
          <w:lang w:val="fr-FR"/>
        </w:rPr>
      </w:pPr>
      <w:r w:rsidRPr="00F81054">
        <w:rPr>
          <w:lang w:val="fr-FR"/>
        </w:rPr>
        <w:pict w14:anchorId="151CFE39">
          <v:rect id="_x0000_i1576" style="width:0;height:1.5pt" o:hralign="center" o:hrstd="t" o:hr="t" fillcolor="#a0a0a0" stroked="f"/>
        </w:pict>
      </w:r>
    </w:p>
    <w:p w14:paraId="1B39E086" w14:textId="77777777" w:rsidR="00F81054" w:rsidRPr="00F81054" w:rsidRDefault="00F81054" w:rsidP="00F81054">
      <w:pPr>
        <w:rPr>
          <w:b/>
          <w:bCs/>
          <w:lang w:val="fr-FR"/>
        </w:rPr>
      </w:pPr>
      <w:r w:rsidRPr="00F81054">
        <w:rPr>
          <w:b/>
          <w:bCs/>
          <w:lang w:val="fr-FR"/>
        </w:rPr>
        <w:t>7.47. Validation du checkpoint dans le codec réel</w:t>
      </w:r>
    </w:p>
    <w:p w14:paraId="16673845" w14:textId="77777777" w:rsidR="00F81054" w:rsidRPr="00F81054" w:rsidRDefault="00F81054" w:rsidP="00F81054">
      <w:pPr>
        <w:rPr>
          <w:lang w:val="fr-FR"/>
        </w:rPr>
      </w:pPr>
      <w:r w:rsidRPr="00F81054">
        <w:rPr>
          <w:lang w:val="fr-FR"/>
        </w:rPr>
        <w:t>Après l’entraînement, le checkpoint doit être utilisé dans le véritable pipeline de compression.</w:t>
      </w:r>
    </w:p>
    <w:p w14:paraId="10E65C67" w14:textId="77777777" w:rsidR="00F81054" w:rsidRPr="00F81054" w:rsidRDefault="00F81054" w:rsidP="00F81054">
      <w:pPr>
        <w:rPr>
          <w:lang w:val="fr-FR"/>
        </w:rPr>
      </w:pPr>
      <w:r w:rsidRPr="00F81054">
        <w:rPr>
          <w:lang w:val="fr-FR"/>
        </w:rPr>
        <w:t>Le protocole devient :</w:t>
      </w:r>
    </w:p>
    <w:p w14:paraId="70738AC5" w14:textId="26BF8F1A" w:rsidR="00F81054" w:rsidRPr="00F81054" w:rsidRDefault="00F81054" w:rsidP="00F81054">
      <w:pPr>
        <w:rPr>
          <w:lang w:val="fr-FR"/>
        </w:rPr>
      </w:pPr>
      <m:oMathPara>
        <m:oMath>
          <m:r>
            <w:rPr>
              <w:rFonts w:ascii="Cambria Math" w:hAnsi="Cambria Math"/>
              <w:lang w:val="fr-FR"/>
            </w:rPr>
            <m:t>Checkpoint→Encoder→XAIC→Decoder→ReconstructedFile</m:t>
          </m:r>
        </m:oMath>
      </m:oMathPara>
    </w:p>
    <w:p w14:paraId="1B9F9FFB" w14:textId="77777777" w:rsidR="00F81054" w:rsidRPr="00F81054" w:rsidRDefault="00F81054" w:rsidP="00F81054">
      <w:pPr>
        <w:rPr>
          <w:lang w:val="fr-FR"/>
        </w:rPr>
      </w:pPr>
      <w:proofErr w:type="gramStart"/>
      <w:r w:rsidRPr="00F81054">
        <w:rPr>
          <w:lang w:val="fr-FR"/>
        </w:rPr>
        <w:t>puis</w:t>
      </w:r>
      <w:proofErr w:type="gramEnd"/>
      <w:r w:rsidRPr="00F81054">
        <w:rPr>
          <w:lang w:val="fr-FR"/>
        </w:rPr>
        <w:t xml:space="preserve"> :</w:t>
      </w:r>
    </w:p>
    <w:p w14:paraId="55C90FC3" w14:textId="52930FE5" w:rsidR="00F81054" w:rsidRPr="00F81054" w:rsidRDefault="00F81054" w:rsidP="00F81054">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Original</m:t>
              </m:r>
            </m:e>
          </m:d>
          <m:r>
            <w:rPr>
              <w:rFonts w:ascii="Cambria Math" w:hAnsi="Cambria Math"/>
              <w:lang w:val="fr-FR"/>
            </w:rPr>
            <m:t>SHA256</m:t>
          </m:r>
          <m:d>
            <m:dPr>
              <m:ctrlPr>
                <w:rPr>
                  <w:rFonts w:ascii="Cambria Math" w:hAnsi="Cambria Math"/>
                  <w:lang w:val="fr-FR"/>
                </w:rPr>
              </m:ctrlPr>
            </m:dPr>
            <m:e>
              <m:r>
                <w:rPr>
                  <w:rFonts w:ascii="Cambria Math" w:hAnsi="Cambria Math"/>
                  <w:lang w:val="fr-FR"/>
                </w:rPr>
                <m:t>Reconstructed</m:t>
              </m:r>
            </m:e>
          </m:d>
        </m:oMath>
      </m:oMathPara>
    </w:p>
    <w:p w14:paraId="1D6E92CB" w14:textId="77777777" w:rsidR="00F81054" w:rsidRPr="00F81054" w:rsidRDefault="00F81054" w:rsidP="00F81054">
      <w:pPr>
        <w:rPr>
          <w:lang w:val="fr-FR"/>
        </w:rPr>
      </w:pPr>
      <w:r w:rsidRPr="00F81054">
        <w:rPr>
          <w:lang w:val="fr-FR"/>
        </w:rPr>
        <w:t>Ce test possède une importance supérieure à la simple vérification de la loss.</w:t>
      </w:r>
    </w:p>
    <w:p w14:paraId="36023F40" w14:textId="77777777" w:rsidR="00F81054" w:rsidRPr="00F81054" w:rsidRDefault="00F81054" w:rsidP="00F81054">
      <w:pPr>
        <w:rPr>
          <w:lang w:val="fr-FR"/>
        </w:rPr>
      </w:pPr>
      <w:r w:rsidRPr="00F81054">
        <w:rPr>
          <w:lang w:val="fr-FR"/>
        </w:rPr>
        <w:t>Un modèle peut avoir une excellente loss mais être inutilisable si l’encodeur et le décodeur ne reproduisent pas les mêmes probabilités ou si la compatibilité du checkpoint n’est pas correctement assurée.</w:t>
      </w:r>
    </w:p>
    <w:p w14:paraId="0F415B5C" w14:textId="77777777" w:rsidR="00F81054" w:rsidRPr="00F81054" w:rsidRDefault="00F81054" w:rsidP="00F81054">
      <w:pPr>
        <w:rPr>
          <w:lang w:val="fr-FR"/>
        </w:rPr>
      </w:pPr>
      <w:r w:rsidRPr="00F81054">
        <w:rPr>
          <w:lang w:val="fr-FR"/>
        </w:rPr>
        <w:pict w14:anchorId="14518815">
          <v:rect id="_x0000_i1577" style="width:0;height:1.5pt" o:hralign="center" o:hrstd="t" o:hr="t" fillcolor="#a0a0a0" stroked="f"/>
        </w:pict>
      </w:r>
    </w:p>
    <w:p w14:paraId="595A9B7B" w14:textId="77777777" w:rsidR="00F81054" w:rsidRPr="00F81054" w:rsidRDefault="00F81054" w:rsidP="00F81054">
      <w:pPr>
        <w:rPr>
          <w:b/>
          <w:bCs/>
          <w:lang w:val="fr-FR"/>
        </w:rPr>
      </w:pPr>
      <w:r w:rsidRPr="00F81054">
        <w:rPr>
          <w:b/>
          <w:bCs/>
          <w:lang w:val="fr-FR"/>
        </w:rPr>
        <w:t>7.48. Menaces sur la validité expérimentale</w:t>
      </w:r>
    </w:p>
    <w:p w14:paraId="040BAD55" w14:textId="77777777" w:rsidR="00F81054" w:rsidRPr="00F81054" w:rsidRDefault="00F81054" w:rsidP="00F81054">
      <w:pPr>
        <w:rPr>
          <w:lang w:val="fr-FR"/>
        </w:rPr>
      </w:pPr>
      <w:r w:rsidRPr="00F81054">
        <w:rPr>
          <w:lang w:val="fr-FR"/>
        </w:rPr>
        <w:t>Plusieurs facteurs peuvent affecter l’interprétation des résultats.</w:t>
      </w:r>
    </w:p>
    <w:p w14:paraId="4F053BB8" w14:textId="77777777" w:rsidR="00F81054" w:rsidRPr="00F81054" w:rsidRDefault="00F81054" w:rsidP="00F81054">
      <w:pPr>
        <w:rPr>
          <w:b/>
          <w:bCs/>
          <w:lang w:val="fr-FR"/>
        </w:rPr>
      </w:pPr>
      <w:r w:rsidRPr="00F81054">
        <w:rPr>
          <w:b/>
          <w:bCs/>
          <w:lang w:val="fr-FR"/>
        </w:rPr>
        <w:t>Biais du corpus</w:t>
      </w:r>
    </w:p>
    <w:p w14:paraId="16D0D145" w14:textId="77777777" w:rsidR="00F81054" w:rsidRPr="00F81054" w:rsidRDefault="00F81054" w:rsidP="00F81054">
      <w:pPr>
        <w:rPr>
          <w:lang w:val="fr-FR"/>
        </w:rPr>
      </w:pPr>
      <w:r w:rsidRPr="00F81054">
        <w:rPr>
          <w:lang w:val="fr-FR"/>
        </w:rPr>
        <w:t>Le corpus peut surreprésenter certaines familles.</w:t>
      </w:r>
    </w:p>
    <w:p w14:paraId="63F90C38" w14:textId="77777777" w:rsidR="00F81054" w:rsidRPr="00F81054" w:rsidRDefault="00F81054" w:rsidP="00F81054">
      <w:pPr>
        <w:rPr>
          <w:b/>
          <w:bCs/>
          <w:lang w:val="fr-FR"/>
        </w:rPr>
      </w:pPr>
      <w:r w:rsidRPr="00F81054">
        <w:rPr>
          <w:b/>
          <w:bCs/>
          <w:lang w:val="fr-FR"/>
        </w:rPr>
        <w:t>Fuite train/validation</w:t>
      </w:r>
    </w:p>
    <w:p w14:paraId="6456BD79" w14:textId="77777777" w:rsidR="00F81054" w:rsidRPr="00F81054" w:rsidRDefault="00F81054" w:rsidP="00F81054">
      <w:pPr>
        <w:rPr>
          <w:lang w:val="fr-FR"/>
        </w:rPr>
      </w:pPr>
      <w:r w:rsidRPr="00F81054">
        <w:rPr>
          <w:lang w:val="fr-FR"/>
        </w:rPr>
        <w:t>Des fenêtres provenant du même contenu peuvent rendre la validation trop optimiste.</w:t>
      </w:r>
    </w:p>
    <w:p w14:paraId="6EAFB1D5" w14:textId="77777777" w:rsidR="00F81054" w:rsidRPr="00F81054" w:rsidRDefault="00F81054" w:rsidP="00F81054">
      <w:pPr>
        <w:rPr>
          <w:b/>
          <w:bCs/>
          <w:lang w:val="fr-FR"/>
        </w:rPr>
      </w:pPr>
      <w:r w:rsidRPr="00F81054">
        <w:rPr>
          <w:b/>
          <w:bCs/>
          <w:lang w:val="fr-FR"/>
        </w:rPr>
        <w:t>Hyperparamètres multiples</w:t>
      </w:r>
    </w:p>
    <w:p w14:paraId="65462147" w14:textId="77777777" w:rsidR="00F81054" w:rsidRPr="00F81054" w:rsidRDefault="00F81054" w:rsidP="00F81054">
      <w:pPr>
        <w:rPr>
          <w:lang w:val="fr-FR"/>
        </w:rPr>
      </w:pPr>
      <w:r w:rsidRPr="00F81054">
        <w:rPr>
          <w:lang w:val="fr-FR"/>
        </w:rPr>
        <w:t>Une comparaison entre modèles très différents ne permet pas toujours d’identifier la cause exacte d’une amélioration.</w:t>
      </w:r>
    </w:p>
    <w:p w14:paraId="4E778605" w14:textId="77777777" w:rsidR="00F81054" w:rsidRPr="00F81054" w:rsidRDefault="00F81054" w:rsidP="00F81054">
      <w:pPr>
        <w:rPr>
          <w:b/>
          <w:bCs/>
          <w:lang w:val="fr-FR"/>
        </w:rPr>
      </w:pPr>
      <w:r w:rsidRPr="00F81054">
        <w:rPr>
          <w:b/>
          <w:bCs/>
          <w:lang w:val="fr-FR"/>
        </w:rPr>
        <w:t>Overhead du conteneur</w:t>
      </w:r>
    </w:p>
    <w:p w14:paraId="5A5D56DD" w14:textId="77777777" w:rsidR="00F81054" w:rsidRPr="00F81054" w:rsidRDefault="00F81054" w:rsidP="00F81054">
      <w:pPr>
        <w:rPr>
          <w:lang w:val="fr-FR"/>
        </w:rPr>
      </w:pPr>
      <w:r w:rsidRPr="00F81054">
        <w:rPr>
          <w:lang w:val="fr-FR"/>
        </w:rPr>
        <w:t>Une bonne performance probabiliste peut être réduite par les métadonnées, particulièrement sur de petits fichiers.</w:t>
      </w:r>
    </w:p>
    <w:p w14:paraId="49DA4F73" w14:textId="77777777" w:rsidR="00F81054" w:rsidRPr="00F81054" w:rsidRDefault="00F81054" w:rsidP="00F81054">
      <w:pPr>
        <w:rPr>
          <w:b/>
          <w:bCs/>
          <w:lang w:val="fr-FR"/>
        </w:rPr>
      </w:pPr>
      <w:r w:rsidRPr="00F81054">
        <w:rPr>
          <w:b/>
          <w:bCs/>
          <w:lang w:val="fr-FR"/>
        </w:rPr>
        <w:t>Dépendance matérielle</w:t>
      </w:r>
    </w:p>
    <w:p w14:paraId="5726CF95" w14:textId="77777777" w:rsidR="00F81054" w:rsidRPr="00F81054" w:rsidRDefault="00F81054" w:rsidP="00F81054">
      <w:pPr>
        <w:rPr>
          <w:lang w:val="fr-FR"/>
        </w:rPr>
      </w:pPr>
      <w:r w:rsidRPr="00F81054">
        <w:rPr>
          <w:lang w:val="fr-FR"/>
        </w:rPr>
        <w:t>Les temps d’apprentissage et d’inférence dépendent de la machine utilisée.</w:t>
      </w:r>
    </w:p>
    <w:p w14:paraId="06F67B0C" w14:textId="77777777" w:rsidR="00F81054" w:rsidRPr="00F81054" w:rsidRDefault="00F81054" w:rsidP="00F81054">
      <w:pPr>
        <w:rPr>
          <w:b/>
          <w:bCs/>
          <w:lang w:val="fr-FR"/>
        </w:rPr>
      </w:pPr>
      <w:r w:rsidRPr="00F81054">
        <w:rPr>
          <w:b/>
          <w:bCs/>
          <w:lang w:val="fr-FR"/>
        </w:rPr>
        <w:t>Sélection du meilleur résultat</w:t>
      </w:r>
    </w:p>
    <w:p w14:paraId="38DB2EC3" w14:textId="77777777" w:rsidR="00F81054" w:rsidRPr="00F81054" w:rsidRDefault="00F81054" w:rsidP="00F81054">
      <w:pPr>
        <w:rPr>
          <w:lang w:val="fr-FR"/>
        </w:rPr>
      </w:pPr>
      <w:r w:rsidRPr="00F81054">
        <w:rPr>
          <w:lang w:val="fr-FR"/>
        </w:rPr>
        <w:t>Comparer uniquement le meilleur run d’une méthode à une configuration unique d’une autre peut introduire un biais.</w:t>
      </w:r>
    </w:p>
    <w:p w14:paraId="4B9DB98B" w14:textId="77777777" w:rsidR="00F81054" w:rsidRPr="00F81054" w:rsidRDefault="00F81054" w:rsidP="00F81054">
      <w:pPr>
        <w:rPr>
          <w:lang w:val="fr-FR"/>
        </w:rPr>
      </w:pPr>
      <w:r w:rsidRPr="00F81054">
        <w:rPr>
          <w:lang w:val="fr-FR"/>
        </w:rPr>
        <w:t>Ces limites ne diminuent pas l’intérêt de l’expérimentation ; elles définissent simplement le périmètre dans lequel les conclusions peuvent être défendues.</w:t>
      </w:r>
    </w:p>
    <w:p w14:paraId="7CE3E701" w14:textId="77777777" w:rsidR="00F81054" w:rsidRPr="00F81054" w:rsidRDefault="00F81054" w:rsidP="00F81054">
      <w:pPr>
        <w:rPr>
          <w:lang w:val="fr-FR"/>
        </w:rPr>
      </w:pPr>
      <w:r w:rsidRPr="00F81054">
        <w:rPr>
          <w:lang w:val="fr-FR"/>
        </w:rPr>
        <w:lastRenderedPageBreak/>
        <w:pict w14:anchorId="16DE4A06">
          <v:rect id="_x0000_i1578" style="width:0;height:1.5pt" o:hralign="center" o:hrstd="t" o:hr="t" fillcolor="#a0a0a0" stroked="f"/>
        </w:pict>
      </w:r>
    </w:p>
    <w:p w14:paraId="4E220594" w14:textId="77777777" w:rsidR="00F81054" w:rsidRPr="00F81054" w:rsidRDefault="00F81054" w:rsidP="00F81054">
      <w:pPr>
        <w:rPr>
          <w:b/>
          <w:bCs/>
          <w:lang w:val="fr-FR"/>
        </w:rPr>
      </w:pPr>
      <w:r w:rsidRPr="00F81054">
        <w:rPr>
          <w:b/>
          <w:bCs/>
          <w:lang w:val="fr-FR"/>
        </w:rPr>
        <w:t>7.49. Bonnes pratiques retenues pour la reproductibilité</w:t>
      </w:r>
    </w:p>
    <w:p w14:paraId="0A3CCE1E" w14:textId="77777777" w:rsidR="00F81054" w:rsidRPr="00F81054" w:rsidRDefault="00F81054" w:rsidP="00F81054">
      <w:pPr>
        <w:rPr>
          <w:lang w:val="fr-FR"/>
        </w:rPr>
      </w:pPr>
      <w:r w:rsidRPr="00F81054">
        <w:rPr>
          <w:lang w:val="fr-FR"/>
        </w:rPr>
        <w:t>La méthodologie du projet conduit à plusieurs règles essentielles :</w:t>
      </w:r>
    </w:p>
    <w:p w14:paraId="59BC1616" w14:textId="77777777" w:rsidR="00F81054" w:rsidRPr="00F81054" w:rsidRDefault="00F81054">
      <w:pPr>
        <w:numPr>
          <w:ilvl w:val="0"/>
          <w:numId w:val="53"/>
        </w:numPr>
        <w:rPr>
          <w:lang w:val="fr-FR"/>
        </w:rPr>
      </w:pPr>
      <w:proofErr w:type="gramStart"/>
      <w:r w:rsidRPr="00F81054">
        <w:rPr>
          <w:lang w:val="fr-FR"/>
        </w:rPr>
        <w:t>conserver</w:t>
      </w:r>
      <w:proofErr w:type="gramEnd"/>
      <w:r w:rsidRPr="00F81054">
        <w:rPr>
          <w:lang w:val="fr-FR"/>
        </w:rPr>
        <w:t xml:space="preserve"> la configuration associée au checkpoint ;</w:t>
      </w:r>
    </w:p>
    <w:p w14:paraId="1FA824E2" w14:textId="77777777" w:rsidR="00F81054" w:rsidRPr="00F81054" w:rsidRDefault="00F81054">
      <w:pPr>
        <w:numPr>
          <w:ilvl w:val="0"/>
          <w:numId w:val="53"/>
        </w:numPr>
        <w:rPr>
          <w:lang w:val="fr-FR"/>
        </w:rPr>
      </w:pPr>
      <w:proofErr w:type="gramStart"/>
      <w:r w:rsidRPr="00F81054">
        <w:rPr>
          <w:lang w:val="fr-FR"/>
        </w:rPr>
        <w:t>enregistrer</w:t>
      </w:r>
      <w:proofErr w:type="gramEnd"/>
      <w:r w:rsidRPr="00F81054">
        <w:rPr>
          <w:lang w:val="fr-FR"/>
        </w:rPr>
        <w:t xml:space="preserve"> le seed utilisé ;</w:t>
      </w:r>
    </w:p>
    <w:p w14:paraId="109BB23E" w14:textId="77777777" w:rsidR="00F81054" w:rsidRPr="00F81054" w:rsidRDefault="00F81054">
      <w:pPr>
        <w:numPr>
          <w:ilvl w:val="0"/>
          <w:numId w:val="53"/>
        </w:numPr>
        <w:rPr>
          <w:lang w:val="fr-FR"/>
        </w:rPr>
      </w:pPr>
      <w:proofErr w:type="gramStart"/>
      <w:r w:rsidRPr="00F81054">
        <w:rPr>
          <w:lang w:val="fr-FR"/>
        </w:rPr>
        <w:t>identifier</w:t>
      </w:r>
      <w:proofErr w:type="gramEnd"/>
      <w:r w:rsidRPr="00F81054">
        <w:rPr>
          <w:lang w:val="fr-FR"/>
        </w:rPr>
        <w:t xml:space="preserve"> précisément le corpus ;</w:t>
      </w:r>
    </w:p>
    <w:p w14:paraId="4011BA95" w14:textId="77777777" w:rsidR="00F81054" w:rsidRPr="00F81054" w:rsidRDefault="00F81054">
      <w:pPr>
        <w:numPr>
          <w:ilvl w:val="0"/>
          <w:numId w:val="53"/>
        </w:numPr>
        <w:rPr>
          <w:lang w:val="fr-FR"/>
        </w:rPr>
      </w:pPr>
      <w:proofErr w:type="gramStart"/>
      <w:r w:rsidRPr="00F81054">
        <w:rPr>
          <w:lang w:val="fr-FR"/>
        </w:rPr>
        <w:t>conserver</w:t>
      </w:r>
      <w:proofErr w:type="gramEnd"/>
      <w:r w:rsidRPr="00F81054">
        <w:rPr>
          <w:lang w:val="fr-FR"/>
        </w:rPr>
        <w:t xml:space="preserve"> les métriques d’apprentissage ;</w:t>
      </w:r>
    </w:p>
    <w:p w14:paraId="032FB99A" w14:textId="77777777" w:rsidR="00F81054" w:rsidRPr="00F81054" w:rsidRDefault="00F81054">
      <w:pPr>
        <w:numPr>
          <w:ilvl w:val="0"/>
          <w:numId w:val="53"/>
        </w:numPr>
        <w:rPr>
          <w:lang w:val="fr-FR"/>
        </w:rPr>
      </w:pPr>
      <w:proofErr w:type="gramStart"/>
      <w:r w:rsidRPr="00F81054">
        <w:rPr>
          <w:lang w:val="fr-FR"/>
        </w:rPr>
        <w:t>ne</w:t>
      </w:r>
      <w:proofErr w:type="gramEnd"/>
      <w:r w:rsidRPr="00F81054">
        <w:rPr>
          <w:lang w:val="fr-FR"/>
        </w:rPr>
        <w:t xml:space="preserve"> pas mélanger les hyperparamètres de campagnes différentes ;</w:t>
      </w:r>
    </w:p>
    <w:p w14:paraId="58F009C2" w14:textId="77777777" w:rsidR="00F81054" w:rsidRPr="00F81054" w:rsidRDefault="00F81054">
      <w:pPr>
        <w:numPr>
          <w:ilvl w:val="0"/>
          <w:numId w:val="53"/>
        </w:numPr>
        <w:rPr>
          <w:lang w:val="fr-FR"/>
        </w:rPr>
      </w:pPr>
      <w:proofErr w:type="gramStart"/>
      <w:r w:rsidRPr="00F81054">
        <w:rPr>
          <w:lang w:val="fr-FR"/>
        </w:rPr>
        <w:t>identifier</w:t>
      </w:r>
      <w:proofErr w:type="gramEnd"/>
      <w:r w:rsidRPr="00F81054">
        <w:rPr>
          <w:lang w:val="fr-FR"/>
        </w:rPr>
        <w:t xml:space="preserve"> le checkpoint par une empreinte lorsque nécessaire ;</w:t>
      </w:r>
    </w:p>
    <w:p w14:paraId="0BB335E4" w14:textId="77777777" w:rsidR="00F81054" w:rsidRPr="00F81054" w:rsidRDefault="00F81054">
      <w:pPr>
        <w:numPr>
          <w:ilvl w:val="0"/>
          <w:numId w:val="53"/>
        </w:numPr>
        <w:rPr>
          <w:lang w:val="fr-FR"/>
        </w:rPr>
      </w:pPr>
      <w:proofErr w:type="gramStart"/>
      <w:r w:rsidRPr="00F81054">
        <w:rPr>
          <w:lang w:val="fr-FR"/>
        </w:rPr>
        <w:t>séparer</w:t>
      </w:r>
      <w:proofErr w:type="gramEnd"/>
      <w:r w:rsidRPr="00F81054">
        <w:rPr>
          <w:lang w:val="fr-FR"/>
        </w:rPr>
        <w:t xml:space="preserve"> les données d’apprentissage des benchmarks finaux ;</w:t>
      </w:r>
    </w:p>
    <w:p w14:paraId="75273135" w14:textId="77777777" w:rsidR="00F81054" w:rsidRPr="00F81054" w:rsidRDefault="00F81054">
      <w:pPr>
        <w:numPr>
          <w:ilvl w:val="0"/>
          <w:numId w:val="53"/>
        </w:numPr>
        <w:rPr>
          <w:lang w:val="fr-FR"/>
        </w:rPr>
      </w:pPr>
      <w:proofErr w:type="gramStart"/>
      <w:r w:rsidRPr="00F81054">
        <w:rPr>
          <w:lang w:val="fr-FR"/>
        </w:rPr>
        <w:t>vérifier</w:t>
      </w:r>
      <w:proofErr w:type="gramEnd"/>
      <w:r w:rsidRPr="00F81054">
        <w:rPr>
          <w:lang w:val="fr-FR"/>
        </w:rPr>
        <w:t xml:space="preserve"> la compression avec le véritable encodeur ;</w:t>
      </w:r>
    </w:p>
    <w:p w14:paraId="7B97C618" w14:textId="77777777" w:rsidR="00F81054" w:rsidRPr="00F81054" w:rsidRDefault="00F81054">
      <w:pPr>
        <w:numPr>
          <w:ilvl w:val="0"/>
          <w:numId w:val="53"/>
        </w:numPr>
        <w:rPr>
          <w:lang w:val="fr-FR"/>
        </w:rPr>
      </w:pPr>
      <w:proofErr w:type="gramStart"/>
      <w:r w:rsidRPr="00F81054">
        <w:rPr>
          <w:lang w:val="fr-FR"/>
        </w:rPr>
        <w:t>vérifier</w:t>
      </w:r>
      <w:proofErr w:type="gramEnd"/>
      <w:r w:rsidRPr="00F81054">
        <w:rPr>
          <w:lang w:val="fr-FR"/>
        </w:rPr>
        <w:t xml:space="preserve"> systématiquement le round-trip ;</w:t>
      </w:r>
    </w:p>
    <w:p w14:paraId="08979310" w14:textId="77777777" w:rsidR="00F81054" w:rsidRPr="00F81054" w:rsidRDefault="00F81054">
      <w:pPr>
        <w:numPr>
          <w:ilvl w:val="0"/>
          <w:numId w:val="53"/>
        </w:numPr>
        <w:rPr>
          <w:lang w:val="fr-FR"/>
        </w:rPr>
      </w:pPr>
      <w:proofErr w:type="gramStart"/>
      <w:r w:rsidRPr="00F81054">
        <w:rPr>
          <w:lang w:val="fr-FR"/>
        </w:rPr>
        <w:t>conserver</w:t>
      </w:r>
      <w:proofErr w:type="gramEnd"/>
      <w:r w:rsidRPr="00F81054">
        <w:rPr>
          <w:lang w:val="fr-FR"/>
        </w:rPr>
        <w:t xml:space="preserve"> l’environnement logiciel permettant de reproduire l’expérience.</w:t>
      </w:r>
    </w:p>
    <w:p w14:paraId="39F18888" w14:textId="77777777" w:rsidR="00F81054" w:rsidRPr="00F81054" w:rsidRDefault="00F81054" w:rsidP="00F81054">
      <w:pPr>
        <w:rPr>
          <w:lang w:val="fr-FR"/>
        </w:rPr>
      </w:pPr>
      <w:r w:rsidRPr="00F81054">
        <w:rPr>
          <w:lang w:val="fr-FR"/>
        </w:rPr>
        <w:t xml:space="preserve">Ces informations transforment un modèle entraîné en </w:t>
      </w:r>
      <w:r w:rsidRPr="00F81054">
        <w:rPr>
          <w:b/>
          <w:bCs/>
          <w:lang w:val="fr-FR"/>
        </w:rPr>
        <w:t>artefact expérimental traçable</w:t>
      </w:r>
      <w:r w:rsidRPr="00F81054">
        <w:rPr>
          <w:lang w:val="fr-FR"/>
        </w:rPr>
        <w:t>.</w:t>
      </w:r>
    </w:p>
    <w:p w14:paraId="020F9A55" w14:textId="77777777" w:rsidR="00F81054" w:rsidRPr="00F81054" w:rsidRDefault="00F81054" w:rsidP="00F81054">
      <w:pPr>
        <w:rPr>
          <w:lang w:val="fr-FR"/>
        </w:rPr>
      </w:pPr>
      <w:r w:rsidRPr="00F81054">
        <w:rPr>
          <w:lang w:val="fr-FR"/>
        </w:rPr>
        <w:pict w14:anchorId="68CA8B17">
          <v:rect id="_x0000_i1579" style="width:0;height:1.5pt" o:hralign="center" o:hrstd="t" o:hr="t" fillcolor="#a0a0a0" stroked="f"/>
        </w:pict>
      </w:r>
    </w:p>
    <w:p w14:paraId="2BA068F3" w14:textId="77777777" w:rsidR="00F81054" w:rsidRPr="00F81054" w:rsidRDefault="00F81054" w:rsidP="00F81054">
      <w:pPr>
        <w:rPr>
          <w:b/>
          <w:bCs/>
          <w:lang w:val="fr-FR"/>
        </w:rPr>
      </w:pPr>
      <w:r w:rsidRPr="00F81054">
        <w:rPr>
          <w:b/>
          <w:bCs/>
          <w:lang w:val="fr-FR"/>
        </w:rPr>
        <w:t>7.50. Synthèse méthodologique</w:t>
      </w:r>
    </w:p>
    <w:p w14:paraId="43E7035A" w14:textId="77777777" w:rsidR="00F81054" w:rsidRPr="00F81054" w:rsidRDefault="00F81054" w:rsidP="00F81054">
      <w:pPr>
        <w:rPr>
          <w:lang w:val="fr-FR"/>
        </w:rPr>
      </w:pPr>
      <w:r w:rsidRPr="00F81054">
        <w:rPr>
          <w:lang w:val="fr-FR"/>
        </w:rPr>
        <w:t>La méthodologie d’entraînement peut finalement être résumée en quatre niveaux.</w:t>
      </w:r>
    </w:p>
    <w:p w14:paraId="107872B5" w14:textId="77777777" w:rsidR="00F81054" w:rsidRPr="00F81054" w:rsidRDefault="00F81054" w:rsidP="00F81054">
      <w:pPr>
        <w:rPr>
          <w:b/>
          <w:bCs/>
          <w:lang w:val="fr-FR"/>
        </w:rPr>
      </w:pPr>
      <w:r w:rsidRPr="00F81054">
        <w:rPr>
          <w:b/>
          <w:bCs/>
          <w:lang w:val="fr-FR"/>
        </w:rPr>
        <w:t>Niveau 1 — Données</w:t>
      </w:r>
    </w:p>
    <w:p w14:paraId="77D54984" w14:textId="2D9683DA" w:rsidR="00F81054" w:rsidRPr="00F81054" w:rsidRDefault="00F81054" w:rsidP="00F81054">
      <w:pPr>
        <w:rPr>
          <w:lang w:val="fr-FR"/>
        </w:rPr>
      </w:pPr>
      <m:oMathPara>
        <m:oMath>
          <m:r>
            <w:rPr>
              <w:rFonts w:ascii="Cambria Math" w:hAnsi="Cambria Math"/>
              <w:lang w:val="fr-FR"/>
            </w:rPr>
            <m:t>Corpus→Filtering→Windows→Train/Validation</m:t>
          </m:r>
        </m:oMath>
      </m:oMathPara>
    </w:p>
    <w:p w14:paraId="4C723CE5" w14:textId="77777777" w:rsidR="00F81054" w:rsidRPr="00F81054" w:rsidRDefault="00F81054" w:rsidP="00F81054">
      <w:pPr>
        <w:rPr>
          <w:b/>
          <w:bCs/>
          <w:lang w:val="fr-FR"/>
        </w:rPr>
      </w:pPr>
      <w:r w:rsidRPr="00F81054">
        <w:rPr>
          <w:b/>
          <w:bCs/>
          <w:lang w:val="fr-FR"/>
        </w:rPr>
        <w:t>Niveau 2 — Apprentissage neuronal</w:t>
      </w:r>
    </w:p>
    <w:p w14:paraId="5597056A" w14:textId="2E99D40B" w:rsidR="00F81054" w:rsidRPr="00F81054" w:rsidRDefault="00F81054" w:rsidP="00F81054">
      <w:pPr>
        <w:rPr>
          <w:lang w:val="fr-FR"/>
        </w:rPr>
      </w:pPr>
      <m:oMathPara>
        <m:oMath>
          <m:r>
            <w:rPr>
              <w:rFonts w:ascii="Cambria Math" w:hAnsi="Cambria Math"/>
              <w:lang w:val="fr-FR"/>
            </w:rPr>
            <m:t>Bytes→CausalByteGRU→CrossEntropy→Checkpoint</m:t>
          </m:r>
        </m:oMath>
      </m:oMathPara>
    </w:p>
    <w:p w14:paraId="1DB7A6C0" w14:textId="77777777" w:rsidR="00F81054" w:rsidRPr="00F81054" w:rsidRDefault="00F81054" w:rsidP="00F81054">
      <w:pPr>
        <w:rPr>
          <w:b/>
          <w:bCs/>
          <w:lang w:val="fr-FR"/>
        </w:rPr>
      </w:pPr>
      <w:r w:rsidRPr="00F81054">
        <w:rPr>
          <w:b/>
          <w:bCs/>
          <w:lang w:val="fr-FR"/>
        </w:rPr>
        <w:t>Niveau 3 — Apprentissage de la sélection</w:t>
      </w:r>
    </w:p>
    <w:p w14:paraId="2984D52A" w14:textId="1FFEED31" w:rsidR="00F81054" w:rsidRPr="00F81054" w:rsidRDefault="00F81054" w:rsidP="00F81054">
      <w:pPr>
        <w:rPr>
          <w:lang w:val="fr-FR"/>
        </w:rPr>
      </w:pPr>
      <m:oMathPara>
        <m:oMath>
          <m:r>
            <w:rPr>
              <w:rFonts w:ascii="Cambria Math" w:hAnsi="Cambria Math"/>
              <w:lang w:val="fr-FR"/>
            </w:rPr>
            <m:t>Features→SelectorV2→CodecRanking→Top3</m:t>
          </m:r>
        </m:oMath>
      </m:oMathPara>
    </w:p>
    <w:p w14:paraId="67F275AF" w14:textId="77777777" w:rsidR="00F81054" w:rsidRPr="00F81054" w:rsidRDefault="00F81054" w:rsidP="00F81054">
      <w:pPr>
        <w:rPr>
          <w:b/>
          <w:bCs/>
          <w:lang w:val="fr-FR"/>
        </w:rPr>
      </w:pPr>
      <w:r w:rsidRPr="00F81054">
        <w:rPr>
          <w:b/>
          <w:bCs/>
          <w:lang w:val="fr-FR"/>
        </w:rPr>
        <w:t>Niveau 4 — Validation système</w:t>
      </w:r>
    </w:p>
    <w:p w14:paraId="5B99BB13" w14:textId="3FA85F4F" w:rsidR="00F81054" w:rsidRPr="00F81054" w:rsidRDefault="00F81054" w:rsidP="00F81054">
      <w:pPr>
        <w:rPr>
          <w:lang w:val="fr-FR"/>
        </w:rPr>
      </w:pPr>
      <m:oMathPara>
        <m:oMath>
          <m:r>
            <w:rPr>
              <w:rFonts w:ascii="Cambria Math" w:hAnsi="Cambria Math"/>
              <w:lang w:val="fr-FR"/>
            </w:rPr>
            <m:t>Checkpoint+Selector→HybridV3→XAIC→RoundTrip→Performance</m:t>
          </m:r>
        </m:oMath>
      </m:oMathPara>
    </w:p>
    <w:p w14:paraId="33AAB573" w14:textId="77777777" w:rsidR="00F81054" w:rsidRPr="00F81054" w:rsidRDefault="00F81054" w:rsidP="00F81054">
      <w:pPr>
        <w:rPr>
          <w:lang w:val="fr-FR"/>
        </w:rPr>
      </w:pPr>
      <w:r w:rsidRPr="00F81054">
        <w:rPr>
          <w:lang w:val="fr-FR"/>
        </w:rPr>
        <w:t>Cette dernière étape est essentielle, car elle relie les métriques de machine learning aux objectifs réels du projet.</w:t>
      </w:r>
    </w:p>
    <w:p w14:paraId="36FFC5AF" w14:textId="77777777" w:rsidR="00F81054" w:rsidRPr="00F81054" w:rsidRDefault="00F81054" w:rsidP="00F81054">
      <w:pPr>
        <w:rPr>
          <w:lang w:val="fr-FR"/>
        </w:rPr>
      </w:pPr>
      <w:r w:rsidRPr="00F81054">
        <w:rPr>
          <w:lang w:val="fr-FR"/>
        </w:rPr>
        <w:pict w14:anchorId="3D46D310">
          <v:rect id="_x0000_i1580" style="width:0;height:1.5pt" o:hralign="center" o:hrstd="t" o:hr="t" fillcolor="#a0a0a0" stroked="f"/>
        </w:pict>
      </w:r>
    </w:p>
    <w:p w14:paraId="0D4F9A4D" w14:textId="77777777" w:rsidR="00F81054" w:rsidRPr="00F81054" w:rsidRDefault="00F81054" w:rsidP="00F81054">
      <w:pPr>
        <w:rPr>
          <w:b/>
          <w:bCs/>
          <w:lang w:val="fr-FR"/>
        </w:rPr>
      </w:pPr>
      <w:r w:rsidRPr="00F81054">
        <w:rPr>
          <w:b/>
          <w:bCs/>
          <w:lang w:val="fr-FR"/>
        </w:rPr>
        <w:t>Conclusion du chapitre</w:t>
      </w:r>
    </w:p>
    <w:p w14:paraId="41DF39A4" w14:textId="77777777" w:rsidR="00F81054" w:rsidRPr="00F81054" w:rsidRDefault="00F81054" w:rsidP="00F81054">
      <w:pPr>
        <w:rPr>
          <w:lang w:val="fr-FR"/>
        </w:rPr>
      </w:pPr>
      <w:r w:rsidRPr="00F81054">
        <w:rPr>
          <w:lang w:val="fr-FR"/>
        </w:rPr>
        <w:t>Ce chapitre a présenté la méthodologie utilisée pour construire, entraîner et évaluer les composants d’apprentissage de XAI-Compress. Cette méthodologie repose sur une chaîne allant de la constitution du corpus jusqu’à la validation du modèle dans le véritable pipeline de compression.</w:t>
      </w:r>
    </w:p>
    <w:p w14:paraId="2BB30EDD" w14:textId="77777777" w:rsidR="00F81054" w:rsidRPr="00F81054" w:rsidRDefault="00F81054" w:rsidP="00F81054">
      <w:pPr>
        <w:rPr>
          <w:lang w:val="fr-FR"/>
        </w:rPr>
      </w:pPr>
      <w:r w:rsidRPr="00F81054">
        <w:rPr>
          <w:lang w:val="fr-FR"/>
        </w:rPr>
        <w:t xml:space="preserve">Pour le </w:t>
      </w:r>
      <w:r w:rsidRPr="00F81054">
        <w:rPr>
          <w:b/>
          <w:bCs/>
          <w:lang w:val="fr-FR"/>
        </w:rPr>
        <w:t>CausalByteGRU</w:t>
      </w:r>
      <w:r w:rsidRPr="00F81054">
        <w:rPr>
          <w:lang w:val="fr-FR"/>
        </w:rPr>
        <w:t xml:space="preserve">, les fichiers sont transformés en séquences d’octets puis en fenêtres causales permettant d’apprendre la distribution du prochain octet. Plusieurs longueurs de contexte apparaissent dans les expérimentations, notamment 64, 128 et 256 octets, avec également des recherches sur un contexte de 512. La configuration documentée du checkpoint Kaggle utilise spécifiquement un </w:t>
      </w:r>
      <w:r w:rsidRPr="00F81054">
        <w:rPr>
          <w:b/>
          <w:bCs/>
          <w:lang w:val="fr-FR"/>
        </w:rPr>
        <w:t xml:space="preserve">contexte </w:t>
      </w:r>
      <w:r w:rsidRPr="00F81054">
        <w:rPr>
          <w:b/>
          <w:bCs/>
          <w:lang w:val="fr-FR"/>
        </w:rPr>
        <w:lastRenderedPageBreak/>
        <w:t>de 256, un stride de 128, une limite de 32 MiB par fichier et un seed égal à 42</w:t>
      </w:r>
      <w:r w:rsidRPr="00F81054">
        <w:rPr>
          <w:lang w:val="fr-FR"/>
        </w:rPr>
        <w:t>. Ces valeurs caractérisent cet artefact particulier et ne doivent pas être généralisées aux autres checkpoints.</w:t>
      </w:r>
    </w:p>
    <w:p w14:paraId="0F4DF64D" w14:textId="77777777" w:rsidR="00F81054" w:rsidRPr="00F81054" w:rsidRDefault="00F81054" w:rsidP="00F81054">
      <w:pPr>
        <w:rPr>
          <w:lang w:val="fr-FR"/>
        </w:rPr>
      </w:pPr>
      <w:r w:rsidRPr="00F81054">
        <w:rPr>
          <w:lang w:val="fr-FR"/>
        </w:rPr>
        <w:t>L’optimisation repose sur la minimisation de la cross-entropie. Cette fonction possède une relation directe avec le coût entropique théorique du codage, mais une bonne loss ne suffit pas à démontrer une bonne compression réelle. L’archive finale inclut également les métadonnées, le format XAIC, les informations d’intégrité et les différents coûts de sérialisation. La validation doit donc continuer jusqu’au calcul du BPB réel et à la vérification SHA-256 du round-trip.</w:t>
      </w:r>
    </w:p>
    <w:p w14:paraId="3CEE9C6C" w14:textId="77777777" w:rsidR="00F81054" w:rsidRPr="00F81054" w:rsidRDefault="00F81054" w:rsidP="00F81054">
      <w:pPr>
        <w:rPr>
          <w:lang w:val="fr-FR"/>
        </w:rPr>
      </w:pPr>
      <w:r w:rsidRPr="00F81054">
        <w:rPr>
          <w:lang w:val="fr-FR"/>
        </w:rPr>
        <w:t xml:space="preserve">L’étude du </w:t>
      </w:r>
      <w:r w:rsidRPr="00F81054">
        <w:rPr>
          <w:b/>
          <w:bCs/>
          <w:lang w:val="fr-FR"/>
        </w:rPr>
        <w:t>Selector V2</w:t>
      </w:r>
      <w:r w:rsidRPr="00F81054">
        <w:rPr>
          <w:lang w:val="fr-FR"/>
        </w:rPr>
        <w:t xml:space="preserve"> met en évidence une seconde forme d’apprentissage. Son objectif n’est pas de prédire les octets mais de classer les stratégies de compression à partir des caractéristiques du fichier. Son rapport expérimental indique une accuracy </w:t>
      </w:r>
      <w:r w:rsidRPr="00F81054">
        <w:rPr>
          <w:b/>
          <w:bCs/>
          <w:lang w:val="fr-FR"/>
        </w:rPr>
        <w:t>top-1 de 0,666667</w:t>
      </w:r>
      <w:r w:rsidRPr="00F81054">
        <w:rPr>
          <w:lang w:val="fr-FR"/>
        </w:rPr>
        <w:t xml:space="preserve">, </w:t>
      </w:r>
      <w:r w:rsidRPr="00F81054">
        <w:rPr>
          <w:b/>
          <w:bCs/>
          <w:lang w:val="fr-FR"/>
        </w:rPr>
        <w:t>top-2 de 0,810753</w:t>
      </w:r>
      <w:r w:rsidRPr="00F81054">
        <w:rPr>
          <w:lang w:val="fr-FR"/>
        </w:rPr>
        <w:t xml:space="preserve"> et </w:t>
      </w:r>
      <w:r w:rsidRPr="00F81054">
        <w:rPr>
          <w:b/>
          <w:bCs/>
          <w:lang w:val="fr-FR"/>
        </w:rPr>
        <w:t>top-3 de 0,890323</w:t>
      </w:r>
      <w:r w:rsidRPr="00F81054">
        <w:rPr>
          <w:lang w:val="fr-FR"/>
        </w:rPr>
        <w:t xml:space="preserve">, pour une latence d’inférence rapportée de </w:t>
      </w:r>
      <w:r w:rsidRPr="00F81054">
        <w:rPr>
          <w:b/>
          <w:bCs/>
          <w:lang w:val="fr-FR"/>
        </w:rPr>
        <w:t>0,325453 ms</w:t>
      </w:r>
      <w:r w:rsidRPr="00F81054">
        <w:rPr>
          <w:lang w:val="fr-FR"/>
        </w:rPr>
        <w:t xml:space="preserve"> dans l’environnement de mesure concerné. Ces résultats expliquent directement le choix d’un routage top-3 dans Hybrid V3 : le système augmente fortement la couverture du candidat de référence tout en évitant une évaluation exhaustive de toutes les stratégies.</w:t>
      </w:r>
    </w:p>
    <w:p w14:paraId="28F3BAC5" w14:textId="77777777" w:rsidR="00F81054" w:rsidRPr="00F81054" w:rsidRDefault="00F81054" w:rsidP="00F81054">
      <w:pPr>
        <w:rPr>
          <w:lang w:val="fr-FR"/>
        </w:rPr>
      </w:pPr>
      <w:r w:rsidRPr="00F81054">
        <w:rPr>
          <w:lang w:val="fr-FR"/>
        </w:rPr>
        <w:t>Ces valeurs ne signifient toutefois pas que Hybrid V3 produit automatiquement le fichier le plus petit dans 89,03 % de tous les cas. Elles caractérisent la capacité de classement du Selector V2 sur son protocole d’évaluation. La performance réelle doit ensuite être déterminée par l’exécution des candidats et le benchmark du moteur complet.</w:t>
      </w:r>
    </w:p>
    <w:p w14:paraId="2950E1BF" w14:textId="77777777" w:rsidR="00F81054" w:rsidRPr="00F81054" w:rsidRDefault="00F81054" w:rsidP="00F81054">
      <w:pPr>
        <w:rPr>
          <w:lang w:val="fr-FR"/>
        </w:rPr>
      </w:pPr>
      <w:r w:rsidRPr="00F81054">
        <w:rPr>
          <w:lang w:val="fr-FR"/>
        </w:rPr>
        <w:t xml:space="preserve">Enfin, la reproductibilité nécessite davantage qu’un seed ou un fichier de checkpoint. Elle suppose de conserver conjointement le </w:t>
      </w:r>
      <w:r w:rsidRPr="00F81054">
        <w:rPr>
          <w:b/>
          <w:bCs/>
          <w:lang w:val="fr-FR"/>
        </w:rPr>
        <w:t>code, le manifeste du corpus, les hyperparamètres, la configuration, le seed, l’environnement logiciel, l’historique d’apprentissage et l’empreinte du checkpoint</w:t>
      </w:r>
      <w:r w:rsidRPr="00F81054">
        <w:rPr>
          <w:lang w:val="fr-FR"/>
        </w:rPr>
        <w:t>. Cette discipline permet de relier chaque résultat à l’expérience qui l’a produit et évite de mélanger des paramètres provenant de campagnes différentes.</w:t>
      </w:r>
    </w:p>
    <w:p w14:paraId="1EF12F7C" w14:textId="77777777" w:rsidR="00F81054" w:rsidRPr="00F81054" w:rsidRDefault="00F81054" w:rsidP="00F81054">
      <w:pPr>
        <w:rPr>
          <w:lang w:val="fr-FR"/>
        </w:rPr>
      </w:pPr>
      <w:r w:rsidRPr="00F81054">
        <w:rPr>
          <w:lang w:val="fr-FR"/>
        </w:rPr>
        <w:t>La méthodologie d’entraînement constitue ainsi le lien entre la théorie du modèle neuronal et les performances observables du moteur. Elle permet de passer d’une simple affirmation — « un modèle a été entraîné » — à une démarche expérimentale vérifiable :</w:t>
      </w:r>
    </w:p>
    <w:p w14:paraId="25B76C62" w14:textId="77625E29" w:rsidR="00F81054" w:rsidRPr="00F81054" w:rsidRDefault="00F81054" w:rsidP="00F81054">
      <w:pPr>
        <w:rPr>
          <w:lang w:val="fr-FR"/>
        </w:rPr>
      </w:pPr>
      <m:oMathPara>
        <m:oMath>
          <m:borderBox>
            <m:borderBoxPr>
              <m:ctrlPr>
                <w:rPr>
                  <w:rFonts w:ascii="Cambria Math" w:hAnsi="Cambria Math"/>
                  <w:lang w:val="fr-FR"/>
                </w:rPr>
              </m:ctrlPr>
            </m:borderBoxPr>
            <m:e>
              <m:r>
                <w:rPr>
                  <w:rFonts w:ascii="Cambria Math" w:hAnsi="Cambria Math"/>
                  <w:lang w:val="fr-FR"/>
                </w:rPr>
                <m:t>Donn</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es→Apprentissage→Validation→Checkpoint→Compression</m:t>
              </m:r>
              <m:r>
                <m:rPr>
                  <m:nor/>
                </m:rPr>
                <w:rPr>
                  <w:lang w:val="fr-FR"/>
                </w:rPr>
                <m:t> </m:t>
              </m:r>
              <m:r>
                <w:rPr>
                  <w:rFonts w:ascii="Cambria Math" w:hAnsi="Cambria Math"/>
                  <w:lang w:val="fr-FR"/>
                </w:rPr>
                <m:t>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elle→Round</m:t>
              </m:r>
              <m:r>
                <m:rPr>
                  <m:nor/>
                </m:rPr>
                <w:rPr>
                  <w:lang w:val="fr-FR"/>
                </w:rPr>
                <m:t>-</m:t>
              </m:r>
              <m:r>
                <w:rPr>
                  <w:rFonts w:ascii="Cambria Math" w:hAnsi="Cambria Math"/>
                  <w:lang w:val="fr-FR"/>
                </w:rPr>
                <m:t>trip</m:t>
              </m:r>
            </m:e>
          </m:borderBox>
        </m:oMath>
      </m:oMathPara>
    </w:p>
    <w:p w14:paraId="08C5B842" w14:textId="77777777" w:rsidR="00F81054" w:rsidRPr="00F81054" w:rsidRDefault="00F81054" w:rsidP="00F81054">
      <w:pPr>
        <w:rPr>
          <w:lang w:val="fr-FR"/>
        </w:rPr>
      </w:pPr>
      <w:r w:rsidRPr="00F81054">
        <w:rPr>
          <w:lang w:val="fr-FR"/>
        </w:rPr>
        <w:t xml:space="preserve">Après avoir étudié la manière dont les composants intelligents sont construits et validés, le chapitre suivant pourra approfondir une autre dimension essentielle de XAI-Compress : </w:t>
      </w:r>
      <w:r w:rsidRPr="00F81054">
        <w:rPr>
          <w:b/>
          <w:bCs/>
          <w:lang w:val="fr-FR"/>
        </w:rPr>
        <w:t>la sécurité des fichiers, l’intégration de ClamAV et YARA, le principe fail-closed et les mécanismes permettant d’empêcher qu’un contenu non validé traverse la chaîne de compression ou de décompression.</w:t>
      </w:r>
    </w:p>
    <w:p w14:paraId="1957B13A" w14:textId="77777777" w:rsidR="00F81054" w:rsidRPr="0062215E" w:rsidRDefault="00F81054" w:rsidP="00F81054">
      <w:pPr>
        <w:rPr>
          <w:lang w:val="fr-FR"/>
        </w:rPr>
      </w:pPr>
    </w:p>
    <w:p w14:paraId="754EFF03" w14:textId="77777777" w:rsidR="00321CEE" w:rsidRPr="0062215E" w:rsidRDefault="00970D98">
      <w:pPr>
        <w:rPr>
          <w:lang w:val="fr-FR"/>
        </w:rPr>
      </w:pPr>
      <w:r w:rsidRPr="0062215E">
        <w:rPr>
          <w:lang w:val="fr-FR"/>
        </w:rPr>
        <w:br w:type="page"/>
      </w:r>
    </w:p>
    <w:p w14:paraId="729A0535" w14:textId="77777777" w:rsidR="00321CEE" w:rsidRPr="0062215E" w:rsidRDefault="00970D98">
      <w:pPr>
        <w:pStyle w:val="Titre1"/>
        <w:rPr>
          <w:lang w:val="fr-FR"/>
        </w:rPr>
      </w:pPr>
      <w:r w:rsidRPr="0062215E">
        <w:rPr>
          <w:lang w:val="fr-FR"/>
        </w:rPr>
        <w:lastRenderedPageBreak/>
        <w:t>Chapitre 8 — Architecture de sécurité</w:t>
      </w:r>
    </w:p>
    <w:p w14:paraId="39F58121" w14:textId="77777777" w:rsidR="00F81054" w:rsidRPr="00F81054" w:rsidRDefault="00F81054" w:rsidP="00F81054">
      <w:pPr>
        <w:rPr>
          <w:b/>
          <w:bCs/>
          <w:lang w:val="fr-FR"/>
        </w:rPr>
      </w:pPr>
      <w:r w:rsidRPr="00F81054">
        <w:rPr>
          <w:b/>
          <w:bCs/>
          <w:lang w:val="fr-FR"/>
        </w:rPr>
        <w:t>Introduction du chapitre</w:t>
      </w:r>
    </w:p>
    <w:p w14:paraId="1A6792CD" w14:textId="77777777" w:rsidR="00F81054" w:rsidRPr="00F81054" w:rsidRDefault="00F81054" w:rsidP="00F81054">
      <w:pPr>
        <w:rPr>
          <w:lang w:val="fr-FR"/>
        </w:rPr>
      </w:pPr>
      <w:r w:rsidRPr="00F81054">
        <w:rPr>
          <w:lang w:val="fr-FR"/>
        </w:rPr>
        <w:t>La plateforme XAI-Compress manipule des données provenant directement des utilisateurs et réalise sur celles-ci des opérations complexes de stockage, d’analyse, de compression et de décompression. Cette caractéristique transforme la sécurité en une propriété fondamentale de l’architecture et non en une fonctionnalité pouvant être ajoutée après le développement.</w:t>
      </w:r>
    </w:p>
    <w:p w14:paraId="127784B6" w14:textId="77777777" w:rsidR="00F81054" w:rsidRPr="00F81054" w:rsidRDefault="00F81054" w:rsidP="00F81054">
      <w:pPr>
        <w:rPr>
          <w:lang w:val="fr-FR"/>
        </w:rPr>
      </w:pPr>
      <w:r w:rsidRPr="00F81054">
        <w:rPr>
          <w:lang w:val="fr-FR"/>
        </w:rPr>
        <w:t xml:space="preserve">Un fichier téléversé doit être considéré comme </w:t>
      </w:r>
      <w:r w:rsidRPr="00F81054">
        <w:rPr>
          <w:b/>
          <w:bCs/>
          <w:lang w:val="fr-FR"/>
        </w:rPr>
        <w:t>non fiable par défaut</w:t>
      </w:r>
      <w:r w:rsidRPr="00F81054">
        <w:rPr>
          <w:lang w:val="fr-FR"/>
        </w:rPr>
        <w:t>. Son extension, son nom, son type MIME déclaré ou sa provenance ne constituent pas des preuves suffisantes de sûreté. De la même manière, un fichier obtenu après décompression ne doit pas être considéré comme sûr uniquement parce qu’il a été généré par le moteur XAI-Compress. La transformation d’un contenu ne supprime pas nécessairement les propriétés dangereuses qu’il pourrait contenir.</w:t>
      </w:r>
    </w:p>
    <w:p w14:paraId="0E2B037A" w14:textId="77777777" w:rsidR="00F81054" w:rsidRPr="00F81054" w:rsidRDefault="00F81054" w:rsidP="00F81054">
      <w:pPr>
        <w:rPr>
          <w:lang w:val="fr-FR"/>
        </w:rPr>
      </w:pPr>
      <w:r w:rsidRPr="00F81054">
        <w:rPr>
          <w:lang w:val="fr-FR"/>
        </w:rPr>
        <w:t xml:space="preserve">L’architecture de sécurité repose donc sur un principe de </w:t>
      </w:r>
      <w:r w:rsidRPr="00F81054">
        <w:rPr>
          <w:b/>
          <w:bCs/>
          <w:lang w:val="fr-FR"/>
        </w:rPr>
        <w:t>défense en profondeur</w:t>
      </w:r>
      <w:r w:rsidRPr="00F81054">
        <w:rPr>
          <w:lang w:val="fr-FR"/>
        </w:rPr>
        <w:t>. Plusieurs mécanismes indépendants sont combinés : hachage des mots de passe, protection des tokens persistants, durée de vie limitée des JWT, authentification multifacteur TOTP, autorisation côté serveur, contrôle d’intégrité SHA-256, analyse ClamAV, règles YARA, limitation des ressources et isolation des composants.</w:t>
      </w:r>
    </w:p>
    <w:p w14:paraId="23310C21" w14:textId="77777777" w:rsidR="00F81054" w:rsidRPr="00F81054" w:rsidRDefault="00F81054" w:rsidP="00F81054">
      <w:pPr>
        <w:rPr>
          <w:lang w:val="fr-FR"/>
        </w:rPr>
      </w:pPr>
      <w:r w:rsidRPr="00F81054">
        <w:rPr>
          <w:lang w:val="fr-FR"/>
        </w:rPr>
        <w:t>L’objectif n’est pas de supposer qu’un contrôle particulier est infaillible, mais de construire plusieurs barrières successives :</w:t>
      </w:r>
    </w:p>
    <w:p w14:paraId="2BAB194B" w14:textId="54B621E9" w:rsidR="00F81054" w:rsidRPr="00F81054" w:rsidRDefault="00F81054" w:rsidP="00F81054">
      <w:pPr>
        <w:rPr>
          <w:lang w:val="fr-FR"/>
        </w:rPr>
      </w:pPr>
      <m:oMathPara>
        <m:oMath>
          <m:r>
            <w:rPr>
              <w:rFonts w:ascii="Cambria Math" w:hAnsi="Cambria Math"/>
              <w:lang w:val="fr-FR"/>
            </w:rPr>
            <m:t>Security=Authentication+Authorization+Integrity+ContentScanning+ResourceLimits+Isolation+Audit</m:t>
          </m:r>
        </m:oMath>
      </m:oMathPara>
    </w:p>
    <w:p w14:paraId="5DF61AC6" w14:textId="77777777" w:rsidR="00F81054" w:rsidRPr="00F81054" w:rsidRDefault="00F81054" w:rsidP="00F81054">
      <w:pPr>
        <w:rPr>
          <w:lang w:val="fr-FR"/>
        </w:rPr>
      </w:pPr>
      <w:r w:rsidRPr="00F81054">
        <w:rPr>
          <w:lang w:val="fr-FR"/>
        </w:rPr>
        <w:t xml:space="preserve">Cette architecture suit également une politique importante : le </w:t>
      </w:r>
      <w:r w:rsidRPr="00F81054">
        <w:rPr>
          <w:b/>
          <w:bCs/>
          <w:lang w:val="fr-FR"/>
        </w:rPr>
        <w:t>fail-closed</w:t>
      </w:r>
      <w:r w:rsidRPr="00F81054">
        <w:rPr>
          <w:lang w:val="fr-FR"/>
        </w:rPr>
        <w:t>. Lorsqu'un contrôle de sécurité obligatoire ne peut pas produire une décision fiable, le traitement doit être refusé plutôt que poursuivi dans un état de sécurité inconnu.</w:t>
      </w:r>
    </w:p>
    <w:p w14:paraId="456E178A" w14:textId="77777777" w:rsidR="00F81054" w:rsidRPr="00F81054" w:rsidRDefault="00F81054" w:rsidP="00F81054">
      <w:pPr>
        <w:rPr>
          <w:lang w:val="fr-FR"/>
        </w:rPr>
      </w:pPr>
      <w:r w:rsidRPr="00F81054">
        <w:rPr>
          <w:lang w:val="fr-FR"/>
        </w:rPr>
        <w:t>Ainsi :</w:t>
      </w:r>
    </w:p>
    <w:p w14:paraId="2B89DB68" w14:textId="6356D397" w:rsidR="00F81054" w:rsidRPr="00F81054" w:rsidRDefault="00F81054" w:rsidP="00F81054">
      <w:pPr>
        <w:rPr>
          <w:lang w:val="fr-FR"/>
        </w:rPr>
      </w:pPr>
      <m:oMathPara>
        <m:oMath>
          <m:r>
            <w:rPr>
              <w:rFonts w:ascii="Cambria Math" w:hAnsi="Cambria Math"/>
              <w:lang w:val="fr-FR"/>
            </w:rPr>
            <m:t>SecurityCheckUnavailable⇒Reject</m:t>
          </m:r>
        </m:oMath>
      </m:oMathPara>
    </w:p>
    <w:p w14:paraId="62B2E930"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non :</w:t>
      </w:r>
    </w:p>
    <w:p w14:paraId="04A8D06D" w14:textId="5F519645" w:rsidR="00F81054" w:rsidRPr="00F81054" w:rsidRDefault="00F81054" w:rsidP="00F81054">
      <w:pPr>
        <w:rPr>
          <w:lang w:val="fr-FR"/>
        </w:rPr>
      </w:pPr>
      <m:oMathPara>
        <m:oMath>
          <m:r>
            <w:rPr>
              <w:rFonts w:ascii="Cambria Math" w:hAnsi="Cambria Math"/>
              <w:lang w:val="fr-FR"/>
            </w:rPr>
            <m:t>SecurityCheckUnavailable⇒Continue</m:t>
          </m:r>
        </m:oMath>
      </m:oMathPara>
    </w:p>
    <w:p w14:paraId="5B508DFC" w14:textId="77777777" w:rsidR="00F81054" w:rsidRPr="00F81054" w:rsidRDefault="00F81054" w:rsidP="00F81054">
      <w:pPr>
        <w:rPr>
          <w:lang w:val="fr-FR"/>
        </w:rPr>
      </w:pPr>
      <w:r w:rsidRPr="00F81054">
        <w:rPr>
          <w:lang w:val="fr-FR"/>
        </w:rPr>
        <w:t xml:space="preserve">Ce chapitre analyse les frontières de confiance, la défense en profondeur, les mécanismes d’identité, les pipelines sécurisés de compression et de décompression, ClamAV et YARA, les protections contre l’épuisement des ressources ainsi que les principaux risques résiduels. Une distinction sera maintenue entre </w:t>
      </w:r>
      <w:r w:rsidRPr="00F81054">
        <w:rPr>
          <w:b/>
          <w:bCs/>
          <w:lang w:val="fr-FR"/>
        </w:rPr>
        <w:t>contrôle implémenté, validation réalisée dans un environnement donné et disponibilité opérationnelle en production</w:t>
      </w:r>
      <w:r w:rsidRPr="00F81054">
        <w:rPr>
          <w:lang w:val="fr-FR"/>
        </w:rPr>
        <w:t>. La validation locale des scanners constitue une preuve importante du fonctionnement de la chaîne, mais elle ne permet pas à elle seule d’affirmer leur disponibilité permanente dans chaque environnement de déploiement.</w:t>
      </w:r>
    </w:p>
    <w:p w14:paraId="3C63D2B7" w14:textId="77777777" w:rsidR="00F81054" w:rsidRPr="00F81054" w:rsidRDefault="00F81054" w:rsidP="00F81054">
      <w:pPr>
        <w:rPr>
          <w:lang w:val="fr-FR"/>
        </w:rPr>
      </w:pPr>
      <w:r w:rsidRPr="00F81054">
        <w:rPr>
          <w:lang w:val="fr-FR"/>
        </w:rPr>
        <w:pict w14:anchorId="45A9B51A">
          <v:rect id="_x0000_i1914" style="width:0;height:1.5pt" o:hralign="center" o:hrstd="t" o:hr="t" fillcolor="#a0a0a0" stroked="f"/>
        </w:pict>
      </w:r>
    </w:p>
    <w:p w14:paraId="5C978BF9" w14:textId="77777777" w:rsidR="00F81054" w:rsidRPr="00F81054" w:rsidRDefault="00F81054" w:rsidP="00F81054">
      <w:pPr>
        <w:rPr>
          <w:b/>
          <w:bCs/>
          <w:lang w:val="fr-FR"/>
        </w:rPr>
      </w:pPr>
      <w:r w:rsidRPr="00F81054">
        <w:rPr>
          <w:b/>
          <w:bCs/>
          <w:lang w:val="fr-FR"/>
        </w:rPr>
        <w:t>8.1. Objectifs de sécurité</w:t>
      </w:r>
    </w:p>
    <w:p w14:paraId="3CE1B2F6" w14:textId="77777777" w:rsidR="00F81054" w:rsidRPr="00F81054" w:rsidRDefault="00F81054" w:rsidP="00F81054">
      <w:pPr>
        <w:rPr>
          <w:lang w:val="fr-FR"/>
        </w:rPr>
      </w:pPr>
      <w:r w:rsidRPr="00F81054">
        <w:rPr>
          <w:lang w:val="fr-FR"/>
        </w:rPr>
        <w:t>L’architecture cherche à protéger plusieurs propriétés fondamentales.</w:t>
      </w:r>
    </w:p>
    <w:p w14:paraId="399B6999" w14:textId="77777777" w:rsidR="00F81054" w:rsidRPr="00F81054" w:rsidRDefault="00F81054" w:rsidP="00F81054">
      <w:pPr>
        <w:rPr>
          <w:b/>
          <w:bCs/>
          <w:lang w:val="fr-FR"/>
        </w:rPr>
      </w:pPr>
      <w:r w:rsidRPr="00F81054">
        <w:rPr>
          <w:b/>
          <w:bCs/>
          <w:lang w:val="fr-FR"/>
        </w:rPr>
        <w:t>Confidentialité</w:t>
      </w:r>
    </w:p>
    <w:p w14:paraId="1A2EF172" w14:textId="77777777" w:rsidR="00F81054" w:rsidRPr="00F81054" w:rsidRDefault="00F81054" w:rsidP="00F81054">
      <w:pPr>
        <w:rPr>
          <w:lang w:val="fr-FR"/>
        </w:rPr>
      </w:pPr>
      <w:r w:rsidRPr="00F81054">
        <w:rPr>
          <w:lang w:val="fr-FR"/>
        </w:rPr>
        <w:t>Les informations sensibles ne doivent être accessibles qu’aux entités autorisées :</w:t>
      </w:r>
    </w:p>
    <w:p w14:paraId="15F1543F" w14:textId="4131CECD" w:rsidR="00F81054" w:rsidRPr="00F81054" w:rsidRDefault="00F81054" w:rsidP="00F81054">
      <w:pPr>
        <w:rPr>
          <w:lang w:val="fr-FR"/>
        </w:rPr>
      </w:pPr>
      <m:oMathPara>
        <m:oMath>
          <m:r>
            <w:rPr>
              <w:rFonts w:ascii="Cambria Math" w:hAnsi="Cambria Math"/>
              <w:lang w:val="fr-FR"/>
            </w:rPr>
            <m:t>Confidentiality⇒UnauthorizedUser↛SensitiveData</m:t>
          </m:r>
        </m:oMath>
      </m:oMathPara>
    </w:p>
    <w:p w14:paraId="6639A058" w14:textId="77777777" w:rsidR="00F81054" w:rsidRPr="00F81054" w:rsidRDefault="00F81054" w:rsidP="00F81054">
      <w:pPr>
        <w:rPr>
          <w:lang w:val="fr-FR"/>
        </w:rPr>
      </w:pPr>
      <w:r w:rsidRPr="00F81054">
        <w:rPr>
          <w:lang w:val="fr-FR"/>
        </w:rPr>
        <w:lastRenderedPageBreak/>
        <w:t>Cela concerne notamment les mots de passe, tokens, secrets d’authentification, fichiers privés et informations internes du serveur.</w:t>
      </w:r>
    </w:p>
    <w:p w14:paraId="4BC9374B" w14:textId="77777777" w:rsidR="00F81054" w:rsidRPr="00F81054" w:rsidRDefault="00F81054" w:rsidP="00F81054">
      <w:pPr>
        <w:rPr>
          <w:b/>
          <w:bCs/>
          <w:lang w:val="fr-FR"/>
        </w:rPr>
      </w:pPr>
      <w:r w:rsidRPr="00F81054">
        <w:rPr>
          <w:b/>
          <w:bCs/>
          <w:lang w:val="fr-FR"/>
        </w:rPr>
        <w:t>Intégrité</w:t>
      </w:r>
    </w:p>
    <w:p w14:paraId="015B2499" w14:textId="77777777" w:rsidR="00F81054" w:rsidRPr="00F81054" w:rsidRDefault="00F81054" w:rsidP="00F81054">
      <w:pPr>
        <w:rPr>
          <w:lang w:val="fr-FR"/>
        </w:rPr>
      </w:pPr>
      <w:r w:rsidRPr="00F81054">
        <w:rPr>
          <w:lang w:val="fr-FR"/>
        </w:rPr>
        <w:t>Les données ne doivent pas être modifiées silencieusement.</w:t>
      </w:r>
    </w:p>
    <w:p w14:paraId="2097A7B9" w14:textId="77777777" w:rsidR="00F81054" w:rsidRPr="00F81054" w:rsidRDefault="00F81054" w:rsidP="00F81054">
      <w:pPr>
        <w:rPr>
          <w:lang w:val="fr-FR"/>
        </w:rPr>
      </w:pPr>
      <w:r w:rsidRPr="00F81054">
        <w:rPr>
          <w:lang w:val="fr-FR"/>
        </w:rPr>
        <w:t>Pour la compression sans perte :</w:t>
      </w:r>
    </w:p>
    <w:p w14:paraId="750A2924" w14:textId="680BB347" w:rsidR="00F81054" w:rsidRPr="00F81054" w:rsidRDefault="00F81054" w:rsidP="00F81054">
      <w:pPr>
        <w:rPr>
          <w:lang w:val="fr-FR"/>
        </w:rPr>
      </w:pPr>
      <m:oMathPara>
        <m:oMath>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original</m:t>
                  </m:r>
                </m:sub>
              </m:sSub>
            </m:e>
          </m:d>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reconstructed</m:t>
                  </m:r>
                </m:sub>
              </m:sSub>
            </m:e>
          </m:d>
        </m:oMath>
      </m:oMathPara>
    </w:p>
    <w:p w14:paraId="21D9339E" w14:textId="77777777" w:rsidR="00F81054" w:rsidRPr="00F81054" w:rsidRDefault="00F81054" w:rsidP="00F81054">
      <w:pPr>
        <w:rPr>
          <w:lang w:val="fr-FR"/>
        </w:rPr>
      </w:pPr>
      <w:proofErr w:type="gramStart"/>
      <w:r w:rsidRPr="00F81054">
        <w:rPr>
          <w:lang w:val="fr-FR"/>
        </w:rPr>
        <w:t>constitue</w:t>
      </w:r>
      <w:proofErr w:type="gramEnd"/>
      <w:r w:rsidRPr="00F81054">
        <w:rPr>
          <w:lang w:val="fr-FR"/>
        </w:rPr>
        <w:t xml:space="preserve"> une propriété essentielle.</w:t>
      </w:r>
    </w:p>
    <w:p w14:paraId="249DF510" w14:textId="77777777" w:rsidR="00F81054" w:rsidRPr="00F81054" w:rsidRDefault="00F81054" w:rsidP="00F81054">
      <w:pPr>
        <w:rPr>
          <w:b/>
          <w:bCs/>
          <w:lang w:val="fr-FR"/>
        </w:rPr>
      </w:pPr>
      <w:r w:rsidRPr="00F81054">
        <w:rPr>
          <w:b/>
          <w:bCs/>
          <w:lang w:val="fr-FR"/>
        </w:rPr>
        <w:t>Authenticité</w:t>
      </w:r>
    </w:p>
    <w:p w14:paraId="5ACF3749" w14:textId="77777777" w:rsidR="00F81054" w:rsidRPr="00F81054" w:rsidRDefault="00F81054" w:rsidP="00F81054">
      <w:pPr>
        <w:rPr>
          <w:lang w:val="fr-FR"/>
        </w:rPr>
      </w:pPr>
      <w:r w:rsidRPr="00F81054">
        <w:rPr>
          <w:lang w:val="fr-FR"/>
        </w:rPr>
        <w:t>Le backend doit pouvoir établir l’identité associée à une requête avant d’autoriser certaines opérations.</w:t>
      </w:r>
    </w:p>
    <w:p w14:paraId="5A88C881" w14:textId="77777777" w:rsidR="00F81054" w:rsidRPr="00F81054" w:rsidRDefault="00F81054" w:rsidP="00F81054">
      <w:pPr>
        <w:rPr>
          <w:b/>
          <w:bCs/>
          <w:lang w:val="fr-FR"/>
        </w:rPr>
      </w:pPr>
      <w:r w:rsidRPr="00F81054">
        <w:rPr>
          <w:b/>
          <w:bCs/>
          <w:lang w:val="fr-FR"/>
        </w:rPr>
        <w:t>Autorisation</w:t>
      </w:r>
    </w:p>
    <w:p w14:paraId="4C80E6A9" w14:textId="77777777" w:rsidR="00F81054" w:rsidRPr="00F81054" w:rsidRDefault="00F81054" w:rsidP="00F81054">
      <w:pPr>
        <w:rPr>
          <w:lang w:val="fr-FR"/>
        </w:rPr>
      </w:pPr>
      <w:r w:rsidRPr="00F81054">
        <w:rPr>
          <w:lang w:val="fr-FR"/>
        </w:rPr>
        <w:t>Une identité valide n’implique pas automatiquement l’accès à toutes les ressources :</w:t>
      </w:r>
    </w:p>
    <w:p w14:paraId="081DCD85" w14:textId="07275433" w:rsidR="00F81054" w:rsidRPr="00F81054" w:rsidRDefault="00F81054" w:rsidP="00F81054">
      <w:pPr>
        <w:rPr>
          <w:lang w:val="fr-FR"/>
        </w:rPr>
      </w:pPr>
      <m:oMathPara>
        <m:oMath>
          <m:r>
            <w:rPr>
              <w:rFonts w:ascii="Cambria Math" w:hAnsi="Cambria Math"/>
              <w:lang w:val="fr-FR"/>
            </w:rPr>
            <m:t>Authenticated≠Authorized</m:t>
          </m:r>
        </m:oMath>
      </m:oMathPara>
    </w:p>
    <w:p w14:paraId="7A621EE9" w14:textId="77777777" w:rsidR="00F81054" w:rsidRPr="00F81054" w:rsidRDefault="00F81054" w:rsidP="00F81054">
      <w:pPr>
        <w:rPr>
          <w:b/>
          <w:bCs/>
          <w:lang w:val="fr-FR"/>
        </w:rPr>
      </w:pPr>
      <w:r w:rsidRPr="00F81054">
        <w:rPr>
          <w:b/>
          <w:bCs/>
          <w:lang w:val="fr-FR"/>
        </w:rPr>
        <w:t>Disponibilité</w:t>
      </w:r>
    </w:p>
    <w:p w14:paraId="2148C84F" w14:textId="77777777" w:rsidR="00F81054" w:rsidRPr="00F81054" w:rsidRDefault="00F81054" w:rsidP="00F81054">
      <w:pPr>
        <w:rPr>
          <w:lang w:val="fr-FR"/>
        </w:rPr>
      </w:pPr>
      <w:r w:rsidRPr="00F81054">
        <w:rPr>
          <w:lang w:val="fr-FR"/>
        </w:rPr>
        <w:t>Les ressources du serveur doivent être protégées contre les traitements susceptibles d’épuiser CPU, mémoire, stockage ou temps d’exécution.</w:t>
      </w:r>
    </w:p>
    <w:p w14:paraId="00393553" w14:textId="77777777" w:rsidR="00F81054" w:rsidRPr="00F81054" w:rsidRDefault="00F81054" w:rsidP="00F81054">
      <w:pPr>
        <w:rPr>
          <w:b/>
          <w:bCs/>
          <w:lang w:val="fr-FR"/>
        </w:rPr>
      </w:pPr>
      <w:r w:rsidRPr="00F81054">
        <w:rPr>
          <w:b/>
          <w:bCs/>
          <w:lang w:val="fr-FR"/>
        </w:rPr>
        <w:t>Traçabilité</w:t>
      </w:r>
    </w:p>
    <w:p w14:paraId="2DBF7497" w14:textId="77777777" w:rsidR="00F81054" w:rsidRPr="00F81054" w:rsidRDefault="00F81054" w:rsidP="00F81054">
      <w:pPr>
        <w:rPr>
          <w:lang w:val="fr-FR"/>
        </w:rPr>
      </w:pPr>
      <w:r w:rsidRPr="00F81054">
        <w:rPr>
          <w:lang w:val="fr-FR"/>
        </w:rPr>
        <w:t>Les événements importants doivent pouvoir être retracés sans enregistrer de secrets exploitables.</w:t>
      </w:r>
    </w:p>
    <w:p w14:paraId="24E88A9E" w14:textId="77777777" w:rsidR="00F81054" w:rsidRPr="00F81054" w:rsidRDefault="00F81054" w:rsidP="00F81054">
      <w:pPr>
        <w:rPr>
          <w:lang w:val="fr-FR"/>
        </w:rPr>
      </w:pPr>
      <w:r w:rsidRPr="00F81054">
        <w:rPr>
          <w:lang w:val="fr-FR"/>
        </w:rPr>
        <w:pict w14:anchorId="1A95836F">
          <v:rect id="_x0000_i1915" style="width:0;height:1.5pt" o:hralign="center" o:hrstd="t" o:hr="t" fillcolor="#a0a0a0" stroked="f"/>
        </w:pict>
      </w:r>
    </w:p>
    <w:p w14:paraId="081A9563" w14:textId="77777777" w:rsidR="00F81054" w:rsidRPr="00F81054" w:rsidRDefault="00F81054" w:rsidP="00F81054">
      <w:pPr>
        <w:rPr>
          <w:b/>
          <w:bCs/>
          <w:lang w:val="fr-FR"/>
        </w:rPr>
      </w:pPr>
      <w:r w:rsidRPr="00F81054">
        <w:rPr>
          <w:b/>
          <w:bCs/>
          <w:lang w:val="fr-FR"/>
        </w:rPr>
        <w:t>8.2. Modèle de confiance</w:t>
      </w:r>
    </w:p>
    <w:p w14:paraId="7EE19D1A" w14:textId="77777777" w:rsidR="00F81054" w:rsidRPr="00F81054" w:rsidRDefault="00F81054" w:rsidP="00F81054">
      <w:pPr>
        <w:rPr>
          <w:lang w:val="fr-FR"/>
        </w:rPr>
      </w:pPr>
      <w:r w:rsidRPr="00F81054">
        <w:rPr>
          <w:lang w:val="fr-FR"/>
        </w:rPr>
        <w:t>L’architecture distingue plusieurs zones :</w:t>
      </w:r>
    </w:p>
    <w:p w14:paraId="3054D9BE" w14:textId="77777777" w:rsidR="00F81054" w:rsidRPr="00F81054" w:rsidRDefault="00F81054" w:rsidP="00F81054">
      <w:pPr>
        <w:rPr>
          <w:lang w:val="fr-FR"/>
        </w:rPr>
      </w:pPr>
      <w:r w:rsidRPr="00F81054">
        <w:rPr>
          <w:lang w:val="fr-FR"/>
        </w:rPr>
        <w:t>Utilisateur</w:t>
      </w:r>
    </w:p>
    <w:p w14:paraId="42322C0F" w14:textId="77777777" w:rsidR="00F81054" w:rsidRPr="00F81054" w:rsidRDefault="00F81054" w:rsidP="00F81054">
      <w:pPr>
        <w:rPr>
          <w:lang w:val="fr-FR"/>
        </w:rPr>
      </w:pPr>
      <w:r w:rsidRPr="00F81054">
        <w:rPr>
          <w:lang w:val="fr-FR"/>
        </w:rPr>
        <w:t xml:space="preserve">     │</w:t>
      </w:r>
    </w:p>
    <w:p w14:paraId="19D113B8"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4EE2C46" w14:textId="77777777" w:rsidR="00F81054" w:rsidRPr="00F81054" w:rsidRDefault="00F81054" w:rsidP="00F81054">
      <w:pPr>
        <w:rPr>
          <w:lang w:val="fr-FR"/>
        </w:rPr>
      </w:pPr>
      <w:r w:rsidRPr="00F81054">
        <w:rPr>
          <w:lang w:val="fr-FR"/>
        </w:rPr>
        <w:t>Client Web / Desktop / Mobile</w:t>
      </w:r>
    </w:p>
    <w:p w14:paraId="40253646" w14:textId="77777777" w:rsidR="00F81054" w:rsidRPr="00F81054" w:rsidRDefault="00F81054" w:rsidP="00F81054">
      <w:pPr>
        <w:rPr>
          <w:lang w:val="fr-FR"/>
        </w:rPr>
      </w:pPr>
      <w:r w:rsidRPr="00F81054">
        <w:rPr>
          <w:lang w:val="fr-FR"/>
        </w:rPr>
        <w:t xml:space="preserve">     │</w:t>
      </w:r>
    </w:p>
    <w:p w14:paraId="6E9FE1C9"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6A5CB5E" w14:textId="77777777" w:rsidR="00F81054" w:rsidRPr="00F81054" w:rsidRDefault="00F81054" w:rsidP="00F81054">
      <w:pPr>
        <w:rPr>
          <w:lang w:val="fr-FR"/>
        </w:rPr>
      </w:pPr>
      <w:r w:rsidRPr="00F81054">
        <w:rPr>
          <w:lang w:val="fr-FR"/>
        </w:rPr>
        <w:t>Internet</w:t>
      </w:r>
    </w:p>
    <w:p w14:paraId="217785A1" w14:textId="77777777" w:rsidR="00F81054" w:rsidRPr="00F81054" w:rsidRDefault="00F81054" w:rsidP="00F81054">
      <w:pPr>
        <w:rPr>
          <w:lang w:val="fr-FR"/>
        </w:rPr>
      </w:pPr>
      <w:r w:rsidRPr="00F81054">
        <w:rPr>
          <w:lang w:val="fr-FR"/>
        </w:rPr>
        <w:t xml:space="preserve">     │</w:t>
      </w:r>
    </w:p>
    <w:p w14:paraId="014E38F9"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30EC66E0" w14:textId="77777777" w:rsidR="00F81054" w:rsidRPr="00F81054" w:rsidRDefault="00F81054" w:rsidP="00F81054">
      <w:pPr>
        <w:rPr>
          <w:lang w:val="fr-FR"/>
        </w:rPr>
      </w:pPr>
      <w:r w:rsidRPr="00F81054">
        <w:rPr>
          <w:lang w:val="fr-FR"/>
        </w:rPr>
        <w:t>API FastAPI</w:t>
      </w:r>
    </w:p>
    <w:p w14:paraId="78335E9D" w14:textId="77777777" w:rsidR="00F81054" w:rsidRPr="00F81054" w:rsidRDefault="00F81054" w:rsidP="00F81054">
      <w:pPr>
        <w:rPr>
          <w:lang w:val="fr-FR"/>
        </w:rPr>
      </w:pPr>
      <w:r w:rsidRPr="00F81054">
        <w:rPr>
          <w:lang w:val="fr-FR"/>
        </w:rPr>
        <w:t xml:space="preserve">     │</w:t>
      </w:r>
    </w:p>
    <w:p w14:paraId="65C19E10"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4FD9B922"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ascii="Arial" w:hAnsi="Arial" w:cs="Arial"/>
          <w:lang w:val="fr-FR"/>
        </w:rPr>
        <w:t>▼</w:t>
      </w:r>
      <w:r w:rsidRPr="00F81054">
        <w:rPr>
          <w:lang w:val="fr-FR"/>
        </w:rPr>
        <w:t xml:space="preserve">           </w:t>
      </w:r>
      <w:r w:rsidRPr="00F81054">
        <w:rPr>
          <w:rFonts w:ascii="Arial" w:hAnsi="Arial" w:cs="Arial"/>
          <w:lang w:val="fr-FR"/>
        </w:rPr>
        <w:t>▼</w:t>
      </w:r>
    </w:p>
    <w:p w14:paraId="6EA027B6" w14:textId="77777777" w:rsidR="00F81054" w:rsidRPr="00D0284E" w:rsidRDefault="00F81054" w:rsidP="00F81054">
      <w:pPr>
        <w:rPr>
          <w:lang w:val="fr-FR"/>
        </w:rPr>
      </w:pPr>
      <w:proofErr w:type="gramStart"/>
      <w:r w:rsidRPr="00D0284E">
        <w:rPr>
          <w:lang w:val="fr-FR"/>
        </w:rPr>
        <w:t>DB  Scanners</w:t>
      </w:r>
      <w:proofErr w:type="gramEnd"/>
      <w:r w:rsidRPr="00D0284E">
        <w:rPr>
          <w:lang w:val="fr-FR"/>
        </w:rPr>
        <w:t xml:space="preserve">    XAI Engine</w:t>
      </w:r>
    </w:p>
    <w:p w14:paraId="11207392" w14:textId="77777777" w:rsidR="00F81054" w:rsidRPr="00D0284E" w:rsidRDefault="00F81054" w:rsidP="00F81054">
      <w:pPr>
        <w:rPr>
          <w:lang w:val="fr-FR"/>
        </w:rPr>
      </w:pPr>
      <w:r w:rsidRPr="00D0284E">
        <w:rPr>
          <w:lang w:val="fr-FR"/>
        </w:rPr>
        <w:t xml:space="preserve">     │</w:t>
      </w:r>
    </w:p>
    <w:p w14:paraId="24FE64A8" w14:textId="77777777" w:rsidR="00F81054" w:rsidRPr="00D0284E" w:rsidRDefault="00F81054" w:rsidP="00F81054">
      <w:pPr>
        <w:rPr>
          <w:lang w:val="fr-FR"/>
        </w:rPr>
      </w:pPr>
      <w:r w:rsidRPr="00D0284E">
        <w:rPr>
          <w:lang w:val="fr-FR"/>
        </w:rPr>
        <w:lastRenderedPageBreak/>
        <w:t xml:space="preserve">     </w:t>
      </w:r>
      <w:r w:rsidRPr="00D0284E">
        <w:rPr>
          <w:rFonts w:ascii="Arial" w:hAnsi="Arial" w:cs="Arial"/>
          <w:lang w:val="fr-FR"/>
        </w:rPr>
        <w:t>▼</w:t>
      </w:r>
    </w:p>
    <w:p w14:paraId="4E6858D9" w14:textId="77777777" w:rsidR="00F81054" w:rsidRPr="00D0284E" w:rsidRDefault="00F81054" w:rsidP="00F81054">
      <w:pPr>
        <w:rPr>
          <w:lang w:val="fr-FR"/>
        </w:rPr>
      </w:pPr>
      <w:r w:rsidRPr="00D0284E">
        <w:rPr>
          <w:lang w:val="fr-FR"/>
        </w:rPr>
        <w:t>Temporary / Internal Storage</w:t>
      </w:r>
    </w:p>
    <w:p w14:paraId="1425522E" w14:textId="77777777" w:rsidR="00F81054" w:rsidRPr="00F81054" w:rsidRDefault="00F81054" w:rsidP="00F81054">
      <w:pPr>
        <w:rPr>
          <w:lang w:val="fr-FR"/>
        </w:rPr>
      </w:pPr>
      <w:r w:rsidRPr="00F81054">
        <w:rPr>
          <w:lang w:val="fr-FR"/>
        </w:rPr>
        <w:t xml:space="preserve">Le passage d’une zone à une autre constitue une </w:t>
      </w:r>
      <w:r w:rsidRPr="00F81054">
        <w:rPr>
          <w:b/>
          <w:bCs/>
          <w:lang w:val="fr-FR"/>
        </w:rPr>
        <w:t>frontière de confiance</w:t>
      </w:r>
      <w:r w:rsidRPr="00F81054">
        <w:rPr>
          <w:lang w:val="fr-FR"/>
        </w:rPr>
        <w:t>.</w:t>
      </w:r>
    </w:p>
    <w:p w14:paraId="76CE5DEA" w14:textId="77777777" w:rsidR="00F81054" w:rsidRPr="00F81054" w:rsidRDefault="00F81054" w:rsidP="00F81054">
      <w:pPr>
        <w:rPr>
          <w:lang w:val="fr-FR"/>
        </w:rPr>
      </w:pPr>
      <w:r w:rsidRPr="00F81054">
        <w:rPr>
          <w:lang w:val="fr-FR"/>
        </w:rPr>
        <w:t>Le client ne doit notamment pas être considéré comme une autorité de sécurité. Une interface peut masquer un bouton réservé à l’administrateur, mais cette absence visuelle ne protège pas l’endpoint correspondant.</w:t>
      </w:r>
    </w:p>
    <w:p w14:paraId="65F5C47B" w14:textId="77777777" w:rsidR="00F81054" w:rsidRPr="00F81054" w:rsidRDefault="00F81054" w:rsidP="00F81054">
      <w:pPr>
        <w:rPr>
          <w:lang w:val="fr-FR"/>
        </w:rPr>
      </w:pPr>
      <w:r w:rsidRPr="00F81054">
        <w:rPr>
          <w:lang w:val="fr-FR"/>
        </w:rPr>
        <w:t>La règle est :</w:t>
      </w:r>
    </w:p>
    <w:p w14:paraId="207F80DF" w14:textId="04CE5A53" w:rsidR="00F81054" w:rsidRPr="00F81054" w:rsidRDefault="00F81054" w:rsidP="00F81054">
      <w:pPr>
        <w:rPr>
          <w:lang w:val="fr-FR"/>
        </w:rPr>
      </w:pPr>
      <m:oMathPara>
        <m:oMath>
          <m:r>
            <w:rPr>
              <w:rFonts w:ascii="Cambria Math" w:hAnsi="Cambria Math"/>
              <w:lang w:val="fr-FR"/>
            </w:rPr>
            <m:t>ClientSideRestriction≠Authorization</m:t>
          </m:r>
        </m:oMath>
      </m:oMathPara>
    </w:p>
    <w:p w14:paraId="567FAAD9" w14:textId="77777777" w:rsidR="00F81054" w:rsidRPr="00F81054" w:rsidRDefault="00F81054" w:rsidP="00F81054">
      <w:pPr>
        <w:rPr>
          <w:lang w:val="fr-FR"/>
        </w:rPr>
      </w:pPr>
      <w:r w:rsidRPr="00F81054">
        <w:rPr>
          <w:lang w:val="fr-FR"/>
        </w:rPr>
        <w:t>L’autorisation réelle doit être vérifiée côté serveur.</w:t>
      </w:r>
    </w:p>
    <w:p w14:paraId="7ACA3DBD" w14:textId="77777777" w:rsidR="00F81054" w:rsidRPr="00F81054" w:rsidRDefault="00F81054" w:rsidP="00F81054">
      <w:pPr>
        <w:rPr>
          <w:lang w:val="fr-FR"/>
        </w:rPr>
      </w:pPr>
      <w:r w:rsidRPr="00F81054">
        <w:rPr>
          <w:lang w:val="fr-FR"/>
        </w:rPr>
        <w:pict w14:anchorId="74DFFCC2">
          <v:rect id="_x0000_i1916" style="width:0;height:1.5pt" o:hralign="center" o:hrstd="t" o:hr="t" fillcolor="#a0a0a0" stroked="f"/>
        </w:pict>
      </w:r>
    </w:p>
    <w:p w14:paraId="3BAF85FA" w14:textId="77777777" w:rsidR="00F81054" w:rsidRPr="00F81054" w:rsidRDefault="00F81054" w:rsidP="00F81054">
      <w:pPr>
        <w:rPr>
          <w:b/>
          <w:bCs/>
          <w:lang w:val="fr-FR"/>
        </w:rPr>
      </w:pPr>
      <w:r w:rsidRPr="00F81054">
        <w:rPr>
          <w:b/>
          <w:bCs/>
          <w:lang w:val="fr-FR"/>
        </w:rPr>
        <w:t>8.3. Principe de défense en profondeur</w:t>
      </w:r>
    </w:p>
    <w:p w14:paraId="57B3ADA6" w14:textId="77777777" w:rsidR="00F81054" w:rsidRPr="00F81054" w:rsidRDefault="00F81054" w:rsidP="00F81054">
      <w:pPr>
        <w:rPr>
          <w:lang w:val="fr-FR"/>
        </w:rPr>
      </w:pPr>
      <w:r w:rsidRPr="00F81054">
        <w:rPr>
          <w:lang w:val="fr-FR"/>
        </w:rPr>
        <w:t>La défense en profondeur consiste à ne pas dépendre d’un contrôle unique.</w:t>
      </w:r>
    </w:p>
    <w:p w14:paraId="23198D60" w14:textId="77777777" w:rsidR="00F81054" w:rsidRPr="00F81054" w:rsidRDefault="00F81054" w:rsidP="00F81054">
      <w:pPr>
        <w:rPr>
          <w:lang w:val="fr-FR"/>
        </w:rPr>
      </w:pPr>
      <w:r w:rsidRPr="00F81054">
        <w:rPr>
          <w:lang w:val="fr-FR"/>
        </w:rPr>
        <w:t>Dans XAI-Compress, les mécanismes étudiés interviennent à plusieurs niveaux.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796"/>
        <w:gridCol w:w="2929"/>
      </w:tblGrid>
      <w:tr w:rsidR="00F81054" w:rsidRPr="00F81054" w14:paraId="03288B7F" w14:textId="77777777">
        <w:trPr>
          <w:tblHeader/>
          <w:tblCellSpacing w:w="15" w:type="dxa"/>
        </w:trPr>
        <w:tc>
          <w:tcPr>
            <w:tcW w:w="0" w:type="auto"/>
            <w:vAlign w:val="center"/>
            <w:hideMark/>
          </w:tcPr>
          <w:p w14:paraId="26516E13" w14:textId="77777777" w:rsidR="00F81054" w:rsidRPr="00F81054" w:rsidRDefault="00F81054" w:rsidP="00F81054">
            <w:pPr>
              <w:rPr>
                <w:b/>
                <w:bCs/>
                <w:lang w:val="fr-FR"/>
              </w:rPr>
            </w:pPr>
            <w:r w:rsidRPr="00F81054">
              <w:rPr>
                <w:b/>
                <w:bCs/>
                <w:lang w:val="fr-FR"/>
              </w:rPr>
              <w:t>Couche</w:t>
            </w:r>
          </w:p>
        </w:tc>
        <w:tc>
          <w:tcPr>
            <w:tcW w:w="0" w:type="auto"/>
            <w:vAlign w:val="center"/>
            <w:hideMark/>
          </w:tcPr>
          <w:p w14:paraId="1CF88C59" w14:textId="77777777" w:rsidR="00F81054" w:rsidRPr="00F81054" w:rsidRDefault="00F81054" w:rsidP="00F81054">
            <w:pPr>
              <w:rPr>
                <w:b/>
                <w:bCs/>
                <w:lang w:val="fr-FR"/>
              </w:rPr>
            </w:pPr>
            <w:r w:rsidRPr="00F81054">
              <w:rPr>
                <w:b/>
                <w:bCs/>
                <w:lang w:val="fr-FR"/>
              </w:rPr>
              <w:t>Contrôle principal</w:t>
            </w:r>
          </w:p>
        </w:tc>
        <w:tc>
          <w:tcPr>
            <w:tcW w:w="0" w:type="auto"/>
            <w:vAlign w:val="center"/>
            <w:hideMark/>
          </w:tcPr>
          <w:p w14:paraId="062CE3B7" w14:textId="77777777" w:rsidR="00F81054" w:rsidRPr="00F81054" w:rsidRDefault="00F81054" w:rsidP="00F81054">
            <w:pPr>
              <w:rPr>
                <w:b/>
                <w:bCs/>
                <w:lang w:val="fr-FR"/>
              </w:rPr>
            </w:pPr>
            <w:r w:rsidRPr="00F81054">
              <w:rPr>
                <w:b/>
                <w:bCs/>
                <w:lang w:val="fr-FR"/>
              </w:rPr>
              <w:t>Objectif</w:t>
            </w:r>
          </w:p>
        </w:tc>
      </w:tr>
      <w:tr w:rsidR="00F81054" w:rsidRPr="00F81054" w14:paraId="67A5E08E" w14:textId="77777777">
        <w:trPr>
          <w:tblCellSpacing w:w="15" w:type="dxa"/>
        </w:trPr>
        <w:tc>
          <w:tcPr>
            <w:tcW w:w="0" w:type="auto"/>
            <w:vAlign w:val="center"/>
            <w:hideMark/>
          </w:tcPr>
          <w:p w14:paraId="457C3A76" w14:textId="77777777" w:rsidR="00F81054" w:rsidRPr="00F81054" w:rsidRDefault="00F81054" w:rsidP="00F81054">
            <w:pPr>
              <w:rPr>
                <w:lang w:val="fr-FR"/>
              </w:rPr>
            </w:pPr>
            <w:r w:rsidRPr="00F81054">
              <w:rPr>
                <w:lang w:val="fr-FR"/>
              </w:rPr>
              <w:t>Identité</w:t>
            </w:r>
          </w:p>
        </w:tc>
        <w:tc>
          <w:tcPr>
            <w:tcW w:w="0" w:type="auto"/>
            <w:vAlign w:val="center"/>
            <w:hideMark/>
          </w:tcPr>
          <w:p w14:paraId="49DBAAF8" w14:textId="77777777" w:rsidR="00F81054" w:rsidRPr="00F81054" w:rsidRDefault="00F81054" w:rsidP="00F81054">
            <w:pPr>
              <w:rPr>
                <w:lang w:val="fr-FR"/>
              </w:rPr>
            </w:pPr>
            <w:r w:rsidRPr="00F81054">
              <w:rPr>
                <w:lang w:val="fr-FR"/>
              </w:rPr>
              <w:t>Mot de passe</w:t>
            </w:r>
          </w:p>
        </w:tc>
        <w:tc>
          <w:tcPr>
            <w:tcW w:w="0" w:type="auto"/>
            <w:vAlign w:val="center"/>
            <w:hideMark/>
          </w:tcPr>
          <w:p w14:paraId="0B3ABE5E" w14:textId="77777777" w:rsidR="00F81054" w:rsidRPr="00F81054" w:rsidRDefault="00F81054" w:rsidP="00F81054">
            <w:pPr>
              <w:rPr>
                <w:lang w:val="fr-FR"/>
              </w:rPr>
            </w:pPr>
            <w:r w:rsidRPr="00F81054">
              <w:rPr>
                <w:lang w:val="fr-FR"/>
              </w:rPr>
              <w:t>Vérification initiale</w:t>
            </w:r>
          </w:p>
        </w:tc>
      </w:tr>
      <w:tr w:rsidR="00F81054" w:rsidRPr="00F81054" w14:paraId="133A51B8" w14:textId="77777777">
        <w:trPr>
          <w:tblCellSpacing w:w="15" w:type="dxa"/>
        </w:trPr>
        <w:tc>
          <w:tcPr>
            <w:tcW w:w="0" w:type="auto"/>
            <w:vAlign w:val="center"/>
            <w:hideMark/>
          </w:tcPr>
          <w:p w14:paraId="61A4A191" w14:textId="77777777" w:rsidR="00F81054" w:rsidRPr="00F81054" w:rsidRDefault="00F81054" w:rsidP="00F81054">
            <w:pPr>
              <w:rPr>
                <w:lang w:val="fr-FR"/>
              </w:rPr>
            </w:pPr>
            <w:r w:rsidRPr="00F81054">
              <w:rPr>
                <w:lang w:val="fr-FR"/>
              </w:rPr>
              <w:t>MFA</w:t>
            </w:r>
          </w:p>
        </w:tc>
        <w:tc>
          <w:tcPr>
            <w:tcW w:w="0" w:type="auto"/>
            <w:vAlign w:val="center"/>
            <w:hideMark/>
          </w:tcPr>
          <w:p w14:paraId="03D72CCB" w14:textId="77777777" w:rsidR="00F81054" w:rsidRPr="00F81054" w:rsidRDefault="00F81054" w:rsidP="00F81054">
            <w:pPr>
              <w:rPr>
                <w:lang w:val="fr-FR"/>
              </w:rPr>
            </w:pPr>
            <w:r w:rsidRPr="00F81054">
              <w:rPr>
                <w:lang w:val="fr-FR"/>
              </w:rPr>
              <w:t>TOTP</w:t>
            </w:r>
          </w:p>
        </w:tc>
        <w:tc>
          <w:tcPr>
            <w:tcW w:w="0" w:type="auto"/>
            <w:vAlign w:val="center"/>
            <w:hideMark/>
          </w:tcPr>
          <w:p w14:paraId="70DE178C" w14:textId="77777777" w:rsidR="00F81054" w:rsidRPr="00F81054" w:rsidRDefault="00F81054" w:rsidP="00F81054">
            <w:pPr>
              <w:rPr>
                <w:lang w:val="fr-FR"/>
              </w:rPr>
            </w:pPr>
            <w:r w:rsidRPr="00F81054">
              <w:rPr>
                <w:lang w:val="fr-FR"/>
              </w:rPr>
              <w:t>Second facteur</w:t>
            </w:r>
          </w:p>
        </w:tc>
      </w:tr>
      <w:tr w:rsidR="00F81054" w:rsidRPr="00F81054" w14:paraId="18708690" w14:textId="77777777">
        <w:trPr>
          <w:tblCellSpacing w:w="15" w:type="dxa"/>
        </w:trPr>
        <w:tc>
          <w:tcPr>
            <w:tcW w:w="0" w:type="auto"/>
            <w:vAlign w:val="center"/>
            <w:hideMark/>
          </w:tcPr>
          <w:p w14:paraId="3F5DBD0F" w14:textId="77777777" w:rsidR="00F81054" w:rsidRPr="00F81054" w:rsidRDefault="00F81054" w:rsidP="00F81054">
            <w:pPr>
              <w:rPr>
                <w:lang w:val="fr-FR"/>
              </w:rPr>
            </w:pPr>
            <w:r w:rsidRPr="00F81054">
              <w:rPr>
                <w:lang w:val="fr-FR"/>
              </w:rPr>
              <w:t>Session</w:t>
            </w:r>
          </w:p>
        </w:tc>
        <w:tc>
          <w:tcPr>
            <w:tcW w:w="0" w:type="auto"/>
            <w:vAlign w:val="center"/>
            <w:hideMark/>
          </w:tcPr>
          <w:p w14:paraId="0A2AD1A7" w14:textId="77777777" w:rsidR="00F81054" w:rsidRPr="00F81054" w:rsidRDefault="00F81054" w:rsidP="00F81054">
            <w:pPr>
              <w:rPr>
                <w:lang w:val="fr-FR"/>
              </w:rPr>
            </w:pPr>
            <w:r w:rsidRPr="00F81054">
              <w:rPr>
                <w:lang w:val="fr-FR"/>
              </w:rPr>
              <w:t>JWT / refresh token</w:t>
            </w:r>
          </w:p>
        </w:tc>
        <w:tc>
          <w:tcPr>
            <w:tcW w:w="0" w:type="auto"/>
            <w:vAlign w:val="center"/>
            <w:hideMark/>
          </w:tcPr>
          <w:p w14:paraId="27B9A80B" w14:textId="77777777" w:rsidR="00F81054" w:rsidRPr="00F81054" w:rsidRDefault="00F81054" w:rsidP="00F81054">
            <w:pPr>
              <w:rPr>
                <w:lang w:val="fr-FR"/>
              </w:rPr>
            </w:pPr>
            <w:r w:rsidRPr="00F81054">
              <w:rPr>
                <w:lang w:val="fr-FR"/>
              </w:rPr>
              <w:t>Contrôle de session</w:t>
            </w:r>
          </w:p>
        </w:tc>
      </w:tr>
      <w:tr w:rsidR="00F81054" w:rsidRPr="00F81054" w14:paraId="5FEC0122" w14:textId="77777777">
        <w:trPr>
          <w:tblCellSpacing w:w="15" w:type="dxa"/>
        </w:trPr>
        <w:tc>
          <w:tcPr>
            <w:tcW w:w="0" w:type="auto"/>
            <w:vAlign w:val="center"/>
            <w:hideMark/>
          </w:tcPr>
          <w:p w14:paraId="2FE7109D" w14:textId="77777777" w:rsidR="00F81054" w:rsidRPr="00F81054" w:rsidRDefault="00F81054" w:rsidP="00F81054">
            <w:pPr>
              <w:rPr>
                <w:lang w:val="fr-FR"/>
              </w:rPr>
            </w:pPr>
            <w:r w:rsidRPr="00F81054">
              <w:rPr>
                <w:lang w:val="fr-FR"/>
              </w:rPr>
              <w:t>Autorisation</w:t>
            </w:r>
          </w:p>
        </w:tc>
        <w:tc>
          <w:tcPr>
            <w:tcW w:w="0" w:type="auto"/>
            <w:vAlign w:val="center"/>
            <w:hideMark/>
          </w:tcPr>
          <w:p w14:paraId="4E7529C1" w14:textId="77777777" w:rsidR="00F81054" w:rsidRPr="00F81054" w:rsidRDefault="00F81054" w:rsidP="00F81054">
            <w:pPr>
              <w:rPr>
                <w:lang w:val="fr-FR"/>
              </w:rPr>
            </w:pPr>
            <w:r w:rsidRPr="00F81054">
              <w:rPr>
                <w:lang w:val="fr-FR"/>
              </w:rPr>
              <w:t>Propriétaire / rôle</w:t>
            </w:r>
          </w:p>
        </w:tc>
        <w:tc>
          <w:tcPr>
            <w:tcW w:w="0" w:type="auto"/>
            <w:vAlign w:val="center"/>
            <w:hideMark/>
          </w:tcPr>
          <w:p w14:paraId="7FCFBF54" w14:textId="77777777" w:rsidR="00F81054" w:rsidRPr="00F81054" w:rsidRDefault="00F81054" w:rsidP="00F81054">
            <w:pPr>
              <w:rPr>
                <w:lang w:val="fr-FR"/>
              </w:rPr>
            </w:pPr>
            <w:r w:rsidRPr="00F81054">
              <w:rPr>
                <w:lang w:val="fr-FR"/>
              </w:rPr>
              <w:t>Protection des ressources</w:t>
            </w:r>
          </w:p>
        </w:tc>
      </w:tr>
      <w:tr w:rsidR="00F81054" w:rsidRPr="00F81054" w14:paraId="4B45DFAB" w14:textId="77777777">
        <w:trPr>
          <w:tblCellSpacing w:w="15" w:type="dxa"/>
        </w:trPr>
        <w:tc>
          <w:tcPr>
            <w:tcW w:w="0" w:type="auto"/>
            <w:vAlign w:val="center"/>
            <w:hideMark/>
          </w:tcPr>
          <w:p w14:paraId="7BF46CDC" w14:textId="77777777" w:rsidR="00F81054" w:rsidRPr="00F81054" w:rsidRDefault="00F81054" w:rsidP="00F81054">
            <w:pPr>
              <w:rPr>
                <w:lang w:val="fr-FR"/>
              </w:rPr>
            </w:pPr>
            <w:r w:rsidRPr="00F81054">
              <w:rPr>
                <w:lang w:val="fr-FR"/>
              </w:rPr>
              <w:t>Fichier</w:t>
            </w:r>
          </w:p>
        </w:tc>
        <w:tc>
          <w:tcPr>
            <w:tcW w:w="0" w:type="auto"/>
            <w:vAlign w:val="center"/>
            <w:hideMark/>
          </w:tcPr>
          <w:p w14:paraId="6B012942" w14:textId="77777777" w:rsidR="00F81054" w:rsidRPr="00F81054" w:rsidRDefault="00F81054" w:rsidP="00F81054">
            <w:pPr>
              <w:rPr>
                <w:lang w:val="fr-FR"/>
              </w:rPr>
            </w:pPr>
            <w:r w:rsidRPr="00F81054">
              <w:rPr>
                <w:lang w:val="fr-FR"/>
              </w:rPr>
              <w:t>Validation / limites</w:t>
            </w:r>
          </w:p>
        </w:tc>
        <w:tc>
          <w:tcPr>
            <w:tcW w:w="0" w:type="auto"/>
            <w:vAlign w:val="center"/>
            <w:hideMark/>
          </w:tcPr>
          <w:p w14:paraId="2698B433" w14:textId="77777777" w:rsidR="00F81054" w:rsidRPr="00F81054" w:rsidRDefault="00F81054" w:rsidP="00F81054">
            <w:pPr>
              <w:rPr>
                <w:lang w:val="fr-FR"/>
              </w:rPr>
            </w:pPr>
            <w:r w:rsidRPr="00F81054">
              <w:rPr>
                <w:lang w:val="fr-FR"/>
              </w:rPr>
              <w:t>Réduction de surface d’attaque</w:t>
            </w:r>
          </w:p>
        </w:tc>
      </w:tr>
      <w:tr w:rsidR="00F81054" w:rsidRPr="00F81054" w14:paraId="0E97A629" w14:textId="77777777">
        <w:trPr>
          <w:tblCellSpacing w:w="15" w:type="dxa"/>
        </w:trPr>
        <w:tc>
          <w:tcPr>
            <w:tcW w:w="0" w:type="auto"/>
            <w:vAlign w:val="center"/>
            <w:hideMark/>
          </w:tcPr>
          <w:p w14:paraId="52A2867A" w14:textId="77777777" w:rsidR="00F81054" w:rsidRPr="00F81054" w:rsidRDefault="00F81054" w:rsidP="00F81054">
            <w:pPr>
              <w:rPr>
                <w:lang w:val="fr-FR"/>
              </w:rPr>
            </w:pPr>
            <w:r w:rsidRPr="00F81054">
              <w:rPr>
                <w:lang w:val="fr-FR"/>
              </w:rPr>
              <w:t>Malware</w:t>
            </w:r>
          </w:p>
        </w:tc>
        <w:tc>
          <w:tcPr>
            <w:tcW w:w="0" w:type="auto"/>
            <w:vAlign w:val="center"/>
            <w:hideMark/>
          </w:tcPr>
          <w:p w14:paraId="400DCA9D" w14:textId="77777777" w:rsidR="00F81054" w:rsidRPr="00F81054" w:rsidRDefault="00F81054" w:rsidP="00F81054">
            <w:pPr>
              <w:rPr>
                <w:lang w:val="fr-FR"/>
              </w:rPr>
            </w:pPr>
            <w:r w:rsidRPr="00F81054">
              <w:rPr>
                <w:lang w:val="fr-FR"/>
              </w:rPr>
              <w:t>ClamAV</w:t>
            </w:r>
          </w:p>
        </w:tc>
        <w:tc>
          <w:tcPr>
            <w:tcW w:w="0" w:type="auto"/>
            <w:vAlign w:val="center"/>
            <w:hideMark/>
          </w:tcPr>
          <w:p w14:paraId="6C22D022" w14:textId="77777777" w:rsidR="00F81054" w:rsidRPr="00F81054" w:rsidRDefault="00F81054" w:rsidP="00F81054">
            <w:pPr>
              <w:rPr>
                <w:lang w:val="fr-FR"/>
              </w:rPr>
            </w:pPr>
            <w:r w:rsidRPr="00F81054">
              <w:rPr>
                <w:lang w:val="fr-FR"/>
              </w:rPr>
              <w:t>Recherche antimalware</w:t>
            </w:r>
          </w:p>
        </w:tc>
      </w:tr>
      <w:tr w:rsidR="00F81054" w:rsidRPr="00F81054" w14:paraId="66ED30C3" w14:textId="77777777">
        <w:trPr>
          <w:tblCellSpacing w:w="15" w:type="dxa"/>
        </w:trPr>
        <w:tc>
          <w:tcPr>
            <w:tcW w:w="0" w:type="auto"/>
            <w:vAlign w:val="center"/>
            <w:hideMark/>
          </w:tcPr>
          <w:p w14:paraId="6ACE2578" w14:textId="77777777" w:rsidR="00F81054" w:rsidRPr="00F81054" w:rsidRDefault="00F81054" w:rsidP="00F81054">
            <w:pPr>
              <w:rPr>
                <w:lang w:val="fr-FR"/>
              </w:rPr>
            </w:pPr>
            <w:r w:rsidRPr="00F81054">
              <w:rPr>
                <w:lang w:val="fr-FR"/>
              </w:rPr>
              <w:t>Analyse personnalisée</w:t>
            </w:r>
          </w:p>
        </w:tc>
        <w:tc>
          <w:tcPr>
            <w:tcW w:w="0" w:type="auto"/>
            <w:vAlign w:val="center"/>
            <w:hideMark/>
          </w:tcPr>
          <w:p w14:paraId="01805DBD" w14:textId="77777777" w:rsidR="00F81054" w:rsidRPr="00F81054" w:rsidRDefault="00F81054" w:rsidP="00F81054">
            <w:pPr>
              <w:rPr>
                <w:lang w:val="fr-FR"/>
              </w:rPr>
            </w:pPr>
            <w:r w:rsidRPr="00F81054">
              <w:rPr>
                <w:lang w:val="fr-FR"/>
              </w:rPr>
              <w:t>YARA</w:t>
            </w:r>
          </w:p>
        </w:tc>
        <w:tc>
          <w:tcPr>
            <w:tcW w:w="0" w:type="auto"/>
            <w:vAlign w:val="center"/>
            <w:hideMark/>
          </w:tcPr>
          <w:p w14:paraId="3498D9ED" w14:textId="77777777" w:rsidR="00F81054" w:rsidRPr="00F81054" w:rsidRDefault="00F81054" w:rsidP="00F81054">
            <w:pPr>
              <w:rPr>
                <w:lang w:val="fr-FR"/>
              </w:rPr>
            </w:pPr>
            <w:r w:rsidRPr="00F81054">
              <w:rPr>
                <w:lang w:val="fr-FR"/>
              </w:rPr>
              <w:t>Détection de motifs</w:t>
            </w:r>
          </w:p>
        </w:tc>
      </w:tr>
      <w:tr w:rsidR="00F81054" w:rsidRPr="00F81054" w14:paraId="1EA65B15" w14:textId="77777777">
        <w:trPr>
          <w:tblCellSpacing w:w="15" w:type="dxa"/>
        </w:trPr>
        <w:tc>
          <w:tcPr>
            <w:tcW w:w="0" w:type="auto"/>
            <w:vAlign w:val="center"/>
            <w:hideMark/>
          </w:tcPr>
          <w:p w14:paraId="3474A21D" w14:textId="77777777" w:rsidR="00F81054" w:rsidRPr="00F81054" w:rsidRDefault="00F81054" w:rsidP="00F81054">
            <w:pPr>
              <w:rPr>
                <w:lang w:val="fr-FR"/>
              </w:rPr>
            </w:pPr>
            <w:r w:rsidRPr="00F81054">
              <w:rPr>
                <w:lang w:val="fr-FR"/>
              </w:rPr>
              <w:t>Intégrité</w:t>
            </w:r>
          </w:p>
        </w:tc>
        <w:tc>
          <w:tcPr>
            <w:tcW w:w="0" w:type="auto"/>
            <w:vAlign w:val="center"/>
            <w:hideMark/>
          </w:tcPr>
          <w:p w14:paraId="797BF8AA" w14:textId="77777777" w:rsidR="00F81054" w:rsidRPr="00F81054" w:rsidRDefault="00F81054" w:rsidP="00F81054">
            <w:pPr>
              <w:rPr>
                <w:lang w:val="fr-FR"/>
              </w:rPr>
            </w:pPr>
            <w:r w:rsidRPr="00F81054">
              <w:rPr>
                <w:lang w:val="fr-FR"/>
              </w:rPr>
              <w:t>SHA-256</w:t>
            </w:r>
          </w:p>
        </w:tc>
        <w:tc>
          <w:tcPr>
            <w:tcW w:w="0" w:type="auto"/>
            <w:vAlign w:val="center"/>
            <w:hideMark/>
          </w:tcPr>
          <w:p w14:paraId="23FF9290" w14:textId="77777777" w:rsidR="00F81054" w:rsidRPr="00F81054" w:rsidRDefault="00F81054" w:rsidP="00F81054">
            <w:pPr>
              <w:rPr>
                <w:lang w:val="fr-FR"/>
              </w:rPr>
            </w:pPr>
            <w:r w:rsidRPr="00F81054">
              <w:rPr>
                <w:lang w:val="fr-FR"/>
              </w:rPr>
              <w:t>Détection de modification</w:t>
            </w:r>
          </w:p>
        </w:tc>
      </w:tr>
      <w:tr w:rsidR="00F81054" w:rsidRPr="00F81054" w14:paraId="55308C3D" w14:textId="77777777">
        <w:trPr>
          <w:tblCellSpacing w:w="15" w:type="dxa"/>
        </w:trPr>
        <w:tc>
          <w:tcPr>
            <w:tcW w:w="0" w:type="auto"/>
            <w:vAlign w:val="center"/>
            <w:hideMark/>
          </w:tcPr>
          <w:p w14:paraId="6F00F404" w14:textId="77777777" w:rsidR="00F81054" w:rsidRPr="00F81054" w:rsidRDefault="00F81054" w:rsidP="00F81054">
            <w:pPr>
              <w:rPr>
                <w:lang w:val="fr-FR"/>
              </w:rPr>
            </w:pPr>
            <w:r w:rsidRPr="00F81054">
              <w:rPr>
                <w:lang w:val="fr-FR"/>
              </w:rPr>
              <w:t>Ressources</w:t>
            </w:r>
          </w:p>
        </w:tc>
        <w:tc>
          <w:tcPr>
            <w:tcW w:w="0" w:type="auto"/>
            <w:vAlign w:val="center"/>
            <w:hideMark/>
          </w:tcPr>
          <w:p w14:paraId="129E30EC" w14:textId="77777777" w:rsidR="00F81054" w:rsidRPr="00F81054" w:rsidRDefault="00F81054" w:rsidP="00F81054">
            <w:pPr>
              <w:rPr>
                <w:lang w:val="fr-FR"/>
              </w:rPr>
            </w:pPr>
            <w:r w:rsidRPr="00F81054">
              <w:rPr>
                <w:lang w:val="fr-FR"/>
              </w:rPr>
              <w:t>Bornes</w:t>
            </w:r>
          </w:p>
        </w:tc>
        <w:tc>
          <w:tcPr>
            <w:tcW w:w="0" w:type="auto"/>
            <w:vAlign w:val="center"/>
            <w:hideMark/>
          </w:tcPr>
          <w:p w14:paraId="59C77DC3" w14:textId="77777777" w:rsidR="00F81054" w:rsidRPr="00F81054" w:rsidRDefault="00F81054" w:rsidP="00F81054">
            <w:pPr>
              <w:rPr>
                <w:lang w:val="fr-FR"/>
              </w:rPr>
            </w:pPr>
            <w:r w:rsidRPr="00F81054">
              <w:rPr>
                <w:lang w:val="fr-FR"/>
              </w:rPr>
              <w:t>Limitation des abus</w:t>
            </w:r>
          </w:p>
        </w:tc>
      </w:tr>
      <w:tr w:rsidR="00F81054" w:rsidRPr="00F81054" w14:paraId="0446364E" w14:textId="77777777">
        <w:trPr>
          <w:tblCellSpacing w:w="15" w:type="dxa"/>
        </w:trPr>
        <w:tc>
          <w:tcPr>
            <w:tcW w:w="0" w:type="auto"/>
            <w:vAlign w:val="center"/>
            <w:hideMark/>
          </w:tcPr>
          <w:p w14:paraId="4280D74D" w14:textId="77777777" w:rsidR="00F81054" w:rsidRPr="00F81054" w:rsidRDefault="00F81054" w:rsidP="00F81054">
            <w:pPr>
              <w:rPr>
                <w:lang w:val="fr-FR"/>
              </w:rPr>
            </w:pPr>
            <w:r w:rsidRPr="00F81054">
              <w:rPr>
                <w:lang w:val="fr-FR"/>
              </w:rPr>
              <w:t>Déploiement</w:t>
            </w:r>
          </w:p>
        </w:tc>
        <w:tc>
          <w:tcPr>
            <w:tcW w:w="0" w:type="auto"/>
            <w:vAlign w:val="center"/>
            <w:hideMark/>
          </w:tcPr>
          <w:p w14:paraId="63D08853" w14:textId="77777777" w:rsidR="00F81054" w:rsidRPr="00F81054" w:rsidRDefault="00F81054" w:rsidP="00F81054">
            <w:pPr>
              <w:rPr>
                <w:lang w:val="fr-FR"/>
              </w:rPr>
            </w:pPr>
            <w:r w:rsidRPr="00F81054">
              <w:rPr>
                <w:lang w:val="fr-FR"/>
              </w:rPr>
              <w:t>Docker</w:t>
            </w:r>
          </w:p>
        </w:tc>
        <w:tc>
          <w:tcPr>
            <w:tcW w:w="0" w:type="auto"/>
            <w:vAlign w:val="center"/>
            <w:hideMark/>
          </w:tcPr>
          <w:p w14:paraId="520AD2CF" w14:textId="77777777" w:rsidR="00F81054" w:rsidRPr="00F81054" w:rsidRDefault="00F81054" w:rsidP="00F81054">
            <w:pPr>
              <w:rPr>
                <w:lang w:val="fr-FR"/>
              </w:rPr>
            </w:pPr>
            <w:r w:rsidRPr="00F81054">
              <w:rPr>
                <w:lang w:val="fr-FR"/>
              </w:rPr>
              <w:t>Séparation des composants</w:t>
            </w:r>
          </w:p>
        </w:tc>
      </w:tr>
      <w:tr w:rsidR="00F81054" w:rsidRPr="00F81054" w14:paraId="0393BE2E" w14:textId="77777777">
        <w:trPr>
          <w:tblCellSpacing w:w="15" w:type="dxa"/>
        </w:trPr>
        <w:tc>
          <w:tcPr>
            <w:tcW w:w="0" w:type="auto"/>
            <w:vAlign w:val="center"/>
            <w:hideMark/>
          </w:tcPr>
          <w:p w14:paraId="149DFF6B" w14:textId="77777777" w:rsidR="00F81054" w:rsidRPr="00F81054" w:rsidRDefault="00F81054" w:rsidP="00F81054">
            <w:pPr>
              <w:rPr>
                <w:lang w:val="fr-FR"/>
              </w:rPr>
            </w:pPr>
            <w:r w:rsidRPr="00F81054">
              <w:rPr>
                <w:lang w:val="fr-FR"/>
              </w:rPr>
              <w:t>Traçabilité</w:t>
            </w:r>
          </w:p>
        </w:tc>
        <w:tc>
          <w:tcPr>
            <w:tcW w:w="0" w:type="auto"/>
            <w:vAlign w:val="center"/>
            <w:hideMark/>
          </w:tcPr>
          <w:p w14:paraId="0C5C5E60" w14:textId="77777777" w:rsidR="00F81054" w:rsidRPr="00F81054" w:rsidRDefault="00F81054" w:rsidP="00F81054">
            <w:pPr>
              <w:rPr>
                <w:lang w:val="fr-FR"/>
              </w:rPr>
            </w:pPr>
            <w:r w:rsidRPr="00F81054">
              <w:rPr>
                <w:lang w:val="fr-FR"/>
              </w:rPr>
              <w:t>Audit</w:t>
            </w:r>
          </w:p>
        </w:tc>
        <w:tc>
          <w:tcPr>
            <w:tcW w:w="0" w:type="auto"/>
            <w:vAlign w:val="center"/>
            <w:hideMark/>
          </w:tcPr>
          <w:p w14:paraId="4E9D4CAF" w14:textId="77777777" w:rsidR="00F81054" w:rsidRPr="00F81054" w:rsidRDefault="00F81054" w:rsidP="00F81054">
            <w:pPr>
              <w:rPr>
                <w:lang w:val="fr-FR"/>
              </w:rPr>
            </w:pPr>
            <w:r w:rsidRPr="00F81054">
              <w:rPr>
                <w:lang w:val="fr-FR"/>
              </w:rPr>
              <w:t>Analyse des événements</w:t>
            </w:r>
          </w:p>
        </w:tc>
      </w:tr>
    </w:tbl>
    <w:p w14:paraId="55F38DB4" w14:textId="77777777" w:rsidR="00F81054" w:rsidRPr="00F81054" w:rsidRDefault="00F81054" w:rsidP="00F81054">
      <w:pPr>
        <w:rPr>
          <w:lang w:val="fr-FR"/>
        </w:rPr>
      </w:pPr>
      <w:r w:rsidRPr="00F81054">
        <w:rPr>
          <w:b/>
          <w:bCs/>
          <w:lang w:val="fr-FR"/>
        </w:rPr>
        <w:t>Tableau 8.1 — Principales couches de défense de XAI-Compress</w:t>
      </w:r>
    </w:p>
    <w:p w14:paraId="7B90058F" w14:textId="77777777" w:rsidR="00F81054" w:rsidRPr="00F81054" w:rsidRDefault="00F81054" w:rsidP="00F81054">
      <w:pPr>
        <w:rPr>
          <w:lang w:val="fr-FR"/>
        </w:rPr>
      </w:pPr>
      <w:r w:rsidRPr="00F81054">
        <w:rPr>
          <w:lang w:val="fr-FR"/>
        </w:rPr>
        <w:t>Ces mécanismes sont complémentaires.</w:t>
      </w:r>
    </w:p>
    <w:p w14:paraId="5F32309D" w14:textId="77777777" w:rsidR="00F81054" w:rsidRPr="00F81054" w:rsidRDefault="00F81054" w:rsidP="00F81054">
      <w:pPr>
        <w:rPr>
          <w:lang w:val="fr-FR"/>
        </w:rPr>
      </w:pPr>
      <w:r w:rsidRPr="00F81054">
        <w:rPr>
          <w:lang w:val="fr-FR"/>
        </w:rPr>
        <w:t>Par exemple :</w:t>
      </w:r>
    </w:p>
    <w:p w14:paraId="237FE602" w14:textId="06054D93" w:rsidR="00F81054" w:rsidRPr="00F81054" w:rsidRDefault="00F81054" w:rsidP="00F81054">
      <w:pPr>
        <w:rPr>
          <w:lang w:val="fr-FR"/>
        </w:rPr>
      </w:pPr>
      <m:oMathPara>
        <m:oMath>
          <m:r>
            <w:rPr>
              <w:rFonts w:ascii="Cambria Math" w:hAnsi="Cambria Math"/>
              <w:lang w:val="fr-FR"/>
            </w:rPr>
            <m:t>SHA256</m:t>
          </m:r>
        </m:oMath>
      </m:oMathPara>
    </w:p>
    <w:p w14:paraId="7CA78E93" w14:textId="77777777" w:rsidR="00F81054" w:rsidRPr="00F81054" w:rsidRDefault="00F81054" w:rsidP="00F81054">
      <w:pPr>
        <w:rPr>
          <w:lang w:val="fr-FR"/>
        </w:rPr>
      </w:pPr>
      <w:proofErr w:type="gramStart"/>
      <w:r w:rsidRPr="00F81054">
        <w:rPr>
          <w:lang w:val="fr-FR"/>
        </w:rPr>
        <w:t>permet</w:t>
      </w:r>
      <w:proofErr w:type="gramEnd"/>
      <w:r w:rsidRPr="00F81054">
        <w:rPr>
          <w:lang w:val="fr-FR"/>
        </w:rPr>
        <w:t xml:space="preserve"> de détecter une modification, mais ne détermine pas si un fichier est malveillant.</w:t>
      </w:r>
    </w:p>
    <w:p w14:paraId="431591EA" w14:textId="77777777" w:rsidR="00F81054" w:rsidRPr="00F81054" w:rsidRDefault="00F81054" w:rsidP="00F81054">
      <w:pPr>
        <w:rPr>
          <w:lang w:val="fr-FR"/>
        </w:rPr>
      </w:pPr>
      <w:r w:rsidRPr="00F81054">
        <w:rPr>
          <w:lang w:val="fr-FR"/>
        </w:rPr>
        <w:t>Inversement :</w:t>
      </w:r>
    </w:p>
    <w:p w14:paraId="2D8BA93B" w14:textId="357EAF81" w:rsidR="00F81054" w:rsidRPr="00F81054" w:rsidRDefault="00F81054" w:rsidP="00F81054">
      <w:pPr>
        <w:rPr>
          <w:lang w:val="fr-FR"/>
        </w:rPr>
      </w:pPr>
      <m:oMathPara>
        <m:oMath>
          <m:r>
            <w:rPr>
              <w:rFonts w:ascii="Cambria Math" w:hAnsi="Cambria Math"/>
              <w:lang w:val="fr-FR"/>
            </w:rPr>
            <m:t>ClamAV</m:t>
          </m:r>
        </m:oMath>
      </m:oMathPara>
    </w:p>
    <w:p w14:paraId="61E81380" w14:textId="77777777" w:rsidR="00F81054" w:rsidRPr="00F81054" w:rsidRDefault="00F81054" w:rsidP="00F81054">
      <w:pPr>
        <w:rPr>
          <w:lang w:val="fr-FR"/>
        </w:rPr>
      </w:pPr>
      <w:proofErr w:type="gramStart"/>
      <w:r w:rsidRPr="00F81054">
        <w:rPr>
          <w:lang w:val="fr-FR"/>
        </w:rPr>
        <w:t>peut</w:t>
      </w:r>
      <w:proofErr w:type="gramEnd"/>
      <w:r w:rsidRPr="00F81054">
        <w:rPr>
          <w:lang w:val="fr-FR"/>
        </w:rPr>
        <w:t xml:space="preserve"> analyser un contenu, mais ne constitue pas une preuve cryptographique que le fichier reconstruit est identique à l’original.</w:t>
      </w:r>
    </w:p>
    <w:p w14:paraId="1F40F1E4" w14:textId="77777777" w:rsidR="00F81054" w:rsidRPr="00F81054" w:rsidRDefault="00F81054" w:rsidP="00F81054">
      <w:pPr>
        <w:rPr>
          <w:lang w:val="fr-FR"/>
        </w:rPr>
      </w:pPr>
      <w:r w:rsidRPr="00F81054">
        <w:rPr>
          <w:lang w:val="fr-FR"/>
        </w:rPr>
        <w:lastRenderedPageBreak/>
        <w:pict w14:anchorId="4FF08A99">
          <v:rect id="_x0000_i1917" style="width:0;height:1.5pt" o:hralign="center" o:hrstd="t" o:hr="t" fillcolor="#a0a0a0" stroked="f"/>
        </w:pict>
      </w:r>
    </w:p>
    <w:p w14:paraId="198C69E2" w14:textId="77777777" w:rsidR="00F81054" w:rsidRPr="00F81054" w:rsidRDefault="00F81054" w:rsidP="00F81054">
      <w:pPr>
        <w:rPr>
          <w:b/>
          <w:bCs/>
          <w:lang w:val="fr-FR"/>
        </w:rPr>
      </w:pPr>
      <w:r w:rsidRPr="00F81054">
        <w:rPr>
          <w:b/>
          <w:bCs/>
          <w:lang w:val="fr-FR"/>
        </w:rPr>
        <w:t>8.4. Protection des mots de passe</w:t>
      </w:r>
    </w:p>
    <w:p w14:paraId="3AC6C377" w14:textId="77777777" w:rsidR="00F81054" w:rsidRPr="00F81054" w:rsidRDefault="00F81054" w:rsidP="00F81054">
      <w:pPr>
        <w:rPr>
          <w:lang w:val="fr-FR"/>
        </w:rPr>
      </w:pPr>
      <w:r w:rsidRPr="00F81054">
        <w:rPr>
          <w:lang w:val="fr-FR"/>
        </w:rPr>
        <w:t>Le mot de passe constitue une donnée particulièrement sensible.</w:t>
      </w:r>
    </w:p>
    <w:p w14:paraId="76458731" w14:textId="77777777" w:rsidR="00F81054" w:rsidRPr="00F81054" w:rsidRDefault="00F81054" w:rsidP="00F81054">
      <w:pPr>
        <w:rPr>
          <w:lang w:val="fr-FR"/>
        </w:rPr>
      </w:pPr>
      <w:r w:rsidRPr="00F81054">
        <w:rPr>
          <w:lang w:val="fr-FR"/>
        </w:rPr>
        <w:t>Le backend ne doit pas conserver :</w:t>
      </w:r>
    </w:p>
    <w:p w14:paraId="64605045" w14:textId="59B01853" w:rsidR="00F81054" w:rsidRPr="00F81054" w:rsidRDefault="00F81054" w:rsidP="00F81054">
      <w:pPr>
        <w:rPr>
          <w:lang w:val="fr-FR"/>
        </w:rPr>
      </w:pPr>
      <m:oMathPara>
        <m:oMath>
          <m:r>
            <w:rPr>
              <w:rFonts w:ascii="Cambria Math" w:hAnsi="Cambria Math"/>
              <w:lang w:val="fr-FR"/>
            </w:rPr>
            <m:t>Passwor</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plain</m:t>
              </m:r>
            </m:sub>
          </m:sSub>
        </m:oMath>
      </m:oMathPara>
    </w:p>
    <w:p w14:paraId="5DF44F71" w14:textId="77777777" w:rsidR="00F81054" w:rsidRPr="00F81054" w:rsidRDefault="00F81054" w:rsidP="00F81054">
      <w:pPr>
        <w:rPr>
          <w:lang w:val="fr-FR"/>
        </w:rPr>
      </w:pPr>
      <w:proofErr w:type="gramStart"/>
      <w:r w:rsidRPr="00F81054">
        <w:rPr>
          <w:lang w:val="fr-FR"/>
        </w:rPr>
        <w:t>mais</w:t>
      </w:r>
      <w:proofErr w:type="gramEnd"/>
      <w:r w:rsidRPr="00F81054">
        <w:rPr>
          <w:lang w:val="fr-FR"/>
        </w:rPr>
        <w:t xml:space="preserve"> une représentation dérivée :</w:t>
      </w:r>
    </w:p>
    <w:p w14:paraId="00987CDE" w14:textId="78E2537C" w:rsidR="00F81054" w:rsidRPr="00F81054" w:rsidRDefault="00F81054" w:rsidP="00F81054">
      <w:pPr>
        <w:rPr>
          <w:lang w:val="fr-FR"/>
        </w:rPr>
      </w:pPr>
      <m:oMathPara>
        <m:oMath>
          <m:r>
            <w:rPr>
              <w:rFonts w:ascii="Cambria Math" w:hAnsi="Cambria Math"/>
              <w:lang w:val="fr-FR"/>
            </w:rPr>
            <m:t>H=PasswordHash</m:t>
          </m:r>
          <m:d>
            <m:dPr>
              <m:sepChr m:val=","/>
              <m:ctrlPr>
                <w:rPr>
                  <w:rFonts w:ascii="Cambria Math" w:hAnsi="Cambria Math"/>
                  <w:lang w:val="fr-FR"/>
                </w:rPr>
              </m:ctrlPr>
            </m:dPr>
            <m:e>
              <m:r>
                <w:rPr>
                  <w:rFonts w:ascii="Cambria Math" w:hAnsi="Cambria Math"/>
                  <w:lang w:val="fr-FR"/>
                </w:rPr>
                <m:t>P</m:t>
              </m:r>
            </m:e>
            <m:e>
              <m:r>
                <w:rPr>
                  <w:rFonts w:ascii="Cambria Math" w:hAnsi="Cambria Math"/>
                  <w:lang w:val="fr-FR"/>
                </w:rPr>
                <m:t>a</m:t>
              </m:r>
            </m:e>
            <m:e>
              <m:r>
                <w:rPr>
                  <w:rFonts w:ascii="Cambria Math" w:hAnsi="Cambria Math"/>
                  <w:lang w:val="fr-FR"/>
                </w:rPr>
                <m:t>sswordSalt…</m:t>
              </m:r>
            </m:e>
          </m:d>
        </m:oMath>
      </m:oMathPara>
    </w:p>
    <w:p w14:paraId="74FB09D1" w14:textId="77777777" w:rsidR="00F81054" w:rsidRPr="00F81054" w:rsidRDefault="00F81054" w:rsidP="00F81054">
      <w:pPr>
        <w:rPr>
          <w:lang w:val="fr-FR"/>
        </w:rPr>
      </w:pPr>
      <w:r w:rsidRPr="00F81054">
        <w:rPr>
          <w:lang w:val="fr-FR"/>
        </w:rPr>
        <w:t>Lors de l’authentification, le système vérifie le mot de passe fourni contre cette représentation.</w:t>
      </w:r>
    </w:p>
    <w:p w14:paraId="5DB48778" w14:textId="77777777" w:rsidR="00F81054" w:rsidRPr="00F81054" w:rsidRDefault="00F81054" w:rsidP="00F81054">
      <w:pPr>
        <w:rPr>
          <w:lang w:val="fr-FR"/>
        </w:rPr>
      </w:pPr>
      <w:r w:rsidRPr="00F81054">
        <w:rPr>
          <w:lang w:val="fr-FR"/>
        </w:rPr>
        <w:t>Le principe recherché est :</w:t>
      </w:r>
    </w:p>
    <w:p w14:paraId="71BDE53A" w14:textId="0410FF48" w:rsidR="00F81054" w:rsidRPr="00F81054" w:rsidRDefault="00F81054" w:rsidP="00F81054">
      <w:pPr>
        <w:rPr>
          <w:lang w:val="fr-FR"/>
        </w:rPr>
      </w:pPr>
      <m:oMathPara>
        <m:oMath>
          <m:r>
            <w:rPr>
              <w:rFonts w:ascii="Cambria Math" w:hAnsi="Cambria Math"/>
              <w:lang w:val="fr-FR"/>
            </w:rPr>
            <m:t>DatabaseLeak⇏ImmediatePlaintextPasswords</m:t>
          </m:r>
        </m:oMath>
      </m:oMathPara>
    </w:p>
    <w:p w14:paraId="1D0FCBB9" w14:textId="77777777" w:rsidR="00F81054" w:rsidRPr="00F81054" w:rsidRDefault="00F81054" w:rsidP="00F81054">
      <w:pPr>
        <w:rPr>
          <w:lang w:val="fr-FR"/>
        </w:rPr>
      </w:pPr>
      <w:r w:rsidRPr="00F81054">
        <w:rPr>
          <w:lang w:val="fr-FR"/>
        </w:rPr>
        <w:t>Le hachage ne rend cependant pas les mots de passe invulnérables. Des mots de passe faibles restent exposés aux attaques par dictionnaire ou recherche hors ligne.</w:t>
      </w:r>
    </w:p>
    <w:p w14:paraId="0207302F" w14:textId="77777777" w:rsidR="00F81054" w:rsidRPr="00F81054" w:rsidRDefault="00F81054" w:rsidP="00F81054">
      <w:pPr>
        <w:rPr>
          <w:lang w:val="fr-FR"/>
        </w:rPr>
      </w:pPr>
      <w:r w:rsidRPr="00F81054">
        <w:rPr>
          <w:lang w:val="fr-FR"/>
        </w:rPr>
        <w:t>Le contrôle doit donc être considéré comme une barrière, non comme une garantie absolue.</w:t>
      </w:r>
    </w:p>
    <w:p w14:paraId="68D0227C" w14:textId="77777777" w:rsidR="00F81054" w:rsidRPr="00F81054" w:rsidRDefault="00F81054" w:rsidP="00F81054">
      <w:pPr>
        <w:rPr>
          <w:lang w:val="fr-FR"/>
        </w:rPr>
      </w:pPr>
      <w:r w:rsidRPr="00F81054">
        <w:rPr>
          <w:lang w:val="fr-FR"/>
        </w:rPr>
        <w:pict w14:anchorId="5A01ED9E">
          <v:rect id="_x0000_i1918" style="width:0;height:1.5pt" o:hralign="center" o:hrstd="t" o:hr="t" fillcolor="#a0a0a0" stroked="f"/>
        </w:pict>
      </w:r>
    </w:p>
    <w:p w14:paraId="13C7DDB9" w14:textId="77777777" w:rsidR="00F81054" w:rsidRPr="00F81054" w:rsidRDefault="00F81054" w:rsidP="00F81054">
      <w:pPr>
        <w:rPr>
          <w:b/>
          <w:bCs/>
          <w:lang w:val="fr-FR"/>
        </w:rPr>
      </w:pPr>
      <w:r w:rsidRPr="00F81054">
        <w:rPr>
          <w:b/>
          <w:bCs/>
          <w:lang w:val="fr-FR"/>
        </w:rPr>
        <w:t>8.5. Protection des tokens persistants et des codes</w:t>
      </w:r>
    </w:p>
    <w:p w14:paraId="7591B12F" w14:textId="77777777" w:rsidR="00F81054" w:rsidRPr="00F81054" w:rsidRDefault="00F81054" w:rsidP="00F81054">
      <w:pPr>
        <w:rPr>
          <w:lang w:val="fr-FR"/>
        </w:rPr>
      </w:pPr>
      <w:r w:rsidRPr="00F81054">
        <w:rPr>
          <w:lang w:val="fr-FR"/>
        </w:rPr>
        <w:t>La même logique s’applique aux éléments d’authentification qui n’ont pas besoin d’être récupérés en clair.</w:t>
      </w:r>
    </w:p>
    <w:p w14:paraId="71475401" w14:textId="77777777" w:rsidR="00F81054" w:rsidRPr="00F81054" w:rsidRDefault="00F81054" w:rsidP="00F81054">
      <w:pPr>
        <w:rPr>
          <w:lang w:val="fr-FR"/>
        </w:rPr>
      </w:pPr>
      <w:r w:rsidRPr="00F81054">
        <w:rPr>
          <w:lang w:val="fr-FR"/>
        </w:rPr>
        <w:t>Lorsqu’un token doit seulement être comparé ultérieurement, une représentation hachée peut être persistée :</w:t>
      </w:r>
    </w:p>
    <w:p w14:paraId="586E94FC" w14:textId="1AA9B82C" w:rsidR="00F81054" w:rsidRPr="00F81054" w:rsidRDefault="00F81054" w:rsidP="00F81054">
      <w:pPr>
        <w:rPr>
          <w:lang w:val="fr-FR"/>
        </w:rPr>
      </w:pPr>
      <m:oMathPara>
        <m:oMath>
          <m:r>
            <w:rPr>
              <w:rFonts w:ascii="Cambria Math" w:hAnsi="Cambria Math"/>
              <w:lang w:val="fr-FR"/>
            </w:rPr>
            <m:t>StoredToken=H</m:t>
          </m:r>
          <m:d>
            <m:dPr>
              <m:ctrlPr>
                <w:rPr>
                  <w:rFonts w:ascii="Cambria Math" w:hAnsi="Cambria Math"/>
                  <w:lang w:val="fr-FR"/>
                </w:rPr>
              </m:ctrlPr>
            </m:dPr>
            <m:e>
              <m:r>
                <w:rPr>
                  <w:rFonts w:ascii="Cambria Math" w:hAnsi="Cambria Math"/>
                  <w:lang w:val="fr-FR"/>
                </w:rPr>
                <m:t>Token</m:t>
              </m:r>
            </m:e>
          </m:d>
        </m:oMath>
      </m:oMathPara>
    </w:p>
    <w:p w14:paraId="255673AC" w14:textId="77777777" w:rsidR="00F81054" w:rsidRPr="00F81054" w:rsidRDefault="00F81054" w:rsidP="00F81054">
      <w:pPr>
        <w:rPr>
          <w:lang w:val="fr-FR"/>
        </w:rPr>
      </w:pPr>
      <w:r w:rsidRPr="00F81054">
        <w:rPr>
          <w:lang w:val="fr-FR"/>
        </w:rPr>
        <w:t>Lors d’une vérification :</w:t>
      </w:r>
    </w:p>
    <w:p w14:paraId="00A04516" w14:textId="6F44512B" w:rsidR="00F81054" w:rsidRPr="00F81054" w:rsidRDefault="00F81054" w:rsidP="00F81054">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Toke</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received</m:t>
                  </m:r>
                </m:sub>
              </m:sSub>
            </m:e>
          </m:d>
          <m:r>
            <w:rPr>
              <w:rFonts w:ascii="Cambria Math" w:hAnsi="Cambria Math"/>
              <w:lang w:val="fr-FR"/>
            </w:rPr>
            <m:t>StoredToken</m:t>
          </m:r>
        </m:oMath>
      </m:oMathPara>
    </w:p>
    <w:p w14:paraId="1F8707EE" w14:textId="77777777" w:rsidR="00F81054" w:rsidRPr="00F81054" w:rsidRDefault="00F81054" w:rsidP="00F81054">
      <w:pPr>
        <w:rPr>
          <w:lang w:val="fr-FR"/>
        </w:rPr>
      </w:pPr>
      <w:r w:rsidRPr="00F81054">
        <w:rPr>
          <w:lang w:val="fr-FR"/>
        </w:rPr>
        <w:t>Cette stratégie réduit l’impact d’une lecture non autorisée de la base de données.</w:t>
      </w:r>
    </w:p>
    <w:p w14:paraId="1A47EC03" w14:textId="77777777" w:rsidR="00F81054" w:rsidRPr="00F81054" w:rsidRDefault="00F81054" w:rsidP="00F81054">
      <w:pPr>
        <w:rPr>
          <w:lang w:val="fr-FR"/>
        </w:rPr>
      </w:pPr>
      <w:r w:rsidRPr="00F81054">
        <w:rPr>
          <w:lang w:val="fr-FR"/>
        </w:rPr>
        <w:t xml:space="preserve">Elle est particulièrement pertinente pour les éléments persistants tels que les refresh tokens et certains codes ou </w:t>
      </w:r>
      <w:proofErr w:type="gramStart"/>
      <w:r w:rsidRPr="00F81054">
        <w:rPr>
          <w:lang w:val="fr-FR"/>
        </w:rPr>
        <w:t>challenges</w:t>
      </w:r>
      <w:proofErr w:type="gramEnd"/>
      <w:r w:rsidRPr="00F81054">
        <w:rPr>
          <w:lang w:val="fr-FR"/>
        </w:rPr>
        <w:t xml:space="preserve"> de vérification.</w:t>
      </w:r>
    </w:p>
    <w:p w14:paraId="5435F70F" w14:textId="77777777" w:rsidR="00F81054" w:rsidRPr="00F81054" w:rsidRDefault="00F81054" w:rsidP="00F81054">
      <w:pPr>
        <w:rPr>
          <w:lang w:val="fr-FR"/>
        </w:rPr>
      </w:pPr>
      <w:r w:rsidRPr="00F81054">
        <w:rPr>
          <w:lang w:val="fr-FR"/>
        </w:rPr>
        <w:pict w14:anchorId="17059EAB">
          <v:rect id="_x0000_i1919" style="width:0;height:1.5pt" o:hralign="center" o:hrstd="t" o:hr="t" fillcolor="#a0a0a0" stroked="f"/>
        </w:pict>
      </w:r>
    </w:p>
    <w:p w14:paraId="3553D2FA" w14:textId="77777777" w:rsidR="00F81054" w:rsidRPr="00F81054" w:rsidRDefault="00F81054" w:rsidP="00F81054">
      <w:pPr>
        <w:rPr>
          <w:b/>
          <w:bCs/>
          <w:lang w:val="fr-FR"/>
        </w:rPr>
      </w:pPr>
      <w:r w:rsidRPr="00F81054">
        <w:rPr>
          <w:b/>
          <w:bCs/>
          <w:lang w:val="fr-FR"/>
        </w:rPr>
        <w:t>8.6. JWT et durée de vie des sessions</w:t>
      </w:r>
    </w:p>
    <w:p w14:paraId="6BD19EC7" w14:textId="77777777" w:rsidR="00F81054" w:rsidRPr="00F81054" w:rsidRDefault="00F81054" w:rsidP="00F81054">
      <w:pPr>
        <w:rPr>
          <w:lang w:val="fr-FR"/>
        </w:rPr>
      </w:pPr>
      <w:r w:rsidRPr="00F81054">
        <w:rPr>
          <w:lang w:val="fr-FR"/>
        </w:rPr>
        <w:t>Après authentification, l’API utilise des tokens permettant aux clients d’accéder aux ressources protégées.</w:t>
      </w:r>
    </w:p>
    <w:p w14:paraId="63C52FF4" w14:textId="77777777" w:rsidR="00F81054" w:rsidRPr="00F81054" w:rsidRDefault="00F81054" w:rsidP="00F81054">
      <w:pPr>
        <w:rPr>
          <w:lang w:val="fr-FR"/>
        </w:rPr>
      </w:pPr>
      <w:r w:rsidRPr="00F81054">
        <w:rPr>
          <w:lang w:val="fr-FR"/>
        </w:rPr>
        <w:t>Le JWT d’accès doit posséder une durée de vie limitée :</w:t>
      </w:r>
    </w:p>
    <w:p w14:paraId="1ECD80A1" w14:textId="48C09C95"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now</m:t>
              </m:r>
            </m:sub>
          </m:sSub>
          <m:r>
            <w:rPr>
              <w:rFonts w:ascii="Cambria Math" w:hAnsi="Cambria Math"/>
              <w:lang w:val="fr-FR"/>
            </w:rPr>
            <m:t>&lt;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expiration</m:t>
              </m:r>
            </m:sub>
          </m:sSub>
        </m:oMath>
      </m:oMathPara>
    </w:p>
    <w:p w14:paraId="4CCC63EC" w14:textId="77777777" w:rsidR="00F81054" w:rsidRPr="00F81054" w:rsidRDefault="00F81054" w:rsidP="00F81054">
      <w:pPr>
        <w:rPr>
          <w:lang w:val="fr-FR"/>
        </w:rPr>
      </w:pPr>
      <w:r w:rsidRPr="00F81054">
        <w:rPr>
          <w:lang w:val="fr-FR"/>
        </w:rPr>
        <w:t>Un token expiré doit être rejeté.</w:t>
      </w:r>
    </w:p>
    <w:p w14:paraId="582240DB" w14:textId="77777777" w:rsidR="00F81054" w:rsidRPr="00F81054" w:rsidRDefault="00F81054" w:rsidP="00F81054">
      <w:pPr>
        <w:rPr>
          <w:lang w:val="fr-FR"/>
        </w:rPr>
      </w:pPr>
      <w:r w:rsidRPr="00F81054">
        <w:rPr>
          <w:lang w:val="fr-FR"/>
        </w:rPr>
        <w:t>Cette durée limitée réduit la fenêtre pendant laquelle un access token volé peut être exploité.</w:t>
      </w:r>
    </w:p>
    <w:p w14:paraId="351EEF85" w14:textId="77777777" w:rsidR="00F81054" w:rsidRPr="00F81054" w:rsidRDefault="00F81054" w:rsidP="00F81054">
      <w:pPr>
        <w:rPr>
          <w:lang w:val="fr-FR"/>
        </w:rPr>
      </w:pPr>
      <w:r w:rsidRPr="00F81054">
        <w:rPr>
          <w:lang w:val="fr-FR"/>
        </w:rPr>
        <w:t>Cependant, tant qu’un token compromis reste valide :</w:t>
      </w:r>
    </w:p>
    <w:p w14:paraId="7ED7929C" w14:textId="4DF22A66" w:rsidR="00F81054" w:rsidRPr="00F81054" w:rsidRDefault="00F81054" w:rsidP="00F81054">
      <w:pPr>
        <w:rPr>
          <w:lang w:val="fr-FR"/>
        </w:rPr>
      </w:pPr>
      <m:oMathPara>
        <m:oMath>
          <m:r>
            <w:rPr>
              <w:rFonts w:ascii="Cambria Math" w:hAnsi="Cambria Math"/>
              <w:lang w:val="fr-FR"/>
            </w:rPr>
            <m:t>StolenAccessToken+NotExpired⇒ResidualRisk</m:t>
          </m:r>
        </m:oMath>
      </m:oMathPara>
    </w:p>
    <w:p w14:paraId="2F206DF3" w14:textId="77777777" w:rsidR="00F81054" w:rsidRPr="00F81054" w:rsidRDefault="00F81054" w:rsidP="00F81054">
      <w:pPr>
        <w:rPr>
          <w:lang w:val="fr-FR"/>
        </w:rPr>
      </w:pPr>
      <w:r w:rsidRPr="00F81054">
        <w:rPr>
          <w:lang w:val="fr-FR"/>
        </w:rPr>
        <w:t>La durée d’expiration constitue donc un compromis entre sécurité et expérience utilisateur.</w:t>
      </w:r>
    </w:p>
    <w:p w14:paraId="0A26BFC0" w14:textId="77777777" w:rsidR="00F81054" w:rsidRPr="00F81054" w:rsidRDefault="00F81054" w:rsidP="00F81054">
      <w:pPr>
        <w:rPr>
          <w:lang w:val="fr-FR"/>
        </w:rPr>
      </w:pPr>
      <w:r w:rsidRPr="00F81054">
        <w:rPr>
          <w:lang w:val="fr-FR"/>
        </w:rPr>
        <w:lastRenderedPageBreak/>
        <w:pict w14:anchorId="4DA4B88C">
          <v:rect id="_x0000_i1920" style="width:0;height:1.5pt" o:hralign="center" o:hrstd="t" o:hr="t" fillcolor="#a0a0a0" stroked="f"/>
        </w:pict>
      </w:r>
    </w:p>
    <w:p w14:paraId="0B96CC45" w14:textId="77777777" w:rsidR="00F81054" w:rsidRPr="00F81054" w:rsidRDefault="00F81054" w:rsidP="00F81054">
      <w:pPr>
        <w:rPr>
          <w:b/>
          <w:bCs/>
          <w:lang w:val="fr-FR"/>
        </w:rPr>
      </w:pPr>
      <w:r w:rsidRPr="00F81054">
        <w:rPr>
          <w:b/>
          <w:bCs/>
          <w:lang w:val="fr-FR"/>
        </w:rPr>
        <w:t>8.7. Refresh tokens et révocation</w:t>
      </w:r>
    </w:p>
    <w:p w14:paraId="33272A4A" w14:textId="77777777" w:rsidR="00F81054" w:rsidRPr="00F81054" w:rsidRDefault="00F81054" w:rsidP="00F81054">
      <w:pPr>
        <w:rPr>
          <w:lang w:val="fr-FR"/>
        </w:rPr>
      </w:pPr>
      <w:r w:rsidRPr="00F81054">
        <w:rPr>
          <w:lang w:val="fr-FR"/>
        </w:rPr>
        <w:t>L’utilisation d’un refresh token permet de dissocier :</w:t>
      </w:r>
    </w:p>
    <w:p w14:paraId="008E2DB5" w14:textId="655138A7" w:rsidR="00F81054" w:rsidRPr="00F81054" w:rsidRDefault="00F81054" w:rsidP="00F81054">
      <w:pPr>
        <w:rPr>
          <w:lang w:val="fr-FR"/>
        </w:rPr>
      </w:pPr>
      <m:oMathPara>
        <m:oMath>
          <m:r>
            <w:rPr>
              <w:rFonts w:ascii="Cambria Math" w:hAnsi="Cambria Math"/>
              <w:lang w:val="fr-FR"/>
            </w:rPr>
            <m:t>ShortLivedAccess</m:t>
          </m:r>
        </m:oMath>
      </m:oMathPara>
    </w:p>
    <w:p w14:paraId="697C1D8B"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59863E74" w14:textId="64592CB6" w:rsidR="00F81054" w:rsidRPr="00F81054" w:rsidRDefault="00F81054" w:rsidP="00F81054">
      <w:pPr>
        <w:rPr>
          <w:lang w:val="fr-FR"/>
        </w:rPr>
      </w:pPr>
      <m:oMathPara>
        <m:oMath>
          <m:r>
            <w:rPr>
              <w:rFonts w:ascii="Cambria Math" w:hAnsi="Cambria Math"/>
              <w:lang w:val="fr-FR"/>
            </w:rPr>
            <m:t>LongerSessionContinuity</m:t>
          </m:r>
        </m:oMath>
      </m:oMathPara>
    </w:p>
    <w:p w14:paraId="0E16CF18" w14:textId="77777777" w:rsidR="00F81054" w:rsidRPr="00F81054" w:rsidRDefault="00F81054" w:rsidP="00F81054">
      <w:pPr>
        <w:rPr>
          <w:lang w:val="fr-FR"/>
        </w:rPr>
      </w:pPr>
      <w:r w:rsidRPr="00F81054">
        <w:rPr>
          <w:lang w:val="fr-FR"/>
        </w:rPr>
        <w:t>Le refresh token peut être révoqué afin d’empêcher la création de nouveaux access tokens.</w:t>
      </w:r>
    </w:p>
    <w:p w14:paraId="1C13953A" w14:textId="77777777" w:rsidR="00F81054" w:rsidRPr="00F81054" w:rsidRDefault="00F81054" w:rsidP="00F81054">
      <w:pPr>
        <w:rPr>
          <w:lang w:val="fr-FR"/>
        </w:rPr>
      </w:pPr>
      <w:r w:rsidRPr="00F81054">
        <w:rPr>
          <w:lang w:val="fr-FR"/>
        </w:rPr>
        <w:t>Conceptuellement :</w:t>
      </w:r>
    </w:p>
    <w:p w14:paraId="36508CD1" w14:textId="6FA7ACD2" w:rsidR="00F81054" w:rsidRPr="00F81054" w:rsidRDefault="00F81054" w:rsidP="00F81054">
      <w:pPr>
        <w:rPr>
          <w:lang w:val="fr-FR"/>
        </w:rPr>
      </w:pPr>
      <m:oMathPara>
        <m:oMath>
          <m:r>
            <w:rPr>
              <w:rFonts w:ascii="Cambria Math" w:hAnsi="Cambria Math"/>
              <w:lang w:val="fr-FR"/>
            </w:rPr>
            <m:t>RefreshAllowed=TokenValid∧NotExpired∧NotRevoked</m:t>
          </m:r>
        </m:oMath>
      </m:oMathPara>
    </w:p>
    <w:p w14:paraId="4B36F0FC" w14:textId="77777777" w:rsidR="00F81054" w:rsidRPr="00F81054" w:rsidRDefault="00F81054" w:rsidP="00F81054">
      <w:pPr>
        <w:rPr>
          <w:lang w:val="fr-FR"/>
        </w:rPr>
      </w:pPr>
      <w:r w:rsidRPr="00F81054">
        <w:rPr>
          <w:lang w:val="fr-FR"/>
        </w:rPr>
        <w:t>La persistance d’une représentation hachée réduit également l’exposition du secret lui-même dans la base.</w:t>
      </w:r>
    </w:p>
    <w:p w14:paraId="15C7E331" w14:textId="77777777" w:rsidR="00F81054" w:rsidRPr="00F81054" w:rsidRDefault="00F81054" w:rsidP="00F81054">
      <w:pPr>
        <w:rPr>
          <w:lang w:val="fr-FR"/>
        </w:rPr>
      </w:pPr>
      <w:r w:rsidRPr="00F81054">
        <w:rPr>
          <w:lang w:val="fr-FR"/>
        </w:rPr>
        <w:t>Cette architecture permet une gestion plus fine des sessions qu’un access token possédant une très longue durée de vie.</w:t>
      </w:r>
    </w:p>
    <w:p w14:paraId="30639B01" w14:textId="77777777" w:rsidR="00F81054" w:rsidRPr="00F81054" w:rsidRDefault="00F81054" w:rsidP="00F81054">
      <w:pPr>
        <w:rPr>
          <w:lang w:val="fr-FR"/>
        </w:rPr>
      </w:pPr>
      <w:r w:rsidRPr="00F81054">
        <w:rPr>
          <w:lang w:val="fr-FR"/>
        </w:rPr>
        <w:pict w14:anchorId="4348B611">
          <v:rect id="_x0000_i1921" style="width:0;height:1.5pt" o:hralign="center" o:hrstd="t" o:hr="t" fillcolor="#a0a0a0" stroked="f"/>
        </w:pict>
      </w:r>
    </w:p>
    <w:p w14:paraId="783E44C9" w14:textId="77777777" w:rsidR="00F81054" w:rsidRPr="00F81054" w:rsidRDefault="00F81054" w:rsidP="00F81054">
      <w:pPr>
        <w:rPr>
          <w:b/>
          <w:bCs/>
          <w:lang w:val="fr-FR"/>
        </w:rPr>
      </w:pPr>
      <w:r w:rsidRPr="00F81054">
        <w:rPr>
          <w:b/>
          <w:bCs/>
          <w:lang w:val="fr-FR"/>
        </w:rPr>
        <w:t>8.8. Authentification multifacteur</w:t>
      </w:r>
    </w:p>
    <w:p w14:paraId="07E1C18B" w14:textId="77777777" w:rsidR="00F81054" w:rsidRPr="00F81054" w:rsidRDefault="00F81054" w:rsidP="00F81054">
      <w:pPr>
        <w:rPr>
          <w:lang w:val="fr-FR"/>
        </w:rPr>
      </w:pPr>
      <w:r w:rsidRPr="00F81054">
        <w:rPr>
          <w:lang w:val="fr-FR"/>
        </w:rPr>
        <w:t>Le second facteur TOTP ajoute une preuve supplémentaire après validation du mot de passe.</w:t>
      </w:r>
    </w:p>
    <w:p w14:paraId="7ACAA1F9" w14:textId="77777777" w:rsidR="00F81054" w:rsidRPr="00F81054" w:rsidRDefault="00F81054" w:rsidP="00F81054">
      <w:pPr>
        <w:rPr>
          <w:lang w:val="fr-FR"/>
        </w:rPr>
      </w:pPr>
      <w:r w:rsidRPr="00F81054">
        <w:rPr>
          <w:lang w:val="fr-FR"/>
        </w:rPr>
        <w:t>Le processus peut être représenté par :</w:t>
      </w:r>
    </w:p>
    <w:p w14:paraId="4AB4BB4D" w14:textId="4A7A4652" w:rsidR="00F81054" w:rsidRPr="00F81054" w:rsidRDefault="00F81054" w:rsidP="00F81054">
      <w:pPr>
        <w:rPr>
          <w:lang w:val="fr-FR"/>
        </w:rPr>
      </w:pPr>
      <m:oMathPara>
        <m:oMath>
          <m:r>
            <w:rPr>
              <w:rFonts w:ascii="Cambria Math" w:hAnsi="Cambria Math"/>
              <w:lang w:val="fr-FR"/>
            </w:rPr>
            <m:t>PasswordValid∧MFARequired⇒MFAChallenge</m:t>
          </m:r>
        </m:oMath>
      </m:oMathPara>
    </w:p>
    <w:p w14:paraId="12825DE7" w14:textId="77777777" w:rsidR="00F81054" w:rsidRPr="00F81054" w:rsidRDefault="00F81054" w:rsidP="00F81054">
      <w:pPr>
        <w:rPr>
          <w:lang w:val="fr-FR"/>
        </w:rPr>
      </w:pPr>
      <w:proofErr w:type="gramStart"/>
      <w:r w:rsidRPr="00F81054">
        <w:rPr>
          <w:lang w:val="fr-FR"/>
        </w:rPr>
        <w:t>puis</w:t>
      </w:r>
      <w:proofErr w:type="gramEnd"/>
      <w:r w:rsidRPr="00F81054">
        <w:rPr>
          <w:lang w:val="fr-FR"/>
        </w:rPr>
        <w:t xml:space="preserve"> :</w:t>
      </w:r>
    </w:p>
    <w:p w14:paraId="2E593418" w14:textId="6277FF98" w:rsidR="00F81054" w:rsidRPr="00F81054" w:rsidRDefault="00F81054" w:rsidP="00F81054">
      <w:pPr>
        <w:rPr>
          <w:lang w:val="fr-FR"/>
        </w:rPr>
      </w:pPr>
      <m:oMathPara>
        <m:oMath>
          <m:r>
            <w:rPr>
              <w:rFonts w:ascii="Cambria Math" w:hAnsi="Cambria Math"/>
              <w:lang w:val="fr-FR"/>
            </w:rPr>
            <m:t>MFAChallenge+TOTPValid⇒AuthenticatedSession</m:t>
          </m:r>
        </m:oMath>
      </m:oMathPara>
    </w:p>
    <w:p w14:paraId="2F305A01" w14:textId="77777777" w:rsidR="00F81054" w:rsidRPr="00F81054" w:rsidRDefault="00F81054" w:rsidP="00F81054">
      <w:pPr>
        <w:rPr>
          <w:lang w:val="fr-FR"/>
        </w:rPr>
      </w:pPr>
      <w:r w:rsidRPr="00F81054">
        <w:rPr>
          <w:lang w:val="fr-FR"/>
        </w:rPr>
        <w:t>La possession du mot de passe seul ne suffit donc plus lorsqu’une politique MFA est active.</w:t>
      </w:r>
    </w:p>
    <w:p w14:paraId="6CF9B7AB" w14:textId="77777777" w:rsidR="00F81054" w:rsidRPr="00F81054" w:rsidRDefault="00F81054" w:rsidP="00F81054">
      <w:pPr>
        <w:rPr>
          <w:lang w:val="fr-FR"/>
        </w:rPr>
      </w:pPr>
      <w:r w:rsidRPr="00F81054">
        <w:rPr>
          <w:lang w:val="fr-FR"/>
        </w:rPr>
        <w:t>Cette séparation réduit l’impact d’un mot de passe compromis, à condition que le second facteur reste protégé.</w:t>
      </w:r>
    </w:p>
    <w:p w14:paraId="43081D1F" w14:textId="77777777" w:rsidR="00F81054" w:rsidRPr="00F81054" w:rsidRDefault="00F81054" w:rsidP="00F81054">
      <w:pPr>
        <w:rPr>
          <w:lang w:val="fr-FR"/>
        </w:rPr>
      </w:pPr>
      <w:r w:rsidRPr="00F81054">
        <w:rPr>
          <w:lang w:val="fr-FR"/>
        </w:rPr>
        <w:pict w14:anchorId="577D7088">
          <v:rect id="_x0000_i1922" style="width:0;height:1.5pt" o:hralign="center" o:hrstd="t" o:hr="t" fillcolor="#a0a0a0" stroked="f"/>
        </w:pict>
      </w:r>
    </w:p>
    <w:p w14:paraId="29520DCC" w14:textId="77777777" w:rsidR="00F81054" w:rsidRPr="00F81054" w:rsidRDefault="00F81054" w:rsidP="00F81054">
      <w:pPr>
        <w:rPr>
          <w:b/>
          <w:bCs/>
          <w:lang w:val="fr-FR"/>
        </w:rPr>
      </w:pPr>
      <w:r w:rsidRPr="00F81054">
        <w:rPr>
          <w:b/>
          <w:bCs/>
          <w:lang w:val="fr-FR"/>
        </w:rPr>
        <w:t>8.9. Principe du TOTP</w:t>
      </w:r>
    </w:p>
    <w:p w14:paraId="4BE8154A" w14:textId="6977C416" w:rsidR="00F81054" w:rsidRPr="00F81054" w:rsidRDefault="00F81054" w:rsidP="00F81054">
      <w:pPr>
        <w:rPr>
          <w:lang w:val="fr-FR"/>
        </w:rPr>
      </w:pPr>
      <w:r w:rsidRPr="00F81054">
        <w:rPr>
          <w:lang w:val="fr-FR"/>
        </w:rPr>
        <w:t xml:space="preserve">Le TOTP repose sur un secret partagé </w:t>
      </w:r>
      <m:oMath>
        <m:r>
          <w:rPr>
            <w:rFonts w:ascii="Cambria Math" w:hAnsi="Cambria Math"/>
            <w:lang w:val="fr-FR"/>
          </w:rPr>
          <m:t>K</m:t>
        </m:r>
      </m:oMath>
      <w:r w:rsidRPr="00F81054">
        <w:rPr>
          <w:lang w:val="fr-FR"/>
        </w:rPr>
        <w:t>et une valeur temporelle dérivée de l’horloge.</w:t>
      </w:r>
    </w:p>
    <w:p w14:paraId="21858AFB" w14:textId="77777777" w:rsidR="00F81054" w:rsidRPr="00F81054" w:rsidRDefault="00F81054" w:rsidP="00F81054">
      <w:pPr>
        <w:rPr>
          <w:lang w:val="fr-FR"/>
        </w:rPr>
      </w:pPr>
      <w:r w:rsidRPr="00F81054">
        <w:rPr>
          <w:lang w:val="fr-FR"/>
        </w:rPr>
        <w:t>Conceptuellement :</w:t>
      </w:r>
    </w:p>
    <w:p w14:paraId="1B318385" w14:textId="0900E6F3" w:rsidR="00F81054" w:rsidRPr="00F81054" w:rsidRDefault="00F81054" w:rsidP="00F81054">
      <w:pPr>
        <w:rPr>
          <w:lang w:val="fr-FR"/>
        </w:rPr>
      </w:pPr>
      <m:oMathPara>
        <m:oMath>
          <m:r>
            <w:rPr>
              <w:rFonts w:ascii="Cambria Math" w:hAnsi="Cambria Math"/>
              <w:lang w:val="fr-FR"/>
            </w:rPr>
            <m:t>TOTP=f</m:t>
          </m:r>
          <m:d>
            <m:dPr>
              <m:sepChr m:val=","/>
              <m:ctrlPr>
                <w:rPr>
                  <w:rFonts w:ascii="Cambria Math" w:hAnsi="Cambria Math"/>
                  <w:lang w:val="fr-FR"/>
                </w:rPr>
              </m:ctrlPr>
            </m:dPr>
            <m:e>
              <m:r>
                <w:rPr>
                  <w:rFonts w:ascii="Cambria Math" w:hAnsi="Cambria Math"/>
                  <w:lang w:val="fr-FR"/>
                </w:rPr>
                <m:t>K</m:t>
              </m:r>
            </m:e>
            <m:e>
              <m:r>
                <w:rPr>
                  <w:rFonts w:ascii="Cambria Math" w:hAnsi="Cambria Math"/>
                  <w:lang w:val="fr-FR"/>
                </w:rPr>
                <m:t>T</m:t>
              </m:r>
            </m:e>
          </m:d>
        </m:oMath>
      </m:oMathPara>
    </w:p>
    <w:p w14:paraId="558F51F8" w14:textId="77777777" w:rsidR="00F81054" w:rsidRPr="00F81054" w:rsidRDefault="00F81054" w:rsidP="00F81054">
      <w:pPr>
        <w:rPr>
          <w:lang w:val="fr-FR"/>
        </w:rPr>
      </w:pPr>
      <w:proofErr w:type="gramStart"/>
      <w:r w:rsidRPr="00F81054">
        <w:rPr>
          <w:lang w:val="fr-FR"/>
        </w:rPr>
        <w:t>avec</w:t>
      </w:r>
      <w:proofErr w:type="gramEnd"/>
      <w:r w:rsidRPr="00F81054">
        <w:rPr>
          <w:lang w:val="fr-FR"/>
        </w:rPr>
        <w:t xml:space="preserve"> un compteur temporel de la forme :</w:t>
      </w:r>
    </w:p>
    <w:p w14:paraId="764869F6" w14:textId="454656A2" w:rsidR="00F81054" w:rsidRPr="00F81054" w:rsidRDefault="00F81054" w:rsidP="00F81054">
      <w:pPr>
        <w:rPr>
          <w:lang w:val="fr-FR"/>
        </w:rPr>
      </w:pPr>
      <m:oMathPara>
        <m:oMath>
          <m:r>
            <w:rPr>
              <w:rFonts w:ascii="Cambria Math" w:hAnsi="Cambria Math"/>
              <w:lang w:val="fr-FR"/>
            </w:rPr>
            <m:t>T=</m:t>
          </m:r>
          <m:d>
            <m:dPr>
              <m:begChr m:val="⌊"/>
              <m:endChr m:val="⌋"/>
              <m:ctrlPr>
                <w:rPr>
                  <w:rFonts w:ascii="Cambria Math" w:hAnsi="Cambria Math"/>
                  <w:lang w:val="fr-FR"/>
                </w:rPr>
              </m:ctrlPr>
            </m:dPr>
            <m:e>
              <m:f>
                <m:fPr>
                  <m:ctrlPr>
                    <w:rPr>
                      <w:rFonts w:ascii="Cambria Math" w:hAnsi="Cambria Math"/>
                      <w:lang w:val="fr-FR"/>
                    </w:rPr>
                  </m:ctrlPr>
                </m:fPr>
                <m:num>
                  <m:r>
                    <w:rPr>
                      <w:rFonts w:ascii="Cambria Math" w:hAnsi="Cambria Math"/>
                      <w:lang w:val="fr-FR"/>
                    </w:rPr>
                    <m:t>CurrentTime-</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0</m:t>
                      </m:r>
                    </m:sub>
                  </m:sSub>
                </m:num>
                <m:den>
                  <m:r>
                    <w:rPr>
                      <w:rFonts w:ascii="Cambria Math" w:hAnsi="Cambria Math"/>
                      <w:lang w:val="fr-FR"/>
                    </w:rPr>
                    <m:t>X</m:t>
                  </m:r>
                </m:den>
              </m:f>
            </m:e>
          </m:d>
        </m:oMath>
      </m:oMathPara>
    </w:p>
    <w:p w14:paraId="5315FE86" w14:textId="76497BE7" w:rsidR="00F81054" w:rsidRPr="00F81054" w:rsidRDefault="00F81054" w:rsidP="00F81054">
      <w:pPr>
        <w:rPr>
          <w:lang w:val="fr-FR"/>
        </w:rPr>
      </w:pPr>
      <w:proofErr w:type="gramStart"/>
      <w:r w:rsidRPr="00F81054">
        <w:rPr>
          <w:lang w:val="fr-FR"/>
        </w:rPr>
        <w:t>où</w:t>
      </w:r>
      <w:proofErr w:type="gramEnd"/>
      <w:r w:rsidRPr="00F81054">
        <w:rPr>
          <w:lang w:val="fr-FR"/>
        </w:rPr>
        <w:t xml:space="preserve"> </w:t>
      </w:r>
      <m:oMath>
        <m:r>
          <w:rPr>
            <w:rFonts w:ascii="Cambria Math" w:hAnsi="Cambria Math"/>
            <w:lang w:val="fr-FR"/>
          </w:rPr>
          <m:t>X</m:t>
        </m:r>
      </m:oMath>
      <w:r w:rsidRPr="00F81054">
        <w:rPr>
          <w:lang w:val="fr-FR"/>
        </w:rPr>
        <w:t>représente la durée d’une fenêtre temporelle.</w:t>
      </w:r>
    </w:p>
    <w:p w14:paraId="0DD233C6" w14:textId="77777777" w:rsidR="00F81054" w:rsidRPr="00F81054" w:rsidRDefault="00F81054" w:rsidP="00F81054">
      <w:pPr>
        <w:rPr>
          <w:lang w:val="fr-FR"/>
        </w:rPr>
      </w:pPr>
      <w:r w:rsidRPr="00F81054">
        <w:rPr>
          <w:lang w:val="fr-FR"/>
        </w:rPr>
        <w:t>Le caractère temporel réduit la durée d’exploitation d’un code observé.</w:t>
      </w:r>
    </w:p>
    <w:p w14:paraId="5418E548" w14:textId="77777777" w:rsidR="00F81054" w:rsidRPr="00F81054" w:rsidRDefault="00F81054" w:rsidP="00F81054">
      <w:pPr>
        <w:rPr>
          <w:lang w:val="fr-FR"/>
        </w:rPr>
      </w:pPr>
      <w:r w:rsidRPr="00F81054">
        <w:rPr>
          <w:lang w:val="fr-FR"/>
        </w:rPr>
        <w:t>Cependant, le serveur doit disposer des informations nécessaires à la validation du TOTP. Ces secrets constituent donc des données particulièrement sensibles.</w:t>
      </w:r>
    </w:p>
    <w:p w14:paraId="5A20D764" w14:textId="77777777" w:rsidR="00F81054" w:rsidRPr="00F81054" w:rsidRDefault="00F81054" w:rsidP="00F81054">
      <w:pPr>
        <w:rPr>
          <w:lang w:val="fr-FR"/>
        </w:rPr>
      </w:pPr>
      <w:r w:rsidRPr="00F81054">
        <w:rPr>
          <w:lang w:val="fr-FR"/>
        </w:rPr>
        <w:lastRenderedPageBreak/>
        <w:t xml:space="preserve">L’analyse du projet doit rester précise sur ce point : </w:t>
      </w:r>
      <w:r w:rsidRPr="00F81054">
        <w:rPr>
          <w:b/>
          <w:bCs/>
          <w:lang w:val="fr-FR"/>
        </w:rPr>
        <w:t>la nécessité fonctionnelle de disposer du secret côté serveur est établie, mais elle ne constitue pas en elle-même une preuve de chiffrement applicatif du secret au repos</w:t>
      </w:r>
      <w:r w:rsidRPr="00F81054">
        <w:rPr>
          <w:lang w:val="fr-FR"/>
        </w:rPr>
        <w:t>.</w:t>
      </w:r>
    </w:p>
    <w:p w14:paraId="38F4082C" w14:textId="77777777" w:rsidR="00F81054" w:rsidRPr="00F81054" w:rsidRDefault="00F81054" w:rsidP="00F81054">
      <w:pPr>
        <w:rPr>
          <w:lang w:val="fr-FR"/>
        </w:rPr>
      </w:pPr>
      <w:r w:rsidRPr="00F81054">
        <w:rPr>
          <w:lang w:val="fr-FR"/>
        </w:rPr>
        <w:t>Cette distinction doit être conservée dans l’évaluation de sécurité.</w:t>
      </w:r>
    </w:p>
    <w:p w14:paraId="04EA4898" w14:textId="77777777" w:rsidR="00F81054" w:rsidRPr="00F81054" w:rsidRDefault="00F81054" w:rsidP="00F81054">
      <w:pPr>
        <w:rPr>
          <w:lang w:val="fr-FR"/>
        </w:rPr>
      </w:pPr>
      <w:r w:rsidRPr="00F81054">
        <w:rPr>
          <w:lang w:val="fr-FR"/>
        </w:rPr>
        <w:pict w14:anchorId="025300C1">
          <v:rect id="_x0000_i1923" style="width:0;height:1.5pt" o:hralign="center" o:hrstd="t" o:hr="t" fillcolor="#a0a0a0" stroked="f"/>
        </w:pict>
      </w:r>
    </w:p>
    <w:p w14:paraId="2AEFA312" w14:textId="77777777" w:rsidR="00F81054" w:rsidRPr="00F81054" w:rsidRDefault="00F81054" w:rsidP="00F81054">
      <w:pPr>
        <w:rPr>
          <w:b/>
          <w:bCs/>
          <w:lang w:val="fr-FR"/>
        </w:rPr>
      </w:pPr>
      <w:r w:rsidRPr="00F81054">
        <w:rPr>
          <w:b/>
          <w:bCs/>
          <w:lang w:val="fr-FR"/>
        </w:rPr>
        <w:t>8.10. Authentification et autorisation</w:t>
      </w:r>
    </w:p>
    <w:p w14:paraId="464FB7B0" w14:textId="77777777" w:rsidR="00F81054" w:rsidRPr="00F81054" w:rsidRDefault="00F81054" w:rsidP="00F81054">
      <w:pPr>
        <w:rPr>
          <w:lang w:val="fr-FR"/>
        </w:rPr>
      </w:pPr>
      <w:r w:rsidRPr="00F81054">
        <w:rPr>
          <w:lang w:val="fr-FR"/>
        </w:rPr>
        <w:t>L’authentification répond à :</w:t>
      </w:r>
    </w:p>
    <w:p w14:paraId="7B46C615" w14:textId="77777777" w:rsidR="00F81054" w:rsidRPr="00F81054" w:rsidRDefault="00F81054" w:rsidP="00F81054">
      <w:pPr>
        <w:rPr>
          <w:lang w:val="fr-FR"/>
        </w:rPr>
      </w:pPr>
      <w:r w:rsidRPr="00F81054">
        <w:rPr>
          <w:lang w:val="fr-FR"/>
        </w:rPr>
        <w:t>Qui effectue la requête ?</w:t>
      </w:r>
    </w:p>
    <w:p w14:paraId="652A0A17" w14:textId="77777777" w:rsidR="00F81054" w:rsidRPr="00F81054" w:rsidRDefault="00F81054" w:rsidP="00F81054">
      <w:pPr>
        <w:rPr>
          <w:lang w:val="fr-FR"/>
        </w:rPr>
      </w:pPr>
      <w:r w:rsidRPr="00F81054">
        <w:rPr>
          <w:lang w:val="fr-FR"/>
        </w:rPr>
        <w:t>L’autorisation répond à :</w:t>
      </w:r>
    </w:p>
    <w:p w14:paraId="18D1F4F1" w14:textId="77777777" w:rsidR="00F81054" w:rsidRPr="00F81054" w:rsidRDefault="00F81054" w:rsidP="00F81054">
      <w:pPr>
        <w:rPr>
          <w:lang w:val="fr-FR"/>
        </w:rPr>
      </w:pPr>
      <w:r w:rsidRPr="00F81054">
        <w:rPr>
          <w:lang w:val="fr-FR"/>
        </w:rPr>
        <w:t>Cette identité a-t-elle le droit d’effectuer cette opération sur cette ressource ?</w:t>
      </w:r>
    </w:p>
    <w:p w14:paraId="49AE7A32" w14:textId="77777777" w:rsidR="00F81054" w:rsidRPr="00F81054" w:rsidRDefault="00F81054" w:rsidP="00F81054">
      <w:pPr>
        <w:rPr>
          <w:lang w:val="fr-FR"/>
        </w:rPr>
      </w:pPr>
      <w:r w:rsidRPr="00F81054">
        <w:rPr>
          <w:lang w:val="fr-FR"/>
        </w:rPr>
        <w:t>On peut formaliser :</w:t>
      </w:r>
    </w:p>
    <w:p w14:paraId="4592B64B" w14:textId="5C3D6226" w:rsidR="00F81054" w:rsidRPr="00F81054" w:rsidRDefault="00F81054" w:rsidP="00F81054">
      <w:pPr>
        <w:rPr>
          <w:lang w:val="fr-FR"/>
        </w:rPr>
      </w:pPr>
      <m:oMathPara>
        <m:oMath>
          <m:r>
            <w:rPr>
              <w:rFonts w:ascii="Cambria Math" w:hAnsi="Cambria Math"/>
              <w:lang w:val="fr-FR"/>
            </w:rPr>
            <m:t>Authentication:Request→User</m:t>
          </m:r>
        </m:oMath>
      </m:oMathPara>
    </w:p>
    <w:p w14:paraId="286824D4" w14:textId="77777777" w:rsidR="00F81054" w:rsidRPr="00F81054" w:rsidRDefault="00F81054" w:rsidP="00F81054">
      <w:pPr>
        <w:rPr>
          <w:lang w:val="fr-FR"/>
        </w:rPr>
      </w:pPr>
      <w:proofErr w:type="gramStart"/>
      <w:r w:rsidRPr="00F81054">
        <w:rPr>
          <w:lang w:val="fr-FR"/>
        </w:rPr>
        <w:t>puis</w:t>
      </w:r>
      <w:proofErr w:type="gramEnd"/>
      <w:r w:rsidRPr="00F81054">
        <w:rPr>
          <w:lang w:val="fr-FR"/>
        </w:rPr>
        <w:t xml:space="preserve"> :</w:t>
      </w:r>
    </w:p>
    <w:p w14:paraId="3E599ABA" w14:textId="20B491AC" w:rsidR="00F81054" w:rsidRPr="00F81054" w:rsidRDefault="00F81054" w:rsidP="00F81054">
      <w:pPr>
        <w:rPr>
          <w:lang w:val="fr-FR"/>
        </w:rPr>
      </w:pPr>
      <m:oMathPara>
        <m:oMath>
          <m:r>
            <w:rPr>
              <w:rFonts w:ascii="Cambria Math" w:hAnsi="Cambria Math"/>
              <w:lang w:val="fr-FR"/>
            </w:rPr>
            <m:t>Authorization:</m:t>
          </m:r>
          <m:d>
            <m:dPr>
              <m:sepChr m:val=","/>
              <m:ctrlPr>
                <w:rPr>
                  <w:rFonts w:ascii="Cambria Math" w:hAnsi="Cambria Math"/>
                  <w:lang w:val="fr-FR"/>
                </w:rPr>
              </m:ctrlPr>
            </m:dPr>
            <m:e>
              <m:r>
                <w:rPr>
                  <w:rFonts w:ascii="Cambria Math" w:hAnsi="Cambria Math"/>
                  <w:lang w:val="fr-FR"/>
                </w:rPr>
                <m:t>U</m:t>
              </m:r>
            </m:e>
            <m:e>
              <m:r>
                <w:rPr>
                  <w:rFonts w:ascii="Cambria Math" w:hAnsi="Cambria Math"/>
                  <w:lang w:val="fr-FR"/>
                </w:rPr>
                <m:t>s</m:t>
              </m:r>
            </m:e>
            <m:e>
              <m:r>
                <w:rPr>
                  <w:rFonts w:ascii="Cambria Math" w:hAnsi="Cambria Math"/>
                  <w:lang w:val="fr-FR"/>
                </w:rPr>
                <m:t>erResourceAction</m:t>
              </m:r>
            </m:e>
          </m:d>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A</m:t>
              </m:r>
            </m:e>
            <m:e>
              <m:r>
                <w:rPr>
                  <w:rFonts w:ascii="Cambria Math" w:hAnsi="Cambria Math"/>
                  <w:lang w:val="fr-FR"/>
                </w:rPr>
                <m:t>llowDeny</m:t>
              </m:r>
            </m:e>
          </m:d>
        </m:oMath>
      </m:oMathPara>
    </w:p>
    <w:p w14:paraId="0E91B6E0" w14:textId="77777777" w:rsidR="00F81054" w:rsidRPr="00F81054" w:rsidRDefault="00F81054" w:rsidP="00F81054">
      <w:pPr>
        <w:rPr>
          <w:lang w:val="fr-FR"/>
        </w:rPr>
      </w:pPr>
      <w:r w:rsidRPr="00F81054">
        <w:rPr>
          <w:lang w:val="fr-FR"/>
        </w:rPr>
        <w:t>Par exemple, l’accès à un fichier privé doit vérifier son propriétaire :</w:t>
      </w:r>
    </w:p>
    <w:p w14:paraId="07217909" w14:textId="01F3346A" w:rsidR="00F81054" w:rsidRPr="00F81054" w:rsidRDefault="00F81054" w:rsidP="00F81054">
      <w:pPr>
        <w:rPr>
          <w:lang w:val="fr-FR"/>
        </w:rPr>
      </w:pPr>
      <m:oMathPara>
        <m:oMath>
          <m:r>
            <w:rPr>
              <w:rFonts w:ascii="Cambria Math" w:hAnsi="Cambria Math"/>
              <w:lang w:val="fr-FR"/>
            </w:rPr>
            <m:t>resource.owner</m:t>
          </m:r>
          <m:r>
            <m:rPr>
              <m:lit/>
            </m:rPr>
            <w:rPr>
              <w:rFonts w:ascii="Cambria Math" w:hAnsi="Cambria Math"/>
              <w:lang w:val="fr-FR"/>
            </w:rPr>
            <m:t>_</m:t>
          </m:r>
          <m:r>
            <w:rPr>
              <w:rFonts w:ascii="Cambria Math" w:hAnsi="Cambria Math"/>
              <w:lang w:val="fr-FR"/>
            </w:rPr>
            <m:t>id=current</m:t>
          </m:r>
          <m:r>
            <m:rPr>
              <m:lit/>
            </m:rPr>
            <w:rPr>
              <w:rFonts w:ascii="Cambria Math" w:hAnsi="Cambria Math"/>
              <w:lang w:val="fr-FR"/>
            </w:rPr>
            <m:t>_</m:t>
          </m:r>
          <m:r>
            <w:rPr>
              <w:rFonts w:ascii="Cambria Math" w:hAnsi="Cambria Math"/>
              <w:lang w:val="fr-FR"/>
            </w:rPr>
            <m:t>user.id</m:t>
          </m:r>
        </m:oMath>
      </m:oMathPara>
    </w:p>
    <w:p w14:paraId="2A2CF097" w14:textId="77777777" w:rsidR="00F81054" w:rsidRPr="00F81054" w:rsidRDefault="00F81054" w:rsidP="00F81054">
      <w:pPr>
        <w:rPr>
          <w:lang w:val="fr-FR"/>
        </w:rPr>
      </w:pPr>
      <w:proofErr w:type="gramStart"/>
      <w:r w:rsidRPr="00F81054">
        <w:rPr>
          <w:lang w:val="fr-FR"/>
        </w:rPr>
        <w:t>ou</w:t>
      </w:r>
      <w:proofErr w:type="gramEnd"/>
      <w:r w:rsidRPr="00F81054">
        <w:rPr>
          <w:lang w:val="fr-FR"/>
        </w:rPr>
        <w:t xml:space="preserve"> une autorisation explicitement définie.</w:t>
      </w:r>
    </w:p>
    <w:p w14:paraId="19168BAD" w14:textId="77777777" w:rsidR="00F81054" w:rsidRPr="00F81054" w:rsidRDefault="00F81054" w:rsidP="00F81054">
      <w:pPr>
        <w:rPr>
          <w:lang w:val="fr-FR"/>
        </w:rPr>
      </w:pPr>
      <w:r w:rsidRPr="00F81054">
        <w:rPr>
          <w:lang w:val="fr-FR"/>
        </w:rPr>
        <w:t>Pour les opérations administratives :</w:t>
      </w:r>
    </w:p>
    <w:p w14:paraId="10F935E1" w14:textId="2CFD13FB" w:rsidR="00F81054" w:rsidRPr="00F81054" w:rsidRDefault="00F81054" w:rsidP="00F81054">
      <w:pPr>
        <w:rPr>
          <w:lang w:val="fr-FR"/>
        </w:rPr>
      </w:pPr>
      <m:oMathPara>
        <m:oMath>
          <m:r>
            <w:rPr>
              <w:rFonts w:ascii="Cambria Math" w:hAnsi="Cambria Math"/>
              <w:lang w:val="fr-FR"/>
            </w:rPr>
            <m:t>current</m:t>
          </m:r>
          <m:r>
            <m:rPr>
              <m:lit/>
            </m:rPr>
            <w:rPr>
              <w:rFonts w:ascii="Cambria Math" w:hAnsi="Cambria Math"/>
              <w:lang w:val="fr-FR"/>
            </w:rPr>
            <m:t>_</m:t>
          </m:r>
          <m:r>
            <w:rPr>
              <w:rFonts w:ascii="Cambria Math" w:hAnsi="Cambria Math"/>
              <w:lang w:val="fr-FR"/>
            </w:rPr>
            <m:t>user.role=ADMIN</m:t>
          </m:r>
        </m:oMath>
      </m:oMathPara>
    </w:p>
    <w:p w14:paraId="4394BDE6" w14:textId="77777777" w:rsidR="00F81054" w:rsidRPr="00F81054" w:rsidRDefault="00F81054" w:rsidP="00F81054">
      <w:pPr>
        <w:rPr>
          <w:lang w:val="fr-FR"/>
        </w:rPr>
      </w:pPr>
      <w:proofErr w:type="gramStart"/>
      <w:r w:rsidRPr="00F81054">
        <w:rPr>
          <w:lang w:val="fr-FR"/>
        </w:rPr>
        <w:t>peut</w:t>
      </w:r>
      <w:proofErr w:type="gramEnd"/>
      <w:r w:rsidRPr="00F81054">
        <w:rPr>
          <w:lang w:val="fr-FR"/>
        </w:rPr>
        <w:t xml:space="preserve"> constituer une condition supplémentaire.</w:t>
      </w:r>
    </w:p>
    <w:p w14:paraId="3C45ED22" w14:textId="77777777" w:rsidR="00F81054" w:rsidRPr="00F81054" w:rsidRDefault="00F81054" w:rsidP="00F81054">
      <w:pPr>
        <w:rPr>
          <w:lang w:val="fr-FR"/>
        </w:rPr>
      </w:pPr>
      <w:r w:rsidRPr="00F81054">
        <w:rPr>
          <w:lang w:val="fr-FR"/>
        </w:rPr>
        <w:pict w14:anchorId="45509C71">
          <v:rect id="_x0000_i1924" style="width:0;height:1.5pt" o:hralign="center" o:hrstd="t" o:hr="t" fillcolor="#a0a0a0" stroked="f"/>
        </w:pict>
      </w:r>
    </w:p>
    <w:p w14:paraId="61A6FD41" w14:textId="77777777" w:rsidR="00F81054" w:rsidRPr="00F81054" w:rsidRDefault="00F81054" w:rsidP="00F81054">
      <w:pPr>
        <w:rPr>
          <w:b/>
          <w:bCs/>
          <w:lang w:val="fr-FR"/>
        </w:rPr>
      </w:pPr>
      <w:r w:rsidRPr="00F81054">
        <w:rPr>
          <w:b/>
          <w:bCs/>
          <w:lang w:val="fr-FR"/>
        </w:rPr>
        <w:t>8.11. Principe du moindre privilège</w:t>
      </w:r>
    </w:p>
    <w:p w14:paraId="5E4E8087" w14:textId="77777777" w:rsidR="00F81054" w:rsidRPr="00F81054" w:rsidRDefault="00F81054" w:rsidP="00F81054">
      <w:pPr>
        <w:rPr>
          <w:lang w:val="fr-FR"/>
        </w:rPr>
      </w:pPr>
      <w:r w:rsidRPr="00F81054">
        <w:rPr>
          <w:lang w:val="fr-FR"/>
        </w:rPr>
        <w:t>Chaque acteur ne doit disposer que des droits nécessaires.</w:t>
      </w:r>
    </w:p>
    <w:p w14:paraId="04A593B0" w14:textId="77777777" w:rsidR="00F81054" w:rsidRPr="00F81054" w:rsidRDefault="00F81054" w:rsidP="00F81054">
      <w:pPr>
        <w:rPr>
          <w:lang w:val="fr-FR"/>
        </w:rPr>
      </w:pPr>
      <w:r w:rsidRPr="00F81054">
        <w:rPr>
          <w:lang w:val="fr-FR"/>
        </w:rPr>
        <w:t>On recherche :</w:t>
      </w:r>
    </w:p>
    <w:p w14:paraId="5F1F75D7" w14:textId="385B294B" w:rsidR="00F81054" w:rsidRPr="00F81054" w:rsidRDefault="00F81054" w:rsidP="00F81054">
      <w:pPr>
        <w:rPr>
          <w:lang w:val="fr-FR"/>
        </w:rPr>
      </w:pPr>
      <m:oMathPara>
        <m:oMath>
          <m:r>
            <w:rPr>
              <w:rFonts w:ascii="Cambria Math" w:hAnsi="Cambria Math"/>
              <w:lang w:val="fr-FR"/>
            </w:rPr>
            <m:t>Privileges</m:t>
          </m:r>
          <m:d>
            <m:dPr>
              <m:ctrlPr>
                <w:rPr>
                  <w:rFonts w:ascii="Cambria Math" w:hAnsi="Cambria Math"/>
                  <w:lang w:val="fr-FR"/>
                </w:rPr>
              </m:ctrlPr>
            </m:dPr>
            <m:e>
              <m:r>
                <w:rPr>
                  <w:rFonts w:ascii="Cambria Math" w:hAnsi="Cambria Math"/>
                  <w:lang w:val="fr-FR"/>
                </w:rPr>
                <m:t>User</m:t>
              </m:r>
            </m:e>
          </m:d>
          <m:r>
            <w:rPr>
              <w:rFonts w:ascii="Cambria Math" w:hAnsi="Cambria Math"/>
              <w:lang w:val="fr-FR"/>
            </w:rPr>
            <m:t>=MinimumRequiredPrivileges</m:t>
          </m:r>
          <m:d>
            <m:dPr>
              <m:ctrlPr>
                <w:rPr>
                  <w:rFonts w:ascii="Cambria Math" w:hAnsi="Cambria Math"/>
                  <w:lang w:val="fr-FR"/>
                </w:rPr>
              </m:ctrlPr>
            </m:dPr>
            <m:e>
              <m:r>
                <w:rPr>
                  <w:rFonts w:ascii="Cambria Math" w:hAnsi="Cambria Math"/>
                  <w:lang w:val="fr-FR"/>
                </w:rPr>
                <m:t>User</m:t>
              </m:r>
            </m:e>
          </m:d>
        </m:oMath>
      </m:oMathPara>
    </w:p>
    <w:p w14:paraId="54F8AE11" w14:textId="77777777" w:rsidR="00F81054" w:rsidRPr="00F81054" w:rsidRDefault="00F81054" w:rsidP="00F81054">
      <w:pPr>
        <w:rPr>
          <w:lang w:val="fr-FR"/>
        </w:rPr>
      </w:pPr>
      <w:r w:rsidRPr="00F81054">
        <w:rPr>
          <w:lang w:val="fr-FR"/>
        </w:rPr>
        <w:t>Un utilisateur standard ne doit donc pas obtenir implicitement des privilèges administratifs.</w:t>
      </w:r>
    </w:p>
    <w:p w14:paraId="633AB0C5" w14:textId="77777777" w:rsidR="00F81054" w:rsidRPr="00F81054" w:rsidRDefault="00F81054" w:rsidP="00F81054">
      <w:pPr>
        <w:rPr>
          <w:lang w:val="fr-FR"/>
        </w:rPr>
      </w:pPr>
      <w:r w:rsidRPr="00F81054">
        <w:rPr>
          <w:lang w:val="fr-FR"/>
        </w:rPr>
        <w:t>De même, un client n’a pas besoin de connaître :</w:t>
      </w:r>
    </w:p>
    <w:p w14:paraId="5D9C534D" w14:textId="77777777" w:rsidR="00F81054" w:rsidRPr="00F81054" w:rsidRDefault="00F81054">
      <w:pPr>
        <w:numPr>
          <w:ilvl w:val="0"/>
          <w:numId w:val="54"/>
        </w:numPr>
        <w:rPr>
          <w:lang w:val="fr-FR"/>
        </w:rPr>
      </w:pPr>
      <w:proofErr w:type="gramStart"/>
      <w:r w:rsidRPr="00F81054">
        <w:rPr>
          <w:lang w:val="fr-FR"/>
        </w:rPr>
        <w:t>les</w:t>
      </w:r>
      <w:proofErr w:type="gramEnd"/>
      <w:r w:rsidRPr="00F81054">
        <w:rPr>
          <w:lang w:val="fr-FR"/>
        </w:rPr>
        <w:t xml:space="preserve"> chemins physiques internes ;</w:t>
      </w:r>
    </w:p>
    <w:p w14:paraId="513493BA" w14:textId="77777777" w:rsidR="00F81054" w:rsidRPr="00F81054" w:rsidRDefault="00F81054">
      <w:pPr>
        <w:numPr>
          <w:ilvl w:val="0"/>
          <w:numId w:val="54"/>
        </w:numPr>
        <w:rPr>
          <w:lang w:val="fr-FR"/>
        </w:rPr>
      </w:pPr>
      <w:proofErr w:type="gramStart"/>
      <w:r w:rsidRPr="00F81054">
        <w:rPr>
          <w:lang w:val="fr-FR"/>
        </w:rPr>
        <w:t>les</w:t>
      </w:r>
      <w:proofErr w:type="gramEnd"/>
      <w:r w:rsidRPr="00F81054">
        <w:rPr>
          <w:lang w:val="fr-FR"/>
        </w:rPr>
        <w:t xml:space="preserve"> identifiants de base de données ;</w:t>
      </w:r>
    </w:p>
    <w:p w14:paraId="69142FD8" w14:textId="77777777" w:rsidR="00F81054" w:rsidRPr="00F81054" w:rsidRDefault="00F81054">
      <w:pPr>
        <w:numPr>
          <w:ilvl w:val="0"/>
          <w:numId w:val="54"/>
        </w:numPr>
        <w:rPr>
          <w:lang w:val="fr-FR"/>
        </w:rPr>
      </w:pPr>
      <w:proofErr w:type="gramStart"/>
      <w:r w:rsidRPr="00F81054">
        <w:rPr>
          <w:lang w:val="fr-FR"/>
        </w:rPr>
        <w:t>les</w:t>
      </w:r>
      <w:proofErr w:type="gramEnd"/>
      <w:r w:rsidRPr="00F81054">
        <w:rPr>
          <w:lang w:val="fr-FR"/>
        </w:rPr>
        <w:t xml:space="preserve"> secrets de services ;</w:t>
      </w:r>
    </w:p>
    <w:p w14:paraId="467C532D" w14:textId="77777777" w:rsidR="00F81054" w:rsidRPr="00F81054" w:rsidRDefault="00F81054">
      <w:pPr>
        <w:numPr>
          <w:ilvl w:val="0"/>
          <w:numId w:val="54"/>
        </w:numPr>
        <w:rPr>
          <w:lang w:val="fr-FR"/>
        </w:rPr>
      </w:pPr>
      <w:proofErr w:type="gramStart"/>
      <w:r w:rsidRPr="00F81054">
        <w:rPr>
          <w:lang w:val="fr-FR"/>
        </w:rPr>
        <w:t>les</w:t>
      </w:r>
      <w:proofErr w:type="gramEnd"/>
      <w:r w:rsidRPr="00F81054">
        <w:rPr>
          <w:lang w:val="fr-FR"/>
        </w:rPr>
        <w:t xml:space="preserve"> commandes utilisées par le moteur ;</w:t>
      </w:r>
    </w:p>
    <w:p w14:paraId="2A8FB9CB" w14:textId="77777777" w:rsidR="00F81054" w:rsidRPr="00F81054" w:rsidRDefault="00F81054">
      <w:pPr>
        <w:numPr>
          <w:ilvl w:val="0"/>
          <w:numId w:val="54"/>
        </w:numPr>
        <w:rPr>
          <w:lang w:val="fr-FR"/>
        </w:rPr>
      </w:pPr>
      <w:proofErr w:type="gramStart"/>
      <w:r w:rsidRPr="00F81054">
        <w:rPr>
          <w:lang w:val="fr-FR"/>
        </w:rPr>
        <w:t>les</w:t>
      </w:r>
      <w:proofErr w:type="gramEnd"/>
      <w:r w:rsidRPr="00F81054">
        <w:rPr>
          <w:lang w:val="fr-FR"/>
        </w:rPr>
        <w:t xml:space="preserve"> détails internes des scanners.</w:t>
      </w:r>
    </w:p>
    <w:p w14:paraId="66D76F6B" w14:textId="77777777" w:rsidR="00F81054" w:rsidRPr="00F81054" w:rsidRDefault="00F81054" w:rsidP="00F81054">
      <w:pPr>
        <w:rPr>
          <w:lang w:val="fr-FR"/>
        </w:rPr>
      </w:pPr>
      <w:r w:rsidRPr="00F81054">
        <w:rPr>
          <w:lang w:val="fr-FR"/>
        </w:rPr>
        <w:t>La réduction de l’information exposée contribue à diminuer la surface d’attaque.</w:t>
      </w:r>
    </w:p>
    <w:p w14:paraId="71DA516E" w14:textId="77777777" w:rsidR="00F81054" w:rsidRPr="00F81054" w:rsidRDefault="00F81054" w:rsidP="00F81054">
      <w:pPr>
        <w:rPr>
          <w:lang w:val="fr-FR"/>
        </w:rPr>
      </w:pPr>
      <w:r w:rsidRPr="00F81054">
        <w:rPr>
          <w:lang w:val="fr-FR"/>
        </w:rPr>
        <w:pict w14:anchorId="408E7AF6">
          <v:rect id="_x0000_i1925" style="width:0;height:1.5pt" o:hralign="center" o:hrstd="t" o:hr="t" fillcolor="#a0a0a0" stroked="f"/>
        </w:pict>
      </w:r>
    </w:p>
    <w:p w14:paraId="5F72E8F0" w14:textId="77777777" w:rsidR="00F81054" w:rsidRPr="00F81054" w:rsidRDefault="00F81054" w:rsidP="00F81054">
      <w:pPr>
        <w:rPr>
          <w:b/>
          <w:bCs/>
          <w:lang w:val="fr-FR"/>
        </w:rPr>
      </w:pPr>
      <w:r w:rsidRPr="00F81054">
        <w:rPr>
          <w:b/>
          <w:bCs/>
          <w:lang w:val="fr-FR"/>
        </w:rPr>
        <w:t>8.12. Fichier téléversé : entrée non fiable</w:t>
      </w:r>
    </w:p>
    <w:p w14:paraId="565F2251" w14:textId="77777777" w:rsidR="00F81054" w:rsidRPr="00F81054" w:rsidRDefault="00F81054" w:rsidP="00F81054">
      <w:pPr>
        <w:rPr>
          <w:lang w:val="fr-FR"/>
        </w:rPr>
      </w:pPr>
      <w:r w:rsidRPr="00F81054">
        <w:rPr>
          <w:lang w:val="fr-FR"/>
        </w:rPr>
        <w:lastRenderedPageBreak/>
        <w:t>Tout fichier provenant d’un utilisateur est considéré comme :</w:t>
      </w:r>
    </w:p>
    <w:p w14:paraId="1AB4632E" w14:textId="2BA237B0" w:rsidR="00F81054" w:rsidRPr="00F81054" w:rsidRDefault="00F81054" w:rsidP="00F81054">
      <w:pPr>
        <w:rPr>
          <w:lang w:val="fr-FR"/>
        </w:rPr>
      </w:pPr>
      <m:oMathPara>
        <m:oMath>
          <m:r>
            <w:rPr>
              <w:rFonts w:ascii="Cambria Math" w:hAnsi="Cambria Math"/>
              <w:lang w:val="fr-FR"/>
            </w:rPr>
            <m:t>UntrustedInput</m:t>
          </m:r>
        </m:oMath>
      </m:oMathPara>
    </w:p>
    <w:p w14:paraId="154DA8D1" w14:textId="77777777" w:rsidR="00F81054" w:rsidRPr="00F81054" w:rsidRDefault="00F81054" w:rsidP="00F81054">
      <w:pPr>
        <w:rPr>
          <w:lang w:val="fr-FR"/>
        </w:rPr>
      </w:pPr>
      <w:r w:rsidRPr="00F81054">
        <w:rPr>
          <w:lang w:val="fr-FR"/>
        </w:rPr>
        <w:t>Cette règle reste vraie même si :</w:t>
      </w:r>
    </w:p>
    <w:p w14:paraId="5F5209E1" w14:textId="77777777" w:rsidR="00F81054" w:rsidRPr="00F81054" w:rsidRDefault="00F81054">
      <w:pPr>
        <w:numPr>
          <w:ilvl w:val="0"/>
          <w:numId w:val="55"/>
        </w:numPr>
        <w:rPr>
          <w:lang w:val="fr-FR"/>
        </w:rPr>
      </w:pPr>
      <w:proofErr w:type="gramStart"/>
      <w:r w:rsidRPr="00F81054">
        <w:rPr>
          <w:lang w:val="fr-FR"/>
        </w:rPr>
        <w:t>l’utilisateur</w:t>
      </w:r>
      <w:proofErr w:type="gramEnd"/>
      <w:r w:rsidRPr="00F81054">
        <w:rPr>
          <w:lang w:val="fr-FR"/>
        </w:rPr>
        <w:t xml:space="preserve"> est authentifié ;</w:t>
      </w:r>
    </w:p>
    <w:p w14:paraId="6951E02A" w14:textId="77777777" w:rsidR="00F81054" w:rsidRPr="00F81054" w:rsidRDefault="00F81054">
      <w:pPr>
        <w:numPr>
          <w:ilvl w:val="0"/>
          <w:numId w:val="55"/>
        </w:numPr>
        <w:rPr>
          <w:lang w:val="fr-FR"/>
        </w:rPr>
      </w:pPr>
      <w:proofErr w:type="gramStart"/>
      <w:r w:rsidRPr="00F81054">
        <w:rPr>
          <w:lang w:val="fr-FR"/>
        </w:rPr>
        <w:t>l’extension</w:t>
      </w:r>
      <w:proofErr w:type="gramEnd"/>
      <w:r w:rsidRPr="00F81054">
        <w:rPr>
          <w:lang w:val="fr-FR"/>
        </w:rPr>
        <w:t xml:space="preserve"> semble correcte ;</w:t>
      </w:r>
    </w:p>
    <w:p w14:paraId="0511ACE3" w14:textId="77777777" w:rsidR="00F81054" w:rsidRPr="00F81054" w:rsidRDefault="00F81054">
      <w:pPr>
        <w:numPr>
          <w:ilvl w:val="0"/>
          <w:numId w:val="55"/>
        </w:numPr>
        <w:rPr>
          <w:lang w:val="fr-FR"/>
        </w:rPr>
      </w:pPr>
      <w:proofErr w:type="gramStart"/>
      <w:r w:rsidRPr="00F81054">
        <w:rPr>
          <w:lang w:val="fr-FR"/>
        </w:rPr>
        <w:t>le</w:t>
      </w:r>
      <w:proofErr w:type="gramEnd"/>
      <w:r w:rsidRPr="00F81054">
        <w:rPr>
          <w:lang w:val="fr-FR"/>
        </w:rPr>
        <w:t xml:space="preserve"> MIME annoncé semble acceptable ;</w:t>
      </w:r>
    </w:p>
    <w:p w14:paraId="12223D16" w14:textId="77777777" w:rsidR="00F81054" w:rsidRPr="00F81054" w:rsidRDefault="00F81054">
      <w:pPr>
        <w:numPr>
          <w:ilvl w:val="0"/>
          <w:numId w:val="55"/>
        </w:numPr>
        <w:rPr>
          <w:lang w:val="fr-FR"/>
        </w:rPr>
      </w:pPr>
      <w:proofErr w:type="gramStart"/>
      <w:r w:rsidRPr="00F81054">
        <w:rPr>
          <w:lang w:val="fr-FR"/>
        </w:rPr>
        <w:t>le</w:t>
      </w:r>
      <w:proofErr w:type="gramEnd"/>
      <w:r w:rsidRPr="00F81054">
        <w:rPr>
          <w:lang w:val="fr-FR"/>
        </w:rPr>
        <w:t xml:space="preserve"> fichier possède un nom connu.</w:t>
      </w:r>
    </w:p>
    <w:p w14:paraId="468E2672" w14:textId="77777777" w:rsidR="00F81054" w:rsidRPr="00F81054" w:rsidRDefault="00F81054" w:rsidP="00F81054">
      <w:pPr>
        <w:rPr>
          <w:lang w:val="fr-FR"/>
        </w:rPr>
      </w:pPr>
      <w:r w:rsidRPr="00F81054">
        <w:rPr>
          <w:lang w:val="fr-FR"/>
        </w:rPr>
        <w:t>Ainsi :</w:t>
      </w:r>
    </w:p>
    <w:p w14:paraId="5665B8C2" w14:textId="639725B9" w:rsidR="00F81054" w:rsidRPr="00F81054" w:rsidRDefault="00F81054" w:rsidP="00F81054">
      <w:pPr>
        <w:rPr>
          <w:lang w:val="fr-FR"/>
        </w:rPr>
      </w:pPr>
      <m:oMathPara>
        <m:oMath>
          <m:r>
            <w:rPr>
              <w:rFonts w:ascii="Cambria Math" w:hAnsi="Cambria Math"/>
              <w:lang w:val="fr-FR"/>
            </w:rPr>
            <m:t>AuthenticatedUser⇏TrustedFile</m:t>
          </m:r>
        </m:oMath>
      </m:oMathPara>
    </w:p>
    <w:p w14:paraId="176DC00C" w14:textId="77777777" w:rsidR="00F81054" w:rsidRPr="00F81054" w:rsidRDefault="00F81054" w:rsidP="00F81054">
      <w:pPr>
        <w:rPr>
          <w:lang w:val="fr-FR"/>
        </w:rPr>
      </w:pPr>
      <w:r w:rsidRPr="00F81054">
        <w:rPr>
          <w:lang w:val="fr-FR"/>
        </w:rPr>
        <w:t>Cette distinction est essentielle. Un compte légitime peut être compromis, ou l’utilisateur peut lui-même téléverser involontairement un contenu dangereux.</w:t>
      </w:r>
    </w:p>
    <w:p w14:paraId="686D5078" w14:textId="77777777" w:rsidR="00F81054" w:rsidRPr="00F81054" w:rsidRDefault="00F81054" w:rsidP="00F81054">
      <w:pPr>
        <w:rPr>
          <w:lang w:val="fr-FR"/>
        </w:rPr>
      </w:pPr>
      <w:r w:rsidRPr="00F81054">
        <w:rPr>
          <w:lang w:val="fr-FR"/>
        </w:rPr>
        <w:pict w14:anchorId="35100D07">
          <v:rect id="_x0000_i1926" style="width:0;height:1.5pt" o:hralign="center" o:hrstd="t" o:hr="t" fillcolor="#a0a0a0" stroked="f"/>
        </w:pict>
      </w:r>
    </w:p>
    <w:p w14:paraId="44B4E9B4" w14:textId="77777777" w:rsidR="00F81054" w:rsidRPr="00F81054" w:rsidRDefault="00F81054" w:rsidP="00F81054">
      <w:pPr>
        <w:rPr>
          <w:b/>
          <w:bCs/>
          <w:lang w:val="fr-FR"/>
        </w:rPr>
      </w:pPr>
      <w:r w:rsidRPr="00F81054">
        <w:rPr>
          <w:b/>
          <w:bCs/>
          <w:lang w:val="fr-FR"/>
        </w:rPr>
        <w:t>8.13. Validation du nom et des métadonnées</w:t>
      </w:r>
    </w:p>
    <w:p w14:paraId="6B767D9F" w14:textId="77777777" w:rsidR="00F81054" w:rsidRPr="00F81054" w:rsidRDefault="00F81054" w:rsidP="00F81054">
      <w:pPr>
        <w:rPr>
          <w:lang w:val="fr-FR"/>
        </w:rPr>
      </w:pPr>
      <w:r w:rsidRPr="00F81054">
        <w:rPr>
          <w:lang w:val="fr-FR"/>
        </w:rPr>
        <w:t>Le nom de fichier doit être traité comme une donnée utilisateur.</w:t>
      </w:r>
    </w:p>
    <w:p w14:paraId="3BBE37CB" w14:textId="77777777" w:rsidR="00F81054" w:rsidRPr="00F81054" w:rsidRDefault="00F81054" w:rsidP="00F81054">
      <w:pPr>
        <w:rPr>
          <w:lang w:val="fr-FR"/>
        </w:rPr>
      </w:pPr>
      <w:r w:rsidRPr="00F81054">
        <w:rPr>
          <w:lang w:val="fr-FR"/>
        </w:rPr>
        <w:t>Un nom transmis par le client ne doit pas être utilisé directement comme chemin serveur sans normalisation et contrôle.</w:t>
      </w:r>
    </w:p>
    <w:p w14:paraId="0B6F4A7B" w14:textId="77777777" w:rsidR="00F81054" w:rsidRPr="00F81054" w:rsidRDefault="00F81054" w:rsidP="00F81054">
      <w:pPr>
        <w:rPr>
          <w:lang w:val="fr-FR"/>
        </w:rPr>
      </w:pPr>
      <w:r w:rsidRPr="00F81054">
        <w:rPr>
          <w:lang w:val="fr-FR"/>
        </w:rPr>
        <w:t>Conceptuellement :</w:t>
      </w:r>
    </w:p>
    <w:p w14:paraId="4788FB18" w14:textId="0181FD47" w:rsidR="00F81054" w:rsidRPr="00F81054" w:rsidRDefault="00F81054" w:rsidP="00F81054">
      <w:pPr>
        <w:rPr>
          <w:lang w:val="fr-FR"/>
        </w:rPr>
      </w:pPr>
      <m:oMathPara>
        <m:oMath>
          <m:r>
            <w:rPr>
              <w:rFonts w:ascii="Cambria Math" w:hAnsi="Cambria Math"/>
              <w:lang w:val="fr-FR"/>
            </w:rPr>
            <m:t>ClientFilename≠ServerStoragePath</m:t>
          </m:r>
        </m:oMath>
      </m:oMathPara>
    </w:p>
    <w:p w14:paraId="6D159A36" w14:textId="77777777" w:rsidR="00F81054" w:rsidRPr="00F81054" w:rsidRDefault="00F81054" w:rsidP="00F81054">
      <w:pPr>
        <w:rPr>
          <w:lang w:val="fr-FR"/>
        </w:rPr>
      </w:pPr>
      <w:r w:rsidRPr="00F81054">
        <w:rPr>
          <w:lang w:val="fr-FR"/>
        </w:rPr>
        <w:t>De même :</w:t>
      </w:r>
    </w:p>
    <w:p w14:paraId="70CA094B" w14:textId="3A2B6D2C" w:rsidR="00F81054" w:rsidRPr="00F81054" w:rsidRDefault="00F81054" w:rsidP="00F81054">
      <w:pPr>
        <w:rPr>
          <w:lang w:val="fr-FR"/>
        </w:rPr>
      </w:pPr>
      <m:oMathPara>
        <m:oMath>
          <m:r>
            <w:rPr>
              <w:rFonts w:ascii="Cambria Math" w:hAnsi="Cambria Math"/>
              <w:lang w:val="fr-FR"/>
            </w:rPr>
            <m:t>DeclaredMIME≠ProofOfContent</m:t>
          </m:r>
        </m:oMath>
      </m:oMathPara>
    </w:p>
    <w:p w14:paraId="11D36FDF" w14:textId="77777777" w:rsidR="00F81054" w:rsidRPr="00F81054" w:rsidRDefault="00F81054" w:rsidP="00F81054">
      <w:pPr>
        <w:rPr>
          <w:lang w:val="fr-FR"/>
        </w:rPr>
      </w:pPr>
      <w:r w:rsidRPr="00F81054">
        <w:rPr>
          <w:lang w:val="fr-FR"/>
        </w:rPr>
        <w:t>Le MIME peut contribuer à la validation, mais il ne doit pas être considéré comme une preuve de sécurité.</w:t>
      </w:r>
    </w:p>
    <w:p w14:paraId="77776798" w14:textId="77777777" w:rsidR="00F81054" w:rsidRPr="00F81054" w:rsidRDefault="00F81054" w:rsidP="00F81054">
      <w:pPr>
        <w:rPr>
          <w:lang w:val="fr-FR"/>
        </w:rPr>
      </w:pPr>
      <w:r w:rsidRPr="00F81054">
        <w:rPr>
          <w:lang w:val="fr-FR"/>
        </w:rPr>
        <w:pict w14:anchorId="43D0A155">
          <v:rect id="_x0000_i1927" style="width:0;height:1.5pt" o:hralign="center" o:hrstd="t" o:hr="t" fillcolor="#a0a0a0" stroked="f"/>
        </w:pict>
      </w:r>
    </w:p>
    <w:p w14:paraId="3ACE2B27" w14:textId="77777777" w:rsidR="00F81054" w:rsidRPr="00F81054" w:rsidRDefault="00F81054" w:rsidP="00F81054">
      <w:pPr>
        <w:rPr>
          <w:b/>
          <w:bCs/>
          <w:lang w:val="fr-FR"/>
        </w:rPr>
      </w:pPr>
      <w:r w:rsidRPr="00F81054">
        <w:rPr>
          <w:b/>
          <w:bCs/>
          <w:lang w:val="fr-FR"/>
        </w:rPr>
        <w:t>8.14. Pipeline sécurisé d’upload</w:t>
      </w:r>
    </w:p>
    <w:p w14:paraId="125A579B" w14:textId="77777777" w:rsidR="00F81054" w:rsidRPr="00F81054" w:rsidRDefault="00F81054" w:rsidP="00F81054">
      <w:pPr>
        <w:rPr>
          <w:lang w:val="fr-FR"/>
        </w:rPr>
      </w:pPr>
      <w:r w:rsidRPr="00F81054">
        <w:rPr>
          <w:lang w:val="fr-FR"/>
        </w:rPr>
        <w:t>Le pipeline de compression suit une chaîne de contrôles avant que le moteur puisse traiter le fichier.</w:t>
      </w:r>
    </w:p>
    <w:p w14:paraId="2EDF8005" w14:textId="77777777" w:rsidR="00F81054" w:rsidRPr="00F81054" w:rsidRDefault="00F81054" w:rsidP="00F81054">
      <w:pPr>
        <w:rPr>
          <w:lang w:val="fr-FR"/>
        </w:rPr>
      </w:pPr>
      <w:r w:rsidRPr="00F81054">
        <w:rPr>
          <w:lang w:val="fr-FR"/>
        </w:rPr>
        <w:t>La logique générale est :</w:t>
      </w:r>
    </w:p>
    <w:p w14:paraId="4F3F07D2" w14:textId="478F4B30" w:rsidR="00F81054" w:rsidRPr="00F81054" w:rsidRDefault="00F81054" w:rsidP="00F81054">
      <w:pPr>
        <w:rPr>
          <w:lang w:val="fr-FR"/>
        </w:rPr>
      </w:pPr>
      <m:oMathPara>
        <m:oMath>
          <m:r>
            <w:rPr>
              <w:rFonts w:ascii="Cambria Math" w:hAnsi="Cambria Math"/>
              <w:lang w:val="fr-FR"/>
            </w:rPr>
            <m:t>Upload→Validation→BoundedCopy→SHA256→ClamAV→YARA→Decision→Compression</m:t>
          </m:r>
        </m:oMath>
      </m:oMathPara>
    </w:p>
    <w:p w14:paraId="401BF27C" w14:textId="77777777" w:rsidR="00F81054" w:rsidRPr="00F81054" w:rsidRDefault="00F81054" w:rsidP="00F81054">
      <w:pPr>
        <w:rPr>
          <w:lang w:val="fr-FR"/>
        </w:rPr>
      </w:pPr>
      <w:r w:rsidRPr="00F81054">
        <w:rPr>
          <w:lang w:val="fr-FR"/>
        </w:rPr>
        <w:t>Une propriété essentielle est :</w:t>
      </w:r>
    </w:p>
    <w:p w14:paraId="0B3247CE" w14:textId="0340E4D1" w:rsidR="00F81054" w:rsidRPr="00F81054" w:rsidRDefault="00F81054" w:rsidP="00F81054">
      <w:pPr>
        <w:rPr>
          <w:lang w:val="fr-FR"/>
        </w:rPr>
      </w:pPr>
      <m:oMathPara>
        <m:oMath>
          <m:r>
            <w:rPr>
              <w:rFonts w:ascii="Cambria Math" w:hAnsi="Cambria Math"/>
              <w:lang w:val="fr-FR"/>
            </w:rPr>
            <m:t>SecurityChecksPassed</m:t>
          </m:r>
        </m:oMath>
      </m:oMathPara>
    </w:p>
    <w:p w14:paraId="22F96BA0" w14:textId="77777777" w:rsidR="00F81054" w:rsidRPr="00F81054" w:rsidRDefault="00F81054" w:rsidP="00F81054">
      <w:pPr>
        <w:rPr>
          <w:lang w:val="fr-FR"/>
        </w:rPr>
      </w:pPr>
      <w:proofErr w:type="gramStart"/>
      <w:r w:rsidRPr="00F81054">
        <w:rPr>
          <w:lang w:val="fr-FR"/>
        </w:rPr>
        <w:t>avant</w:t>
      </w:r>
      <w:proofErr w:type="gramEnd"/>
      <w:r w:rsidRPr="00F81054">
        <w:rPr>
          <w:lang w:val="fr-FR"/>
        </w:rPr>
        <w:t xml:space="preserve"> :</w:t>
      </w:r>
    </w:p>
    <w:p w14:paraId="55A29F08" w14:textId="15F6AC65" w:rsidR="00F81054" w:rsidRPr="00F81054" w:rsidRDefault="00F81054" w:rsidP="00F81054">
      <w:pPr>
        <w:rPr>
          <w:lang w:val="fr-FR"/>
        </w:rPr>
      </w:pPr>
      <m:oMathPara>
        <m:oMath>
          <m:r>
            <w:rPr>
              <w:rFonts w:ascii="Cambria Math" w:hAnsi="Cambria Math"/>
              <w:lang w:val="fr-FR"/>
            </w:rPr>
            <m:t>CompressionEngineInvocation</m:t>
          </m:r>
        </m:oMath>
      </m:oMathPara>
    </w:p>
    <w:p w14:paraId="5ABBE1CD" w14:textId="77777777" w:rsidR="00F81054" w:rsidRPr="00F81054" w:rsidRDefault="00F81054" w:rsidP="00F81054">
      <w:pPr>
        <w:rPr>
          <w:lang w:val="fr-FR"/>
        </w:rPr>
      </w:pPr>
      <w:r w:rsidRPr="00F81054">
        <w:rPr>
          <w:lang w:val="fr-FR"/>
        </w:rPr>
        <w:t>Si une étape obligatoire échoue, le moteur ne doit pas être invoqué.</w:t>
      </w:r>
    </w:p>
    <w:p w14:paraId="74D264E3" w14:textId="77777777" w:rsidR="00F81054" w:rsidRPr="00F81054" w:rsidRDefault="00F81054" w:rsidP="00F81054">
      <w:pPr>
        <w:rPr>
          <w:lang w:val="fr-FR"/>
        </w:rPr>
      </w:pPr>
      <w:r w:rsidRPr="00F81054">
        <w:rPr>
          <w:lang w:val="fr-FR"/>
        </w:rPr>
        <w:pict w14:anchorId="35CA00E9">
          <v:rect id="_x0000_i1928" style="width:0;height:1.5pt" o:hralign="center" o:hrstd="t" o:hr="t" fillcolor="#a0a0a0" stroked="f"/>
        </w:pict>
      </w:r>
    </w:p>
    <w:p w14:paraId="46755C7D" w14:textId="77777777" w:rsidR="00F81054" w:rsidRPr="00F81054" w:rsidRDefault="00F81054" w:rsidP="00F81054">
      <w:pPr>
        <w:rPr>
          <w:b/>
          <w:bCs/>
          <w:lang w:val="fr-FR"/>
        </w:rPr>
      </w:pPr>
      <w:r w:rsidRPr="00F81054">
        <w:rPr>
          <w:b/>
          <w:bCs/>
          <w:lang w:val="fr-FR"/>
        </w:rPr>
        <w:t>8.15. ClamAV</w:t>
      </w:r>
    </w:p>
    <w:p w14:paraId="1F6A0359" w14:textId="77777777" w:rsidR="00F81054" w:rsidRPr="00F81054" w:rsidRDefault="00F81054" w:rsidP="00F81054">
      <w:pPr>
        <w:rPr>
          <w:lang w:val="fr-FR"/>
        </w:rPr>
      </w:pPr>
      <w:r w:rsidRPr="00F81054">
        <w:rPr>
          <w:lang w:val="fr-FR"/>
        </w:rPr>
        <w:t>ClamAV fournit une couche d’analyse antimalware.</w:t>
      </w:r>
    </w:p>
    <w:p w14:paraId="410F424D" w14:textId="77777777" w:rsidR="00F81054" w:rsidRPr="00F81054" w:rsidRDefault="00F81054" w:rsidP="00F81054">
      <w:pPr>
        <w:rPr>
          <w:lang w:val="fr-FR"/>
        </w:rPr>
      </w:pPr>
      <w:r w:rsidRPr="00F81054">
        <w:rPr>
          <w:lang w:val="fr-FR"/>
        </w:rPr>
        <w:t>Conceptuellement :</w:t>
      </w:r>
    </w:p>
    <w:p w14:paraId="016F5D11" w14:textId="180D9ADE" w:rsidR="00F81054" w:rsidRPr="00F81054" w:rsidRDefault="00F81054" w:rsidP="00F81054">
      <w:pPr>
        <w:rPr>
          <w:lang w:val="fr-FR"/>
        </w:rPr>
      </w:pPr>
      <m:oMathPara>
        <m:oMath>
          <m:r>
            <w:rPr>
              <w:rFonts w:ascii="Cambria Math" w:hAnsi="Cambria Math"/>
              <w:lang w:val="fr-FR"/>
            </w:rPr>
            <w:lastRenderedPageBreak/>
            <m:t>Scan</m:t>
          </m:r>
          <m:d>
            <m:dPr>
              <m:ctrlPr>
                <w:rPr>
                  <w:rFonts w:ascii="Cambria Math" w:hAnsi="Cambria Math"/>
                  <w:lang w:val="fr-FR"/>
                </w:rPr>
              </m:ctrlPr>
            </m:dPr>
            <m:e>
              <m:r>
                <w:rPr>
                  <w:rFonts w:ascii="Cambria Math" w:hAnsi="Cambria Math"/>
                  <w:lang w:val="fr-FR"/>
                </w:rPr>
                <m:t>F</m:t>
              </m:r>
            </m:e>
          </m:d>
          <m:r>
            <w:rPr>
              <w:rFonts w:ascii="Cambria Math" w:hAnsi="Cambria Math"/>
              <w:lang w:val="fr-FR"/>
            </w:rPr>
            <m:t>→</m:t>
          </m:r>
          <m:d>
            <m:dPr>
              <m:begChr m:val="{"/>
              <m:sepChr m:val=","/>
              <m:endChr m:val="}"/>
              <m:ctrlPr>
                <w:rPr>
                  <w:rFonts w:ascii="Cambria Math" w:hAnsi="Cambria Math"/>
                  <w:lang w:val="fr-FR"/>
                </w:rPr>
              </m:ctrlPr>
            </m:dPr>
            <m:e>
              <m:r>
                <w:rPr>
                  <w:rFonts w:ascii="Cambria Math" w:hAnsi="Cambria Math"/>
                  <w:lang w:val="fr-FR"/>
                </w:rPr>
                <m:t>C</m:t>
              </m:r>
            </m:e>
            <m:e>
              <m:r>
                <w:rPr>
                  <w:rFonts w:ascii="Cambria Math" w:hAnsi="Cambria Math"/>
                  <w:lang w:val="fr-FR"/>
                </w:rPr>
                <m:t>l</m:t>
              </m:r>
            </m:e>
            <m:e>
              <m:r>
                <w:rPr>
                  <w:rFonts w:ascii="Cambria Math" w:hAnsi="Cambria Math"/>
                  <w:lang w:val="fr-FR"/>
                </w:rPr>
                <m:t>eanDetectedError</m:t>
              </m:r>
            </m:e>
          </m:d>
        </m:oMath>
      </m:oMathPara>
    </w:p>
    <w:p w14:paraId="28520788" w14:textId="77777777" w:rsidR="00F81054" w:rsidRPr="00F81054" w:rsidRDefault="00F81054" w:rsidP="00F81054">
      <w:pPr>
        <w:rPr>
          <w:lang w:val="fr-FR"/>
        </w:rPr>
      </w:pPr>
      <w:r w:rsidRPr="00F81054">
        <w:rPr>
          <w:lang w:val="fr-FR"/>
        </w:rPr>
        <w:t>Le cas :</w:t>
      </w:r>
    </w:p>
    <w:p w14:paraId="6DF7A247" w14:textId="1FD52C3B" w:rsidR="00F81054" w:rsidRPr="00F81054" w:rsidRDefault="00F81054" w:rsidP="00F81054">
      <w:pPr>
        <w:rPr>
          <w:lang w:val="fr-FR"/>
        </w:rPr>
      </w:pPr>
      <m:oMathPara>
        <m:oMath>
          <m:r>
            <w:rPr>
              <w:rFonts w:ascii="Cambria Math" w:hAnsi="Cambria Math"/>
              <w:lang w:val="fr-FR"/>
            </w:rPr>
            <m:t>Detected</m:t>
          </m:r>
        </m:oMath>
      </m:oMathPara>
    </w:p>
    <w:p w14:paraId="50197A23" w14:textId="77777777" w:rsidR="00F81054" w:rsidRPr="00F81054" w:rsidRDefault="00F81054" w:rsidP="00F81054">
      <w:pPr>
        <w:rPr>
          <w:lang w:val="fr-FR"/>
        </w:rPr>
      </w:pPr>
      <w:proofErr w:type="gramStart"/>
      <w:r w:rsidRPr="00F81054">
        <w:rPr>
          <w:lang w:val="fr-FR"/>
        </w:rPr>
        <w:t>doit</w:t>
      </w:r>
      <w:proofErr w:type="gramEnd"/>
      <w:r w:rsidRPr="00F81054">
        <w:rPr>
          <w:lang w:val="fr-FR"/>
        </w:rPr>
        <w:t xml:space="preserve"> conduire au rejet du fichier.</w:t>
      </w:r>
    </w:p>
    <w:p w14:paraId="7C6F6801" w14:textId="77777777" w:rsidR="00F81054" w:rsidRPr="00F81054" w:rsidRDefault="00F81054" w:rsidP="00F81054">
      <w:pPr>
        <w:rPr>
          <w:lang w:val="fr-FR"/>
        </w:rPr>
      </w:pPr>
      <w:r w:rsidRPr="00F81054">
        <w:rPr>
          <w:lang w:val="fr-FR"/>
        </w:rPr>
        <w:t>Cependant, le cas :</w:t>
      </w:r>
    </w:p>
    <w:p w14:paraId="58F5DFA7" w14:textId="5C8D79F2" w:rsidR="00F81054" w:rsidRPr="00F81054" w:rsidRDefault="00F81054" w:rsidP="00F81054">
      <w:pPr>
        <w:rPr>
          <w:lang w:val="fr-FR"/>
        </w:rPr>
      </w:pPr>
      <m:oMathPara>
        <m:oMath>
          <m:r>
            <w:rPr>
              <w:rFonts w:ascii="Cambria Math" w:hAnsi="Cambria Math"/>
              <w:lang w:val="fr-FR"/>
            </w:rPr>
            <m:t>Error</m:t>
          </m:r>
        </m:oMath>
      </m:oMathPara>
    </w:p>
    <w:p w14:paraId="6B91FC15" w14:textId="77777777" w:rsidR="00F81054" w:rsidRPr="00F81054" w:rsidRDefault="00F81054" w:rsidP="00F81054">
      <w:pPr>
        <w:rPr>
          <w:lang w:val="fr-FR"/>
        </w:rPr>
      </w:pPr>
      <w:proofErr w:type="gramStart"/>
      <w:r w:rsidRPr="00F81054">
        <w:rPr>
          <w:lang w:val="fr-FR"/>
        </w:rPr>
        <w:t>est</w:t>
      </w:r>
      <w:proofErr w:type="gramEnd"/>
      <w:r w:rsidRPr="00F81054">
        <w:rPr>
          <w:lang w:val="fr-FR"/>
        </w:rPr>
        <w:t xml:space="preserve"> également important.</w:t>
      </w:r>
    </w:p>
    <w:p w14:paraId="5A80997A" w14:textId="77777777" w:rsidR="00F81054" w:rsidRPr="00F81054" w:rsidRDefault="00F81054" w:rsidP="00F81054">
      <w:pPr>
        <w:rPr>
          <w:lang w:val="fr-FR"/>
        </w:rPr>
      </w:pPr>
      <w:r w:rsidRPr="00F81054">
        <w:rPr>
          <w:lang w:val="fr-FR"/>
        </w:rPr>
        <w:t>Une erreur de communication avec le scanner ne signifie pas :</w:t>
      </w:r>
    </w:p>
    <w:p w14:paraId="128CD43C" w14:textId="2F6411FD" w:rsidR="00F81054" w:rsidRPr="00F81054" w:rsidRDefault="00F81054" w:rsidP="00F81054">
      <w:pPr>
        <w:rPr>
          <w:lang w:val="fr-FR"/>
        </w:rPr>
      </w:pPr>
      <m:oMathPara>
        <m:oMath>
          <m:r>
            <w:rPr>
              <w:rFonts w:ascii="Cambria Math" w:hAnsi="Cambria Math"/>
              <w:lang w:val="fr-FR"/>
            </w:rPr>
            <m:t>Clean</m:t>
          </m:r>
        </m:oMath>
      </m:oMathPara>
    </w:p>
    <w:p w14:paraId="3FB6BF63" w14:textId="77777777" w:rsidR="00F81054" w:rsidRPr="00F81054" w:rsidRDefault="00F81054" w:rsidP="00F81054">
      <w:pPr>
        <w:rPr>
          <w:lang w:val="fr-FR"/>
        </w:rPr>
      </w:pPr>
      <w:r w:rsidRPr="00F81054">
        <w:rPr>
          <w:lang w:val="fr-FR"/>
        </w:rPr>
        <w:t>Par conséquent :</w:t>
      </w:r>
    </w:p>
    <w:p w14:paraId="60D91EA4" w14:textId="24304640" w:rsidR="00F81054" w:rsidRPr="00F81054" w:rsidRDefault="00F81054" w:rsidP="00F81054">
      <w:pPr>
        <w:rPr>
          <w:lang w:val="fr-FR"/>
        </w:rPr>
      </w:pPr>
      <m:oMathPara>
        <m:oMath>
          <m:r>
            <w:rPr>
              <w:rFonts w:ascii="Cambria Math" w:hAnsi="Cambria Math"/>
              <w:lang w:val="fr-FR"/>
            </w:rPr>
            <m:t>ScannerUnavailable⇒Reject</m:t>
          </m:r>
        </m:oMath>
      </m:oMathPara>
    </w:p>
    <w:p w14:paraId="04796614" w14:textId="77777777" w:rsidR="00F81054" w:rsidRPr="00F81054" w:rsidRDefault="00F81054" w:rsidP="00F81054">
      <w:pPr>
        <w:rPr>
          <w:lang w:val="fr-FR"/>
        </w:rPr>
      </w:pPr>
      <w:proofErr w:type="gramStart"/>
      <w:r w:rsidRPr="00F81054">
        <w:rPr>
          <w:lang w:val="fr-FR"/>
        </w:rPr>
        <w:t>dans</w:t>
      </w:r>
      <w:proofErr w:type="gramEnd"/>
      <w:r w:rsidRPr="00F81054">
        <w:rPr>
          <w:lang w:val="fr-FR"/>
        </w:rPr>
        <w:t xml:space="preserve"> la politique fail-closed retenue.</w:t>
      </w:r>
    </w:p>
    <w:p w14:paraId="404DC157" w14:textId="77777777" w:rsidR="00F81054" w:rsidRPr="00F81054" w:rsidRDefault="00F81054" w:rsidP="00F81054">
      <w:pPr>
        <w:rPr>
          <w:lang w:val="fr-FR"/>
        </w:rPr>
      </w:pPr>
      <w:r w:rsidRPr="00F81054">
        <w:rPr>
          <w:lang w:val="fr-FR"/>
        </w:rPr>
        <w:pict w14:anchorId="2191CBFB">
          <v:rect id="_x0000_i1929" style="width:0;height:1.5pt" o:hralign="center" o:hrstd="t" o:hr="t" fillcolor="#a0a0a0" stroked="f"/>
        </w:pict>
      </w:r>
    </w:p>
    <w:p w14:paraId="01FF09AA" w14:textId="77777777" w:rsidR="00F81054" w:rsidRPr="00F81054" w:rsidRDefault="00F81054" w:rsidP="00F81054">
      <w:pPr>
        <w:rPr>
          <w:b/>
          <w:bCs/>
          <w:lang w:val="fr-FR"/>
        </w:rPr>
      </w:pPr>
      <w:r w:rsidRPr="00F81054">
        <w:rPr>
          <w:b/>
          <w:bCs/>
          <w:lang w:val="fr-FR"/>
        </w:rPr>
        <w:t>8.16. YARA</w:t>
      </w:r>
    </w:p>
    <w:p w14:paraId="3022772E" w14:textId="77777777" w:rsidR="00F81054" w:rsidRPr="00F81054" w:rsidRDefault="00F81054" w:rsidP="00F81054">
      <w:pPr>
        <w:rPr>
          <w:lang w:val="fr-FR"/>
        </w:rPr>
      </w:pPr>
      <w:r w:rsidRPr="00F81054">
        <w:rPr>
          <w:lang w:val="fr-FR"/>
        </w:rPr>
        <w:t>YARA constitue une seconde couche d’analyse reposant sur des règles et motifs.</w:t>
      </w:r>
    </w:p>
    <w:p w14:paraId="3542F0F0" w14:textId="77777777" w:rsidR="00F81054" w:rsidRPr="00F81054" w:rsidRDefault="00F81054" w:rsidP="00F81054">
      <w:pPr>
        <w:rPr>
          <w:lang w:val="fr-FR"/>
        </w:rPr>
      </w:pPr>
      <w:r w:rsidRPr="00F81054">
        <w:rPr>
          <w:lang w:val="fr-FR"/>
        </w:rPr>
        <w:t>Conceptuellement :</w:t>
      </w:r>
    </w:p>
    <w:p w14:paraId="6421EDC5" w14:textId="370F91A6" w:rsidR="00F81054" w:rsidRPr="00F81054" w:rsidRDefault="00F81054" w:rsidP="00F81054">
      <w:pPr>
        <w:rPr>
          <w:lang w:val="fr-FR"/>
        </w:rPr>
      </w:pPr>
      <m:oMathPara>
        <m:oMath>
          <m:r>
            <w:rPr>
              <w:rFonts w:ascii="Cambria Math" w:hAnsi="Cambria Math"/>
              <w:lang w:val="fr-FR"/>
            </w:rPr>
            <m:t>YARA</m:t>
          </m:r>
          <m:d>
            <m:dPr>
              <m:sepChr m:val=","/>
              <m:ctrlPr>
                <w:rPr>
                  <w:rFonts w:ascii="Cambria Math" w:hAnsi="Cambria Math"/>
                  <w:lang w:val="fr-FR"/>
                </w:rPr>
              </m:ctrlPr>
            </m:dPr>
            <m:e>
              <m:r>
                <w:rPr>
                  <w:rFonts w:ascii="Cambria Math" w:hAnsi="Cambria Math"/>
                  <w:lang w:val="fr-FR"/>
                </w:rPr>
                <m:t>F</m:t>
              </m:r>
            </m:e>
            <m:e>
              <m:r>
                <w:rPr>
                  <w:rFonts w:ascii="Cambria Math" w:hAnsi="Cambria Math"/>
                  <w:lang w:val="fr-FR"/>
                </w:rPr>
                <m:t>Rules</m:t>
              </m:r>
            </m:e>
          </m:d>
          <m:r>
            <w:rPr>
              <w:rFonts w:ascii="Cambria Math" w:hAnsi="Cambria Math"/>
              <w:lang w:val="fr-FR"/>
            </w:rPr>
            <m:t>→Matches</m:t>
          </m:r>
        </m:oMath>
      </m:oMathPara>
    </w:p>
    <w:p w14:paraId="04AB7C75" w14:textId="77777777" w:rsidR="00F81054" w:rsidRPr="00F81054" w:rsidRDefault="00F81054" w:rsidP="00F81054">
      <w:pPr>
        <w:rPr>
          <w:lang w:val="fr-FR"/>
        </w:rPr>
      </w:pPr>
      <w:r w:rsidRPr="00F81054">
        <w:rPr>
          <w:lang w:val="fr-FR"/>
        </w:rPr>
        <w:t>Cette couche permet de rechercher des signatures ou structures définies par les règles du projet.</w:t>
      </w:r>
    </w:p>
    <w:p w14:paraId="41D23878" w14:textId="77777777" w:rsidR="00F81054" w:rsidRPr="00F81054" w:rsidRDefault="00F81054" w:rsidP="00F81054">
      <w:pPr>
        <w:rPr>
          <w:lang w:val="fr-FR"/>
        </w:rPr>
      </w:pPr>
      <w:r w:rsidRPr="00F81054">
        <w:rPr>
          <w:lang w:val="fr-FR"/>
        </w:rPr>
        <w:t>ClamAV et YARA remplissent donc des rôles complémentaires :</w:t>
      </w:r>
    </w:p>
    <w:p w14:paraId="38CD34A0" w14:textId="5C3A1916" w:rsidR="00F81054" w:rsidRPr="00F81054" w:rsidRDefault="00F81054" w:rsidP="00F81054">
      <w:pPr>
        <w:rPr>
          <w:lang w:val="fr-FR"/>
        </w:rPr>
      </w:pPr>
      <m:oMathPara>
        <m:oMath>
          <m:r>
            <w:rPr>
              <w:rFonts w:ascii="Cambria Math" w:hAnsi="Cambria Math"/>
              <w:lang w:val="fr-FR"/>
            </w:rPr>
            <m:t>ClamAV→AntimalwareScanning</m:t>
          </m:r>
          <m:r>
            <w:rPr>
              <w:i/>
              <w:lang w:val="fr-FR"/>
            </w:rPr>
            <w:br/>
          </m:r>
        </m:oMath>
        <m:oMath>
          <m:r>
            <w:rPr>
              <w:rFonts w:ascii="Cambria Math" w:hAnsi="Cambria Math"/>
              <w:lang w:val="fr-FR"/>
            </w:rPr>
            <m:t>YARA→RuleBasedPatternDetection</m:t>
          </m:r>
        </m:oMath>
      </m:oMathPara>
    </w:p>
    <w:p w14:paraId="3368C095" w14:textId="77777777" w:rsidR="00F81054" w:rsidRPr="00F81054" w:rsidRDefault="00F81054" w:rsidP="00F81054">
      <w:pPr>
        <w:rPr>
          <w:lang w:val="fr-FR"/>
        </w:rPr>
      </w:pPr>
      <w:r w:rsidRPr="00F81054">
        <w:rPr>
          <w:lang w:val="fr-FR"/>
        </w:rPr>
        <w:t>L’utilisation des deux ne garantit cependant pas la détection de toute menace possible.</w:t>
      </w:r>
    </w:p>
    <w:p w14:paraId="54B0E187" w14:textId="77777777" w:rsidR="00F81054" w:rsidRPr="00F81054" w:rsidRDefault="00F81054" w:rsidP="00F81054">
      <w:pPr>
        <w:rPr>
          <w:lang w:val="fr-FR"/>
        </w:rPr>
      </w:pPr>
      <w:r w:rsidRPr="00F81054">
        <w:rPr>
          <w:lang w:val="fr-FR"/>
        </w:rPr>
        <w:pict w14:anchorId="714B0DC9">
          <v:rect id="_x0000_i1930" style="width:0;height:1.5pt" o:hralign="center" o:hrstd="t" o:hr="t" fillcolor="#a0a0a0" stroked="f"/>
        </w:pict>
      </w:r>
    </w:p>
    <w:p w14:paraId="20C8EA3C" w14:textId="77777777" w:rsidR="00F81054" w:rsidRPr="00F81054" w:rsidRDefault="00F81054" w:rsidP="00F81054">
      <w:pPr>
        <w:rPr>
          <w:b/>
          <w:bCs/>
          <w:lang w:val="fr-FR"/>
        </w:rPr>
      </w:pPr>
      <w:r w:rsidRPr="00F81054">
        <w:rPr>
          <w:b/>
          <w:bCs/>
          <w:lang w:val="fr-FR"/>
        </w:rPr>
        <w:t>8.17. Règles YARA invalides</w:t>
      </w:r>
    </w:p>
    <w:p w14:paraId="56CED2BE" w14:textId="77777777" w:rsidR="00F81054" w:rsidRPr="00F81054" w:rsidRDefault="00F81054" w:rsidP="00F81054">
      <w:pPr>
        <w:rPr>
          <w:lang w:val="fr-FR"/>
        </w:rPr>
      </w:pPr>
      <w:r w:rsidRPr="00F81054">
        <w:rPr>
          <w:lang w:val="fr-FR"/>
        </w:rPr>
        <w:t>Une configuration YARA invalide représente elle-même un problème de sécurité.</w:t>
      </w:r>
    </w:p>
    <w:p w14:paraId="57779FC9" w14:textId="77777777" w:rsidR="00F81054" w:rsidRPr="00F81054" w:rsidRDefault="00F81054" w:rsidP="00F81054">
      <w:pPr>
        <w:rPr>
          <w:lang w:val="fr-FR"/>
        </w:rPr>
      </w:pPr>
      <w:r w:rsidRPr="00F81054">
        <w:rPr>
          <w:lang w:val="fr-FR"/>
        </w:rPr>
        <w:t>Une politique permissive pourrait décider :</w:t>
      </w:r>
    </w:p>
    <w:p w14:paraId="2339B6EA" w14:textId="54D5DCF5" w:rsidR="00F81054" w:rsidRPr="00F81054" w:rsidRDefault="00F81054" w:rsidP="00F81054">
      <w:pPr>
        <w:rPr>
          <w:lang w:val="fr-FR"/>
        </w:rPr>
      </w:pPr>
      <m:oMathPara>
        <m:oMath>
          <m:r>
            <w:rPr>
              <w:rFonts w:ascii="Cambria Math" w:hAnsi="Cambria Math"/>
              <w:lang w:val="fr-FR"/>
            </w:rPr>
            <m:t>InvalidRules⇒SkipYARA</m:t>
          </m:r>
        </m:oMath>
      </m:oMathPara>
    </w:p>
    <w:p w14:paraId="782B0120" w14:textId="77777777" w:rsidR="00F81054" w:rsidRPr="00F81054" w:rsidRDefault="00F81054" w:rsidP="00F81054">
      <w:pPr>
        <w:rPr>
          <w:lang w:val="fr-FR"/>
        </w:rPr>
      </w:pPr>
      <w:r w:rsidRPr="00F81054">
        <w:rPr>
          <w:lang w:val="fr-FR"/>
        </w:rPr>
        <w:t>Mais cela créerait une dégradation silencieuse de la chaîne.</w:t>
      </w:r>
    </w:p>
    <w:p w14:paraId="24D72BD4" w14:textId="77777777" w:rsidR="00F81054" w:rsidRPr="00F81054" w:rsidRDefault="00F81054" w:rsidP="00F81054">
      <w:pPr>
        <w:rPr>
          <w:lang w:val="fr-FR"/>
        </w:rPr>
      </w:pPr>
      <w:r w:rsidRPr="00F81054">
        <w:rPr>
          <w:lang w:val="fr-FR"/>
        </w:rPr>
        <w:t>L’approche fail-closed impose plutôt :</w:t>
      </w:r>
    </w:p>
    <w:p w14:paraId="6DB91996" w14:textId="5F91294C" w:rsidR="00F81054" w:rsidRPr="00F81054" w:rsidRDefault="00F81054" w:rsidP="00F81054">
      <w:pPr>
        <w:rPr>
          <w:lang w:val="fr-FR"/>
        </w:rPr>
      </w:pPr>
      <m:oMathPara>
        <m:oMath>
          <m:r>
            <w:rPr>
              <w:rFonts w:ascii="Cambria Math" w:hAnsi="Cambria Math"/>
              <w:lang w:val="fr-FR"/>
            </w:rPr>
            <m:t>InvalidRules⇒Reject</m:t>
          </m:r>
        </m:oMath>
      </m:oMathPara>
    </w:p>
    <w:p w14:paraId="71178AD2" w14:textId="77777777" w:rsidR="00F81054" w:rsidRPr="00F81054" w:rsidRDefault="00F81054" w:rsidP="00F81054">
      <w:pPr>
        <w:rPr>
          <w:lang w:val="fr-FR"/>
        </w:rPr>
      </w:pPr>
      <w:r w:rsidRPr="00F81054">
        <w:rPr>
          <w:lang w:val="fr-FR"/>
        </w:rPr>
        <w:t>Ainsi, une mauvaise configuration entraîne une indisponibilité visible plutôt qu’une réduction silencieuse du niveau de protection.</w:t>
      </w:r>
    </w:p>
    <w:p w14:paraId="2F3599E5" w14:textId="77777777" w:rsidR="00F81054" w:rsidRPr="00F81054" w:rsidRDefault="00F81054" w:rsidP="00F81054">
      <w:pPr>
        <w:rPr>
          <w:lang w:val="fr-FR"/>
        </w:rPr>
      </w:pPr>
      <w:r w:rsidRPr="00F81054">
        <w:rPr>
          <w:lang w:val="fr-FR"/>
        </w:rPr>
        <w:pict w14:anchorId="675CBB4C">
          <v:rect id="_x0000_i1931" style="width:0;height:1.5pt" o:hralign="center" o:hrstd="t" o:hr="t" fillcolor="#a0a0a0" stroked="f"/>
        </w:pict>
      </w:r>
    </w:p>
    <w:p w14:paraId="365DA68E" w14:textId="77777777" w:rsidR="00F81054" w:rsidRPr="00F81054" w:rsidRDefault="00F81054" w:rsidP="00F81054">
      <w:pPr>
        <w:rPr>
          <w:b/>
          <w:bCs/>
          <w:lang w:val="fr-FR"/>
        </w:rPr>
      </w:pPr>
      <w:r w:rsidRPr="00F81054">
        <w:rPr>
          <w:b/>
          <w:bCs/>
          <w:lang w:val="fr-FR"/>
        </w:rPr>
        <w:t>8.18. Principe fail-open contre fail-closed</w:t>
      </w:r>
    </w:p>
    <w:p w14:paraId="41CB708D" w14:textId="77777777" w:rsidR="00F81054" w:rsidRPr="00F81054" w:rsidRDefault="00F81054" w:rsidP="00F81054">
      <w:pPr>
        <w:rPr>
          <w:lang w:val="fr-FR"/>
        </w:rPr>
      </w:pPr>
      <w:r w:rsidRPr="00F81054">
        <w:rPr>
          <w:lang w:val="fr-FR"/>
        </w:rPr>
        <w:t>Deux stratégies sont possibles lorsqu’un contrôle devient indisponible.</w:t>
      </w:r>
    </w:p>
    <w:p w14:paraId="34A99855" w14:textId="77777777" w:rsidR="00F81054" w:rsidRPr="00F81054" w:rsidRDefault="00F81054" w:rsidP="00F81054">
      <w:pPr>
        <w:rPr>
          <w:b/>
          <w:bCs/>
          <w:lang w:val="fr-FR"/>
        </w:rPr>
      </w:pPr>
      <w:r w:rsidRPr="00F81054">
        <w:rPr>
          <w:b/>
          <w:bCs/>
          <w:lang w:val="fr-FR"/>
        </w:rPr>
        <w:lastRenderedPageBreak/>
        <w:t>Fail-open</w:t>
      </w:r>
    </w:p>
    <w:p w14:paraId="6945B6D0" w14:textId="0201ACA1" w:rsidR="00F81054" w:rsidRPr="00F81054" w:rsidRDefault="00F81054" w:rsidP="00F81054">
      <w:pPr>
        <w:rPr>
          <w:lang w:val="fr-FR"/>
        </w:rPr>
      </w:pPr>
      <m:oMathPara>
        <m:oMath>
          <m:r>
            <w:rPr>
              <w:rFonts w:ascii="Cambria Math" w:hAnsi="Cambria Math"/>
              <w:lang w:val="fr-FR"/>
            </w:rPr>
            <m:t>SecurityFailure⇒Continue</m:t>
          </m:r>
        </m:oMath>
      </m:oMathPara>
    </w:p>
    <w:p w14:paraId="328343C6" w14:textId="77777777" w:rsidR="00F81054" w:rsidRPr="00F81054" w:rsidRDefault="00F81054" w:rsidP="00F81054">
      <w:pPr>
        <w:rPr>
          <w:lang w:val="fr-FR"/>
        </w:rPr>
      </w:pPr>
      <w:r w:rsidRPr="00F81054">
        <w:rPr>
          <w:lang w:val="fr-FR"/>
        </w:rPr>
        <w:t>Avantage : meilleure disponibilité.</w:t>
      </w:r>
    </w:p>
    <w:p w14:paraId="70CBC038" w14:textId="77777777" w:rsidR="00F81054" w:rsidRPr="00F81054" w:rsidRDefault="00F81054" w:rsidP="00F81054">
      <w:pPr>
        <w:rPr>
          <w:lang w:val="fr-FR"/>
        </w:rPr>
      </w:pPr>
      <w:r w:rsidRPr="00F81054">
        <w:rPr>
          <w:lang w:val="fr-FR"/>
        </w:rPr>
        <w:t>Inconvénient : le traitement peut continuer sans contrôle de sécurité.</w:t>
      </w:r>
    </w:p>
    <w:p w14:paraId="539A1483" w14:textId="77777777" w:rsidR="00F81054" w:rsidRPr="00F81054" w:rsidRDefault="00F81054" w:rsidP="00F81054">
      <w:pPr>
        <w:rPr>
          <w:b/>
          <w:bCs/>
          <w:lang w:val="fr-FR"/>
        </w:rPr>
      </w:pPr>
      <w:r w:rsidRPr="00F81054">
        <w:rPr>
          <w:b/>
          <w:bCs/>
          <w:lang w:val="fr-FR"/>
        </w:rPr>
        <w:t>Fail-closed</w:t>
      </w:r>
    </w:p>
    <w:p w14:paraId="5911BC48" w14:textId="2D69661E" w:rsidR="00F81054" w:rsidRPr="00F81054" w:rsidRDefault="00F81054" w:rsidP="00F81054">
      <w:pPr>
        <w:rPr>
          <w:lang w:val="fr-FR"/>
        </w:rPr>
      </w:pPr>
      <m:oMathPara>
        <m:oMath>
          <m:r>
            <w:rPr>
              <w:rFonts w:ascii="Cambria Math" w:hAnsi="Cambria Math"/>
              <w:lang w:val="fr-FR"/>
            </w:rPr>
            <m:t>SecurityFailure⇒Reject</m:t>
          </m:r>
        </m:oMath>
      </m:oMathPara>
    </w:p>
    <w:p w14:paraId="1870F611" w14:textId="77777777" w:rsidR="00F81054" w:rsidRPr="00F81054" w:rsidRDefault="00F81054" w:rsidP="00F81054">
      <w:pPr>
        <w:rPr>
          <w:lang w:val="fr-FR"/>
        </w:rPr>
      </w:pPr>
      <w:r w:rsidRPr="00F81054">
        <w:rPr>
          <w:lang w:val="fr-FR"/>
        </w:rPr>
        <w:t>Avantage : conservation de la politique de sécurité.</w:t>
      </w:r>
    </w:p>
    <w:p w14:paraId="409CB0D5" w14:textId="77777777" w:rsidR="00F81054" w:rsidRPr="00F81054" w:rsidRDefault="00F81054" w:rsidP="00F81054">
      <w:pPr>
        <w:rPr>
          <w:lang w:val="fr-FR"/>
        </w:rPr>
      </w:pPr>
      <w:r w:rsidRPr="00F81054">
        <w:rPr>
          <w:lang w:val="fr-FR"/>
        </w:rPr>
        <w:t>Inconvénient : un problème du scanner peut bloquer temporairement les traitements.</w:t>
      </w:r>
    </w:p>
    <w:p w14:paraId="5638C03B" w14:textId="77777777" w:rsidR="00F81054" w:rsidRPr="00F81054" w:rsidRDefault="00F81054" w:rsidP="00F81054">
      <w:pPr>
        <w:rPr>
          <w:lang w:val="fr-FR"/>
        </w:rPr>
      </w:pPr>
      <w:r w:rsidRPr="00F81054">
        <w:rPr>
          <w:lang w:val="fr-FR"/>
        </w:rPr>
        <w:t>XAI-Compress retient le second principe pour les contrôles obligatoires.</w:t>
      </w:r>
    </w:p>
    <w:p w14:paraId="5A338401" w14:textId="77777777" w:rsidR="00F81054" w:rsidRPr="00F81054" w:rsidRDefault="00F81054" w:rsidP="00F81054">
      <w:pPr>
        <w:rPr>
          <w:lang w:val="fr-FR"/>
        </w:rPr>
      </w:pPr>
      <w:r w:rsidRPr="00F81054">
        <w:rPr>
          <w:lang w:val="fr-FR"/>
        </w:rPr>
        <w:pict w14:anchorId="6B8A465F">
          <v:rect id="_x0000_i1932" style="width:0;height:1.5pt" o:hralign="center" o:hrstd="t" o:hr="t" fillcolor="#a0a0a0" stroked="f"/>
        </w:pict>
      </w:r>
    </w:p>
    <w:p w14:paraId="055BFBC6" w14:textId="77777777" w:rsidR="00F81054" w:rsidRPr="00F81054" w:rsidRDefault="00F81054" w:rsidP="00F81054">
      <w:pPr>
        <w:rPr>
          <w:b/>
          <w:bCs/>
          <w:lang w:val="fr-FR"/>
        </w:rPr>
      </w:pPr>
      <w:r w:rsidRPr="00F81054">
        <w:rPr>
          <w:b/>
          <w:bCs/>
          <w:lang w:val="fr-FR"/>
        </w:rPr>
        <w:t>8.19. Pipeline sécurisé de compression</w:t>
      </w:r>
    </w:p>
    <w:p w14:paraId="34D69380" w14:textId="77777777" w:rsidR="00F81054" w:rsidRPr="00F81054" w:rsidRDefault="00F81054" w:rsidP="00F81054">
      <w:pPr>
        <w:rPr>
          <w:lang w:val="fr-FR"/>
        </w:rPr>
      </w:pPr>
      <w:r w:rsidRPr="00F81054">
        <w:rPr>
          <w:b/>
          <w:bCs/>
          <w:lang w:val="fr-FR"/>
        </w:rPr>
        <w:t>[FIGURE 8.1 À INSÉRER — Pipeline sécurisé d’upload et de compression]</w:t>
      </w:r>
    </w:p>
    <w:p w14:paraId="26E574A9" w14:textId="77777777" w:rsidR="00F81054" w:rsidRPr="00F81054" w:rsidRDefault="00F81054" w:rsidP="00F81054">
      <w:pPr>
        <w:rPr>
          <w:lang w:val="fr-FR"/>
        </w:rPr>
      </w:pPr>
      <w:r w:rsidRPr="00F81054">
        <w:rPr>
          <w:lang w:val="fr-FR"/>
        </w:rPr>
        <w:t>┌──────────────────┐</w:t>
      </w:r>
    </w:p>
    <w:p w14:paraId="4BB94518" w14:textId="77777777" w:rsidR="00F81054" w:rsidRPr="00F81054" w:rsidRDefault="00F81054" w:rsidP="00F81054">
      <w:pPr>
        <w:rPr>
          <w:lang w:val="fr-FR"/>
        </w:rPr>
      </w:pPr>
      <w:r w:rsidRPr="00F81054">
        <w:rPr>
          <w:lang w:val="fr-FR"/>
        </w:rPr>
        <w:t>│ Authenticated    │</w:t>
      </w:r>
    </w:p>
    <w:p w14:paraId="1D9C916C" w14:textId="77777777" w:rsidR="00F81054" w:rsidRPr="00F81054" w:rsidRDefault="00F81054" w:rsidP="00F81054">
      <w:pPr>
        <w:rPr>
          <w:lang w:val="fr-FR"/>
        </w:rPr>
      </w:pPr>
      <w:r w:rsidRPr="00F81054">
        <w:rPr>
          <w:lang w:val="fr-FR"/>
        </w:rPr>
        <w:t>│ Client           │</w:t>
      </w:r>
    </w:p>
    <w:p w14:paraId="1A839EB3"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466BF0EC" w14:textId="77777777" w:rsidR="00F81054" w:rsidRPr="00F81054" w:rsidRDefault="00F81054" w:rsidP="00F81054">
      <w:pPr>
        <w:rPr>
          <w:lang w:val="fr-FR"/>
        </w:rPr>
      </w:pPr>
      <w:r w:rsidRPr="00F81054">
        <w:rPr>
          <w:lang w:val="fr-FR"/>
        </w:rPr>
        <w:t xml:space="preserve">         │ Upload</w:t>
      </w:r>
    </w:p>
    <w:p w14:paraId="36067AE8"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31A5E2B6" w14:textId="77777777" w:rsidR="00F81054" w:rsidRPr="00F81054" w:rsidRDefault="00F81054" w:rsidP="00F81054">
      <w:pPr>
        <w:rPr>
          <w:lang w:val="fr-FR"/>
        </w:rPr>
      </w:pPr>
      <w:r w:rsidRPr="00F81054">
        <w:rPr>
          <w:lang w:val="fr-FR"/>
        </w:rPr>
        <w:t>┌──────────────────┐</w:t>
      </w:r>
    </w:p>
    <w:p w14:paraId="43F71E15" w14:textId="77777777" w:rsidR="00F81054" w:rsidRPr="00F81054" w:rsidRDefault="00F81054" w:rsidP="00F81054">
      <w:pPr>
        <w:rPr>
          <w:lang w:val="fr-FR"/>
        </w:rPr>
      </w:pPr>
      <w:r w:rsidRPr="00F81054">
        <w:rPr>
          <w:lang w:val="fr-FR"/>
        </w:rPr>
        <w:t>│ FastAPI          │</w:t>
      </w:r>
    </w:p>
    <w:p w14:paraId="7A49EDC8" w14:textId="77777777" w:rsidR="00F81054" w:rsidRPr="00F81054" w:rsidRDefault="00F81054" w:rsidP="00F81054">
      <w:pPr>
        <w:rPr>
          <w:lang w:val="fr-FR"/>
        </w:rPr>
      </w:pPr>
      <w:r w:rsidRPr="00F81054">
        <w:rPr>
          <w:lang w:val="fr-FR"/>
        </w:rPr>
        <w:t>│ Input validation │</w:t>
      </w:r>
    </w:p>
    <w:p w14:paraId="01340FEA"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45533A08"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4E61D53" w14:textId="77777777" w:rsidR="00F81054" w:rsidRPr="00F81054" w:rsidRDefault="00F81054" w:rsidP="00F81054">
      <w:pPr>
        <w:rPr>
          <w:lang w:val="fr-FR"/>
        </w:rPr>
      </w:pPr>
      <w:r w:rsidRPr="00F81054">
        <w:rPr>
          <w:lang w:val="fr-FR"/>
        </w:rPr>
        <w:t>┌──────────────────┐</w:t>
      </w:r>
    </w:p>
    <w:p w14:paraId="2AFFC4FB" w14:textId="77777777" w:rsidR="00F81054" w:rsidRPr="00F81054" w:rsidRDefault="00F81054" w:rsidP="00F81054">
      <w:pPr>
        <w:rPr>
          <w:lang w:val="fr-FR"/>
        </w:rPr>
      </w:pPr>
      <w:r w:rsidRPr="00F81054">
        <w:rPr>
          <w:lang w:val="fr-FR"/>
        </w:rPr>
        <w:t>│ Size / limits    │</w:t>
      </w:r>
    </w:p>
    <w:p w14:paraId="3134A421" w14:textId="77777777" w:rsidR="00F81054" w:rsidRPr="00F81054" w:rsidRDefault="00F81054" w:rsidP="00F81054">
      <w:pPr>
        <w:rPr>
          <w:lang w:val="fr-FR"/>
        </w:rPr>
      </w:pPr>
      <w:r w:rsidRPr="00F81054">
        <w:rPr>
          <w:lang w:val="fr-FR"/>
        </w:rPr>
        <w:t>│ Bounded copy     │</w:t>
      </w:r>
    </w:p>
    <w:p w14:paraId="4B8962C0"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709E34A4"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0567011" w14:textId="77777777" w:rsidR="00F81054" w:rsidRPr="00F81054" w:rsidRDefault="00F81054" w:rsidP="00F81054">
      <w:pPr>
        <w:rPr>
          <w:lang w:val="fr-FR"/>
        </w:rPr>
      </w:pPr>
      <w:r w:rsidRPr="00F81054">
        <w:rPr>
          <w:lang w:val="fr-FR"/>
        </w:rPr>
        <w:t>┌──────────────────┐</w:t>
      </w:r>
    </w:p>
    <w:p w14:paraId="0F15F2A7" w14:textId="77777777" w:rsidR="00F81054" w:rsidRPr="00F81054" w:rsidRDefault="00F81054" w:rsidP="00F81054">
      <w:pPr>
        <w:rPr>
          <w:lang w:val="fr-FR"/>
        </w:rPr>
      </w:pPr>
      <w:r w:rsidRPr="00F81054">
        <w:rPr>
          <w:lang w:val="fr-FR"/>
        </w:rPr>
        <w:t>│ SHA-256          │</w:t>
      </w:r>
    </w:p>
    <w:p w14:paraId="580AA62B"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2B959BFE"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58E1932" w14:textId="77777777" w:rsidR="00F81054" w:rsidRPr="00F81054" w:rsidRDefault="00F81054" w:rsidP="00F81054">
      <w:pPr>
        <w:rPr>
          <w:lang w:val="fr-FR"/>
        </w:rPr>
      </w:pPr>
      <w:r w:rsidRPr="00F81054">
        <w:rPr>
          <w:lang w:val="fr-FR"/>
        </w:rPr>
        <w:t>┌──────────────────┐</w:t>
      </w:r>
    </w:p>
    <w:p w14:paraId="5769564C" w14:textId="77777777" w:rsidR="00F81054" w:rsidRPr="00F81054" w:rsidRDefault="00F81054" w:rsidP="00F81054">
      <w:pPr>
        <w:rPr>
          <w:lang w:val="fr-FR"/>
        </w:rPr>
      </w:pPr>
      <w:r w:rsidRPr="00F81054">
        <w:rPr>
          <w:lang w:val="fr-FR"/>
        </w:rPr>
        <w:t>│ ClamAV Scan      │</w:t>
      </w:r>
    </w:p>
    <w:p w14:paraId="7F209838" w14:textId="77777777" w:rsidR="00F81054" w:rsidRPr="00F81054" w:rsidRDefault="00F81054" w:rsidP="00F81054">
      <w:pPr>
        <w:rPr>
          <w:lang w:val="fr-FR"/>
        </w:rPr>
      </w:pPr>
      <w:r w:rsidRPr="00F81054">
        <w:rPr>
          <w:lang w:val="fr-FR"/>
        </w:rPr>
        <w:lastRenderedPageBreak/>
        <w:t>└────────</w:t>
      </w:r>
      <w:r w:rsidRPr="00F81054">
        <w:rPr>
          <w:rFonts w:ascii="MS Gothic" w:eastAsia="MS Gothic" w:hAnsi="MS Gothic" w:cs="MS Gothic" w:hint="eastAsia"/>
          <w:lang w:val="fr-FR"/>
        </w:rPr>
        <w:t>┬</w:t>
      </w:r>
      <w:r w:rsidRPr="00F81054">
        <w:rPr>
          <w:rFonts w:cs="Aptos"/>
          <w:lang w:val="fr-FR"/>
        </w:rPr>
        <w:t>─────────┘</w:t>
      </w:r>
    </w:p>
    <w:p w14:paraId="207C8ACA" w14:textId="77777777" w:rsidR="00F81054" w:rsidRPr="00F81054" w:rsidRDefault="00F81054" w:rsidP="00F81054">
      <w:pPr>
        <w:rPr>
          <w:lang w:val="fr-FR"/>
        </w:rPr>
      </w:pPr>
      <w:r w:rsidRPr="00F81054">
        <w:rPr>
          <w:lang w:val="fr-FR"/>
        </w:rPr>
        <w:t xml:space="preserve">         │</w:t>
      </w:r>
    </w:p>
    <w:p w14:paraId="64E53754"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48888A73" w14:textId="77777777" w:rsidR="00F81054" w:rsidRPr="00F81054" w:rsidRDefault="00F81054" w:rsidP="00F81054">
      <w:pPr>
        <w:rPr>
          <w:lang w:val="fr-FR"/>
        </w:rPr>
      </w:pPr>
      <w:r w:rsidRPr="00F81054">
        <w:rPr>
          <w:lang w:val="fr-FR"/>
        </w:rPr>
        <w:t xml:space="preserve">    │          │</w:t>
      </w:r>
    </w:p>
    <w:p w14:paraId="39343E10" w14:textId="77777777" w:rsidR="00F81054" w:rsidRPr="00F81054" w:rsidRDefault="00F81054" w:rsidP="00F81054">
      <w:pPr>
        <w:rPr>
          <w:lang w:val="fr-FR"/>
        </w:rPr>
      </w:pPr>
      <w:r w:rsidRPr="00F81054">
        <w:rPr>
          <w:lang w:val="fr-FR"/>
        </w:rPr>
        <w:t xml:space="preserve"> DETECTED    ERROR</w:t>
      </w:r>
    </w:p>
    <w:p w14:paraId="243DAEF3" w14:textId="77777777" w:rsidR="00F81054" w:rsidRPr="00F81054" w:rsidRDefault="00F81054" w:rsidP="00F81054">
      <w:pPr>
        <w:rPr>
          <w:lang w:val="fr-FR"/>
        </w:rPr>
      </w:pPr>
      <w:r w:rsidRPr="00F81054">
        <w:rPr>
          <w:lang w:val="fr-FR"/>
        </w:rPr>
        <w:t xml:space="preserve">    │          │</w:t>
      </w:r>
    </w:p>
    <w:p w14:paraId="6D6D7086"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1A82B320"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31EA293" w14:textId="77777777" w:rsidR="00F81054" w:rsidRPr="00F81054" w:rsidRDefault="00F81054" w:rsidP="00F81054">
      <w:pPr>
        <w:rPr>
          <w:lang w:val="fr-FR"/>
        </w:rPr>
      </w:pPr>
      <w:r w:rsidRPr="00F81054">
        <w:rPr>
          <w:lang w:val="fr-FR"/>
        </w:rPr>
        <w:t xml:space="preserve">       REJECT</w:t>
      </w:r>
    </w:p>
    <w:p w14:paraId="694FB3F9" w14:textId="77777777" w:rsidR="00F81054" w:rsidRPr="00F81054" w:rsidRDefault="00F81054" w:rsidP="00F81054">
      <w:pPr>
        <w:rPr>
          <w:lang w:val="fr-FR"/>
        </w:rPr>
      </w:pPr>
    </w:p>
    <w:p w14:paraId="31B837BE" w14:textId="77777777" w:rsidR="00F81054" w:rsidRPr="00F81054" w:rsidRDefault="00F81054" w:rsidP="00F81054">
      <w:pPr>
        <w:rPr>
          <w:lang w:val="fr-FR"/>
        </w:rPr>
      </w:pPr>
      <w:r w:rsidRPr="00F81054">
        <w:rPr>
          <w:lang w:val="fr-FR"/>
        </w:rPr>
        <w:t xml:space="preserve"> CLEAN</w:t>
      </w:r>
    </w:p>
    <w:p w14:paraId="033F372A" w14:textId="77777777" w:rsidR="00F81054" w:rsidRPr="00F81054" w:rsidRDefault="00F81054" w:rsidP="00F81054">
      <w:pPr>
        <w:rPr>
          <w:lang w:val="fr-FR"/>
        </w:rPr>
      </w:pPr>
      <w:r w:rsidRPr="00F81054">
        <w:rPr>
          <w:lang w:val="fr-FR"/>
        </w:rPr>
        <w:t xml:space="preserve">   │</w:t>
      </w:r>
    </w:p>
    <w:p w14:paraId="2B33F025"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2908387" w14:textId="77777777" w:rsidR="00F81054" w:rsidRPr="00F81054" w:rsidRDefault="00F81054" w:rsidP="00F81054">
      <w:pPr>
        <w:rPr>
          <w:lang w:val="fr-FR"/>
        </w:rPr>
      </w:pPr>
      <w:r w:rsidRPr="00F81054">
        <w:rPr>
          <w:lang w:val="fr-FR"/>
        </w:rPr>
        <w:t>┌──────────────────┐</w:t>
      </w:r>
    </w:p>
    <w:p w14:paraId="7D12927A" w14:textId="77777777" w:rsidR="00F81054" w:rsidRPr="00F81054" w:rsidRDefault="00F81054" w:rsidP="00F81054">
      <w:pPr>
        <w:rPr>
          <w:lang w:val="fr-FR"/>
        </w:rPr>
      </w:pPr>
      <w:r w:rsidRPr="00F81054">
        <w:rPr>
          <w:lang w:val="fr-FR"/>
        </w:rPr>
        <w:t>│ YARA Scan        │</w:t>
      </w:r>
    </w:p>
    <w:p w14:paraId="4C8A5A9E"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72C33962" w14:textId="77777777" w:rsidR="00F81054" w:rsidRPr="00F81054" w:rsidRDefault="00F81054" w:rsidP="00F81054">
      <w:pPr>
        <w:rPr>
          <w:lang w:val="fr-FR"/>
        </w:rPr>
      </w:pPr>
      <w:r w:rsidRPr="00F81054">
        <w:rPr>
          <w:lang w:val="fr-FR"/>
        </w:rPr>
        <w:t xml:space="preserve">         │</w:t>
      </w:r>
    </w:p>
    <w:p w14:paraId="467D6A93"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546E5A8C" w14:textId="77777777" w:rsidR="00F81054" w:rsidRPr="00F81054" w:rsidRDefault="00F81054" w:rsidP="00F81054">
      <w:pPr>
        <w:rPr>
          <w:lang w:val="fr-FR"/>
        </w:rPr>
      </w:pPr>
      <w:r w:rsidRPr="00F81054">
        <w:rPr>
          <w:lang w:val="fr-FR"/>
        </w:rPr>
        <w:t xml:space="preserve"> MATCH/</w:t>
      </w:r>
      <w:proofErr w:type="gramStart"/>
      <w:r w:rsidRPr="00F81054">
        <w:rPr>
          <w:lang w:val="fr-FR"/>
        </w:rPr>
        <w:t>ERROR  CLEAN</w:t>
      </w:r>
      <w:proofErr w:type="gramEnd"/>
    </w:p>
    <w:p w14:paraId="2894A233" w14:textId="77777777" w:rsidR="00F81054" w:rsidRPr="00F81054" w:rsidRDefault="00F81054" w:rsidP="00F81054">
      <w:pPr>
        <w:rPr>
          <w:lang w:val="fr-FR"/>
        </w:rPr>
      </w:pPr>
      <w:r w:rsidRPr="00F81054">
        <w:rPr>
          <w:lang w:val="fr-FR"/>
        </w:rPr>
        <w:t xml:space="preserve">    │           │</w:t>
      </w:r>
    </w:p>
    <w:p w14:paraId="691F433C"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ascii="Arial" w:hAnsi="Arial" w:cs="Arial"/>
          <w:lang w:val="fr-FR"/>
        </w:rPr>
        <w:t>▼</w:t>
      </w:r>
    </w:p>
    <w:p w14:paraId="6F63444A" w14:textId="77777777" w:rsidR="00F81054" w:rsidRPr="00F81054" w:rsidRDefault="00F81054" w:rsidP="00F81054">
      <w:pPr>
        <w:rPr>
          <w:lang w:val="fr-FR"/>
        </w:rPr>
      </w:pPr>
      <w:r w:rsidRPr="00F81054">
        <w:rPr>
          <w:lang w:val="fr-FR"/>
        </w:rPr>
        <w:t xml:space="preserve"> REJECT   ┌──────────────────┐</w:t>
      </w:r>
    </w:p>
    <w:p w14:paraId="4E3FAF83" w14:textId="77777777" w:rsidR="00F81054" w:rsidRPr="00F81054" w:rsidRDefault="00F81054" w:rsidP="00F81054">
      <w:pPr>
        <w:rPr>
          <w:lang w:val="fr-FR"/>
        </w:rPr>
      </w:pPr>
      <w:r w:rsidRPr="00F81054">
        <w:rPr>
          <w:lang w:val="fr-FR"/>
        </w:rPr>
        <w:t xml:space="preserve">          │ XAI </w:t>
      </w:r>
      <w:proofErr w:type="gramStart"/>
      <w:r w:rsidRPr="00F81054">
        <w:rPr>
          <w:lang w:val="fr-FR"/>
        </w:rPr>
        <w:t>Compression  │</w:t>
      </w:r>
      <w:proofErr w:type="gramEnd"/>
    </w:p>
    <w:p w14:paraId="7C3D0C54" w14:textId="77777777" w:rsidR="00F81054" w:rsidRPr="00F81054" w:rsidRDefault="00F81054" w:rsidP="00F81054">
      <w:pPr>
        <w:rPr>
          <w:lang w:val="fr-FR"/>
        </w:rPr>
      </w:pPr>
      <w:r w:rsidRPr="00F81054">
        <w:rPr>
          <w:lang w:val="fr-FR"/>
        </w:rPr>
        <w:t xml:space="preserve">          │ Engine           │</w:t>
      </w:r>
    </w:p>
    <w:p w14:paraId="4D0EE741"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4FCA8274"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6FB6DD0" w14:textId="77777777" w:rsidR="00F81054" w:rsidRPr="00F81054" w:rsidRDefault="00F81054" w:rsidP="00F81054">
      <w:pPr>
        <w:rPr>
          <w:lang w:val="fr-FR"/>
        </w:rPr>
      </w:pPr>
      <w:r w:rsidRPr="00F81054">
        <w:rPr>
          <w:lang w:val="fr-FR"/>
        </w:rPr>
        <w:t xml:space="preserve">          ┌──────────────────┐</w:t>
      </w:r>
    </w:p>
    <w:p w14:paraId="16B09DF4" w14:textId="77777777" w:rsidR="00F81054" w:rsidRPr="00F81054" w:rsidRDefault="00F81054" w:rsidP="00F81054">
      <w:pPr>
        <w:rPr>
          <w:lang w:val="fr-FR"/>
        </w:rPr>
      </w:pPr>
      <w:r w:rsidRPr="00F81054">
        <w:rPr>
          <w:lang w:val="fr-FR"/>
        </w:rPr>
        <w:t xml:space="preserve">          │ XAIC Artifact    │</w:t>
      </w:r>
    </w:p>
    <w:p w14:paraId="10A867DE" w14:textId="77777777" w:rsidR="00F81054" w:rsidRPr="00F81054" w:rsidRDefault="00F81054" w:rsidP="00F81054">
      <w:pPr>
        <w:rPr>
          <w:lang w:val="fr-FR"/>
        </w:rPr>
      </w:pPr>
      <w:r w:rsidRPr="00F81054">
        <w:rPr>
          <w:lang w:val="fr-FR"/>
        </w:rPr>
        <w:t xml:space="preserve">          │ + metadata       │</w:t>
      </w:r>
    </w:p>
    <w:p w14:paraId="27A57B67" w14:textId="77777777" w:rsidR="00F81054" w:rsidRPr="00F81054" w:rsidRDefault="00F81054" w:rsidP="00F81054">
      <w:pPr>
        <w:rPr>
          <w:lang w:val="fr-FR"/>
        </w:rPr>
      </w:pPr>
      <w:r w:rsidRPr="00F81054">
        <w:rPr>
          <w:lang w:val="fr-FR"/>
        </w:rPr>
        <w:t xml:space="preserve">          └──────────────────┘</w:t>
      </w:r>
    </w:p>
    <w:p w14:paraId="127BEA66" w14:textId="77777777" w:rsidR="00F81054" w:rsidRPr="00F81054" w:rsidRDefault="00F81054" w:rsidP="00F81054">
      <w:pPr>
        <w:rPr>
          <w:lang w:val="fr-FR"/>
        </w:rPr>
      </w:pPr>
      <w:r w:rsidRPr="00F81054">
        <w:rPr>
          <w:b/>
          <w:bCs/>
          <w:lang w:val="fr-FR"/>
        </w:rPr>
        <w:t>Figure 8.1 — Pipeline sécurisé de téléversement et de compression.</w:t>
      </w:r>
    </w:p>
    <w:p w14:paraId="36DC0593" w14:textId="77777777" w:rsidR="00F81054" w:rsidRPr="00F81054" w:rsidRDefault="00F81054" w:rsidP="00F81054">
      <w:pPr>
        <w:rPr>
          <w:lang w:val="fr-FR"/>
        </w:rPr>
      </w:pPr>
      <w:r w:rsidRPr="00F81054">
        <w:rPr>
          <w:b/>
          <w:bCs/>
          <w:lang w:val="fr-FR"/>
        </w:rPr>
        <w:t>Interprétation —</w:t>
      </w:r>
      <w:r w:rsidRPr="00F81054">
        <w:rPr>
          <w:lang w:val="fr-FR"/>
        </w:rPr>
        <w:t xml:space="preserve"> le moteur de compression se situe derrière la barrière de validation. Un fichier bloqué par un contrôle obligatoire ne doit pas atteindre le moteur. L’indisponibilité d’un scanner n’est pas assimilée à un résultat « clean ».</w:t>
      </w:r>
    </w:p>
    <w:p w14:paraId="31CEACEC" w14:textId="77777777" w:rsidR="00F81054" w:rsidRPr="00F81054" w:rsidRDefault="00F81054" w:rsidP="00F81054">
      <w:pPr>
        <w:rPr>
          <w:lang w:val="fr-FR"/>
        </w:rPr>
      </w:pPr>
      <w:r w:rsidRPr="00F81054">
        <w:rPr>
          <w:lang w:val="fr-FR"/>
        </w:rPr>
        <w:pict w14:anchorId="32BA9CB4">
          <v:rect id="_x0000_i1933" style="width:0;height:1.5pt" o:hralign="center" o:hrstd="t" o:hr="t" fillcolor="#a0a0a0" stroked="f"/>
        </w:pict>
      </w:r>
    </w:p>
    <w:p w14:paraId="60CCAF60" w14:textId="77777777" w:rsidR="00F81054" w:rsidRPr="00F81054" w:rsidRDefault="00F81054" w:rsidP="00F81054">
      <w:pPr>
        <w:rPr>
          <w:b/>
          <w:bCs/>
          <w:lang w:val="fr-FR"/>
        </w:rPr>
      </w:pPr>
      <w:r w:rsidRPr="00F81054">
        <w:rPr>
          <w:b/>
          <w:bCs/>
          <w:lang w:val="fr-FR"/>
        </w:rPr>
        <w:lastRenderedPageBreak/>
        <w:t>8.20. Sécurité de la décompression</w:t>
      </w:r>
    </w:p>
    <w:p w14:paraId="2770E751" w14:textId="77777777" w:rsidR="00F81054" w:rsidRPr="00F81054" w:rsidRDefault="00F81054" w:rsidP="00F81054">
      <w:pPr>
        <w:rPr>
          <w:lang w:val="fr-FR"/>
        </w:rPr>
      </w:pPr>
      <w:r w:rsidRPr="00F81054">
        <w:rPr>
          <w:lang w:val="fr-FR"/>
        </w:rPr>
        <w:t>La décompression présente un problème supplémentaire.</w:t>
      </w:r>
    </w:p>
    <w:p w14:paraId="3166E86A" w14:textId="77777777" w:rsidR="00F81054" w:rsidRPr="00F81054" w:rsidRDefault="00F81054" w:rsidP="00F81054">
      <w:pPr>
        <w:rPr>
          <w:lang w:val="fr-FR"/>
        </w:rPr>
      </w:pPr>
      <w:r w:rsidRPr="00F81054">
        <w:rPr>
          <w:lang w:val="fr-FR"/>
        </w:rPr>
        <w:t>Un petit conteneur peut annoncer ou générer une quantité très importante de données.</w:t>
      </w:r>
    </w:p>
    <w:p w14:paraId="53EF0A1E" w14:textId="77777777" w:rsidR="00F81054" w:rsidRPr="00F81054" w:rsidRDefault="00F81054" w:rsidP="00F81054">
      <w:pPr>
        <w:rPr>
          <w:lang w:val="fr-FR"/>
        </w:rPr>
      </w:pPr>
      <w:r w:rsidRPr="00F81054">
        <w:rPr>
          <w:lang w:val="fr-FR"/>
        </w:rPr>
        <w:t>Une attaque peut chercher à obtenir :</w:t>
      </w:r>
    </w:p>
    <w:p w14:paraId="1463F20C" w14:textId="522C6464" w:rsidR="00F81054" w:rsidRPr="00F81054" w:rsidRDefault="00F81054" w:rsidP="00F81054">
      <w:pPr>
        <w:rPr>
          <w:lang w:val="fr-FR"/>
        </w:rPr>
      </w:pPr>
      <m:oMathPara>
        <m:oMath>
          <m:r>
            <w:rPr>
              <w:rFonts w:ascii="Cambria Math" w:hAnsi="Cambria Math"/>
              <w:lang w:val="fr-FR"/>
            </w:rPr>
            <m:t>SmallInput→HugeOutput</m:t>
          </m:r>
        </m:oMath>
      </m:oMathPara>
    </w:p>
    <w:p w14:paraId="59498555" w14:textId="77777777" w:rsidR="00F81054" w:rsidRPr="00F81054" w:rsidRDefault="00F81054" w:rsidP="00F81054">
      <w:pPr>
        <w:rPr>
          <w:lang w:val="fr-FR"/>
        </w:rPr>
      </w:pPr>
      <w:proofErr w:type="gramStart"/>
      <w:r w:rsidRPr="00F81054">
        <w:rPr>
          <w:lang w:val="fr-FR"/>
        </w:rPr>
        <w:t>afin</w:t>
      </w:r>
      <w:proofErr w:type="gramEnd"/>
      <w:r w:rsidRPr="00F81054">
        <w:rPr>
          <w:lang w:val="fr-FR"/>
        </w:rPr>
        <w:t xml:space="preserve"> de consommer :</w:t>
      </w:r>
    </w:p>
    <w:p w14:paraId="748CF8F3" w14:textId="77777777" w:rsidR="00F81054" w:rsidRPr="00F81054" w:rsidRDefault="00F81054">
      <w:pPr>
        <w:numPr>
          <w:ilvl w:val="0"/>
          <w:numId w:val="56"/>
        </w:numPr>
        <w:rPr>
          <w:lang w:val="fr-FR"/>
        </w:rPr>
      </w:pPr>
      <w:proofErr w:type="gramStart"/>
      <w:r w:rsidRPr="00F81054">
        <w:rPr>
          <w:lang w:val="fr-FR"/>
        </w:rPr>
        <w:t>mémoire</w:t>
      </w:r>
      <w:proofErr w:type="gramEnd"/>
      <w:r w:rsidRPr="00F81054">
        <w:rPr>
          <w:lang w:val="fr-FR"/>
        </w:rPr>
        <w:t xml:space="preserve"> ;</w:t>
      </w:r>
    </w:p>
    <w:p w14:paraId="5F3771C5" w14:textId="77777777" w:rsidR="00F81054" w:rsidRPr="00F81054" w:rsidRDefault="00F81054">
      <w:pPr>
        <w:numPr>
          <w:ilvl w:val="0"/>
          <w:numId w:val="56"/>
        </w:numPr>
        <w:rPr>
          <w:lang w:val="fr-FR"/>
        </w:rPr>
      </w:pPr>
      <w:proofErr w:type="gramStart"/>
      <w:r w:rsidRPr="00F81054">
        <w:rPr>
          <w:lang w:val="fr-FR"/>
        </w:rPr>
        <w:t>stockage</w:t>
      </w:r>
      <w:proofErr w:type="gramEnd"/>
      <w:r w:rsidRPr="00F81054">
        <w:rPr>
          <w:lang w:val="fr-FR"/>
        </w:rPr>
        <w:t xml:space="preserve"> ;</w:t>
      </w:r>
    </w:p>
    <w:p w14:paraId="6D147731" w14:textId="77777777" w:rsidR="00F81054" w:rsidRPr="00F81054" w:rsidRDefault="00F81054">
      <w:pPr>
        <w:numPr>
          <w:ilvl w:val="0"/>
          <w:numId w:val="56"/>
        </w:numPr>
        <w:rPr>
          <w:lang w:val="fr-FR"/>
        </w:rPr>
      </w:pPr>
      <w:r w:rsidRPr="00F81054">
        <w:rPr>
          <w:lang w:val="fr-FR"/>
        </w:rPr>
        <w:t>CPU ;</w:t>
      </w:r>
    </w:p>
    <w:p w14:paraId="452D90D5" w14:textId="77777777" w:rsidR="00F81054" w:rsidRPr="00F81054" w:rsidRDefault="00F81054">
      <w:pPr>
        <w:numPr>
          <w:ilvl w:val="0"/>
          <w:numId w:val="56"/>
        </w:numPr>
        <w:rPr>
          <w:lang w:val="fr-FR"/>
        </w:rPr>
      </w:pPr>
      <w:proofErr w:type="gramStart"/>
      <w:r w:rsidRPr="00F81054">
        <w:rPr>
          <w:lang w:val="fr-FR"/>
        </w:rPr>
        <w:t>temps</w:t>
      </w:r>
      <w:proofErr w:type="gramEnd"/>
      <w:r w:rsidRPr="00F81054">
        <w:rPr>
          <w:lang w:val="fr-FR"/>
        </w:rPr>
        <w:t xml:space="preserve"> de traitement.</w:t>
      </w:r>
    </w:p>
    <w:p w14:paraId="001A02F1" w14:textId="77777777" w:rsidR="00F81054" w:rsidRPr="00F81054" w:rsidRDefault="00F81054" w:rsidP="00F81054">
      <w:pPr>
        <w:rPr>
          <w:lang w:val="fr-FR"/>
        </w:rPr>
      </w:pPr>
      <w:r w:rsidRPr="00F81054">
        <w:rPr>
          <w:lang w:val="fr-FR"/>
        </w:rPr>
        <w:t xml:space="preserve">Ce problème correspond à la famille des </w:t>
      </w:r>
      <w:r w:rsidRPr="00F81054">
        <w:rPr>
          <w:b/>
          <w:bCs/>
          <w:lang w:val="fr-FR"/>
        </w:rPr>
        <w:t>bombes de décompression</w:t>
      </w:r>
      <w:r w:rsidRPr="00F81054">
        <w:rPr>
          <w:lang w:val="fr-FR"/>
        </w:rPr>
        <w:t>.</w:t>
      </w:r>
    </w:p>
    <w:p w14:paraId="00EF7693" w14:textId="77777777" w:rsidR="00F81054" w:rsidRPr="00F81054" w:rsidRDefault="00F81054" w:rsidP="00F81054">
      <w:pPr>
        <w:rPr>
          <w:lang w:val="fr-FR"/>
        </w:rPr>
      </w:pPr>
      <w:r w:rsidRPr="00F81054">
        <w:rPr>
          <w:lang w:val="fr-FR"/>
        </w:rPr>
        <w:t>La protection doit donc commencer avant l’exécution complète du codec.</w:t>
      </w:r>
    </w:p>
    <w:p w14:paraId="7DA4A085" w14:textId="77777777" w:rsidR="00F81054" w:rsidRPr="00F81054" w:rsidRDefault="00F81054" w:rsidP="00F81054">
      <w:pPr>
        <w:rPr>
          <w:lang w:val="fr-FR"/>
        </w:rPr>
      </w:pPr>
      <w:r w:rsidRPr="00F81054">
        <w:rPr>
          <w:lang w:val="fr-FR"/>
        </w:rPr>
        <w:pict w14:anchorId="3C1A7856">
          <v:rect id="_x0000_i1934" style="width:0;height:1.5pt" o:hralign="center" o:hrstd="t" o:hr="t" fillcolor="#a0a0a0" stroked="f"/>
        </w:pict>
      </w:r>
    </w:p>
    <w:p w14:paraId="2FAF0298" w14:textId="77777777" w:rsidR="00F81054" w:rsidRPr="00F81054" w:rsidRDefault="00F81054" w:rsidP="00F81054">
      <w:pPr>
        <w:rPr>
          <w:b/>
          <w:bCs/>
          <w:lang w:val="fr-FR"/>
        </w:rPr>
      </w:pPr>
      <w:r w:rsidRPr="00F81054">
        <w:rPr>
          <w:b/>
          <w:bCs/>
          <w:lang w:val="fr-FR"/>
        </w:rPr>
        <w:t>8.21. Validation avant parsing coûteux</w:t>
      </w:r>
    </w:p>
    <w:p w14:paraId="68034C38" w14:textId="77777777" w:rsidR="00F81054" w:rsidRPr="00F81054" w:rsidRDefault="00F81054" w:rsidP="00F81054">
      <w:pPr>
        <w:rPr>
          <w:lang w:val="fr-FR"/>
        </w:rPr>
      </w:pPr>
      <w:r w:rsidRPr="00F81054">
        <w:rPr>
          <w:lang w:val="fr-FR"/>
        </w:rPr>
        <w:t>Le conteneur XAIC doit être soumis à des contrôles structurels et à des bornes avant d’autoriser les opérations coûteuses.</w:t>
      </w:r>
    </w:p>
    <w:p w14:paraId="618FF9BA" w14:textId="77777777" w:rsidR="00F81054" w:rsidRPr="00F81054" w:rsidRDefault="00F81054" w:rsidP="00F81054">
      <w:pPr>
        <w:rPr>
          <w:lang w:val="fr-FR"/>
        </w:rPr>
      </w:pPr>
      <w:r w:rsidRPr="00F81054">
        <w:rPr>
          <w:lang w:val="fr-FR"/>
        </w:rPr>
        <w:t>On recherche :</w:t>
      </w:r>
    </w:p>
    <w:p w14:paraId="6B6C384C" w14:textId="21D7E273" w:rsidR="00F81054" w:rsidRPr="00F81054" w:rsidRDefault="00F81054" w:rsidP="00F81054">
      <w:pPr>
        <w:rPr>
          <w:lang w:val="fr-FR"/>
        </w:rPr>
      </w:pPr>
      <m:oMathPara>
        <m:oMath>
          <m:r>
            <w:rPr>
              <w:rFonts w:ascii="Cambria Math" w:hAnsi="Cambria Math"/>
              <w:lang w:val="fr-FR"/>
            </w:rPr>
            <m:t>ValidateCheaply→EnforceLimits→ExpensiveProcessing</m:t>
          </m:r>
        </m:oMath>
      </m:oMathPara>
    </w:p>
    <w:p w14:paraId="31B8B2BF" w14:textId="77777777" w:rsidR="00F81054" w:rsidRPr="00F81054" w:rsidRDefault="00F81054" w:rsidP="00F81054">
      <w:pPr>
        <w:rPr>
          <w:lang w:val="fr-FR"/>
        </w:rPr>
      </w:pPr>
      <w:proofErr w:type="gramStart"/>
      <w:r w:rsidRPr="00F81054">
        <w:rPr>
          <w:lang w:val="fr-FR"/>
        </w:rPr>
        <w:t>plutôt</w:t>
      </w:r>
      <w:proofErr w:type="gramEnd"/>
      <w:r w:rsidRPr="00F81054">
        <w:rPr>
          <w:lang w:val="fr-FR"/>
        </w:rPr>
        <w:t xml:space="preserve"> que :</w:t>
      </w:r>
    </w:p>
    <w:p w14:paraId="15AE1C09" w14:textId="290011A6" w:rsidR="00F81054" w:rsidRPr="00F81054" w:rsidRDefault="00F81054" w:rsidP="00F81054">
      <w:pPr>
        <w:rPr>
          <w:lang w:val="fr-FR"/>
        </w:rPr>
      </w:pPr>
      <m:oMathPara>
        <m:oMath>
          <m:r>
            <w:rPr>
              <w:rFonts w:ascii="Cambria Math" w:hAnsi="Cambria Math"/>
              <w:lang w:val="fr-FR"/>
            </w:rPr>
            <m:t>ExpensiveProcessing→DiscoverProblem</m:t>
          </m:r>
        </m:oMath>
      </m:oMathPara>
    </w:p>
    <w:p w14:paraId="53764628" w14:textId="77777777" w:rsidR="00F81054" w:rsidRPr="00F81054" w:rsidRDefault="00F81054" w:rsidP="00F81054">
      <w:pPr>
        <w:rPr>
          <w:lang w:val="fr-FR"/>
        </w:rPr>
      </w:pPr>
      <w:r w:rsidRPr="00F81054">
        <w:rPr>
          <w:lang w:val="fr-FR"/>
        </w:rPr>
        <w:t>Cette organisation permet de rejeter le plus tôt possible certaines entrées manifestement invalides.</w:t>
      </w:r>
    </w:p>
    <w:p w14:paraId="7B6E51E8" w14:textId="77777777" w:rsidR="00F81054" w:rsidRPr="00F81054" w:rsidRDefault="00F81054" w:rsidP="00F81054">
      <w:pPr>
        <w:rPr>
          <w:lang w:val="fr-FR"/>
        </w:rPr>
      </w:pPr>
      <w:r w:rsidRPr="00F81054">
        <w:rPr>
          <w:lang w:val="fr-FR"/>
        </w:rPr>
        <w:pict w14:anchorId="5E875800">
          <v:rect id="_x0000_i1935" style="width:0;height:1.5pt" o:hralign="center" o:hrstd="t" o:hr="t" fillcolor="#a0a0a0" stroked="f"/>
        </w:pict>
      </w:r>
    </w:p>
    <w:p w14:paraId="52492844" w14:textId="77777777" w:rsidR="00F81054" w:rsidRPr="00F81054" w:rsidRDefault="00F81054" w:rsidP="00F81054">
      <w:pPr>
        <w:rPr>
          <w:b/>
          <w:bCs/>
          <w:lang w:val="fr-FR"/>
        </w:rPr>
      </w:pPr>
      <w:r w:rsidRPr="00F81054">
        <w:rPr>
          <w:b/>
          <w:bCs/>
          <w:lang w:val="fr-FR"/>
        </w:rPr>
        <w:t>8.22. Limitation de la sortie</w:t>
      </w:r>
    </w:p>
    <w:p w14:paraId="5B9AA3A0" w14:textId="77777777" w:rsidR="00F81054" w:rsidRPr="00F81054" w:rsidRDefault="00F81054" w:rsidP="00F81054">
      <w:pPr>
        <w:rPr>
          <w:lang w:val="fr-FR"/>
        </w:rPr>
      </w:pPr>
      <w:r w:rsidRPr="00F81054">
        <w:rPr>
          <w:lang w:val="fr-FR"/>
        </w:rPr>
        <w:t>Soit :</w:t>
      </w:r>
    </w:p>
    <w:p w14:paraId="568412AE" w14:textId="1F1A867F"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declared</m:t>
              </m:r>
            </m:sub>
          </m:sSub>
        </m:oMath>
      </m:oMathPara>
    </w:p>
    <w:p w14:paraId="23CD8A15" w14:textId="77777777" w:rsidR="00F81054" w:rsidRPr="00F81054" w:rsidRDefault="00F81054" w:rsidP="00F81054">
      <w:pPr>
        <w:rPr>
          <w:lang w:val="fr-FR"/>
        </w:rPr>
      </w:pPr>
      <w:proofErr w:type="gramStart"/>
      <w:r w:rsidRPr="00F81054">
        <w:rPr>
          <w:lang w:val="fr-FR"/>
        </w:rPr>
        <w:t>la</w:t>
      </w:r>
      <w:proofErr w:type="gramEnd"/>
      <w:r w:rsidRPr="00F81054">
        <w:rPr>
          <w:lang w:val="fr-FR"/>
        </w:rPr>
        <w:t xml:space="preserve"> taille de sortie annoncée ou déterminée à partir des métadonnées du conteneur, lorsque le format permet cette vérification.</w:t>
      </w:r>
    </w:p>
    <w:p w14:paraId="1F371E8C" w14:textId="77777777" w:rsidR="00F81054" w:rsidRPr="00F81054" w:rsidRDefault="00F81054" w:rsidP="00F81054">
      <w:pPr>
        <w:rPr>
          <w:lang w:val="fr-FR"/>
        </w:rPr>
      </w:pPr>
      <w:r w:rsidRPr="00F81054">
        <w:rPr>
          <w:lang w:val="fr-FR"/>
        </w:rPr>
        <w:t>Le système peut imposer :</w:t>
      </w:r>
    </w:p>
    <w:p w14:paraId="209BAF50" w14:textId="4AA3FF18"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declared</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max</m:t>
              </m:r>
            </m:sub>
          </m:sSub>
        </m:oMath>
      </m:oMathPara>
    </w:p>
    <w:p w14:paraId="0FA14A5C" w14:textId="77777777" w:rsidR="00F81054" w:rsidRPr="00F81054" w:rsidRDefault="00F81054" w:rsidP="00F81054">
      <w:pPr>
        <w:rPr>
          <w:lang w:val="fr-FR"/>
        </w:rPr>
      </w:pPr>
      <w:r w:rsidRPr="00F81054">
        <w:rPr>
          <w:lang w:val="fr-FR"/>
        </w:rPr>
        <w:t>Une violation doit conduire à :</w:t>
      </w:r>
    </w:p>
    <w:p w14:paraId="39AE6B09" w14:textId="4FAC2504" w:rsidR="00F81054" w:rsidRPr="00F81054" w:rsidRDefault="00F81054" w:rsidP="00F81054">
      <w:pPr>
        <w:rPr>
          <w:lang w:val="fr-FR"/>
        </w:rPr>
      </w:pPr>
      <m:oMathPara>
        <m:oMath>
          <m:r>
            <w:rPr>
              <w:rFonts w:ascii="Cambria Math" w:hAnsi="Cambria Math"/>
              <w:lang w:val="fr-FR"/>
            </w:rPr>
            <m:t>Reject</m:t>
          </m:r>
        </m:oMath>
      </m:oMathPara>
    </w:p>
    <w:p w14:paraId="734D1A46" w14:textId="77777777" w:rsidR="00F81054" w:rsidRPr="00F81054" w:rsidRDefault="00F81054" w:rsidP="00F81054">
      <w:pPr>
        <w:rPr>
          <w:lang w:val="fr-FR"/>
        </w:rPr>
      </w:pPr>
      <w:proofErr w:type="gramStart"/>
      <w:r w:rsidRPr="00F81054">
        <w:rPr>
          <w:lang w:val="fr-FR"/>
        </w:rPr>
        <w:t>avant</w:t>
      </w:r>
      <w:proofErr w:type="gramEnd"/>
      <w:r w:rsidRPr="00F81054">
        <w:rPr>
          <w:lang w:val="fr-FR"/>
        </w:rPr>
        <w:t xml:space="preserve"> de consommer les ressources nécessaires à la reconstruction complète.</w:t>
      </w:r>
    </w:p>
    <w:p w14:paraId="6FF5DFBF" w14:textId="77777777" w:rsidR="00F81054" w:rsidRPr="00F81054" w:rsidRDefault="00F81054" w:rsidP="00F81054">
      <w:pPr>
        <w:rPr>
          <w:lang w:val="fr-FR"/>
        </w:rPr>
      </w:pPr>
      <w:r w:rsidRPr="00F81054">
        <w:rPr>
          <w:lang w:val="fr-FR"/>
        </w:rPr>
        <w:t>Les contrôles doivent également être appliqués pendant les étapes pertinentes lorsque la seule métadonnée initiale ne suffit pas à garantir la borne.</w:t>
      </w:r>
    </w:p>
    <w:p w14:paraId="46958704" w14:textId="77777777" w:rsidR="00F81054" w:rsidRPr="00F81054" w:rsidRDefault="00F81054" w:rsidP="00F81054">
      <w:pPr>
        <w:rPr>
          <w:lang w:val="fr-FR"/>
        </w:rPr>
      </w:pPr>
      <w:r w:rsidRPr="00F81054">
        <w:rPr>
          <w:lang w:val="fr-FR"/>
        </w:rPr>
        <w:pict w14:anchorId="0947F343">
          <v:rect id="_x0000_i1936" style="width:0;height:1.5pt" o:hralign="center" o:hrstd="t" o:hr="t" fillcolor="#a0a0a0" stroked="f"/>
        </w:pict>
      </w:r>
    </w:p>
    <w:p w14:paraId="71697C31" w14:textId="77777777" w:rsidR="00F81054" w:rsidRPr="00F81054" w:rsidRDefault="00F81054" w:rsidP="00F81054">
      <w:pPr>
        <w:rPr>
          <w:b/>
          <w:bCs/>
          <w:lang w:val="fr-FR"/>
        </w:rPr>
      </w:pPr>
      <w:r w:rsidRPr="00F81054">
        <w:rPr>
          <w:b/>
          <w:bCs/>
          <w:lang w:val="fr-FR"/>
        </w:rPr>
        <w:lastRenderedPageBreak/>
        <w:t>8.23. Espace temporaire contrôlé</w:t>
      </w:r>
    </w:p>
    <w:p w14:paraId="76CE5889" w14:textId="77777777" w:rsidR="00F81054" w:rsidRPr="00F81054" w:rsidRDefault="00F81054" w:rsidP="00F81054">
      <w:pPr>
        <w:rPr>
          <w:lang w:val="fr-FR"/>
        </w:rPr>
      </w:pPr>
      <w:r w:rsidRPr="00F81054">
        <w:rPr>
          <w:lang w:val="fr-FR"/>
        </w:rPr>
        <w:t>Le résultat d’une décompression ne doit pas être publié directement comme artefact utilisateur.</w:t>
      </w:r>
    </w:p>
    <w:p w14:paraId="65277FF8" w14:textId="77777777" w:rsidR="00F81054" w:rsidRPr="00F81054" w:rsidRDefault="00F81054" w:rsidP="00F81054">
      <w:pPr>
        <w:rPr>
          <w:lang w:val="fr-FR"/>
        </w:rPr>
      </w:pPr>
      <w:r w:rsidRPr="00F81054">
        <w:rPr>
          <w:lang w:val="fr-FR"/>
        </w:rPr>
        <w:t>Il est d’abord produit dans un espace temporaire contrôlé :</w:t>
      </w:r>
    </w:p>
    <w:p w14:paraId="37654534" w14:textId="535A1BC0" w:rsidR="00F81054" w:rsidRPr="00F81054" w:rsidRDefault="00F81054" w:rsidP="00F81054">
      <w:pPr>
        <w:rPr>
          <w:lang w:val="fr-FR"/>
        </w:rPr>
      </w:pPr>
      <m:oMathPara>
        <m:oMath>
          <m:r>
            <w:rPr>
              <w:rFonts w:ascii="Cambria Math" w:hAnsi="Cambria Math"/>
              <w:lang w:val="fr-FR"/>
            </w:rPr>
            <m:t>XAIC→TemporaryOutput</m:t>
          </m:r>
        </m:oMath>
      </m:oMathPara>
    </w:p>
    <w:p w14:paraId="431CBC40" w14:textId="77777777" w:rsidR="00F81054" w:rsidRPr="00F81054" w:rsidRDefault="00F81054" w:rsidP="00F81054">
      <w:pPr>
        <w:rPr>
          <w:lang w:val="fr-FR"/>
        </w:rPr>
      </w:pPr>
      <w:r w:rsidRPr="00F81054">
        <w:rPr>
          <w:lang w:val="fr-FR"/>
        </w:rPr>
        <w:t>Ce fichier peut alors être soumis aux validations nécessaires.</w:t>
      </w:r>
    </w:p>
    <w:p w14:paraId="406EAD5B" w14:textId="77777777" w:rsidR="00F81054" w:rsidRPr="00F81054" w:rsidRDefault="00F81054" w:rsidP="00F81054">
      <w:pPr>
        <w:rPr>
          <w:lang w:val="fr-FR"/>
        </w:rPr>
      </w:pPr>
      <w:r w:rsidRPr="00F81054">
        <w:rPr>
          <w:lang w:val="fr-FR"/>
        </w:rPr>
        <w:t>Seulement après succès :</w:t>
      </w:r>
    </w:p>
    <w:p w14:paraId="70FD482F" w14:textId="121E6E81" w:rsidR="00F81054" w:rsidRPr="00F81054" w:rsidRDefault="00F81054" w:rsidP="00F81054">
      <w:pPr>
        <w:rPr>
          <w:lang w:val="fr-FR"/>
        </w:rPr>
      </w:pPr>
      <m:oMathPara>
        <m:oMath>
          <m:r>
            <w:rPr>
              <w:rFonts w:ascii="Cambria Math" w:hAnsi="Cambria Math"/>
              <w:lang w:val="fr-FR"/>
            </w:rPr>
            <m:t>TemporaryOutput+SecurityChecksPassed⇒Publish</m:t>
          </m:r>
        </m:oMath>
      </m:oMathPara>
    </w:p>
    <w:p w14:paraId="3FC721E5" w14:textId="77777777" w:rsidR="00F81054" w:rsidRPr="00F81054" w:rsidRDefault="00F81054" w:rsidP="00F81054">
      <w:pPr>
        <w:rPr>
          <w:lang w:val="fr-FR"/>
        </w:rPr>
      </w:pPr>
      <w:r w:rsidRPr="00F81054">
        <w:rPr>
          <w:lang w:val="fr-FR"/>
        </w:rPr>
        <w:t>Cette architecture évite qu’un résultat non validé soit immédiatement exposé.</w:t>
      </w:r>
    </w:p>
    <w:p w14:paraId="556C1A8B" w14:textId="77777777" w:rsidR="00F81054" w:rsidRPr="00F81054" w:rsidRDefault="00F81054" w:rsidP="00F81054">
      <w:pPr>
        <w:rPr>
          <w:lang w:val="fr-FR"/>
        </w:rPr>
      </w:pPr>
      <w:r w:rsidRPr="00F81054">
        <w:rPr>
          <w:lang w:val="fr-FR"/>
        </w:rPr>
        <w:pict w14:anchorId="284BFD1A">
          <v:rect id="_x0000_i1937" style="width:0;height:1.5pt" o:hralign="center" o:hrstd="t" o:hr="t" fillcolor="#a0a0a0" stroked="f"/>
        </w:pict>
      </w:r>
    </w:p>
    <w:p w14:paraId="2F4323DC" w14:textId="77777777" w:rsidR="00F81054" w:rsidRPr="00F81054" w:rsidRDefault="00F81054" w:rsidP="00F81054">
      <w:pPr>
        <w:rPr>
          <w:b/>
          <w:bCs/>
          <w:lang w:val="fr-FR"/>
        </w:rPr>
      </w:pPr>
      <w:r w:rsidRPr="00F81054">
        <w:rPr>
          <w:b/>
          <w:bCs/>
          <w:lang w:val="fr-FR"/>
        </w:rPr>
        <w:t>8.24. Pourquoi rescanner après décompression ?</w:t>
      </w:r>
    </w:p>
    <w:p w14:paraId="3DC36ED6" w14:textId="77777777" w:rsidR="00F81054" w:rsidRPr="00F81054" w:rsidRDefault="00F81054" w:rsidP="00F81054">
      <w:pPr>
        <w:rPr>
          <w:lang w:val="fr-FR"/>
        </w:rPr>
      </w:pPr>
      <w:r w:rsidRPr="00F81054">
        <w:rPr>
          <w:lang w:val="fr-FR"/>
        </w:rPr>
        <w:t>Scanner uniquement le conteneur compressé n’est pas suffisant.</w:t>
      </w:r>
    </w:p>
    <w:p w14:paraId="0D7FDF43" w14:textId="77777777" w:rsidR="00F81054" w:rsidRPr="00F81054" w:rsidRDefault="00F81054" w:rsidP="00F81054">
      <w:pPr>
        <w:rPr>
          <w:lang w:val="fr-FR"/>
        </w:rPr>
      </w:pPr>
      <w:r w:rsidRPr="00F81054">
        <w:rPr>
          <w:lang w:val="fr-FR"/>
        </w:rPr>
        <w:t>Un contenu dangereux peut être difficile à reconnaître lorsqu’il se trouve dans une représentation compressée ou encapsulée.</w:t>
      </w:r>
    </w:p>
    <w:p w14:paraId="7DA4C6CE" w14:textId="77777777" w:rsidR="00F81054" w:rsidRPr="00F81054" w:rsidRDefault="00F81054" w:rsidP="00F81054">
      <w:pPr>
        <w:rPr>
          <w:lang w:val="fr-FR"/>
        </w:rPr>
      </w:pPr>
      <w:r w:rsidRPr="00F81054">
        <w:rPr>
          <w:lang w:val="fr-FR"/>
        </w:rPr>
        <w:t>La politique devient donc :</w:t>
      </w:r>
    </w:p>
    <w:p w14:paraId="356BD941" w14:textId="7ED7C815" w:rsidR="00F81054" w:rsidRPr="00F81054" w:rsidRDefault="00F81054" w:rsidP="00F81054">
      <w:pPr>
        <w:rPr>
          <w:lang w:val="fr-FR"/>
        </w:rPr>
      </w:pPr>
      <m:oMathPara>
        <m:oMath>
          <m:r>
            <w:rPr>
              <w:rFonts w:ascii="Cambria Math" w:hAnsi="Cambria Math"/>
              <w:lang w:val="fr-FR"/>
            </w:rPr>
            <m:t>CompressedInput→ControlledDecompression→Scan</m:t>
          </m:r>
          <m:d>
            <m:dPr>
              <m:ctrlPr>
                <w:rPr>
                  <w:rFonts w:ascii="Cambria Math" w:hAnsi="Cambria Math"/>
                  <w:lang w:val="fr-FR"/>
                </w:rPr>
              </m:ctrlPr>
            </m:dPr>
            <m:e>
              <m:r>
                <w:rPr>
                  <w:rFonts w:ascii="Cambria Math" w:hAnsi="Cambria Math"/>
                  <w:lang w:val="fr-FR"/>
                </w:rPr>
                <m:t>ReconstructedContent</m:t>
              </m:r>
            </m:e>
          </m:d>
        </m:oMath>
      </m:oMathPara>
    </w:p>
    <w:p w14:paraId="057A5561" w14:textId="77777777" w:rsidR="00F81054" w:rsidRPr="00F81054" w:rsidRDefault="00F81054" w:rsidP="00F81054">
      <w:pPr>
        <w:rPr>
          <w:lang w:val="fr-FR"/>
        </w:rPr>
      </w:pPr>
      <w:r w:rsidRPr="00F81054">
        <w:rPr>
          <w:lang w:val="fr-FR"/>
        </w:rPr>
        <w:t>Le résultat reconstruit repasse par :</w:t>
      </w:r>
    </w:p>
    <w:p w14:paraId="412A17A5" w14:textId="7D604002" w:rsidR="00F81054" w:rsidRPr="00F81054" w:rsidRDefault="00F81054" w:rsidP="00F81054">
      <w:pPr>
        <w:rPr>
          <w:lang w:val="fr-FR"/>
        </w:rPr>
      </w:pPr>
      <m:oMathPara>
        <m:oMath>
          <m:r>
            <w:rPr>
              <w:rFonts w:ascii="Cambria Math" w:hAnsi="Cambria Math"/>
              <w:lang w:val="fr-FR"/>
            </w:rPr>
            <m:t>ClamAV+YARA</m:t>
          </m:r>
        </m:oMath>
      </m:oMathPara>
    </w:p>
    <w:p w14:paraId="06D9F1A2" w14:textId="77777777" w:rsidR="00F81054" w:rsidRPr="00F81054" w:rsidRDefault="00F81054" w:rsidP="00F81054">
      <w:pPr>
        <w:rPr>
          <w:lang w:val="fr-FR"/>
        </w:rPr>
      </w:pPr>
      <w:proofErr w:type="gramStart"/>
      <w:r w:rsidRPr="00F81054">
        <w:rPr>
          <w:lang w:val="fr-FR"/>
        </w:rPr>
        <w:t>avant</w:t>
      </w:r>
      <w:proofErr w:type="gramEnd"/>
      <w:r w:rsidRPr="00F81054">
        <w:rPr>
          <w:lang w:val="fr-FR"/>
        </w:rPr>
        <w:t xml:space="preserve"> sa libération.</w:t>
      </w:r>
    </w:p>
    <w:p w14:paraId="72177B69" w14:textId="77777777" w:rsidR="00F81054" w:rsidRPr="00F81054" w:rsidRDefault="00F81054" w:rsidP="00F81054">
      <w:pPr>
        <w:rPr>
          <w:lang w:val="fr-FR"/>
        </w:rPr>
      </w:pPr>
      <w:r w:rsidRPr="00F81054">
        <w:rPr>
          <w:lang w:val="fr-FR"/>
        </w:rPr>
        <w:t>Cette deuxième barrière constitue un élément important de la défense en profondeur.</w:t>
      </w:r>
    </w:p>
    <w:p w14:paraId="09E667C1" w14:textId="77777777" w:rsidR="00F81054" w:rsidRPr="00F81054" w:rsidRDefault="00F81054" w:rsidP="00F81054">
      <w:pPr>
        <w:rPr>
          <w:lang w:val="fr-FR"/>
        </w:rPr>
      </w:pPr>
      <w:r w:rsidRPr="00F81054">
        <w:rPr>
          <w:lang w:val="fr-FR"/>
        </w:rPr>
        <w:pict w14:anchorId="063984EC">
          <v:rect id="_x0000_i1938" style="width:0;height:1.5pt" o:hralign="center" o:hrstd="t" o:hr="t" fillcolor="#a0a0a0" stroked="f"/>
        </w:pict>
      </w:r>
    </w:p>
    <w:p w14:paraId="67270D49" w14:textId="77777777" w:rsidR="00F81054" w:rsidRPr="00F81054" w:rsidRDefault="00F81054" w:rsidP="00F81054">
      <w:pPr>
        <w:rPr>
          <w:b/>
          <w:bCs/>
          <w:lang w:val="fr-FR"/>
        </w:rPr>
      </w:pPr>
      <w:r w:rsidRPr="00F81054">
        <w:rPr>
          <w:b/>
          <w:bCs/>
          <w:lang w:val="fr-FR"/>
        </w:rPr>
        <w:t>8.25. Pipeline sécurisé de décompression</w:t>
      </w:r>
    </w:p>
    <w:p w14:paraId="60358FDF" w14:textId="77777777" w:rsidR="00F81054" w:rsidRPr="00F81054" w:rsidRDefault="00F81054" w:rsidP="00F81054">
      <w:pPr>
        <w:rPr>
          <w:lang w:val="fr-FR"/>
        </w:rPr>
      </w:pPr>
      <w:r w:rsidRPr="00F81054">
        <w:rPr>
          <w:b/>
          <w:bCs/>
          <w:lang w:val="fr-FR"/>
        </w:rPr>
        <w:t>[FIGURE 8.2 À INSÉRER — Pipeline sécurisé de décompression]</w:t>
      </w:r>
    </w:p>
    <w:p w14:paraId="01DD3C80" w14:textId="77777777" w:rsidR="00F81054" w:rsidRPr="00F81054" w:rsidRDefault="00F81054" w:rsidP="00F81054">
      <w:pPr>
        <w:rPr>
          <w:lang w:val="fr-FR"/>
        </w:rPr>
      </w:pPr>
      <w:r w:rsidRPr="00F81054">
        <w:rPr>
          <w:lang w:val="fr-FR"/>
        </w:rPr>
        <w:t>┌────────────────────┐</w:t>
      </w:r>
    </w:p>
    <w:p w14:paraId="1F66AFDA" w14:textId="77777777" w:rsidR="00F81054" w:rsidRPr="00F81054" w:rsidRDefault="00F81054" w:rsidP="00F81054">
      <w:pPr>
        <w:rPr>
          <w:lang w:val="fr-FR"/>
        </w:rPr>
      </w:pPr>
      <w:r w:rsidRPr="00F81054">
        <w:rPr>
          <w:lang w:val="fr-FR"/>
        </w:rPr>
        <w:t>│ XAIC Input         │</w:t>
      </w:r>
    </w:p>
    <w:p w14:paraId="4174FE43"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404B266F"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1E0E3EDA" w14:textId="77777777" w:rsidR="00F81054" w:rsidRPr="00F81054" w:rsidRDefault="00F81054" w:rsidP="00F81054">
      <w:pPr>
        <w:rPr>
          <w:lang w:val="fr-FR"/>
        </w:rPr>
      </w:pPr>
      <w:r w:rsidRPr="00F81054">
        <w:rPr>
          <w:lang w:val="fr-FR"/>
        </w:rPr>
        <w:t>┌────────────────────┐</w:t>
      </w:r>
    </w:p>
    <w:p w14:paraId="238DF276" w14:textId="77777777" w:rsidR="00F81054" w:rsidRPr="00F81054" w:rsidRDefault="00F81054" w:rsidP="00F81054">
      <w:pPr>
        <w:rPr>
          <w:lang w:val="fr-FR"/>
        </w:rPr>
      </w:pPr>
      <w:r w:rsidRPr="00F81054">
        <w:rPr>
          <w:lang w:val="fr-FR"/>
        </w:rPr>
        <w:t>│ Authentication +   │</w:t>
      </w:r>
    </w:p>
    <w:p w14:paraId="179B545D" w14:textId="77777777" w:rsidR="00F81054" w:rsidRPr="00F81054" w:rsidRDefault="00F81054" w:rsidP="00F81054">
      <w:pPr>
        <w:rPr>
          <w:lang w:val="fr-FR"/>
        </w:rPr>
      </w:pPr>
      <w:r w:rsidRPr="00F81054">
        <w:rPr>
          <w:lang w:val="fr-FR"/>
        </w:rPr>
        <w:t>│ Authorization      │</w:t>
      </w:r>
    </w:p>
    <w:p w14:paraId="3D002FCE"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4B36B845"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D47FF05" w14:textId="77777777" w:rsidR="00F81054" w:rsidRPr="00F81054" w:rsidRDefault="00F81054" w:rsidP="00F81054">
      <w:pPr>
        <w:rPr>
          <w:lang w:val="fr-FR"/>
        </w:rPr>
      </w:pPr>
      <w:r w:rsidRPr="00F81054">
        <w:rPr>
          <w:lang w:val="fr-FR"/>
        </w:rPr>
        <w:t>┌────────────────────┐</w:t>
      </w:r>
    </w:p>
    <w:p w14:paraId="1E0F0F07" w14:textId="77777777" w:rsidR="00F81054" w:rsidRPr="00F81054" w:rsidRDefault="00F81054" w:rsidP="00F81054">
      <w:pPr>
        <w:rPr>
          <w:lang w:val="fr-FR"/>
        </w:rPr>
      </w:pPr>
      <w:r w:rsidRPr="00F81054">
        <w:rPr>
          <w:lang w:val="fr-FR"/>
        </w:rPr>
        <w:t>│ Header / Version   │</w:t>
      </w:r>
    </w:p>
    <w:p w14:paraId="42C03976" w14:textId="77777777" w:rsidR="00F81054" w:rsidRPr="00F81054" w:rsidRDefault="00F81054" w:rsidP="00F81054">
      <w:pPr>
        <w:rPr>
          <w:lang w:val="fr-FR"/>
        </w:rPr>
      </w:pPr>
      <w:r w:rsidRPr="00F81054">
        <w:rPr>
          <w:lang w:val="fr-FR"/>
        </w:rPr>
        <w:t>│ Validation         │</w:t>
      </w:r>
    </w:p>
    <w:p w14:paraId="63694D5D"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59C9DF65" w14:textId="77777777" w:rsidR="00F81054" w:rsidRPr="00F81054" w:rsidRDefault="00F81054" w:rsidP="00F81054">
      <w:pPr>
        <w:rPr>
          <w:lang w:val="fr-FR"/>
        </w:rPr>
      </w:pPr>
      <w:r w:rsidRPr="00F81054">
        <w:rPr>
          <w:lang w:val="fr-FR"/>
        </w:rPr>
        <w:lastRenderedPageBreak/>
        <w:t xml:space="preserve">          </w:t>
      </w:r>
      <w:r w:rsidRPr="00F81054">
        <w:rPr>
          <w:rFonts w:ascii="Arial" w:hAnsi="Arial" w:cs="Arial"/>
          <w:lang w:val="fr-FR"/>
        </w:rPr>
        <w:t>▼</w:t>
      </w:r>
    </w:p>
    <w:p w14:paraId="308C1423" w14:textId="77777777" w:rsidR="00F81054" w:rsidRPr="00F81054" w:rsidRDefault="00F81054" w:rsidP="00F81054">
      <w:pPr>
        <w:rPr>
          <w:lang w:val="fr-FR"/>
        </w:rPr>
      </w:pPr>
      <w:r w:rsidRPr="00F81054">
        <w:rPr>
          <w:lang w:val="fr-FR"/>
        </w:rPr>
        <w:t>┌────────────────────┐</w:t>
      </w:r>
    </w:p>
    <w:p w14:paraId="08ED5284" w14:textId="77777777" w:rsidR="00F81054" w:rsidRPr="00F81054" w:rsidRDefault="00F81054" w:rsidP="00F81054">
      <w:pPr>
        <w:rPr>
          <w:lang w:val="fr-FR"/>
        </w:rPr>
      </w:pPr>
      <w:r w:rsidRPr="00F81054">
        <w:rPr>
          <w:lang w:val="fr-FR"/>
        </w:rPr>
        <w:t>│ Resource Limits    │</w:t>
      </w:r>
    </w:p>
    <w:p w14:paraId="13835697" w14:textId="77777777" w:rsidR="00F81054" w:rsidRPr="00F81054" w:rsidRDefault="00F81054" w:rsidP="00F81054">
      <w:pPr>
        <w:rPr>
          <w:lang w:val="fr-FR"/>
        </w:rPr>
      </w:pPr>
      <w:r w:rsidRPr="00F81054">
        <w:rPr>
          <w:lang w:val="fr-FR"/>
        </w:rPr>
        <w:t>│ Output Bounds      │</w:t>
      </w:r>
    </w:p>
    <w:p w14:paraId="309DA105"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2A36FF34" w14:textId="77777777" w:rsidR="00F81054" w:rsidRPr="00F81054" w:rsidRDefault="00F81054" w:rsidP="00F81054">
      <w:pPr>
        <w:rPr>
          <w:lang w:val="fr-FR"/>
        </w:rPr>
      </w:pPr>
      <w:r w:rsidRPr="00F81054">
        <w:rPr>
          <w:lang w:val="fr-FR"/>
        </w:rPr>
        <w:t xml:space="preserve">          │</w:t>
      </w:r>
    </w:p>
    <w:p w14:paraId="1AE9452F" w14:textId="77777777" w:rsidR="00F81054" w:rsidRPr="00F81054" w:rsidRDefault="00F81054" w:rsidP="00F81054">
      <w:pPr>
        <w:rPr>
          <w:lang w:val="fr-FR"/>
        </w:rPr>
      </w:pPr>
      <w:r w:rsidRPr="00F81054">
        <w:rPr>
          <w:lang w:val="fr-FR"/>
        </w:rPr>
        <w:t xml:space="preserve">      INVALID</w:t>
      </w:r>
    </w:p>
    <w:p w14:paraId="020FE702" w14:textId="77777777" w:rsidR="00F81054" w:rsidRPr="00F81054" w:rsidRDefault="00F81054" w:rsidP="00F81054">
      <w:pPr>
        <w:rPr>
          <w:lang w:val="fr-FR"/>
        </w:rPr>
      </w:pPr>
      <w:r w:rsidRPr="00F81054">
        <w:rPr>
          <w:lang w:val="fr-FR"/>
        </w:rPr>
        <w:t xml:space="preserve">          │</w:t>
      </w:r>
    </w:p>
    <w:p w14:paraId="371DDD6B"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FC4135D" w14:textId="77777777" w:rsidR="00F81054" w:rsidRPr="00F81054" w:rsidRDefault="00F81054" w:rsidP="00F81054">
      <w:pPr>
        <w:rPr>
          <w:lang w:val="fr-FR"/>
        </w:rPr>
      </w:pPr>
      <w:r w:rsidRPr="00F81054">
        <w:rPr>
          <w:lang w:val="fr-FR"/>
        </w:rPr>
        <w:t xml:space="preserve">        REJECT</w:t>
      </w:r>
    </w:p>
    <w:p w14:paraId="702797D2" w14:textId="77777777" w:rsidR="00F81054" w:rsidRPr="00F81054" w:rsidRDefault="00F81054" w:rsidP="00F81054">
      <w:pPr>
        <w:rPr>
          <w:lang w:val="fr-FR"/>
        </w:rPr>
      </w:pPr>
    </w:p>
    <w:p w14:paraId="39F8469B" w14:textId="77777777" w:rsidR="00F81054" w:rsidRPr="00F81054" w:rsidRDefault="00F81054" w:rsidP="00F81054">
      <w:pPr>
        <w:rPr>
          <w:lang w:val="fr-FR"/>
        </w:rPr>
      </w:pPr>
      <w:r w:rsidRPr="00F81054">
        <w:rPr>
          <w:lang w:val="fr-FR"/>
        </w:rPr>
        <w:t xml:space="preserve">        VALID</w:t>
      </w:r>
    </w:p>
    <w:p w14:paraId="04B970C5" w14:textId="77777777" w:rsidR="00F81054" w:rsidRPr="00F81054" w:rsidRDefault="00F81054" w:rsidP="00F81054">
      <w:pPr>
        <w:rPr>
          <w:lang w:val="fr-FR"/>
        </w:rPr>
      </w:pPr>
      <w:r w:rsidRPr="00F81054">
        <w:rPr>
          <w:lang w:val="fr-FR"/>
        </w:rPr>
        <w:t xml:space="preserve">          │</w:t>
      </w:r>
    </w:p>
    <w:p w14:paraId="5927DB7B"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691BD413" w14:textId="77777777" w:rsidR="00F81054" w:rsidRPr="00F81054" w:rsidRDefault="00F81054" w:rsidP="00F81054">
      <w:pPr>
        <w:rPr>
          <w:lang w:val="fr-FR"/>
        </w:rPr>
      </w:pPr>
      <w:r w:rsidRPr="00F81054">
        <w:rPr>
          <w:lang w:val="fr-FR"/>
        </w:rPr>
        <w:t>┌────────────────────┐</w:t>
      </w:r>
    </w:p>
    <w:p w14:paraId="6BA3C74C" w14:textId="77777777" w:rsidR="00F81054" w:rsidRPr="00F81054" w:rsidRDefault="00F81054" w:rsidP="00F81054">
      <w:pPr>
        <w:rPr>
          <w:lang w:val="fr-FR"/>
        </w:rPr>
      </w:pPr>
      <w:r w:rsidRPr="00F81054">
        <w:rPr>
          <w:lang w:val="fr-FR"/>
        </w:rPr>
        <w:t>│ Controlled Temp    │</w:t>
      </w:r>
    </w:p>
    <w:p w14:paraId="0521AC1E" w14:textId="77777777" w:rsidR="00F81054" w:rsidRPr="00F81054" w:rsidRDefault="00F81054" w:rsidP="00F81054">
      <w:pPr>
        <w:rPr>
          <w:lang w:val="fr-FR"/>
        </w:rPr>
      </w:pPr>
      <w:r w:rsidRPr="00F81054">
        <w:rPr>
          <w:lang w:val="fr-FR"/>
        </w:rPr>
        <w:t>│ Decompression      │</w:t>
      </w:r>
    </w:p>
    <w:p w14:paraId="77D4B7F6"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36A259FE"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D634868" w14:textId="77777777" w:rsidR="00F81054" w:rsidRPr="00F81054" w:rsidRDefault="00F81054" w:rsidP="00F81054">
      <w:pPr>
        <w:rPr>
          <w:lang w:val="fr-FR"/>
        </w:rPr>
      </w:pPr>
      <w:r w:rsidRPr="00F81054">
        <w:rPr>
          <w:lang w:val="fr-FR"/>
        </w:rPr>
        <w:t>┌────────────────────┐</w:t>
      </w:r>
    </w:p>
    <w:p w14:paraId="34DD7D2C" w14:textId="77777777" w:rsidR="00F81054" w:rsidRPr="00F81054" w:rsidRDefault="00F81054" w:rsidP="00F81054">
      <w:pPr>
        <w:rPr>
          <w:lang w:val="fr-FR"/>
        </w:rPr>
      </w:pPr>
      <w:r w:rsidRPr="00F81054">
        <w:rPr>
          <w:lang w:val="fr-FR"/>
        </w:rPr>
        <w:t>│ Integrity Checks   │</w:t>
      </w:r>
    </w:p>
    <w:p w14:paraId="3017CE16"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1C49F850"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5CC7D221" w14:textId="77777777" w:rsidR="00F81054" w:rsidRPr="00F81054" w:rsidRDefault="00F81054" w:rsidP="00F81054">
      <w:pPr>
        <w:rPr>
          <w:lang w:val="fr-FR"/>
        </w:rPr>
      </w:pPr>
      <w:r w:rsidRPr="00F81054">
        <w:rPr>
          <w:lang w:val="fr-FR"/>
        </w:rPr>
        <w:t>┌────────────────────┐</w:t>
      </w:r>
    </w:p>
    <w:p w14:paraId="78D5173F" w14:textId="77777777" w:rsidR="00F81054" w:rsidRPr="00F81054" w:rsidRDefault="00F81054" w:rsidP="00F81054">
      <w:pPr>
        <w:rPr>
          <w:lang w:val="fr-FR"/>
        </w:rPr>
      </w:pPr>
      <w:r w:rsidRPr="00F81054">
        <w:rPr>
          <w:lang w:val="fr-FR"/>
        </w:rPr>
        <w:t>│ ClamAV             │</w:t>
      </w:r>
    </w:p>
    <w:p w14:paraId="21E9D53C"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22A61054"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57CD1C76" w14:textId="77777777" w:rsidR="00F81054" w:rsidRPr="00F81054" w:rsidRDefault="00F81054" w:rsidP="00F81054">
      <w:pPr>
        <w:rPr>
          <w:lang w:val="fr-FR"/>
        </w:rPr>
      </w:pPr>
      <w:r w:rsidRPr="00F81054">
        <w:rPr>
          <w:lang w:val="fr-FR"/>
        </w:rPr>
        <w:t>┌────────────────────┐</w:t>
      </w:r>
    </w:p>
    <w:p w14:paraId="72C9D2AD" w14:textId="77777777" w:rsidR="00F81054" w:rsidRPr="00F81054" w:rsidRDefault="00F81054" w:rsidP="00F81054">
      <w:pPr>
        <w:rPr>
          <w:lang w:val="fr-FR"/>
        </w:rPr>
      </w:pPr>
      <w:r w:rsidRPr="00F81054">
        <w:rPr>
          <w:lang w:val="fr-FR"/>
        </w:rPr>
        <w:t>│ YARA               │</w:t>
      </w:r>
    </w:p>
    <w:p w14:paraId="43A421B2" w14:textId="77777777" w:rsidR="00F81054" w:rsidRPr="00F81054" w:rsidRDefault="00F81054" w:rsidP="00F81054">
      <w:pPr>
        <w:rPr>
          <w:lang w:val="fr-FR"/>
        </w:rPr>
      </w:pPr>
      <w:r w:rsidRPr="00F81054">
        <w:rPr>
          <w:lang w:val="fr-FR"/>
        </w:rPr>
        <w:t>└─────────</w:t>
      </w:r>
      <w:r w:rsidRPr="00F81054">
        <w:rPr>
          <w:rFonts w:ascii="MS Gothic" w:eastAsia="MS Gothic" w:hAnsi="MS Gothic" w:cs="MS Gothic" w:hint="eastAsia"/>
          <w:lang w:val="fr-FR"/>
        </w:rPr>
        <w:t>┬</w:t>
      </w:r>
      <w:r w:rsidRPr="00F81054">
        <w:rPr>
          <w:rFonts w:cs="Aptos"/>
          <w:lang w:val="fr-FR"/>
        </w:rPr>
        <w:t>──────────┘</w:t>
      </w:r>
    </w:p>
    <w:p w14:paraId="0AAD8468" w14:textId="77777777" w:rsidR="00F81054" w:rsidRPr="00F81054" w:rsidRDefault="00F81054" w:rsidP="00F81054">
      <w:pPr>
        <w:rPr>
          <w:lang w:val="fr-FR"/>
        </w:rPr>
      </w:pPr>
      <w:r w:rsidRPr="00F81054">
        <w:rPr>
          <w:lang w:val="fr-FR"/>
        </w:rPr>
        <w:t xml:space="preserve">          │</w:t>
      </w:r>
    </w:p>
    <w:p w14:paraId="3DBD3BFC"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1FB300D9" w14:textId="77777777" w:rsidR="00F81054" w:rsidRPr="00F81054" w:rsidRDefault="00F81054" w:rsidP="00F81054">
      <w:pPr>
        <w:rPr>
          <w:lang w:val="fr-FR"/>
        </w:rPr>
      </w:pPr>
      <w:r w:rsidRPr="00F81054">
        <w:rPr>
          <w:lang w:val="fr-FR"/>
        </w:rPr>
        <w:t xml:space="preserve">   │             │</w:t>
      </w:r>
    </w:p>
    <w:p w14:paraId="3134578E" w14:textId="77777777" w:rsidR="00F81054" w:rsidRPr="00F81054" w:rsidRDefault="00F81054" w:rsidP="00F81054">
      <w:pPr>
        <w:rPr>
          <w:lang w:val="fr-FR"/>
        </w:rPr>
      </w:pPr>
      <w:r w:rsidRPr="00F81054">
        <w:rPr>
          <w:lang w:val="fr-FR"/>
        </w:rPr>
        <w:t xml:space="preserve"> BLOCK/ERROR    CLEAN</w:t>
      </w:r>
    </w:p>
    <w:p w14:paraId="400FAA71" w14:textId="77777777" w:rsidR="00F81054" w:rsidRPr="00F81054" w:rsidRDefault="00F81054" w:rsidP="00F81054">
      <w:pPr>
        <w:rPr>
          <w:lang w:val="fr-FR"/>
        </w:rPr>
      </w:pPr>
      <w:r w:rsidRPr="00F81054">
        <w:rPr>
          <w:lang w:val="fr-FR"/>
        </w:rPr>
        <w:lastRenderedPageBreak/>
        <w:t xml:space="preserve">   │             │</w:t>
      </w:r>
    </w:p>
    <w:p w14:paraId="340A924F"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lang w:val="fr-FR"/>
        </w:rPr>
        <w:t xml:space="preserve">             </w:t>
      </w:r>
      <w:r w:rsidRPr="00F81054">
        <w:rPr>
          <w:rFonts w:ascii="Arial" w:hAnsi="Arial" w:cs="Arial"/>
          <w:lang w:val="fr-FR"/>
        </w:rPr>
        <w:t>▼</w:t>
      </w:r>
    </w:p>
    <w:p w14:paraId="149BB1B3" w14:textId="77777777" w:rsidR="00F81054" w:rsidRPr="00F81054" w:rsidRDefault="00F81054" w:rsidP="00F81054">
      <w:pPr>
        <w:rPr>
          <w:lang w:val="fr-FR"/>
        </w:rPr>
      </w:pPr>
      <w:r w:rsidRPr="00F81054">
        <w:rPr>
          <w:lang w:val="fr-FR"/>
        </w:rPr>
        <w:t xml:space="preserve"> REJECT    ┌──────────────┐</w:t>
      </w:r>
    </w:p>
    <w:p w14:paraId="33FCE111" w14:textId="77777777" w:rsidR="00F81054" w:rsidRPr="00F81054" w:rsidRDefault="00F81054" w:rsidP="00F81054">
      <w:pPr>
        <w:rPr>
          <w:lang w:val="fr-FR"/>
        </w:rPr>
      </w:pPr>
      <w:r w:rsidRPr="00F81054">
        <w:rPr>
          <w:lang w:val="fr-FR"/>
        </w:rPr>
        <w:t xml:space="preserve">           │ Publish      │</w:t>
      </w:r>
    </w:p>
    <w:p w14:paraId="07531622" w14:textId="77777777" w:rsidR="00F81054" w:rsidRPr="00F81054" w:rsidRDefault="00F81054" w:rsidP="00F81054">
      <w:pPr>
        <w:rPr>
          <w:lang w:val="fr-FR"/>
        </w:rPr>
      </w:pPr>
      <w:r w:rsidRPr="00F81054">
        <w:rPr>
          <w:lang w:val="fr-FR"/>
        </w:rPr>
        <w:t xml:space="preserve">           │ Result       │</w:t>
      </w:r>
    </w:p>
    <w:p w14:paraId="1984B85F" w14:textId="77777777" w:rsidR="00F81054" w:rsidRPr="00F81054" w:rsidRDefault="00F81054" w:rsidP="00F81054">
      <w:pPr>
        <w:rPr>
          <w:lang w:val="fr-FR"/>
        </w:rPr>
      </w:pPr>
      <w:r w:rsidRPr="00F81054">
        <w:rPr>
          <w:lang w:val="fr-FR"/>
        </w:rPr>
        <w:t xml:space="preserve">           └──────────────┘</w:t>
      </w:r>
    </w:p>
    <w:p w14:paraId="13A1D9D3" w14:textId="77777777" w:rsidR="00F81054" w:rsidRPr="00F81054" w:rsidRDefault="00F81054" w:rsidP="00F81054">
      <w:pPr>
        <w:rPr>
          <w:lang w:val="fr-FR"/>
        </w:rPr>
      </w:pPr>
      <w:r w:rsidRPr="00F81054">
        <w:rPr>
          <w:b/>
          <w:bCs/>
          <w:lang w:val="fr-FR"/>
        </w:rPr>
        <w:t>Figure 8.2 — Pipeline de décompression sécurisée et de validation avant publication.</w:t>
      </w:r>
    </w:p>
    <w:p w14:paraId="432E27CD" w14:textId="77777777" w:rsidR="00F81054" w:rsidRPr="00F81054" w:rsidRDefault="00F81054" w:rsidP="00F81054">
      <w:pPr>
        <w:rPr>
          <w:lang w:val="fr-FR"/>
        </w:rPr>
      </w:pPr>
      <w:r w:rsidRPr="00F81054">
        <w:rPr>
          <w:b/>
          <w:bCs/>
          <w:lang w:val="fr-FR"/>
        </w:rPr>
        <w:t>Interprétation —</w:t>
      </w:r>
      <w:r w:rsidRPr="00F81054">
        <w:rPr>
          <w:lang w:val="fr-FR"/>
        </w:rPr>
        <w:t xml:space="preserve"> un artefact reconstruit reste non fiable jusqu’à la fin des contrôles. La publication constitue la dernière étape, et non la première conséquence d’une décompression réussie.</w:t>
      </w:r>
    </w:p>
    <w:p w14:paraId="5CB9CD7F" w14:textId="77777777" w:rsidR="00F81054" w:rsidRPr="00F81054" w:rsidRDefault="00F81054" w:rsidP="00F81054">
      <w:pPr>
        <w:rPr>
          <w:lang w:val="fr-FR"/>
        </w:rPr>
      </w:pPr>
      <w:r w:rsidRPr="00F81054">
        <w:rPr>
          <w:lang w:val="fr-FR"/>
        </w:rPr>
        <w:pict w14:anchorId="67AD073B">
          <v:rect id="_x0000_i1939" style="width:0;height:1.5pt" o:hralign="center" o:hrstd="t" o:hr="t" fillcolor="#a0a0a0" stroked="f"/>
        </w:pict>
      </w:r>
    </w:p>
    <w:p w14:paraId="5F0D5BCC" w14:textId="77777777" w:rsidR="00F81054" w:rsidRPr="00F81054" w:rsidRDefault="00F81054" w:rsidP="00F81054">
      <w:pPr>
        <w:rPr>
          <w:b/>
          <w:bCs/>
          <w:lang w:val="fr-FR"/>
        </w:rPr>
      </w:pPr>
      <w:r w:rsidRPr="00F81054">
        <w:rPr>
          <w:b/>
          <w:bCs/>
          <w:lang w:val="fr-FR"/>
        </w:rPr>
        <w:t>8.26. Intégrité par SHA-256</w:t>
      </w:r>
    </w:p>
    <w:p w14:paraId="1E879912" w14:textId="77777777" w:rsidR="00F81054" w:rsidRPr="00F81054" w:rsidRDefault="00F81054" w:rsidP="00F81054">
      <w:pPr>
        <w:rPr>
          <w:lang w:val="fr-FR"/>
        </w:rPr>
      </w:pPr>
      <w:r w:rsidRPr="00F81054">
        <w:rPr>
          <w:lang w:val="fr-FR"/>
        </w:rPr>
        <w:t>L’intégrité et l’analyse antimalware doivent être distinguées.</w:t>
      </w:r>
    </w:p>
    <w:p w14:paraId="530819F6" w14:textId="77777777" w:rsidR="00F81054" w:rsidRPr="00F81054" w:rsidRDefault="00F81054" w:rsidP="00F81054">
      <w:pPr>
        <w:rPr>
          <w:lang w:val="fr-FR"/>
        </w:rPr>
      </w:pPr>
      <w:r w:rsidRPr="00F81054">
        <w:rPr>
          <w:lang w:val="fr-FR"/>
        </w:rPr>
        <w:t>SHA-256 permet de calculer :</w:t>
      </w:r>
    </w:p>
    <w:p w14:paraId="78D8C4B6" w14:textId="75590EA5" w:rsidR="00F81054" w:rsidRPr="00F81054" w:rsidRDefault="00F81054" w:rsidP="00F81054">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F</m:t>
              </m:r>
            </m:e>
          </m:d>
          <m:r>
            <w:rPr>
              <w:rFonts w:ascii="Cambria Math" w:hAnsi="Cambria Math"/>
              <w:lang w:val="fr-FR"/>
            </w:rPr>
            <m:t>=SHA256</m:t>
          </m:r>
          <m:d>
            <m:dPr>
              <m:ctrlPr>
                <w:rPr>
                  <w:rFonts w:ascii="Cambria Math" w:hAnsi="Cambria Math"/>
                  <w:lang w:val="fr-FR"/>
                </w:rPr>
              </m:ctrlPr>
            </m:dPr>
            <m:e>
              <m:r>
                <w:rPr>
                  <w:rFonts w:ascii="Cambria Math" w:hAnsi="Cambria Math"/>
                  <w:lang w:val="fr-FR"/>
                </w:rPr>
                <m:t>F</m:t>
              </m:r>
            </m:e>
          </m:d>
        </m:oMath>
      </m:oMathPara>
    </w:p>
    <w:p w14:paraId="2EFF6BDC" w14:textId="77777777" w:rsidR="00F81054" w:rsidRPr="00F81054" w:rsidRDefault="00F81054" w:rsidP="00F81054">
      <w:pPr>
        <w:rPr>
          <w:lang w:val="fr-FR"/>
        </w:rPr>
      </w:pPr>
      <w:r w:rsidRPr="00F81054">
        <w:rPr>
          <w:lang w:val="fr-FR"/>
        </w:rPr>
        <w:t>Pour un round-trip :</w:t>
      </w:r>
    </w:p>
    <w:p w14:paraId="17D9A693" w14:textId="79987423"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before</m:t>
              </m:r>
            </m:sub>
          </m:sSub>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original</m:t>
                  </m:r>
                </m:sub>
              </m:sSub>
            </m:e>
          </m:d>
          <m:r>
            <w:rPr>
              <w:lang w:val="fr-FR"/>
            </w:rPr>
            <w:br/>
          </m:r>
        </m:oMath>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after</m:t>
              </m:r>
            </m:sub>
          </m:sSub>
          <m:r>
            <w:rPr>
              <w:rFonts w:ascii="Cambria Math" w:hAnsi="Cambria Math"/>
              <w:lang w:val="fr-FR"/>
            </w:rPr>
            <m:t>=SHA256</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reconstructed</m:t>
                  </m:r>
                </m:sub>
              </m:sSub>
            </m:e>
          </m:d>
        </m:oMath>
      </m:oMathPara>
    </w:p>
    <w:p w14:paraId="13D80C1A" w14:textId="77777777" w:rsidR="00F81054" w:rsidRPr="00F81054" w:rsidRDefault="00F81054" w:rsidP="00F81054">
      <w:pPr>
        <w:rPr>
          <w:lang w:val="fr-FR"/>
        </w:rPr>
      </w:pPr>
      <w:proofErr w:type="gramStart"/>
      <w:r w:rsidRPr="00F81054">
        <w:rPr>
          <w:lang w:val="fr-FR"/>
        </w:rPr>
        <w:t>puis</w:t>
      </w:r>
      <w:proofErr w:type="gramEnd"/>
      <w:r w:rsidRPr="00F81054">
        <w:rPr>
          <w:lang w:val="fr-FR"/>
        </w:rPr>
        <w:t xml:space="preserve"> :</w:t>
      </w:r>
    </w:p>
    <w:p w14:paraId="62550BD9" w14:textId="6BD87CC2" w:rsidR="00F81054" w:rsidRPr="00F81054" w:rsidRDefault="00F81054" w:rsidP="00F81054">
      <w:pPr>
        <w:rPr>
          <w:lang w:val="fr-FR"/>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before</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after</m:t>
              </m:r>
            </m:sub>
          </m:sSub>
        </m:oMath>
      </m:oMathPara>
    </w:p>
    <w:p w14:paraId="73B46BD4" w14:textId="77777777" w:rsidR="00F81054" w:rsidRPr="00F81054" w:rsidRDefault="00F81054" w:rsidP="00F81054">
      <w:pPr>
        <w:rPr>
          <w:lang w:val="fr-FR"/>
        </w:rPr>
      </w:pPr>
      <w:proofErr w:type="gramStart"/>
      <w:r w:rsidRPr="00F81054">
        <w:rPr>
          <w:lang w:val="fr-FR"/>
        </w:rPr>
        <w:t>confirme</w:t>
      </w:r>
      <w:proofErr w:type="gramEnd"/>
      <w:r w:rsidRPr="00F81054">
        <w:rPr>
          <w:lang w:val="fr-FR"/>
        </w:rPr>
        <w:t xml:space="preserve"> l’égalité au niveau des données avec une forte garantie cryptographique d’intégrité.</w:t>
      </w:r>
    </w:p>
    <w:p w14:paraId="6B99A8B6" w14:textId="77777777" w:rsidR="00F81054" w:rsidRPr="00F81054" w:rsidRDefault="00F81054" w:rsidP="00F81054">
      <w:pPr>
        <w:rPr>
          <w:lang w:val="fr-FR"/>
        </w:rPr>
      </w:pPr>
      <w:r w:rsidRPr="00F81054">
        <w:rPr>
          <w:lang w:val="fr-FR"/>
        </w:rPr>
        <w:t>Cependant :</w:t>
      </w:r>
    </w:p>
    <w:p w14:paraId="00EA4256" w14:textId="24A6E246" w:rsidR="00F81054" w:rsidRPr="00F81054" w:rsidRDefault="00F81054" w:rsidP="00F81054">
      <w:pPr>
        <w:rPr>
          <w:lang w:val="fr-FR"/>
        </w:rPr>
      </w:pPr>
      <m:oMathPara>
        <m:oMath>
          <m:r>
            <w:rPr>
              <w:rFonts w:ascii="Cambria Math" w:hAnsi="Cambria Math"/>
              <w:lang w:val="fr-FR"/>
            </w:rPr>
            <m:t>HashMatch⇏SafeContent</m:t>
          </m:r>
        </m:oMath>
      </m:oMathPara>
    </w:p>
    <w:p w14:paraId="35FF863B" w14:textId="77777777" w:rsidR="00F81054" w:rsidRPr="00F81054" w:rsidRDefault="00F81054" w:rsidP="00F81054">
      <w:pPr>
        <w:rPr>
          <w:lang w:val="fr-FR"/>
        </w:rPr>
      </w:pPr>
      <w:r w:rsidRPr="00F81054">
        <w:rPr>
          <w:lang w:val="fr-FR"/>
        </w:rPr>
        <w:t>Un fichier malveillant peut être reconstruit parfaitement.</w:t>
      </w:r>
    </w:p>
    <w:p w14:paraId="26CD46A0" w14:textId="77777777" w:rsidR="00F81054" w:rsidRPr="00F81054" w:rsidRDefault="00F81054" w:rsidP="00F81054">
      <w:pPr>
        <w:rPr>
          <w:lang w:val="fr-FR"/>
        </w:rPr>
      </w:pPr>
      <w:r w:rsidRPr="00F81054">
        <w:rPr>
          <w:lang w:val="fr-FR"/>
        </w:rPr>
        <w:t>C’est pourquoi :</w:t>
      </w:r>
    </w:p>
    <w:p w14:paraId="2C1B281E" w14:textId="1E2F4670" w:rsidR="00F81054" w:rsidRPr="00F81054" w:rsidRDefault="00F81054" w:rsidP="00F81054">
      <w:pPr>
        <w:rPr>
          <w:lang w:val="fr-FR"/>
        </w:rPr>
      </w:pPr>
      <m:oMathPara>
        <m:oMath>
          <m:r>
            <w:rPr>
              <w:rFonts w:ascii="Cambria Math" w:hAnsi="Cambria Math"/>
              <w:lang w:val="fr-FR"/>
            </w:rPr>
            <m:t>IntegrityCheck≠MalwareCheck</m:t>
          </m:r>
        </m:oMath>
      </m:oMathPara>
    </w:p>
    <w:p w14:paraId="28DEBF05" w14:textId="77777777" w:rsidR="00F81054" w:rsidRPr="00F81054" w:rsidRDefault="00F81054" w:rsidP="00F81054">
      <w:pPr>
        <w:rPr>
          <w:lang w:val="fr-FR"/>
        </w:rPr>
      </w:pPr>
      <w:r w:rsidRPr="00F81054">
        <w:rPr>
          <w:lang w:val="fr-FR"/>
        </w:rPr>
        <w:t>Les deux contrôles sont complémentaires.</w:t>
      </w:r>
    </w:p>
    <w:p w14:paraId="0452FE88" w14:textId="77777777" w:rsidR="00F81054" w:rsidRPr="00F81054" w:rsidRDefault="00F81054" w:rsidP="00F81054">
      <w:pPr>
        <w:rPr>
          <w:lang w:val="fr-FR"/>
        </w:rPr>
      </w:pPr>
      <w:r w:rsidRPr="00F81054">
        <w:rPr>
          <w:lang w:val="fr-FR"/>
        </w:rPr>
        <w:pict w14:anchorId="73FB56CB">
          <v:rect id="_x0000_i1940" style="width:0;height:1.5pt" o:hralign="center" o:hrstd="t" o:hr="t" fillcolor="#a0a0a0" stroked="f"/>
        </w:pict>
      </w:r>
    </w:p>
    <w:p w14:paraId="7EFB6777" w14:textId="77777777" w:rsidR="00F81054" w:rsidRPr="00F81054" w:rsidRDefault="00F81054" w:rsidP="00F81054">
      <w:pPr>
        <w:rPr>
          <w:b/>
          <w:bCs/>
          <w:lang w:val="fr-FR"/>
        </w:rPr>
      </w:pPr>
      <w:r w:rsidRPr="00F81054">
        <w:rPr>
          <w:b/>
          <w:bCs/>
          <w:lang w:val="fr-FR"/>
        </w:rPr>
        <w:t>8.27. Séquence d’authentification</w:t>
      </w:r>
    </w:p>
    <w:p w14:paraId="0DBD4C0D" w14:textId="77777777" w:rsidR="00F81054" w:rsidRPr="00F81054" w:rsidRDefault="00F81054" w:rsidP="00F81054">
      <w:pPr>
        <w:rPr>
          <w:lang w:val="fr-FR"/>
        </w:rPr>
      </w:pPr>
      <w:r w:rsidRPr="00F81054">
        <w:rPr>
          <w:b/>
          <w:bCs/>
          <w:lang w:val="fr-FR"/>
        </w:rPr>
        <w:t>[FIGURE 8.3 À INSÉRER — Séquence d’authentification]</w:t>
      </w:r>
    </w:p>
    <w:p w14:paraId="321B401A" w14:textId="77777777" w:rsidR="00F81054" w:rsidRPr="00F81054" w:rsidRDefault="00F81054" w:rsidP="00F81054">
      <w:pPr>
        <w:rPr>
          <w:lang w:val="fr-FR"/>
        </w:rPr>
      </w:pPr>
      <w:r w:rsidRPr="00F81054">
        <w:rPr>
          <w:lang w:val="fr-FR"/>
        </w:rPr>
        <w:t>Utilisateur       Client          FastAPI          Database</w:t>
      </w:r>
    </w:p>
    <w:p w14:paraId="5A76F3D2" w14:textId="77777777" w:rsidR="00F81054" w:rsidRPr="00F81054" w:rsidRDefault="00F81054" w:rsidP="00F81054">
      <w:pPr>
        <w:rPr>
          <w:lang w:val="fr-FR"/>
        </w:rPr>
      </w:pPr>
      <w:r w:rsidRPr="00F81054">
        <w:rPr>
          <w:lang w:val="fr-FR"/>
        </w:rPr>
        <w:t xml:space="preserve">    │                │               │                │</w:t>
      </w:r>
    </w:p>
    <w:p w14:paraId="207498FB" w14:textId="77777777" w:rsidR="00F81054" w:rsidRPr="00F81054" w:rsidRDefault="00F81054" w:rsidP="00F81054">
      <w:pPr>
        <w:rPr>
          <w:lang w:val="fr-FR"/>
        </w:rPr>
      </w:pPr>
      <w:r w:rsidRPr="00F81054">
        <w:rPr>
          <w:lang w:val="fr-FR"/>
        </w:rPr>
        <w:t xml:space="preserve">    │ Identifiants   │               │                │</w:t>
      </w:r>
    </w:p>
    <w:p w14:paraId="341D98EB"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                │</w:t>
      </w:r>
    </w:p>
    <w:p w14:paraId="6E805100" w14:textId="77777777" w:rsidR="00F81054" w:rsidRPr="00F81054" w:rsidRDefault="00F81054" w:rsidP="00F81054">
      <w:pPr>
        <w:rPr>
          <w:lang w:val="fr-FR"/>
        </w:rPr>
      </w:pPr>
      <w:r w:rsidRPr="00F81054">
        <w:rPr>
          <w:lang w:val="fr-FR"/>
        </w:rPr>
        <w:t xml:space="preserve">    │                │ POST login    │                │</w:t>
      </w:r>
    </w:p>
    <w:p w14:paraId="4BB060D7" w14:textId="77777777" w:rsidR="00F81054" w:rsidRPr="00F81054" w:rsidRDefault="00F81054" w:rsidP="00F81054">
      <w:pPr>
        <w:rPr>
          <w:lang w:val="fr-FR"/>
        </w:rPr>
      </w:pPr>
      <w:r w:rsidRPr="00F81054">
        <w:rPr>
          <w:lang w:val="fr-FR"/>
        </w:rPr>
        <w:t xml:space="preserve">    │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w:t>
      </w:r>
      <w:r w:rsidRPr="00F81054">
        <w:rPr>
          <w:rFonts w:cs="Aptos"/>
          <w:lang w:val="fr-FR"/>
        </w:rPr>
        <w:t>│</w:t>
      </w:r>
    </w:p>
    <w:p w14:paraId="487FEB0D" w14:textId="77777777" w:rsidR="00F81054" w:rsidRPr="00F81054" w:rsidRDefault="00F81054" w:rsidP="00F81054">
      <w:pPr>
        <w:rPr>
          <w:lang w:val="fr-FR"/>
        </w:rPr>
      </w:pPr>
      <w:r w:rsidRPr="00F81054">
        <w:rPr>
          <w:lang w:val="fr-FR"/>
        </w:rPr>
        <w:lastRenderedPageBreak/>
        <w:t xml:space="preserve">    │                │               │ Lookup user    │</w:t>
      </w:r>
    </w:p>
    <w:p w14:paraId="6E692E7B" w14:textId="77777777" w:rsidR="00F81054" w:rsidRPr="00F81054" w:rsidRDefault="00F81054" w:rsidP="00F81054">
      <w:pPr>
        <w:rPr>
          <w:lang w:val="fr-FR"/>
        </w:rPr>
      </w:pPr>
      <w:r w:rsidRPr="00F81054">
        <w:rPr>
          <w:lang w:val="fr-FR"/>
        </w:rPr>
        <w:t xml:space="preserve">    │                │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p>
    <w:p w14:paraId="54291FF1" w14:textId="77777777" w:rsidR="00F81054" w:rsidRPr="00F81054" w:rsidRDefault="00F81054" w:rsidP="00F81054">
      <w:pPr>
        <w:rPr>
          <w:lang w:val="fr-FR"/>
        </w:rPr>
      </w:pPr>
      <w:r w:rsidRPr="00F81054">
        <w:rPr>
          <w:lang w:val="fr-FR"/>
        </w:rPr>
        <w:t xml:space="preserve">    │                │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p>
    <w:p w14:paraId="48BB32BF" w14:textId="77777777" w:rsidR="00F81054" w:rsidRPr="00F81054" w:rsidRDefault="00F81054" w:rsidP="00F81054">
      <w:pPr>
        <w:rPr>
          <w:lang w:val="fr-FR"/>
        </w:rPr>
      </w:pPr>
      <w:r w:rsidRPr="00F81054">
        <w:rPr>
          <w:lang w:val="fr-FR"/>
        </w:rPr>
        <w:t xml:space="preserve">    │                │               │                │</w:t>
      </w:r>
    </w:p>
    <w:p w14:paraId="5096AD31" w14:textId="77777777" w:rsidR="00F81054" w:rsidRPr="00F81054" w:rsidRDefault="00F81054" w:rsidP="00F81054">
      <w:pPr>
        <w:rPr>
          <w:lang w:val="fr-FR"/>
        </w:rPr>
      </w:pPr>
      <w:r w:rsidRPr="00F81054">
        <w:rPr>
          <w:lang w:val="fr-FR"/>
        </w:rPr>
        <w:t xml:space="preserve">    │                │               │ Verify password│</w:t>
      </w:r>
    </w:p>
    <w:p w14:paraId="3F7F088B" w14:textId="77777777" w:rsidR="00F81054" w:rsidRPr="00F81054" w:rsidRDefault="00F81054" w:rsidP="00F81054">
      <w:pPr>
        <w:rPr>
          <w:lang w:val="fr-FR"/>
        </w:rPr>
      </w:pPr>
      <w:r w:rsidRPr="00F81054">
        <w:rPr>
          <w:lang w:val="fr-FR"/>
        </w:rPr>
        <w:t xml:space="preserve">    │                │               │ Verify account │</w:t>
      </w:r>
    </w:p>
    <w:p w14:paraId="07778AE0" w14:textId="77777777" w:rsidR="00F81054" w:rsidRPr="00F81054" w:rsidRDefault="00F81054" w:rsidP="00F81054">
      <w:pPr>
        <w:rPr>
          <w:lang w:val="fr-FR"/>
        </w:rPr>
      </w:pPr>
      <w:r w:rsidRPr="00F81054">
        <w:rPr>
          <w:lang w:val="fr-FR"/>
        </w:rPr>
        <w:t xml:space="preserve">    │                │               │ Check MFA      │</w:t>
      </w:r>
    </w:p>
    <w:p w14:paraId="101766B4" w14:textId="77777777" w:rsidR="00F81054" w:rsidRPr="00F81054" w:rsidRDefault="00F81054" w:rsidP="00F81054">
      <w:pPr>
        <w:rPr>
          <w:lang w:val="fr-FR"/>
        </w:rPr>
      </w:pPr>
      <w:r w:rsidRPr="00F81054">
        <w:rPr>
          <w:lang w:val="fr-FR"/>
        </w:rPr>
        <w:t xml:space="preserve">    │                │               │                │</w:t>
      </w:r>
    </w:p>
    <w:p w14:paraId="6CCBCB20" w14:textId="77777777" w:rsidR="00F81054" w:rsidRPr="00F81054" w:rsidRDefault="00F81054" w:rsidP="00F81054">
      <w:pPr>
        <w:rPr>
          <w:lang w:val="fr-FR"/>
        </w:rPr>
      </w:pPr>
      <w:r w:rsidRPr="00F81054">
        <w:rPr>
          <w:lang w:val="fr-FR"/>
        </w:rPr>
        <w:t xml:space="preserve">    │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r w:rsidRPr="00F81054">
        <w:rPr>
          <w:lang w:val="fr-FR"/>
        </w:rPr>
        <w:t xml:space="preserve">                </w:t>
      </w:r>
      <w:r w:rsidRPr="00F81054">
        <w:rPr>
          <w:rFonts w:cs="Aptos"/>
          <w:lang w:val="fr-FR"/>
        </w:rPr>
        <w:t>│</w:t>
      </w:r>
    </w:p>
    <w:p w14:paraId="613C6C41" w14:textId="77777777" w:rsidR="00F81054" w:rsidRPr="00F81054" w:rsidRDefault="00F81054" w:rsidP="00F81054">
      <w:pPr>
        <w:rPr>
          <w:lang w:val="fr-FR"/>
        </w:rPr>
      </w:pPr>
      <w:r w:rsidRPr="00F81054">
        <w:rPr>
          <w:lang w:val="fr-FR"/>
        </w:rPr>
        <w:t xml:space="preserve">    │                │ Session / MFA │                │</w:t>
      </w:r>
    </w:p>
    <w:p w14:paraId="6611ED86"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r w:rsidRPr="00F81054">
        <w:rPr>
          <w:lang w:val="fr-FR"/>
        </w:rPr>
        <w:t xml:space="preserve"> state         </w:t>
      </w:r>
      <w:r w:rsidRPr="00F81054">
        <w:rPr>
          <w:rFonts w:cs="Aptos"/>
          <w:lang w:val="fr-FR"/>
        </w:rPr>
        <w:t>│</w:t>
      </w:r>
      <w:r w:rsidRPr="00F81054">
        <w:rPr>
          <w:lang w:val="fr-FR"/>
        </w:rPr>
        <w:t xml:space="preserve">                </w:t>
      </w:r>
      <w:r w:rsidRPr="00F81054">
        <w:rPr>
          <w:rFonts w:cs="Aptos"/>
          <w:lang w:val="fr-FR"/>
        </w:rPr>
        <w:t>│</w:t>
      </w:r>
    </w:p>
    <w:p w14:paraId="58D22DCE" w14:textId="77777777" w:rsidR="00F81054" w:rsidRPr="00F81054" w:rsidRDefault="00F81054" w:rsidP="00F81054">
      <w:pPr>
        <w:rPr>
          <w:lang w:val="fr-FR"/>
        </w:rPr>
      </w:pPr>
      <w:r w:rsidRPr="00F81054">
        <w:rPr>
          <w:b/>
          <w:bCs/>
          <w:lang w:val="fr-FR"/>
        </w:rPr>
        <w:t>Figure 8.3 — Séquence conceptuelle d’authentification.</w:t>
      </w:r>
    </w:p>
    <w:p w14:paraId="123428E8" w14:textId="77777777" w:rsidR="00F81054" w:rsidRPr="00F81054" w:rsidRDefault="00F81054" w:rsidP="00F81054">
      <w:pPr>
        <w:rPr>
          <w:lang w:val="fr-FR"/>
        </w:rPr>
      </w:pPr>
      <w:r w:rsidRPr="00F81054">
        <w:rPr>
          <w:lang w:val="fr-FR"/>
        </w:rPr>
        <w:t>La validation du mot de passe ne signifie pas nécessairement qu’une session complète doit immédiatement être créée. Lorsque MFA est requis, une étape supplémentaire reste nécessaire.</w:t>
      </w:r>
    </w:p>
    <w:p w14:paraId="7612036D" w14:textId="77777777" w:rsidR="00F81054" w:rsidRPr="00F81054" w:rsidRDefault="00F81054" w:rsidP="00F81054">
      <w:pPr>
        <w:rPr>
          <w:lang w:val="fr-FR"/>
        </w:rPr>
      </w:pPr>
      <w:r w:rsidRPr="00F81054">
        <w:rPr>
          <w:lang w:val="fr-FR"/>
        </w:rPr>
        <w:pict w14:anchorId="0C3DAD53">
          <v:rect id="_x0000_i1941" style="width:0;height:1.5pt" o:hralign="center" o:hrstd="t" o:hr="t" fillcolor="#a0a0a0" stroked="f"/>
        </w:pict>
      </w:r>
    </w:p>
    <w:p w14:paraId="2C1A60D0" w14:textId="77777777" w:rsidR="00F81054" w:rsidRPr="00F81054" w:rsidRDefault="00F81054" w:rsidP="00F81054">
      <w:pPr>
        <w:rPr>
          <w:b/>
          <w:bCs/>
          <w:lang w:val="fr-FR"/>
        </w:rPr>
      </w:pPr>
      <w:r w:rsidRPr="00F81054">
        <w:rPr>
          <w:b/>
          <w:bCs/>
          <w:lang w:val="fr-FR"/>
        </w:rPr>
        <w:t>8.28. Séquence MFA</w:t>
      </w:r>
    </w:p>
    <w:p w14:paraId="0B00DAEA" w14:textId="77777777" w:rsidR="00F81054" w:rsidRPr="00F81054" w:rsidRDefault="00F81054" w:rsidP="00F81054">
      <w:pPr>
        <w:rPr>
          <w:lang w:val="fr-FR"/>
        </w:rPr>
      </w:pPr>
      <w:r w:rsidRPr="00F81054">
        <w:rPr>
          <w:b/>
          <w:bCs/>
          <w:lang w:val="fr-FR"/>
        </w:rPr>
        <w:t>[FIGURE 8.4 À INSÉRER — Séquence MFA/TOTP]</w:t>
      </w:r>
    </w:p>
    <w:p w14:paraId="3ADB0432" w14:textId="77777777" w:rsidR="00F81054" w:rsidRPr="00F81054" w:rsidRDefault="00F81054" w:rsidP="00F81054">
      <w:pPr>
        <w:rPr>
          <w:lang w:val="fr-FR"/>
        </w:rPr>
      </w:pPr>
      <w:r w:rsidRPr="00F81054">
        <w:rPr>
          <w:lang w:val="fr-FR"/>
        </w:rPr>
        <w:t>Utilisateur      Client           FastAPI            MFA/DB</w:t>
      </w:r>
    </w:p>
    <w:p w14:paraId="7F3CCD0C" w14:textId="77777777" w:rsidR="00F81054" w:rsidRPr="00F81054" w:rsidRDefault="00F81054" w:rsidP="00F81054">
      <w:pPr>
        <w:rPr>
          <w:lang w:val="fr-FR"/>
        </w:rPr>
      </w:pPr>
      <w:r w:rsidRPr="00F81054">
        <w:rPr>
          <w:lang w:val="fr-FR"/>
        </w:rPr>
        <w:t xml:space="preserve">    │               │                │                  │</w:t>
      </w:r>
    </w:p>
    <w:p w14:paraId="5A935239" w14:textId="77777777" w:rsidR="00F81054" w:rsidRPr="00F81054" w:rsidRDefault="00F81054" w:rsidP="00F81054">
      <w:pPr>
        <w:rPr>
          <w:lang w:val="fr-FR"/>
        </w:rPr>
      </w:pPr>
      <w:r w:rsidRPr="00F81054">
        <w:rPr>
          <w:lang w:val="fr-FR"/>
        </w:rPr>
        <w:t xml:space="preserve">    │ Password      │                │                  │</w:t>
      </w:r>
    </w:p>
    <w:p w14:paraId="60C64120"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w:t>
      </w:r>
      <w:r w:rsidRPr="00F81054">
        <w:rPr>
          <w:rFonts w:cs="Aptos"/>
          <w:lang w:val="fr-FR"/>
        </w:rPr>
        <w:t>│</w:t>
      </w:r>
      <w:r w:rsidRPr="00F81054">
        <w:rPr>
          <w:lang w:val="fr-FR"/>
        </w:rPr>
        <w:t xml:space="preserve">                  </w:t>
      </w:r>
      <w:r w:rsidRPr="00F81054">
        <w:rPr>
          <w:rFonts w:cs="Aptos"/>
          <w:lang w:val="fr-FR"/>
        </w:rPr>
        <w:t>│</w:t>
      </w:r>
    </w:p>
    <w:p w14:paraId="30BD6276" w14:textId="77777777" w:rsidR="00F81054" w:rsidRPr="00F81054" w:rsidRDefault="00F81054" w:rsidP="00F81054">
      <w:pPr>
        <w:rPr>
          <w:lang w:val="fr-FR"/>
        </w:rPr>
      </w:pPr>
      <w:r w:rsidRPr="00F81054">
        <w:rPr>
          <w:lang w:val="fr-FR"/>
        </w:rPr>
        <w:t xml:space="preserve">    │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w:t>
      </w:r>
      <w:r w:rsidRPr="00F81054">
        <w:rPr>
          <w:rFonts w:cs="Aptos"/>
          <w:lang w:val="fr-FR"/>
        </w:rPr>
        <w:t>│</w:t>
      </w:r>
    </w:p>
    <w:p w14:paraId="6C7709AE" w14:textId="77777777" w:rsidR="00F81054" w:rsidRPr="00F81054" w:rsidRDefault="00F81054" w:rsidP="00F81054">
      <w:pPr>
        <w:rPr>
          <w:lang w:val="fr-FR"/>
        </w:rPr>
      </w:pPr>
      <w:r w:rsidRPr="00F81054">
        <w:rPr>
          <w:lang w:val="fr-FR"/>
        </w:rPr>
        <w:t xml:space="preserve">    │               │                │ Verify </w:t>
      </w:r>
      <w:proofErr w:type="gramStart"/>
      <w:r w:rsidRPr="00F81054">
        <w:rPr>
          <w:lang w:val="fr-FR"/>
        </w:rPr>
        <w:t>password  │</w:t>
      </w:r>
      <w:proofErr w:type="gramEnd"/>
    </w:p>
    <w:p w14:paraId="2DBB369F" w14:textId="77777777" w:rsidR="00F81054" w:rsidRPr="00F81054" w:rsidRDefault="00F81054" w:rsidP="00F81054">
      <w:pPr>
        <w:rPr>
          <w:lang w:val="fr-FR"/>
        </w:rPr>
      </w:pPr>
      <w:r w:rsidRPr="00F81054">
        <w:rPr>
          <w:lang w:val="fr-FR"/>
        </w:rPr>
        <w:t xml:space="preserve">    │               │                │ Check MFA policy │</w:t>
      </w:r>
    </w:p>
    <w:p w14:paraId="022B4682" w14:textId="77777777" w:rsidR="00F81054" w:rsidRPr="00F81054" w:rsidRDefault="00F81054" w:rsidP="00F81054">
      <w:pPr>
        <w:rPr>
          <w:lang w:val="fr-FR"/>
        </w:rPr>
      </w:pPr>
      <w:r w:rsidRPr="00F81054">
        <w:rPr>
          <w:lang w:val="fr-FR"/>
        </w:rPr>
        <w:t xml:space="preserve">    │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r w:rsidRPr="00F81054">
        <w:rPr>
          <w:lang w:val="fr-FR"/>
        </w:rPr>
        <w:t xml:space="preserve">                  </w:t>
      </w:r>
      <w:r w:rsidRPr="00F81054">
        <w:rPr>
          <w:rFonts w:cs="Aptos"/>
          <w:lang w:val="fr-FR"/>
        </w:rPr>
        <w:t>│</w:t>
      </w:r>
    </w:p>
    <w:p w14:paraId="513CAD69" w14:textId="77777777" w:rsidR="00F81054" w:rsidRPr="00F81054" w:rsidRDefault="00F81054" w:rsidP="00F81054">
      <w:pPr>
        <w:rPr>
          <w:lang w:val="fr-FR"/>
        </w:rPr>
      </w:pPr>
      <w:r w:rsidRPr="00F81054">
        <w:rPr>
          <w:lang w:val="fr-FR"/>
        </w:rPr>
        <w:t xml:space="preserve">    │               │ MFA required   │                  │</w:t>
      </w:r>
    </w:p>
    <w:p w14:paraId="1FD57A3A" w14:textId="77777777" w:rsidR="00F81054" w:rsidRPr="00F81054" w:rsidRDefault="00F81054" w:rsidP="00F81054">
      <w:pPr>
        <w:rPr>
          <w:lang w:val="fr-FR"/>
        </w:rPr>
      </w:pPr>
      <w:r w:rsidRPr="00F81054">
        <w:rPr>
          <w:lang w:val="fr-FR"/>
        </w:rPr>
        <w:t xml:space="preserve">    │               │                │                  │</w:t>
      </w:r>
    </w:p>
    <w:p w14:paraId="5BBECED2" w14:textId="77777777" w:rsidR="00F81054" w:rsidRPr="00F81054" w:rsidRDefault="00F81054" w:rsidP="00F81054">
      <w:pPr>
        <w:rPr>
          <w:lang w:val="fr-FR"/>
        </w:rPr>
      </w:pPr>
      <w:r w:rsidRPr="00F81054">
        <w:rPr>
          <w:lang w:val="fr-FR"/>
        </w:rPr>
        <w:t xml:space="preserve">    │ TOTP code     │                │                  │</w:t>
      </w:r>
    </w:p>
    <w:p w14:paraId="421140A1"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w:t>
      </w:r>
      <w:r w:rsidRPr="00F81054">
        <w:rPr>
          <w:rFonts w:cs="Aptos"/>
          <w:lang w:val="fr-FR"/>
        </w:rPr>
        <w:t>│</w:t>
      </w:r>
      <w:r w:rsidRPr="00F81054">
        <w:rPr>
          <w:lang w:val="fr-FR"/>
        </w:rPr>
        <w:t xml:space="preserve">                  </w:t>
      </w:r>
      <w:r w:rsidRPr="00F81054">
        <w:rPr>
          <w:rFonts w:cs="Aptos"/>
          <w:lang w:val="fr-FR"/>
        </w:rPr>
        <w:t>│</w:t>
      </w:r>
    </w:p>
    <w:p w14:paraId="2AE9415F" w14:textId="77777777" w:rsidR="00F81054" w:rsidRPr="00F81054" w:rsidRDefault="00F81054" w:rsidP="00F81054">
      <w:pPr>
        <w:rPr>
          <w:lang w:val="fr-FR"/>
        </w:rPr>
      </w:pPr>
      <w:r w:rsidRPr="00F81054">
        <w:rPr>
          <w:lang w:val="fr-FR"/>
        </w:rPr>
        <w:t xml:space="preserve">    │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r w:rsidRPr="00F81054">
        <w:rPr>
          <w:lang w:val="fr-FR"/>
        </w:rPr>
        <w:t xml:space="preserve">                  </w:t>
      </w:r>
      <w:r w:rsidRPr="00F81054">
        <w:rPr>
          <w:rFonts w:cs="Aptos"/>
          <w:lang w:val="fr-FR"/>
        </w:rPr>
        <w:t>│</w:t>
      </w:r>
    </w:p>
    <w:p w14:paraId="517DAE08" w14:textId="77777777" w:rsidR="00F81054" w:rsidRPr="00F81054" w:rsidRDefault="00F81054" w:rsidP="00F81054">
      <w:pPr>
        <w:rPr>
          <w:lang w:val="fr-FR"/>
        </w:rPr>
      </w:pPr>
      <w:r w:rsidRPr="00F81054">
        <w:rPr>
          <w:lang w:val="fr-FR"/>
        </w:rPr>
        <w:t xml:space="preserve">    │               │                │ Retrieve/</w:t>
      </w:r>
      <w:proofErr w:type="gramStart"/>
      <w:r w:rsidRPr="00F81054">
        <w:rPr>
          <w:lang w:val="fr-FR"/>
        </w:rPr>
        <w:t>verify  │</w:t>
      </w:r>
      <w:proofErr w:type="gramEnd"/>
    </w:p>
    <w:p w14:paraId="5D8A3E8C" w14:textId="77777777" w:rsidR="00F81054" w:rsidRPr="00F81054" w:rsidRDefault="00F81054" w:rsidP="00F81054">
      <w:pPr>
        <w:rPr>
          <w:lang w:val="fr-FR"/>
        </w:rPr>
      </w:pPr>
      <w:r w:rsidRPr="00F81054">
        <w:rPr>
          <w:lang w:val="fr-FR"/>
        </w:rPr>
        <w:t xml:space="preserve">    │               │                </w:t>
      </w:r>
      <w:r w:rsidRPr="00F81054">
        <w:rPr>
          <w:rFonts w:ascii="MS Gothic" w:eastAsia="MS Gothic" w:hAnsi="MS Gothic" w:cs="MS Gothic" w:hint="eastAsia"/>
          <w:lang w:val="fr-FR"/>
        </w:rPr>
        <w:t>├</w:t>
      </w:r>
      <w:r w:rsidRPr="00F81054">
        <w:rPr>
          <w:rFonts w:cs="Aptos"/>
          <w:lang w:val="fr-FR"/>
        </w:rPr>
        <w:t>─────────────────</w:t>
      </w:r>
      <w:r w:rsidRPr="00F81054">
        <w:rPr>
          <w:rFonts w:ascii="Arial" w:hAnsi="Arial" w:cs="Arial"/>
          <w:lang w:val="fr-FR"/>
        </w:rPr>
        <w:t>►</w:t>
      </w:r>
      <w:r w:rsidRPr="00F81054">
        <w:rPr>
          <w:rFonts w:cs="Aptos"/>
          <w:lang w:val="fr-FR"/>
        </w:rPr>
        <w:t>│</w:t>
      </w:r>
    </w:p>
    <w:p w14:paraId="1B8E724E" w14:textId="77777777" w:rsidR="00F81054" w:rsidRPr="00F81054" w:rsidRDefault="00F81054" w:rsidP="00F81054">
      <w:pPr>
        <w:rPr>
          <w:lang w:val="fr-FR"/>
        </w:rPr>
      </w:pPr>
      <w:r w:rsidRPr="00F81054">
        <w:rPr>
          <w:lang w:val="fr-FR"/>
        </w:rPr>
        <w:t xml:space="preserve">    │               │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p>
    <w:p w14:paraId="42C3CDF6" w14:textId="77777777" w:rsidR="00F81054" w:rsidRPr="00F81054" w:rsidRDefault="00F81054" w:rsidP="00F81054">
      <w:pPr>
        <w:rPr>
          <w:lang w:val="fr-FR"/>
        </w:rPr>
      </w:pPr>
      <w:r w:rsidRPr="00F81054">
        <w:rPr>
          <w:lang w:val="fr-FR"/>
        </w:rPr>
        <w:t xml:space="preserve">    │               │                │                  │</w:t>
      </w:r>
    </w:p>
    <w:p w14:paraId="6CC135F9" w14:textId="77777777" w:rsidR="00F81054" w:rsidRPr="00F81054" w:rsidRDefault="00F81054" w:rsidP="00F81054">
      <w:pPr>
        <w:rPr>
          <w:lang w:val="fr-FR"/>
        </w:rPr>
      </w:pPr>
      <w:r w:rsidRPr="00F81054">
        <w:rPr>
          <w:lang w:val="fr-FR"/>
        </w:rPr>
        <w:lastRenderedPageBreak/>
        <w:t xml:space="preserve">    │               │                │ Issue session    │</w:t>
      </w:r>
    </w:p>
    <w:p w14:paraId="4B4088F8" w14:textId="77777777" w:rsidR="00F81054" w:rsidRPr="00F81054" w:rsidRDefault="00F81054" w:rsidP="00F81054">
      <w:pPr>
        <w:rPr>
          <w:lang w:val="fr-FR"/>
        </w:rPr>
      </w:pPr>
      <w:r w:rsidRPr="00F81054">
        <w:rPr>
          <w:lang w:val="fr-FR"/>
        </w:rPr>
        <w:t xml:space="preserve">    │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r w:rsidRPr="00F81054">
        <w:rPr>
          <w:lang w:val="fr-FR"/>
        </w:rPr>
        <w:t xml:space="preserve">                  </w:t>
      </w:r>
      <w:r w:rsidRPr="00F81054">
        <w:rPr>
          <w:rFonts w:cs="Aptos"/>
          <w:lang w:val="fr-FR"/>
        </w:rPr>
        <w:t>│</w:t>
      </w:r>
    </w:p>
    <w:p w14:paraId="05D36126"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r w:rsidRPr="00F81054">
        <w:rPr>
          <w:rFonts w:cs="Aptos"/>
          <w:lang w:val="fr-FR"/>
        </w:rPr>
        <w:t>──────────────</w:t>
      </w:r>
      <w:r w:rsidRPr="00F81054">
        <w:rPr>
          <w:rFonts w:ascii="MS Gothic" w:eastAsia="MS Gothic" w:hAnsi="MS Gothic" w:cs="MS Gothic" w:hint="eastAsia"/>
          <w:lang w:val="fr-FR"/>
        </w:rPr>
        <w:t>┤</w:t>
      </w:r>
      <w:r w:rsidRPr="00F81054">
        <w:rPr>
          <w:lang w:val="fr-FR"/>
        </w:rPr>
        <w:t xml:space="preserve">                </w:t>
      </w:r>
      <w:r w:rsidRPr="00F81054">
        <w:rPr>
          <w:rFonts w:cs="Aptos"/>
          <w:lang w:val="fr-FR"/>
        </w:rPr>
        <w:t>│</w:t>
      </w:r>
      <w:r w:rsidRPr="00F81054">
        <w:rPr>
          <w:lang w:val="fr-FR"/>
        </w:rPr>
        <w:t xml:space="preserve">                  </w:t>
      </w:r>
      <w:r w:rsidRPr="00F81054">
        <w:rPr>
          <w:rFonts w:cs="Aptos"/>
          <w:lang w:val="fr-FR"/>
        </w:rPr>
        <w:t>│</w:t>
      </w:r>
    </w:p>
    <w:p w14:paraId="1942941F" w14:textId="77777777" w:rsidR="00F81054" w:rsidRPr="00F81054" w:rsidRDefault="00F81054" w:rsidP="00F81054">
      <w:pPr>
        <w:rPr>
          <w:lang w:val="fr-FR"/>
        </w:rPr>
      </w:pPr>
      <w:r w:rsidRPr="00F81054">
        <w:rPr>
          <w:b/>
          <w:bCs/>
          <w:lang w:val="fr-FR"/>
        </w:rPr>
        <w:t>Figure 8.4 — Séquence d’authentification multifacteur basée sur TOTP.</w:t>
      </w:r>
    </w:p>
    <w:p w14:paraId="2A392E46" w14:textId="77777777" w:rsidR="00F81054" w:rsidRPr="00F81054" w:rsidRDefault="00F81054" w:rsidP="00F81054">
      <w:pPr>
        <w:rPr>
          <w:lang w:val="fr-FR"/>
        </w:rPr>
      </w:pPr>
      <w:r w:rsidRPr="00F81054">
        <w:rPr>
          <w:lang w:val="fr-FR"/>
        </w:rPr>
        <w:t>La propriété recherchée est :</w:t>
      </w:r>
    </w:p>
    <w:p w14:paraId="6EB0F211" w14:textId="02EED1F5" w:rsidR="00F81054" w:rsidRPr="00F81054" w:rsidRDefault="00F81054" w:rsidP="00F81054">
      <w:pPr>
        <w:rPr>
          <w:lang w:val="fr-FR"/>
        </w:rPr>
      </w:pPr>
      <m:oMathPara>
        <m:oMath>
          <m:r>
            <w:rPr>
              <w:rFonts w:ascii="Cambria Math" w:hAnsi="Cambria Math"/>
              <w:lang w:val="fr-FR"/>
            </w:rPr>
            <m:t>SessionIssued⇒PasswordValid∧</m:t>
          </m:r>
          <m:d>
            <m:dPr>
              <m:ctrlPr>
                <w:rPr>
                  <w:rFonts w:ascii="Cambria Math" w:hAnsi="Cambria Math"/>
                  <w:lang w:val="fr-FR"/>
                </w:rPr>
              </m:ctrlPr>
            </m:dPr>
            <m:e>
              <m:r>
                <w:rPr>
                  <w:rFonts w:ascii="Cambria Math" w:hAnsi="Cambria Math"/>
                  <w:lang w:val="fr-FR"/>
                </w:rPr>
                <m:t>MFAValid</m:t>
              </m:r>
              <m:r>
                <m:rPr>
                  <m:nor/>
                </m:rPr>
                <w:rPr>
                  <w:lang w:val="fr-FR"/>
                </w:rPr>
                <m:t> si requis</m:t>
              </m:r>
            </m:e>
          </m:d>
        </m:oMath>
      </m:oMathPara>
    </w:p>
    <w:p w14:paraId="154370B0" w14:textId="77777777" w:rsidR="00F81054" w:rsidRPr="00F81054" w:rsidRDefault="00F81054" w:rsidP="00F81054">
      <w:pPr>
        <w:rPr>
          <w:lang w:val="fr-FR"/>
        </w:rPr>
      </w:pPr>
      <w:r w:rsidRPr="00F81054">
        <w:rPr>
          <w:lang w:val="fr-FR"/>
        </w:rPr>
        <w:pict w14:anchorId="352EFB21">
          <v:rect id="_x0000_i1942" style="width:0;height:1.5pt" o:hralign="center" o:hrstd="t" o:hr="t" fillcolor="#a0a0a0" stroked="f"/>
        </w:pict>
      </w:r>
    </w:p>
    <w:p w14:paraId="5746C2D0" w14:textId="77777777" w:rsidR="00F81054" w:rsidRPr="00F81054" w:rsidRDefault="00F81054" w:rsidP="00F81054">
      <w:pPr>
        <w:rPr>
          <w:b/>
          <w:bCs/>
          <w:lang w:val="fr-FR"/>
        </w:rPr>
      </w:pPr>
      <w:r w:rsidRPr="00F81054">
        <w:rPr>
          <w:b/>
          <w:bCs/>
          <w:lang w:val="fr-FR"/>
        </w:rPr>
        <w:t xml:space="preserve">8.29. Protection contre </w:t>
      </w:r>
      <w:proofErr w:type="gramStart"/>
      <w:r w:rsidRPr="00F81054">
        <w:rPr>
          <w:b/>
          <w:bCs/>
          <w:lang w:val="fr-FR"/>
        </w:rPr>
        <w:t>le brute</w:t>
      </w:r>
      <w:proofErr w:type="gramEnd"/>
      <w:r w:rsidRPr="00F81054">
        <w:rPr>
          <w:b/>
          <w:bCs/>
          <w:lang w:val="fr-FR"/>
        </w:rPr>
        <w:t xml:space="preserve"> force</w:t>
      </w:r>
    </w:p>
    <w:p w14:paraId="50AC8C37" w14:textId="77777777" w:rsidR="00F81054" w:rsidRPr="00F81054" w:rsidRDefault="00F81054" w:rsidP="00F81054">
      <w:pPr>
        <w:rPr>
          <w:lang w:val="fr-FR"/>
        </w:rPr>
      </w:pPr>
      <w:r w:rsidRPr="00F81054">
        <w:rPr>
          <w:lang w:val="fr-FR"/>
        </w:rPr>
        <w:t>Les interfaces d’authentification et de validation de codes constituent des cibles naturelles pour les essais répétés.</w:t>
      </w:r>
    </w:p>
    <w:p w14:paraId="068BEDFB" w14:textId="77777777" w:rsidR="00F81054" w:rsidRPr="00F81054" w:rsidRDefault="00F81054" w:rsidP="00F81054">
      <w:pPr>
        <w:rPr>
          <w:lang w:val="fr-FR"/>
        </w:rPr>
      </w:pPr>
      <w:r w:rsidRPr="00F81054">
        <w:rPr>
          <w:lang w:val="fr-FR"/>
        </w:rPr>
        <w:t>Pour un code possédant un espace limité :</w:t>
      </w:r>
    </w:p>
    <w:p w14:paraId="41355B0C" w14:textId="3649A53E" w:rsidR="00F81054" w:rsidRPr="00F81054" w:rsidRDefault="00F81054" w:rsidP="00F81054">
      <w:pPr>
        <w:rPr>
          <w:lang w:val="fr-FR"/>
        </w:rPr>
      </w:pPr>
      <m:oMathPara>
        <m:oMath>
          <m:r>
            <w:rPr>
              <w:rFonts w:ascii="Cambria Math" w:hAnsi="Cambria Math"/>
              <w:lang w:val="fr-FR"/>
            </w:rPr>
            <m:t>CodeSpace=N</m:t>
          </m:r>
        </m:oMath>
      </m:oMathPara>
    </w:p>
    <w:p w14:paraId="36F2C349" w14:textId="77777777" w:rsidR="00F81054" w:rsidRPr="00F81054" w:rsidRDefault="00F81054" w:rsidP="00F81054">
      <w:pPr>
        <w:rPr>
          <w:lang w:val="fr-FR"/>
        </w:rPr>
      </w:pPr>
      <w:proofErr w:type="gramStart"/>
      <w:r w:rsidRPr="00F81054">
        <w:rPr>
          <w:lang w:val="fr-FR"/>
        </w:rPr>
        <w:t>un</w:t>
      </w:r>
      <w:proofErr w:type="gramEnd"/>
      <w:r w:rsidRPr="00F81054">
        <w:rPr>
          <w:lang w:val="fr-FR"/>
        </w:rPr>
        <w:t xml:space="preserve"> attaquant peut augmenter ses chances en multipliant les tentatives.</w:t>
      </w:r>
    </w:p>
    <w:p w14:paraId="1A3A9EE3" w14:textId="77777777" w:rsidR="00F81054" w:rsidRPr="00F81054" w:rsidRDefault="00F81054" w:rsidP="00F81054">
      <w:pPr>
        <w:rPr>
          <w:lang w:val="fr-FR"/>
        </w:rPr>
      </w:pPr>
      <w:r w:rsidRPr="00F81054">
        <w:rPr>
          <w:lang w:val="fr-FR"/>
        </w:rPr>
        <w:t xml:space="preserve">Les protections étudiées reposent notamment sur des mécanismes de durée de vie et de limitation des tentatives pour les </w:t>
      </w:r>
      <w:proofErr w:type="gramStart"/>
      <w:r w:rsidRPr="00F81054">
        <w:rPr>
          <w:lang w:val="fr-FR"/>
        </w:rPr>
        <w:t>challenges</w:t>
      </w:r>
      <w:proofErr w:type="gramEnd"/>
      <w:r w:rsidRPr="00F81054">
        <w:rPr>
          <w:lang w:val="fr-FR"/>
        </w:rPr>
        <w:t xml:space="preserve"> concernés.</w:t>
      </w:r>
    </w:p>
    <w:p w14:paraId="55EE3C5C" w14:textId="77777777" w:rsidR="00F81054" w:rsidRPr="00F81054" w:rsidRDefault="00F81054" w:rsidP="00F81054">
      <w:pPr>
        <w:rPr>
          <w:lang w:val="fr-FR"/>
        </w:rPr>
      </w:pPr>
      <w:r w:rsidRPr="00F81054">
        <w:rPr>
          <w:lang w:val="fr-FR"/>
        </w:rPr>
        <w:t>On cherche :</w:t>
      </w:r>
    </w:p>
    <w:p w14:paraId="2F8E83B8" w14:textId="4D630C87" w:rsidR="00F81054" w:rsidRPr="00F81054" w:rsidRDefault="00F81054" w:rsidP="00F81054">
      <w:pPr>
        <w:rPr>
          <w:lang w:val="fr-FR"/>
        </w:rPr>
      </w:pPr>
      <m:oMathPara>
        <m:oMath>
          <m:r>
            <w:rPr>
              <w:rFonts w:ascii="Cambria Math" w:hAnsi="Cambria Math"/>
              <w:lang w:val="fr-FR"/>
            </w:rPr>
            <m:t>Attempts≤Attempt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max</m:t>
              </m:r>
            </m:sub>
          </m:sSub>
        </m:oMath>
      </m:oMathPara>
    </w:p>
    <w:p w14:paraId="095FEBB6" w14:textId="77777777" w:rsidR="00F81054" w:rsidRPr="00F81054" w:rsidRDefault="00F81054" w:rsidP="00F81054">
      <w:pPr>
        <w:rPr>
          <w:lang w:val="fr-FR"/>
        </w:rPr>
      </w:pPr>
      <w:proofErr w:type="gramStart"/>
      <w:r w:rsidRPr="00F81054">
        <w:rPr>
          <w:lang w:val="fr-FR"/>
        </w:rPr>
        <w:t>et</w:t>
      </w:r>
      <w:proofErr w:type="gramEnd"/>
      <w:r w:rsidRPr="00F81054">
        <w:rPr>
          <w:lang w:val="fr-FR"/>
        </w:rPr>
        <w:t xml:space="preserve"> :</w:t>
      </w:r>
    </w:p>
    <w:p w14:paraId="3FE24BA1" w14:textId="3242DC54" w:rsidR="00F81054" w:rsidRPr="00F81054" w:rsidRDefault="00F81054" w:rsidP="00F81054">
      <w:pPr>
        <w:rPr>
          <w:lang w:val="fr-FR"/>
        </w:rPr>
      </w:pPr>
      <m:oMathPara>
        <m:oMath>
          <m:r>
            <w:rPr>
              <w:rFonts w:ascii="Cambria Math" w:hAnsi="Cambria Math"/>
              <w:lang w:val="fr-FR"/>
            </w:rPr>
            <m:t>CurrentTime≤ExpirationTime</m:t>
          </m:r>
        </m:oMath>
      </m:oMathPara>
    </w:p>
    <w:p w14:paraId="677C4743" w14:textId="77777777" w:rsidR="00F81054" w:rsidRPr="00F81054" w:rsidRDefault="00F81054" w:rsidP="00F81054">
      <w:pPr>
        <w:rPr>
          <w:lang w:val="fr-FR"/>
        </w:rPr>
      </w:pPr>
      <w:r w:rsidRPr="00F81054">
        <w:rPr>
          <w:lang w:val="fr-FR"/>
        </w:rPr>
        <w:t>Une fois une borne dépassée :</w:t>
      </w:r>
    </w:p>
    <w:p w14:paraId="25C6C523" w14:textId="0745017F" w:rsidR="00F81054" w:rsidRPr="00F81054" w:rsidRDefault="00F81054" w:rsidP="00F81054">
      <w:pPr>
        <w:rPr>
          <w:lang w:val="fr-FR"/>
        </w:rPr>
      </w:pPr>
      <m:oMathPara>
        <m:oMath>
          <m:r>
            <w:rPr>
              <w:rFonts w:ascii="Cambria Math" w:hAnsi="Cambria Math"/>
              <w:lang w:val="fr-FR"/>
            </w:rPr>
            <m:t>Challenge⇒Invalid</m:t>
          </m:r>
        </m:oMath>
      </m:oMathPara>
    </w:p>
    <w:p w14:paraId="5585837D" w14:textId="77777777" w:rsidR="00F81054" w:rsidRPr="00F81054" w:rsidRDefault="00F81054" w:rsidP="00F81054">
      <w:pPr>
        <w:rPr>
          <w:lang w:val="fr-FR"/>
        </w:rPr>
      </w:pPr>
      <w:r w:rsidRPr="00F81054">
        <w:rPr>
          <w:lang w:val="fr-FR"/>
        </w:rPr>
        <w:t>Cette protection limite les attaques triviales, mais une défense opérationnelle complète peut également nécessiter des contrôles au niveau réseau ou infrastructure selon le contexte de déploiement.</w:t>
      </w:r>
    </w:p>
    <w:p w14:paraId="7E123FF4" w14:textId="77777777" w:rsidR="00F81054" w:rsidRPr="00F81054" w:rsidRDefault="00F81054" w:rsidP="00F81054">
      <w:pPr>
        <w:rPr>
          <w:lang w:val="fr-FR"/>
        </w:rPr>
      </w:pPr>
      <w:r w:rsidRPr="00F81054">
        <w:rPr>
          <w:lang w:val="fr-FR"/>
        </w:rPr>
        <w:pict w14:anchorId="666500BF">
          <v:rect id="_x0000_i1943" style="width:0;height:1.5pt" o:hralign="center" o:hrstd="t" o:hr="t" fillcolor="#a0a0a0" stroked="f"/>
        </w:pict>
      </w:r>
    </w:p>
    <w:p w14:paraId="1D2C62E9" w14:textId="77777777" w:rsidR="00F81054" w:rsidRPr="00F81054" w:rsidRDefault="00F81054" w:rsidP="00F81054">
      <w:pPr>
        <w:rPr>
          <w:b/>
          <w:bCs/>
          <w:lang w:val="fr-FR"/>
        </w:rPr>
      </w:pPr>
      <w:r w:rsidRPr="00F81054">
        <w:rPr>
          <w:b/>
          <w:bCs/>
          <w:lang w:val="fr-FR"/>
        </w:rPr>
        <w:t>8.30. Protection contre le rejeu</w:t>
      </w:r>
    </w:p>
    <w:p w14:paraId="4ADB5471" w14:textId="77777777" w:rsidR="00F81054" w:rsidRPr="00F81054" w:rsidRDefault="00F81054" w:rsidP="00F81054">
      <w:pPr>
        <w:rPr>
          <w:lang w:val="fr-FR"/>
        </w:rPr>
      </w:pPr>
      <w:r w:rsidRPr="00F81054">
        <w:rPr>
          <w:lang w:val="fr-FR"/>
        </w:rPr>
        <w:t>Une valeur d’authentification observée ne doit pas pouvoir être réutilisée indéfiniment.</w:t>
      </w:r>
    </w:p>
    <w:p w14:paraId="5B435E0C" w14:textId="77777777" w:rsidR="00F81054" w:rsidRPr="00F81054" w:rsidRDefault="00F81054" w:rsidP="00F81054">
      <w:pPr>
        <w:rPr>
          <w:lang w:val="fr-FR"/>
        </w:rPr>
      </w:pPr>
      <w:r w:rsidRPr="00F81054">
        <w:rPr>
          <w:lang w:val="fr-FR"/>
        </w:rPr>
        <w:t>Plusieurs mécanismes participent à cette protection :</w:t>
      </w:r>
    </w:p>
    <w:p w14:paraId="427BDAE2" w14:textId="77777777" w:rsidR="00F81054" w:rsidRPr="00F81054" w:rsidRDefault="00F81054">
      <w:pPr>
        <w:numPr>
          <w:ilvl w:val="0"/>
          <w:numId w:val="57"/>
        </w:numPr>
        <w:rPr>
          <w:lang w:val="fr-FR"/>
        </w:rPr>
      </w:pPr>
      <w:proofErr w:type="gramStart"/>
      <w:r w:rsidRPr="00F81054">
        <w:rPr>
          <w:lang w:val="fr-FR"/>
        </w:rPr>
        <w:t>expiration</w:t>
      </w:r>
      <w:proofErr w:type="gramEnd"/>
      <w:r w:rsidRPr="00F81054">
        <w:rPr>
          <w:lang w:val="fr-FR"/>
        </w:rPr>
        <w:t xml:space="preserve"> ;</w:t>
      </w:r>
    </w:p>
    <w:p w14:paraId="2488F8DA" w14:textId="77777777" w:rsidR="00F81054" w:rsidRPr="00F81054" w:rsidRDefault="00F81054">
      <w:pPr>
        <w:numPr>
          <w:ilvl w:val="0"/>
          <w:numId w:val="57"/>
        </w:numPr>
        <w:rPr>
          <w:lang w:val="fr-FR"/>
        </w:rPr>
      </w:pPr>
      <w:proofErr w:type="gramStart"/>
      <w:r w:rsidRPr="00F81054">
        <w:rPr>
          <w:lang w:val="fr-FR"/>
        </w:rPr>
        <w:t>usage</w:t>
      </w:r>
      <w:proofErr w:type="gramEnd"/>
      <w:r w:rsidRPr="00F81054">
        <w:rPr>
          <w:lang w:val="fr-FR"/>
        </w:rPr>
        <w:t xml:space="preserve"> unique pour certains </w:t>
      </w:r>
      <w:proofErr w:type="gramStart"/>
      <w:r w:rsidRPr="00F81054">
        <w:rPr>
          <w:lang w:val="fr-FR"/>
        </w:rPr>
        <w:t>challenges</w:t>
      </w:r>
      <w:proofErr w:type="gramEnd"/>
      <w:r w:rsidRPr="00F81054">
        <w:rPr>
          <w:lang w:val="fr-FR"/>
        </w:rPr>
        <w:t xml:space="preserve"> ;</w:t>
      </w:r>
    </w:p>
    <w:p w14:paraId="35BF9A7D" w14:textId="77777777" w:rsidR="00F81054" w:rsidRPr="00F81054" w:rsidRDefault="00F81054">
      <w:pPr>
        <w:numPr>
          <w:ilvl w:val="0"/>
          <w:numId w:val="57"/>
        </w:numPr>
        <w:rPr>
          <w:lang w:val="fr-FR"/>
        </w:rPr>
      </w:pPr>
      <w:proofErr w:type="gramStart"/>
      <w:r w:rsidRPr="00F81054">
        <w:rPr>
          <w:lang w:val="fr-FR"/>
        </w:rPr>
        <w:t>révocation</w:t>
      </w:r>
      <w:proofErr w:type="gramEnd"/>
      <w:r w:rsidRPr="00F81054">
        <w:rPr>
          <w:lang w:val="fr-FR"/>
        </w:rPr>
        <w:t xml:space="preserve"> ;</w:t>
      </w:r>
    </w:p>
    <w:p w14:paraId="12967857" w14:textId="77777777" w:rsidR="00F81054" w:rsidRPr="00F81054" w:rsidRDefault="00F81054">
      <w:pPr>
        <w:numPr>
          <w:ilvl w:val="0"/>
          <w:numId w:val="57"/>
        </w:numPr>
        <w:rPr>
          <w:lang w:val="fr-FR"/>
        </w:rPr>
      </w:pPr>
      <w:proofErr w:type="gramStart"/>
      <w:r w:rsidRPr="00F81054">
        <w:rPr>
          <w:lang w:val="fr-FR"/>
        </w:rPr>
        <w:t>fenêtre</w:t>
      </w:r>
      <w:proofErr w:type="gramEnd"/>
      <w:r w:rsidRPr="00F81054">
        <w:rPr>
          <w:lang w:val="fr-FR"/>
        </w:rPr>
        <w:t xml:space="preserve"> temporelle du TOTP ;</w:t>
      </w:r>
    </w:p>
    <w:p w14:paraId="31936DA9" w14:textId="77777777" w:rsidR="00F81054" w:rsidRPr="00F81054" w:rsidRDefault="00F81054">
      <w:pPr>
        <w:numPr>
          <w:ilvl w:val="0"/>
          <w:numId w:val="57"/>
        </w:numPr>
        <w:rPr>
          <w:lang w:val="fr-FR"/>
        </w:rPr>
      </w:pPr>
      <w:proofErr w:type="gramStart"/>
      <w:r w:rsidRPr="00F81054">
        <w:rPr>
          <w:lang w:val="fr-FR"/>
        </w:rPr>
        <w:t>identifiants</w:t>
      </w:r>
      <w:proofErr w:type="gramEnd"/>
      <w:r w:rsidRPr="00F81054">
        <w:rPr>
          <w:lang w:val="fr-FR"/>
        </w:rPr>
        <w:t xml:space="preserve"> ou nonces selon le protocole.</w:t>
      </w:r>
    </w:p>
    <w:p w14:paraId="7FE2ADE1" w14:textId="77777777" w:rsidR="00F81054" w:rsidRPr="00F81054" w:rsidRDefault="00F81054" w:rsidP="00F81054">
      <w:pPr>
        <w:rPr>
          <w:lang w:val="fr-FR"/>
        </w:rPr>
      </w:pPr>
      <w:r w:rsidRPr="00F81054">
        <w:rPr>
          <w:lang w:val="fr-FR"/>
        </w:rPr>
        <w:t>Conceptuellement :</w:t>
      </w:r>
    </w:p>
    <w:p w14:paraId="36358780" w14:textId="4202535C" w:rsidR="00F81054" w:rsidRPr="00F81054" w:rsidRDefault="00F81054" w:rsidP="00F81054">
      <w:pPr>
        <w:rPr>
          <w:lang w:val="fr-FR"/>
        </w:rPr>
      </w:pPr>
      <m:oMathPara>
        <m:oMath>
          <m:r>
            <w:rPr>
              <w:rFonts w:ascii="Cambria Math" w:hAnsi="Cambria Math"/>
              <w:lang w:val="fr-FR"/>
            </w:rPr>
            <m:t>AlreadyConsumedChallenge⇒Reject</m:t>
          </m:r>
        </m:oMath>
      </m:oMathPara>
    </w:p>
    <w:p w14:paraId="3E9C0F98" w14:textId="77777777" w:rsidR="00F81054" w:rsidRPr="00F81054" w:rsidRDefault="00F81054" w:rsidP="00F81054">
      <w:pPr>
        <w:rPr>
          <w:lang w:val="fr-FR"/>
        </w:rPr>
      </w:pPr>
      <w:r w:rsidRPr="00F81054">
        <w:rPr>
          <w:lang w:val="fr-FR"/>
        </w:rPr>
        <w:t>Le TOTP limite également la validité temporelle :</w:t>
      </w:r>
    </w:p>
    <w:p w14:paraId="040F08BF" w14:textId="2A74780D" w:rsidR="00F81054" w:rsidRPr="00F81054" w:rsidRDefault="00F81054" w:rsidP="00F81054">
      <w:pPr>
        <w:rPr>
          <w:lang w:val="fr-FR"/>
        </w:rPr>
      </w:pPr>
      <m:oMathPara>
        <m:oMath>
          <m:r>
            <w:rPr>
              <w:rFonts w:ascii="Cambria Math" w:hAnsi="Cambria Math"/>
              <w:lang w:val="fr-FR"/>
            </w:rPr>
            <w:lastRenderedPageBreak/>
            <m:t>TOTP</m:t>
          </m:r>
          <m:d>
            <m:dPr>
              <m:ctrlPr>
                <w:rPr>
                  <w:rFonts w:ascii="Cambria Math" w:hAnsi="Cambria Math"/>
                  <w:lang w:val="fr-FR"/>
                </w:rPr>
              </m:ctrlPr>
            </m:dPr>
            <m:e>
              <m:r>
                <w:rPr>
                  <w:rFonts w:ascii="Cambria Math" w:hAnsi="Cambria Math"/>
                  <w:lang w:val="fr-FR"/>
                </w:rPr>
                <m:t>t</m:t>
              </m:r>
            </m:e>
          </m:d>
          <m:r>
            <w:rPr>
              <w:rFonts w:ascii="Cambria Math" w:hAnsi="Cambria Math"/>
              <w:lang w:val="fr-FR"/>
            </w:rPr>
            <m:t>≢PermanentCredential</m:t>
          </m:r>
        </m:oMath>
      </m:oMathPara>
    </w:p>
    <w:p w14:paraId="4FCF48A6" w14:textId="77777777" w:rsidR="00F81054" w:rsidRPr="00F81054" w:rsidRDefault="00F81054" w:rsidP="00F81054">
      <w:pPr>
        <w:rPr>
          <w:lang w:val="fr-FR"/>
        </w:rPr>
      </w:pPr>
      <w:r w:rsidRPr="00F81054">
        <w:rPr>
          <w:lang w:val="fr-FR"/>
        </w:rPr>
        <w:t>Toutefois, la sécurité réelle dépend toujours de l’implémentation correcte de ces mécanismes.</w:t>
      </w:r>
    </w:p>
    <w:p w14:paraId="5E22EA29" w14:textId="77777777" w:rsidR="00F81054" w:rsidRPr="00F81054" w:rsidRDefault="00F81054" w:rsidP="00F81054">
      <w:pPr>
        <w:rPr>
          <w:lang w:val="fr-FR"/>
        </w:rPr>
      </w:pPr>
      <w:r w:rsidRPr="00F81054">
        <w:rPr>
          <w:lang w:val="fr-FR"/>
        </w:rPr>
        <w:pict w14:anchorId="4BDA7E78">
          <v:rect id="_x0000_i1944" style="width:0;height:1.5pt" o:hralign="center" o:hrstd="t" o:hr="t" fillcolor="#a0a0a0" stroked="f"/>
        </w:pict>
      </w:r>
    </w:p>
    <w:p w14:paraId="7C7E0946" w14:textId="77777777" w:rsidR="00F81054" w:rsidRPr="00F81054" w:rsidRDefault="00F81054" w:rsidP="00F81054">
      <w:pPr>
        <w:rPr>
          <w:b/>
          <w:bCs/>
          <w:lang w:val="fr-FR"/>
        </w:rPr>
      </w:pPr>
      <w:r w:rsidRPr="00F81054">
        <w:rPr>
          <w:b/>
          <w:bCs/>
          <w:lang w:val="fr-FR"/>
        </w:rPr>
        <w:t>8.31. Protection contre l’énumération de comptes</w:t>
      </w:r>
    </w:p>
    <w:p w14:paraId="0A36AF3B" w14:textId="77777777" w:rsidR="00F81054" w:rsidRPr="00F81054" w:rsidRDefault="00F81054" w:rsidP="00F81054">
      <w:pPr>
        <w:rPr>
          <w:lang w:val="fr-FR"/>
        </w:rPr>
      </w:pPr>
      <w:r w:rsidRPr="00F81054">
        <w:rPr>
          <w:lang w:val="fr-FR"/>
        </w:rPr>
        <w:t>Les workflows de récupération de mot de passe présentent un risque classique.</w:t>
      </w:r>
    </w:p>
    <w:p w14:paraId="6EED1404" w14:textId="77777777" w:rsidR="00F81054" w:rsidRPr="00F81054" w:rsidRDefault="00F81054" w:rsidP="00F81054">
      <w:pPr>
        <w:rPr>
          <w:lang w:val="fr-FR"/>
        </w:rPr>
      </w:pPr>
      <w:r w:rsidRPr="00F81054">
        <w:rPr>
          <w:lang w:val="fr-FR"/>
        </w:rPr>
        <w:t>Une API qui répond :</w:t>
      </w:r>
    </w:p>
    <w:p w14:paraId="1825D664" w14:textId="77777777" w:rsidR="00F81054" w:rsidRPr="00F81054" w:rsidRDefault="00F81054" w:rsidP="00F81054">
      <w:pPr>
        <w:rPr>
          <w:lang w:val="fr-FR"/>
        </w:rPr>
      </w:pPr>
      <w:r w:rsidRPr="00F81054">
        <w:rPr>
          <w:lang w:val="fr-FR"/>
        </w:rPr>
        <w:t>"Account does not exist"</w:t>
      </w:r>
    </w:p>
    <w:p w14:paraId="7E9E7465" w14:textId="77777777" w:rsidR="00F81054" w:rsidRPr="00F81054" w:rsidRDefault="00F81054" w:rsidP="00F81054">
      <w:pPr>
        <w:rPr>
          <w:lang w:val="fr-FR"/>
        </w:rPr>
      </w:pPr>
      <w:proofErr w:type="gramStart"/>
      <w:r w:rsidRPr="00F81054">
        <w:rPr>
          <w:lang w:val="fr-FR"/>
        </w:rPr>
        <w:t>pour</w:t>
      </w:r>
      <w:proofErr w:type="gramEnd"/>
      <w:r w:rsidRPr="00F81054">
        <w:rPr>
          <w:lang w:val="fr-FR"/>
        </w:rPr>
        <w:t xml:space="preserve"> une adresse inconnue, mais différemment pour une adresse existante, permettrait à un attaquant de tester une liste d’adresses.</w:t>
      </w:r>
    </w:p>
    <w:p w14:paraId="1FE43E21" w14:textId="77777777" w:rsidR="00F81054" w:rsidRPr="00F81054" w:rsidRDefault="00F81054" w:rsidP="00F81054">
      <w:pPr>
        <w:rPr>
          <w:lang w:val="fr-FR"/>
        </w:rPr>
      </w:pPr>
      <w:r w:rsidRPr="00F81054">
        <w:rPr>
          <w:lang w:val="fr-FR"/>
        </w:rPr>
        <w:t>Une stratégie anti-énumération consiste à produire une réponse publique similaire indépendamment de l’existence du compte :</w:t>
      </w:r>
    </w:p>
    <w:p w14:paraId="12304026" w14:textId="12AACE64" w:rsidR="00F81054" w:rsidRPr="00F81054" w:rsidRDefault="00F81054" w:rsidP="00F81054">
      <w:pPr>
        <w:rPr>
          <w:lang w:val="fr-FR"/>
        </w:rPr>
      </w:pPr>
      <m:oMathPara>
        <m:oMath>
          <m:r>
            <w:rPr>
              <w:rFonts w:ascii="Cambria Math" w:hAnsi="Cambria Math"/>
              <w:lang w:val="fr-FR"/>
            </w:rPr>
            <m:t>PublicResponse</m:t>
          </m:r>
          <m:d>
            <m:dPr>
              <m:ctrlPr>
                <w:rPr>
                  <w:rFonts w:ascii="Cambria Math" w:hAnsi="Cambria Math"/>
                  <w:lang w:val="fr-FR"/>
                </w:rPr>
              </m:ctrlPr>
            </m:dPr>
            <m:e>
              <m:r>
                <w:rPr>
                  <w:rFonts w:ascii="Cambria Math" w:hAnsi="Cambria Math"/>
                  <w:lang w:val="fr-FR"/>
                </w:rPr>
                <m:t>existing</m:t>
              </m:r>
            </m:e>
          </m:d>
          <m:r>
            <w:rPr>
              <w:rFonts w:ascii="Cambria Math" w:hAnsi="Cambria Math"/>
              <w:lang w:val="fr-FR"/>
            </w:rPr>
            <m:t>≈PublicResponse</m:t>
          </m:r>
          <m:d>
            <m:dPr>
              <m:ctrlPr>
                <w:rPr>
                  <w:rFonts w:ascii="Cambria Math" w:hAnsi="Cambria Math"/>
                  <w:lang w:val="fr-FR"/>
                </w:rPr>
              </m:ctrlPr>
            </m:dPr>
            <m:e>
              <m:r>
                <w:rPr>
                  <w:rFonts w:ascii="Cambria Math" w:hAnsi="Cambria Math"/>
                  <w:lang w:val="fr-FR"/>
                </w:rPr>
                <m:t>nonexisting</m:t>
              </m:r>
            </m:e>
          </m:d>
        </m:oMath>
      </m:oMathPara>
    </w:p>
    <w:p w14:paraId="6019A235" w14:textId="77777777" w:rsidR="00F81054" w:rsidRPr="00F81054" w:rsidRDefault="00F81054" w:rsidP="00F81054">
      <w:pPr>
        <w:rPr>
          <w:lang w:val="fr-FR"/>
        </w:rPr>
      </w:pPr>
      <w:r w:rsidRPr="00F81054">
        <w:rPr>
          <w:lang w:val="fr-FR"/>
        </w:rPr>
        <w:t xml:space="preserve">Cette propriété possède toutefois une conséquence importante pour les tests : </w:t>
      </w:r>
      <w:r w:rsidRPr="00F81054">
        <w:rPr>
          <w:b/>
          <w:bCs/>
          <w:lang w:val="fr-FR"/>
        </w:rPr>
        <w:t>un HTTP 200 public ne démontre pas nécessairement que le processus interne de récupération a été exécuté avec succès</w:t>
      </w:r>
      <w:r w:rsidRPr="00F81054">
        <w:rPr>
          <w:lang w:val="fr-FR"/>
        </w:rPr>
        <w:t>.</w:t>
      </w:r>
    </w:p>
    <w:p w14:paraId="5270B221" w14:textId="77777777" w:rsidR="00F81054" w:rsidRPr="00F81054" w:rsidRDefault="00F81054" w:rsidP="00F81054">
      <w:pPr>
        <w:rPr>
          <w:lang w:val="fr-FR"/>
        </w:rPr>
      </w:pPr>
      <w:r w:rsidRPr="00F81054">
        <w:rPr>
          <w:lang w:val="fr-FR"/>
        </w:rPr>
        <w:t>Il faut distinguer :</w:t>
      </w:r>
    </w:p>
    <w:p w14:paraId="486E84E3" w14:textId="0703C361" w:rsidR="00F81054" w:rsidRPr="00F81054" w:rsidRDefault="00F81054" w:rsidP="00F81054">
      <w:pPr>
        <w:rPr>
          <w:lang w:val="fr-FR"/>
        </w:rPr>
      </w:pPr>
      <m:oMathPara>
        <m:oMath>
          <m:r>
            <w:rPr>
              <w:rFonts w:ascii="Cambria Math" w:hAnsi="Cambria Math"/>
              <w:lang w:val="fr-FR"/>
            </w:rPr>
            <m:t>PublicAntiEnumerationResponse</m:t>
          </m:r>
        </m:oMath>
      </m:oMathPara>
    </w:p>
    <w:p w14:paraId="52ECDDB1" w14:textId="77777777" w:rsidR="00F81054" w:rsidRPr="00F81054" w:rsidRDefault="00F81054" w:rsidP="00F81054">
      <w:pPr>
        <w:rPr>
          <w:lang w:val="fr-FR"/>
        </w:rPr>
      </w:pPr>
      <w:proofErr w:type="gramStart"/>
      <w:r w:rsidRPr="00F81054">
        <w:rPr>
          <w:lang w:val="fr-FR"/>
        </w:rPr>
        <w:t>de</w:t>
      </w:r>
      <w:proofErr w:type="gramEnd"/>
      <w:r w:rsidRPr="00F81054">
        <w:rPr>
          <w:lang w:val="fr-FR"/>
        </w:rPr>
        <w:t xml:space="preserve"> :</w:t>
      </w:r>
    </w:p>
    <w:p w14:paraId="6401B859" w14:textId="44A3C7DE" w:rsidR="00F81054" w:rsidRPr="00F81054" w:rsidRDefault="00F81054" w:rsidP="00F81054">
      <w:pPr>
        <w:rPr>
          <w:lang w:val="fr-FR"/>
        </w:rPr>
      </w:pPr>
      <m:oMathPara>
        <m:oMath>
          <m:r>
            <w:rPr>
              <w:rFonts w:ascii="Cambria Math" w:hAnsi="Cambria Math"/>
              <w:lang w:val="fr-FR"/>
            </w:rPr>
            <m:t>InternalWorkflowSuccess</m:t>
          </m:r>
        </m:oMath>
      </m:oMathPara>
    </w:p>
    <w:p w14:paraId="310A2180" w14:textId="77777777" w:rsidR="00F81054" w:rsidRPr="00F81054" w:rsidRDefault="00F81054" w:rsidP="00F81054">
      <w:pPr>
        <w:rPr>
          <w:lang w:val="fr-FR"/>
        </w:rPr>
      </w:pPr>
      <w:r w:rsidRPr="00F81054">
        <w:rPr>
          <w:lang w:val="fr-FR"/>
        </w:rPr>
        <w:t>Cette nuance est importante dans l’interprétation des tests de récupération.</w:t>
      </w:r>
    </w:p>
    <w:p w14:paraId="6CB3E5F1" w14:textId="77777777" w:rsidR="00F81054" w:rsidRPr="00F81054" w:rsidRDefault="00F81054" w:rsidP="00F81054">
      <w:pPr>
        <w:rPr>
          <w:lang w:val="fr-FR"/>
        </w:rPr>
      </w:pPr>
      <w:r w:rsidRPr="00F81054">
        <w:rPr>
          <w:lang w:val="fr-FR"/>
        </w:rPr>
        <w:pict w14:anchorId="1832AEB1">
          <v:rect id="_x0000_i1945" style="width:0;height:1.5pt" o:hralign="center" o:hrstd="t" o:hr="t" fillcolor="#a0a0a0" stroked="f"/>
        </w:pict>
      </w:r>
    </w:p>
    <w:p w14:paraId="4C894277" w14:textId="77777777" w:rsidR="00F81054" w:rsidRPr="00F81054" w:rsidRDefault="00F81054" w:rsidP="00F81054">
      <w:pPr>
        <w:rPr>
          <w:b/>
          <w:bCs/>
          <w:lang w:val="fr-FR"/>
        </w:rPr>
      </w:pPr>
      <w:r w:rsidRPr="00F81054">
        <w:rPr>
          <w:b/>
          <w:bCs/>
          <w:lang w:val="fr-FR"/>
        </w:rPr>
        <w:t>8.32. Assainissement des erreurs</w:t>
      </w:r>
    </w:p>
    <w:p w14:paraId="48C7A912" w14:textId="77777777" w:rsidR="00F81054" w:rsidRPr="00F81054" w:rsidRDefault="00F81054" w:rsidP="00F81054">
      <w:pPr>
        <w:rPr>
          <w:lang w:val="fr-FR"/>
        </w:rPr>
      </w:pPr>
      <w:r w:rsidRPr="00F81054">
        <w:rPr>
          <w:lang w:val="fr-FR"/>
        </w:rPr>
        <w:t>Les erreurs internes ne doivent pas exposer inutilement :</w:t>
      </w:r>
    </w:p>
    <w:p w14:paraId="2EADE936" w14:textId="77777777" w:rsidR="00F81054" w:rsidRPr="00F81054" w:rsidRDefault="00F81054">
      <w:pPr>
        <w:numPr>
          <w:ilvl w:val="0"/>
          <w:numId w:val="58"/>
        </w:numPr>
        <w:rPr>
          <w:lang w:val="fr-FR"/>
        </w:rPr>
      </w:pPr>
      <w:proofErr w:type="gramStart"/>
      <w:r w:rsidRPr="00F81054">
        <w:rPr>
          <w:lang w:val="fr-FR"/>
        </w:rPr>
        <w:t>chemins</w:t>
      </w:r>
      <w:proofErr w:type="gramEnd"/>
      <w:r w:rsidRPr="00F81054">
        <w:rPr>
          <w:lang w:val="fr-FR"/>
        </w:rPr>
        <w:t xml:space="preserve"> du système ;</w:t>
      </w:r>
    </w:p>
    <w:p w14:paraId="60D89601" w14:textId="77777777" w:rsidR="00F81054" w:rsidRPr="00F81054" w:rsidRDefault="00F81054">
      <w:pPr>
        <w:numPr>
          <w:ilvl w:val="0"/>
          <w:numId w:val="58"/>
        </w:numPr>
        <w:rPr>
          <w:lang w:val="fr-FR"/>
        </w:rPr>
      </w:pPr>
      <w:proofErr w:type="gramStart"/>
      <w:r w:rsidRPr="00F81054">
        <w:rPr>
          <w:lang w:val="fr-FR"/>
        </w:rPr>
        <w:t>commandes</w:t>
      </w:r>
      <w:proofErr w:type="gramEnd"/>
      <w:r w:rsidRPr="00F81054">
        <w:rPr>
          <w:lang w:val="fr-FR"/>
        </w:rPr>
        <w:t xml:space="preserve"> internes ;</w:t>
      </w:r>
    </w:p>
    <w:p w14:paraId="6FFF98F3" w14:textId="77777777" w:rsidR="00F81054" w:rsidRPr="00F81054" w:rsidRDefault="00F81054">
      <w:pPr>
        <w:numPr>
          <w:ilvl w:val="0"/>
          <w:numId w:val="58"/>
        </w:numPr>
        <w:rPr>
          <w:lang w:val="fr-FR"/>
        </w:rPr>
      </w:pPr>
      <w:proofErr w:type="gramStart"/>
      <w:r w:rsidRPr="00F81054">
        <w:rPr>
          <w:lang w:val="fr-FR"/>
        </w:rPr>
        <w:t>traces</w:t>
      </w:r>
      <w:proofErr w:type="gramEnd"/>
      <w:r w:rsidRPr="00F81054">
        <w:rPr>
          <w:lang w:val="fr-FR"/>
        </w:rPr>
        <w:t xml:space="preserve"> contenant des secrets ;</w:t>
      </w:r>
    </w:p>
    <w:p w14:paraId="3B9B9465" w14:textId="77777777" w:rsidR="00F81054" w:rsidRPr="00F81054" w:rsidRDefault="00F81054">
      <w:pPr>
        <w:numPr>
          <w:ilvl w:val="0"/>
          <w:numId w:val="58"/>
        </w:numPr>
        <w:rPr>
          <w:lang w:val="fr-FR"/>
        </w:rPr>
      </w:pPr>
      <w:proofErr w:type="gramStart"/>
      <w:r w:rsidRPr="00F81054">
        <w:rPr>
          <w:lang w:val="fr-FR"/>
        </w:rPr>
        <w:t>chaînes</w:t>
      </w:r>
      <w:proofErr w:type="gramEnd"/>
      <w:r w:rsidRPr="00F81054">
        <w:rPr>
          <w:lang w:val="fr-FR"/>
        </w:rPr>
        <w:t xml:space="preserve"> de connexion ;</w:t>
      </w:r>
    </w:p>
    <w:p w14:paraId="5A98B2BE" w14:textId="77777777" w:rsidR="00F81054" w:rsidRPr="00F81054" w:rsidRDefault="00F81054">
      <w:pPr>
        <w:numPr>
          <w:ilvl w:val="0"/>
          <w:numId w:val="58"/>
        </w:numPr>
        <w:rPr>
          <w:lang w:val="fr-FR"/>
        </w:rPr>
      </w:pPr>
      <w:proofErr w:type="gramStart"/>
      <w:r w:rsidRPr="00F81054">
        <w:rPr>
          <w:lang w:val="fr-FR"/>
        </w:rPr>
        <w:t>tokens</w:t>
      </w:r>
      <w:proofErr w:type="gramEnd"/>
      <w:r w:rsidRPr="00F81054">
        <w:rPr>
          <w:lang w:val="fr-FR"/>
        </w:rPr>
        <w:t xml:space="preserve"> ;</w:t>
      </w:r>
    </w:p>
    <w:p w14:paraId="2F0E0AE0" w14:textId="77777777" w:rsidR="00F81054" w:rsidRPr="00F81054" w:rsidRDefault="00F81054">
      <w:pPr>
        <w:numPr>
          <w:ilvl w:val="0"/>
          <w:numId w:val="58"/>
        </w:numPr>
        <w:rPr>
          <w:lang w:val="fr-FR"/>
        </w:rPr>
      </w:pPr>
      <w:proofErr w:type="gramStart"/>
      <w:r w:rsidRPr="00F81054">
        <w:rPr>
          <w:lang w:val="fr-FR"/>
        </w:rPr>
        <w:t>détails</w:t>
      </w:r>
      <w:proofErr w:type="gramEnd"/>
      <w:r w:rsidRPr="00F81054">
        <w:rPr>
          <w:lang w:val="fr-FR"/>
        </w:rPr>
        <w:t xml:space="preserve"> de configuration sensibles.</w:t>
      </w:r>
    </w:p>
    <w:p w14:paraId="48C403C6" w14:textId="77777777" w:rsidR="00F81054" w:rsidRPr="00F81054" w:rsidRDefault="00F81054" w:rsidP="00F81054">
      <w:pPr>
        <w:rPr>
          <w:lang w:val="fr-FR"/>
        </w:rPr>
      </w:pPr>
      <w:r w:rsidRPr="00F81054">
        <w:rPr>
          <w:lang w:val="fr-FR"/>
        </w:rPr>
        <w:t>On cherche :</w:t>
      </w:r>
    </w:p>
    <w:p w14:paraId="22D198F3" w14:textId="5E051508" w:rsidR="00F81054" w:rsidRPr="00F81054" w:rsidRDefault="00F81054" w:rsidP="00F81054">
      <w:pPr>
        <w:rPr>
          <w:lang w:val="fr-FR"/>
        </w:rPr>
      </w:pPr>
      <m:oMathPara>
        <m:oMath>
          <m:r>
            <w:rPr>
              <w:rFonts w:ascii="Cambria Math" w:hAnsi="Cambria Math"/>
              <w:lang w:val="fr-FR"/>
            </w:rPr>
            <m:t>InternalError→SanitizedPublicError</m:t>
          </m:r>
        </m:oMath>
      </m:oMathPara>
    </w:p>
    <w:p w14:paraId="5DE569D5" w14:textId="77777777" w:rsidR="00F81054" w:rsidRPr="00F81054" w:rsidRDefault="00F81054" w:rsidP="00F81054">
      <w:pPr>
        <w:rPr>
          <w:lang w:val="fr-FR"/>
        </w:rPr>
      </w:pPr>
      <w:r w:rsidRPr="00F81054">
        <w:rPr>
          <w:lang w:val="fr-FR"/>
        </w:rPr>
        <w:t>Les informations détaillées nécessaires au diagnostic peuvent être conservées dans des mécanismes de journalisation contrôlés, sous réserve de ne pas enregistrer de secrets.</w:t>
      </w:r>
    </w:p>
    <w:p w14:paraId="4519FC20" w14:textId="77777777" w:rsidR="00F81054" w:rsidRPr="00F81054" w:rsidRDefault="00F81054" w:rsidP="00F81054">
      <w:pPr>
        <w:rPr>
          <w:lang w:val="fr-FR"/>
        </w:rPr>
      </w:pPr>
      <w:r w:rsidRPr="00F81054">
        <w:rPr>
          <w:lang w:val="fr-FR"/>
        </w:rPr>
        <w:pict w14:anchorId="6B6481C2">
          <v:rect id="_x0000_i1946" style="width:0;height:1.5pt" o:hralign="center" o:hrstd="t" o:hr="t" fillcolor="#a0a0a0" stroked="f"/>
        </w:pict>
      </w:r>
    </w:p>
    <w:p w14:paraId="10EA391C" w14:textId="77777777" w:rsidR="00F81054" w:rsidRPr="00F81054" w:rsidRDefault="00F81054" w:rsidP="00F81054">
      <w:pPr>
        <w:rPr>
          <w:b/>
          <w:bCs/>
          <w:lang w:val="fr-FR"/>
        </w:rPr>
      </w:pPr>
      <w:r w:rsidRPr="00F81054">
        <w:rPr>
          <w:b/>
          <w:bCs/>
          <w:lang w:val="fr-FR"/>
        </w:rPr>
        <w:t>8.33. Journalisation et données sensibles</w:t>
      </w:r>
    </w:p>
    <w:p w14:paraId="049DA6B7" w14:textId="77777777" w:rsidR="00F81054" w:rsidRPr="00F81054" w:rsidRDefault="00F81054" w:rsidP="00F81054">
      <w:pPr>
        <w:rPr>
          <w:lang w:val="fr-FR"/>
        </w:rPr>
      </w:pPr>
      <w:r w:rsidRPr="00F81054">
        <w:rPr>
          <w:lang w:val="fr-FR"/>
        </w:rPr>
        <w:t>La journalisation est nécessaire pour la traçabilité, mais elle peut elle-même devenir une source de fuite.</w:t>
      </w:r>
    </w:p>
    <w:p w14:paraId="2F116F28" w14:textId="77777777" w:rsidR="00F81054" w:rsidRPr="00F81054" w:rsidRDefault="00F81054" w:rsidP="00F81054">
      <w:pPr>
        <w:rPr>
          <w:lang w:val="fr-FR"/>
        </w:rPr>
      </w:pPr>
      <w:r w:rsidRPr="00F81054">
        <w:rPr>
          <w:lang w:val="fr-FR"/>
        </w:rPr>
        <w:t>Les données suivantes ne doivent notamment pas être enregistrées en clair :</w:t>
      </w:r>
    </w:p>
    <w:p w14:paraId="4AE21F9B" w14:textId="24EED152" w:rsidR="00F81054" w:rsidRPr="00F81054" w:rsidRDefault="00F81054" w:rsidP="00F81054">
      <w:pPr>
        <w:rPr>
          <w:lang w:val="fr-FR"/>
        </w:rPr>
      </w:pPr>
      <m:oMathPara>
        <m:oMath>
          <m:r>
            <w:rPr>
              <w:rFonts w:ascii="Cambria Math" w:hAnsi="Cambria Math"/>
              <w:lang w:val="fr-FR"/>
            </w:rPr>
            <w:lastRenderedPageBreak/>
            <m:t>Password</m:t>
          </m:r>
          <m:r>
            <w:rPr>
              <w:i/>
              <w:lang w:val="fr-FR"/>
            </w:rPr>
            <w:br/>
          </m:r>
        </m:oMath>
        <m:oMath>
          <m:r>
            <w:rPr>
              <w:rFonts w:ascii="Cambria Math" w:hAnsi="Cambria Math"/>
              <w:lang w:val="fr-FR"/>
            </w:rPr>
            <m:t>TOTPSecret</m:t>
          </m:r>
          <m:r>
            <w:rPr>
              <w:i/>
              <w:lang w:val="fr-FR"/>
            </w:rPr>
            <w:br/>
          </m:r>
        </m:oMath>
        <m:oMath>
          <m:r>
            <w:rPr>
              <w:rFonts w:ascii="Cambria Math" w:hAnsi="Cambria Math"/>
              <w:lang w:val="fr-FR"/>
            </w:rPr>
            <m:t>AccessToken</m:t>
          </m:r>
          <m:r>
            <w:rPr>
              <w:i/>
              <w:lang w:val="fr-FR"/>
            </w:rPr>
            <w:br/>
          </m:r>
        </m:oMath>
        <m:oMath>
          <m:r>
            <w:rPr>
              <w:rFonts w:ascii="Cambria Math" w:hAnsi="Cambria Math"/>
              <w:lang w:val="fr-FR"/>
            </w:rPr>
            <m:t>RefreshToken</m:t>
          </m:r>
          <m:r>
            <w:rPr>
              <w:i/>
              <w:lang w:val="fr-FR"/>
            </w:rPr>
            <w:br/>
          </m:r>
        </m:oMath>
        <m:oMath>
          <m:r>
            <w:rPr>
              <w:rFonts w:ascii="Cambria Math" w:hAnsi="Cambria Math"/>
              <w:lang w:val="fr-FR"/>
            </w:rPr>
            <m:t>APIKey</m:t>
          </m:r>
          <m:r>
            <w:rPr>
              <w:i/>
              <w:lang w:val="fr-FR"/>
            </w:rPr>
            <w:br/>
          </m:r>
        </m:oMath>
        <m:oMath>
          <m:r>
            <w:rPr>
              <w:rFonts w:ascii="Cambria Math" w:hAnsi="Cambria Math"/>
              <w:lang w:val="fr-FR"/>
            </w:rPr>
            <m:t>VerificationCode</m:t>
          </m:r>
        </m:oMath>
      </m:oMathPara>
    </w:p>
    <w:p w14:paraId="5FE3617C" w14:textId="77777777" w:rsidR="00F81054" w:rsidRPr="00F81054" w:rsidRDefault="00F81054" w:rsidP="00F81054">
      <w:pPr>
        <w:rPr>
          <w:lang w:val="fr-FR"/>
        </w:rPr>
      </w:pPr>
      <w:proofErr w:type="gramStart"/>
      <w:r w:rsidRPr="00F81054">
        <w:rPr>
          <w:lang w:val="fr-FR"/>
        </w:rPr>
        <w:t>lorsque</w:t>
      </w:r>
      <w:proofErr w:type="gramEnd"/>
      <w:r w:rsidRPr="00F81054">
        <w:rPr>
          <w:lang w:val="fr-FR"/>
        </w:rPr>
        <w:t xml:space="preserve"> leur exposition permettrait une réutilisation.</w:t>
      </w:r>
    </w:p>
    <w:p w14:paraId="311FCCA1" w14:textId="77777777" w:rsidR="00F81054" w:rsidRPr="00F81054" w:rsidRDefault="00F81054" w:rsidP="00F81054">
      <w:pPr>
        <w:rPr>
          <w:lang w:val="fr-FR"/>
        </w:rPr>
      </w:pPr>
      <w:r w:rsidRPr="00F81054">
        <w:rPr>
          <w:lang w:val="fr-FR"/>
        </w:rPr>
        <w:t>Le principe est :</w:t>
      </w:r>
    </w:p>
    <w:p w14:paraId="2BFA1C9F" w14:textId="0DE3D306" w:rsidR="00F81054" w:rsidRPr="00F81054" w:rsidRDefault="00F81054" w:rsidP="00F81054">
      <w:pPr>
        <w:rPr>
          <w:lang w:val="fr-FR"/>
        </w:rPr>
      </w:pPr>
      <m:oMathPara>
        <m:oMath>
          <m:r>
            <w:rPr>
              <w:rFonts w:ascii="Cambria Math" w:hAnsi="Cambria Math"/>
              <w:lang w:val="fr-FR"/>
            </w:rPr>
            <m:t>Auditability≠SecretLogging</m:t>
          </m:r>
        </m:oMath>
      </m:oMathPara>
    </w:p>
    <w:p w14:paraId="3528DB53" w14:textId="77777777" w:rsidR="00F81054" w:rsidRPr="00F81054" w:rsidRDefault="00F81054" w:rsidP="00F81054">
      <w:pPr>
        <w:rPr>
          <w:lang w:val="fr-FR"/>
        </w:rPr>
      </w:pPr>
      <w:r w:rsidRPr="00F81054">
        <w:rPr>
          <w:lang w:val="fr-FR"/>
        </w:rPr>
        <w:t>Un événement doit être identifiable sans enregistrer le secret ayant permis de l’exécuter.</w:t>
      </w:r>
    </w:p>
    <w:p w14:paraId="7B72D7A4" w14:textId="77777777" w:rsidR="00F81054" w:rsidRPr="00F81054" w:rsidRDefault="00F81054" w:rsidP="00F81054">
      <w:pPr>
        <w:rPr>
          <w:lang w:val="fr-FR"/>
        </w:rPr>
      </w:pPr>
      <w:r w:rsidRPr="00F81054">
        <w:rPr>
          <w:lang w:val="fr-FR"/>
        </w:rPr>
        <w:pict w14:anchorId="09D2D7EE">
          <v:rect id="_x0000_i1947" style="width:0;height:1.5pt" o:hralign="center" o:hrstd="t" o:hr="t" fillcolor="#a0a0a0" stroked="f"/>
        </w:pict>
      </w:r>
    </w:p>
    <w:p w14:paraId="7FC79C45" w14:textId="77777777" w:rsidR="00F81054" w:rsidRPr="00F81054" w:rsidRDefault="00F81054" w:rsidP="00F81054">
      <w:pPr>
        <w:rPr>
          <w:b/>
          <w:bCs/>
          <w:lang w:val="fr-FR"/>
        </w:rPr>
      </w:pPr>
      <w:r w:rsidRPr="00F81054">
        <w:rPr>
          <w:b/>
          <w:bCs/>
          <w:lang w:val="fr-FR"/>
        </w:rPr>
        <w:t>8.34. Docker et isolation</w:t>
      </w:r>
    </w:p>
    <w:p w14:paraId="27C30046" w14:textId="77777777" w:rsidR="00F81054" w:rsidRPr="00F81054" w:rsidRDefault="00F81054" w:rsidP="00F81054">
      <w:pPr>
        <w:rPr>
          <w:lang w:val="fr-FR"/>
        </w:rPr>
      </w:pPr>
      <w:r w:rsidRPr="00F81054">
        <w:rPr>
          <w:lang w:val="fr-FR"/>
        </w:rPr>
        <w:t>Docker contribue à séparer les composants du système.</w:t>
      </w:r>
    </w:p>
    <w:p w14:paraId="7EEE44FC" w14:textId="77777777" w:rsidR="00F81054" w:rsidRPr="00F81054" w:rsidRDefault="00F81054" w:rsidP="00F81054">
      <w:pPr>
        <w:rPr>
          <w:lang w:val="fr-FR"/>
        </w:rPr>
      </w:pPr>
      <w:r w:rsidRPr="00F81054">
        <w:rPr>
          <w:lang w:val="fr-FR"/>
        </w:rPr>
        <w:t>Dans l’environnement de développement, les services peuvent notamment être assemblés autour de composants tels que :</w:t>
      </w:r>
    </w:p>
    <w:p w14:paraId="15D9634C" w14:textId="77777777" w:rsidR="00F81054" w:rsidRPr="00F81054" w:rsidRDefault="00F81054">
      <w:pPr>
        <w:numPr>
          <w:ilvl w:val="0"/>
          <w:numId w:val="59"/>
        </w:numPr>
        <w:rPr>
          <w:lang w:val="fr-FR"/>
        </w:rPr>
      </w:pPr>
      <w:r w:rsidRPr="00F81054">
        <w:rPr>
          <w:lang w:val="fr-FR"/>
        </w:rPr>
        <w:t>API ;</w:t>
      </w:r>
    </w:p>
    <w:p w14:paraId="4FC315E1" w14:textId="77777777" w:rsidR="00F81054" w:rsidRPr="00F81054" w:rsidRDefault="00F81054">
      <w:pPr>
        <w:numPr>
          <w:ilvl w:val="0"/>
          <w:numId w:val="59"/>
        </w:numPr>
        <w:rPr>
          <w:lang w:val="fr-FR"/>
        </w:rPr>
      </w:pPr>
      <w:r w:rsidRPr="00F81054">
        <w:rPr>
          <w:lang w:val="fr-FR"/>
        </w:rPr>
        <w:t>PostgreSQL ;</w:t>
      </w:r>
    </w:p>
    <w:p w14:paraId="0A2B2638" w14:textId="77777777" w:rsidR="00F81054" w:rsidRPr="00F81054" w:rsidRDefault="00F81054">
      <w:pPr>
        <w:numPr>
          <w:ilvl w:val="0"/>
          <w:numId w:val="59"/>
        </w:numPr>
        <w:rPr>
          <w:lang w:val="fr-FR"/>
        </w:rPr>
      </w:pPr>
      <w:r w:rsidRPr="00F81054">
        <w:rPr>
          <w:lang w:val="fr-FR"/>
        </w:rPr>
        <w:t>ClamAV ;</w:t>
      </w:r>
    </w:p>
    <w:p w14:paraId="3465DEC7" w14:textId="77777777" w:rsidR="00F81054" w:rsidRPr="00F81054" w:rsidRDefault="00F81054">
      <w:pPr>
        <w:numPr>
          <w:ilvl w:val="0"/>
          <w:numId w:val="59"/>
        </w:numPr>
        <w:rPr>
          <w:lang w:val="fr-FR"/>
        </w:rPr>
      </w:pPr>
      <w:proofErr w:type="gramStart"/>
      <w:r w:rsidRPr="00F81054">
        <w:rPr>
          <w:lang w:val="fr-FR"/>
        </w:rPr>
        <w:t>service</w:t>
      </w:r>
      <w:proofErr w:type="gramEnd"/>
      <w:r w:rsidRPr="00F81054">
        <w:rPr>
          <w:lang w:val="fr-FR"/>
        </w:rPr>
        <w:t xml:space="preserve"> de capture </w:t>
      </w:r>
      <w:proofErr w:type="gramStart"/>
      <w:r w:rsidRPr="00F81054">
        <w:rPr>
          <w:lang w:val="fr-FR"/>
        </w:rPr>
        <w:t>d’e-mails</w:t>
      </w:r>
      <w:proofErr w:type="gramEnd"/>
      <w:r w:rsidRPr="00F81054">
        <w:rPr>
          <w:lang w:val="fr-FR"/>
        </w:rPr>
        <w:t xml:space="preserve"> de développement.</w:t>
      </w:r>
    </w:p>
    <w:p w14:paraId="4320471E" w14:textId="77777777" w:rsidR="00F81054" w:rsidRPr="00F81054" w:rsidRDefault="00F81054" w:rsidP="00F81054">
      <w:pPr>
        <w:rPr>
          <w:lang w:val="fr-FR"/>
        </w:rPr>
      </w:pPr>
      <w:r w:rsidRPr="00F81054">
        <w:rPr>
          <w:lang w:val="fr-FR"/>
        </w:rPr>
        <w:t>Cette séparation apporte plusieurs avantages :</w:t>
      </w:r>
    </w:p>
    <w:p w14:paraId="48552709" w14:textId="77777777" w:rsidR="00F81054" w:rsidRPr="00F81054" w:rsidRDefault="00F81054">
      <w:pPr>
        <w:numPr>
          <w:ilvl w:val="0"/>
          <w:numId w:val="60"/>
        </w:numPr>
        <w:rPr>
          <w:lang w:val="fr-FR"/>
        </w:rPr>
      </w:pPr>
      <w:proofErr w:type="gramStart"/>
      <w:r w:rsidRPr="00F81054">
        <w:rPr>
          <w:lang w:val="fr-FR"/>
        </w:rPr>
        <w:t>dépendances</w:t>
      </w:r>
      <w:proofErr w:type="gramEnd"/>
      <w:r w:rsidRPr="00F81054">
        <w:rPr>
          <w:lang w:val="fr-FR"/>
        </w:rPr>
        <w:t xml:space="preserve"> isolées ;</w:t>
      </w:r>
    </w:p>
    <w:p w14:paraId="05C755A5" w14:textId="77777777" w:rsidR="00F81054" w:rsidRPr="00F81054" w:rsidRDefault="00F81054">
      <w:pPr>
        <w:numPr>
          <w:ilvl w:val="0"/>
          <w:numId w:val="60"/>
        </w:numPr>
        <w:rPr>
          <w:lang w:val="fr-FR"/>
        </w:rPr>
      </w:pPr>
      <w:proofErr w:type="gramStart"/>
      <w:r w:rsidRPr="00F81054">
        <w:rPr>
          <w:lang w:val="fr-FR"/>
        </w:rPr>
        <w:t>réseau</w:t>
      </w:r>
      <w:proofErr w:type="gramEnd"/>
      <w:r w:rsidRPr="00F81054">
        <w:rPr>
          <w:lang w:val="fr-FR"/>
        </w:rPr>
        <w:t xml:space="preserve"> de services contrôlable ;</w:t>
      </w:r>
    </w:p>
    <w:p w14:paraId="4B2D5875" w14:textId="77777777" w:rsidR="00F81054" w:rsidRPr="00F81054" w:rsidRDefault="00F81054">
      <w:pPr>
        <w:numPr>
          <w:ilvl w:val="0"/>
          <w:numId w:val="60"/>
        </w:numPr>
        <w:rPr>
          <w:lang w:val="fr-FR"/>
        </w:rPr>
      </w:pPr>
      <w:proofErr w:type="gramStart"/>
      <w:r w:rsidRPr="00F81054">
        <w:rPr>
          <w:lang w:val="fr-FR"/>
        </w:rPr>
        <w:t>environnements</w:t>
      </w:r>
      <w:proofErr w:type="gramEnd"/>
      <w:r w:rsidRPr="00F81054">
        <w:rPr>
          <w:lang w:val="fr-FR"/>
        </w:rPr>
        <w:t xml:space="preserve"> reproductibles ;</w:t>
      </w:r>
    </w:p>
    <w:p w14:paraId="25A75F37" w14:textId="77777777" w:rsidR="00F81054" w:rsidRPr="00F81054" w:rsidRDefault="00F81054">
      <w:pPr>
        <w:numPr>
          <w:ilvl w:val="0"/>
          <w:numId w:val="60"/>
        </w:numPr>
        <w:rPr>
          <w:lang w:val="fr-FR"/>
        </w:rPr>
      </w:pPr>
      <w:proofErr w:type="gramStart"/>
      <w:r w:rsidRPr="00F81054">
        <w:rPr>
          <w:lang w:val="fr-FR"/>
        </w:rPr>
        <w:t>réduction</w:t>
      </w:r>
      <w:proofErr w:type="gramEnd"/>
      <w:r w:rsidRPr="00F81054">
        <w:rPr>
          <w:lang w:val="fr-FR"/>
        </w:rPr>
        <w:t xml:space="preserve"> des couplages directs.</w:t>
      </w:r>
    </w:p>
    <w:p w14:paraId="20FC8B3D" w14:textId="77777777" w:rsidR="00F81054" w:rsidRPr="00F81054" w:rsidRDefault="00F81054" w:rsidP="00F81054">
      <w:pPr>
        <w:rPr>
          <w:lang w:val="fr-FR"/>
        </w:rPr>
      </w:pPr>
      <w:r w:rsidRPr="00F81054">
        <w:rPr>
          <w:lang w:val="fr-FR"/>
        </w:rPr>
        <w:t>Cependant :</w:t>
      </w:r>
    </w:p>
    <w:p w14:paraId="137656DD" w14:textId="37721426" w:rsidR="00F81054" w:rsidRPr="00F81054" w:rsidRDefault="00F81054" w:rsidP="00F81054">
      <w:pPr>
        <w:rPr>
          <w:lang w:val="fr-FR"/>
        </w:rPr>
      </w:pPr>
      <m:oMathPara>
        <m:oMath>
          <m:r>
            <w:rPr>
              <w:rFonts w:ascii="Cambria Math" w:hAnsi="Cambria Math"/>
              <w:lang w:val="fr-FR"/>
            </w:rPr>
            <m:t>Containerization≠CompleteSecurityIsolation</m:t>
          </m:r>
        </m:oMath>
      </m:oMathPara>
    </w:p>
    <w:p w14:paraId="3DEF1C80" w14:textId="77777777" w:rsidR="00F81054" w:rsidRPr="00F81054" w:rsidRDefault="00F81054" w:rsidP="00F81054">
      <w:pPr>
        <w:rPr>
          <w:lang w:val="fr-FR"/>
        </w:rPr>
      </w:pPr>
      <w:r w:rsidRPr="00F81054">
        <w:rPr>
          <w:lang w:val="fr-FR"/>
        </w:rPr>
        <w:t>Un conteneur mal configuré, privilégié ou exposant inutilement des volumes reste une source de risque.</w:t>
      </w:r>
    </w:p>
    <w:p w14:paraId="19252787" w14:textId="77777777" w:rsidR="00F81054" w:rsidRPr="00F81054" w:rsidRDefault="00F81054" w:rsidP="00F81054">
      <w:pPr>
        <w:rPr>
          <w:lang w:val="fr-FR"/>
        </w:rPr>
      </w:pPr>
      <w:r w:rsidRPr="00F81054">
        <w:rPr>
          <w:lang w:val="fr-FR"/>
        </w:rPr>
        <w:t>Docker constitue donc une couche supplémentaire et non une frontière de sécurité absolue.</w:t>
      </w:r>
    </w:p>
    <w:p w14:paraId="416A3564" w14:textId="77777777" w:rsidR="00F81054" w:rsidRPr="00F81054" w:rsidRDefault="00F81054" w:rsidP="00F81054">
      <w:pPr>
        <w:rPr>
          <w:lang w:val="fr-FR"/>
        </w:rPr>
      </w:pPr>
      <w:r w:rsidRPr="00F81054">
        <w:rPr>
          <w:lang w:val="fr-FR"/>
        </w:rPr>
        <w:pict w14:anchorId="78B28107">
          <v:rect id="_x0000_i1948" style="width:0;height:1.5pt" o:hralign="center" o:hrstd="t" o:hr="t" fillcolor="#a0a0a0" stroked="f"/>
        </w:pict>
      </w:r>
    </w:p>
    <w:p w14:paraId="228F24E2" w14:textId="77777777" w:rsidR="00F81054" w:rsidRPr="00F81054" w:rsidRDefault="00F81054" w:rsidP="00F81054">
      <w:pPr>
        <w:rPr>
          <w:b/>
          <w:bCs/>
          <w:lang w:val="fr-FR"/>
        </w:rPr>
      </w:pPr>
      <w:r w:rsidRPr="00F81054">
        <w:rPr>
          <w:b/>
          <w:bCs/>
          <w:lang w:val="fr-FR"/>
        </w:rPr>
        <w:t>8.35. Gestion des secrets</w:t>
      </w:r>
    </w:p>
    <w:p w14:paraId="6886A6A0" w14:textId="77777777" w:rsidR="00F81054" w:rsidRPr="00F81054" w:rsidRDefault="00F81054" w:rsidP="00F81054">
      <w:pPr>
        <w:rPr>
          <w:lang w:val="fr-FR"/>
        </w:rPr>
      </w:pPr>
      <w:r w:rsidRPr="00F81054">
        <w:rPr>
          <w:lang w:val="fr-FR"/>
        </w:rPr>
        <w:t>Les secrets applicatifs ne doivent pas être incorporés dans le code source.</w:t>
      </w:r>
    </w:p>
    <w:p w14:paraId="10B32EA1" w14:textId="77777777" w:rsidR="00F81054" w:rsidRPr="00F81054" w:rsidRDefault="00F81054" w:rsidP="00F81054">
      <w:pPr>
        <w:rPr>
          <w:lang w:val="fr-FR"/>
        </w:rPr>
      </w:pPr>
      <w:r w:rsidRPr="00F81054">
        <w:rPr>
          <w:lang w:val="fr-FR"/>
        </w:rPr>
        <w:t>Cela concerne notamment :</w:t>
      </w:r>
    </w:p>
    <w:p w14:paraId="45109C8C" w14:textId="77777777" w:rsidR="00F81054" w:rsidRPr="00F81054" w:rsidRDefault="00F81054">
      <w:pPr>
        <w:numPr>
          <w:ilvl w:val="0"/>
          <w:numId w:val="61"/>
        </w:numPr>
        <w:rPr>
          <w:lang w:val="fr-FR"/>
        </w:rPr>
      </w:pPr>
      <w:proofErr w:type="gramStart"/>
      <w:r w:rsidRPr="00F81054">
        <w:rPr>
          <w:lang w:val="fr-FR"/>
        </w:rPr>
        <w:t>clés</w:t>
      </w:r>
      <w:proofErr w:type="gramEnd"/>
      <w:r w:rsidRPr="00F81054">
        <w:rPr>
          <w:lang w:val="fr-FR"/>
        </w:rPr>
        <w:t xml:space="preserve"> JWT ;</w:t>
      </w:r>
    </w:p>
    <w:p w14:paraId="29527A55" w14:textId="77777777" w:rsidR="00F81054" w:rsidRPr="00F81054" w:rsidRDefault="00F81054">
      <w:pPr>
        <w:numPr>
          <w:ilvl w:val="0"/>
          <w:numId w:val="61"/>
        </w:numPr>
        <w:rPr>
          <w:lang w:val="fr-FR"/>
        </w:rPr>
      </w:pPr>
      <w:proofErr w:type="gramStart"/>
      <w:r w:rsidRPr="00F81054">
        <w:rPr>
          <w:lang w:val="fr-FR"/>
        </w:rPr>
        <w:t>identifiants</w:t>
      </w:r>
      <w:proofErr w:type="gramEnd"/>
      <w:r w:rsidRPr="00F81054">
        <w:rPr>
          <w:lang w:val="fr-FR"/>
        </w:rPr>
        <w:t xml:space="preserve"> de base de données ;</w:t>
      </w:r>
    </w:p>
    <w:p w14:paraId="5C2BCFB1" w14:textId="77777777" w:rsidR="00F81054" w:rsidRPr="00F81054" w:rsidRDefault="00F81054">
      <w:pPr>
        <w:numPr>
          <w:ilvl w:val="0"/>
          <w:numId w:val="61"/>
        </w:numPr>
        <w:rPr>
          <w:lang w:val="fr-FR"/>
        </w:rPr>
      </w:pPr>
      <w:proofErr w:type="gramStart"/>
      <w:r w:rsidRPr="00F81054">
        <w:rPr>
          <w:lang w:val="fr-FR"/>
        </w:rPr>
        <w:t>clés</w:t>
      </w:r>
      <w:proofErr w:type="gramEnd"/>
      <w:r w:rsidRPr="00F81054">
        <w:rPr>
          <w:lang w:val="fr-FR"/>
        </w:rPr>
        <w:t xml:space="preserve"> de fournisseurs externes ;</w:t>
      </w:r>
    </w:p>
    <w:p w14:paraId="17CB97B7" w14:textId="77777777" w:rsidR="00F81054" w:rsidRPr="00F81054" w:rsidRDefault="00F81054">
      <w:pPr>
        <w:numPr>
          <w:ilvl w:val="0"/>
          <w:numId w:val="61"/>
        </w:numPr>
        <w:rPr>
          <w:lang w:val="fr-FR"/>
        </w:rPr>
      </w:pPr>
      <w:proofErr w:type="gramStart"/>
      <w:r w:rsidRPr="00F81054">
        <w:rPr>
          <w:lang w:val="fr-FR"/>
        </w:rPr>
        <w:t>secrets</w:t>
      </w:r>
      <w:proofErr w:type="gramEnd"/>
      <w:r w:rsidRPr="00F81054">
        <w:rPr>
          <w:lang w:val="fr-FR"/>
        </w:rPr>
        <w:t xml:space="preserve"> de messagerie ;</w:t>
      </w:r>
    </w:p>
    <w:p w14:paraId="7887F5DC" w14:textId="77777777" w:rsidR="00F81054" w:rsidRPr="00F81054" w:rsidRDefault="00F81054">
      <w:pPr>
        <w:numPr>
          <w:ilvl w:val="0"/>
          <w:numId w:val="61"/>
        </w:numPr>
        <w:rPr>
          <w:lang w:val="fr-FR"/>
        </w:rPr>
      </w:pPr>
      <w:proofErr w:type="gramStart"/>
      <w:r w:rsidRPr="00F81054">
        <w:rPr>
          <w:lang w:val="fr-FR"/>
        </w:rPr>
        <w:lastRenderedPageBreak/>
        <w:t>clés</w:t>
      </w:r>
      <w:proofErr w:type="gramEnd"/>
      <w:r w:rsidRPr="00F81054">
        <w:rPr>
          <w:lang w:val="fr-FR"/>
        </w:rPr>
        <w:t xml:space="preserve"> ou tokens d’API.</w:t>
      </w:r>
    </w:p>
    <w:p w14:paraId="12EFE379" w14:textId="77777777" w:rsidR="00F81054" w:rsidRPr="00F81054" w:rsidRDefault="00F81054" w:rsidP="00F81054">
      <w:pPr>
        <w:rPr>
          <w:lang w:val="fr-FR"/>
        </w:rPr>
      </w:pPr>
      <w:r w:rsidRPr="00F81054">
        <w:rPr>
          <w:lang w:val="fr-FR"/>
        </w:rPr>
        <w:t>Le principe est :</w:t>
      </w:r>
    </w:p>
    <w:p w14:paraId="17F657D3" w14:textId="621ACEA2" w:rsidR="00F81054" w:rsidRPr="00F81054" w:rsidRDefault="00F81054" w:rsidP="00F81054">
      <w:pPr>
        <w:rPr>
          <w:lang w:val="fr-FR"/>
        </w:rPr>
      </w:pPr>
      <m:oMathPara>
        <m:oMath>
          <m:r>
            <w:rPr>
              <w:rFonts w:ascii="Cambria Math" w:hAnsi="Cambria Math"/>
              <w:lang w:val="fr-FR"/>
            </w:rPr>
            <m:t>SourceCode⊅ProductionSecrets</m:t>
          </m:r>
        </m:oMath>
      </m:oMathPara>
    </w:p>
    <w:p w14:paraId="6093FC56" w14:textId="77777777" w:rsidR="00F81054" w:rsidRPr="00F81054" w:rsidRDefault="00F81054" w:rsidP="00F81054">
      <w:pPr>
        <w:rPr>
          <w:lang w:val="fr-FR"/>
        </w:rPr>
      </w:pPr>
      <w:r w:rsidRPr="00F81054">
        <w:rPr>
          <w:lang w:val="fr-FR"/>
        </w:rPr>
        <w:t>Les secrets doivent être injectés via les mécanismes de configuration appropriés à l’environnement.</w:t>
      </w:r>
    </w:p>
    <w:p w14:paraId="28446269" w14:textId="77777777" w:rsidR="00F81054" w:rsidRPr="00F81054" w:rsidRDefault="00F81054" w:rsidP="00F81054">
      <w:pPr>
        <w:rPr>
          <w:lang w:val="fr-FR"/>
        </w:rPr>
      </w:pPr>
      <w:r w:rsidRPr="00F81054">
        <w:rPr>
          <w:lang w:val="fr-FR"/>
        </w:rPr>
        <w:t>Ils doivent également être exclus des captures d’écran et annexes du rapport.</w:t>
      </w:r>
    </w:p>
    <w:p w14:paraId="62801096" w14:textId="77777777" w:rsidR="00F81054" w:rsidRPr="00F81054" w:rsidRDefault="00F81054" w:rsidP="00F81054">
      <w:pPr>
        <w:rPr>
          <w:lang w:val="fr-FR"/>
        </w:rPr>
      </w:pPr>
      <w:r w:rsidRPr="00F81054">
        <w:rPr>
          <w:lang w:val="fr-FR"/>
        </w:rPr>
        <w:pict w14:anchorId="730CD2E4">
          <v:rect id="_x0000_i1949" style="width:0;height:1.5pt" o:hralign="center" o:hrstd="t" o:hr="t" fillcolor="#a0a0a0" stroked="f"/>
        </w:pict>
      </w:r>
    </w:p>
    <w:p w14:paraId="66093E67" w14:textId="77777777" w:rsidR="00F81054" w:rsidRPr="00F81054" w:rsidRDefault="00F81054" w:rsidP="00F81054">
      <w:pPr>
        <w:rPr>
          <w:b/>
          <w:bCs/>
          <w:lang w:val="fr-FR"/>
        </w:rPr>
      </w:pPr>
      <w:r w:rsidRPr="00F81054">
        <w:rPr>
          <w:b/>
          <w:bCs/>
          <w:lang w:val="fr-FR"/>
        </w:rPr>
        <w:t>8.36. Menaces principales</w:t>
      </w:r>
    </w:p>
    <w:p w14:paraId="0BABF58D" w14:textId="77777777" w:rsidR="00F81054" w:rsidRPr="00F81054" w:rsidRDefault="00F81054" w:rsidP="00F81054">
      <w:pPr>
        <w:rPr>
          <w:lang w:val="fr-FR"/>
        </w:rPr>
      </w:pPr>
      <w:r w:rsidRPr="00F81054">
        <w:rPr>
          <w:lang w:val="fr-FR"/>
        </w:rPr>
        <w:t>Le modèle de menace de XAI-Compress doit considérer plusieurs familles d’attaques.</w:t>
      </w:r>
    </w:p>
    <w:p w14:paraId="5EF7C690" w14:textId="77777777" w:rsidR="00F81054" w:rsidRPr="00F81054" w:rsidRDefault="00F81054" w:rsidP="00F81054">
      <w:pPr>
        <w:rPr>
          <w:b/>
          <w:bCs/>
          <w:lang w:val="fr-FR"/>
        </w:rPr>
      </w:pPr>
      <w:r w:rsidRPr="00F81054">
        <w:rPr>
          <w:b/>
          <w:bCs/>
          <w:lang w:val="fr-FR"/>
        </w:rPr>
        <w:t>Malware téléversé</w:t>
      </w:r>
    </w:p>
    <w:p w14:paraId="62895FD2" w14:textId="60A8C990" w:rsidR="00F81054" w:rsidRPr="00F81054" w:rsidRDefault="00F81054" w:rsidP="00F81054">
      <w:pPr>
        <w:rPr>
          <w:lang w:val="fr-FR"/>
        </w:rPr>
      </w:pPr>
      <m:oMathPara>
        <m:oMath>
          <m:r>
            <w:rPr>
              <w:rFonts w:ascii="Cambria Math" w:hAnsi="Cambria Math"/>
              <w:lang w:val="fr-FR"/>
            </w:rPr>
            <m:t>Attacker→MaliciousFile→Upload</m:t>
          </m:r>
        </m:oMath>
      </m:oMathPara>
    </w:p>
    <w:p w14:paraId="4B2DEF81" w14:textId="77777777" w:rsidR="00F81054" w:rsidRPr="00F81054" w:rsidRDefault="00F81054" w:rsidP="00F81054">
      <w:pPr>
        <w:rPr>
          <w:b/>
          <w:bCs/>
          <w:lang w:val="fr-FR"/>
        </w:rPr>
      </w:pPr>
      <w:r w:rsidRPr="00F81054">
        <w:rPr>
          <w:b/>
          <w:bCs/>
          <w:lang w:val="fr-FR"/>
        </w:rPr>
        <w:t>Conteneur de décompression hostile</w:t>
      </w:r>
    </w:p>
    <w:p w14:paraId="3C49F723" w14:textId="013FCE95" w:rsidR="00F81054" w:rsidRPr="00F81054" w:rsidRDefault="00F81054" w:rsidP="00F81054">
      <w:pPr>
        <w:rPr>
          <w:lang w:val="fr-FR"/>
        </w:rPr>
      </w:pPr>
      <m:oMathPara>
        <m:oMath>
          <m:r>
            <w:rPr>
              <w:rFonts w:ascii="Cambria Math" w:hAnsi="Cambria Math"/>
              <w:lang w:val="fr-FR"/>
            </w:rPr>
            <m:t>ForgedXAIC→ResourceExhaustion</m:t>
          </m:r>
        </m:oMath>
      </m:oMathPara>
    </w:p>
    <w:p w14:paraId="7C9ADA4B" w14:textId="77777777" w:rsidR="00F81054" w:rsidRPr="00F81054" w:rsidRDefault="00F81054" w:rsidP="00F81054">
      <w:pPr>
        <w:rPr>
          <w:b/>
          <w:bCs/>
          <w:lang w:val="fr-FR"/>
        </w:rPr>
      </w:pPr>
      <w:r w:rsidRPr="00F81054">
        <w:rPr>
          <w:b/>
          <w:bCs/>
          <w:lang w:val="fr-FR"/>
        </w:rPr>
        <w:t>Vol de session</w:t>
      </w:r>
    </w:p>
    <w:p w14:paraId="5BB5749E" w14:textId="22C0C0F1" w:rsidR="00F81054" w:rsidRPr="00F81054" w:rsidRDefault="00F81054" w:rsidP="00F81054">
      <w:pPr>
        <w:rPr>
          <w:lang w:val="fr-FR"/>
        </w:rPr>
      </w:pPr>
      <m:oMathPara>
        <m:oMath>
          <m:r>
            <w:rPr>
              <w:rFonts w:ascii="Cambria Math" w:hAnsi="Cambria Math"/>
              <w:lang w:val="fr-FR"/>
            </w:rPr>
            <m:t>CompromisedClient→TokenTheft</m:t>
          </m:r>
        </m:oMath>
      </m:oMathPara>
    </w:p>
    <w:p w14:paraId="5B47B786" w14:textId="77777777" w:rsidR="00F81054" w:rsidRPr="00F81054" w:rsidRDefault="00F81054" w:rsidP="00F81054">
      <w:pPr>
        <w:rPr>
          <w:b/>
          <w:bCs/>
          <w:lang w:val="fr-FR"/>
        </w:rPr>
      </w:pPr>
      <w:r w:rsidRPr="00F81054">
        <w:rPr>
          <w:b/>
          <w:bCs/>
          <w:lang w:val="fr-FR"/>
        </w:rPr>
        <w:t>Brute force</w:t>
      </w:r>
    </w:p>
    <w:p w14:paraId="69587F9F" w14:textId="4E331521" w:rsidR="00F81054" w:rsidRPr="00F81054" w:rsidRDefault="00F81054" w:rsidP="00F81054">
      <w:pPr>
        <w:rPr>
          <w:lang w:val="fr-FR"/>
        </w:rPr>
      </w:pPr>
      <m:oMathPara>
        <m:oMath>
          <m:r>
            <w:rPr>
              <w:rFonts w:ascii="Cambria Math" w:hAnsi="Cambria Math"/>
              <w:lang w:val="fr-FR"/>
            </w:rPr>
            <m:t>RepeatedAttempts→CredentialGuessing</m:t>
          </m:r>
        </m:oMath>
      </m:oMathPara>
    </w:p>
    <w:p w14:paraId="0324DED7" w14:textId="77777777" w:rsidR="00F81054" w:rsidRPr="00F81054" w:rsidRDefault="00F81054" w:rsidP="00F81054">
      <w:pPr>
        <w:rPr>
          <w:b/>
          <w:bCs/>
          <w:lang w:val="fr-FR"/>
        </w:rPr>
      </w:pPr>
      <w:r w:rsidRPr="00F81054">
        <w:rPr>
          <w:b/>
          <w:bCs/>
          <w:lang w:val="fr-FR"/>
        </w:rPr>
        <w:t>Rejeu</w:t>
      </w:r>
    </w:p>
    <w:p w14:paraId="38859D0C" w14:textId="2D556DB1" w:rsidR="00F81054" w:rsidRPr="00F81054" w:rsidRDefault="00F81054" w:rsidP="00F81054">
      <w:pPr>
        <w:rPr>
          <w:lang w:val="fr-FR"/>
        </w:rPr>
      </w:pPr>
      <m:oMathPara>
        <m:oMath>
          <m:r>
            <w:rPr>
              <w:rFonts w:ascii="Cambria Math" w:hAnsi="Cambria Math"/>
              <w:lang w:val="fr-FR"/>
            </w:rPr>
            <m:t>CapturedChallenge→ReuseAttempt</m:t>
          </m:r>
        </m:oMath>
      </m:oMathPara>
    </w:p>
    <w:p w14:paraId="78E69F03" w14:textId="77777777" w:rsidR="00F81054" w:rsidRPr="00F81054" w:rsidRDefault="00F81054" w:rsidP="00F81054">
      <w:pPr>
        <w:rPr>
          <w:b/>
          <w:bCs/>
          <w:lang w:val="fr-FR"/>
        </w:rPr>
      </w:pPr>
      <w:r w:rsidRPr="00F81054">
        <w:rPr>
          <w:b/>
          <w:bCs/>
          <w:lang w:val="fr-FR"/>
        </w:rPr>
        <w:t>Énumération de comptes</w:t>
      </w:r>
    </w:p>
    <w:p w14:paraId="426F3C23" w14:textId="6E92EC3C" w:rsidR="00F81054" w:rsidRPr="00F81054" w:rsidRDefault="00F81054" w:rsidP="00F81054">
      <w:pPr>
        <w:rPr>
          <w:lang w:val="fr-FR"/>
        </w:rPr>
      </w:pPr>
      <m:oMathPara>
        <m:oMath>
          <m:r>
            <w:rPr>
              <w:rFonts w:ascii="Cambria Math" w:hAnsi="Cambria Math"/>
              <w:lang w:val="fr-FR"/>
            </w:rPr>
            <m:t>EmailProbe→AccountDiscovery</m:t>
          </m:r>
        </m:oMath>
      </m:oMathPara>
    </w:p>
    <w:p w14:paraId="4062E2E8" w14:textId="77777777" w:rsidR="00F81054" w:rsidRPr="00F81054" w:rsidRDefault="00F81054" w:rsidP="00F81054">
      <w:pPr>
        <w:rPr>
          <w:b/>
          <w:bCs/>
          <w:lang w:val="fr-FR"/>
        </w:rPr>
      </w:pPr>
      <w:r w:rsidRPr="00F81054">
        <w:rPr>
          <w:b/>
          <w:bCs/>
          <w:lang w:val="fr-FR"/>
        </w:rPr>
        <w:t>Mauvaise configuration de scanner</w:t>
      </w:r>
    </w:p>
    <w:p w14:paraId="2CA7B01B" w14:textId="6BE0B05D" w:rsidR="00F81054" w:rsidRPr="00F81054" w:rsidRDefault="00F81054" w:rsidP="00F81054">
      <w:pPr>
        <w:rPr>
          <w:lang w:val="fr-FR"/>
        </w:rPr>
      </w:pPr>
      <m:oMathPara>
        <m:oMath>
          <m:r>
            <w:rPr>
              <w:rFonts w:ascii="Cambria Math" w:hAnsi="Cambria Math"/>
              <w:lang w:val="fr-FR"/>
            </w:rPr>
            <m:t>ScannerFailure→SecurityControlUnavailable</m:t>
          </m:r>
        </m:oMath>
      </m:oMathPara>
    </w:p>
    <w:p w14:paraId="381BBCC6" w14:textId="77777777" w:rsidR="00F81054" w:rsidRPr="00F81054" w:rsidRDefault="00F81054" w:rsidP="00F81054">
      <w:pPr>
        <w:rPr>
          <w:b/>
          <w:bCs/>
          <w:lang w:val="fr-FR"/>
        </w:rPr>
      </w:pPr>
      <w:r w:rsidRPr="00F81054">
        <w:rPr>
          <w:b/>
          <w:bCs/>
          <w:lang w:val="fr-FR"/>
        </w:rPr>
        <w:t>Compromission de secrets</w:t>
      </w:r>
    </w:p>
    <w:p w14:paraId="1B25BDEA" w14:textId="5BA696A1" w:rsidR="00F81054" w:rsidRPr="00F81054" w:rsidRDefault="00F81054" w:rsidP="00F81054">
      <w:pPr>
        <w:rPr>
          <w:lang w:val="fr-FR"/>
        </w:rPr>
      </w:pPr>
      <m:oMathPara>
        <m:oMath>
          <m:r>
            <w:rPr>
              <w:rFonts w:ascii="Cambria Math" w:hAnsi="Cambria Math"/>
              <w:lang w:val="fr-FR"/>
            </w:rPr>
            <m:t>SecretExposure→AuthenticationBypass/ServiceAbuse</m:t>
          </m:r>
        </m:oMath>
      </m:oMathPara>
    </w:p>
    <w:p w14:paraId="11F38683" w14:textId="77777777" w:rsidR="00F81054" w:rsidRPr="00F81054" w:rsidRDefault="00F81054" w:rsidP="00F81054">
      <w:pPr>
        <w:rPr>
          <w:lang w:val="fr-FR"/>
        </w:rPr>
      </w:pPr>
      <w:r w:rsidRPr="00F81054">
        <w:rPr>
          <w:lang w:val="fr-FR"/>
        </w:rPr>
        <w:t>Chaque menace possède donc un contrôle spécifique, mais également un risque résiduel.</w:t>
      </w:r>
    </w:p>
    <w:p w14:paraId="467C1486" w14:textId="77777777" w:rsidR="00F81054" w:rsidRPr="00F81054" w:rsidRDefault="00F81054" w:rsidP="00F81054">
      <w:pPr>
        <w:rPr>
          <w:lang w:val="fr-FR"/>
        </w:rPr>
      </w:pPr>
      <w:r w:rsidRPr="00F81054">
        <w:rPr>
          <w:lang w:val="fr-FR"/>
        </w:rPr>
        <w:pict w14:anchorId="4E035DA7">
          <v:rect id="_x0000_i1950" style="width:0;height:1.5pt" o:hralign="center" o:hrstd="t" o:hr="t" fillcolor="#a0a0a0" stroked="f"/>
        </w:pict>
      </w:r>
    </w:p>
    <w:p w14:paraId="212C36B8" w14:textId="77777777" w:rsidR="00F81054" w:rsidRPr="00F81054" w:rsidRDefault="00F81054" w:rsidP="00F81054">
      <w:pPr>
        <w:rPr>
          <w:b/>
          <w:bCs/>
          <w:lang w:val="fr-FR"/>
        </w:rPr>
      </w:pPr>
      <w:r w:rsidRPr="00F81054">
        <w:rPr>
          <w:b/>
          <w:bCs/>
          <w:lang w:val="fr-FR"/>
        </w:rPr>
        <w:t>8.37. Matrice des menaces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589"/>
        <w:gridCol w:w="1218"/>
        <w:gridCol w:w="2251"/>
        <w:gridCol w:w="2682"/>
      </w:tblGrid>
      <w:tr w:rsidR="00F81054" w:rsidRPr="00F81054" w14:paraId="79D31008" w14:textId="77777777">
        <w:trPr>
          <w:tblHeader/>
          <w:tblCellSpacing w:w="15" w:type="dxa"/>
        </w:trPr>
        <w:tc>
          <w:tcPr>
            <w:tcW w:w="0" w:type="auto"/>
            <w:vAlign w:val="center"/>
            <w:hideMark/>
          </w:tcPr>
          <w:p w14:paraId="383BE2BF" w14:textId="77777777" w:rsidR="00F81054" w:rsidRPr="00F81054" w:rsidRDefault="00F81054" w:rsidP="00F81054">
            <w:pPr>
              <w:rPr>
                <w:b/>
                <w:bCs/>
                <w:lang w:val="fr-FR"/>
              </w:rPr>
            </w:pPr>
            <w:r w:rsidRPr="00F81054">
              <w:rPr>
                <w:b/>
                <w:bCs/>
                <w:lang w:val="fr-FR"/>
              </w:rPr>
              <w:t>Menace</w:t>
            </w:r>
          </w:p>
        </w:tc>
        <w:tc>
          <w:tcPr>
            <w:tcW w:w="0" w:type="auto"/>
            <w:vAlign w:val="center"/>
            <w:hideMark/>
          </w:tcPr>
          <w:p w14:paraId="6C76922D" w14:textId="77777777" w:rsidR="00F81054" w:rsidRPr="00F81054" w:rsidRDefault="00F81054" w:rsidP="00F81054">
            <w:pPr>
              <w:rPr>
                <w:b/>
                <w:bCs/>
                <w:lang w:val="fr-FR"/>
              </w:rPr>
            </w:pPr>
            <w:r w:rsidRPr="00F81054">
              <w:rPr>
                <w:b/>
                <w:bCs/>
                <w:lang w:val="fr-FR"/>
              </w:rPr>
              <w:t>Vecteur</w:t>
            </w:r>
          </w:p>
        </w:tc>
        <w:tc>
          <w:tcPr>
            <w:tcW w:w="0" w:type="auto"/>
            <w:vAlign w:val="center"/>
            <w:hideMark/>
          </w:tcPr>
          <w:p w14:paraId="1BD2AB8E" w14:textId="77777777" w:rsidR="00F81054" w:rsidRPr="00F81054" w:rsidRDefault="00F81054" w:rsidP="00F81054">
            <w:pPr>
              <w:rPr>
                <w:b/>
                <w:bCs/>
                <w:lang w:val="fr-FR"/>
              </w:rPr>
            </w:pPr>
            <w:r w:rsidRPr="00F81054">
              <w:rPr>
                <w:b/>
                <w:bCs/>
                <w:lang w:val="fr-FR"/>
              </w:rPr>
              <w:t>Impact potentiel</w:t>
            </w:r>
          </w:p>
        </w:tc>
        <w:tc>
          <w:tcPr>
            <w:tcW w:w="0" w:type="auto"/>
            <w:vAlign w:val="center"/>
            <w:hideMark/>
          </w:tcPr>
          <w:p w14:paraId="7C0C2CF1" w14:textId="77777777" w:rsidR="00F81054" w:rsidRPr="00F81054" w:rsidRDefault="00F81054" w:rsidP="00F81054">
            <w:pPr>
              <w:rPr>
                <w:b/>
                <w:bCs/>
                <w:lang w:val="fr-FR"/>
              </w:rPr>
            </w:pPr>
            <w:r w:rsidRPr="00F81054">
              <w:rPr>
                <w:b/>
                <w:bCs/>
                <w:lang w:val="fr-FR"/>
              </w:rPr>
              <w:t>Contrôle principal</w:t>
            </w:r>
          </w:p>
        </w:tc>
        <w:tc>
          <w:tcPr>
            <w:tcW w:w="0" w:type="auto"/>
            <w:vAlign w:val="center"/>
            <w:hideMark/>
          </w:tcPr>
          <w:p w14:paraId="7A2508E4" w14:textId="77777777" w:rsidR="00F81054" w:rsidRPr="00F81054" w:rsidRDefault="00F81054" w:rsidP="00F81054">
            <w:pPr>
              <w:rPr>
                <w:b/>
                <w:bCs/>
                <w:lang w:val="fr-FR"/>
              </w:rPr>
            </w:pPr>
            <w:r w:rsidRPr="00F81054">
              <w:rPr>
                <w:b/>
                <w:bCs/>
                <w:lang w:val="fr-FR"/>
              </w:rPr>
              <w:t>Risque résiduel</w:t>
            </w:r>
          </w:p>
        </w:tc>
      </w:tr>
      <w:tr w:rsidR="00F81054" w:rsidRPr="00F81054" w14:paraId="44644BE8" w14:textId="77777777">
        <w:trPr>
          <w:tblCellSpacing w:w="15" w:type="dxa"/>
        </w:trPr>
        <w:tc>
          <w:tcPr>
            <w:tcW w:w="0" w:type="auto"/>
            <w:vAlign w:val="center"/>
            <w:hideMark/>
          </w:tcPr>
          <w:p w14:paraId="311AF0D4" w14:textId="77777777" w:rsidR="00F81054" w:rsidRPr="00F81054" w:rsidRDefault="00F81054" w:rsidP="00F81054">
            <w:pPr>
              <w:rPr>
                <w:lang w:val="fr-FR"/>
              </w:rPr>
            </w:pPr>
            <w:r w:rsidRPr="00F81054">
              <w:rPr>
                <w:lang w:val="fr-FR"/>
              </w:rPr>
              <w:t>Malware</w:t>
            </w:r>
          </w:p>
        </w:tc>
        <w:tc>
          <w:tcPr>
            <w:tcW w:w="0" w:type="auto"/>
            <w:vAlign w:val="center"/>
            <w:hideMark/>
          </w:tcPr>
          <w:p w14:paraId="7195BA79" w14:textId="77777777" w:rsidR="00F81054" w:rsidRPr="00F81054" w:rsidRDefault="00F81054" w:rsidP="00F81054">
            <w:pPr>
              <w:rPr>
                <w:lang w:val="fr-FR"/>
              </w:rPr>
            </w:pPr>
            <w:r w:rsidRPr="00F81054">
              <w:rPr>
                <w:lang w:val="fr-FR"/>
              </w:rPr>
              <w:t>Upload utilisateur</w:t>
            </w:r>
          </w:p>
        </w:tc>
        <w:tc>
          <w:tcPr>
            <w:tcW w:w="0" w:type="auto"/>
            <w:vAlign w:val="center"/>
            <w:hideMark/>
          </w:tcPr>
          <w:p w14:paraId="181F9C69" w14:textId="77777777" w:rsidR="00F81054" w:rsidRPr="00F81054" w:rsidRDefault="00F81054" w:rsidP="00F81054">
            <w:pPr>
              <w:rPr>
                <w:lang w:val="fr-FR"/>
              </w:rPr>
            </w:pPr>
            <w:r w:rsidRPr="00F81054">
              <w:rPr>
                <w:lang w:val="fr-FR"/>
              </w:rPr>
              <w:t>Élevé</w:t>
            </w:r>
          </w:p>
        </w:tc>
        <w:tc>
          <w:tcPr>
            <w:tcW w:w="0" w:type="auto"/>
            <w:vAlign w:val="center"/>
            <w:hideMark/>
          </w:tcPr>
          <w:p w14:paraId="0FC023B7" w14:textId="77777777" w:rsidR="00F81054" w:rsidRPr="00F81054" w:rsidRDefault="00F81054" w:rsidP="00F81054">
            <w:pPr>
              <w:rPr>
                <w:lang w:val="fr-FR"/>
              </w:rPr>
            </w:pPr>
            <w:r w:rsidRPr="00F81054">
              <w:rPr>
                <w:lang w:val="fr-FR"/>
              </w:rPr>
              <w:t>ClamAV + YARA</w:t>
            </w:r>
          </w:p>
        </w:tc>
        <w:tc>
          <w:tcPr>
            <w:tcW w:w="0" w:type="auto"/>
            <w:vAlign w:val="center"/>
            <w:hideMark/>
          </w:tcPr>
          <w:p w14:paraId="5926E677" w14:textId="77777777" w:rsidR="00F81054" w:rsidRPr="00F81054" w:rsidRDefault="00F81054" w:rsidP="00F81054">
            <w:pPr>
              <w:rPr>
                <w:lang w:val="fr-FR"/>
              </w:rPr>
            </w:pPr>
            <w:r w:rsidRPr="00F81054">
              <w:rPr>
                <w:lang w:val="fr-FR"/>
              </w:rPr>
              <w:t>Signatures/règles non exhaustives</w:t>
            </w:r>
          </w:p>
        </w:tc>
      </w:tr>
      <w:tr w:rsidR="00F81054" w:rsidRPr="00F81054" w14:paraId="0FA23D97" w14:textId="77777777">
        <w:trPr>
          <w:tblCellSpacing w:w="15" w:type="dxa"/>
        </w:trPr>
        <w:tc>
          <w:tcPr>
            <w:tcW w:w="0" w:type="auto"/>
            <w:vAlign w:val="center"/>
            <w:hideMark/>
          </w:tcPr>
          <w:p w14:paraId="56C0D39A" w14:textId="77777777" w:rsidR="00F81054" w:rsidRPr="00F81054" w:rsidRDefault="00F81054" w:rsidP="00F81054">
            <w:pPr>
              <w:rPr>
                <w:lang w:val="fr-FR"/>
              </w:rPr>
            </w:pPr>
            <w:r w:rsidRPr="00F81054">
              <w:rPr>
                <w:lang w:val="fr-FR"/>
              </w:rPr>
              <w:t>Bombe de décompression</w:t>
            </w:r>
          </w:p>
        </w:tc>
        <w:tc>
          <w:tcPr>
            <w:tcW w:w="0" w:type="auto"/>
            <w:vAlign w:val="center"/>
            <w:hideMark/>
          </w:tcPr>
          <w:p w14:paraId="3E82B05C" w14:textId="77777777" w:rsidR="00F81054" w:rsidRPr="00F81054" w:rsidRDefault="00F81054" w:rsidP="00F81054">
            <w:pPr>
              <w:rPr>
                <w:lang w:val="fr-FR"/>
              </w:rPr>
            </w:pPr>
            <w:r w:rsidRPr="00F81054">
              <w:rPr>
                <w:lang w:val="fr-FR"/>
              </w:rPr>
              <w:t>XAIC forgé</w:t>
            </w:r>
          </w:p>
        </w:tc>
        <w:tc>
          <w:tcPr>
            <w:tcW w:w="0" w:type="auto"/>
            <w:vAlign w:val="center"/>
            <w:hideMark/>
          </w:tcPr>
          <w:p w14:paraId="36B4851A" w14:textId="77777777" w:rsidR="00F81054" w:rsidRPr="00F81054" w:rsidRDefault="00F81054" w:rsidP="00F81054">
            <w:pPr>
              <w:rPr>
                <w:lang w:val="fr-FR"/>
              </w:rPr>
            </w:pPr>
            <w:r w:rsidRPr="00F81054">
              <w:rPr>
                <w:lang w:val="fr-FR"/>
              </w:rPr>
              <w:t>Élevé</w:t>
            </w:r>
          </w:p>
        </w:tc>
        <w:tc>
          <w:tcPr>
            <w:tcW w:w="0" w:type="auto"/>
            <w:vAlign w:val="center"/>
            <w:hideMark/>
          </w:tcPr>
          <w:p w14:paraId="4662FB74" w14:textId="77777777" w:rsidR="00F81054" w:rsidRPr="00F81054" w:rsidRDefault="00F81054" w:rsidP="00F81054">
            <w:pPr>
              <w:rPr>
                <w:lang w:val="fr-FR"/>
              </w:rPr>
            </w:pPr>
            <w:r w:rsidRPr="00F81054">
              <w:rPr>
                <w:lang w:val="fr-FR"/>
              </w:rPr>
              <w:t>Bornes et validation précoce</w:t>
            </w:r>
          </w:p>
        </w:tc>
        <w:tc>
          <w:tcPr>
            <w:tcW w:w="0" w:type="auto"/>
            <w:vAlign w:val="center"/>
            <w:hideMark/>
          </w:tcPr>
          <w:p w14:paraId="5E557624" w14:textId="77777777" w:rsidR="00F81054" w:rsidRPr="00F81054" w:rsidRDefault="00F81054" w:rsidP="00F81054">
            <w:pPr>
              <w:rPr>
                <w:lang w:val="fr-FR"/>
              </w:rPr>
            </w:pPr>
            <w:r w:rsidRPr="00F81054">
              <w:rPr>
                <w:lang w:val="fr-FR"/>
              </w:rPr>
              <w:t>Nouveaux cas limites</w:t>
            </w:r>
          </w:p>
        </w:tc>
      </w:tr>
      <w:tr w:rsidR="00F81054" w:rsidRPr="00F81054" w14:paraId="53950E8A" w14:textId="77777777">
        <w:trPr>
          <w:tblCellSpacing w:w="15" w:type="dxa"/>
        </w:trPr>
        <w:tc>
          <w:tcPr>
            <w:tcW w:w="0" w:type="auto"/>
            <w:vAlign w:val="center"/>
            <w:hideMark/>
          </w:tcPr>
          <w:p w14:paraId="5E217CA8" w14:textId="77777777" w:rsidR="00F81054" w:rsidRPr="00F81054" w:rsidRDefault="00F81054" w:rsidP="00F81054">
            <w:pPr>
              <w:rPr>
                <w:lang w:val="fr-FR"/>
              </w:rPr>
            </w:pPr>
            <w:r w:rsidRPr="00F81054">
              <w:rPr>
                <w:lang w:val="fr-FR"/>
              </w:rPr>
              <w:t>Vol d’access token</w:t>
            </w:r>
          </w:p>
        </w:tc>
        <w:tc>
          <w:tcPr>
            <w:tcW w:w="0" w:type="auto"/>
            <w:vAlign w:val="center"/>
            <w:hideMark/>
          </w:tcPr>
          <w:p w14:paraId="45B818B7" w14:textId="77777777" w:rsidR="00F81054" w:rsidRPr="00F81054" w:rsidRDefault="00F81054" w:rsidP="00F81054">
            <w:pPr>
              <w:rPr>
                <w:lang w:val="fr-FR"/>
              </w:rPr>
            </w:pPr>
            <w:r w:rsidRPr="00F81054">
              <w:rPr>
                <w:lang w:val="fr-FR"/>
              </w:rPr>
              <w:t>Client compromis</w:t>
            </w:r>
          </w:p>
        </w:tc>
        <w:tc>
          <w:tcPr>
            <w:tcW w:w="0" w:type="auto"/>
            <w:vAlign w:val="center"/>
            <w:hideMark/>
          </w:tcPr>
          <w:p w14:paraId="4298FC99" w14:textId="77777777" w:rsidR="00F81054" w:rsidRPr="00F81054" w:rsidRDefault="00F81054" w:rsidP="00F81054">
            <w:pPr>
              <w:rPr>
                <w:lang w:val="fr-FR"/>
              </w:rPr>
            </w:pPr>
            <w:r w:rsidRPr="00F81054">
              <w:rPr>
                <w:lang w:val="fr-FR"/>
              </w:rPr>
              <w:t>Élevé</w:t>
            </w:r>
          </w:p>
        </w:tc>
        <w:tc>
          <w:tcPr>
            <w:tcW w:w="0" w:type="auto"/>
            <w:vAlign w:val="center"/>
            <w:hideMark/>
          </w:tcPr>
          <w:p w14:paraId="021F4471" w14:textId="77777777" w:rsidR="00F81054" w:rsidRPr="00F81054" w:rsidRDefault="00F81054" w:rsidP="00F81054">
            <w:pPr>
              <w:rPr>
                <w:lang w:val="fr-FR"/>
              </w:rPr>
            </w:pPr>
            <w:r w:rsidRPr="00F81054">
              <w:rPr>
                <w:lang w:val="fr-FR"/>
              </w:rPr>
              <w:t>Expiration courte</w:t>
            </w:r>
          </w:p>
        </w:tc>
        <w:tc>
          <w:tcPr>
            <w:tcW w:w="0" w:type="auto"/>
            <w:vAlign w:val="center"/>
            <w:hideMark/>
          </w:tcPr>
          <w:p w14:paraId="049141C6" w14:textId="77777777" w:rsidR="00F81054" w:rsidRPr="00F81054" w:rsidRDefault="00F81054" w:rsidP="00F81054">
            <w:pPr>
              <w:rPr>
                <w:lang w:val="fr-FR"/>
              </w:rPr>
            </w:pPr>
            <w:r w:rsidRPr="00F81054">
              <w:rPr>
                <w:lang w:val="fr-FR"/>
              </w:rPr>
              <w:t>Token exploitable jusqu’à expiration</w:t>
            </w:r>
          </w:p>
        </w:tc>
      </w:tr>
      <w:tr w:rsidR="00F81054" w:rsidRPr="00F81054" w14:paraId="4532F6EE" w14:textId="77777777">
        <w:trPr>
          <w:tblCellSpacing w:w="15" w:type="dxa"/>
        </w:trPr>
        <w:tc>
          <w:tcPr>
            <w:tcW w:w="0" w:type="auto"/>
            <w:vAlign w:val="center"/>
            <w:hideMark/>
          </w:tcPr>
          <w:p w14:paraId="185BAB27" w14:textId="77777777" w:rsidR="00F81054" w:rsidRPr="00F81054" w:rsidRDefault="00F81054" w:rsidP="00F81054">
            <w:pPr>
              <w:rPr>
                <w:lang w:val="fr-FR"/>
              </w:rPr>
            </w:pPr>
            <w:r w:rsidRPr="00F81054">
              <w:rPr>
                <w:lang w:val="fr-FR"/>
              </w:rPr>
              <w:lastRenderedPageBreak/>
              <w:t>Vol de refresh token</w:t>
            </w:r>
          </w:p>
        </w:tc>
        <w:tc>
          <w:tcPr>
            <w:tcW w:w="0" w:type="auto"/>
            <w:vAlign w:val="center"/>
            <w:hideMark/>
          </w:tcPr>
          <w:p w14:paraId="0FC1B85C" w14:textId="77777777" w:rsidR="00F81054" w:rsidRPr="00F81054" w:rsidRDefault="00F81054" w:rsidP="00F81054">
            <w:pPr>
              <w:rPr>
                <w:lang w:val="fr-FR"/>
              </w:rPr>
            </w:pPr>
            <w:r w:rsidRPr="00F81054">
              <w:rPr>
                <w:lang w:val="fr-FR"/>
              </w:rPr>
              <w:t>Client compromis</w:t>
            </w:r>
          </w:p>
        </w:tc>
        <w:tc>
          <w:tcPr>
            <w:tcW w:w="0" w:type="auto"/>
            <w:vAlign w:val="center"/>
            <w:hideMark/>
          </w:tcPr>
          <w:p w14:paraId="15CA55F3" w14:textId="77777777" w:rsidR="00F81054" w:rsidRPr="00F81054" w:rsidRDefault="00F81054" w:rsidP="00F81054">
            <w:pPr>
              <w:rPr>
                <w:lang w:val="fr-FR"/>
              </w:rPr>
            </w:pPr>
            <w:r w:rsidRPr="00F81054">
              <w:rPr>
                <w:lang w:val="fr-FR"/>
              </w:rPr>
              <w:t>Élevé</w:t>
            </w:r>
          </w:p>
        </w:tc>
        <w:tc>
          <w:tcPr>
            <w:tcW w:w="0" w:type="auto"/>
            <w:vAlign w:val="center"/>
            <w:hideMark/>
          </w:tcPr>
          <w:p w14:paraId="0E500B6B" w14:textId="77777777" w:rsidR="00F81054" w:rsidRPr="00F81054" w:rsidRDefault="00F81054" w:rsidP="00F81054">
            <w:pPr>
              <w:rPr>
                <w:lang w:val="fr-FR"/>
              </w:rPr>
            </w:pPr>
            <w:r w:rsidRPr="00F81054">
              <w:rPr>
                <w:lang w:val="fr-FR"/>
              </w:rPr>
              <w:t>Hachage + révocation</w:t>
            </w:r>
          </w:p>
        </w:tc>
        <w:tc>
          <w:tcPr>
            <w:tcW w:w="0" w:type="auto"/>
            <w:vAlign w:val="center"/>
            <w:hideMark/>
          </w:tcPr>
          <w:p w14:paraId="2FD2CDEE" w14:textId="77777777" w:rsidR="00F81054" w:rsidRPr="00F81054" w:rsidRDefault="00F81054" w:rsidP="00F81054">
            <w:pPr>
              <w:rPr>
                <w:lang w:val="fr-FR"/>
              </w:rPr>
            </w:pPr>
            <w:r w:rsidRPr="00F81054">
              <w:rPr>
                <w:lang w:val="fr-FR"/>
              </w:rPr>
              <w:t>Session compromise avant révocation</w:t>
            </w:r>
          </w:p>
        </w:tc>
      </w:tr>
      <w:tr w:rsidR="00F81054" w:rsidRPr="00F81054" w14:paraId="72B987B5" w14:textId="77777777">
        <w:trPr>
          <w:tblCellSpacing w:w="15" w:type="dxa"/>
        </w:trPr>
        <w:tc>
          <w:tcPr>
            <w:tcW w:w="0" w:type="auto"/>
            <w:vAlign w:val="center"/>
            <w:hideMark/>
          </w:tcPr>
          <w:p w14:paraId="4F37EFA3" w14:textId="77777777" w:rsidR="00F81054" w:rsidRPr="00F81054" w:rsidRDefault="00F81054" w:rsidP="00F81054">
            <w:pPr>
              <w:rPr>
                <w:lang w:val="fr-FR"/>
              </w:rPr>
            </w:pPr>
            <w:r w:rsidRPr="00F81054">
              <w:rPr>
                <w:lang w:val="fr-FR"/>
              </w:rPr>
              <w:t>Brute force</w:t>
            </w:r>
          </w:p>
        </w:tc>
        <w:tc>
          <w:tcPr>
            <w:tcW w:w="0" w:type="auto"/>
            <w:vAlign w:val="center"/>
            <w:hideMark/>
          </w:tcPr>
          <w:p w14:paraId="2FF11EA0" w14:textId="77777777" w:rsidR="00F81054" w:rsidRPr="00F81054" w:rsidRDefault="00F81054" w:rsidP="00F81054">
            <w:pPr>
              <w:rPr>
                <w:lang w:val="fr-FR"/>
              </w:rPr>
            </w:pPr>
            <w:r w:rsidRPr="00F81054">
              <w:rPr>
                <w:lang w:val="fr-FR"/>
              </w:rPr>
              <w:t>Login/challenge</w:t>
            </w:r>
          </w:p>
        </w:tc>
        <w:tc>
          <w:tcPr>
            <w:tcW w:w="0" w:type="auto"/>
            <w:vAlign w:val="center"/>
            <w:hideMark/>
          </w:tcPr>
          <w:p w14:paraId="5030B4DE" w14:textId="77777777" w:rsidR="00F81054" w:rsidRPr="00F81054" w:rsidRDefault="00F81054" w:rsidP="00F81054">
            <w:pPr>
              <w:rPr>
                <w:lang w:val="fr-FR"/>
              </w:rPr>
            </w:pPr>
            <w:r w:rsidRPr="00F81054">
              <w:rPr>
                <w:lang w:val="fr-FR"/>
              </w:rPr>
              <w:t>Élevé</w:t>
            </w:r>
          </w:p>
        </w:tc>
        <w:tc>
          <w:tcPr>
            <w:tcW w:w="0" w:type="auto"/>
            <w:vAlign w:val="center"/>
            <w:hideMark/>
          </w:tcPr>
          <w:p w14:paraId="77979332" w14:textId="77777777" w:rsidR="00F81054" w:rsidRPr="00F81054" w:rsidRDefault="00F81054" w:rsidP="00F81054">
            <w:pPr>
              <w:rPr>
                <w:lang w:val="fr-FR"/>
              </w:rPr>
            </w:pPr>
            <w:r w:rsidRPr="00F81054">
              <w:rPr>
                <w:lang w:val="fr-FR"/>
              </w:rPr>
              <w:t>Limites + expiration selon workflow</w:t>
            </w:r>
          </w:p>
        </w:tc>
        <w:tc>
          <w:tcPr>
            <w:tcW w:w="0" w:type="auto"/>
            <w:vAlign w:val="center"/>
            <w:hideMark/>
          </w:tcPr>
          <w:p w14:paraId="0CF6CA3F" w14:textId="77777777" w:rsidR="00F81054" w:rsidRPr="00F81054" w:rsidRDefault="00F81054" w:rsidP="00F81054">
            <w:pPr>
              <w:rPr>
                <w:lang w:val="fr-FR"/>
              </w:rPr>
            </w:pPr>
            <w:r w:rsidRPr="00F81054">
              <w:rPr>
                <w:lang w:val="fr-FR"/>
              </w:rPr>
              <w:t>Attaque distribuée</w:t>
            </w:r>
          </w:p>
        </w:tc>
      </w:tr>
      <w:tr w:rsidR="00F81054" w:rsidRPr="00F81054" w14:paraId="2EE33A1C" w14:textId="77777777">
        <w:trPr>
          <w:tblCellSpacing w:w="15" w:type="dxa"/>
        </w:trPr>
        <w:tc>
          <w:tcPr>
            <w:tcW w:w="0" w:type="auto"/>
            <w:vAlign w:val="center"/>
            <w:hideMark/>
          </w:tcPr>
          <w:p w14:paraId="52982D21" w14:textId="77777777" w:rsidR="00F81054" w:rsidRPr="00F81054" w:rsidRDefault="00F81054" w:rsidP="00F81054">
            <w:pPr>
              <w:rPr>
                <w:lang w:val="fr-FR"/>
              </w:rPr>
            </w:pPr>
            <w:r w:rsidRPr="00F81054">
              <w:rPr>
                <w:lang w:val="fr-FR"/>
              </w:rPr>
              <w:t>Rejeu</w:t>
            </w:r>
          </w:p>
        </w:tc>
        <w:tc>
          <w:tcPr>
            <w:tcW w:w="0" w:type="auto"/>
            <w:vAlign w:val="center"/>
            <w:hideMark/>
          </w:tcPr>
          <w:p w14:paraId="330826ED" w14:textId="77777777" w:rsidR="00F81054" w:rsidRPr="00F81054" w:rsidRDefault="00F81054" w:rsidP="00F81054">
            <w:pPr>
              <w:rPr>
                <w:lang w:val="fr-FR"/>
              </w:rPr>
            </w:pPr>
            <w:r w:rsidRPr="00F81054">
              <w:rPr>
                <w:lang w:val="fr-FR"/>
              </w:rPr>
              <w:t>Code/challenge</w:t>
            </w:r>
          </w:p>
        </w:tc>
        <w:tc>
          <w:tcPr>
            <w:tcW w:w="0" w:type="auto"/>
            <w:vAlign w:val="center"/>
            <w:hideMark/>
          </w:tcPr>
          <w:p w14:paraId="5ACA2711" w14:textId="77777777" w:rsidR="00F81054" w:rsidRPr="00F81054" w:rsidRDefault="00F81054" w:rsidP="00F81054">
            <w:pPr>
              <w:rPr>
                <w:lang w:val="fr-FR"/>
              </w:rPr>
            </w:pPr>
            <w:r w:rsidRPr="00F81054">
              <w:rPr>
                <w:lang w:val="fr-FR"/>
              </w:rPr>
              <w:t>Moyen à élevé</w:t>
            </w:r>
          </w:p>
        </w:tc>
        <w:tc>
          <w:tcPr>
            <w:tcW w:w="0" w:type="auto"/>
            <w:vAlign w:val="center"/>
            <w:hideMark/>
          </w:tcPr>
          <w:p w14:paraId="18499045" w14:textId="77777777" w:rsidR="00F81054" w:rsidRPr="00F81054" w:rsidRDefault="00F81054" w:rsidP="00F81054">
            <w:pPr>
              <w:rPr>
                <w:lang w:val="fr-FR"/>
              </w:rPr>
            </w:pPr>
            <w:r w:rsidRPr="00F81054">
              <w:rPr>
                <w:lang w:val="fr-FR"/>
              </w:rPr>
              <w:t>Expiration/usage unique</w:t>
            </w:r>
          </w:p>
        </w:tc>
        <w:tc>
          <w:tcPr>
            <w:tcW w:w="0" w:type="auto"/>
            <w:vAlign w:val="center"/>
            <w:hideMark/>
          </w:tcPr>
          <w:p w14:paraId="5930596B" w14:textId="77777777" w:rsidR="00F81054" w:rsidRPr="00F81054" w:rsidRDefault="00F81054" w:rsidP="00F81054">
            <w:pPr>
              <w:rPr>
                <w:lang w:val="fr-FR"/>
              </w:rPr>
            </w:pPr>
            <w:r w:rsidRPr="00F81054">
              <w:rPr>
                <w:lang w:val="fr-FR"/>
              </w:rPr>
              <w:t>Erreur d’implémentation</w:t>
            </w:r>
          </w:p>
        </w:tc>
      </w:tr>
      <w:tr w:rsidR="00F81054" w:rsidRPr="00F81054" w14:paraId="396D5DF6" w14:textId="77777777">
        <w:trPr>
          <w:tblCellSpacing w:w="15" w:type="dxa"/>
        </w:trPr>
        <w:tc>
          <w:tcPr>
            <w:tcW w:w="0" w:type="auto"/>
            <w:vAlign w:val="center"/>
            <w:hideMark/>
          </w:tcPr>
          <w:p w14:paraId="5E390EA6" w14:textId="77777777" w:rsidR="00F81054" w:rsidRPr="00F81054" w:rsidRDefault="00F81054" w:rsidP="00F81054">
            <w:pPr>
              <w:rPr>
                <w:lang w:val="fr-FR"/>
              </w:rPr>
            </w:pPr>
            <w:r w:rsidRPr="00F81054">
              <w:rPr>
                <w:lang w:val="fr-FR"/>
              </w:rPr>
              <w:t>Énumération</w:t>
            </w:r>
          </w:p>
        </w:tc>
        <w:tc>
          <w:tcPr>
            <w:tcW w:w="0" w:type="auto"/>
            <w:vAlign w:val="center"/>
            <w:hideMark/>
          </w:tcPr>
          <w:p w14:paraId="4DF3E546" w14:textId="77777777" w:rsidR="00F81054" w:rsidRPr="00F81054" w:rsidRDefault="00F81054" w:rsidP="00F81054">
            <w:pPr>
              <w:rPr>
                <w:lang w:val="fr-FR"/>
              </w:rPr>
            </w:pPr>
            <w:r w:rsidRPr="00F81054">
              <w:rPr>
                <w:lang w:val="fr-FR"/>
              </w:rPr>
              <w:t>Password reset</w:t>
            </w:r>
          </w:p>
        </w:tc>
        <w:tc>
          <w:tcPr>
            <w:tcW w:w="0" w:type="auto"/>
            <w:vAlign w:val="center"/>
            <w:hideMark/>
          </w:tcPr>
          <w:p w14:paraId="20AF88A5" w14:textId="77777777" w:rsidR="00F81054" w:rsidRPr="00F81054" w:rsidRDefault="00F81054" w:rsidP="00F81054">
            <w:pPr>
              <w:rPr>
                <w:lang w:val="fr-FR"/>
              </w:rPr>
            </w:pPr>
            <w:r w:rsidRPr="00F81054">
              <w:rPr>
                <w:lang w:val="fr-FR"/>
              </w:rPr>
              <w:t>Moyen</w:t>
            </w:r>
          </w:p>
        </w:tc>
        <w:tc>
          <w:tcPr>
            <w:tcW w:w="0" w:type="auto"/>
            <w:vAlign w:val="center"/>
            <w:hideMark/>
          </w:tcPr>
          <w:p w14:paraId="0919F018" w14:textId="77777777" w:rsidR="00F81054" w:rsidRPr="00F81054" w:rsidRDefault="00F81054" w:rsidP="00F81054">
            <w:pPr>
              <w:rPr>
                <w:lang w:val="fr-FR"/>
              </w:rPr>
            </w:pPr>
            <w:r w:rsidRPr="00F81054">
              <w:rPr>
                <w:lang w:val="fr-FR"/>
              </w:rPr>
              <w:t>Réponse publique uniforme</w:t>
            </w:r>
          </w:p>
        </w:tc>
        <w:tc>
          <w:tcPr>
            <w:tcW w:w="0" w:type="auto"/>
            <w:vAlign w:val="center"/>
            <w:hideMark/>
          </w:tcPr>
          <w:p w14:paraId="431C8D81" w14:textId="77777777" w:rsidR="00F81054" w:rsidRPr="00F81054" w:rsidRDefault="00F81054" w:rsidP="00F81054">
            <w:pPr>
              <w:rPr>
                <w:lang w:val="fr-FR"/>
              </w:rPr>
            </w:pPr>
            <w:r w:rsidRPr="00F81054">
              <w:rPr>
                <w:lang w:val="fr-FR"/>
              </w:rPr>
              <w:t>Canaux auxiliaires</w:t>
            </w:r>
          </w:p>
        </w:tc>
      </w:tr>
      <w:tr w:rsidR="00F81054" w:rsidRPr="00F81054" w14:paraId="7BBED4BE" w14:textId="77777777">
        <w:trPr>
          <w:tblCellSpacing w:w="15" w:type="dxa"/>
        </w:trPr>
        <w:tc>
          <w:tcPr>
            <w:tcW w:w="0" w:type="auto"/>
            <w:vAlign w:val="center"/>
            <w:hideMark/>
          </w:tcPr>
          <w:p w14:paraId="33BA86E0" w14:textId="77777777" w:rsidR="00F81054" w:rsidRPr="00F81054" w:rsidRDefault="00F81054" w:rsidP="00F81054">
            <w:pPr>
              <w:rPr>
                <w:lang w:val="fr-FR"/>
              </w:rPr>
            </w:pPr>
            <w:r w:rsidRPr="00F81054">
              <w:rPr>
                <w:lang w:val="fr-FR"/>
              </w:rPr>
              <w:t>Accès horizontal</w:t>
            </w:r>
          </w:p>
        </w:tc>
        <w:tc>
          <w:tcPr>
            <w:tcW w:w="0" w:type="auto"/>
            <w:vAlign w:val="center"/>
            <w:hideMark/>
          </w:tcPr>
          <w:p w14:paraId="15D5176B" w14:textId="77777777" w:rsidR="00F81054" w:rsidRPr="00F81054" w:rsidRDefault="00F81054" w:rsidP="00F81054">
            <w:pPr>
              <w:rPr>
                <w:lang w:val="fr-FR"/>
              </w:rPr>
            </w:pPr>
            <w:r w:rsidRPr="00F81054">
              <w:rPr>
                <w:lang w:val="fr-FR"/>
              </w:rPr>
              <w:t>ID de ressource</w:t>
            </w:r>
          </w:p>
        </w:tc>
        <w:tc>
          <w:tcPr>
            <w:tcW w:w="0" w:type="auto"/>
            <w:vAlign w:val="center"/>
            <w:hideMark/>
          </w:tcPr>
          <w:p w14:paraId="2AF027C2" w14:textId="77777777" w:rsidR="00F81054" w:rsidRPr="00F81054" w:rsidRDefault="00F81054" w:rsidP="00F81054">
            <w:pPr>
              <w:rPr>
                <w:lang w:val="fr-FR"/>
              </w:rPr>
            </w:pPr>
            <w:r w:rsidRPr="00F81054">
              <w:rPr>
                <w:lang w:val="fr-FR"/>
              </w:rPr>
              <w:t>Élevé</w:t>
            </w:r>
          </w:p>
        </w:tc>
        <w:tc>
          <w:tcPr>
            <w:tcW w:w="0" w:type="auto"/>
            <w:vAlign w:val="center"/>
            <w:hideMark/>
          </w:tcPr>
          <w:p w14:paraId="5A3206AE" w14:textId="77777777" w:rsidR="00F81054" w:rsidRPr="00F81054" w:rsidRDefault="00F81054" w:rsidP="00F81054">
            <w:pPr>
              <w:rPr>
                <w:lang w:val="fr-FR"/>
              </w:rPr>
            </w:pPr>
            <w:r w:rsidRPr="00F81054">
              <w:rPr>
                <w:lang w:val="fr-FR"/>
              </w:rPr>
              <w:t>Contrôle propriétaire</w:t>
            </w:r>
          </w:p>
        </w:tc>
        <w:tc>
          <w:tcPr>
            <w:tcW w:w="0" w:type="auto"/>
            <w:vAlign w:val="center"/>
            <w:hideMark/>
          </w:tcPr>
          <w:p w14:paraId="4C372CCF" w14:textId="77777777" w:rsidR="00F81054" w:rsidRPr="00F81054" w:rsidRDefault="00F81054" w:rsidP="00F81054">
            <w:pPr>
              <w:rPr>
                <w:lang w:val="fr-FR"/>
              </w:rPr>
            </w:pPr>
            <w:r w:rsidRPr="00F81054">
              <w:rPr>
                <w:lang w:val="fr-FR"/>
              </w:rPr>
              <w:t>Défaut d’autorisation oublié</w:t>
            </w:r>
          </w:p>
        </w:tc>
      </w:tr>
      <w:tr w:rsidR="00F81054" w:rsidRPr="00F81054" w14:paraId="42132DFC" w14:textId="77777777">
        <w:trPr>
          <w:tblCellSpacing w:w="15" w:type="dxa"/>
        </w:trPr>
        <w:tc>
          <w:tcPr>
            <w:tcW w:w="0" w:type="auto"/>
            <w:vAlign w:val="center"/>
            <w:hideMark/>
          </w:tcPr>
          <w:p w14:paraId="62F46B2B" w14:textId="77777777" w:rsidR="00F81054" w:rsidRPr="00F81054" w:rsidRDefault="00F81054" w:rsidP="00F81054">
            <w:pPr>
              <w:rPr>
                <w:lang w:val="fr-FR"/>
              </w:rPr>
            </w:pPr>
            <w:r w:rsidRPr="00F81054">
              <w:rPr>
                <w:lang w:val="fr-FR"/>
              </w:rPr>
              <w:t>Règles YARA invalides</w:t>
            </w:r>
          </w:p>
        </w:tc>
        <w:tc>
          <w:tcPr>
            <w:tcW w:w="0" w:type="auto"/>
            <w:vAlign w:val="center"/>
            <w:hideMark/>
          </w:tcPr>
          <w:p w14:paraId="55C02B0F" w14:textId="77777777" w:rsidR="00F81054" w:rsidRPr="00F81054" w:rsidRDefault="00F81054" w:rsidP="00F81054">
            <w:pPr>
              <w:rPr>
                <w:lang w:val="fr-FR"/>
              </w:rPr>
            </w:pPr>
            <w:r w:rsidRPr="00F81054">
              <w:rPr>
                <w:lang w:val="fr-FR"/>
              </w:rPr>
              <w:t>Configuration</w:t>
            </w:r>
          </w:p>
        </w:tc>
        <w:tc>
          <w:tcPr>
            <w:tcW w:w="0" w:type="auto"/>
            <w:vAlign w:val="center"/>
            <w:hideMark/>
          </w:tcPr>
          <w:p w14:paraId="4840C181" w14:textId="77777777" w:rsidR="00F81054" w:rsidRPr="00F81054" w:rsidRDefault="00F81054" w:rsidP="00F81054">
            <w:pPr>
              <w:rPr>
                <w:lang w:val="fr-FR"/>
              </w:rPr>
            </w:pPr>
            <w:r w:rsidRPr="00F81054">
              <w:rPr>
                <w:lang w:val="fr-FR"/>
              </w:rPr>
              <w:t>Élevé</w:t>
            </w:r>
          </w:p>
        </w:tc>
        <w:tc>
          <w:tcPr>
            <w:tcW w:w="0" w:type="auto"/>
            <w:vAlign w:val="center"/>
            <w:hideMark/>
          </w:tcPr>
          <w:p w14:paraId="774C50A5" w14:textId="77777777" w:rsidR="00F81054" w:rsidRPr="00F81054" w:rsidRDefault="00F81054" w:rsidP="00F81054">
            <w:pPr>
              <w:rPr>
                <w:lang w:val="fr-FR"/>
              </w:rPr>
            </w:pPr>
            <w:r w:rsidRPr="00F81054">
              <w:rPr>
                <w:lang w:val="fr-FR"/>
              </w:rPr>
              <w:t>Fail-closed</w:t>
            </w:r>
          </w:p>
        </w:tc>
        <w:tc>
          <w:tcPr>
            <w:tcW w:w="0" w:type="auto"/>
            <w:vAlign w:val="center"/>
            <w:hideMark/>
          </w:tcPr>
          <w:p w14:paraId="45BEC187" w14:textId="77777777" w:rsidR="00F81054" w:rsidRPr="00F81054" w:rsidRDefault="00F81054" w:rsidP="00F81054">
            <w:pPr>
              <w:rPr>
                <w:lang w:val="fr-FR"/>
              </w:rPr>
            </w:pPr>
            <w:r w:rsidRPr="00F81054">
              <w:rPr>
                <w:lang w:val="fr-FR"/>
              </w:rPr>
              <w:t>Indisponibilité</w:t>
            </w:r>
          </w:p>
        </w:tc>
      </w:tr>
      <w:tr w:rsidR="00F81054" w:rsidRPr="00F81054" w14:paraId="3DB9CF7D" w14:textId="77777777">
        <w:trPr>
          <w:tblCellSpacing w:w="15" w:type="dxa"/>
        </w:trPr>
        <w:tc>
          <w:tcPr>
            <w:tcW w:w="0" w:type="auto"/>
            <w:vAlign w:val="center"/>
            <w:hideMark/>
          </w:tcPr>
          <w:p w14:paraId="74D8037F" w14:textId="77777777" w:rsidR="00F81054" w:rsidRPr="00F81054" w:rsidRDefault="00F81054" w:rsidP="00F81054">
            <w:pPr>
              <w:rPr>
                <w:lang w:val="fr-FR"/>
              </w:rPr>
            </w:pPr>
            <w:r w:rsidRPr="00F81054">
              <w:rPr>
                <w:lang w:val="fr-FR"/>
              </w:rPr>
              <w:t>ClamAV indisponible</w:t>
            </w:r>
          </w:p>
        </w:tc>
        <w:tc>
          <w:tcPr>
            <w:tcW w:w="0" w:type="auto"/>
            <w:vAlign w:val="center"/>
            <w:hideMark/>
          </w:tcPr>
          <w:p w14:paraId="1E0B0F02" w14:textId="77777777" w:rsidR="00F81054" w:rsidRPr="00F81054" w:rsidRDefault="00F81054" w:rsidP="00F81054">
            <w:pPr>
              <w:rPr>
                <w:lang w:val="fr-FR"/>
              </w:rPr>
            </w:pPr>
            <w:r w:rsidRPr="00F81054">
              <w:rPr>
                <w:lang w:val="fr-FR"/>
              </w:rPr>
              <w:t>Infrastructure</w:t>
            </w:r>
          </w:p>
        </w:tc>
        <w:tc>
          <w:tcPr>
            <w:tcW w:w="0" w:type="auto"/>
            <w:vAlign w:val="center"/>
            <w:hideMark/>
          </w:tcPr>
          <w:p w14:paraId="294B7A8C" w14:textId="77777777" w:rsidR="00F81054" w:rsidRPr="00F81054" w:rsidRDefault="00F81054" w:rsidP="00F81054">
            <w:pPr>
              <w:rPr>
                <w:lang w:val="fr-FR"/>
              </w:rPr>
            </w:pPr>
            <w:r w:rsidRPr="00F81054">
              <w:rPr>
                <w:lang w:val="fr-FR"/>
              </w:rPr>
              <w:t>Élevé</w:t>
            </w:r>
          </w:p>
        </w:tc>
        <w:tc>
          <w:tcPr>
            <w:tcW w:w="0" w:type="auto"/>
            <w:vAlign w:val="center"/>
            <w:hideMark/>
          </w:tcPr>
          <w:p w14:paraId="4FA916E3" w14:textId="77777777" w:rsidR="00F81054" w:rsidRPr="00F81054" w:rsidRDefault="00F81054" w:rsidP="00F81054">
            <w:pPr>
              <w:rPr>
                <w:lang w:val="fr-FR"/>
              </w:rPr>
            </w:pPr>
            <w:r w:rsidRPr="00F81054">
              <w:rPr>
                <w:lang w:val="fr-FR"/>
              </w:rPr>
              <w:t>Fail-closed</w:t>
            </w:r>
          </w:p>
        </w:tc>
        <w:tc>
          <w:tcPr>
            <w:tcW w:w="0" w:type="auto"/>
            <w:vAlign w:val="center"/>
            <w:hideMark/>
          </w:tcPr>
          <w:p w14:paraId="24DFEDFD" w14:textId="77777777" w:rsidR="00F81054" w:rsidRPr="00F81054" w:rsidRDefault="00F81054" w:rsidP="00F81054">
            <w:pPr>
              <w:rPr>
                <w:lang w:val="fr-FR"/>
              </w:rPr>
            </w:pPr>
            <w:r w:rsidRPr="00F81054">
              <w:rPr>
                <w:lang w:val="fr-FR"/>
              </w:rPr>
              <w:t>Blocage fonctionnel</w:t>
            </w:r>
          </w:p>
        </w:tc>
      </w:tr>
      <w:tr w:rsidR="00F81054" w:rsidRPr="00F81054" w14:paraId="4CBCBBA8" w14:textId="77777777">
        <w:trPr>
          <w:tblCellSpacing w:w="15" w:type="dxa"/>
        </w:trPr>
        <w:tc>
          <w:tcPr>
            <w:tcW w:w="0" w:type="auto"/>
            <w:vAlign w:val="center"/>
            <w:hideMark/>
          </w:tcPr>
          <w:p w14:paraId="1C59BA51" w14:textId="77777777" w:rsidR="00F81054" w:rsidRPr="00F81054" w:rsidRDefault="00F81054" w:rsidP="00F81054">
            <w:pPr>
              <w:rPr>
                <w:lang w:val="fr-FR"/>
              </w:rPr>
            </w:pPr>
            <w:r w:rsidRPr="00F81054">
              <w:rPr>
                <w:lang w:val="fr-FR"/>
              </w:rPr>
              <w:t>Secret exposé</w:t>
            </w:r>
          </w:p>
        </w:tc>
        <w:tc>
          <w:tcPr>
            <w:tcW w:w="0" w:type="auto"/>
            <w:vAlign w:val="center"/>
            <w:hideMark/>
          </w:tcPr>
          <w:p w14:paraId="394D68FA" w14:textId="77777777" w:rsidR="00F81054" w:rsidRPr="00F81054" w:rsidRDefault="00F81054" w:rsidP="00F81054">
            <w:pPr>
              <w:rPr>
                <w:lang w:val="fr-FR"/>
              </w:rPr>
            </w:pPr>
            <w:r w:rsidRPr="00F81054">
              <w:rPr>
                <w:lang w:val="fr-FR"/>
              </w:rPr>
              <w:t>Code/log/config</w:t>
            </w:r>
          </w:p>
        </w:tc>
        <w:tc>
          <w:tcPr>
            <w:tcW w:w="0" w:type="auto"/>
            <w:vAlign w:val="center"/>
            <w:hideMark/>
          </w:tcPr>
          <w:p w14:paraId="69C11775" w14:textId="77777777" w:rsidR="00F81054" w:rsidRPr="00F81054" w:rsidRDefault="00F81054" w:rsidP="00F81054">
            <w:pPr>
              <w:rPr>
                <w:lang w:val="fr-FR"/>
              </w:rPr>
            </w:pPr>
            <w:r w:rsidRPr="00F81054">
              <w:rPr>
                <w:lang w:val="fr-FR"/>
              </w:rPr>
              <w:t>Élevé</w:t>
            </w:r>
          </w:p>
        </w:tc>
        <w:tc>
          <w:tcPr>
            <w:tcW w:w="0" w:type="auto"/>
            <w:vAlign w:val="center"/>
            <w:hideMark/>
          </w:tcPr>
          <w:p w14:paraId="2FADDF23" w14:textId="77777777" w:rsidR="00F81054" w:rsidRPr="00F81054" w:rsidRDefault="00F81054" w:rsidP="00F81054">
            <w:pPr>
              <w:rPr>
                <w:lang w:val="fr-FR"/>
              </w:rPr>
            </w:pPr>
            <w:r w:rsidRPr="00F81054">
              <w:rPr>
                <w:lang w:val="fr-FR"/>
              </w:rPr>
              <w:t>Gestion des secrets</w:t>
            </w:r>
          </w:p>
        </w:tc>
        <w:tc>
          <w:tcPr>
            <w:tcW w:w="0" w:type="auto"/>
            <w:vAlign w:val="center"/>
            <w:hideMark/>
          </w:tcPr>
          <w:p w14:paraId="3C561051" w14:textId="77777777" w:rsidR="00F81054" w:rsidRPr="00F81054" w:rsidRDefault="00F81054" w:rsidP="00F81054">
            <w:pPr>
              <w:rPr>
                <w:lang w:val="fr-FR"/>
              </w:rPr>
            </w:pPr>
            <w:r w:rsidRPr="00F81054">
              <w:rPr>
                <w:lang w:val="fr-FR"/>
              </w:rPr>
              <w:t>Erreur opérationnelle</w:t>
            </w:r>
          </w:p>
        </w:tc>
      </w:tr>
      <w:tr w:rsidR="00F81054" w:rsidRPr="00F81054" w14:paraId="6FEA8FFE" w14:textId="77777777">
        <w:trPr>
          <w:tblCellSpacing w:w="15" w:type="dxa"/>
        </w:trPr>
        <w:tc>
          <w:tcPr>
            <w:tcW w:w="0" w:type="auto"/>
            <w:vAlign w:val="center"/>
            <w:hideMark/>
          </w:tcPr>
          <w:p w14:paraId="7F77F9C3" w14:textId="77777777" w:rsidR="00F81054" w:rsidRPr="00F81054" w:rsidRDefault="00F81054" w:rsidP="00F81054">
            <w:pPr>
              <w:rPr>
                <w:lang w:val="fr-FR"/>
              </w:rPr>
            </w:pPr>
            <w:r w:rsidRPr="00F81054">
              <w:rPr>
                <w:lang w:val="fr-FR"/>
              </w:rPr>
              <w:t>TOTP secret compromis</w:t>
            </w:r>
          </w:p>
        </w:tc>
        <w:tc>
          <w:tcPr>
            <w:tcW w:w="0" w:type="auto"/>
            <w:vAlign w:val="center"/>
            <w:hideMark/>
          </w:tcPr>
          <w:p w14:paraId="38B5B6F6" w14:textId="77777777" w:rsidR="00F81054" w:rsidRPr="00F81054" w:rsidRDefault="00F81054" w:rsidP="00F81054">
            <w:pPr>
              <w:rPr>
                <w:lang w:val="fr-FR"/>
              </w:rPr>
            </w:pPr>
            <w:r w:rsidRPr="00F81054">
              <w:rPr>
                <w:lang w:val="fr-FR"/>
              </w:rPr>
              <w:t>DB/serveur</w:t>
            </w:r>
          </w:p>
        </w:tc>
        <w:tc>
          <w:tcPr>
            <w:tcW w:w="0" w:type="auto"/>
            <w:vAlign w:val="center"/>
            <w:hideMark/>
          </w:tcPr>
          <w:p w14:paraId="2E38BE6E" w14:textId="77777777" w:rsidR="00F81054" w:rsidRPr="00F81054" w:rsidRDefault="00F81054" w:rsidP="00F81054">
            <w:pPr>
              <w:rPr>
                <w:lang w:val="fr-FR"/>
              </w:rPr>
            </w:pPr>
            <w:r w:rsidRPr="00F81054">
              <w:rPr>
                <w:lang w:val="fr-FR"/>
              </w:rPr>
              <w:t>Élevé</w:t>
            </w:r>
          </w:p>
        </w:tc>
        <w:tc>
          <w:tcPr>
            <w:tcW w:w="0" w:type="auto"/>
            <w:vAlign w:val="center"/>
            <w:hideMark/>
          </w:tcPr>
          <w:p w14:paraId="51EE4B3D" w14:textId="77777777" w:rsidR="00F81054" w:rsidRPr="00F81054" w:rsidRDefault="00F81054" w:rsidP="00F81054">
            <w:pPr>
              <w:rPr>
                <w:lang w:val="fr-FR"/>
              </w:rPr>
            </w:pPr>
            <w:r w:rsidRPr="00F81054">
              <w:rPr>
                <w:lang w:val="fr-FR"/>
              </w:rPr>
              <w:t>Contrôle d’accès</w:t>
            </w:r>
          </w:p>
        </w:tc>
        <w:tc>
          <w:tcPr>
            <w:tcW w:w="0" w:type="auto"/>
            <w:vAlign w:val="center"/>
            <w:hideMark/>
          </w:tcPr>
          <w:p w14:paraId="3DC955BA" w14:textId="77777777" w:rsidR="00F81054" w:rsidRPr="00F81054" w:rsidRDefault="00F81054" w:rsidP="00F81054">
            <w:pPr>
              <w:rPr>
                <w:lang w:val="fr-FR"/>
              </w:rPr>
            </w:pPr>
            <w:r w:rsidRPr="00F81054">
              <w:rPr>
                <w:lang w:val="fr-FR"/>
              </w:rPr>
              <w:t>Protection au repos à renforcer si non établie</w:t>
            </w:r>
          </w:p>
        </w:tc>
      </w:tr>
      <w:tr w:rsidR="00F81054" w:rsidRPr="00F81054" w14:paraId="4E1AEE66" w14:textId="77777777">
        <w:trPr>
          <w:tblCellSpacing w:w="15" w:type="dxa"/>
        </w:trPr>
        <w:tc>
          <w:tcPr>
            <w:tcW w:w="0" w:type="auto"/>
            <w:vAlign w:val="center"/>
            <w:hideMark/>
          </w:tcPr>
          <w:p w14:paraId="14A2F1CC" w14:textId="77777777" w:rsidR="00F81054" w:rsidRPr="00F81054" w:rsidRDefault="00F81054" w:rsidP="00F81054">
            <w:pPr>
              <w:rPr>
                <w:lang w:val="fr-FR"/>
              </w:rPr>
            </w:pPr>
            <w:r w:rsidRPr="00F81054">
              <w:rPr>
                <w:lang w:val="fr-FR"/>
              </w:rPr>
              <w:t>Path traversal</w:t>
            </w:r>
          </w:p>
        </w:tc>
        <w:tc>
          <w:tcPr>
            <w:tcW w:w="0" w:type="auto"/>
            <w:vAlign w:val="center"/>
            <w:hideMark/>
          </w:tcPr>
          <w:p w14:paraId="4A22CF96" w14:textId="77777777" w:rsidR="00F81054" w:rsidRPr="00F81054" w:rsidRDefault="00F81054" w:rsidP="00F81054">
            <w:pPr>
              <w:rPr>
                <w:lang w:val="fr-FR"/>
              </w:rPr>
            </w:pPr>
            <w:r w:rsidRPr="00F81054">
              <w:rPr>
                <w:lang w:val="fr-FR"/>
              </w:rPr>
              <w:t>Nom de fichier</w:t>
            </w:r>
          </w:p>
        </w:tc>
        <w:tc>
          <w:tcPr>
            <w:tcW w:w="0" w:type="auto"/>
            <w:vAlign w:val="center"/>
            <w:hideMark/>
          </w:tcPr>
          <w:p w14:paraId="34829B57" w14:textId="77777777" w:rsidR="00F81054" w:rsidRPr="00F81054" w:rsidRDefault="00F81054" w:rsidP="00F81054">
            <w:pPr>
              <w:rPr>
                <w:lang w:val="fr-FR"/>
              </w:rPr>
            </w:pPr>
            <w:r w:rsidRPr="00F81054">
              <w:rPr>
                <w:lang w:val="fr-FR"/>
              </w:rPr>
              <w:t>Élevé</w:t>
            </w:r>
          </w:p>
        </w:tc>
        <w:tc>
          <w:tcPr>
            <w:tcW w:w="0" w:type="auto"/>
            <w:vAlign w:val="center"/>
            <w:hideMark/>
          </w:tcPr>
          <w:p w14:paraId="118E1706" w14:textId="77777777" w:rsidR="00F81054" w:rsidRPr="00F81054" w:rsidRDefault="00F81054" w:rsidP="00F81054">
            <w:pPr>
              <w:rPr>
                <w:lang w:val="fr-FR"/>
              </w:rPr>
            </w:pPr>
            <w:r w:rsidRPr="00F81054">
              <w:rPr>
                <w:lang w:val="fr-FR"/>
              </w:rPr>
              <w:t>Chemins contrôlés</w:t>
            </w:r>
          </w:p>
        </w:tc>
        <w:tc>
          <w:tcPr>
            <w:tcW w:w="0" w:type="auto"/>
            <w:vAlign w:val="center"/>
            <w:hideMark/>
          </w:tcPr>
          <w:p w14:paraId="1316006C" w14:textId="77777777" w:rsidR="00F81054" w:rsidRPr="00F81054" w:rsidRDefault="00F81054" w:rsidP="00F81054">
            <w:pPr>
              <w:rPr>
                <w:lang w:val="fr-FR"/>
              </w:rPr>
            </w:pPr>
            <w:r w:rsidRPr="00F81054">
              <w:rPr>
                <w:lang w:val="fr-FR"/>
              </w:rPr>
              <w:t>Défaut de normalisation</w:t>
            </w:r>
          </w:p>
        </w:tc>
      </w:tr>
      <w:tr w:rsidR="00F81054" w:rsidRPr="00F81054" w14:paraId="79267451" w14:textId="77777777">
        <w:trPr>
          <w:tblCellSpacing w:w="15" w:type="dxa"/>
        </w:trPr>
        <w:tc>
          <w:tcPr>
            <w:tcW w:w="0" w:type="auto"/>
            <w:vAlign w:val="center"/>
            <w:hideMark/>
          </w:tcPr>
          <w:p w14:paraId="7A389D9C" w14:textId="77777777" w:rsidR="00F81054" w:rsidRPr="00F81054" w:rsidRDefault="00F81054" w:rsidP="00F81054">
            <w:pPr>
              <w:rPr>
                <w:lang w:val="fr-FR"/>
              </w:rPr>
            </w:pPr>
            <w:r w:rsidRPr="00F81054">
              <w:rPr>
                <w:lang w:val="fr-FR"/>
              </w:rPr>
              <w:t>Fuite par logs</w:t>
            </w:r>
          </w:p>
        </w:tc>
        <w:tc>
          <w:tcPr>
            <w:tcW w:w="0" w:type="auto"/>
            <w:vAlign w:val="center"/>
            <w:hideMark/>
          </w:tcPr>
          <w:p w14:paraId="690372B7" w14:textId="77777777" w:rsidR="00F81054" w:rsidRPr="00F81054" w:rsidRDefault="00F81054" w:rsidP="00F81054">
            <w:pPr>
              <w:rPr>
                <w:lang w:val="fr-FR"/>
              </w:rPr>
            </w:pPr>
            <w:r w:rsidRPr="00F81054">
              <w:rPr>
                <w:lang w:val="fr-FR"/>
              </w:rPr>
              <w:t>Journalisation</w:t>
            </w:r>
          </w:p>
        </w:tc>
        <w:tc>
          <w:tcPr>
            <w:tcW w:w="0" w:type="auto"/>
            <w:vAlign w:val="center"/>
            <w:hideMark/>
          </w:tcPr>
          <w:p w14:paraId="4454B8DD" w14:textId="77777777" w:rsidR="00F81054" w:rsidRPr="00F81054" w:rsidRDefault="00F81054" w:rsidP="00F81054">
            <w:pPr>
              <w:rPr>
                <w:lang w:val="fr-FR"/>
              </w:rPr>
            </w:pPr>
            <w:r w:rsidRPr="00F81054">
              <w:rPr>
                <w:lang w:val="fr-FR"/>
              </w:rPr>
              <w:t>Élevé</w:t>
            </w:r>
          </w:p>
        </w:tc>
        <w:tc>
          <w:tcPr>
            <w:tcW w:w="0" w:type="auto"/>
            <w:vAlign w:val="center"/>
            <w:hideMark/>
          </w:tcPr>
          <w:p w14:paraId="0144BCB9" w14:textId="77777777" w:rsidR="00F81054" w:rsidRPr="00F81054" w:rsidRDefault="00F81054" w:rsidP="00F81054">
            <w:pPr>
              <w:rPr>
                <w:lang w:val="fr-FR"/>
              </w:rPr>
            </w:pPr>
            <w:r w:rsidRPr="00F81054">
              <w:rPr>
                <w:lang w:val="fr-FR"/>
              </w:rPr>
              <w:t>Assainissement</w:t>
            </w:r>
          </w:p>
        </w:tc>
        <w:tc>
          <w:tcPr>
            <w:tcW w:w="0" w:type="auto"/>
            <w:vAlign w:val="center"/>
            <w:hideMark/>
          </w:tcPr>
          <w:p w14:paraId="4508AECB" w14:textId="77777777" w:rsidR="00F81054" w:rsidRPr="00F81054" w:rsidRDefault="00F81054" w:rsidP="00F81054">
            <w:pPr>
              <w:rPr>
                <w:lang w:val="fr-FR"/>
              </w:rPr>
            </w:pPr>
            <w:r w:rsidRPr="00F81054">
              <w:rPr>
                <w:lang w:val="fr-FR"/>
              </w:rPr>
              <w:t>Log ajouté ultérieurement</w:t>
            </w:r>
          </w:p>
        </w:tc>
      </w:tr>
    </w:tbl>
    <w:p w14:paraId="5349332C" w14:textId="77777777" w:rsidR="00F81054" w:rsidRPr="00F81054" w:rsidRDefault="00F81054" w:rsidP="00F81054">
      <w:pPr>
        <w:rPr>
          <w:lang w:val="fr-FR"/>
        </w:rPr>
      </w:pPr>
      <w:r w:rsidRPr="00F81054">
        <w:rPr>
          <w:b/>
          <w:bCs/>
          <w:lang w:val="fr-FR"/>
        </w:rPr>
        <w:t>Tableau 8.2 — Analyse synthétique des principales menaces</w:t>
      </w:r>
    </w:p>
    <w:p w14:paraId="3A3D009E" w14:textId="77777777" w:rsidR="00F81054" w:rsidRPr="00F81054" w:rsidRDefault="00F81054" w:rsidP="00F81054">
      <w:pPr>
        <w:rPr>
          <w:lang w:val="fr-FR"/>
        </w:rPr>
      </w:pPr>
      <w:r w:rsidRPr="00F81054">
        <w:rPr>
          <w:lang w:val="fr-FR"/>
        </w:rPr>
        <w:t>Cette matrice illustre un principe fondamental : la présence d’un contrôle réduit un risque sans nécessairement le supprimer.</w:t>
      </w:r>
    </w:p>
    <w:p w14:paraId="514D7AE0" w14:textId="77777777" w:rsidR="00F81054" w:rsidRPr="00F81054" w:rsidRDefault="00F81054" w:rsidP="00F81054">
      <w:pPr>
        <w:rPr>
          <w:lang w:val="fr-FR"/>
        </w:rPr>
      </w:pPr>
      <w:r w:rsidRPr="00F81054">
        <w:rPr>
          <w:lang w:val="fr-FR"/>
        </w:rPr>
        <w:pict w14:anchorId="722CAE00">
          <v:rect id="_x0000_i1951" style="width:0;height:1.5pt" o:hralign="center" o:hrstd="t" o:hr="t" fillcolor="#a0a0a0" stroked="f"/>
        </w:pict>
      </w:r>
    </w:p>
    <w:p w14:paraId="246FB62C" w14:textId="77777777" w:rsidR="00F81054" w:rsidRPr="00F81054" w:rsidRDefault="00F81054" w:rsidP="00F81054">
      <w:pPr>
        <w:rPr>
          <w:b/>
          <w:bCs/>
          <w:lang w:val="fr-FR"/>
        </w:rPr>
      </w:pPr>
      <w:r w:rsidRPr="00F81054">
        <w:rPr>
          <w:b/>
          <w:bCs/>
          <w:lang w:val="fr-FR"/>
        </w:rPr>
        <w:t>8.38. Tests de sécurité</w:t>
      </w:r>
    </w:p>
    <w:p w14:paraId="6CAC84CE" w14:textId="77777777" w:rsidR="00F81054" w:rsidRPr="00F81054" w:rsidRDefault="00F81054" w:rsidP="00F81054">
      <w:pPr>
        <w:rPr>
          <w:lang w:val="fr-FR"/>
        </w:rPr>
      </w:pPr>
      <w:r w:rsidRPr="00F81054">
        <w:rPr>
          <w:lang w:val="fr-FR"/>
        </w:rPr>
        <w:t>La présence de code de sécurité ne suffit pas à démontrer son comportement.</w:t>
      </w:r>
    </w:p>
    <w:p w14:paraId="316FD656" w14:textId="77777777" w:rsidR="00F81054" w:rsidRPr="00F81054" w:rsidRDefault="00F81054" w:rsidP="00F81054">
      <w:pPr>
        <w:rPr>
          <w:lang w:val="fr-FR"/>
        </w:rPr>
      </w:pPr>
      <w:r w:rsidRPr="00F81054">
        <w:rPr>
          <w:lang w:val="fr-FR"/>
        </w:rPr>
        <w:t>Les tests doivent vérifier aussi les chemins d’échec.</w:t>
      </w:r>
    </w:p>
    <w:p w14:paraId="2A7E72B1" w14:textId="77777777" w:rsidR="00F81054" w:rsidRPr="00F81054" w:rsidRDefault="00F81054" w:rsidP="00F81054">
      <w:pPr>
        <w:rPr>
          <w:lang w:val="fr-FR"/>
        </w:rPr>
      </w:pPr>
      <w:r w:rsidRPr="00F81054">
        <w:rPr>
          <w:lang w:val="fr-FR"/>
        </w:rPr>
        <w:t>Pour un pipeline sécurisé :</w:t>
      </w:r>
    </w:p>
    <w:p w14:paraId="5002B4C9" w14:textId="5AAC48B4" w:rsidR="00F81054" w:rsidRPr="00F81054" w:rsidRDefault="00F81054" w:rsidP="00F81054">
      <w:pPr>
        <w:rPr>
          <w:lang w:val="fr-FR"/>
        </w:rPr>
      </w:pPr>
      <m:oMathPara>
        <m:oMath>
          <m:r>
            <w:rPr>
              <w:rFonts w:ascii="Cambria Math" w:hAnsi="Cambria Math"/>
              <w:lang w:val="fr-FR"/>
            </w:rPr>
            <m:t>Test</m:t>
          </m:r>
          <m:d>
            <m:dPr>
              <m:ctrlPr>
                <w:rPr>
                  <w:rFonts w:ascii="Cambria Math" w:hAnsi="Cambria Math"/>
                  <w:lang w:val="fr-FR"/>
                </w:rPr>
              </m:ctrlPr>
            </m:dPr>
            <m:e>
              <m:r>
                <w:rPr>
                  <w:rFonts w:ascii="Cambria Math" w:hAnsi="Cambria Math"/>
                  <w:lang w:val="fr-FR"/>
                </w:rPr>
                <m:t>CleanFile</m:t>
              </m:r>
            </m:e>
          </m:d>
        </m:oMath>
      </m:oMathPara>
    </w:p>
    <w:p w14:paraId="12DE5D9C" w14:textId="77777777" w:rsidR="00F81054" w:rsidRPr="00F81054" w:rsidRDefault="00F81054" w:rsidP="00F81054">
      <w:pPr>
        <w:rPr>
          <w:lang w:val="fr-FR"/>
        </w:rPr>
      </w:pPr>
      <w:proofErr w:type="gramStart"/>
      <w:r w:rsidRPr="00F81054">
        <w:rPr>
          <w:lang w:val="fr-FR"/>
        </w:rPr>
        <w:t>est</w:t>
      </w:r>
      <w:proofErr w:type="gramEnd"/>
      <w:r w:rsidRPr="00F81054">
        <w:rPr>
          <w:lang w:val="fr-FR"/>
        </w:rPr>
        <w:t xml:space="preserve"> nécessaire, mais insuffisant.</w:t>
      </w:r>
    </w:p>
    <w:p w14:paraId="77B9F44C" w14:textId="77777777" w:rsidR="00F81054" w:rsidRPr="00F81054" w:rsidRDefault="00F81054" w:rsidP="00F81054">
      <w:pPr>
        <w:rPr>
          <w:lang w:val="fr-FR"/>
        </w:rPr>
      </w:pPr>
      <w:r w:rsidRPr="00F81054">
        <w:rPr>
          <w:lang w:val="fr-FR"/>
        </w:rPr>
        <w:t>Il faut également considérer :</w:t>
      </w:r>
    </w:p>
    <w:p w14:paraId="33DE0484" w14:textId="7EEE168D" w:rsidR="00F81054" w:rsidRPr="00F81054" w:rsidRDefault="00F81054" w:rsidP="00F81054">
      <w:pPr>
        <w:rPr>
          <w:lang w:val="fr-FR"/>
        </w:rPr>
      </w:pPr>
      <m:oMathPara>
        <m:oMath>
          <m:r>
            <w:rPr>
              <w:rFonts w:ascii="Cambria Math" w:hAnsi="Cambria Math"/>
              <w:lang w:val="fr-FR"/>
            </w:rPr>
            <m:t>Test</m:t>
          </m:r>
          <m:d>
            <m:dPr>
              <m:ctrlPr>
                <w:rPr>
                  <w:rFonts w:ascii="Cambria Math" w:hAnsi="Cambria Math"/>
                  <w:lang w:val="fr-FR"/>
                </w:rPr>
              </m:ctrlPr>
            </m:dPr>
            <m:e>
              <m:r>
                <w:rPr>
                  <w:rFonts w:ascii="Cambria Math" w:hAnsi="Cambria Math"/>
                  <w:lang w:val="fr-FR"/>
                </w:rPr>
                <m:t>MaliciousFile</m:t>
              </m:r>
            </m:e>
          </m:d>
          <m:r>
            <w:rPr>
              <w:lang w:val="fr-FR"/>
            </w:rPr>
            <w:br/>
          </m:r>
        </m:oMath>
        <m:oMath>
          <m:r>
            <w:rPr>
              <w:rFonts w:ascii="Cambria Math" w:hAnsi="Cambria Math"/>
              <w:lang w:val="fr-FR"/>
            </w:rPr>
            <m:t>Test</m:t>
          </m:r>
          <m:d>
            <m:dPr>
              <m:ctrlPr>
                <w:rPr>
                  <w:rFonts w:ascii="Cambria Math" w:hAnsi="Cambria Math"/>
                  <w:lang w:val="fr-FR"/>
                </w:rPr>
              </m:ctrlPr>
            </m:dPr>
            <m:e>
              <m:r>
                <w:rPr>
                  <w:rFonts w:ascii="Cambria Math" w:hAnsi="Cambria Math"/>
                  <w:lang w:val="fr-FR"/>
                </w:rPr>
                <m:t>ScannerUnavailable</m:t>
              </m:r>
            </m:e>
          </m:d>
          <m:r>
            <w:rPr>
              <w:lang w:val="fr-FR"/>
            </w:rPr>
            <w:br/>
          </m:r>
        </m:oMath>
        <m:oMath>
          <m:r>
            <w:rPr>
              <w:rFonts w:ascii="Cambria Math" w:hAnsi="Cambria Math"/>
              <w:lang w:val="fr-FR"/>
            </w:rPr>
            <m:t>Test</m:t>
          </m:r>
          <m:d>
            <m:dPr>
              <m:ctrlPr>
                <w:rPr>
                  <w:rFonts w:ascii="Cambria Math" w:hAnsi="Cambria Math"/>
                  <w:lang w:val="fr-FR"/>
                </w:rPr>
              </m:ctrlPr>
            </m:dPr>
            <m:e>
              <m:r>
                <w:rPr>
                  <w:rFonts w:ascii="Cambria Math" w:hAnsi="Cambria Math"/>
                  <w:lang w:val="fr-FR"/>
                </w:rPr>
                <m:t>InvalidYaraRules</m:t>
              </m:r>
            </m:e>
          </m:d>
          <m:r>
            <w:rPr>
              <w:lang w:val="fr-FR"/>
            </w:rPr>
            <w:br/>
          </m:r>
        </m:oMath>
        <m:oMath>
          <m:r>
            <w:rPr>
              <w:rFonts w:ascii="Cambria Math" w:hAnsi="Cambria Math"/>
              <w:lang w:val="fr-FR"/>
            </w:rPr>
            <m:t>Test</m:t>
          </m:r>
          <m:d>
            <m:dPr>
              <m:ctrlPr>
                <w:rPr>
                  <w:rFonts w:ascii="Cambria Math" w:hAnsi="Cambria Math"/>
                  <w:lang w:val="fr-FR"/>
                </w:rPr>
              </m:ctrlPr>
            </m:dPr>
            <m:e>
              <m:r>
                <w:rPr>
                  <w:rFonts w:ascii="Cambria Math" w:hAnsi="Cambria Math"/>
                  <w:lang w:val="fr-FR"/>
                </w:rPr>
                <m:t>OversizedOutput</m:t>
              </m:r>
            </m:e>
          </m:d>
          <m:r>
            <w:rPr>
              <w:lang w:val="fr-FR"/>
            </w:rPr>
            <w:br/>
          </m:r>
        </m:oMath>
        <m:oMath>
          <m:r>
            <w:rPr>
              <w:rFonts w:ascii="Cambria Math" w:hAnsi="Cambria Math"/>
              <w:lang w:val="fr-FR"/>
            </w:rPr>
            <m:t>Test</m:t>
          </m:r>
          <m:d>
            <m:dPr>
              <m:ctrlPr>
                <w:rPr>
                  <w:rFonts w:ascii="Cambria Math" w:hAnsi="Cambria Math"/>
                  <w:lang w:val="fr-FR"/>
                </w:rPr>
              </m:ctrlPr>
            </m:dPr>
            <m:e>
              <m:r>
                <w:rPr>
                  <w:rFonts w:ascii="Cambria Math" w:hAnsi="Cambria Math"/>
                  <w:lang w:val="fr-FR"/>
                </w:rPr>
                <m:t>UnauthorizedUser</m:t>
              </m:r>
            </m:e>
          </m:d>
          <m:r>
            <w:rPr>
              <w:lang w:val="fr-FR"/>
            </w:rPr>
            <w:br/>
          </m:r>
        </m:oMath>
        <m:oMath>
          <m:r>
            <w:rPr>
              <w:rFonts w:ascii="Cambria Math" w:hAnsi="Cambria Math"/>
              <w:lang w:val="fr-FR"/>
            </w:rPr>
            <m:t>Test</m:t>
          </m:r>
          <m:d>
            <m:dPr>
              <m:ctrlPr>
                <w:rPr>
                  <w:rFonts w:ascii="Cambria Math" w:hAnsi="Cambria Math"/>
                  <w:lang w:val="fr-FR"/>
                </w:rPr>
              </m:ctrlPr>
            </m:dPr>
            <m:e>
              <m:r>
                <w:rPr>
                  <w:rFonts w:ascii="Cambria Math" w:hAnsi="Cambria Math"/>
                  <w:lang w:val="fr-FR"/>
                </w:rPr>
                <m:t>ExpiredCredential</m:t>
              </m:r>
            </m:e>
          </m:d>
        </m:oMath>
      </m:oMathPara>
    </w:p>
    <w:p w14:paraId="67600DFF" w14:textId="77777777" w:rsidR="00F81054" w:rsidRPr="00F81054" w:rsidRDefault="00F81054" w:rsidP="00F81054">
      <w:pPr>
        <w:rPr>
          <w:lang w:val="fr-FR"/>
        </w:rPr>
      </w:pPr>
      <w:r w:rsidRPr="00F81054">
        <w:rPr>
          <w:lang w:val="fr-FR"/>
        </w:rPr>
        <w:lastRenderedPageBreak/>
        <w:t>Une propriété particulièrement importante consiste à vérifier que le moteur n’est pas appelé après un blocage :</w:t>
      </w:r>
    </w:p>
    <w:p w14:paraId="6B05EBDE" w14:textId="56C9ADE4" w:rsidR="00F81054" w:rsidRPr="00F81054" w:rsidRDefault="00F81054" w:rsidP="00F81054">
      <w:pPr>
        <w:rPr>
          <w:lang w:val="fr-FR"/>
        </w:rPr>
      </w:pPr>
      <m:oMathPara>
        <m:oMath>
          <m:r>
            <w:rPr>
              <w:rFonts w:ascii="Cambria Math" w:hAnsi="Cambria Math"/>
              <w:lang w:val="fr-FR"/>
            </w:rPr>
            <m:t>SecurityReject⇒EngineInvocationCount=0</m:t>
          </m:r>
        </m:oMath>
      </m:oMathPara>
    </w:p>
    <w:p w14:paraId="5D3683A1" w14:textId="77777777" w:rsidR="00F81054" w:rsidRPr="00F81054" w:rsidRDefault="00F81054" w:rsidP="00F81054">
      <w:pPr>
        <w:rPr>
          <w:lang w:val="fr-FR"/>
        </w:rPr>
      </w:pPr>
      <w:r w:rsidRPr="00F81054">
        <w:rPr>
          <w:lang w:val="fr-FR"/>
        </w:rPr>
        <w:t>Cette assertion teste directement la position réelle de la barrière de sécurité.</w:t>
      </w:r>
    </w:p>
    <w:p w14:paraId="0F64AB8E" w14:textId="77777777" w:rsidR="00F81054" w:rsidRPr="00F81054" w:rsidRDefault="00F81054" w:rsidP="00F81054">
      <w:pPr>
        <w:rPr>
          <w:lang w:val="fr-FR"/>
        </w:rPr>
      </w:pPr>
      <w:r w:rsidRPr="00F81054">
        <w:rPr>
          <w:lang w:val="fr-FR"/>
        </w:rPr>
        <w:pict w14:anchorId="371C2A24">
          <v:rect id="_x0000_i1952" style="width:0;height:1.5pt" o:hralign="center" o:hrstd="t" o:hr="t" fillcolor="#a0a0a0" stroked="f"/>
        </w:pict>
      </w:r>
    </w:p>
    <w:p w14:paraId="241627ED" w14:textId="77777777" w:rsidR="00F81054" w:rsidRPr="00F81054" w:rsidRDefault="00F81054" w:rsidP="00F81054">
      <w:pPr>
        <w:rPr>
          <w:b/>
          <w:bCs/>
          <w:lang w:val="fr-FR"/>
        </w:rPr>
      </w:pPr>
      <w:r w:rsidRPr="00F81054">
        <w:rPr>
          <w:b/>
          <w:bCs/>
          <w:lang w:val="fr-FR"/>
        </w:rPr>
        <w:t>8.39. Validation locale et preuve de production</w:t>
      </w:r>
    </w:p>
    <w:p w14:paraId="01067190" w14:textId="77777777" w:rsidR="00F81054" w:rsidRPr="00F81054" w:rsidRDefault="00F81054" w:rsidP="00F81054">
      <w:pPr>
        <w:rPr>
          <w:lang w:val="fr-FR"/>
        </w:rPr>
      </w:pPr>
      <w:r w:rsidRPr="00F81054">
        <w:rPr>
          <w:lang w:val="fr-FR"/>
        </w:rPr>
        <w:t>Une distinction méthodologique est indispensable entre trois niveaux.</w:t>
      </w:r>
    </w:p>
    <w:p w14:paraId="6F3F5935" w14:textId="77777777" w:rsidR="00F81054" w:rsidRPr="00F81054" w:rsidRDefault="00F81054" w:rsidP="00F81054">
      <w:pPr>
        <w:rPr>
          <w:b/>
          <w:bCs/>
          <w:lang w:val="fr-FR"/>
        </w:rPr>
      </w:pPr>
      <w:r w:rsidRPr="00F81054">
        <w:rPr>
          <w:b/>
          <w:bCs/>
          <w:lang w:val="fr-FR"/>
        </w:rPr>
        <w:t>Niveau 1 — Présence dans le code</w:t>
      </w:r>
    </w:p>
    <w:p w14:paraId="6C4E336C" w14:textId="77777777" w:rsidR="00F81054" w:rsidRPr="00F81054" w:rsidRDefault="00F81054" w:rsidP="00F81054">
      <w:pPr>
        <w:rPr>
          <w:lang w:val="fr-FR"/>
        </w:rPr>
      </w:pPr>
      <w:r w:rsidRPr="00F81054">
        <w:rPr>
          <w:lang w:val="fr-FR"/>
        </w:rPr>
        <w:t>Le mécanisme existe dans l’implémentation.</w:t>
      </w:r>
    </w:p>
    <w:p w14:paraId="0F17B4A4" w14:textId="77777777" w:rsidR="00F81054" w:rsidRPr="00F81054" w:rsidRDefault="00F81054" w:rsidP="00F81054">
      <w:pPr>
        <w:rPr>
          <w:b/>
          <w:bCs/>
          <w:lang w:val="fr-FR"/>
        </w:rPr>
      </w:pPr>
      <w:r w:rsidRPr="00F81054">
        <w:rPr>
          <w:b/>
          <w:bCs/>
          <w:lang w:val="fr-FR"/>
        </w:rPr>
        <w:t>Niveau 2 — Validation expérimentale</w:t>
      </w:r>
    </w:p>
    <w:p w14:paraId="1B79BB8A" w14:textId="77777777" w:rsidR="00F81054" w:rsidRPr="00F81054" w:rsidRDefault="00F81054" w:rsidP="00F81054">
      <w:pPr>
        <w:rPr>
          <w:lang w:val="fr-FR"/>
        </w:rPr>
      </w:pPr>
      <w:r w:rsidRPr="00F81054">
        <w:rPr>
          <w:lang w:val="fr-FR"/>
        </w:rPr>
        <w:t>Le mécanisme a été exécuté dans un environnement de test déterminé.</w:t>
      </w:r>
    </w:p>
    <w:p w14:paraId="281C6D4F" w14:textId="77777777" w:rsidR="00F81054" w:rsidRPr="00F81054" w:rsidRDefault="00F81054" w:rsidP="00F81054">
      <w:pPr>
        <w:rPr>
          <w:b/>
          <w:bCs/>
          <w:lang w:val="fr-FR"/>
        </w:rPr>
      </w:pPr>
      <w:r w:rsidRPr="00F81054">
        <w:rPr>
          <w:b/>
          <w:bCs/>
          <w:lang w:val="fr-FR"/>
        </w:rPr>
        <w:t>Niveau 3 — Disponibilité opérationnelle</w:t>
      </w:r>
    </w:p>
    <w:p w14:paraId="659A30CF" w14:textId="77777777" w:rsidR="00F81054" w:rsidRPr="00F81054" w:rsidRDefault="00F81054" w:rsidP="00F81054">
      <w:pPr>
        <w:rPr>
          <w:lang w:val="fr-FR"/>
        </w:rPr>
      </w:pPr>
      <w:r w:rsidRPr="00F81054">
        <w:rPr>
          <w:lang w:val="fr-FR"/>
        </w:rPr>
        <w:t>Le mécanisme fonctionne effectivement et durablement dans l’environnement de production.</w:t>
      </w:r>
    </w:p>
    <w:p w14:paraId="674F6F7B" w14:textId="77777777" w:rsidR="00F81054" w:rsidRPr="00F81054" w:rsidRDefault="00F81054" w:rsidP="00F81054">
      <w:pPr>
        <w:rPr>
          <w:lang w:val="fr-FR"/>
        </w:rPr>
      </w:pPr>
      <w:r w:rsidRPr="00F81054">
        <w:rPr>
          <w:lang w:val="fr-FR"/>
        </w:rPr>
        <w:t>On ne peut donc pas écrire :</w:t>
      </w:r>
    </w:p>
    <w:p w14:paraId="6D74AC4E" w14:textId="130677B7" w:rsidR="00F81054" w:rsidRPr="00F81054" w:rsidRDefault="00F81054" w:rsidP="00F81054">
      <w:pPr>
        <w:rPr>
          <w:lang w:val="fr-FR"/>
        </w:rPr>
      </w:pPr>
      <m:oMathPara>
        <m:oMath>
          <m:r>
            <w:rPr>
              <w:rFonts w:ascii="Cambria Math" w:hAnsi="Cambria Math"/>
              <w:lang w:val="fr-FR"/>
            </w:rPr>
            <m:t>Configured⇒Operational</m:t>
          </m:r>
        </m:oMath>
      </m:oMathPara>
    </w:p>
    <w:p w14:paraId="30031862" w14:textId="77777777" w:rsidR="00F81054" w:rsidRPr="00F81054" w:rsidRDefault="00F81054" w:rsidP="00F81054">
      <w:pPr>
        <w:rPr>
          <w:lang w:val="fr-FR"/>
        </w:rPr>
      </w:pPr>
      <w:proofErr w:type="gramStart"/>
      <w:r w:rsidRPr="00F81054">
        <w:rPr>
          <w:lang w:val="fr-FR"/>
        </w:rPr>
        <w:t>ni</w:t>
      </w:r>
      <w:proofErr w:type="gramEnd"/>
      <w:r w:rsidRPr="00F81054">
        <w:rPr>
          <w:lang w:val="fr-FR"/>
        </w:rPr>
        <w:t xml:space="preserve"> :</w:t>
      </w:r>
    </w:p>
    <w:p w14:paraId="01CB3EBF" w14:textId="1834E054" w:rsidR="00F81054" w:rsidRPr="00F81054" w:rsidRDefault="00F81054" w:rsidP="00F81054">
      <w:pPr>
        <w:rPr>
          <w:lang w:val="fr-FR"/>
        </w:rPr>
      </w:pPr>
      <m:oMathPara>
        <m:oMath>
          <m:r>
            <w:rPr>
              <w:rFonts w:ascii="Cambria Math" w:hAnsi="Cambria Math"/>
              <w:lang w:val="fr-FR"/>
            </w:rPr>
            <m:t>LocalTestPassed⇒ProductionAvailable</m:t>
          </m:r>
        </m:oMath>
      </m:oMathPara>
    </w:p>
    <w:p w14:paraId="6D32E260" w14:textId="77777777" w:rsidR="00F81054" w:rsidRPr="00F81054" w:rsidRDefault="00F81054" w:rsidP="00F81054">
      <w:pPr>
        <w:rPr>
          <w:lang w:val="fr-FR"/>
        </w:rPr>
      </w:pPr>
      <w:r w:rsidRPr="00F81054">
        <w:rPr>
          <w:lang w:val="fr-FR"/>
        </w:rPr>
        <w:t>Dans l’état de validation du projet, la chaîne locale des scanners a pu être vérifiée avec succès. En revanche, la disponibilité de ClamAV dans l’environnement de production n’est pas établie de manière équivalente et a rencontré des contraintes d’infrastructure ou de ressources.</w:t>
      </w:r>
    </w:p>
    <w:p w14:paraId="54237789" w14:textId="77777777" w:rsidR="00F81054" w:rsidRPr="00F81054" w:rsidRDefault="00F81054" w:rsidP="00F81054">
      <w:pPr>
        <w:rPr>
          <w:lang w:val="fr-FR"/>
        </w:rPr>
      </w:pPr>
      <w:r w:rsidRPr="00F81054">
        <w:rPr>
          <w:lang w:val="fr-FR"/>
        </w:rPr>
        <w:t>La formulation correcte dans le rapport est donc :</w:t>
      </w:r>
    </w:p>
    <w:p w14:paraId="6FAD9A82" w14:textId="77777777" w:rsidR="00F81054" w:rsidRPr="00F81054" w:rsidRDefault="00F81054" w:rsidP="00F81054">
      <w:pPr>
        <w:rPr>
          <w:lang w:val="fr-FR"/>
        </w:rPr>
      </w:pPr>
      <w:r w:rsidRPr="00F81054">
        <w:rPr>
          <w:lang w:val="fr-FR"/>
        </w:rPr>
        <w:t>« Le comportement de la chaîne de sécurité a été validé dans l’environnement local de référence. La disponibilité permanente du scanner dans l’environnement de production ne constitue pas, à ce stade, une propriété démontrée avec le même niveau de preuve. »</w:t>
      </w:r>
    </w:p>
    <w:p w14:paraId="720D61F6" w14:textId="77777777" w:rsidR="00F81054" w:rsidRPr="00F81054" w:rsidRDefault="00F81054" w:rsidP="00F81054">
      <w:pPr>
        <w:rPr>
          <w:lang w:val="fr-FR"/>
        </w:rPr>
      </w:pPr>
      <w:r w:rsidRPr="00F81054">
        <w:rPr>
          <w:lang w:val="fr-FR"/>
        </w:rPr>
        <w:t>Cette distinction évite de transformer une configuration ou un test local en affirmation opérationnelle non démontrée.</w:t>
      </w:r>
    </w:p>
    <w:p w14:paraId="06741A93" w14:textId="77777777" w:rsidR="00F81054" w:rsidRPr="00F81054" w:rsidRDefault="00F81054" w:rsidP="00F81054">
      <w:pPr>
        <w:rPr>
          <w:lang w:val="fr-FR"/>
        </w:rPr>
      </w:pPr>
      <w:r w:rsidRPr="00F81054">
        <w:rPr>
          <w:lang w:val="fr-FR"/>
        </w:rPr>
        <w:pict w14:anchorId="4E896F89">
          <v:rect id="_x0000_i1953" style="width:0;height:1.5pt" o:hralign="center" o:hrstd="t" o:hr="t" fillcolor="#a0a0a0" stroked="f"/>
        </w:pict>
      </w:r>
    </w:p>
    <w:p w14:paraId="2F2C24CA" w14:textId="77777777" w:rsidR="00F81054" w:rsidRPr="00F81054" w:rsidRDefault="00F81054" w:rsidP="00F81054">
      <w:pPr>
        <w:rPr>
          <w:b/>
          <w:bCs/>
          <w:lang w:val="fr-FR"/>
        </w:rPr>
      </w:pPr>
      <w:r w:rsidRPr="00F81054">
        <w:rPr>
          <w:b/>
          <w:bCs/>
          <w:lang w:val="fr-FR"/>
        </w:rPr>
        <w:t>8.40. Risques liés au stockage côté client</w:t>
      </w:r>
    </w:p>
    <w:p w14:paraId="4B8C1360" w14:textId="77777777" w:rsidR="00F81054" w:rsidRPr="00F81054" w:rsidRDefault="00F81054" w:rsidP="00F81054">
      <w:pPr>
        <w:rPr>
          <w:lang w:val="fr-FR"/>
        </w:rPr>
      </w:pPr>
      <w:r w:rsidRPr="00F81054">
        <w:rPr>
          <w:lang w:val="fr-FR"/>
        </w:rPr>
        <w:t>Les applications clientes doivent nécessairement conserver certains états afin de maintenir une session ou une expérience utilisateur.</w:t>
      </w:r>
    </w:p>
    <w:p w14:paraId="57D03A57" w14:textId="77777777" w:rsidR="00F81054" w:rsidRPr="00F81054" w:rsidRDefault="00F81054" w:rsidP="00F81054">
      <w:pPr>
        <w:rPr>
          <w:lang w:val="fr-FR"/>
        </w:rPr>
      </w:pPr>
      <w:r w:rsidRPr="00F81054">
        <w:rPr>
          <w:lang w:val="fr-FR"/>
        </w:rPr>
        <w:t>Cependant, un client compromis peut exposer les informations accessibles à son contexte d’exécution.</w:t>
      </w:r>
    </w:p>
    <w:p w14:paraId="6A5B0E18" w14:textId="77777777" w:rsidR="00F81054" w:rsidRPr="00F81054" w:rsidRDefault="00F81054" w:rsidP="00F81054">
      <w:pPr>
        <w:rPr>
          <w:lang w:val="fr-FR"/>
        </w:rPr>
      </w:pPr>
      <w:r w:rsidRPr="00F81054">
        <w:rPr>
          <w:lang w:val="fr-FR"/>
        </w:rPr>
        <w:t>Le risque peut être représenté par :</w:t>
      </w:r>
    </w:p>
    <w:p w14:paraId="42389D8A" w14:textId="73C5366F" w:rsidR="00F81054" w:rsidRPr="00F81054" w:rsidRDefault="00F81054" w:rsidP="00F81054">
      <w:pPr>
        <w:rPr>
          <w:lang w:val="fr-FR"/>
        </w:rPr>
      </w:pPr>
      <m:oMathPara>
        <m:oMath>
          <m:r>
            <w:rPr>
              <w:rFonts w:ascii="Cambria Math" w:hAnsi="Cambria Math"/>
              <w:lang w:val="fr-FR"/>
            </w:rPr>
            <m:t>ClientCompromise→LocallyAccessibleCredentials</m:t>
          </m:r>
        </m:oMath>
      </m:oMathPara>
    </w:p>
    <w:p w14:paraId="1100836A" w14:textId="77777777" w:rsidR="00F81054" w:rsidRPr="00F81054" w:rsidRDefault="00F81054" w:rsidP="00F81054">
      <w:pPr>
        <w:rPr>
          <w:lang w:val="fr-FR"/>
        </w:rPr>
      </w:pPr>
      <w:r w:rsidRPr="00F81054">
        <w:rPr>
          <w:lang w:val="fr-FR"/>
        </w:rPr>
        <w:t>Les protections doivent donc dépendre du type de client et des mécanismes disponibles sur la plateforme.</w:t>
      </w:r>
    </w:p>
    <w:p w14:paraId="5BBE2989" w14:textId="77777777" w:rsidR="00F81054" w:rsidRPr="00F81054" w:rsidRDefault="00F81054" w:rsidP="00F81054">
      <w:pPr>
        <w:rPr>
          <w:lang w:val="fr-FR"/>
        </w:rPr>
      </w:pPr>
      <w:r w:rsidRPr="00F81054">
        <w:rPr>
          <w:lang w:val="fr-FR"/>
        </w:rPr>
        <w:t>Un stockage sécurisé local réduit le risque mais ne transforme pas un poste compromis en environnement fiable.</w:t>
      </w:r>
    </w:p>
    <w:p w14:paraId="294C572B" w14:textId="77777777" w:rsidR="00F81054" w:rsidRPr="00F81054" w:rsidRDefault="00F81054" w:rsidP="00F81054">
      <w:pPr>
        <w:rPr>
          <w:lang w:val="fr-FR"/>
        </w:rPr>
      </w:pPr>
      <w:r w:rsidRPr="00F81054">
        <w:rPr>
          <w:lang w:val="fr-FR"/>
        </w:rPr>
        <w:lastRenderedPageBreak/>
        <w:t>La durée de vie limitée des tokens et la révocation restent donc nécessaires.</w:t>
      </w:r>
    </w:p>
    <w:p w14:paraId="70B8E3C3" w14:textId="77777777" w:rsidR="00F81054" w:rsidRPr="00F81054" w:rsidRDefault="00F81054" w:rsidP="00F81054">
      <w:pPr>
        <w:rPr>
          <w:lang w:val="fr-FR"/>
        </w:rPr>
      </w:pPr>
      <w:r w:rsidRPr="00F81054">
        <w:rPr>
          <w:lang w:val="fr-FR"/>
        </w:rPr>
        <w:pict w14:anchorId="0988A70D">
          <v:rect id="_x0000_i1954" style="width:0;height:1.5pt" o:hralign="center" o:hrstd="t" o:hr="t" fillcolor="#a0a0a0" stroked="f"/>
        </w:pict>
      </w:r>
    </w:p>
    <w:p w14:paraId="00069333" w14:textId="77777777" w:rsidR="00F81054" w:rsidRPr="00F81054" w:rsidRDefault="00F81054" w:rsidP="00F81054">
      <w:pPr>
        <w:rPr>
          <w:b/>
          <w:bCs/>
          <w:lang w:val="fr-FR"/>
        </w:rPr>
      </w:pPr>
      <w:r w:rsidRPr="00F81054">
        <w:rPr>
          <w:b/>
          <w:bCs/>
          <w:lang w:val="fr-FR"/>
        </w:rPr>
        <w:t>8.41. Risques liés aux services de messagerie</w:t>
      </w:r>
    </w:p>
    <w:p w14:paraId="1749B99C" w14:textId="77777777" w:rsidR="00F81054" w:rsidRPr="00F81054" w:rsidRDefault="00F81054" w:rsidP="00F81054">
      <w:pPr>
        <w:rPr>
          <w:lang w:val="fr-FR"/>
        </w:rPr>
      </w:pPr>
      <w:r w:rsidRPr="00F81054">
        <w:rPr>
          <w:lang w:val="fr-FR"/>
        </w:rPr>
        <w:t>La vérification d’adresse et la récupération de compte nécessitent un canal de communication externe.</w:t>
      </w:r>
    </w:p>
    <w:p w14:paraId="0262645A" w14:textId="77777777" w:rsidR="00F81054" w:rsidRPr="00F81054" w:rsidRDefault="00F81054" w:rsidP="00F81054">
      <w:pPr>
        <w:rPr>
          <w:lang w:val="fr-FR"/>
        </w:rPr>
      </w:pPr>
      <w:r w:rsidRPr="00F81054">
        <w:rPr>
          <w:lang w:val="fr-FR"/>
        </w:rPr>
        <w:t>Le workflow dépend alors de plusieurs éléments :</w:t>
      </w:r>
    </w:p>
    <w:p w14:paraId="13B08731" w14:textId="74C71E93" w:rsidR="00F81054" w:rsidRPr="00F81054" w:rsidRDefault="00F81054" w:rsidP="00F81054">
      <w:pPr>
        <w:rPr>
          <w:lang w:val="fr-FR"/>
        </w:rPr>
      </w:pPr>
      <m:oMathPara>
        <m:oMath>
          <m:r>
            <w:rPr>
              <w:rFonts w:ascii="Cambria Math" w:hAnsi="Cambria Math"/>
              <w:lang w:val="fr-FR"/>
            </w:rPr>
            <m:t>Application→MailProvider→Network→Recipient</m:t>
          </m:r>
        </m:oMath>
      </m:oMathPara>
    </w:p>
    <w:p w14:paraId="763F1073" w14:textId="77777777" w:rsidR="00F81054" w:rsidRPr="00F81054" w:rsidRDefault="00F81054" w:rsidP="00F81054">
      <w:pPr>
        <w:rPr>
          <w:lang w:val="fr-FR"/>
        </w:rPr>
      </w:pPr>
      <w:r w:rsidRPr="00F81054">
        <w:rPr>
          <w:lang w:val="fr-FR"/>
        </w:rPr>
        <w:t>Une panne du fournisseur ou une erreur de configuration peut empêcher la livraison.</w:t>
      </w:r>
    </w:p>
    <w:p w14:paraId="6C670C85" w14:textId="77777777" w:rsidR="00F81054" w:rsidRPr="00F81054" w:rsidRDefault="00F81054" w:rsidP="00F81054">
      <w:pPr>
        <w:rPr>
          <w:lang w:val="fr-FR"/>
        </w:rPr>
      </w:pPr>
      <w:r w:rsidRPr="00F81054">
        <w:rPr>
          <w:lang w:val="fr-FR"/>
        </w:rPr>
        <w:t>La sécurité doit également empêcher qu’une erreur de messagerie conduise à une validation implicite du compte.</w:t>
      </w:r>
    </w:p>
    <w:p w14:paraId="485844F9" w14:textId="77777777" w:rsidR="00F81054" w:rsidRPr="00F81054" w:rsidRDefault="00F81054" w:rsidP="00F81054">
      <w:pPr>
        <w:rPr>
          <w:lang w:val="fr-FR"/>
        </w:rPr>
      </w:pPr>
      <w:r w:rsidRPr="00F81054">
        <w:rPr>
          <w:lang w:val="fr-FR"/>
        </w:rPr>
        <w:t>Ainsi :</w:t>
      </w:r>
    </w:p>
    <w:p w14:paraId="7D5AEBA1" w14:textId="32121386" w:rsidR="00F81054" w:rsidRPr="00F81054" w:rsidRDefault="00F81054" w:rsidP="00F81054">
      <w:pPr>
        <w:rPr>
          <w:lang w:val="fr-FR"/>
        </w:rPr>
      </w:pPr>
      <m:oMathPara>
        <m:oMath>
          <m:r>
            <w:rPr>
              <w:rFonts w:ascii="Cambria Math" w:hAnsi="Cambria Math"/>
              <w:lang w:val="fr-FR"/>
            </w:rPr>
            <m:t>EmailDeliveryFailure⇏VerificationSuccess</m:t>
          </m:r>
        </m:oMath>
      </m:oMathPara>
    </w:p>
    <w:p w14:paraId="240E8443" w14:textId="77777777" w:rsidR="00F81054" w:rsidRPr="00F81054" w:rsidRDefault="00F81054" w:rsidP="00F81054">
      <w:pPr>
        <w:rPr>
          <w:lang w:val="fr-FR"/>
        </w:rPr>
      </w:pPr>
      <w:r w:rsidRPr="00F81054">
        <w:rPr>
          <w:lang w:val="fr-FR"/>
        </w:rPr>
        <w:t xml:space="preserve">Le fournisseur de messagerie constitue donc une dépendance opérationnelle qui doit être distinguée du mécanisme interne de génération et de validation des </w:t>
      </w:r>
      <w:proofErr w:type="gramStart"/>
      <w:r w:rsidRPr="00F81054">
        <w:rPr>
          <w:lang w:val="fr-FR"/>
        </w:rPr>
        <w:t>challenges</w:t>
      </w:r>
      <w:proofErr w:type="gramEnd"/>
      <w:r w:rsidRPr="00F81054">
        <w:rPr>
          <w:lang w:val="fr-FR"/>
        </w:rPr>
        <w:t>.</w:t>
      </w:r>
    </w:p>
    <w:p w14:paraId="5BF4D315" w14:textId="77777777" w:rsidR="00F81054" w:rsidRPr="00F81054" w:rsidRDefault="00F81054" w:rsidP="00F81054">
      <w:pPr>
        <w:rPr>
          <w:lang w:val="fr-FR"/>
        </w:rPr>
      </w:pPr>
      <w:r w:rsidRPr="00F81054">
        <w:rPr>
          <w:lang w:val="fr-FR"/>
        </w:rPr>
        <w:pict w14:anchorId="5A7D4DC0">
          <v:rect id="_x0000_i1955" style="width:0;height:1.5pt" o:hralign="center" o:hrstd="t" o:hr="t" fillcolor="#a0a0a0" stroked="f"/>
        </w:pict>
      </w:r>
    </w:p>
    <w:p w14:paraId="5A52B72D" w14:textId="77777777" w:rsidR="00F81054" w:rsidRPr="00F81054" w:rsidRDefault="00F81054" w:rsidP="00F81054">
      <w:pPr>
        <w:rPr>
          <w:b/>
          <w:bCs/>
          <w:lang w:val="fr-FR"/>
        </w:rPr>
      </w:pPr>
      <w:r w:rsidRPr="00F81054">
        <w:rPr>
          <w:b/>
          <w:bCs/>
          <w:lang w:val="fr-FR"/>
        </w:rPr>
        <w:t>8.42. Politique de rétention</w:t>
      </w:r>
    </w:p>
    <w:p w14:paraId="324A1E6D" w14:textId="77777777" w:rsidR="00F81054" w:rsidRPr="00F81054" w:rsidRDefault="00F81054" w:rsidP="00F81054">
      <w:pPr>
        <w:rPr>
          <w:lang w:val="fr-FR"/>
        </w:rPr>
      </w:pPr>
      <w:r w:rsidRPr="00F81054">
        <w:rPr>
          <w:lang w:val="fr-FR"/>
        </w:rPr>
        <w:t>Les modèles de données permettent de stocker plusieurs catégories d’informations :</w:t>
      </w:r>
    </w:p>
    <w:p w14:paraId="607E16B5" w14:textId="77777777" w:rsidR="00F81054" w:rsidRPr="00F81054" w:rsidRDefault="00F81054">
      <w:pPr>
        <w:numPr>
          <w:ilvl w:val="0"/>
          <w:numId w:val="62"/>
        </w:numPr>
        <w:rPr>
          <w:lang w:val="fr-FR"/>
        </w:rPr>
      </w:pPr>
      <w:proofErr w:type="gramStart"/>
      <w:r w:rsidRPr="00F81054">
        <w:rPr>
          <w:lang w:val="fr-FR"/>
        </w:rPr>
        <w:t>fichiers</w:t>
      </w:r>
      <w:proofErr w:type="gramEnd"/>
      <w:r w:rsidRPr="00F81054">
        <w:rPr>
          <w:lang w:val="fr-FR"/>
        </w:rPr>
        <w:t xml:space="preserve"> ;</w:t>
      </w:r>
    </w:p>
    <w:p w14:paraId="603A1929" w14:textId="77777777" w:rsidR="00F81054" w:rsidRPr="00F81054" w:rsidRDefault="00F81054">
      <w:pPr>
        <w:numPr>
          <w:ilvl w:val="0"/>
          <w:numId w:val="62"/>
        </w:numPr>
        <w:rPr>
          <w:lang w:val="fr-FR"/>
        </w:rPr>
      </w:pPr>
      <w:proofErr w:type="gramStart"/>
      <w:r w:rsidRPr="00F81054">
        <w:rPr>
          <w:lang w:val="fr-FR"/>
        </w:rPr>
        <w:t>événements</w:t>
      </w:r>
      <w:proofErr w:type="gramEnd"/>
      <w:r w:rsidRPr="00F81054">
        <w:rPr>
          <w:lang w:val="fr-FR"/>
        </w:rPr>
        <w:t xml:space="preserve"> ;</w:t>
      </w:r>
    </w:p>
    <w:p w14:paraId="2FE419F4" w14:textId="77777777" w:rsidR="00F81054" w:rsidRPr="00F81054" w:rsidRDefault="00F81054">
      <w:pPr>
        <w:numPr>
          <w:ilvl w:val="0"/>
          <w:numId w:val="62"/>
        </w:numPr>
        <w:rPr>
          <w:lang w:val="fr-FR"/>
        </w:rPr>
      </w:pPr>
      <w:proofErr w:type="gramStart"/>
      <w:r w:rsidRPr="00F81054">
        <w:rPr>
          <w:lang w:val="fr-FR"/>
        </w:rPr>
        <w:t>tokens</w:t>
      </w:r>
      <w:proofErr w:type="gramEnd"/>
      <w:r w:rsidRPr="00F81054">
        <w:rPr>
          <w:lang w:val="fr-FR"/>
        </w:rPr>
        <w:t xml:space="preserve"> ;</w:t>
      </w:r>
    </w:p>
    <w:p w14:paraId="5CC47A3C" w14:textId="77777777" w:rsidR="00F81054" w:rsidRPr="00F81054" w:rsidRDefault="00F81054">
      <w:pPr>
        <w:numPr>
          <w:ilvl w:val="0"/>
          <w:numId w:val="62"/>
        </w:numPr>
        <w:rPr>
          <w:lang w:val="fr-FR"/>
        </w:rPr>
      </w:pPr>
      <w:proofErr w:type="gramStart"/>
      <w:r w:rsidRPr="00F81054">
        <w:rPr>
          <w:lang w:val="fr-FR"/>
        </w:rPr>
        <w:t>challenges</w:t>
      </w:r>
      <w:proofErr w:type="gramEnd"/>
      <w:r w:rsidRPr="00F81054">
        <w:rPr>
          <w:lang w:val="fr-FR"/>
        </w:rPr>
        <w:t xml:space="preserve"> ;</w:t>
      </w:r>
    </w:p>
    <w:p w14:paraId="78922C68" w14:textId="77777777" w:rsidR="00F81054" w:rsidRPr="00F81054" w:rsidRDefault="00F81054">
      <w:pPr>
        <w:numPr>
          <w:ilvl w:val="0"/>
          <w:numId w:val="62"/>
        </w:numPr>
        <w:rPr>
          <w:lang w:val="fr-FR"/>
        </w:rPr>
      </w:pPr>
      <w:proofErr w:type="gramStart"/>
      <w:r w:rsidRPr="00F81054">
        <w:rPr>
          <w:lang w:val="fr-FR"/>
        </w:rPr>
        <w:t>dispositifs</w:t>
      </w:r>
      <w:proofErr w:type="gramEnd"/>
      <w:r w:rsidRPr="00F81054">
        <w:rPr>
          <w:lang w:val="fr-FR"/>
        </w:rPr>
        <w:t xml:space="preserve"> ;</w:t>
      </w:r>
    </w:p>
    <w:p w14:paraId="1ABE7F1B" w14:textId="77777777" w:rsidR="00F81054" w:rsidRPr="00F81054" w:rsidRDefault="00F81054">
      <w:pPr>
        <w:numPr>
          <w:ilvl w:val="0"/>
          <w:numId w:val="62"/>
        </w:numPr>
        <w:rPr>
          <w:lang w:val="fr-FR"/>
        </w:rPr>
      </w:pPr>
      <w:proofErr w:type="gramStart"/>
      <w:r w:rsidRPr="00F81054">
        <w:rPr>
          <w:lang w:val="fr-FR"/>
        </w:rPr>
        <w:t>informations</w:t>
      </w:r>
      <w:proofErr w:type="gramEnd"/>
      <w:r w:rsidRPr="00F81054">
        <w:rPr>
          <w:lang w:val="fr-FR"/>
        </w:rPr>
        <w:t xml:space="preserve"> de partage.</w:t>
      </w:r>
    </w:p>
    <w:p w14:paraId="191EE2E3" w14:textId="77777777" w:rsidR="00F81054" w:rsidRPr="00F81054" w:rsidRDefault="00F81054" w:rsidP="00F81054">
      <w:pPr>
        <w:rPr>
          <w:lang w:val="fr-FR"/>
        </w:rPr>
      </w:pPr>
      <w:r w:rsidRPr="00F81054">
        <w:rPr>
          <w:lang w:val="fr-FR"/>
        </w:rPr>
        <w:t>Mais l’existence d’une table ou d’une date ne définit pas automatiquement une politique complète de rétention.</w:t>
      </w:r>
    </w:p>
    <w:p w14:paraId="50F2DB28" w14:textId="77777777" w:rsidR="00F81054" w:rsidRPr="00F81054" w:rsidRDefault="00F81054" w:rsidP="00F81054">
      <w:pPr>
        <w:rPr>
          <w:lang w:val="fr-FR"/>
        </w:rPr>
      </w:pPr>
      <w:r w:rsidRPr="00F81054">
        <w:rPr>
          <w:lang w:val="fr-FR"/>
        </w:rPr>
        <w:t>Une telle politique doit répondre à :</w:t>
      </w:r>
    </w:p>
    <w:p w14:paraId="0FCE6C52" w14:textId="7FA02ECD" w:rsidR="00F81054" w:rsidRPr="00F81054" w:rsidRDefault="00F81054" w:rsidP="00F81054">
      <w:pPr>
        <w:rPr>
          <w:lang w:val="fr-FR"/>
        </w:rPr>
      </w:pPr>
      <m:oMathPara>
        <m:oMath>
          <m:r>
            <w:rPr>
              <w:rFonts w:ascii="Cambria Math" w:hAnsi="Cambria Math"/>
              <w:lang w:val="fr-FR"/>
            </w:rPr>
            <m:t>WhatToKeep?</m:t>
          </m:r>
          <m:r>
            <w:rPr>
              <w:i/>
              <w:lang w:val="fr-FR"/>
            </w:rPr>
            <w:br/>
          </m:r>
        </m:oMath>
        <m:oMath>
          <m:r>
            <w:rPr>
              <w:rFonts w:ascii="Cambria Math" w:hAnsi="Cambria Math"/>
              <w:lang w:val="fr-FR"/>
            </w:rPr>
            <m:t>ForHowLong?</m:t>
          </m:r>
          <m:r>
            <w:rPr>
              <w:i/>
              <w:lang w:val="fr-FR"/>
            </w:rPr>
            <w:br/>
          </m:r>
        </m:oMath>
        <m:oMath>
          <m:r>
            <w:rPr>
              <w:rFonts w:ascii="Cambria Math" w:hAnsi="Cambria Math"/>
              <w:lang w:val="fr-FR"/>
            </w:rPr>
            <m:t>WhenToDelete?</m:t>
          </m:r>
          <m:r>
            <w:rPr>
              <w:i/>
              <w:lang w:val="fr-FR"/>
            </w:rPr>
            <w:br/>
          </m:r>
        </m:oMath>
        <m:oMath>
          <m:r>
            <w:rPr>
              <w:rFonts w:ascii="Cambria Math" w:hAnsi="Cambria Math"/>
              <w:lang w:val="fr-FR"/>
            </w:rPr>
            <m:t>HowToVerifyDeletion?</m:t>
          </m:r>
        </m:oMath>
      </m:oMathPara>
    </w:p>
    <w:p w14:paraId="7D1E30A5" w14:textId="77777777" w:rsidR="00F81054" w:rsidRPr="00F81054" w:rsidRDefault="00F81054" w:rsidP="00F81054">
      <w:pPr>
        <w:rPr>
          <w:lang w:val="fr-FR"/>
        </w:rPr>
      </w:pPr>
      <w:r w:rsidRPr="00F81054">
        <w:rPr>
          <w:lang w:val="fr-FR"/>
        </w:rPr>
        <w:t>Lorsque ces décisions ne sont pas établies par l’implémentation et les preuves disponibles, elles doivent être présentées comme une limite ou une perspective, et non comme une propriété existante.</w:t>
      </w:r>
    </w:p>
    <w:p w14:paraId="0A3D2640" w14:textId="77777777" w:rsidR="00F81054" w:rsidRPr="00F81054" w:rsidRDefault="00F81054" w:rsidP="00F81054">
      <w:pPr>
        <w:rPr>
          <w:lang w:val="fr-FR"/>
        </w:rPr>
      </w:pPr>
      <w:r w:rsidRPr="00F81054">
        <w:rPr>
          <w:lang w:val="fr-FR"/>
        </w:rPr>
        <w:pict w14:anchorId="141CA927">
          <v:rect id="_x0000_i1956" style="width:0;height:1.5pt" o:hralign="center" o:hrstd="t" o:hr="t" fillcolor="#a0a0a0" stroked="f"/>
        </w:pict>
      </w:r>
    </w:p>
    <w:p w14:paraId="66F125E9" w14:textId="77777777" w:rsidR="00F81054" w:rsidRPr="00F81054" w:rsidRDefault="00F81054" w:rsidP="00F81054">
      <w:pPr>
        <w:rPr>
          <w:b/>
          <w:bCs/>
          <w:lang w:val="fr-FR"/>
        </w:rPr>
      </w:pPr>
      <w:r w:rsidRPr="00F81054">
        <w:rPr>
          <w:b/>
          <w:bCs/>
          <w:lang w:val="fr-FR"/>
        </w:rPr>
        <w:t>8.43. Risques résiduels</w:t>
      </w:r>
    </w:p>
    <w:p w14:paraId="4C48527B" w14:textId="77777777" w:rsidR="00F81054" w:rsidRPr="00F81054" w:rsidRDefault="00F81054" w:rsidP="00F81054">
      <w:pPr>
        <w:rPr>
          <w:lang w:val="fr-FR"/>
        </w:rPr>
      </w:pPr>
      <w:r w:rsidRPr="00F81054">
        <w:rPr>
          <w:lang w:val="fr-FR"/>
        </w:rPr>
        <w:t>Même avec l’ensemble des mécanismes précédents :</w:t>
      </w:r>
    </w:p>
    <w:p w14:paraId="0D9115AC" w14:textId="4E05FA0A" w:rsidR="00F81054" w:rsidRPr="00F81054" w:rsidRDefault="00F81054" w:rsidP="00F81054">
      <w:pPr>
        <w:rPr>
          <w:lang w:val="fr-FR"/>
        </w:rPr>
      </w:pPr>
      <m:oMathPara>
        <m:oMath>
          <m:r>
            <w:rPr>
              <w:rFonts w:ascii="Cambria Math" w:hAnsi="Cambria Math"/>
              <w:lang w:val="fr-FR"/>
            </w:rPr>
            <m:t>ResidualRisk≠0</m:t>
          </m:r>
        </m:oMath>
      </m:oMathPara>
    </w:p>
    <w:p w14:paraId="11F92AEC" w14:textId="77777777" w:rsidR="00F81054" w:rsidRPr="00F81054" w:rsidRDefault="00F81054" w:rsidP="00F81054">
      <w:pPr>
        <w:rPr>
          <w:lang w:val="fr-FR"/>
        </w:rPr>
      </w:pPr>
      <w:r w:rsidRPr="00F81054">
        <w:rPr>
          <w:lang w:val="fr-FR"/>
        </w:rPr>
        <w:t>Les principaux risques résiduels concernent notamment :</w:t>
      </w:r>
    </w:p>
    <w:p w14:paraId="1EF0657F" w14:textId="77777777" w:rsidR="00F81054" w:rsidRPr="00F81054" w:rsidRDefault="00F81054">
      <w:pPr>
        <w:numPr>
          <w:ilvl w:val="0"/>
          <w:numId w:val="63"/>
        </w:numPr>
        <w:rPr>
          <w:lang w:val="fr-FR"/>
        </w:rPr>
      </w:pPr>
      <w:proofErr w:type="gramStart"/>
      <w:r w:rsidRPr="00F81054">
        <w:rPr>
          <w:lang w:val="fr-FR"/>
        </w:rPr>
        <w:lastRenderedPageBreak/>
        <w:t>malware</w:t>
      </w:r>
      <w:proofErr w:type="gramEnd"/>
      <w:r w:rsidRPr="00F81054">
        <w:rPr>
          <w:lang w:val="fr-FR"/>
        </w:rPr>
        <w:t xml:space="preserve"> non reconnu par les signatures ou règles ;</w:t>
      </w:r>
    </w:p>
    <w:p w14:paraId="077270BD" w14:textId="77777777" w:rsidR="00F81054" w:rsidRPr="00F81054" w:rsidRDefault="00F81054">
      <w:pPr>
        <w:numPr>
          <w:ilvl w:val="0"/>
          <w:numId w:val="63"/>
        </w:numPr>
        <w:rPr>
          <w:lang w:val="fr-FR"/>
        </w:rPr>
      </w:pPr>
      <w:proofErr w:type="gramStart"/>
      <w:r w:rsidRPr="00F81054">
        <w:rPr>
          <w:lang w:val="fr-FR"/>
        </w:rPr>
        <w:t>compromission</w:t>
      </w:r>
      <w:proofErr w:type="gramEnd"/>
      <w:r w:rsidRPr="00F81054">
        <w:rPr>
          <w:lang w:val="fr-FR"/>
        </w:rPr>
        <w:t xml:space="preserve"> du poste client ;</w:t>
      </w:r>
    </w:p>
    <w:p w14:paraId="4C5BAD98" w14:textId="77777777" w:rsidR="00F81054" w:rsidRPr="00F81054" w:rsidRDefault="00F81054">
      <w:pPr>
        <w:numPr>
          <w:ilvl w:val="0"/>
          <w:numId w:val="63"/>
        </w:numPr>
        <w:rPr>
          <w:lang w:val="fr-FR"/>
        </w:rPr>
      </w:pPr>
      <w:proofErr w:type="gramStart"/>
      <w:r w:rsidRPr="00F81054">
        <w:rPr>
          <w:lang w:val="fr-FR"/>
        </w:rPr>
        <w:t>vol</w:t>
      </w:r>
      <w:proofErr w:type="gramEnd"/>
      <w:r w:rsidRPr="00F81054">
        <w:rPr>
          <w:lang w:val="fr-FR"/>
        </w:rPr>
        <w:t xml:space="preserve"> d’un access token encore valide ;</w:t>
      </w:r>
    </w:p>
    <w:p w14:paraId="741F7D21" w14:textId="77777777" w:rsidR="00F81054" w:rsidRPr="00F81054" w:rsidRDefault="00F81054">
      <w:pPr>
        <w:numPr>
          <w:ilvl w:val="0"/>
          <w:numId w:val="63"/>
        </w:numPr>
        <w:rPr>
          <w:lang w:val="fr-FR"/>
        </w:rPr>
      </w:pPr>
      <w:proofErr w:type="gramStart"/>
      <w:r w:rsidRPr="00F81054">
        <w:rPr>
          <w:lang w:val="fr-FR"/>
        </w:rPr>
        <w:t>erreur</w:t>
      </w:r>
      <w:proofErr w:type="gramEnd"/>
      <w:r w:rsidRPr="00F81054">
        <w:rPr>
          <w:lang w:val="fr-FR"/>
        </w:rPr>
        <w:t xml:space="preserve"> future dans une règle d’autorisation ;</w:t>
      </w:r>
    </w:p>
    <w:p w14:paraId="77103DD1" w14:textId="77777777" w:rsidR="00F81054" w:rsidRPr="00F81054" w:rsidRDefault="00F81054">
      <w:pPr>
        <w:numPr>
          <w:ilvl w:val="0"/>
          <w:numId w:val="63"/>
        </w:numPr>
        <w:rPr>
          <w:lang w:val="fr-FR"/>
        </w:rPr>
      </w:pPr>
      <w:proofErr w:type="gramStart"/>
      <w:r w:rsidRPr="00F81054">
        <w:rPr>
          <w:lang w:val="fr-FR"/>
        </w:rPr>
        <w:t>vulnérabilité</w:t>
      </w:r>
      <w:proofErr w:type="gramEnd"/>
      <w:r w:rsidRPr="00F81054">
        <w:rPr>
          <w:lang w:val="fr-FR"/>
        </w:rPr>
        <w:t xml:space="preserve"> inconnue d’un codec ou d’une dépendance ;</w:t>
      </w:r>
    </w:p>
    <w:p w14:paraId="45206B3E" w14:textId="77777777" w:rsidR="00F81054" w:rsidRPr="00F81054" w:rsidRDefault="00F81054">
      <w:pPr>
        <w:numPr>
          <w:ilvl w:val="0"/>
          <w:numId w:val="63"/>
        </w:numPr>
        <w:rPr>
          <w:lang w:val="fr-FR"/>
        </w:rPr>
      </w:pPr>
      <w:proofErr w:type="gramStart"/>
      <w:r w:rsidRPr="00F81054">
        <w:rPr>
          <w:lang w:val="fr-FR"/>
        </w:rPr>
        <w:t>mauvaise</w:t>
      </w:r>
      <w:proofErr w:type="gramEnd"/>
      <w:r w:rsidRPr="00F81054">
        <w:rPr>
          <w:lang w:val="fr-FR"/>
        </w:rPr>
        <w:t xml:space="preserve"> configuration d’un environnement ;</w:t>
      </w:r>
    </w:p>
    <w:p w14:paraId="07BF0E28" w14:textId="77777777" w:rsidR="00F81054" w:rsidRPr="00F81054" w:rsidRDefault="00F81054">
      <w:pPr>
        <w:numPr>
          <w:ilvl w:val="0"/>
          <w:numId w:val="63"/>
        </w:numPr>
        <w:rPr>
          <w:lang w:val="fr-FR"/>
        </w:rPr>
      </w:pPr>
      <w:proofErr w:type="gramStart"/>
      <w:r w:rsidRPr="00F81054">
        <w:rPr>
          <w:lang w:val="fr-FR"/>
        </w:rPr>
        <w:t>disponibilité</w:t>
      </w:r>
      <w:proofErr w:type="gramEnd"/>
      <w:r w:rsidRPr="00F81054">
        <w:rPr>
          <w:lang w:val="fr-FR"/>
        </w:rPr>
        <w:t xml:space="preserve"> des scanners ;</w:t>
      </w:r>
    </w:p>
    <w:p w14:paraId="478EC5D5" w14:textId="77777777" w:rsidR="00F81054" w:rsidRPr="00F81054" w:rsidRDefault="00F81054">
      <w:pPr>
        <w:numPr>
          <w:ilvl w:val="0"/>
          <w:numId w:val="63"/>
        </w:numPr>
        <w:rPr>
          <w:lang w:val="fr-FR"/>
        </w:rPr>
      </w:pPr>
      <w:proofErr w:type="gramStart"/>
      <w:r w:rsidRPr="00F81054">
        <w:rPr>
          <w:lang w:val="fr-FR"/>
        </w:rPr>
        <w:t>protection</w:t>
      </w:r>
      <w:proofErr w:type="gramEnd"/>
      <w:r w:rsidRPr="00F81054">
        <w:rPr>
          <w:lang w:val="fr-FR"/>
        </w:rPr>
        <w:t xml:space="preserve"> des secrets TOTP au repos lorsque le chiffrement applicatif n’est pas démontré ;</w:t>
      </w:r>
    </w:p>
    <w:p w14:paraId="4B486A26" w14:textId="77777777" w:rsidR="00F81054" w:rsidRPr="00F81054" w:rsidRDefault="00F81054">
      <w:pPr>
        <w:numPr>
          <w:ilvl w:val="0"/>
          <w:numId w:val="63"/>
        </w:numPr>
        <w:rPr>
          <w:lang w:val="fr-FR"/>
        </w:rPr>
      </w:pPr>
      <w:proofErr w:type="gramStart"/>
      <w:r w:rsidRPr="00F81054">
        <w:rPr>
          <w:lang w:val="fr-FR"/>
        </w:rPr>
        <w:t>dépendance</w:t>
      </w:r>
      <w:proofErr w:type="gramEnd"/>
      <w:r w:rsidRPr="00F81054">
        <w:rPr>
          <w:lang w:val="fr-FR"/>
        </w:rPr>
        <w:t xml:space="preserve"> aux services externes ;</w:t>
      </w:r>
    </w:p>
    <w:p w14:paraId="341D119E" w14:textId="77777777" w:rsidR="00F81054" w:rsidRPr="00F81054" w:rsidRDefault="00F81054">
      <w:pPr>
        <w:numPr>
          <w:ilvl w:val="0"/>
          <w:numId w:val="63"/>
        </w:numPr>
        <w:rPr>
          <w:lang w:val="fr-FR"/>
        </w:rPr>
      </w:pPr>
      <w:proofErr w:type="gramStart"/>
      <w:r w:rsidRPr="00F81054">
        <w:rPr>
          <w:lang w:val="fr-FR"/>
        </w:rPr>
        <w:t>absence</w:t>
      </w:r>
      <w:proofErr w:type="gramEnd"/>
      <w:r w:rsidRPr="00F81054">
        <w:rPr>
          <w:lang w:val="fr-FR"/>
        </w:rPr>
        <w:t xml:space="preserve"> d’une politique de rétention complètement établie.</w:t>
      </w:r>
    </w:p>
    <w:p w14:paraId="5A399DC2" w14:textId="77777777" w:rsidR="00F81054" w:rsidRPr="00F81054" w:rsidRDefault="00F81054" w:rsidP="00F81054">
      <w:pPr>
        <w:rPr>
          <w:lang w:val="fr-FR"/>
        </w:rPr>
      </w:pPr>
      <w:r w:rsidRPr="00F81054">
        <w:rPr>
          <w:lang w:val="fr-FR"/>
        </w:rPr>
        <w:t xml:space="preserve">Une architecture sécurisée doit donc être comprise comme un </w:t>
      </w:r>
      <w:r w:rsidRPr="00F81054">
        <w:rPr>
          <w:b/>
          <w:bCs/>
          <w:lang w:val="fr-FR"/>
        </w:rPr>
        <w:t>processus de réduction et de maîtrise des risques</w:t>
      </w:r>
      <w:r w:rsidRPr="00F81054">
        <w:rPr>
          <w:lang w:val="fr-FR"/>
        </w:rPr>
        <w:t>, non comme une preuve d’absence absolue de vulnérabilités.</w:t>
      </w:r>
    </w:p>
    <w:p w14:paraId="6F6600A1" w14:textId="77777777" w:rsidR="00F81054" w:rsidRPr="00F81054" w:rsidRDefault="00F81054" w:rsidP="00F81054">
      <w:pPr>
        <w:rPr>
          <w:lang w:val="fr-FR"/>
        </w:rPr>
      </w:pPr>
      <w:r w:rsidRPr="00F81054">
        <w:rPr>
          <w:lang w:val="fr-FR"/>
        </w:rPr>
        <w:pict w14:anchorId="2A91EDF3">
          <v:rect id="_x0000_i1957" style="width:0;height:1.5pt" o:hralign="center" o:hrstd="t" o:hr="t" fillcolor="#a0a0a0" stroked="f"/>
        </w:pict>
      </w:r>
    </w:p>
    <w:p w14:paraId="37330292" w14:textId="77777777" w:rsidR="00F81054" w:rsidRPr="00F81054" w:rsidRDefault="00F81054" w:rsidP="00F81054">
      <w:pPr>
        <w:rPr>
          <w:b/>
          <w:bCs/>
          <w:lang w:val="fr-FR"/>
        </w:rPr>
      </w:pPr>
      <w:r w:rsidRPr="00F81054">
        <w:rPr>
          <w:b/>
          <w:bCs/>
          <w:lang w:val="fr-FR"/>
        </w:rPr>
        <w:t>8.44. Synthèse des barrières de sécurité</w:t>
      </w:r>
    </w:p>
    <w:p w14:paraId="3AF66C0A" w14:textId="77777777" w:rsidR="00F81054" w:rsidRPr="00F81054" w:rsidRDefault="00F81054" w:rsidP="00F81054">
      <w:pPr>
        <w:rPr>
          <w:lang w:val="fr-FR"/>
        </w:rPr>
      </w:pPr>
      <w:r w:rsidRPr="00F81054">
        <w:rPr>
          <w:lang w:val="fr-FR"/>
        </w:rPr>
        <w:t>Le système peut être résumé comme une succession de barrières :</w:t>
      </w:r>
    </w:p>
    <w:p w14:paraId="1A9B7CAC" w14:textId="346215FB" w:rsidR="00F81054" w:rsidRPr="00F81054" w:rsidRDefault="00F81054" w:rsidP="00F81054">
      <w:pPr>
        <w:rPr>
          <w:lang w:val="fr-FR"/>
        </w:rPr>
      </w:pPr>
      <m:oMathPara>
        <m:oMath>
          <m:r>
            <w:rPr>
              <w:rFonts w:ascii="Cambria Math" w:hAnsi="Cambria Math"/>
              <w:lang w:val="fr-FR"/>
            </w:rPr>
            <m:t>Request</m:t>
          </m:r>
          <m:r>
            <w:rPr>
              <w:i/>
              <w:lang w:val="fr-FR"/>
            </w:rPr>
            <w:br/>
          </m:r>
        </m:oMath>
        <m:oMath>
          <m:r>
            <w:rPr>
              <w:rFonts w:ascii="Cambria Math" w:hAnsi="Cambria Math"/>
              <w:lang w:val="fr-FR"/>
            </w:rPr>
            <m:t>↓</m:t>
          </m:r>
          <m:r>
            <w:rPr>
              <w:i/>
              <w:lang w:val="fr-FR"/>
            </w:rPr>
            <w:br/>
          </m:r>
        </m:oMath>
        <m:oMath>
          <m:r>
            <w:rPr>
              <w:rFonts w:ascii="Cambria Math" w:hAnsi="Cambria Math"/>
              <w:lang w:val="fr-FR"/>
            </w:rPr>
            <m:t>Authentication</m:t>
          </m:r>
          <m:r>
            <w:rPr>
              <w:i/>
              <w:lang w:val="fr-FR"/>
            </w:rPr>
            <w:br/>
          </m:r>
        </m:oMath>
        <m:oMath>
          <m:r>
            <w:rPr>
              <w:rFonts w:ascii="Cambria Math" w:hAnsi="Cambria Math"/>
              <w:lang w:val="fr-FR"/>
            </w:rPr>
            <m:t>↓</m:t>
          </m:r>
          <m:r>
            <w:rPr>
              <w:i/>
              <w:lang w:val="fr-FR"/>
            </w:rPr>
            <w:br/>
          </m:r>
        </m:oMath>
        <m:oMath>
          <m:r>
            <w:rPr>
              <w:rFonts w:ascii="Cambria Math" w:hAnsi="Cambria Math"/>
              <w:lang w:val="fr-FR"/>
            </w:rPr>
            <m:t>Authorization</m:t>
          </m:r>
          <m:r>
            <w:rPr>
              <w:i/>
              <w:lang w:val="fr-FR"/>
            </w:rPr>
            <w:br/>
          </m:r>
        </m:oMath>
        <m:oMath>
          <m:r>
            <w:rPr>
              <w:rFonts w:ascii="Cambria Math" w:hAnsi="Cambria Math"/>
              <w:lang w:val="fr-FR"/>
            </w:rPr>
            <m:t>↓</m:t>
          </m:r>
          <m:r>
            <w:rPr>
              <w:i/>
              <w:lang w:val="fr-FR"/>
            </w:rPr>
            <w:br/>
          </m:r>
        </m:oMath>
        <m:oMath>
          <m:r>
            <w:rPr>
              <w:rFonts w:ascii="Cambria Math" w:hAnsi="Cambria Math"/>
              <w:lang w:val="fr-FR"/>
            </w:rPr>
            <m:t>InputValidation</m:t>
          </m:r>
          <m:r>
            <w:rPr>
              <w:i/>
              <w:lang w:val="fr-FR"/>
            </w:rPr>
            <w:br/>
          </m:r>
        </m:oMath>
        <m:oMath>
          <m:r>
            <w:rPr>
              <w:rFonts w:ascii="Cambria Math" w:hAnsi="Cambria Math"/>
              <w:lang w:val="fr-FR"/>
            </w:rPr>
            <m:t>↓</m:t>
          </m:r>
          <m:r>
            <w:rPr>
              <w:i/>
              <w:lang w:val="fr-FR"/>
            </w:rPr>
            <w:br/>
          </m:r>
        </m:oMath>
        <m:oMath>
          <m:r>
            <w:rPr>
              <w:rFonts w:ascii="Cambria Math" w:hAnsi="Cambria Math"/>
              <w:lang w:val="fr-FR"/>
            </w:rPr>
            <m:t>ResourceLimits</m:t>
          </m:r>
          <m:r>
            <w:rPr>
              <w:i/>
              <w:lang w:val="fr-FR"/>
            </w:rPr>
            <w:br/>
          </m:r>
        </m:oMath>
        <m:oMath>
          <m:r>
            <w:rPr>
              <w:rFonts w:ascii="Cambria Math" w:hAnsi="Cambria Math"/>
              <w:lang w:val="fr-FR"/>
            </w:rPr>
            <m:t>↓</m:t>
          </m:r>
          <m:r>
            <w:rPr>
              <w:i/>
              <w:lang w:val="fr-FR"/>
            </w:rPr>
            <w:br/>
          </m:r>
        </m:oMath>
        <m:oMath>
          <m:r>
            <w:rPr>
              <w:rFonts w:ascii="Cambria Math" w:hAnsi="Cambria Math"/>
              <w:lang w:val="fr-FR"/>
            </w:rPr>
            <m:t>ClamAV</m:t>
          </m:r>
          <m:r>
            <w:rPr>
              <w:i/>
              <w:lang w:val="fr-FR"/>
            </w:rPr>
            <w:br/>
          </m:r>
        </m:oMath>
        <m:oMath>
          <m:r>
            <w:rPr>
              <w:rFonts w:ascii="Cambria Math" w:hAnsi="Cambria Math"/>
              <w:lang w:val="fr-FR"/>
            </w:rPr>
            <m:t>↓</m:t>
          </m:r>
          <m:r>
            <w:rPr>
              <w:i/>
              <w:lang w:val="fr-FR"/>
            </w:rPr>
            <w:br/>
          </m:r>
        </m:oMath>
        <m:oMath>
          <m:r>
            <w:rPr>
              <w:rFonts w:ascii="Cambria Math" w:hAnsi="Cambria Math"/>
              <w:lang w:val="fr-FR"/>
            </w:rPr>
            <m:t>YARA</m:t>
          </m:r>
          <m:r>
            <w:rPr>
              <w:i/>
              <w:lang w:val="fr-FR"/>
            </w:rPr>
            <w:br/>
          </m:r>
        </m:oMath>
        <m:oMath>
          <m:r>
            <w:rPr>
              <w:rFonts w:ascii="Cambria Math" w:hAnsi="Cambria Math"/>
              <w:lang w:val="fr-FR"/>
            </w:rPr>
            <m:t>↓</m:t>
          </m:r>
          <m:r>
            <w:rPr>
              <w:i/>
              <w:lang w:val="fr-FR"/>
            </w:rPr>
            <w:br/>
          </m:r>
        </m:oMath>
        <m:oMath>
          <m:r>
            <w:rPr>
              <w:rFonts w:ascii="Cambria Math" w:hAnsi="Cambria Math"/>
              <w:lang w:val="fr-FR"/>
            </w:rPr>
            <m:t>ControlledProcessing</m:t>
          </m:r>
          <m:r>
            <w:rPr>
              <w:i/>
              <w:lang w:val="fr-FR"/>
            </w:rPr>
            <w:br/>
          </m:r>
        </m:oMath>
        <m:oMath>
          <m:r>
            <w:rPr>
              <w:rFonts w:ascii="Cambria Math" w:hAnsi="Cambria Math"/>
              <w:lang w:val="fr-FR"/>
            </w:rPr>
            <m:t>↓</m:t>
          </m:r>
          <m:r>
            <w:rPr>
              <w:i/>
              <w:lang w:val="fr-FR"/>
            </w:rPr>
            <w:br/>
          </m:r>
        </m:oMath>
        <m:oMath>
          <m:r>
            <w:rPr>
              <w:rFonts w:ascii="Cambria Math" w:hAnsi="Cambria Math"/>
              <w:lang w:val="fr-FR"/>
            </w:rPr>
            <m:t>IntegrityVerification</m:t>
          </m:r>
          <m:r>
            <w:rPr>
              <w:i/>
              <w:lang w:val="fr-FR"/>
            </w:rPr>
            <w:br/>
          </m:r>
        </m:oMath>
        <m:oMath>
          <m:r>
            <w:rPr>
              <w:rFonts w:ascii="Cambria Math" w:hAnsi="Cambria Math"/>
              <w:lang w:val="fr-FR"/>
            </w:rPr>
            <m:t>↓</m:t>
          </m:r>
          <m:r>
            <w:rPr>
              <w:i/>
              <w:lang w:val="fr-FR"/>
            </w:rPr>
            <w:br/>
          </m:r>
        </m:oMath>
        <m:oMath>
          <m:r>
            <w:rPr>
              <w:rFonts w:ascii="Cambria Math" w:hAnsi="Cambria Math"/>
              <w:lang w:val="fr-FR"/>
            </w:rPr>
            <m:t>OutputScanning</m:t>
          </m:r>
          <m:r>
            <w:rPr>
              <w:i/>
              <w:lang w:val="fr-FR"/>
            </w:rPr>
            <w:br/>
          </m:r>
        </m:oMath>
        <m:oMath>
          <m:r>
            <w:rPr>
              <w:rFonts w:ascii="Cambria Math" w:hAnsi="Cambria Math"/>
              <w:lang w:val="fr-FR"/>
            </w:rPr>
            <m:t>↓</m:t>
          </m:r>
          <m:r>
            <w:rPr>
              <w:i/>
              <w:lang w:val="fr-FR"/>
            </w:rPr>
            <w:br/>
          </m:r>
        </m:oMath>
        <m:oMath>
          <m:r>
            <w:rPr>
              <w:rFonts w:ascii="Cambria Math" w:hAnsi="Cambria Math"/>
              <w:lang w:val="fr-FR"/>
            </w:rPr>
            <m:t>ControlledRelease</m:t>
          </m:r>
        </m:oMath>
      </m:oMathPara>
    </w:p>
    <w:p w14:paraId="5A0A9F6F" w14:textId="77777777" w:rsidR="00F81054" w:rsidRPr="00F81054" w:rsidRDefault="00F81054" w:rsidP="00F81054">
      <w:pPr>
        <w:rPr>
          <w:lang w:val="fr-FR"/>
        </w:rPr>
      </w:pPr>
      <w:r w:rsidRPr="00F81054">
        <w:rPr>
          <w:lang w:val="fr-FR"/>
        </w:rPr>
        <w:t>Chaque étape possède un rôle différent.</w:t>
      </w:r>
    </w:p>
    <w:p w14:paraId="64935411" w14:textId="77777777" w:rsidR="00F81054" w:rsidRPr="00F81054" w:rsidRDefault="00F81054" w:rsidP="00F81054">
      <w:pPr>
        <w:rPr>
          <w:lang w:val="fr-FR"/>
        </w:rPr>
      </w:pPr>
      <w:r w:rsidRPr="00F81054">
        <w:rPr>
          <w:lang w:val="fr-FR"/>
        </w:rPr>
        <w:t>Le principe global est :</w:t>
      </w:r>
    </w:p>
    <w:p w14:paraId="030CFBDA" w14:textId="7F3B4AEC" w:rsidR="00F81054" w:rsidRPr="00F81054" w:rsidRDefault="00F81054" w:rsidP="00F81054">
      <w:pPr>
        <w:rPr>
          <w:lang w:val="fr-FR"/>
        </w:rPr>
      </w:pPr>
      <m:oMathPara>
        <m:oMath>
          <m:borderBox>
            <m:borderBoxPr>
              <m:ctrlPr>
                <w:rPr>
                  <w:rFonts w:ascii="Cambria Math" w:hAnsi="Cambria Math"/>
                  <w:lang w:val="fr-FR"/>
                </w:rPr>
              </m:ctrlPr>
            </m:borderBoxPr>
            <m:e>
              <m:r>
                <w:rPr>
                  <w:rFonts w:ascii="Cambria Math" w:hAnsi="Cambria Math"/>
                  <w:lang w:val="fr-FR"/>
                </w:rPr>
                <m:t>Trust</m:t>
              </m:r>
              <m:r>
                <m:rPr>
                  <m:nor/>
                </m:rPr>
                <w:rPr>
                  <w:lang w:val="fr-FR"/>
                </w:rPr>
                <m:t> </m:t>
              </m:r>
              <m:r>
                <w:rPr>
                  <w:rFonts w:ascii="Cambria Math" w:hAnsi="Cambria Math"/>
                  <w:lang w:val="fr-FR"/>
                </w:rPr>
                <m:t>is</m:t>
              </m:r>
              <m:r>
                <m:rPr>
                  <m:nor/>
                </m:rPr>
                <w:rPr>
                  <w:lang w:val="fr-FR"/>
                </w:rPr>
                <m:t> </m:t>
              </m:r>
              <m:r>
                <w:rPr>
                  <w:rFonts w:ascii="Cambria Math" w:hAnsi="Cambria Math"/>
                  <w:lang w:val="fr-FR"/>
                </w:rPr>
                <m:t>never</m:t>
              </m:r>
              <m:r>
                <m:rPr>
                  <m:nor/>
                </m:rPr>
                <w:rPr>
                  <w:lang w:val="fr-FR"/>
                </w:rPr>
                <m:t> </m:t>
              </m:r>
              <m:r>
                <w:rPr>
                  <w:rFonts w:ascii="Cambria Math" w:hAnsi="Cambria Math"/>
                  <w:lang w:val="fr-FR"/>
                </w:rPr>
                <m:t>inherited</m:t>
              </m:r>
              <m:r>
                <m:rPr>
                  <m:nor/>
                </m:rPr>
                <w:rPr>
                  <w:lang w:val="fr-FR"/>
                </w:rPr>
                <m:t> </m:t>
              </m:r>
              <m:r>
                <w:rPr>
                  <w:rFonts w:ascii="Cambria Math" w:hAnsi="Cambria Math"/>
                  <w:lang w:val="fr-FR"/>
                </w:rPr>
                <m:t>automatically</m:t>
              </m:r>
            </m:e>
          </m:borderBox>
        </m:oMath>
      </m:oMathPara>
    </w:p>
    <w:p w14:paraId="24268E59" w14:textId="77777777" w:rsidR="00F81054" w:rsidRPr="00F81054" w:rsidRDefault="00F81054" w:rsidP="00F81054">
      <w:pPr>
        <w:rPr>
          <w:lang w:val="fr-FR"/>
        </w:rPr>
      </w:pPr>
      <w:r w:rsidRPr="00F81054">
        <w:rPr>
          <w:lang w:val="fr-FR"/>
        </w:rPr>
        <w:t>Un utilisateur authentifié ne rend pas son fichier sûr ; un conteneur valide ne rend pas son contenu sûr ; une décompression réussie ne rend pas automatiquement le résultat publiable.</w:t>
      </w:r>
    </w:p>
    <w:p w14:paraId="762FAFFE" w14:textId="77777777" w:rsidR="00F81054" w:rsidRPr="00F81054" w:rsidRDefault="00F81054" w:rsidP="00F81054">
      <w:pPr>
        <w:rPr>
          <w:lang w:val="fr-FR"/>
        </w:rPr>
      </w:pPr>
      <w:r w:rsidRPr="00F81054">
        <w:rPr>
          <w:lang w:val="fr-FR"/>
        </w:rPr>
        <w:lastRenderedPageBreak/>
        <w:pict w14:anchorId="3B624045">
          <v:rect id="_x0000_i1958" style="width:0;height:1.5pt" o:hralign="center" o:hrstd="t" o:hr="t" fillcolor="#a0a0a0" stroked="f"/>
        </w:pict>
      </w:r>
    </w:p>
    <w:p w14:paraId="1E7F94F1" w14:textId="77777777" w:rsidR="00F81054" w:rsidRPr="00F81054" w:rsidRDefault="00F81054" w:rsidP="00F81054">
      <w:pPr>
        <w:rPr>
          <w:b/>
          <w:bCs/>
          <w:lang w:val="fr-FR"/>
        </w:rPr>
      </w:pPr>
      <w:r w:rsidRPr="00F81054">
        <w:rPr>
          <w:b/>
          <w:bCs/>
          <w:lang w:val="fr-FR"/>
        </w:rPr>
        <w:t>8.45. Critères de sécurité vérifiables</w:t>
      </w:r>
    </w:p>
    <w:p w14:paraId="1F81AA29" w14:textId="77777777" w:rsidR="00F81054" w:rsidRPr="00F81054" w:rsidRDefault="00F81054" w:rsidP="00F81054">
      <w:pPr>
        <w:rPr>
          <w:lang w:val="fr-FR"/>
        </w:rPr>
      </w:pPr>
      <w:r w:rsidRPr="00F81054">
        <w:rPr>
          <w:lang w:val="fr-FR"/>
        </w:rPr>
        <w:t>Pour transformer les principes précédents en critères de validation, plusieurs propriétés peuvent être formulées.</w:t>
      </w:r>
    </w:p>
    <w:p w14:paraId="4C699ABF" w14:textId="77777777" w:rsidR="00F81054" w:rsidRPr="00F81054" w:rsidRDefault="00F81054" w:rsidP="00F81054">
      <w:pPr>
        <w:rPr>
          <w:b/>
          <w:bCs/>
          <w:lang w:val="fr-FR"/>
        </w:rPr>
      </w:pPr>
      <w:r w:rsidRPr="00F81054">
        <w:rPr>
          <w:b/>
          <w:bCs/>
          <w:lang w:val="fr-FR"/>
        </w:rPr>
        <w:t>Compression</w:t>
      </w:r>
    </w:p>
    <w:p w14:paraId="0A625F8A" w14:textId="434185D8" w:rsidR="00F81054" w:rsidRPr="00F81054" w:rsidRDefault="00F81054" w:rsidP="00F81054">
      <w:pPr>
        <w:rPr>
          <w:lang w:val="fr-FR"/>
        </w:rPr>
      </w:pPr>
      <m:oMathPara>
        <m:oMath>
          <m:r>
            <w:rPr>
              <w:rFonts w:ascii="Cambria Math" w:hAnsi="Cambria Math"/>
              <w:lang w:val="fr-FR"/>
            </w:rPr>
            <m:t>CompressionAllowed⇔Authenticated∧Authorized∧InputValid∧LimitsRespected∧ClamAVClean∧YARAClean</m:t>
          </m:r>
        </m:oMath>
      </m:oMathPara>
    </w:p>
    <w:p w14:paraId="7AF7F5EA" w14:textId="77777777" w:rsidR="00F81054" w:rsidRPr="00F81054" w:rsidRDefault="00F81054" w:rsidP="00F81054">
      <w:pPr>
        <w:rPr>
          <w:b/>
          <w:bCs/>
          <w:lang w:val="fr-FR"/>
        </w:rPr>
      </w:pPr>
      <w:r w:rsidRPr="00F81054">
        <w:rPr>
          <w:b/>
          <w:bCs/>
          <w:lang w:val="fr-FR"/>
        </w:rPr>
        <w:t>Décompression</w:t>
      </w:r>
    </w:p>
    <w:p w14:paraId="15A20879" w14:textId="2515FA7F" w:rsidR="00F81054" w:rsidRPr="00F81054" w:rsidRDefault="00F81054" w:rsidP="00F81054">
      <w:pPr>
        <w:rPr>
          <w:lang w:val="fr-FR"/>
        </w:rPr>
      </w:pPr>
      <m:oMathPara>
        <m:oMath>
          <m:r>
            <w:rPr>
              <w:rFonts w:ascii="Cambria Math" w:hAnsi="Cambria Math"/>
              <w:lang w:val="fr-FR"/>
            </w:rPr>
            <m:t>ReleaseAllowed⇔Authorized∧ContainerValid∧LimitsRespected∧DecompressionSucceeded∧IntegrityValid∧ClamAVClean∧YARAClean</m:t>
          </m:r>
        </m:oMath>
      </m:oMathPara>
    </w:p>
    <w:p w14:paraId="042BC42E" w14:textId="77777777" w:rsidR="00F81054" w:rsidRPr="00F81054" w:rsidRDefault="00F81054" w:rsidP="00F81054">
      <w:pPr>
        <w:rPr>
          <w:b/>
          <w:bCs/>
          <w:lang w:val="fr-FR"/>
        </w:rPr>
      </w:pPr>
      <w:r w:rsidRPr="00F81054">
        <w:rPr>
          <w:b/>
          <w:bCs/>
          <w:lang w:val="fr-FR"/>
        </w:rPr>
        <w:t>Scanner indisponible</w:t>
      </w:r>
    </w:p>
    <w:p w14:paraId="1E11D15C" w14:textId="7E38AC10" w:rsidR="00F81054" w:rsidRPr="00F81054" w:rsidRDefault="00F81054" w:rsidP="00F81054">
      <w:pPr>
        <w:rPr>
          <w:lang w:val="fr-FR"/>
        </w:rPr>
      </w:pPr>
      <m:oMathPara>
        <m:oMath>
          <m:r>
            <w:rPr>
              <w:rFonts w:ascii="Cambria Math" w:hAnsi="Cambria Math"/>
              <w:lang w:val="fr-FR"/>
            </w:rPr>
            <m:t>ScannerUnavailable⇒Reject</m:t>
          </m:r>
        </m:oMath>
      </m:oMathPara>
    </w:p>
    <w:p w14:paraId="2C997630" w14:textId="77777777" w:rsidR="00F81054" w:rsidRPr="00F81054" w:rsidRDefault="00F81054" w:rsidP="00F81054">
      <w:pPr>
        <w:rPr>
          <w:b/>
          <w:bCs/>
          <w:lang w:val="fr-FR"/>
        </w:rPr>
      </w:pPr>
      <w:r w:rsidRPr="00F81054">
        <w:rPr>
          <w:b/>
          <w:bCs/>
          <w:lang w:val="fr-FR"/>
        </w:rPr>
        <w:t>Règles invalides</w:t>
      </w:r>
    </w:p>
    <w:p w14:paraId="1657D905" w14:textId="689AA326" w:rsidR="00F81054" w:rsidRPr="00F81054" w:rsidRDefault="00F81054" w:rsidP="00F81054">
      <w:pPr>
        <w:rPr>
          <w:lang w:val="fr-FR"/>
        </w:rPr>
      </w:pPr>
      <m:oMathPara>
        <m:oMath>
          <m:r>
            <w:rPr>
              <w:rFonts w:ascii="Cambria Math" w:hAnsi="Cambria Math"/>
              <w:lang w:val="fr-FR"/>
            </w:rPr>
            <m:t>YARARulesInvalid⇒Reject</m:t>
          </m:r>
        </m:oMath>
      </m:oMathPara>
    </w:p>
    <w:p w14:paraId="432D5687" w14:textId="77777777" w:rsidR="00F81054" w:rsidRPr="00F81054" w:rsidRDefault="00F81054" w:rsidP="00F81054">
      <w:pPr>
        <w:rPr>
          <w:b/>
          <w:bCs/>
          <w:lang w:val="fr-FR"/>
        </w:rPr>
      </w:pPr>
      <w:r w:rsidRPr="00F81054">
        <w:rPr>
          <w:b/>
          <w:bCs/>
          <w:lang w:val="fr-FR"/>
        </w:rPr>
        <w:t>Autorisation</w:t>
      </w:r>
    </w:p>
    <w:p w14:paraId="3D5D5E59" w14:textId="7240A014" w:rsidR="00F81054" w:rsidRPr="00F81054" w:rsidRDefault="00F81054" w:rsidP="00F81054">
      <w:pPr>
        <w:rPr>
          <w:lang w:val="fr-FR"/>
        </w:rPr>
      </w:pPr>
      <m:oMathPara>
        <m:oMath>
          <m:r>
            <w:rPr>
              <w:rFonts w:ascii="Cambria Math" w:hAnsi="Cambria Math"/>
              <w:lang w:val="fr-FR"/>
            </w:rPr>
            <m:t>Authenticated∧¬Authorized⇒Deny</m:t>
          </m:r>
        </m:oMath>
      </m:oMathPara>
    </w:p>
    <w:p w14:paraId="41F945FD" w14:textId="77777777" w:rsidR="00F81054" w:rsidRPr="00F81054" w:rsidRDefault="00F81054" w:rsidP="00F81054">
      <w:pPr>
        <w:rPr>
          <w:b/>
          <w:bCs/>
          <w:lang w:val="fr-FR"/>
        </w:rPr>
      </w:pPr>
      <w:r w:rsidRPr="00F81054">
        <w:rPr>
          <w:b/>
          <w:bCs/>
          <w:lang w:val="fr-FR"/>
        </w:rPr>
        <w:t>MFA</w:t>
      </w:r>
    </w:p>
    <w:p w14:paraId="12FEC398" w14:textId="701134B0" w:rsidR="00F81054" w:rsidRPr="00F81054" w:rsidRDefault="00F81054" w:rsidP="00F81054">
      <w:pPr>
        <w:rPr>
          <w:lang w:val="fr-FR"/>
        </w:rPr>
      </w:pPr>
      <m:oMathPara>
        <m:oMath>
          <m:r>
            <w:rPr>
              <w:rFonts w:ascii="Cambria Math" w:hAnsi="Cambria Math"/>
              <w:lang w:val="fr-FR"/>
            </w:rPr>
            <m:t>MFARequired∧¬MFAValidated⇒NoAuthenticatedSession</m:t>
          </m:r>
        </m:oMath>
      </m:oMathPara>
    </w:p>
    <w:p w14:paraId="52A25909" w14:textId="77777777" w:rsidR="00F81054" w:rsidRPr="00F81054" w:rsidRDefault="00F81054" w:rsidP="00F81054">
      <w:pPr>
        <w:rPr>
          <w:lang w:val="fr-FR"/>
        </w:rPr>
      </w:pPr>
      <w:r w:rsidRPr="00F81054">
        <w:rPr>
          <w:lang w:val="fr-FR"/>
        </w:rPr>
        <w:t>Ces propriétés constituent des oracles particulièrement utiles pour les tests automatisés.</w:t>
      </w:r>
    </w:p>
    <w:p w14:paraId="393E9EAA" w14:textId="77777777" w:rsidR="00F81054" w:rsidRPr="00F81054" w:rsidRDefault="00F81054" w:rsidP="00F81054">
      <w:pPr>
        <w:rPr>
          <w:lang w:val="fr-FR"/>
        </w:rPr>
      </w:pPr>
      <w:r w:rsidRPr="00F81054">
        <w:rPr>
          <w:lang w:val="fr-FR"/>
        </w:rPr>
        <w:pict w14:anchorId="43486B5C">
          <v:rect id="_x0000_i1959" style="width:0;height:1.5pt" o:hralign="center" o:hrstd="t" o:hr="t" fillcolor="#a0a0a0" stroked="f"/>
        </w:pict>
      </w:r>
    </w:p>
    <w:p w14:paraId="3259A4EB" w14:textId="77777777" w:rsidR="00F81054" w:rsidRPr="00F81054" w:rsidRDefault="00F81054" w:rsidP="00F81054">
      <w:pPr>
        <w:rPr>
          <w:b/>
          <w:bCs/>
          <w:lang w:val="fr-FR"/>
        </w:rPr>
      </w:pPr>
      <w:r w:rsidRPr="00F81054">
        <w:rPr>
          <w:b/>
          <w:bCs/>
          <w:lang w:val="fr-FR"/>
        </w:rPr>
        <w:t>8.46. Positionnement global de la sécurité</w:t>
      </w:r>
    </w:p>
    <w:p w14:paraId="341897F3" w14:textId="77777777" w:rsidR="00F81054" w:rsidRPr="00F81054" w:rsidRDefault="00F81054" w:rsidP="00F81054">
      <w:pPr>
        <w:rPr>
          <w:lang w:val="fr-FR"/>
        </w:rPr>
      </w:pPr>
      <w:r w:rsidRPr="00F81054">
        <w:rPr>
          <w:b/>
          <w:bCs/>
          <w:lang w:val="fr-FR"/>
        </w:rPr>
        <w:t>[FIGURE 8.5 À INSÉRER — Défense en profondeur de XAI-Compress]</w:t>
      </w:r>
    </w:p>
    <w:p w14:paraId="2E8A112E" w14:textId="77777777" w:rsidR="00F81054" w:rsidRPr="00F81054" w:rsidRDefault="00F81054" w:rsidP="00F81054">
      <w:pPr>
        <w:rPr>
          <w:lang w:val="fr-FR"/>
        </w:rPr>
      </w:pPr>
      <w:r w:rsidRPr="00F81054">
        <w:rPr>
          <w:lang w:val="fr-FR"/>
        </w:rPr>
        <w:t xml:space="preserve">                 ┌─────────────────────────┐</w:t>
      </w:r>
    </w:p>
    <w:p w14:paraId="01C1EBA1" w14:textId="77777777" w:rsidR="00F81054" w:rsidRPr="00F81054" w:rsidRDefault="00F81054" w:rsidP="00F81054">
      <w:pPr>
        <w:rPr>
          <w:lang w:val="fr-FR"/>
        </w:rPr>
      </w:pPr>
      <w:r w:rsidRPr="00F81054">
        <w:rPr>
          <w:lang w:val="fr-FR"/>
        </w:rPr>
        <w:t xml:space="preserve">                 │      USER / CLIENT      │</w:t>
      </w:r>
    </w:p>
    <w:p w14:paraId="077931C5" w14:textId="77777777" w:rsidR="00F81054" w:rsidRPr="00F81054" w:rsidRDefault="00F81054" w:rsidP="00F81054">
      <w:pPr>
        <w:rPr>
          <w:lang w:val="fr-FR"/>
        </w:rPr>
      </w:pPr>
      <w:r w:rsidRPr="00F81054">
        <w:rPr>
          <w:lang w:val="fr-FR"/>
        </w:rPr>
        <w:t xml:space="preserve">                 └────────────</w:t>
      </w:r>
      <w:r w:rsidRPr="00F81054">
        <w:rPr>
          <w:rFonts w:ascii="MS Gothic" w:eastAsia="MS Gothic" w:hAnsi="MS Gothic" w:cs="MS Gothic" w:hint="eastAsia"/>
          <w:lang w:val="fr-FR"/>
        </w:rPr>
        <w:t>┬</w:t>
      </w:r>
      <w:r w:rsidRPr="00F81054">
        <w:rPr>
          <w:rFonts w:cs="Aptos"/>
          <w:lang w:val="fr-FR"/>
        </w:rPr>
        <w:t>────────────┘</w:t>
      </w:r>
    </w:p>
    <w:p w14:paraId="4F770179"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2380648D" w14:textId="77777777" w:rsidR="00F81054" w:rsidRPr="00F81054" w:rsidRDefault="00F81054" w:rsidP="00F81054">
      <w:pPr>
        <w:rPr>
          <w:lang w:val="fr-FR"/>
        </w:rPr>
      </w:pPr>
      <w:r w:rsidRPr="00F81054">
        <w:rPr>
          <w:lang w:val="fr-FR"/>
        </w:rPr>
        <w:t xml:space="preserve">                    Authentication</w:t>
      </w:r>
    </w:p>
    <w:p w14:paraId="0F9E4B78" w14:textId="77777777" w:rsidR="00F81054" w:rsidRPr="00F81054" w:rsidRDefault="00F81054" w:rsidP="00F81054">
      <w:pPr>
        <w:rPr>
          <w:lang w:val="fr-FR"/>
        </w:rPr>
      </w:pPr>
      <w:r w:rsidRPr="00F81054">
        <w:rPr>
          <w:lang w:val="fr-FR"/>
        </w:rPr>
        <w:t xml:space="preserve">                              │</w:t>
      </w:r>
    </w:p>
    <w:p w14:paraId="46C1F0B1"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193B95B0" w14:textId="77777777" w:rsidR="00F81054" w:rsidRPr="00F81054" w:rsidRDefault="00F81054" w:rsidP="00F81054">
      <w:pPr>
        <w:rPr>
          <w:lang w:val="fr-FR"/>
        </w:rPr>
      </w:pPr>
      <w:r w:rsidRPr="00F81054">
        <w:rPr>
          <w:lang w:val="fr-FR"/>
        </w:rPr>
        <w:t xml:space="preserve">                           MFA</w:t>
      </w:r>
    </w:p>
    <w:p w14:paraId="1DEA3D2F" w14:textId="77777777" w:rsidR="00F81054" w:rsidRPr="00F81054" w:rsidRDefault="00F81054" w:rsidP="00F81054">
      <w:pPr>
        <w:rPr>
          <w:lang w:val="fr-FR"/>
        </w:rPr>
      </w:pPr>
      <w:r w:rsidRPr="00F81054">
        <w:rPr>
          <w:lang w:val="fr-FR"/>
        </w:rPr>
        <w:t xml:space="preserve">                              │</w:t>
      </w:r>
    </w:p>
    <w:p w14:paraId="3E39E90D"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4EAE5B4F" w14:textId="77777777" w:rsidR="00F81054" w:rsidRPr="00F81054" w:rsidRDefault="00F81054" w:rsidP="00F81054">
      <w:pPr>
        <w:rPr>
          <w:lang w:val="fr-FR"/>
        </w:rPr>
      </w:pPr>
      <w:r w:rsidRPr="00F81054">
        <w:rPr>
          <w:lang w:val="fr-FR"/>
        </w:rPr>
        <w:t xml:space="preserve">                       Authorization</w:t>
      </w:r>
    </w:p>
    <w:p w14:paraId="11F1B966" w14:textId="77777777" w:rsidR="00F81054" w:rsidRPr="00F81054" w:rsidRDefault="00F81054" w:rsidP="00F81054">
      <w:pPr>
        <w:rPr>
          <w:lang w:val="fr-FR"/>
        </w:rPr>
      </w:pPr>
      <w:r w:rsidRPr="00F81054">
        <w:rPr>
          <w:lang w:val="fr-FR"/>
        </w:rPr>
        <w:t xml:space="preserve">                              │</w:t>
      </w:r>
    </w:p>
    <w:p w14:paraId="01622D6A" w14:textId="77777777" w:rsidR="00F81054" w:rsidRPr="00F81054" w:rsidRDefault="00F81054" w:rsidP="00F81054">
      <w:pPr>
        <w:rPr>
          <w:lang w:val="fr-FR"/>
        </w:rPr>
      </w:pPr>
      <w:r w:rsidRPr="00F81054">
        <w:rPr>
          <w:lang w:val="fr-FR"/>
        </w:rPr>
        <w:lastRenderedPageBreak/>
        <w:t xml:space="preserve">                              </w:t>
      </w:r>
      <w:r w:rsidRPr="00F81054">
        <w:rPr>
          <w:rFonts w:ascii="Arial" w:hAnsi="Arial" w:cs="Arial"/>
          <w:lang w:val="fr-FR"/>
        </w:rPr>
        <w:t>▼</w:t>
      </w:r>
    </w:p>
    <w:p w14:paraId="2E74E731" w14:textId="77777777" w:rsidR="00F81054" w:rsidRPr="00F81054" w:rsidRDefault="00F81054" w:rsidP="00F81054">
      <w:pPr>
        <w:rPr>
          <w:lang w:val="fr-FR"/>
        </w:rPr>
      </w:pPr>
      <w:r w:rsidRPr="00F81054">
        <w:rPr>
          <w:lang w:val="fr-FR"/>
        </w:rPr>
        <w:t xml:space="preserve">                       Input validation</w:t>
      </w:r>
    </w:p>
    <w:p w14:paraId="55D618AB" w14:textId="77777777" w:rsidR="00F81054" w:rsidRPr="00F81054" w:rsidRDefault="00F81054" w:rsidP="00F81054">
      <w:pPr>
        <w:rPr>
          <w:lang w:val="fr-FR"/>
        </w:rPr>
      </w:pPr>
      <w:r w:rsidRPr="00F81054">
        <w:rPr>
          <w:lang w:val="fr-FR"/>
        </w:rPr>
        <w:t xml:space="preserve">                              │</w:t>
      </w:r>
    </w:p>
    <w:p w14:paraId="117D439C"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0D976DA0" w14:textId="77777777" w:rsidR="00F81054" w:rsidRPr="00F81054" w:rsidRDefault="00F81054" w:rsidP="00F81054">
      <w:pPr>
        <w:rPr>
          <w:lang w:val="fr-FR"/>
        </w:rPr>
      </w:pPr>
      <w:r w:rsidRPr="00F81054">
        <w:rPr>
          <w:lang w:val="fr-FR"/>
        </w:rPr>
        <w:t xml:space="preserve">                      Resource limits</w:t>
      </w:r>
    </w:p>
    <w:p w14:paraId="05553E36" w14:textId="77777777" w:rsidR="00F81054" w:rsidRPr="00F81054" w:rsidRDefault="00F81054" w:rsidP="00F81054">
      <w:pPr>
        <w:rPr>
          <w:lang w:val="fr-FR"/>
        </w:rPr>
      </w:pPr>
      <w:r w:rsidRPr="00F81054">
        <w:rPr>
          <w:lang w:val="fr-FR"/>
        </w:rPr>
        <w:t xml:space="preserve">                              │</w:t>
      </w:r>
    </w:p>
    <w:p w14:paraId="3240621A" w14:textId="77777777" w:rsidR="00F81054" w:rsidRPr="00F81054" w:rsidRDefault="00F81054" w:rsidP="00F81054">
      <w:pPr>
        <w:rPr>
          <w:lang w:val="fr-FR"/>
        </w:rPr>
      </w:pPr>
      <w:r w:rsidRPr="00F81054">
        <w:rPr>
          <w:lang w:val="fr-FR"/>
        </w:rPr>
        <w:t xml:space="preserve">                              </w:t>
      </w:r>
      <w:r w:rsidRPr="00F81054">
        <w:rPr>
          <w:rFonts w:ascii="Arial" w:hAnsi="Arial" w:cs="Arial"/>
          <w:lang w:val="fr-FR"/>
        </w:rPr>
        <w:t>▼</w:t>
      </w:r>
    </w:p>
    <w:p w14:paraId="6B005A08" w14:textId="77777777" w:rsidR="00F81054" w:rsidRPr="00F81054" w:rsidRDefault="00F81054" w:rsidP="00F81054">
      <w:pPr>
        <w:rPr>
          <w:lang w:val="fr-FR"/>
        </w:rPr>
      </w:pPr>
      <w:r w:rsidRPr="00F81054">
        <w:rPr>
          <w:lang w:val="fr-FR"/>
        </w:rPr>
        <w:t xml:space="preserve">                  ┌────────────────────┐</w:t>
      </w:r>
    </w:p>
    <w:p w14:paraId="078AD5E7" w14:textId="77777777" w:rsidR="00F81054" w:rsidRPr="00F81054" w:rsidRDefault="00F81054" w:rsidP="00F81054">
      <w:pPr>
        <w:rPr>
          <w:lang w:val="fr-FR"/>
        </w:rPr>
      </w:pPr>
      <w:r w:rsidRPr="00F81054">
        <w:rPr>
          <w:lang w:val="fr-FR"/>
        </w:rPr>
        <w:t xml:space="preserve">                  │ ClamAV + YARA      │</w:t>
      </w:r>
    </w:p>
    <w:p w14:paraId="743CAF18" w14:textId="77777777" w:rsidR="00F81054" w:rsidRPr="00D0284E" w:rsidRDefault="00F81054" w:rsidP="00F81054">
      <w:r w:rsidRPr="00F81054">
        <w:rPr>
          <w:lang w:val="fr-FR"/>
        </w:rPr>
        <w:t xml:space="preserve">                  </w:t>
      </w:r>
      <w:r w:rsidRPr="00D0284E">
        <w:t>└─────────</w:t>
      </w:r>
      <w:r w:rsidRPr="00D0284E">
        <w:rPr>
          <w:rFonts w:ascii="MS Gothic" w:eastAsia="MS Gothic" w:hAnsi="MS Gothic" w:cs="MS Gothic" w:hint="eastAsia"/>
        </w:rPr>
        <w:t>┬</w:t>
      </w:r>
      <w:r w:rsidRPr="00D0284E">
        <w:rPr>
          <w:rFonts w:cs="Aptos"/>
        </w:rPr>
        <w:t>──────────┘</w:t>
      </w:r>
    </w:p>
    <w:p w14:paraId="5716240D" w14:textId="77777777" w:rsidR="00F81054" w:rsidRPr="00D0284E" w:rsidRDefault="00F81054" w:rsidP="00F81054">
      <w:r w:rsidRPr="00D0284E">
        <w:t xml:space="preserve">                            </w:t>
      </w:r>
      <w:r w:rsidRPr="00D0284E">
        <w:rPr>
          <w:rFonts w:ascii="Arial" w:hAnsi="Arial" w:cs="Arial"/>
        </w:rPr>
        <w:t>▼</w:t>
      </w:r>
    </w:p>
    <w:p w14:paraId="0771FC24" w14:textId="77777777" w:rsidR="00F81054" w:rsidRPr="00D0284E" w:rsidRDefault="00F81054" w:rsidP="00F81054">
      <w:r w:rsidRPr="00D0284E">
        <w:t xml:space="preserve">                  Controlled processing</w:t>
      </w:r>
    </w:p>
    <w:p w14:paraId="3AE29665" w14:textId="77777777" w:rsidR="00F81054" w:rsidRPr="00D0284E" w:rsidRDefault="00F81054" w:rsidP="00F81054">
      <w:r w:rsidRPr="00D0284E">
        <w:t xml:space="preserve">                            │</w:t>
      </w:r>
    </w:p>
    <w:p w14:paraId="21B065B4" w14:textId="77777777" w:rsidR="00F81054" w:rsidRPr="00D0284E" w:rsidRDefault="00F81054" w:rsidP="00F81054">
      <w:r w:rsidRPr="00D0284E">
        <w:t xml:space="preserve">                            </w:t>
      </w:r>
      <w:r w:rsidRPr="00D0284E">
        <w:rPr>
          <w:rFonts w:ascii="Arial" w:hAnsi="Arial" w:cs="Arial"/>
        </w:rPr>
        <w:t>▼</w:t>
      </w:r>
    </w:p>
    <w:p w14:paraId="073A6909" w14:textId="77777777" w:rsidR="00F81054" w:rsidRPr="00D0284E" w:rsidRDefault="00F81054" w:rsidP="00F81054">
      <w:r w:rsidRPr="00D0284E">
        <w:t xml:space="preserve">                    Integrity checks</w:t>
      </w:r>
    </w:p>
    <w:p w14:paraId="66DC2C0C" w14:textId="77777777" w:rsidR="00F81054" w:rsidRPr="00F81054" w:rsidRDefault="00F81054" w:rsidP="00F81054">
      <w:r w:rsidRPr="00D0284E">
        <w:t xml:space="preserve">                            </w:t>
      </w:r>
      <w:r w:rsidRPr="00F81054">
        <w:t>│</w:t>
      </w:r>
    </w:p>
    <w:p w14:paraId="2792C7E4" w14:textId="77777777" w:rsidR="00F81054" w:rsidRPr="00F81054" w:rsidRDefault="00F81054" w:rsidP="00F81054">
      <w:r w:rsidRPr="00F81054">
        <w:t xml:space="preserve">                            </w:t>
      </w:r>
      <w:r w:rsidRPr="00F81054">
        <w:rPr>
          <w:rFonts w:ascii="Arial" w:hAnsi="Arial" w:cs="Arial"/>
        </w:rPr>
        <w:t>▼</w:t>
      </w:r>
    </w:p>
    <w:p w14:paraId="450B2F26" w14:textId="77777777" w:rsidR="00F81054" w:rsidRPr="00F81054" w:rsidRDefault="00F81054" w:rsidP="00F81054">
      <w:r w:rsidRPr="00F81054">
        <w:t xml:space="preserve">                  Output security scan</w:t>
      </w:r>
    </w:p>
    <w:p w14:paraId="591C9CEB" w14:textId="77777777" w:rsidR="00F81054" w:rsidRPr="00D0284E" w:rsidRDefault="00F81054" w:rsidP="00F81054">
      <w:pPr>
        <w:rPr>
          <w:lang w:val="fr-FR"/>
        </w:rPr>
      </w:pPr>
      <w:r w:rsidRPr="00F81054">
        <w:t xml:space="preserve">                            </w:t>
      </w:r>
      <w:r w:rsidRPr="00D0284E">
        <w:rPr>
          <w:lang w:val="fr-FR"/>
        </w:rPr>
        <w:t>│</w:t>
      </w:r>
    </w:p>
    <w:p w14:paraId="39BCD497" w14:textId="77777777" w:rsidR="00F81054" w:rsidRPr="00D0284E" w:rsidRDefault="00F81054" w:rsidP="00F81054">
      <w:pPr>
        <w:rPr>
          <w:lang w:val="fr-FR"/>
        </w:rPr>
      </w:pPr>
      <w:r w:rsidRPr="00D0284E">
        <w:rPr>
          <w:lang w:val="fr-FR"/>
        </w:rPr>
        <w:t xml:space="preserve">                            </w:t>
      </w:r>
      <w:r w:rsidRPr="00D0284E">
        <w:rPr>
          <w:rFonts w:ascii="Arial" w:hAnsi="Arial" w:cs="Arial"/>
          <w:lang w:val="fr-FR"/>
        </w:rPr>
        <w:t>▼</w:t>
      </w:r>
    </w:p>
    <w:p w14:paraId="1C3469F1" w14:textId="77777777" w:rsidR="00F81054" w:rsidRPr="00D0284E" w:rsidRDefault="00F81054" w:rsidP="00F81054">
      <w:pPr>
        <w:rPr>
          <w:lang w:val="fr-FR"/>
        </w:rPr>
      </w:pPr>
      <w:r w:rsidRPr="00D0284E">
        <w:rPr>
          <w:lang w:val="fr-FR"/>
        </w:rPr>
        <w:t xml:space="preserve">                    Controlled release</w:t>
      </w:r>
    </w:p>
    <w:p w14:paraId="21D10829" w14:textId="77777777" w:rsidR="00F81054" w:rsidRPr="00D0284E" w:rsidRDefault="00F81054" w:rsidP="00F81054">
      <w:pPr>
        <w:rPr>
          <w:lang w:val="fr-FR"/>
        </w:rPr>
      </w:pPr>
      <w:r w:rsidRPr="00D0284E">
        <w:rPr>
          <w:lang w:val="fr-FR"/>
        </w:rPr>
        <w:t xml:space="preserve">                            │</w:t>
      </w:r>
    </w:p>
    <w:p w14:paraId="6B32DCEA" w14:textId="77777777" w:rsidR="00F81054" w:rsidRPr="00F81054" w:rsidRDefault="00F81054" w:rsidP="00F81054">
      <w:pPr>
        <w:rPr>
          <w:lang w:val="fr-FR"/>
        </w:rPr>
      </w:pPr>
      <w:r w:rsidRPr="00D0284E">
        <w:rPr>
          <w:lang w:val="fr-FR"/>
        </w:rPr>
        <w:t xml:space="preserve">                            </w:t>
      </w:r>
      <w:r w:rsidRPr="00F81054">
        <w:rPr>
          <w:rFonts w:ascii="Arial" w:hAnsi="Arial" w:cs="Arial"/>
          <w:lang w:val="fr-FR"/>
        </w:rPr>
        <w:t>▼</w:t>
      </w:r>
    </w:p>
    <w:p w14:paraId="1951FCEA" w14:textId="77777777" w:rsidR="00F81054" w:rsidRPr="00F81054" w:rsidRDefault="00F81054" w:rsidP="00F81054">
      <w:pPr>
        <w:rPr>
          <w:lang w:val="fr-FR"/>
        </w:rPr>
      </w:pPr>
      <w:r w:rsidRPr="00F81054">
        <w:rPr>
          <w:lang w:val="fr-FR"/>
        </w:rPr>
        <w:t xml:space="preserve">                       Audit events</w:t>
      </w:r>
    </w:p>
    <w:p w14:paraId="796052E1" w14:textId="77777777" w:rsidR="00F81054" w:rsidRPr="00F81054" w:rsidRDefault="00F81054" w:rsidP="00F81054">
      <w:pPr>
        <w:rPr>
          <w:lang w:val="fr-FR"/>
        </w:rPr>
      </w:pPr>
      <w:r w:rsidRPr="00F81054">
        <w:rPr>
          <w:b/>
          <w:bCs/>
          <w:lang w:val="fr-FR"/>
        </w:rPr>
        <w:t>Figure 8.5 — Architecture de défense en profondeur appliquée aux traitements XAI-Compress.</w:t>
      </w:r>
    </w:p>
    <w:p w14:paraId="7F587294" w14:textId="77777777" w:rsidR="00F81054" w:rsidRPr="00F81054" w:rsidRDefault="00F81054" w:rsidP="00F81054">
      <w:pPr>
        <w:rPr>
          <w:lang w:val="fr-FR"/>
        </w:rPr>
      </w:pPr>
      <w:r w:rsidRPr="00F81054">
        <w:rPr>
          <w:lang w:val="fr-FR"/>
        </w:rPr>
        <w:t>Cette figure met en évidence que la sécurité n’est pas concentrée dans un composant unique. Elle traverse l’ensemble du cycle de traitement.</w:t>
      </w:r>
    </w:p>
    <w:p w14:paraId="7F3086E1" w14:textId="77777777" w:rsidR="00F81054" w:rsidRPr="00F81054" w:rsidRDefault="00F81054" w:rsidP="00F81054">
      <w:pPr>
        <w:rPr>
          <w:lang w:val="fr-FR"/>
        </w:rPr>
      </w:pPr>
      <w:r w:rsidRPr="00F81054">
        <w:rPr>
          <w:lang w:val="fr-FR"/>
        </w:rPr>
        <w:pict w14:anchorId="4C4B8F86">
          <v:rect id="_x0000_i1960" style="width:0;height:1.5pt" o:hralign="center" o:hrstd="t" o:hr="t" fillcolor="#a0a0a0" stroked="f"/>
        </w:pict>
      </w:r>
    </w:p>
    <w:p w14:paraId="03B37455" w14:textId="77777777" w:rsidR="00F81054" w:rsidRPr="00F81054" w:rsidRDefault="00F81054" w:rsidP="00F81054">
      <w:pPr>
        <w:rPr>
          <w:b/>
          <w:bCs/>
          <w:lang w:val="fr-FR"/>
        </w:rPr>
      </w:pPr>
      <w:r w:rsidRPr="00F81054">
        <w:rPr>
          <w:b/>
          <w:bCs/>
          <w:lang w:val="fr-FR"/>
        </w:rPr>
        <w:t>Conclusion du chapitre</w:t>
      </w:r>
    </w:p>
    <w:p w14:paraId="16828778" w14:textId="77777777" w:rsidR="00F81054" w:rsidRPr="00F81054" w:rsidRDefault="00F81054" w:rsidP="00F81054">
      <w:pPr>
        <w:rPr>
          <w:lang w:val="fr-FR"/>
        </w:rPr>
      </w:pPr>
      <w:r w:rsidRPr="00F81054">
        <w:rPr>
          <w:lang w:val="fr-FR"/>
        </w:rPr>
        <w:t xml:space="preserve">Ce chapitre a présenté l’architecture de sécurité de XAI-Compress selon une approche de </w:t>
      </w:r>
      <w:r w:rsidRPr="00F81054">
        <w:rPr>
          <w:b/>
          <w:bCs/>
          <w:lang w:val="fr-FR"/>
        </w:rPr>
        <w:t>défense en profondeur</w:t>
      </w:r>
      <w:r w:rsidRPr="00F81054">
        <w:rPr>
          <w:lang w:val="fr-FR"/>
        </w:rPr>
        <w:t>. La protection de la plateforme ne repose pas sur un mécanisme unique, mais sur plusieurs contrôles complémentaires placés à différentes frontières de confiance.</w:t>
      </w:r>
    </w:p>
    <w:p w14:paraId="2893CEFA" w14:textId="77777777" w:rsidR="00F81054" w:rsidRPr="00F81054" w:rsidRDefault="00F81054" w:rsidP="00F81054">
      <w:pPr>
        <w:rPr>
          <w:lang w:val="fr-FR"/>
        </w:rPr>
      </w:pPr>
      <w:r w:rsidRPr="00F81054">
        <w:rPr>
          <w:lang w:val="fr-FR"/>
        </w:rPr>
        <w:t>Au niveau de l’identité, les mots de passe et les éléments persistants concernés sont protégés par des mécanismes de hachage, les JWT possèdent une durée de vie limitée et le mécanisme TOTP permet d’ajouter un second facteur lorsque la politique MFA l’exige. Cette architecture est complétée par des contrôles d’autorisation côté serveur, fondés notamment sur l’identité du propriétaire ou sur le rôle associé à l’utilisateur.</w:t>
      </w:r>
    </w:p>
    <w:p w14:paraId="49781221" w14:textId="77777777" w:rsidR="00F81054" w:rsidRPr="00F81054" w:rsidRDefault="00F81054" w:rsidP="00F81054">
      <w:pPr>
        <w:rPr>
          <w:lang w:val="fr-FR"/>
        </w:rPr>
      </w:pPr>
      <w:r w:rsidRPr="00F81054">
        <w:rPr>
          <w:lang w:val="fr-FR"/>
        </w:rPr>
        <w:lastRenderedPageBreak/>
        <w:t xml:space="preserve">La sécurité des fichiers suit une logique distincte mais complémentaire. Un fichier téléversé est considéré comme non fiable indépendamment de l’identité de son propriétaire. Avant compression, il traverse une chaîne de validation comprenant notamment les limites applicatives, le calcul d’intégrité et les analyses </w:t>
      </w:r>
      <w:r w:rsidRPr="00F81054">
        <w:rPr>
          <w:b/>
          <w:bCs/>
          <w:lang w:val="fr-FR"/>
        </w:rPr>
        <w:t>ClamAV et YARA</w:t>
      </w:r>
      <w:r w:rsidRPr="00F81054">
        <w:rPr>
          <w:lang w:val="fr-FR"/>
        </w:rPr>
        <w:t>. Le moteur ne doit être invoqué qu’après validation de ces barrières.</w:t>
      </w:r>
    </w:p>
    <w:p w14:paraId="1E5C5681" w14:textId="77777777" w:rsidR="00F81054" w:rsidRPr="00F81054" w:rsidRDefault="00F81054" w:rsidP="00F81054">
      <w:pPr>
        <w:rPr>
          <w:lang w:val="fr-FR"/>
        </w:rPr>
      </w:pPr>
      <w:r w:rsidRPr="00F81054">
        <w:rPr>
          <w:lang w:val="fr-FR"/>
        </w:rPr>
        <w:t>La décompression applique une politique encore plus restrictive. Le conteneur est contrôlé avant les opérations coûteuses, des limites cherchent à prévenir les sorties excessives, le résultat est produit dans un espace temporaire contrôlé puis soumis à de nouvelles validations avant publication. Le fait qu’un fichier provienne du moteur de décompression ne suffit donc jamais à établir sa sûreté.</w:t>
      </w:r>
    </w:p>
    <w:p w14:paraId="576F5686" w14:textId="77777777" w:rsidR="00F81054" w:rsidRPr="00F81054" w:rsidRDefault="00F81054" w:rsidP="00F81054">
      <w:pPr>
        <w:rPr>
          <w:lang w:val="fr-FR"/>
        </w:rPr>
      </w:pPr>
      <w:r w:rsidRPr="00F81054">
        <w:rPr>
          <w:lang w:val="fr-FR"/>
        </w:rPr>
        <w:t xml:space="preserve">Le principe </w:t>
      </w:r>
      <w:r w:rsidRPr="00F81054">
        <w:rPr>
          <w:b/>
          <w:bCs/>
          <w:lang w:val="fr-FR"/>
        </w:rPr>
        <w:t>fail-closed</w:t>
      </w:r>
      <w:r w:rsidRPr="00F81054">
        <w:rPr>
          <w:lang w:val="fr-FR"/>
        </w:rPr>
        <w:t xml:space="preserve"> constitue l’un des choix structurants de cette architecture :</w:t>
      </w:r>
    </w:p>
    <w:p w14:paraId="65572D57" w14:textId="2FD871AD" w:rsidR="00F81054" w:rsidRPr="00F81054" w:rsidRDefault="00F81054" w:rsidP="00F81054">
      <w:pPr>
        <w:rPr>
          <w:lang w:val="fr-FR"/>
        </w:rPr>
      </w:pPr>
      <m:oMathPara>
        <m:oMath>
          <m:borderBox>
            <m:borderBoxPr>
              <m:ctrlPr>
                <w:rPr>
                  <w:rFonts w:ascii="Cambria Math" w:hAnsi="Cambria Math"/>
                  <w:lang w:val="fr-FR"/>
                </w:rPr>
              </m:ctrlPr>
            </m:borderBoxPr>
            <m:e>
              <m:r>
                <w:rPr>
                  <w:rFonts w:ascii="Cambria Math" w:hAnsi="Cambria Math"/>
                  <w:lang w:val="fr-FR"/>
                </w:rPr>
                <m:t>SecurityControlUnavailable⇒Reject</m:t>
              </m:r>
            </m:e>
          </m:borderBox>
        </m:oMath>
      </m:oMathPara>
    </w:p>
    <w:p w14:paraId="5C735A90" w14:textId="77777777" w:rsidR="00F81054" w:rsidRPr="00F81054" w:rsidRDefault="00F81054" w:rsidP="00F81054">
      <w:pPr>
        <w:rPr>
          <w:lang w:val="fr-FR"/>
        </w:rPr>
      </w:pPr>
      <w:r w:rsidRPr="00F81054">
        <w:rPr>
          <w:lang w:val="fr-FR"/>
        </w:rPr>
        <w:t>Ainsi, une indisponibilité de ClamAV ou une configuration YARA invalide ne doit pas être interprétée comme une autorisation implicite. Cette stratégie privilégie la conservation de la politique de sécurité au prix d’une réduction temporaire de disponibilité lorsqu’un contrôle obligatoire ne fonctionne plus.</w:t>
      </w:r>
    </w:p>
    <w:p w14:paraId="50663F19" w14:textId="77777777" w:rsidR="00F81054" w:rsidRPr="00F81054" w:rsidRDefault="00F81054" w:rsidP="00F81054">
      <w:pPr>
        <w:rPr>
          <w:lang w:val="fr-FR"/>
        </w:rPr>
      </w:pPr>
      <w:r w:rsidRPr="00F81054">
        <w:rPr>
          <w:lang w:val="fr-FR"/>
        </w:rPr>
        <w:t xml:space="preserve">Le chapitre a également distingué trois niveaux de preuve : présence d’un mécanisme dans le code, validation expérimentale et disponibilité opérationnelle. Cette distinction est particulièrement importante pour les scanners. Leur fonctionnement a été validé dans l’environnement local concerné, mais </w:t>
      </w:r>
      <w:r w:rsidRPr="00F81054">
        <w:rPr>
          <w:b/>
          <w:bCs/>
          <w:lang w:val="fr-FR"/>
        </w:rPr>
        <w:t>la disponibilité permanente de ClamAV dans l’environnement de production n’est pas établie avec le même niveau de preuve</w:t>
      </w:r>
      <w:r w:rsidRPr="00F81054">
        <w:rPr>
          <w:lang w:val="fr-FR"/>
        </w:rPr>
        <w:t>. Cette limite doit être conservée dans le rapport plutôt que transformée en affirmation de production non démontrée.</w:t>
      </w:r>
    </w:p>
    <w:p w14:paraId="7D8F746D" w14:textId="77777777" w:rsidR="00F81054" w:rsidRPr="00F81054" w:rsidRDefault="00F81054" w:rsidP="00F81054">
      <w:pPr>
        <w:rPr>
          <w:lang w:val="fr-FR"/>
        </w:rPr>
      </w:pPr>
      <w:r w:rsidRPr="00F81054">
        <w:rPr>
          <w:lang w:val="fr-FR"/>
        </w:rPr>
        <w:t>Enfin, plusieurs risques résiduels demeurent : compromission d’un client, access token volé encore valide, signatures antimalware incomplètes, mauvaise configuration, dépendances externes, protection au repos de certains secrets sensibles et politique de rétention restant à formaliser complètement.</w:t>
      </w:r>
    </w:p>
    <w:p w14:paraId="03726B58" w14:textId="77777777" w:rsidR="00F81054" w:rsidRPr="00F81054" w:rsidRDefault="00F81054" w:rsidP="00F81054">
      <w:pPr>
        <w:rPr>
          <w:lang w:val="fr-FR"/>
        </w:rPr>
      </w:pPr>
      <w:r w:rsidRPr="00F81054">
        <w:rPr>
          <w:lang w:val="fr-FR"/>
        </w:rPr>
        <w:t>La sécurité de XAI-Compress peut ainsi être résumée par la propriété suivante :</w:t>
      </w:r>
    </w:p>
    <w:p w14:paraId="578CB841" w14:textId="33BD6BF5" w:rsidR="00F81054" w:rsidRPr="00F81054" w:rsidRDefault="00F81054" w:rsidP="00F81054">
      <w:pPr>
        <w:rPr>
          <w:lang w:val="fr-FR"/>
        </w:rPr>
      </w:pPr>
      <m:oMathPara>
        <m:oMath>
          <m:borderBox>
            <m:borderBoxPr>
              <m:ctrlPr>
                <w:rPr>
                  <w:rFonts w:ascii="Cambria Math" w:hAnsi="Cambria Math"/>
                  <w:lang w:val="fr-FR"/>
                </w:rPr>
              </m:ctrlPr>
            </m:borderBoxPr>
            <m:e>
              <m:r>
                <w:rPr>
                  <w:rFonts w:ascii="Cambria Math" w:hAnsi="Cambria Math"/>
                  <w:lang w:val="fr-FR"/>
                </w:rPr>
                <m:t>Authentication+Authorization+Validation+Scanning+Isolation+Integrity+FailClosed→Defense</m:t>
              </m:r>
              <m:r>
                <m:rPr>
                  <m:nor/>
                </m:rPr>
                <w:rPr>
                  <w:lang w:val="fr-FR"/>
                </w:rPr>
                <m:t> </m:t>
              </m:r>
              <m:r>
                <w:rPr>
                  <w:rFonts w:ascii="Cambria Math" w:hAnsi="Cambria Math"/>
                  <w:lang w:val="fr-FR"/>
                </w:rPr>
                <m:t>in</m:t>
              </m:r>
              <m:r>
                <m:rPr>
                  <m:nor/>
                </m:rPr>
                <w:rPr>
                  <w:lang w:val="fr-FR"/>
                </w:rPr>
                <m:t> </m:t>
              </m:r>
              <m:r>
                <w:rPr>
                  <w:rFonts w:ascii="Cambria Math" w:hAnsi="Cambria Math"/>
                  <w:lang w:val="fr-FR"/>
                </w:rPr>
                <m:t>Depth</m:t>
              </m:r>
            </m:e>
          </m:borderBox>
        </m:oMath>
      </m:oMathPara>
    </w:p>
    <w:p w14:paraId="4C8572AC" w14:textId="77777777" w:rsidR="00F81054" w:rsidRPr="00F81054" w:rsidRDefault="00F81054" w:rsidP="00F81054">
      <w:pPr>
        <w:rPr>
          <w:lang w:val="fr-FR"/>
        </w:rPr>
      </w:pPr>
      <w:r w:rsidRPr="00F81054">
        <w:rPr>
          <w:lang w:val="fr-FR"/>
        </w:rPr>
        <w:t xml:space="preserve">Cette architecture ne prétend pas supprimer tout risque. Elle cherche plutôt à empêcher qu’une défaillance isolée suffise à compromettre l’ensemble du système et à rendre chaque décision de sécurité </w:t>
      </w:r>
      <w:r w:rsidRPr="00F81054">
        <w:rPr>
          <w:b/>
          <w:bCs/>
          <w:lang w:val="fr-FR"/>
        </w:rPr>
        <w:t>explicite, testable et traçable</w:t>
      </w:r>
      <w:r w:rsidRPr="00F81054">
        <w:rPr>
          <w:lang w:val="fr-FR"/>
        </w:rPr>
        <w:t>.</w:t>
      </w:r>
    </w:p>
    <w:p w14:paraId="265CD21E" w14:textId="77777777" w:rsidR="00F81054" w:rsidRPr="0062215E" w:rsidRDefault="00F81054" w:rsidP="00F81054">
      <w:pPr>
        <w:rPr>
          <w:lang w:val="fr-FR"/>
        </w:rPr>
      </w:pPr>
    </w:p>
    <w:p w14:paraId="0B14E03A" w14:textId="77777777" w:rsidR="00321CEE" w:rsidRPr="0062215E" w:rsidRDefault="00970D98">
      <w:pPr>
        <w:rPr>
          <w:lang w:val="fr-FR"/>
        </w:rPr>
      </w:pPr>
      <w:r w:rsidRPr="0062215E">
        <w:rPr>
          <w:lang w:val="fr-FR"/>
        </w:rPr>
        <w:br w:type="page"/>
      </w:r>
    </w:p>
    <w:p w14:paraId="3AEAC9DE" w14:textId="77777777" w:rsidR="00321CEE" w:rsidRPr="0062215E" w:rsidRDefault="00970D98">
      <w:pPr>
        <w:pStyle w:val="Titre1"/>
        <w:rPr>
          <w:lang w:val="fr-FR"/>
        </w:rPr>
      </w:pPr>
      <w:r w:rsidRPr="0062215E">
        <w:rPr>
          <w:lang w:val="fr-FR"/>
        </w:rPr>
        <w:lastRenderedPageBreak/>
        <w:t>Chapitre 9 — Authentificateur mobile Flutter</w:t>
      </w:r>
    </w:p>
    <w:p w14:paraId="2044A4D3" w14:textId="77777777" w:rsidR="00B850AF" w:rsidRDefault="00970D98">
      <w:pPr>
        <w:rPr>
          <w:lang w:val="fr-FR"/>
        </w:rPr>
      </w:pPr>
      <w:r w:rsidRPr="0062215E">
        <w:rPr>
          <w:lang w:val="fr-FR"/>
        </w:rPr>
        <w:t>In</w:t>
      </w:r>
    </w:p>
    <w:p w14:paraId="65DF14AA" w14:textId="77777777" w:rsidR="00B850AF" w:rsidRPr="00B850AF" w:rsidRDefault="00B850AF" w:rsidP="00B850AF">
      <w:pPr>
        <w:rPr>
          <w:b/>
          <w:bCs/>
          <w:lang w:val="fr-FR"/>
        </w:rPr>
      </w:pPr>
      <w:r w:rsidRPr="00B850AF">
        <w:rPr>
          <w:b/>
          <w:bCs/>
          <w:lang w:val="fr-FR"/>
        </w:rPr>
        <w:t>Chapitre 9 — Authentificateur mobile Flutter</w:t>
      </w:r>
    </w:p>
    <w:p w14:paraId="3A28AF46" w14:textId="77777777" w:rsidR="00B850AF" w:rsidRPr="00B850AF" w:rsidRDefault="00B850AF" w:rsidP="00B850AF">
      <w:pPr>
        <w:rPr>
          <w:b/>
          <w:bCs/>
          <w:lang w:val="fr-FR"/>
        </w:rPr>
      </w:pPr>
      <w:r w:rsidRPr="00B850AF">
        <w:rPr>
          <w:b/>
          <w:bCs/>
          <w:lang w:val="fr-FR"/>
        </w:rPr>
        <w:t>Introduction du chapitre</w:t>
      </w:r>
    </w:p>
    <w:p w14:paraId="45D8F163" w14:textId="77777777" w:rsidR="00B850AF" w:rsidRPr="00B850AF" w:rsidRDefault="00B850AF" w:rsidP="00B850AF">
      <w:pPr>
        <w:rPr>
          <w:lang w:val="fr-FR"/>
        </w:rPr>
      </w:pPr>
      <w:r w:rsidRPr="00B850AF">
        <w:rPr>
          <w:lang w:val="fr-FR"/>
        </w:rPr>
        <w:t xml:space="preserve">L’authentification multifacteur constitue l’un des mécanismes de sécurité majeurs de XAI-Compress. Afin de séparer les responsabilités entre les différents composants de la plateforme, le projet intègre une application mobile dédiée développée avec </w:t>
      </w:r>
      <w:r w:rsidRPr="00B850AF">
        <w:rPr>
          <w:b/>
          <w:bCs/>
          <w:lang w:val="fr-FR"/>
        </w:rPr>
        <w:t>Flutter</w:t>
      </w:r>
      <w:r w:rsidRPr="00B850AF">
        <w:rPr>
          <w:lang w:val="fr-FR"/>
        </w:rPr>
        <w:t xml:space="preserve">. Contrairement au portail Web ou à l’application Desktop, cette application n’a pas pour objectif de compresser, décompresser ou gérer directement les fichiers de l’utilisateur. Elle constitue un composant spécialisé dans la gestion du </w:t>
      </w:r>
      <w:r w:rsidRPr="00B850AF">
        <w:rPr>
          <w:b/>
          <w:bCs/>
          <w:lang w:val="fr-FR"/>
        </w:rPr>
        <w:t>second facteur d’authentification</w:t>
      </w:r>
      <w:r w:rsidRPr="00B850AF">
        <w:rPr>
          <w:lang w:val="fr-FR"/>
        </w:rPr>
        <w:t>.</w:t>
      </w:r>
    </w:p>
    <w:p w14:paraId="2EB13E74" w14:textId="77777777" w:rsidR="00B850AF" w:rsidRPr="00B850AF" w:rsidRDefault="00B850AF" w:rsidP="00B850AF">
      <w:pPr>
        <w:rPr>
          <w:lang w:val="fr-FR"/>
        </w:rPr>
      </w:pPr>
      <w:r w:rsidRPr="00B850AF">
        <w:rPr>
          <w:lang w:val="fr-FR"/>
        </w:rPr>
        <w:t>Son rôle couvre principalement le parcours d’inscription, la vérification de l’adresse électronique, l’enrôlement d’un authentificateur TOTP, la confirmation de cet enrôlement auprès du backend, la conservation locale protégée du matériel d’authentification et l’affichage des codes temporaires nécessaires au processus MFA.</w:t>
      </w:r>
    </w:p>
    <w:p w14:paraId="60B5B9A9" w14:textId="77777777" w:rsidR="00B850AF" w:rsidRPr="00B850AF" w:rsidRDefault="00B850AF" w:rsidP="00B850AF">
      <w:pPr>
        <w:rPr>
          <w:lang w:val="fr-FR"/>
        </w:rPr>
      </w:pPr>
      <w:r w:rsidRPr="00B850AF">
        <w:rPr>
          <w:lang w:val="fr-FR"/>
        </w:rPr>
        <w:t>L’application peut ainsi être positionnée comme une extension de l’architecture de sécurité :</w:t>
      </w:r>
    </w:p>
    <w:p w14:paraId="36A07A36" w14:textId="3614C971" w:rsidR="00B850AF" w:rsidRPr="00B850AF" w:rsidRDefault="00B850AF" w:rsidP="00B850AF">
      <w:pPr>
        <w:rPr>
          <w:lang w:val="fr-FR"/>
        </w:rPr>
      </w:pPr>
      <m:oMathPara>
        <m:oMath>
          <m:r>
            <m:rPr>
              <m:nor/>
            </m:rPr>
            <w:rPr>
              <w:lang w:val="fr-FR"/>
            </w:rPr>
            <m:t>Utilisateur</m:t>
          </m:r>
          <m:r>
            <w:rPr>
              <w:rFonts w:ascii="Cambria Math" w:hAnsi="Cambria Math"/>
              <w:lang w:val="fr-FR"/>
            </w:rPr>
            <m:t>→</m:t>
          </m:r>
          <m:r>
            <m:rPr>
              <m:nor/>
            </m:rPr>
            <w:rPr>
              <w:lang w:val="fr-FR"/>
            </w:rPr>
            <m:t>Application mobile</m:t>
          </m:r>
          <m:r>
            <w:rPr>
              <w:rFonts w:ascii="Cambria Math" w:hAnsi="Cambria Math"/>
              <w:lang w:val="fr-FR"/>
            </w:rPr>
            <m:t>→</m:t>
          </m:r>
          <m:r>
            <m:rPr>
              <m:nor/>
            </m:rPr>
            <w:rPr>
              <w:lang w:val="fr-FR"/>
            </w:rPr>
            <m:t>FastAPI</m:t>
          </m:r>
          <m:r>
            <w:rPr>
              <w:rFonts w:ascii="Cambria Math" w:hAnsi="Cambria Math"/>
              <w:lang w:val="fr-FR"/>
            </w:rPr>
            <m:t>→</m:t>
          </m:r>
          <m:r>
            <m:rPr>
              <m:nor/>
            </m:rPr>
            <w:rPr>
              <w:lang w:val="fr-FR"/>
            </w:rPr>
            <m:t>Politique MFA</m:t>
          </m:r>
        </m:oMath>
      </m:oMathPara>
    </w:p>
    <w:p w14:paraId="457D4016" w14:textId="77777777" w:rsidR="00B850AF" w:rsidRPr="00B850AF" w:rsidRDefault="00B850AF" w:rsidP="00B850AF">
      <w:pPr>
        <w:rPr>
          <w:lang w:val="fr-FR"/>
        </w:rPr>
      </w:pPr>
      <w:proofErr w:type="gramStart"/>
      <w:r w:rsidRPr="00B850AF">
        <w:rPr>
          <w:lang w:val="fr-FR"/>
        </w:rPr>
        <w:t>avec</w:t>
      </w:r>
      <w:proofErr w:type="gramEnd"/>
      <w:r w:rsidRPr="00B850AF">
        <w:rPr>
          <w:lang w:val="fr-FR"/>
        </w:rPr>
        <w:t>, localement :</w:t>
      </w:r>
    </w:p>
    <w:p w14:paraId="711056FE" w14:textId="25FA3390" w:rsidR="00B850AF" w:rsidRPr="00B850AF" w:rsidRDefault="00B850AF" w:rsidP="00B850AF">
      <w:pPr>
        <w:rPr>
          <w:lang w:val="fr-FR"/>
        </w:rPr>
      </w:pPr>
      <m:oMathPara>
        <m:oMath>
          <m:r>
            <m:rPr>
              <m:nor/>
            </m:rPr>
            <w:rPr>
              <w:lang w:val="fr-FR"/>
            </w:rPr>
            <m:t>Secret TOTP</m:t>
          </m:r>
          <m:r>
            <w:rPr>
              <w:rFonts w:ascii="Cambria Math" w:hAnsi="Cambria Math"/>
              <w:lang w:val="fr-FR"/>
            </w:rPr>
            <m:t>→</m:t>
          </m:r>
          <m:r>
            <m:rPr>
              <m:nor/>
            </m:rPr>
            <w:rPr>
              <w:lang w:val="fr-FR"/>
            </w:rPr>
            <m:t>Secure Storage</m:t>
          </m:r>
          <m:r>
            <w:rPr>
              <w:rFonts w:ascii="Cambria Math" w:hAnsi="Cambria Math"/>
              <w:lang w:val="fr-FR"/>
            </w:rPr>
            <m:t>→</m:t>
          </m:r>
          <m:r>
            <m:rPr>
              <m:nor/>
            </m:rPr>
            <w:rPr>
              <w:lang w:val="fr-FR"/>
            </w:rPr>
            <m:t>G</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n</m:t>
          </m:r>
          <m:limUpp>
            <m:limUppPr>
              <m:ctrlPr>
                <w:rPr>
                  <w:rFonts w:ascii="Cambria Math" w:hAnsi="Cambria Math"/>
                  <w:lang w:val="fr-FR"/>
                </w:rPr>
              </m:ctrlPr>
            </m:limUppPr>
            <m:e>
              <m:r>
                <m:rPr>
                  <m:nor/>
                </m:rPr>
                <w:rPr>
                  <w:lang w:val="fr-FR"/>
                </w:rPr>
                <m:t>e</m:t>
              </m:r>
            </m:e>
            <m:lim>
              <m:r>
                <w:rPr>
                  <w:rFonts w:ascii="Cambria Math" w:hAnsi="Cambria Math"/>
                  <w:lang w:val="fr-FR"/>
                </w:rPr>
                <m:t>ˊ</m:t>
              </m:r>
            </m:lim>
          </m:limUpp>
          <m:r>
            <m:rPr>
              <m:nor/>
            </m:rPr>
            <w:rPr>
              <w:lang w:val="fr-FR"/>
            </w:rPr>
            <m:t>ration OTP</m:t>
          </m:r>
        </m:oMath>
      </m:oMathPara>
    </w:p>
    <w:p w14:paraId="1AE647A9" w14:textId="77777777" w:rsidR="00B850AF" w:rsidRPr="00B850AF" w:rsidRDefault="00B850AF" w:rsidP="00B850AF">
      <w:pPr>
        <w:rPr>
          <w:lang w:val="fr-FR"/>
        </w:rPr>
      </w:pPr>
      <w:r w:rsidRPr="00B850AF">
        <w:rPr>
          <w:lang w:val="fr-FR"/>
        </w:rPr>
        <w:t>Cette séparation permet également d’appliquer un principe de responsabilité unique :</w:t>
      </w:r>
    </w:p>
    <w:p w14:paraId="0F57DBC4" w14:textId="63298058"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MobileAuthenticator≠CompressionClient</m:t>
              </m:r>
            </m:e>
          </m:borderBox>
        </m:oMath>
      </m:oMathPara>
    </w:p>
    <w:p w14:paraId="3896989D" w14:textId="77777777" w:rsidR="00B850AF" w:rsidRPr="00B850AF" w:rsidRDefault="00B850AF" w:rsidP="00B850AF">
      <w:pPr>
        <w:rPr>
          <w:lang w:val="fr-FR"/>
        </w:rPr>
      </w:pPr>
      <w:r w:rsidRPr="00B850AF">
        <w:rPr>
          <w:lang w:val="fr-FR"/>
        </w:rPr>
        <w:t>L’application mobile ne décide pas seule qu’un utilisateur est authentifié sur la plateforme. Elle protège et exploite localement le matériel nécessaire au second facteur, tandis que le backend conserve l’autorité sur l’identité, l’état du compte, l’enrôlement MFA et la validation des preuves présentées.</w:t>
      </w:r>
    </w:p>
    <w:p w14:paraId="04699189" w14:textId="77777777" w:rsidR="00B850AF" w:rsidRPr="00B850AF" w:rsidRDefault="00B850AF" w:rsidP="00B850AF">
      <w:pPr>
        <w:rPr>
          <w:lang w:val="fr-FR"/>
        </w:rPr>
      </w:pPr>
      <w:r w:rsidRPr="00B850AF">
        <w:rPr>
          <w:lang w:val="fr-FR"/>
        </w:rPr>
        <w:t xml:space="preserve">Ce chapitre présente l’architecture de l’application Flutter, son cycle d’état, le parcours d’enrôlement, la génération TOTP, le stockage sécurisé, la protection biométrique, la communication avec FastAPI ainsi que les contraintes particulières liées au déploiement sur un appareil Android physique. Comme dans les chapitres précédents, une distinction est maintenue entre </w:t>
      </w:r>
      <w:r w:rsidRPr="00B850AF">
        <w:rPr>
          <w:b/>
          <w:bCs/>
          <w:lang w:val="fr-FR"/>
        </w:rPr>
        <w:t>fonction présente dans le code, comportement validé expérimentalement et propriété dépendante de l’environnement d’exécution</w:t>
      </w:r>
      <w:r w:rsidRPr="00B850AF">
        <w:rPr>
          <w:lang w:val="fr-FR"/>
        </w:rPr>
        <w:t>.</w:t>
      </w:r>
    </w:p>
    <w:p w14:paraId="6100E7B8" w14:textId="77777777" w:rsidR="00B850AF" w:rsidRPr="00B850AF" w:rsidRDefault="00B850AF" w:rsidP="00B850AF">
      <w:pPr>
        <w:rPr>
          <w:lang w:val="fr-FR"/>
        </w:rPr>
      </w:pPr>
      <w:r w:rsidRPr="00B850AF">
        <w:rPr>
          <w:lang w:val="fr-FR"/>
        </w:rPr>
        <w:pict w14:anchorId="7FAA1B65">
          <v:rect id="_x0000_i2248" style="width:0;height:1.5pt" o:hralign="center" o:hrstd="t" o:hr="t" fillcolor="#a0a0a0" stroked="f"/>
        </w:pict>
      </w:r>
    </w:p>
    <w:p w14:paraId="7AC66B76" w14:textId="77777777" w:rsidR="00B850AF" w:rsidRPr="00B850AF" w:rsidRDefault="00B850AF" w:rsidP="00B850AF">
      <w:pPr>
        <w:rPr>
          <w:b/>
          <w:bCs/>
          <w:lang w:val="fr-FR"/>
        </w:rPr>
      </w:pPr>
      <w:r w:rsidRPr="00B850AF">
        <w:rPr>
          <w:b/>
          <w:bCs/>
          <w:lang w:val="fr-FR"/>
        </w:rPr>
        <w:t>9.1. Positionnement de l’application mobile</w:t>
      </w:r>
    </w:p>
    <w:p w14:paraId="2915841B" w14:textId="77777777" w:rsidR="00B850AF" w:rsidRPr="00B850AF" w:rsidRDefault="00B850AF" w:rsidP="00B850AF">
      <w:pPr>
        <w:rPr>
          <w:lang w:val="fr-FR"/>
        </w:rPr>
      </w:pPr>
      <w:r w:rsidRPr="00B850AF">
        <w:rPr>
          <w:lang w:val="fr-FR"/>
        </w:rPr>
        <w:t>L’application mobile appartient à la couche cliente de XAI-Compress mais possède un périmètre fonctionnel volontairement spécialisé.</w:t>
      </w:r>
    </w:p>
    <w:p w14:paraId="3979CB90" w14:textId="77777777" w:rsidR="00B850AF" w:rsidRPr="00B850AF" w:rsidRDefault="00B850AF" w:rsidP="00B850AF">
      <w:pPr>
        <w:rPr>
          <w:lang w:val="fr-FR"/>
        </w:rPr>
      </w:pPr>
      <w:r w:rsidRPr="00B850AF">
        <w:rPr>
          <w:lang w:val="fr-FR"/>
        </w:rPr>
        <w:t>Elle intervient principalement dans les domaines suivants :</w:t>
      </w:r>
    </w:p>
    <w:p w14:paraId="10831F4B" w14:textId="77777777" w:rsidR="00B850AF" w:rsidRPr="00B850AF" w:rsidRDefault="00B850AF">
      <w:pPr>
        <w:numPr>
          <w:ilvl w:val="0"/>
          <w:numId w:val="64"/>
        </w:numPr>
        <w:rPr>
          <w:lang w:val="fr-FR"/>
        </w:rPr>
      </w:pPr>
      <w:proofErr w:type="gramStart"/>
      <w:r w:rsidRPr="00B850AF">
        <w:rPr>
          <w:lang w:val="fr-FR"/>
        </w:rPr>
        <w:t>gestion</w:t>
      </w:r>
      <w:proofErr w:type="gramEnd"/>
      <w:r w:rsidRPr="00B850AF">
        <w:rPr>
          <w:lang w:val="fr-FR"/>
        </w:rPr>
        <w:t xml:space="preserve"> du parcours d’identité nécessaire à son utilisation ;</w:t>
      </w:r>
    </w:p>
    <w:p w14:paraId="11543AC5" w14:textId="77777777" w:rsidR="00B850AF" w:rsidRPr="00B850AF" w:rsidRDefault="00B850AF">
      <w:pPr>
        <w:numPr>
          <w:ilvl w:val="0"/>
          <w:numId w:val="64"/>
        </w:numPr>
        <w:rPr>
          <w:lang w:val="fr-FR"/>
        </w:rPr>
      </w:pPr>
      <w:proofErr w:type="gramStart"/>
      <w:r w:rsidRPr="00B850AF">
        <w:rPr>
          <w:lang w:val="fr-FR"/>
        </w:rPr>
        <w:t>vérification</w:t>
      </w:r>
      <w:proofErr w:type="gramEnd"/>
      <w:r w:rsidRPr="00B850AF">
        <w:rPr>
          <w:lang w:val="fr-FR"/>
        </w:rPr>
        <w:t xml:space="preserve"> de l’adresse électronique ;</w:t>
      </w:r>
    </w:p>
    <w:p w14:paraId="675F45B8" w14:textId="77777777" w:rsidR="00B850AF" w:rsidRPr="00B850AF" w:rsidRDefault="00B850AF">
      <w:pPr>
        <w:numPr>
          <w:ilvl w:val="0"/>
          <w:numId w:val="64"/>
        </w:numPr>
        <w:rPr>
          <w:lang w:val="fr-FR"/>
        </w:rPr>
      </w:pPr>
      <w:proofErr w:type="gramStart"/>
      <w:r w:rsidRPr="00B850AF">
        <w:rPr>
          <w:lang w:val="fr-FR"/>
        </w:rPr>
        <w:t>communication</w:t>
      </w:r>
      <w:proofErr w:type="gramEnd"/>
      <w:r w:rsidRPr="00B850AF">
        <w:rPr>
          <w:lang w:val="fr-FR"/>
        </w:rPr>
        <w:t xml:space="preserve"> avec les endpoints d’authentification ;</w:t>
      </w:r>
    </w:p>
    <w:p w14:paraId="4D029FD9" w14:textId="77777777" w:rsidR="00B850AF" w:rsidRPr="00B850AF" w:rsidRDefault="00B850AF">
      <w:pPr>
        <w:numPr>
          <w:ilvl w:val="0"/>
          <w:numId w:val="64"/>
        </w:numPr>
        <w:rPr>
          <w:lang w:val="fr-FR"/>
        </w:rPr>
      </w:pPr>
      <w:proofErr w:type="gramStart"/>
      <w:r w:rsidRPr="00B850AF">
        <w:rPr>
          <w:lang w:val="fr-FR"/>
        </w:rPr>
        <w:t>enrôlement</w:t>
      </w:r>
      <w:proofErr w:type="gramEnd"/>
      <w:r w:rsidRPr="00B850AF">
        <w:rPr>
          <w:lang w:val="fr-FR"/>
        </w:rPr>
        <w:t xml:space="preserve"> TOTP ;</w:t>
      </w:r>
    </w:p>
    <w:p w14:paraId="78BB3945" w14:textId="77777777" w:rsidR="00B850AF" w:rsidRPr="00B850AF" w:rsidRDefault="00B850AF">
      <w:pPr>
        <w:numPr>
          <w:ilvl w:val="0"/>
          <w:numId w:val="64"/>
        </w:numPr>
        <w:rPr>
          <w:lang w:val="fr-FR"/>
        </w:rPr>
      </w:pPr>
      <w:proofErr w:type="gramStart"/>
      <w:r w:rsidRPr="00B850AF">
        <w:rPr>
          <w:lang w:val="fr-FR"/>
        </w:rPr>
        <w:t>confirmation</w:t>
      </w:r>
      <w:proofErr w:type="gramEnd"/>
      <w:r w:rsidRPr="00B850AF">
        <w:rPr>
          <w:lang w:val="fr-FR"/>
        </w:rPr>
        <w:t xml:space="preserve"> de l’enrôlement ;</w:t>
      </w:r>
    </w:p>
    <w:p w14:paraId="41910C6B" w14:textId="77777777" w:rsidR="00B850AF" w:rsidRPr="00B850AF" w:rsidRDefault="00B850AF">
      <w:pPr>
        <w:numPr>
          <w:ilvl w:val="0"/>
          <w:numId w:val="64"/>
        </w:numPr>
        <w:rPr>
          <w:lang w:val="fr-FR"/>
        </w:rPr>
      </w:pPr>
      <w:proofErr w:type="gramStart"/>
      <w:r w:rsidRPr="00B850AF">
        <w:rPr>
          <w:lang w:val="fr-FR"/>
        </w:rPr>
        <w:lastRenderedPageBreak/>
        <w:t>stockage</w:t>
      </w:r>
      <w:proofErr w:type="gramEnd"/>
      <w:r w:rsidRPr="00B850AF">
        <w:rPr>
          <w:lang w:val="fr-FR"/>
        </w:rPr>
        <w:t xml:space="preserve"> local du matériel d’authentification ;</w:t>
      </w:r>
    </w:p>
    <w:p w14:paraId="7496448D" w14:textId="77777777" w:rsidR="00B850AF" w:rsidRPr="00B850AF" w:rsidRDefault="00B850AF">
      <w:pPr>
        <w:numPr>
          <w:ilvl w:val="0"/>
          <w:numId w:val="64"/>
        </w:numPr>
        <w:rPr>
          <w:lang w:val="fr-FR"/>
        </w:rPr>
      </w:pPr>
      <w:proofErr w:type="gramStart"/>
      <w:r w:rsidRPr="00B850AF">
        <w:rPr>
          <w:lang w:val="fr-FR"/>
        </w:rPr>
        <w:t>génération</w:t>
      </w:r>
      <w:proofErr w:type="gramEnd"/>
      <w:r w:rsidRPr="00B850AF">
        <w:rPr>
          <w:lang w:val="fr-FR"/>
        </w:rPr>
        <w:t xml:space="preserve"> des codes temporaires ;</w:t>
      </w:r>
    </w:p>
    <w:p w14:paraId="43D0D3B4" w14:textId="77777777" w:rsidR="00B850AF" w:rsidRPr="00B850AF" w:rsidRDefault="00B850AF">
      <w:pPr>
        <w:numPr>
          <w:ilvl w:val="0"/>
          <w:numId w:val="64"/>
        </w:numPr>
        <w:rPr>
          <w:lang w:val="fr-FR"/>
        </w:rPr>
      </w:pPr>
      <w:proofErr w:type="gramStart"/>
      <w:r w:rsidRPr="00B850AF">
        <w:rPr>
          <w:lang w:val="fr-FR"/>
        </w:rPr>
        <w:t>verrouillage</w:t>
      </w:r>
      <w:proofErr w:type="gramEnd"/>
      <w:r w:rsidRPr="00B850AF">
        <w:rPr>
          <w:lang w:val="fr-FR"/>
        </w:rPr>
        <w:t xml:space="preserve"> local ;</w:t>
      </w:r>
    </w:p>
    <w:p w14:paraId="3D566B3F" w14:textId="77777777" w:rsidR="00B850AF" w:rsidRPr="00B850AF" w:rsidRDefault="00B850AF">
      <w:pPr>
        <w:numPr>
          <w:ilvl w:val="0"/>
          <w:numId w:val="64"/>
        </w:numPr>
        <w:rPr>
          <w:lang w:val="fr-FR"/>
        </w:rPr>
      </w:pPr>
      <w:proofErr w:type="gramStart"/>
      <w:r w:rsidRPr="00B850AF">
        <w:rPr>
          <w:lang w:val="fr-FR"/>
        </w:rPr>
        <w:t>protection</w:t>
      </w:r>
      <w:proofErr w:type="gramEnd"/>
      <w:r w:rsidRPr="00B850AF">
        <w:rPr>
          <w:lang w:val="fr-FR"/>
        </w:rPr>
        <w:t xml:space="preserve"> de l’accès par les mécanismes disponibles sur l’appareil.</w:t>
      </w:r>
    </w:p>
    <w:p w14:paraId="375D14F9" w14:textId="77777777" w:rsidR="00B850AF" w:rsidRPr="00B850AF" w:rsidRDefault="00B850AF" w:rsidP="00B850AF">
      <w:pPr>
        <w:rPr>
          <w:lang w:val="fr-FR"/>
        </w:rPr>
      </w:pPr>
      <w:r w:rsidRPr="00B850AF">
        <w:rPr>
          <w:lang w:val="fr-FR"/>
        </w:rPr>
        <w:t>Elle ne constitue donc pas un second portail complet de gestion des fichiers.</w:t>
      </w:r>
    </w:p>
    <w:p w14:paraId="08FA5A12" w14:textId="77777777" w:rsidR="00B850AF" w:rsidRPr="00B850AF" w:rsidRDefault="00B850AF" w:rsidP="00B850AF">
      <w:pPr>
        <w:rPr>
          <w:lang w:val="fr-FR"/>
        </w:rPr>
      </w:pPr>
      <w:r w:rsidRPr="00B850AF">
        <w:rPr>
          <w:lang w:val="fr-FR"/>
        </w:rPr>
        <w:t>Cette séparation réduit la surface fonctionnelle de l’application :</w:t>
      </w:r>
    </w:p>
    <w:p w14:paraId="075E0E34" w14:textId="6806AB9C" w:rsidR="00B850AF" w:rsidRPr="00B850AF" w:rsidRDefault="00B850AF" w:rsidP="00B850AF">
      <w:pPr>
        <w:rPr>
          <w:lang w:val="fr-FR"/>
        </w:rPr>
      </w:pPr>
      <m:oMathPara>
        <m:oMath>
          <m:r>
            <w:rPr>
              <w:rFonts w:ascii="Cambria Math" w:hAnsi="Cambria Math"/>
              <w:lang w:val="fr-FR"/>
            </w:rPr>
            <m:t>Scop</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mobile</m:t>
              </m:r>
            </m:sub>
          </m:sSub>
          <m:r>
            <w:rPr>
              <w:rFonts w:ascii="Cambria Math" w:hAnsi="Cambria Math"/>
              <w:lang w:val="fr-FR"/>
            </w:rPr>
            <m:t>⊂Scop</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platform</m:t>
              </m:r>
            </m:sub>
          </m:sSub>
        </m:oMath>
      </m:oMathPara>
    </w:p>
    <w:p w14:paraId="3E539411"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permet de concentrer son architecture sur la sécurité du second facteur.</w:t>
      </w:r>
    </w:p>
    <w:p w14:paraId="27642C57" w14:textId="77777777" w:rsidR="00B850AF" w:rsidRPr="00B850AF" w:rsidRDefault="00B850AF" w:rsidP="00B850AF">
      <w:pPr>
        <w:rPr>
          <w:lang w:val="fr-FR"/>
        </w:rPr>
      </w:pPr>
      <w:r w:rsidRPr="00B850AF">
        <w:rPr>
          <w:lang w:val="fr-FR"/>
        </w:rPr>
        <w:pict w14:anchorId="3BE9F1BF">
          <v:rect id="_x0000_i2249" style="width:0;height:1.5pt" o:hralign="center" o:hrstd="t" o:hr="t" fillcolor="#a0a0a0" stroked="f"/>
        </w:pict>
      </w:r>
    </w:p>
    <w:p w14:paraId="4905C91E" w14:textId="77777777" w:rsidR="00B850AF" w:rsidRPr="00B850AF" w:rsidRDefault="00B850AF" w:rsidP="00B850AF">
      <w:pPr>
        <w:rPr>
          <w:b/>
          <w:bCs/>
          <w:lang w:val="fr-FR"/>
        </w:rPr>
      </w:pPr>
      <w:r w:rsidRPr="00B850AF">
        <w:rPr>
          <w:b/>
          <w:bCs/>
          <w:lang w:val="fr-FR"/>
        </w:rPr>
        <w:t>9.2. Choix de Flutter</w:t>
      </w:r>
    </w:p>
    <w:p w14:paraId="7E01509F" w14:textId="77777777" w:rsidR="00B850AF" w:rsidRPr="00B850AF" w:rsidRDefault="00B850AF" w:rsidP="00B850AF">
      <w:pPr>
        <w:rPr>
          <w:lang w:val="fr-FR"/>
        </w:rPr>
      </w:pPr>
      <w:r w:rsidRPr="00B850AF">
        <w:rPr>
          <w:lang w:val="fr-FR"/>
        </w:rPr>
        <w:t>Flutter permet de construire l’application à partir d’une base de code structurée autour de Dart tout en accédant aux mécanismes natifs nécessaires au fonctionnement d’un authentificateur mobile.</w:t>
      </w:r>
    </w:p>
    <w:p w14:paraId="137EE3F8" w14:textId="77777777" w:rsidR="00B850AF" w:rsidRPr="00B850AF" w:rsidRDefault="00B850AF" w:rsidP="00B850AF">
      <w:pPr>
        <w:rPr>
          <w:lang w:val="fr-FR"/>
        </w:rPr>
      </w:pPr>
      <w:r w:rsidRPr="00B850AF">
        <w:rPr>
          <w:lang w:val="fr-FR"/>
        </w:rPr>
        <w:t>Dans ce projet, les besoins dépassent en effet la simple construction d’une interface graphique. L’application doit notamment interagir avec :</w:t>
      </w:r>
    </w:p>
    <w:p w14:paraId="05FC4C7B" w14:textId="77777777" w:rsidR="00B850AF" w:rsidRPr="00B850AF" w:rsidRDefault="00B850AF">
      <w:pPr>
        <w:numPr>
          <w:ilvl w:val="0"/>
          <w:numId w:val="65"/>
        </w:numPr>
        <w:rPr>
          <w:lang w:val="fr-FR"/>
        </w:rPr>
      </w:pPr>
      <w:proofErr w:type="gramStart"/>
      <w:r w:rsidRPr="00B850AF">
        <w:rPr>
          <w:lang w:val="fr-FR"/>
        </w:rPr>
        <w:t>le</w:t>
      </w:r>
      <w:proofErr w:type="gramEnd"/>
      <w:r w:rsidRPr="00B850AF">
        <w:rPr>
          <w:lang w:val="fr-FR"/>
        </w:rPr>
        <w:t xml:space="preserve"> stockage sécurisé de la plateforme ;</w:t>
      </w:r>
    </w:p>
    <w:p w14:paraId="3B0EC4AE" w14:textId="77777777" w:rsidR="00B850AF" w:rsidRPr="00B850AF" w:rsidRDefault="00B850AF">
      <w:pPr>
        <w:numPr>
          <w:ilvl w:val="0"/>
          <w:numId w:val="65"/>
        </w:numPr>
        <w:rPr>
          <w:lang w:val="fr-FR"/>
        </w:rPr>
      </w:pPr>
      <w:proofErr w:type="gramStart"/>
      <w:r w:rsidRPr="00B850AF">
        <w:rPr>
          <w:lang w:val="fr-FR"/>
        </w:rPr>
        <w:t>les</w:t>
      </w:r>
      <w:proofErr w:type="gramEnd"/>
      <w:r w:rsidRPr="00B850AF">
        <w:rPr>
          <w:lang w:val="fr-FR"/>
        </w:rPr>
        <w:t xml:space="preserve"> mécanismes d’authentification locale ;</w:t>
      </w:r>
    </w:p>
    <w:p w14:paraId="409C1151" w14:textId="77777777" w:rsidR="00B850AF" w:rsidRPr="00B850AF" w:rsidRDefault="00B850AF">
      <w:pPr>
        <w:numPr>
          <w:ilvl w:val="0"/>
          <w:numId w:val="65"/>
        </w:numPr>
        <w:rPr>
          <w:lang w:val="fr-FR"/>
        </w:rPr>
      </w:pPr>
      <w:proofErr w:type="gramStart"/>
      <w:r w:rsidRPr="00B850AF">
        <w:rPr>
          <w:lang w:val="fr-FR"/>
        </w:rPr>
        <w:t>le</w:t>
      </w:r>
      <w:proofErr w:type="gramEnd"/>
      <w:r w:rsidRPr="00B850AF">
        <w:rPr>
          <w:lang w:val="fr-FR"/>
        </w:rPr>
        <w:t xml:space="preserve"> réseau ;</w:t>
      </w:r>
    </w:p>
    <w:p w14:paraId="3E511C8E" w14:textId="77777777" w:rsidR="00B850AF" w:rsidRPr="00B850AF" w:rsidRDefault="00B850AF">
      <w:pPr>
        <w:numPr>
          <w:ilvl w:val="0"/>
          <w:numId w:val="65"/>
        </w:numPr>
        <w:rPr>
          <w:lang w:val="fr-FR"/>
        </w:rPr>
      </w:pPr>
      <w:proofErr w:type="gramStart"/>
      <w:r w:rsidRPr="00B850AF">
        <w:rPr>
          <w:lang w:val="fr-FR"/>
        </w:rPr>
        <w:t>le</w:t>
      </w:r>
      <w:proofErr w:type="gramEnd"/>
      <w:r w:rsidRPr="00B850AF">
        <w:rPr>
          <w:lang w:val="fr-FR"/>
        </w:rPr>
        <w:t xml:space="preserve"> cycle de vie de l’application ;</w:t>
      </w:r>
    </w:p>
    <w:p w14:paraId="48C13C0B" w14:textId="77777777" w:rsidR="00B850AF" w:rsidRPr="00B850AF" w:rsidRDefault="00B850AF">
      <w:pPr>
        <w:numPr>
          <w:ilvl w:val="0"/>
          <w:numId w:val="65"/>
        </w:numPr>
        <w:rPr>
          <w:lang w:val="fr-FR"/>
        </w:rPr>
      </w:pPr>
      <w:proofErr w:type="gramStart"/>
      <w:r w:rsidRPr="00B850AF">
        <w:rPr>
          <w:lang w:val="fr-FR"/>
        </w:rPr>
        <w:t>les</w:t>
      </w:r>
      <w:proofErr w:type="gramEnd"/>
      <w:r w:rsidRPr="00B850AF">
        <w:rPr>
          <w:lang w:val="fr-FR"/>
        </w:rPr>
        <w:t xml:space="preserve"> configurations Android.</w:t>
      </w:r>
    </w:p>
    <w:p w14:paraId="38293E46" w14:textId="77777777" w:rsidR="00B850AF" w:rsidRPr="00B850AF" w:rsidRDefault="00B850AF" w:rsidP="00B850AF">
      <w:pPr>
        <w:rPr>
          <w:lang w:val="fr-FR"/>
        </w:rPr>
      </w:pPr>
      <w:r w:rsidRPr="00B850AF">
        <w:rPr>
          <w:lang w:val="fr-FR"/>
        </w:rPr>
        <w:t>Le choix technologique doit donc être analysé selon deux dimensions :</w:t>
      </w:r>
    </w:p>
    <w:p w14:paraId="2146D9D3" w14:textId="0DD17BD5" w:rsidR="00B850AF" w:rsidRPr="00B850AF" w:rsidRDefault="00B850AF" w:rsidP="00B850AF">
      <w:pPr>
        <w:rPr>
          <w:lang w:val="fr-FR"/>
        </w:rPr>
      </w:pPr>
      <m:oMathPara>
        <m:oMath>
          <m:r>
            <w:rPr>
              <w:rFonts w:ascii="Cambria Math" w:hAnsi="Cambria Math"/>
              <w:lang w:val="fr-FR"/>
            </w:rPr>
            <m:t>Flutter=UI</m:t>
          </m:r>
          <m:r>
            <m:rPr>
              <m:nor/>
            </m:rPr>
            <w:rPr>
              <w:lang w:val="fr-FR"/>
            </w:rPr>
            <m:t> </m:t>
          </m:r>
          <m:r>
            <w:rPr>
              <w:rFonts w:ascii="Cambria Math" w:hAnsi="Cambria Math"/>
              <w:lang w:val="fr-FR"/>
            </w:rPr>
            <m:t>multiplateforme+Int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gration</m:t>
          </m:r>
          <m:r>
            <m:rPr>
              <m:nor/>
            </m:rPr>
            <w:rPr>
              <w:lang w:val="fr-FR"/>
            </w:rPr>
            <m:t> </m:t>
          </m:r>
          <m:r>
            <w:rPr>
              <w:rFonts w:ascii="Cambria Math" w:hAnsi="Cambria Math"/>
              <w:lang w:val="fr-FR"/>
            </w:rPr>
            <m:t>services</m:t>
          </m:r>
          <m:r>
            <m:rPr>
              <m:nor/>
            </m:rPr>
            <w:rPr>
              <w:lang w:val="fr-FR"/>
            </w:rPr>
            <m:t> </m:t>
          </m:r>
          <m:r>
            <w:rPr>
              <w:rFonts w:ascii="Cambria Math" w:hAnsi="Cambria Math"/>
              <w:lang w:val="fr-FR"/>
            </w:rPr>
            <m:t>natifs</m:t>
          </m:r>
        </m:oMath>
      </m:oMathPara>
    </w:p>
    <w:p w14:paraId="361F37B0" w14:textId="77777777" w:rsidR="00B850AF" w:rsidRPr="00B850AF" w:rsidRDefault="00B850AF" w:rsidP="00B850AF">
      <w:pPr>
        <w:rPr>
          <w:lang w:val="fr-FR"/>
        </w:rPr>
      </w:pPr>
      <w:r w:rsidRPr="00B850AF">
        <w:rPr>
          <w:lang w:val="fr-FR"/>
        </w:rPr>
        <w:t>La sécurité réelle dépend néanmoins des mécanismes proposés par le système d’exploitation sous-jacent et de leur utilisation correcte par l’application.</w:t>
      </w:r>
    </w:p>
    <w:p w14:paraId="66A83214" w14:textId="77777777" w:rsidR="00B850AF" w:rsidRPr="00B850AF" w:rsidRDefault="00B850AF" w:rsidP="00B850AF">
      <w:pPr>
        <w:rPr>
          <w:lang w:val="fr-FR"/>
        </w:rPr>
      </w:pPr>
      <w:r w:rsidRPr="00B850AF">
        <w:rPr>
          <w:lang w:val="fr-FR"/>
        </w:rPr>
        <w:pict w14:anchorId="18EBF033">
          <v:rect id="_x0000_i2250" style="width:0;height:1.5pt" o:hralign="center" o:hrstd="t" o:hr="t" fillcolor="#a0a0a0" stroked="f"/>
        </w:pict>
      </w:r>
    </w:p>
    <w:p w14:paraId="5D960C9E" w14:textId="77777777" w:rsidR="00B850AF" w:rsidRPr="00B850AF" w:rsidRDefault="00B850AF" w:rsidP="00B850AF">
      <w:pPr>
        <w:rPr>
          <w:b/>
          <w:bCs/>
          <w:lang w:val="fr-FR"/>
        </w:rPr>
      </w:pPr>
      <w:r w:rsidRPr="00B850AF">
        <w:rPr>
          <w:b/>
          <w:bCs/>
          <w:lang w:val="fr-FR"/>
        </w:rPr>
        <w:t>9.3. Architecture fonctionnelle</w:t>
      </w:r>
    </w:p>
    <w:p w14:paraId="606F040E" w14:textId="77777777" w:rsidR="00B850AF" w:rsidRPr="00B850AF" w:rsidRDefault="00B850AF" w:rsidP="00B850AF">
      <w:pPr>
        <w:rPr>
          <w:lang w:val="fr-FR"/>
        </w:rPr>
      </w:pPr>
      <w:r w:rsidRPr="00B850AF">
        <w:rPr>
          <w:lang w:val="fr-FR"/>
        </w:rPr>
        <w:t>L’application peut être représentée par plusieurs couches logiques :</w:t>
      </w:r>
    </w:p>
    <w:p w14:paraId="1DFB7431" w14:textId="77777777" w:rsidR="00B850AF" w:rsidRPr="00B850AF" w:rsidRDefault="00B850AF" w:rsidP="00B850AF">
      <w:pPr>
        <w:rPr>
          <w:lang w:val="fr-FR"/>
        </w:rPr>
      </w:pPr>
      <w:r w:rsidRPr="00B850AF">
        <w:rPr>
          <w:lang w:val="fr-FR"/>
        </w:rPr>
        <w:t>┌─────────────────────────────┐</w:t>
      </w:r>
    </w:p>
    <w:p w14:paraId="52A52CE1" w14:textId="77777777" w:rsidR="00B850AF" w:rsidRPr="00B850AF" w:rsidRDefault="00B850AF" w:rsidP="00B850AF">
      <w:pPr>
        <w:rPr>
          <w:lang w:val="fr-FR"/>
        </w:rPr>
      </w:pPr>
      <w:r w:rsidRPr="00B850AF">
        <w:rPr>
          <w:lang w:val="fr-FR"/>
        </w:rPr>
        <w:t>│       Flutter UI            │</w:t>
      </w:r>
    </w:p>
    <w:p w14:paraId="25B78C9B" w14:textId="77777777" w:rsidR="00B850AF" w:rsidRPr="00B850AF" w:rsidRDefault="00B850AF" w:rsidP="00B850AF">
      <w:pPr>
        <w:rPr>
          <w:lang w:val="fr-FR"/>
        </w:rPr>
      </w:pPr>
      <w:r w:rsidRPr="00B850AF">
        <w:rPr>
          <w:lang w:val="fr-FR"/>
        </w:rPr>
        <w:t>│ Screens / Widgets           │</w:t>
      </w:r>
    </w:p>
    <w:p w14:paraId="0D99DA1F" w14:textId="77777777" w:rsidR="00B850AF" w:rsidRPr="00B850AF" w:rsidRDefault="00B850AF" w:rsidP="00B850AF">
      <w:pPr>
        <w:rPr>
          <w:lang w:val="fr-FR"/>
        </w:rPr>
      </w:pPr>
      <w:r w:rsidRPr="00B850AF">
        <w:rPr>
          <w:lang w:val="fr-FR"/>
        </w:rPr>
        <w:t>└──────────────</w:t>
      </w:r>
      <w:r w:rsidRPr="00B850AF">
        <w:rPr>
          <w:rFonts w:ascii="MS Gothic" w:eastAsia="MS Gothic" w:hAnsi="MS Gothic" w:cs="MS Gothic" w:hint="eastAsia"/>
          <w:lang w:val="fr-FR"/>
        </w:rPr>
        <w:t>┬</w:t>
      </w:r>
      <w:r w:rsidRPr="00B850AF">
        <w:rPr>
          <w:rFonts w:cs="Aptos"/>
          <w:lang w:val="fr-FR"/>
        </w:rPr>
        <w:t>──────────────┘</w:t>
      </w:r>
    </w:p>
    <w:p w14:paraId="6251997F"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6F7A8CDA" w14:textId="77777777" w:rsidR="00B850AF" w:rsidRPr="00B850AF" w:rsidRDefault="00B850AF" w:rsidP="00B850AF">
      <w:pPr>
        <w:rPr>
          <w:lang w:val="fr-FR"/>
        </w:rPr>
      </w:pPr>
      <w:r w:rsidRPr="00B850AF">
        <w:rPr>
          <w:lang w:val="fr-FR"/>
        </w:rPr>
        <w:t>┌─────────────────────────────┐</w:t>
      </w:r>
    </w:p>
    <w:p w14:paraId="4B7A80BB" w14:textId="77777777" w:rsidR="00B850AF" w:rsidRPr="00B850AF" w:rsidRDefault="00B850AF" w:rsidP="00B850AF">
      <w:pPr>
        <w:rPr>
          <w:lang w:val="fr-FR"/>
        </w:rPr>
      </w:pPr>
      <w:r w:rsidRPr="00B850AF">
        <w:rPr>
          <w:lang w:val="fr-FR"/>
        </w:rPr>
        <w:t>│ Application State / Flow    │</w:t>
      </w:r>
    </w:p>
    <w:p w14:paraId="35A95163" w14:textId="77777777" w:rsidR="00B850AF" w:rsidRPr="00B850AF" w:rsidRDefault="00B850AF" w:rsidP="00B850AF">
      <w:pPr>
        <w:rPr>
          <w:lang w:val="fr-FR"/>
        </w:rPr>
      </w:pPr>
      <w:r w:rsidRPr="00B850AF">
        <w:rPr>
          <w:lang w:val="fr-FR"/>
        </w:rPr>
        <w:t>└──────────────</w:t>
      </w:r>
      <w:r w:rsidRPr="00B850AF">
        <w:rPr>
          <w:rFonts w:ascii="MS Gothic" w:eastAsia="MS Gothic" w:hAnsi="MS Gothic" w:cs="MS Gothic" w:hint="eastAsia"/>
          <w:lang w:val="fr-FR"/>
        </w:rPr>
        <w:t>┬</w:t>
      </w:r>
      <w:r w:rsidRPr="00B850AF">
        <w:rPr>
          <w:rFonts w:cs="Aptos"/>
          <w:lang w:val="fr-FR"/>
        </w:rPr>
        <w:t>──────────────┘</w:t>
      </w:r>
    </w:p>
    <w:p w14:paraId="3BA4196F" w14:textId="77777777" w:rsidR="00B850AF" w:rsidRPr="00B850AF" w:rsidRDefault="00B850AF" w:rsidP="00B850AF">
      <w:pPr>
        <w:rPr>
          <w:lang w:val="fr-FR"/>
        </w:rPr>
      </w:pPr>
      <w:r w:rsidRPr="00B850AF">
        <w:rPr>
          <w:lang w:val="fr-FR"/>
        </w:rPr>
        <w:t xml:space="preserve">               │</w:t>
      </w:r>
    </w:p>
    <w:p w14:paraId="21708254" w14:textId="77777777" w:rsidR="00B850AF" w:rsidRPr="00B850AF" w:rsidRDefault="00B850AF" w:rsidP="00B850AF">
      <w:pPr>
        <w:rPr>
          <w:lang w:val="fr-FR"/>
        </w:rPr>
      </w:pPr>
      <w:r w:rsidRPr="00B850AF">
        <w:rPr>
          <w:lang w:val="fr-FR"/>
        </w:rPr>
        <w:lastRenderedPageBreak/>
        <w:t xml:space="preserve">       ┌───────</w:t>
      </w:r>
      <w:r w:rsidRPr="00B850AF">
        <w:rPr>
          <w:rFonts w:ascii="MS Gothic" w:eastAsia="MS Gothic" w:hAnsi="MS Gothic" w:cs="MS Gothic" w:hint="eastAsia"/>
          <w:lang w:val="fr-FR"/>
        </w:rPr>
        <w:t>┴</w:t>
      </w:r>
      <w:r w:rsidRPr="00B850AF">
        <w:rPr>
          <w:rFonts w:cs="Aptos"/>
          <w:lang w:val="fr-FR"/>
        </w:rPr>
        <w:t>────────┐</w:t>
      </w:r>
    </w:p>
    <w:p w14:paraId="7444A389"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0842A281" w14:textId="77777777" w:rsidR="00B850AF" w:rsidRPr="00B850AF" w:rsidRDefault="00B850AF" w:rsidP="00B850AF">
      <w:pPr>
        <w:rPr>
          <w:lang w:val="fr-FR"/>
        </w:rPr>
      </w:pPr>
      <w:r w:rsidRPr="00B850AF">
        <w:rPr>
          <w:lang w:val="fr-FR"/>
        </w:rPr>
        <w:t>┌──────────────┐ ┌─────────────────┐</w:t>
      </w:r>
    </w:p>
    <w:p w14:paraId="7F60D958" w14:textId="77777777" w:rsidR="00B850AF" w:rsidRPr="00B850AF" w:rsidRDefault="00B850AF" w:rsidP="00B850AF">
      <w:pPr>
        <w:rPr>
          <w:lang w:val="fr-FR"/>
        </w:rPr>
      </w:pPr>
      <w:r w:rsidRPr="00B850AF">
        <w:rPr>
          <w:lang w:val="fr-FR"/>
        </w:rPr>
        <w:t xml:space="preserve">│ API </w:t>
      </w:r>
      <w:proofErr w:type="gramStart"/>
      <w:r w:rsidRPr="00B850AF">
        <w:rPr>
          <w:lang w:val="fr-FR"/>
        </w:rPr>
        <w:t>Service  │</w:t>
      </w:r>
      <w:proofErr w:type="gramEnd"/>
      <w:r w:rsidRPr="00B850AF">
        <w:rPr>
          <w:lang w:val="fr-FR"/>
        </w:rPr>
        <w:t xml:space="preserve"> │ Security </w:t>
      </w:r>
      <w:proofErr w:type="gramStart"/>
      <w:r w:rsidRPr="00B850AF">
        <w:rPr>
          <w:lang w:val="fr-FR"/>
        </w:rPr>
        <w:t>Layer  │</w:t>
      </w:r>
      <w:proofErr w:type="gramEnd"/>
    </w:p>
    <w:p w14:paraId="417F04CC" w14:textId="77777777" w:rsidR="00B850AF" w:rsidRPr="00B850AF" w:rsidRDefault="00B850AF" w:rsidP="00B850AF">
      <w:pPr>
        <w:rPr>
          <w:lang w:val="fr-FR"/>
        </w:rPr>
      </w:pPr>
      <w:r w:rsidRPr="00B850AF">
        <w:rPr>
          <w:lang w:val="fr-FR"/>
        </w:rPr>
        <w:t>│ FastAPI      │ │ Local auth      │</w:t>
      </w:r>
    </w:p>
    <w:p w14:paraId="40E7DB74" w14:textId="77777777" w:rsidR="00B850AF" w:rsidRPr="00B850AF" w:rsidRDefault="00B850AF" w:rsidP="00B850AF">
      <w:pPr>
        <w:rPr>
          <w:lang w:val="fr-FR"/>
        </w:rPr>
      </w:pPr>
      <w:r w:rsidRPr="00B850AF">
        <w:rPr>
          <w:lang w:val="fr-FR"/>
        </w:rPr>
        <w:t>└──────</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r w:rsidRPr="00B850AF">
        <w:rPr>
          <w:lang w:val="fr-FR"/>
        </w:rPr>
        <w:t xml:space="preserve"> Secure </w:t>
      </w:r>
      <w:proofErr w:type="gramStart"/>
      <w:r w:rsidRPr="00B850AF">
        <w:rPr>
          <w:lang w:val="fr-FR"/>
        </w:rPr>
        <w:t xml:space="preserve">storage  </w:t>
      </w:r>
      <w:r w:rsidRPr="00B850AF">
        <w:rPr>
          <w:rFonts w:cs="Aptos"/>
          <w:lang w:val="fr-FR"/>
        </w:rPr>
        <w:t>│</w:t>
      </w:r>
      <w:proofErr w:type="gramEnd"/>
    </w:p>
    <w:p w14:paraId="19DAC6B6" w14:textId="77777777" w:rsidR="00B850AF" w:rsidRPr="00B850AF" w:rsidRDefault="00B850AF" w:rsidP="00B850AF">
      <w:pPr>
        <w:rPr>
          <w:lang w:val="fr-FR"/>
        </w:rPr>
      </w:pPr>
      <w:r w:rsidRPr="00B850AF">
        <w:rPr>
          <w:lang w:val="fr-FR"/>
        </w:rPr>
        <w:t xml:space="preserve">       │         └─────────────────┘</w:t>
      </w:r>
    </w:p>
    <w:p w14:paraId="7905F839"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7510A72D" w14:textId="77777777" w:rsidR="00B850AF" w:rsidRPr="00B850AF" w:rsidRDefault="00B850AF" w:rsidP="00B850AF">
      <w:pPr>
        <w:rPr>
          <w:lang w:val="fr-FR"/>
        </w:rPr>
      </w:pPr>
      <w:r w:rsidRPr="00B850AF">
        <w:rPr>
          <w:lang w:val="fr-FR"/>
        </w:rPr>
        <w:t>┌──────────────┐</w:t>
      </w:r>
    </w:p>
    <w:p w14:paraId="1AEA6EF3" w14:textId="77777777" w:rsidR="00B850AF" w:rsidRPr="00B850AF" w:rsidRDefault="00B850AF" w:rsidP="00B850AF">
      <w:pPr>
        <w:rPr>
          <w:lang w:val="fr-FR"/>
        </w:rPr>
      </w:pPr>
      <w:r w:rsidRPr="00B850AF">
        <w:rPr>
          <w:lang w:val="fr-FR"/>
        </w:rPr>
        <w:t xml:space="preserve">│ XAI </w:t>
      </w:r>
      <w:proofErr w:type="gramStart"/>
      <w:r w:rsidRPr="00B850AF">
        <w:rPr>
          <w:lang w:val="fr-FR"/>
        </w:rPr>
        <w:t>FastAPI  │</w:t>
      </w:r>
      <w:proofErr w:type="gramEnd"/>
    </w:p>
    <w:p w14:paraId="2EAF0EA9" w14:textId="77777777" w:rsidR="00B850AF" w:rsidRPr="00B850AF" w:rsidRDefault="00B850AF" w:rsidP="00B850AF">
      <w:pPr>
        <w:rPr>
          <w:lang w:val="fr-FR"/>
        </w:rPr>
      </w:pPr>
      <w:r w:rsidRPr="00B850AF">
        <w:rPr>
          <w:lang w:val="fr-FR"/>
        </w:rPr>
        <w:t>└──────────────┘</w:t>
      </w:r>
    </w:p>
    <w:p w14:paraId="0CD22D95" w14:textId="77777777" w:rsidR="00B850AF" w:rsidRPr="00B850AF" w:rsidRDefault="00B850AF" w:rsidP="00B850AF">
      <w:pPr>
        <w:rPr>
          <w:lang w:val="fr-FR"/>
        </w:rPr>
      </w:pPr>
      <w:r w:rsidRPr="00B850AF">
        <w:rPr>
          <w:lang w:val="fr-FR"/>
        </w:rPr>
        <w:t>Cette organisation distingue trois responsabilités principales :</w:t>
      </w:r>
    </w:p>
    <w:p w14:paraId="762B6BD7" w14:textId="6B671026" w:rsidR="00B850AF" w:rsidRPr="00B850AF" w:rsidRDefault="00B850AF" w:rsidP="00B850AF">
      <w:pPr>
        <w:rPr>
          <w:lang w:val="fr-FR"/>
        </w:rPr>
      </w:pPr>
      <m:oMathPara>
        <m:oMath>
          <m:r>
            <w:rPr>
              <w:rFonts w:ascii="Cambria Math" w:hAnsi="Cambria Math"/>
              <w:lang w:val="fr-FR"/>
            </w:rPr>
            <m:t>Presentation≠RemoteCommunication≠LocalSecurity</m:t>
          </m:r>
        </m:oMath>
      </m:oMathPara>
    </w:p>
    <w:p w14:paraId="7AD51894" w14:textId="77777777" w:rsidR="00B850AF" w:rsidRPr="00B850AF" w:rsidRDefault="00B850AF" w:rsidP="00B850AF">
      <w:pPr>
        <w:rPr>
          <w:lang w:val="fr-FR"/>
        </w:rPr>
      </w:pPr>
      <w:r w:rsidRPr="00B850AF">
        <w:rPr>
          <w:lang w:val="fr-FR"/>
        </w:rPr>
        <w:t>Une telle séparation facilite les tests et limite la quantité de logique sensible directement intégrée aux widgets.</w:t>
      </w:r>
    </w:p>
    <w:p w14:paraId="5C1CE12C" w14:textId="77777777" w:rsidR="00B850AF" w:rsidRPr="00B850AF" w:rsidRDefault="00B850AF" w:rsidP="00B850AF">
      <w:pPr>
        <w:rPr>
          <w:lang w:val="fr-FR"/>
        </w:rPr>
      </w:pPr>
      <w:r w:rsidRPr="00B850AF">
        <w:rPr>
          <w:lang w:val="fr-FR"/>
        </w:rPr>
        <w:pict w14:anchorId="2E6A96C4">
          <v:rect id="_x0000_i2251" style="width:0;height:1.5pt" o:hralign="center" o:hrstd="t" o:hr="t" fillcolor="#a0a0a0" stroked="f"/>
        </w:pict>
      </w:r>
    </w:p>
    <w:p w14:paraId="5AF7351E" w14:textId="77777777" w:rsidR="00B850AF" w:rsidRPr="00B850AF" w:rsidRDefault="00B850AF" w:rsidP="00B850AF">
      <w:pPr>
        <w:rPr>
          <w:b/>
          <w:bCs/>
          <w:lang w:val="fr-FR"/>
        </w:rPr>
      </w:pPr>
      <w:r w:rsidRPr="00B850AF">
        <w:rPr>
          <w:b/>
          <w:bCs/>
          <w:lang w:val="fr-FR"/>
        </w:rPr>
        <w:t>9.4. Machine à états de l’application</w:t>
      </w:r>
    </w:p>
    <w:p w14:paraId="58BD9B76" w14:textId="77777777" w:rsidR="00B850AF" w:rsidRPr="00B850AF" w:rsidRDefault="00B850AF" w:rsidP="00B850AF">
      <w:pPr>
        <w:rPr>
          <w:lang w:val="fr-FR"/>
        </w:rPr>
      </w:pPr>
      <w:r w:rsidRPr="00B850AF">
        <w:rPr>
          <w:lang w:val="fr-FR"/>
        </w:rPr>
        <w:t xml:space="preserve">Le fonctionnement de l’authentificateur peut être compris comme une </w:t>
      </w:r>
      <w:r w:rsidRPr="00B850AF">
        <w:rPr>
          <w:b/>
          <w:bCs/>
          <w:lang w:val="fr-FR"/>
        </w:rPr>
        <w:t>machine à états</w:t>
      </w:r>
      <w:r w:rsidRPr="00B850AF">
        <w:rPr>
          <w:lang w:val="fr-FR"/>
        </w:rPr>
        <w:t>.</w:t>
      </w:r>
    </w:p>
    <w:p w14:paraId="7D01D65B" w14:textId="77777777" w:rsidR="00B850AF" w:rsidRPr="00B850AF" w:rsidRDefault="00B850AF" w:rsidP="00B850AF">
      <w:pPr>
        <w:rPr>
          <w:lang w:val="fr-FR"/>
        </w:rPr>
      </w:pPr>
      <w:r w:rsidRPr="00B850AF">
        <w:rPr>
          <w:lang w:val="fr-FR"/>
        </w:rPr>
        <w:t>Les états observables comprennent notamment :</w:t>
      </w:r>
    </w:p>
    <w:p w14:paraId="4A894EC1" w14:textId="6FDE1ECC" w:rsidR="00B850AF" w:rsidRPr="00B850AF" w:rsidRDefault="00B850AF" w:rsidP="00B850AF">
      <w:pPr>
        <w:rPr>
          <w:lang w:val="fr-FR"/>
        </w:rPr>
      </w:pPr>
      <m:oMathPara>
        <m:oMath>
          <m:r>
            <w:rPr>
              <w:rFonts w:ascii="Cambria Math" w:hAnsi="Cambria Math"/>
              <w:lang w:val="fr-FR"/>
            </w:rPr>
            <m:t>S=</m:t>
          </m:r>
          <m:d>
            <m:dPr>
              <m:begChr m:val="{"/>
              <m:sepChr m:val=","/>
              <m:endChr m:val="}"/>
              <m:ctrlPr>
                <w:rPr>
                  <w:rFonts w:ascii="Cambria Math" w:hAnsi="Cambria Math"/>
                  <w:lang w:val="fr-FR"/>
                </w:rPr>
              </m:ctrlPr>
            </m:dPr>
            <m:e>
              <m:r>
                <w:rPr>
                  <w:rFonts w:ascii="Cambria Math" w:hAnsi="Cambria Math"/>
                  <w:lang w:val="fr-FR"/>
                </w:rPr>
                <m:t>L</m:t>
              </m:r>
            </m:e>
            <m:e>
              <m:r>
                <w:rPr>
                  <w:rFonts w:ascii="Cambria Math" w:hAnsi="Cambria Math"/>
                  <w:lang w:val="fr-FR"/>
                </w:rPr>
                <m:t>o</m:t>
              </m:r>
            </m:e>
            <m:e>
              <m:r>
                <w:rPr>
                  <w:rFonts w:ascii="Cambria Math" w:hAnsi="Cambria Math"/>
                  <w:lang w:val="fr-FR"/>
                </w:rPr>
                <m:t>a</m:t>
              </m:r>
            </m:e>
            <m:e>
              <m:r>
                <w:rPr>
                  <w:rFonts w:ascii="Cambria Math" w:hAnsi="Cambria Math"/>
                  <w:lang w:val="fr-FR"/>
                </w:rPr>
                <m:t>d</m:t>
              </m:r>
            </m:e>
            <m:e>
              <m:r>
                <w:rPr>
                  <w:rFonts w:ascii="Cambria Math" w:hAnsi="Cambria Math"/>
                  <w:lang w:val="fr-FR"/>
                </w:rPr>
                <m:t>i</m:t>
              </m:r>
            </m:e>
            <m:e>
              <m:r>
                <w:rPr>
                  <w:rFonts w:ascii="Cambria Math" w:hAnsi="Cambria Math"/>
                  <w:lang w:val="fr-FR"/>
                </w:rPr>
                <m:t>ngUnauthenticatedVerificationEnrollmentAuthenticatedLocked</m:t>
              </m:r>
            </m:e>
          </m:d>
        </m:oMath>
      </m:oMathPara>
    </w:p>
    <w:p w14:paraId="109F18F5" w14:textId="77777777" w:rsidR="00B850AF" w:rsidRPr="00B850AF" w:rsidRDefault="00B850AF" w:rsidP="00B850AF">
      <w:pPr>
        <w:rPr>
          <w:lang w:val="fr-FR"/>
        </w:rPr>
      </w:pPr>
      <w:r w:rsidRPr="00B850AF">
        <w:rPr>
          <w:lang w:val="fr-FR"/>
        </w:rPr>
        <w:t>L’application ne doit pas simplement choisir un écran à afficher. Elle doit déterminer l’état cohérent à partir :</w:t>
      </w:r>
    </w:p>
    <w:p w14:paraId="428D367C" w14:textId="77777777" w:rsidR="00B850AF" w:rsidRPr="00B850AF" w:rsidRDefault="00B850AF">
      <w:pPr>
        <w:numPr>
          <w:ilvl w:val="0"/>
          <w:numId w:val="66"/>
        </w:numPr>
        <w:rPr>
          <w:lang w:val="fr-FR"/>
        </w:rPr>
      </w:pPr>
      <w:proofErr w:type="gramStart"/>
      <w:r w:rsidRPr="00B850AF">
        <w:rPr>
          <w:lang w:val="fr-FR"/>
        </w:rPr>
        <w:t>de</w:t>
      </w:r>
      <w:proofErr w:type="gramEnd"/>
      <w:r w:rsidRPr="00B850AF">
        <w:rPr>
          <w:lang w:val="fr-FR"/>
        </w:rPr>
        <w:t xml:space="preserve"> la session ;</w:t>
      </w:r>
    </w:p>
    <w:p w14:paraId="3E7017D3" w14:textId="77777777" w:rsidR="00B850AF" w:rsidRPr="00B850AF" w:rsidRDefault="00B850AF">
      <w:pPr>
        <w:numPr>
          <w:ilvl w:val="0"/>
          <w:numId w:val="66"/>
        </w:numPr>
        <w:rPr>
          <w:lang w:val="fr-FR"/>
        </w:rPr>
      </w:pPr>
      <w:proofErr w:type="gramStart"/>
      <w:r w:rsidRPr="00B850AF">
        <w:rPr>
          <w:lang w:val="fr-FR"/>
        </w:rPr>
        <w:t>de</w:t>
      </w:r>
      <w:proofErr w:type="gramEnd"/>
      <w:r w:rsidRPr="00B850AF">
        <w:rPr>
          <w:lang w:val="fr-FR"/>
        </w:rPr>
        <w:t xml:space="preserve"> l’état du compte ;</w:t>
      </w:r>
    </w:p>
    <w:p w14:paraId="6D4EDF41" w14:textId="77777777" w:rsidR="00B850AF" w:rsidRPr="00B850AF" w:rsidRDefault="00B850AF">
      <w:pPr>
        <w:numPr>
          <w:ilvl w:val="0"/>
          <w:numId w:val="66"/>
        </w:numPr>
        <w:rPr>
          <w:lang w:val="fr-FR"/>
        </w:rPr>
      </w:pPr>
      <w:proofErr w:type="gramStart"/>
      <w:r w:rsidRPr="00B850AF">
        <w:rPr>
          <w:lang w:val="fr-FR"/>
        </w:rPr>
        <w:t>de</w:t>
      </w:r>
      <w:proofErr w:type="gramEnd"/>
      <w:r w:rsidRPr="00B850AF">
        <w:rPr>
          <w:lang w:val="fr-FR"/>
        </w:rPr>
        <w:t xml:space="preserve"> l’état d’enrôlement ;</w:t>
      </w:r>
    </w:p>
    <w:p w14:paraId="05D7A625" w14:textId="77777777" w:rsidR="00B850AF" w:rsidRPr="00B850AF" w:rsidRDefault="00B850AF">
      <w:pPr>
        <w:numPr>
          <w:ilvl w:val="0"/>
          <w:numId w:val="66"/>
        </w:numPr>
        <w:rPr>
          <w:lang w:val="fr-FR"/>
        </w:rPr>
      </w:pPr>
      <w:proofErr w:type="gramStart"/>
      <w:r w:rsidRPr="00B850AF">
        <w:rPr>
          <w:lang w:val="fr-FR"/>
        </w:rPr>
        <w:t>du</w:t>
      </w:r>
      <w:proofErr w:type="gramEnd"/>
      <w:r w:rsidRPr="00B850AF">
        <w:rPr>
          <w:lang w:val="fr-FR"/>
        </w:rPr>
        <w:t xml:space="preserve"> stockage local ;</w:t>
      </w:r>
    </w:p>
    <w:p w14:paraId="3D0D91B7" w14:textId="77777777" w:rsidR="00B850AF" w:rsidRPr="00B850AF" w:rsidRDefault="00B850AF">
      <w:pPr>
        <w:numPr>
          <w:ilvl w:val="0"/>
          <w:numId w:val="66"/>
        </w:numPr>
        <w:rPr>
          <w:lang w:val="fr-FR"/>
        </w:rPr>
      </w:pPr>
      <w:proofErr w:type="gramStart"/>
      <w:r w:rsidRPr="00B850AF">
        <w:rPr>
          <w:lang w:val="fr-FR"/>
        </w:rPr>
        <w:t>de</w:t>
      </w:r>
      <w:proofErr w:type="gramEnd"/>
      <w:r w:rsidRPr="00B850AF">
        <w:rPr>
          <w:lang w:val="fr-FR"/>
        </w:rPr>
        <w:t xml:space="preserve"> la protection locale disponible.</w:t>
      </w:r>
    </w:p>
    <w:p w14:paraId="4C9BDCC4" w14:textId="77777777" w:rsidR="00B850AF" w:rsidRPr="00B850AF" w:rsidRDefault="00B850AF" w:rsidP="00B850AF">
      <w:pPr>
        <w:rPr>
          <w:lang w:val="fr-FR"/>
        </w:rPr>
      </w:pPr>
      <w:r w:rsidRPr="00B850AF">
        <w:rPr>
          <w:lang w:val="fr-FR"/>
        </w:rPr>
        <w:t>Conceptuellement :</w:t>
      </w:r>
    </w:p>
    <w:p w14:paraId="12712964" w14:textId="006D0C59" w:rsidR="00B850AF" w:rsidRPr="00B850AF" w:rsidRDefault="00B850AF" w:rsidP="00B850AF">
      <w:pPr>
        <w:rPr>
          <w:lang w:val="fr-FR"/>
        </w:rPr>
      </w:pPr>
      <m:oMathPara>
        <m:oMath>
          <m:r>
            <w:rPr>
              <w:rFonts w:ascii="Cambria Math" w:hAnsi="Cambria Math"/>
              <w:lang w:val="fr-FR"/>
            </w:rPr>
            <m:t>Stat</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next</m:t>
              </m:r>
            </m:sub>
          </m:sSub>
          <m:r>
            <w:rPr>
              <w:rFonts w:ascii="Cambria Math" w:hAnsi="Cambria Math"/>
              <w:lang w:val="fr-FR"/>
            </w:rPr>
            <m:t>=f</m:t>
          </m:r>
          <m:d>
            <m:dPr>
              <m:sepChr m:val=","/>
              <m:ctrlPr>
                <w:rPr>
                  <w:rFonts w:ascii="Cambria Math" w:hAnsi="Cambria Math"/>
                  <w:lang w:val="fr-FR"/>
                </w:rPr>
              </m:ctrlPr>
            </m:dPr>
            <m:e>
              <m:r>
                <w:rPr>
                  <w:rFonts w:ascii="Cambria Math" w:hAnsi="Cambria Math"/>
                  <w:lang w:val="fr-FR"/>
                </w:rPr>
                <m:t>S</m:t>
              </m:r>
            </m:e>
            <m:e>
              <m:r>
                <w:rPr>
                  <w:rFonts w:ascii="Cambria Math" w:hAnsi="Cambria Math"/>
                  <w:lang w:val="fr-FR"/>
                </w:rPr>
                <m:t>t</m:t>
              </m:r>
            </m:e>
            <m:e>
              <m:r>
                <w:rPr>
                  <w:rFonts w:ascii="Cambria Math" w:hAnsi="Cambria Math"/>
                  <w:lang w:val="fr-FR"/>
                </w:rPr>
                <m:t>a</m:t>
              </m:r>
            </m:e>
            <m:e>
              <m:r>
                <w:rPr>
                  <w:rFonts w:ascii="Cambria Math" w:hAnsi="Cambria Math"/>
                  <w:lang w:val="fr-FR"/>
                </w:rPr>
                <m:t>t</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current</m:t>
                  </m:r>
                </m:sub>
              </m:sSub>
              <m:r>
                <w:rPr>
                  <w:rFonts w:ascii="Cambria Math" w:hAnsi="Cambria Math"/>
                  <w:lang w:val="fr-FR"/>
                </w:rPr>
                <m:t>ServerStateLocalStateUserAction</m:t>
              </m:r>
            </m:e>
          </m:d>
        </m:oMath>
      </m:oMathPara>
    </w:p>
    <w:p w14:paraId="1A4DA12B" w14:textId="77777777" w:rsidR="00B850AF" w:rsidRPr="00B850AF" w:rsidRDefault="00B850AF" w:rsidP="00B850AF">
      <w:pPr>
        <w:rPr>
          <w:lang w:val="fr-FR"/>
        </w:rPr>
      </w:pPr>
      <w:r w:rsidRPr="00B850AF">
        <w:rPr>
          <w:lang w:val="fr-FR"/>
        </w:rPr>
        <w:t>Cette représentation évite qu’un simple changement d’écran soit confondu avec une transition de sécurité.</w:t>
      </w:r>
    </w:p>
    <w:p w14:paraId="2F2CBF2C" w14:textId="77777777" w:rsidR="00B850AF" w:rsidRPr="00B850AF" w:rsidRDefault="00B850AF" w:rsidP="00B850AF">
      <w:pPr>
        <w:rPr>
          <w:lang w:val="fr-FR"/>
        </w:rPr>
      </w:pPr>
      <w:r w:rsidRPr="00B850AF">
        <w:rPr>
          <w:lang w:val="fr-FR"/>
        </w:rPr>
        <w:pict w14:anchorId="4A26A68F">
          <v:rect id="_x0000_i2252" style="width:0;height:1.5pt" o:hralign="center" o:hrstd="t" o:hr="t" fillcolor="#a0a0a0" stroked="f"/>
        </w:pict>
      </w:r>
    </w:p>
    <w:p w14:paraId="62AEB893" w14:textId="77777777" w:rsidR="00B850AF" w:rsidRPr="00B850AF" w:rsidRDefault="00B850AF" w:rsidP="00B850AF">
      <w:pPr>
        <w:rPr>
          <w:b/>
          <w:bCs/>
          <w:lang w:val="fr-FR"/>
        </w:rPr>
      </w:pPr>
      <w:r w:rsidRPr="00B850AF">
        <w:rPr>
          <w:b/>
          <w:bCs/>
          <w:lang w:val="fr-FR"/>
        </w:rPr>
        <w:t>9.5. État de démarrage</w:t>
      </w:r>
    </w:p>
    <w:p w14:paraId="63EBC514" w14:textId="77777777" w:rsidR="00B850AF" w:rsidRPr="00B850AF" w:rsidRDefault="00B850AF" w:rsidP="00B850AF">
      <w:pPr>
        <w:rPr>
          <w:lang w:val="fr-FR"/>
        </w:rPr>
      </w:pPr>
      <w:r w:rsidRPr="00B850AF">
        <w:rPr>
          <w:lang w:val="fr-FR"/>
        </w:rPr>
        <w:t>Au lancement, l’application doit d’abord déterminer les informations locales disponibles avant d’afficher un état authentifié.</w:t>
      </w:r>
    </w:p>
    <w:p w14:paraId="66F47CC2" w14:textId="77777777" w:rsidR="00B850AF" w:rsidRPr="00B850AF" w:rsidRDefault="00B850AF" w:rsidP="00B850AF">
      <w:pPr>
        <w:rPr>
          <w:lang w:val="fr-FR"/>
        </w:rPr>
      </w:pPr>
      <w:r w:rsidRPr="00B850AF">
        <w:rPr>
          <w:lang w:val="fr-FR"/>
        </w:rPr>
        <w:lastRenderedPageBreak/>
        <w:t>Le démarrage peut être représenté par :</w:t>
      </w:r>
    </w:p>
    <w:p w14:paraId="4C631F47" w14:textId="0F7871D1" w:rsidR="00B850AF" w:rsidRPr="00B850AF" w:rsidRDefault="00B850AF" w:rsidP="00B850AF">
      <w:pPr>
        <w:rPr>
          <w:lang w:val="fr-FR"/>
        </w:rPr>
      </w:pPr>
      <m:oMathPara>
        <m:oMath>
          <m:r>
            <w:rPr>
              <w:rFonts w:ascii="Cambria Math" w:hAnsi="Cambria Math"/>
              <w:lang w:val="fr-FR"/>
            </w:rPr>
            <m:t>Start→Loading→LocalStateEvaluation</m:t>
          </m:r>
        </m:oMath>
      </m:oMathPara>
    </w:p>
    <w:p w14:paraId="11B3C9DA" w14:textId="77777777" w:rsidR="00B850AF" w:rsidRPr="00B850AF" w:rsidRDefault="00B850AF" w:rsidP="00B850AF">
      <w:pPr>
        <w:rPr>
          <w:lang w:val="fr-FR"/>
        </w:rPr>
      </w:pPr>
      <w:proofErr w:type="gramStart"/>
      <w:r w:rsidRPr="00B850AF">
        <w:rPr>
          <w:lang w:val="fr-FR"/>
        </w:rPr>
        <w:t>puis</w:t>
      </w:r>
      <w:proofErr w:type="gramEnd"/>
      <w:r w:rsidRPr="00B850AF">
        <w:rPr>
          <w:lang w:val="fr-FR"/>
        </w:rPr>
        <w:t xml:space="preserve"> :</w:t>
      </w:r>
    </w:p>
    <w:p w14:paraId="3953689E" w14:textId="746D0EA6" w:rsidR="00B850AF" w:rsidRPr="00B850AF" w:rsidRDefault="00B850AF" w:rsidP="00B850AF">
      <w:pPr>
        <w:rPr>
          <w:lang w:val="fr-FR"/>
        </w:rPr>
      </w:pPr>
      <m:oMathPara>
        <m:oMath>
          <m:r>
            <w:rPr>
              <w:rFonts w:ascii="Cambria Math" w:hAnsi="Cambria Math"/>
              <w:lang w:val="fr-FR"/>
            </w:rPr>
            <m:t>LocalStateEvaluation→</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Unauthenticated</m:t>
                    </m:r>
                  </m:e>
                </m:mr>
                <m:mr>
                  <m:e>
                    <m:r>
                      <w:rPr>
                        <w:rFonts w:ascii="Cambria Math" w:hAnsi="Cambria Math"/>
                        <w:lang w:val="fr-FR"/>
                      </w:rPr>
                      <m:t>Locked</m:t>
                    </m:r>
                  </m:e>
                </m:mr>
                <m:mr>
                  <m:e>
                    <m:r>
                      <w:rPr>
                        <w:rFonts w:ascii="Cambria Math" w:hAnsi="Cambria Math"/>
                        <w:lang w:val="fr-FR"/>
                      </w:rPr>
                      <m:t>AuthenticatedStateCandidate</m:t>
                    </m:r>
                  </m:e>
                </m:mr>
              </m:m>
            </m:e>
          </m:d>
        </m:oMath>
      </m:oMathPara>
    </w:p>
    <w:p w14:paraId="4FE1469F" w14:textId="77777777" w:rsidR="00B850AF" w:rsidRPr="00B850AF" w:rsidRDefault="00B850AF" w:rsidP="00B850AF">
      <w:pPr>
        <w:rPr>
          <w:lang w:val="fr-FR"/>
        </w:rPr>
      </w:pPr>
      <w:proofErr w:type="gramStart"/>
      <w:r w:rsidRPr="00B850AF">
        <w:rPr>
          <w:lang w:val="fr-FR"/>
        </w:rPr>
        <w:t>selon</w:t>
      </w:r>
      <w:proofErr w:type="gramEnd"/>
      <w:r w:rsidRPr="00B850AF">
        <w:rPr>
          <w:lang w:val="fr-FR"/>
        </w:rPr>
        <w:t xml:space="preserve"> les informations disponibles et les contrôles nécessaires.</w:t>
      </w:r>
    </w:p>
    <w:p w14:paraId="105F17B5" w14:textId="77777777" w:rsidR="00B850AF" w:rsidRPr="00B850AF" w:rsidRDefault="00B850AF" w:rsidP="00B850AF">
      <w:pPr>
        <w:rPr>
          <w:lang w:val="fr-FR"/>
        </w:rPr>
      </w:pPr>
      <w:r w:rsidRPr="00B850AF">
        <w:rPr>
          <w:lang w:val="fr-FR"/>
        </w:rPr>
        <w:t>L’état Loading possède donc une fonction de sécurité : il empêche l’interface d’assumer prématurément qu’un secret ou une session est disponible.</w:t>
      </w:r>
    </w:p>
    <w:p w14:paraId="2B1D3B58" w14:textId="77777777" w:rsidR="00B850AF" w:rsidRPr="00B850AF" w:rsidRDefault="00B850AF" w:rsidP="00B850AF">
      <w:pPr>
        <w:rPr>
          <w:lang w:val="fr-FR"/>
        </w:rPr>
      </w:pPr>
      <w:r w:rsidRPr="00B850AF">
        <w:rPr>
          <w:lang w:val="fr-FR"/>
        </w:rPr>
        <w:pict w14:anchorId="47D08F1F">
          <v:rect id="_x0000_i2253" style="width:0;height:1.5pt" o:hralign="center" o:hrstd="t" o:hr="t" fillcolor="#a0a0a0" stroked="f"/>
        </w:pict>
      </w:r>
    </w:p>
    <w:p w14:paraId="1B7A687A" w14:textId="77777777" w:rsidR="00B850AF" w:rsidRPr="00B850AF" w:rsidRDefault="00B850AF" w:rsidP="00B850AF">
      <w:pPr>
        <w:rPr>
          <w:b/>
          <w:bCs/>
          <w:lang w:val="fr-FR"/>
        </w:rPr>
      </w:pPr>
      <w:r w:rsidRPr="00B850AF">
        <w:rPr>
          <w:b/>
          <w:bCs/>
          <w:lang w:val="fr-FR"/>
        </w:rPr>
        <w:t>9.6. État non authentifié</w:t>
      </w:r>
    </w:p>
    <w:p w14:paraId="4206CB10" w14:textId="77777777" w:rsidR="00B850AF" w:rsidRPr="00B850AF" w:rsidRDefault="00B850AF" w:rsidP="00B850AF">
      <w:pPr>
        <w:rPr>
          <w:lang w:val="fr-FR"/>
        </w:rPr>
      </w:pPr>
      <w:r w:rsidRPr="00B850AF">
        <w:rPr>
          <w:lang w:val="fr-FR"/>
        </w:rPr>
        <w:t>Lorsqu’aucune session exploitable n’est disponible, l’utilisateur reste dans l’état :</w:t>
      </w:r>
    </w:p>
    <w:p w14:paraId="19A90E3D" w14:textId="112FAE30" w:rsidR="00B850AF" w:rsidRPr="00B850AF" w:rsidRDefault="00B850AF" w:rsidP="00B850AF">
      <w:pPr>
        <w:rPr>
          <w:lang w:val="fr-FR"/>
        </w:rPr>
      </w:pPr>
      <m:oMathPara>
        <m:oMath>
          <m:r>
            <w:rPr>
              <w:rFonts w:ascii="Cambria Math" w:hAnsi="Cambria Math"/>
              <w:lang w:val="fr-FR"/>
            </w:rPr>
            <m:t>Unauthenticated</m:t>
          </m:r>
        </m:oMath>
      </m:oMathPara>
    </w:p>
    <w:p w14:paraId="05940372" w14:textId="77777777" w:rsidR="00B850AF" w:rsidRPr="00B850AF" w:rsidRDefault="00B850AF" w:rsidP="00B850AF">
      <w:pPr>
        <w:rPr>
          <w:lang w:val="fr-FR"/>
        </w:rPr>
      </w:pPr>
      <w:r w:rsidRPr="00B850AF">
        <w:rPr>
          <w:lang w:val="fr-FR"/>
        </w:rPr>
        <w:t>Depuis cet état, l’application peut déclencher les parcours permettant :</w:t>
      </w:r>
    </w:p>
    <w:p w14:paraId="1A54D241" w14:textId="77777777" w:rsidR="00B850AF" w:rsidRPr="00B850AF" w:rsidRDefault="00B850AF">
      <w:pPr>
        <w:numPr>
          <w:ilvl w:val="0"/>
          <w:numId w:val="67"/>
        </w:numPr>
        <w:rPr>
          <w:lang w:val="fr-FR"/>
        </w:rPr>
      </w:pPr>
      <w:proofErr w:type="gramStart"/>
      <w:r w:rsidRPr="00B850AF">
        <w:rPr>
          <w:lang w:val="fr-FR"/>
        </w:rPr>
        <w:t>l’inscription</w:t>
      </w:r>
      <w:proofErr w:type="gramEnd"/>
      <w:r w:rsidRPr="00B850AF">
        <w:rPr>
          <w:lang w:val="fr-FR"/>
        </w:rPr>
        <w:t xml:space="preserve"> ;</w:t>
      </w:r>
    </w:p>
    <w:p w14:paraId="4312D70A" w14:textId="77777777" w:rsidR="00B850AF" w:rsidRPr="00B850AF" w:rsidRDefault="00B850AF">
      <w:pPr>
        <w:numPr>
          <w:ilvl w:val="0"/>
          <w:numId w:val="67"/>
        </w:numPr>
        <w:rPr>
          <w:lang w:val="fr-FR"/>
        </w:rPr>
      </w:pPr>
      <w:proofErr w:type="gramStart"/>
      <w:r w:rsidRPr="00B850AF">
        <w:rPr>
          <w:lang w:val="fr-FR"/>
        </w:rPr>
        <w:t>la</w:t>
      </w:r>
      <w:proofErr w:type="gramEnd"/>
      <w:r w:rsidRPr="00B850AF">
        <w:rPr>
          <w:lang w:val="fr-FR"/>
        </w:rPr>
        <w:t xml:space="preserve"> connexion ;</w:t>
      </w:r>
    </w:p>
    <w:p w14:paraId="44D062CA" w14:textId="77777777" w:rsidR="00B850AF" w:rsidRPr="00B850AF" w:rsidRDefault="00B850AF">
      <w:pPr>
        <w:numPr>
          <w:ilvl w:val="0"/>
          <w:numId w:val="67"/>
        </w:numPr>
        <w:rPr>
          <w:lang w:val="fr-FR"/>
        </w:rPr>
      </w:pPr>
      <w:proofErr w:type="gramStart"/>
      <w:r w:rsidRPr="00B850AF">
        <w:rPr>
          <w:lang w:val="fr-FR"/>
        </w:rPr>
        <w:t>la</w:t>
      </w:r>
      <w:proofErr w:type="gramEnd"/>
      <w:r w:rsidRPr="00B850AF">
        <w:rPr>
          <w:lang w:val="fr-FR"/>
        </w:rPr>
        <w:t xml:space="preserve"> vérification du compte.</w:t>
      </w:r>
    </w:p>
    <w:p w14:paraId="096AB627" w14:textId="77777777" w:rsidR="00B850AF" w:rsidRPr="00B850AF" w:rsidRDefault="00B850AF" w:rsidP="00B850AF">
      <w:pPr>
        <w:rPr>
          <w:lang w:val="fr-FR"/>
        </w:rPr>
      </w:pPr>
      <w:r w:rsidRPr="00B850AF">
        <w:rPr>
          <w:lang w:val="fr-FR"/>
        </w:rPr>
        <w:t>Une authentification réussie ne signifie toutefois pas nécessairement que le parcours TOTP est terminé.</w:t>
      </w:r>
    </w:p>
    <w:p w14:paraId="5DDAB6AE" w14:textId="77777777" w:rsidR="00B850AF" w:rsidRPr="00B850AF" w:rsidRDefault="00B850AF" w:rsidP="00B850AF">
      <w:pPr>
        <w:rPr>
          <w:lang w:val="fr-FR"/>
        </w:rPr>
      </w:pPr>
      <w:r w:rsidRPr="00B850AF">
        <w:rPr>
          <w:lang w:val="fr-FR"/>
        </w:rPr>
        <w:t>Le compte peut encore nécessiter :</w:t>
      </w:r>
    </w:p>
    <w:p w14:paraId="2A9F1A1D" w14:textId="6B2F9D45" w:rsidR="00B850AF" w:rsidRPr="00B850AF" w:rsidRDefault="00B850AF" w:rsidP="00B850AF">
      <w:pPr>
        <w:rPr>
          <w:lang w:val="fr-FR"/>
        </w:rPr>
      </w:pPr>
      <m:oMathPara>
        <m:oMath>
          <m:r>
            <w:rPr>
              <w:rFonts w:ascii="Cambria Math" w:hAnsi="Cambria Math"/>
              <w:lang w:val="fr-FR"/>
            </w:rPr>
            <m:t>EmailVerification</m:t>
          </m:r>
        </m:oMath>
      </m:oMathPara>
    </w:p>
    <w:p w14:paraId="34B98967" w14:textId="77777777" w:rsidR="00B850AF" w:rsidRPr="00B850AF" w:rsidRDefault="00B850AF" w:rsidP="00B850AF">
      <w:pPr>
        <w:rPr>
          <w:lang w:val="fr-FR"/>
        </w:rPr>
      </w:pPr>
      <w:proofErr w:type="gramStart"/>
      <w:r w:rsidRPr="00B850AF">
        <w:rPr>
          <w:lang w:val="fr-FR"/>
        </w:rPr>
        <w:t>ou</w:t>
      </w:r>
      <w:proofErr w:type="gramEnd"/>
      <w:r w:rsidRPr="00B850AF">
        <w:rPr>
          <w:lang w:val="fr-FR"/>
        </w:rPr>
        <w:t xml:space="preserve"> :</w:t>
      </w:r>
    </w:p>
    <w:p w14:paraId="4CD8F71B" w14:textId="592C26D1" w:rsidR="00B850AF" w:rsidRPr="00B850AF" w:rsidRDefault="00B850AF" w:rsidP="00B850AF">
      <w:pPr>
        <w:rPr>
          <w:lang w:val="fr-FR"/>
        </w:rPr>
      </w:pPr>
      <m:oMathPara>
        <m:oMath>
          <m:r>
            <w:rPr>
              <w:rFonts w:ascii="Cambria Math" w:hAnsi="Cambria Math"/>
              <w:lang w:val="fr-FR"/>
            </w:rPr>
            <m:t>TOTPEnrollment</m:t>
          </m:r>
        </m:oMath>
      </m:oMathPara>
    </w:p>
    <w:p w14:paraId="3A8C939C" w14:textId="77777777" w:rsidR="00B850AF" w:rsidRPr="00B850AF" w:rsidRDefault="00B850AF" w:rsidP="00B850AF">
      <w:pPr>
        <w:rPr>
          <w:lang w:val="fr-FR"/>
        </w:rPr>
      </w:pPr>
      <w:proofErr w:type="gramStart"/>
      <w:r w:rsidRPr="00B850AF">
        <w:rPr>
          <w:lang w:val="fr-FR"/>
        </w:rPr>
        <w:t>avant</w:t>
      </w:r>
      <w:proofErr w:type="gramEnd"/>
      <w:r w:rsidRPr="00B850AF">
        <w:rPr>
          <w:lang w:val="fr-FR"/>
        </w:rPr>
        <w:t xml:space="preserve"> d’atteindre l’état opérationnel attendu.</w:t>
      </w:r>
    </w:p>
    <w:p w14:paraId="3E07A87B" w14:textId="77777777" w:rsidR="00B850AF" w:rsidRPr="00B850AF" w:rsidRDefault="00B850AF" w:rsidP="00B850AF">
      <w:pPr>
        <w:rPr>
          <w:lang w:val="fr-FR"/>
        </w:rPr>
      </w:pPr>
      <w:r w:rsidRPr="00B850AF">
        <w:rPr>
          <w:lang w:val="fr-FR"/>
        </w:rPr>
        <w:pict w14:anchorId="270F6391">
          <v:rect id="_x0000_i2254" style="width:0;height:1.5pt" o:hralign="center" o:hrstd="t" o:hr="t" fillcolor="#a0a0a0" stroked="f"/>
        </w:pict>
      </w:r>
    </w:p>
    <w:p w14:paraId="46D7443C" w14:textId="77777777" w:rsidR="00B850AF" w:rsidRPr="00B850AF" w:rsidRDefault="00B850AF" w:rsidP="00B850AF">
      <w:pPr>
        <w:rPr>
          <w:b/>
          <w:bCs/>
          <w:lang w:val="fr-FR"/>
        </w:rPr>
      </w:pPr>
      <w:r w:rsidRPr="00B850AF">
        <w:rPr>
          <w:b/>
          <w:bCs/>
          <w:lang w:val="fr-FR"/>
        </w:rPr>
        <w:t>9.7. Vérification de l’adresse électronique</w:t>
      </w:r>
    </w:p>
    <w:p w14:paraId="4B618B90" w14:textId="77777777" w:rsidR="00B850AF" w:rsidRPr="00B850AF" w:rsidRDefault="00B850AF" w:rsidP="00B850AF">
      <w:pPr>
        <w:rPr>
          <w:lang w:val="fr-FR"/>
        </w:rPr>
      </w:pPr>
      <w:r w:rsidRPr="00B850AF">
        <w:rPr>
          <w:lang w:val="fr-FR"/>
        </w:rPr>
        <w:t>Le parcours d’identité comprend la vérification de l’adresse électronique.</w:t>
      </w:r>
    </w:p>
    <w:p w14:paraId="7833DE03" w14:textId="77777777" w:rsidR="00B850AF" w:rsidRPr="00B850AF" w:rsidRDefault="00B850AF" w:rsidP="00B850AF">
      <w:pPr>
        <w:rPr>
          <w:lang w:val="fr-FR"/>
        </w:rPr>
      </w:pPr>
      <w:r w:rsidRPr="00B850AF">
        <w:rPr>
          <w:lang w:val="fr-FR"/>
        </w:rPr>
        <w:t>Le principe général est :</w:t>
      </w:r>
    </w:p>
    <w:p w14:paraId="78D91CF6" w14:textId="50CEFCA3" w:rsidR="00B850AF" w:rsidRPr="00B850AF" w:rsidRDefault="00B850AF" w:rsidP="00B850AF">
      <w:pPr>
        <w:rPr>
          <w:lang w:val="fr-FR"/>
        </w:rPr>
      </w:pPr>
      <m:oMathPara>
        <m:oMath>
          <m:r>
            <w:rPr>
              <w:rFonts w:ascii="Cambria Math" w:hAnsi="Cambria Math"/>
              <w:lang w:val="fr-FR"/>
            </w:rPr>
            <m:t>Registration→VerificationRequired→CodeValidation→VerifiedAccount</m:t>
          </m:r>
        </m:oMath>
      </m:oMathPara>
    </w:p>
    <w:p w14:paraId="3C38FD95" w14:textId="77777777" w:rsidR="00B850AF" w:rsidRPr="00B850AF" w:rsidRDefault="00B850AF" w:rsidP="00B850AF">
      <w:pPr>
        <w:rPr>
          <w:lang w:val="fr-FR"/>
        </w:rPr>
      </w:pPr>
      <w:r w:rsidRPr="00B850AF">
        <w:rPr>
          <w:lang w:val="fr-FR"/>
        </w:rPr>
        <w:t>La décision finale appartient au serveur.</w:t>
      </w:r>
    </w:p>
    <w:p w14:paraId="71650C7A" w14:textId="77777777" w:rsidR="00B850AF" w:rsidRPr="00B850AF" w:rsidRDefault="00B850AF" w:rsidP="00B850AF">
      <w:pPr>
        <w:rPr>
          <w:lang w:val="fr-FR"/>
        </w:rPr>
      </w:pPr>
      <w:r w:rsidRPr="00B850AF">
        <w:rPr>
          <w:lang w:val="fr-FR"/>
        </w:rPr>
        <w:t>L’application mobile collecte la preuve fournie par l’utilisateur et la transmet à FastAPI, mais elle ne doit pas modifier localement l’état du compte de manière indépendante.</w:t>
      </w:r>
    </w:p>
    <w:p w14:paraId="4C9C8BDF" w14:textId="77777777" w:rsidR="00B850AF" w:rsidRPr="00B850AF" w:rsidRDefault="00B850AF" w:rsidP="00B850AF">
      <w:pPr>
        <w:rPr>
          <w:lang w:val="fr-FR"/>
        </w:rPr>
      </w:pPr>
      <w:r w:rsidRPr="00B850AF">
        <w:rPr>
          <w:lang w:val="fr-FR"/>
        </w:rPr>
        <w:t>On recherche donc :</w:t>
      </w:r>
    </w:p>
    <w:p w14:paraId="2CAEC50D" w14:textId="17F2BE26" w:rsidR="00B850AF" w:rsidRPr="00B850AF" w:rsidRDefault="00B850AF" w:rsidP="00B850AF">
      <w:pPr>
        <w:rPr>
          <w:lang w:val="fr-FR"/>
        </w:rPr>
      </w:pPr>
      <m:oMathPara>
        <m:oMath>
          <m:r>
            <w:rPr>
              <w:rFonts w:ascii="Cambria Math" w:hAnsi="Cambria Math"/>
              <w:lang w:val="fr-FR"/>
            </w:rPr>
            <m:t>LocalVerifiedState⇐ServerConfirmation</m:t>
          </m:r>
        </m:oMath>
      </m:oMathPara>
    </w:p>
    <w:p w14:paraId="47CA51CC"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non :</w:t>
      </w:r>
    </w:p>
    <w:p w14:paraId="37B0E34A" w14:textId="0F1D9B7C" w:rsidR="00B850AF" w:rsidRPr="00B850AF" w:rsidRDefault="00B850AF" w:rsidP="00B850AF">
      <w:pPr>
        <w:rPr>
          <w:lang w:val="fr-FR"/>
        </w:rPr>
      </w:pPr>
      <m:oMathPara>
        <m:oMath>
          <m:r>
            <w:rPr>
              <w:rFonts w:ascii="Cambria Math" w:hAnsi="Cambria Math"/>
              <w:lang w:val="fr-FR"/>
            </w:rPr>
            <m:t>UserInput⇒LocalVerifiedState</m:t>
          </m:r>
        </m:oMath>
      </m:oMathPara>
    </w:p>
    <w:p w14:paraId="180C621B" w14:textId="77777777" w:rsidR="00B850AF" w:rsidRPr="00B850AF" w:rsidRDefault="00B850AF" w:rsidP="00B850AF">
      <w:pPr>
        <w:rPr>
          <w:lang w:val="fr-FR"/>
        </w:rPr>
      </w:pPr>
      <w:proofErr w:type="gramStart"/>
      <w:r w:rsidRPr="00B850AF">
        <w:rPr>
          <w:lang w:val="fr-FR"/>
        </w:rPr>
        <w:t>sans</w:t>
      </w:r>
      <w:proofErr w:type="gramEnd"/>
      <w:r w:rsidRPr="00B850AF">
        <w:rPr>
          <w:lang w:val="fr-FR"/>
        </w:rPr>
        <w:t xml:space="preserve"> validation distante.</w:t>
      </w:r>
    </w:p>
    <w:p w14:paraId="2E1C5F94" w14:textId="77777777" w:rsidR="00B850AF" w:rsidRPr="00B850AF" w:rsidRDefault="00B850AF" w:rsidP="00B850AF">
      <w:pPr>
        <w:rPr>
          <w:lang w:val="fr-FR"/>
        </w:rPr>
      </w:pPr>
      <w:r w:rsidRPr="00B850AF">
        <w:rPr>
          <w:lang w:val="fr-FR"/>
        </w:rPr>
        <w:lastRenderedPageBreak/>
        <w:pict w14:anchorId="146B7A36">
          <v:rect id="_x0000_i2255" style="width:0;height:1.5pt" o:hralign="center" o:hrstd="t" o:hr="t" fillcolor="#a0a0a0" stroked="f"/>
        </w:pict>
      </w:r>
    </w:p>
    <w:p w14:paraId="118B8C55" w14:textId="77777777" w:rsidR="00B850AF" w:rsidRPr="00B850AF" w:rsidRDefault="00B850AF" w:rsidP="00B850AF">
      <w:pPr>
        <w:rPr>
          <w:b/>
          <w:bCs/>
          <w:lang w:val="fr-FR"/>
        </w:rPr>
      </w:pPr>
      <w:r w:rsidRPr="00B850AF">
        <w:rPr>
          <w:b/>
          <w:bCs/>
          <w:lang w:val="fr-FR"/>
        </w:rPr>
        <w:t>9.8. Enrôlement TOTP</w:t>
      </w:r>
    </w:p>
    <w:p w14:paraId="31934B02" w14:textId="77777777" w:rsidR="00B850AF" w:rsidRPr="00B850AF" w:rsidRDefault="00B850AF" w:rsidP="00B850AF">
      <w:pPr>
        <w:rPr>
          <w:lang w:val="fr-FR"/>
        </w:rPr>
      </w:pPr>
      <w:r w:rsidRPr="00B850AF">
        <w:rPr>
          <w:lang w:val="fr-FR"/>
        </w:rPr>
        <w:t>Une fois le compte dans un état compatible avec le MFA, l’application peut commencer l’enrôlement TOTP.</w:t>
      </w:r>
    </w:p>
    <w:p w14:paraId="7AB1530E" w14:textId="77777777" w:rsidR="00B850AF" w:rsidRPr="00B850AF" w:rsidRDefault="00B850AF" w:rsidP="00B850AF">
      <w:pPr>
        <w:rPr>
          <w:lang w:val="fr-FR"/>
        </w:rPr>
      </w:pPr>
      <w:r w:rsidRPr="00B850AF">
        <w:rPr>
          <w:lang w:val="fr-FR"/>
        </w:rPr>
        <w:t>Conceptuellement :</w:t>
      </w:r>
    </w:p>
    <w:p w14:paraId="7FCC3D4A" w14:textId="413B5EB1" w:rsidR="00B850AF" w:rsidRPr="00B850AF" w:rsidRDefault="00B850AF" w:rsidP="00B850AF">
      <w:pPr>
        <w:rPr>
          <w:lang w:val="fr-FR"/>
        </w:rPr>
      </w:pPr>
      <m:oMathPara>
        <m:oMath>
          <m:r>
            <w:rPr>
              <w:rFonts w:ascii="Cambria Math" w:hAnsi="Cambria Math"/>
              <w:lang w:val="fr-FR"/>
            </w:rPr>
            <m:t>User→EnrollmentStart→Server</m:t>
          </m:r>
        </m:oMath>
      </m:oMathPara>
    </w:p>
    <w:p w14:paraId="59582DCD" w14:textId="77777777" w:rsidR="00B850AF" w:rsidRPr="00B850AF" w:rsidRDefault="00B850AF" w:rsidP="00B850AF">
      <w:pPr>
        <w:rPr>
          <w:lang w:val="fr-FR"/>
        </w:rPr>
      </w:pPr>
      <w:r w:rsidRPr="00B850AF">
        <w:rPr>
          <w:lang w:val="fr-FR"/>
        </w:rPr>
        <w:t>Le backend fournit les informations nécessaires à l’enrôlement, puis l’application prépare le matériel local permettant la génération du code.</w:t>
      </w:r>
    </w:p>
    <w:p w14:paraId="26E1FD4C" w14:textId="77777777" w:rsidR="00B850AF" w:rsidRPr="00B850AF" w:rsidRDefault="00B850AF" w:rsidP="00B850AF">
      <w:pPr>
        <w:rPr>
          <w:lang w:val="fr-FR"/>
        </w:rPr>
      </w:pPr>
      <w:r w:rsidRPr="00B850AF">
        <w:rPr>
          <w:lang w:val="fr-FR"/>
        </w:rPr>
        <w:t>Cependant, la simple réception de ces informations ne doit pas automatiquement signifier :</w:t>
      </w:r>
    </w:p>
    <w:p w14:paraId="46BF0EB2" w14:textId="3E90CA06" w:rsidR="00B850AF" w:rsidRPr="00B850AF" w:rsidRDefault="00B850AF" w:rsidP="00B850AF">
      <w:pPr>
        <w:rPr>
          <w:lang w:val="fr-FR"/>
        </w:rPr>
      </w:pPr>
      <m:oMathPara>
        <m:oMath>
          <m:r>
            <w:rPr>
              <w:rFonts w:ascii="Cambria Math" w:hAnsi="Cambria Math"/>
              <w:lang w:val="fr-FR"/>
            </w:rPr>
            <m:t>MFAEnabled=True</m:t>
          </m:r>
        </m:oMath>
      </m:oMathPara>
    </w:p>
    <w:p w14:paraId="2AA3A472" w14:textId="77777777" w:rsidR="00B850AF" w:rsidRPr="00B850AF" w:rsidRDefault="00B850AF" w:rsidP="00B850AF">
      <w:pPr>
        <w:rPr>
          <w:lang w:val="fr-FR"/>
        </w:rPr>
      </w:pPr>
      <w:r w:rsidRPr="00B850AF">
        <w:rPr>
          <w:lang w:val="fr-FR"/>
        </w:rPr>
        <w:t>Une confirmation est nécessaire afin de démontrer que le client possède effectivement le secret et peut générer une preuve correcte.</w:t>
      </w:r>
    </w:p>
    <w:p w14:paraId="62E884D3" w14:textId="77777777" w:rsidR="00B850AF" w:rsidRPr="00B850AF" w:rsidRDefault="00B850AF" w:rsidP="00B850AF">
      <w:pPr>
        <w:rPr>
          <w:lang w:val="fr-FR"/>
        </w:rPr>
      </w:pPr>
      <w:r w:rsidRPr="00B850AF">
        <w:rPr>
          <w:lang w:val="fr-FR"/>
        </w:rPr>
        <w:pict w14:anchorId="7A3C167F">
          <v:rect id="_x0000_i2256" style="width:0;height:1.5pt" o:hralign="center" o:hrstd="t" o:hr="t" fillcolor="#a0a0a0" stroked="f"/>
        </w:pict>
      </w:r>
    </w:p>
    <w:p w14:paraId="0D3C8393" w14:textId="77777777" w:rsidR="00B850AF" w:rsidRPr="00B850AF" w:rsidRDefault="00B850AF" w:rsidP="00B850AF">
      <w:pPr>
        <w:rPr>
          <w:b/>
          <w:bCs/>
          <w:lang w:val="fr-FR"/>
        </w:rPr>
      </w:pPr>
      <w:r w:rsidRPr="00B850AF">
        <w:rPr>
          <w:b/>
          <w:bCs/>
          <w:lang w:val="fr-FR"/>
        </w:rPr>
        <w:t>9.9. Confirmation de l’enrôlement</w:t>
      </w:r>
    </w:p>
    <w:p w14:paraId="6590479C" w14:textId="77777777" w:rsidR="00B850AF" w:rsidRPr="00B850AF" w:rsidRDefault="00B850AF" w:rsidP="00B850AF">
      <w:pPr>
        <w:rPr>
          <w:lang w:val="fr-FR"/>
        </w:rPr>
      </w:pPr>
      <w:r w:rsidRPr="00B850AF">
        <w:rPr>
          <w:lang w:val="fr-FR"/>
        </w:rPr>
        <w:t>Le workflow complet suit donc une logique en plusieurs étapes :</w:t>
      </w:r>
    </w:p>
    <w:p w14:paraId="6B182820" w14:textId="06B856AF" w:rsidR="00B850AF" w:rsidRPr="00B850AF" w:rsidRDefault="00B850AF" w:rsidP="00B850AF">
      <w:pPr>
        <w:rPr>
          <w:lang w:val="fr-FR"/>
        </w:rPr>
      </w:pPr>
      <m:oMathPara>
        <m:oMath>
          <m:r>
            <w:rPr>
              <w:rFonts w:ascii="Cambria Math" w:hAnsi="Cambria Math"/>
              <w:lang w:val="fr-FR"/>
            </w:rPr>
            <m:t>EnrollmentStart→PendingEnrollment</m:t>
          </m:r>
        </m:oMath>
      </m:oMathPara>
    </w:p>
    <w:p w14:paraId="18C84884" w14:textId="77777777" w:rsidR="00B850AF" w:rsidRPr="00B850AF" w:rsidRDefault="00B850AF" w:rsidP="00B850AF">
      <w:pPr>
        <w:rPr>
          <w:lang w:val="fr-FR"/>
        </w:rPr>
      </w:pPr>
      <w:proofErr w:type="gramStart"/>
      <w:r w:rsidRPr="00B850AF">
        <w:rPr>
          <w:lang w:val="fr-FR"/>
        </w:rPr>
        <w:t>puis</w:t>
      </w:r>
      <w:proofErr w:type="gramEnd"/>
      <w:r w:rsidRPr="00B850AF">
        <w:rPr>
          <w:lang w:val="fr-FR"/>
        </w:rPr>
        <w:t xml:space="preserve"> :</w:t>
      </w:r>
    </w:p>
    <w:p w14:paraId="5692B137" w14:textId="4E1973CB" w:rsidR="00B850AF" w:rsidRPr="00B850AF" w:rsidRDefault="00B850AF" w:rsidP="00B850AF">
      <w:pPr>
        <w:rPr>
          <w:lang w:val="fr-FR"/>
        </w:rPr>
      </w:pPr>
      <m:oMathPara>
        <m:oMath>
          <m:r>
            <w:rPr>
              <w:rFonts w:ascii="Cambria Math" w:hAnsi="Cambria Math"/>
              <w:lang w:val="fr-FR"/>
            </w:rPr>
            <m:t>PendingEnrollment+ValidTOTP→EnrollmentConfirmed</m:t>
          </m:r>
        </m:oMath>
      </m:oMathPara>
    </w:p>
    <w:p w14:paraId="54A56CD6" w14:textId="77777777" w:rsidR="00B850AF" w:rsidRPr="00B850AF" w:rsidRDefault="00B850AF" w:rsidP="00B850AF">
      <w:pPr>
        <w:rPr>
          <w:lang w:val="fr-FR"/>
        </w:rPr>
      </w:pPr>
      <w:r w:rsidRPr="00B850AF">
        <w:rPr>
          <w:lang w:val="fr-FR"/>
        </w:rPr>
        <w:t>Cette organisation évite qu’un enrôlement interrompu soit immédiatement considéré comme actif.</w:t>
      </w:r>
    </w:p>
    <w:p w14:paraId="694D301F" w14:textId="77777777" w:rsidR="00B850AF" w:rsidRPr="00B850AF" w:rsidRDefault="00B850AF" w:rsidP="00B850AF">
      <w:pPr>
        <w:rPr>
          <w:lang w:val="fr-FR"/>
        </w:rPr>
      </w:pPr>
      <w:r w:rsidRPr="00B850AF">
        <w:rPr>
          <w:lang w:val="fr-FR"/>
        </w:rPr>
        <w:t>La séparation entre :</w:t>
      </w:r>
    </w:p>
    <w:p w14:paraId="513C020F" w14:textId="5093D5CD" w:rsidR="00B850AF" w:rsidRPr="00B850AF" w:rsidRDefault="00B850AF" w:rsidP="00B850AF">
      <w:pPr>
        <w:rPr>
          <w:lang w:val="fr-FR"/>
        </w:rPr>
      </w:pPr>
      <m:oMathPara>
        <m:oMath>
          <m:r>
            <w:rPr>
              <w:rFonts w:ascii="Cambria Math" w:hAnsi="Cambria Math"/>
              <w:lang w:val="fr-FR"/>
            </w:rPr>
            <m:t>Pending</m:t>
          </m:r>
        </m:oMath>
      </m:oMathPara>
    </w:p>
    <w:p w14:paraId="0627C967"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3F6620A0" w14:textId="43652753" w:rsidR="00B850AF" w:rsidRPr="00B850AF" w:rsidRDefault="00B850AF" w:rsidP="00B850AF">
      <w:pPr>
        <w:rPr>
          <w:lang w:val="fr-FR"/>
        </w:rPr>
      </w:pPr>
      <m:oMathPara>
        <m:oMath>
          <m:r>
            <w:rPr>
              <w:rFonts w:ascii="Cambria Math" w:hAnsi="Cambria Math"/>
              <w:lang w:val="fr-FR"/>
            </w:rPr>
            <m:t>Active</m:t>
          </m:r>
        </m:oMath>
      </m:oMathPara>
    </w:p>
    <w:p w14:paraId="4BFE7A68" w14:textId="77777777" w:rsidR="00B850AF" w:rsidRPr="00B850AF" w:rsidRDefault="00B850AF" w:rsidP="00B850AF">
      <w:pPr>
        <w:rPr>
          <w:lang w:val="fr-FR"/>
        </w:rPr>
      </w:pPr>
      <w:proofErr w:type="gramStart"/>
      <w:r w:rsidRPr="00B850AF">
        <w:rPr>
          <w:lang w:val="fr-FR"/>
        </w:rPr>
        <w:t>est</w:t>
      </w:r>
      <w:proofErr w:type="gramEnd"/>
      <w:r w:rsidRPr="00B850AF">
        <w:rPr>
          <w:lang w:val="fr-FR"/>
        </w:rPr>
        <w:t xml:space="preserve"> importante pour la cohérence de l’identité.</w:t>
      </w:r>
    </w:p>
    <w:p w14:paraId="7CAAD147" w14:textId="77777777" w:rsidR="00B850AF" w:rsidRPr="00B850AF" w:rsidRDefault="00B850AF" w:rsidP="00B850AF">
      <w:pPr>
        <w:rPr>
          <w:lang w:val="fr-FR"/>
        </w:rPr>
      </w:pPr>
      <w:r w:rsidRPr="00B850AF">
        <w:rPr>
          <w:lang w:val="fr-FR"/>
        </w:rPr>
        <w:pict w14:anchorId="6E37FEC5">
          <v:rect id="_x0000_i2257" style="width:0;height:1.5pt" o:hralign="center" o:hrstd="t" o:hr="t" fillcolor="#a0a0a0" stroked="f"/>
        </w:pict>
      </w:r>
    </w:p>
    <w:p w14:paraId="402B8768" w14:textId="77777777" w:rsidR="00B850AF" w:rsidRPr="00B850AF" w:rsidRDefault="00B850AF" w:rsidP="00B850AF">
      <w:pPr>
        <w:rPr>
          <w:b/>
          <w:bCs/>
          <w:lang w:val="fr-FR"/>
        </w:rPr>
      </w:pPr>
      <w:r w:rsidRPr="00B850AF">
        <w:rPr>
          <w:b/>
          <w:bCs/>
          <w:lang w:val="fr-FR"/>
        </w:rPr>
        <w:t>9.10. Principe du TOTP côté mobile</w:t>
      </w:r>
    </w:p>
    <w:p w14:paraId="60F668EF" w14:textId="631EE096" w:rsidR="00B850AF" w:rsidRPr="00B850AF" w:rsidRDefault="00B850AF" w:rsidP="00B850AF">
      <w:pPr>
        <w:rPr>
          <w:lang w:val="fr-FR"/>
        </w:rPr>
      </w:pPr>
      <w:r w:rsidRPr="00B850AF">
        <w:rPr>
          <w:lang w:val="fr-FR"/>
        </w:rPr>
        <w:t xml:space="preserve">Une fois l’enrôlement terminé, l’application peut générer des codes temporaires à partir d’un secret </w:t>
      </w:r>
      <m:oMath>
        <m:r>
          <w:rPr>
            <w:rFonts w:ascii="Cambria Math" w:hAnsi="Cambria Math"/>
            <w:lang w:val="fr-FR"/>
          </w:rPr>
          <m:t>K</m:t>
        </m:r>
      </m:oMath>
      <w:r w:rsidRPr="00B850AF">
        <w:rPr>
          <w:lang w:val="fr-FR"/>
        </w:rPr>
        <w:t>et du temps.</w:t>
      </w:r>
    </w:p>
    <w:p w14:paraId="682495F4" w14:textId="77777777" w:rsidR="00B850AF" w:rsidRPr="00B850AF" w:rsidRDefault="00B850AF" w:rsidP="00B850AF">
      <w:pPr>
        <w:rPr>
          <w:lang w:val="fr-FR"/>
        </w:rPr>
      </w:pPr>
      <w:r w:rsidRPr="00B850AF">
        <w:rPr>
          <w:lang w:val="fr-FR"/>
        </w:rPr>
        <w:t>Le principe peut être résumé par :</w:t>
      </w:r>
    </w:p>
    <w:p w14:paraId="5E999884" w14:textId="0DBA86DD" w:rsidR="00B850AF" w:rsidRPr="00B850AF" w:rsidRDefault="00B850AF" w:rsidP="00B850AF">
      <w:pPr>
        <w:rPr>
          <w:lang w:val="fr-FR"/>
        </w:rPr>
      </w:pPr>
      <m:oMathPara>
        <m:oMath>
          <m:r>
            <w:rPr>
              <w:rFonts w:ascii="Cambria Math" w:hAnsi="Cambria Math"/>
              <w:lang w:val="fr-FR"/>
            </w:rPr>
            <m:t>TOTP=f</m:t>
          </m:r>
          <m:d>
            <m:dPr>
              <m:sepChr m:val=","/>
              <m:ctrlPr>
                <w:rPr>
                  <w:rFonts w:ascii="Cambria Math" w:hAnsi="Cambria Math"/>
                  <w:lang w:val="fr-FR"/>
                </w:rPr>
              </m:ctrlPr>
            </m:dPr>
            <m:e>
              <m:r>
                <w:rPr>
                  <w:rFonts w:ascii="Cambria Math" w:hAnsi="Cambria Math"/>
                  <w:lang w:val="fr-FR"/>
                </w:rPr>
                <m:t>K</m:t>
              </m:r>
            </m:e>
            <m:e>
              <m:r>
                <w:rPr>
                  <w:rFonts w:ascii="Cambria Math" w:hAnsi="Cambria Math"/>
                  <w:lang w:val="fr-FR"/>
                </w:rPr>
                <m:t>T</m:t>
              </m:r>
            </m:e>
          </m:d>
        </m:oMath>
      </m:oMathPara>
    </w:p>
    <w:p w14:paraId="457CE8DA" w14:textId="77777777" w:rsidR="00B850AF" w:rsidRPr="00B850AF" w:rsidRDefault="00B850AF" w:rsidP="00B850AF">
      <w:pPr>
        <w:rPr>
          <w:lang w:val="fr-FR"/>
        </w:rPr>
      </w:pPr>
      <w:proofErr w:type="gramStart"/>
      <w:r w:rsidRPr="00B850AF">
        <w:rPr>
          <w:lang w:val="fr-FR"/>
        </w:rPr>
        <w:t>avec</w:t>
      </w:r>
      <w:proofErr w:type="gramEnd"/>
      <w:r w:rsidRPr="00B850AF">
        <w:rPr>
          <w:lang w:val="fr-FR"/>
        </w:rPr>
        <w:t xml:space="preserve"> :</w:t>
      </w:r>
    </w:p>
    <w:p w14:paraId="63FDD86C" w14:textId="02023F8A" w:rsidR="00B850AF" w:rsidRPr="00B850AF" w:rsidRDefault="00B850AF" w:rsidP="00B850AF">
      <w:pPr>
        <w:rPr>
          <w:lang w:val="fr-FR"/>
        </w:rPr>
      </w:pPr>
      <m:oMathPara>
        <m:oMath>
          <m:r>
            <w:rPr>
              <w:rFonts w:ascii="Cambria Math" w:hAnsi="Cambria Math"/>
              <w:lang w:val="fr-FR"/>
            </w:rPr>
            <m:t>T=</m:t>
          </m:r>
          <m:d>
            <m:dPr>
              <m:begChr m:val="⌊"/>
              <m:endChr m:val="⌋"/>
              <m:ctrlPr>
                <w:rPr>
                  <w:rFonts w:ascii="Cambria Math" w:hAnsi="Cambria Math"/>
                  <w:lang w:val="fr-FR"/>
                </w:rPr>
              </m:ctrlPr>
            </m:dPr>
            <m:e>
              <m:f>
                <m:fPr>
                  <m:ctrlPr>
                    <w:rPr>
                      <w:rFonts w:ascii="Cambria Math" w:hAnsi="Cambria Math"/>
                      <w:lang w:val="fr-FR"/>
                    </w:rPr>
                  </m:ctrlPr>
                </m:fPr>
                <m:num>
                  <m:r>
                    <w:rPr>
                      <w:rFonts w:ascii="Cambria Math" w:hAnsi="Cambria Math"/>
                      <w:lang w:val="fr-FR"/>
                    </w:rPr>
                    <m:t>CurrentUnixTime-</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0</m:t>
                      </m:r>
                    </m:sub>
                  </m:sSub>
                </m:num>
                <m:den>
                  <m:r>
                    <w:rPr>
                      <w:rFonts w:ascii="Cambria Math" w:hAnsi="Cambria Math"/>
                      <w:lang w:val="fr-FR"/>
                    </w:rPr>
                    <m:t>X</m:t>
                  </m:r>
                </m:den>
              </m:f>
            </m:e>
          </m:d>
        </m:oMath>
      </m:oMathPara>
    </w:p>
    <w:p w14:paraId="1C649049" w14:textId="2918F907" w:rsidR="00B850AF" w:rsidRPr="00B850AF" w:rsidRDefault="00B850AF" w:rsidP="00B850AF">
      <w:pPr>
        <w:rPr>
          <w:lang w:val="fr-FR"/>
        </w:rPr>
      </w:pPr>
      <w:proofErr w:type="gramStart"/>
      <w:r w:rsidRPr="00B850AF">
        <w:rPr>
          <w:lang w:val="fr-FR"/>
        </w:rPr>
        <w:t>où</w:t>
      </w:r>
      <w:proofErr w:type="gramEnd"/>
      <w:r w:rsidRPr="00B850AF">
        <w:rPr>
          <w:lang w:val="fr-FR"/>
        </w:rPr>
        <w:t xml:space="preserve"> </w:t>
      </w:r>
      <m:oMath>
        <m:r>
          <w:rPr>
            <w:rFonts w:ascii="Cambria Math" w:hAnsi="Cambria Math"/>
            <w:lang w:val="fr-FR"/>
          </w:rPr>
          <m:t>X</m:t>
        </m:r>
      </m:oMath>
      <w:r w:rsidRPr="00B850AF">
        <w:rPr>
          <w:lang w:val="fr-FR"/>
        </w:rPr>
        <w:t>représente la durée de la fenêtre temporelle.</w:t>
      </w:r>
    </w:p>
    <w:p w14:paraId="59000D52" w14:textId="77777777" w:rsidR="00B850AF" w:rsidRPr="00B850AF" w:rsidRDefault="00B850AF" w:rsidP="00B850AF">
      <w:pPr>
        <w:rPr>
          <w:lang w:val="fr-FR"/>
        </w:rPr>
      </w:pPr>
      <w:r w:rsidRPr="00B850AF">
        <w:rPr>
          <w:lang w:val="fr-FR"/>
        </w:rPr>
        <w:t>Le code affiché varie donc périodiquement :</w:t>
      </w:r>
    </w:p>
    <w:p w14:paraId="720BE398" w14:textId="5DB5994E" w:rsidR="00B850AF" w:rsidRPr="00B850AF" w:rsidRDefault="00B850AF" w:rsidP="00B850AF">
      <w:pPr>
        <w:rPr>
          <w:lang w:val="fr-FR"/>
        </w:rPr>
      </w:pPr>
      <m:oMathPara>
        <m:oMath>
          <m:r>
            <w:rPr>
              <w:rFonts w:ascii="Cambria Math" w:hAnsi="Cambria Math"/>
              <w:lang w:val="fr-FR"/>
            </w:rPr>
            <m:t>OT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m:t>
              </m:r>
            </m:sub>
          </m:sSub>
          <m:r>
            <w:rPr>
              <w:rFonts w:ascii="Cambria Math" w:hAnsi="Cambria Math"/>
              <w:lang w:val="fr-FR"/>
            </w:rPr>
            <m:t>→OT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t+1</m:t>
              </m:r>
            </m:sub>
          </m:sSub>
        </m:oMath>
      </m:oMathPara>
    </w:p>
    <w:p w14:paraId="4D273222" w14:textId="77777777" w:rsidR="00B850AF" w:rsidRPr="00B850AF" w:rsidRDefault="00B850AF" w:rsidP="00B850AF">
      <w:pPr>
        <w:rPr>
          <w:lang w:val="fr-FR"/>
        </w:rPr>
      </w:pPr>
      <w:r w:rsidRPr="00B850AF">
        <w:rPr>
          <w:lang w:val="fr-FR"/>
        </w:rPr>
        <w:lastRenderedPageBreak/>
        <w:t>L’application peut mettre à jour l’interface en fonction de la période restante.</w:t>
      </w:r>
    </w:p>
    <w:p w14:paraId="73BB1C30" w14:textId="77777777" w:rsidR="00B850AF" w:rsidRPr="00B850AF" w:rsidRDefault="00B850AF" w:rsidP="00B850AF">
      <w:pPr>
        <w:rPr>
          <w:lang w:val="fr-FR"/>
        </w:rPr>
      </w:pPr>
      <w:r w:rsidRPr="00B850AF">
        <w:rPr>
          <w:lang w:val="fr-FR"/>
        </w:rPr>
        <w:pict w14:anchorId="7535B67C">
          <v:rect id="_x0000_i2258" style="width:0;height:1.5pt" o:hralign="center" o:hrstd="t" o:hr="t" fillcolor="#a0a0a0" stroked="f"/>
        </w:pict>
      </w:r>
    </w:p>
    <w:p w14:paraId="6C355578" w14:textId="77777777" w:rsidR="00B850AF" w:rsidRPr="00B850AF" w:rsidRDefault="00B850AF" w:rsidP="00B850AF">
      <w:pPr>
        <w:rPr>
          <w:b/>
          <w:bCs/>
          <w:lang w:val="fr-FR"/>
        </w:rPr>
      </w:pPr>
      <w:r w:rsidRPr="00B850AF">
        <w:rPr>
          <w:b/>
          <w:bCs/>
          <w:lang w:val="fr-FR"/>
        </w:rPr>
        <w:t>9.11. Synchronisation temporelle</w:t>
      </w:r>
    </w:p>
    <w:p w14:paraId="551CDC7F" w14:textId="77777777" w:rsidR="00B850AF" w:rsidRPr="00B850AF" w:rsidRDefault="00B850AF" w:rsidP="00B850AF">
      <w:pPr>
        <w:rPr>
          <w:lang w:val="fr-FR"/>
        </w:rPr>
      </w:pPr>
      <w:r w:rsidRPr="00B850AF">
        <w:rPr>
          <w:lang w:val="fr-FR"/>
        </w:rPr>
        <w:t>Le TOTP dépend directement du temps.</w:t>
      </w:r>
    </w:p>
    <w:p w14:paraId="4F43D05F" w14:textId="77777777" w:rsidR="00B850AF" w:rsidRPr="00B850AF" w:rsidRDefault="00B850AF" w:rsidP="00B850AF">
      <w:pPr>
        <w:rPr>
          <w:lang w:val="fr-FR"/>
        </w:rPr>
      </w:pPr>
      <w:r w:rsidRPr="00B850AF">
        <w:rPr>
          <w:lang w:val="fr-FR"/>
        </w:rPr>
        <w:t>Une différence importante entre l’horloge du téléphone et celle utilisée par le serveur peut provoquer :</w:t>
      </w:r>
    </w:p>
    <w:p w14:paraId="779DBD5A" w14:textId="2637CF1F" w:rsidR="00B850AF" w:rsidRPr="00B850AF" w:rsidRDefault="00B850AF" w:rsidP="00B850AF">
      <w:pPr>
        <w:rPr>
          <w:lang w:val="fr-FR"/>
        </w:rPr>
      </w:pPr>
      <m:oMathPara>
        <m:oMath>
          <m:r>
            <w:rPr>
              <w:rFonts w:ascii="Cambria Math" w:hAnsi="Cambria Math"/>
              <w:lang w:val="fr-FR"/>
            </w:rPr>
            <m:t>CorrectSecret+IncorrectTimeWindow⇒RejectedTOTP</m:t>
          </m:r>
        </m:oMath>
      </m:oMathPara>
    </w:p>
    <w:p w14:paraId="797614A9" w14:textId="77777777" w:rsidR="00B850AF" w:rsidRPr="00B850AF" w:rsidRDefault="00B850AF" w:rsidP="00B850AF">
      <w:pPr>
        <w:rPr>
          <w:lang w:val="fr-FR"/>
        </w:rPr>
      </w:pPr>
      <w:r w:rsidRPr="00B850AF">
        <w:rPr>
          <w:lang w:val="fr-FR"/>
        </w:rPr>
        <w:t>Cette dépendance constitue une propriété normale du protocole.</w:t>
      </w:r>
    </w:p>
    <w:p w14:paraId="4203980C" w14:textId="77777777" w:rsidR="00B850AF" w:rsidRPr="00B850AF" w:rsidRDefault="00B850AF" w:rsidP="00B850AF">
      <w:pPr>
        <w:rPr>
          <w:lang w:val="fr-FR"/>
        </w:rPr>
      </w:pPr>
      <w:r w:rsidRPr="00B850AF">
        <w:rPr>
          <w:lang w:val="fr-FR"/>
        </w:rPr>
        <w:t>L’interface peut afficher un compte à rebours correspondant à la période du code, mais ce compteur constitue avant tout une information utilisateur ; la décision d’acceptation du code reste côté serveur.</w:t>
      </w:r>
    </w:p>
    <w:p w14:paraId="1EECD98E" w14:textId="77777777" w:rsidR="00B850AF" w:rsidRPr="00B850AF" w:rsidRDefault="00B850AF" w:rsidP="00B850AF">
      <w:pPr>
        <w:rPr>
          <w:lang w:val="fr-FR"/>
        </w:rPr>
      </w:pPr>
      <w:r w:rsidRPr="00B850AF">
        <w:rPr>
          <w:lang w:val="fr-FR"/>
        </w:rPr>
        <w:pict w14:anchorId="28A6BB0B">
          <v:rect id="_x0000_i2259" style="width:0;height:1.5pt" o:hralign="center" o:hrstd="t" o:hr="t" fillcolor="#a0a0a0" stroked="f"/>
        </w:pict>
      </w:r>
    </w:p>
    <w:p w14:paraId="7F62E437" w14:textId="77777777" w:rsidR="00B850AF" w:rsidRPr="00B850AF" w:rsidRDefault="00B850AF" w:rsidP="00B850AF">
      <w:pPr>
        <w:rPr>
          <w:b/>
          <w:bCs/>
          <w:lang w:val="fr-FR"/>
        </w:rPr>
      </w:pPr>
      <w:r w:rsidRPr="00B850AF">
        <w:rPr>
          <w:b/>
          <w:bCs/>
          <w:lang w:val="fr-FR"/>
        </w:rPr>
        <w:t>9.12. Le secret TOTP comme donnée critique</w:t>
      </w:r>
    </w:p>
    <w:p w14:paraId="0FDA04B3" w14:textId="77777777" w:rsidR="00B850AF" w:rsidRPr="00B850AF" w:rsidRDefault="00B850AF" w:rsidP="00B850AF">
      <w:pPr>
        <w:rPr>
          <w:lang w:val="fr-FR"/>
        </w:rPr>
      </w:pPr>
      <w:r w:rsidRPr="00B850AF">
        <w:rPr>
          <w:lang w:val="fr-FR"/>
        </w:rPr>
        <w:t>Le secret TOTP possède une sensibilité particulière.</w:t>
      </w:r>
    </w:p>
    <w:p w14:paraId="39F2FE1A" w14:textId="77777777" w:rsidR="00B850AF" w:rsidRPr="00B850AF" w:rsidRDefault="00B850AF" w:rsidP="00B850AF">
      <w:pPr>
        <w:rPr>
          <w:lang w:val="fr-FR"/>
        </w:rPr>
      </w:pPr>
      <w:r w:rsidRPr="00B850AF">
        <w:rPr>
          <w:lang w:val="fr-FR"/>
        </w:rPr>
        <w:t>Si un attaquant récupère :</w:t>
      </w:r>
    </w:p>
    <w:p w14:paraId="3A0AF254" w14:textId="2D388028" w:rsidR="00B850AF" w:rsidRPr="00B850AF" w:rsidRDefault="00B850AF" w:rsidP="00B850AF">
      <w:pPr>
        <w:rPr>
          <w:lang w:val="fr-FR"/>
        </w:rPr>
      </w:pPr>
      <m:oMathPara>
        <m:oMath>
          <m:r>
            <w:rPr>
              <w:rFonts w:ascii="Cambria Math" w:hAnsi="Cambria Math"/>
              <w:lang w:val="fr-FR"/>
            </w:rPr>
            <m:t>K</m:t>
          </m:r>
        </m:oMath>
      </m:oMathPara>
    </w:p>
    <w:p w14:paraId="50FF53E9" w14:textId="77777777" w:rsidR="00B850AF" w:rsidRPr="00B850AF" w:rsidRDefault="00B850AF" w:rsidP="00B850AF">
      <w:pPr>
        <w:rPr>
          <w:lang w:val="fr-FR"/>
        </w:rPr>
      </w:pPr>
      <w:proofErr w:type="gramStart"/>
      <w:r w:rsidRPr="00B850AF">
        <w:rPr>
          <w:lang w:val="fr-FR"/>
        </w:rPr>
        <w:t>il</w:t>
      </w:r>
      <w:proofErr w:type="gramEnd"/>
      <w:r w:rsidRPr="00B850AF">
        <w:rPr>
          <w:lang w:val="fr-FR"/>
        </w:rPr>
        <w:t xml:space="preserve"> peut théoriquement produire les mêmes codes temporels que l’authentificateur légitime.</w:t>
      </w:r>
    </w:p>
    <w:p w14:paraId="6E42F1DA" w14:textId="77777777" w:rsidR="00B850AF" w:rsidRPr="00B850AF" w:rsidRDefault="00B850AF" w:rsidP="00B850AF">
      <w:pPr>
        <w:rPr>
          <w:lang w:val="fr-FR"/>
        </w:rPr>
      </w:pPr>
      <w:r w:rsidRPr="00B850AF">
        <w:rPr>
          <w:lang w:val="fr-FR"/>
        </w:rPr>
        <w:t>La sécurité du TOTP dépend donc fortement de :</w:t>
      </w:r>
    </w:p>
    <w:p w14:paraId="19451ABB" w14:textId="0256359C" w:rsidR="00B850AF" w:rsidRPr="00B850AF" w:rsidRDefault="00B850AF" w:rsidP="00B850AF">
      <w:pPr>
        <w:rPr>
          <w:lang w:val="fr-FR"/>
        </w:rPr>
      </w:pPr>
      <m:oMathPara>
        <m:oMath>
          <m:r>
            <w:rPr>
              <w:rFonts w:ascii="Cambria Math" w:hAnsi="Cambria Math"/>
              <w:lang w:val="fr-FR"/>
            </w:rPr>
            <m:t>Confidentiality</m:t>
          </m:r>
          <m:d>
            <m:dPr>
              <m:ctrlPr>
                <w:rPr>
                  <w:rFonts w:ascii="Cambria Math" w:hAnsi="Cambria Math"/>
                  <w:lang w:val="fr-FR"/>
                </w:rPr>
              </m:ctrlPr>
            </m:dPr>
            <m:e>
              <m:r>
                <w:rPr>
                  <w:rFonts w:ascii="Cambria Math" w:hAnsi="Cambria Math"/>
                  <w:lang w:val="fr-FR"/>
                </w:rPr>
                <m:t>K</m:t>
              </m:r>
            </m:e>
          </m:d>
        </m:oMath>
      </m:oMathPara>
    </w:p>
    <w:p w14:paraId="0B1F2605" w14:textId="77777777" w:rsidR="00B850AF" w:rsidRPr="00B850AF" w:rsidRDefault="00B850AF" w:rsidP="00B850AF">
      <w:pPr>
        <w:rPr>
          <w:lang w:val="fr-FR"/>
        </w:rPr>
      </w:pPr>
      <w:r w:rsidRPr="00B850AF">
        <w:rPr>
          <w:lang w:val="fr-FR"/>
        </w:rPr>
        <w:t>Le secret ne doit pas être traité comme une préférence ordinaire de l’application.</w:t>
      </w:r>
    </w:p>
    <w:p w14:paraId="45023621" w14:textId="77777777" w:rsidR="00B850AF" w:rsidRPr="00B850AF" w:rsidRDefault="00B850AF" w:rsidP="00B850AF">
      <w:pPr>
        <w:rPr>
          <w:lang w:val="fr-FR"/>
        </w:rPr>
      </w:pPr>
      <w:r w:rsidRPr="00B850AF">
        <w:rPr>
          <w:lang w:val="fr-FR"/>
        </w:rPr>
        <w:t>Il doit être confié au mécanisme de stockage sécurisé prévu par la plateforme.</w:t>
      </w:r>
    </w:p>
    <w:p w14:paraId="00E35F31" w14:textId="77777777" w:rsidR="00B850AF" w:rsidRPr="00B850AF" w:rsidRDefault="00B850AF" w:rsidP="00B850AF">
      <w:pPr>
        <w:rPr>
          <w:lang w:val="fr-FR"/>
        </w:rPr>
      </w:pPr>
      <w:r w:rsidRPr="00B850AF">
        <w:rPr>
          <w:lang w:val="fr-FR"/>
        </w:rPr>
        <w:pict w14:anchorId="1F62628D">
          <v:rect id="_x0000_i2260" style="width:0;height:1.5pt" o:hralign="center" o:hrstd="t" o:hr="t" fillcolor="#a0a0a0" stroked="f"/>
        </w:pict>
      </w:r>
    </w:p>
    <w:p w14:paraId="2DC78E0E" w14:textId="77777777" w:rsidR="00B850AF" w:rsidRPr="00B850AF" w:rsidRDefault="00B850AF" w:rsidP="00B850AF">
      <w:pPr>
        <w:rPr>
          <w:b/>
          <w:bCs/>
          <w:lang w:val="fr-FR"/>
        </w:rPr>
      </w:pPr>
      <w:r w:rsidRPr="00B850AF">
        <w:rPr>
          <w:b/>
          <w:bCs/>
          <w:lang w:val="fr-FR"/>
        </w:rPr>
        <w:t>9.13. Secure Storage</w:t>
      </w:r>
    </w:p>
    <w:p w14:paraId="5BA16BDA" w14:textId="77777777" w:rsidR="00B850AF" w:rsidRPr="00B850AF" w:rsidRDefault="00B850AF" w:rsidP="00B850AF">
      <w:pPr>
        <w:rPr>
          <w:lang w:val="fr-FR"/>
        </w:rPr>
      </w:pPr>
      <w:r w:rsidRPr="00B850AF">
        <w:rPr>
          <w:lang w:val="fr-FR"/>
        </w:rPr>
        <w:t xml:space="preserve">L’application utilise le </w:t>
      </w:r>
      <w:r w:rsidRPr="00B850AF">
        <w:rPr>
          <w:b/>
          <w:bCs/>
          <w:lang w:val="fr-FR"/>
        </w:rPr>
        <w:t>secure storage</w:t>
      </w:r>
      <w:r w:rsidRPr="00B850AF">
        <w:rPr>
          <w:lang w:val="fr-FR"/>
        </w:rPr>
        <w:t xml:space="preserve"> pour les données nécessitant une protection locale adaptée.</w:t>
      </w:r>
    </w:p>
    <w:p w14:paraId="5AB37B73" w14:textId="77777777" w:rsidR="00B850AF" w:rsidRPr="00B850AF" w:rsidRDefault="00B850AF" w:rsidP="00B850AF">
      <w:pPr>
        <w:rPr>
          <w:lang w:val="fr-FR"/>
        </w:rPr>
      </w:pPr>
      <w:r w:rsidRPr="00B850AF">
        <w:rPr>
          <w:lang w:val="fr-FR"/>
        </w:rPr>
        <w:t>Conceptuellement :</w:t>
      </w:r>
    </w:p>
    <w:p w14:paraId="3293C67E" w14:textId="2F7AD447" w:rsidR="00B850AF" w:rsidRPr="00B850AF" w:rsidRDefault="00B850AF" w:rsidP="00B850AF">
      <w:pPr>
        <w:rPr>
          <w:lang w:val="fr-FR"/>
        </w:rPr>
      </w:pPr>
      <m:oMathPara>
        <m:oMath>
          <m:r>
            <w:rPr>
              <w:rFonts w:ascii="Cambria Math" w:hAnsi="Cambria Math"/>
              <w:lang w:val="fr-FR"/>
            </w:rPr>
            <m:t>SensitiveMaterial→SecureStorage</m:t>
          </m:r>
        </m:oMath>
      </m:oMathPara>
    </w:p>
    <w:p w14:paraId="6A328FD6" w14:textId="77777777" w:rsidR="00B850AF" w:rsidRPr="00B850AF" w:rsidRDefault="00B850AF" w:rsidP="00B850AF">
      <w:pPr>
        <w:rPr>
          <w:lang w:val="fr-FR"/>
        </w:rPr>
      </w:pPr>
      <w:proofErr w:type="gramStart"/>
      <w:r w:rsidRPr="00B850AF">
        <w:rPr>
          <w:lang w:val="fr-FR"/>
        </w:rPr>
        <w:t>plutôt</w:t>
      </w:r>
      <w:proofErr w:type="gramEnd"/>
      <w:r w:rsidRPr="00B850AF">
        <w:rPr>
          <w:lang w:val="fr-FR"/>
        </w:rPr>
        <w:t xml:space="preserve"> que :</w:t>
      </w:r>
    </w:p>
    <w:p w14:paraId="30C4EA32" w14:textId="52BD9CAF" w:rsidR="00B850AF" w:rsidRPr="00B850AF" w:rsidRDefault="00B850AF" w:rsidP="00B850AF">
      <w:pPr>
        <w:rPr>
          <w:lang w:val="fr-FR"/>
        </w:rPr>
      </w:pPr>
      <m:oMathPara>
        <m:oMath>
          <m:r>
            <w:rPr>
              <w:rFonts w:ascii="Cambria Math" w:hAnsi="Cambria Math"/>
              <w:lang w:val="fr-FR"/>
            </w:rPr>
            <m:t>SensitiveMaterial→PlainPreferences</m:t>
          </m:r>
        </m:oMath>
      </m:oMathPara>
    </w:p>
    <w:p w14:paraId="0D5957C2" w14:textId="77777777" w:rsidR="00B850AF" w:rsidRPr="00B850AF" w:rsidRDefault="00B850AF" w:rsidP="00B850AF">
      <w:pPr>
        <w:rPr>
          <w:lang w:val="fr-FR"/>
        </w:rPr>
      </w:pPr>
      <w:r w:rsidRPr="00B850AF">
        <w:rPr>
          <w:lang w:val="fr-FR"/>
        </w:rPr>
        <w:t>Le secure storage s’appuie sur les mécanismes de sécurité disponibles sur le système cible.</w:t>
      </w:r>
    </w:p>
    <w:p w14:paraId="37886DEA" w14:textId="77777777" w:rsidR="00B850AF" w:rsidRPr="00B850AF" w:rsidRDefault="00B850AF" w:rsidP="00B850AF">
      <w:pPr>
        <w:rPr>
          <w:lang w:val="fr-FR"/>
        </w:rPr>
      </w:pPr>
      <w:r w:rsidRPr="00B850AF">
        <w:rPr>
          <w:lang w:val="fr-FR"/>
        </w:rPr>
        <w:t>Cette architecture permet de déléguer une partie de la protection au système d’exploitation au lieu d’implémenter un mécanisme cryptographique propriétaire dans l’application.</w:t>
      </w:r>
    </w:p>
    <w:p w14:paraId="07ED8BF1" w14:textId="77777777" w:rsidR="00B850AF" w:rsidRPr="00B850AF" w:rsidRDefault="00B850AF" w:rsidP="00B850AF">
      <w:pPr>
        <w:rPr>
          <w:lang w:val="fr-FR"/>
        </w:rPr>
      </w:pPr>
      <w:r w:rsidRPr="00B850AF">
        <w:rPr>
          <w:lang w:val="fr-FR"/>
        </w:rPr>
        <w:pict w14:anchorId="1C6B6EA0">
          <v:rect id="_x0000_i2261" style="width:0;height:1.5pt" o:hralign="center" o:hrstd="t" o:hr="t" fillcolor="#a0a0a0" stroked="f"/>
        </w:pict>
      </w:r>
    </w:p>
    <w:p w14:paraId="3F1E5F89" w14:textId="77777777" w:rsidR="00B850AF" w:rsidRPr="00B850AF" w:rsidRDefault="00B850AF" w:rsidP="00B850AF">
      <w:pPr>
        <w:rPr>
          <w:b/>
          <w:bCs/>
          <w:lang w:val="fr-FR"/>
        </w:rPr>
      </w:pPr>
      <w:r w:rsidRPr="00B850AF">
        <w:rPr>
          <w:b/>
          <w:bCs/>
          <w:lang w:val="fr-FR"/>
        </w:rPr>
        <w:t>9.14. Séparation entre données sensibles et préférences</w:t>
      </w:r>
    </w:p>
    <w:p w14:paraId="0B43F373" w14:textId="77777777" w:rsidR="00B850AF" w:rsidRPr="00B850AF" w:rsidRDefault="00B850AF" w:rsidP="00B850AF">
      <w:pPr>
        <w:rPr>
          <w:lang w:val="fr-FR"/>
        </w:rPr>
      </w:pPr>
      <w:r w:rsidRPr="00B850AF">
        <w:rPr>
          <w:lang w:val="fr-FR"/>
        </w:rPr>
        <w:t>Toutes les informations locales ne possèdent pas le même niveau de sensibilité.</w:t>
      </w:r>
    </w:p>
    <w:p w14:paraId="48DF2CBD" w14:textId="77777777" w:rsidR="00B850AF" w:rsidRPr="00B850AF" w:rsidRDefault="00B850AF" w:rsidP="00B850AF">
      <w:pPr>
        <w:rPr>
          <w:lang w:val="fr-FR"/>
        </w:rPr>
      </w:pPr>
      <w:r w:rsidRPr="00B850AF">
        <w:rPr>
          <w:lang w:val="fr-FR"/>
        </w:rPr>
        <w:t>Une préférence d’interface peut être traitée différemment d’un secret permettant de générer un facteur d’authentification.</w:t>
      </w:r>
    </w:p>
    <w:p w14:paraId="34C41DB6" w14:textId="77777777" w:rsidR="00B850AF" w:rsidRPr="00B850AF" w:rsidRDefault="00B850AF" w:rsidP="00B850AF">
      <w:pPr>
        <w:rPr>
          <w:lang w:val="fr-FR"/>
        </w:rPr>
      </w:pPr>
      <w:r w:rsidRPr="00B850AF">
        <w:rPr>
          <w:lang w:val="fr-FR"/>
        </w:rPr>
        <w:t>La classification conceptuelle est :</w:t>
      </w:r>
    </w:p>
    <w:p w14:paraId="62B49ACB" w14:textId="16B82D83" w:rsidR="00B850AF" w:rsidRPr="00B850AF" w:rsidRDefault="00B850AF" w:rsidP="00B850AF">
      <w:pPr>
        <w:rPr>
          <w:lang w:val="fr-FR"/>
        </w:rPr>
      </w:pPr>
      <m:oMathPara>
        <m:oMath>
          <m:r>
            <w:rPr>
              <w:rFonts w:ascii="Cambria Math" w:hAnsi="Cambria Math"/>
              <w:lang w:val="fr-FR"/>
            </w:rPr>
            <w:lastRenderedPageBreak/>
            <m:t>LocalData=</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NonSensitivePreferences</m:t>
                    </m:r>
                  </m:e>
                </m:mr>
                <m:mr>
                  <m:e>
                    <m:r>
                      <w:rPr>
                        <w:rFonts w:ascii="Cambria Math" w:hAnsi="Cambria Math"/>
                        <w:lang w:val="fr-FR"/>
                      </w:rPr>
                      <m:t>SensitiveAuthenticationMaterial</m:t>
                    </m:r>
                  </m:e>
                </m:mr>
              </m:m>
            </m:e>
          </m:d>
        </m:oMath>
      </m:oMathPara>
    </w:p>
    <w:p w14:paraId="45A3491E" w14:textId="77777777" w:rsidR="00B850AF" w:rsidRPr="00B850AF" w:rsidRDefault="00B850AF" w:rsidP="00B850AF">
      <w:pPr>
        <w:rPr>
          <w:lang w:val="fr-FR"/>
        </w:rPr>
      </w:pPr>
      <w:r w:rsidRPr="00B850AF">
        <w:rPr>
          <w:lang w:val="fr-FR"/>
        </w:rPr>
        <w:t>Le second ensemble nécessite un mécanisme de stockage adapté.</w:t>
      </w:r>
    </w:p>
    <w:p w14:paraId="2438E8E7" w14:textId="77777777" w:rsidR="00B850AF" w:rsidRPr="00B850AF" w:rsidRDefault="00B850AF" w:rsidP="00B850AF">
      <w:pPr>
        <w:rPr>
          <w:lang w:val="fr-FR"/>
        </w:rPr>
      </w:pPr>
      <w:r w:rsidRPr="00B850AF">
        <w:rPr>
          <w:lang w:val="fr-FR"/>
        </w:rPr>
        <w:t>Cette distinction réduit le risque d’une exposition accidentelle du secret via un mécanisme destiné uniquement à conserver des préférences ordinaires.</w:t>
      </w:r>
    </w:p>
    <w:p w14:paraId="364BBA10" w14:textId="77777777" w:rsidR="00B850AF" w:rsidRPr="00B850AF" w:rsidRDefault="00B850AF" w:rsidP="00B850AF">
      <w:pPr>
        <w:rPr>
          <w:lang w:val="fr-FR"/>
        </w:rPr>
      </w:pPr>
      <w:r w:rsidRPr="00B850AF">
        <w:rPr>
          <w:lang w:val="fr-FR"/>
        </w:rPr>
        <w:pict w14:anchorId="607FBAD4">
          <v:rect id="_x0000_i2262" style="width:0;height:1.5pt" o:hralign="center" o:hrstd="t" o:hr="t" fillcolor="#a0a0a0" stroked="f"/>
        </w:pict>
      </w:r>
    </w:p>
    <w:p w14:paraId="122DD0FB" w14:textId="77777777" w:rsidR="00B850AF" w:rsidRPr="00B850AF" w:rsidRDefault="00B850AF" w:rsidP="00B850AF">
      <w:pPr>
        <w:rPr>
          <w:b/>
          <w:bCs/>
          <w:lang w:val="fr-FR"/>
        </w:rPr>
      </w:pPr>
      <w:r w:rsidRPr="00B850AF">
        <w:rPr>
          <w:b/>
          <w:bCs/>
          <w:lang w:val="fr-FR"/>
        </w:rPr>
        <w:t>9.15. Verrouillage local</w:t>
      </w:r>
    </w:p>
    <w:p w14:paraId="02B6E682" w14:textId="77777777" w:rsidR="00B850AF" w:rsidRPr="00B850AF" w:rsidRDefault="00B850AF" w:rsidP="00B850AF">
      <w:pPr>
        <w:rPr>
          <w:lang w:val="fr-FR"/>
        </w:rPr>
      </w:pPr>
      <w:r w:rsidRPr="00B850AF">
        <w:rPr>
          <w:lang w:val="fr-FR"/>
        </w:rPr>
        <w:t>Une fois le matériel d’authentification disponible sur le téléphone, l’application ajoute une barrière locale avant d’en permettre l’utilisation.</w:t>
      </w:r>
    </w:p>
    <w:p w14:paraId="3DB5BAFB" w14:textId="77777777" w:rsidR="00B850AF" w:rsidRPr="00B850AF" w:rsidRDefault="00B850AF" w:rsidP="00B850AF">
      <w:pPr>
        <w:rPr>
          <w:lang w:val="fr-FR"/>
        </w:rPr>
      </w:pPr>
      <w:r w:rsidRPr="00B850AF">
        <w:rPr>
          <w:lang w:val="fr-FR"/>
        </w:rPr>
        <w:t>On peut représenter :</w:t>
      </w:r>
    </w:p>
    <w:p w14:paraId="7FD2FA09" w14:textId="30140ACD" w:rsidR="00B850AF" w:rsidRPr="00B850AF" w:rsidRDefault="00B850AF" w:rsidP="00B850AF">
      <w:pPr>
        <w:rPr>
          <w:lang w:val="fr-FR"/>
        </w:rPr>
      </w:pPr>
      <m:oMathPara>
        <m:oMath>
          <m:r>
            <w:rPr>
              <w:rFonts w:ascii="Cambria Math" w:hAnsi="Cambria Math"/>
              <w:lang w:val="fr-FR"/>
            </w:rPr>
            <m:t>AppOpened→Locked</m:t>
          </m:r>
        </m:oMath>
      </m:oMathPara>
    </w:p>
    <w:p w14:paraId="5BCF2DB8" w14:textId="77777777" w:rsidR="00B850AF" w:rsidRPr="00B850AF" w:rsidRDefault="00B850AF" w:rsidP="00B850AF">
      <w:pPr>
        <w:rPr>
          <w:lang w:val="fr-FR"/>
        </w:rPr>
      </w:pPr>
      <w:proofErr w:type="gramStart"/>
      <w:r w:rsidRPr="00B850AF">
        <w:rPr>
          <w:lang w:val="fr-FR"/>
        </w:rPr>
        <w:t>puis</w:t>
      </w:r>
      <w:proofErr w:type="gramEnd"/>
      <w:r w:rsidRPr="00B850AF">
        <w:rPr>
          <w:lang w:val="fr-FR"/>
        </w:rPr>
        <w:t xml:space="preserve"> :</w:t>
      </w:r>
    </w:p>
    <w:p w14:paraId="3619CED3" w14:textId="6286D2CF" w:rsidR="00B850AF" w:rsidRPr="00B850AF" w:rsidRDefault="00B850AF" w:rsidP="00B850AF">
      <w:pPr>
        <w:rPr>
          <w:lang w:val="fr-FR"/>
        </w:rPr>
      </w:pPr>
      <m:oMathPara>
        <m:oMath>
          <m:r>
            <w:rPr>
              <w:rFonts w:ascii="Cambria Math" w:hAnsi="Cambria Math"/>
              <w:lang w:val="fr-FR"/>
            </w:rPr>
            <m:t>LocalAuthenticationSuccess→Unlocked</m:t>
          </m:r>
        </m:oMath>
      </m:oMathPara>
    </w:p>
    <w:p w14:paraId="17204C79" w14:textId="77777777" w:rsidR="00B850AF" w:rsidRPr="00B850AF" w:rsidRDefault="00B850AF" w:rsidP="00B850AF">
      <w:pPr>
        <w:rPr>
          <w:lang w:val="fr-FR"/>
        </w:rPr>
      </w:pPr>
      <w:r w:rsidRPr="00B850AF">
        <w:rPr>
          <w:lang w:val="fr-FR"/>
        </w:rPr>
        <w:t>Cette protection est particulièrement importante si le téléphone est temporairement accessible à une autre personne alors que la session ou le matériel TOTP existe toujours.</w:t>
      </w:r>
    </w:p>
    <w:p w14:paraId="4D226CF0" w14:textId="77777777" w:rsidR="00B850AF" w:rsidRPr="00B850AF" w:rsidRDefault="00B850AF" w:rsidP="00B850AF">
      <w:pPr>
        <w:rPr>
          <w:lang w:val="fr-FR"/>
        </w:rPr>
      </w:pPr>
      <w:r w:rsidRPr="00B850AF">
        <w:rPr>
          <w:lang w:val="fr-FR"/>
        </w:rPr>
        <w:pict w14:anchorId="1F2F3487">
          <v:rect id="_x0000_i2263" style="width:0;height:1.5pt" o:hralign="center" o:hrstd="t" o:hr="t" fillcolor="#a0a0a0" stroked="f"/>
        </w:pict>
      </w:r>
    </w:p>
    <w:p w14:paraId="3CBA08C2" w14:textId="77777777" w:rsidR="00B850AF" w:rsidRPr="00B850AF" w:rsidRDefault="00B850AF" w:rsidP="00B850AF">
      <w:pPr>
        <w:rPr>
          <w:b/>
          <w:bCs/>
          <w:lang w:val="fr-FR"/>
        </w:rPr>
      </w:pPr>
      <w:r w:rsidRPr="00B850AF">
        <w:rPr>
          <w:b/>
          <w:bCs/>
          <w:lang w:val="fr-FR"/>
        </w:rPr>
        <w:t>9.16. Biométrie et authentification locale</w:t>
      </w:r>
    </w:p>
    <w:p w14:paraId="47EEBE96" w14:textId="77777777" w:rsidR="00B850AF" w:rsidRPr="00B850AF" w:rsidRDefault="00B850AF" w:rsidP="00B850AF">
      <w:pPr>
        <w:rPr>
          <w:lang w:val="fr-FR"/>
        </w:rPr>
      </w:pPr>
      <w:r w:rsidRPr="00B850AF">
        <w:rPr>
          <w:lang w:val="fr-FR"/>
        </w:rPr>
        <w:t>La biométrie peut être utilisée comme mécanisme permettant de déverrouiller localement l’application.</w:t>
      </w:r>
    </w:p>
    <w:p w14:paraId="2D125E9B" w14:textId="77777777" w:rsidR="00B850AF" w:rsidRPr="00B850AF" w:rsidRDefault="00B850AF" w:rsidP="00B850AF">
      <w:pPr>
        <w:rPr>
          <w:lang w:val="fr-FR"/>
        </w:rPr>
      </w:pPr>
      <w:r w:rsidRPr="00B850AF">
        <w:rPr>
          <w:lang w:val="fr-FR"/>
        </w:rPr>
        <w:t>Cependant, son rôle doit être précisément défini :</w:t>
      </w:r>
    </w:p>
    <w:p w14:paraId="34C4192E" w14:textId="6406BE9F" w:rsidR="00B850AF" w:rsidRPr="00B850AF" w:rsidRDefault="00B850AF" w:rsidP="00B850AF">
      <w:pPr>
        <w:rPr>
          <w:lang w:val="fr-FR"/>
        </w:rPr>
      </w:pPr>
      <m:oMathPara>
        <m:oMath>
          <m:r>
            <w:rPr>
              <w:rFonts w:ascii="Cambria Math" w:hAnsi="Cambria Math"/>
              <w:lang w:val="fr-FR"/>
            </w:rPr>
            <m:t>BiometricSuccess⇒LocalAppUnlock</m:t>
          </m:r>
        </m:oMath>
      </m:oMathPara>
    </w:p>
    <w:p w14:paraId="6206CE61" w14:textId="77777777" w:rsidR="00B850AF" w:rsidRPr="00B850AF" w:rsidRDefault="00B850AF" w:rsidP="00B850AF">
      <w:pPr>
        <w:rPr>
          <w:lang w:val="fr-FR"/>
        </w:rPr>
      </w:pPr>
      <w:proofErr w:type="gramStart"/>
      <w:r w:rsidRPr="00B850AF">
        <w:rPr>
          <w:lang w:val="fr-FR"/>
        </w:rPr>
        <w:t>mais</w:t>
      </w:r>
      <w:proofErr w:type="gramEnd"/>
      <w:r w:rsidRPr="00B850AF">
        <w:rPr>
          <w:lang w:val="fr-FR"/>
        </w:rPr>
        <w:t xml:space="preserve"> :</w:t>
      </w:r>
    </w:p>
    <w:p w14:paraId="3A2842D2" w14:textId="5B35BBEE" w:rsidR="00B850AF" w:rsidRPr="00B850AF" w:rsidRDefault="00B850AF" w:rsidP="00B850AF">
      <w:pPr>
        <w:rPr>
          <w:lang w:val="fr-FR"/>
        </w:rPr>
      </w:pPr>
      <m:oMathPara>
        <m:oMath>
          <m:r>
            <w:rPr>
              <w:rFonts w:ascii="Cambria Math" w:hAnsi="Cambria Math"/>
              <w:lang w:val="fr-FR"/>
            </w:rPr>
            <m:t>BiometricSuccess⇏ServerAuthentication</m:t>
          </m:r>
        </m:oMath>
      </m:oMathPara>
    </w:p>
    <w:p w14:paraId="35983520" w14:textId="77777777" w:rsidR="00B850AF" w:rsidRPr="00B850AF" w:rsidRDefault="00B850AF" w:rsidP="00B850AF">
      <w:pPr>
        <w:rPr>
          <w:lang w:val="fr-FR"/>
        </w:rPr>
      </w:pPr>
      <w:r w:rsidRPr="00B850AF">
        <w:rPr>
          <w:lang w:val="fr-FR"/>
        </w:rPr>
        <w:t>La biométrie ne remplace donc ni le mot de passe du compte ni la validation serveur du TOTP.</w:t>
      </w:r>
    </w:p>
    <w:p w14:paraId="2B3AE75D" w14:textId="77777777" w:rsidR="00B850AF" w:rsidRPr="00B850AF" w:rsidRDefault="00B850AF" w:rsidP="00B850AF">
      <w:pPr>
        <w:rPr>
          <w:lang w:val="fr-FR"/>
        </w:rPr>
      </w:pPr>
      <w:r w:rsidRPr="00B850AF">
        <w:rPr>
          <w:lang w:val="fr-FR"/>
        </w:rPr>
        <w:t>Elle protège principalement l’accès local au contenu sensible de l’authentificateur.</w:t>
      </w:r>
    </w:p>
    <w:p w14:paraId="0DCAB35B" w14:textId="77777777" w:rsidR="00B850AF" w:rsidRPr="00B850AF" w:rsidRDefault="00B850AF" w:rsidP="00B850AF">
      <w:pPr>
        <w:rPr>
          <w:lang w:val="fr-FR"/>
        </w:rPr>
      </w:pPr>
      <w:r w:rsidRPr="00B850AF">
        <w:rPr>
          <w:lang w:val="fr-FR"/>
        </w:rPr>
        <w:pict w14:anchorId="70FEECE4">
          <v:rect id="_x0000_i2264" style="width:0;height:1.5pt" o:hralign="center" o:hrstd="t" o:hr="t" fillcolor="#a0a0a0" stroked="f"/>
        </w:pict>
      </w:r>
    </w:p>
    <w:p w14:paraId="344F51FF" w14:textId="77777777" w:rsidR="00B850AF" w:rsidRPr="00B850AF" w:rsidRDefault="00B850AF" w:rsidP="00B850AF">
      <w:pPr>
        <w:rPr>
          <w:b/>
          <w:bCs/>
          <w:lang w:val="fr-FR"/>
        </w:rPr>
      </w:pPr>
      <w:r w:rsidRPr="00B850AF">
        <w:rPr>
          <w:b/>
          <w:bCs/>
          <w:lang w:val="fr-FR"/>
        </w:rPr>
        <w:t>9.17. Politique fail-closed pour le déverrouillage</w:t>
      </w:r>
    </w:p>
    <w:p w14:paraId="6209765B" w14:textId="77777777" w:rsidR="00B850AF" w:rsidRPr="00B850AF" w:rsidRDefault="00B850AF" w:rsidP="00B850AF">
      <w:pPr>
        <w:rPr>
          <w:lang w:val="fr-FR"/>
        </w:rPr>
      </w:pPr>
      <w:r w:rsidRPr="00B850AF">
        <w:rPr>
          <w:lang w:val="fr-FR"/>
        </w:rPr>
        <w:t>Un point important concerne le comportement lorsque l’authentification locale demandée n’est pas disponible.</w:t>
      </w:r>
    </w:p>
    <w:p w14:paraId="200E6F48" w14:textId="77777777" w:rsidR="00B850AF" w:rsidRPr="00B850AF" w:rsidRDefault="00B850AF" w:rsidP="00B850AF">
      <w:pPr>
        <w:rPr>
          <w:lang w:val="fr-FR"/>
        </w:rPr>
      </w:pPr>
      <w:r w:rsidRPr="00B850AF">
        <w:rPr>
          <w:lang w:val="fr-FR"/>
        </w:rPr>
        <w:t>Une stratégie dangereuse serait :</w:t>
      </w:r>
    </w:p>
    <w:p w14:paraId="64CFD80C" w14:textId="36EC4039" w:rsidR="00B850AF" w:rsidRPr="00B850AF" w:rsidRDefault="00B850AF" w:rsidP="00B850AF">
      <w:pPr>
        <w:rPr>
          <w:lang w:val="fr-FR"/>
        </w:rPr>
      </w:pPr>
      <m:oMathPara>
        <m:oMath>
          <m:r>
            <w:rPr>
              <w:rFonts w:ascii="Cambria Math" w:hAnsi="Cambria Math"/>
              <w:lang w:val="fr-FR"/>
            </w:rPr>
            <m:t>LocalAuthenticationUnavailable⇒Unlock</m:t>
          </m:r>
        </m:oMath>
      </m:oMathPara>
    </w:p>
    <w:p w14:paraId="14A03BB9" w14:textId="77777777" w:rsidR="00B850AF" w:rsidRPr="00B850AF" w:rsidRDefault="00B850AF" w:rsidP="00B850AF">
      <w:pPr>
        <w:rPr>
          <w:lang w:val="fr-FR"/>
        </w:rPr>
      </w:pPr>
      <w:proofErr w:type="gramStart"/>
      <w:r w:rsidRPr="00B850AF">
        <w:rPr>
          <w:lang w:val="fr-FR"/>
        </w:rPr>
        <w:t>car</w:t>
      </w:r>
      <w:proofErr w:type="gramEnd"/>
      <w:r w:rsidRPr="00B850AF">
        <w:rPr>
          <w:lang w:val="fr-FR"/>
        </w:rPr>
        <w:t xml:space="preserve"> l’absence du contrôle deviendrait un contournement.</w:t>
      </w:r>
    </w:p>
    <w:p w14:paraId="621FE93E" w14:textId="77777777" w:rsidR="00B850AF" w:rsidRPr="00B850AF" w:rsidRDefault="00B850AF" w:rsidP="00B850AF">
      <w:pPr>
        <w:rPr>
          <w:lang w:val="fr-FR"/>
        </w:rPr>
      </w:pPr>
      <w:r w:rsidRPr="00B850AF">
        <w:rPr>
          <w:lang w:val="fr-FR"/>
        </w:rPr>
        <w:t>Le comportement sécurisé est :</w:t>
      </w:r>
    </w:p>
    <w:p w14:paraId="7D43E2D6" w14:textId="3DA02444" w:rsidR="00B850AF" w:rsidRPr="00B850AF" w:rsidRDefault="00B850AF" w:rsidP="00B850AF">
      <w:pPr>
        <w:rPr>
          <w:lang w:val="fr-FR"/>
        </w:rPr>
      </w:pPr>
      <m:oMathPara>
        <m:oMath>
          <m:r>
            <w:rPr>
              <w:rFonts w:ascii="Cambria Math" w:hAnsi="Cambria Math"/>
              <w:lang w:val="fr-FR"/>
            </w:rPr>
            <m:t>LocalAuthenticationUnavailable⇒KeepLocked</m:t>
          </m:r>
        </m:oMath>
      </m:oMathPara>
    </w:p>
    <w:p w14:paraId="30621A7D" w14:textId="77777777" w:rsidR="00B850AF" w:rsidRPr="00B850AF" w:rsidRDefault="00B850AF" w:rsidP="00B850AF">
      <w:pPr>
        <w:rPr>
          <w:lang w:val="fr-FR"/>
        </w:rPr>
      </w:pPr>
      <w:r w:rsidRPr="00B850AF">
        <w:rPr>
          <w:lang w:val="fr-FR"/>
        </w:rPr>
        <w:t>Un correctif audité dans le projet applique cette logique lorsque l’authentification de l’appareil requise n’est pas supportée.</w:t>
      </w:r>
    </w:p>
    <w:p w14:paraId="3E9EF2DE" w14:textId="77777777" w:rsidR="00B850AF" w:rsidRPr="00B850AF" w:rsidRDefault="00B850AF" w:rsidP="00B850AF">
      <w:pPr>
        <w:rPr>
          <w:lang w:val="fr-FR"/>
        </w:rPr>
      </w:pPr>
      <w:r w:rsidRPr="00B850AF">
        <w:rPr>
          <w:lang w:val="fr-FR"/>
        </w:rPr>
        <w:t>Cette décision transpose au client mobile le principe déjà rencontré dans le backend :</w:t>
      </w:r>
    </w:p>
    <w:p w14:paraId="72D81718" w14:textId="0BAB8D23" w:rsidR="00B850AF" w:rsidRPr="00B850AF" w:rsidRDefault="00B850AF" w:rsidP="00B850AF">
      <w:pPr>
        <w:rPr>
          <w:lang w:val="fr-FR"/>
        </w:rPr>
      </w:pPr>
      <m:oMathPara>
        <m:oMath>
          <m:r>
            <w:rPr>
              <w:rFonts w:ascii="Cambria Math" w:hAnsi="Cambria Math"/>
              <w:lang w:val="fr-FR"/>
            </w:rPr>
            <w:lastRenderedPageBreak/>
            <m:t>SecurityControlUnavailable⇏SecurityGranted</m:t>
          </m:r>
        </m:oMath>
      </m:oMathPara>
    </w:p>
    <w:p w14:paraId="66FAFBDD" w14:textId="77777777" w:rsidR="00B850AF" w:rsidRPr="00B850AF" w:rsidRDefault="00B850AF" w:rsidP="00B850AF">
      <w:pPr>
        <w:rPr>
          <w:lang w:val="fr-FR"/>
        </w:rPr>
      </w:pPr>
      <w:r w:rsidRPr="00B850AF">
        <w:rPr>
          <w:lang w:val="fr-FR"/>
        </w:rPr>
        <w:pict w14:anchorId="7ED2DC76">
          <v:rect id="_x0000_i2265" style="width:0;height:1.5pt" o:hralign="center" o:hrstd="t" o:hr="t" fillcolor="#a0a0a0" stroked="f"/>
        </w:pict>
      </w:r>
    </w:p>
    <w:p w14:paraId="459D28C6" w14:textId="77777777" w:rsidR="00B850AF" w:rsidRPr="00B850AF" w:rsidRDefault="00B850AF" w:rsidP="00B850AF">
      <w:pPr>
        <w:rPr>
          <w:b/>
          <w:bCs/>
          <w:lang w:val="fr-FR"/>
        </w:rPr>
      </w:pPr>
      <w:r w:rsidRPr="00B850AF">
        <w:rPr>
          <w:b/>
          <w:bCs/>
          <w:lang w:val="fr-FR"/>
        </w:rPr>
        <w:t>9.18. Cycle de verrouillage</w:t>
      </w:r>
    </w:p>
    <w:p w14:paraId="39320574" w14:textId="77777777" w:rsidR="00B850AF" w:rsidRPr="00B850AF" w:rsidRDefault="00B850AF" w:rsidP="00B850AF">
      <w:pPr>
        <w:rPr>
          <w:lang w:val="fr-FR"/>
        </w:rPr>
      </w:pPr>
      <w:r w:rsidRPr="00B850AF">
        <w:rPr>
          <w:lang w:val="fr-FR"/>
        </w:rPr>
        <w:t>L’état de verrouillage peut être représenté par :</w:t>
      </w:r>
    </w:p>
    <w:p w14:paraId="4F07FE98" w14:textId="77777777" w:rsidR="00B850AF" w:rsidRPr="00D0284E" w:rsidRDefault="00B850AF" w:rsidP="00B850AF">
      <w:r w:rsidRPr="00D0284E">
        <w:t>Application Start</w:t>
      </w:r>
    </w:p>
    <w:p w14:paraId="00BEE3B1" w14:textId="77777777" w:rsidR="00B850AF" w:rsidRPr="00D0284E" w:rsidRDefault="00B850AF" w:rsidP="00B850AF">
      <w:r w:rsidRPr="00D0284E">
        <w:t xml:space="preserve">       │</w:t>
      </w:r>
    </w:p>
    <w:p w14:paraId="3631A1F1" w14:textId="77777777" w:rsidR="00B850AF" w:rsidRPr="00D0284E" w:rsidRDefault="00B850AF" w:rsidP="00B850AF">
      <w:r w:rsidRPr="00D0284E">
        <w:t xml:space="preserve">       </w:t>
      </w:r>
      <w:r w:rsidRPr="00D0284E">
        <w:rPr>
          <w:rFonts w:ascii="Arial" w:hAnsi="Arial" w:cs="Arial"/>
        </w:rPr>
        <w:t>▼</w:t>
      </w:r>
    </w:p>
    <w:p w14:paraId="291E6D93" w14:textId="77777777" w:rsidR="00B850AF" w:rsidRPr="00D0284E" w:rsidRDefault="00B850AF" w:rsidP="00B850AF">
      <w:r w:rsidRPr="00D0284E">
        <w:t xml:space="preserve">   Load State</w:t>
      </w:r>
    </w:p>
    <w:p w14:paraId="0F5E693C" w14:textId="77777777" w:rsidR="00B850AF" w:rsidRPr="00D0284E" w:rsidRDefault="00B850AF" w:rsidP="00B850AF">
      <w:r w:rsidRPr="00D0284E">
        <w:t xml:space="preserve">       │</w:t>
      </w:r>
    </w:p>
    <w:p w14:paraId="33F7EB8E" w14:textId="77777777" w:rsidR="00B850AF" w:rsidRPr="00D0284E" w:rsidRDefault="00B850AF" w:rsidP="00B850AF">
      <w:r w:rsidRPr="00D0284E">
        <w:t xml:space="preserve">       </w:t>
      </w:r>
      <w:r w:rsidRPr="00D0284E">
        <w:rPr>
          <w:rFonts w:ascii="Arial" w:hAnsi="Arial" w:cs="Arial"/>
        </w:rPr>
        <w:t>▼</w:t>
      </w:r>
    </w:p>
    <w:p w14:paraId="4914685F" w14:textId="77777777" w:rsidR="00B850AF" w:rsidRPr="00D0284E" w:rsidRDefault="00B850AF" w:rsidP="00B850AF">
      <w:r w:rsidRPr="00D0284E">
        <w:t>Sensitive Material Available?</w:t>
      </w:r>
    </w:p>
    <w:p w14:paraId="2EF4F0C9" w14:textId="77777777" w:rsidR="00B850AF" w:rsidRPr="00D0284E" w:rsidRDefault="00B850AF" w:rsidP="00B850AF">
      <w:r w:rsidRPr="00D0284E">
        <w:t xml:space="preserve">       │</w:t>
      </w:r>
    </w:p>
    <w:p w14:paraId="05C6148F" w14:textId="77777777" w:rsidR="00B850AF" w:rsidRPr="00D0284E" w:rsidRDefault="00B850AF" w:rsidP="00B850AF">
      <w:r w:rsidRPr="00D0284E">
        <w:t xml:space="preserve">       </w:t>
      </w:r>
      <w:r w:rsidRPr="00D0284E">
        <w:rPr>
          <w:rFonts w:ascii="MS Gothic" w:eastAsia="MS Gothic" w:hAnsi="MS Gothic" w:cs="MS Gothic" w:hint="eastAsia"/>
        </w:rPr>
        <w:t>├</w:t>
      </w:r>
      <w:r w:rsidRPr="00D0284E">
        <w:rPr>
          <w:rFonts w:cs="Aptos"/>
        </w:rPr>
        <w:t>──</w:t>
      </w:r>
      <w:r w:rsidRPr="00D0284E">
        <w:t xml:space="preserve"> No </w:t>
      </w:r>
      <w:r w:rsidRPr="00D0284E">
        <w:rPr>
          <w:rFonts w:cs="Aptos"/>
        </w:rPr>
        <w:t>──</w:t>
      </w:r>
      <w:r w:rsidRPr="00D0284E">
        <w:rPr>
          <w:rFonts w:ascii="Arial" w:hAnsi="Arial" w:cs="Arial"/>
        </w:rPr>
        <w:t>►</w:t>
      </w:r>
      <w:r w:rsidRPr="00D0284E">
        <w:t xml:space="preserve"> Authentication / Enrollment</w:t>
      </w:r>
    </w:p>
    <w:p w14:paraId="1B0F54A5" w14:textId="77777777" w:rsidR="00B850AF" w:rsidRPr="00D0284E" w:rsidRDefault="00B850AF" w:rsidP="00B850AF">
      <w:r w:rsidRPr="00D0284E">
        <w:t xml:space="preserve">       │</w:t>
      </w:r>
    </w:p>
    <w:p w14:paraId="362EF53D" w14:textId="77777777" w:rsidR="00B850AF" w:rsidRPr="00D0284E" w:rsidRDefault="00B850AF" w:rsidP="00B850AF">
      <w:r w:rsidRPr="00D0284E">
        <w:t xml:space="preserve">       └── Yes</w:t>
      </w:r>
    </w:p>
    <w:p w14:paraId="428300F3" w14:textId="77777777" w:rsidR="00B850AF" w:rsidRPr="00D0284E" w:rsidRDefault="00B850AF" w:rsidP="00B850AF">
      <w:r w:rsidRPr="00D0284E">
        <w:t xml:space="preserve">              │</w:t>
      </w:r>
    </w:p>
    <w:p w14:paraId="36C8314F" w14:textId="77777777" w:rsidR="00B850AF" w:rsidRPr="00D0284E" w:rsidRDefault="00B850AF" w:rsidP="00B850AF">
      <w:r w:rsidRPr="00D0284E">
        <w:t xml:space="preserve">              </w:t>
      </w:r>
      <w:r w:rsidRPr="00D0284E">
        <w:rPr>
          <w:rFonts w:ascii="Arial" w:hAnsi="Arial" w:cs="Arial"/>
        </w:rPr>
        <w:t>▼</w:t>
      </w:r>
    </w:p>
    <w:p w14:paraId="39188508" w14:textId="77777777" w:rsidR="00B850AF" w:rsidRPr="00D0284E" w:rsidRDefault="00B850AF" w:rsidP="00B850AF">
      <w:r w:rsidRPr="00D0284E">
        <w:t xml:space="preserve">            LOCKED</w:t>
      </w:r>
    </w:p>
    <w:p w14:paraId="7CB45BDE" w14:textId="77777777" w:rsidR="00B850AF" w:rsidRPr="00D0284E" w:rsidRDefault="00B850AF" w:rsidP="00B850AF">
      <w:r w:rsidRPr="00D0284E">
        <w:t xml:space="preserve">              │</w:t>
      </w:r>
    </w:p>
    <w:p w14:paraId="2E355D4B" w14:textId="77777777" w:rsidR="00B850AF" w:rsidRPr="00D0284E" w:rsidRDefault="00B850AF" w:rsidP="00B850AF">
      <w:r w:rsidRPr="00D0284E">
        <w:t xml:space="preserve">              </w:t>
      </w:r>
      <w:r w:rsidRPr="00D0284E">
        <w:rPr>
          <w:rFonts w:ascii="Arial" w:hAnsi="Arial" w:cs="Arial"/>
        </w:rPr>
        <w:t>▼</w:t>
      </w:r>
    </w:p>
    <w:p w14:paraId="5048D3A5" w14:textId="77777777" w:rsidR="00B850AF" w:rsidRPr="00D0284E" w:rsidRDefault="00B850AF" w:rsidP="00B850AF">
      <w:r w:rsidRPr="00D0284E">
        <w:t xml:space="preserve">       Local Authentication</w:t>
      </w:r>
    </w:p>
    <w:p w14:paraId="14EC5323" w14:textId="77777777" w:rsidR="00B850AF" w:rsidRPr="00D0284E" w:rsidRDefault="00B850AF" w:rsidP="00B850AF">
      <w:r w:rsidRPr="00D0284E">
        <w:t xml:space="preserve">              │</w:t>
      </w:r>
    </w:p>
    <w:p w14:paraId="493E124C" w14:textId="77777777" w:rsidR="00B850AF" w:rsidRPr="00D0284E" w:rsidRDefault="00B850AF" w:rsidP="00B850AF">
      <w:r w:rsidRPr="00D0284E">
        <w:t xml:space="preserve">       ┌──────</w:t>
      </w:r>
      <w:r w:rsidRPr="00D0284E">
        <w:rPr>
          <w:rFonts w:ascii="MS Gothic" w:eastAsia="MS Gothic" w:hAnsi="MS Gothic" w:cs="MS Gothic" w:hint="eastAsia"/>
        </w:rPr>
        <w:t>┴</w:t>
      </w:r>
      <w:r w:rsidRPr="00D0284E">
        <w:rPr>
          <w:rFonts w:cs="Aptos"/>
        </w:rPr>
        <w:t>───────┐</w:t>
      </w:r>
    </w:p>
    <w:p w14:paraId="6D50CA5E" w14:textId="77777777" w:rsidR="00B850AF" w:rsidRPr="00D0284E" w:rsidRDefault="00B850AF" w:rsidP="00B850AF">
      <w:r w:rsidRPr="00D0284E">
        <w:t xml:space="preserve">       │              │</w:t>
      </w:r>
    </w:p>
    <w:p w14:paraId="4F707368" w14:textId="77777777" w:rsidR="00B850AF" w:rsidRPr="00D0284E" w:rsidRDefault="00B850AF" w:rsidP="00B850AF">
      <w:r w:rsidRPr="00D0284E">
        <w:t xml:space="preserve">    FAILURE        SUCCESS</w:t>
      </w:r>
    </w:p>
    <w:p w14:paraId="28082EFB" w14:textId="77777777" w:rsidR="00B850AF" w:rsidRPr="00D0284E" w:rsidRDefault="00B850AF" w:rsidP="00B850AF">
      <w:r w:rsidRPr="00D0284E">
        <w:t xml:space="preserve">       │              │</w:t>
      </w:r>
    </w:p>
    <w:p w14:paraId="5CFF10A0" w14:textId="77777777" w:rsidR="00B850AF" w:rsidRPr="00D0284E" w:rsidRDefault="00B850AF" w:rsidP="00B850AF">
      <w:r w:rsidRPr="00D0284E">
        <w:t xml:space="preserve">       </w:t>
      </w:r>
      <w:r w:rsidRPr="00D0284E">
        <w:rPr>
          <w:rFonts w:ascii="Arial" w:hAnsi="Arial" w:cs="Arial"/>
        </w:rPr>
        <w:t>▼</w:t>
      </w:r>
      <w:r w:rsidRPr="00D0284E">
        <w:t xml:space="preserve">              </w:t>
      </w:r>
      <w:r w:rsidRPr="00D0284E">
        <w:rPr>
          <w:rFonts w:ascii="Arial" w:hAnsi="Arial" w:cs="Arial"/>
        </w:rPr>
        <w:t>▼</w:t>
      </w:r>
    </w:p>
    <w:p w14:paraId="402DA1DE" w14:textId="77777777" w:rsidR="00B850AF" w:rsidRPr="00D0284E" w:rsidRDefault="00B850AF" w:rsidP="00B850AF">
      <w:r w:rsidRPr="00D0284E">
        <w:t xml:space="preserve">    LOCKED         UNLOCKED</w:t>
      </w:r>
    </w:p>
    <w:p w14:paraId="31A79006" w14:textId="77777777" w:rsidR="00B850AF" w:rsidRPr="00B850AF" w:rsidRDefault="00B850AF" w:rsidP="00B850AF">
      <w:pPr>
        <w:rPr>
          <w:lang w:val="fr-FR"/>
        </w:rPr>
      </w:pPr>
      <w:r w:rsidRPr="00B850AF">
        <w:rPr>
          <w:lang w:val="fr-FR"/>
        </w:rPr>
        <w:t>Cette logique garantit qu’une erreur ou une indisponibilité du contrôle ne produit pas automatiquement un accès.</w:t>
      </w:r>
    </w:p>
    <w:p w14:paraId="044D0FDF" w14:textId="77777777" w:rsidR="00B850AF" w:rsidRPr="00B850AF" w:rsidRDefault="00B850AF" w:rsidP="00B850AF">
      <w:pPr>
        <w:rPr>
          <w:lang w:val="fr-FR"/>
        </w:rPr>
      </w:pPr>
      <w:r w:rsidRPr="00B850AF">
        <w:rPr>
          <w:lang w:val="fr-FR"/>
        </w:rPr>
        <w:pict w14:anchorId="7A60A1F6">
          <v:rect id="_x0000_i2266" style="width:0;height:1.5pt" o:hralign="center" o:hrstd="t" o:hr="t" fillcolor="#a0a0a0" stroked="f"/>
        </w:pict>
      </w:r>
    </w:p>
    <w:p w14:paraId="1B66A1C0" w14:textId="77777777" w:rsidR="00B850AF" w:rsidRPr="00B850AF" w:rsidRDefault="00B850AF" w:rsidP="00B850AF">
      <w:pPr>
        <w:rPr>
          <w:b/>
          <w:bCs/>
          <w:lang w:val="fr-FR"/>
        </w:rPr>
      </w:pPr>
      <w:r w:rsidRPr="00B850AF">
        <w:rPr>
          <w:b/>
          <w:bCs/>
          <w:lang w:val="fr-FR"/>
        </w:rPr>
        <w:t>9.19. Figure — Machine à états mobile</w:t>
      </w:r>
    </w:p>
    <w:p w14:paraId="4B57FE05" w14:textId="77777777" w:rsidR="00B850AF" w:rsidRPr="00B850AF" w:rsidRDefault="00B850AF" w:rsidP="00B850AF">
      <w:pPr>
        <w:rPr>
          <w:lang w:val="fr-FR"/>
        </w:rPr>
      </w:pPr>
      <w:r w:rsidRPr="00B850AF">
        <w:rPr>
          <w:b/>
          <w:bCs/>
          <w:lang w:val="fr-FR"/>
        </w:rPr>
        <w:t>[FIGURE 9.1 À INSÉRER — Machine à états de l’authentificateur Flutter]</w:t>
      </w:r>
    </w:p>
    <w:p w14:paraId="09B8D34C" w14:textId="77777777" w:rsidR="00B850AF" w:rsidRPr="00B850AF" w:rsidRDefault="00B850AF" w:rsidP="00B850AF">
      <w:pPr>
        <w:rPr>
          <w:lang w:val="fr-FR"/>
        </w:rPr>
      </w:pPr>
      <w:r w:rsidRPr="00B850AF">
        <w:rPr>
          <w:lang w:val="fr-FR"/>
        </w:rPr>
        <w:t xml:space="preserve">                 ┌───────────────┐</w:t>
      </w:r>
    </w:p>
    <w:p w14:paraId="128EB70C" w14:textId="77777777" w:rsidR="00B850AF" w:rsidRPr="00B850AF" w:rsidRDefault="00B850AF" w:rsidP="00B850AF">
      <w:pPr>
        <w:rPr>
          <w:lang w:val="fr-FR"/>
        </w:rPr>
      </w:pPr>
      <w:r w:rsidRPr="00B850AF">
        <w:rPr>
          <w:lang w:val="fr-FR"/>
        </w:rPr>
        <w:t xml:space="preserve">                 │    START      │</w:t>
      </w:r>
    </w:p>
    <w:p w14:paraId="0810EFD3" w14:textId="77777777" w:rsidR="00B850AF" w:rsidRPr="00B850AF" w:rsidRDefault="00B850AF" w:rsidP="00B850AF">
      <w:pPr>
        <w:rPr>
          <w:lang w:val="fr-FR"/>
        </w:rPr>
      </w:pPr>
      <w:r w:rsidRPr="00B850AF">
        <w:rPr>
          <w:lang w:val="fr-FR"/>
        </w:rPr>
        <w:lastRenderedPageBreak/>
        <w:t xml:space="preserve">                 └───────</w:t>
      </w:r>
      <w:r w:rsidRPr="00B850AF">
        <w:rPr>
          <w:rFonts w:ascii="MS Gothic" w:eastAsia="MS Gothic" w:hAnsi="MS Gothic" w:cs="MS Gothic" w:hint="eastAsia"/>
          <w:lang w:val="fr-FR"/>
        </w:rPr>
        <w:t>┬</w:t>
      </w:r>
      <w:r w:rsidRPr="00B850AF">
        <w:rPr>
          <w:rFonts w:cs="Aptos"/>
          <w:lang w:val="fr-FR"/>
        </w:rPr>
        <w:t>───────┘</w:t>
      </w:r>
    </w:p>
    <w:p w14:paraId="0CCD286E"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3594AEF9" w14:textId="77777777" w:rsidR="00B850AF" w:rsidRPr="00B850AF" w:rsidRDefault="00B850AF" w:rsidP="00B850AF">
      <w:pPr>
        <w:rPr>
          <w:lang w:val="fr-FR"/>
        </w:rPr>
      </w:pPr>
      <w:r w:rsidRPr="00B850AF">
        <w:rPr>
          <w:lang w:val="fr-FR"/>
        </w:rPr>
        <w:t xml:space="preserve">                 ┌───────────────┐</w:t>
      </w:r>
    </w:p>
    <w:p w14:paraId="240943FA" w14:textId="77777777" w:rsidR="00B850AF" w:rsidRPr="00B850AF" w:rsidRDefault="00B850AF" w:rsidP="00B850AF">
      <w:pPr>
        <w:rPr>
          <w:lang w:val="fr-FR"/>
        </w:rPr>
      </w:pPr>
      <w:r w:rsidRPr="00B850AF">
        <w:rPr>
          <w:lang w:val="fr-FR"/>
        </w:rPr>
        <w:t xml:space="preserve">                 │    LOADING    │</w:t>
      </w:r>
    </w:p>
    <w:p w14:paraId="1281862B"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0E04E9E1" w14:textId="77777777" w:rsidR="00B850AF" w:rsidRPr="00B850AF" w:rsidRDefault="00B850AF" w:rsidP="00B850AF">
      <w:pPr>
        <w:rPr>
          <w:lang w:val="fr-FR"/>
        </w:rPr>
      </w:pPr>
      <w:r w:rsidRPr="00B850AF">
        <w:rPr>
          <w:lang w:val="fr-FR"/>
        </w:rPr>
        <w:t xml:space="preserve">                         │</w:t>
      </w:r>
    </w:p>
    <w:p w14:paraId="6D8D107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57BC7F43"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756B20CD" w14:textId="77777777" w:rsidR="00B850AF" w:rsidRPr="00B850AF" w:rsidRDefault="00B850AF" w:rsidP="00B850AF">
      <w:pPr>
        <w:rPr>
          <w:lang w:val="fr-FR"/>
        </w:rPr>
      </w:pPr>
      <w:r w:rsidRPr="00B850AF">
        <w:rPr>
          <w:lang w:val="fr-FR"/>
        </w:rPr>
        <w:t xml:space="preserve">      ┌───────────────┐       ┌────────────┐</w:t>
      </w:r>
    </w:p>
    <w:p w14:paraId="29D65528" w14:textId="77777777" w:rsidR="00B850AF" w:rsidRPr="00B850AF" w:rsidRDefault="00B850AF" w:rsidP="00B850AF">
      <w:pPr>
        <w:rPr>
          <w:lang w:val="fr-FR"/>
        </w:rPr>
      </w:pPr>
      <w:r w:rsidRPr="00B850AF">
        <w:rPr>
          <w:lang w:val="fr-FR"/>
        </w:rPr>
        <w:t xml:space="preserve">      │UNAUTHENTICATED│       │   LOCKED   │</w:t>
      </w:r>
    </w:p>
    <w:p w14:paraId="1E8D9C9A"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r w:rsidRPr="00B850AF">
        <w:rPr>
          <w:rFonts w:ascii="MS Gothic" w:eastAsia="MS Gothic" w:hAnsi="MS Gothic" w:cs="MS Gothic" w:hint="eastAsia"/>
          <w:lang w:val="fr-FR"/>
        </w:rPr>
        <w:t>┬</w:t>
      </w:r>
      <w:r w:rsidRPr="00B850AF">
        <w:rPr>
          <w:rFonts w:cs="Aptos"/>
          <w:lang w:val="fr-FR"/>
        </w:rPr>
        <w:t>─────┘</w:t>
      </w:r>
    </w:p>
    <w:p w14:paraId="39BD74D8" w14:textId="77777777" w:rsidR="00B850AF" w:rsidRPr="00B850AF" w:rsidRDefault="00B850AF" w:rsidP="00B850AF">
      <w:pPr>
        <w:rPr>
          <w:lang w:val="fr-FR"/>
        </w:rPr>
      </w:pPr>
      <w:r w:rsidRPr="00B850AF">
        <w:rPr>
          <w:lang w:val="fr-FR"/>
        </w:rPr>
        <w:t xml:space="preserve">              │                      │</w:t>
      </w:r>
    </w:p>
    <w:p w14:paraId="34386573"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cs="Aptos"/>
          <w:lang w:val="fr-FR"/>
        </w:rPr>
        <w:t>│</w:t>
      </w:r>
      <w:r w:rsidRPr="00B850AF">
        <w:rPr>
          <w:lang w:val="fr-FR"/>
        </w:rPr>
        <w:t xml:space="preserve"> Local auth</w:t>
      </w:r>
    </w:p>
    <w:p w14:paraId="7298C497" w14:textId="77777777" w:rsidR="00B850AF" w:rsidRPr="00B850AF" w:rsidRDefault="00B850AF" w:rsidP="00B850AF">
      <w:pPr>
        <w:rPr>
          <w:lang w:val="fr-FR"/>
        </w:rPr>
      </w:pPr>
      <w:r w:rsidRPr="00B850AF">
        <w:rPr>
          <w:lang w:val="fr-FR"/>
        </w:rPr>
        <w:t xml:space="preserve">      ┌───────────────┐              │</w:t>
      </w:r>
    </w:p>
    <w:p w14:paraId="69BAD08F" w14:textId="77777777" w:rsidR="00B850AF" w:rsidRPr="00B850AF" w:rsidRDefault="00B850AF" w:rsidP="00B850AF">
      <w:pPr>
        <w:rPr>
          <w:lang w:val="fr-FR"/>
        </w:rPr>
      </w:pPr>
      <w:r w:rsidRPr="00B850AF">
        <w:rPr>
          <w:lang w:val="fr-FR"/>
        </w:rPr>
        <w:t xml:space="preserve">      │ </w:t>
      </w:r>
      <w:proofErr w:type="gramStart"/>
      <w:r w:rsidRPr="00B850AF">
        <w:rPr>
          <w:lang w:val="fr-FR"/>
        </w:rPr>
        <w:t>VERIFICATION  │</w:t>
      </w:r>
      <w:proofErr w:type="gramEnd"/>
      <w:r w:rsidRPr="00B850AF">
        <w:rPr>
          <w:lang w:val="fr-FR"/>
        </w:rPr>
        <w:t xml:space="preserve">              │</w:t>
      </w:r>
    </w:p>
    <w:p w14:paraId="3EDFF9F5"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p>
    <w:p w14:paraId="3184F715"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cs="Aptos"/>
          <w:lang w:val="fr-FR"/>
        </w:rPr>
        <w:t>│</w:t>
      </w:r>
    </w:p>
    <w:p w14:paraId="5507BA9E" w14:textId="77777777" w:rsidR="00B850AF" w:rsidRPr="00B850AF" w:rsidRDefault="00B850AF" w:rsidP="00B850AF">
      <w:pPr>
        <w:rPr>
          <w:lang w:val="fr-FR"/>
        </w:rPr>
      </w:pPr>
      <w:r w:rsidRPr="00B850AF">
        <w:rPr>
          <w:lang w:val="fr-FR"/>
        </w:rPr>
        <w:t xml:space="preserve">      ┌───────────────┐              │</w:t>
      </w:r>
    </w:p>
    <w:p w14:paraId="248F1F02" w14:textId="77777777" w:rsidR="00B850AF" w:rsidRPr="00B850AF" w:rsidRDefault="00B850AF" w:rsidP="00B850AF">
      <w:pPr>
        <w:rPr>
          <w:lang w:val="fr-FR"/>
        </w:rPr>
      </w:pPr>
      <w:r w:rsidRPr="00B850AF">
        <w:rPr>
          <w:lang w:val="fr-FR"/>
        </w:rPr>
        <w:t xml:space="preserve">      </w:t>
      </w:r>
      <w:proofErr w:type="gramStart"/>
      <w:r w:rsidRPr="00B850AF">
        <w:rPr>
          <w:lang w:val="fr-FR"/>
        </w:rPr>
        <w:t>│  ENROLLMENT</w:t>
      </w:r>
      <w:proofErr w:type="gramEnd"/>
      <w:r w:rsidRPr="00B850AF">
        <w:rPr>
          <w:lang w:val="fr-FR"/>
        </w:rPr>
        <w:t xml:space="preserve">   │              │</w:t>
      </w:r>
    </w:p>
    <w:p w14:paraId="21A560E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p>
    <w:p w14:paraId="60824059" w14:textId="77777777" w:rsidR="00B850AF" w:rsidRPr="00B850AF" w:rsidRDefault="00B850AF" w:rsidP="00B850AF">
      <w:pPr>
        <w:rPr>
          <w:lang w:val="fr-FR"/>
        </w:rPr>
      </w:pPr>
      <w:r w:rsidRPr="00B850AF">
        <w:rPr>
          <w:lang w:val="fr-FR"/>
        </w:rPr>
        <w:t xml:space="preserve">              │                      │</w:t>
      </w:r>
    </w:p>
    <w:p w14:paraId="7FEB8167"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08D03BEA" w14:textId="77777777" w:rsidR="00B850AF" w:rsidRPr="00B850AF" w:rsidRDefault="00B850AF" w:rsidP="00B850AF">
      <w:pPr>
        <w:rPr>
          <w:lang w:val="fr-FR"/>
        </w:rPr>
      </w:pPr>
      <w:r w:rsidRPr="00B850AF">
        <w:rPr>
          <w:lang w:val="fr-FR"/>
        </w:rPr>
        <w:t xml:space="preserve">      ┌──────────────────────────────────┐</w:t>
      </w:r>
    </w:p>
    <w:p w14:paraId="37973E46" w14:textId="77777777" w:rsidR="00B850AF" w:rsidRPr="00B850AF" w:rsidRDefault="00B850AF" w:rsidP="00B850AF">
      <w:pPr>
        <w:rPr>
          <w:lang w:val="fr-FR"/>
        </w:rPr>
      </w:pPr>
      <w:r w:rsidRPr="00B850AF">
        <w:rPr>
          <w:lang w:val="fr-FR"/>
        </w:rPr>
        <w:t xml:space="preserve">      │          AUTHENTICATED           │</w:t>
      </w:r>
    </w:p>
    <w:p w14:paraId="403CDB19" w14:textId="77777777" w:rsidR="00B850AF" w:rsidRPr="00B850AF" w:rsidRDefault="00B850AF" w:rsidP="00B850AF">
      <w:pPr>
        <w:rPr>
          <w:lang w:val="fr-FR"/>
        </w:rPr>
      </w:pPr>
      <w:r w:rsidRPr="00B850AF">
        <w:rPr>
          <w:lang w:val="fr-FR"/>
        </w:rPr>
        <w:t xml:space="preserve">      │     TOTP / account state         │</w:t>
      </w:r>
    </w:p>
    <w:p w14:paraId="79AE157C" w14:textId="77777777" w:rsidR="00B850AF" w:rsidRPr="00B850AF" w:rsidRDefault="00B850AF" w:rsidP="00B850AF">
      <w:pPr>
        <w:rPr>
          <w:lang w:val="fr-FR"/>
        </w:rPr>
      </w:pPr>
      <w:r w:rsidRPr="00B850AF">
        <w:rPr>
          <w:lang w:val="fr-FR"/>
        </w:rPr>
        <w:t xml:space="preserve">      └──────────────────────────────────┘</w:t>
      </w:r>
    </w:p>
    <w:p w14:paraId="267B3A39" w14:textId="77777777" w:rsidR="00B850AF" w:rsidRPr="00B850AF" w:rsidRDefault="00B850AF" w:rsidP="00B850AF">
      <w:pPr>
        <w:rPr>
          <w:lang w:val="fr-FR"/>
        </w:rPr>
      </w:pPr>
      <w:r w:rsidRPr="00B850AF">
        <w:rPr>
          <w:b/>
          <w:bCs/>
          <w:lang w:val="fr-FR"/>
        </w:rPr>
        <w:t>Figure 9.1 — Machine à états conceptuelle de l’application mobile Flutter.</w:t>
      </w:r>
    </w:p>
    <w:p w14:paraId="60756011" w14:textId="77777777" w:rsidR="00B850AF" w:rsidRPr="00B850AF" w:rsidRDefault="00B850AF" w:rsidP="00B850AF">
      <w:pPr>
        <w:rPr>
          <w:lang w:val="fr-FR"/>
        </w:rPr>
      </w:pPr>
      <w:r w:rsidRPr="00B850AF">
        <w:rPr>
          <w:b/>
          <w:bCs/>
          <w:lang w:val="fr-FR"/>
        </w:rPr>
        <w:t>Interprétation —</w:t>
      </w:r>
      <w:r w:rsidRPr="00B850AF">
        <w:rPr>
          <w:lang w:val="fr-FR"/>
        </w:rPr>
        <w:t xml:space="preserve"> les écrans correspondent à des états de sécurité et non uniquement à des vues graphiques. Une transition doit résulter d’une condition vérifiée localement ou confirmée par le serveur.</w:t>
      </w:r>
    </w:p>
    <w:p w14:paraId="11F35155" w14:textId="77777777" w:rsidR="00B850AF" w:rsidRPr="00B850AF" w:rsidRDefault="00B850AF" w:rsidP="00B850AF">
      <w:pPr>
        <w:rPr>
          <w:lang w:val="fr-FR"/>
        </w:rPr>
      </w:pPr>
      <w:r w:rsidRPr="00B850AF">
        <w:rPr>
          <w:lang w:val="fr-FR"/>
        </w:rPr>
        <w:pict w14:anchorId="68324763">
          <v:rect id="_x0000_i2267" style="width:0;height:1.5pt" o:hralign="center" o:hrstd="t" o:hr="t" fillcolor="#a0a0a0" stroked="f"/>
        </w:pict>
      </w:r>
    </w:p>
    <w:p w14:paraId="3E83E599" w14:textId="77777777" w:rsidR="00B850AF" w:rsidRPr="00B850AF" w:rsidRDefault="00B850AF" w:rsidP="00B850AF">
      <w:pPr>
        <w:rPr>
          <w:b/>
          <w:bCs/>
          <w:lang w:val="fr-FR"/>
        </w:rPr>
      </w:pPr>
      <w:r w:rsidRPr="00B850AF">
        <w:rPr>
          <w:b/>
          <w:bCs/>
          <w:lang w:val="fr-FR"/>
        </w:rPr>
        <w:t>9.20. Communication avec FastAPI</w:t>
      </w:r>
    </w:p>
    <w:p w14:paraId="650BEF81" w14:textId="77777777" w:rsidR="00B850AF" w:rsidRPr="00B850AF" w:rsidRDefault="00B850AF" w:rsidP="00B850AF">
      <w:pPr>
        <w:rPr>
          <w:lang w:val="fr-FR"/>
        </w:rPr>
      </w:pPr>
      <w:r w:rsidRPr="00B850AF">
        <w:rPr>
          <w:lang w:val="fr-FR"/>
        </w:rPr>
        <w:t>L’application communique avec le backend via son API HTTP.</w:t>
      </w:r>
    </w:p>
    <w:p w14:paraId="15F0084D" w14:textId="77777777" w:rsidR="00B850AF" w:rsidRPr="00B850AF" w:rsidRDefault="00B850AF" w:rsidP="00B850AF">
      <w:pPr>
        <w:rPr>
          <w:lang w:val="fr-FR"/>
        </w:rPr>
      </w:pPr>
      <w:r w:rsidRPr="00B850AF">
        <w:rPr>
          <w:lang w:val="fr-FR"/>
        </w:rPr>
        <w:t>Conceptuellement :</w:t>
      </w:r>
    </w:p>
    <w:p w14:paraId="347B1CAF" w14:textId="78F33F30" w:rsidR="00B850AF" w:rsidRPr="00B850AF" w:rsidRDefault="00B850AF" w:rsidP="00B850AF">
      <w:pPr>
        <w:rPr>
          <w:lang w:val="fr-FR"/>
        </w:rPr>
      </w:pPr>
      <m:oMathPara>
        <m:oMath>
          <m:r>
            <w:rPr>
              <w:rFonts w:ascii="Cambria Math" w:hAnsi="Cambria Math"/>
              <w:lang w:val="fr-FR"/>
            </w:rPr>
            <m:t>Flutter</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HTTPS</m:t>
                  </m:r>
                </m:e>
              </m:box>
            </m:e>
          </m:groupChr>
          <m:r>
            <w:rPr>
              <w:rFonts w:ascii="Cambria Math" w:hAnsi="Cambria Math"/>
              <w:lang w:val="fr-FR"/>
            </w:rPr>
            <m:t>FastAPI</m:t>
          </m:r>
        </m:oMath>
      </m:oMathPara>
    </w:p>
    <w:p w14:paraId="72082D94" w14:textId="77777777" w:rsidR="00B850AF" w:rsidRPr="00B850AF" w:rsidRDefault="00B850AF" w:rsidP="00B850AF">
      <w:pPr>
        <w:rPr>
          <w:lang w:val="fr-FR"/>
        </w:rPr>
      </w:pPr>
      <w:proofErr w:type="gramStart"/>
      <w:r w:rsidRPr="00B850AF">
        <w:rPr>
          <w:lang w:val="fr-FR"/>
        </w:rPr>
        <w:lastRenderedPageBreak/>
        <w:t>dans</w:t>
      </w:r>
      <w:proofErr w:type="gramEnd"/>
      <w:r w:rsidRPr="00B850AF">
        <w:rPr>
          <w:lang w:val="fr-FR"/>
        </w:rPr>
        <w:t xml:space="preserve"> l’environnement de production.</w:t>
      </w:r>
    </w:p>
    <w:p w14:paraId="3EC975F6" w14:textId="77777777" w:rsidR="00B850AF" w:rsidRPr="00B850AF" w:rsidRDefault="00B850AF" w:rsidP="00B850AF">
      <w:pPr>
        <w:rPr>
          <w:lang w:val="fr-FR"/>
        </w:rPr>
      </w:pPr>
      <w:r w:rsidRPr="00B850AF">
        <w:rPr>
          <w:lang w:val="fr-FR"/>
        </w:rPr>
        <w:t>Les échanges concernent notamment :</w:t>
      </w:r>
    </w:p>
    <w:p w14:paraId="51BF271F" w14:textId="77777777" w:rsidR="00B850AF" w:rsidRPr="00B850AF" w:rsidRDefault="00B850AF">
      <w:pPr>
        <w:numPr>
          <w:ilvl w:val="0"/>
          <w:numId w:val="68"/>
        </w:numPr>
        <w:rPr>
          <w:lang w:val="fr-FR"/>
        </w:rPr>
      </w:pPr>
      <w:proofErr w:type="gramStart"/>
      <w:r w:rsidRPr="00B850AF">
        <w:rPr>
          <w:lang w:val="fr-FR"/>
        </w:rPr>
        <w:t>inscription</w:t>
      </w:r>
      <w:proofErr w:type="gramEnd"/>
      <w:r w:rsidRPr="00B850AF">
        <w:rPr>
          <w:lang w:val="fr-FR"/>
        </w:rPr>
        <w:t xml:space="preserve"> ;</w:t>
      </w:r>
    </w:p>
    <w:p w14:paraId="2D4CB86A" w14:textId="77777777" w:rsidR="00B850AF" w:rsidRPr="00B850AF" w:rsidRDefault="00B850AF">
      <w:pPr>
        <w:numPr>
          <w:ilvl w:val="0"/>
          <w:numId w:val="68"/>
        </w:numPr>
        <w:rPr>
          <w:lang w:val="fr-FR"/>
        </w:rPr>
      </w:pPr>
      <w:proofErr w:type="gramStart"/>
      <w:r w:rsidRPr="00B850AF">
        <w:rPr>
          <w:lang w:val="fr-FR"/>
        </w:rPr>
        <w:t>connexion</w:t>
      </w:r>
      <w:proofErr w:type="gramEnd"/>
      <w:r w:rsidRPr="00B850AF">
        <w:rPr>
          <w:lang w:val="fr-FR"/>
        </w:rPr>
        <w:t xml:space="preserve"> ;</w:t>
      </w:r>
    </w:p>
    <w:p w14:paraId="734B806A" w14:textId="77777777" w:rsidR="00B850AF" w:rsidRPr="00B850AF" w:rsidRDefault="00B850AF">
      <w:pPr>
        <w:numPr>
          <w:ilvl w:val="0"/>
          <w:numId w:val="68"/>
        </w:numPr>
        <w:rPr>
          <w:lang w:val="fr-FR"/>
        </w:rPr>
      </w:pPr>
      <w:proofErr w:type="gramStart"/>
      <w:r w:rsidRPr="00B850AF">
        <w:rPr>
          <w:lang w:val="fr-FR"/>
        </w:rPr>
        <w:t>vérification</w:t>
      </w:r>
      <w:proofErr w:type="gramEnd"/>
      <w:r w:rsidRPr="00B850AF">
        <w:rPr>
          <w:lang w:val="fr-FR"/>
        </w:rPr>
        <w:t xml:space="preserve"> du compte ;</w:t>
      </w:r>
    </w:p>
    <w:p w14:paraId="328A4E68" w14:textId="77777777" w:rsidR="00B850AF" w:rsidRPr="00B850AF" w:rsidRDefault="00B850AF">
      <w:pPr>
        <w:numPr>
          <w:ilvl w:val="0"/>
          <w:numId w:val="68"/>
        </w:numPr>
        <w:rPr>
          <w:lang w:val="fr-FR"/>
        </w:rPr>
      </w:pPr>
      <w:proofErr w:type="gramStart"/>
      <w:r w:rsidRPr="00B850AF">
        <w:rPr>
          <w:lang w:val="fr-FR"/>
        </w:rPr>
        <w:t>enrôlement</w:t>
      </w:r>
      <w:proofErr w:type="gramEnd"/>
      <w:r w:rsidRPr="00B850AF">
        <w:rPr>
          <w:lang w:val="fr-FR"/>
        </w:rPr>
        <w:t xml:space="preserve"> de l’authentificateur ;</w:t>
      </w:r>
    </w:p>
    <w:p w14:paraId="7EEEB4D5" w14:textId="77777777" w:rsidR="00B850AF" w:rsidRPr="00B850AF" w:rsidRDefault="00B850AF">
      <w:pPr>
        <w:numPr>
          <w:ilvl w:val="0"/>
          <w:numId w:val="68"/>
        </w:numPr>
        <w:rPr>
          <w:lang w:val="fr-FR"/>
        </w:rPr>
      </w:pPr>
      <w:proofErr w:type="gramStart"/>
      <w:r w:rsidRPr="00B850AF">
        <w:rPr>
          <w:lang w:val="fr-FR"/>
        </w:rPr>
        <w:t>confirmation</w:t>
      </w:r>
      <w:proofErr w:type="gramEnd"/>
      <w:r w:rsidRPr="00B850AF">
        <w:rPr>
          <w:lang w:val="fr-FR"/>
        </w:rPr>
        <w:t xml:space="preserve"> TOTP ;</w:t>
      </w:r>
    </w:p>
    <w:p w14:paraId="269C5368" w14:textId="77777777" w:rsidR="00B850AF" w:rsidRPr="00B850AF" w:rsidRDefault="00B850AF">
      <w:pPr>
        <w:numPr>
          <w:ilvl w:val="0"/>
          <w:numId w:val="68"/>
        </w:numPr>
        <w:rPr>
          <w:lang w:val="fr-FR"/>
        </w:rPr>
      </w:pPr>
      <w:proofErr w:type="gramStart"/>
      <w:r w:rsidRPr="00B850AF">
        <w:rPr>
          <w:lang w:val="fr-FR"/>
        </w:rPr>
        <w:t>gestion</w:t>
      </w:r>
      <w:proofErr w:type="gramEnd"/>
      <w:r w:rsidRPr="00B850AF">
        <w:rPr>
          <w:lang w:val="fr-FR"/>
        </w:rPr>
        <w:t xml:space="preserve"> de l’état d’identité.</w:t>
      </w:r>
    </w:p>
    <w:p w14:paraId="5638725B" w14:textId="77777777" w:rsidR="00B850AF" w:rsidRPr="00B850AF" w:rsidRDefault="00B850AF" w:rsidP="00B850AF">
      <w:pPr>
        <w:rPr>
          <w:lang w:val="fr-FR"/>
        </w:rPr>
      </w:pPr>
      <w:r w:rsidRPr="00B850AF">
        <w:rPr>
          <w:lang w:val="fr-FR"/>
        </w:rPr>
        <w:t>L’application ne doit pas communiquer directement avec PostgreSQL.</w:t>
      </w:r>
    </w:p>
    <w:p w14:paraId="4E87E207" w14:textId="77777777" w:rsidR="00B850AF" w:rsidRPr="00B850AF" w:rsidRDefault="00B850AF" w:rsidP="00B850AF">
      <w:pPr>
        <w:rPr>
          <w:lang w:val="fr-FR"/>
        </w:rPr>
      </w:pPr>
      <w:r w:rsidRPr="00B850AF">
        <w:rPr>
          <w:lang w:val="fr-FR"/>
        </w:rPr>
        <w:t>Ainsi :</w:t>
      </w:r>
    </w:p>
    <w:p w14:paraId="4DF6FFA2" w14:textId="7002AF4F" w:rsidR="00B850AF" w:rsidRPr="00B850AF" w:rsidRDefault="00B850AF" w:rsidP="00B850AF">
      <w:pPr>
        <w:rPr>
          <w:lang w:val="fr-FR"/>
        </w:rPr>
      </w:pPr>
      <m:oMathPara>
        <m:oMath>
          <m:r>
            <w:rPr>
              <w:rFonts w:ascii="Cambria Math" w:hAnsi="Cambria Math"/>
              <w:lang w:val="fr-FR"/>
            </w:rPr>
            <m:t>Flutter↛PostgreSQL</m:t>
          </m:r>
        </m:oMath>
      </m:oMathPara>
    </w:p>
    <w:p w14:paraId="17B9C292"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4C6A10E9" w14:textId="7D8BEA6D" w:rsidR="00B850AF" w:rsidRPr="00B850AF" w:rsidRDefault="00B850AF" w:rsidP="00B850AF">
      <w:pPr>
        <w:rPr>
          <w:lang w:val="fr-FR"/>
        </w:rPr>
      </w:pPr>
      <m:oMathPara>
        <m:oMath>
          <m:r>
            <w:rPr>
              <w:rFonts w:ascii="Cambria Math" w:hAnsi="Cambria Math"/>
              <w:lang w:val="fr-FR"/>
            </w:rPr>
            <m:t>Flutter→FastAPI→Persistence</m:t>
          </m:r>
        </m:oMath>
      </m:oMathPara>
    </w:p>
    <w:p w14:paraId="1C17AB7D" w14:textId="77777777" w:rsidR="00B850AF" w:rsidRPr="00B850AF" w:rsidRDefault="00B850AF" w:rsidP="00B850AF">
      <w:pPr>
        <w:rPr>
          <w:lang w:val="fr-FR"/>
        </w:rPr>
      </w:pPr>
      <w:r w:rsidRPr="00B850AF">
        <w:rPr>
          <w:lang w:val="fr-FR"/>
        </w:rPr>
        <w:t>Le backend reste l’autorité métier.</w:t>
      </w:r>
    </w:p>
    <w:p w14:paraId="531AA304" w14:textId="77777777" w:rsidR="00B850AF" w:rsidRPr="00B850AF" w:rsidRDefault="00B850AF" w:rsidP="00B850AF">
      <w:pPr>
        <w:rPr>
          <w:lang w:val="fr-FR"/>
        </w:rPr>
      </w:pPr>
      <w:r w:rsidRPr="00B850AF">
        <w:rPr>
          <w:lang w:val="fr-FR"/>
        </w:rPr>
        <w:pict w14:anchorId="6BE985E4">
          <v:rect id="_x0000_i2268" style="width:0;height:1.5pt" o:hralign="center" o:hrstd="t" o:hr="t" fillcolor="#a0a0a0" stroked="f"/>
        </w:pict>
      </w:r>
    </w:p>
    <w:p w14:paraId="3FECAAAB" w14:textId="77777777" w:rsidR="00B850AF" w:rsidRPr="00B850AF" w:rsidRDefault="00B850AF" w:rsidP="00B850AF">
      <w:pPr>
        <w:rPr>
          <w:b/>
          <w:bCs/>
          <w:lang w:val="fr-FR"/>
        </w:rPr>
      </w:pPr>
      <w:r w:rsidRPr="00B850AF">
        <w:rPr>
          <w:b/>
          <w:bCs/>
          <w:lang w:val="fr-FR"/>
        </w:rPr>
        <w:t>9.21. Configuration des environnements</w:t>
      </w:r>
    </w:p>
    <w:p w14:paraId="755C3045" w14:textId="77777777" w:rsidR="00B850AF" w:rsidRPr="00B850AF" w:rsidRDefault="00B850AF" w:rsidP="00B850AF">
      <w:pPr>
        <w:rPr>
          <w:lang w:val="fr-FR"/>
        </w:rPr>
      </w:pPr>
      <w:r w:rsidRPr="00B850AF">
        <w:rPr>
          <w:lang w:val="fr-FR"/>
        </w:rPr>
        <w:t>L’application doit pouvoir communiquer avec différents backends selon le contexte d’exécution.</w:t>
      </w:r>
    </w:p>
    <w:p w14:paraId="6CB4B236" w14:textId="77777777" w:rsidR="00B850AF" w:rsidRPr="00B850AF" w:rsidRDefault="00B850AF" w:rsidP="00B850AF">
      <w:pPr>
        <w:rPr>
          <w:lang w:val="fr-FR"/>
        </w:rPr>
      </w:pPr>
      <w:r w:rsidRPr="00B850AF">
        <w:rPr>
          <w:lang w:val="fr-FR"/>
        </w:rPr>
        <w:t>Le fichier :</w:t>
      </w:r>
    </w:p>
    <w:p w14:paraId="6B25B83A" w14:textId="77777777" w:rsidR="00B850AF" w:rsidRPr="00B850AF" w:rsidRDefault="00B850AF" w:rsidP="00B850AF">
      <w:pPr>
        <w:rPr>
          <w:lang w:val="fr-FR"/>
        </w:rPr>
      </w:pPr>
      <w:proofErr w:type="gramStart"/>
      <w:r w:rsidRPr="00B850AF">
        <w:rPr>
          <w:lang w:val="fr-FR"/>
        </w:rPr>
        <w:t>deployment</w:t>
      </w:r>
      <w:proofErr w:type="gramEnd"/>
      <w:r w:rsidRPr="00B850AF">
        <w:rPr>
          <w:lang w:val="fr-FR"/>
        </w:rPr>
        <w:t>_</w:t>
      </w:r>
      <w:proofErr w:type="gramStart"/>
      <w:r w:rsidRPr="00B850AF">
        <w:rPr>
          <w:lang w:val="fr-FR"/>
        </w:rPr>
        <w:t>config.dart</w:t>
      </w:r>
      <w:proofErr w:type="gramEnd"/>
    </w:p>
    <w:p w14:paraId="21197797" w14:textId="77777777" w:rsidR="00B850AF" w:rsidRPr="00B850AF" w:rsidRDefault="00B850AF" w:rsidP="00B850AF">
      <w:pPr>
        <w:rPr>
          <w:lang w:val="fr-FR"/>
        </w:rPr>
      </w:pPr>
      <w:proofErr w:type="gramStart"/>
      <w:r w:rsidRPr="00B850AF">
        <w:rPr>
          <w:lang w:val="fr-FR"/>
        </w:rPr>
        <w:t>sépare</w:t>
      </w:r>
      <w:proofErr w:type="gramEnd"/>
      <w:r w:rsidRPr="00B850AF">
        <w:rPr>
          <w:lang w:val="fr-FR"/>
        </w:rPr>
        <w:t xml:space="preserve"> les configurations nécessaires aux environnements de développement et de production.</w:t>
      </w:r>
    </w:p>
    <w:p w14:paraId="690DB2B2" w14:textId="77777777" w:rsidR="00B850AF" w:rsidRPr="00B850AF" w:rsidRDefault="00B850AF" w:rsidP="00B850AF">
      <w:pPr>
        <w:rPr>
          <w:lang w:val="fr-FR"/>
        </w:rPr>
      </w:pPr>
      <w:r w:rsidRPr="00B850AF">
        <w:rPr>
          <w:lang w:val="fr-FR"/>
        </w:rPr>
        <w:t>Conceptuellement :</w:t>
      </w:r>
    </w:p>
    <w:p w14:paraId="4D8D4482" w14:textId="36D35E2C" w:rsidR="00B850AF" w:rsidRPr="00B850AF" w:rsidRDefault="00B850AF" w:rsidP="00B850AF">
      <w:pPr>
        <w:rPr>
          <w:lang w:val="fr-FR"/>
        </w:rPr>
      </w:pPr>
      <m:oMathPara>
        <m:oMath>
          <m:r>
            <w:rPr>
              <w:rFonts w:ascii="Cambria Math" w:hAnsi="Cambria Math"/>
              <w:lang w:val="fr-FR"/>
            </w:rPr>
            <m:t>APIBaseURL=</m:t>
          </m:r>
          <m:d>
            <m:dPr>
              <m:begChr m:val="{"/>
              <m:endChr m:val=""/>
              <m:ctrlPr>
                <w:rPr>
                  <w:rFonts w:ascii="Cambria Math" w:hAnsi="Cambria Math"/>
                  <w:lang w:val="fr-FR"/>
                </w:rPr>
              </m:ctrlPr>
            </m:dPr>
            <m:e>
              <m:m>
                <m:mPr>
                  <m:plcHide m:val="1"/>
                  <m:mcs>
                    <m:mc>
                      <m:mcPr>
                        <m:count m:val="2"/>
                        <m:mcJc m:val="center"/>
                      </m:mcPr>
                    </m:mc>
                  </m:mcs>
                  <m:ctrlPr>
                    <w:rPr>
                      <w:rFonts w:ascii="Cambria Math" w:hAnsi="Cambria Math"/>
                      <w:lang w:val="fr-FR"/>
                    </w:rPr>
                  </m:ctrlPr>
                </m:mPr>
                <m:mr>
                  <m:e>
                    <m:r>
                      <w:rPr>
                        <w:rFonts w:ascii="Cambria Math" w:hAnsi="Cambria Math"/>
                        <w:lang w:val="fr-FR"/>
                      </w:rPr>
                      <m:t>DevelopmentURL</m:t>
                    </m:r>
                  </m:e>
                  <m:e>
                    <m:r>
                      <w:rPr>
                        <w:rFonts w:ascii="Cambria Math" w:hAnsi="Cambria Math"/>
                        <w:lang w:val="fr-FR"/>
                      </w:rPr>
                      <m:t>dev</m:t>
                    </m:r>
                  </m:e>
                </m:mr>
                <m:mr>
                  <m:e>
                    <m:r>
                      <w:rPr>
                        <w:rFonts w:ascii="Cambria Math" w:hAnsi="Cambria Math"/>
                        <w:lang w:val="fr-FR"/>
                      </w:rPr>
                      <m:t>ProductionURL</m:t>
                    </m:r>
                  </m:e>
                  <m:e>
                    <m:r>
                      <w:rPr>
                        <w:rFonts w:ascii="Cambria Math" w:hAnsi="Cambria Math"/>
                        <w:lang w:val="fr-FR"/>
                      </w:rPr>
                      <m:t>prod</m:t>
                    </m:r>
                  </m:e>
                </m:mr>
              </m:m>
            </m:e>
          </m:d>
        </m:oMath>
      </m:oMathPara>
    </w:p>
    <w:p w14:paraId="3F8A1401" w14:textId="77777777" w:rsidR="00B850AF" w:rsidRPr="00B850AF" w:rsidRDefault="00B850AF" w:rsidP="00B850AF">
      <w:pPr>
        <w:rPr>
          <w:lang w:val="fr-FR"/>
        </w:rPr>
      </w:pPr>
      <w:r w:rsidRPr="00B850AF">
        <w:rPr>
          <w:lang w:val="fr-FR"/>
        </w:rPr>
        <w:t>Cette séparation évite de modifier manuellement plusieurs parties du code lors du passage d’un environnement à un autre.</w:t>
      </w:r>
    </w:p>
    <w:p w14:paraId="2F2E4FF8" w14:textId="77777777" w:rsidR="00B850AF" w:rsidRPr="00B850AF" w:rsidRDefault="00B850AF" w:rsidP="00B850AF">
      <w:pPr>
        <w:rPr>
          <w:lang w:val="fr-FR"/>
        </w:rPr>
      </w:pPr>
      <w:r w:rsidRPr="00B850AF">
        <w:rPr>
          <w:lang w:val="fr-FR"/>
        </w:rPr>
        <w:pict w14:anchorId="78C26F5D">
          <v:rect id="_x0000_i2269" style="width:0;height:1.5pt" o:hralign="center" o:hrstd="t" o:hr="t" fillcolor="#a0a0a0" stroked="f"/>
        </w:pict>
      </w:r>
    </w:p>
    <w:p w14:paraId="1EBE9C43" w14:textId="77777777" w:rsidR="00B850AF" w:rsidRPr="00B850AF" w:rsidRDefault="00B850AF" w:rsidP="00B850AF">
      <w:pPr>
        <w:rPr>
          <w:b/>
          <w:bCs/>
          <w:lang w:val="fr-FR"/>
        </w:rPr>
      </w:pPr>
      <w:r w:rsidRPr="00B850AF">
        <w:rPr>
          <w:b/>
          <w:bCs/>
          <w:lang w:val="fr-FR"/>
        </w:rPr>
        <w:t>9.22. Développement sur appareil Android physique</w:t>
      </w:r>
    </w:p>
    <w:p w14:paraId="117D6E8A" w14:textId="77777777" w:rsidR="00B850AF" w:rsidRPr="00B850AF" w:rsidRDefault="00B850AF" w:rsidP="00B850AF">
      <w:pPr>
        <w:rPr>
          <w:lang w:val="fr-FR"/>
        </w:rPr>
      </w:pPr>
      <w:r w:rsidRPr="00B850AF">
        <w:rPr>
          <w:lang w:val="fr-FR"/>
        </w:rPr>
        <w:t>La communication avec une API locale possède une particularité importante lorsqu’un téléphone physique est utilisé.</w:t>
      </w:r>
    </w:p>
    <w:p w14:paraId="14066074" w14:textId="77777777" w:rsidR="00B850AF" w:rsidRPr="00B850AF" w:rsidRDefault="00B850AF" w:rsidP="00B850AF">
      <w:pPr>
        <w:rPr>
          <w:lang w:val="fr-FR"/>
        </w:rPr>
      </w:pPr>
      <w:r w:rsidRPr="00B850AF">
        <w:rPr>
          <w:lang w:val="fr-FR"/>
        </w:rPr>
        <w:t>Si l’application Android contacte :</w:t>
      </w:r>
    </w:p>
    <w:p w14:paraId="53AEFE15" w14:textId="77777777" w:rsidR="00B850AF" w:rsidRPr="00B850AF" w:rsidRDefault="00B850AF" w:rsidP="00B850AF">
      <w:pPr>
        <w:rPr>
          <w:lang w:val="fr-FR"/>
        </w:rPr>
      </w:pPr>
      <w:r w:rsidRPr="00B850AF">
        <w:rPr>
          <w:lang w:val="fr-FR"/>
        </w:rPr>
        <w:t>http://localhost:18000</w:t>
      </w:r>
    </w:p>
    <w:p w14:paraId="7B565174" w14:textId="77777777" w:rsidR="00B850AF" w:rsidRPr="00B850AF" w:rsidRDefault="00B850AF" w:rsidP="00B850AF">
      <w:pPr>
        <w:rPr>
          <w:lang w:val="fr-FR"/>
        </w:rPr>
      </w:pPr>
      <w:proofErr w:type="gramStart"/>
      <w:r w:rsidRPr="00B850AF">
        <w:rPr>
          <w:lang w:val="fr-FR"/>
        </w:rPr>
        <w:t>localhost</w:t>
      </w:r>
      <w:proofErr w:type="gramEnd"/>
      <w:r w:rsidRPr="00B850AF">
        <w:rPr>
          <w:lang w:val="fr-FR"/>
        </w:rPr>
        <w:t xml:space="preserve"> représente le téléphone lui-même.</w:t>
      </w:r>
    </w:p>
    <w:p w14:paraId="397FC993" w14:textId="77777777" w:rsidR="00B850AF" w:rsidRPr="00B850AF" w:rsidRDefault="00B850AF" w:rsidP="00B850AF">
      <w:pPr>
        <w:rPr>
          <w:lang w:val="fr-FR"/>
        </w:rPr>
      </w:pPr>
      <w:r w:rsidRPr="00B850AF">
        <w:rPr>
          <w:lang w:val="fr-FR"/>
        </w:rPr>
        <w:t>Ainsi :</w:t>
      </w:r>
    </w:p>
    <w:p w14:paraId="7664DEBF" w14:textId="465C156C" w:rsidR="00B850AF" w:rsidRPr="00B850AF" w:rsidRDefault="00B850AF" w:rsidP="00B850AF">
      <w:pPr>
        <w:rPr>
          <w:lang w:val="fr-FR"/>
        </w:rPr>
      </w:pPr>
      <m:oMathPara>
        <m:oMath>
          <m:r>
            <w:rPr>
              <w:rFonts w:ascii="Cambria Math" w:hAnsi="Cambria Math"/>
              <w:lang w:val="fr-FR"/>
            </w:rPr>
            <m:t>localhos</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Android</m:t>
              </m:r>
            </m:sub>
          </m:sSub>
          <m:r>
            <w:rPr>
              <w:rFonts w:ascii="Cambria Math" w:hAnsi="Cambria Math"/>
              <w:lang w:val="fr-FR"/>
            </w:rPr>
            <m:t>≠localhos</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PC</m:t>
              </m:r>
            </m:sub>
          </m:sSub>
        </m:oMath>
      </m:oMathPara>
    </w:p>
    <w:p w14:paraId="16C23721" w14:textId="77777777" w:rsidR="00B850AF" w:rsidRPr="00B850AF" w:rsidRDefault="00B850AF" w:rsidP="00B850AF">
      <w:pPr>
        <w:rPr>
          <w:lang w:val="fr-FR"/>
        </w:rPr>
      </w:pPr>
      <w:r w:rsidRPr="00B850AF">
        <w:rPr>
          <w:lang w:val="fr-FR"/>
        </w:rPr>
        <w:t>Si FastAPI s’exécute sur le poste de développement, l’appareil doit utiliser une adresse réseau permettant de joindre ce poste sur le LAN.</w:t>
      </w:r>
    </w:p>
    <w:p w14:paraId="33C9BCA3" w14:textId="77777777" w:rsidR="00B850AF" w:rsidRPr="00B850AF" w:rsidRDefault="00B850AF" w:rsidP="00B850AF">
      <w:pPr>
        <w:rPr>
          <w:lang w:val="fr-FR"/>
        </w:rPr>
      </w:pPr>
      <w:r w:rsidRPr="00B850AF">
        <w:rPr>
          <w:lang w:val="fr-FR"/>
        </w:rPr>
        <w:lastRenderedPageBreak/>
        <w:t>Le chemin devient :</w:t>
      </w:r>
    </w:p>
    <w:p w14:paraId="5D569646" w14:textId="110DAFA8" w:rsidR="00B850AF" w:rsidRPr="00B850AF" w:rsidRDefault="00B850AF" w:rsidP="00B850AF">
      <w:pPr>
        <w:rPr>
          <w:lang w:val="fr-FR"/>
        </w:rPr>
      </w:pPr>
      <m:oMathPara>
        <m:oMath>
          <m:r>
            <w:rPr>
              <w:rFonts w:ascii="Cambria Math" w:hAnsi="Cambria Math"/>
              <w:lang w:val="fr-FR"/>
            </w:rPr>
            <m:t>AndroidPhone→LocalNetwork→DevelopmentPC→FastAPI</m:t>
          </m:r>
        </m:oMath>
      </m:oMathPara>
    </w:p>
    <w:p w14:paraId="5DCFEC32" w14:textId="77777777" w:rsidR="00B850AF" w:rsidRPr="00B850AF" w:rsidRDefault="00B850AF" w:rsidP="00B850AF">
      <w:pPr>
        <w:rPr>
          <w:lang w:val="fr-FR"/>
        </w:rPr>
      </w:pPr>
      <w:r w:rsidRPr="00B850AF">
        <w:rPr>
          <w:lang w:val="fr-FR"/>
        </w:rPr>
        <w:t>Cette distinction explique pourquoi une API accessible depuis le navigateur du PC peut rester inaccessible depuis le téléphone si l’adresse ou l’écoute réseau n’est pas configurée correctement.</w:t>
      </w:r>
    </w:p>
    <w:p w14:paraId="0CA5222B" w14:textId="77777777" w:rsidR="00B850AF" w:rsidRPr="00B850AF" w:rsidRDefault="00B850AF" w:rsidP="00B850AF">
      <w:pPr>
        <w:rPr>
          <w:lang w:val="fr-FR"/>
        </w:rPr>
      </w:pPr>
      <w:r w:rsidRPr="00B850AF">
        <w:rPr>
          <w:lang w:val="fr-FR"/>
        </w:rPr>
        <w:pict w14:anchorId="56374695">
          <v:rect id="_x0000_i2270" style="width:0;height:1.5pt" o:hralign="center" o:hrstd="t" o:hr="t" fillcolor="#a0a0a0" stroked="f"/>
        </w:pict>
      </w:r>
    </w:p>
    <w:p w14:paraId="361C8398" w14:textId="77777777" w:rsidR="00B850AF" w:rsidRPr="00B850AF" w:rsidRDefault="00B850AF" w:rsidP="00B850AF">
      <w:pPr>
        <w:rPr>
          <w:b/>
          <w:bCs/>
          <w:lang w:val="fr-FR"/>
        </w:rPr>
      </w:pPr>
      <w:r w:rsidRPr="00B850AF">
        <w:rPr>
          <w:b/>
          <w:bCs/>
          <w:lang w:val="fr-FR"/>
        </w:rPr>
        <w:t>9.23. API locale et interface réseau</w:t>
      </w:r>
    </w:p>
    <w:p w14:paraId="7EF12BFE" w14:textId="77777777" w:rsidR="00B850AF" w:rsidRPr="00B850AF" w:rsidRDefault="00B850AF" w:rsidP="00B850AF">
      <w:pPr>
        <w:rPr>
          <w:lang w:val="fr-FR"/>
        </w:rPr>
      </w:pPr>
      <w:r w:rsidRPr="00B850AF">
        <w:rPr>
          <w:lang w:val="fr-FR"/>
        </w:rPr>
        <w:t>Pour être accessible depuis un appareil physique, le serveur de développement doit écouter sur une interface compatible avec cette communication et le réseau doit autoriser le trafic correspondant.</w:t>
      </w:r>
    </w:p>
    <w:p w14:paraId="05319DF2" w14:textId="77777777" w:rsidR="00B850AF" w:rsidRPr="00B850AF" w:rsidRDefault="00B850AF" w:rsidP="00B850AF">
      <w:pPr>
        <w:rPr>
          <w:lang w:val="fr-FR"/>
        </w:rPr>
      </w:pPr>
      <w:r w:rsidRPr="00B850AF">
        <w:rPr>
          <w:lang w:val="fr-FR"/>
        </w:rPr>
        <w:t>Conceptuellement :</w:t>
      </w:r>
    </w:p>
    <w:p w14:paraId="5B850B54" w14:textId="530BFE05" w:rsidR="00B850AF" w:rsidRPr="00B850AF" w:rsidRDefault="00B850AF" w:rsidP="00B850AF">
      <w:pPr>
        <w:rPr>
          <w:lang w:val="fr-FR"/>
        </w:rPr>
      </w:pPr>
      <m:oMathPara>
        <m:oMath>
          <m:r>
            <w:rPr>
              <w:rFonts w:ascii="Cambria Math" w:hAnsi="Cambria Math"/>
              <w:lang w:val="fr-FR"/>
            </w:rPr>
            <m:t>APIListenAddress+FirewallRules+LANReachability→MobileConnectivity</m:t>
          </m:r>
        </m:oMath>
      </m:oMathPara>
    </w:p>
    <w:p w14:paraId="1A107B1F" w14:textId="77777777" w:rsidR="00B850AF" w:rsidRPr="00B850AF" w:rsidRDefault="00B850AF" w:rsidP="00B850AF">
      <w:pPr>
        <w:rPr>
          <w:lang w:val="fr-FR"/>
        </w:rPr>
      </w:pPr>
      <w:r w:rsidRPr="00B850AF">
        <w:rPr>
          <w:lang w:val="fr-FR"/>
        </w:rPr>
        <w:t>Il ne suffit donc pas que :</w:t>
      </w:r>
    </w:p>
    <w:p w14:paraId="0550136E" w14:textId="0FA0376B" w:rsidR="00B850AF" w:rsidRPr="00B850AF" w:rsidRDefault="00B850AF" w:rsidP="00B850AF">
      <w:pPr>
        <w:rPr>
          <w:lang w:val="fr-FR"/>
        </w:rPr>
      </w:pPr>
      <m:oMathPara>
        <m:oMath>
          <m:r>
            <w:rPr>
              <w:rFonts w:ascii="Cambria Math" w:hAnsi="Cambria Math"/>
              <w:lang w:val="fr-FR"/>
            </w:rPr>
            <m:t>FastAPIProcess=Running</m:t>
          </m:r>
        </m:oMath>
      </m:oMathPara>
    </w:p>
    <w:p w14:paraId="6C061B28" w14:textId="77777777" w:rsidR="00B850AF" w:rsidRPr="00B850AF" w:rsidRDefault="00B850AF" w:rsidP="00B850AF">
      <w:pPr>
        <w:rPr>
          <w:lang w:val="fr-FR"/>
        </w:rPr>
      </w:pPr>
      <w:proofErr w:type="gramStart"/>
      <w:r w:rsidRPr="00B850AF">
        <w:rPr>
          <w:lang w:val="fr-FR"/>
        </w:rPr>
        <w:t>pour</w:t>
      </w:r>
      <w:proofErr w:type="gramEnd"/>
      <w:r w:rsidRPr="00B850AF">
        <w:rPr>
          <w:lang w:val="fr-FR"/>
        </w:rPr>
        <w:t xml:space="preserve"> conclure :</w:t>
      </w:r>
    </w:p>
    <w:p w14:paraId="414CB036" w14:textId="5A2B7C13" w:rsidR="00B850AF" w:rsidRPr="00B850AF" w:rsidRDefault="00B850AF" w:rsidP="00B850AF">
      <w:pPr>
        <w:rPr>
          <w:lang w:val="fr-FR"/>
        </w:rPr>
      </w:pPr>
      <m:oMathPara>
        <m:oMath>
          <m:r>
            <w:rPr>
              <w:rFonts w:ascii="Cambria Math" w:hAnsi="Cambria Math"/>
              <w:lang w:val="fr-FR"/>
            </w:rPr>
            <m:t>MobileCanReachFastAPI=True</m:t>
          </m:r>
        </m:oMath>
      </m:oMathPara>
    </w:p>
    <w:p w14:paraId="3610EA00" w14:textId="77777777" w:rsidR="00B850AF" w:rsidRPr="00B850AF" w:rsidRDefault="00B850AF" w:rsidP="00B850AF">
      <w:pPr>
        <w:rPr>
          <w:lang w:val="fr-FR"/>
        </w:rPr>
      </w:pPr>
      <w:r w:rsidRPr="00B850AF">
        <w:rPr>
          <w:lang w:val="fr-FR"/>
        </w:rPr>
        <w:t>La connectivité doit être testée depuis le terminal réellement utilisé.</w:t>
      </w:r>
    </w:p>
    <w:p w14:paraId="41EDC86F" w14:textId="77777777" w:rsidR="00B850AF" w:rsidRPr="00B850AF" w:rsidRDefault="00B850AF" w:rsidP="00B850AF">
      <w:pPr>
        <w:rPr>
          <w:lang w:val="fr-FR"/>
        </w:rPr>
      </w:pPr>
      <w:r w:rsidRPr="00B850AF">
        <w:rPr>
          <w:lang w:val="fr-FR"/>
        </w:rPr>
        <w:pict w14:anchorId="219BAF74">
          <v:rect id="_x0000_i2271" style="width:0;height:1.5pt" o:hralign="center" o:hrstd="t" o:hr="t" fillcolor="#a0a0a0" stroked="f"/>
        </w:pict>
      </w:r>
    </w:p>
    <w:p w14:paraId="5A2F1A45" w14:textId="77777777" w:rsidR="00B850AF" w:rsidRPr="00B850AF" w:rsidRDefault="00B850AF" w:rsidP="00B850AF">
      <w:pPr>
        <w:rPr>
          <w:b/>
          <w:bCs/>
          <w:lang w:val="fr-FR"/>
        </w:rPr>
      </w:pPr>
      <w:r w:rsidRPr="00B850AF">
        <w:rPr>
          <w:b/>
          <w:bCs/>
          <w:lang w:val="fr-FR"/>
        </w:rPr>
        <w:t>9.24. Politique réseau Android</w:t>
      </w:r>
    </w:p>
    <w:p w14:paraId="5C0FC200" w14:textId="77777777" w:rsidR="00B850AF" w:rsidRPr="00B850AF" w:rsidRDefault="00B850AF" w:rsidP="00B850AF">
      <w:pPr>
        <w:rPr>
          <w:lang w:val="fr-FR"/>
        </w:rPr>
      </w:pPr>
      <w:r w:rsidRPr="00B850AF">
        <w:rPr>
          <w:lang w:val="fr-FR"/>
        </w:rPr>
        <w:t>Android impose également des politiques de sécurité réseau qui doivent être prises en compte.</w:t>
      </w:r>
    </w:p>
    <w:p w14:paraId="63925A48" w14:textId="77777777" w:rsidR="00B850AF" w:rsidRPr="00B850AF" w:rsidRDefault="00B850AF" w:rsidP="00B850AF">
      <w:pPr>
        <w:rPr>
          <w:lang w:val="fr-FR"/>
        </w:rPr>
      </w:pPr>
      <w:r w:rsidRPr="00B850AF">
        <w:rPr>
          <w:lang w:val="fr-FR"/>
        </w:rPr>
        <w:t>Une configuration de développement peut nécessiter des dispositions spécifiques lorsqu’un endpoint HTTP local est utilisé.</w:t>
      </w:r>
    </w:p>
    <w:p w14:paraId="009E65A9" w14:textId="77777777" w:rsidR="00B850AF" w:rsidRPr="00B850AF" w:rsidRDefault="00B850AF" w:rsidP="00B850AF">
      <w:pPr>
        <w:rPr>
          <w:lang w:val="fr-FR"/>
        </w:rPr>
      </w:pPr>
      <w:r w:rsidRPr="00B850AF">
        <w:rPr>
          <w:lang w:val="fr-FR"/>
        </w:rPr>
        <w:t>Cette exception doit rester limitée au contexte de développement.</w:t>
      </w:r>
    </w:p>
    <w:p w14:paraId="57AEAE47" w14:textId="77777777" w:rsidR="00B850AF" w:rsidRPr="00B850AF" w:rsidRDefault="00B850AF" w:rsidP="00B850AF">
      <w:pPr>
        <w:rPr>
          <w:lang w:val="fr-FR"/>
        </w:rPr>
      </w:pPr>
      <w:r w:rsidRPr="00B850AF">
        <w:rPr>
          <w:lang w:val="fr-FR"/>
        </w:rPr>
        <w:t>L’objectif en production est :</w:t>
      </w:r>
    </w:p>
    <w:p w14:paraId="6360C83D" w14:textId="1CE5AF09" w:rsidR="00B850AF" w:rsidRPr="00B850AF" w:rsidRDefault="00B850AF" w:rsidP="00B850AF">
      <w:pPr>
        <w:rPr>
          <w:lang w:val="fr-FR"/>
        </w:rPr>
      </w:pPr>
      <m:oMathPara>
        <m:oMath>
          <m:r>
            <w:rPr>
              <w:rFonts w:ascii="Cambria Math" w:hAnsi="Cambria Math"/>
              <w:lang w:val="fr-FR"/>
            </w:rPr>
            <m:t>ProductionTraffic→HTTPS</m:t>
          </m:r>
        </m:oMath>
      </m:oMathPara>
    </w:p>
    <w:p w14:paraId="12EEA76D"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non une généralisation des permissions de développement.</w:t>
      </w:r>
    </w:p>
    <w:p w14:paraId="6899BD36" w14:textId="77777777" w:rsidR="00B850AF" w:rsidRPr="00B850AF" w:rsidRDefault="00B850AF" w:rsidP="00B850AF">
      <w:pPr>
        <w:rPr>
          <w:lang w:val="fr-FR"/>
        </w:rPr>
      </w:pPr>
      <w:r w:rsidRPr="00B850AF">
        <w:rPr>
          <w:lang w:val="fr-FR"/>
        </w:rPr>
        <w:pict w14:anchorId="6CA6A923">
          <v:rect id="_x0000_i2272" style="width:0;height:1.5pt" o:hralign="center" o:hrstd="t" o:hr="t" fillcolor="#a0a0a0" stroked="f"/>
        </w:pict>
      </w:r>
    </w:p>
    <w:p w14:paraId="6CFCBECB" w14:textId="77777777" w:rsidR="00B850AF" w:rsidRPr="00B850AF" w:rsidRDefault="00B850AF" w:rsidP="00B850AF">
      <w:pPr>
        <w:rPr>
          <w:b/>
          <w:bCs/>
          <w:lang w:val="fr-FR"/>
        </w:rPr>
      </w:pPr>
      <w:r w:rsidRPr="00B850AF">
        <w:rPr>
          <w:b/>
          <w:bCs/>
          <w:lang w:val="fr-FR"/>
        </w:rPr>
        <w:t>9.25. Configuration de production</w:t>
      </w:r>
    </w:p>
    <w:p w14:paraId="37306D74" w14:textId="77777777" w:rsidR="00B850AF" w:rsidRPr="00B850AF" w:rsidRDefault="00B850AF" w:rsidP="00B850AF">
      <w:pPr>
        <w:rPr>
          <w:lang w:val="fr-FR"/>
        </w:rPr>
      </w:pPr>
      <w:r w:rsidRPr="00B850AF">
        <w:rPr>
          <w:lang w:val="fr-FR"/>
        </w:rPr>
        <w:t>La version de production doit utiliser une URL stable correspondant au backend déployé.</w:t>
      </w:r>
    </w:p>
    <w:p w14:paraId="57E3D0C8" w14:textId="77777777" w:rsidR="00B850AF" w:rsidRPr="00B850AF" w:rsidRDefault="00B850AF" w:rsidP="00B850AF">
      <w:pPr>
        <w:rPr>
          <w:lang w:val="fr-FR"/>
        </w:rPr>
      </w:pPr>
      <w:r w:rsidRPr="00B850AF">
        <w:rPr>
          <w:lang w:val="fr-FR"/>
        </w:rPr>
        <w:t>Le principe est :</w:t>
      </w:r>
    </w:p>
    <w:p w14:paraId="59CD7A19" w14:textId="2EED1BAA" w:rsidR="00B850AF" w:rsidRPr="00B850AF" w:rsidRDefault="00B850AF" w:rsidP="00B850AF">
      <w:pPr>
        <w:rPr>
          <w:lang w:val="fr-FR"/>
        </w:rPr>
      </w:pPr>
      <m:oMathPara>
        <m:oMath>
          <m:r>
            <w:rPr>
              <w:rFonts w:ascii="Cambria Math" w:hAnsi="Cambria Math"/>
              <w:lang w:val="fr-FR"/>
            </w:rPr>
            <m:t>ProductionMobile→VerifiedHTTPSBackend</m:t>
          </m:r>
        </m:oMath>
      </m:oMathPara>
    </w:p>
    <w:p w14:paraId="3AD1EB12" w14:textId="77777777" w:rsidR="00B850AF" w:rsidRPr="00B850AF" w:rsidRDefault="00B850AF" w:rsidP="00B850AF">
      <w:pPr>
        <w:rPr>
          <w:lang w:val="fr-FR"/>
        </w:rPr>
      </w:pPr>
      <w:r w:rsidRPr="00B850AF">
        <w:rPr>
          <w:lang w:val="fr-FR"/>
        </w:rPr>
        <w:t>Une adresse IP locale de développement ne doit pas être intégrée comme destination finale d’une release de production.</w:t>
      </w:r>
    </w:p>
    <w:p w14:paraId="2233F126" w14:textId="77777777" w:rsidR="00B850AF" w:rsidRPr="00B850AF" w:rsidRDefault="00B850AF" w:rsidP="00B850AF">
      <w:pPr>
        <w:rPr>
          <w:lang w:val="fr-FR"/>
        </w:rPr>
      </w:pPr>
      <w:r w:rsidRPr="00B850AF">
        <w:rPr>
          <w:lang w:val="fr-FR"/>
        </w:rPr>
        <w:t>La configuration de release observée dans le projet cible le backend distant configuré pour la plateforme.</w:t>
      </w:r>
    </w:p>
    <w:p w14:paraId="3DB70FF4" w14:textId="77777777" w:rsidR="00B850AF" w:rsidRPr="00B850AF" w:rsidRDefault="00B850AF" w:rsidP="00B850AF">
      <w:pPr>
        <w:rPr>
          <w:lang w:val="fr-FR"/>
        </w:rPr>
      </w:pPr>
      <w:r w:rsidRPr="00B850AF">
        <w:rPr>
          <w:lang w:val="fr-FR"/>
        </w:rPr>
        <w:t>Cette séparation permet :</w:t>
      </w:r>
    </w:p>
    <w:p w14:paraId="32EBD29E" w14:textId="3636C577" w:rsidR="00B850AF" w:rsidRPr="00B850AF" w:rsidRDefault="00B850AF" w:rsidP="00B850AF">
      <w:pPr>
        <w:rPr>
          <w:lang w:val="fr-FR"/>
        </w:rPr>
      </w:pPr>
      <m:oMathPara>
        <m:oMath>
          <m:r>
            <w:rPr>
              <w:rFonts w:ascii="Cambria Math" w:hAnsi="Cambria Math"/>
              <w:lang w:val="fr-FR"/>
            </w:rPr>
            <m:t>DevelopmentEnvironment≠ProductionEnvironment</m:t>
          </m:r>
        </m:oMath>
      </m:oMathPara>
    </w:p>
    <w:p w14:paraId="1BFBBC1C" w14:textId="77777777" w:rsidR="00B850AF" w:rsidRPr="00B850AF" w:rsidRDefault="00B850AF" w:rsidP="00B850AF">
      <w:pPr>
        <w:rPr>
          <w:lang w:val="fr-FR"/>
        </w:rPr>
      </w:pPr>
      <w:proofErr w:type="gramStart"/>
      <w:r w:rsidRPr="00B850AF">
        <w:rPr>
          <w:lang w:val="fr-FR"/>
        </w:rPr>
        <w:t>sans</w:t>
      </w:r>
      <w:proofErr w:type="gramEnd"/>
      <w:r w:rsidRPr="00B850AF">
        <w:rPr>
          <w:lang w:val="fr-FR"/>
        </w:rPr>
        <w:t xml:space="preserve"> dupliquer la logique métier de l’application.</w:t>
      </w:r>
    </w:p>
    <w:p w14:paraId="236C474E" w14:textId="77777777" w:rsidR="00B850AF" w:rsidRPr="00B850AF" w:rsidRDefault="00B850AF" w:rsidP="00B850AF">
      <w:pPr>
        <w:rPr>
          <w:lang w:val="fr-FR"/>
        </w:rPr>
      </w:pPr>
      <w:r w:rsidRPr="00B850AF">
        <w:rPr>
          <w:lang w:val="fr-FR"/>
        </w:rPr>
        <w:pict w14:anchorId="50B3A62A">
          <v:rect id="_x0000_i2273" style="width:0;height:1.5pt" o:hralign="center" o:hrstd="t" o:hr="t" fillcolor="#a0a0a0" stroked="f"/>
        </w:pict>
      </w:r>
    </w:p>
    <w:p w14:paraId="0BF8399B" w14:textId="77777777" w:rsidR="00B850AF" w:rsidRPr="00B850AF" w:rsidRDefault="00B850AF" w:rsidP="00B850AF">
      <w:pPr>
        <w:rPr>
          <w:b/>
          <w:bCs/>
          <w:lang w:val="fr-FR"/>
        </w:rPr>
      </w:pPr>
      <w:r w:rsidRPr="00B850AF">
        <w:rPr>
          <w:b/>
          <w:bCs/>
          <w:lang w:val="fr-FR"/>
        </w:rPr>
        <w:lastRenderedPageBreak/>
        <w:t>9.26. Sécurité TLS</w:t>
      </w:r>
    </w:p>
    <w:p w14:paraId="4CC6A09C" w14:textId="77777777" w:rsidR="00B850AF" w:rsidRPr="00B850AF" w:rsidRDefault="00B850AF" w:rsidP="00B850AF">
      <w:pPr>
        <w:rPr>
          <w:lang w:val="fr-FR"/>
        </w:rPr>
      </w:pPr>
      <w:r w:rsidRPr="00B850AF">
        <w:rPr>
          <w:lang w:val="fr-FR"/>
        </w:rPr>
        <w:t>L’utilisation de HTTPS apporte notamment :</w:t>
      </w:r>
    </w:p>
    <w:p w14:paraId="7B0C6E70" w14:textId="7DE8CC7C" w:rsidR="00B850AF" w:rsidRPr="00B850AF" w:rsidRDefault="00B850AF" w:rsidP="00B850AF">
      <w:pPr>
        <w:rPr>
          <w:lang w:val="fr-FR"/>
        </w:rPr>
      </w:pPr>
      <m:oMathPara>
        <m:oMath>
          <m:r>
            <w:rPr>
              <w:rFonts w:ascii="Cambria Math" w:hAnsi="Cambria Math"/>
              <w:lang w:val="fr-FR"/>
            </w:rPr>
            <m:t>ConfidentialityInTransit</m:t>
          </m:r>
        </m:oMath>
      </m:oMathPara>
    </w:p>
    <w:p w14:paraId="26F5C2DD"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3D415BA5" w14:textId="15A71EFD" w:rsidR="00B850AF" w:rsidRPr="00B850AF" w:rsidRDefault="00B850AF" w:rsidP="00B850AF">
      <w:pPr>
        <w:rPr>
          <w:lang w:val="fr-FR"/>
        </w:rPr>
      </w:pPr>
      <m:oMathPara>
        <m:oMath>
          <m:r>
            <w:rPr>
              <w:rFonts w:ascii="Cambria Math" w:hAnsi="Cambria Math"/>
              <w:lang w:val="fr-FR"/>
            </w:rPr>
            <m:t>ServerAuthentication</m:t>
          </m:r>
        </m:oMath>
      </m:oMathPara>
    </w:p>
    <w:p w14:paraId="0F65AE19" w14:textId="77777777" w:rsidR="00B850AF" w:rsidRPr="00B850AF" w:rsidRDefault="00B850AF" w:rsidP="00B850AF">
      <w:pPr>
        <w:rPr>
          <w:lang w:val="fr-FR"/>
        </w:rPr>
      </w:pPr>
      <w:proofErr w:type="gramStart"/>
      <w:r w:rsidRPr="00B850AF">
        <w:rPr>
          <w:lang w:val="fr-FR"/>
        </w:rPr>
        <w:t>selon</w:t>
      </w:r>
      <w:proofErr w:type="gramEnd"/>
      <w:r w:rsidRPr="00B850AF">
        <w:rPr>
          <w:lang w:val="fr-FR"/>
        </w:rPr>
        <w:t xml:space="preserve"> la chaîne TLS et </w:t>
      </w:r>
      <w:proofErr w:type="gramStart"/>
      <w:r w:rsidRPr="00B850AF">
        <w:rPr>
          <w:lang w:val="fr-FR"/>
        </w:rPr>
        <w:t>le certificat utilisés</w:t>
      </w:r>
      <w:proofErr w:type="gramEnd"/>
      <w:r w:rsidRPr="00B850AF">
        <w:rPr>
          <w:lang w:val="fr-FR"/>
        </w:rPr>
        <w:t>.</w:t>
      </w:r>
    </w:p>
    <w:p w14:paraId="4AD4B0CD" w14:textId="77777777" w:rsidR="00B850AF" w:rsidRPr="00B850AF" w:rsidRDefault="00B850AF" w:rsidP="00B850AF">
      <w:pPr>
        <w:rPr>
          <w:lang w:val="fr-FR"/>
        </w:rPr>
      </w:pPr>
      <w:r w:rsidRPr="00B850AF">
        <w:rPr>
          <w:lang w:val="fr-FR"/>
        </w:rPr>
        <w:t>Elle protège les communications réseau contre une lecture triviale des identifiants, tokens et échanges d’enrôlement.</w:t>
      </w:r>
    </w:p>
    <w:p w14:paraId="5C8F7965" w14:textId="77777777" w:rsidR="00B850AF" w:rsidRPr="00B850AF" w:rsidRDefault="00B850AF" w:rsidP="00B850AF">
      <w:pPr>
        <w:rPr>
          <w:lang w:val="fr-FR"/>
        </w:rPr>
      </w:pPr>
      <w:r w:rsidRPr="00B850AF">
        <w:rPr>
          <w:lang w:val="fr-FR"/>
        </w:rPr>
        <w:t>Cependant :</w:t>
      </w:r>
    </w:p>
    <w:p w14:paraId="0730F821" w14:textId="097DF109" w:rsidR="00B850AF" w:rsidRPr="00B850AF" w:rsidRDefault="00B850AF" w:rsidP="00B850AF">
      <w:pPr>
        <w:rPr>
          <w:lang w:val="fr-FR"/>
        </w:rPr>
      </w:pPr>
      <m:oMathPara>
        <m:oMath>
          <m:r>
            <w:rPr>
              <w:rFonts w:ascii="Cambria Math" w:hAnsi="Cambria Math"/>
              <w:lang w:val="fr-FR"/>
            </w:rPr>
            <m:t>HTTPS≠ApplicationSecurity</m:t>
          </m:r>
        </m:oMath>
      </m:oMathPara>
    </w:p>
    <w:p w14:paraId="7CABB4B2" w14:textId="77777777" w:rsidR="00B850AF" w:rsidRPr="00B850AF" w:rsidRDefault="00B850AF" w:rsidP="00B850AF">
      <w:pPr>
        <w:rPr>
          <w:lang w:val="fr-FR"/>
        </w:rPr>
      </w:pPr>
      <w:r w:rsidRPr="00B850AF">
        <w:rPr>
          <w:lang w:val="fr-FR"/>
        </w:rPr>
        <w:t>TLS protège le transport ; il ne remplace ni l’authentification, ni l’autorisation, ni la protection locale des secrets.</w:t>
      </w:r>
    </w:p>
    <w:p w14:paraId="623FFF08" w14:textId="77777777" w:rsidR="00B850AF" w:rsidRPr="00B850AF" w:rsidRDefault="00B850AF" w:rsidP="00B850AF">
      <w:pPr>
        <w:rPr>
          <w:lang w:val="fr-FR"/>
        </w:rPr>
      </w:pPr>
      <w:r w:rsidRPr="00B850AF">
        <w:rPr>
          <w:lang w:val="fr-FR"/>
        </w:rPr>
        <w:pict w14:anchorId="16FA7C3E">
          <v:rect id="_x0000_i2274" style="width:0;height:1.5pt" o:hralign="center" o:hrstd="t" o:hr="t" fillcolor="#a0a0a0" stroked="f"/>
        </w:pict>
      </w:r>
    </w:p>
    <w:p w14:paraId="4C27C52D" w14:textId="77777777" w:rsidR="00B850AF" w:rsidRPr="00B850AF" w:rsidRDefault="00B850AF" w:rsidP="00B850AF">
      <w:pPr>
        <w:rPr>
          <w:b/>
          <w:bCs/>
          <w:lang w:val="fr-FR"/>
        </w:rPr>
      </w:pPr>
      <w:r w:rsidRPr="00B850AF">
        <w:rPr>
          <w:b/>
          <w:bCs/>
          <w:lang w:val="fr-FR"/>
        </w:rPr>
        <w:t>9.27. Gestion des erreurs réseau</w:t>
      </w:r>
    </w:p>
    <w:p w14:paraId="2CC41F13" w14:textId="77777777" w:rsidR="00B850AF" w:rsidRPr="00B850AF" w:rsidRDefault="00B850AF" w:rsidP="00B850AF">
      <w:pPr>
        <w:rPr>
          <w:lang w:val="fr-FR"/>
        </w:rPr>
      </w:pPr>
      <w:r w:rsidRPr="00B850AF">
        <w:rPr>
          <w:lang w:val="fr-FR"/>
        </w:rPr>
        <w:t>Une application d’authentification doit gérer explicitement :</w:t>
      </w:r>
    </w:p>
    <w:p w14:paraId="7AE8D991" w14:textId="77777777" w:rsidR="00B850AF" w:rsidRPr="00B850AF" w:rsidRDefault="00B850AF">
      <w:pPr>
        <w:numPr>
          <w:ilvl w:val="0"/>
          <w:numId w:val="69"/>
        </w:numPr>
        <w:rPr>
          <w:lang w:val="fr-FR"/>
        </w:rPr>
      </w:pPr>
      <w:proofErr w:type="gramStart"/>
      <w:r w:rsidRPr="00B850AF">
        <w:rPr>
          <w:lang w:val="fr-FR"/>
        </w:rPr>
        <w:t>absence</w:t>
      </w:r>
      <w:proofErr w:type="gramEnd"/>
      <w:r w:rsidRPr="00B850AF">
        <w:rPr>
          <w:lang w:val="fr-FR"/>
        </w:rPr>
        <w:t xml:space="preserve"> de réseau ;</w:t>
      </w:r>
    </w:p>
    <w:p w14:paraId="51EF7C52" w14:textId="77777777" w:rsidR="00B850AF" w:rsidRPr="00B850AF" w:rsidRDefault="00B850AF">
      <w:pPr>
        <w:numPr>
          <w:ilvl w:val="0"/>
          <w:numId w:val="69"/>
        </w:numPr>
        <w:rPr>
          <w:lang w:val="fr-FR"/>
        </w:rPr>
      </w:pPr>
      <w:proofErr w:type="gramStart"/>
      <w:r w:rsidRPr="00B850AF">
        <w:rPr>
          <w:lang w:val="fr-FR"/>
        </w:rPr>
        <w:t>timeout</w:t>
      </w:r>
      <w:proofErr w:type="gramEnd"/>
      <w:r w:rsidRPr="00B850AF">
        <w:rPr>
          <w:lang w:val="fr-FR"/>
        </w:rPr>
        <w:t xml:space="preserve"> ;</w:t>
      </w:r>
    </w:p>
    <w:p w14:paraId="6B813E50" w14:textId="77777777" w:rsidR="00B850AF" w:rsidRPr="00B850AF" w:rsidRDefault="00B850AF">
      <w:pPr>
        <w:numPr>
          <w:ilvl w:val="0"/>
          <w:numId w:val="69"/>
        </w:numPr>
        <w:rPr>
          <w:lang w:val="fr-FR"/>
        </w:rPr>
      </w:pPr>
      <w:proofErr w:type="gramStart"/>
      <w:r w:rsidRPr="00B850AF">
        <w:rPr>
          <w:lang w:val="fr-FR"/>
        </w:rPr>
        <w:t>backend</w:t>
      </w:r>
      <w:proofErr w:type="gramEnd"/>
      <w:r w:rsidRPr="00B850AF">
        <w:rPr>
          <w:lang w:val="fr-FR"/>
        </w:rPr>
        <w:t xml:space="preserve"> indisponible ;</w:t>
      </w:r>
    </w:p>
    <w:p w14:paraId="58406BD0" w14:textId="77777777" w:rsidR="00B850AF" w:rsidRPr="00B850AF" w:rsidRDefault="00B850AF">
      <w:pPr>
        <w:numPr>
          <w:ilvl w:val="0"/>
          <w:numId w:val="69"/>
        </w:numPr>
        <w:rPr>
          <w:lang w:val="fr-FR"/>
        </w:rPr>
      </w:pPr>
      <w:proofErr w:type="gramStart"/>
      <w:r w:rsidRPr="00B850AF">
        <w:rPr>
          <w:lang w:val="fr-FR"/>
        </w:rPr>
        <w:t>réponse</w:t>
      </w:r>
      <w:proofErr w:type="gramEnd"/>
      <w:r w:rsidRPr="00B850AF">
        <w:rPr>
          <w:lang w:val="fr-FR"/>
        </w:rPr>
        <w:t xml:space="preserve"> invalide ;</w:t>
      </w:r>
    </w:p>
    <w:p w14:paraId="3A74E201" w14:textId="77777777" w:rsidR="00B850AF" w:rsidRPr="00B850AF" w:rsidRDefault="00B850AF">
      <w:pPr>
        <w:numPr>
          <w:ilvl w:val="0"/>
          <w:numId w:val="69"/>
        </w:numPr>
        <w:rPr>
          <w:lang w:val="fr-FR"/>
        </w:rPr>
      </w:pPr>
      <w:proofErr w:type="gramStart"/>
      <w:r w:rsidRPr="00B850AF">
        <w:rPr>
          <w:lang w:val="fr-FR"/>
        </w:rPr>
        <w:t>authentification</w:t>
      </w:r>
      <w:proofErr w:type="gramEnd"/>
      <w:r w:rsidRPr="00B850AF">
        <w:rPr>
          <w:lang w:val="fr-FR"/>
        </w:rPr>
        <w:t xml:space="preserve"> expirée ;</w:t>
      </w:r>
    </w:p>
    <w:p w14:paraId="310F193B" w14:textId="77777777" w:rsidR="00B850AF" w:rsidRPr="00B850AF" w:rsidRDefault="00B850AF">
      <w:pPr>
        <w:numPr>
          <w:ilvl w:val="0"/>
          <w:numId w:val="69"/>
        </w:numPr>
        <w:rPr>
          <w:lang w:val="fr-FR"/>
        </w:rPr>
      </w:pPr>
      <w:proofErr w:type="gramStart"/>
      <w:r w:rsidRPr="00B850AF">
        <w:rPr>
          <w:lang w:val="fr-FR"/>
        </w:rPr>
        <w:t>erreur</w:t>
      </w:r>
      <w:proofErr w:type="gramEnd"/>
      <w:r w:rsidRPr="00B850AF">
        <w:rPr>
          <w:lang w:val="fr-FR"/>
        </w:rPr>
        <w:t xml:space="preserve"> serveur.</w:t>
      </w:r>
    </w:p>
    <w:p w14:paraId="2B47B03F" w14:textId="77777777" w:rsidR="00B850AF" w:rsidRPr="00B850AF" w:rsidRDefault="00B850AF" w:rsidP="00B850AF">
      <w:pPr>
        <w:rPr>
          <w:lang w:val="fr-FR"/>
        </w:rPr>
      </w:pPr>
      <w:r w:rsidRPr="00B850AF">
        <w:rPr>
          <w:lang w:val="fr-FR"/>
        </w:rPr>
        <w:t>Une erreur réseau ne doit jamais être transformée en succès local.</w:t>
      </w:r>
    </w:p>
    <w:p w14:paraId="7841231F" w14:textId="77777777" w:rsidR="00B850AF" w:rsidRPr="00B850AF" w:rsidRDefault="00B850AF" w:rsidP="00B850AF">
      <w:pPr>
        <w:rPr>
          <w:lang w:val="fr-FR"/>
        </w:rPr>
      </w:pPr>
      <w:r w:rsidRPr="00B850AF">
        <w:rPr>
          <w:lang w:val="fr-FR"/>
        </w:rPr>
        <w:t>Ainsi :</w:t>
      </w:r>
    </w:p>
    <w:p w14:paraId="75ED4BFA" w14:textId="46C6A584" w:rsidR="00B850AF" w:rsidRPr="00B850AF" w:rsidRDefault="00B850AF" w:rsidP="00B850AF">
      <w:pPr>
        <w:rPr>
          <w:lang w:val="fr-FR"/>
        </w:rPr>
      </w:pPr>
      <m:oMathPara>
        <m:oMath>
          <m:r>
            <w:rPr>
              <w:rFonts w:ascii="Cambria Math" w:hAnsi="Cambria Math"/>
              <w:lang w:val="fr-FR"/>
            </w:rPr>
            <m:t>ServerUnavailable⇏EnrollmentConfirmed</m:t>
          </m:r>
        </m:oMath>
      </m:oMathPara>
    </w:p>
    <w:p w14:paraId="2B88AF6E"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35BEE14F" w14:textId="1AF9EFA3" w:rsidR="00B850AF" w:rsidRPr="00B850AF" w:rsidRDefault="00B850AF" w:rsidP="00B850AF">
      <w:pPr>
        <w:rPr>
          <w:lang w:val="fr-FR"/>
        </w:rPr>
      </w:pPr>
      <m:oMathPara>
        <m:oMath>
          <m:r>
            <w:rPr>
              <w:rFonts w:ascii="Cambria Math" w:hAnsi="Cambria Math"/>
              <w:lang w:val="fr-FR"/>
            </w:rPr>
            <m:t>RequestTimeout⇏AuthenticationSucceeded</m:t>
          </m:r>
        </m:oMath>
      </m:oMathPara>
    </w:p>
    <w:p w14:paraId="76D65F13" w14:textId="77777777" w:rsidR="00B850AF" w:rsidRPr="00B850AF" w:rsidRDefault="00B850AF" w:rsidP="00B850AF">
      <w:pPr>
        <w:rPr>
          <w:lang w:val="fr-FR"/>
        </w:rPr>
      </w:pPr>
      <w:r w:rsidRPr="00B850AF">
        <w:rPr>
          <w:lang w:val="fr-FR"/>
        </w:rPr>
        <w:t>L’application doit conserver un état cohérent et permettre une nouvelle tentative lorsque cela est approprié.</w:t>
      </w:r>
    </w:p>
    <w:p w14:paraId="190A51C4" w14:textId="77777777" w:rsidR="00B850AF" w:rsidRPr="00B850AF" w:rsidRDefault="00B850AF" w:rsidP="00B850AF">
      <w:pPr>
        <w:rPr>
          <w:lang w:val="fr-FR"/>
        </w:rPr>
      </w:pPr>
      <w:r w:rsidRPr="00B850AF">
        <w:rPr>
          <w:lang w:val="fr-FR"/>
        </w:rPr>
        <w:pict w14:anchorId="227D07FA">
          <v:rect id="_x0000_i2275" style="width:0;height:1.5pt" o:hralign="center" o:hrstd="t" o:hr="t" fillcolor="#a0a0a0" stroked="f"/>
        </w:pict>
      </w:r>
    </w:p>
    <w:p w14:paraId="3BEF9B67" w14:textId="77777777" w:rsidR="00B850AF" w:rsidRPr="00B850AF" w:rsidRDefault="00B850AF" w:rsidP="00B850AF">
      <w:pPr>
        <w:rPr>
          <w:b/>
          <w:bCs/>
          <w:lang w:val="fr-FR"/>
        </w:rPr>
      </w:pPr>
      <w:r w:rsidRPr="00B850AF">
        <w:rPr>
          <w:b/>
          <w:bCs/>
          <w:lang w:val="fr-FR"/>
        </w:rPr>
        <w:t>9.28. Confirmation serveur contre état local</w:t>
      </w:r>
    </w:p>
    <w:p w14:paraId="72299808" w14:textId="77777777" w:rsidR="00B850AF" w:rsidRPr="00B850AF" w:rsidRDefault="00B850AF" w:rsidP="00B850AF">
      <w:pPr>
        <w:rPr>
          <w:lang w:val="fr-FR"/>
        </w:rPr>
      </w:pPr>
      <w:r w:rsidRPr="00B850AF">
        <w:rPr>
          <w:lang w:val="fr-FR"/>
        </w:rPr>
        <w:t>La séparation entre état local et état serveur est particulièrement importante pendant l’enrôlement.</w:t>
      </w:r>
    </w:p>
    <w:p w14:paraId="40BA4E09" w14:textId="77777777" w:rsidR="00B850AF" w:rsidRPr="00B850AF" w:rsidRDefault="00B850AF" w:rsidP="00B850AF">
      <w:pPr>
        <w:rPr>
          <w:lang w:val="fr-FR"/>
        </w:rPr>
      </w:pPr>
      <w:r w:rsidRPr="00B850AF">
        <w:rPr>
          <w:lang w:val="fr-FR"/>
        </w:rPr>
        <w:t>Une donnée enregistrée localement ne suffit pas à affirmer que le backend considère l’authentificateur comme actif.</w:t>
      </w:r>
    </w:p>
    <w:p w14:paraId="46509519" w14:textId="77777777" w:rsidR="00B850AF" w:rsidRPr="00B850AF" w:rsidRDefault="00B850AF" w:rsidP="00B850AF">
      <w:pPr>
        <w:rPr>
          <w:lang w:val="fr-FR"/>
        </w:rPr>
      </w:pPr>
      <w:r w:rsidRPr="00B850AF">
        <w:rPr>
          <w:lang w:val="fr-FR"/>
        </w:rPr>
        <w:t>On distingue :</w:t>
      </w:r>
    </w:p>
    <w:p w14:paraId="1C74B427" w14:textId="7F5E5B9B" w:rsidR="00B850AF" w:rsidRPr="00B850AF" w:rsidRDefault="00B850AF" w:rsidP="00B850AF">
      <w:pPr>
        <w:rPr>
          <w:lang w:val="fr-FR"/>
        </w:rPr>
      </w:pPr>
      <m:oMathPara>
        <m:oMath>
          <m:r>
            <w:rPr>
              <w:rFonts w:ascii="Cambria Math" w:hAnsi="Cambria Math"/>
              <w:lang w:val="fr-FR"/>
            </w:rPr>
            <m:t>LocalSecretStored</m:t>
          </m:r>
        </m:oMath>
      </m:oMathPara>
    </w:p>
    <w:p w14:paraId="44300E5D" w14:textId="77777777" w:rsidR="00B850AF" w:rsidRPr="00B850AF" w:rsidRDefault="00B850AF" w:rsidP="00B850AF">
      <w:pPr>
        <w:rPr>
          <w:lang w:val="fr-FR"/>
        </w:rPr>
      </w:pPr>
      <w:proofErr w:type="gramStart"/>
      <w:r w:rsidRPr="00B850AF">
        <w:rPr>
          <w:lang w:val="fr-FR"/>
        </w:rPr>
        <w:t>de</w:t>
      </w:r>
      <w:proofErr w:type="gramEnd"/>
      <w:r w:rsidRPr="00B850AF">
        <w:rPr>
          <w:lang w:val="fr-FR"/>
        </w:rPr>
        <w:t xml:space="preserve"> :</w:t>
      </w:r>
    </w:p>
    <w:p w14:paraId="02A3E998" w14:textId="684976F1" w:rsidR="00B850AF" w:rsidRPr="00B850AF" w:rsidRDefault="00B850AF" w:rsidP="00B850AF">
      <w:pPr>
        <w:rPr>
          <w:lang w:val="fr-FR"/>
        </w:rPr>
      </w:pPr>
      <m:oMathPara>
        <m:oMath>
          <m:r>
            <w:rPr>
              <w:rFonts w:ascii="Cambria Math" w:hAnsi="Cambria Math"/>
              <w:lang w:val="fr-FR"/>
            </w:rPr>
            <w:lastRenderedPageBreak/>
            <m:t>ServerEnrollmentConfirmed</m:t>
          </m:r>
        </m:oMath>
      </m:oMathPara>
    </w:p>
    <w:p w14:paraId="65451D98" w14:textId="77777777" w:rsidR="00B850AF" w:rsidRPr="00B850AF" w:rsidRDefault="00B850AF" w:rsidP="00B850AF">
      <w:pPr>
        <w:rPr>
          <w:lang w:val="fr-FR"/>
        </w:rPr>
      </w:pPr>
      <w:r w:rsidRPr="00B850AF">
        <w:rPr>
          <w:lang w:val="fr-FR"/>
        </w:rPr>
        <w:t>La transition finale doit donc dépendre de la confirmation du backend.</w:t>
      </w:r>
    </w:p>
    <w:p w14:paraId="278D44F6" w14:textId="77777777" w:rsidR="00B850AF" w:rsidRPr="00B850AF" w:rsidRDefault="00B850AF" w:rsidP="00B850AF">
      <w:pPr>
        <w:rPr>
          <w:lang w:val="fr-FR"/>
        </w:rPr>
      </w:pPr>
      <w:r w:rsidRPr="00B850AF">
        <w:rPr>
          <w:lang w:val="fr-FR"/>
        </w:rPr>
        <w:t>Cette propriété évite une désynchronisation où le téléphone afficherait un authentificateur considéré comme actif alors que le serveur ne l’a jamais validé.</w:t>
      </w:r>
    </w:p>
    <w:p w14:paraId="719B5BB1" w14:textId="77777777" w:rsidR="00B850AF" w:rsidRPr="00B850AF" w:rsidRDefault="00B850AF" w:rsidP="00B850AF">
      <w:pPr>
        <w:rPr>
          <w:lang w:val="fr-FR"/>
        </w:rPr>
      </w:pPr>
      <w:r w:rsidRPr="00B850AF">
        <w:rPr>
          <w:lang w:val="fr-FR"/>
        </w:rPr>
        <w:pict w14:anchorId="31A7D72A">
          <v:rect id="_x0000_i2276" style="width:0;height:1.5pt" o:hralign="center" o:hrstd="t" o:hr="t" fillcolor="#a0a0a0" stroked="f"/>
        </w:pict>
      </w:r>
    </w:p>
    <w:p w14:paraId="70199CB2" w14:textId="77777777" w:rsidR="00B850AF" w:rsidRPr="00B850AF" w:rsidRDefault="00B850AF" w:rsidP="00B850AF">
      <w:pPr>
        <w:rPr>
          <w:b/>
          <w:bCs/>
          <w:lang w:val="fr-FR"/>
        </w:rPr>
      </w:pPr>
      <w:r w:rsidRPr="00B850AF">
        <w:rPr>
          <w:b/>
          <w:bCs/>
          <w:lang w:val="fr-FR"/>
        </w:rPr>
        <w:t>9.29. Protection des captures d’écran du rapport</w:t>
      </w:r>
    </w:p>
    <w:p w14:paraId="219D3B32" w14:textId="77777777" w:rsidR="00B850AF" w:rsidRPr="00B850AF" w:rsidRDefault="00B850AF" w:rsidP="00B850AF">
      <w:pPr>
        <w:rPr>
          <w:lang w:val="fr-FR"/>
        </w:rPr>
      </w:pPr>
      <w:r w:rsidRPr="00B850AF">
        <w:rPr>
          <w:lang w:val="fr-FR"/>
        </w:rPr>
        <w:t>Les captures d’écran nécessaires à la documentation du projet doivent être traitées comme des artefacts potentiellement sensibles.</w:t>
      </w:r>
    </w:p>
    <w:p w14:paraId="27F4C19C" w14:textId="77777777" w:rsidR="00B850AF" w:rsidRPr="00B850AF" w:rsidRDefault="00B850AF" w:rsidP="00B850AF">
      <w:pPr>
        <w:rPr>
          <w:lang w:val="fr-FR"/>
        </w:rPr>
      </w:pPr>
      <w:r w:rsidRPr="00B850AF">
        <w:rPr>
          <w:lang w:val="fr-FR"/>
        </w:rPr>
        <w:t>Les éléments suivants doivent être masqués :</w:t>
      </w:r>
    </w:p>
    <w:p w14:paraId="73B44C58" w14:textId="77777777" w:rsidR="00B850AF" w:rsidRPr="00B850AF" w:rsidRDefault="00B850AF">
      <w:pPr>
        <w:numPr>
          <w:ilvl w:val="0"/>
          <w:numId w:val="70"/>
        </w:numPr>
        <w:rPr>
          <w:lang w:val="fr-FR"/>
        </w:rPr>
      </w:pPr>
      <w:proofErr w:type="gramStart"/>
      <w:r w:rsidRPr="00B850AF">
        <w:rPr>
          <w:lang w:val="fr-FR"/>
        </w:rPr>
        <w:t>secret</w:t>
      </w:r>
      <w:proofErr w:type="gramEnd"/>
      <w:r w:rsidRPr="00B850AF">
        <w:rPr>
          <w:lang w:val="fr-FR"/>
        </w:rPr>
        <w:t xml:space="preserve"> TOTP ;</w:t>
      </w:r>
    </w:p>
    <w:p w14:paraId="66E1C187" w14:textId="77777777" w:rsidR="00B850AF" w:rsidRPr="00B850AF" w:rsidRDefault="00B850AF">
      <w:pPr>
        <w:numPr>
          <w:ilvl w:val="0"/>
          <w:numId w:val="70"/>
        </w:numPr>
        <w:rPr>
          <w:lang w:val="fr-FR"/>
        </w:rPr>
      </w:pPr>
      <w:r w:rsidRPr="00B850AF">
        <w:rPr>
          <w:lang w:val="fr-FR"/>
        </w:rPr>
        <w:t>QR code réel d’enrôlement ;</w:t>
      </w:r>
    </w:p>
    <w:p w14:paraId="7DCA5818" w14:textId="77777777" w:rsidR="00B850AF" w:rsidRPr="00B850AF" w:rsidRDefault="00B850AF">
      <w:pPr>
        <w:numPr>
          <w:ilvl w:val="0"/>
          <w:numId w:val="70"/>
        </w:numPr>
        <w:rPr>
          <w:lang w:val="fr-FR"/>
        </w:rPr>
      </w:pPr>
      <w:r w:rsidRPr="00B850AF">
        <w:rPr>
          <w:lang w:val="fr-FR"/>
        </w:rPr>
        <w:t>OTP valide ;</w:t>
      </w:r>
    </w:p>
    <w:p w14:paraId="56A27AD1" w14:textId="77777777" w:rsidR="00B850AF" w:rsidRPr="00B850AF" w:rsidRDefault="00B850AF">
      <w:pPr>
        <w:numPr>
          <w:ilvl w:val="0"/>
          <w:numId w:val="70"/>
        </w:numPr>
        <w:rPr>
          <w:lang w:val="fr-FR"/>
        </w:rPr>
      </w:pPr>
      <w:proofErr w:type="gramStart"/>
      <w:r w:rsidRPr="00B850AF">
        <w:rPr>
          <w:lang w:val="fr-FR"/>
        </w:rPr>
        <w:t>access</w:t>
      </w:r>
      <w:proofErr w:type="gramEnd"/>
      <w:r w:rsidRPr="00B850AF">
        <w:rPr>
          <w:lang w:val="fr-FR"/>
        </w:rPr>
        <w:t xml:space="preserve"> token ;</w:t>
      </w:r>
    </w:p>
    <w:p w14:paraId="324E858F" w14:textId="77777777" w:rsidR="00B850AF" w:rsidRPr="00B850AF" w:rsidRDefault="00B850AF">
      <w:pPr>
        <w:numPr>
          <w:ilvl w:val="0"/>
          <w:numId w:val="70"/>
        </w:numPr>
        <w:rPr>
          <w:lang w:val="fr-FR"/>
        </w:rPr>
      </w:pPr>
      <w:proofErr w:type="gramStart"/>
      <w:r w:rsidRPr="00B850AF">
        <w:rPr>
          <w:lang w:val="fr-FR"/>
        </w:rPr>
        <w:t>refresh</w:t>
      </w:r>
      <w:proofErr w:type="gramEnd"/>
      <w:r w:rsidRPr="00B850AF">
        <w:rPr>
          <w:lang w:val="fr-FR"/>
        </w:rPr>
        <w:t xml:space="preserve"> token ;</w:t>
      </w:r>
    </w:p>
    <w:p w14:paraId="09668C6E" w14:textId="77777777" w:rsidR="00B850AF" w:rsidRPr="00B850AF" w:rsidRDefault="00B850AF">
      <w:pPr>
        <w:numPr>
          <w:ilvl w:val="0"/>
          <w:numId w:val="70"/>
        </w:numPr>
        <w:rPr>
          <w:lang w:val="fr-FR"/>
        </w:rPr>
      </w:pPr>
      <w:proofErr w:type="gramStart"/>
      <w:r w:rsidRPr="00B850AF">
        <w:rPr>
          <w:lang w:val="fr-FR"/>
        </w:rPr>
        <w:t>adresse</w:t>
      </w:r>
      <w:proofErr w:type="gramEnd"/>
      <w:r w:rsidRPr="00B850AF">
        <w:rPr>
          <w:lang w:val="fr-FR"/>
        </w:rPr>
        <w:t xml:space="preserve"> contenant un token ;</w:t>
      </w:r>
    </w:p>
    <w:p w14:paraId="3E260465" w14:textId="77777777" w:rsidR="00B850AF" w:rsidRPr="00B850AF" w:rsidRDefault="00B850AF">
      <w:pPr>
        <w:numPr>
          <w:ilvl w:val="0"/>
          <w:numId w:val="70"/>
        </w:numPr>
        <w:rPr>
          <w:lang w:val="fr-FR"/>
        </w:rPr>
      </w:pPr>
      <w:proofErr w:type="gramStart"/>
      <w:r w:rsidRPr="00B850AF">
        <w:rPr>
          <w:lang w:val="fr-FR"/>
        </w:rPr>
        <w:t>clé</w:t>
      </w:r>
      <w:proofErr w:type="gramEnd"/>
      <w:r w:rsidRPr="00B850AF">
        <w:rPr>
          <w:lang w:val="fr-FR"/>
        </w:rPr>
        <w:t xml:space="preserve"> ou secret d’environnement.</w:t>
      </w:r>
    </w:p>
    <w:p w14:paraId="53836584" w14:textId="77777777" w:rsidR="00B850AF" w:rsidRPr="00B850AF" w:rsidRDefault="00B850AF" w:rsidP="00B850AF">
      <w:pPr>
        <w:rPr>
          <w:lang w:val="fr-FR"/>
        </w:rPr>
      </w:pPr>
      <w:r w:rsidRPr="00B850AF">
        <w:rPr>
          <w:lang w:val="fr-FR"/>
        </w:rPr>
        <w:t>La règle documentaire est :</w:t>
      </w:r>
    </w:p>
    <w:p w14:paraId="72DA5616" w14:textId="405CA3F7" w:rsidR="00B850AF" w:rsidRPr="00B850AF" w:rsidRDefault="00B850AF" w:rsidP="00B850AF">
      <w:pPr>
        <w:rPr>
          <w:lang w:val="fr-FR"/>
        </w:rPr>
      </w:pPr>
      <m:oMathPara>
        <m:oMath>
          <m:r>
            <w:rPr>
              <w:rFonts w:ascii="Cambria Math" w:hAnsi="Cambria Math"/>
              <w:lang w:val="fr-FR"/>
            </w:rPr>
            <m:t>ReportScreenshot⊅ReusableCredential</m:t>
          </m:r>
        </m:oMath>
      </m:oMathPara>
    </w:p>
    <w:p w14:paraId="3D2581BA" w14:textId="77777777" w:rsidR="00B850AF" w:rsidRPr="00B850AF" w:rsidRDefault="00B850AF" w:rsidP="00B850AF">
      <w:pPr>
        <w:rPr>
          <w:lang w:val="fr-FR"/>
        </w:rPr>
      </w:pPr>
      <w:r w:rsidRPr="00B850AF">
        <w:rPr>
          <w:lang w:val="fr-FR"/>
        </w:rPr>
        <w:t>Même lorsqu’un code TOTP expire rapidement, il est préférable de le masquer afin de ne pas publier de matériel d’authentification réel.</w:t>
      </w:r>
    </w:p>
    <w:p w14:paraId="62EEA099" w14:textId="77777777" w:rsidR="00B850AF" w:rsidRPr="00B850AF" w:rsidRDefault="00B850AF" w:rsidP="00B850AF">
      <w:pPr>
        <w:rPr>
          <w:lang w:val="fr-FR"/>
        </w:rPr>
      </w:pPr>
      <w:r w:rsidRPr="00B850AF">
        <w:rPr>
          <w:lang w:val="fr-FR"/>
        </w:rPr>
        <w:pict w14:anchorId="0EF63BD4">
          <v:rect id="_x0000_i2277" style="width:0;height:1.5pt" o:hralign="center" o:hrstd="t" o:hr="t" fillcolor="#a0a0a0" stroked="f"/>
        </w:pict>
      </w:r>
    </w:p>
    <w:p w14:paraId="7793FA3A" w14:textId="77777777" w:rsidR="00B850AF" w:rsidRPr="00B850AF" w:rsidRDefault="00B850AF" w:rsidP="00B850AF">
      <w:pPr>
        <w:rPr>
          <w:b/>
          <w:bCs/>
          <w:lang w:val="fr-FR"/>
        </w:rPr>
      </w:pPr>
      <w:r w:rsidRPr="00B850AF">
        <w:rPr>
          <w:b/>
          <w:bCs/>
          <w:lang w:val="fr-FR"/>
        </w:rPr>
        <w:t>9.30. Captures d’écran recommandées</w:t>
      </w:r>
    </w:p>
    <w:p w14:paraId="02F36B73" w14:textId="77777777" w:rsidR="00B850AF" w:rsidRPr="00B850AF" w:rsidRDefault="00B850AF" w:rsidP="00B850AF">
      <w:pPr>
        <w:rPr>
          <w:lang w:val="fr-FR"/>
        </w:rPr>
      </w:pPr>
      <w:r w:rsidRPr="00B850AF">
        <w:rPr>
          <w:lang w:val="fr-FR"/>
        </w:rPr>
        <w:t>Pour documenter correctement ce chapitre, les captures suivantes sont particulièrement utiles.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977"/>
        <w:gridCol w:w="3411"/>
        <w:gridCol w:w="2461"/>
      </w:tblGrid>
      <w:tr w:rsidR="00B850AF" w:rsidRPr="00B850AF" w14:paraId="42D29C70" w14:textId="77777777">
        <w:trPr>
          <w:tblHeader/>
          <w:tblCellSpacing w:w="15" w:type="dxa"/>
        </w:trPr>
        <w:tc>
          <w:tcPr>
            <w:tcW w:w="0" w:type="auto"/>
            <w:vAlign w:val="center"/>
            <w:hideMark/>
          </w:tcPr>
          <w:p w14:paraId="4F6DCF4D" w14:textId="77777777" w:rsidR="00B850AF" w:rsidRPr="00B850AF" w:rsidRDefault="00B850AF" w:rsidP="00B850AF">
            <w:pPr>
              <w:rPr>
                <w:b/>
                <w:bCs/>
                <w:lang w:val="fr-FR"/>
              </w:rPr>
            </w:pPr>
            <w:r w:rsidRPr="00B850AF">
              <w:rPr>
                <w:b/>
                <w:bCs/>
                <w:lang w:val="fr-FR"/>
              </w:rPr>
              <w:t>Capture</w:t>
            </w:r>
          </w:p>
        </w:tc>
        <w:tc>
          <w:tcPr>
            <w:tcW w:w="0" w:type="auto"/>
            <w:vAlign w:val="center"/>
            <w:hideMark/>
          </w:tcPr>
          <w:p w14:paraId="42B6A37A" w14:textId="77777777" w:rsidR="00B850AF" w:rsidRPr="00B850AF" w:rsidRDefault="00B850AF" w:rsidP="00B850AF">
            <w:pPr>
              <w:rPr>
                <w:b/>
                <w:bCs/>
                <w:lang w:val="fr-FR"/>
              </w:rPr>
            </w:pPr>
            <w:r w:rsidRPr="00B850AF">
              <w:rPr>
                <w:b/>
                <w:bCs/>
                <w:lang w:val="fr-FR"/>
              </w:rPr>
              <w:t>Écran attendu</w:t>
            </w:r>
          </w:p>
        </w:tc>
        <w:tc>
          <w:tcPr>
            <w:tcW w:w="0" w:type="auto"/>
            <w:vAlign w:val="center"/>
            <w:hideMark/>
          </w:tcPr>
          <w:p w14:paraId="73AA5C61" w14:textId="77777777" w:rsidR="00B850AF" w:rsidRPr="00B850AF" w:rsidRDefault="00B850AF" w:rsidP="00B850AF">
            <w:pPr>
              <w:rPr>
                <w:b/>
                <w:bCs/>
                <w:lang w:val="fr-FR"/>
              </w:rPr>
            </w:pPr>
            <w:r w:rsidRPr="00B850AF">
              <w:rPr>
                <w:b/>
                <w:bCs/>
                <w:lang w:val="fr-FR"/>
              </w:rPr>
              <w:t>Éléments à montrer</w:t>
            </w:r>
          </w:p>
        </w:tc>
        <w:tc>
          <w:tcPr>
            <w:tcW w:w="0" w:type="auto"/>
            <w:vAlign w:val="center"/>
            <w:hideMark/>
          </w:tcPr>
          <w:p w14:paraId="69A6E601" w14:textId="77777777" w:rsidR="00B850AF" w:rsidRPr="00B850AF" w:rsidRDefault="00B850AF" w:rsidP="00B850AF">
            <w:pPr>
              <w:rPr>
                <w:b/>
                <w:bCs/>
                <w:lang w:val="fr-FR"/>
              </w:rPr>
            </w:pPr>
            <w:r w:rsidRPr="00B850AF">
              <w:rPr>
                <w:b/>
                <w:bCs/>
                <w:lang w:val="fr-FR"/>
              </w:rPr>
              <w:t>Éléments à masquer</w:t>
            </w:r>
          </w:p>
        </w:tc>
      </w:tr>
      <w:tr w:rsidR="00B850AF" w:rsidRPr="00B850AF" w14:paraId="71F5735E" w14:textId="77777777">
        <w:trPr>
          <w:tblCellSpacing w:w="15" w:type="dxa"/>
        </w:trPr>
        <w:tc>
          <w:tcPr>
            <w:tcW w:w="0" w:type="auto"/>
            <w:vAlign w:val="center"/>
            <w:hideMark/>
          </w:tcPr>
          <w:p w14:paraId="24C859FE" w14:textId="77777777" w:rsidR="00B850AF" w:rsidRPr="00B850AF" w:rsidRDefault="00B850AF" w:rsidP="00B850AF">
            <w:pPr>
              <w:rPr>
                <w:lang w:val="fr-FR"/>
              </w:rPr>
            </w:pPr>
            <w:r w:rsidRPr="00B850AF">
              <w:rPr>
                <w:lang w:val="fr-FR"/>
              </w:rPr>
              <w:t>M-01</w:t>
            </w:r>
          </w:p>
        </w:tc>
        <w:tc>
          <w:tcPr>
            <w:tcW w:w="0" w:type="auto"/>
            <w:vAlign w:val="center"/>
            <w:hideMark/>
          </w:tcPr>
          <w:p w14:paraId="35312EEE" w14:textId="77777777" w:rsidR="00B850AF" w:rsidRPr="00B850AF" w:rsidRDefault="00B850AF" w:rsidP="00B850AF">
            <w:pPr>
              <w:rPr>
                <w:lang w:val="fr-FR"/>
              </w:rPr>
            </w:pPr>
            <w:r w:rsidRPr="00B850AF">
              <w:rPr>
                <w:lang w:val="fr-FR"/>
              </w:rPr>
              <w:t>Écran initial</w:t>
            </w:r>
          </w:p>
        </w:tc>
        <w:tc>
          <w:tcPr>
            <w:tcW w:w="0" w:type="auto"/>
            <w:vAlign w:val="center"/>
            <w:hideMark/>
          </w:tcPr>
          <w:p w14:paraId="3AE22924" w14:textId="77777777" w:rsidR="00B850AF" w:rsidRPr="00B850AF" w:rsidRDefault="00B850AF" w:rsidP="00B850AF">
            <w:pPr>
              <w:rPr>
                <w:lang w:val="fr-FR"/>
              </w:rPr>
            </w:pPr>
            <w:r w:rsidRPr="00B850AF">
              <w:rPr>
                <w:lang w:val="fr-FR"/>
              </w:rPr>
              <w:t>Logo, navigation, état non authentifié</w:t>
            </w:r>
          </w:p>
        </w:tc>
        <w:tc>
          <w:tcPr>
            <w:tcW w:w="0" w:type="auto"/>
            <w:vAlign w:val="center"/>
            <w:hideMark/>
          </w:tcPr>
          <w:p w14:paraId="11512B43" w14:textId="77777777" w:rsidR="00B850AF" w:rsidRPr="00B850AF" w:rsidRDefault="00B850AF" w:rsidP="00B850AF">
            <w:pPr>
              <w:rPr>
                <w:lang w:val="fr-FR"/>
              </w:rPr>
            </w:pPr>
            <w:proofErr w:type="gramStart"/>
            <w:r w:rsidRPr="00B850AF">
              <w:rPr>
                <w:lang w:val="fr-FR"/>
              </w:rPr>
              <w:t>E-mail</w:t>
            </w:r>
            <w:proofErr w:type="gramEnd"/>
            <w:r w:rsidRPr="00B850AF">
              <w:rPr>
                <w:lang w:val="fr-FR"/>
              </w:rPr>
              <w:t xml:space="preserve"> réel si sensible</w:t>
            </w:r>
          </w:p>
        </w:tc>
      </w:tr>
      <w:tr w:rsidR="00B850AF" w:rsidRPr="00B850AF" w14:paraId="468CA35F" w14:textId="77777777">
        <w:trPr>
          <w:tblCellSpacing w:w="15" w:type="dxa"/>
        </w:trPr>
        <w:tc>
          <w:tcPr>
            <w:tcW w:w="0" w:type="auto"/>
            <w:vAlign w:val="center"/>
            <w:hideMark/>
          </w:tcPr>
          <w:p w14:paraId="7057C8AB" w14:textId="77777777" w:rsidR="00B850AF" w:rsidRPr="00B850AF" w:rsidRDefault="00B850AF" w:rsidP="00B850AF">
            <w:pPr>
              <w:rPr>
                <w:lang w:val="fr-FR"/>
              </w:rPr>
            </w:pPr>
            <w:r w:rsidRPr="00B850AF">
              <w:rPr>
                <w:lang w:val="fr-FR"/>
              </w:rPr>
              <w:t>M-02</w:t>
            </w:r>
          </w:p>
        </w:tc>
        <w:tc>
          <w:tcPr>
            <w:tcW w:w="0" w:type="auto"/>
            <w:vAlign w:val="center"/>
            <w:hideMark/>
          </w:tcPr>
          <w:p w14:paraId="72BA3B22" w14:textId="77777777" w:rsidR="00B850AF" w:rsidRPr="00B850AF" w:rsidRDefault="00B850AF" w:rsidP="00B850AF">
            <w:pPr>
              <w:rPr>
                <w:lang w:val="fr-FR"/>
              </w:rPr>
            </w:pPr>
            <w:r w:rsidRPr="00B850AF">
              <w:rPr>
                <w:lang w:val="fr-FR"/>
              </w:rPr>
              <w:t xml:space="preserve">Vérification </w:t>
            </w:r>
            <w:proofErr w:type="gramStart"/>
            <w:r w:rsidRPr="00B850AF">
              <w:rPr>
                <w:lang w:val="fr-FR"/>
              </w:rPr>
              <w:t>e-mail</w:t>
            </w:r>
            <w:proofErr w:type="gramEnd"/>
          </w:p>
        </w:tc>
        <w:tc>
          <w:tcPr>
            <w:tcW w:w="0" w:type="auto"/>
            <w:vAlign w:val="center"/>
            <w:hideMark/>
          </w:tcPr>
          <w:p w14:paraId="6D7B80A8" w14:textId="77777777" w:rsidR="00B850AF" w:rsidRPr="00B850AF" w:rsidRDefault="00B850AF" w:rsidP="00B850AF">
            <w:pPr>
              <w:rPr>
                <w:lang w:val="fr-FR"/>
              </w:rPr>
            </w:pPr>
            <w:r w:rsidRPr="00B850AF">
              <w:rPr>
                <w:lang w:val="fr-FR"/>
              </w:rPr>
              <w:t>Champ code, action de confirmation</w:t>
            </w:r>
          </w:p>
        </w:tc>
        <w:tc>
          <w:tcPr>
            <w:tcW w:w="0" w:type="auto"/>
            <w:vAlign w:val="center"/>
            <w:hideMark/>
          </w:tcPr>
          <w:p w14:paraId="3603B03B" w14:textId="77777777" w:rsidR="00B850AF" w:rsidRPr="00B850AF" w:rsidRDefault="00B850AF" w:rsidP="00B850AF">
            <w:pPr>
              <w:rPr>
                <w:lang w:val="fr-FR"/>
              </w:rPr>
            </w:pPr>
            <w:r w:rsidRPr="00B850AF">
              <w:rPr>
                <w:lang w:val="fr-FR"/>
              </w:rPr>
              <w:t>Code réel</w:t>
            </w:r>
          </w:p>
        </w:tc>
      </w:tr>
      <w:tr w:rsidR="00B850AF" w:rsidRPr="00B850AF" w14:paraId="42BFFC31" w14:textId="77777777">
        <w:trPr>
          <w:tblCellSpacing w:w="15" w:type="dxa"/>
        </w:trPr>
        <w:tc>
          <w:tcPr>
            <w:tcW w:w="0" w:type="auto"/>
            <w:vAlign w:val="center"/>
            <w:hideMark/>
          </w:tcPr>
          <w:p w14:paraId="1C64487C" w14:textId="77777777" w:rsidR="00B850AF" w:rsidRPr="00B850AF" w:rsidRDefault="00B850AF" w:rsidP="00B850AF">
            <w:pPr>
              <w:rPr>
                <w:lang w:val="fr-FR"/>
              </w:rPr>
            </w:pPr>
            <w:r w:rsidRPr="00B850AF">
              <w:rPr>
                <w:lang w:val="fr-FR"/>
              </w:rPr>
              <w:t>M-03</w:t>
            </w:r>
          </w:p>
        </w:tc>
        <w:tc>
          <w:tcPr>
            <w:tcW w:w="0" w:type="auto"/>
            <w:vAlign w:val="center"/>
            <w:hideMark/>
          </w:tcPr>
          <w:p w14:paraId="4E3D6FC6" w14:textId="77777777" w:rsidR="00B850AF" w:rsidRPr="00B850AF" w:rsidRDefault="00B850AF" w:rsidP="00B850AF">
            <w:pPr>
              <w:rPr>
                <w:lang w:val="fr-FR"/>
              </w:rPr>
            </w:pPr>
            <w:r w:rsidRPr="00B850AF">
              <w:rPr>
                <w:lang w:val="fr-FR"/>
              </w:rPr>
              <w:t>Enrôlement MFA</w:t>
            </w:r>
          </w:p>
        </w:tc>
        <w:tc>
          <w:tcPr>
            <w:tcW w:w="0" w:type="auto"/>
            <w:vAlign w:val="center"/>
            <w:hideMark/>
          </w:tcPr>
          <w:p w14:paraId="25F5D7A6" w14:textId="77777777" w:rsidR="00B850AF" w:rsidRPr="00B850AF" w:rsidRDefault="00B850AF" w:rsidP="00B850AF">
            <w:pPr>
              <w:rPr>
                <w:lang w:val="fr-FR"/>
              </w:rPr>
            </w:pPr>
            <w:r w:rsidRPr="00B850AF">
              <w:rPr>
                <w:lang w:val="fr-FR"/>
              </w:rPr>
              <w:t>Interface d’enrôlement</w:t>
            </w:r>
          </w:p>
        </w:tc>
        <w:tc>
          <w:tcPr>
            <w:tcW w:w="0" w:type="auto"/>
            <w:vAlign w:val="center"/>
            <w:hideMark/>
          </w:tcPr>
          <w:p w14:paraId="635EB12D" w14:textId="77777777" w:rsidR="00B850AF" w:rsidRPr="00B850AF" w:rsidRDefault="00B850AF" w:rsidP="00B850AF">
            <w:pPr>
              <w:rPr>
                <w:lang w:val="fr-FR"/>
              </w:rPr>
            </w:pPr>
            <w:r w:rsidRPr="00B850AF">
              <w:rPr>
                <w:lang w:val="fr-FR"/>
              </w:rPr>
              <w:t>QR/secret réel</w:t>
            </w:r>
          </w:p>
        </w:tc>
      </w:tr>
      <w:tr w:rsidR="00B850AF" w:rsidRPr="00B850AF" w14:paraId="5E949EB8" w14:textId="77777777">
        <w:trPr>
          <w:tblCellSpacing w:w="15" w:type="dxa"/>
        </w:trPr>
        <w:tc>
          <w:tcPr>
            <w:tcW w:w="0" w:type="auto"/>
            <w:vAlign w:val="center"/>
            <w:hideMark/>
          </w:tcPr>
          <w:p w14:paraId="5A3AAC68" w14:textId="77777777" w:rsidR="00B850AF" w:rsidRPr="00B850AF" w:rsidRDefault="00B850AF" w:rsidP="00B850AF">
            <w:pPr>
              <w:rPr>
                <w:lang w:val="fr-FR"/>
              </w:rPr>
            </w:pPr>
            <w:r w:rsidRPr="00B850AF">
              <w:rPr>
                <w:lang w:val="fr-FR"/>
              </w:rPr>
              <w:t>M-04</w:t>
            </w:r>
          </w:p>
        </w:tc>
        <w:tc>
          <w:tcPr>
            <w:tcW w:w="0" w:type="auto"/>
            <w:vAlign w:val="center"/>
            <w:hideMark/>
          </w:tcPr>
          <w:p w14:paraId="17F4EBFF" w14:textId="77777777" w:rsidR="00B850AF" w:rsidRPr="00B850AF" w:rsidRDefault="00B850AF" w:rsidP="00B850AF">
            <w:pPr>
              <w:rPr>
                <w:lang w:val="fr-FR"/>
              </w:rPr>
            </w:pPr>
            <w:r w:rsidRPr="00B850AF">
              <w:rPr>
                <w:lang w:val="fr-FR"/>
              </w:rPr>
              <w:t>Confirmation TOTP</w:t>
            </w:r>
          </w:p>
        </w:tc>
        <w:tc>
          <w:tcPr>
            <w:tcW w:w="0" w:type="auto"/>
            <w:vAlign w:val="center"/>
            <w:hideMark/>
          </w:tcPr>
          <w:p w14:paraId="2A0E63CA" w14:textId="77777777" w:rsidR="00B850AF" w:rsidRPr="00B850AF" w:rsidRDefault="00B850AF" w:rsidP="00B850AF">
            <w:pPr>
              <w:rPr>
                <w:lang w:val="fr-FR"/>
              </w:rPr>
            </w:pPr>
            <w:r w:rsidRPr="00B850AF">
              <w:rPr>
                <w:lang w:val="fr-FR"/>
              </w:rPr>
              <w:t>Champ de validation</w:t>
            </w:r>
          </w:p>
        </w:tc>
        <w:tc>
          <w:tcPr>
            <w:tcW w:w="0" w:type="auto"/>
            <w:vAlign w:val="center"/>
            <w:hideMark/>
          </w:tcPr>
          <w:p w14:paraId="0517012C" w14:textId="77777777" w:rsidR="00B850AF" w:rsidRPr="00B850AF" w:rsidRDefault="00B850AF" w:rsidP="00B850AF">
            <w:pPr>
              <w:rPr>
                <w:lang w:val="fr-FR"/>
              </w:rPr>
            </w:pPr>
            <w:r w:rsidRPr="00B850AF">
              <w:rPr>
                <w:lang w:val="fr-FR"/>
              </w:rPr>
              <w:t>OTP réel</w:t>
            </w:r>
          </w:p>
        </w:tc>
      </w:tr>
      <w:tr w:rsidR="00B850AF" w:rsidRPr="00B850AF" w14:paraId="4AF89869" w14:textId="77777777">
        <w:trPr>
          <w:tblCellSpacing w:w="15" w:type="dxa"/>
        </w:trPr>
        <w:tc>
          <w:tcPr>
            <w:tcW w:w="0" w:type="auto"/>
            <w:vAlign w:val="center"/>
            <w:hideMark/>
          </w:tcPr>
          <w:p w14:paraId="0699D95B" w14:textId="77777777" w:rsidR="00B850AF" w:rsidRPr="00B850AF" w:rsidRDefault="00B850AF" w:rsidP="00B850AF">
            <w:pPr>
              <w:rPr>
                <w:lang w:val="fr-FR"/>
              </w:rPr>
            </w:pPr>
            <w:r w:rsidRPr="00B850AF">
              <w:rPr>
                <w:lang w:val="fr-FR"/>
              </w:rPr>
              <w:t>M-05</w:t>
            </w:r>
          </w:p>
        </w:tc>
        <w:tc>
          <w:tcPr>
            <w:tcW w:w="0" w:type="auto"/>
            <w:vAlign w:val="center"/>
            <w:hideMark/>
          </w:tcPr>
          <w:p w14:paraId="573429BC" w14:textId="77777777" w:rsidR="00B850AF" w:rsidRPr="00B850AF" w:rsidRDefault="00B850AF" w:rsidP="00B850AF">
            <w:pPr>
              <w:rPr>
                <w:lang w:val="fr-FR"/>
              </w:rPr>
            </w:pPr>
            <w:r w:rsidRPr="00B850AF">
              <w:rPr>
                <w:lang w:val="fr-FR"/>
              </w:rPr>
              <w:t>Authentificateur actif</w:t>
            </w:r>
          </w:p>
        </w:tc>
        <w:tc>
          <w:tcPr>
            <w:tcW w:w="0" w:type="auto"/>
            <w:vAlign w:val="center"/>
            <w:hideMark/>
          </w:tcPr>
          <w:p w14:paraId="0731FB8D" w14:textId="77777777" w:rsidR="00B850AF" w:rsidRPr="00B850AF" w:rsidRDefault="00B850AF" w:rsidP="00B850AF">
            <w:pPr>
              <w:rPr>
                <w:lang w:val="fr-FR"/>
              </w:rPr>
            </w:pPr>
            <w:r w:rsidRPr="00B850AF">
              <w:rPr>
                <w:lang w:val="fr-FR"/>
              </w:rPr>
              <w:t>Compte + indicateur temporel</w:t>
            </w:r>
          </w:p>
        </w:tc>
        <w:tc>
          <w:tcPr>
            <w:tcW w:w="0" w:type="auto"/>
            <w:vAlign w:val="center"/>
            <w:hideMark/>
          </w:tcPr>
          <w:p w14:paraId="238BF311" w14:textId="77777777" w:rsidR="00B850AF" w:rsidRPr="00B850AF" w:rsidRDefault="00B850AF" w:rsidP="00B850AF">
            <w:pPr>
              <w:rPr>
                <w:lang w:val="fr-FR"/>
              </w:rPr>
            </w:pPr>
            <w:r w:rsidRPr="00B850AF">
              <w:rPr>
                <w:lang w:val="fr-FR"/>
              </w:rPr>
              <w:t>Code TOTP</w:t>
            </w:r>
          </w:p>
        </w:tc>
      </w:tr>
      <w:tr w:rsidR="00B850AF" w:rsidRPr="00B850AF" w14:paraId="3B84124F" w14:textId="77777777">
        <w:trPr>
          <w:tblCellSpacing w:w="15" w:type="dxa"/>
        </w:trPr>
        <w:tc>
          <w:tcPr>
            <w:tcW w:w="0" w:type="auto"/>
            <w:vAlign w:val="center"/>
            <w:hideMark/>
          </w:tcPr>
          <w:p w14:paraId="3DFBC7B1" w14:textId="77777777" w:rsidR="00B850AF" w:rsidRPr="00B850AF" w:rsidRDefault="00B850AF" w:rsidP="00B850AF">
            <w:pPr>
              <w:rPr>
                <w:lang w:val="fr-FR"/>
              </w:rPr>
            </w:pPr>
            <w:r w:rsidRPr="00B850AF">
              <w:rPr>
                <w:lang w:val="fr-FR"/>
              </w:rPr>
              <w:t>M-06</w:t>
            </w:r>
          </w:p>
        </w:tc>
        <w:tc>
          <w:tcPr>
            <w:tcW w:w="0" w:type="auto"/>
            <w:vAlign w:val="center"/>
            <w:hideMark/>
          </w:tcPr>
          <w:p w14:paraId="7F289914" w14:textId="77777777" w:rsidR="00B850AF" w:rsidRPr="00B850AF" w:rsidRDefault="00B850AF" w:rsidP="00B850AF">
            <w:pPr>
              <w:rPr>
                <w:lang w:val="fr-FR"/>
              </w:rPr>
            </w:pPr>
            <w:r w:rsidRPr="00B850AF">
              <w:rPr>
                <w:lang w:val="fr-FR"/>
              </w:rPr>
              <w:t>État verrouillé</w:t>
            </w:r>
          </w:p>
        </w:tc>
        <w:tc>
          <w:tcPr>
            <w:tcW w:w="0" w:type="auto"/>
            <w:vAlign w:val="center"/>
            <w:hideMark/>
          </w:tcPr>
          <w:p w14:paraId="538594EB" w14:textId="77777777" w:rsidR="00B850AF" w:rsidRPr="00B850AF" w:rsidRDefault="00B850AF" w:rsidP="00B850AF">
            <w:pPr>
              <w:rPr>
                <w:lang w:val="fr-FR"/>
              </w:rPr>
            </w:pPr>
            <w:r w:rsidRPr="00B850AF">
              <w:rPr>
                <w:lang w:val="fr-FR"/>
              </w:rPr>
              <w:t>Interface de verrouillage</w:t>
            </w:r>
          </w:p>
        </w:tc>
        <w:tc>
          <w:tcPr>
            <w:tcW w:w="0" w:type="auto"/>
            <w:vAlign w:val="center"/>
            <w:hideMark/>
          </w:tcPr>
          <w:p w14:paraId="46AED091" w14:textId="77777777" w:rsidR="00B850AF" w:rsidRPr="00B850AF" w:rsidRDefault="00B850AF" w:rsidP="00B850AF">
            <w:pPr>
              <w:rPr>
                <w:lang w:val="fr-FR"/>
              </w:rPr>
            </w:pPr>
            <w:r w:rsidRPr="00B850AF">
              <w:rPr>
                <w:lang w:val="fr-FR"/>
              </w:rPr>
              <w:t>Aucune donnée sensible</w:t>
            </w:r>
          </w:p>
        </w:tc>
      </w:tr>
      <w:tr w:rsidR="00B850AF" w:rsidRPr="00B850AF" w14:paraId="1E2930F2" w14:textId="77777777">
        <w:trPr>
          <w:tblCellSpacing w:w="15" w:type="dxa"/>
        </w:trPr>
        <w:tc>
          <w:tcPr>
            <w:tcW w:w="0" w:type="auto"/>
            <w:vAlign w:val="center"/>
            <w:hideMark/>
          </w:tcPr>
          <w:p w14:paraId="54BF2D0D" w14:textId="77777777" w:rsidR="00B850AF" w:rsidRPr="00B850AF" w:rsidRDefault="00B850AF" w:rsidP="00B850AF">
            <w:pPr>
              <w:rPr>
                <w:lang w:val="fr-FR"/>
              </w:rPr>
            </w:pPr>
            <w:r w:rsidRPr="00B850AF">
              <w:rPr>
                <w:lang w:val="fr-FR"/>
              </w:rPr>
              <w:t>M-07</w:t>
            </w:r>
          </w:p>
        </w:tc>
        <w:tc>
          <w:tcPr>
            <w:tcW w:w="0" w:type="auto"/>
            <w:vAlign w:val="center"/>
            <w:hideMark/>
          </w:tcPr>
          <w:p w14:paraId="45302915" w14:textId="77777777" w:rsidR="00B850AF" w:rsidRPr="00B850AF" w:rsidRDefault="00B850AF" w:rsidP="00B850AF">
            <w:pPr>
              <w:rPr>
                <w:lang w:val="fr-FR"/>
              </w:rPr>
            </w:pPr>
            <w:r w:rsidRPr="00B850AF">
              <w:rPr>
                <w:lang w:val="fr-FR"/>
              </w:rPr>
              <w:t>Biométrie</w:t>
            </w:r>
          </w:p>
        </w:tc>
        <w:tc>
          <w:tcPr>
            <w:tcW w:w="0" w:type="auto"/>
            <w:vAlign w:val="center"/>
            <w:hideMark/>
          </w:tcPr>
          <w:p w14:paraId="63A4F0E7" w14:textId="77777777" w:rsidR="00B850AF" w:rsidRPr="00B850AF" w:rsidRDefault="00B850AF" w:rsidP="00B850AF">
            <w:pPr>
              <w:rPr>
                <w:lang w:val="fr-FR"/>
              </w:rPr>
            </w:pPr>
            <w:r w:rsidRPr="00B850AF">
              <w:rPr>
                <w:lang w:val="fr-FR"/>
              </w:rPr>
              <w:t>Dialogue système/local auth</w:t>
            </w:r>
          </w:p>
        </w:tc>
        <w:tc>
          <w:tcPr>
            <w:tcW w:w="0" w:type="auto"/>
            <w:vAlign w:val="center"/>
            <w:hideMark/>
          </w:tcPr>
          <w:p w14:paraId="49BACBCC" w14:textId="77777777" w:rsidR="00B850AF" w:rsidRPr="00B850AF" w:rsidRDefault="00B850AF" w:rsidP="00B850AF">
            <w:pPr>
              <w:rPr>
                <w:lang w:val="fr-FR"/>
              </w:rPr>
            </w:pPr>
            <w:r w:rsidRPr="00B850AF">
              <w:rPr>
                <w:lang w:val="fr-FR"/>
              </w:rPr>
              <w:t>Informations personnelles</w:t>
            </w:r>
          </w:p>
        </w:tc>
      </w:tr>
      <w:tr w:rsidR="00B850AF" w:rsidRPr="00B850AF" w14:paraId="0922147D" w14:textId="77777777">
        <w:trPr>
          <w:tblCellSpacing w:w="15" w:type="dxa"/>
        </w:trPr>
        <w:tc>
          <w:tcPr>
            <w:tcW w:w="0" w:type="auto"/>
            <w:vAlign w:val="center"/>
            <w:hideMark/>
          </w:tcPr>
          <w:p w14:paraId="2D47739B" w14:textId="77777777" w:rsidR="00B850AF" w:rsidRPr="00B850AF" w:rsidRDefault="00B850AF" w:rsidP="00B850AF">
            <w:pPr>
              <w:rPr>
                <w:lang w:val="fr-FR"/>
              </w:rPr>
            </w:pPr>
            <w:r w:rsidRPr="00B850AF">
              <w:rPr>
                <w:lang w:val="fr-FR"/>
              </w:rPr>
              <w:t>M-08</w:t>
            </w:r>
          </w:p>
        </w:tc>
        <w:tc>
          <w:tcPr>
            <w:tcW w:w="0" w:type="auto"/>
            <w:vAlign w:val="center"/>
            <w:hideMark/>
          </w:tcPr>
          <w:p w14:paraId="292AC3EC" w14:textId="77777777" w:rsidR="00B850AF" w:rsidRPr="00B850AF" w:rsidRDefault="00B850AF" w:rsidP="00B850AF">
            <w:pPr>
              <w:rPr>
                <w:lang w:val="fr-FR"/>
              </w:rPr>
            </w:pPr>
            <w:r w:rsidRPr="00B850AF">
              <w:rPr>
                <w:lang w:val="fr-FR"/>
              </w:rPr>
              <w:t>Erreur réseau</w:t>
            </w:r>
          </w:p>
        </w:tc>
        <w:tc>
          <w:tcPr>
            <w:tcW w:w="0" w:type="auto"/>
            <w:vAlign w:val="center"/>
            <w:hideMark/>
          </w:tcPr>
          <w:p w14:paraId="68AAFA91" w14:textId="77777777" w:rsidR="00B850AF" w:rsidRPr="00B850AF" w:rsidRDefault="00B850AF" w:rsidP="00B850AF">
            <w:pPr>
              <w:rPr>
                <w:lang w:val="fr-FR"/>
              </w:rPr>
            </w:pPr>
            <w:r w:rsidRPr="00B850AF">
              <w:rPr>
                <w:lang w:val="fr-FR"/>
              </w:rPr>
              <w:t>Message contrôlé</w:t>
            </w:r>
          </w:p>
        </w:tc>
        <w:tc>
          <w:tcPr>
            <w:tcW w:w="0" w:type="auto"/>
            <w:vAlign w:val="center"/>
            <w:hideMark/>
          </w:tcPr>
          <w:p w14:paraId="025B719C" w14:textId="77777777" w:rsidR="00B850AF" w:rsidRPr="00B850AF" w:rsidRDefault="00B850AF" w:rsidP="00B850AF">
            <w:pPr>
              <w:rPr>
                <w:lang w:val="fr-FR"/>
              </w:rPr>
            </w:pPr>
            <w:r w:rsidRPr="00B850AF">
              <w:rPr>
                <w:lang w:val="fr-FR"/>
              </w:rPr>
              <w:t>URL interne sensible</w:t>
            </w:r>
          </w:p>
        </w:tc>
      </w:tr>
    </w:tbl>
    <w:p w14:paraId="7B78B655" w14:textId="77777777" w:rsidR="00B850AF" w:rsidRPr="00B850AF" w:rsidRDefault="00B850AF" w:rsidP="00B850AF">
      <w:pPr>
        <w:rPr>
          <w:lang w:val="fr-FR"/>
        </w:rPr>
      </w:pPr>
      <w:r w:rsidRPr="00B850AF">
        <w:rPr>
          <w:b/>
          <w:bCs/>
          <w:lang w:val="fr-FR"/>
        </w:rPr>
        <w:t>Tableau 9.1 — Captures recommandées pour documenter l’authentificateur mobile</w:t>
      </w:r>
    </w:p>
    <w:p w14:paraId="60F7D12E" w14:textId="77777777" w:rsidR="00B850AF" w:rsidRPr="00B850AF" w:rsidRDefault="00B850AF" w:rsidP="00B850AF">
      <w:pPr>
        <w:rPr>
          <w:lang w:val="fr-FR"/>
        </w:rPr>
      </w:pPr>
      <w:r w:rsidRPr="00B850AF">
        <w:rPr>
          <w:lang w:val="fr-FR"/>
        </w:rPr>
        <w:lastRenderedPageBreak/>
        <w:t>Ces captures doivent être réalisées avec un compte de démonstration et des informations non sensibles lorsque cela est possible.</w:t>
      </w:r>
    </w:p>
    <w:p w14:paraId="1E20BB70" w14:textId="77777777" w:rsidR="00B850AF" w:rsidRPr="00B850AF" w:rsidRDefault="00B850AF" w:rsidP="00B850AF">
      <w:pPr>
        <w:rPr>
          <w:lang w:val="fr-FR"/>
        </w:rPr>
      </w:pPr>
      <w:r w:rsidRPr="00B850AF">
        <w:rPr>
          <w:lang w:val="fr-FR"/>
        </w:rPr>
        <w:pict w14:anchorId="1761F821">
          <v:rect id="_x0000_i2278" style="width:0;height:1.5pt" o:hralign="center" o:hrstd="t" o:hr="t" fillcolor="#a0a0a0" stroked="f"/>
        </w:pict>
      </w:r>
    </w:p>
    <w:p w14:paraId="68C3767A" w14:textId="77777777" w:rsidR="00B850AF" w:rsidRPr="00B850AF" w:rsidRDefault="00B850AF" w:rsidP="00B850AF">
      <w:pPr>
        <w:rPr>
          <w:b/>
          <w:bCs/>
          <w:lang w:val="fr-FR"/>
        </w:rPr>
      </w:pPr>
      <w:r w:rsidRPr="00B850AF">
        <w:rPr>
          <w:b/>
          <w:bCs/>
          <w:lang w:val="fr-FR"/>
        </w:rPr>
        <w:t>9.31. Figure — Enrôlement TOTP</w:t>
      </w:r>
    </w:p>
    <w:p w14:paraId="2DA50867" w14:textId="77777777" w:rsidR="00B850AF" w:rsidRPr="00B850AF" w:rsidRDefault="00B850AF" w:rsidP="00B850AF">
      <w:pPr>
        <w:rPr>
          <w:lang w:val="fr-FR"/>
        </w:rPr>
      </w:pPr>
      <w:r w:rsidRPr="00B850AF">
        <w:rPr>
          <w:b/>
          <w:bCs/>
          <w:lang w:val="fr-FR"/>
        </w:rPr>
        <w:t>[FIGURE 9.2 À INSÉRER — Séquence d’enrôlement de l’authentificateur]</w:t>
      </w:r>
    </w:p>
    <w:p w14:paraId="2F402858" w14:textId="77777777" w:rsidR="00B850AF" w:rsidRPr="00B850AF" w:rsidRDefault="00B850AF" w:rsidP="00B850AF">
      <w:pPr>
        <w:rPr>
          <w:lang w:val="fr-FR"/>
        </w:rPr>
      </w:pPr>
      <w:r w:rsidRPr="00B850AF">
        <w:rPr>
          <w:lang w:val="fr-FR"/>
        </w:rPr>
        <w:t>Utilisateur        Flutter          FastAPI          Database</w:t>
      </w:r>
    </w:p>
    <w:p w14:paraId="4B58720A" w14:textId="77777777" w:rsidR="00B850AF" w:rsidRPr="00B850AF" w:rsidRDefault="00B850AF" w:rsidP="00B850AF">
      <w:pPr>
        <w:rPr>
          <w:lang w:val="fr-FR"/>
        </w:rPr>
      </w:pPr>
      <w:r w:rsidRPr="00B850AF">
        <w:rPr>
          <w:lang w:val="fr-FR"/>
        </w:rPr>
        <w:t xml:space="preserve">    │                  │               │                │</w:t>
      </w:r>
    </w:p>
    <w:p w14:paraId="1B1BBAB5" w14:textId="77777777" w:rsidR="00B850AF" w:rsidRPr="00B850AF" w:rsidRDefault="00B850AF" w:rsidP="00B850AF">
      <w:pPr>
        <w:rPr>
          <w:lang w:val="fr-FR"/>
        </w:rPr>
      </w:pPr>
      <w:r w:rsidRPr="00B850AF">
        <w:rPr>
          <w:lang w:val="fr-FR"/>
        </w:rPr>
        <w:t xml:space="preserve">    │ Start enrollment │               │                │</w:t>
      </w:r>
    </w:p>
    <w:p w14:paraId="11D679C3"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                │</w:t>
      </w:r>
    </w:p>
    <w:p w14:paraId="6C09F6AB"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5548ED3D" w14:textId="77777777" w:rsidR="00B850AF" w:rsidRPr="00B850AF" w:rsidRDefault="00B850AF" w:rsidP="00B850AF">
      <w:pPr>
        <w:rPr>
          <w:lang w:val="fr-FR"/>
        </w:rPr>
      </w:pPr>
      <w:r w:rsidRPr="00B850AF">
        <w:rPr>
          <w:lang w:val="fr-FR"/>
        </w:rPr>
        <w:t xml:space="preserve">    │                  │               │ Create pending │</w:t>
      </w:r>
    </w:p>
    <w:p w14:paraId="69C22562" w14:textId="77777777" w:rsidR="00B850AF" w:rsidRPr="00B850AF" w:rsidRDefault="00B850AF" w:rsidP="00B850AF">
      <w:pPr>
        <w:rPr>
          <w:lang w:val="fr-FR"/>
        </w:rPr>
      </w:pPr>
      <w:r w:rsidRPr="00B850AF">
        <w:rPr>
          <w:lang w:val="fr-FR"/>
        </w:rPr>
        <w:t xml:space="preserve">    │                  │               │ enrollment     │</w:t>
      </w:r>
    </w:p>
    <w:p w14:paraId="582113D7" w14:textId="77777777" w:rsidR="00B850AF" w:rsidRPr="00B850AF" w:rsidRDefault="00B850AF" w:rsidP="00B850AF">
      <w:pPr>
        <w:rPr>
          <w:lang w:val="fr-FR"/>
        </w:rPr>
      </w:pPr>
      <w:r w:rsidRPr="00B850AF">
        <w:rPr>
          <w:lang w:val="fr-FR"/>
        </w:rPr>
        <w:t xml:space="preserve">    │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080306E3" w14:textId="77777777" w:rsidR="00B850AF" w:rsidRPr="00B850AF" w:rsidRDefault="00B850AF" w:rsidP="00B850AF">
      <w:pPr>
        <w:rPr>
          <w:lang w:val="fr-FR"/>
        </w:rPr>
      </w:pPr>
      <w:r w:rsidRPr="00B850AF">
        <w:rPr>
          <w:lang w:val="fr-FR"/>
        </w:rPr>
        <w:t xml:space="preserve">    │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p>
    <w:p w14:paraId="772BD587"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r w:rsidRPr="00B850AF">
        <w:rPr>
          <w:lang w:val="fr-FR"/>
        </w:rPr>
        <w:t xml:space="preserve">                </w:t>
      </w:r>
      <w:r w:rsidRPr="00B850AF">
        <w:rPr>
          <w:rFonts w:cs="Aptos"/>
          <w:lang w:val="fr-FR"/>
        </w:rPr>
        <w:t>│</w:t>
      </w:r>
    </w:p>
    <w:p w14:paraId="67AB9C8B" w14:textId="77777777" w:rsidR="00B850AF" w:rsidRPr="00B850AF" w:rsidRDefault="00B850AF" w:rsidP="00B850AF">
      <w:pPr>
        <w:rPr>
          <w:lang w:val="fr-FR"/>
        </w:rPr>
      </w:pPr>
      <w:r w:rsidRPr="00B850AF">
        <w:rPr>
          <w:lang w:val="fr-FR"/>
        </w:rPr>
        <w:t xml:space="preserve">    │                  │ Enrollment data                │</w:t>
      </w:r>
    </w:p>
    <w:p w14:paraId="3DA16E1E" w14:textId="77777777" w:rsidR="00B850AF" w:rsidRPr="00B850AF" w:rsidRDefault="00B850AF" w:rsidP="00B850AF">
      <w:pPr>
        <w:rPr>
          <w:lang w:val="fr-FR"/>
        </w:rPr>
      </w:pPr>
      <w:r w:rsidRPr="00B850AF">
        <w:rPr>
          <w:lang w:val="fr-FR"/>
        </w:rPr>
        <w:t xml:space="preserve">    │                  │                                │</w:t>
      </w:r>
    </w:p>
    <w:p w14:paraId="750A44C5" w14:textId="77777777" w:rsidR="00B850AF" w:rsidRPr="00B850AF" w:rsidRDefault="00B850AF" w:rsidP="00B850AF">
      <w:pPr>
        <w:rPr>
          <w:lang w:val="fr-FR"/>
        </w:rPr>
      </w:pPr>
      <w:r w:rsidRPr="00B850AF">
        <w:rPr>
          <w:lang w:val="fr-FR"/>
        </w:rPr>
        <w:t xml:space="preserve">    │ Generate TOTP    │                                │</w:t>
      </w:r>
    </w:p>
    <w:p w14:paraId="25FD2B89"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7C7BE4E2" w14:textId="77777777" w:rsidR="00B850AF" w:rsidRPr="00B850AF" w:rsidRDefault="00B850AF" w:rsidP="00B850AF">
      <w:pPr>
        <w:rPr>
          <w:lang w:val="fr-FR"/>
        </w:rPr>
      </w:pPr>
      <w:r w:rsidRPr="00B850AF">
        <w:rPr>
          <w:lang w:val="fr-FR"/>
        </w:rPr>
        <w:t xml:space="preserve">    │                  │                                │</w:t>
      </w:r>
    </w:p>
    <w:p w14:paraId="3808A232" w14:textId="77777777" w:rsidR="00B850AF" w:rsidRPr="00B850AF" w:rsidRDefault="00B850AF" w:rsidP="00B850AF">
      <w:pPr>
        <w:rPr>
          <w:lang w:val="fr-FR"/>
        </w:rPr>
      </w:pPr>
      <w:r w:rsidRPr="00B850AF">
        <w:rPr>
          <w:lang w:val="fr-FR"/>
        </w:rPr>
        <w:t xml:space="preserve">    │ Confirm code     │                                │</w:t>
      </w:r>
    </w:p>
    <w:p w14:paraId="3E4327D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315B33A0"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12D84B88" w14:textId="77777777" w:rsidR="00B850AF" w:rsidRPr="00B850AF" w:rsidRDefault="00B850AF" w:rsidP="00B850AF">
      <w:pPr>
        <w:rPr>
          <w:lang w:val="fr-FR"/>
        </w:rPr>
      </w:pPr>
      <w:r w:rsidRPr="00B850AF">
        <w:rPr>
          <w:lang w:val="fr-FR"/>
        </w:rPr>
        <w:t xml:space="preserve">    │                  │               │ Verify TOTP    │</w:t>
      </w:r>
    </w:p>
    <w:p w14:paraId="0ED6620C" w14:textId="77777777" w:rsidR="00B850AF" w:rsidRPr="00B850AF" w:rsidRDefault="00B850AF" w:rsidP="00B850AF">
      <w:pPr>
        <w:rPr>
          <w:lang w:val="fr-FR"/>
        </w:rPr>
      </w:pPr>
      <w:r w:rsidRPr="00B850AF">
        <w:rPr>
          <w:lang w:val="fr-FR"/>
        </w:rPr>
        <w:t xml:space="preserve">    │                  │               │ Activate MFA   │</w:t>
      </w:r>
    </w:p>
    <w:p w14:paraId="517C1E54" w14:textId="77777777" w:rsidR="00B850AF" w:rsidRPr="00B850AF" w:rsidRDefault="00B850AF" w:rsidP="00B850AF">
      <w:pPr>
        <w:rPr>
          <w:lang w:val="fr-FR"/>
        </w:rPr>
      </w:pPr>
      <w:r w:rsidRPr="00B850AF">
        <w:rPr>
          <w:lang w:val="fr-FR"/>
        </w:rPr>
        <w:t xml:space="preserve">    │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21A470A8" w14:textId="77777777" w:rsidR="00B850AF" w:rsidRPr="00B850AF" w:rsidRDefault="00B850AF" w:rsidP="00B850AF">
      <w:pPr>
        <w:rPr>
          <w:lang w:val="fr-FR"/>
        </w:rPr>
      </w:pPr>
      <w:r w:rsidRPr="00B850AF">
        <w:rPr>
          <w:lang w:val="fr-FR"/>
        </w:rPr>
        <w:t xml:space="preserve">    │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p>
    <w:p w14:paraId="3C82A556"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r w:rsidRPr="00B850AF">
        <w:rPr>
          <w:lang w:val="fr-FR"/>
        </w:rPr>
        <w:t xml:space="preserve">                </w:t>
      </w:r>
      <w:r w:rsidRPr="00B850AF">
        <w:rPr>
          <w:rFonts w:cs="Aptos"/>
          <w:lang w:val="fr-FR"/>
        </w:rPr>
        <w:t>│</w:t>
      </w:r>
    </w:p>
    <w:p w14:paraId="7B0DB8F1"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r w:rsidRPr="00B850AF">
        <w:rPr>
          <w:lang w:val="fr-FR"/>
        </w:rPr>
        <w:t xml:space="preserve"> Confirmed                      </w:t>
      </w:r>
      <w:r w:rsidRPr="00B850AF">
        <w:rPr>
          <w:rFonts w:cs="Aptos"/>
          <w:lang w:val="fr-FR"/>
        </w:rPr>
        <w:t>│</w:t>
      </w:r>
    </w:p>
    <w:p w14:paraId="587CFA8C" w14:textId="77777777" w:rsidR="00B850AF" w:rsidRPr="00B850AF" w:rsidRDefault="00B850AF" w:rsidP="00B850AF">
      <w:pPr>
        <w:rPr>
          <w:lang w:val="fr-FR"/>
        </w:rPr>
      </w:pPr>
      <w:r w:rsidRPr="00B850AF">
        <w:rPr>
          <w:b/>
          <w:bCs/>
          <w:lang w:val="fr-FR"/>
        </w:rPr>
        <w:t>Figure 9.2 — Séquence conceptuelle d’enrôlement et de confirmation TOTP.</w:t>
      </w:r>
    </w:p>
    <w:p w14:paraId="4DA4B695" w14:textId="77777777" w:rsidR="00B850AF" w:rsidRPr="00B850AF" w:rsidRDefault="00B850AF" w:rsidP="00B850AF">
      <w:pPr>
        <w:rPr>
          <w:lang w:val="fr-FR"/>
        </w:rPr>
      </w:pPr>
      <w:r w:rsidRPr="00B850AF">
        <w:rPr>
          <w:b/>
          <w:bCs/>
          <w:lang w:val="fr-FR"/>
        </w:rPr>
        <w:t>Interprétation —</w:t>
      </w:r>
      <w:r w:rsidRPr="00B850AF">
        <w:rPr>
          <w:lang w:val="fr-FR"/>
        </w:rPr>
        <w:t xml:space="preserve"> l’enrôlement comporte une phase intermédiaire. La possession locale du secret n’est pas confondue avec son activation serveur.</w:t>
      </w:r>
    </w:p>
    <w:p w14:paraId="42FD5748" w14:textId="77777777" w:rsidR="00B850AF" w:rsidRPr="00B850AF" w:rsidRDefault="00B850AF" w:rsidP="00B850AF">
      <w:pPr>
        <w:rPr>
          <w:lang w:val="fr-FR"/>
        </w:rPr>
      </w:pPr>
      <w:r w:rsidRPr="00B850AF">
        <w:rPr>
          <w:lang w:val="fr-FR"/>
        </w:rPr>
        <w:pict w14:anchorId="2478C1BD">
          <v:rect id="_x0000_i2279" style="width:0;height:1.5pt" o:hralign="center" o:hrstd="t" o:hr="t" fillcolor="#a0a0a0" stroked="f"/>
        </w:pict>
      </w:r>
    </w:p>
    <w:p w14:paraId="0C0A473E" w14:textId="77777777" w:rsidR="00B850AF" w:rsidRPr="00B850AF" w:rsidRDefault="00B850AF" w:rsidP="00B850AF">
      <w:pPr>
        <w:rPr>
          <w:b/>
          <w:bCs/>
          <w:lang w:val="fr-FR"/>
        </w:rPr>
      </w:pPr>
      <w:r w:rsidRPr="00B850AF">
        <w:rPr>
          <w:b/>
          <w:bCs/>
          <w:lang w:val="fr-FR"/>
        </w:rPr>
        <w:t>9.32. Figure — Génération du code TOTP</w:t>
      </w:r>
    </w:p>
    <w:p w14:paraId="015BC016" w14:textId="77777777" w:rsidR="00B850AF" w:rsidRPr="00B850AF" w:rsidRDefault="00B850AF" w:rsidP="00B850AF">
      <w:pPr>
        <w:rPr>
          <w:lang w:val="fr-FR"/>
        </w:rPr>
      </w:pPr>
      <w:r w:rsidRPr="00B850AF">
        <w:rPr>
          <w:b/>
          <w:bCs/>
          <w:lang w:val="fr-FR"/>
        </w:rPr>
        <w:lastRenderedPageBreak/>
        <w:t>[FIGURE 9.3 À INSÉRER — Génération locale du TOTP]</w:t>
      </w:r>
    </w:p>
    <w:p w14:paraId="37E4C610" w14:textId="77777777" w:rsidR="00B850AF" w:rsidRPr="00B850AF" w:rsidRDefault="00B850AF" w:rsidP="00B850AF">
      <w:pPr>
        <w:rPr>
          <w:lang w:val="fr-FR"/>
        </w:rPr>
      </w:pPr>
      <w:r w:rsidRPr="00B850AF">
        <w:rPr>
          <w:lang w:val="fr-FR"/>
        </w:rPr>
        <w:t xml:space="preserve">             ┌────────────────────┐</w:t>
      </w:r>
    </w:p>
    <w:p w14:paraId="5E8F24E2" w14:textId="77777777" w:rsidR="00B850AF" w:rsidRPr="00B850AF" w:rsidRDefault="00B850AF" w:rsidP="00B850AF">
      <w:pPr>
        <w:rPr>
          <w:lang w:val="fr-FR"/>
        </w:rPr>
      </w:pPr>
      <w:r w:rsidRPr="00B850AF">
        <w:rPr>
          <w:lang w:val="fr-FR"/>
        </w:rPr>
        <w:t xml:space="preserve">             │ Secure Storage     │</w:t>
      </w:r>
    </w:p>
    <w:p w14:paraId="3486EBF0" w14:textId="77777777" w:rsidR="00B850AF" w:rsidRPr="00B850AF" w:rsidRDefault="00B850AF" w:rsidP="00B850AF">
      <w:pPr>
        <w:rPr>
          <w:lang w:val="fr-FR"/>
        </w:rPr>
      </w:pPr>
      <w:r w:rsidRPr="00B850AF">
        <w:rPr>
          <w:lang w:val="fr-FR"/>
        </w:rPr>
        <w:t xml:space="preserve">             │ Secret K           │</w:t>
      </w:r>
    </w:p>
    <w:p w14:paraId="3716170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657D3968" w14:textId="77777777" w:rsidR="00B850AF" w:rsidRPr="00B850AF" w:rsidRDefault="00B850AF" w:rsidP="00B850AF">
      <w:pPr>
        <w:rPr>
          <w:lang w:val="fr-FR"/>
        </w:rPr>
      </w:pPr>
      <w:r w:rsidRPr="00B850AF">
        <w:rPr>
          <w:lang w:val="fr-FR"/>
        </w:rPr>
        <w:t xml:space="preserve">                       │</w:t>
      </w:r>
    </w:p>
    <w:p w14:paraId="101045E4"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5B560003" w14:textId="77777777" w:rsidR="00B850AF" w:rsidRPr="00B850AF" w:rsidRDefault="00B850AF" w:rsidP="00B850AF">
      <w:pPr>
        <w:rPr>
          <w:lang w:val="fr-FR"/>
        </w:rPr>
      </w:pPr>
      <w:r w:rsidRPr="00B850AF">
        <w:rPr>
          <w:lang w:val="fr-FR"/>
        </w:rPr>
        <w:t xml:space="preserve">             ┌────────────────────┐</w:t>
      </w:r>
    </w:p>
    <w:p w14:paraId="0D4B582C" w14:textId="77777777" w:rsidR="00B850AF" w:rsidRPr="00B850AF" w:rsidRDefault="00B850AF" w:rsidP="00B850AF">
      <w:pPr>
        <w:rPr>
          <w:lang w:val="fr-FR"/>
        </w:rPr>
      </w:pPr>
      <w:r w:rsidRPr="00B850AF">
        <w:rPr>
          <w:lang w:val="fr-FR"/>
        </w:rPr>
        <w:t xml:space="preserve">             │ Current Time       │</w:t>
      </w:r>
    </w:p>
    <w:p w14:paraId="1E8244BC" w14:textId="77777777" w:rsidR="00B850AF" w:rsidRPr="00B850AF" w:rsidRDefault="00B850AF" w:rsidP="00B850AF">
      <w:pPr>
        <w:rPr>
          <w:lang w:val="fr-FR"/>
        </w:rPr>
      </w:pPr>
      <w:r w:rsidRPr="00B850AF">
        <w:rPr>
          <w:lang w:val="fr-FR"/>
        </w:rPr>
        <w:t xml:space="preserve">             │ T                  │</w:t>
      </w:r>
    </w:p>
    <w:p w14:paraId="0693B558"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6BA0AAA9" w14:textId="77777777" w:rsidR="00B850AF" w:rsidRPr="00B850AF" w:rsidRDefault="00B850AF" w:rsidP="00B850AF">
      <w:pPr>
        <w:rPr>
          <w:lang w:val="fr-FR"/>
        </w:rPr>
      </w:pPr>
      <w:r w:rsidRPr="00B850AF">
        <w:rPr>
          <w:lang w:val="fr-FR"/>
        </w:rPr>
        <w:t xml:space="preserve">                       │</w:t>
      </w:r>
    </w:p>
    <w:p w14:paraId="0DC0105B"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1C402962" w14:textId="77777777" w:rsidR="00B850AF" w:rsidRPr="00B850AF" w:rsidRDefault="00B850AF" w:rsidP="00B850AF">
      <w:pPr>
        <w:rPr>
          <w:lang w:val="fr-FR"/>
        </w:rPr>
      </w:pPr>
      <w:r w:rsidRPr="00B850AF">
        <w:rPr>
          <w:lang w:val="fr-FR"/>
        </w:rPr>
        <w:t xml:space="preserve">              │ TOTP </w:t>
      </w:r>
      <w:proofErr w:type="gramStart"/>
      <w:r w:rsidRPr="00B850AF">
        <w:rPr>
          <w:lang w:val="fr-FR"/>
        </w:rPr>
        <w:t>Algorithm  │</w:t>
      </w:r>
      <w:proofErr w:type="gramEnd"/>
    </w:p>
    <w:p w14:paraId="64806286" w14:textId="77777777" w:rsidR="00B850AF" w:rsidRPr="00B850AF" w:rsidRDefault="00B850AF" w:rsidP="00B850AF">
      <w:pPr>
        <w:rPr>
          <w:lang w:val="fr-FR"/>
        </w:rPr>
      </w:pPr>
      <w:r w:rsidRPr="00B850AF">
        <w:rPr>
          <w:lang w:val="fr-FR"/>
        </w:rPr>
        <w:t xml:space="preserve">              │    f(</w:t>
      </w:r>
      <w:proofErr w:type="gramStart"/>
      <w:r w:rsidRPr="00B850AF">
        <w:rPr>
          <w:lang w:val="fr-FR"/>
        </w:rPr>
        <w:t>K,T</w:t>
      </w:r>
      <w:proofErr w:type="gramEnd"/>
      <w:r w:rsidRPr="00B850AF">
        <w:rPr>
          <w:lang w:val="fr-FR"/>
        </w:rPr>
        <w:t>)       │</w:t>
      </w:r>
    </w:p>
    <w:p w14:paraId="2C50AB49"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2DC7EBFC"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69B4DB91" w14:textId="77777777" w:rsidR="00B850AF" w:rsidRPr="00B850AF" w:rsidRDefault="00B850AF" w:rsidP="00B850AF">
      <w:pPr>
        <w:rPr>
          <w:lang w:val="fr-FR"/>
        </w:rPr>
      </w:pPr>
      <w:r w:rsidRPr="00B850AF">
        <w:rPr>
          <w:lang w:val="fr-FR"/>
        </w:rPr>
        <w:t xml:space="preserve">             ┌────────────────────┐</w:t>
      </w:r>
    </w:p>
    <w:p w14:paraId="5A582C48" w14:textId="77777777" w:rsidR="00B850AF" w:rsidRPr="00B850AF" w:rsidRDefault="00B850AF" w:rsidP="00B850AF">
      <w:pPr>
        <w:rPr>
          <w:lang w:val="fr-FR"/>
        </w:rPr>
      </w:pPr>
      <w:r w:rsidRPr="00B850AF">
        <w:rPr>
          <w:lang w:val="fr-FR"/>
        </w:rPr>
        <w:t xml:space="preserve">             │ Temporary OTP      │</w:t>
      </w:r>
    </w:p>
    <w:p w14:paraId="03A7A17F" w14:textId="77777777" w:rsidR="00B850AF" w:rsidRPr="00B850AF" w:rsidRDefault="00B850AF" w:rsidP="00B850AF">
      <w:pPr>
        <w:rPr>
          <w:lang w:val="fr-FR"/>
        </w:rPr>
      </w:pPr>
      <w:r w:rsidRPr="00B850AF">
        <w:rPr>
          <w:lang w:val="fr-FR"/>
        </w:rPr>
        <w:t xml:space="preserve">             │ + countdown        │</w:t>
      </w:r>
    </w:p>
    <w:p w14:paraId="50EB48B9" w14:textId="77777777" w:rsidR="00B850AF" w:rsidRPr="00B850AF" w:rsidRDefault="00B850AF" w:rsidP="00B850AF">
      <w:pPr>
        <w:rPr>
          <w:lang w:val="fr-FR"/>
        </w:rPr>
      </w:pPr>
      <w:r w:rsidRPr="00B850AF">
        <w:rPr>
          <w:lang w:val="fr-FR"/>
        </w:rPr>
        <w:t xml:space="preserve">             └────────────────────┘</w:t>
      </w:r>
    </w:p>
    <w:p w14:paraId="6D51B4E6" w14:textId="77777777" w:rsidR="00B850AF" w:rsidRPr="00B850AF" w:rsidRDefault="00B850AF" w:rsidP="00B850AF">
      <w:pPr>
        <w:rPr>
          <w:lang w:val="fr-FR"/>
        </w:rPr>
      </w:pPr>
      <w:r w:rsidRPr="00B850AF">
        <w:rPr>
          <w:b/>
          <w:bCs/>
          <w:lang w:val="fr-FR"/>
        </w:rPr>
        <w:t>Figure 9.3 — Principe de génération locale d’un mot de passe à usage unique temporel.</w:t>
      </w:r>
    </w:p>
    <w:p w14:paraId="7295D7A2" w14:textId="77777777" w:rsidR="00B850AF" w:rsidRPr="00B850AF" w:rsidRDefault="00B850AF" w:rsidP="00B850AF">
      <w:pPr>
        <w:rPr>
          <w:lang w:val="fr-FR"/>
        </w:rPr>
      </w:pPr>
      <w:r w:rsidRPr="00B850AF">
        <w:rPr>
          <w:lang w:val="fr-FR"/>
        </w:rPr>
        <w:t>La génération peut être locale, mais la décision d’acceptation lors d’une authentification reste une responsabilité serveur.</w:t>
      </w:r>
    </w:p>
    <w:p w14:paraId="797E5A42" w14:textId="77777777" w:rsidR="00B850AF" w:rsidRPr="00B850AF" w:rsidRDefault="00B850AF" w:rsidP="00B850AF">
      <w:pPr>
        <w:rPr>
          <w:lang w:val="fr-FR"/>
        </w:rPr>
      </w:pPr>
      <w:r w:rsidRPr="00B850AF">
        <w:rPr>
          <w:lang w:val="fr-FR"/>
        </w:rPr>
        <w:pict w14:anchorId="47AD2888">
          <v:rect id="_x0000_i2280" style="width:0;height:1.5pt" o:hralign="center" o:hrstd="t" o:hr="t" fillcolor="#a0a0a0" stroked="f"/>
        </w:pict>
      </w:r>
    </w:p>
    <w:p w14:paraId="7F599247" w14:textId="77777777" w:rsidR="00B850AF" w:rsidRPr="00B850AF" w:rsidRDefault="00B850AF" w:rsidP="00B850AF">
      <w:pPr>
        <w:rPr>
          <w:b/>
          <w:bCs/>
          <w:lang w:val="fr-FR"/>
        </w:rPr>
      </w:pPr>
      <w:r w:rsidRPr="00B850AF">
        <w:rPr>
          <w:b/>
          <w:bCs/>
          <w:lang w:val="fr-FR"/>
        </w:rPr>
        <w:t>9.33. Figure — Architecture de sécurité mobile</w:t>
      </w:r>
    </w:p>
    <w:p w14:paraId="2A4DBB2F" w14:textId="77777777" w:rsidR="00B850AF" w:rsidRPr="00B850AF" w:rsidRDefault="00B850AF" w:rsidP="00B850AF">
      <w:pPr>
        <w:rPr>
          <w:lang w:val="fr-FR"/>
        </w:rPr>
      </w:pPr>
      <w:r w:rsidRPr="00B850AF">
        <w:rPr>
          <w:b/>
          <w:bCs/>
          <w:lang w:val="fr-FR"/>
        </w:rPr>
        <w:t>[FIGURE 9.4 À INSÉRER — Architecture de sécurité de l’application Flutter]</w:t>
      </w:r>
    </w:p>
    <w:p w14:paraId="0312CAA0" w14:textId="77777777" w:rsidR="00B850AF" w:rsidRPr="00B850AF" w:rsidRDefault="00B850AF" w:rsidP="00B850AF">
      <w:pPr>
        <w:rPr>
          <w:lang w:val="fr-FR"/>
        </w:rPr>
      </w:pPr>
      <w:r w:rsidRPr="00B850AF">
        <w:rPr>
          <w:lang w:val="fr-FR"/>
        </w:rPr>
        <w:t xml:space="preserve">                    ┌──────────────────┐</w:t>
      </w:r>
    </w:p>
    <w:p w14:paraId="02F419B8" w14:textId="77777777" w:rsidR="00B850AF" w:rsidRPr="00B850AF" w:rsidRDefault="00B850AF" w:rsidP="00B850AF">
      <w:pPr>
        <w:rPr>
          <w:lang w:val="fr-FR"/>
        </w:rPr>
      </w:pPr>
      <w:r w:rsidRPr="00B850AF">
        <w:rPr>
          <w:lang w:val="fr-FR"/>
        </w:rPr>
        <w:t xml:space="preserve">                    │       USER       │</w:t>
      </w:r>
    </w:p>
    <w:p w14:paraId="698B6729"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24016D07"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65C06F45" w14:textId="77777777" w:rsidR="00B850AF" w:rsidRPr="00B850AF" w:rsidRDefault="00B850AF" w:rsidP="00B850AF">
      <w:pPr>
        <w:rPr>
          <w:lang w:val="fr-FR"/>
        </w:rPr>
      </w:pPr>
      <w:r w:rsidRPr="00B850AF">
        <w:rPr>
          <w:lang w:val="fr-FR"/>
        </w:rPr>
        <w:t xml:space="preserve">                    ┌──────────────────┐</w:t>
      </w:r>
    </w:p>
    <w:p w14:paraId="2279A015" w14:textId="77777777" w:rsidR="00B850AF" w:rsidRPr="00B850AF" w:rsidRDefault="00B850AF" w:rsidP="00B850AF">
      <w:pPr>
        <w:rPr>
          <w:lang w:val="fr-FR"/>
        </w:rPr>
      </w:pPr>
      <w:r w:rsidRPr="00B850AF">
        <w:rPr>
          <w:lang w:val="fr-FR"/>
        </w:rPr>
        <w:t xml:space="preserve">                    │ Local Auth /     │</w:t>
      </w:r>
    </w:p>
    <w:p w14:paraId="2EFEFC54" w14:textId="77777777" w:rsidR="00B850AF" w:rsidRPr="00B850AF" w:rsidRDefault="00B850AF" w:rsidP="00B850AF">
      <w:pPr>
        <w:rPr>
          <w:lang w:val="fr-FR"/>
        </w:rPr>
      </w:pPr>
      <w:r w:rsidRPr="00B850AF">
        <w:rPr>
          <w:lang w:val="fr-FR"/>
        </w:rPr>
        <w:t xml:space="preserve">                    │ Device </w:t>
      </w:r>
      <w:proofErr w:type="gramStart"/>
      <w:r w:rsidRPr="00B850AF">
        <w:rPr>
          <w:lang w:val="fr-FR"/>
        </w:rPr>
        <w:t>Security  │</w:t>
      </w:r>
      <w:proofErr w:type="gramEnd"/>
    </w:p>
    <w:p w14:paraId="0722ECEC" w14:textId="77777777" w:rsidR="00B850AF" w:rsidRPr="00B850AF" w:rsidRDefault="00B850AF" w:rsidP="00B850AF">
      <w:pPr>
        <w:rPr>
          <w:lang w:val="fr-FR"/>
        </w:rPr>
      </w:pPr>
      <w:r w:rsidRPr="00B850AF">
        <w:rPr>
          <w:lang w:val="fr-FR"/>
        </w:rPr>
        <w:lastRenderedPageBreak/>
        <w:t xml:space="preserve">                    └────────</w:t>
      </w:r>
      <w:r w:rsidRPr="00B850AF">
        <w:rPr>
          <w:rFonts w:ascii="MS Gothic" w:eastAsia="MS Gothic" w:hAnsi="MS Gothic" w:cs="MS Gothic" w:hint="eastAsia"/>
          <w:lang w:val="fr-FR"/>
        </w:rPr>
        <w:t>┬</w:t>
      </w:r>
      <w:r w:rsidRPr="00B850AF">
        <w:rPr>
          <w:rFonts w:cs="Aptos"/>
          <w:lang w:val="fr-FR"/>
        </w:rPr>
        <w:t>─────────┘</w:t>
      </w:r>
    </w:p>
    <w:p w14:paraId="61E7DB5F"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16D7A9D9" w14:textId="77777777" w:rsidR="00B850AF" w:rsidRPr="00B850AF" w:rsidRDefault="00B850AF" w:rsidP="00B850AF">
      <w:pPr>
        <w:rPr>
          <w:lang w:val="fr-FR"/>
        </w:rPr>
      </w:pPr>
      <w:r w:rsidRPr="00B850AF">
        <w:rPr>
          <w:lang w:val="fr-FR"/>
        </w:rPr>
        <w:t xml:space="preserve">              ┌────────────────────────────┐</w:t>
      </w:r>
    </w:p>
    <w:p w14:paraId="6A9BB79B" w14:textId="77777777" w:rsidR="00B850AF" w:rsidRPr="00B850AF" w:rsidRDefault="00B850AF" w:rsidP="00B850AF">
      <w:pPr>
        <w:rPr>
          <w:lang w:val="fr-FR"/>
        </w:rPr>
      </w:pPr>
      <w:r w:rsidRPr="00B850AF">
        <w:rPr>
          <w:lang w:val="fr-FR"/>
        </w:rPr>
        <w:t xml:space="preserve">              │ Flutter Authenticator      │</w:t>
      </w:r>
    </w:p>
    <w:p w14:paraId="72DFA3FA" w14:textId="77777777" w:rsidR="00B850AF" w:rsidRPr="00B850AF" w:rsidRDefault="00B850AF" w:rsidP="00B850AF">
      <w:pPr>
        <w:rPr>
          <w:lang w:val="fr-FR"/>
        </w:rPr>
      </w:pPr>
      <w:r w:rsidRPr="00B850AF">
        <w:rPr>
          <w:lang w:val="fr-FR"/>
        </w:rPr>
        <w:t xml:space="preserve">              │                            │</w:t>
      </w:r>
    </w:p>
    <w:p w14:paraId="08A29287" w14:textId="77777777" w:rsidR="00B850AF" w:rsidRPr="00B850AF" w:rsidRDefault="00B850AF" w:rsidP="00B850AF">
      <w:pPr>
        <w:rPr>
          <w:lang w:val="fr-FR"/>
        </w:rPr>
      </w:pPr>
      <w:r w:rsidRPr="00B850AF">
        <w:rPr>
          <w:lang w:val="fr-FR"/>
        </w:rPr>
        <w:t xml:space="preserve">              │ UI ─ State ─ TOTP Service │</w:t>
      </w:r>
    </w:p>
    <w:p w14:paraId="5FDBFD5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MS Gothic" w:eastAsia="MS Gothic" w:hAnsi="MS Gothic" w:cs="MS Gothic" w:hint="eastAsia"/>
          <w:lang w:val="fr-FR"/>
        </w:rPr>
        <w:t>┬</w:t>
      </w:r>
      <w:r w:rsidRPr="00B850AF">
        <w:rPr>
          <w:rFonts w:cs="Aptos"/>
          <w:lang w:val="fr-FR"/>
        </w:rPr>
        <w:t>─────────┘</w:t>
      </w:r>
    </w:p>
    <w:p w14:paraId="1591CFB7" w14:textId="77777777" w:rsidR="00B850AF" w:rsidRPr="00B850AF" w:rsidRDefault="00B850AF" w:rsidP="00B850AF">
      <w:pPr>
        <w:rPr>
          <w:lang w:val="fr-FR"/>
        </w:rPr>
      </w:pPr>
      <w:r w:rsidRPr="00B850AF">
        <w:rPr>
          <w:lang w:val="fr-FR"/>
        </w:rPr>
        <w:t xml:space="preserve">                     │           │</w:t>
      </w:r>
    </w:p>
    <w:p w14:paraId="15DA574E"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74540B2C" w14:textId="77777777" w:rsidR="00B850AF" w:rsidRPr="00B850AF" w:rsidRDefault="00B850AF" w:rsidP="00B850AF">
      <w:pPr>
        <w:rPr>
          <w:lang w:val="fr-FR"/>
        </w:rPr>
      </w:pPr>
      <w:r w:rsidRPr="00B850AF">
        <w:rPr>
          <w:lang w:val="fr-FR"/>
        </w:rPr>
        <w:t xml:space="preserve">             ┌─────────────┐ ┌──────────────┐</w:t>
      </w:r>
    </w:p>
    <w:p w14:paraId="573D8DE5" w14:textId="77777777" w:rsidR="00B850AF" w:rsidRPr="00B850AF" w:rsidRDefault="00B850AF" w:rsidP="00B850AF">
      <w:pPr>
        <w:rPr>
          <w:lang w:val="fr-FR"/>
        </w:rPr>
      </w:pPr>
      <w:r w:rsidRPr="00B850AF">
        <w:rPr>
          <w:lang w:val="fr-FR"/>
        </w:rPr>
        <w:t xml:space="preserve">             │Secure       │ │ API Client   │</w:t>
      </w:r>
    </w:p>
    <w:p w14:paraId="6F796E38" w14:textId="77777777" w:rsidR="00B850AF" w:rsidRPr="00B850AF" w:rsidRDefault="00B850AF" w:rsidP="00B850AF">
      <w:pPr>
        <w:rPr>
          <w:lang w:val="fr-FR"/>
        </w:rPr>
      </w:pPr>
      <w:r w:rsidRPr="00B850AF">
        <w:rPr>
          <w:lang w:val="fr-FR"/>
        </w:rPr>
        <w:t xml:space="preserve">             │Storage      │ │              │</w:t>
      </w:r>
    </w:p>
    <w:p w14:paraId="208646FE"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p>
    <w:p w14:paraId="5A5E406F" w14:textId="77777777" w:rsidR="00B850AF" w:rsidRPr="00B850AF" w:rsidRDefault="00B850AF" w:rsidP="00B850AF">
      <w:pPr>
        <w:rPr>
          <w:lang w:val="fr-FR"/>
        </w:rPr>
      </w:pPr>
      <w:r w:rsidRPr="00B850AF">
        <w:rPr>
          <w:lang w:val="fr-FR"/>
        </w:rPr>
        <w:t xml:space="preserve">                                    │ HTTPS</w:t>
      </w:r>
    </w:p>
    <w:p w14:paraId="6CDACB12"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20AD6F32" w14:textId="77777777" w:rsidR="00B850AF" w:rsidRPr="00B850AF" w:rsidRDefault="00B850AF" w:rsidP="00B850AF">
      <w:pPr>
        <w:rPr>
          <w:lang w:val="fr-FR"/>
        </w:rPr>
      </w:pPr>
      <w:r w:rsidRPr="00B850AF">
        <w:rPr>
          <w:lang w:val="fr-FR"/>
        </w:rPr>
        <w:t xml:space="preserve">                             ┌──────────────┐</w:t>
      </w:r>
    </w:p>
    <w:p w14:paraId="388F9C2B" w14:textId="77777777" w:rsidR="00B850AF" w:rsidRPr="00B850AF" w:rsidRDefault="00B850AF" w:rsidP="00B850AF">
      <w:pPr>
        <w:rPr>
          <w:lang w:val="fr-FR"/>
        </w:rPr>
      </w:pPr>
      <w:r w:rsidRPr="00B850AF">
        <w:rPr>
          <w:lang w:val="fr-FR"/>
        </w:rPr>
        <w:t xml:space="preserve">                             │   FastAPI    │</w:t>
      </w:r>
    </w:p>
    <w:p w14:paraId="7866F0A3" w14:textId="77777777" w:rsidR="00B850AF" w:rsidRPr="00B850AF" w:rsidRDefault="00B850AF" w:rsidP="00B850AF">
      <w:pPr>
        <w:rPr>
          <w:lang w:val="fr-FR"/>
        </w:rPr>
      </w:pPr>
      <w:r w:rsidRPr="00B850AF">
        <w:rPr>
          <w:lang w:val="fr-FR"/>
        </w:rPr>
        <w:t xml:space="preserve">                             │ Auth / MFA   │</w:t>
      </w:r>
    </w:p>
    <w:p w14:paraId="202AA74F"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1F61528D"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73A89E52" w14:textId="77777777" w:rsidR="00B850AF" w:rsidRPr="00B850AF" w:rsidRDefault="00B850AF" w:rsidP="00B850AF">
      <w:pPr>
        <w:rPr>
          <w:lang w:val="fr-FR"/>
        </w:rPr>
      </w:pPr>
      <w:r w:rsidRPr="00B850AF">
        <w:rPr>
          <w:lang w:val="fr-FR"/>
        </w:rPr>
        <w:t xml:space="preserve">                             ┌──────────────┐</w:t>
      </w:r>
    </w:p>
    <w:p w14:paraId="26CEAB59" w14:textId="77777777" w:rsidR="00B850AF" w:rsidRPr="00B850AF" w:rsidRDefault="00B850AF" w:rsidP="00B850AF">
      <w:pPr>
        <w:rPr>
          <w:lang w:val="fr-FR"/>
        </w:rPr>
      </w:pPr>
      <w:r w:rsidRPr="00B850AF">
        <w:rPr>
          <w:lang w:val="fr-FR"/>
        </w:rPr>
        <w:t xml:space="preserve">                             │ PostgreSQL   │</w:t>
      </w:r>
    </w:p>
    <w:p w14:paraId="61903D09" w14:textId="77777777" w:rsidR="00B850AF" w:rsidRPr="00B850AF" w:rsidRDefault="00B850AF" w:rsidP="00B850AF">
      <w:pPr>
        <w:rPr>
          <w:lang w:val="fr-FR"/>
        </w:rPr>
      </w:pPr>
      <w:r w:rsidRPr="00B850AF">
        <w:rPr>
          <w:lang w:val="fr-FR"/>
        </w:rPr>
        <w:t xml:space="preserve">                             └──────────────┘</w:t>
      </w:r>
    </w:p>
    <w:p w14:paraId="75827BF3" w14:textId="77777777" w:rsidR="00B850AF" w:rsidRPr="00B850AF" w:rsidRDefault="00B850AF" w:rsidP="00B850AF">
      <w:pPr>
        <w:rPr>
          <w:lang w:val="fr-FR"/>
        </w:rPr>
      </w:pPr>
      <w:r w:rsidRPr="00B850AF">
        <w:rPr>
          <w:b/>
          <w:bCs/>
          <w:lang w:val="fr-FR"/>
        </w:rPr>
        <w:t>Figure 9.4 — Séparation entre protection locale et validation distante.</w:t>
      </w:r>
    </w:p>
    <w:p w14:paraId="29DA18E2" w14:textId="77777777" w:rsidR="00B850AF" w:rsidRPr="00B850AF" w:rsidRDefault="00B850AF" w:rsidP="00B850AF">
      <w:pPr>
        <w:rPr>
          <w:lang w:val="fr-FR"/>
        </w:rPr>
      </w:pPr>
      <w:r w:rsidRPr="00B850AF">
        <w:rPr>
          <w:lang w:val="fr-FR"/>
        </w:rPr>
        <w:t>Cette figure met en évidence deux frontières distinctes :</w:t>
      </w:r>
    </w:p>
    <w:p w14:paraId="2EF95677" w14:textId="6A8334D7" w:rsidR="00B850AF" w:rsidRPr="00B850AF" w:rsidRDefault="00B850AF" w:rsidP="00B850AF">
      <w:pPr>
        <w:rPr>
          <w:lang w:val="fr-FR"/>
        </w:rPr>
      </w:pPr>
      <m:oMathPara>
        <m:oMath>
          <m:r>
            <w:rPr>
              <w:rFonts w:ascii="Cambria Math" w:hAnsi="Cambria Math"/>
              <w:lang w:val="fr-FR"/>
            </w:rPr>
            <m:t>LocalSecurityBoundary</m:t>
          </m:r>
        </m:oMath>
      </m:oMathPara>
    </w:p>
    <w:p w14:paraId="2E76EE32"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239CBB46" w14:textId="7B57B334" w:rsidR="00B850AF" w:rsidRPr="00B850AF" w:rsidRDefault="00B850AF" w:rsidP="00B850AF">
      <w:pPr>
        <w:rPr>
          <w:lang w:val="fr-FR"/>
        </w:rPr>
      </w:pPr>
      <m:oMathPara>
        <m:oMath>
          <m:r>
            <w:rPr>
              <w:rFonts w:ascii="Cambria Math" w:hAnsi="Cambria Math"/>
              <w:lang w:val="fr-FR"/>
            </w:rPr>
            <m:t>ServerSecurityBoundary</m:t>
          </m:r>
        </m:oMath>
      </m:oMathPara>
    </w:p>
    <w:p w14:paraId="4EC92E5E" w14:textId="77777777" w:rsidR="00B850AF" w:rsidRPr="00B850AF" w:rsidRDefault="00B850AF" w:rsidP="00B850AF">
      <w:pPr>
        <w:rPr>
          <w:lang w:val="fr-FR"/>
        </w:rPr>
      </w:pPr>
      <w:r w:rsidRPr="00B850AF">
        <w:rPr>
          <w:lang w:val="fr-FR"/>
        </w:rPr>
        <w:t>La première protège l’accès au matériel local ; la seconde décide de l’identité et des autorisations de la plateforme.</w:t>
      </w:r>
    </w:p>
    <w:p w14:paraId="17049FFF" w14:textId="77777777" w:rsidR="00B850AF" w:rsidRPr="00B850AF" w:rsidRDefault="00B850AF" w:rsidP="00B850AF">
      <w:pPr>
        <w:rPr>
          <w:lang w:val="fr-FR"/>
        </w:rPr>
      </w:pPr>
      <w:r w:rsidRPr="00B850AF">
        <w:rPr>
          <w:lang w:val="fr-FR"/>
        </w:rPr>
        <w:pict w14:anchorId="58F8BE13">
          <v:rect id="_x0000_i2281" style="width:0;height:1.5pt" o:hralign="center" o:hrstd="t" o:hr="t" fillcolor="#a0a0a0" stroked="f"/>
        </w:pict>
      </w:r>
    </w:p>
    <w:p w14:paraId="277AB6EE" w14:textId="77777777" w:rsidR="00B850AF" w:rsidRPr="00B850AF" w:rsidRDefault="00B850AF" w:rsidP="00B850AF">
      <w:pPr>
        <w:rPr>
          <w:b/>
          <w:bCs/>
          <w:lang w:val="fr-FR"/>
        </w:rPr>
      </w:pPr>
      <w:r w:rsidRPr="00B850AF">
        <w:rPr>
          <w:b/>
          <w:bCs/>
          <w:lang w:val="fr-FR"/>
        </w:rPr>
        <w:t>9.34. Validation et tests</w:t>
      </w:r>
    </w:p>
    <w:p w14:paraId="29C89244" w14:textId="77777777" w:rsidR="00B850AF" w:rsidRPr="00B850AF" w:rsidRDefault="00B850AF" w:rsidP="00B850AF">
      <w:pPr>
        <w:rPr>
          <w:lang w:val="fr-FR"/>
        </w:rPr>
      </w:pPr>
      <w:r w:rsidRPr="00B850AF">
        <w:rPr>
          <w:lang w:val="fr-FR"/>
        </w:rPr>
        <w:t>La validation de l’application mobile doit couvrir davantage que le rendu graphique.</w:t>
      </w:r>
    </w:p>
    <w:p w14:paraId="0EA01153" w14:textId="77777777" w:rsidR="00B850AF" w:rsidRPr="00B850AF" w:rsidRDefault="00B850AF" w:rsidP="00B850AF">
      <w:pPr>
        <w:rPr>
          <w:lang w:val="fr-FR"/>
        </w:rPr>
      </w:pPr>
      <w:r w:rsidRPr="00B850AF">
        <w:rPr>
          <w:lang w:val="fr-FR"/>
        </w:rPr>
        <w:t>Les scénarios pertinents comprennent notamment :</w:t>
      </w:r>
    </w:p>
    <w:p w14:paraId="2DC54FBB" w14:textId="39C5DBB1" w:rsidR="00B850AF" w:rsidRPr="00B850AF" w:rsidRDefault="00B850AF" w:rsidP="00B850AF">
      <w:pPr>
        <w:rPr>
          <w:lang w:val="fr-FR"/>
        </w:rPr>
      </w:pPr>
      <m:oMathPara>
        <m:oMath>
          <m:r>
            <w:rPr>
              <w:rFonts w:ascii="Cambria Math" w:hAnsi="Cambria Math"/>
              <w:lang w:val="fr-FR"/>
            </w:rPr>
            <w:lastRenderedPageBreak/>
            <m:t>Registration→EmailVerification</m:t>
          </m:r>
          <m:r>
            <w:rPr>
              <w:i/>
              <w:lang w:val="fr-FR"/>
            </w:rPr>
            <w:br/>
          </m:r>
        </m:oMath>
        <m:oMath>
          <m:r>
            <w:rPr>
              <w:rFonts w:ascii="Cambria Math" w:hAnsi="Cambria Math"/>
              <w:lang w:val="fr-FR"/>
            </w:rPr>
            <m:t>EnrollmentStart→TOTPConfirmation</m:t>
          </m:r>
          <m:r>
            <w:rPr>
              <w:i/>
              <w:lang w:val="fr-FR"/>
            </w:rPr>
            <w:br/>
          </m:r>
        </m:oMath>
        <m:oMath>
          <m:r>
            <w:rPr>
              <w:rFonts w:ascii="Cambria Math" w:hAnsi="Cambria Math"/>
              <w:lang w:val="fr-FR"/>
            </w:rPr>
            <m:t>SecretStorage→ApplicationRestart</m:t>
          </m:r>
          <m:r>
            <w:rPr>
              <w:i/>
              <w:lang w:val="fr-FR"/>
            </w:rPr>
            <w:br/>
          </m:r>
        </m:oMath>
        <m:oMath>
          <m:r>
            <w:rPr>
              <w:rFonts w:ascii="Cambria Math" w:hAnsi="Cambria Math"/>
              <w:lang w:val="fr-FR"/>
            </w:rPr>
            <m:t>Locked→LocalAuthentication→Unlocked</m:t>
          </m:r>
        </m:oMath>
      </m:oMathPara>
    </w:p>
    <w:p w14:paraId="059083B7" w14:textId="77777777" w:rsidR="00B850AF" w:rsidRPr="00B850AF" w:rsidRDefault="00B850AF" w:rsidP="00B850AF">
      <w:pPr>
        <w:rPr>
          <w:lang w:val="fr-FR"/>
        </w:rPr>
      </w:pPr>
      <w:proofErr w:type="gramStart"/>
      <w:r w:rsidRPr="00B850AF">
        <w:rPr>
          <w:lang w:val="fr-FR"/>
        </w:rPr>
        <w:t>ainsi</w:t>
      </w:r>
      <w:proofErr w:type="gramEnd"/>
      <w:r w:rsidRPr="00B850AF">
        <w:rPr>
          <w:lang w:val="fr-FR"/>
        </w:rPr>
        <w:t xml:space="preserve"> que les chemins d’échec :</w:t>
      </w:r>
    </w:p>
    <w:p w14:paraId="1419C199" w14:textId="00A3CB88" w:rsidR="00B850AF" w:rsidRPr="00B850AF" w:rsidRDefault="00B850AF" w:rsidP="00B850AF">
      <w:pPr>
        <w:rPr>
          <w:lang w:val="fr-FR"/>
        </w:rPr>
      </w:pPr>
      <m:oMathPara>
        <m:oMath>
          <m:r>
            <w:rPr>
              <w:rFonts w:ascii="Cambria Math" w:hAnsi="Cambria Math"/>
              <w:lang w:val="fr-FR"/>
            </w:rPr>
            <m:t>InvalidOTP⇒Reject</m:t>
          </m:r>
          <m:r>
            <w:rPr>
              <w:i/>
              <w:lang w:val="fr-FR"/>
            </w:rPr>
            <w:br/>
          </m:r>
        </m:oMath>
        <m:oMath>
          <m:r>
            <w:rPr>
              <w:rFonts w:ascii="Cambria Math" w:hAnsi="Cambria Math"/>
              <w:lang w:val="fr-FR"/>
            </w:rPr>
            <m:t>UnavailableLocalAuthentication⇒KeepLocked</m:t>
          </m:r>
          <m:r>
            <w:rPr>
              <w:i/>
              <w:lang w:val="fr-FR"/>
            </w:rPr>
            <w:br/>
          </m:r>
        </m:oMath>
        <m:oMath>
          <m:r>
            <w:rPr>
              <w:rFonts w:ascii="Cambria Math" w:hAnsi="Cambria Math"/>
              <w:lang w:val="fr-FR"/>
            </w:rPr>
            <m:t>BackendUnavailable⇒NoFalseSuccess</m:t>
          </m:r>
        </m:oMath>
      </m:oMathPara>
    </w:p>
    <w:p w14:paraId="3B24D450" w14:textId="77777777" w:rsidR="00B850AF" w:rsidRPr="00B850AF" w:rsidRDefault="00B850AF" w:rsidP="00B850AF">
      <w:pPr>
        <w:rPr>
          <w:lang w:val="fr-FR"/>
        </w:rPr>
      </w:pPr>
      <w:r w:rsidRPr="00B850AF">
        <w:rPr>
          <w:lang w:val="fr-FR"/>
        </w:rPr>
        <w:t>Les validations historiques du projet couvrent également des scénarios mobiles de bout en bout autour de l’identité, de l’authentificateur, du TOTP, du stockage sécurisé, de la récupération de compte et de la conservation du MFA. Ces résultats doivent toutefois rester associés au périmètre et à l’environnement dans lesquels ils ont été exécutés.</w:t>
      </w:r>
    </w:p>
    <w:p w14:paraId="0EF1D0B7" w14:textId="77777777" w:rsidR="00B850AF" w:rsidRPr="00B850AF" w:rsidRDefault="00B850AF" w:rsidP="00B850AF">
      <w:pPr>
        <w:rPr>
          <w:lang w:val="fr-FR"/>
        </w:rPr>
      </w:pPr>
      <w:r w:rsidRPr="00B850AF">
        <w:rPr>
          <w:lang w:val="fr-FR"/>
        </w:rPr>
        <w:pict w14:anchorId="59A0C27B">
          <v:rect id="_x0000_i2282" style="width:0;height:1.5pt" o:hralign="center" o:hrstd="t" o:hr="t" fillcolor="#a0a0a0" stroked="f"/>
        </w:pict>
      </w:r>
    </w:p>
    <w:p w14:paraId="6DE0B32D" w14:textId="77777777" w:rsidR="00B850AF" w:rsidRPr="00B850AF" w:rsidRDefault="00B850AF" w:rsidP="00B850AF">
      <w:pPr>
        <w:rPr>
          <w:b/>
          <w:bCs/>
          <w:lang w:val="fr-FR"/>
        </w:rPr>
      </w:pPr>
      <w:r w:rsidRPr="00B850AF">
        <w:rPr>
          <w:b/>
          <w:bCs/>
          <w:lang w:val="fr-FR"/>
        </w:rPr>
        <w:t>9.35. Tests sur appareil physique</w:t>
      </w:r>
    </w:p>
    <w:p w14:paraId="6046B61D" w14:textId="77777777" w:rsidR="00B850AF" w:rsidRPr="00B850AF" w:rsidRDefault="00B850AF" w:rsidP="00B850AF">
      <w:pPr>
        <w:rPr>
          <w:lang w:val="fr-FR"/>
        </w:rPr>
      </w:pPr>
      <w:r w:rsidRPr="00B850AF">
        <w:rPr>
          <w:lang w:val="fr-FR"/>
        </w:rPr>
        <w:t>L’exécution sur un téléphone physique apporte une preuve différente d’un test purement unitaire ou d’une simulation.</w:t>
      </w:r>
    </w:p>
    <w:p w14:paraId="13C55E9D" w14:textId="77777777" w:rsidR="00B850AF" w:rsidRPr="00B850AF" w:rsidRDefault="00B850AF" w:rsidP="00B850AF">
      <w:pPr>
        <w:rPr>
          <w:lang w:val="fr-FR"/>
        </w:rPr>
      </w:pPr>
      <w:r w:rsidRPr="00B850AF">
        <w:rPr>
          <w:lang w:val="fr-FR"/>
        </w:rPr>
        <w:t>Elle permet notamment de confronter :</w:t>
      </w:r>
    </w:p>
    <w:p w14:paraId="15CB6BFA" w14:textId="77777777" w:rsidR="00B850AF" w:rsidRPr="00B850AF" w:rsidRDefault="00B850AF">
      <w:pPr>
        <w:numPr>
          <w:ilvl w:val="0"/>
          <w:numId w:val="71"/>
        </w:numPr>
        <w:rPr>
          <w:lang w:val="fr-FR"/>
        </w:rPr>
      </w:pPr>
      <w:proofErr w:type="gramStart"/>
      <w:r w:rsidRPr="00B850AF">
        <w:rPr>
          <w:lang w:val="fr-FR"/>
        </w:rPr>
        <w:t>réseau</w:t>
      </w:r>
      <w:proofErr w:type="gramEnd"/>
      <w:r w:rsidRPr="00B850AF">
        <w:rPr>
          <w:lang w:val="fr-FR"/>
        </w:rPr>
        <w:t xml:space="preserve"> réel ;</w:t>
      </w:r>
    </w:p>
    <w:p w14:paraId="37FA1F7A" w14:textId="77777777" w:rsidR="00B850AF" w:rsidRPr="00B850AF" w:rsidRDefault="00B850AF">
      <w:pPr>
        <w:numPr>
          <w:ilvl w:val="0"/>
          <w:numId w:val="71"/>
        </w:numPr>
        <w:rPr>
          <w:lang w:val="fr-FR"/>
        </w:rPr>
      </w:pPr>
      <w:proofErr w:type="gramStart"/>
      <w:r w:rsidRPr="00B850AF">
        <w:rPr>
          <w:lang w:val="fr-FR"/>
        </w:rPr>
        <w:t>système</w:t>
      </w:r>
      <w:proofErr w:type="gramEnd"/>
      <w:r w:rsidRPr="00B850AF">
        <w:rPr>
          <w:lang w:val="fr-FR"/>
        </w:rPr>
        <w:t xml:space="preserve"> Android ;</w:t>
      </w:r>
    </w:p>
    <w:p w14:paraId="11965401" w14:textId="77777777" w:rsidR="00B850AF" w:rsidRPr="00B850AF" w:rsidRDefault="00B850AF">
      <w:pPr>
        <w:numPr>
          <w:ilvl w:val="0"/>
          <w:numId w:val="71"/>
        </w:numPr>
        <w:rPr>
          <w:lang w:val="fr-FR"/>
        </w:rPr>
      </w:pPr>
      <w:proofErr w:type="gramStart"/>
      <w:r w:rsidRPr="00B850AF">
        <w:rPr>
          <w:lang w:val="fr-FR"/>
        </w:rPr>
        <w:t>stockage</w:t>
      </w:r>
      <w:proofErr w:type="gramEnd"/>
      <w:r w:rsidRPr="00B850AF">
        <w:rPr>
          <w:lang w:val="fr-FR"/>
        </w:rPr>
        <w:t xml:space="preserve"> sécurisé ;</w:t>
      </w:r>
    </w:p>
    <w:p w14:paraId="4F21652E" w14:textId="77777777" w:rsidR="00B850AF" w:rsidRPr="00B850AF" w:rsidRDefault="00B850AF">
      <w:pPr>
        <w:numPr>
          <w:ilvl w:val="0"/>
          <w:numId w:val="71"/>
        </w:numPr>
        <w:rPr>
          <w:lang w:val="fr-FR"/>
        </w:rPr>
      </w:pPr>
      <w:proofErr w:type="gramStart"/>
      <w:r w:rsidRPr="00B850AF">
        <w:rPr>
          <w:lang w:val="fr-FR"/>
        </w:rPr>
        <w:t>mécanisme</w:t>
      </w:r>
      <w:proofErr w:type="gramEnd"/>
      <w:r w:rsidRPr="00B850AF">
        <w:rPr>
          <w:lang w:val="fr-FR"/>
        </w:rPr>
        <w:t xml:space="preserve"> d’authentification locale disponible ;</w:t>
      </w:r>
    </w:p>
    <w:p w14:paraId="4F33861A" w14:textId="77777777" w:rsidR="00B850AF" w:rsidRPr="00B850AF" w:rsidRDefault="00B850AF">
      <w:pPr>
        <w:numPr>
          <w:ilvl w:val="0"/>
          <w:numId w:val="71"/>
        </w:numPr>
        <w:rPr>
          <w:lang w:val="fr-FR"/>
        </w:rPr>
      </w:pPr>
      <w:proofErr w:type="gramStart"/>
      <w:r w:rsidRPr="00B850AF">
        <w:rPr>
          <w:lang w:val="fr-FR"/>
        </w:rPr>
        <w:t>cycle</w:t>
      </w:r>
      <w:proofErr w:type="gramEnd"/>
      <w:r w:rsidRPr="00B850AF">
        <w:rPr>
          <w:lang w:val="fr-FR"/>
        </w:rPr>
        <w:t xml:space="preserve"> de vie réel de l’application ;</w:t>
      </w:r>
    </w:p>
    <w:p w14:paraId="06AC7EF9" w14:textId="77777777" w:rsidR="00B850AF" w:rsidRPr="00B850AF" w:rsidRDefault="00B850AF">
      <w:pPr>
        <w:numPr>
          <w:ilvl w:val="0"/>
          <w:numId w:val="71"/>
        </w:numPr>
        <w:rPr>
          <w:lang w:val="fr-FR"/>
        </w:rPr>
      </w:pPr>
      <w:proofErr w:type="gramStart"/>
      <w:r w:rsidRPr="00B850AF">
        <w:rPr>
          <w:lang w:val="fr-FR"/>
        </w:rPr>
        <w:t>communication</w:t>
      </w:r>
      <w:proofErr w:type="gramEnd"/>
      <w:r w:rsidRPr="00B850AF">
        <w:rPr>
          <w:lang w:val="fr-FR"/>
        </w:rPr>
        <w:t xml:space="preserve"> avec le backend.</w:t>
      </w:r>
    </w:p>
    <w:p w14:paraId="228FBCAC" w14:textId="77777777" w:rsidR="00B850AF" w:rsidRPr="00B850AF" w:rsidRDefault="00B850AF" w:rsidP="00B850AF">
      <w:pPr>
        <w:rPr>
          <w:lang w:val="fr-FR"/>
        </w:rPr>
      </w:pPr>
      <w:r w:rsidRPr="00B850AF">
        <w:rPr>
          <w:lang w:val="fr-FR"/>
        </w:rPr>
        <w:t>On peut distinguer :</w:t>
      </w:r>
    </w:p>
    <w:p w14:paraId="7F45DE62" w14:textId="558DA279" w:rsidR="00B850AF" w:rsidRPr="00B850AF" w:rsidRDefault="00B850AF" w:rsidP="00B850AF">
      <w:pPr>
        <w:rPr>
          <w:lang w:val="fr-FR"/>
        </w:rPr>
      </w:pPr>
      <m:oMathPara>
        <m:oMath>
          <m:r>
            <w:rPr>
              <w:rFonts w:ascii="Cambria Math" w:hAnsi="Cambria Math"/>
              <w:lang w:val="fr-FR"/>
            </w:rPr>
            <m:t>UnitTest</m:t>
          </m:r>
          <m:r>
            <w:rPr>
              <w:i/>
              <w:lang w:val="fr-FR"/>
            </w:rPr>
            <w:br/>
          </m:r>
        </m:oMath>
        <m:oMath>
          <m:r>
            <w:rPr>
              <w:rFonts w:ascii="Cambria Math" w:hAnsi="Cambria Math"/>
              <w:lang w:val="fr-FR"/>
            </w:rPr>
            <m:t>Widget/IntegrationTest</m:t>
          </m:r>
        </m:oMath>
      </m:oMathPara>
    </w:p>
    <w:p w14:paraId="367155E1"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34F87161" w14:textId="0D33C1A4" w:rsidR="00B850AF" w:rsidRPr="00B850AF" w:rsidRDefault="00B850AF" w:rsidP="00B850AF">
      <w:pPr>
        <w:rPr>
          <w:lang w:val="fr-FR"/>
        </w:rPr>
      </w:pPr>
      <m:oMathPara>
        <m:oMath>
          <m:r>
            <w:rPr>
              <w:rFonts w:ascii="Cambria Math" w:hAnsi="Cambria Math"/>
              <w:lang w:val="fr-FR"/>
            </w:rPr>
            <m:t>PhysicalDeviceE2E</m:t>
          </m:r>
        </m:oMath>
      </m:oMathPara>
    </w:p>
    <w:p w14:paraId="3A226B82" w14:textId="77777777" w:rsidR="00B850AF" w:rsidRPr="00B850AF" w:rsidRDefault="00B850AF" w:rsidP="00B850AF">
      <w:pPr>
        <w:rPr>
          <w:lang w:val="fr-FR"/>
        </w:rPr>
      </w:pPr>
      <w:r w:rsidRPr="00B850AF">
        <w:rPr>
          <w:lang w:val="fr-FR"/>
        </w:rPr>
        <w:t>Ces niveaux sont complémentaires.</w:t>
      </w:r>
    </w:p>
    <w:p w14:paraId="558328D3" w14:textId="77777777" w:rsidR="00B850AF" w:rsidRPr="00B850AF" w:rsidRDefault="00B850AF" w:rsidP="00B850AF">
      <w:pPr>
        <w:rPr>
          <w:lang w:val="fr-FR"/>
        </w:rPr>
      </w:pPr>
      <w:r w:rsidRPr="00B850AF">
        <w:rPr>
          <w:lang w:val="fr-FR"/>
        </w:rPr>
        <w:t>Un test unitaire permet d’isoler précisément une règle, tandis qu’un test sur appareil permet de valider l’intégration de plusieurs composants.</w:t>
      </w:r>
    </w:p>
    <w:p w14:paraId="23C21540" w14:textId="77777777" w:rsidR="00B850AF" w:rsidRPr="00B850AF" w:rsidRDefault="00B850AF" w:rsidP="00B850AF">
      <w:pPr>
        <w:rPr>
          <w:lang w:val="fr-FR"/>
        </w:rPr>
      </w:pPr>
      <w:r w:rsidRPr="00B850AF">
        <w:rPr>
          <w:lang w:val="fr-FR"/>
        </w:rPr>
        <w:pict w14:anchorId="0751D1E3">
          <v:rect id="_x0000_i2283" style="width:0;height:1.5pt" o:hralign="center" o:hrstd="t" o:hr="t" fillcolor="#a0a0a0" stroked="f"/>
        </w:pict>
      </w:r>
    </w:p>
    <w:p w14:paraId="67B5EF9F" w14:textId="77777777" w:rsidR="00B850AF" w:rsidRPr="00B850AF" w:rsidRDefault="00B850AF" w:rsidP="00B850AF">
      <w:pPr>
        <w:rPr>
          <w:b/>
          <w:bCs/>
          <w:lang w:val="fr-FR"/>
        </w:rPr>
      </w:pPr>
      <w:r w:rsidRPr="00B850AF">
        <w:rPr>
          <w:b/>
          <w:bCs/>
          <w:lang w:val="fr-FR"/>
        </w:rPr>
        <w:t>9.36. Limites de preuve</w:t>
      </w:r>
    </w:p>
    <w:p w14:paraId="49B68984" w14:textId="77777777" w:rsidR="00B850AF" w:rsidRPr="00B850AF" w:rsidRDefault="00B850AF" w:rsidP="00B850AF">
      <w:pPr>
        <w:rPr>
          <w:lang w:val="fr-FR"/>
        </w:rPr>
      </w:pPr>
      <w:r w:rsidRPr="00B850AF">
        <w:rPr>
          <w:lang w:val="fr-FR"/>
        </w:rPr>
        <w:t>Plusieurs limites doivent néanmoins être conservées dans l’interprétation.</w:t>
      </w:r>
    </w:p>
    <w:p w14:paraId="7AC67639" w14:textId="77777777" w:rsidR="00B850AF" w:rsidRPr="00B850AF" w:rsidRDefault="00B850AF" w:rsidP="00B850AF">
      <w:pPr>
        <w:rPr>
          <w:lang w:val="fr-FR"/>
        </w:rPr>
      </w:pPr>
      <w:r w:rsidRPr="00B850AF">
        <w:rPr>
          <w:lang w:val="fr-FR"/>
        </w:rPr>
        <w:t>Premièrement, le comportement du stockage sécurisé dépend également de la plateforme et de la configuration de l’appareil.</w:t>
      </w:r>
    </w:p>
    <w:p w14:paraId="2AB270C7" w14:textId="77777777" w:rsidR="00B850AF" w:rsidRPr="00B850AF" w:rsidRDefault="00B850AF" w:rsidP="00B850AF">
      <w:pPr>
        <w:rPr>
          <w:lang w:val="fr-FR"/>
        </w:rPr>
      </w:pPr>
      <w:r w:rsidRPr="00B850AF">
        <w:rPr>
          <w:lang w:val="fr-FR"/>
        </w:rPr>
        <w:t>Deuxièmement, une validation sur un modèle de téléphone ne démontre pas automatiquement un comportement identique sur toutes les versions Android.</w:t>
      </w:r>
    </w:p>
    <w:p w14:paraId="1A9D56BD" w14:textId="77777777" w:rsidR="00B850AF" w:rsidRPr="00B850AF" w:rsidRDefault="00B850AF" w:rsidP="00B850AF">
      <w:pPr>
        <w:rPr>
          <w:lang w:val="fr-FR"/>
        </w:rPr>
      </w:pPr>
      <w:r w:rsidRPr="00B850AF">
        <w:rPr>
          <w:lang w:val="fr-FR"/>
        </w:rPr>
        <w:t>Troisièmement :</w:t>
      </w:r>
    </w:p>
    <w:p w14:paraId="21155F56" w14:textId="11070CFD" w:rsidR="00B850AF" w:rsidRPr="00B850AF" w:rsidRDefault="00B850AF" w:rsidP="00B850AF">
      <w:pPr>
        <w:rPr>
          <w:lang w:val="fr-FR"/>
        </w:rPr>
      </w:pPr>
      <m:oMathPara>
        <m:oMath>
          <m:r>
            <w:rPr>
              <w:rFonts w:ascii="Cambria Math" w:hAnsi="Cambria Math"/>
              <w:lang w:val="fr-FR"/>
            </w:rPr>
            <w:lastRenderedPageBreak/>
            <m:t>BiometricConfigured</m:t>
          </m:r>
        </m:oMath>
      </m:oMathPara>
    </w:p>
    <w:p w14:paraId="4BF73571" w14:textId="77777777" w:rsidR="00B850AF" w:rsidRPr="00B850AF" w:rsidRDefault="00B850AF" w:rsidP="00B850AF">
      <w:pPr>
        <w:rPr>
          <w:lang w:val="fr-FR"/>
        </w:rPr>
      </w:pPr>
      <w:proofErr w:type="gramStart"/>
      <w:r w:rsidRPr="00B850AF">
        <w:rPr>
          <w:lang w:val="fr-FR"/>
        </w:rPr>
        <w:t>ne</w:t>
      </w:r>
      <w:proofErr w:type="gramEnd"/>
      <w:r w:rsidRPr="00B850AF">
        <w:rPr>
          <w:lang w:val="fr-FR"/>
        </w:rPr>
        <w:t xml:space="preserve"> signifie pas que tous les appareils possèdent les mêmes capacités biométriques.</w:t>
      </w:r>
    </w:p>
    <w:p w14:paraId="65CA09AA" w14:textId="77777777" w:rsidR="00B850AF" w:rsidRPr="00B850AF" w:rsidRDefault="00B850AF" w:rsidP="00B850AF">
      <w:pPr>
        <w:rPr>
          <w:lang w:val="fr-FR"/>
        </w:rPr>
      </w:pPr>
      <w:r w:rsidRPr="00B850AF">
        <w:rPr>
          <w:lang w:val="fr-FR"/>
        </w:rPr>
        <w:t>Quatrièmement, la connectivité LAN utilisée pendant le développement n’est pas représentative de la topologie de production.</w:t>
      </w:r>
    </w:p>
    <w:p w14:paraId="12E1A1E4" w14:textId="77777777" w:rsidR="00B850AF" w:rsidRPr="00B850AF" w:rsidRDefault="00B850AF" w:rsidP="00B850AF">
      <w:pPr>
        <w:rPr>
          <w:lang w:val="fr-FR"/>
        </w:rPr>
      </w:pPr>
      <w:r w:rsidRPr="00B850AF">
        <w:rPr>
          <w:lang w:val="fr-FR"/>
        </w:rPr>
        <w:t>Enfin, un test E2E réussi démontre le scénario testé ; il ne constitue pas une preuve exhaustive de sécurité de toutes les transitions possibles.</w:t>
      </w:r>
    </w:p>
    <w:p w14:paraId="750C6737" w14:textId="77777777" w:rsidR="00B850AF" w:rsidRPr="00B850AF" w:rsidRDefault="00B850AF" w:rsidP="00B850AF">
      <w:pPr>
        <w:rPr>
          <w:lang w:val="fr-FR"/>
        </w:rPr>
      </w:pPr>
      <w:r w:rsidRPr="00B850AF">
        <w:rPr>
          <w:lang w:val="fr-FR"/>
        </w:rPr>
        <w:pict w14:anchorId="68EDA5D6">
          <v:rect id="_x0000_i2284" style="width:0;height:1.5pt" o:hralign="center" o:hrstd="t" o:hr="t" fillcolor="#a0a0a0" stroked="f"/>
        </w:pict>
      </w:r>
    </w:p>
    <w:p w14:paraId="77E09C71" w14:textId="77777777" w:rsidR="00B850AF" w:rsidRPr="00B850AF" w:rsidRDefault="00B850AF" w:rsidP="00B850AF">
      <w:pPr>
        <w:rPr>
          <w:b/>
          <w:bCs/>
          <w:lang w:val="fr-FR"/>
        </w:rPr>
      </w:pPr>
      <w:r w:rsidRPr="00B850AF">
        <w:rPr>
          <w:b/>
          <w:bCs/>
          <w:lang w:val="fr-FR"/>
        </w:rPr>
        <w:t>9.37. Risques résiduels</w:t>
      </w:r>
    </w:p>
    <w:p w14:paraId="7EDE97CE" w14:textId="77777777" w:rsidR="00B850AF" w:rsidRPr="00B850AF" w:rsidRDefault="00B850AF" w:rsidP="00B850AF">
      <w:pPr>
        <w:rPr>
          <w:lang w:val="fr-FR"/>
        </w:rPr>
      </w:pPr>
      <w:r w:rsidRPr="00B850AF">
        <w:rPr>
          <w:lang w:val="fr-FR"/>
        </w:rPr>
        <w:t>Même avec secure storage et verrouillage local, plusieurs risques subsistent.</w:t>
      </w:r>
    </w:p>
    <w:p w14:paraId="3C72A44F" w14:textId="77777777" w:rsidR="00B850AF" w:rsidRPr="00B850AF" w:rsidRDefault="00B850AF" w:rsidP="00B850AF">
      <w:pPr>
        <w:rPr>
          <w:b/>
          <w:bCs/>
          <w:lang w:val="fr-FR"/>
        </w:rPr>
      </w:pPr>
      <w:r w:rsidRPr="00B850AF">
        <w:rPr>
          <w:b/>
          <w:bCs/>
          <w:lang w:val="fr-FR"/>
        </w:rPr>
        <w:t>Appareil compromis</w:t>
      </w:r>
    </w:p>
    <w:p w14:paraId="151648E3" w14:textId="77777777" w:rsidR="00B850AF" w:rsidRPr="00B850AF" w:rsidRDefault="00B850AF" w:rsidP="00B850AF">
      <w:pPr>
        <w:rPr>
          <w:lang w:val="fr-FR"/>
        </w:rPr>
      </w:pPr>
      <w:r w:rsidRPr="00B850AF">
        <w:rPr>
          <w:lang w:val="fr-FR"/>
        </w:rPr>
        <w:t>Un système d’exploitation compromis peut réduire les garanties fournies par le stockage local.</w:t>
      </w:r>
    </w:p>
    <w:p w14:paraId="12F6EC4F" w14:textId="77777777" w:rsidR="00B850AF" w:rsidRPr="00B850AF" w:rsidRDefault="00B850AF" w:rsidP="00B850AF">
      <w:pPr>
        <w:rPr>
          <w:b/>
          <w:bCs/>
          <w:lang w:val="fr-FR"/>
        </w:rPr>
      </w:pPr>
      <w:r w:rsidRPr="00B850AF">
        <w:rPr>
          <w:b/>
          <w:bCs/>
          <w:lang w:val="fr-FR"/>
        </w:rPr>
        <w:t>Secret TOTP exposé pendant l’enrôlement</w:t>
      </w:r>
    </w:p>
    <w:p w14:paraId="25D43CE3" w14:textId="77777777" w:rsidR="00B850AF" w:rsidRPr="00B850AF" w:rsidRDefault="00B850AF" w:rsidP="00B850AF">
      <w:pPr>
        <w:rPr>
          <w:lang w:val="fr-FR"/>
        </w:rPr>
      </w:pPr>
      <w:r w:rsidRPr="00B850AF">
        <w:rPr>
          <w:lang w:val="fr-FR"/>
        </w:rPr>
        <w:t>La phase d’enrôlement constitue une période sensible puisque le secret doit être transféré et configuré.</w:t>
      </w:r>
    </w:p>
    <w:p w14:paraId="5A308E0E" w14:textId="77777777" w:rsidR="00B850AF" w:rsidRPr="00B850AF" w:rsidRDefault="00B850AF" w:rsidP="00B850AF">
      <w:pPr>
        <w:rPr>
          <w:b/>
          <w:bCs/>
          <w:lang w:val="fr-FR"/>
        </w:rPr>
      </w:pPr>
      <w:r w:rsidRPr="00B850AF">
        <w:rPr>
          <w:b/>
          <w:bCs/>
          <w:lang w:val="fr-FR"/>
        </w:rPr>
        <w:t>Capture ou enregistrement d’écran</w:t>
      </w:r>
    </w:p>
    <w:p w14:paraId="13C694C4" w14:textId="77777777" w:rsidR="00B850AF" w:rsidRPr="00B850AF" w:rsidRDefault="00B850AF" w:rsidP="00B850AF">
      <w:pPr>
        <w:rPr>
          <w:lang w:val="fr-FR"/>
        </w:rPr>
      </w:pPr>
      <w:r w:rsidRPr="00B850AF">
        <w:rPr>
          <w:lang w:val="fr-FR"/>
        </w:rPr>
        <w:t>Une interface affichant un code peut être exposée par les mécanismes du système ou par une capture utilisateur.</w:t>
      </w:r>
    </w:p>
    <w:p w14:paraId="4445E956" w14:textId="77777777" w:rsidR="00B850AF" w:rsidRPr="00B850AF" w:rsidRDefault="00B850AF" w:rsidP="00B850AF">
      <w:pPr>
        <w:rPr>
          <w:b/>
          <w:bCs/>
          <w:lang w:val="fr-FR"/>
        </w:rPr>
      </w:pPr>
      <w:r w:rsidRPr="00B850AF">
        <w:rPr>
          <w:b/>
          <w:bCs/>
          <w:lang w:val="fr-FR"/>
        </w:rPr>
        <w:t>Vol d’une session distante</w:t>
      </w:r>
    </w:p>
    <w:p w14:paraId="491562AE" w14:textId="77777777" w:rsidR="00B850AF" w:rsidRPr="00B850AF" w:rsidRDefault="00B850AF" w:rsidP="00B850AF">
      <w:pPr>
        <w:rPr>
          <w:lang w:val="fr-FR"/>
        </w:rPr>
      </w:pPr>
      <w:r w:rsidRPr="00B850AF">
        <w:rPr>
          <w:lang w:val="fr-FR"/>
        </w:rPr>
        <w:t>La protection du TOTP ne protège pas automatiquement un token de session déjà compromis.</w:t>
      </w:r>
    </w:p>
    <w:p w14:paraId="54779044" w14:textId="77777777" w:rsidR="00B850AF" w:rsidRPr="00B850AF" w:rsidRDefault="00B850AF" w:rsidP="00B850AF">
      <w:pPr>
        <w:rPr>
          <w:b/>
          <w:bCs/>
          <w:lang w:val="fr-FR"/>
        </w:rPr>
      </w:pPr>
      <w:r w:rsidRPr="00B850AF">
        <w:rPr>
          <w:b/>
          <w:bCs/>
          <w:lang w:val="fr-FR"/>
        </w:rPr>
        <w:t>Horloge incorrecte</w:t>
      </w:r>
    </w:p>
    <w:p w14:paraId="09E65F7E" w14:textId="77777777" w:rsidR="00B850AF" w:rsidRPr="00B850AF" w:rsidRDefault="00B850AF" w:rsidP="00B850AF">
      <w:pPr>
        <w:rPr>
          <w:lang w:val="fr-FR"/>
        </w:rPr>
      </w:pPr>
      <w:r w:rsidRPr="00B850AF">
        <w:rPr>
          <w:lang w:val="fr-FR"/>
        </w:rPr>
        <w:t>Une dérive temporelle peut provoquer le rejet de codes pourtant générés avec le bon secret.</w:t>
      </w:r>
    </w:p>
    <w:p w14:paraId="65EA0FA1" w14:textId="77777777" w:rsidR="00B850AF" w:rsidRPr="00B850AF" w:rsidRDefault="00B850AF" w:rsidP="00B850AF">
      <w:pPr>
        <w:rPr>
          <w:b/>
          <w:bCs/>
          <w:lang w:val="fr-FR"/>
        </w:rPr>
      </w:pPr>
      <w:r w:rsidRPr="00B850AF">
        <w:rPr>
          <w:b/>
          <w:bCs/>
          <w:lang w:val="fr-FR"/>
        </w:rPr>
        <w:t>Dépendance au backend</w:t>
      </w:r>
    </w:p>
    <w:p w14:paraId="5F668FCB" w14:textId="77777777" w:rsidR="00B850AF" w:rsidRPr="00B850AF" w:rsidRDefault="00B850AF" w:rsidP="00B850AF">
      <w:pPr>
        <w:rPr>
          <w:lang w:val="fr-FR"/>
        </w:rPr>
      </w:pPr>
      <w:r w:rsidRPr="00B850AF">
        <w:rPr>
          <w:lang w:val="fr-FR"/>
        </w:rPr>
        <w:t>Certaines transitions ne peuvent pas être validées si le serveur est indisponible.</w:t>
      </w:r>
    </w:p>
    <w:p w14:paraId="7CA745B2" w14:textId="77777777" w:rsidR="00B850AF" w:rsidRPr="00B850AF" w:rsidRDefault="00B850AF" w:rsidP="00B850AF">
      <w:pPr>
        <w:rPr>
          <w:lang w:val="fr-FR"/>
        </w:rPr>
      </w:pPr>
      <w:r w:rsidRPr="00B850AF">
        <w:rPr>
          <w:lang w:val="fr-FR"/>
        </w:rPr>
        <w:t>Ces risques doivent être considérés comme des propriétés normales d’un système MFA distribué et être pris en compte dans son exploitation.</w:t>
      </w:r>
    </w:p>
    <w:p w14:paraId="3829AD88" w14:textId="77777777" w:rsidR="00B850AF" w:rsidRPr="00B850AF" w:rsidRDefault="00B850AF" w:rsidP="00B850AF">
      <w:pPr>
        <w:rPr>
          <w:lang w:val="fr-FR"/>
        </w:rPr>
      </w:pPr>
      <w:r w:rsidRPr="00B850AF">
        <w:rPr>
          <w:lang w:val="fr-FR"/>
        </w:rPr>
        <w:pict w14:anchorId="000001AD">
          <v:rect id="_x0000_i2285" style="width:0;height:1.5pt" o:hralign="center" o:hrstd="t" o:hr="t" fillcolor="#a0a0a0" stroked="f"/>
        </w:pict>
      </w:r>
    </w:p>
    <w:p w14:paraId="31F31B97" w14:textId="77777777" w:rsidR="00B850AF" w:rsidRPr="00B850AF" w:rsidRDefault="00B850AF" w:rsidP="00B850AF">
      <w:pPr>
        <w:rPr>
          <w:b/>
          <w:bCs/>
          <w:lang w:val="fr-FR"/>
        </w:rPr>
      </w:pPr>
      <w:r w:rsidRPr="00B850AF">
        <w:rPr>
          <w:b/>
          <w:bCs/>
          <w:lang w:val="fr-FR"/>
        </w:rPr>
        <w:t>9.38. Analyse selon les quatre axes d’ingénierie</w:t>
      </w:r>
    </w:p>
    <w:p w14:paraId="567639E2" w14:textId="77777777" w:rsidR="00B850AF" w:rsidRPr="00B850AF" w:rsidRDefault="00B850AF" w:rsidP="00B850AF">
      <w:pPr>
        <w:rPr>
          <w:lang w:val="fr-FR"/>
        </w:rPr>
      </w:pPr>
      <w:r w:rsidRPr="00B850AF">
        <w:rPr>
          <w:lang w:val="fr-FR"/>
        </w:rPr>
        <w:t>Afin d’éviter la répétition d’un même paragraphe générique après chaque section, l’analyse peut être synthétisée selon quatre axes.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7863"/>
      </w:tblGrid>
      <w:tr w:rsidR="00B850AF" w:rsidRPr="00B850AF" w14:paraId="4DDFA14B" w14:textId="77777777">
        <w:trPr>
          <w:tblHeader/>
          <w:tblCellSpacing w:w="15" w:type="dxa"/>
        </w:trPr>
        <w:tc>
          <w:tcPr>
            <w:tcW w:w="0" w:type="auto"/>
            <w:vAlign w:val="center"/>
            <w:hideMark/>
          </w:tcPr>
          <w:p w14:paraId="10977EA0" w14:textId="77777777" w:rsidR="00B850AF" w:rsidRPr="00B850AF" w:rsidRDefault="00B850AF" w:rsidP="00B850AF">
            <w:pPr>
              <w:rPr>
                <w:b/>
                <w:bCs/>
                <w:lang w:val="fr-FR"/>
              </w:rPr>
            </w:pPr>
            <w:r w:rsidRPr="00B850AF">
              <w:rPr>
                <w:b/>
                <w:bCs/>
                <w:lang w:val="fr-FR"/>
              </w:rPr>
              <w:t>Axe</w:t>
            </w:r>
          </w:p>
        </w:tc>
        <w:tc>
          <w:tcPr>
            <w:tcW w:w="0" w:type="auto"/>
            <w:vAlign w:val="center"/>
            <w:hideMark/>
          </w:tcPr>
          <w:p w14:paraId="1EE18CB4" w14:textId="77777777" w:rsidR="00B850AF" w:rsidRPr="00B850AF" w:rsidRDefault="00B850AF" w:rsidP="00B850AF">
            <w:pPr>
              <w:rPr>
                <w:b/>
                <w:bCs/>
                <w:lang w:val="fr-FR"/>
              </w:rPr>
            </w:pPr>
            <w:r w:rsidRPr="00B850AF">
              <w:rPr>
                <w:b/>
                <w:bCs/>
                <w:lang w:val="fr-FR"/>
              </w:rPr>
              <w:t>Analyse</w:t>
            </w:r>
          </w:p>
        </w:tc>
      </w:tr>
      <w:tr w:rsidR="00B850AF" w:rsidRPr="00B850AF" w14:paraId="68A07A09" w14:textId="77777777">
        <w:trPr>
          <w:tblCellSpacing w:w="15" w:type="dxa"/>
        </w:trPr>
        <w:tc>
          <w:tcPr>
            <w:tcW w:w="0" w:type="auto"/>
            <w:vAlign w:val="center"/>
            <w:hideMark/>
          </w:tcPr>
          <w:p w14:paraId="173B942A" w14:textId="77777777" w:rsidR="00B850AF" w:rsidRPr="00B850AF" w:rsidRDefault="00B850AF" w:rsidP="00B850AF">
            <w:pPr>
              <w:rPr>
                <w:lang w:val="fr-FR"/>
              </w:rPr>
            </w:pPr>
            <w:r w:rsidRPr="00B850AF">
              <w:rPr>
                <w:lang w:val="fr-FR"/>
              </w:rPr>
              <w:t>Exactitude fonctionnelle</w:t>
            </w:r>
          </w:p>
        </w:tc>
        <w:tc>
          <w:tcPr>
            <w:tcW w:w="0" w:type="auto"/>
            <w:vAlign w:val="center"/>
            <w:hideMark/>
          </w:tcPr>
          <w:p w14:paraId="63AFC188" w14:textId="77777777" w:rsidR="00B850AF" w:rsidRPr="00B850AF" w:rsidRDefault="00B850AF" w:rsidP="00B850AF">
            <w:pPr>
              <w:rPr>
                <w:lang w:val="fr-FR"/>
              </w:rPr>
            </w:pPr>
            <w:r w:rsidRPr="00B850AF">
              <w:rPr>
                <w:lang w:val="fr-FR"/>
              </w:rPr>
              <w:t>L’application couvre le cycle d’identité nécessaire, l’enrôlement TOTP, la génération des codes et le verrouillage local.</w:t>
            </w:r>
          </w:p>
        </w:tc>
      </w:tr>
      <w:tr w:rsidR="00B850AF" w:rsidRPr="00B850AF" w14:paraId="259E7848" w14:textId="77777777">
        <w:trPr>
          <w:tblCellSpacing w:w="15" w:type="dxa"/>
        </w:trPr>
        <w:tc>
          <w:tcPr>
            <w:tcW w:w="0" w:type="auto"/>
            <w:vAlign w:val="center"/>
            <w:hideMark/>
          </w:tcPr>
          <w:p w14:paraId="6F76A03B" w14:textId="77777777" w:rsidR="00B850AF" w:rsidRPr="00B850AF" w:rsidRDefault="00B850AF" w:rsidP="00B850AF">
            <w:pPr>
              <w:rPr>
                <w:lang w:val="fr-FR"/>
              </w:rPr>
            </w:pPr>
            <w:r w:rsidRPr="00B850AF">
              <w:rPr>
                <w:lang w:val="fr-FR"/>
              </w:rPr>
              <w:t>Frontière de confiance</w:t>
            </w:r>
          </w:p>
        </w:tc>
        <w:tc>
          <w:tcPr>
            <w:tcW w:w="0" w:type="auto"/>
            <w:vAlign w:val="center"/>
            <w:hideMark/>
          </w:tcPr>
          <w:p w14:paraId="34EDE607" w14:textId="77777777" w:rsidR="00B850AF" w:rsidRPr="00B850AF" w:rsidRDefault="00B850AF" w:rsidP="00B850AF">
            <w:pPr>
              <w:rPr>
                <w:lang w:val="fr-FR"/>
              </w:rPr>
            </w:pPr>
            <w:r w:rsidRPr="00B850AF">
              <w:rPr>
                <w:lang w:val="fr-FR"/>
              </w:rPr>
              <w:t>Le téléphone protège le matériel local ; FastAPI reste l’autorité pour le compte, l’enrôlement et la validation MFA.</w:t>
            </w:r>
          </w:p>
        </w:tc>
      </w:tr>
      <w:tr w:rsidR="00B850AF" w:rsidRPr="00B850AF" w14:paraId="0D785C10" w14:textId="77777777">
        <w:trPr>
          <w:tblCellSpacing w:w="15" w:type="dxa"/>
        </w:trPr>
        <w:tc>
          <w:tcPr>
            <w:tcW w:w="0" w:type="auto"/>
            <w:vAlign w:val="center"/>
            <w:hideMark/>
          </w:tcPr>
          <w:p w14:paraId="4B791E8C" w14:textId="77777777" w:rsidR="00B850AF" w:rsidRPr="00B850AF" w:rsidRDefault="00B850AF" w:rsidP="00B850AF">
            <w:pPr>
              <w:rPr>
                <w:lang w:val="fr-FR"/>
              </w:rPr>
            </w:pPr>
            <w:r w:rsidRPr="00B850AF">
              <w:rPr>
                <w:lang w:val="fr-FR"/>
              </w:rPr>
              <w:t>Coût opérationnel</w:t>
            </w:r>
          </w:p>
        </w:tc>
        <w:tc>
          <w:tcPr>
            <w:tcW w:w="0" w:type="auto"/>
            <w:vAlign w:val="center"/>
            <w:hideMark/>
          </w:tcPr>
          <w:p w14:paraId="0095CA23" w14:textId="77777777" w:rsidR="00B850AF" w:rsidRPr="00B850AF" w:rsidRDefault="00B850AF" w:rsidP="00B850AF">
            <w:pPr>
              <w:rPr>
                <w:lang w:val="fr-FR"/>
              </w:rPr>
            </w:pPr>
            <w:r w:rsidRPr="00B850AF">
              <w:rPr>
                <w:lang w:val="fr-FR"/>
              </w:rPr>
              <w:t>La solution dépend du réseau pour certaines opérations, du secure storage et des capacités d’authentification de l’appareil.</w:t>
            </w:r>
          </w:p>
        </w:tc>
      </w:tr>
      <w:tr w:rsidR="00B850AF" w:rsidRPr="00B850AF" w14:paraId="27B649F6" w14:textId="77777777">
        <w:trPr>
          <w:tblCellSpacing w:w="15" w:type="dxa"/>
        </w:trPr>
        <w:tc>
          <w:tcPr>
            <w:tcW w:w="0" w:type="auto"/>
            <w:vAlign w:val="center"/>
            <w:hideMark/>
          </w:tcPr>
          <w:p w14:paraId="5D707FE5" w14:textId="77777777" w:rsidR="00B850AF" w:rsidRPr="00B850AF" w:rsidRDefault="00B850AF" w:rsidP="00B850AF">
            <w:pPr>
              <w:rPr>
                <w:lang w:val="fr-FR"/>
              </w:rPr>
            </w:pPr>
            <w:r w:rsidRPr="00B850AF">
              <w:rPr>
                <w:lang w:val="fr-FR"/>
              </w:rPr>
              <w:t xml:space="preserve">Preuve de </w:t>
            </w:r>
            <w:r w:rsidRPr="00B850AF">
              <w:rPr>
                <w:lang w:val="fr-FR"/>
              </w:rPr>
              <w:lastRenderedPageBreak/>
              <w:t>validation</w:t>
            </w:r>
          </w:p>
        </w:tc>
        <w:tc>
          <w:tcPr>
            <w:tcW w:w="0" w:type="auto"/>
            <w:vAlign w:val="center"/>
            <w:hideMark/>
          </w:tcPr>
          <w:p w14:paraId="3FE74E5E" w14:textId="77777777" w:rsidR="00B850AF" w:rsidRPr="00B850AF" w:rsidRDefault="00B850AF" w:rsidP="00B850AF">
            <w:pPr>
              <w:rPr>
                <w:lang w:val="fr-FR"/>
              </w:rPr>
            </w:pPr>
            <w:r w:rsidRPr="00B850AF">
              <w:rPr>
                <w:lang w:val="fr-FR"/>
              </w:rPr>
              <w:lastRenderedPageBreak/>
              <w:t xml:space="preserve">Les tests et scénarios sur appareil démontrent les parcours concernés, sans </w:t>
            </w:r>
            <w:r w:rsidRPr="00B850AF">
              <w:rPr>
                <w:lang w:val="fr-FR"/>
              </w:rPr>
              <w:lastRenderedPageBreak/>
              <w:t>généraliser automatiquement leur résultat à tous les terminaux et environnements.</w:t>
            </w:r>
          </w:p>
        </w:tc>
      </w:tr>
    </w:tbl>
    <w:p w14:paraId="174025BB" w14:textId="77777777" w:rsidR="00B850AF" w:rsidRPr="00B850AF" w:rsidRDefault="00B850AF" w:rsidP="00B850AF">
      <w:pPr>
        <w:rPr>
          <w:lang w:val="fr-FR"/>
        </w:rPr>
      </w:pPr>
      <w:r w:rsidRPr="00B850AF">
        <w:rPr>
          <w:b/>
          <w:bCs/>
          <w:lang w:val="fr-FR"/>
        </w:rPr>
        <w:lastRenderedPageBreak/>
        <w:t>Tableau 9.2 — Lecture d’ingénierie de l’authentificateur mobile</w:t>
      </w:r>
    </w:p>
    <w:p w14:paraId="12F435BA" w14:textId="77777777" w:rsidR="00B850AF" w:rsidRPr="00B850AF" w:rsidRDefault="00B850AF" w:rsidP="00B850AF">
      <w:pPr>
        <w:rPr>
          <w:lang w:val="fr-FR"/>
        </w:rPr>
      </w:pPr>
      <w:r w:rsidRPr="00B850AF">
        <w:rPr>
          <w:lang w:val="fr-FR"/>
        </w:rPr>
        <w:t>Cette lecture permet de distinguer clairement :</w:t>
      </w:r>
    </w:p>
    <w:p w14:paraId="3DBDDC4A" w14:textId="4197A338" w:rsidR="00B850AF" w:rsidRPr="00B850AF" w:rsidRDefault="00B850AF" w:rsidP="00B850AF">
      <w:pPr>
        <w:rPr>
          <w:lang w:val="fr-FR"/>
        </w:rPr>
      </w:pPr>
      <m:oMathPara>
        <m:oMath>
          <m:r>
            <w:rPr>
              <w:rFonts w:ascii="Cambria Math" w:hAnsi="Cambria Math"/>
              <w:lang w:val="fr-FR"/>
            </w:rPr>
            <m:t>Implemented</m:t>
          </m:r>
          <m:r>
            <w:rPr>
              <w:i/>
              <w:lang w:val="fr-FR"/>
            </w:rPr>
            <w:br/>
          </m:r>
        </m:oMath>
        <m:oMath>
          <m:r>
            <w:rPr>
              <w:rFonts w:ascii="Cambria Math" w:hAnsi="Cambria Math"/>
              <w:lang w:val="fr-FR"/>
            </w:rPr>
            <m:t>Tested</m:t>
          </m:r>
          <m:r>
            <w:rPr>
              <w:i/>
              <w:lang w:val="fr-FR"/>
            </w:rPr>
            <w:br/>
          </m:r>
        </m:oMath>
        <m:oMath>
          <m:r>
            <w:rPr>
              <w:rFonts w:ascii="Cambria Math" w:hAnsi="Cambria Math"/>
              <w:lang w:val="fr-FR"/>
            </w:rPr>
            <m:t>EnvironmentDependent</m:t>
          </m:r>
          <m:r>
            <w:rPr>
              <w:i/>
              <w:lang w:val="fr-FR"/>
            </w:rPr>
            <w:br/>
          </m:r>
        </m:oMath>
        <m:oMath>
          <m:r>
            <w:rPr>
              <w:rFonts w:ascii="Cambria Math" w:hAnsi="Cambria Math"/>
              <w:lang w:val="fr-FR"/>
            </w:rPr>
            <m:t>UniversallyGuaranteed</m:t>
          </m:r>
        </m:oMath>
      </m:oMathPara>
    </w:p>
    <w:p w14:paraId="37B8D3CE" w14:textId="77777777" w:rsidR="00B850AF" w:rsidRPr="00B850AF" w:rsidRDefault="00B850AF" w:rsidP="00B850AF">
      <w:pPr>
        <w:rPr>
          <w:lang w:val="fr-FR"/>
        </w:rPr>
      </w:pPr>
      <w:proofErr w:type="gramStart"/>
      <w:r w:rsidRPr="00B850AF">
        <w:rPr>
          <w:lang w:val="fr-FR"/>
        </w:rPr>
        <w:t>qui</w:t>
      </w:r>
      <w:proofErr w:type="gramEnd"/>
      <w:r w:rsidRPr="00B850AF">
        <w:rPr>
          <w:lang w:val="fr-FR"/>
        </w:rPr>
        <w:t xml:space="preserve"> ne constituent pas des niveaux de preuve équivalents.</w:t>
      </w:r>
    </w:p>
    <w:p w14:paraId="48A26645" w14:textId="77777777" w:rsidR="00B850AF" w:rsidRPr="00B850AF" w:rsidRDefault="00B850AF" w:rsidP="00B850AF">
      <w:pPr>
        <w:rPr>
          <w:lang w:val="fr-FR"/>
        </w:rPr>
      </w:pPr>
      <w:r w:rsidRPr="00B850AF">
        <w:rPr>
          <w:lang w:val="fr-FR"/>
        </w:rPr>
        <w:pict w14:anchorId="1B4CF1C9">
          <v:rect id="_x0000_i2286" style="width:0;height:1.5pt" o:hralign="center" o:hrstd="t" o:hr="t" fillcolor="#a0a0a0" stroked="f"/>
        </w:pict>
      </w:r>
    </w:p>
    <w:p w14:paraId="193A3624" w14:textId="77777777" w:rsidR="00B850AF" w:rsidRPr="00B850AF" w:rsidRDefault="00B850AF" w:rsidP="00B850AF">
      <w:pPr>
        <w:rPr>
          <w:b/>
          <w:bCs/>
          <w:lang w:val="fr-FR"/>
        </w:rPr>
      </w:pPr>
      <w:r w:rsidRPr="00B850AF">
        <w:rPr>
          <w:b/>
          <w:bCs/>
          <w:lang w:val="fr-FR"/>
        </w:rPr>
        <w:t>9.39. Synthèse du cycle de sécurité mobile</w:t>
      </w:r>
    </w:p>
    <w:p w14:paraId="693BCB15" w14:textId="77777777" w:rsidR="00B850AF" w:rsidRPr="00B850AF" w:rsidRDefault="00B850AF" w:rsidP="00B850AF">
      <w:pPr>
        <w:rPr>
          <w:lang w:val="fr-FR"/>
        </w:rPr>
      </w:pPr>
      <w:r w:rsidRPr="00B850AF">
        <w:rPr>
          <w:lang w:val="fr-FR"/>
        </w:rPr>
        <w:t>Le fonctionnement général peut finalement être résumé par :</w:t>
      </w:r>
    </w:p>
    <w:p w14:paraId="35EAD3D3" w14:textId="6FDDBB04" w:rsidR="00B850AF" w:rsidRPr="00B850AF" w:rsidRDefault="00B850AF" w:rsidP="00B850AF">
      <w:pPr>
        <w:rPr>
          <w:lang w:val="fr-FR"/>
        </w:rPr>
      </w:pPr>
      <m:oMathPara>
        <m:oMath>
          <m:r>
            <w:rPr>
              <w:rFonts w:ascii="Cambria Math" w:hAnsi="Cambria Math"/>
              <w:lang w:val="fr-FR"/>
            </w:rPr>
            <m:t>Installation</m:t>
          </m:r>
          <m:r>
            <w:rPr>
              <w:i/>
              <w:lang w:val="fr-FR"/>
            </w:rPr>
            <w:br/>
          </m:r>
        </m:oMath>
        <m:oMath>
          <m:r>
            <w:rPr>
              <w:rFonts w:ascii="Cambria Math" w:hAnsi="Cambria Math"/>
              <w:lang w:val="fr-FR"/>
            </w:rPr>
            <m:t>↓</m:t>
          </m:r>
          <m:r>
            <w:rPr>
              <w:i/>
              <w:lang w:val="fr-FR"/>
            </w:rPr>
            <w:br/>
          </m:r>
        </m:oMath>
        <m:oMath>
          <m:r>
            <w:rPr>
              <w:rFonts w:ascii="Cambria Math" w:hAnsi="Cambria Math"/>
              <w:lang w:val="fr-FR"/>
            </w:rPr>
            <m:t>Registration/Login</m:t>
          </m:r>
          <m:r>
            <w:rPr>
              <w:i/>
              <w:lang w:val="fr-FR"/>
            </w:rPr>
            <w:br/>
          </m:r>
        </m:oMath>
        <m:oMath>
          <m:r>
            <w:rPr>
              <w:rFonts w:ascii="Cambria Math" w:hAnsi="Cambria Math"/>
              <w:lang w:val="fr-FR"/>
            </w:rPr>
            <m:t>↓</m:t>
          </m:r>
          <m:r>
            <w:rPr>
              <w:i/>
              <w:lang w:val="fr-FR"/>
            </w:rPr>
            <w:br/>
          </m:r>
        </m:oMath>
        <m:oMath>
          <m:r>
            <w:rPr>
              <w:rFonts w:ascii="Cambria Math" w:hAnsi="Cambria Math"/>
              <w:lang w:val="fr-FR"/>
            </w:rPr>
            <m:t>EmailVerification</m:t>
          </m:r>
          <m:r>
            <w:rPr>
              <w:i/>
              <w:lang w:val="fr-FR"/>
            </w:rPr>
            <w:br/>
          </m:r>
        </m:oMath>
        <m:oMath>
          <m:r>
            <w:rPr>
              <w:rFonts w:ascii="Cambria Math" w:hAnsi="Cambria Math"/>
              <w:lang w:val="fr-FR"/>
            </w:rPr>
            <m:t>↓</m:t>
          </m:r>
          <m:r>
            <w:rPr>
              <w:i/>
              <w:lang w:val="fr-FR"/>
            </w:rPr>
            <w:br/>
          </m:r>
        </m:oMath>
        <m:oMath>
          <m:r>
            <w:rPr>
              <w:rFonts w:ascii="Cambria Math" w:hAnsi="Cambria Math"/>
              <w:lang w:val="fr-FR"/>
            </w:rPr>
            <m:t>TOTPEnrollment</m:t>
          </m:r>
          <m:r>
            <w:rPr>
              <w:i/>
              <w:lang w:val="fr-FR"/>
            </w:rPr>
            <w:br/>
          </m:r>
        </m:oMath>
        <m:oMath>
          <m:r>
            <w:rPr>
              <w:rFonts w:ascii="Cambria Math" w:hAnsi="Cambria Math"/>
              <w:lang w:val="fr-FR"/>
            </w:rPr>
            <m:t>↓</m:t>
          </m:r>
          <m:r>
            <w:rPr>
              <w:i/>
              <w:lang w:val="fr-FR"/>
            </w:rPr>
            <w:br/>
          </m:r>
        </m:oMath>
        <m:oMath>
          <m:r>
            <w:rPr>
              <w:rFonts w:ascii="Cambria Math" w:hAnsi="Cambria Math"/>
              <w:lang w:val="fr-FR"/>
            </w:rPr>
            <m:t>ServerConfirmation</m:t>
          </m:r>
          <m:r>
            <w:rPr>
              <w:i/>
              <w:lang w:val="fr-FR"/>
            </w:rPr>
            <w:br/>
          </m:r>
        </m:oMath>
        <m:oMath>
          <m:r>
            <w:rPr>
              <w:rFonts w:ascii="Cambria Math" w:hAnsi="Cambria Math"/>
              <w:lang w:val="fr-FR"/>
            </w:rPr>
            <m:t>↓</m:t>
          </m:r>
          <m:r>
            <w:rPr>
              <w:i/>
              <w:lang w:val="fr-FR"/>
            </w:rPr>
            <w:br/>
          </m:r>
        </m:oMath>
        <m:oMath>
          <m:r>
            <w:rPr>
              <w:rFonts w:ascii="Cambria Math" w:hAnsi="Cambria Math"/>
              <w:lang w:val="fr-FR"/>
            </w:rPr>
            <m:t>SecureLocalStorage</m:t>
          </m:r>
          <m:r>
            <w:rPr>
              <w:i/>
              <w:lang w:val="fr-FR"/>
            </w:rPr>
            <w:br/>
          </m:r>
        </m:oMath>
        <m:oMath>
          <m:r>
            <w:rPr>
              <w:rFonts w:ascii="Cambria Math" w:hAnsi="Cambria Math"/>
              <w:lang w:val="fr-FR"/>
            </w:rPr>
            <m:t>↓</m:t>
          </m:r>
          <m:r>
            <w:rPr>
              <w:i/>
              <w:lang w:val="fr-FR"/>
            </w:rPr>
            <w:br/>
          </m:r>
        </m:oMath>
        <m:oMath>
          <m:r>
            <w:rPr>
              <w:rFonts w:ascii="Cambria Math" w:hAnsi="Cambria Math"/>
              <w:lang w:val="fr-FR"/>
            </w:rPr>
            <m:t>LocalLock</m:t>
          </m:r>
          <m:r>
            <w:rPr>
              <w:i/>
              <w:lang w:val="fr-FR"/>
            </w:rPr>
            <w:br/>
          </m:r>
        </m:oMath>
        <m:oMath>
          <m:r>
            <w:rPr>
              <w:rFonts w:ascii="Cambria Math" w:hAnsi="Cambria Math"/>
              <w:lang w:val="fr-FR"/>
            </w:rPr>
            <m:t>↓</m:t>
          </m:r>
          <m:r>
            <w:rPr>
              <w:i/>
              <w:lang w:val="fr-FR"/>
            </w:rPr>
            <w:br/>
          </m:r>
        </m:oMath>
        <m:oMath>
          <m:r>
            <w:rPr>
              <w:rFonts w:ascii="Cambria Math" w:hAnsi="Cambria Math"/>
              <w:lang w:val="fr-FR"/>
            </w:rPr>
            <m:t>LocalAuthentication</m:t>
          </m:r>
          <m:r>
            <w:rPr>
              <w:i/>
              <w:lang w:val="fr-FR"/>
            </w:rPr>
            <w:br/>
          </m:r>
        </m:oMath>
        <m:oMath>
          <m:r>
            <w:rPr>
              <w:rFonts w:ascii="Cambria Math" w:hAnsi="Cambria Math"/>
              <w:lang w:val="fr-FR"/>
            </w:rPr>
            <m:t>↓</m:t>
          </m:r>
          <m:r>
            <w:rPr>
              <w:i/>
              <w:lang w:val="fr-FR"/>
            </w:rPr>
            <w:br/>
          </m:r>
        </m:oMath>
        <m:oMath>
          <m:r>
            <w:rPr>
              <w:rFonts w:ascii="Cambria Math" w:hAnsi="Cambria Math"/>
              <w:lang w:val="fr-FR"/>
            </w:rPr>
            <m:t>TOTPDisplay</m:t>
          </m:r>
        </m:oMath>
      </m:oMathPara>
    </w:p>
    <w:p w14:paraId="0CCD0E69" w14:textId="77777777" w:rsidR="00B850AF" w:rsidRPr="00B850AF" w:rsidRDefault="00B850AF" w:rsidP="00B850AF">
      <w:pPr>
        <w:rPr>
          <w:lang w:val="fr-FR"/>
        </w:rPr>
      </w:pPr>
      <w:r w:rsidRPr="00B850AF">
        <w:rPr>
          <w:lang w:val="fr-FR"/>
        </w:rPr>
        <w:t>La propriété essentielle est :</w:t>
      </w:r>
    </w:p>
    <w:p w14:paraId="31AE93EF" w14:textId="3F5A72E8"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LocalProtection≠ServerAuthentication</m:t>
              </m:r>
            </m:e>
          </m:borderBox>
        </m:oMath>
      </m:oMathPara>
    </w:p>
    <w:p w14:paraId="116DFDBC" w14:textId="77777777" w:rsidR="00B850AF" w:rsidRPr="00B850AF" w:rsidRDefault="00B850AF" w:rsidP="00B850AF">
      <w:pPr>
        <w:rPr>
          <w:lang w:val="fr-FR"/>
        </w:rPr>
      </w:pPr>
      <w:r w:rsidRPr="00B850AF">
        <w:rPr>
          <w:lang w:val="fr-FR"/>
        </w:rPr>
        <w:t>Les deux mécanismes se complètent sans se substituer l’un à l’autre.</w:t>
      </w:r>
    </w:p>
    <w:p w14:paraId="43ABDAD5" w14:textId="77777777" w:rsidR="00B850AF" w:rsidRPr="00B850AF" w:rsidRDefault="00B850AF" w:rsidP="00B850AF">
      <w:pPr>
        <w:rPr>
          <w:lang w:val="fr-FR"/>
        </w:rPr>
      </w:pPr>
      <w:r w:rsidRPr="00B850AF">
        <w:rPr>
          <w:lang w:val="fr-FR"/>
        </w:rPr>
        <w:pict w14:anchorId="71E47EBD">
          <v:rect id="_x0000_i2287" style="width:0;height:1.5pt" o:hralign="center" o:hrstd="t" o:hr="t" fillcolor="#a0a0a0" stroked="f"/>
        </w:pict>
      </w:r>
    </w:p>
    <w:p w14:paraId="32F6E66F" w14:textId="77777777" w:rsidR="00B850AF" w:rsidRPr="00B850AF" w:rsidRDefault="00B850AF" w:rsidP="00B850AF">
      <w:pPr>
        <w:rPr>
          <w:b/>
          <w:bCs/>
          <w:lang w:val="fr-FR"/>
        </w:rPr>
      </w:pPr>
      <w:r w:rsidRPr="00B850AF">
        <w:rPr>
          <w:b/>
          <w:bCs/>
          <w:lang w:val="fr-FR"/>
        </w:rPr>
        <w:t>Conclusion du chapitre</w:t>
      </w:r>
    </w:p>
    <w:p w14:paraId="44F30DFC" w14:textId="77777777" w:rsidR="00B850AF" w:rsidRPr="00B850AF" w:rsidRDefault="00B850AF" w:rsidP="00B850AF">
      <w:pPr>
        <w:rPr>
          <w:lang w:val="fr-FR"/>
        </w:rPr>
      </w:pPr>
      <w:r w:rsidRPr="00B850AF">
        <w:rPr>
          <w:lang w:val="fr-FR"/>
        </w:rPr>
        <w:t>Ce chapitre a présenté l’architecture et le fonctionnement de l’</w:t>
      </w:r>
      <w:r w:rsidRPr="00B850AF">
        <w:rPr>
          <w:b/>
          <w:bCs/>
          <w:lang w:val="fr-FR"/>
        </w:rPr>
        <w:t>authentificateur mobile Flutter</w:t>
      </w:r>
      <w:r w:rsidRPr="00B850AF">
        <w:rPr>
          <w:lang w:val="fr-FR"/>
        </w:rPr>
        <w:t xml:space="preserve"> intégré à XAI-Compress. Contrairement aux clients destinés à la manipulation des fichiers, cette application possède une responsabilité volontairement spécialisée : accompagner le cycle d’identité nécessaire, gérer l’enrôlement du second facteur et protéger localement le matériel permettant la génération des codes TOTP.</w:t>
      </w:r>
    </w:p>
    <w:p w14:paraId="3B6C5856" w14:textId="77777777" w:rsidR="00B850AF" w:rsidRPr="00B850AF" w:rsidRDefault="00B850AF" w:rsidP="00B850AF">
      <w:pPr>
        <w:rPr>
          <w:lang w:val="fr-FR"/>
        </w:rPr>
      </w:pPr>
      <w:r w:rsidRPr="00B850AF">
        <w:rPr>
          <w:lang w:val="fr-FR"/>
        </w:rPr>
        <w:t xml:space="preserve">Son fonctionnement peut être modélisé par plusieurs états — chargement, non authentifié, vérification, enrôlement, authentifié et verrouillé — dont les transitions dépendent à la fois de l’état local et des </w:t>
      </w:r>
      <w:r w:rsidRPr="00B850AF">
        <w:rPr>
          <w:lang w:val="fr-FR"/>
        </w:rPr>
        <w:lastRenderedPageBreak/>
        <w:t>confirmations provenant de FastAPI. Cette modélisation évite de confondre un changement d’interface avec une décision de sécurité.</w:t>
      </w:r>
    </w:p>
    <w:p w14:paraId="4685A246" w14:textId="77777777" w:rsidR="00B850AF" w:rsidRPr="00B850AF" w:rsidRDefault="00B850AF" w:rsidP="00B850AF">
      <w:pPr>
        <w:rPr>
          <w:lang w:val="fr-FR"/>
        </w:rPr>
      </w:pPr>
      <w:r w:rsidRPr="00B850AF">
        <w:rPr>
          <w:lang w:val="fr-FR"/>
        </w:rPr>
        <w:t xml:space="preserve">La protection locale repose notamment sur le </w:t>
      </w:r>
      <w:r w:rsidRPr="00B850AF">
        <w:rPr>
          <w:b/>
          <w:bCs/>
          <w:lang w:val="fr-FR"/>
        </w:rPr>
        <w:t>secure storage</w:t>
      </w:r>
      <w:r w:rsidRPr="00B850AF">
        <w:rPr>
          <w:lang w:val="fr-FR"/>
        </w:rPr>
        <w:t xml:space="preserve"> fourni par la plateforme. Les données d’authentification sensibles ne doivent pas être traitées comme de simples préférences applicatives. La biométrie ou le mécanisme d’authentification de l’appareil ajoute une barrière permettant de contrôler l’accès local à l’application. Son rôle reste néanmoins strictement distinct de celui du backend :</w:t>
      </w:r>
    </w:p>
    <w:p w14:paraId="0FAF38C4" w14:textId="6DA50446"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BiometricSuccess⇒LocalUnlock</m:t>
              </m:r>
            </m:e>
          </m:borderBox>
        </m:oMath>
      </m:oMathPara>
    </w:p>
    <w:p w14:paraId="502168CE" w14:textId="77777777" w:rsidR="00B850AF" w:rsidRPr="00B850AF" w:rsidRDefault="00B850AF" w:rsidP="00B850AF">
      <w:pPr>
        <w:rPr>
          <w:lang w:val="fr-FR"/>
        </w:rPr>
      </w:pPr>
      <w:proofErr w:type="gramStart"/>
      <w:r w:rsidRPr="00B850AF">
        <w:rPr>
          <w:lang w:val="fr-FR"/>
        </w:rPr>
        <w:t>mais</w:t>
      </w:r>
      <w:proofErr w:type="gramEnd"/>
      <w:r w:rsidRPr="00B850AF">
        <w:rPr>
          <w:lang w:val="fr-FR"/>
        </w:rPr>
        <w:t xml:space="preserve"> :</w:t>
      </w:r>
    </w:p>
    <w:p w14:paraId="2CBE8A1E" w14:textId="650A851A"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BiometricSuccess⇏ServerAuthentication</m:t>
              </m:r>
            </m:e>
          </m:borderBox>
        </m:oMath>
      </m:oMathPara>
    </w:p>
    <w:p w14:paraId="24C56E3A" w14:textId="77777777" w:rsidR="00B850AF" w:rsidRPr="00B850AF" w:rsidRDefault="00B850AF" w:rsidP="00B850AF">
      <w:pPr>
        <w:rPr>
          <w:lang w:val="fr-FR"/>
        </w:rPr>
      </w:pPr>
      <w:r w:rsidRPr="00B850AF">
        <w:rPr>
          <w:lang w:val="fr-FR"/>
        </w:rPr>
        <w:t>Le comportement de verrouillage suit également une logique fail-closed. Lorsqu’un contrôle local requis n’est pas supporté ou ne peut pas être réalisé, l’absence de contrôle ne doit pas devenir une autorisation implicite. Le correctif audité qui maintient l’application verrouillée dans cette situation renforce cette propriété.</w:t>
      </w:r>
    </w:p>
    <w:p w14:paraId="45226BEE" w14:textId="77777777" w:rsidR="00B850AF" w:rsidRPr="00B850AF" w:rsidRDefault="00B850AF" w:rsidP="00B850AF">
      <w:pPr>
        <w:rPr>
          <w:lang w:val="fr-FR"/>
        </w:rPr>
      </w:pPr>
      <w:r w:rsidRPr="00B850AF">
        <w:rPr>
          <w:lang w:val="fr-FR"/>
        </w:rPr>
        <w:t>La configuration réseau constitue par ailleurs un aspect important du développement mobile. Sur un appareil Android physique, localhost désigne le téléphone et non la machine hébergeant FastAPI. Les tests locaux nécessitent donc une connectivité LAN adaptée et une configuration Android cohérente, tandis que la release de production doit cibler un endpoint distant stable via HTTPS.</w:t>
      </w:r>
    </w:p>
    <w:p w14:paraId="54936087" w14:textId="77777777" w:rsidR="00B850AF" w:rsidRPr="00B850AF" w:rsidRDefault="00B850AF" w:rsidP="00B850AF">
      <w:pPr>
        <w:rPr>
          <w:lang w:val="fr-FR"/>
        </w:rPr>
      </w:pPr>
      <w:r w:rsidRPr="00B850AF">
        <w:rPr>
          <w:lang w:val="fr-FR"/>
        </w:rPr>
        <w:t>Enfin, les validations sur appareil physique apportent une preuve importante de l’intégration entre Flutter, le réseau, FastAPI, le stockage sécurisé et le mécanisme d’authentification locale. Elles ne doivent cependant pas être interprétées comme une garantie universelle sur toutes les versions Android et tous les appareils.</w:t>
      </w:r>
    </w:p>
    <w:p w14:paraId="34EAF76E" w14:textId="77777777" w:rsidR="00B850AF" w:rsidRPr="00B850AF" w:rsidRDefault="00B850AF" w:rsidP="00B850AF">
      <w:pPr>
        <w:rPr>
          <w:lang w:val="fr-FR"/>
        </w:rPr>
      </w:pPr>
      <w:r w:rsidRPr="00B850AF">
        <w:rPr>
          <w:lang w:val="fr-FR"/>
        </w:rPr>
        <w:t>L’architecture mobile peut ainsi être résumée par :</w:t>
      </w:r>
    </w:p>
    <w:p w14:paraId="35230F61" w14:textId="7A289820"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ServerIdentity+TOTPEnrollment+SecureStorage+LocalAuthentication+FailClosedLock=ProtectedMobileAuthenticator</m:t>
              </m:r>
            </m:e>
          </m:borderBox>
        </m:oMath>
      </m:oMathPara>
    </w:p>
    <w:p w14:paraId="1D11BC9B" w14:textId="77777777" w:rsidR="00B850AF" w:rsidRPr="00B850AF" w:rsidRDefault="00B850AF" w:rsidP="00B850AF">
      <w:pPr>
        <w:rPr>
          <w:lang w:val="fr-FR"/>
        </w:rPr>
      </w:pPr>
      <w:r w:rsidRPr="00B850AF">
        <w:rPr>
          <w:lang w:val="fr-FR"/>
        </w:rPr>
        <w:t xml:space="preserve">L’authentificateur Flutter constitue ainsi une </w:t>
      </w:r>
      <w:r w:rsidRPr="00B850AF">
        <w:rPr>
          <w:b/>
          <w:bCs/>
          <w:lang w:val="fr-FR"/>
        </w:rPr>
        <w:t>extension spécialisée de l’architecture MFA de XAI-Compress</w:t>
      </w:r>
      <w:r w:rsidRPr="00B850AF">
        <w:rPr>
          <w:lang w:val="fr-FR"/>
        </w:rPr>
        <w:t>, tout en conservant une séparation claire entre la protection locale du second facteur et l’autorité d’authentification détenue par le backend.</w:t>
      </w:r>
    </w:p>
    <w:p w14:paraId="4C48FAE5" w14:textId="77777777" w:rsidR="00321CEE" w:rsidRPr="0062215E" w:rsidRDefault="00970D98">
      <w:pPr>
        <w:rPr>
          <w:lang w:val="fr-FR"/>
        </w:rPr>
      </w:pPr>
      <w:r w:rsidRPr="0062215E">
        <w:rPr>
          <w:lang w:val="fr-FR"/>
        </w:rPr>
        <w:br w:type="page"/>
      </w:r>
    </w:p>
    <w:p w14:paraId="26CE111D" w14:textId="77777777" w:rsidR="00321CEE" w:rsidRPr="0062215E" w:rsidRDefault="00970D98">
      <w:pPr>
        <w:pStyle w:val="Titre1"/>
        <w:rPr>
          <w:lang w:val="fr-FR"/>
        </w:rPr>
      </w:pPr>
      <w:r w:rsidRPr="0062215E">
        <w:rPr>
          <w:lang w:val="fr-FR"/>
        </w:rPr>
        <w:lastRenderedPageBreak/>
        <w:t>Chapitre 10 — Application Desktop Flutter</w:t>
      </w:r>
    </w:p>
    <w:p w14:paraId="49F8A607" w14:textId="77777777" w:rsidR="00B850AF" w:rsidRDefault="00970D98">
      <w:pPr>
        <w:rPr>
          <w:lang w:val="fr-FR"/>
        </w:rPr>
      </w:pPr>
      <w:r w:rsidRPr="0062215E">
        <w:rPr>
          <w:lang w:val="fr-FR"/>
        </w:rPr>
        <w:t>In</w:t>
      </w:r>
    </w:p>
    <w:p w14:paraId="2903ED08" w14:textId="77777777" w:rsidR="00B850AF" w:rsidRPr="00B850AF" w:rsidRDefault="00B850AF" w:rsidP="00B850AF">
      <w:pPr>
        <w:rPr>
          <w:b/>
          <w:bCs/>
          <w:lang w:val="fr-FR"/>
        </w:rPr>
      </w:pPr>
      <w:r w:rsidRPr="00B850AF">
        <w:rPr>
          <w:b/>
          <w:bCs/>
          <w:lang w:val="fr-FR"/>
        </w:rPr>
        <w:t>Chapitre 10 — Application Desktop Flutter</w:t>
      </w:r>
    </w:p>
    <w:p w14:paraId="16A917BD" w14:textId="77777777" w:rsidR="00B850AF" w:rsidRPr="00B850AF" w:rsidRDefault="00B850AF" w:rsidP="00B850AF">
      <w:pPr>
        <w:rPr>
          <w:b/>
          <w:bCs/>
          <w:lang w:val="fr-FR"/>
        </w:rPr>
      </w:pPr>
      <w:r w:rsidRPr="00B850AF">
        <w:rPr>
          <w:b/>
          <w:bCs/>
          <w:lang w:val="fr-FR"/>
        </w:rPr>
        <w:t>Introduction du chapitre</w:t>
      </w:r>
    </w:p>
    <w:p w14:paraId="70005A3D" w14:textId="77777777" w:rsidR="00B850AF" w:rsidRPr="00B850AF" w:rsidRDefault="00B850AF" w:rsidP="00B850AF">
      <w:pPr>
        <w:rPr>
          <w:lang w:val="fr-FR"/>
        </w:rPr>
      </w:pPr>
      <w:r w:rsidRPr="00B850AF">
        <w:rPr>
          <w:lang w:val="fr-FR"/>
        </w:rPr>
        <w:t>L’application Desktop constitue le client principal de XAI-Compress destiné à une utilisation sur poste de travail. Contrairement à l’authentificateur mobile présenté dans le chapitre précédent, son rôle ne se limite pas à l’identité ou au second facteur : elle fournit une interface permettant d’exploiter les fonctions principales de compression, de décompression, de consultation de l’historique, de réception de fichiers partagés et de configuration du système.</w:t>
      </w:r>
    </w:p>
    <w:p w14:paraId="5892D949" w14:textId="77777777" w:rsidR="00B850AF" w:rsidRPr="00B850AF" w:rsidRDefault="00B850AF" w:rsidP="00B850AF">
      <w:pPr>
        <w:rPr>
          <w:lang w:val="fr-FR"/>
        </w:rPr>
      </w:pPr>
      <w:r w:rsidRPr="00B850AF">
        <w:rPr>
          <w:lang w:val="fr-FR"/>
        </w:rPr>
        <w:t xml:space="preserve">Une caractéristique structurante de cette application réside dans la coexistence de </w:t>
      </w:r>
      <w:r w:rsidRPr="00B850AF">
        <w:rPr>
          <w:b/>
          <w:bCs/>
          <w:lang w:val="fr-FR"/>
        </w:rPr>
        <w:t>deux modes d’exécution</w:t>
      </w:r>
      <w:r w:rsidRPr="00B850AF">
        <w:rPr>
          <w:lang w:val="fr-FR"/>
        </w:rPr>
        <w:t xml:space="preserve"> : un mode </w:t>
      </w:r>
      <w:r w:rsidRPr="00B850AF">
        <w:rPr>
          <w:b/>
          <w:bCs/>
          <w:lang w:val="fr-FR"/>
        </w:rPr>
        <w:t>cloud</w:t>
      </w:r>
      <w:r w:rsidRPr="00B850AF">
        <w:rPr>
          <w:lang w:val="fr-FR"/>
        </w:rPr>
        <w:t xml:space="preserve">, dans lequel les opérations sont déléguées au backend FastAPI, et un mode </w:t>
      </w:r>
      <w:r w:rsidRPr="00B850AF">
        <w:rPr>
          <w:b/>
          <w:bCs/>
          <w:lang w:val="fr-FR"/>
        </w:rPr>
        <w:t>local</w:t>
      </w:r>
      <w:r w:rsidRPr="00B850AF">
        <w:rPr>
          <w:lang w:val="fr-FR"/>
        </w:rPr>
        <w:t>, dans lequel le client peut invoquer directement le moteur XAI-Compress installé sur la machine.</w:t>
      </w:r>
    </w:p>
    <w:p w14:paraId="14A69A91" w14:textId="77777777" w:rsidR="00B850AF" w:rsidRPr="00B850AF" w:rsidRDefault="00B850AF" w:rsidP="00B850AF">
      <w:pPr>
        <w:rPr>
          <w:lang w:val="fr-FR"/>
        </w:rPr>
      </w:pPr>
      <w:r w:rsidRPr="00B850AF">
        <w:rPr>
          <w:lang w:val="fr-FR"/>
        </w:rPr>
        <w:t>Cette dualité conduit à deux chaînes de traitement différentes :</w:t>
      </w:r>
    </w:p>
    <w:p w14:paraId="5684665F" w14:textId="24989B4C" w:rsidR="00B850AF" w:rsidRPr="00B850AF" w:rsidRDefault="00B850AF" w:rsidP="00B850AF">
      <w:pPr>
        <w:rPr>
          <w:lang w:val="fr-FR"/>
        </w:rPr>
      </w:pPr>
      <m:oMathPara>
        <m:oMath>
          <m:r>
            <w:rPr>
              <w:rFonts w:ascii="Cambria Math" w:hAnsi="Cambria Math"/>
              <w:lang w:val="fr-FR"/>
            </w:rPr>
            <m:t>Desktop→FastAPI→SecurityPipeline→XAIEngine</m:t>
          </m:r>
        </m:oMath>
      </m:oMathPara>
    </w:p>
    <w:p w14:paraId="30581F1B" w14:textId="77777777" w:rsidR="00B850AF" w:rsidRPr="00B850AF" w:rsidRDefault="00B850AF" w:rsidP="00B850AF">
      <w:pPr>
        <w:rPr>
          <w:lang w:val="fr-FR"/>
        </w:rPr>
      </w:pPr>
      <w:proofErr w:type="gramStart"/>
      <w:r w:rsidRPr="00B850AF">
        <w:rPr>
          <w:lang w:val="fr-FR"/>
        </w:rPr>
        <w:t>pour</w:t>
      </w:r>
      <w:proofErr w:type="gramEnd"/>
      <w:r w:rsidRPr="00B850AF">
        <w:rPr>
          <w:lang w:val="fr-FR"/>
        </w:rPr>
        <w:t xml:space="preserve"> le mode cloud, tandis que le mode local suit plutôt :</w:t>
      </w:r>
    </w:p>
    <w:p w14:paraId="3FAE2B6C" w14:textId="54C04D84" w:rsidR="00B850AF" w:rsidRPr="00B850AF" w:rsidRDefault="00B850AF" w:rsidP="00B850AF">
      <w:pPr>
        <w:rPr>
          <w:lang w:val="fr-FR"/>
        </w:rPr>
      </w:pPr>
      <m:oMathPara>
        <m:oMath>
          <m:r>
            <w:rPr>
              <w:rFonts w:ascii="Cambria Math" w:hAnsi="Cambria Math"/>
              <w:lang w:val="fr-FR"/>
            </w:rPr>
            <m:t>Desktop→LocalEngineService→Python/XAICompress→LocalArtifact</m:t>
          </m:r>
        </m:oMath>
      </m:oMathPara>
    </w:p>
    <w:p w14:paraId="17C49532" w14:textId="77777777" w:rsidR="00B850AF" w:rsidRPr="00B850AF" w:rsidRDefault="00B850AF" w:rsidP="00B850AF">
      <w:pPr>
        <w:rPr>
          <w:lang w:val="fr-FR"/>
        </w:rPr>
      </w:pPr>
      <w:r w:rsidRPr="00B850AF">
        <w:rPr>
          <w:lang w:val="fr-FR"/>
        </w:rPr>
        <w:t>Cette distinction possède des conséquences importantes. Le mode cloud bénéficie des contrôles centralisés du backend, notamment l’identité, l’autorisation et le pipeline de sécurité serveur. Le mode local réduit la dépendance au réseau, mais dépend directement de l’environnement de la machine : installation Python, package XAI-Compress, checkpoints, chemins et permissions du système.</w:t>
      </w:r>
    </w:p>
    <w:p w14:paraId="6B9C5329" w14:textId="77777777" w:rsidR="00B850AF" w:rsidRPr="00B850AF" w:rsidRDefault="00B850AF" w:rsidP="00B850AF">
      <w:pPr>
        <w:rPr>
          <w:lang w:val="fr-FR"/>
        </w:rPr>
      </w:pPr>
      <w:r w:rsidRPr="00B850AF">
        <w:rPr>
          <w:lang w:val="fr-FR"/>
        </w:rPr>
        <w:t>L’architecture Desktop cherche donc à séparer la présentation, l’état global, la communication distante, l’exécution locale, l’historique et la configuration. Des composants tels que ApiService, LocalEngineService, HistoryService, SettingsService et AppState matérialisent cette séparation.</w:t>
      </w:r>
    </w:p>
    <w:p w14:paraId="672F4E58" w14:textId="77777777" w:rsidR="00B850AF" w:rsidRPr="00B850AF" w:rsidRDefault="00B850AF" w:rsidP="00B850AF">
      <w:pPr>
        <w:rPr>
          <w:lang w:val="fr-FR"/>
        </w:rPr>
      </w:pPr>
      <w:r w:rsidRPr="00B850AF">
        <w:rPr>
          <w:lang w:val="fr-FR"/>
        </w:rPr>
        <w:t xml:space="preserve">Ce chapitre analyse cette architecture, les parcours de compression et de décompression, la gestion de session et du MFA, les différences entre traitements local et cloud, l’historique, le partage, les métriques affichées et les limites actuellement démontrées. Une attention particulière est accordée à la distinction entre </w:t>
      </w:r>
      <w:r w:rsidRPr="00B850AF">
        <w:rPr>
          <w:b/>
          <w:bCs/>
          <w:lang w:val="fr-FR"/>
        </w:rPr>
        <w:t>fonction implémentée, comportement testé et propriété réellement démontrée dans un environnement distribué ou installé</w:t>
      </w:r>
      <w:r w:rsidRPr="00B850AF">
        <w:rPr>
          <w:lang w:val="fr-FR"/>
        </w:rPr>
        <w:t>.</w:t>
      </w:r>
    </w:p>
    <w:p w14:paraId="1CDD68F4" w14:textId="77777777" w:rsidR="00B850AF" w:rsidRPr="00B850AF" w:rsidRDefault="00B850AF" w:rsidP="00B850AF">
      <w:pPr>
        <w:rPr>
          <w:lang w:val="fr-FR"/>
        </w:rPr>
      </w:pPr>
      <w:r w:rsidRPr="00B850AF">
        <w:rPr>
          <w:lang w:val="fr-FR"/>
        </w:rPr>
        <w:pict w14:anchorId="48EB0C87">
          <v:rect id="_x0000_i2616" style="width:0;height:1.5pt" o:hralign="center" o:hrstd="t" o:hr="t" fillcolor="#a0a0a0" stroked="f"/>
        </w:pict>
      </w:r>
    </w:p>
    <w:p w14:paraId="75100A17" w14:textId="77777777" w:rsidR="00B850AF" w:rsidRPr="00B850AF" w:rsidRDefault="00B850AF" w:rsidP="00B850AF">
      <w:pPr>
        <w:rPr>
          <w:b/>
          <w:bCs/>
          <w:lang w:val="fr-FR"/>
        </w:rPr>
      </w:pPr>
      <w:r w:rsidRPr="00B850AF">
        <w:rPr>
          <w:b/>
          <w:bCs/>
          <w:lang w:val="fr-FR"/>
        </w:rPr>
        <w:t>10.1. Rôle de l’application Desktop</w:t>
      </w:r>
    </w:p>
    <w:p w14:paraId="03601011" w14:textId="77777777" w:rsidR="00B850AF" w:rsidRPr="00B850AF" w:rsidRDefault="00B850AF" w:rsidP="00B850AF">
      <w:pPr>
        <w:rPr>
          <w:lang w:val="fr-FR"/>
        </w:rPr>
      </w:pPr>
      <w:r w:rsidRPr="00B850AF">
        <w:rPr>
          <w:lang w:val="fr-FR"/>
        </w:rPr>
        <w:t>L’application Desktop constitue une interface de travail complète entre l’utilisateur et les services XAI-Compress.</w:t>
      </w:r>
    </w:p>
    <w:p w14:paraId="17550B75" w14:textId="77777777" w:rsidR="00B850AF" w:rsidRPr="00B850AF" w:rsidRDefault="00B850AF" w:rsidP="00B850AF">
      <w:pPr>
        <w:rPr>
          <w:lang w:val="fr-FR"/>
        </w:rPr>
      </w:pPr>
      <w:r w:rsidRPr="00B850AF">
        <w:rPr>
          <w:lang w:val="fr-FR"/>
        </w:rPr>
        <w:t>Son périmètre fonctionnel comprend principalement :</w:t>
      </w:r>
    </w:p>
    <w:p w14:paraId="34A55295" w14:textId="77777777" w:rsidR="00B850AF" w:rsidRPr="00B850AF" w:rsidRDefault="00B850AF">
      <w:pPr>
        <w:numPr>
          <w:ilvl w:val="0"/>
          <w:numId w:val="72"/>
        </w:numPr>
        <w:rPr>
          <w:lang w:val="fr-FR"/>
        </w:rPr>
      </w:pPr>
      <w:proofErr w:type="gramStart"/>
      <w:r w:rsidRPr="00B850AF">
        <w:rPr>
          <w:lang w:val="fr-FR"/>
        </w:rPr>
        <w:t>authentification</w:t>
      </w:r>
      <w:proofErr w:type="gramEnd"/>
      <w:r w:rsidRPr="00B850AF">
        <w:rPr>
          <w:lang w:val="fr-FR"/>
        </w:rPr>
        <w:t xml:space="preserve"> de l’utilisateur ;</w:t>
      </w:r>
    </w:p>
    <w:p w14:paraId="455DF81E" w14:textId="77777777" w:rsidR="00B850AF" w:rsidRPr="00B850AF" w:rsidRDefault="00B850AF">
      <w:pPr>
        <w:numPr>
          <w:ilvl w:val="0"/>
          <w:numId w:val="72"/>
        </w:numPr>
        <w:rPr>
          <w:lang w:val="fr-FR"/>
        </w:rPr>
      </w:pPr>
      <w:proofErr w:type="gramStart"/>
      <w:r w:rsidRPr="00B850AF">
        <w:rPr>
          <w:lang w:val="fr-FR"/>
        </w:rPr>
        <w:t>gestion</w:t>
      </w:r>
      <w:proofErr w:type="gramEnd"/>
      <w:r w:rsidRPr="00B850AF">
        <w:rPr>
          <w:lang w:val="fr-FR"/>
        </w:rPr>
        <w:t xml:space="preserve"> de session ;</w:t>
      </w:r>
    </w:p>
    <w:p w14:paraId="41047682" w14:textId="77777777" w:rsidR="00B850AF" w:rsidRPr="00B850AF" w:rsidRDefault="00B850AF">
      <w:pPr>
        <w:numPr>
          <w:ilvl w:val="0"/>
          <w:numId w:val="72"/>
        </w:numPr>
        <w:rPr>
          <w:lang w:val="fr-FR"/>
        </w:rPr>
      </w:pPr>
      <w:proofErr w:type="gramStart"/>
      <w:r w:rsidRPr="00B850AF">
        <w:rPr>
          <w:lang w:val="fr-FR"/>
        </w:rPr>
        <w:t>prise</w:t>
      </w:r>
      <w:proofErr w:type="gramEnd"/>
      <w:r w:rsidRPr="00B850AF">
        <w:rPr>
          <w:lang w:val="fr-FR"/>
        </w:rPr>
        <w:t xml:space="preserve"> en charge du MFA ;</w:t>
      </w:r>
    </w:p>
    <w:p w14:paraId="63432A5F" w14:textId="77777777" w:rsidR="00B850AF" w:rsidRPr="00B850AF" w:rsidRDefault="00B850AF">
      <w:pPr>
        <w:numPr>
          <w:ilvl w:val="0"/>
          <w:numId w:val="72"/>
        </w:numPr>
        <w:rPr>
          <w:lang w:val="fr-FR"/>
        </w:rPr>
      </w:pPr>
      <w:proofErr w:type="gramStart"/>
      <w:r w:rsidRPr="00B850AF">
        <w:rPr>
          <w:lang w:val="fr-FR"/>
        </w:rPr>
        <w:t>sélection</w:t>
      </w:r>
      <w:proofErr w:type="gramEnd"/>
      <w:r w:rsidRPr="00B850AF">
        <w:rPr>
          <w:lang w:val="fr-FR"/>
        </w:rPr>
        <w:t xml:space="preserve"> des fichiers ;</w:t>
      </w:r>
    </w:p>
    <w:p w14:paraId="22BD73DA" w14:textId="77777777" w:rsidR="00B850AF" w:rsidRPr="00B850AF" w:rsidRDefault="00B850AF">
      <w:pPr>
        <w:numPr>
          <w:ilvl w:val="0"/>
          <w:numId w:val="72"/>
        </w:numPr>
        <w:rPr>
          <w:lang w:val="fr-FR"/>
        </w:rPr>
      </w:pPr>
      <w:proofErr w:type="gramStart"/>
      <w:r w:rsidRPr="00B850AF">
        <w:rPr>
          <w:lang w:val="fr-FR"/>
        </w:rPr>
        <w:t>compression</w:t>
      </w:r>
      <w:proofErr w:type="gramEnd"/>
      <w:r w:rsidRPr="00B850AF">
        <w:rPr>
          <w:lang w:val="fr-FR"/>
        </w:rPr>
        <w:t xml:space="preserve"> ;</w:t>
      </w:r>
    </w:p>
    <w:p w14:paraId="591236E7" w14:textId="77777777" w:rsidR="00B850AF" w:rsidRPr="00B850AF" w:rsidRDefault="00B850AF">
      <w:pPr>
        <w:numPr>
          <w:ilvl w:val="0"/>
          <w:numId w:val="72"/>
        </w:numPr>
        <w:rPr>
          <w:lang w:val="fr-FR"/>
        </w:rPr>
      </w:pPr>
      <w:proofErr w:type="gramStart"/>
      <w:r w:rsidRPr="00B850AF">
        <w:rPr>
          <w:lang w:val="fr-FR"/>
        </w:rPr>
        <w:lastRenderedPageBreak/>
        <w:t>décompression</w:t>
      </w:r>
      <w:proofErr w:type="gramEnd"/>
      <w:r w:rsidRPr="00B850AF">
        <w:rPr>
          <w:lang w:val="fr-FR"/>
        </w:rPr>
        <w:t xml:space="preserve"> ;</w:t>
      </w:r>
    </w:p>
    <w:p w14:paraId="2AD12B6A" w14:textId="77777777" w:rsidR="00B850AF" w:rsidRPr="00B850AF" w:rsidRDefault="00B850AF">
      <w:pPr>
        <w:numPr>
          <w:ilvl w:val="0"/>
          <w:numId w:val="72"/>
        </w:numPr>
        <w:rPr>
          <w:lang w:val="fr-FR"/>
        </w:rPr>
      </w:pPr>
      <w:proofErr w:type="gramStart"/>
      <w:r w:rsidRPr="00B850AF">
        <w:rPr>
          <w:lang w:val="fr-FR"/>
        </w:rPr>
        <w:t>choix</w:t>
      </w:r>
      <w:proofErr w:type="gramEnd"/>
      <w:r w:rsidRPr="00B850AF">
        <w:rPr>
          <w:lang w:val="fr-FR"/>
        </w:rPr>
        <w:t xml:space="preserve"> entre traitement local et cloud ;</w:t>
      </w:r>
    </w:p>
    <w:p w14:paraId="357B3FC6" w14:textId="77777777" w:rsidR="00B850AF" w:rsidRPr="00B850AF" w:rsidRDefault="00B850AF">
      <w:pPr>
        <w:numPr>
          <w:ilvl w:val="0"/>
          <w:numId w:val="72"/>
        </w:numPr>
        <w:rPr>
          <w:lang w:val="fr-FR"/>
        </w:rPr>
      </w:pPr>
      <w:proofErr w:type="gramStart"/>
      <w:r w:rsidRPr="00B850AF">
        <w:rPr>
          <w:lang w:val="fr-FR"/>
        </w:rPr>
        <w:t>consultation</w:t>
      </w:r>
      <w:proofErr w:type="gramEnd"/>
      <w:r w:rsidRPr="00B850AF">
        <w:rPr>
          <w:lang w:val="fr-FR"/>
        </w:rPr>
        <w:t xml:space="preserve"> des résultats ;</w:t>
      </w:r>
    </w:p>
    <w:p w14:paraId="544A6698" w14:textId="77777777" w:rsidR="00B850AF" w:rsidRPr="00B850AF" w:rsidRDefault="00B850AF">
      <w:pPr>
        <w:numPr>
          <w:ilvl w:val="0"/>
          <w:numId w:val="72"/>
        </w:numPr>
        <w:rPr>
          <w:lang w:val="fr-FR"/>
        </w:rPr>
      </w:pPr>
      <w:proofErr w:type="gramStart"/>
      <w:r w:rsidRPr="00B850AF">
        <w:rPr>
          <w:lang w:val="fr-FR"/>
        </w:rPr>
        <w:t>téléchargement</w:t>
      </w:r>
      <w:proofErr w:type="gramEnd"/>
      <w:r w:rsidRPr="00B850AF">
        <w:rPr>
          <w:lang w:val="fr-FR"/>
        </w:rPr>
        <w:t xml:space="preserve"> ou récupération des artefacts ;</w:t>
      </w:r>
    </w:p>
    <w:p w14:paraId="454EC2FD" w14:textId="77777777" w:rsidR="00B850AF" w:rsidRPr="00B850AF" w:rsidRDefault="00B850AF">
      <w:pPr>
        <w:numPr>
          <w:ilvl w:val="0"/>
          <w:numId w:val="72"/>
        </w:numPr>
        <w:rPr>
          <w:lang w:val="fr-FR"/>
        </w:rPr>
      </w:pPr>
      <w:proofErr w:type="gramStart"/>
      <w:r w:rsidRPr="00B850AF">
        <w:rPr>
          <w:lang w:val="fr-FR"/>
        </w:rPr>
        <w:t>consultation</w:t>
      </w:r>
      <w:proofErr w:type="gramEnd"/>
      <w:r w:rsidRPr="00B850AF">
        <w:rPr>
          <w:lang w:val="fr-FR"/>
        </w:rPr>
        <w:t xml:space="preserve"> de l’historique ;</w:t>
      </w:r>
    </w:p>
    <w:p w14:paraId="799B41B8" w14:textId="77777777" w:rsidR="00B850AF" w:rsidRPr="00B850AF" w:rsidRDefault="00B850AF">
      <w:pPr>
        <w:numPr>
          <w:ilvl w:val="0"/>
          <w:numId w:val="72"/>
        </w:numPr>
        <w:rPr>
          <w:lang w:val="fr-FR"/>
        </w:rPr>
      </w:pPr>
      <w:proofErr w:type="gramStart"/>
      <w:r w:rsidRPr="00B850AF">
        <w:rPr>
          <w:lang w:val="fr-FR"/>
        </w:rPr>
        <w:t>réception</w:t>
      </w:r>
      <w:proofErr w:type="gramEnd"/>
      <w:r w:rsidRPr="00B850AF">
        <w:rPr>
          <w:lang w:val="fr-FR"/>
        </w:rPr>
        <w:t xml:space="preserve"> de fichiers partagés ;</w:t>
      </w:r>
    </w:p>
    <w:p w14:paraId="54351991" w14:textId="77777777" w:rsidR="00B850AF" w:rsidRPr="00B850AF" w:rsidRDefault="00B850AF">
      <w:pPr>
        <w:numPr>
          <w:ilvl w:val="0"/>
          <w:numId w:val="72"/>
        </w:numPr>
        <w:rPr>
          <w:lang w:val="fr-FR"/>
        </w:rPr>
      </w:pPr>
      <w:proofErr w:type="gramStart"/>
      <w:r w:rsidRPr="00B850AF">
        <w:rPr>
          <w:lang w:val="fr-FR"/>
        </w:rPr>
        <w:t>gestion</w:t>
      </w:r>
      <w:proofErr w:type="gramEnd"/>
      <w:r w:rsidRPr="00B850AF">
        <w:rPr>
          <w:lang w:val="fr-FR"/>
        </w:rPr>
        <w:t xml:space="preserve"> de paramètres applicatifs.</w:t>
      </w:r>
    </w:p>
    <w:p w14:paraId="1422B4E8" w14:textId="77777777" w:rsidR="00B850AF" w:rsidRPr="00B850AF" w:rsidRDefault="00B850AF" w:rsidP="00B850AF">
      <w:pPr>
        <w:rPr>
          <w:lang w:val="fr-FR"/>
        </w:rPr>
      </w:pPr>
      <w:r w:rsidRPr="00B850AF">
        <w:rPr>
          <w:lang w:val="fr-FR"/>
        </w:rPr>
        <w:t>Son rôle peut être résumé par :</w:t>
      </w:r>
    </w:p>
    <w:p w14:paraId="1282EAF8" w14:textId="0FE25382" w:rsidR="00B850AF" w:rsidRPr="00B850AF" w:rsidRDefault="00B850AF" w:rsidP="00B850AF">
      <w:pPr>
        <w:rPr>
          <w:lang w:val="fr-FR"/>
        </w:rPr>
      </w:pPr>
      <m:oMathPara>
        <m:oMath>
          <m:r>
            <w:rPr>
              <w:rFonts w:ascii="Cambria Math" w:hAnsi="Cambria Math"/>
              <w:lang w:val="fr-FR"/>
            </w:rPr>
            <m:t>Desktop=Presentation+Session+LocalExecution+RemoteExecution+History+Configuration</m:t>
          </m:r>
        </m:oMath>
      </m:oMathPara>
    </w:p>
    <w:p w14:paraId="437CF8E5" w14:textId="77777777" w:rsidR="00B850AF" w:rsidRPr="00B850AF" w:rsidRDefault="00B850AF" w:rsidP="00B850AF">
      <w:pPr>
        <w:rPr>
          <w:lang w:val="fr-FR"/>
        </w:rPr>
      </w:pPr>
      <w:r w:rsidRPr="00B850AF">
        <w:rPr>
          <w:lang w:val="fr-FR"/>
        </w:rPr>
        <w:t>Cette richesse fonctionnelle impose une séparation interne claire afin d’éviter de placer la logique réseau, les processus locaux et la gestion d’état directement dans les composants graphiques.</w:t>
      </w:r>
    </w:p>
    <w:p w14:paraId="2C654A00" w14:textId="77777777" w:rsidR="00B850AF" w:rsidRPr="00B850AF" w:rsidRDefault="00B850AF" w:rsidP="00B850AF">
      <w:pPr>
        <w:rPr>
          <w:lang w:val="fr-FR"/>
        </w:rPr>
      </w:pPr>
      <w:r w:rsidRPr="00B850AF">
        <w:rPr>
          <w:lang w:val="fr-FR"/>
        </w:rPr>
        <w:pict w14:anchorId="7C4C6974">
          <v:rect id="_x0000_i2617" style="width:0;height:1.5pt" o:hralign="center" o:hrstd="t" o:hr="t" fillcolor="#a0a0a0" stroked="f"/>
        </w:pict>
      </w:r>
    </w:p>
    <w:p w14:paraId="44D4AF8D" w14:textId="77777777" w:rsidR="00B850AF" w:rsidRPr="00B850AF" w:rsidRDefault="00B850AF" w:rsidP="00B850AF">
      <w:pPr>
        <w:rPr>
          <w:b/>
          <w:bCs/>
          <w:lang w:val="fr-FR"/>
        </w:rPr>
      </w:pPr>
      <w:r w:rsidRPr="00B850AF">
        <w:rPr>
          <w:b/>
          <w:bCs/>
          <w:lang w:val="fr-FR"/>
        </w:rPr>
        <w:t>10.2. Architecture générale</w:t>
      </w:r>
    </w:p>
    <w:p w14:paraId="2E5F8DFD" w14:textId="77777777" w:rsidR="00B850AF" w:rsidRPr="00B850AF" w:rsidRDefault="00B850AF" w:rsidP="00B850AF">
      <w:pPr>
        <w:rPr>
          <w:lang w:val="fr-FR"/>
        </w:rPr>
      </w:pPr>
      <w:r w:rsidRPr="00B850AF">
        <w:rPr>
          <w:lang w:val="fr-FR"/>
        </w:rPr>
        <w:t>L’architecture Desktop peut être représentée de la manière suivante :</w:t>
      </w:r>
    </w:p>
    <w:p w14:paraId="22D6ED9E" w14:textId="77777777" w:rsidR="00B850AF" w:rsidRPr="00B850AF" w:rsidRDefault="00B850AF" w:rsidP="00B850AF">
      <w:pPr>
        <w:rPr>
          <w:lang w:val="fr-FR"/>
        </w:rPr>
      </w:pPr>
      <w:r w:rsidRPr="00B850AF">
        <w:rPr>
          <w:lang w:val="fr-FR"/>
        </w:rPr>
        <w:t>┌──────────────────────────────────────┐</w:t>
      </w:r>
    </w:p>
    <w:p w14:paraId="2A667D8C" w14:textId="77777777" w:rsidR="00B850AF" w:rsidRPr="00B850AF" w:rsidRDefault="00B850AF" w:rsidP="00B850AF">
      <w:pPr>
        <w:rPr>
          <w:lang w:val="fr-FR"/>
        </w:rPr>
      </w:pPr>
      <w:r w:rsidRPr="00B850AF">
        <w:rPr>
          <w:lang w:val="fr-FR"/>
        </w:rPr>
        <w:t>│             Flutter UI               │</w:t>
      </w:r>
    </w:p>
    <w:p w14:paraId="38EB31B6" w14:textId="77777777" w:rsidR="00B850AF" w:rsidRPr="00B850AF" w:rsidRDefault="00B850AF" w:rsidP="00B850AF">
      <w:pPr>
        <w:rPr>
          <w:lang w:val="fr-FR"/>
        </w:rPr>
      </w:pPr>
      <w:r w:rsidRPr="00B850AF">
        <w:rPr>
          <w:lang w:val="fr-FR"/>
        </w:rPr>
        <w:t>│ Compress / Decompress / History      │</w:t>
      </w:r>
    </w:p>
    <w:p w14:paraId="31DEE264" w14:textId="77777777" w:rsidR="00B850AF" w:rsidRPr="00B850AF" w:rsidRDefault="00B850AF" w:rsidP="00B850AF">
      <w:pPr>
        <w:rPr>
          <w:lang w:val="fr-FR"/>
        </w:rPr>
      </w:pPr>
      <w:r w:rsidRPr="00B850AF">
        <w:rPr>
          <w:lang w:val="fr-FR"/>
        </w:rPr>
        <w:t xml:space="preserve">│ Receive / Settings / </w:t>
      </w:r>
      <w:proofErr w:type="gramStart"/>
      <w:r w:rsidRPr="00B850AF">
        <w:rPr>
          <w:lang w:val="fr-FR"/>
        </w:rPr>
        <w:t>Authentication  │</w:t>
      </w:r>
      <w:proofErr w:type="gramEnd"/>
    </w:p>
    <w:p w14:paraId="4E9FF6E9" w14:textId="77777777" w:rsidR="00B850AF" w:rsidRPr="00B850AF" w:rsidRDefault="00B850AF" w:rsidP="00B850AF">
      <w:pPr>
        <w:rPr>
          <w:lang w:val="fr-FR"/>
        </w:rPr>
      </w:pPr>
      <w:r w:rsidRPr="00B850AF">
        <w:rPr>
          <w:lang w:val="fr-FR"/>
        </w:rPr>
        <w:t>└──────────────────</w:t>
      </w:r>
      <w:r w:rsidRPr="00B850AF">
        <w:rPr>
          <w:rFonts w:ascii="MS Gothic" w:eastAsia="MS Gothic" w:hAnsi="MS Gothic" w:cs="MS Gothic" w:hint="eastAsia"/>
          <w:lang w:val="fr-FR"/>
        </w:rPr>
        <w:t>┬</w:t>
      </w:r>
      <w:r w:rsidRPr="00B850AF">
        <w:rPr>
          <w:rFonts w:cs="Aptos"/>
          <w:lang w:val="fr-FR"/>
        </w:rPr>
        <w:t>───────────────────┘</w:t>
      </w:r>
    </w:p>
    <w:p w14:paraId="69D027A7"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718E17CB" w14:textId="77777777" w:rsidR="00B850AF" w:rsidRPr="00B850AF" w:rsidRDefault="00B850AF" w:rsidP="00B850AF">
      <w:pPr>
        <w:rPr>
          <w:lang w:val="fr-FR"/>
        </w:rPr>
      </w:pPr>
      <w:r w:rsidRPr="00B850AF">
        <w:rPr>
          <w:lang w:val="fr-FR"/>
        </w:rPr>
        <w:t xml:space="preserve">          ┌─────────────────┐</w:t>
      </w:r>
    </w:p>
    <w:p w14:paraId="7333B6B0" w14:textId="77777777" w:rsidR="00B850AF" w:rsidRPr="00B850AF" w:rsidRDefault="00B850AF" w:rsidP="00B850AF">
      <w:pPr>
        <w:rPr>
          <w:lang w:val="fr-FR"/>
        </w:rPr>
      </w:pPr>
      <w:r w:rsidRPr="00B850AF">
        <w:rPr>
          <w:lang w:val="fr-FR"/>
        </w:rPr>
        <w:t xml:space="preserve">          │    AppState     │</w:t>
      </w:r>
    </w:p>
    <w:p w14:paraId="21F4662A" w14:textId="77777777" w:rsidR="00B850AF" w:rsidRPr="00B850AF" w:rsidRDefault="00B850AF" w:rsidP="00B850AF">
      <w:pPr>
        <w:rPr>
          <w:lang w:val="fr-FR"/>
        </w:rPr>
      </w:pPr>
      <w:r w:rsidRPr="00B850AF">
        <w:rPr>
          <w:lang w:val="fr-FR"/>
        </w:rPr>
        <w:t xml:space="preserve">          │ Session / Views │</w:t>
      </w:r>
    </w:p>
    <w:p w14:paraId="38002636"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78C6ADFF" w14:textId="77777777" w:rsidR="00B850AF" w:rsidRPr="00B850AF" w:rsidRDefault="00B850AF" w:rsidP="00B850AF">
      <w:pPr>
        <w:rPr>
          <w:lang w:val="fr-FR"/>
        </w:rPr>
      </w:pPr>
      <w:r w:rsidRPr="00B850AF">
        <w:rPr>
          <w:lang w:val="fr-FR"/>
        </w:rPr>
        <w:t xml:space="preserve">                   │</w:t>
      </w:r>
    </w:p>
    <w:p w14:paraId="790DFB4E"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MS Gothic" w:eastAsia="MS Gothic" w:hAnsi="MS Gothic" w:cs="MS Gothic" w:hint="eastAsia"/>
          <w:lang w:val="fr-FR"/>
        </w:rPr>
        <w:t>┬</w:t>
      </w:r>
      <w:r w:rsidRPr="00B850AF">
        <w:rPr>
          <w:rFonts w:cs="Aptos"/>
          <w:lang w:val="fr-FR"/>
        </w:rPr>
        <w:t>─────────────┐</w:t>
      </w:r>
    </w:p>
    <w:p w14:paraId="286EE04A"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409F4196" w14:textId="77777777" w:rsidR="00B850AF" w:rsidRPr="00B850AF" w:rsidRDefault="00B850AF" w:rsidP="00B850AF">
      <w:pPr>
        <w:rPr>
          <w:lang w:val="fr-FR"/>
        </w:rPr>
      </w:pPr>
      <w:r w:rsidRPr="00B850AF">
        <w:rPr>
          <w:lang w:val="fr-FR"/>
        </w:rPr>
        <w:t xml:space="preserve"> ┌──────────┐ ┌───────────┐ ┌───────────┐ ┌───────────┐</w:t>
      </w:r>
    </w:p>
    <w:p w14:paraId="38A3F501" w14:textId="77777777" w:rsidR="00B850AF" w:rsidRPr="00B850AF" w:rsidRDefault="00B850AF" w:rsidP="00B850AF">
      <w:pPr>
        <w:rPr>
          <w:lang w:val="fr-FR"/>
        </w:rPr>
      </w:pPr>
      <w:r w:rsidRPr="00B850AF">
        <w:rPr>
          <w:lang w:val="fr-FR"/>
        </w:rPr>
        <w:t xml:space="preserve"> │ApiService│ │LocalEngine│ │History    │ │Settings   │</w:t>
      </w:r>
    </w:p>
    <w:p w14:paraId="04FAF538" w14:textId="77777777" w:rsidR="00B850AF" w:rsidRPr="00B850AF" w:rsidRDefault="00B850AF" w:rsidP="00B850AF">
      <w:pPr>
        <w:rPr>
          <w:lang w:val="fr-FR"/>
        </w:rPr>
      </w:pPr>
      <w:r w:rsidRPr="00B850AF">
        <w:rPr>
          <w:lang w:val="fr-FR"/>
        </w:rPr>
        <w:t xml:space="preserve"> │          │ │Service    │ │Service    │ │Service    │</w:t>
      </w:r>
    </w:p>
    <w:p w14:paraId="2A9E0E42"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r w:rsidRPr="00B850AF">
        <w:rPr>
          <w:lang w:val="fr-FR"/>
        </w:rPr>
        <w:t xml:space="preserve"> </w:t>
      </w:r>
      <w:r w:rsidRPr="00B850AF">
        <w:rPr>
          <w:rFonts w:cs="Aptos"/>
          <w:lang w:val="fr-FR"/>
        </w:rPr>
        <w:t>└───────────┘</w:t>
      </w:r>
    </w:p>
    <w:p w14:paraId="0C95B433" w14:textId="77777777" w:rsidR="00B850AF" w:rsidRPr="00B850AF" w:rsidRDefault="00B850AF" w:rsidP="00B850AF">
      <w:pPr>
        <w:rPr>
          <w:lang w:val="fr-FR"/>
        </w:rPr>
      </w:pPr>
      <w:r w:rsidRPr="00B850AF">
        <w:rPr>
          <w:lang w:val="fr-FR"/>
        </w:rPr>
        <w:t xml:space="preserve">      │             │</w:t>
      </w:r>
    </w:p>
    <w:p w14:paraId="662EC12C"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2AB59B1D" w14:textId="77777777" w:rsidR="00B850AF" w:rsidRPr="00B850AF" w:rsidRDefault="00B850AF" w:rsidP="00B850AF">
      <w:pPr>
        <w:rPr>
          <w:lang w:val="fr-FR"/>
        </w:rPr>
      </w:pPr>
      <w:r w:rsidRPr="00B850AF">
        <w:rPr>
          <w:lang w:val="fr-FR"/>
        </w:rPr>
        <w:t xml:space="preserve"> ┌─────────┐   ┌────────────────────┐</w:t>
      </w:r>
    </w:p>
    <w:p w14:paraId="140C711E" w14:textId="77777777" w:rsidR="00B850AF" w:rsidRPr="00B850AF" w:rsidRDefault="00B850AF" w:rsidP="00B850AF">
      <w:pPr>
        <w:rPr>
          <w:lang w:val="fr-FR"/>
        </w:rPr>
      </w:pPr>
      <w:r w:rsidRPr="00B850AF">
        <w:rPr>
          <w:lang w:val="fr-FR"/>
        </w:rPr>
        <w:lastRenderedPageBreak/>
        <w:t xml:space="preserve"> │ FastAPI │   │ Python / XAI Engine│</w:t>
      </w:r>
    </w:p>
    <w:p w14:paraId="3C5C4D9C" w14:textId="77777777" w:rsidR="00B850AF" w:rsidRPr="00B850AF" w:rsidRDefault="00B850AF" w:rsidP="00B850AF">
      <w:pPr>
        <w:rPr>
          <w:lang w:val="fr-FR"/>
        </w:rPr>
      </w:pPr>
      <w:r w:rsidRPr="00B850AF">
        <w:rPr>
          <w:lang w:val="fr-FR"/>
        </w:rPr>
        <w:t xml:space="preserve"> └─────────┘   └────────────────────┘</w:t>
      </w:r>
    </w:p>
    <w:p w14:paraId="3C1A3EFA" w14:textId="77777777" w:rsidR="00B850AF" w:rsidRPr="00B850AF" w:rsidRDefault="00B850AF" w:rsidP="00B850AF">
      <w:pPr>
        <w:rPr>
          <w:lang w:val="fr-FR"/>
        </w:rPr>
      </w:pPr>
      <w:r w:rsidRPr="00B850AF">
        <w:rPr>
          <w:b/>
          <w:bCs/>
          <w:lang w:val="fr-FR"/>
        </w:rPr>
        <w:t>Figure 10.1 — Architecture logique de l’application Desktop Flutter.</w:t>
      </w:r>
    </w:p>
    <w:p w14:paraId="55EEC679" w14:textId="77777777" w:rsidR="00B850AF" w:rsidRPr="00B850AF" w:rsidRDefault="00B850AF" w:rsidP="00B850AF">
      <w:pPr>
        <w:rPr>
          <w:lang w:val="fr-FR"/>
        </w:rPr>
      </w:pPr>
      <w:r w:rsidRPr="00B850AF">
        <w:rPr>
          <w:lang w:val="fr-FR"/>
        </w:rPr>
        <w:t>Cette organisation applique un principe de séparation des responsabilités :</w:t>
      </w:r>
    </w:p>
    <w:p w14:paraId="4440FF00" w14:textId="7AE1BE72" w:rsidR="00B850AF" w:rsidRPr="00B850AF" w:rsidRDefault="00B850AF" w:rsidP="00B850AF">
      <w:pPr>
        <w:rPr>
          <w:lang w:val="fr-FR"/>
        </w:rPr>
      </w:pPr>
      <m:oMathPara>
        <m:oMath>
          <m:r>
            <w:rPr>
              <w:rFonts w:ascii="Cambria Math" w:hAnsi="Cambria Math"/>
              <w:lang w:val="fr-FR"/>
            </w:rPr>
            <m:t>UI≠StateManagement≠NetworkAccess≠LocalExecution</m:t>
          </m:r>
        </m:oMath>
      </m:oMathPara>
    </w:p>
    <w:p w14:paraId="0C83842F" w14:textId="77777777" w:rsidR="00B850AF" w:rsidRPr="00B850AF" w:rsidRDefault="00B850AF" w:rsidP="00B850AF">
      <w:pPr>
        <w:rPr>
          <w:lang w:val="fr-FR"/>
        </w:rPr>
      </w:pPr>
      <w:r w:rsidRPr="00B850AF">
        <w:rPr>
          <w:lang w:val="fr-FR"/>
        </w:rPr>
        <w:t>Elle facilite également les tests unitaires, car certains comportements peuvent être validés sans démarrer le moteur de compression réel.</w:t>
      </w:r>
    </w:p>
    <w:p w14:paraId="2C72C91B" w14:textId="77777777" w:rsidR="00B850AF" w:rsidRPr="00B850AF" w:rsidRDefault="00B850AF" w:rsidP="00B850AF">
      <w:pPr>
        <w:rPr>
          <w:lang w:val="fr-FR"/>
        </w:rPr>
      </w:pPr>
      <w:r w:rsidRPr="00B850AF">
        <w:rPr>
          <w:lang w:val="fr-FR"/>
        </w:rPr>
        <w:pict w14:anchorId="1A767091">
          <v:rect id="_x0000_i2618" style="width:0;height:1.5pt" o:hralign="center" o:hrstd="t" o:hr="t" fillcolor="#a0a0a0" stroked="f"/>
        </w:pict>
      </w:r>
    </w:p>
    <w:p w14:paraId="4A99D5F8" w14:textId="77777777" w:rsidR="00B850AF" w:rsidRPr="00B850AF" w:rsidRDefault="00B850AF" w:rsidP="00B850AF">
      <w:pPr>
        <w:rPr>
          <w:b/>
          <w:bCs/>
          <w:lang w:val="fr-FR"/>
        </w:rPr>
      </w:pPr>
      <w:r w:rsidRPr="00B850AF">
        <w:rPr>
          <w:b/>
          <w:bCs/>
          <w:lang w:val="fr-FR"/>
        </w:rPr>
        <w:t>10.3. AppState : orchestration de l’état applicatif</w:t>
      </w:r>
    </w:p>
    <w:p w14:paraId="0AB257AD" w14:textId="77777777" w:rsidR="00B850AF" w:rsidRPr="00B850AF" w:rsidRDefault="00B850AF" w:rsidP="00B850AF">
      <w:pPr>
        <w:rPr>
          <w:lang w:val="fr-FR"/>
        </w:rPr>
      </w:pPr>
      <w:r w:rsidRPr="00B850AF">
        <w:rPr>
          <w:lang w:val="fr-FR"/>
        </w:rPr>
        <w:t>AppState joue un rôle transversal dans l’application. Il coordonne l’état global nécessaire à la navigation et au cycle de session.</w:t>
      </w:r>
    </w:p>
    <w:p w14:paraId="76DA2D62" w14:textId="77777777" w:rsidR="00B850AF" w:rsidRPr="00B850AF" w:rsidRDefault="00B850AF" w:rsidP="00B850AF">
      <w:pPr>
        <w:rPr>
          <w:lang w:val="fr-FR"/>
        </w:rPr>
      </w:pPr>
      <w:r w:rsidRPr="00B850AF">
        <w:rPr>
          <w:lang w:val="fr-FR"/>
        </w:rPr>
        <w:t>Il permet conceptuellement de représenter :</w:t>
      </w:r>
    </w:p>
    <w:p w14:paraId="2B0C08E1" w14:textId="52D750E6" w:rsidR="00B850AF" w:rsidRPr="00B850AF" w:rsidRDefault="00B850AF" w:rsidP="00B850AF">
      <w:pPr>
        <w:rPr>
          <w:lang w:val="fr-FR"/>
        </w:rPr>
      </w:pPr>
      <m:oMathPara>
        <m:oMath>
          <m:r>
            <w:rPr>
              <w:rFonts w:ascii="Cambria Math" w:hAnsi="Cambria Math"/>
              <w:lang w:val="fr-FR"/>
            </w:rPr>
            <m:t>AppState=f</m:t>
          </m:r>
          <m:d>
            <m:dPr>
              <m:sepChr m:val=","/>
              <m:ctrlPr>
                <w:rPr>
                  <w:rFonts w:ascii="Cambria Math" w:hAnsi="Cambria Math"/>
                  <w:lang w:val="fr-FR"/>
                </w:rPr>
              </m:ctrlPr>
            </m:dPr>
            <m:e>
              <m:r>
                <w:rPr>
                  <w:rFonts w:ascii="Cambria Math" w:hAnsi="Cambria Math"/>
                  <w:lang w:val="fr-FR"/>
                </w:rPr>
                <m:t>S</m:t>
              </m:r>
            </m:e>
            <m:e>
              <m:r>
                <w:rPr>
                  <w:rFonts w:ascii="Cambria Math" w:hAnsi="Cambria Math"/>
                  <w:lang w:val="fr-FR"/>
                </w:rPr>
                <m:t>e</m:t>
              </m:r>
            </m:e>
            <m:e>
              <m:r>
                <w:rPr>
                  <w:rFonts w:ascii="Cambria Math" w:hAnsi="Cambria Math"/>
                  <w:lang w:val="fr-FR"/>
                </w:rPr>
                <m:t>s</m:t>
              </m:r>
            </m:e>
            <m:e>
              <m:r>
                <w:rPr>
                  <w:rFonts w:ascii="Cambria Math" w:hAnsi="Cambria Math"/>
                  <w:lang w:val="fr-FR"/>
                </w:rPr>
                <m:t>s</m:t>
              </m:r>
            </m:e>
            <m:e>
              <m:r>
                <w:rPr>
                  <w:rFonts w:ascii="Cambria Math" w:hAnsi="Cambria Math"/>
                  <w:lang w:val="fr-FR"/>
                </w:rPr>
                <m:t>ionAuthenticationStateCurrentViewConfigurationOperations</m:t>
              </m:r>
            </m:e>
          </m:d>
        </m:oMath>
      </m:oMathPara>
    </w:p>
    <w:p w14:paraId="07BD7862" w14:textId="77777777" w:rsidR="00B850AF" w:rsidRPr="00B850AF" w:rsidRDefault="00B850AF" w:rsidP="00B850AF">
      <w:pPr>
        <w:rPr>
          <w:lang w:val="fr-FR"/>
        </w:rPr>
      </w:pPr>
      <w:r w:rsidRPr="00B850AF">
        <w:rPr>
          <w:lang w:val="fr-FR"/>
        </w:rPr>
        <w:t>Son intérêt est d’éviter que chaque écran reconstruise indépendamment l’état de l’utilisateur.</w:t>
      </w:r>
    </w:p>
    <w:p w14:paraId="0ABFF683" w14:textId="77777777" w:rsidR="00B850AF" w:rsidRPr="00B850AF" w:rsidRDefault="00B850AF" w:rsidP="00B850AF">
      <w:pPr>
        <w:rPr>
          <w:lang w:val="fr-FR"/>
        </w:rPr>
      </w:pPr>
      <w:r w:rsidRPr="00B850AF">
        <w:rPr>
          <w:lang w:val="fr-FR"/>
        </w:rPr>
        <w:t>Une modification de session peut ainsi être propagée de manière cohérente aux différentes vues.</w:t>
      </w:r>
    </w:p>
    <w:p w14:paraId="0160A7D5" w14:textId="77777777" w:rsidR="00B850AF" w:rsidRPr="00B850AF" w:rsidRDefault="00B850AF" w:rsidP="00B850AF">
      <w:pPr>
        <w:rPr>
          <w:lang w:val="fr-FR"/>
        </w:rPr>
      </w:pPr>
      <w:r w:rsidRPr="00B850AF">
        <w:rPr>
          <w:lang w:val="fr-FR"/>
        </w:rPr>
        <w:t>Par exemple :</w:t>
      </w:r>
    </w:p>
    <w:p w14:paraId="7413383E" w14:textId="592468FE" w:rsidR="00B850AF" w:rsidRPr="00B850AF" w:rsidRDefault="00B850AF" w:rsidP="00B850AF">
      <w:pPr>
        <w:rPr>
          <w:lang w:val="fr-FR"/>
        </w:rPr>
      </w:pPr>
      <m:oMathPara>
        <m:oMath>
          <m:r>
            <w:rPr>
              <w:rFonts w:ascii="Cambria Math" w:hAnsi="Cambria Math"/>
              <w:lang w:val="fr-FR"/>
            </w:rPr>
            <m:t>Logout⇒ClearSessionState⇒ProtectedViewsUnavailable</m:t>
          </m:r>
        </m:oMath>
      </m:oMathPara>
    </w:p>
    <w:p w14:paraId="2061A6A0" w14:textId="77777777" w:rsidR="00B850AF" w:rsidRPr="00B850AF" w:rsidRDefault="00B850AF" w:rsidP="00B850AF">
      <w:pPr>
        <w:rPr>
          <w:lang w:val="fr-FR"/>
        </w:rPr>
      </w:pPr>
      <w:r w:rsidRPr="00B850AF">
        <w:rPr>
          <w:lang w:val="fr-FR"/>
        </w:rPr>
        <w:t>La centralisation doit néanmoins rester maîtrisée : AppState orchestre l’application, mais les responsabilités techniques spécialisées restent déléguées aux services correspondants.</w:t>
      </w:r>
    </w:p>
    <w:p w14:paraId="5D421021" w14:textId="77777777" w:rsidR="00B850AF" w:rsidRPr="00B850AF" w:rsidRDefault="00B850AF" w:rsidP="00B850AF">
      <w:pPr>
        <w:rPr>
          <w:lang w:val="fr-FR"/>
        </w:rPr>
      </w:pPr>
      <w:r w:rsidRPr="00B850AF">
        <w:rPr>
          <w:lang w:val="fr-FR"/>
        </w:rPr>
        <w:pict w14:anchorId="4CC93408">
          <v:rect id="_x0000_i2619" style="width:0;height:1.5pt" o:hralign="center" o:hrstd="t" o:hr="t" fillcolor="#a0a0a0" stroked="f"/>
        </w:pict>
      </w:r>
    </w:p>
    <w:p w14:paraId="4A71B12E" w14:textId="77777777" w:rsidR="00B850AF" w:rsidRPr="00B850AF" w:rsidRDefault="00B850AF" w:rsidP="00B850AF">
      <w:pPr>
        <w:rPr>
          <w:b/>
          <w:bCs/>
          <w:lang w:val="fr-FR"/>
        </w:rPr>
      </w:pPr>
      <w:r w:rsidRPr="00B850AF">
        <w:rPr>
          <w:b/>
          <w:bCs/>
          <w:lang w:val="fr-FR"/>
        </w:rPr>
        <w:t>10.4. ApiService</w:t>
      </w:r>
    </w:p>
    <w:p w14:paraId="06A720D5" w14:textId="77777777" w:rsidR="00B850AF" w:rsidRPr="00B850AF" w:rsidRDefault="00B850AF" w:rsidP="00B850AF">
      <w:pPr>
        <w:rPr>
          <w:lang w:val="fr-FR"/>
        </w:rPr>
      </w:pPr>
      <w:r w:rsidRPr="00B850AF">
        <w:rPr>
          <w:lang w:val="fr-FR"/>
        </w:rPr>
        <w:t>ApiService représente la frontière entre le client Desktop et FastAPI.</w:t>
      </w:r>
    </w:p>
    <w:p w14:paraId="54A34D2A" w14:textId="77777777" w:rsidR="00B850AF" w:rsidRPr="00B850AF" w:rsidRDefault="00B850AF" w:rsidP="00B850AF">
      <w:pPr>
        <w:rPr>
          <w:lang w:val="fr-FR"/>
        </w:rPr>
      </w:pPr>
      <w:r w:rsidRPr="00B850AF">
        <w:rPr>
          <w:lang w:val="fr-FR"/>
        </w:rPr>
        <w:t>Il encapsule les communications nécessaires aux opérations distantes :</w:t>
      </w:r>
    </w:p>
    <w:p w14:paraId="17D43088" w14:textId="5A0F8BBB" w:rsidR="00B850AF" w:rsidRPr="00B850AF" w:rsidRDefault="00B850AF" w:rsidP="00B850AF">
      <w:pPr>
        <w:rPr>
          <w:lang w:val="fr-FR"/>
        </w:rPr>
      </w:pPr>
      <m:oMathPara>
        <m:oMath>
          <m:r>
            <w:rPr>
              <w:rFonts w:ascii="Cambria Math" w:hAnsi="Cambria Math"/>
              <w:lang w:val="fr-FR"/>
            </w:rPr>
            <m:t>Desktop</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HTTP/HTTPS</m:t>
                  </m:r>
                </m:e>
              </m:box>
            </m:e>
          </m:groupChr>
          <m:r>
            <w:rPr>
              <w:rFonts w:ascii="Cambria Math" w:hAnsi="Cambria Math"/>
              <w:lang w:val="fr-FR"/>
            </w:rPr>
            <m:t>ApiService</m:t>
          </m:r>
          <m:groupChr>
            <m:groupChrPr>
              <m:chr m:val="→"/>
              <m:vertJc m:val="bot"/>
              <m:ctrlPr>
                <w:rPr>
                  <w:rFonts w:ascii="Cambria Math" w:hAnsi="Cambria Math"/>
                  <w:lang w:val="fr-FR"/>
                </w:rPr>
              </m:ctrlPr>
            </m:groupChrPr>
            <m:e>
              <m:box>
                <m:boxPr>
                  <m:ctrlPr>
                    <w:rPr>
                      <w:rFonts w:ascii="Cambria Math" w:hAnsi="Cambria Math"/>
                      <w:lang w:val="fr-FR"/>
                    </w:rPr>
                  </m:ctrlPr>
                </m:boxPr>
                <m:e/>
              </m:box>
            </m:e>
          </m:groupChr>
          <m:r>
            <w:rPr>
              <w:rFonts w:ascii="Cambria Math" w:hAnsi="Cambria Math"/>
              <w:lang w:val="fr-FR"/>
            </w:rPr>
            <m:t>FastAPI</m:t>
          </m:r>
        </m:oMath>
      </m:oMathPara>
    </w:p>
    <w:p w14:paraId="425696F1" w14:textId="77777777" w:rsidR="00B850AF" w:rsidRPr="00B850AF" w:rsidRDefault="00B850AF" w:rsidP="00B850AF">
      <w:pPr>
        <w:rPr>
          <w:lang w:val="fr-FR"/>
        </w:rPr>
      </w:pPr>
      <w:r w:rsidRPr="00B850AF">
        <w:rPr>
          <w:lang w:val="fr-FR"/>
        </w:rPr>
        <w:t>Cette couche permet notamment d’isoler :</w:t>
      </w:r>
    </w:p>
    <w:p w14:paraId="0EE9649C" w14:textId="77777777" w:rsidR="00B850AF" w:rsidRPr="00B850AF" w:rsidRDefault="00B850AF">
      <w:pPr>
        <w:numPr>
          <w:ilvl w:val="0"/>
          <w:numId w:val="73"/>
        </w:numPr>
        <w:rPr>
          <w:lang w:val="fr-FR"/>
        </w:rPr>
      </w:pPr>
      <w:proofErr w:type="gramStart"/>
      <w:r w:rsidRPr="00B850AF">
        <w:rPr>
          <w:lang w:val="fr-FR"/>
        </w:rPr>
        <w:t>construction</w:t>
      </w:r>
      <w:proofErr w:type="gramEnd"/>
      <w:r w:rsidRPr="00B850AF">
        <w:rPr>
          <w:lang w:val="fr-FR"/>
        </w:rPr>
        <w:t xml:space="preserve"> des requêtes ;</w:t>
      </w:r>
    </w:p>
    <w:p w14:paraId="2AC56BF8" w14:textId="77777777" w:rsidR="00B850AF" w:rsidRPr="00B850AF" w:rsidRDefault="00B850AF">
      <w:pPr>
        <w:numPr>
          <w:ilvl w:val="0"/>
          <w:numId w:val="73"/>
        </w:numPr>
        <w:rPr>
          <w:lang w:val="fr-FR"/>
        </w:rPr>
      </w:pPr>
      <w:proofErr w:type="gramStart"/>
      <w:r w:rsidRPr="00B850AF">
        <w:rPr>
          <w:lang w:val="fr-FR"/>
        </w:rPr>
        <w:t>sérialisation</w:t>
      </w:r>
      <w:proofErr w:type="gramEnd"/>
      <w:r w:rsidRPr="00B850AF">
        <w:rPr>
          <w:lang w:val="fr-FR"/>
        </w:rPr>
        <w:t xml:space="preserve"> ;</w:t>
      </w:r>
    </w:p>
    <w:p w14:paraId="72CBE4E1" w14:textId="77777777" w:rsidR="00B850AF" w:rsidRPr="00B850AF" w:rsidRDefault="00B850AF">
      <w:pPr>
        <w:numPr>
          <w:ilvl w:val="0"/>
          <w:numId w:val="73"/>
        </w:numPr>
        <w:rPr>
          <w:lang w:val="fr-FR"/>
        </w:rPr>
      </w:pPr>
      <w:proofErr w:type="gramStart"/>
      <w:r w:rsidRPr="00B850AF">
        <w:rPr>
          <w:lang w:val="fr-FR"/>
        </w:rPr>
        <w:t>désérialisation</w:t>
      </w:r>
      <w:proofErr w:type="gramEnd"/>
      <w:r w:rsidRPr="00B850AF">
        <w:rPr>
          <w:lang w:val="fr-FR"/>
        </w:rPr>
        <w:t xml:space="preserve"> ;</w:t>
      </w:r>
    </w:p>
    <w:p w14:paraId="13187923" w14:textId="77777777" w:rsidR="00B850AF" w:rsidRPr="00B850AF" w:rsidRDefault="00B850AF">
      <w:pPr>
        <w:numPr>
          <w:ilvl w:val="0"/>
          <w:numId w:val="73"/>
        </w:numPr>
        <w:rPr>
          <w:lang w:val="fr-FR"/>
        </w:rPr>
      </w:pPr>
      <w:proofErr w:type="gramStart"/>
      <w:r w:rsidRPr="00B850AF">
        <w:rPr>
          <w:lang w:val="fr-FR"/>
        </w:rPr>
        <w:t>gestion</w:t>
      </w:r>
      <w:proofErr w:type="gramEnd"/>
      <w:r w:rsidRPr="00B850AF">
        <w:rPr>
          <w:lang w:val="fr-FR"/>
        </w:rPr>
        <w:t xml:space="preserve"> des réponses ;</w:t>
      </w:r>
    </w:p>
    <w:p w14:paraId="2CEBEEAF" w14:textId="77777777" w:rsidR="00B850AF" w:rsidRPr="00B850AF" w:rsidRDefault="00B850AF">
      <w:pPr>
        <w:numPr>
          <w:ilvl w:val="0"/>
          <w:numId w:val="73"/>
        </w:numPr>
        <w:rPr>
          <w:lang w:val="fr-FR"/>
        </w:rPr>
      </w:pPr>
      <w:proofErr w:type="gramStart"/>
      <w:r w:rsidRPr="00B850AF">
        <w:rPr>
          <w:lang w:val="fr-FR"/>
        </w:rPr>
        <w:t>authentification</w:t>
      </w:r>
      <w:proofErr w:type="gramEnd"/>
      <w:r w:rsidRPr="00B850AF">
        <w:rPr>
          <w:lang w:val="fr-FR"/>
        </w:rPr>
        <w:t xml:space="preserve"> des appels ;</w:t>
      </w:r>
    </w:p>
    <w:p w14:paraId="7230878A" w14:textId="77777777" w:rsidR="00B850AF" w:rsidRPr="00B850AF" w:rsidRDefault="00B850AF">
      <w:pPr>
        <w:numPr>
          <w:ilvl w:val="0"/>
          <w:numId w:val="73"/>
        </w:numPr>
        <w:rPr>
          <w:lang w:val="fr-FR"/>
        </w:rPr>
      </w:pPr>
      <w:proofErr w:type="gramStart"/>
      <w:r w:rsidRPr="00B850AF">
        <w:rPr>
          <w:lang w:val="fr-FR"/>
        </w:rPr>
        <w:t>traitement</w:t>
      </w:r>
      <w:proofErr w:type="gramEnd"/>
      <w:r w:rsidRPr="00B850AF">
        <w:rPr>
          <w:lang w:val="fr-FR"/>
        </w:rPr>
        <w:t xml:space="preserve"> contrôlé des erreurs réseau.</w:t>
      </w:r>
    </w:p>
    <w:p w14:paraId="4ACC9C6A" w14:textId="77777777" w:rsidR="00B850AF" w:rsidRPr="00B850AF" w:rsidRDefault="00B850AF" w:rsidP="00B850AF">
      <w:pPr>
        <w:rPr>
          <w:lang w:val="fr-FR"/>
        </w:rPr>
      </w:pPr>
      <w:r w:rsidRPr="00B850AF">
        <w:rPr>
          <w:lang w:val="fr-FR"/>
        </w:rPr>
        <w:t>L’interface graphique n’a ainsi pas besoin de connaître directement les détails du protocole HTTP.</w:t>
      </w:r>
    </w:p>
    <w:p w14:paraId="26995BE9" w14:textId="77777777" w:rsidR="00B850AF" w:rsidRPr="00B850AF" w:rsidRDefault="00B850AF" w:rsidP="00B850AF">
      <w:pPr>
        <w:rPr>
          <w:lang w:val="fr-FR"/>
        </w:rPr>
      </w:pPr>
      <w:r w:rsidRPr="00B850AF">
        <w:rPr>
          <w:lang w:val="fr-FR"/>
        </w:rPr>
        <w:t>On recherche :</w:t>
      </w:r>
    </w:p>
    <w:p w14:paraId="6467C578" w14:textId="04FE4E07" w:rsidR="00B850AF" w:rsidRPr="00B850AF" w:rsidRDefault="00B850AF" w:rsidP="00B850AF">
      <w:pPr>
        <w:rPr>
          <w:lang w:val="fr-FR"/>
        </w:rPr>
      </w:pPr>
      <m:oMathPara>
        <m:oMath>
          <m:r>
            <w:rPr>
              <w:rFonts w:ascii="Cambria Math" w:hAnsi="Cambria Math"/>
              <w:lang w:val="fr-FR"/>
            </w:rPr>
            <m:t>UI→ApiService.method</m:t>
          </m:r>
          <m:d>
            <m:dPr>
              <m:ctrlPr>
                <w:rPr>
                  <w:rFonts w:ascii="Cambria Math" w:hAnsi="Cambria Math"/>
                  <w:lang w:val="fr-FR"/>
                </w:rPr>
              </m:ctrlPr>
            </m:dPr>
            <m:e/>
          </m:d>
        </m:oMath>
      </m:oMathPara>
    </w:p>
    <w:p w14:paraId="7C0F85E6" w14:textId="77777777" w:rsidR="00B850AF" w:rsidRPr="00B850AF" w:rsidRDefault="00B850AF" w:rsidP="00B850AF">
      <w:pPr>
        <w:rPr>
          <w:lang w:val="fr-FR"/>
        </w:rPr>
      </w:pPr>
      <w:proofErr w:type="gramStart"/>
      <w:r w:rsidRPr="00B850AF">
        <w:rPr>
          <w:lang w:val="fr-FR"/>
        </w:rPr>
        <w:t>plutôt</w:t>
      </w:r>
      <w:proofErr w:type="gramEnd"/>
      <w:r w:rsidRPr="00B850AF">
        <w:rPr>
          <w:lang w:val="fr-FR"/>
        </w:rPr>
        <w:t xml:space="preserve"> que :</w:t>
      </w:r>
    </w:p>
    <w:p w14:paraId="7A90CBAD" w14:textId="20C577ED" w:rsidR="00B850AF" w:rsidRPr="00B850AF" w:rsidRDefault="00B850AF" w:rsidP="00B850AF">
      <w:pPr>
        <w:rPr>
          <w:lang w:val="fr-FR"/>
        </w:rPr>
      </w:pPr>
      <m:oMathPara>
        <m:oMath>
          <m:r>
            <w:rPr>
              <w:rFonts w:ascii="Cambria Math" w:hAnsi="Cambria Math"/>
              <w:lang w:val="fr-FR"/>
            </w:rPr>
            <w:lastRenderedPageBreak/>
            <m:t>UI→RawHTTPImplementation</m:t>
          </m:r>
        </m:oMath>
      </m:oMathPara>
    </w:p>
    <w:p w14:paraId="1FE2A742" w14:textId="77777777" w:rsidR="00B850AF" w:rsidRPr="00B850AF" w:rsidRDefault="00B850AF" w:rsidP="00B850AF">
      <w:pPr>
        <w:rPr>
          <w:lang w:val="fr-FR"/>
        </w:rPr>
      </w:pPr>
      <w:proofErr w:type="gramStart"/>
      <w:r w:rsidRPr="00B850AF">
        <w:rPr>
          <w:lang w:val="fr-FR"/>
        </w:rPr>
        <w:t>dans</w:t>
      </w:r>
      <w:proofErr w:type="gramEnd"/>
      <w:r w:rsidRPr="00B850AF">
        <w:rPr>
          <w:lang w:val="fr-FR"/>
        </w:rPr>
        <w:t xml:space="preserve"> chaque écran.</w:t>
      </w:r>
    </w:p>
    <w:p w14:paraId="553748BF" w14:textId="77777777" w:rsidR="00B850AF" w:rsidRPr="00B850AF" w:rsidRDefault="00B850AF" w:rsidP="00B850AF">
      <w:pPr>
        <w:rPr>
          <w:lang w:val="fr-FR"/>
        </w:rPr>
      </w:pPr>
      <w:r w:rsidRPr="00B850AF">
        <w:rPr>
          <w:lang w:val="fr-FR"/>
        </w:rPr>
        <w:pict w14:anchorId="5DDDEA13">
          <v:rect id="_x0000_i2620" style="width:0;height:1.5pt" o:hralign="center" o:hrstd="t" o:hr="t" fillcolor="#a0a0a0" stroked="f"/>
        </w:pict>
      </w:r>
    </w:p>
    <w:p w14:paraId="44EEA2F3" w14:textId="77777777" w:rsidR="00B850AF" w:rsidRPr="00B850AF" w:rsidRDefault="00B850AF" w:rsidP="00B850AF">
      <w:pPr>
        <w:rPr>
          <w:b/>
          <w:bCs/>
          <w:lang w:val="fr-FR"/>
        </w:rPr>
      </w:pPr>
      <w:r w:rsidRPr="00B850AF">
        <w:rPr>
          <w:b/>
          <w:bCs/>
          <w:lang w:val="fr-FR"/>
        </w:rPr>
        <w:t>10.5. LocalEngineService</w:t>
      </w:r>
    </w:p>
    <w:p w14:paraId="11EE1CC5" w14:textId="77777777" w:rsidR="00B850AF" w:rsidRPr="00B850AF" w:rsidRDefault="00B850AF" w:rsidP="00B850AF">
      <w:pPr>
        <w:rPr>
          <w:lang w:val="fr-FR"/>
        </w:rPr>
      </w:pPr>
      <w:r w:rsidRPr="00B850AF">
        <w:rPr>
          <w:lang w:val="fr-FR"/>
        </w:rPr>
        <w:t>LocalEngineService représente la seconde frontière d’exécution importante du client.</w:t>
      </w:r>
    </w:p>
    <w:p w14:paraId="76D278E5" w14:textId="77777777" w:rsidR="00B850AF" w:rsidRPr="00B850AF" w:rsidRDefault="00B850AF" w:rsidP="00B850AF">
      <w:pPr>
        <w:rPr>
          <w:lang w:val="fr-FR"/>
        </w:rPr>
      </w:pPr>
      <w:r w:rsidRPr="00B850AF">
        <w:rPr>
          <w:lang w:val="fr-FR"/>
        </w:rPr>
        <w:t>Contrairement à ApiService, il ne délègue pas l'opération au serveur distant. Il déclenche le moteur disponible sur la machine locale.</w:t>
      </w:r>
    </w:p>
    <w:p w14:paraId="0374E667" w14:textId="77777777" w:rsidR="00B850AF" w:rsidRPr="00B850AF" w:rsidRDefault="00B850AF" w:rsidP="00B850AF">
      <w:pPr>
        <w:rPr>
          <w:lang w:val="fr-FR"/>
        </w:rPr>
      </w:pPr>
      <w:r w:rsidRPr="00B850AF">
        <w:rPr>
          <w:lang w:val="fr-FR"/>
        </w:rPr>
        <w:t>Le flux devient :</w:t>
      </w:r>
    </w:p>
    <w:p w14:paraId="36B79E9D" w14:textId="0A8D97BC" w:rsidR="00B850AF" w:rsidRPr="00B850AF" w:rsidRDefault="00B850AF" w:rsidP="00B850AF">
      <w:pPr>
        <w:rPr>
          <w:lang w:val="fr-FR"/>
        </w:rPr>
      </w:pPr>
      <m:oMathPara>
        <m:oMath>
          <m:r>
            <w:rPr>
              <w:rFonts w:ascii="Cambria Math" w:hAnsi="Cambria Math"/>
              <w:lang w:val="fr-FR"/>
            </w:rPr>
            <m:t>FlutterDesktop→LocalEngineService→LocalProcess→XAICompress</m:t>
          </m:r>
        </m:oMath>
      </m:oMathPara>
    </w:p>
    <w:p w14:paraId="3D4CB26B" w14:textId="77777777" w:rsidR="00B850AF" w:rsidRPr="00B850AF" w:rsidRDefault="00B850AF" w:rsidP="00B850AF">
      <w:pPr>
        <w:rPr>
          <w:lang w:val="fr-FR"/>
        </w:rPr>
      </w:pPr>
      <w:r w:rsidRPr="00B850AF">
        <w:rPr>
          <w:lang w:val="fr-FR"/>
        </w:rPr>
        <w:t>Le service doit donc gérer des préoccupations différentes du réseau :</w:t>
      </w:r>
    </w:p>
    <w:p w14:paraId="4265945A" w14:textId="77777777" w:rsidR="00B850AF" w:rsidRPr="00B850AF" w:rsidRDefault="00B850AF">
      <w:pPr>
        <w:numPr>
          <w:ilvl w:val="0"/>
          <w:numId w:val="74"/>
        </w:numPr>
        <w:rPr>
          <w:lang w:val="fr-FR"/>
        </w:rPr>
      </w:pPr>
      <w:proofErr w:type="gramStart"/>
      <w:r w:rsidRPr="00B850AF">
        <w:rPr>
          <w:lang w:val="fr-FR"/>
        </w:rPr>
        <w:t>disponibilité</w:t>
      </w:r>
      <w:proofErr w:type="gramEnd"/>
      <w:r w:rsidRPr="00B850AF">
        <w:rPr>
          <w:lang w:val="fr-FR"/>
        </w:rPr>
        <w:t xml:space="preserve"> de l’environnement ;</w:t>
      </w:r>
    </w:p>
    <w:p w14:paraId="4DF92699" w14:textId="77777777" w:rsidR="00B850AF" w:rsidRPr="00B850AF" w:rsidRDefault="00B850AF">
      <w:pPr>
        <w:numPr>
          <w:ilvl w:val="0"/>
          <w:numId w:val="74"/>
        </w:numPr>
        <w:rPr>
          <w:lang w:val="fr-FR"/>
        </w:rPr>
      </w:pPr>
      <w:proofErr w:type="gramStart"/>
      <w:r w:rsidRPr="00B850AF">
        <w:rPr>
          <w:lang w:val="fr-FR"/>
        </w:rPr>
        <w:t>construction</w:t>
      </w:r>
      <w:proofErr w:type="gramEnd"/>
      <w:r w:rsidRPr="00B850AF">
        <w:rPr>
          <w:lang w:val="fr-FR"/>
        </w:rPr>
        <w:t xml:space="preserve"> des arguments ;</w:t>
      </w:r>
    </w:p>
    <w:p w14:paraId="6A4A969E" w14:textId="77777777" w:rsidR="00B850AF" w:rsidRPr="00B850AF" w:rsidRDefault="00B850AF">
      <w:pPr>
        <w:numPr>
          <w:ilvl w:val="0"/>
          <w:numId w:val="74"/>
        </w:numPr>
        <w:rPr>
          <w:lang w:val="fr-FR"/>
        </w:rPr>
      </w:pPr>
      <w:proofErr w:type="gramStart"/>
      <w:r w:rsidRPr="00B850AF">
        <w:rPr>
          <w:lang w:val="fr-FR"/>
        </w:rPr>
        <w:t>démarrage</w:t>
      </w:r>
      <w:proofErr w:type="gramEnd"/>
      <w:r w:rsidRPr="00B850AF">
        <w:rPr>
          <w:lang w:val="fr-FR"/>
        </w:rPr>
        <w:t xml:space="preserve"> du processus ;</w:t>
      </w:r>
    </w:p>
    <w:p w14:paraId="4A811FD6" w14:textId="77777777" w:rsidR="00B850AF" w:rsidRPr="00B850AF" w:rsidRDefault="00B850AF">
      <w:pPr>
        <w:numPr>
          <w:ilvl w:val="0"/>
          <w:numId w:val="74"/>
        </w:numPr>
        <w:rPr>
          <w:lang w:val="fr-FR"/>
        </w:rPr>
      </w:pPr>
      <w:proofErr w:type="gramStart"/>
      <w:r w:rsidRPr="00B850AF">
        <w:rPr>
          <w:lang w:val="fr-FR"/>
        </w:rPr>
        <w:t>récupération</w:t>
      </w:r>
      <w:proofErr w:type="gramEnd"/>
      <w:r w:rsidRPr="00B850AF">
        <w:rPr>
          <w:lang w:val="fr-FR"/>
        </w:rPr>
        <w:t xml:space="preserve"> de la sortie ;</w:t>
      </w:r>
    </w:p>
    <w:p w14:paraId="56AF38EC" w14:textId="77777777" w:rsidR="00B850AF" w:rsidRPr="00B850AF" w:rsidRDefault="00B850AF">
      <w:pPr>
        <w:numPr>
          <w:ilvl w:val="0"/>
          <w:numId w:val="74"/>
        </w:numPr>
        <w:rPr>
          <w:lang w:val="fr-FR"/>
        </w:rPr>
      </w:pPr>
      <w:proofErr w:type="gramStart"/>
      <w:r w:rsidRPr="00B850AF">
        <w:rPr>
          <w:lang w:val="fr-FR"/>
        </w:rPr>
        <w:t>détection</w:t>
      </w:r>
      <w:proofErr w:type="gramEnd"/>
      <w:r w:rsidRPr="00B850AF">
        <w:rPr>
          <w:lang w:val="fr-FR"/>
        </w:rPr>
        <w:t xml:space="preserve"> du code de retour ;</w:t>
      </w:r>
    </w:p>
    <w:p w14:paraId="1B2789F5" w14:textId="77777777" w:rsidR="00B850AF" w:rsidRPr="00B850AF" w:rsidRDefault="00B850AF">
      <w:pPr>
        <w:numPr>
          <w:ilvl w:val="0"/>
          <w:numId w:val="74"/>
        </w:numPr>
        <w:rPr>
          <w:lang w:val="fr-FR"/>
        </w:rPr>
      </w:pPr>
      <w:proofErr w:type="gramStart"/>
      <w:r w:rsidRPr="00B850AF">
        <w:rPr>
          <w:lang w:val="fr-FR"/>
        </w:rPr>
        <w:t>récupération</w:t>
      </w:r>
      <w:proofErr w:type="gramEnd"/>
      <w:r w:rsidRPr="00B850AF">
        <w:rPr>
          <w:lang w:val="fr-FR"/>
        </w:rPr>
        <w:t xml:space="preserve"> de l’artefact produit ;</w:t>
      </w:r>
    </w:p>
    <w:p w14:paraId="56E435C6" w14:textId="77777777" w:rsidR="00B850AF" w:rsidRPr="00B850AF" w:rsidRDefault="00B850AF">
      <w:pPr>
        <w:numPr>
          <w:ilvl w:val="0"/>
          <w:numId w:val="74"/>
        </w:numPr>
        <w:rPr>
          <w:lang w:val="fr-FR"/>
        </w:rPr>
      </w:pPr>
      <w:proofErr w:type="gramStart"/>
      <w:r w:rsidRPr="00B850AF">
        <w:rPr>
          <w:lang w:val="fr-FR"/>
        </w:rPr>
        <w:t>traitement</w:t>
      </w:r>
      <w:proofErr w:type="gramEnd"/>
      <w:r w:rsidRPr="00B850AF">
        <w:rPr>
          <w:lang w:val="fr-FR"/>
        </w:rPr>
        <w:t xml:space="preserve"> des erreurs ;</w:t>
      </w:r>
    </w:p>
    <w:p w14:paraId="0BEFC87F" w14:textId="77777777" w:rsidR="00B850AF" w:rsidRPr="00B850AF" w:rsidRDefault="00B850AF">
      <w:pPr>
        <w:numPr>
          <w:ilvl w:val="0"/>
          <w:numId w:val="74"/>
        </w:numPr>
        <w:rPr>
          <w:lang w:val="fr-FR"/>
        </w:rPr>
      </w:pPr>
      <w:proofErr w:type="gramStart"/>
      <w:r w:rsidRPr="00B850AF">
        <w:rPr>
          <w:lang w:val="fr-FR"/>
        </w:rPr>
        <w:t>terminaison</w:t>
      </w:r>
      <w:proofErr w:type="gramEnd"/>
      <w:r w:rsidRPr="00B850AF">
        <w:rPr>
          <w:lang w:val="fr-FR"/>
        </w:rPr>
        <w:t xml:space="preserve"> éventuelle du processus.</w:t>
      </w:r>
    </w:p>
    <w:p w14:paraId="08EB6244" w14:textId="77777777" w:rsidR="00B850AF" w:rsidRPr="00B850AF" w:rsidRDefault="00B850AF" w:rsidP="00B850AF">
      <w:pPr>
        <w:rPr>
          <w:lang w:val="fr-FR"/>
        </w:rPr>
      </w:pPr>
      <w:r w:rsidRPr="00B850AF">
        <w:rPr>
          <w:lang w:val="fr-FR"/>
        </w:rPr>
        <w:t>Cette couche isole l’application graphique des détails de lancement du moteur.</w:t>
      </w:r>
    </w:p>
    <w:p w14:paraId="49259209" w14:textId="77777777" w:rsidR="00B850AF" w:rsidRPr="00B850AF" w:rsidRDefault="00B850AF" w:rsidP="00B850AF">
      <w:pPr>
        <w:rPr>
          <w:lang w:val="fr-FR"/>
        </w:rPr>
      </w:pPr>
      <w:r w:rsidRPr="00B850AF">
        <w:rPr>
          <w:lang w:val="fr-FR"/>
        </w:rPr>
        <w:pict w14:anchorId="2569CC92">
          <v:rect id="_x0000_i2621" style="width:0;height:1.5pt" o:hralign="center" o:hrstd="t" o:hr="t" fillcolor="#a0a0a0" stroked="f"/>
        </w:pict>
      </w:r>
    </w:p>
    <w:p w14:paraId="41603A1D" w14:textId="77777777" w:rsidR="00B850AF" w:rsidRPr="00B850AF" w:rsidRDefault="00B850AF" w:rsidP="00B850AF">
      <w:pPr>
        <w:rPr>
          <w:b/>
          <w:bCs/>
          <w:lang w:val="fr-FR"/>
        </w:rPr>
      </w:pPr>
      <w:r w:rsidRPr="00B850AF">
        <w:rPr>
          <w:b/>
          <w:bCs/>
          <w:lang w:val="fr-FR"/>
        </w:rPr>
        <w:t>10.6. HistoryService</w:t>
      </w:r>
    </w:p>
    <w:p w14:paraId="23A23205" w14:textId="77777777" w:rsidR="00B850AF" w:rsidRPr="00B850AF" w:rsidRDefault="00B850AF" w:rsidP="00B850AF">
      <w:pPr>
        <w:rPr>
          <w:lang w:val="fr-FR"/>
        </w:rPr>
      </w:pPr>
      <w:r w:rsidRPr="00B850AF">
        <w:rPr>
          <w:lang w:val="fr-FR"/>
        </w:rPr>
        <w:t>HistoryService gère la représentation persistante ou locale de l’historique utilisée par le client.</w:t>
      </w:r>
    </w:p>
    <w:p w14:paraId="2065A83C" w14:textId="77777777" w:rsidR="00B850AF" w:rsidRPr="00B850AF" w:rsidRDefault="00B850AF" w:rsidP="00B850AF">
      <w:pPr>
        <w:rPr>
          <w:lang w:val="fr-FR"/>
        </w:rPr>
      </w:pPr>
      <w:r w:rsidRPr="00B850AF">
        <w:rPr>
          <w:lang w:val="fr-FR"/>
        </w:rPr>
        <w:t>L’objectif est de séparer :</w:t>
      </w:r>
    </w:p>
    <w:p w14:paraId="76F3C509" w14:textId="0736B36A" w:rsidR="00B850AF" w:rsidRPr="00B850AF" w:rsidRDefault="00B850AF" w:rsidP="00B850AF">
      <w:pPr>
        <w:rPr>
          <w:lang w:val="fr-FR"/>
        </w:rPr>
      </w:pPr>
      <m:oMathPara>
        <m:oMath>
          <m:r>
            <w:rPr>
              <w:rFonts w:ascii="Cambria Math" w:hAnsi="Cambria Math"/>
              <w:lang w:val="fr-FR"/>
            </w:rPr>
            <m:t>OperationExecution</m:t>
          </m:r>
        </m:oMath>
      </m:oMathPara>
    </w:p>
    <w:p w14:paraId="00DACFCD" w14:textId="77777777" w:rsidR="00B850AF" w:rsidRPr="00B850AF" w:rsidRDefault="00B850AF" w:rsidP="00B850AF">
      <w:pPr>
        <w:rPr>
          <w:lang w:val="fr-FR"/>
        </w:rPr>
      </w:pPr>
      <w:proofErr w:type="gramStart"/>
      <w:r w:rsidRPr="00B850AF">
        <w:rPr>
          <w:lang w:val="fr-FR"/>
        </w:rPr>
        <w:t>de</w:t>
      </w:r>
      <w:proofErr w:type="gramEnd"/>
      <w:r w:rsidRPr="00B850AF">
        <w:rPr>
          <w:lang w:val="fr-FR"/>
        </w:rPr>
        <w:t xml:space="preserve"> :</w:t>
      </w:r>
    </w:p>
    <w:p w14:paraId="6562A3BE" w14:textId="4953DDAC" w:rsidR="00B850AF" w:rsidRPr="00B850AF" w:rsidRDefault="00B850AF" w:rsidP="00B850AF">
      <w:pPr>
        <w:rPr>
          <w:lang w:val="fr-FR"/>
        </w:rPr>
      </w:pPr>
      <m:oMathPara>
        <m:oMath>
          <m:r>
            <w:rPr>
              <w:rFonts w:ascii="Cambria Math" w:hAnsi="Cambria Math"/>
              <w:lang w:val="fr-FR"/>
            </w:rPr>
            <m:t>OperationHistory</m:t>
          </m:r>
        </m:oMath>
      </m:oMathPara>
    </w:p>
    <w:p w14:paraId="143099AD" w14:textId="77777777" w:rsidR="00B850AF" w:rsidRPr="00B850AF" w:rsidRDefault="00B850AF" w:rsidP="00B850AF">
      <w:pPr>
        <w:rPr>
          <w:lang w:val="fr-FR"/>
        </w:rPr>
      </w:pPr>
      <w:r w:rsidRPr="00B850AF">
        <w:rPr>
          <w:lang w:val="fr-FR"/>
        </w:rPr>
        <w:t>Une opération terminée peut produire un enregistrement comportant des informations telles que :</w:t>
      </w:r>
    </w:p>
    <w:p w14:paraId="27844523" w14:textId="77777777" w:rsidR="00B850AF" w:rsidRPr="00B850AF" w:rsidRDefault="00B850AF">
      <w:pPr>
        <w:numPr>
          <w:ilvl w:val="0"/>
          <w:numId w:val="75"/>
        </w:numPr>
        <w:rPr>
          <w:lang w:val="fr-FR"/>
        </w:rPr>
      </w:pPr>
      <w:proofErr w:type="gramStart"/>
      <w:r w:rsidRPr="00B850AF">
        <w:rPr>
          <w:lang w:val="fr-FR"/>
        </w:rPr>
        <w:t>nom</w:t>
      </w:r>
      <w:proofErr w:type="gramEnd"/>
      <w:r w:rsidRPr="00B850AF">
        <w:rPr>
          <w:lang w:val="fr-FR"/>
        </w:rPr>
        <w:t xml:space="preserve"> du fichier ;</w:t>
      </w:r>
    </w:p>
    <w:p w14:paraId="185D078A" w14:textId="77777777" w:rsidR="00B850AF" w:rsidRPr="00B850AF" w:rsidRDefault="00B850AF">
      <w:pPr>
        <w:numPr>
          <w:ilvl w:val="0"/>
          <w:numId w:val="75"/>
        </w:numPr>
        <w:rPr>
          <w:lang w:val="fr-FR"/>
        </w:rPr>
      </w:pPr>
      <w:proofErr w:type="gramStart"/>
      <w:r w:rsidRPr="00B850AF">
        <w:rPr>
          <w:lang w:val="fr-FR"/>
        </w:rPr>
        <w:t>type</w:t>
      </w:r>
      <w:proofErr w:type="gramEnd"/>
      <w:r w:rsidRPr="00B850AF">
        <w:rPr>
          <w:lang w:val="fr-FR"/>
        </w:rPr>
        <w:t xml:space="preserve"> d’opération ;</w:t>
      </w:r>
    </w:p>
    <w:p w14:paraId="43F6F8F9" w14:textId="77777777" w:rsidR="00B850AF" w:rsidRPr="00B850AF" w:rsidRDefault="00B850AF">
      <w:pPr>
        <w:numPr>
          <w:ilvl w:val="0"/>
          <w:numId w:val="75"/>
        </w:numPr>
        <w:rPr>
          <w:lang w:val="fr-FR"/>
        </w:rPr>
      </w:pPr>
      <w:proofErr w:type="gramStart"/>
      <w:r w:rsidRPr="00B850AF">
        <w:rPr>
          <w:lang w:val="fr-FR"/>
        </w:rPr>
        <w:t>mode</w:t>
      </w:r>
      <w:proofErr w:type="gramEnd"/>
      <w:r w:rsidRPr="00B850AF">
        <w:rPr>
          <w:lang w:val="fr-FR"/>
        </w:rPr>
        <w:t xml:space="preserve"> local ou cloud ;</w:t>
      </w:r>
    </w:p>
    <w:p w14:paraId="74BA3901" w14:textId="77777777" w:rsidR="00B850AF" w:rsidRPr="00B850AF" w:rsidRDefault="00B850AF">
      <w:pPr>
        <w:numPr>
          <w:ilvl w:val="0"/>
          <w:numId w:val="75"/>
        </w:numPr>
        <w:rPr>
          <w:lang w:val="fr-FR"/>
        </w:rPr>
      </w:pPr>
      <w:proofErr w:type="gramStart"/>
      <w:r w:rsidRPr="00B850AF">
        <w:rPr>
          <w:lang w:val="fr-FR"/>
        </w:rPr>
        <w:t>statut</w:t>
      </w:r>
      <w:proofErr w:type="gramEnd"/>
      <w:r w:rsidRPr="00B850AF">
        <w:rPr>
          <w:lang w:val="fr-FR"/>
        </w:rPr>
        <w:t xml:space="preserve"> ;</w:t>
      </w:r>
    </w:p>
    <w:p w14:paraId="2729BF52" w14:textId="77777777" w:rsidR="00B850AF" w:rsidRPr="00B850AF" w:rsidRDefault="00B850AF">
      <w:pPr>
        <w:numPr>
          <w:ilvl w:val="0"/>
          <w:numId w:val="75"/>
        </w:numPr>
        <w:rPr>
          <w:lang w:val="fr-FR"/>
        </w:rPr>
      </w:pPr>
      <w:proofErr w:type="gramStart"/>
      <w:r w:rsidRPr="00B850AF">
        <w:rPr>
          <w:lang w:val="fr-FR"/>
        </w:rPr>
        <w:t>tailles</w:t>
      </w:r>
      <w:proofErr w:type="gramEnd"/>
      <w:r w:rsidRPr="00B850AF">
        <w:rPr>
          <w:lang w:val="fr-FR"/>
        </w:rPr>
        <w:t xml:space="preserve"> ;</w:t>
      </w:r>
    </w:p>
    <w:p w14:paraId="079D6C42" w14:textId="77777777" w:rsidR="00B850AF" w:rsidRPr="00B850AF" w:rsidRDefault="00B850AF">
      <w:pPr>
        <w:numPr>
          <w:ilvl w:val="0"/>
          <w:numId w:val="75"/>
        </w:numPr>
        <w:rPr>
          <w:lang w:val="fr-FR"/>
        </w:rPr>
      </w:pPr>
      <w:proofErr w:type="gramStart"/>
      <w:r w:rsidRPr="00B850AF">
        <w:rPr>
          <w:lang w:val="fr-FR"/>
        </w:rPr>
        <w:t>codec</w:t>
      </w:r>
      <w:proofErr w:type="gramEnd"/>
      <w:r w:rsidRPr="00B850AF">
        <w:rPr>
          <w:lang w:val="fr-FR"/>
        </w:rPr>
        <w:t xml:space="preserve"> ou stratégie ;</w:t>
      </w:r>
    </w:p>
    <w:p w14:paraId="3D4ECDAF" w14:textId="77777777" w:rsidR="00B850AF" w:rsidRPr="00B850AF" w:rsidRDefault="00B850AF">
      <w:pPr>
        <w:numPr>
          <w:ilvl w:val="0"/>
          <w:numId w:val="75"/>
        </w:numPr>
        <w:rPr>
          <w:lang w:val="fr-FR"/>
        </w:rPr>
      </w:pPr>
      <w:proofErr w:type="gramStart"/>
      <w:r w:rsidRPr="00B850AF">
        <w:rPr>
          <w:lang w:val="fr-FR"/>
        </w:rPr>
        <w:t>date</w:t>
      </w:r>
      <w:proofErr w:type="gramEnd"/>
      <w:r w:rsidRPr="00B850AF">
        <w:rPr>
          <w:lang w:val="fr-FR"/>
        </w:rPr>
        <w:t xml:space="preserve"> ;</w:t>
      </w:r>
    </w:p>
    <w:p w14:paraId="133584C6" w14:textId="77777777" w:rsidR="00B850AF" w:rsidRPr="00B850AF" w:rsidRDefault="00B850AF">
      <w:pPr>
        <w:numPr>
          <w:ilvl w:val="0"/>
          <w:numId w:val="75"/>
        </w:numPr>
        <w:rPr>
          <w:lang w:val="fr-FR"/>
        </w:rPr>
      </w:pPr>
      <w:proofErr w:type="gramStart"/>
      <w:r w:rsidRPr="00B850AF">
        <w:rPr>
          <w:lang w:val="fr-FR"/>
        </w:rPr>
        <w:t>métriques</w:t>
      </w:r>
      <w:proofErr w:type="gramEnd"/>
      <w:r w:rsidRPr="00B850AF">
        <w:rPr>
          <w:lang w:val="fr-FR"/>
        </w:rPr>
        <w:t xml:space="preserve"> disponibles.</w:t>
      </w:r>
    </w:p>
    <w:p w14:paraId="07335D60" w14:textId="77777777" w:rsidR="00B850AF" w:rsidRPr="00B850AF" w:rsidRDefault="00B850AF" w:rsidP="00B850AF">
      <w:pPr>
        <w:rPr>
          <w:lang w:val="fr-FR"/>
        </w:rPr>
      </w:pPr>
      <w:r w:rsidRPr="00B850AF">
        <w:rPr>
          <w:lang w:val="fr-FR"/>
        </w:rPr>
        <w:lastRenderedPageBreak/>
        <w:t>La présence de l’historique permet à l’utilisateur de revenir sur des opérations antérieures sans confondre cet historique avec le système de fichiers lui-même.</w:t>
      </w:r>
    </w:p>
    <w:p w14:paraId="5891DD40" w14:textId="77777777" w:rsidR="00B850AF" w:rsidRPr="00B850AF" w:rsidRDefault="00B850AF" w:rsidP="00B850AF">
      <w:pPr>
        <w:rPr>
          <w:lang w:val="fr-FR"/>
        </w:rPr>
      </w:pPr>
      <w:r w:rsidRPr="00B850AF">
        <w:rPr>
          <w:lang w:val="fr-FR"/>
        </w:rPr>
        <w:pict w14:anchorId="66D9C591">
          <v:rect id="_x0000_i2622" style="width:0;height:1.5pt" o:hralign="center" o:hrstd="t" o:hr="t" fillcolor="#a0a0a0" stroked="f"/>
        </w:pict>
      </w:r>
    </w:p>
    <w:p w14:paraId="6EE1D4FC" w14:textId="77777777" w:rsidR="00B850AF" w:rsidRPr="00B850AF" w:rsidRDefault="00B850AF" w:rsidP="00B850AF">
      <w:pPr>
        <w:rPr>
          <w:b/>
          <w:bCs/>
          <w:lang w:val="fr-FR"/>
        </w:rPr>
      </w:pPr>
      <w:r w:rsidRPr="00B850AF">
        <w:rPr>
          <w:b/>
          <w:bCs/>
          <w:lang w:val="fr-FR"/>
        </w:rPr>
        <w:t>10.7. SettingsService</w:t>
      </w:r>
    </w:p>
    <w:p w14:paraId="68B4C799" w14:textId="77777777" w:rsidR="00B850AF" w:rsidRPr="00B850AF" w:rsidRDefault="00B850AF" w:rsidP="00B850AF">
      <w:pPr>
        <w:rPr>
          <w:lang w:val="fr-FR"/>
        </w:rPr>
      </w:pPr>
      <w:r w:rsidRPr="00B850AF">
        <w:rPr>
          <w:lang w:val="fr-FR"/>
        </w:rPr>
        <w:t>SettingsService centralise la configuration persistante du client.</w:t>
      </w:r>
    </w:p>
    <w:p w14:paraId="7A5A22C1" w14:textId="77777777" w:rsidR="00B850AF" w:rsidRPr="00B850AF" w:rsidRDefault="00B850AF" w:rsidP="00B850AF">
      <w:pPr>
        <w:rPr>
          <w:lang w:val="fr-FR"/>
        </w:rPr>
      </w:pPr>
      <w:r w:rsidRPr="00B850AF">
        <w:rPr>
          <w:lang w:val="fr-FR"/>
        </w:rPr>
        <w:t>Il peut notamment être utilisé pour conserver les paramètres nécessaires au comportement de l’application sans les disperser dans les écrans.</w:t>
      </w:r>
    </w:p>
    <w:p w14:paraId="6EF42EB6" w14:textId="77777777" w:rsidR="00B850AF" w:rsidRPr="00B850AF" w:rsidRDefault="00B850AF" w:rsidP="00B850AF">
      <w:pPr>
        <w:rPr>
          <w:lang w:val="fr-FR"/>
        </w:rPr>
      </w:pPr>
      <w:r w:rsidRPr="00B850AF">
        <w:rPr>
          <w:lang w:val="fr-FR"/>
        </w:rPr>
        <w:t>Conceptuellement :</w:t>
      </w:r>
    </w:p>
    <w:p w14:paraId="28B0EBD6" w14:textId="4CFDBC31" w:rsidR="00B850AF" w:rsidRPr="00B850AF" w:rsidRDefault="00B850AF" w:rsidP="00B850AF">
      <w:pPr>
        <w:rPr>
          <w:lang w:val="fr-FR"/>
        </w:rPr>
      </w:pPr>
      <m:oMathPara>
        <m:oMath>
          <m:r>
            <w:rPr>
              <w:rFonts w:ascii="Cambria Math" w:hAnsi="Cambria Math"/>
              <w:lang w:val="fr-FR"/>
            </w:rPr>
            <m:t>Settings→SettingsService→PersistentConfiguration</m:t>
          </m:r>
        </m:oMath>
      </m:oMathPara>
    </w:p>
    <w:p w14:paraId="265443FD" w14:textId="77777777" w:rsidR="00B850AF" w:rsidRPr="00B850AF" w:rsidRDefault="00B850AF" w:rsidP="00B850AF">
      <w:pPr>
        <w:rPr>
          <w:lang w:val="fr-FR"/>
        </w:rPr>
      </w:pPr>
      <w:r w:rsidRPr="00B850AF">
        <w:rPr>
          <w:lang w:val="fr-FR"/>
        </w:rPr>
        <w:t>Cette séparation permet également de tester la sérialisation et la restauration des paramètres indépendamment de l’interface.</w:t>
      </w:r>
    </w:p>
    <w:p w14:paraId="09C1132F" w14:textId="77777777" w:rsidR="00B850AF" w:rsidRPr="00B850AF" w:rsidRDefault="00B850AF" w:rsidP="00B850AF">
      <w:pPr>
        <w:rPr>
          <w:lang w:val="fr-FR"/>
        </w:rPr>
      </w:pPr>
      <w:r w:rsidRPr="00B850AF">
        <w:rPr>
          <w:lang w:val="fr-FR"/>
        </w:rPr>
        <w:t xml:space="preserve">Il convient néanmoins de distinguer une </w:t>
      </w:r>
      <w:r w:rsidRPr="00B850AF">
        <w:rPr>
          <w:b/>
          <w:bCs/>
          <w:lang w:val="fr-FR"/>
        </w:rPr>
        <w:t>préférence utilisateur</w:t>
      </w:r>
      <w:r w:rsidRPr="00B850AF">
        <w:rPr>
          <w:lang w:val="fr-FR"/>
        </w:rPr>
        <w:t xml:space="preserve"> d’un </w:t>
      </w:r>
      <w:r w:rsidRPr="00B850AF">
        <w:rPr>
          <w:b/>
          <w:bCs/>
          <w:lang w:val="fr-FR"/>
        </w:rPr>
        <w:t>secret de sécurité</w:t>
      </w:r>
      <w:r w:rsidRPr="00B850AF">
        <w:rPr>
          <w:lang w:val="fr-FR"/>
        </w:rPr>
        <w:t>. Un mécanisme adapté aux paramètres ordinaires n’est pas automatiquement approprié au stockage d’un credential.</w:t>
      </w:r>
    </w:p>
    <w:p w14:paraId="4F09B67C" w14:textId="77777777" w:rsidR="00B850AF" w:rsidRPr="00B850AF" w:rsidRDefault="00B850AF" w:rsidP="00B850AF">
      <w:pPr>
        <w:rPr>
          <w:lang w:val="fr-FR"/>
        </w:rPr>
      </w:pPr>
      <w:r w:rsidRPr="00B850AF">
        <w:rPr>
          <w:lang w:val="fr-FR"/>
        </w:rPr>
        <w:pict w14:anchorId="4B7D4549">
          <v:rect id="_x0000_i2623" style="width:0;height:1.5pt" o:hralign="center" o:hrstd="t" o:hr="t" fillcolor="#a0a0a0" stroked="f"/>
        </w:pict>
      </w:r>
    </w:p>
    <w:p w14:paraId="42AA86AB" w14:textId="77777777" w:rsidR="00B850AF" w:rsidRPr="00B850AF" w:rsidRDefault="00B850AF" w:rsidP="00B850AF">
      <w:pPr>
        <w:rPr>
          <w:b/>
          <w:bCs/>
          <w:lang w:val="fr-FR"/>
        </w:rPr>
      </w:pPr>
      <w:r w:rsidRPr="00B850AF">
        <w:rPr>
          <w:b/>
          <w:bCs/>
          <w:lang w:val="fr-FR"/>
        </w:rPr>
        <w:t>10.8. Séparation permettant la testabilité</w:t>
      </w:r>
    </w:p>
    <w:p w14:paraId="22FD1CDF" w14:textId="77777777" w:rsidR="00B850AF" w:rsidRPr="00B850AF" w:rsidRDefault="00B850AF" w:rsidP="00B850AF">
      <w:pPr>
        <w:rPr>
          <w:lang w:val="fr-FR"/>
        </w:rPr>
      </w:pPr>
      <w:r w:rsidRPr="00B850AF">
        <w:rPr>
          <w:lang w:val="fr-FR"/>
        </w:rPr>
        <w:t>L’un des bénéfices majeurs de cette architecture est la possibilité de tester plusieurs composants sans exécuter toute la chaîne.</w:t>
      </w:r>
    </w:p>
    <w:p w14:paraId="63496D2D" w14:textId="77777777" w:rsidR="00B850AF" w:rsidRPr="00B850AF" w:rsidRDefault="00B850AF" w:rsidP="00B850AF">
      <w:pPr>
        <w:rPr>
          <w:lang w:val="fr-FR"/>
        </w:rPr>
      </w:pPr>
      <w:r w:rsidRPr="00B850AF">
        <w:rPr>
          <w:lang w:val="fr-FR"/>
        </w:rPr>
        <w:t>Par exemple :</w:t>
      </w:r>
    </w:p>
    <w:p w14:paraId="12EE5335" w14:textId="38E7DE00" w:rsidR="00B850AF" w:rsidRPr="00B850AF" w:rsidRDefault="00B850AF" w:rsidP="00B850AF">
      <w:pPr>
        <w:rPr>
          <w:lang w:val="fr-FR"/>
        </w:rPr>
      </w:pPr>
      <m:oMathPara>
        <m:oMath>
          <m:r>
            <w:rPr>
              <w:rFonts w:ascii="Cambria Math" w:hAnsi="Cambria Math"/>
              <w:lang w:val="fr-FR"/>
            </w:rPr>
            <m:t>Test</m:t>
          </m:r>
          <m:d>
            <m:dPr>
              <m:ctrlPr>
                <w:rPr>
                  <w:rFonts w:ascii="Cambria Math" w:hAnsi="Cambria Math"/>
                  <w:lang w:val="fr-FR"/>
                </w:rPr>
              </m:ctrlPr>
            </m:dPr>
            <m:e>
              <m:r>
                <w:rPr>
                  <w:rFonts w:ascii="Cambria Math" w:hAnsi="Cambria Math"/>
                  <w:lang w:val="fr-FR"/>
                </w:rPr>
                <m:t>SettingsService</m:t>
              </m:r>
            </m:e>
          </m:d>
          <m:r>
            <w:rPr>
              <w:rFonts w:ascii="Cambria Math" w:hAnsi="Cambria Math"/>
              <w:lang w:val="fr-FR"/>
            </w:rPr>
            <m:t>⇏StartCompressionEngine</m:t>
          </m:r>
        </m:oMath>
      </m:oMathPara>
    </w:p>
    <w:p w14:paraId="5BFAD565" w14:textId="77777777" w:rsidR="00B850AF" w:rsidRPr="00B850AF" w:rsidRDefault="00B850AF" w:rsidP="00B850AF">
      <w:pPr>
        <w:rPr>
          <w:lang w:val="fr-FR"/>
        </w:rPr>
      </w:pPr>
      <w:proofErr w:type="gramStart"/>
      <w:r w:rsidRPr="00B850AF">
        <w:rPr>
          <w:lang w:val="fr-FR"/>
        </w:rPr>
        <w:t>ou</w:t>
      </w:r>
      <w:proofErr w:type="gramEnd"/>
      <w:r w:rsidRPr="00B850AF">
        <w:rPr>
          <w:lang w:val="fr-FR"/>
        </w:rPr>
        <w:t xml:space="preserve"> :</w:t>
      </w:r>
    </w:p>
    <w:p w14:paraId="40D965EC" w14:textId="6995D26C" w:rsidR="00B850AF" w:rsidRPr="00B850AF" w:rsidRDefault="00B850AF" w:rsidP="00B850AF">
      <w:pPr>
        <w:rPr>
          <w:lang w:val="fr-FR"/>
        </w:rPr>
      </w:pPr>
      <m:oMathPara>
        <m:oMath>
          <m:r>
            <w:rPr>
              <w:rFonts w:ascii="Cambria Math" w:hAnsi="Cambria Math"/>
              <w:lang w:val="fr-FR"/>
            </w:rPr>
            <m:t>Test</m:t>
          </m:r>
          <m:d>
            <m:dPr>
              <m:ctrlPr>
                <w:rPr>
                  <w:rFonts w:ascii="Cambria Math" w:hAnsi="Cambria Math"/>
                  <w:lang w:val="fr-FR"/>
                </w:rPr>
              </m:ctrlPr>
            </m:dPr>
            <m:e>
              <m:r>
                <w:rPr>
                  <w:rFonts w:ascii="Cambria Math" w:hAnsi="Cambria Math"/>
                  <w:lang w:val="fr-FR"/>
                </w:rPr>
                <m:t>SessionModel</m:t>
              </m:r>
            </m:e>
          </m:d>
          <m:r>
            <w:rPr>
              <w:rFonts w:ascii="Cambria Math" w:hAnsi="Cambria Math"/>
              <w:lang w:val="fr-FR"/>
            </w:rPr>
            <m:t>⇏ContactProductionBackend</m:t>
          </m:r>
        </m:oMath>
      </m:oMathPara>
    </w:p>
    <w:p w14:paraId="6F27ED97" w14:textId="77777777" w:rsidR="00B850AF" w:rsidRPr="00B850AF" w:rsidRDefault="00B850AF" w:rsidP="00B850AF">
      <w:pPr>
        <w:rPr>
          <w:lang w:val="fr-FR"/>
        </w:rPr>
      </w:pPr>
      <w:r w:rsidRPr="00B850AF">
        <w:rPr>
          <w:lang w:val="fr-FR"/>
        </w:rPr>
        <w:t>Cette propriété permet de construire des tests rapides autour :</w:t>
      </w:r>
    </w:p>
    <w:p w14:paraId="69D2B868" w14:textId="77777777" w:rsidR="00B850AF" w:rsidRPr="00B850AF" w:rsidRDefault="00B850AF">
      <w:pPr>
        <w:numPr>
          <w:ilvl w:val="0"/>
          <w:numId w:val="76"/>
        </w:numPr>
        <w:rPr>
          <w:lang w:val="fr-FR"/>
        </w:rPr>
      </w:pPr>
      <w:proofErr w:type="gramStart"/>
      <w:r w:rsidRPr="00B850AF">
        <w:rPr>
          <w:lang w:val="fr-FR"/>
        </w:rPr>
        <w:t>des</w:t>
      </w:r>
      <w:proofErr w:type="gramEnd"/>
      <w:r w:rsidRPr="00B850AF">
        <w:rPr>
          <w:lang w:val="fr-FR"/>
        </w:rPr>
        <w:t xml:space="preserve"> modèles ;</w:t>
      </w:r>
    </w:p>
    <w:p w14:paraId="53F9660A" w14:textId="77777777" w:rsidR="00B850AF" w:rsidRPr="00B850AF" w:rsidRDefault="00B850AF">
      <w:pPr>
        <w:numPr>
          <w:ilvl w:val="0"/>
          <w:numId w:val="76"/>
        </w:numPr>
        <w:rPr>
          <w:lang w:val="fr-FR"/>
        </w:rPr>
      </w:pPr>
      <w:proofErr w:type="gramStart"/>
      <w:r w:rsidRPr="00B850AF">
        <w:rPr>
          <w:lang w:val="fr-FR"/>
        </w:rPr>
        <w:t>de</w:t>
      </w:r>
      <w:proofErr w:type="gramEnd"/>
      <w:r w:rsidRPr="00B850AF">
        <w:rPr>
          <w:lang w:val="fr-FR"/>
        </w:rPr>
        <w:t xml:space="preserve"> la sérialisation ;</w:t>
      </w:r>
    </w:p>
    <w:p w14:paraId="21CC7BEE" w14:textId="77777777" w:rsidR="00B850AF" w:rsidRPr="00B850AF" w:rsidRDefault="00B850AF">
      <w:pPr>
        <w:numPr>
          <w:ilvl w:val="0"/>
          <w:numId w:val="76"/>
        </w:numPr>
        <w:rPr>
          <w:lang w:val="fr-FR"/>
        </w:rPr>
      </w:pPr>
      <w:proofErr w:type="gramStart"/>
      <w:r w:rsidRPr="00B850AF">
        <w:rPr>
          <w:lang w:val="fr-FR"/>
        </w:rPr>
        <w:t>de</w:t>
      </w:r>
      <w:proofErr w:type="gramEnd"/>
      <w:r w:rsidRPr="00B850AF">
        <w:rPr>
          <w:lang w:val="fr-FR"/>
        </w:rPr>
        <w:t xml:space="preserve"> la session ;</w:t>
      </w:r>
    </w:p>
    <w:p w14:paraId="3CBB1B53" w14:textId="77777777" w:rsidR="00B850AF" w:rsidRPr="00B850AF" w:rsidRDefault="00B850AF">
      <w:pPr>
        <w:numPr>
          <w:ilvl w:val="0"/>
          <w:numId w:val="76"/>
        </w:numPr>
        <w:rPr>
          <w:lang w:val="fr-FR"/>
        </w:rPr>
      </w:pPr>
      <w:proofErr w:type="gramStart"/>
      <w:r w:rsidRPr="00B850AF">
        <w:rPr>
          <w:lang w:val="fr-FR"/>
        </w:rPr>
        <w:t>des</w:t>
      </w:r>
      <w:proofErr w:type="gramEnd"/>
      <w:r w:rsidRPr="00B850AF">
        <w:rPr>
          <w:lang w:val="fr-FR"/>
        </w:rPr>
        <w:t xml:space="preserve"> paramètres ;</w:t>
      </w:r>
    </w:p>
    <w:p w14:paraId="71140C07" w14:textId="77777777" w:rsidR="00B850AF" w:rsidRPr="00B850AF" w:rsidRDefault="00B850AF">
      <w:pPr>
        <w:numPr>
          <w:ilvl w:val="0"/>
          <w:numId w:val="76"/>
        </w:numPr>
        <w:rPr>
          <w:lang w:val="fr-FR"/>
        </w:rPr>
      </w:pPr>
      <w:proofErr w:type="gramStart"/>
      <w:r w:rsidRPr="00B850AF">
        <w:rPr>
          <w:lang w:val="fr-FR"/>
        </w:rPr>
        <w:t>de</w:t>
      </w:r>
      <w:proofErr w:type="gramEnd"/>
      <w:r w:rsidRPr="00B850AF">
        <w:rPr>
          <w:lang w:val="fr-FR"/>
        </w:rPr>
        <w:t xml:space="preserve"> certaines réponses API simulées ;</w:t>
      </w:r>
    </w:p>
    <w:p w14:paraId="291E5052" w14:textId="77777777" w:rsidR="00B850AF" w:rsidRPr="00B850AF" w:rsidRDefault="00B850AF">
      <w:pPr>
        <w:numPr>
          <w:ilvl w:val="0"/>
          <w:numId w:val="76"/>
        </w:numPr>
        <w:rPr>
          <w:lang w:val="fr-FR"/>
        </w:rPr>
      </w:pPr>
      <w:proofErr w:type="gramStart"/>
      <w:r w:rsidRPr="00B850AF">
        <w:rPr>
          <w:lang w:val="fr-FR"/>
        </w:rPr>
        <w:t>de</w:t>
      </w:r>
      <w:proofErr w:type="gramEnd"/>
      <w:r w:rsidRPr="00B850AF">
        <w:rPr>
          <w:lang w:val="fr-FR"/>
        </w:rPr>
        <w:t xml:space="preserve"> l’historique.</w:t>
      </w:r>
    </w:p>
    <w:p w14:paraId="0AFC234C" w14:textId="77777777" w:rsidR="00B850AF" w:rsidRPr="00B850AF" w:rsidRDefault="00B850AF" w:rsidP="00B850AF">
      <w:pPr>
        <w:rPr>
          <w:lang w:val="fr-FR"/>
        </w:rPr>
      </w:pPr>
      <w:r w:rsidRPr="00B850AF">
        <w:rPr>
          <w:lang w:val="fr-FR"/>
        </w:rPr>
        <w:t>Les tests d’intégration restent nécessaires pour démontrer la communication réelle avec le backend ou le moteur, mais ils ne doivent pas remplacer les tests isolés.</w:t>
      </w:r>
    </w:p>
    <w:p w14:paraId="05E2D55B" w14:textId="77777777" w:rsidR="00B850AF" w:rsidRPr="00B850AF" w:rsidRDefault="00B850AF" w:rsidP="00B850AF">
      <w:pPr>
        <w:rPr>
          <w:lang w:val="fr-FR"/>
        </w:rPr>
      </w:pPr>
      <w:r w:rsidRPr="00B850AF">
        <w:rPr>
          <w:lang w:val="fr-FR"/>
        </w:rPr>
        <w:pict w14:anchorId="1FD7D3CB">
          <v:rect id="_x0000_i2624" style="width:0;height:1.5pt" o:hralign="center" o:hrstd="t" o:hr="t" fillcolor="#a0a0a0" stroked="f"/>
        </w:pict>
      </w:r>
    </w:p>
    <w:p w14:paraId="6A1FC71E" w14:textId="77777777" w:rsidR="00B850AF" w:rsidRPr="00B850AF" w:rsidRDefault="00B850AF" w:rsidP="00B850AF">
      <w:pPr>
        <w:rPr>
          <w:b/>
          <w:bCs/>
          <w:lang w:val="fr-FR"/>
        </w:rPr>
      </w:pPr>
      <w:r w:rsidRPr="00B850AF">
        <w:rPr>
          <w:b/>
          <w:bCs/>
          <w:lang w:val="fr-FR"/>
        </w:rPr>
        <w:t>10.9. Deux modes d’exécution</w:t>
      </w:r>
    </w:p>
    <w:p w14:paraId="6026B98A" w14:textId="77777777" w:rsidR="00B850AF" w:rsidRPr="00B850AF" w:rsidRDefault="00B850AF" w:rsidP="00B850AF">
      <w:pPr>
        <w:rPr>
          <w:lang w:val="fr-FR"/>
        </w:rPr>
      </w:pPr>
      <w:r w:rsidRPr="00B850AF">
        <w:rPr>
          <w:lang w:val="fr-FR"/>
        </w:rPr>
        <w:t>L’une des décisions architecturales les plus importantes du client Desktop est la coexistence de deux modes :</w:t>
      </w:r>
    </w:p>
    <w:p w14:paraId="48A8D5B3" w14:textId="76108566" w:rsidR="00B850AF" w:rsidRPr="00B850AF" w:rsidRDefault="00B850AF" w:rsidP="00B850AF">
      <w:pPr>
        <w:rPr>
          <w:lang w:val="fr-FR"/>
        </w:rPr>
      </w:pPr>
      <m:oMathPara>
        <m:oMath>
          <m:r>
            <w:rPr>
              <w:rFonts w:ascii="Cambria Math" w:hAnsi="Cambria Math"/>
              <w:lang w:val="fr-FR"/>
            </w:rPr>
            <m:t>Mode∈</m:t>
          </m:r>
          <m:d>
            <m:dPr>
              <m:begChr m:val="{"/>
              <m:sepChr m:val=","/>
              <m:endChr m:val="}"/>
              <m:ctrlPr>
                <w:rPr>
                  <w:rFonts w:ascii="Cambria Math" w:hAnsi="Cambria Math"/>
                  <w:lang w:val="fr-FR"/>
                </w:rPr>
              </m:ctrlPr>
            </m:dPr>
            <m:e>
              <m:r>
                <w:rPr>
                  <w:rFonts w:ascii="Cambria Math" w:hAnsi="Cambria Math"/>
                  <w:lang w:val="fr-FR"/>
                </w:rPr>
                <m:t>L</m:t>
              </m:r>
            </m:e>
            <m:e>
              <m:r>
                <w:rPr>
                  <w:rFonts w:ascii="Cambria Math" w:hAnsi="Cambria Math"/>
                  <w:lang w:val="fr-FR"/>
                </w:rPr>
                <m:t>ocalCloud</m:t>
              </m:r>
            </m:e>
          </m:d>
        </m:oMath>
      </m:oMathPara>
    </w:p>
    <w:p w14:paraId="101B0374" w14:textId="77777777" w:rsidR="00B850AF" w:rsidRPr="00B850AF" w:rsidRDefault="00B850AF" w:rsidP="00B850AF">
      <w:pPr>
        <w:rPr>
          <w:lang w:val="fr-FR"/>
        </w:rPr>
      </w:pPr>
      <w:r w:rsidRPr="00B850AF">
        <w:rPr>
          <w:lang w:val="fr-FR"/>
        </w:rPr>
        <w:t>Ces deux modes poursuivent le même objectif fonctionnel général, mais ne traversent pas les mêmes frontières de confiance.</w:t>
      </w:r>
    </w:p>
    <w:p w14:paraId="7760414B" w14:textId="77777777" w:rsidR="00B850AF" w:rsidRPr="00B850AF" w:rsidRDefault="00B850AF" w:rsidP="00B850AF">
      <w:pPr>
        <w:rPr>
          <w:b/>
          <w:bCs/>
          <w:lang w:val="fr-FR"/>
        </w:rPr>
      </w:pPr>
      <w:r w:rsidRPr="00B850AF">
        <w:rPr>
          <w:b/>
          <w:bCs/>
          <w:lang w:val="fr-FR"/>
        </w:rPr>
        <w:lastRenderedPageBreak/>
        <w:t>Mode cloud</w:t>
      </w:r>
    </w:p>
    <w:p w14:paraId="42B5D760" w14:textId="08CBE043" w:rsidR="00B850AF" w:rsidRPr="00B850AF" w:rsidRDefault="00B850AF" w:rsidP="00B850AF">
      <w:pPr>
        <w:rPr>
          <w:lang w:val="fr-FR"/>
        </w:rPr>
      </w:pPr>
      <m:oMathPara>
        <m:oMath>
          <m:r>
            <w:rPr>
              <w:rFonts w:ascii="Cambria Math" w:hAnsi="Cambria Math"/>
              <w:lang w:val="fr-FR"/>
            </w:rPr>
            <m:t>File→Desktop→FastAPI→SecurityPipeline→Engine</m:t>
          </m:r>
        </m:oMath>
      </m:oMathPara>
    </w:p>
    <w:p w14:paraId="551464E7" w14:textId="77777777" w:rsidR="00B850AF" w:rsidRPr="00B850AF" w:rsidRDefault="00B850AF" w:rsidP="00B850AF">
      <w:pPr>
        <w:rPr>
          <w:b/>
          <w:bCs/>
          <w:lang w:val="fr-FR"/>
        </w:rPr>
      </w:pPr>
      <w:r w:rsidRPr="00B850AF">
        <w:rPr>
          <w:b/>
          <w:bCs/>
          <w:lang w:val="fr-FR"/>
        </w:rPr>
        <w:t>Mode local</w:t>
      </w:r>
    </w:p>
    <w:p w14:paraId="0A6FC265" w14:textId="6D5DE6DF" w:rsidR="00B850AF" w:rsidRPr="00B850AF" w:rsidRDefault="00B850AF" w:rsidP="00B850AF">
      <w:pPr>
        <w:rPr>
          <w:lang w:val="fr-FR"/>
        </w:rPr>
      </w:pPr>
      <m:oMathPara>
        <m:oMath>
          <m:r>
            <w:rPr>
              <w:rFonts w:ascii="Cambria Math" w:hAnsi="Cambria Math"/>
              <w:lang w:val="fr-FR"/>
            </w:rPr>
            <m:t>File→Desktop→LocalEngine→Output</m:t>
          </m:r>
        </m:oMath>
      </m:oMathPara>
    </w:p>
    <w:p w14:paraId="7C815350" w14:textId="77777777" w:rsidR="00B850AF" w:rsidRPr="00B850AF" w:rsidRDefault="00B850AF" w:rsidP="00B850AF">
      <w:pPr>
        <w:rPr>
          <w:lang w:val="fr-FR"/>
        </w:rPr>
      </w:pPr>
      <w:r w:rsidRPr="00B850AF">
        <w:rPr>
          <w:lang w:val="fr-FR"/>
        </w:rPr>
        <w:t>Le choix du mode possède donc des conséquences fonctionnelles, opérationnelles et de sécurité.</w:t>
      </w:r>
    </w:p>
    <w:p w14:paraId="08660DDD" w14:textId="77777777" w:rsidR="00B850AF" w:rsidRPr="00B850AF" w:rsidRDefault="00B850AF" w:rsidP="00B850AF">
      <w:pPr>
        <w:rPr>
          <w:lang w:val="fr-FR"/>
        </w:rPr>
      </w:pPr>
      <w:r w:rsidRPr="00B850AF">
        <w:rPr>
          <w:lang w:val="fr-FR"/>
        </w:rPr>
        <w:pict w14:anchorId="35E4D728">
          <v:rect id="_x0000_i2625" style="width:0;height:1.5pt" o:hralign="center" o:hrstd="t" o:hr="t" fillcolor="#a0a0a0" stroked="f"/>
        </w:pict>
      </w:r>
    </w:p>
    <w:p w14:paraId="4E2E9D0B" w14:textId="77777777" w:rsidR="00B850AF" w:rsidRPr="00B850AF" w:rsidRDefault="00B850AF" w:rsidP="00B850AF">
      <w:pPr>
        <w:rPr>
          <w:b/>
          <w:bCs/>
          <w:lang w:val="fr-FR"/>
        </w:rPr>
      </w:pPr>
      <w:r w:rsidRPr="00B850AF">
        <w:rPr>
          <w:b/>
          <w:bCs/>
          <w:lang w:val="fr-FR"/>
        </w:rPr>
        <w:t>10.10. Mode cloud</w:t>
      </w:r>
    </w:p>
    <w:p w14:paraId="6D4B8CF4" w14:textId="77777777" w:rsidR="00B850AF" w:rsidRPr="00B850AF" w:rsidRDefault="00B850AF" w:rsidP="00B850AF">
      <w:pPr>
        <w:rPr>
          <w:lang w:val="fr-FR"/>
        </w:rPr>
      </w:pPr>
      <w:r w:rsidRPr="00B850AF">
        <w:rPr>
          <w:lang w:val="fr-FR"/>
        </w:rPr>
        <w:t>Dans le mode cloud, le client agit comme interface avec le backend.</w:t>
      </w:r>
    </w:p>
    <w:p w14:paraId="066B644E" w14:textId="77777777" w:rsidR="00B850AF" w:rsidRPr="00B850AF" w:rsidRDefault="00B850AF" w:rsidP="00B850AF">
      <w:pPr>
        <w:rPr>
          <w:lang w:val="fr-FR"/>
        </w:rPr>
      </w:pPr>
      <w:r w:rsidRPr="00B850AF">
        <w:rPr>
          <w:lang w:val="fr-FR"/>
        </w:rPr>
        <w:t>Le traitement est essentiellement :</w:t>
      </w:r>
    </w:p>
    <w:p w14:paraId="60F3BAF5" w14:textId="282085F6" w:rsidR="00B850AF" w:rsidRPr="00B850AF" w:rsidRDefault="00B850AF" w:rsidP="00B850AF">
      <w:pPr>
        <w:rPr>
          <w:lang w:val="fr-FR"/>
        </w:rPr>
      </w:pPr>
      <m:oMathPara>
        <m:oMath>
          <m:r>
            <w:rPr>
              <w:rFonts w:ascii="Cambria Math" w:hAnsi="Cambria Math"/>
              <w:lang w:val="fr-FR"/>
            </w:rPr>
            <m:t>SelectFile→Upload→ServerProcessing→Result→Download</m:t>
          </m:r>
        </m:oMath>
      </m:oMathPara>
    </w:p>
    <w:p w14:paraId="015832CF" w14:textId="77777777" w:rsidR="00B850AF" w:rsidRPr="00B850AF" w:rsidRDefault="00B850AF" w:rsidP="00B850AF">
      <w:pPr>
        <w:rPr>
          <w:lang w:val="fr-FR"/>
        </w:rPr>
      </w:pPr>
      <w:r w:rsidRPr="00B850AF">
        <w:rPr>
          <w:lang w:val="fr-FR"/>
        </w:rPr>
        <w:t>Le client dépend alors de :</w:t>
      </w:r>
    </w:p>
    <w:p w14:paraId="2FA1CE98" w14:textId="77777777" w:rsidR="00B850AF" w:rsidRPr="00B850AF" w:rsidRDefault="00B850AF">
      <w:pPr>
        <w:numPr>
          <w:ilvl w:val="0"/>
          <w:numId w:val="77"/>
        </w:numPr>
        <w:rPr>
          <w:lang w:val="fr-FR"/>
        </w:rPr>
      </w:pPr>
      <w:proofErr w:type="gramStart"/>
      <w:r w:rsidRPr="00B850AF">
        <w:rPr>
          <w:lang w:val="fr-FR"/>
        </w:rPr>
        <w:t>la</w:t>
      </w:r>
      <w:proofErr w:type="gramEnd"/>
      <w:r w:rsidRPr="00B850AF">
        <w:rPr>
          <w:lang w:val="fr-FR"/>
        </w:rPr>
        <w:t xml:space="preserve"> connectivité réseau ;</w:t>
      </w:r>
    </w:p>
    <w:p w14:paraId="6D7F7B2D" w14:textId="77777777" w:rsidR="00B850AF" w:rsidRPr="00B850AF" w:rsidRDefault="00B850AF">
      <w:pPr>
        <w:numPr>
          <w:ilvl w:val="0"/>
          <w:numId w:val="77"/>
        </w:numPr>
        <w:rPr>
          <w:lang w:val="fr-FR"/>
        </w:rPr>
      </w:pPr>
      <w:proofErr w:type="gramStart"/>
      <w:r w:rsidRPr="00B850AF">
        <w:rPr>
          <w:lang w:val="fr-FR"/>
        </w:rPr>
        <w:t>la</w:t>
      </w:r>
      <w:proofErr w:type="gramEnd"/>
      <w:r w:rsidRPr="00B850AF">
        <w:rPr>
          <w:lang w:val="fr-FR"/>
        </w:rPr>
        <w:t xml:space="preserve"> disponibilité de FastAPI ;</w:t>
      </w:r>
    </w:p>
    <w:p w14:paraId="4EA57082" w14:textId="77777777" w:rsidR="00B850AF" w:rsidRPr="00B850AF" w:rsidRDefault="00B850AF">
      <w:pPr>
        <w:numPr>
          <w:ilvl w:val="0"/>
          <w:numId w:val="77"/>
        </w:numPr>
        <w:rPr>
          <w:lang w:val="fr-FR"/>
        </w:rPr>
      </w:pPr>
      <w:proofErr w:type="gramStart"/>
      <w:r w:rsidRPr="00B850AF">
        <w:rPr>
          <w:lang w:val="fr-FR"/>
        </w:rPr>
        <w:t>la</w:t>
      </w:r>
      <w:proofErr w:type="gramEnd"/>
      <w:r w:rsidRPr="00B850AF">
        <w:rPr>
          <w:lang w:val="fr-FR"/>
        </w:rPr>
        <w:t xml:space="preserve"> validité de la session ;</w:t>
      </w:r>
    </w:p>
    <w:p w14:paraId="3BDA16E6" w14:textId="77777777" w:rsidR="00B850AF" w:rsidRPr="00B850AF" w:rsidRDefault="00B850AF">
      <w:pPr>
        <w:numPr>
          <w:ilvl w:val="0"/>
          <w:numId w:val="77"/>
        </w:numPr>
        <w:rPr>
          <w:lang w:val="fr-FR"/>
        </w:rPr>
      </w:pPr>
      <w:proofErr w:type="gramStart"/>
      <w:r w:rsidRPr="00B850AF">
        <w:rPr>
          <w:lang w:val="fr-FR"/>
        </w:rPr>
        <w:t>les</w:t>
      </w:r>
      <w:proofErr w:type="gramEnd"/>
      <w:r w:rsidRPr="00B850AF">
        <w:rPr>
          <w:lang w:val="fr-FR"/>
        </w:rPr>
        <w:t xml:space="preserve"> autorisations du compte ;</w:t>
      </w:r>
    </w:p>
    <w:p w14:paraId="38AD5012" w14:textId="77777777" w:rsidR="00B850AF" w:rsidRPr="00B850AF" w:rsidRDefault="00B850AF">
      <w:pPr>
        <w:numPr>
          <w:ilvl w:val="0"/>
          <w:numId w:val="77"/>
        </w:numPr>
        <w:rPr>
          <w:lang w:val="fr-FR"/>
        </w:rPr>
      </w:pPr>
      <w:proofErr w:type="gramStart"/>
      <w:r w:rsidRPr="00B850AF">
        <w:rPr>
          <w:lang w:val="fr-FR"/>
        </w:rPr>
        <w:t>la</w:t>
      </w:r>
      <w:proofErr w:type="gramEnd"/>
      <w:r w:rsidRPr="00B850AF">
        <w:rPr>
          <w:lang w:val="fr-FR"/>
        </w:rPr>
        <w:t xml:space="preserve"> disponibilité des services serveur ;</w:t>
      </w:r>
    </w:p>
    <w:p w14:paraId="6BE58632" w14:textId="77777777" w:rsidR="00B850AF" w:rsidRPr="00B850AF" w:rsidRDefault="00B850AF">
      <w:pPr>
        <w:numPr>
          <w:ilvl w:val="0"/>
          <w:numId w:val="77"/>
        </w:numPr>
        <w:rPr>
          <w:lang w:val="fr-FR"/>
        </w:rPr>
      </w:pPr>
      <w:proofErr w:type="gramStart"/>
      <w:r w:rsidRPr="00B850AF">
        <w:rPr>
          <w:lang w:val="fr-FR"/>
        </w:rPr>
        <w:t>le</w:t>
      </w:r>
      <w:proofErr w:type="gramEnd"/>
      <w:r w:rsidRPr="00B850AF">
        <w:rPr>
          <w:lang w:val="fr-FR"/>
        </w:rPr>
        <w:t xml:space="preserve"> pipeline de sécurité.</w:t>
      </w:r>
    </w:p>
    <w:p w14:paraId="5F5A2D30" w14:textId="77777777" w:rsidR="00B850AF" w:rsidRPr="00B850AF" w:rsidRDefault="00B850AF" w:rsidP="00B850AF">
      <w:pPr>
        <w:rPr>
          <w:lang w:val="fr-FR"/>
        </w:rPr>
      </w:pPr>
      <w:r w:rsidRPr="00B850AF">
        <w:rPr>
          <w:lang w:val="fr-FR"/>
        </w:rPr>
        <w:t>Le fichier franchit également une frontière réseau.</w:t>
      </w:r>
    </w:p>
    <w:p w14:paraId="2184828D" w14:textId="77777777" w:rsidR="00B850AF" w:rsidRPr="00B850AF" w:rsidRDefault="00B850AF" w:rsidP="00B850AF">
      <w:pPr>
        <w:rPr>
          <w:lang w:val="fr-FR"/>
        </w:rPr>
      </w:pPr>
      <w:r w:rsidRPr="00B850AF">
        <w:rPr>
          <w:lang w:val="fr-FR"/>
        </w:rPr>
        <w:t>Cette propriété implique que les erreurs cloud doivent être distinguées des erreurs du moteur local.</w:t>
      </w:r>
    </w:p>
    <w:p w14:paraId="73911537" w14:textId="77777777" w:rsidR="00B850AF" w:rsidRPr="00B850AF" w:rsidRDefault="00B850AF" w:rsidP="00B850AF">
      <w:pPr>
        <w:rPr>
          <w:lang w:val="fr-FR"/>
        </w:rPr>
      </w:pPr>
      <w:r w:rsidRPr="00B850AF">
        <w:rPr>
          <w:lang w:val="fr-FR"/>
        </w:rPr>
        <w:pict w14:anchorId="271EED27">
          <v:rect id="_x0000_i2626" style="width:0;height:1.5pt" o:hralign="center" o:hrstd="t" o:hr="t" fillcolor="#a0a0a0" stroked="f"/>
        </w:pict>
      </w:r>
    </w:p>
    <w:p w14:paraId="1FE7CF73" w14:textId="77777777" w:rsidR="00B850AF" w:rsidRPr="00B850AF" w:rsidRDefault="00B850AF" w:rsidP="00B850AF">
      <w:pPr>
        <w:rPr>
          <w:b/>
          <w:bCs/>
          <w:lang w:val="fr-FR"/>
        </w:rPr>
      </w:pPr>
      <w:r w:rsidRPr="00B850AF">
        <w:rPr>
          <w:b/>
          <w:bCs/>
          <w:lang w:val="fr-FR"/>
        </w:rPr>
        <w:t>10.11. Sécurité du mode cloud</w:t>
      </w:r>
    </w:p>
    <w:p w14:paraId="1B0E3AFB" w14:textId="77777777" w:rsidR="00B850AF" w:rsidRPr="00B850AF" w:rsidRDefault="00B850AF" w:rsidP="00B850AF">
      <w:pPr>
        <w:rPr>
          <w:lang w:val="fr-FR"/>
        </w:rPr>
      </w:pPr>
      <w:r w:rsidRPr="00B850AF">
        <w:rPr>
          <w:lang w:val="fr-FR"/>
        </w:rPr>
        <w:t>Dans ce mode, le Desktop ne décide pas qu’un fichier est autorisé à être traité.</w:t>
      </w:r>
    </w:p>
    <w:p w14:paraId="0BF97E9C" w14:textId="77777777" w:rsidR="00B850AF" w:rsidRPr="00B850AF" w:rsidRDefault="00B850AF" w:rsidP="00B850AF">
      <w:pPr>
        <w:rPr>
          <w:lang w:val="fr-FR"/>
        </w:rPr>
      </w:pPr>
      <w:r w:rsidRPr="00B850AF">
        <w:rPr>
          <w:lang w:val="fr-FR"/>
        </w:rPr>
        <w:t>Le backend conserve cette responsabilité.</w:t>
      </w:r>
    </w:p>
    <w:p w14:paraId="7D7AEED3" w14:textId="77777777" w:rsidR="00B850AF" w:rsidRPr="00B850AF" w:rsidRDefault="00B850AF" w:rsidP="00B850AF">
      <w:pPr>
        <w:rPr>
          <w:lang w:val="fr-FR"/>
        </w:rPr>
      </w:pPr>
      <w:r w:rsidRPr="00B850AF">
        <w:rPr>
          <w:lang w:val="fr-FR"/>
        </w:rPr>
        <w:t>La logique est :</w:t>
      </w:r>
    </w:p>
    <w:p w14:paraId="702911C8" w14:textId="0AD4AAF2" w:rsidR="00B850AF" w:rsidRPr="00B850AF" w:rsidRDefault="00B850AF" w:rsidP="00B850AF">
      <w:pPr>
        <w:rPr>
          <w:lang w:val="fr-FR"/>
        </w:rPr>
      </w:pPr>
      <m:oMathPara>
        <m:oMath>
          <m:r>
            <w:rPr>
              <w:rFonts w:ascii="Cambria Math" w:hAnsi="Cambria Math"/>
              <w:lang w:val="fr-FR"/>
            </w:rPr>
            <m:t>DesktopRequest→Authentication→Authorization→SecurityChecks→Processing</m:t>
          </m:r>
        </m:oMath>
      </m:oMathPara>
    </w:p>
    <w:p w14:paraId="729C0CAE" w14:textId="77777777" w:rsidR="00B850AF" w:rsidRPr="00B850AF" w:rsidRDefault="00B850AF" w:rsidP="00B850AF">
      <w:pPr>
        <w:rPr>
          <w:lang w:val="fr-FR"/>
        </w:rPr>
      </w:pPr>
      <w:r w:rsidRPr="00B850AF">
        <w:rPr>
          <w:lang w:val="fr-FR"/>
        </w:rPr>
        <w:t>Le client peut présenter l’état retourné par le serveur, mais ne doit pas remplacer ces contrôles.</w:t>
      </w:r>
    </w:p>
    <w:p w14:paraId="679F661F" w14:textId="77777777" w:rsidR="00B850AF" w:rsidRPr="00B850AF" w:rsidRDefault="00B850AF" w:rsidP="00B850AF">
      <w:pPr>
        <w:rPr>
          <w:lang w:val="fr-FR"/>
        </w:rPr>
      </w:pPr>
      <w:r w:rsidRPr="00B850AF">
        <w:rPr>
          <w:lang w:val="fr-FR"/>
        </w:rPr>
        <w:t>Ainsi :</w:t>
      </w:r>
    </w:p>
    <w:p w14:paraId="691D974A" w14:textId="01199290" w:rsidR="00B850AF" w:rsidRPr="00B850AF" w:rsidRDefault="00B850AF" w:rsidP="00B850AF">
      <w:pPr>
        <w:rPr>
          <w:lang w:val="fr-FR"/>
        </w:rPr>
      </w:pPr>
      <m:oMathPara>
        <m:oMath>
          <m:r>
            <w:rPr>
              <w:rFonts w:ascii="Cambria Math" w:hAnsi="Cambria Math"/>
              <w:lang w:val="fr-FR"/>
            </w:rPr>
            <m:t>ClientValidation≠ServerSecurityValidation</m:t>
          </m:r>
        </m:oMath>
      </m:oMathPara>
    </w:p>
    <w:p w14:paraId="2F41DE88" w14:textId="77777777" w:rsidR="00B850AF" w:rsidRPr="00B850AF" w:rsidRDefault="00B850AF" w:rsidP="00B850AF">
      <w:pPr>
        <w:rPr>
          <w:lang w:val="fr-FR"/>
        </w:rPr>
      </w:pPr>
      <w:r w:rsidRPr="00B850AF">
        <w:rPr>
          <w:lang w:val="fr-FR"/>
        </w:rPr>
        <w:t>Le mode cloud bénéficie donc de la chaîne de sécurité étudiée au chapitre précédent, sous réserve que les composants nécessaires soient réellement disponibles dans l’environnement concerné.</w:t>
      </w:r>
    </w:p>
    <w:p w14:paraId="0D02C96C" w14:textId="77777777" w:rsidR="00B850AF" w:rsidRPr="00B850AF" w:rsidRDefault="00B850AF" w:rsidP="00B850AF">
      <w:pPr>
        <w:rPr>
          <w:lang w:val="fr-FR"/>
        </w:rPr>
      </w:pPr>
      <w:r w:rsidRPr="00B850AF">
        <w:rPr>
          <w:lang w:val="fr-FR"/>
        </w:rPr>
        <w:t>En particulier, la présence du support ClamAV dans l’architecture ne doit pas être confondue avec une preuve de disponibilité permanente du scanner dans chaque déploiement distant.</w:t>
      </w:r>
    </w:p>
    <w:p w14:paraId="3EF5E8AF" w14:textId="77777777" w:rsidR="00B850AF" w:rsidRPr="00B850AF" w:rsidRDefault="00B850AF" w:rsidP="00B850AF">
      <w:pPr>
        <w:rPr>
          <w:lang w:val="fr-FR"/>
        </w:rPr>
      </w:pPr>
      <w:r w:rsidRPr="00B850AF">
        <w:rPr>
          <w:lang w:val="fr-FR"/>
        </w:rPr>
        <w:pict w14:anchorId="687CBFEA">
          <v:rect id="_x0000_i2627" style="width:0;height:1.5pt" o:hralign="center" o:hrstd="t" o:hr="t" fillcolor="#a0a0a0" stroked="f"/>
        </w:pict>
      </w:r>
    </w:p>
    <w:p w14:paraId="7AEC611B" w14:textId="77777777" w:rsidR="00B850AF" w:rsidRPr="00B850AF" w:rsidRDefault="00B850AF" w:rsidP="00B850AF">
      <w:pPr>
        <w:rPr>
          <w:b/>
          <w:bCs/>
          <w:lang w:val="fr-FR"/>
        </w:rPr>
      </w:pPr>
      <w:r w:rsidRPr="00B850AF">
        <w:rPr>
          <w:b/>
          <w:bCs/>
          <w:lang w:val="fr-FR"/>
        </w:rPr>
        <w:t>10.12. Mode local</w:t>
      </w:r>
    </w:p>
    <w:p w14:paraId="5956395A" w14:textId="77777777" w:rsidR="00B850AF" w:rsidRPr="00B850AF" w:rsidRDefault="00B850AF" w:rsidP="00B850AF">
      <w:pPr>
        <w:rPr>
          <w:lang w:val="fr-FR"/>
        </w:rPr>
      </w:pPr>
      <w:r w:rsidRPr="00B850AF">
        <w:rPr>
          <w:lang w:val="fr-FR"/>
        </w:rPr>
        <w:t>Le mode local permet d’exécuter le moteur sans envoyer le fichier au backend.</w:t>
      </w:r>
    </w:p>
    <w:p w14:paraId="5BE304F0" w14:textId="77777777" w:rsidR="00B850AF" w:rsidRPr="00B850AF" w:rsidRDefault="00B850AF" w:rsidP="00B850AF">
      <w:pPr>
        <w:rPr>
          <w:lang w:val="fr-FR"/>
        </w:rPr>
      </w:pPr>
      <w:r w:rsidRPr="00B850AF">
        <w:rPr>
          <w:lang w:val="fr-FR"/>
        </w:rPr>
        <w:lastRenderedPageBreak/>
        <w:t>Le flux devient :</w:t>
      </w:r>
    </w:p>
    <w:p w14:paraId="2F4163D3" w14:textId="1A1B7B28" w:rsidR="00B850AF" w:rsidRPr="00B850AF" w:rsidRDefault="00B850AF" w:rsidP="00B850AF">
      <w:pPr>
        <w:rPr>
          <w:lang w:val="fr-FR"/>
        </w:rPr>
      </w:pPr>
      <m:oMathPara>
        <m:oMath>
          <m:r>
            <w:rPr>
              <w:rFonts w:ascii="Cambria Math" w:hAnsi="Cambria Math"/>
              <w:lang w:val="fr-FR"/>
            </w:rPr>
            <m:t>Input→LocalEngineService→XAICompress→Output</m:t>
          </m:r>
        </m:oMath>
      </m:oMathPara>
    </w:p>
    <w:p w14:paraId="7A9F5A0F" w14:textId="77777777" w:rsidR="00B850AF" w:rsidRPr="00B850AF" w:rsidRDefault="00B850AF" w:rsidP="00B850AF">
      <w:pPr>
        <w:rPr>
          <w:lang w:val="fr-FR"/>
        </w:rPr>
      </w:pPr>
      <w:r w:rsidRPr="00B850AF">
        <w:rPr>
          <w:lang w:val="fr-FR"/>
        </w:rPr>
        <w:t>Cette approche possède plusieurs intérêts :</w:t>
      </w:r>
    </w:p>
    <w:p w14:paraId="4E4EEB6F" w14:textId="77777777" w:rsidR="00B850AF" w:rsidRPr="00B850AF" w:rsidRDefault="00B850AF">
      <w:pPr>
        <w:numPr>
          <w:ilvl w:val="0"/>
          <w:numId w:val="78"/>
        </w:numPr>
        <w:rPr>
          <w:lang w:val="fr-FR"/>
        </w:rPr>
      </w:pPr>
      <w:proofErr w:type="gramStart"/>
      <w:r w:rsidRPr="00B850AF">
        <w:rPr>
          <w:lang w:val="fr-FR"/>
        </w:rPr>
        <w:t>réduction</w:t>
      </w:r>
      <w:proofErr w:type="gramEnd"/>
      <w:r w:rsidRPr="00B850AF">
        <w:rPr>
          <w:lang w:val="fr-FR"/>
        </w:rPr>
        <w:t xml:space="preserve"> de la dépendance réseau ;</w:t>
      </w:r>
    </w:p>
    <w:p w14:paraId="44AAD013" w14:textId="77777777" w:rsidR="00B850AF" w:rsidRPr="00B850AF" w:rsidRDefault="00B850AF">
      <w:pPr>
        <w:numPr>
          <w:ilvl w:val="0"/>
          <w:numId w:val="78"/>
        </w:numPr>
        <w:rPr>
          <w:lang w:val="fr-FR"/>
        </w:rPr>
      </w:pPr>
      <w:proofErr w:type="gramStart"/>
      <w:r w:rsidRPr="00B850AF">
        <w:rPr>
          <w:lang w:val="fr-FR"/>
        </w:rPr>
        <w:t>conservation</w:t>
      </w:r>
      <w:proofErr w:type="gramEnd"/>
      <w:r w:rsidRPr="00B850AF">
        <w:rPr>
          <w:lang w:val="fr-FR"/>
        </w:rPr>
        <w:t xml:space="preserve"> du fichier sur la machine ;</w:t>
      </w:r>
    </w:p>
    <w:p w14:paraId="67FD3F11" w14:textId="77777777" w:rsidR="00B850AF" w:rsidRPr="00B850AF" w:rsidRDefault="00B850AF">
      <w:pPr>
        <w:numPr>
          <w:ilvl w:val="0"/>
          <w:numId w:val="78"/>
        </w:numPr>
        <w:rPr>
          <w:lang w:val="fr-FR"/>
        </w:rPr>
      </w:pPr>
      <w:proofErr w:type="gramStart"/>
      <w:r w:rsidRPr="00B850AF">
        <w:rPr>
          <w:lang w:val="fr-FR"/>
        </w:rPr>
        <w:t>utilisation</w:t>
      </w:r>
      <w:proofErr w:type="gramEnd"/>
      <w:r w:rsidRPr="00B850AF">
        <w:rPr>
          <w:lang w:val="fr-FR"/>
        </w:rPr>
        <w:t xml:space="preserve"> directe du moteur ;</w:t>
      </w:r>
    </w:p>
    <w:p w14:paraId="79696B07" w14:textId="77777777" w:rsidR="00B850AF" w:rsidRPr="00B850AF" w:rsidRDefault="00B850AF">
      <w:pPr>
        <w:numPr>
          <w:ilvl w:val="0"/>
          <w:numId w:val="78"/>
        </w:numPr>
        <w:rPr>
          <w:lang w:val="fr-FR"/>
        </w:rPr>
      </w:pPr>
      <w:proofErr w:type="gramStart"/>
      <w:r w:rsidRPr="00B850AF">
        <w:rPr>
          <w:lang w:val="fr-FR"/>
        </w:rPr>
        <w:t>environnement</w:t>
      </w:r>
      <w:proofErr w:type="gramEnd"/>
      <w:r w:rsidRPr="00B850AF">
        <w:rPr>
          <w:lang w:val="fr-FR"/>
        </w:rPr>
        <w:t xml:space="preserve"> utile pour le développement et l’expérimentation.</w:t>
      </w:r>
    </w:p>
    <w:p w14:paraId="5C3BF569" w14:textId="77777777" w:rsidR="00B850AF" w:rsidRPr="00B850AF" w:rsidRDefault="00B850AF" w:rsidP="00B850AF">
      <w:pPr>
        <w:rPr>
          <w:lang w:val="fr-FR"/>
        </w:rPr>
      </w:pPr>
      <w:r w:rsidRPr="00B850AF">
        <w:rPr>
          <w:lang w:val="fr-FR"/>
        </w:rPr>
        <w:t>En revanche, elle déplace certaines dépendances vers le poste utilisateur.</w:t>
      </w:r>
    </w:p>
    <w:p w14:paraId="03429F61" w14:textId="77777777" w:rsidR="00B850AF" w:rsidRPr="00B850AF" w:rsidRDefault="00B850AF" w:rsidP="00B850AF">
      <w:pPr>
        <w:rPr>
          <w:lang w:val="fr-FR"/>
        </w:rPr>
      </w:pPr>
      <w:r w:rsidRPr="00B850AF">
        <w:rPr>
          <w:lang w:val="fr-FR"/>
        </w:rPr>
        <w:pict w14:anchorId="14DB708B">
          <v:rect id="_x0000_i2628" style="width:0;height:1.5pt" o:hralign="center" o:hrstd="t" o:hr="t" fillcolor="#a0a0a0" stroked="f"/>
        </w:pict>
      </w:r>
    </w:p>
    <w:p w14:paraId="2DE904BC" w14:textId="77777777" w:rsidR="00B850AF" w:rsidRPr="00B850AF" w:rsidRDefault="00B850AF" w:rsidP="00B850AF">
      <w:pPr>
        <w:rPr>
          <w:b/>
          <w:bCs/>
          <w:lang w:val="fr-FR"/>
        </w:rPr>
      </w:pPr>
      <w:r w:rsidRPr="00B850AF">
        <w:rPr>
          <w:b/>
          <w:bCs/>
          <w:lang w:val="fr-FR"/>
        </w:rPr>
        <w:t>10.13. Dépendances du mode local</w:t>
      </w:r>
    </w:p>
    <w:p w14:paraId="5F67787D" w14:textId="77777777" w:rsidR="00B850AF" w:rsidRPr="00B850AF" w:rsidRDefault="00B850AF" w:rsidP="00B850AF">
      <w:pPr>
        <w:rPr>
          <w:lang w:val="fr-FR"/>
        </w:rPr>
      </w:pPr>
      <w:r w:rsidRPr="00B850AF">
        <w:rPr>
          <w:lang w:val="fr-FR"/>
        </w:rPr>
        <w:t>Le fonctionnement local dépend notamment de la disponibilité correcte de l’environnement nécessaire au moteur.</w:t>
      </w:r>
    </w:p>
    <w:p w14:paraId="1F863C3D" w14:textId="77777777" w:rsidR="00B850AF" w:rsidRPr="00B850AF" w:rsidRDefault="00B850AF" w:rsidP="00B850AF">
      <w:pPr>
        <w:rPr>
          <w:lang w:val="fr-FR"/>
        </w:rPr>
      </w:pPr>
      <w:r w:rsidRPr="00B850AF">
        <w:rPr>
          <w:lang w:val="fr-FR"/>
        </w:rPr>
        <w:t>Conceptuellement :</w:t>
      </w:r>
    </w:p>
    <w:p w14:paraId="7BC1A80E" w14:textId="55BF25A2" w:rsidR="00B850AF" w:rsidRPr="00B850AF" w:rsidRDefault="00B850AF" w:rsidP="00B850AF">
      <w:pPr>
        <w:rPr>
          <w:lang w:val="fr-FR"/>
        </w:rPr>
      </w:pPr>
      <m:oMathPara>
        <m:oMath>
          <m:r>
            <w:rPr>
              <w:rFonts w:ascii="Cambria Math" w:hAnsi="Cambria Math"/>
              <w:lang w:val="fr-FR"/>
            </w:rPr>
            <m:t>LocalModeAvailable=PythonAvailable∧PackageAvailable∧EngineAvailable∧RequiredArtifactsAvailable</m:t>
          </m:r>
        </m:oMath>
      </m:oMathPara>
    </w:p>
    <w:p w14:paraId="4F590E41" w14:textId="77777777" w:rsidR="00B850AF" w:rsidRPr="00B850AF" w:rsidRDefault="00B850AF" w:rsidP="00B850AF">
      <w:pPr>
        <w:rPr>
          <w:lang w:val="fr-FR"/>
        </w:rPr>
      </w:pPr>
      <w:r w:rsidRPr="00B850AF">
        <w:rPr>
          <w:lang w:val="fr-FR"/>
        </w:rPr>
        <w:t>Pour les stratégies nécessitant un modèle :</w:t>
      </w:r>
    </w:p>
    <w:p w14:paraId="2684C67B" w14:textId="3DD3C3F5" w:rsidR="00B850AF" w:rsidRPr="00B850AF" w:rsidRDefault="00B850AF" w:rsidP="00B850AF">
      <w:pPr>
        <w:rPr>
          <w:lang w:val="fr-FR"/>
        </w:rPr>
      </w:pPr>
      <m:oMathPara>
        <m:oMath>
          <m:r>
            <w:rPr>
              <w:rFonts w:ascii="Cambria Math" w:hAnsi="Cambria Math"/>
              <w:lang w:val="fr-FR"/>
            </w:rPr>
            <m:t>NeuralMode⇒CompatibleCheckpointRequired</m:t>
          </m:r>
        </m:oMath>
      </m:oMathPara>
    </w:p>
    <w:p w14:paraId="4EBF219E" w14:textId="77777777" w:rsidR="00B850AF" w:rsidRPr="00B850AF" w:rsidRDefault="00B850AF" w:rsidP="00B850AF">
      <w:pPr>
        <w:rPr>
          <w:lang w:val="fr-FR"/>
        </w:rPr>
      </w:pPr>
      <w:r w:rsidRPr="00B850AF">
        <w:rPr>
          <w:lang w:val="fr-FR"/>
        </w:rPr>
        <w:t>Un checkpoint absent ou incompatible ne doit pas conduire à un résultat présenté comme valide.</w:t>
      </w:r>
    </w:p>
    <w:p w14:paraId="15798870" w14:textId="77777777" w:rsidR="00B850AF" w:rsidRPr="00B850AF" w:rsidRDefault="00B850AF" w:rsidP="00B850AF">
      <w:pPr>
        <w:rPr>
          <w:lang w:val="fr-FR"/>
        </w:rPr>
      </w:pPr>
      <w:r w:rsidRPr="00B850AF">
        <w:rPr>
          <w:lang w:val="fr-FR"/>
        </w:rPr>
        <w:t>Il doit produire une erreur explicite.</w:t>
      </w:r>
    </w:p>
    <w:p w14:paraId="7273E296" w14:textId="77777777" w:rsidR="00B850AF" w:rsidRPr="00B850AF" w:rsidRDefault="00B850AF" w:rsidP="00B850AF">
      <w:pPr>
        <w:rPr>
          <w:lang w:val="fr-FR"/>
        </w:rPr>
      </w:pPr>
      <w:r w:rsidRPr="00B850AF">
        <w:rPr>
          <w:lang w:val="fr-FR"/>
        </w:rPr>
        <w:pict w14:anchorId="417933A0">
          <v:rect id="_x0000_i2629" style="width:0;height:1.5pt" o:hralign="center" o:hrstd="t" o:hr="t" fillcolor="#a0a0a0" stroked="f"/>
        </w:pict>
      </w:r>
    </w:p>
    <w:p w14:paraId="62C893A5" w14:textId="77777777" w:rsidR="00B850AF" w:rsidRPr="00B850AF" w:rsidRDefault="00B850AF" w:rsidP="00B850AF">
      <w:pPr>
        <w:rPr>
          <w:b/>
          <w:bCs/>
          <w:lang w:val="fr-FR"/>
        </w:rPr>
      </w:pPr>
      <w:r w:rsidRPr="00B850AF">
        <w:rPr>
          <w:b/>
          <w:bCs/>
          <w:lang w:val="fr-FR"/>
        </w:rPr>
        <w:t>10.14. Différence de frontière de confiance</w:t>
      </w:r>
    </w:p>
    <w:p w14:paraId="43D50439" w14:textId="77777777" w:rsidR="00B850AF" w:rsidRPr="00B850AF" w:rsidRDefault="00B850AF" w:rsidP="00B850AF">
      <w:pPr>
        <w:rPr>
          <w:lang w:val="fr-FR"/>
        </w:rPr>
      </w:pPr>
      <w:r w:rsidRPr="00B850AF">
        <w:rPr>
          <w:lang w:val="fr-FR"/>
        </w:rPr>
        <w:t>Les deux modes ne sont donc pas interchangeables du point de vue de la sécurité.</w:t>
      </w:r>
    </w:p>
    <w:p w14:paraId="5E0FCC08" w14:textId="77777777" w:rsidR="00B850AF" w:rsidRPr="00B850AF" w:rsidRDefault="00B850AF" w:rsidP="00B850AF">
      <w:pPr>
        <w:rPr>
          <w:lang w:val="fr-FR"/>
        </w:rPr>
      </w:pPr>
      <w:r w:rsidRPr="00B850AF">
        <w:rPr>
          <w:lang w:val="fr-FR"/>
        </w:rPr>
        <w:t>En cloud :</w:t>
      </w:r>
    </w:p>
    <w:p w14:paraId="1F133A22" w14:textId="37E4A93B" w:rsidR="00B850AF" w:rsidRPr="00B850AF" w:rsidRDefault="00B850AF" w:rsidP="00B850AF">
      <w:pPr>
        <w:rPr>
          <w:lang w:val="fr-FR"/>
        </w:rPr>
      </w:pPr>
      <m:oMathPara>
        <m:oMath>
          <m:r>
            <w:rPr>
              <w:rFonts w:ascii="Cambria Math" w:hAnsi="Cambria Math"/>
              <w:lang w:val="fr-FR"/>
            </w:rPr>
            <m:t>Desktop→ServerSecurityBoundary</m:t>
          </m:r>
        </m:oMath>
      </m:oMathPara>
    </w:p>
    <w:p w14:paraId="3FA9DB0E" w14:textId="77777777" w:rsidR="00B850AF" w:rsidRPr="00B850AF" w:rsidRDefault="00B850AF" w:rsidP="00B850AF">
      <w:pPr>
        <w:rPr>
          <w:lang w:val="fr-FR"/>
        </w:rPr>
      </w:pPr>
      <w:r w:rsidRPr="00B850AF">
        <w:rPr>
          <w:lang w:val="fr-FR"/>
        </w:rPr>
        <w:t>En local :</w:t>
      </w:r>
    </w:p>
    <w:p w14:paraId="72458478" w14:textId="18C1F62C" w:rsidR="00B850AF" w:rsidRPr="00B850AF" w:rsidRDefault="00B850AF" w:rsidP="00B850AF">
      <w:pPr>
        <w:rPr>
          <w:lang w:val="fr-FR"/>
        </w:rPr>
      </w:pPr>
      <m:oMathPara>
        <m:oMath>
          <m:r>
            <w:rPr>
              <w:rFonts w:ascii="Cambria Math" w:hAnsi="Cambria Math"/>
              <w:lang w:val="fr-FR"/>
            </w:rPr>
            <m:t>Desktop→LocalMachineBoundary</m:t>
          </m:r>
        </m:oMath>
      </m:oMathPara>
    </w:p>
    <w:p w14:paraId="6FF7EE5F" w14:textId="77777777" w:rsidR="00B850AF" w:rsidRPr="00B850AF" w:rsidRDefault="00B850AF" w:rsidP="00B850AF">
      <w:pPr>
        <w:rPr>
          <w:lang w:val="fr-FR"/>
        </w:rPr>
      </w:pPr>
      <w:r w:rsidRPr="00B850AF">
        <w:rPr>
          <w:lang w:val="fr-FR"/>
        </w:rPr>
        <w:t>La sécurité locale dépend davantage de l’état de la machine de l’utilisateur, de ses permissions et des dépendances installées.</w:t>
      </w:r>
    </w:p>
    <w:p w14:paraId="1580993E" w14:textId="77777777" w:rsidR="00B850AF" w:rsidRPr="00B850AF" w:rsidRDefault="00B850AF" w:rsidP="00B850AF">
      <w:pPr>
        <w:rPr>
          <w:lang w:val="fr-FR"/>
        </w:rPr>
      </w:pPr>
      <w:r w:rsidRPr="00B850AF">
        <w:rPr>
          <w:lang w:val="fr-FR"/>
        </w:rPr>
        <w:t>Cela signifie qu’un résultat produit localement ne doit pas être présenté comme ayant traversé les scanners du backend si ce n’est pas réellement le cas.</w:t>
      </w:r>
    </w:p>
    <w:p w14:paraId="01839434" w14:textId="77777777" w:rsidR="00B850AF" w:rsidRPr="00B850AF" w:rsidRDefault="00B850AF" w:rsidP="00B850AF">
      <w:pPr>
        <w:rPr>
          <w:lang w:val="fr-FR"/>
        </w:rPr>
      </w:pPr>
      <w:r w:rsidRPr="00B850AF">
        <w:rPr>
          <w:lang w:val="fr-FR"/>
        </w:rPr>
        <w:pict w14:anchorId="61BE64A1">
          <v:rect id="_x0000_i2630" style="width:0;height:1.5pt" o:hralign="center" o:hrstd="t" o:hr="t" fillcolor="#a0a0a0" stroked="f"/>
        </w:pict>
      </w:r>
    </w:p>
    <w:p w14:paraId="2FD9369B" w14:textId="77777777" w:rsidR="00B850AF" w:rsidRPr="00B850AF" w:rsidRDefault="00B850AF" w:rsidP="00B850AF">
      <w:pPr>
        <w:rPr>
          <w:b/>
          <w:bCs/>
          <w:lang w:val="fr-FR"/>
        </w:rPr>
      </w:pPr>
      <w:r w:rsidRPr="00B850AF">
        <w:rPr>
          <w:b/>
          <w:bCs/>
          <w:lang w:val="fr-FR"/>
        </w:rPr>
        <w:t>10.15. Parcours d’authentification Desktop</w:t>
      </w:r>
    </w:p>
    <w:p w14:paraId="3B109620" w14:textId="77777777" w:rsidR="00B850AF" w:rsidRPr="00B850AF" w:rsidRDefault="00B850AF" w:rsidP="00B850AF">
      <w:pPr>
        <w:rPr>
          <w:lang w:val="fr-FR"/>
        </w:rPr>
      </w:pPr>
      <w:r w:rsidRPr="00B850AF">
        <w:rPr>
          <w:lang w:val="fr-FR"/>
        </w:rPr>
        <w:t>L’application Desktop intègre la gestion de l’identité nécessaire aux fonctions cloud.</w:t>
      </w:r>
    </w:p>
    <w:p w14:paraId="065C295A" w14:textId="77777777" w:rsidR="00B850AF" w:rsidRPr="00B850AF" w:rsidRDefault="00B850AF" w:rsidP="00B850AF">
      <w:pPr>
        <w:rPr>
          <w:lang w:val="fr-FR"/>
        </w:rPr>
      </w:pPr>
      <w:r w:rsidRPr="00B850AF">
        <w:rPr>
          <w:lang w:val="fr-FR"/>
        </w:rPr>
        <w:t>Le parcours général peut être représenté par :</w:t>
      </w:r>
    </w:p>
    <w:p w14:paraId="18AB03B7" w14:textId="77EF2CE1" w:rsidR="00B850AF" w:rsidRPr="00B850AF" w:rsidRDefault="00B850AF" w:rsidP="00B850AF">
      <w:pPr>
        <w:rPr>
          <w:lang w:val="fr-FR"/>
        </w:rPr>
      </w:pPr>
      <m:oMathPara>
        <m:oMath>
          <m:r>
            <w:rPr>
              <w:rFonts w:ascii="Cambria Math" w:hAnsi="Cambria Math"/>
              <w:lang w:val="fr-FR"/>
            </w:rPr>
            <m:t>Credentials→FastAPI→AuthenticationDecision</m:t>
          </m:r>
        </m:oMath>
      </m:oMathPara>
    </w:p>
    <w:p w14:paraId="73BA48C9" w14:textId="77777777" w:rsidR="00B850AF" w:rsidRPr="00B850AF" w:rsidRDefault="00B850AF" w:rsidP="00B850AF">
      <w:pPr>
        <w:rPr>
          <w:lang w:val="fr-FR"/>
        </w:rPr>
      </w:pPr>
      <w:r w:rsidRPr="00B850AF">
        <w:rPr>
          <w:lang w:val="fr-FR"/>
        </w:rPr>
        <w:lastRenderedPageBreak/>
        <w:t>Deux résultats principaux sont possibles :</w:t>
      </w:r>
    </w:p>
    <w:p w14:paraId="4C8747E5" w14:textId="2C12E15D" w:rsidR="00B850AF" w:rsidRPr="00B850AF" w:rsidRDefault="00B850AF" w:rsidP="00B850AF">
      <w:pPr>
        <w:rPr>
          <w:lang w:val="fr-FR"/>
        </w:rPr>
      </w:pPr>
      <m:oMathPara>
        <m:oMath>
          <m:r>
            <w:rPr>
              <w:rFonts w:ascii="Cambria Math" w:hAnsi="Cambria Math"/>
              <w:lang w:val="fr-FR"/>
            </w:rPr>
            <m:t>PasswordAccepted→Authenticated</m:t>
          </m:r>
        </m:oMath>
      </m:oMathPara>
    </w:p>
    <w:p w14:paraId="7CDE0636" w14:textId="77777777" w:rsidR="00B850AF" w:rsidRPr="00B850AF" w:rsidRDefault="00B850AF" w:rsidP="00B850AF">
      <w:pPr>
        <w:rPr>
          <w:lang w:val="fr-FR"/>
        </w:rPr>
      </w:pPr>
      <w:proofErr w:type="gramStart"/>
      <w:r w:rsidRPr="00B850AF">
        <w:rPr>
          <w:lang w:val="fr-FR"/>
        </w:rPr>
        <w:t>ou</w:t>
      </w:r>
      <w:proofErr w:type="gramEnd"/>
      <w:r w:rsidRPr="00B850AF">
        <w:rPr>
          <w:lang w:val="fr-FR"/>
        </w:rPr>
        <w:t>, lorsque MFA est nécessaire :</w:t>
      </w:r>
    </w:p>
    <w:p w14:paraId="6CA146A4" w14:textId="532AB708" w:rsidR="00B850AF" w:rsidRPr="00B850AF" w:rsidRDefault="00B850AF" w:rsidP="00B850AF">
      <w:pPr>
        <w:rPr>
          <w:lang w:val="fr-FR"/>
        </w:rPr>
      </w:pPr>
      <m:oMathPara>
        <m:oMath>
          <m:r>
            <w:rPr>
              <w:rFonts w:ascii="Cambria Math" w:hAnsi="Cambria Math"/>
              <w:lang w:val="fr-FR"/>
            </w:rPr>
            <m:t>PasswordAccepted→MFAPending</m:t>
          </m:r>
        </m:oMath>
      </m:oMathPara>
    </w:p>
    <w:p w14:paraId="021FF9B1" w14:textId="77777777" w:rsidR="00B850AF" w:rsidRPr="00B850AF" w:rsidRDefault="00B850AF" w:rsidP="00B850AF">
      <w:pPr>
        <w:rPr>
          <w:lang w:val="fr-FR"/>
        </w:rPr>
      </w:pPr>
      <w:r w:rsidRPr="00B850AF">
        <w:rPr>
          <w:lang w:val="fr-FR"/>
        </w:rPr>
        <w:t>Cette seconde situation doit être explicitement représentée dans l’état du client.</w:t>
      </w:r>
    </w:p>
    <w:p w14:paraId="1FBAB55F" w14:textId="77777777" w:rsidR="00B850AF" w:rsidRPr="00B850AF" w:rsidRDefault="00B850AF" w:rsidP="00B850AF">
      <w:pPr>
        <w:rPr>
          <w:lang w:val="fr-FR"/>
        </w:rPr>
      </w:pPr>
      <w:r w:rsidRPr="00B850AF">
        <w:rPr>
          <w:lang w:val="fr-FR"/>
        </w:rPr>
        <w:pict w14:anchorId="602756B8">
          <v:rect id="_x0000_i2631" style="width:0;height:1.5pt" o:hralign="center" o:hrstd="t" o:hr="t" fillcolor="#a0a0a0" stroked="f"/>
        </w:pict>
      </w:r>
    </w:p>
    <w:p w14:paraId="58CCCE96" w14:textId="77777777" w:rsidR="00B850AF" w:rsidRPr="00B850AF" w:rsidRDefault="00B850AF" w:rsidP="00B850AF">
      <w:pPr>
        <w:rPr>
          <w:b/>
          <w:bCs/>
          <w:lang w:val="fr-FR"/>
        </w:rPr>
      </w:pPr>
      <w:r w:rsidRPr="00B850AF">
        <w:rPr>
          <w:b/>
          <w:bCs/>
          <w:lang w:val="fr-FR"/>
        </w:rPr>
        <w:t>10.16. Gestion du MFA</w:t>
      </w:r>
    </w:p>
    <w:p w14:paraId="441E2F80" w14:textId="77777777" w:rsidR="00B850AF" w:rsidRPr="00B850AF" w:rsidRDefault="00B850AF" w:rsidP="00B850AF">
      <w:pPr>
        <w:rPr>
          <w:lang w:val="fr-FR"/>
        </w:rPr>
      </w:pPr>
      <w:r w:rsidRPr="00B850AF">
        <w:rPr>
          <w:lang w:val="fr-FR"/>
        </w:rPr>
        <w:t>Le Desktop ne remplace pas l’authentificateur mobile.</w:t>
      </w:r>
    </w:p>
    <w:p w14:paraId="551127A0" w14:textId="77777777" w:rsidR="00B850AF" w:rsidRPr="00B850AF" w:rsidRDefault="00B850AF" w:rsidP="00B850AF">
      <w:pPr>
        <w:rPr>
          <w:lang w:val="fr-FR"/>
        </w:rPr>
      </w:pPr>
      <w:r w:rsidRPr="00B850AF">
        <w:rPr>
          <w:lang w:val="fr-FR"/>
        </w:rPr>
        <w:t>Lorsque FastAPI demande un second facteur, le client Desktop collecte le code fourni par l’utilisateur et poursuit le processus d’authentification.</w:t>
      </w:r>
    </w:p>
    <w:p w14:paraId="0E2A1512" w14:textId="77777777" w:rsidR="00B850AF" w:rsidRPr="00B850AF" w:rsidRDefault="00B850AF" w:rsidP="00B850AF">
      <w:pPr>
        <w:rPr>
          <w:lang w:val="fr-FR"/>
        </w:rPr>
      </w:pPr>
      <w:r w:rsidRPr="00B850AF">
        <w:rPr>
          <w:lang w:val="fr-FR"/>
        </w:rPr>
        <w:t>Le flux validé peut être représenté ainsi :</w:t>
      </w:r>
    </w:p>
    <w:p w14:paraId="7F77153F" w14:textId="08FA50CF" w:rsidR="00B850AF" w:rsidRPr="00B850AF" w:rsidRDefault="00B850AF" w:rsidP="00B850AF">
      <w:pPr>
        <w:rPr>
          <w:lang w:val="fr-FR"/>
        </w:rPr>
      </w:pPr>
      <m:oMathPara>
        <m:oMath>
          <m:r>
            <w:rPr>
              <w:rFonts w:ascii="Cambria Math" w:hAnsi="Cambria Math"/>
              <w:lang w:val="fr-FR"/>
            </w:rPr>
            <m:t>Email+Password→MFARequired</m:t>
          </m:r>
        </m:oMath>
      </m:oMathPara>
    </w:p>
    <w:p w14:paraId="16771D8E" w14:textId="77777777" w:rsidR="00B850AF" w:rsidRPr="00B850AF" w:rsidRDefault="00B850AF" w:rsidP="00B850AF">
      <w:pPr>
        <w:rPr>
          <w:lang w:val="fr-FR"/>
        </w:rPr>
      </w:pPr>
      <w:proofErr w:type="gramStart"/>
      <w:r w:rsidRPr="00B850AF">
        <w:rPr>
          <w:lang w:val="fr-FR"/>
        </w:rPr>
        <w:t>puis</w:t>
      </w:r>
      <w:proofErr w:type="gramEnd"/>
      <w:r w:rsidRPr="00B850AF">
        <w:rPr>
          <w:lang w:val="fr-FR"/>
        </w:rPr>
        <w:t xml:space="preserve"> :</w:t>
      </w:r>
    </w:p>
    <w:p w14:paraId="72B59A3D" w14:textId="1EEAFD4C" w:rsidR="00B850AF" w:rsidRPr="00B850AF" w:rsidRDefault="00B850AF" w:rsidP="00B850AF">
      <w:pPr>
        <w:rPr>
          <w:lang w:val="fr-FR"/>
        </w:rPr>
      </w:pPr>
      <m:oMathPara>
        <m:oMath>
          <m:r>
            <w:rPr>
              <w:rFonts w:ascii="Cambria Math" w:hAnsi="Cambria Math"/>
              <w:lang w:val="fr-FR"/>
            </w:rPr>
            <m:t>Email+Password+TOTP→AuthenticatedSession</m:t>
          </m:r>
        </m:oMath>
      </m:oMathPara>
    </w:p>
    <w:p w14:paraId="3BEB0534" w14:textId="77777777" w:rsidR="00B850AF" w:rsidRPr="00B850AF" w:rsidRDefault="00B850AF" w:rsidP="00B850AF">
      <w:pPr>
        <w:rPr>
          <w:lang w:val="fr-FR"/>
        </w:rPr>
      </w:pPr>
      <w:r w:rsidRPr="00B850AF">
        <w:rPr>
          <w:lang w:val="fr-FR"/>
        </w:rPr>
        <w:t xml:space="preserve">Le mot de passe nécessaire à cette transition reste </w:t>
      </w:r>
      <w:r w:rsidRPr="00B850AF">
        <w:rPr>
          <w:b/>
          <w:bCs/>
          <w:lang w:val="fr-FR"/>
        </w:rPr>
        <w:t>volatile</w:t>
      </w:r>
      <w:r w:rsidRPr="00B850AF">
        <w:rPr>
          <w:lang w:val="fr-FR"/>
        </w:rPr>
        <w:t xml:space="preserve"> pendant le processus MFA et ne doit pas être persisté.</w:t>
      </w:r>
    </w:p>
    <w:p w14:paraId="42337D39" w14:textId="77777777" w:rsidR="00B850AF" w:rsidRPr="00B850AF" w:rsidRDefault="00B850AF" w:rsidP="00B850AF">
      <w:pPr>
        <w:rPr>
          <w:lang w:val="fr-FR"/>
        </w:rPr>
      </w:pPr>
      <w:r w:rsidRPr="00B850AF">
        <w:rPr>
          <w:lang w:val="fr-FR"/>
        </w:rPr>
        <w:t>Ainsi :</w:t>
      </w:r>
    </w:p>
    <w:p w14:paraId="4C57CBAC" w14:textId="4EC5E015" w:rsidR="00B850AF" w:rsidRPr="00B850AF" w:rsidRDefault="00B850AF" w:rsidP="00B850AF">
      <w:pPr>
        <w:rPr>
          <w:lang w:val="fr-FR"/>
        </w:rPr>
      </w:pPr>
      <m:oMathPara>
        <m:oMath>
          <m:r>
            <w:rPr>
              <w:rFonts w:ascii="Cambria Math" w:hAnsi="Cambria Math"/>
              <w:lang w:val="fr-FR"/>
            </w:rPr>
            <m:t>Passwor</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MFAFlow</m:t>
              </m:r>
            </m:sub>
          </m:sSub>
          <m:r>
            <w:rPr>
              <w:rFonts w:ascii="Cambria Math" w:hAnsi="Cambria Math"/>
              <w:lang w:val="fr-FR"/>
            </w:rPr>
            <m:t>→MemoryOnly</m:t>
          </m:r>
        </m:oMath>
      </m:oMathPara>
    </w:p>
    <w:p w14:paraId="5F2D68C3"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6C18F487" w14:textId="240EA59A" w:rsidR="00B850AF" w:rsidRPr="00B850AF" w:rsidRDefault="00B850AF" w:rsidP="00B850AF">
      <w:pPr>
        <w:rPr>
          <w:lang w:val="fr-FR"/>
        </w:rPr>
      </w:pPr>
      <m:oMathPara>
        <m:oMath>
          <m:r>
            <w:rPr>
              <w:rFonts w:ascii="Cambria Math" w:hAnsi="Cambria Math"/>
              <w:lang w:val="fr-FR"/>
            </w:rPr>
            <m:t>Password↛PersistentStorage</m:t>
          </m:r>
        </m:oMath>
      </m:oMathPara>
    </w:p>
    <w:p w14:paraId="1469CA45" w14:textId="77777777" w:rsidR="00B850AF" w:rsidRPr="00B850AF" w:rsidRDefault="00B850AF" w:rsidP="00B850AF">
      <w:pPr>
        <w:rPr>
          <w:lang w:val="fr-FR"/>
        </w:rPr>
      </w:pPr>
      <w:r w:rsidRPr="00B850AF">
        <w:rPr>
          <w:lang w:val="fr-FR"/>
        </w:rPr>
        <w:t>Cette propriété réduit le risque de laisser un secret réutilisable dans les fichiers de configuration du client.</w:t>
      </w:r>
    </w:p>
    <w:p w14:paraId="398169D8" w14:textId="77777777" w:rsidR="00B850AF" w:rsidRPr="00B850AF" w:rsidRDefault="00B850AF" w:rsidP="00B850AF">
      <w:pPr>
        <w:rPr>
          <w:lang w:val="fr-FR"/>
        </w:rPr>
      </w:pPr>
      <w:r w:rsidRPr="00B850AF">
        <w:rPr>
          <w:lang w:val="fr-FR"/>
        </w:rPr>
        <w:pict w14:anchorId="6036AFB4">
          <v:rect id="_x0000_i2632" style="width:0;height:1.5pt" o:hralign="center" o:hrstd="t" o:hr="t" fillcolor="#a0a0a0" stroked="f"/>
        </w:pict>
      </w:r>
    </w:p>
    <w:p w14:paraId="34C666D3" w14:textId="77777777" w:rsidR="00B850AF" w:rsidRPr="00B850AF" w:rsidRDefault="00B850AF" w:rsidP="00B850AF">
      <w:pPr>
        <w:rPr>
          <w:b/>
          <w:bCs/>
          <w:lang w:val="fr-FR"/>
        </w:rPr>
      </w:pPr>
      <w:r w:rsidRPr="00B850AF">
        <w:rPr>
          <w:b/>
          <w:bCs/>
          <w:lang w:val="fr-FR"/>
        </w:rPr>
        <w:t>10.17. Séparation entre Desktop et génération TOTP</w:t>
      </w:r>
    </w:p>
    <w:p w14:paraId="3A6380F3" w14:textId="77777777" w:rsidR="00B850AF" w:rsidRPr="00B850AF" w:rsidRDefault="00B850AF" w:rsidP="00B850AF">
      <w:pPr>
        <w:rPr>
          <w:lang w:val="fr-FR"/>
        </w:rPr>
      </w:pPr>
      <w:r w:rsidRPr="00B850AF">
        <w:rPr>
          <w:lang w:val="fr-FR"/>
        </w:rPr>
        <w:t>Le Desktop ne doit pas devenir un second authentificateur par accident.</w:t>
      </w:r>
    </w:p>
    <w:p w14:paraId="1656AB05" w14:textId="77777777" w:rsidR="00B850AF" w:rsidRPr="00B850AF" w:rsidRDefault="00B850AF" w:rsidP="00B850AF">
      <w:pPr>
        <w:rPr>
          <w:lang w:val="fr-FR"/>
        </w:rPr>
      </w:pPr>
      <w:r w:rsidRPr="00B850AF">
        <w:rPr>
          <w:lang w:val="fr-FR"/>
        </w:rPr>
        <w:t>Dans l’architecture retenue :</w:t>
      </w:r>
    </w:p>
    <w:p w14:paraId="15EB8FE6" w14:textId="25F6A296" w:rsidR="00B850AF" w:rsidRPr="00B850AF" w:rsidRDefault="00B850AF" w:rsidP="00B850AF">
      <w:pPr>
        <w:rPr>
          <w:lang w:val="fr-FR"/>
        </w:rPr>
      </w:pPr>
      <m:oMathPara>
        <m:oMath>
          <m:r>
            <w:rPr>
              <w:rFonts w:ascii="Cambria Math" w:hAnsi="Cambria Math"/>
              <w:lang w:val="fr-FR"/>
            </w:rPr>
            <m:t>Desktop↛StoreTOTPSecret</m:t>
          </m:r>
        </m:oMath>
      </m:oMathPara>
    </w:p>
    <w:p w14:paraId="08FC1D0F"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4AF38C42" w14:textId="4CB328B4" w:rsidR="00B850AF" w:rsidRPr="00B850AF" w:rsidRDefault="00B850AF" w:rsidP="00B850AF">
      <w:pPr>
        <w:rPr>
          <w:lang w:val="fr-FR"/>
        </w:rPr>
      </w:pPr>
      <m:oMathPara>
        <m:oMath>
          <m:r>
            <w:rPr>
              <w:rFonts w:ascii="Cambria Math" w:hAnsi="Cambria Math"/>
              <w:lang w:val="fr-FR"/>
            </w:rPr>
            <m:t>Desktop↛GenerateTOTP</m:t>
          </m:r>
        </m:oMath>
      </m:oMathPara>
    </w:p>
    <w:p w14:paraId="7C58A893" w14:textId="77777777" w:rsidR="00B850AF" w:rsidRPr="00B850AF" w:rsidRDefault="00B850AF" w:rsidP="00B850AF">
      <w:pPr>
        <w:rPr>
          <w:lang w:val="fr-FR"/>
        </w:rPr>
      </w:pPr>
      <w:r w:rsidRPr="00B850AF">
        <w:rPr>
          <w:lang w:val="fr-FR"/>
        </w:rPr>
        <w:t>Le code est obtenu depuis le facteur correspondant puis fourni au Desktop pour être transmis au backend.</w:t>
      </w:r>
    </w:p>
    <w:p w14:paraId="7047FF1E" w14:textId="77777777" w:rsidR="00B850AF" w:rsidRPr="00B850AF" w:rsidRDefault="00B850AF" w:rsidP="00B850AF">
      <w:pPr>
        <w:rPr>
          <w:lang w:val="fr-FR"/>
        </w:rPr>
      </w:pPr>
      <w:r w:rsidRPr="00B850AF">
        <w:rPr>
          <w:lang w:val="fr-FR"/>
        </w:rPr>
        <w:t>Cette séparation préserve le principe :</w:t>
      </w:r>
    </w:p>
    <w:p w14:paraId="15131B83" w14:textId="2BC2D290" w:rsidR="00B850AF" w:rsidRPr="00B850AF" w:rsidRDefault="00B850AF" w:rsidP="00B850AF">
      <w:pPr>
        <w:rPr>
          <w:lang w:val="fr-FR"/>
        </w:rPr>
      </w:pPr>
      <m:oMathPara>
        <m:oMath>
          <m:r>
            <w:rPr>
              <w:rFonts w:ascii="Cambria Math" w:hAnsi="Cambria Math"/>
              <w:lang w:val="fr-FR"/>
            </w:rPr>
            <m:t>FirstFactorDevice≠SecondFactorSecretStore</m:t>
          </m:r>
        </m:oMath>
      </m:oMathPara>
    </w:p>
    <w:p w14:paraId="19131C93" w14:textId="77777777" w:rsidR="00B850AF" w:rsidRPr="00B850AF" w:rsidRDefault="00B850AF" w:rsidP="00B850AF">
      <w:pPr>
        <w:rPr>
          <w:lang w:val="fr-FR"/>
        </w:rPr>
      </w:pPr>
      <w:proofErr w:type="gramStart"/>
      <w:r w:rsidRPr="00B850AF">
        <w:rPr>
          <w:lang w:val="fr-FR"/>
        </w:rPr>
        <w:t>dans</w:t>
      </w:r>
      <w:proofErr w:type="gramEnd"/>
      <w:r w:rsidRPr="00B850AF">
        <w:rPr>
          <w:lang w:val="fr-FR"/>
        </w:rPr>
        <w:t xml:space="preserve"> le workflow étudié.</w:t>
      </w:r>
    </w:p>
    <w:p w14:paraId="0D3BFEC9" w14:textId="77777777" w:rsidR="00B850AF" w:rsidRPr="00B850AF" w:rsidRDefault="00B850AF" w:rsidP="00B850AF">
      <w:pPr>
        <w:rPr>
          <w:lang w:val="fr-FR"/>
        </w:rPr>
      </w:pPr>
      <w:r w:rsidRPr="00B850AF">
        <w:rPr>
          <w:lang w:val="fr-FR"/>
        </w:rPr>
        <w:pict w14:anchorId="2CFF6495">
          <v:rect id="_x0000_i2633" style="width:0;height:1.5pt" o:hralign="center" o:hrstd="t" o:hr="t" fillcolor="#a0a0a0" stroked="f"/>
        </w:pict>
      </w:r>
    </w:p>
    <w:p w14:paraId="51AA0E28" w14:textId="77777777" w:rsidR="00B850AF" w:rsidRPr="00B850AF" w:rsidRDefault="00B850AF" w:rsidP="00B850AF">
      <w:pPr>
        <w:rPr>
          <w:b/>
          <w:bCs/>
          <w:lang w:val="fr-FR"/>
        </w:rPr>
      </w:pPr>
      <w:r w:rsidRPr="00B850AF">
        <w:rPr>
          <w:b/>
          <w:bCs/>
          <w:lang w:val="fr-FR"/>
        </w:rPr>
        <w:t>10.18. Gestion de session</w:t>
      </w:r>
    </w:p>
    <w:p w14:paraId="03EDE3A9" w14:textId="77777777" w:rsidR="00B850AF" w:rsidRPr="00B850AF" w:rsidRDefault="00B850AF" w:rsidP="00B850AF">
      <w:pPr>
        <w:rPr>
          <w:lang w:val="fr-FR"/>
        </w:rPr>
      </w:pPr>
      <w:r w:rsidRPr="00B850AF">
        <w:rPr>
          <w:lang w:val="fr-FR"/>
        </w:rPr>
        <w:lastRenderedPageBreak/>
        <w:t>Après authentification complète, AppState et les services associés peuvent maintenir l’état nécessaire à la session.</w:t>
      </w:r>
    </w:p>
    <w:p w14:paraId="584376AD" w14:textId="77777777" w:rsidR="00B850AF" w:rsidRPr="00B850AF" w:rsidRDefault="00B850AF" w:rsidP="00B850AF">
      <w:pPr>
        <w:rPr>
          <w:lang w:val="fr-FR"/>
        </w:rPr>
      </w:pPr>
      <w:r w:rsidRPr="00B850AF">
        <w:rPr>
          <w:lang w:val="fr-FR"/>
        </w:rPr>
        <w:t>Le principe est :</w:t>
      </w:r>
    </w:p>
    <w:p w14:paraId="2F2CB21A" w14:textId="7EF9B47C" w:rsidR="00B850AF" w:rsidRPr="00B850AF" w:rsidRDefault="00B850AF" w:rsidP="00B850AF">
      <w:pPr>
        <w:rPr>
          <w:lang w:val="fr-FR"/>
        </w:rPr>
      </w:pPr>
      <m:oMathPara>
        <m:oMath>
          <m:r>
            <w:rPr>
              <w:rFonts w:ascii="Cambria Math" w:hAnsi="Cambria Math"/>
              <w:lang w:val="fr-FR"/>
            </w:rPr>
            <m:t>Unauthenticated→MFAPending?→Authenticated</m:t>
          </m:r>
        </m:oMath>
      </m:oMathPara>
    </w:p>
    <w:p w14:paraId="60B94E75" w14:textId="77777777" w:rsidR="00B850AF" w:rsidRPr="00B850AF" w:rsidRDefault="00B850AF" w:rsidP="00B850AF">
      <w:pPr>
        <w:rPr>
          <w:lang w:val="fr-FR"/>
        </w:rPr>
      </w:pPr>
      <w:r w:rsidRPr="00B850AF">
        <w:rPr>
          <w:lang w:val="fr-FR"/>
        </w:rPr>
        <w:t>Une déconnexion doit produire la transition inverse :</w:t>
      </w:r>
    </w:p>
    <w:p w14:paraId="4003D57E" w14:textId="1B0DDCD3" w:rsidR="00B850AF" w:rsidRPr="00B850AF" w:rsidRDefault="00B850AF" w:rsidP="00B850AF">
      <w:pPr>
        <w:rPr>
          <w:lang w:val="fr-FR"/>
        </w:rPr>
      </w:pPr>
      <m:oMathPara>
        <m:oMath>
          <m:r>
            <w:rPr>
              <w:rFonts w:ascii="Cambria Math" w:hAnsi="Cambria Math"/>
              <w:lang w:val="fr-FR"/>
            </w:rPr>
            <m:t>Logout→SessionCleared→Unauthenticated</m:t>
          </m:r>
        </m:oMath>
      </m:oMathPara>
    </w:p>
    <w:p w14:paraId="6E220755" w14:textId="77777777" w:rsidR="00B850AF" w:rsidRPr="00B850AF" w:rsidRDefault="00B850AF" w:rsidP="00B850AF">
      <w:pPr>
        <w:rPr>
          <w:lang w:val="fr-FR"/>
        </w:rPr>
      </w:pPr>
      <w:r w:rsidRPr="00B850AF">
        <w:rPr>
          <w:lang w:val="fr-FR"/>
        </w:rPr>
        <w:t>La suppression de l’état de session doit être distinguée de la suppression des préférences non sensibles.</w:t>
      </w:r>
    </w:p>
    <w:p w14:paraId="2A802970" w14:textId="77777777" w:rsidR="00B850AF" w:rsidRPr="00B850AF" w:rsidRDefault="00B850AF" w:rsidP="00B850AF">
      <w:pPr>
        <w:rPr>
          <w:lang w:val="fr-FR"/>
        </w:rPr>
      </w:pPr>
      <w:r w:rsidRPr="00B850AF">
        <w:rPr>
          <w:lang w:val="fr-FR"/>
        </w:rPr>
        <w:pict w14:anchorId="5CC279F3">
          <v:rect id="_x0000_i2634" style="width:0;height:1.5pt" o:hralign="center" o:hrstd="t" o:hr="t" fillcolor="#a0a0a0" stroked="f"/>
        </w:pict>
      </w:r>
    </w:p>
    <w:p w14:paraId="11C27459" w14:textId="77777777" w:rsidR="00B850AF" w:rsidRPr="00B850AF" w:rsidRDefault="00B850AF" w:rsidP="00B850AF">
      <w:pPr>
        <w:rPr>
          <w:b/>
          <w:bCs/>
          <w:lang w:val="fr-FR"/>
        </w:rPr>
      </w:pPr>
      <w:r w:rsidRPr="00B850AF">
        <w:rPr>
          <w:b/>
          <w:bCs/>
          <w:lang w:val="fr-FR"/>
        </w:rPr>
        <w:t>10.19. Écran de compression</w:t>
      </w:r>
    </w:p>
    <w:p w14:paraId="6BF638D2" w14:textId="77777777" w:rsidR="00B850AF" w:rsidRPr="00B850AF" w:rsidRDefault="00B850AF" w:rsidP="00B850AF">
      <w:pPr>
        <w:rPr>
          <w:lang w:val="fr-FR"/>
        </w:rPr>
      </w:pPr>
      <w:r w:rsidRPr="00B850AF">
        <w:rPr>
          <w:lang w:val="fr-FR"/>
        </w:rPr>
        <w:t>L’écran Compress constitue l’un des principaux parcours métier.</w:t>
      </w:r>
    </w:p>
    <w:p w14:paraId="5FEEBCDC" w14:textId="77777777" w:rsidR="00B850AF" w:rsidRPr="00B850AF" w:rsidRDefault="00B850AF" w:rsidP="00B850AF">
      <w:pPr>
        <w:rPr>
          <w:lang w:val="fr-FR"/>
        </w:rPr>
      </w:pPr>
      <w:r w:rsidRPr="00B850AF">
        <w:rPr>
          <w:lang w:val="fr-FR"/>
        </w:rPr>
        <w:t>Il doit permettre de transformer une intention utilisateur en opération contrôlée :</w:t>
      </w:r>
    </w:p>
    <w:p w14:paraId="64D02567" w14:textId="202B7345" w:rsidR="00B850AF" w:rsidRPr="00B850AF" w:rsidRDefault="00B850AF" w:rsidP="00B850AF">
      <w:pPr>
        <w:rPr>
          <w:lang w:val="fr-FR"/>
        </w:rPr>
      </w:pPr>
      <m:oMathPara>
        <m:oMath>
          <m:r>
            <w:rPr>
              <w:rFonts w:ascii="Cambria Math" w:hAnsi="Cambria Math"/>
              <w:lang w:val="fr-FR"/>
            </w:rPr>
            <m:t>SelectFile→SelectMode→SelectOptions→Execute→DisplayResult</m:t>
          </m:r>
        </m:oMath>
      </m:oMathPara>
    </w:p>
    <w:p w14:paraId="2037C653" w14:textId="77777777" w:rsidR="00B850AF" w:rsidRPr="00B850AF" w:rsidRDefault="00B850AF" w:rsidP="00B850AF">
      <w:pPr>
        <w:rPr>
          <w:lang w:val="fr-FR"/>
        </w:rPr>
      </w:pPr>
      <w:r w:rsidRPr="00B850AF">
        <w:rPr>
          <w:lang w:val="fr-FR"/>
        </w:rPr>
        <w:t>Selon le mode choisi :</w:t>
      </w:r>
    </w:p>
    <w:p w14:paraId="16C012D4" w14:textId="3FF3B91B" w:rsidR="00B850AF" w:rsidRPr="00B850AF" w:rsidRDefault="00B850AF" w:rsidP="00B850AF">
      <w:pPr>
        <w:rPr>
          <w:lang w:val="fr-FR"/>
        </w:rPr>
      </w:pPr>
      <m:oMathPara>
        <m:oMath>
          <m:r>
            <w:rPr>
              <w:rFonts w:ascii="Cambria Math" w:hAnsi="Cambria Math"/>
              <w:lang w:val="fr-FR"/>
            </w:rPr>
            <m:t>Execute=</m:t>
          </m:r>
          <m:d>
            <m:dPr>
              <m:begChr m:val="{"/>
              <m:endChr m:val=""/>
              <m:ctrlPr>
                <w:rPr>
                  <w:rFonts w:ascii="Cambria Math" w:hAnsi="Cambria Math"/>
                  <w:lang w:val="fr-FR"/>
                </w:rPr>
              </m:ctrlPr>
            </m:dPr>
            <m:e>
              <m:m>
                <m:mPr>
                  <m:plcHide m:val="1"/>
                  <m:mcs>
                    <m:mc>
                      <m:mcPr>
                        <m:count m:val="2"/>
                        <m:mcJc m:val="center"/>
                      </m:mcPr>
                    </m:mc>
                  </m:mcs>
                  <m:ctrlPr>
                    <w:rPr>
                      <w:rFonts w:ascii="Cambria Math" w:hAnsi="Cambria Math"/>
                      <w:lang w:val="fr-FR"/>
                    </w:rPr>
                  </m:ctrlPr>
                </m:mPr>
                <m:mr>
                  <m:e>
                    <m:r>
                      <w:rPr>
                        <w:rFonts w:ascii="Cambria Math" w:hAnsi="Cambria Math"/>
                        <w:lang w:val="fr-FR"/>
                      </w:rPr>
                      <m:t>ApiService.compress</m:t>
                    </m:r>
                    <m:d>
                      <m:dPr>
                        <m:ctrlPr>
                          <w:rPr>
                            <w:rFonts w:ascii="Cambria Math" w:hAnsi="Cambria Math"/>
                            <w:lang w:val="fr-FR"/>
                          </w:rPr>
                        </m:ctrlPr>
                      </m:dPr>
                      <m:e/>
                    </m:d>
                  </m:e>
                  <m:e>
                    <m:r>
                      <w:rPr>
                        <w:rFonts w:ascii="Cambria Math" w:hAnsi="Cambria Math"/>
                        <w:lang w:val="fr-FR"/>
                      </w:rPr>
                      <m:t>Cloud</m:t>
                    </m:r>
                  </m:e>
                </m:mr>
                <m:mr>
                  <m:e>
                    <m:r>
                      <w:rPr>
                        <w:rFonts w:ascii="Cambria Math" w:hAnsi="Cambria Math"/>
                        <w:lang w:val="fr-FR"/>
                      </w:rPr>
                      <m:t>LocalEngineService.compress</m:t>
                    </m:r>
                    <m:d>
                      <m:dPr>
                        <m:ctrlPr>
                          <w:rPr>
                            <w:rFonts w:ascii="Cambria Math" w:hAnsi="Cambria Math"/>
                            <w:lang w:val="fr-FR"/>
                          </w:rPr>
                        </m:ctrlPr>
                      </m:dPr>
                      <m:e/>
                    </m:d>
                  </m:e>
                  <m:e>
                    <m:r>
                      <w:rPr>
                        <w:rFonts w:ascii="Cambria Math" w:hAnsi="Cambria Math"/>
                        <w:lang w:val="fr-FR"/>
                      </w:rPr>
                      <m:t>Local</m:t>
                    </m:r>
                  </m:e>
                </m:mr>
              </m:m>
            </m:e>
          </m:d>
        </m:oMath>
      </m:oMathPara>
    </w:p>
    <w:p w14:paraId="619F1D17" w14:textId="77777777" w:rsidR="00B850AF" w:rsidRPr="00B850AF" w:rsidRDefault="00B850AF" w:rsidP="00B850AF">
      <w:pPr>
        <w:rPr>
          <w:lang w:val="fr-FR"/>
        </w:rPr>
      </w:pPr>
      <w:r w:rsidRPr="00B850AF">
        <w:rPr>
          <w:lang w:val="fr-FR"/>
        </w:rPr>
        <w:t>L’interface masque ainsi la complexité technique tout en conservant une distinction explicite entre les deux chemins.</w:t>
      </w:r>
    </w:p>
    <w:p w14:paraId="302BDF89" w14:textId="77777777" w:rsidR="00B850AF" w:rsidRPr="00B850AF" w:rsidRDefault="00B850AF" w:rsidP="00B850AF">
      <w:pPr>
        <w:rPr>
          <w:lang w:val="fr-FR"/>
        </w:rPr>
      </w:pPr>
      <w:r w:rsidRPr="00B850AF">
        <w:rPr>
          <w:lang w:val="fr-FR"/>
        </w:rPr>
        <w:pict w14:anchorId="2BCD469B">
          <v:rect id="_x0000_i2635" style="width:0;height:1.5pt" o:hralign="center" o:hrstd="t" o:hr="t" fillcolor="#a0a0a0" stroked="f"/>
        </w:pict>
      </w:r>
    </w:p>
    <w:p w14:paraId="1E2B5EFE" w14:textId="77777777" w:rsidR="00B850AF" w:rsidRPr="00B850AF" w:rsidRDefault="00B850AF" w:rsidP="00B850AF">
      <w:pPr>
        <w:rPr>
          <w:b/>
          <w:bCs/>
          <w:lang w:val="fr-FR"/>
        </w:rPr>
      </w:pPr>
      <w:r w:rsidRPr="00B850AF">
        <w:rPr>
          <w:b/>
          <w:bCs/>
          <w:lang w:val="fr-FR"/>
        </w:rPr>
        <w:t>10.20. Résultat de compression</w:t>
      </w:r>
    </w:p>
    <w:p w14:paraId="00E7F00C" w14:textId="77777777" w:rsidR="00B850AF" w:rsidRPr="00B850AF" w:rsidRDefault="00B850AF" w:rsidP="00B850AF">
      <w:pPr>
        <w:rPr>
          <w:lang w:val="fr-FR"/>
        </w:rPr>
      </w:pPr>
      <w:r w:rsidRPr="00B850AF">
        <w:rPr>
          <w:lang w:val="fr-FR"/>
        </w:rPr>
        <w:t>Une opération terminée peut fournir plusieurs informations :</w:t>
      </w:r>
    </w:p>
    <w:p w14:paraId="5CF0B18F" w14:textId="77777777" w:rsidR="00B850AF" w:rsidRPr="00B850AF" w:rsidRDefault="00B850AF">
      <w:pPr>
        <w:numPr>
          <w:ilvl w:val="0"/>
          <w:numId w:val="79"/>
        </w:numPr>
        <w:rPr>
          <w:lang w:val="fr-FR"/>
        </w:rPr>
      </w:pPr>
      <w:proofErr w:type="gramStart"/>
      <w:r w:rsidRPr="00B850AF">
        <w:rPr>
          <w:lang w:val="fr-FR"/>
        </w:rPr>
        <w:t>état</w:t>
      </w:r>
      <w:proofErr w:type="gramEnd"/>
      <w:r w:rsidRPr="00B850AF">
        <w:rPr>
          <w:lang w:val="fr-FR"/>
        </w:rPr>
        <w:t xml:space="preserve"> de réussite ou d’échec ;</w:t>
      </w:r>
    </w:p>
    <w:p w14:paraId="18D89372" w14:textId="77777777" w:rsidR="00B850AF" w:rsidRPr="00B850AF" w:rsidRDefault="00B850AF">
      <w:pPr>
        <w:numPr>
          <w:ilvl w:val="0"/>
          <w:numId w:val="79"/>
        </w:numPr>
        <w:rPr>
          <w:lang w:val="fr-FR"/>
        </w:rPr>
      </w:pPr>
      <w:proofErr w:type="gramStart"/>
      <w:r w:rsidRPr="00B850AF">
        <w:rPr>
          <w:lang w:val="fr-FR"/>
        </w:rPr>
        <w:t>fichier</w:t>
      </w:r>
      <w:proofErr w:type="gramEnd"/>
      <w:r w:rsidRPr="00B850AF">
        <w:rPr>
          <w:lang w:val="fr-FR"/>
        </w:rPr>
        <w:t xml:space="preserve"> produit ;</w:t>
      </w:r>
    </w:p>
    <w:p w14:paraId="479D28D9" w14:textId="77777777" w:rsidR="00B850AF" w:rsidRPr="00B850AF" w:rsidRDefault="00B850AF">
      <w:pPr>
        <w:numPr>
          <w:ilvl w:val="0"/>
          <w:numId w:val="79"/>
        </w:numPr>
        <w:rPr>
          <w:lang w:val="fr-FR"/>
        </w:rPr>
      </w:pPr>
      <w:proofErr w:type="gramStart"/>
      <w:r w:rsidRPr="00B850AF">
        <w:rPr>
          <w:lang w:val="fr-FR"/>
        </w:rPr>
        <w:t>taille</w:t>
      </w:r>
      <w:proofErr w:type="gramEnd"/>
      <w:r w:rsidRPr="00B850AF">
        <w:rPr>
          <w:lang w:val="fr-FR"/>
        </w:rPr>
        <w:t xml:space="preserve"> originale ;</w:t>
      </w:r>
    </w:p>
    <w:p w14:paraId="7334DBA7" w14:textId="77777777" w:rsidR="00B850AF" w:rsidRPr="00B850AF" w:rsidRDefault="00B850AF">
      <w:pPr>
        <w:numPr>
          <w:ilvl w:val="0"/>
          <w:numId w:val="79"/>
        </w:numPr>
        <w:rPr>
          <w:lang w:val="fr-FR"/>
        </w:rPr>
      </w:pPr>
      <w:proofErr w:type="gramStart"/>
      <w:r w:rsidRPr="00B850AF">
        <w:rPr>
          <w:lang w:val="fr-FR"/>
        </w:rPr>
        <w:t>taille</w:t>
      </w:r>
      <w:proofErr w:type="gramEnd"/>
      <w:r w:rsidRPr="00B850AF">
        <w:rPr>
          <w:lang w:val="fr-FR"/>
        </w:rPr>
        <w:t xml:space="preserve"> compressée ;</w:t>
      </w:r>
    </w:p>
    <w:p w14:paraId="4DDB992B" w14:textId="77777777" w:rsidR="00B850AF" w:rsidRPr="00B850AF" w:rsidRDefault="00B850AF">
      <w:pPr>
        <w:numPr>
          <w:ilvl w:val="0"/>
          <w:numId w:val="79"/>
        </w:numPr>
        <w:rPr>
          <w:lang w:val="fr-FR"/>
        </w:rPr>
      </w:pPr>
      <w:proofErr w:type="gramStart"/>
      <w:r w:rsidRPr="00B850AF">
        <w:rPr>
          <w:lang w:val="fr-FR"/>
        </w:rPr>
        <w:t>stratégie</w:t>
      </w:r>
      <w:proofErr w:type="gramEnd"/>
      <w:r w:rsidRPr="00B850AF">
        <w:rPr>
          <w:lang w:val="fr-FR"/>
        </w:rPr>
        <w:t xml:space="preserve"> ou codec ;</w:t>
      </w:r>
    </w:p>
    <w:p w14:paraId="7C8FD811" w14:textId="77777777" w:rsidR="00B850AF" w:rsidRPr="00B850AF" w:rsidRDefault="00B850AF">
      <w:pPr>
        <w:numPr>
          <w:ilvl w:val="0"/>
          <w:numId w:val="79"/>
        </w:numPr>
        <w:rPr>
          <w:lang w:val="fr-FR"/>
        </w:rPr>
      </w:pPr>
      <w:proofErr w:type="gramStart"/>
      <w:r w:rsidRPr="00B850AF">
        <w:rPr>
          <w:lang w:val="fr-FR"/>
        </w:rPr>
        <w:t>durée</w:t>
      </w:r>
      <w:proofErr w:type="gramEnd"/>
      <w:r w:rsidRPr="00B850AF">
        <w:rPr>
          <w:lang w:val="fr-FR"/>
        </w:rPr>
        <w:t xml:space="preserve"> lorsque mesurée ;</w:t>
      </w:r>
    </w:p>
    <w:p w14:paraId="3560EF06" w14:textId="77777777" w:rsidR="00B850AF" w:rsidRPr="00B850AF" w:rsidRDefault="00B850AF">
      <w:pPr>
        <w:numPr>
          <w:ilvl w:val="0"/>
          <w:numId w:val="79"/>
        </w:numPr>
        <w:rPr>
          <w:lang w:val="fr-FR"/>
        </w:rPr>
      </w:pPr>
      <w:proofErr w:type="gramStart"/>
      <w:r w:rsidRPr="00B850AF">
        <w:rPr>
          <w:lang w:val="fr-FR"/>
        </w:rPr>
        <w:t>métriques</w:t>
      </w:r>
      <w:proofErr w:type="gramEnd"/>
      <w:r w:rsidRPr="00B850AF">
        <w:rPr>
          <w:lang w:val="fr-FR"/>
        </w:rPr>
        <w:t xml:space="preserve"> calculées à partir de données disponibles.</w:t>
      </w:r>
    </w:p>
    <w:p w14:paraId="62BE93EB" w14:textId="77777777" w:rsidR="00B850AF" w:rsidRPr="00B850AF" w:rsidRDefault="00B850AF" w:rsidP="00B850AF">
      <w:pPr>
        <w:rPr>
          <w:lang w:val="fr-FR"/>
        </w:rPr>
      </w:pPr>
      <w:r w:rsidRPr="00B850AF">
        <w:rPr>
          <w:lang w:val="fr-FR"/>
        </w:rPr>
        <w:t>Par exemple :</w:t>
      </w:r>
    </w:p>
    <w:p w14:paraId="443D76F0" w14:textId="5AE869FA" w:rsidR="00B850AF" w:rsidRPr="00B850AF" w:rsidRDefault="00B850AF" w:rsidP="00B850AF">
      <w:pPr>
        <w:rPr>
          <w:lang w:val="fr-FR"/>
        </w:rPr>
      </w:pPr>
      <m:oMathPara>
        <m:oMath>
          <m:r>
            <w:rPr>
              <w:rFonts w:ascii="Cambria Math" w:hAnsi="Cambria Math"/>
              <w:lang w:val="fr-FR"/>
            </w:rPr>
            <m:t>CR=</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original</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compressed</m:t>
                  </m:r>
                </m:sub>
              </m:sSub>
            </m:den>
          </m:f>
        </m:oMath>
      </m:oMathPara>
    </w:p>
    <w:p w14:paraId="0508A37E"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3774C522" w14:textId="44D3D7EA" w:rsidR="00B850AF" w:rsidRPr="00B850AF" w:rsidRDefault="00B850AF" w:rsidP="00B850AF">
      <w:pPr>
        <w:rPr>
          <w:lang w:val="fr-FR"/>
        </w:rPr>
      </w:pPr>
      <m:oMathPara>
        <m:oMath>
          <m:r>
            <w:rPr>
              <w:rFonts w:ascii="Cambria Math" w:hAnsi="Cambria Math"/>
              <w:lang w:val="fr-FR"/>
            </w:rPr>
            <m:t>Saving=</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compressed</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original</m:t>
                      </m:r>
                    </m:sub>
                  </m:sSub>
                </m:den>
              </m:f>
            </m:e>
          </m:d>
          <m:r>
            <w:rPr>
              <w:rFonts w:ascii="Cambria Math" w:hAnsi="Cambria Math"/>
              <w:lang w:val="fr-FR"/>
            </w:rPr>
            <m:t>×100</m:t>
          </m:r>
        </m:oMath>
      </m:oMathPara>
    </w:p>
    <w:p w14:paraId="15BB7136" w14:textId="77777777" w:rsidR="00B850AF" w:rsidRPr="00B850AF" w:rsidRDefault="00B850AF" w:rsidP="00B850AF">
      <w:pPr>
        <w:rPr>
          <w:lang w:val="fr-FR"/>
        </w:rPr>
      </w:pPr>
      <w:r w:rsidRPr="00B850AF">
        <w:rPr>
          <w:lang w:val="fr-FR"/>
        </w:rPr>
        <w:t>Ces métriques doivent être calculées à partir des résultats réellement disponibles et non à partir de valeurs d’interface simulées.</w:t>
      </w:r>
    </w:p>
    <w:p w14:paraId="52F2DF83" w14:textId="77777777" w:rsidR="00B850AF" w:rsidRPr="00B850AF" w:rsidRDefault="00B850AF" w:rsidP="00B850AF">
      <w:pPr>
        <w:rPr>
          <w:lang w:val="fr-FR"/>
        </w:rPr>
      </w:pPr>
      <w:r w:rsidRPr="00B850AF">
        <w:rPr>
          <w:lang w:val="fr-FR"/>
        </w:rPr>
        <w:pict w14:anchorId="7D1A6E4A">
          <v:rect id="_x0000_i2636" style="width:0;height:1.5pt" o:hralign="center" o:hrstd="t" o:hr="t" fillcolor="#a0a0a0" stroked="f"/>
        </w:pict>
      </w:r>
    </w:p>
    <w:p w14:paraId="4A757596" w14:textId="77777777" w:rsidR="00B850AF" w:rsidRPr="00B850AF" w:rsidRDefault="00B850AF" w:rsidP="00B850AF">
      <w:pPr>
        <w:rPr>
          <w:b/>
          <w:bCs/>
          <w:lang w:val="fr-FR"/>
        </w:rPr>
      </w:pPr>
      <w:r w:rsidRPr="00B850AF">
        <w:rPr>
          <w:b/>
          <w:bCs/>
          <w:lang w:val="fr-FR"/>
        </w:rPr>
        <w:lastRenderedPageBreak/>
        <w:t>10.21. Progression visuelle et métriques réelles</w:t>
      </w:r>
    </w:p>
    <w:p w14:paraId="172CE2E5" w14:textId="77777777" w:rsidR="00B850AF" w:rsidRPr="00B850AF" w:rsidRDefault="00B850AF" w:rsidP="00B850AF">
      <w:pPr>
        <w:rPr>
          <w:lang w:val="fr-FR"/>
        </w:rPr>
      </w:pPr>
      <w:r w:rsidRPr="00B850AF">
        <w:rPr>
          <w:lang w:val="fr-FR"/>
        </w:rPr>
        <w:t>Une distinction importante doit être maintenue entre :</w:t>
      </w:r>
    </w:p>
    <w:p w14:paraId="30093825" w14:textId="72295E73" w:rsidR="00B850AF" w:rsidRPr="00B850AF" w:rsidRDefault="00B850AF" w:rsidP="00B850AF">
      <w:pPr>
        <w:rPr>
          <w:lang w:val="fr-FR"/>
        </w:rPr>
      </w:pPr>
      <m:oMathPara>
        <m:oMath>
          <m:r>
            <w:rPr>
              <w:rFonts w:ascii="Cambria Math" w:hAnsi="Cambria Math"/>
              <w:lang w:val="fr-FR"/>
            </w:rPr>
            <m:t>ProgressIndicator</m:t>
          </m:r>
        </m:oMath>
      </m:oMathPara>
    </w:p>
    <w:p w14:paraId="6CBBABD2"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76BB82F5" w14:textId="3DC2CF1C" w:rsidR="00B850AF" w:rsidRPr="00B850AF" w:rsidRDefault="00B850AF" w:rsidP="00B850AF">
      <w:pPr>
        <w:rPr>
          <w:lang w:val="fr-FR"/>
        </w:rPr>
      </w:pPr>
      <m:oMathPara>
        <m:oMath>
          <m:r>
            <w:rPr>
              <w:rFonts w:ascii="Cambria Math" w:hAnsi="Cambria Math"/>
              <w:lang w:val="fr-FR"/>
            </w:rPr>
            <m:t>MeasuredPerformance</m:t>
          </m:r>
        </m:oMath>
      </m:oMathPara>
    </w:p>
    <w:p w14:paraId="129BF1F5" w14:textId="77777777" w:rsidR="00B850AF" w:rsidRPr="00B850AF" w:rsidRDefault="00B850AF" w:rsidP="00B850AF">
      <w:pPr>
        <w:rPr>
          <w:lang w:val="fr-FR"/>
        </w:rPr>
      </w:pPr>
      <w:r w:rsidRPr="00B850AF">
        <w:rPr>
          <w:lang w:val="fr-FR"/>
        </w:rPr>
        <w:t>Une animation peut indiquer qu’une opération est en cours sans constituer une mesure du pourcentage réel de traitement.</w:t>
      </w:r>
    </w:p>
    <w:p w14:paraId="039E0EB6" w14:textId="77777777" w:rsidR="00B850AF" w:rsidRPr="00B850AF" w:rsidRDefault="00B850AF" w:rsidP="00B850AF">
      <w:pPr>
        <w:rPr>
          <w:lang w:val="fr-FR"/>
        </w:rPr>
      </w:pPr>
      <w:r w:rsidRPr="00B850AF">
        <w:rPr>
          <w:lang w:val="fr-FR"/>
        </w:rPr>
        <w:t>De même, une durée affichée comme métrique doit provenir d’une mesure ou d’une valeur retournée/persistée par la chaîne correspondante.</w:t>
      </w:r>
    </w:p>
    <w:p w14:paraId="61A71343" w14:textId="77777777" w:rsidR="00B850AF" w:rsidRPr="00B850AF" w:rsidRDefault="00B850AF" w:rsidP="00B850AF">
      <w:pPr>
        <w:rPr>
          <w:lang w:val="fr-FR"/>
        </w:rPr>
      </w:pPr>
      <w:r w:rsidRPr="00B850AF">
        <w:rPr>
          <w:lang w:val="fr-FR"/>
        </w:rPr>
        <w:t>La règle documentaire est :</w:t>
      </w:r>
    </w:p>
    <w:p w14:paraId="619AE58D" w14:textId="377B0145" w:rsidR="00B850AF" w:rsidRPr="00B850AF" w:rsidRDefault="00B850AF" w:rsidP="00B850AF">
      <w:pPr>
        <w:rPr>
          <w:lang w:val="fr-FR"/>
        </w:rPr>
      </w:pPr>
      <m:oMathPara>
        <m:oMath>
          <m:r>
            <w:rPr>
              <w:rFonts w:ascii="Cambria Math" w:hAnsi="Cambria Math"/>
              <w:lang w:val="fr-FR"/>
            </w:rPr>
            <m:t>DisplayedMetric⇒MeasuredOrPersistedEvidence</m:t>
          </m:r>
        </m:oMath>
      </m:oMathPara>
    </w:p>
    <w:p w14:paraId="0E6547DD" w14:textId="77777777" w:rsidR="00B850AF" w:rsidRPr="00B850AF" w:rsidRDefault="00B850AF" w:rsidP="00B850AF">
      <w:pPr>
        <w:rPr>
          <w:lang w:val="fr-FR"/>
        </w:rPr>
      </w:pPr>
      <w:r w:rsidRPr="00B850AF">
        <w:rPr>
          <w:lang w:val="fr-FR"/>
        </w:rPr>
        <w:t>Une animation ne doit jamais être transformée en donnée expérimentale dans le rapport.</w:t>
      </w:r>
    </w:p>
    <w:p w14:paraId="5E82A381" w14:textId="77777777" w:rsidR="00B850AF" w:rsidRPr="00B850AF" w:rsidRDefault="00B850AF" w:rsidP="00B850AF">
      <w:pPr>
        <w:rPr>
          <w:lang w:val="fr-FR"/>
        </w:rPr>
      </w:pPr>
      <w:r w:rsidRPr="00B850AF">
        <w:rPr>
          <w:lang w:val="fr-FR"/>
        </w:rPr>
        <w:pict w14:anchorId="7A05FFBF">
          <v:rect id="_x0000_i2637" style="width:0;height:1.5pt" o:hralign="center" o:hrstd="t" o:hr="t" fillcolor="#a0a0a0" stroked="f"/>
        </w:pict>
      </w:r>
    </w:p>
    <w:p w14:paraId="54C76ADF" w14:textId="77777777" w:rsidR="00B850AF" w:rsidRPr="00B850AF" w:rsidRDefault="00B850AF" w:rsidP="00B850AF">
      <w:pPr>
        <w:rPr>
          <w:b/>
          <w:bCs/>
          <w:lang w:val="fr-FR"/>
        </w:rPr>
      </w:pPr>
      <w:r w:rsidRPr="00B850AF">
        <w:rPr>
          <w:b/>
          <w:bCs/>
          <w:lang w:val="fr-FR"/>
        </w:rPr>
        <w:t>10.22. Écran de décompression</w:t>
      </w:r>
    </w:p>
    <w:p w14:paraId="015BD325" w14:textId="77777777" w:rsidR="00B850AF" w:rsidRPr="00B850AF" w:rsidRDefault="00B850AF" w:rsidP="00B850AF">
      <w:pPr>
        <w:rPr>
          <w:lang w:val="fr-FR"/>
        </w:rPr>
      </w:pPr>
      <w:r w:rsidRPr="00B850AF">
        <w:rPr>
          <w:lang w:val="fr-FR"/>
        </w:rPr>
        <w:t>Le parcours Decompress suit une structure comparable :</w:t>
      </w:r>
    </w:p>
    <w:p w14:paraId="3ABFD5A9" w14:textId="0CCAC379" w:rsidR="00B850AF" w:rsidRPr="00B850AF" w:rsidRDefault="00B850AF" w:rsidP="00B850AF">
      <w:pPr>
        <w:rPr>
          <w:lang w:val="fr-FR"/>
        </w:rPr>
      </w:pPr>
      <m:oMathPara>
        <m:oMath>
          <m:r>
            <w:rPr>
              <w:rFonts w:ascii="Cambria Math" w:hAnsi="Cambria Math"/>
              <w:lang w:val="fr-FR"/>
            </w:rPr>
            <m:t>SelectXAIC→SelectExecutionMode→Validate→Decompress→Result</m:t>
          </m:r>
        </m:oMath>
      </m:oMathPara>
    </w:p>
    <w:p w14:paraId="6C74761B" w14:textId="77777777" w:rsidR="00B850AF" w:rsidRPr="00B850AF" w:rsidRDefault="00B850AF" w:rsidP="00B850AF">
      <w:pPr>
        <w:rPr>
          <w:lang w:val="fr-FR"/>
        </w:rPr>
      </w:pPr>
      <w:r w:rsidRPr="00B850AF">
        <w:rPr>
          <w:lang w:val="fr-FR"/>
        </w:rPr>
        <w:t>En cloud, la sécurité et les contrôles serveur restent applicables.</w:t>
      </w:r>
    </w:p>
    <w:p w14:paraId="4AE3DA93" w14:textId="77777777" w:rsidR="00B850AF" w:rsidRPr="00B850AF" w:rsidRDefault="00B850AF" w:rsidP="00B850AF">
      <w:pPr>
        <w:rPr>
          <w:lang w:val="fr-FR"/>
        </w:rPr>
      </w:pPr>
      <w:r w:rsidRPr="00B850AF">
        <w:rPr>
          <w:lang w:val="fr-FR"/>
        </w:rPr>
        <w:t>En local, l’opération dépend directement du moteur et de la compatibilité du conteneur avec l’environnement installé.</w:t>
      </w:r>
    </w:p>
    <w:p w14:paraId="2245217B" w14:textId="77777777" w:rsidR="00B850AF" w:rsidRPr="00B850AF" w:rsidRDefault="00B850AF" w:rsidP="00B850AF">
      <w:pPr>
        <w:rPr>
          <w:lang w:val="fr-FR"/>
        </w:rPr>
      </w:pPr>
      <w:r w:rsidRPr="00B850AF">
        <w:rPr>
          <w:lang w:val="fr-FR"/>
        </w:rPr>
        <w:t>Une erreur de version, de format ou de checkpoint doit rester explicite.</w:t>
      </w:r>
    </w:p>
    <w:p w14:paraId="51222A9F" w14:textId="77777777" w:rsidR="00B850AF" w:rsidRPr="00B850AF" w:rsidRDefault="00B850AF" w:rsidP="00B850AF">
      <w:pPr>
        <w:rPr>
          <w:lang w:val="fr-FR"/>
        </w:rPr>
      </w:pPr>
      <w:r w:rsidRPr="00B850AF">
        <w:rPr>
          <w:lang w:val="fr-FR"/>
        </w:rPr>
        <w:pict w14:anchorId="53312DC2">
          <v:rect id="_x0000_i2638" style="width:0;height:1.5pt" o:hralign="center" o:hrstd="t" o:hr="t" fillcolor="#a0a0a0" stroked="f"/>
        </w:pict>
      </w:r>
    </w:p>
    <w:p w14:paraId="26CA05C8" w14:textId="77777777" w:rsidR="00B850AF" w:rsidRPr="00B850AF" w:rsidRDefault="00B850AF" w:rsidP="00B850AF">
      <w:pPr>
        <w:rPr>
          <w:b/>
          <w:bCs/>
          <w:lang w:val="fr-FR"/>
        </w:rPr>
      </w:pPr>
      <w:r w:rsidRPr="00B850AF">
        <w:rPr>
          <w:b/>
          <w:bCs/>
          <w:lang w:val="fr-FR"/>
        </w:rPr>
        <w:t>10.23. Intégrité du résultat</w:t>
      </w:r>
    </w:p>
    <w:p w14:paraId="2F4C9257" w14:textId="77777777" w:rsidR="00B850AF" w:rsidRPr="00B850AF" w:rsidRDefault="00B850AF" w:rsidP="00B850AF">
      <w:pPr>
        <w:rPr>
          <w:lang w:val="fr-FR"/>
        </w:rPr>
      </w:pPr>
      <w:r w:rsidRPr="00B850AF">
        <w:rPr>
          <w:lang w:val="fr-FR"/>
        </w:rPr>
        <w:t>L’interface ne doit afficher une affirmation telle que :</w:t>
      </w:r>
    </w:p>
    <w:p w14:paraId="2796CE6D" w14:textId="77777777" w:rsidR="00B850AF" w:rsidRPr="00B850AF" w:rsidRDefault="00B850AF" w:rsidP="00B850AF">
      <w:pPr>
        <w:rPr>
          <w:lang w:val="fr-FR"/>
        </w:rPr>
      </w:pPr>
      <w:r w:rsidRPr="00B850AF">
        <w:rPr>
          <w:lang w:val="fr-FR"/>
        </w:rPr>
        <w:t>Intégrité vérifiée</w:t>
      </w:r>
    </w:p>
    <w:p w14:paraId="5F79F5A0" w14:textId="77777777" w:rsidR="00B850AF" w:rsidRPr="00B850AF" w:rsidRDefault="00B850AF" w:rsidP="00B850AF">
      <w:pPr>
        <w:rPr>
          <w:lang w:val="fr-FR"/>
        </w:rPr>
      </w:pPr>
      <w:proofErr w:type="gramStart"/>
      <w:r w:rsidRPr="00B850AF">
        <w:rPr>
          <w:lang w:val="fr-FR"/>
        </w:rPr>
        <w:t>que</w:t>
      </w:r>
      <w:proofErr w:type="gramEnd"/>
      <w:r w:rsidRPr="00B850AF">
        <w:rPr>
          <w:lang w:val="fr-FR"/>
        </w:rPr>
        <w:t xml:space="preserve"> lorsqu’une preuve correspondante existe.</w:t>
      </w:r>
    </w:p>
    <w:p w14:paraId="64D0E6A5" w14:textId="77777777" w:rsidR="00B850AF" w:rsidRPr="00B850AF" w:rsidRDefault="00B850AF" w:rsidP="00B850AF">
      <w:pPr>
        <w:rPr>
          <w:lang w:val="fr-FR"/>
        </w:rPr>
      </w:pPr>
      <w:r w:rsidRPr="00B850AF">
        <w:rPr>
          <w:lang w:val="fr-FR"/>
        </w:rPr>
        <w:t>On distingue donc :</w:t>
      </w:r>
    </w:p>
    <w:p w14:paraId="3D2D3AE2" w14:textId="449A1EAB" w:rsidR="00B850AF" w:rsidRPr="00B850AF" w:rsidRDefault="00B850AF" w:rsidP="00B850AF">
      <w:pPr>
        <w:rPr>
          <w:lang w:val="fr-FR"/>
        </w:rPr>
      </w:pPr>
      <m:oMathPara>
        <m:oMath>
          <m:r>
            <w:rPr>
              <w:rFonts w:ascii="Cambria Math" w:hAnsi="Cambria Math"/>
              <w:lang w:val="fr-FR"/>
            </w:rPr>
            <m:t>DecompressionSucceeded</m:t>
          </m:r>
        </m:oMath>
      </m:oMathPara>
    </w:p>
    <w:p w14:paraId="0B38BC02" w14:textId="77777777" w:rsidR="00B850AF" w:rsidRPr="00B850AF" w:rsidRDefault="00B850AF" w:rsidP="00B850AF">
      <w:pPr>
        <w:rPr>
          <w:lang w:val="fr-FR"/>
        </w:rPr>
      </w:pPr>
      <w:proofErr w:type="gramStart"/>
      <w:r w:rsidRPr="00B850AF">
        <w:rPr>
          <w:lang w:val="fr-FR"/>
        </w:rPr>
        <w:t>de</w:t>
      </w:r>
      <w:proofErr w:type="gramEnd"/>
      <w:r w:rsidRPr="00B850AF">
        <w:rPr>
          <w:lang w:val="fr-FR"/>
        </w:rPr>
        <w:t xml:space="preserve"> :</w:t>
      </w:r>
    </w:p>
    <w:p w14:paraId="1A914C48" w14:textId="32F34CF1" w:rsidR="00B850AF" w:rsidRPr="00B850AF" w:rsidRDefault="00B850AF" w:rsidP="00B850AF">
      <w:pPr>
        <w:rPr>
          <w:lang w:val="fr-FR"/>
        </w:rPr>
      </w:pPr>
      <m:oMathPara>
        <m:oMath>
          <m:r>
            <w:rPr>
              <w:rFonts w:ascii="Cambria Math" w:hAnsi="Cambria Math"/>
              <w:lang w:val="fr-FR"/>
            </w:rPr>
            <m:t>IntegrityVerified</m:t>
          </m:r>
        </m:oMath>
      </m:oMathPara>
    </w:p>
    <w:p w14:paraId="5328186F" w14:textId="77777777" w:rsidR="00B850AF" w:rsidRPr="00B850AF" w:rsidRDefault="00B850AF" w:rsidP="00B850AF">
      <w:pPr>
        <w:rPr>
          <w:lang w:val="fr-FR"/>
        </w:rPr>
      </w:pPr>
      <w:r w:rsidRPr="00B850AF">
        <w:rPr>
          <w:lang w:val="fr-FR"/>
        </w:rPr>
        <w:t>Ces deux propositions ne sont pas équivalentes.</w:t>
      </w:r>
    </w:p>
    <w:p w14:paraId="443E2F98" w14:textId="77777777" w:rsidR="00B850AF" w:rsidRPr="00B850AF" w:rsidRDefault="00B850AF" w:rsidP="00B850AF">
      <w:pPr>
        <w:rPr>
          <w:lang w:val="fr-FR"/>
        </w:rPr>
      </w:pPr>
      <w:r w:rsidRPr="00B850AF">
        <w:rPr>
          <w:lang w:val="fr-FR"/>
        </w:rPr>
        <w:t>Pour une validation SHA-256 :</w:t>
      </w:r>
    </w:p>
    <w:p w14:paraId="20B4A8D2" w14:textId="00E21D35" w:rsidR="00B850AF" w:rsidRPr="00B850AF" w:rsidRDefault="00B850AF" w:rsidP="00B850AF">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original</m:t>
              </m:r>
            </m:e>
          </m:d>
          <m:r>
            <w:rPr>
              <w:rFonts w:ascii="Cambria Math" w:hAnsi="Cambria Math"/>
              <w:lang w:val="fr-FR"/>
            </w:rPr>
            <m:t>=SHA256</m:t>
          </m:r>
          <m:d>
            <m:dPr>
              <m:ctrlPr>
                <w:rPr>
                  <w:rFonts w:ascii="Cambria Math" w:hAnsi="Cambria Math"/>
                  <w:lang w:val="fr-FR"/>
                </w:rPr>
              </m:ctrlPr>
            </m:dPr>
            <m:e>
              <m:r>
                <w:rPr>
                  <w:rFonts w:ascii="Cambria Math" w:hAnsi="Cambria Math"/>
                  <w:lang w:val="fr-FR"/>
                </w:rPr>
                <m:t>reconstructed</m:t>
              </m:r>
            </m:e>
          </m:d>
        </m:oMath>
      </m:oMathPara>
    </w:p>
    <w:p w14:paraId="4DBD4885" w14:textId="77777777" w:rsidR="00B850AF" w:rsidRPr="00B850AF" w:rsidRDefault="00B850AF" w:rsidP="00B850AF">
      <w:pPr>
        <w:rPr>
          <w:lang w:val="fr-FR"/>
        </w:rPr>
      </w:pPr>
      <w:proofErr w:type="gramStart"/>
      <w:r w:rsidRPr="00B850AF">
        <w:rPr>
          <w:lang w:val="fr-FR"/>
        </w:rPr>
        <w:t>constitue</w:t>
      </w:r>
      <w:proofErr w:type="gramEnd"/>
      <w:r w:rsidRPr="00B850AF">
        <w:rPr>
          <w:lang w:val="fr-FR"/>
        </w:rPr>
        <w:t xml:space="preserve"> une preuve d’intégrité du round-trip lorsqu’elle est effectivement disponible dans le protocole ou les données retournées.</w:t>
      </w:r>
    </w:p>
    <w:p w14:paraId="7193F40D" w14:textId="77777777" w:rsidR="00B850AF" w:rsidRPr="00B850AF" w:rsidRDefault="00B850AF" w:rsidP="00B850AF">
      <w:pPr>
        <w:rPr>
          <w:lang w:val="fr-FR"/>
        </w:rPr>
      </w:pPr>
      <w:r w:rsidRPr="00B850AF">
        <w:rPr>
          <w:lang w:val="fr-FR"/>
        </w:rPr>
        <w:t>Sans cette information :</w:t>
      </w:r>
    </w:p>
    <w:p w14:paraId="5406797A" w14:textId="257AD9A1" w:rsidR="00B850AF" w:rsidRPr="00B850AF" w:rsidRDefault="00B850AF" w:rsidP="00B850AF">
      <w:pPr>
        <w:rPr>
          <w:lang w:val="fr-FR"/>
        </w:rPr>
      </w:pPr>
      <m:oMathPara>
        <m:oMath>
          <m:r>
            <w:rPr>
              <w:rFonts w:ascii="Cambria Math" w:hAnsi="Cambria Math"/>
              <w:lang w:val="fr-FR"/>
            </w:rPr>
            <m:t>NoIntegrityEvidence⇒NoIntegrityClaim</m:t>
          </m:r>
        </m:oMath>
      </m:oMathPara>
    </w:p>
    <w:p w14:paraId="176F26BF" w14:textId="77777777" w:rsidR="00B850AF" w:rsidRPr="00B850AF" w:rsidRDefault="00B850AF" w:rsidP="00B850AF">
      <w:pPr>
        <w:rPr>
          <w:lang w:val="fr-FR"/>
        </w:rPr>
      </w:pPr>
      <w:r w:rsidRPr="00B850AF">
        <w:rPr>
          <w:lang w:val="fr-FR"/>
        </w:rPr>
        <w:lastRenderedPageBreak/>
        <w:pict w14:anchorId="20B5508F">
          <v:rect id="_x0000_i2639" style="width:0;height:1.5pt" o:hralign="center" o:hrstd="t" o:hr="t" fillcolor="#a0a0a0" stroked="f"/>
        </w:pict>
      </w:r>
    </w:p>
    <w:p w14:paraId="1E2E36AB" w14:textId="77777777" w:rsidR="00B850AF" w:rsidRPr="00B850AF" w:rsidRDefault="00B850AF" w:rsidP="00B850AF">
      <w:pPr>
        <w:rPr>
          <w:b/>
          <w:bCs/>
          <w:lang w:val="fr-FR"/>
        </w:rPr>
      </w:pPr>
      <w:r w:rsidRPr="00B850AF">
        <w:rPr>
          <w:b/>
          <w:bCs/>
          <w:lang w:val="fr-FR"/>
        </w:rPr>
        <w:t>10.24. Écran History</w:t>
      </w:r>
    </w:p>
    <w:p w14:paraId="6DF40A52" w14:textId="77777777" w:rsidR="00B850AF" w:rsidRPr="00B850AF" w:rsidRDefault="00B850AF" w:rsidP="00B850AF">
      <w:pPr>
        <w:rPr>
          <w:lang w:val="fr-FR"/>
        </w:rPr>
      </w:pPr>
      <w:r w:rsidRPr="00B850AF">
        <w:rPr>
          <w:lang w:val="fr-FR"/>
        </w:rPr>
        <w:t>L’écran History permet de consulter les opérations précédentes.</w:t>
      </w:r>
    </w:p>
    <w:p w14:paraId="463CE194" w14:textId="77777777" w:rsidR="00B850AF" w:rsidRPr="00B850AF" w:rsidRDefault="00B850AF" w:rsidP="00B850AF">
      <w:pPr>
        <w:rPr>
          <w:lang w:val="fr-FR"/>
        </w:rPr>
      </w:pPr>
      <w:r w:rsidRPr="00B850AF">
        <w:rPr>
          <w:lang w:val="fr-FR"/>
        </w:rPr>
        <w:t>Une entrée peut être représentée conceptuellement par :</w:t>
      </w:r>
    </w:p>
    <w:p w14:paraId="28A6B2EC" w14:textId="3B817AD2" w:rsidR="00B850AF" w:rsidRPr="00B850AF" w:rsidRDefault="00B850AF" w:rsidP="00B850AF">
      <w:pPr>
        <w:rPr>
          <w:lang w:val="fr-FR"/>
        </w:rPr>
      </w:pPr>
      <m:oMathPara>
        <m:oMath>
          <m:r>
            <w:rPr>
              <w:rFonts w:ascii="Cambria Math" w:hAnsi="Cambria Math"/>
              <w:lang w:val="fr-FR"/>
            </w:rPr>
            <m:t>HistoryEntry=</m:t>
          </m:r>
          <m:d>
            <m:dPr>
              <m:sepChr m:val=","/>
              <m:ctrlPr>
                <w:rPr>
                  <w:rFonts w:ascii="Cambria Math" w:hAnsi="Cambria Math"/>
                  <w:lang w:val="fr-FR"/>
                </w:rPr>
              </m:ctrlPr>
            </m:dPr>
            <m:e>
              <m:r>
                <w:rPr>
                  <w:rFonts w:ascii="Cambria Math" w:hAnsi="Cambria Math"/>
                  <w:lang w:val="fr-FR"/>
                </w:rPr>
                <m:t>O</m:t>
              </m:r>
            </m:e>
            <m:e>
              <m:r>
                <w:rPr>
                  <w:rFonts w:ascii="Cambria Math" w:hAnsi="Cambria Math"/>
                  <w:lang w:val="fr-FR"/>
                </w:rPr>
                <m:t>p</m:t>
              </m:r>
            </m:e>
            <m:e>
              <m:r>
                <w:rPr>
                  <w:rFonts w:ascii="Cambria Math" w:hAnsi="Cambria Math"/>
                  <w:lang w:val="fr-FR"/>
                </w:rPr>
                <m:t>e</m:t>
              </m:r>
            </m:e>
            <m:e>
              <m:r>
                <w:rPr>
                  <w:rFonts w:ascii="Cambria Math" w:hAnsi="Cambria Math"/>
                  <w:lang w:val="fr-FR"/>
                </w:rPr>
                <m:t>r</m:t>
              </m:r>
            </m:e>
            <m:e>
              <m:r>
                <w:rPr>
                  <w:rFonts w:ascii="Cambria Math" w:hAnsi="Cambria Math"/>
                  <w:lang w:val="fr-FR"/>
                </w:rPr>
                <m:t>a</m:t>
              </m:r>
            </m:e>
            <m:e>
              <m:r>
                <w:rPr>
                  <w:rFonts w:ascii="Cambria Math" w:hAnsi="Cambria Math"/>
                  <w:lang w:val="fr-FR"/>
                </w:rPr>
                <m:t>tionFileModeStatusMetricsTimestamp</m:t>
              </m:r>
            </m:e>
          </m:d>
        </m:oMath>
      </m:oMathPara>
    </w:p>
    <w:p w14:paraId="1E2ADE81" w14:textId="77777777" w:rsidR="00B850AF" w:rsidRPr="00B850AF" w:rsidRDefault="00B850AF" w:rsidP="00B850AF">
      <w:pPr>
        <w:rPr>
          <w:lang w:val="fr-FR"/>
        </w:rPr>
      </w:pPr>
      <w:r w:rsidRPr="00B850AF">
        <w:rPr>
          <w:lang w:val="fr-FR"/>
        </w:rPr>
        <w:t>Cette vue améliore la traçabilité pour l’utilisateur et permet de distinguer plusieurs opérations successives.</w:t>
      </w:r>
    </w:p>
    <w:p w14:paraId="6DA6BB60" w14:textId="77777777" w:rsidR="00B850AF" w:rsidRPr="00B850AF" w:rsidRDefault="00B850AF" w:rsidP="00B850AF">
      <w:pPr>
        <w:rPr>
          <w:lang w:val="fr-FR"/>
        </w:rPr>
      </w:pPr>
      <w:r w:rsidRPr="00B850AF">
        <w:rPr>
          <w:lang w:val="fr-FR"/>
        </w:rPr>
        <w:t>L’historique affiché doit néanmoins être compris selon sa source : un historique local et un historique récupéré du backend ne possèdent pas nécessairement les mêmes garanties de persistance ou de disponibilité.</w:t>
      </w:r>
    </w:p>
    <w:p w14:paraId="306F3AC7" w14:textId="77777777" w:rsidR="00B850AF" w:rsidRPr="00B850AF" w:rsidRDefault="00B850AF" w:rsidP="00B850AF">
      <w:pPr>
        <w:rPr>
          <w:lang w:val="fr-FR"/>
        </w:rPr>
      </w:pPr>
      <w:r w:rsidRPr="00B850AF">
        <w:rPr>
          <w:lang w:val="fr-FR"/>
        </w:rPr>
        <w:pict w14:anchorId="66E032B2">
          <v:rect id="_x0000_i2640" style="width:0;height:1.5pt" o:hralign="center" o:hrstd="t" o:hr="t" fillcolor="#a0a0a0" stroked="f"/>
        </w:pict>
      </w:r>
    </w:p>
    <w:p w14:paraId="362EA329" w14:textId="77777777" w:rsidR="00B850AF" w:rsidRPr="00B850AF" w:rsidRDefault="00B850AF" w:rsidP="00B850AF">
      <w:pPr>
        <w:rPr>
          <w:b/>
          <w:bCs/>
          <w:lang w:val="fr-FR"/>
        </w:rPr>
      </w:pPr>
      <w:r w:rsidRPr="00B850AF">
        <w:rPr>
          <w:b/>
          <w:bCs/>
          <w:lang w:val="fr-FR"/>
        </w:rPr>
        <w:t>10.25. Historique et vérité métier</w:t>
      </w:r>
    </w:p>
    <w:p w14:paraId="36361E95" w14:textId="77777777" w:rsidR="00B850AF" w:rsidRPr="00B850AF" w:rsidRDefault="00B850AF" w:rsidP="00B850AF">
      <w:pPr>
        <w:rPr>
          <w:lang w:val="fr-FR"/>
        </w:rPr>
      </w:pPr>
      <w:r w:rsidRPr="00B850AF">
        <w:rPr>
          <w:lang w:val="fr-FR"/>
        </w:rPr>
        <w:t>Un historique local constitue une vue utile, mais il ne doit pas être confondu avec la base métier du serveur.</w:t>
      </w:r>
    </w:p>
    <w:p w14:paraId="554006EE" w14:textId="77777777" w:rsidR="00B850AF" w:rsidRPr="00B850AF" w:rsidRDefault="00B850AF" w:rsidP="00B850AF">
      <w:pPr>
        <w:rPr>
          <w:lang w:val="fr-FR"/>
        </w:rPr>
      </w:pPr>
      <w:r w:rsidRPr="00B850AF">
        <w:rPr>
          <w:lang w:val="fr-FR"/>
        </w:rPr>
        <w:t>Dans le mode cloud :</w:t>
      </w:r>
    </w:p>
    <w:p w14:paraId="1456B945" w14:textId="60D67CE8" w:rsidR="00B850AF" w:rsidRPr="00B850AF" w:rsidRDefault="00B850AF" w:rsidP="00B850AF">
      <w:pPr>
        <w:rPr>
          <w:lang w:val="fr-FR"/>
        </w:rPr>
      </w:pPr>
      <m:oMathPara>
        <m:oMath>
          <m:r>
            <w:rPr>
              <w:rFonts w:ascii="Cambria Math" w:hAnsi="Cambria Math"/>
              <w:lang w:val="fr-FR"/>
            </w:rPr>
            <m:t>ServerHistory</m:t>
          </m:r>
        </m:oMath>
      </m:oMathPara>
    </w:p>
    <w:p w14:paraId="5E0E599E" w14:textId="77777777" w:rsidR="00B850AF" w:rsidRPr="00B850AF" w:rsidRDefault="00B850AF" w:rsidP="00B850AF">
      <w:pPr>
        <w:rPr>
          <w:lang w:val="fr-FR"/>
        </w:rPr>
      </w:pPr>
      <w:proofErr w:type="gramStart"/>
      <w:r w:rsidRPr="00B850AF">
        <w:rPr>
          <w:lang w:val="fr-FR"/>
        </w:rPr>
        <w:t>peut</w:t>
      </w:r>
      <w:proofErr w:type="gramEnd"/>
      <w:r w:rsidRPr="00B850AF">
        <w:rPr>
          <w:lang w:val="fr-FR"/>
        </w:rPr>
        <w:t xml:space="preserve"> représenter la référence persistée par le backend.</w:t>
      </w:r>
    </w:p>
    <w:p w14:paraId="6790DC29" w14:textId="77777777" w:rsidR="00B850AF" w:rsidRPr="00B850AF" w:rsidRDefault="00B850AF" w:rsidP="00B850AF">
      <w:pPr>
        <w:rPr>
          <w:lang w:val="fr-FR"/>
        </w:rPr>
      </w:pPr>
      <w:r w:rsidRPr="00B850AF">
        <w:rPr>
          <w:lang w:val="fr-FR"/>
        </w:rPr>
        <w:t>Une représentation locale peut servir de cache ou de mémoire applicative selon l’implémentation.</w:t>
      </w:r>
    </w:p>
    <w:p w14:paraId="3B5B01F6" w14:textId="77777777" w:rsidR="00B850AF" w:rsidRPr="00B850AF" w:rsidRDefault="00B850AF" w:rsidP="00B850AF">
      <w:pPr>
        <w:rPr>
          <w:lang w:val="fr-FR"/>
        </w:rPr>
      </w:pPr>
      <w:r w:rsidRPr="00B850AF">
        <w:rPr>
          <w:lang w:val="fr-FR"/>
        </w:rPr>
        <w:t>Le client ne doit pas inventer un succès distant uniquement parce qu’une entrée locale existe.</w:t>
      </w:r>
    </w:p>
    <w:p w14:paraId="2D6717E1" w14:textId="77777777" w:rsidR="00B850AF" w:rsidRPr="00B850AF" w:rsidRDefault="00B850AF" w:rsidP="00B850AF">
      <w:pPr>
        <w:rPr>
          <w:lang w:val="fr-FR"/>
        </w:rPr>
      </w:pPr>
      <w:r w:rsidRPr="00B850AF">
        <w:rPr>
          <w:lang w:val="fr-FR"/>
        </w:rPr>
        <w:t>On recherche :</w:t>
      </w:r>
    </w:p>
    <w:p w14:paraId="670BE096" w14:textId="3E3938F7" w:rsidR="00B850AF" w:rsidRPr="00B850AF" w:rsidRDefault="00B850AF" w:rsidP="00B850AF">
      <w:pPr>
        <w:rPr>
          <w:lang w:val="fr-FR"/>
        </w:rPr>
      </w:pPr>
      <m:oMathPara>
        <m:oMath>
          <m:r>
            <w:rPr>
              <w:rFonts w:ascii="Cambria Math" w:hAnsi="Cambria Math"/>
              <w:lang w:val="fr-FR"/>
            </w:rPr>
            <m:t>CloudSuccess⇐ServerConfirmedSuccess</m:t>
          </m:r>
        </m:oMath>
      </m:oMathPara>
    </w:p>
    <w:p w14:paraId="4DB3D021" w14:textId="77777777" w:rsidR="00B850AF" w:rsidRPr="00B850AF" w:rsidRDefault="00B850AF" w:rsidP="00B850AF">
      <w:pPr>
        <w:rPr>
          <w:lang w:val="fr-FR"/>
        </w:rPr>
      </w:pPr>
      <w:r w:rsidRPr="00B850AF">
        <w:rPr>
          <w:lang w:val="fr-FR"/>
        </w:rPr>
        <w:pict w14:anchorId="4205D212">
          <v:rect id="_x0000_i2641" style="width:0;height:1.5pt" o:hralign="center" o:hrstd="t" o:hr="t" fillcolor="#a0a0a0" stroked="f"/>
        </w:pict>
      </w:r>
    </w:p>
    <w:p w14:paraId="06446293" w14:textId="77777777" w:rsidR="00B850AF" w:rsidRPr="00B850AF" w:rsidRDefault="00B850AF" w:rsidP="00B850AF">
      <w:pPr>
        <w:rPr>
          <w:b/>
          <w:bCs/>
          <w:lang w:val="fr-FR"/>
        </w:rPr>
      </w:pPr>
      <w:r w:rsidRPr="00B850AF">
        <w:rPr>
          <w:b/>
          <w:bCs/>
          <w:lang w:val="fr-FR"/>
        </w:rPr>
        <w:t>10.26. Réception d’un partage</w:t>
      </w:r>
    </w:p>
    <w:p w14:paraId="08865A0D" w14:textId="77777777" w:rsidR="00B850AF" w:rsidRPr="00B850AF" w:rsidRDefault="00B850AF" w:rsidP="00B850AF">
      <w:pPr>
        <w:rPr>
          <w:lang w:val="fr-FR"/>
        </w:rPr>
      </w:pPr>
      <w:r w:rsidRPr="00B850AF">
        <w:rPr>
          <w:lang w:val="fr-FR"/>
        </w:rPr>
        <w:t>L’écran Receive couvre le parcours de récupération d’un fichier partagé.</w:t>
      </w:r>
    </w:p>
    <w:p w14:paraId="2539647D" w14:textId="77777777" w:rsidR="00B850AF" w:rsidRPr="00B850AF" w:rsidRDefault="00B850AF" w:rsidP="00B850AF">
      <w:pPr>
        <w:rPr>
          <w:lang w:val="fr-FR"/>
        </w:rPr>
      </w:pPr>
      <w:r w:rsidRPr="00B850AF">
        <w:rPr>
          <w:lang w:val="fr-FR"/>
        </w:rPr>
        <w:t>Conceptuellement :</w:t>
      </w:r>
    </w:p>
    <w:p w14:paraId="25D0D8FE" w14:textId="2E4C0F67" w:rsidR="00B850AF" w:rsidRPr="00B850AF" w:rsidRDefault="00B850AF" w:rsidP="00B850AF">
      <w:pPr>
        <w:rPr>
          <w:lang w:val="fr-FR"/>
        </w:rPr>
      </w:pPr>
      <m:oMathPara>
        <m:oMath>
          <m:r>
            <w:rPr>
              <w:rFonts w:ascii="Cambria Math" w:hAnsi="Cambria Math"/>
              <w:lang w:val="fr-FR"/>
            </w:rPr>
            <m:t>ShareInformation→Desktop→FastAPI→Validation→AuthorizedArtifact</m:t>
          </m:r>
        </m:oMath>
      </m:oMathPara>
    </w:p>
    <w:p w14:paraId="582149FC" w14:textId="77777777" w:rsidR="00B850AF" w:rsidRPr="00B850AF" w:rsidRDefault="00B850AF" w:rsidP="00B850AF">
      <w:pPr>
        <w:rPr>
          <w:lang w:val="fr-FR"/>
        </w:rPr>
      </w:pPr>
      <w:r w:rsidRPr="00B850AF">
        <w:rPr>
          <w:lang w:val="fr-FR"/>
        </w:rPr>
        <w:t>Le Desktop collecte l’information nécessaire au partage et présente le résultat.</w:t>
      </w:r>
    </w:p>
    <w:p w14:paraId="10202DDA" w14:textId="77777777" w:rsidR="00B850AF" w:rsidRPr="00B850AF" w:rsidRDefault="00B850AF" w:rsidP="00B850AF">
      <w:pPr>
        <w:rPr>
          <w:lang w:val="fr-FR"/>
        </w:rPr>
      </w:pPr>
      <w:r w:rsidRPr="00B850AF">
        <w:rPr>
          <w:lang w:val="fr-FR"/>
        </w:rPr>
        <w:t>Les règles métier restent toutefois côté serveur.</w:t>
      </w:r>
    </w:p>
    <w:p w14:paraId="3D8BCDDA" w14:textId="77777777" w:rsidR="00B850AF" w:rsidRPr="00B850AF" w:rsidRDefault="00B850AF" w:rsidP="00B850AF">
      <w:pPr>
        <w:rPr>
          <w:lang w:val="fr-FR"/>
        </w:rPr>
      </w:pPr>
      <w:r w:rsidRPr="00B850AF">
        <w:rPr>
          <w:lang w:val="fr-FR"/>
        </w:rPr>
        <w:t>Ainsi :</w:t>
      </w:r>
    </w:p>
    <w:p w14:paraId="3764ECE0" w14:textId="1244E828" w:rsidR="00B850AF" w:rsidRPr="00B850AF" w:rsidRDefault="00B850AF" w:rsidP="00B850AF">
      <w:pPr>
        <w:rPr>
          <w:lang w:val="fr-FR"/>
        </w:rPr>
      </w:pPr>
      <m:oMathPara>
        <m:oMath>
          <m:r>
            <w:rPr>
              <w:rFonts w:ascii="Cambria Math" w:hAnsi="Cambria Math"/>
              <w:lang w:val="fr-FR"/>
            </w:rPr>
            <m:t>Desktop⇏ShareAuthorizationAuthority</m:t>
          </m:r>
        </m:oMath>
      </m:oMathPara>
    </w:p>
    <w:p w14:paraId="35E02E8F" w14:textId="77777777" w:rsidR="00B850AF" w:rsidRPr="00B850AF" w:rsidRDefault="00B850AF" w:rsidP="00B850AF">
      <w:pPr>
        <w:rPr>
          <w:lang w:val="fr-FR"/>
        </w:rPr>
      </w:pPr>
      <w:r w:rsidRPr="00B850AF">
        <w:rPr>
          <w:lang w:val="fr-FR"/>
        </w:rPr>
        <w:t>Le client ne doit pas décider lui-même qu’un code ou un partage est valide.</w:t>
      </w:r>
    </w:p>
    <w:p w14:paraId="7466EDFA" w14:textId="77777777" w:rsidR="00B850AF" w:rsidRPr="00B850AF" w:rsidRDefault="00B850AF" w:rsidP="00B850AF">
      <w:pPr>
        <w:rPr>
          <w:lang w:val="fr-FR"/>
        </w:rPr>
      </w:pPr>
      <w:r w:rsidRPr="00B850AF">
        <w:rPr>
          <w:lang w:val="fr-FR"/>
        </w:rPr>
        <w:pict w14:anchorId="7458DC98">
          <v:rect id="_x0000_i2642" style="width:0;height:1.5pt" o:hralign="center" o:hrstd="t" o:hr="t" fillcolor="#a0a0a0" stroked="f"/>
        </w:pict>
      </w:r>
    </w:p>
    <w:p w14:paraId="2BC47B58" w14:textId="77777777" w:rsidR="00B850AF" w:rsidRPr="00B850AF" w:rsidRDefault="00B850AF" w:rsidP="00B850AF">
      <w:pPr>
        <w:rPr>
          <w:b/>
          <w:bCs/>
          <w:lang w:val="fr-FR"/>
        </w:rPr>
      </w:pPr>
      <w:r w:rsidRPr="00B850AF">
        <w:rPr>
          <w:b/>
          <w:bCs/>
          <w:lang w:val="fr-FR"/>
        </w:rPr>
        <w:t>10.27. Écran Settings</w:t>
      </w:r>
    </w:p>
    <w:p w14:paraId="2BBCAB9F" w14:textId="77777777" w:rsidR="00B850AF" w:rsidRPr="00B850AF" w:rsidRDefault="00B850AF" w:rsidP="00B850AF">
      <w:pPr>
        <w:rPr>
          <w:lang w:val="fr-FR"/>
        </w:rPr>
      </w:pPr>
      <w:r w:rsidRPr="00B850AF">
        <w:rPr>
          <w:lang w:val="fr-FR"/>
        </w:rPr>
        <w:t>L’écran Settings regroupe les paramètres permettant d’adapter le comportement du client.</w:t>
      </w:r>
    </w:p>
    <w:p w14:paraId="0010C5A3" w14:textId="77777777" w:rsidR="00B850AF" w:rsidRPr="00B850AF" w:rsidRDefault="00B850AF" w:rsidP="00B850AF">
      <w:pPr>
        <w:rPr>
          <w:lang w:val="fr-FR"/>
        </w:rPr>
      </w:pPr>
      <w:r w:rsidRPr="00B850AF">
        <w:rPr>
          <w:lang w:val="fr-FR"/>
        </w:rPr>
        <w:t>Il peut notamment exposer les choix relatifs au mode d’utilisation ou aux configurations applicatives effectivement supportées.</w:t>
      </w:r>
    </w:p>
    <w:p w14:paraId="1E7AADA6" w14:textId="77777777" w:rsidR="00B850AF" w:rsidRPr="00B850AF" w:rsidRDefault="00B850AF" w:rsidP="00B850AF">
      <w:pPr>
        <w:rPr>
          <w:lang w:val="fr-FR"/>
        </w:rPr>
      </w:pPr>
      <w:r w:rsidRPr="00B850AF">
        <w:rPr>
          <w:lang w:val="fr-FR"/>
        </w:rPr>
        <w:lastRenderedPageBreak/>
        <w:t>La relation est :</w:t>
      </w:r>
    </w:p>
    <w:p w14:paraId="63646BF5" w14:textId="234D0203" w:rsidR="00B850AF" w:rsidRPr="00B850AF" w:rsidRDefault="00B850AF" w:rsidP="00B850AF">
      <w:pPr>
        <w:rPr>
          <w:lang w:val="fr-FR"/>
        </w:rPr>
      </w:pPr>
      <m:oMathPara>
        <m:oMath>
          <m:r>
            <w:rPr>
              <w:rFonts w:ascii="Cambria Math" w:hAnsi="Cambria Math"/>
              <w:lang w:val="fr-FR"/>
            </w:rPr>
            <m:t>SettingsUI→SettingsService→PersistentSettings</m:t>
          </m:r>
        </m:oMath>
      </m:oMathPara>
    </w:p>
    <w:p w14:paraId="1E8E7564" w14:textId="77777777" w:rsidR="00B850AF" w:rsidRPr="00B850AF" w:rsidRDefault="00B850AF" w:rsidP="00B850AF">
      <w:pPr>
        <w:rPr>
          <w:lang w:val="fr-FR"/>
        </w:rPr>
      </w:pPr>
      <w:r w:rsidRPr="00B850AF">
        <w:rPr>
          <w:lang w:val="fr-FR"/>
        </w:rPr>
        <w:t>Une modification de paramètre doit être validée avant de devenir un état actif si elle affecte une dépendance critique.</w:t>
      </w:r>
    </w:p>
    <w:p w14:paraId="5A3A3992" w14:textId="77777777" w:rsidR="00B850AF" w:rsidRPr="00B850AF" w:rsidRDefault="00B850AF" w:rsidP="00B850AF">
      <w:pPr>
        <w:rPr>
          <w:lang w:val="fr-FR"/>
        </w:rPr>
      </w:pPr>
      <w:r w:rsidRPr="00B850AF">
        <w:rPr>
          <w:lang w:val="fr-FR"/>
        </w:rPr>
        <w:t>Par exemple, un chemin local invalide ne doit pas être interprété comme un moteur disponible.</w:t>
      </w:r>
    </w:p>
    <w:p w14:paraId="06BF7161" w14:textId="77777777" w:rsidR="00B850AF" w:rsidRPr="00B850AF" w:rsidRDefault="00B850AF" w:rsidP="00B850AF">
      <w:pPr>
        <w:rPr>
          <w:lang w:val="fr-FR"/>
        </w:rPr>
      </w:pPr>
      <w:r w:rsidRPr="00B850AF">
        <w:rPr>
          <w:lang w:val="fr-FR"/>
        </w:rPr>
        <w:pict w14:anchorId="1013AE2E">
          <v:rect id="_x0000_i2643" style="width:0;height:1.5pt" o:hralign="center" o:hrstd="t" o:hr="t" fillcolor="#a0a0a0" stroked="f"/>
        </w:pict>
      </w:r>
    </w:p>
    <w:p w14:paraId="796D59D2" w14:textId="77777777" w:rsidR="00B850AF" w:rsidRPr="00B850AF" w:rsidRDefault="00B850AF" w:rsidP="00B850AF">
      <w:pPr>
        <w:rPr>
          <w:b/>
          <w:bCs/>
          <w:lang w:val="fr-FR"/>
        </w:rPr>
      </w:pPr>
      <w:r w:rsidRPr="00B850AF">
        <w:rPr>
          <w:b/>
          <w:bCs/>
          <w:lang w:val="fr-FR"/>
        </w:rPr>
        <w:t>10.28. Gestion des erreurs</w:t>
      </w:r>
    </w:p>
    <w:p w14:paraId="731BC758" w14:textId="77777777" w:rsidR="00B850AF" w:rsidRPr="00B850AF" w:rsidRDefault="00B850AF" w:rsidP="00B850AF">
      <w:pPr>
        <w:rPr>
          <w:lang w:val="fr-FR"/>
        </w:rPr>
      </w:pPr>
      <w:r w:rsidRPr="00B850AF">
        <w:rPr>
          <w:lang w:val="fr-FR"/>
        </w:rPr>
        <w:t>Le Desktop se situe à la rencontre de plusieurs catégories d’erreurs :</w:t>
      </w:r>
    </w:p>
    <w:p w14:paraId="0BBB7721" w14:textId="77777777" w:rsidR="00B850AF" w:rsidRPr="00B850AF" w:rsidRDefault="00B850AF" w:rsidP="00B850AF">
      <w:pPr>
        <w:rPr>
          <w:b/>
          <w:bCs/>
          <w:lang w:val="fr-FR"/>
        </w:rPr>
      </w:pPr>
      <w:r w:rsidRPr="00B850AF">
        <w:rPr>
          <w:b/>
          <w:bCs/>
          <w:lang w:val="fr-FR"/>
        </w:rPr>
        <w:t>Erreurs réseau</w:t>
      </w:r>
    </w:p>
    <w:p w14:paraId="31D5DFB7" w14:textId="446AFC63" w:rsidR="00B850AF" w:rsidRPr="00B850AF" w:rsidRDefault="00B850AF" w:rsidP="00B850AF">
      <w:pPr>
        <w:rPr>
          <w:lang w:val="fr-FR"/>
        </w:rPr>
      </w:pPr>
      <m:oMathPara>
        <m:oMath>
          <m:r>
            <w:rPr>
              <w:rFonts w:ascii="Cambria Math" w:hAnsi="Cambria Math"/>
              <w:lang w:val="fr-FR"/>
            </w:rPr>
            <m:t>NetworkUnavailable</m:t>
          </m:r>
          <m:r>
            <w:rPr>
              <w:i/>
              <w:lang w:val="fr-FR"/>
            </w:rPr>
            <w:br/>
          </m:r>
        </m:oMath>
        <m:oMath>
          <m:r>
            <w:rPr>
              <w:rFonts w:ascii="Cambria Math" w:hAnsi="Cambria Math"/>
              <w:lang w:val="fr-FR"/>
            </w:rPr>
            <m:t>Timeout</m:t>
          </m:r>
          <m:r>
            <w:rPr>
              <w:i/>
              <w:lang w:val="fr-FR"/>
            </w:rPr>
            <w:br/>
          </m:r>
        </m:oMath>
        <m:oMath>
          <m:r>
            <w:rPr>
              <w:rFonts w:ascii="Cambria Math" w:hAnsi="Cambria Math"/>
              <w:lang w:val="fr-FR"/>
            </w:rPr>
            <m:t>ServerUnavailable</m:t>
          </m:r>
        </m:oMath>
      </m:oMathPara>
    </w:p>
    <w:p w14:paraId="74F44831" w14:textId="77777777" w:rsidR="00B850AF" w:rsidRPr="00B850AF" w:rsidRDefault="00B850AF" w:rsidP="00B850AF">
      <w:pPr>
        <w:rPr>
          <w:b/>
          <w:bCs/>
          <w:lang w:val="fr-FR"/>
        </w:rPr>
      </w:pPr>
      <w:r w:rsidRPr="00B850AF">
        <w:rPr>
          <w:b/>
          <w:bCs/>
          <w:lang w:val="fr-FR"/>
        </w:rPr>
        <w:t>Erreurs d’identité</w:t>
      </w:r>
    </w:p>
    <w:p w14:paraId="5A828266" w14:textId="3032CB90" w:rsidR="00B850AF" w:rsidRPr="00B850AF" w:rsidRDefault="00B850AF" w:rsidP="00B850AF">
      <w:pPr>
        <w:rPr>
          <w:lang w:val="fr-FR"/>
        </w:rPr>
      </w:pPr>
      <m:oMathPara>
        <m:oMath>
          <m:r>
            <w:rPr>
              <w:rFonts w:ascii="Cambria Math" w:hAnsi="Cambria Math"/>
              <w:lang w:val="fr-FR"/>
            </w:rPr>
            <m:t>Unauthorized</m:t>
          </m:r>
          <m:r>
            <w:rPr>
              <w:i/>
              <w:lang w:val="fr-FR"/>
            </w:rPr>
            <w:br/>
          </m:r>
        </m:oMath>
        <m:oMath>
          <m:r>
            <w:rPr>
              <w:rFonts w:ascii="Cambria Math" w:hAnsi="Cambria Math"/>
              <w:lang w:val="fr-FR"/>
            </w:rPr>
            <m:t>SessionExpired</m:t>
          </m:r>
          <m:r>
            <w:rPr>
              <w:i/>
              <w:lang w:val="fr-FR"/>
            </w:rPr>
            <w:br/>
          </m:r>
        </m:oMath>
        <m:oMath>
          <m:r>
            <w:rPr>
              <w:rFonts w:ascii="Cambria Math" w:hAnsi="Cambria Math"/>
              <w:lang w:val="fr-FR"/>
            </w:rPr>
            <m:t>MFARequired</m:t>
          </m:r>
        </m:oMath>
      </m:oMathPara>
    </w:p>
    <w:p w14:paraId="5BD173F8" w14:textId="77777777" w:rsidR="00B850AF" w:rsidRPr="00B850AF" w:rsidRDefault="00B850AF" w:rsidP="00B850AF">
      <w:pPr>
        <w:rPr>
          <w:b/>
          <w:bCs/>
          <w:lang w:val="fr-FR"/>
        </w:rPr>
      </w:pPr>
      <w:r w:rsidRPr="00B850AF">
        <w:rPr>
          <w:b/>
          <w:bCs/>
          <w:lang w:val="fr-FR"/>
        </w:rPr>
        <w:t>Erreurs locales</w:t>
      </w:r>
    </w:p>
    <w:p w14:paraId="0D5AE709" w14:textId="118554A3" w:rsidR="00B850AF" w:rsidRPr="00B850AF" w:rsidRDefault="00B850AF" w:rsidP="00B850AF">
      <w:pPr>
        <w:rPr>
          <w:lang w:val="fr-FR"/>
        </w:rPr>
      </w:pPr>
      <m:oMathPara>
        <m:oMath>
          <m:r>
            <w:rPr>
              <w:rFonts w:ascii="Cambria Math" w:hAnsi="Cambria Math"/>
              <w:lang w:val="fr-FR"/>
            </w:rPr>
            <m:t>PythonMissing</m:t>
          </m:r>
          <m:r>
            <w:rPr>
              <w:i/>
              <w:lang w:val="fr-FR"/>
            </w:rPr>
            <w:br/>
          </m:r>
        </m:oMath>
        <m:oMath>
          <m:r>
            <w:rPr>
              <w:rFonts w:ascii="Cambria Math" w:hAnsi="Cambria Math"/>
              <w:lang w:val="fr-FR"/>
            </w:rPr>
            <m:t>EngineMissing</m:t>
          </m:r>
          <m:r>
            <w:rPr>
              <w:i/>
              <w:lang w:val="fr-FR"/>
            </w:rPr>
            <w:br/>
          </m:r>
        </m:oMath>
        <m:oMath>
          <m:r>
            <w:rPr>
              <w:rFonts w:ascii="Cambria Math" w:hAnsi="Cambria Math"/>
              <w:lang w:val="fr-FR"/>
            </w:rPr>
            <m:t>CheckpointMissing</m:t>
          </m:r>
        </m:oMath>
      </m:oMathPara>
    </w:p>
    <w:p w14:paraId="735DF3FF" w14:textId="77777777" w:rsidR="00B850AF" w:rsidRPr="00B850AF" w:rsidRDefault="00B850AF" w:rsidP="00B850AF">
      <w:pPr>
        <w:rPr>
          <w:b/>
          <w:bCs/>
          <w:lang w:val="fr-FR"/>
        </w:rPr>
      </w:pPr>
      <w:r w:rsidRPr="00B850AF">
        <w:rPr>
          <w:b/>
          <w:bCs/>
          <w:lang w:val="fr-FR"/>
        </w:rPr>
        <w:t>Erreurs de fichiers</w:t>
      </w:r>
    </w:p>
    <w:p w14:paraId="76667286" w14:textId="14EFEABE" w:rsidR="00B850AF" w:rsidRPr="00B850AF" w:rsidRDefault="00B850AF" w:rsidP="00B850AF">
      <w:pPr>
        <w:rPr>
          <w:lang w:val="fr-FR"/>
        </w:rPr>
      </w:pPr>
      <m:oMathPara>
        <m:oMath>
          <m:r>
            <w:rPr>
              <w:rFonts w:ascii="Cambria Math" w:hAnsi="Cambria Math"/>
              <w:lang w:val="fr-FR"/>
            </w:rPr>
            <m:t>InvalidInput</m:t>
          </m:r>
          <m:r>
            <w:rPr>
              <w:i/>
              <w:lang w:val="fr-FR"/>
            </w:rPr>
            <w:br/>
          </m:r>
        </m:oMath>
        <m:oMath>
          <m:r>
            <w:rPr>
              <w:rFonts w:ascii="Cambria Math" w:hAnsi="Cambria Math"/>
              <w:lang w:val="fr-FR"/>
            </w:rPr>
            <m:t>UnsupportedContainer</m:t>
          </m:r>
          <m:r>
            <w:rPr>
              <w:i/>
              <w:lang w:val="fr-FR"/>
            </w:rPr>
            <w:br/>
          </m:r>
        </m:oMath>
        <m:oMath>
          <m:r>
            <w:rPr>
              <w:rFonts w:ascii="Cambria Math" w:hAnsi="Cambria Math"/>
              <w:lang w:val="fr-FR"/>
            </w:rPr>
            <m:t>PermissionDenied</m:t>
          </m:r>
        </m:oMath>
      </m:oMathPara>
    </w:p>
    <w:p w14:paraId="5344664E" w14:textId="77777777" w:rsidR="00B850AF" w:rsidRPr="00B850AF" w:rsidRDefault="00B850AF" w:rsidP="00B850AF">
      <w:pPr>
        <w:rPr>
          <w:lang w:val="fr-FR"/>
        </w:rPr>
      </w:pPr>
      <w:r w:rsidRPr="00B850AF">
        <w:rPr>
          <w:lang w:val="fr-FR"/>
        </w:rPr>
        <w:t>L’application doit transformer ces erreurs techniques en messages exploitables sans masquer leur nature essentielle.</w:t>
      </w:r>
    </w:p>
    <w:p w14:paraId="0215A045" w14:textId="77777777" w:rsidR="00B850AF" w:rsidRPr="00B850AF" w:rsidRDefault="00B850AF" w:rsidP="00B850AF">
      <w:pPr>
        <w:rPr>
          <w:lang w:val="fr-FR"/>
        </w:rPr>
      </w:pPr>
      <w:r w:rsidRPr="00B850AF">
        <w:rPr>
          <w:lang w:val="fr-FR"/>
        </w:rPr>
        <w:pict w14:anchorId="5E0DD108">
          <v:rect id="_x0000_i2644" style="width:0;height:1.5pt" o:hralign="center" o:hrstd="t" o:hr="t" fillcolor="#a0a0a0" stroked="f"/>
        </w:pict>
      </w:r>
    </w:p>
    <w:p w14:paraId="12B23A0E" w14:textId="77777777" w:rsidR="00B850AF" w:rsidRPr="00B850AF" w:rsidRDefault="00B850AF" w:rsidP="00B850AF">
      <w:pPr>
        <w:rPr>
          <w:b/>
          <w:bCs/>
          <w:lang w:val="fr-FR"/>
        </w:rPr>
      </w:pPr>
      <w:r w:rsidRPr="00B850AF">
        <w:rPr>
          <w:b/>
          <w:bCs/>
          <w:lang w:val="fr-FR"/>
        </w:rPr>
        <w:t>10.29. Assainissement des erreurs</w:t>
      </w:r>
    </w:p>
    <w:p w14:paraId="5A69ED66" w14:textId="77777777" w:rsidR="00B850AF" w:rsidRPr="00B850AF" w:rsidRDefault="00B850AF" w:rsidP="00B850AF">
      <w:pPr>
        <w:rPr>
          <w:lang w:val="fr-FR"/>
        </w:rPr>
      </w:pPr>
      <w:r w:rsidRPr="00B850AF">
        <w:rPr>
          <w:lang w:val="fr-FR"/>
        </w:rPr>
        <w:t>Comme pour les autres clients, les messages destinés à l’utilisateur ne doivent pas exposer inutilement des informations sensibles.</w:t>
      </w:r>
    </w:p>
    <w:p w14:paraId="2CC54962" w14:textId="77777777" w:rsidR="00B850AF" w:rsidRPr="00B850AF" w:rsidRDefault="00B850AF" w:rsidP="00B850AF">
      <w:pPr>
        <w:rPr>
          <w:lang w:val="fr-FR"/>
        </w:rPr>
      </w:pPr>
      <w:r w:rsidRPr="00B850AF">
        <w:rPr>
          <w:lang w:val="fr-FR"/>
        </w:rPr>
        <w:t>On recherche :</w:t>
      </w:r>
    </w:p>
    <w:p w14:paraId="279CFA96" w14:textId="1E86B020" w:rsidR="00B850AF" w:rsidRPr="00B850AF" w:rsidRDefault="00B850AF" w:rsidP="00B850AF">
      <w:pPr>
        <w:rPr>
          <w:lang w:val="fr-FR"/>
        </w:rPr>
      </w:pPr>
      <m:oMathPara>
        <m:oMath>
          <m:r>
            <w:rPr>
              <w:rFonts w:ascii="Cambria Math" w:hAnsi="Cambria Math"/>
              <w:lang w:val="fr-FR"/>
            </w:rPr>
            <m:t>InternalFailure→ControlledUIError</m:t>
          </m:r>
        </m:oMath>
      </m:oMathPara>
    </w:p>
    <w:p w14:paraId="4C4618FE"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non :</w:t>
      </w:r>
    </w:p>
    <w:p w14:paraId="3839B392" w14:textId="54B226F8" w:rsidR="00B850AF" w:rsidRPr="00B850AF" w:rsidRDefault="00B850AF" w:rsidP="00B850AF">
      <w:pPr>
        <w:rPr>
          <w:lang w:val="fr-FR"/>
        </w:rPr>
      </w:pPr>
      <m:oMathPara>
        <m:oMath>
          <m:r>
            <w:rPr>
              <w:rFonts w:ascii="Cambria Math" w:hAnsi="Cambria Math"/>
              <w:lang w:val="fr-FR"/>
            </w:rPr>
            <m:t>InternalFailure→RawStackTrace</m:t>
          </m:r>
        </m:oMath>
      </m:oMathPara>
    </w:p>
    <w:p w14:paraId="18AAC614" w14:textId="77777777" w:rsidR="00B850AF" w:rsidRPr="00B850AF" w:rsidRDefault="00B850AF" w:rsidP="00B850AF">
      <w:pPr>
        <w:rPr>
          <w:lang w:val="fr-FR"/>
        </w:rPr>
      </w:pPr>
      <w:r w:rsidRPr="00B850AF">
        <w:rPr>
          <w:lang w:val="fr-FR"/>
        </w:rPr>
        <w:t>Les chemins locaux constituent toutefois un cas particulier : certains peuvent être nécessaires pour aider l’utilisateur à identifier son propre fichier. Ils ne doivent cependant pas être confondus avec les chemins internes du serveur.</w:t>
      </w:r>
    </w:p>
    <w:p w14:paraId="6A7D9F2A" w14:textId="77777777" w:rsidR="00B850AF" w:rsidRPr="00B850AF" w:rsidRDefault="00B850AF" w:rsidP="00B850AF">
      <w:pPr>
        <w:rPr>
          <w:lang w:val="fr-FR"/>
        </w:rPr>
      </w:pPr>
      <w:r w:rsidRPr="00B850AF">
        <w:rPr>
          <w:lang w:val="fr-FR"/>
        </w:rPr>
        <w:pict w14:anchorId="53191432">
          <v:rect id="_x0000_i2645" style="width:0;height:1.5pt" o:hralign="center" o:hrstd="t" o:hr="t" fillcolor="#a0a0a0" stroked="f"/>
        </w:pict>
      </w:r>
    </w:p>
    <w:p w14:paraId="70500D69" w14:textId="77777777" w:rsidR="00B850AF" w:rsidRPr="00B850AF" w:rsidRDefault="00B850AF" w:rsidP="00B850AF">
      <w:pPr>
        <w:rPr>
          <w:b/>
          <w:bCs/>
          <w:lang w:val="fr-FR"/>
        </w:rPr>
      </w:pPr>
      <w:r w:rsidRPr="00B850AF">
        <w:rPr>
          <w:b/>
          <w:bCs/>
          <w:lang w:val="fr-FR"/>
        </w:rPr>
        <w:lastRenderedPageBreak/>
        <w:t>10.30. Téléchargement des résultats cloud</w:t>
      </w:r>
    </w:p>
    <w:p w14:paraId="4A1F5859" w14:textId="77777777" w:rsidR="00B850AF" w:rsidRPr="00B850AF" w:rsidRDefault="00B850AF" w:rsidP="00B850AF">
      <w:pPr>
        <w:rPr>
          <w:lang w:val="fr-FR"/>
        </w:rPr>
      </w:pPr>
      <w:r w:rsidRPr="00B850AF">
        <w:rPr>
          <w:lang w:val="fr-FR"/>
        </w:rPr>
        <w:t>Après une opération distante, le Desktop doit pouvoir récupérer l’artefact autorisé.</w:t>
      </w:r>
    </w:p>
    <w:p w14:paraId="2F8D3B0E" w14:textId="77777777" w:rsidR="00B850AF" w:rsidRPr="00B850AF" w:rsidRDefault="00B850AF" w:rsidP="00B850AF">
      <w:pPr>
        <w:rPr>
          <w:lang w:val="fr-FR"/>
        </w:rPr>
      </w:pPr>
      <w:r w:rsidRPr="00B850AF">
        <w:rPr>
          <w:lang w:val="fr-FR"/>
        </w:rPr>
        <w:t>Le processus suit :</w:t>
      </w:r>
    </w:p>
    <w:p w14:paraId="581F5111" w14:textId="0191270B" w:rsidR="00B850AF" w:rsidRPr="00B850AF" w:rsidRDefault="00B850AF" w:rsidP="00B850AF">
      <w:pPr>
        <w:rPr>
          <w:lang w:val="fr-FR"/>
        </w:rPr>
      </w:pPr>
      <m:oMathPara>
        <m:oMath>
          <m:r>
            <w:rPr>
              <w:rFonts w:ascii="Cambria Math" w:hAnsi="Cambria Math"/>
              <w:lang w:val="fr-FR"/>
            </w:rPr>
            <m:t>CloudOperation→ServerArtifact→AuthorizedDownload→LocalDestination</m:t>
          </m:r>
        </m:oMath>
      </m:oMathPara>
    </w:p>
    <w:p w14:paraId="4475CFDE" w14:textId="77777777" w:rsidR="00B850AF" w:rsidRPr="00B850AF" w:rsidRDefault="00B850AF" w:rsidP="00B850AF">
      <w:pPr>
        <w:rPr>
          <w:lang w:val="fr-FR"/>
        </w:rPr>
      </w:pPr>
      <w:r w:rsidRPr="00B850AF">
        <w:rPr>
          <w:lang w:val="fr-FR"/>
        </w:rPr>
        <w:t>La récupération doit respecter l’identité et les règles d’autorisation définies par le backend.</w:t>
      </w:r>
    </w:p>
    <w:p w14:paraId="76B4578E" w14:textId="77777777" w:rsidR="00B850AF" w:rsidRPr="00B850AF" w:rsidRDefault="00B850AF" w:rsidP="00B850AF">
      <w:pPr>
        <w:rPr>
          <w:lang w:val="fr-FR"/>
        </w:rPr>
      </w:pPr>
      <w:r w:rsidRPr="00B850AF">
        <w:rPr>
          <w:lang w:val="fr-FR"/>
        </w:rPr>
        <w:t>Le client ne doit pas construire une hypothèse selon laquelle connaître l’identifiant d’un fichier suffit à pouvoir le télécharger.</w:t>
      </w:r>
    </w:p>
    <w:p w14:paraId="7F8FCF9A" w14:textId="77777777" w:rsidR="00B850AF" w:rsidRPr="00B850AF" w:rsidRDefault="00B850AF" w:rsidP="00B850AF">
      <w:pPr>
        <w:rPr>
          <w:lang w:val="fr-FR"/>
        </w:rPr>
      </w:pPr>
      <w:r w:rsidRPr="00B850AF">
        <w:rPr>
          <w:lang w:val="fr-FR"/>
        </w:rPr>
        <w:pict w14:anchorId="04289869">
          <v:rect id="_x0000_i2646" style="width:0;height:1.5pt" o:hralign="center" o:hrstd="t" o:hr="t" fillcolor="#a0a0a0" stroked="f"/>
        </w:pict>
      </w:r>
    </w:p>
    <w:p w14:paraId="4B1C523D" w14:textId="77777777" w:rsidR="00B850AF" w:rsidRPr="00B850AF" w:rsidRDefault="00B850AF" w:rsidP="00B850AF">
      <w:pPr>
        <w:rPr>
          <w:b/>
          <w:bCs/>
          <w:lang w:val="fr-FR"/>
        </w:rPr>
      </w:pPr>
      <w:r w:rsidRPr="00B850AF">
        <w:rPr>
          <w:b/>
          <w:bCs/>
          <w:lang w:val="fr-FR"/>
        </w:rPr>
        <w:t>10.31. Annulation des opérations locales</w:t>
      </w:r>
    </w:p>
    <w:p w14:paraId="188BBB6A" w14:textId="77777777" w:rsidR="00B850AF" w:rsidRPr="00B850AF" w:rsidRDefault="00B850AF" w:rsidP="00B850AF">
      <w:pPr>
        <w:rPr>
          <w:lang w:val="fr-FR"/>
        </w:rPr>
      </w:pPr>
      <w:r w:rsidRPr="00B850AF">
        <w:rPr>
          <w:lang w:val="fr-FR"/>
        </w:rPr>
        <w:t>Le mode local peut théoriquement permettre au Desktop de contrôler directement le processus lancé.</w:t>
      </w:r>
    </w:p>
    <w:p w14:paraId="43A18F66" w14:textId="77777777" w:rsidR="00B850AF" w:rsidRPr="00B850AF" w:rsidRDefault="00B850AF" w:rsidP="00B850AF">
      <w:pPr>
        <w:rPr>
          <w:lang w:val="fr-FR"/>
        </w:rPr>
      </w:pPr>
      <w:r w:rsidRPr="00B850AF">
        <w:rPr>
          <w:lang w:val="fr-FR"/>
        </w:rPr>
        <w:t>Cela rend possible une logique :</w:t>
      </w:r>
    </w:p>
    <w:p w14:paraId="2807173F" w14:textId="566080F1" w:rsidR="00B850AF" w:rsidRPr="00B850AF" w:rsidRDefault="00B850AF" w:rsidP="00B850AF">
      <w:pPr>
        <w:rPr>
          <w:lang w:val="fr-FR"/>
        </w:rPr>
      </w:pPr>
      <m:oMathPara>
        <m:oMath>
          <m:r>
            <w:rPr>
              <w:rFonts w:ascii="Cambria Math" w:hAnsi="Cambria Math"/>
              <w:lang w:val="fr-FR"/>
            </w:rPr>
            <m:t>RunningProcess→CancellationRequest→ProcessTermination</m:t>
          </m:r>
        </m:oMath>
      </m:oMathPara>
    </w:p>
    <w:p w14:paraId="33138189" w14:textId="77777777" w:rsidR="00B850AF" w:rsidRPr="00B850AF" w:rsidRDefault="00B850AF" w:rsidP="00B850AF">
      <w:pPr>
        <w:rPr>
          <w:lang w:val="fr-FR"/>
        </w:rPr>
      </w:pPr>
      <w:r w:rsidRPr="00B850AF">
        <w:rPr>
          <w:lang w:val="fr-FR"/>
        </w:rPr>
        <w:t>Cependant, l’annulation d’un processus externe présente plusieurs cas limites :</w:t>
      </w:r>
    </w:p>
    <w:p w14:paraId="0E5D40B6" w14:textId="77777777" w:rsidR="00B850AF" w:rsidRPr="00B850AF" w:rsidRDefault="00B850AF">
      <w:pPr>
        <w:numPr>
          <w:ilvl w:val="0"/>
          <w:numId w:val="80"/>
        </w:numPr>
        <w:rPr>
          <w:lang w:val="fr-FR"/>
        </w:rPr>
      </w:pPr>
      <w:proofErr w:type="gramStart"/>
      <w:r w:rsidRPr="00B850AF">
        <w:rPr>
          <w:lang w:val="fr-FR"/>
        </w:rPr>
        <w:t>processus</w:t>
      </w:r>
      <w:proofErr w:type="gramEnd"/>
      <w:r w:rsidRPr="00B850AF">
        <w:rPr>
          <w:lang w:val="fr-FR"/>
        </w:rPr>
        <w:t xml:space="preserve"> déjà terminé ;</w:t>
      </w:r>
    </w:p>
    <w:p w14:paraId="2A8834B9" w14:textId="77777777" w:rsidR="00B850AF" w:rsidRPr="00B850AF" w:rsidRDefault="00B850AF">
      <w:pPr>
        <w:numPr>
          <w:ilvl w:val="0"/>
          <w:numId w:val="80"/>
        </w:numPr>
        <w:rPr>
          <w:lang w:val="fr-FR"/>
        </w:rPr>
      </w:pPr>
      <w:proofErr w:type="gramStart"/>
      <w:r w:rsidRPr="00B850AF">
        <w:rPr>
          <w:lang w:val="fr-FR"/>
        </w:rPr>
        <w:t>écriture</w:t>
      </w:r>
      <w:proofErr w:type="gramEnd"/>
      <w:r w:rsidRPr="00B850AF">
        <w:rPr>
          <w:lang w:val="fr-FR"/>
        </w:rPr>
        <w:t xml:space="preserve"> de fichier en cours ;</w:t>
      </w:r>
    </w:p>
    <w:p w14:paraId="465B764C" w14:textId="77777777" w:rsidR="00B850AF" w:rsidRPr="00B850AF" w:rsidRDefault="00B850AF">
      <w:pPr>
        <w:numPr>
          <w:ilvl w:val="0"/>
          <w:numId w:val="80"/>
        </w:numPr>
        <w:rPr>
          <w:lang w:val="fr-FR"/>
        </w:rPr>
      </w:pPr>
      <w:proofErr w:type="gramStart"/>
      <w:r w:rsidRPr="00B850AF">
        <w:rPr>
          <w:lang w:val="fr-FR"/>
        </w:rPr>
        <w:t>fichier</w:t>
      </w:r>
      <w:proofErr w:type="gramEnd"/>
      <w:r w:rsidRPr="00B850AF">
        <w:rPr>
          <w:lang w:val="fr-FR"/>
        </w:rPr>
        <w:t xml:space="preserve"> partiellement produit ;</w:t>
      </w:r>
    </w:p>
    <w:p w14:paraId="3DD61A53" w14:textId="77777777" w:rsidR="00B850AF" w:rsidRPr="00B850AF" w:rsidRDefault="00B850AF">
      <w:pPr>
        <w:numPr>
          <w:ilvl w:val="0"/>
          <w:numId w:val="80"/>
        </w:numPr>
        <w:rPr>
          <w:lang w:val="fr-FR"/>
        </w:rPr>
      </w:pPr>
      <w:proofErr w:type="gramStart"/>
      <w:r w:rsidRPr="00B850AF">
        <w:rPr>
          <w:lang w:val="fr-FR"/>
        </w:rPr>
        <w:t>processus</w:t>
      </w:r>
      <w:proofErr w:type="gramEnd"/>
      <w:r w:rsidRPr="00B850AF">
        <w:rPr>
          <w:lang w:val="fr-FR"/>
        </w:rPr>
        <w:t xml:space="preserve"> enfant ;</w:t>
      </w:r>
    </w:p>
    <w:p w14:paraId="59BCBE63" w14:textId="77777777" w:rsidR="00B850AF" w:rsidRPr="00B850AF" w:rsidRDefault="00B850AF">
      <w:pPr>
        <w:numPr>
          <w:ilvl w:val="0"/>
          <w:numId w:val="80"/>
        </w:numPr>
        <w:rPr>
          <w:lang w:val="fr-FR"/>
        </w:rPr>
      </w:pPr>
      <w:proofErr w:type="gramStart"/>
      <w:r w:rsidRPr="00B850AF">
        <w:rPr>
          <w:lang w:val="fr-FR"/>
        </w:rPr>
        <w:t>course</w:t>
      </w:r>
      <w:proofErr w:type="gramEnd"/>
      <w:r w:rsidRPr="00B850AF">
        <w:rPr>
          <w:lang w:val="fr-FR"/>
        </w:rPr>
        <w:t xml:space="preserve"> entre terminaison normale et annulation.</w:t>
      </w:r>
    </w:p>
    <w:p w14:paraId="38E0CCCF" w14:textId="77777777" w:rsidR="00B850AF" w:rsidRPr="00B850AF" w:rsidRDefault="00B850AF" w:rsidP="00B850AF">
      <w:pPr>
        <w:rPr>
          <w:lang w:val="fr-FR"/>
        </w:rPr>
      </w:pPr>
      <w:r w:rsidRPr="00B850AF">
        <w:rPr>
          <w:lang w:val="fr-FR"/>
        </w:rPr>
        <w:t>Une propriété attendue serait :</w:t>
      </w:r>
    </w:p>
    <w:p w14:paraId="231DE9CF" w14:textId="08044F98" w:rsidR="00B850AF" w:rsidRPr="00B850AF" w:rsidRDefault="00B850AF" w:rsidP="00B850AF">
      <w:pPr>
        <w:rPr>
          <w:lang w:val="fr-FR"/>
        </w:rPr>
      </w:pPr>
      <m:oMathPara>
        <m:oMath>
          <m:r>
            <w:rPr>
              <w:rFonts w:ascii="Cambria Math" w:hAnsi="Cambria Math"/>
              <w:lang w:val="fr-FR"/>
            </w:rPr>
            <m:t>CancelledOperation⇏ValidArtifact</m:t>
          </m:r>
        </m:oMath>
      </m:oMathPara>
    </w:p>
    <w:p w14:paraId="4D9F5E0D" w14:textId="77777777" w:rsidR="00B850AF" w:rsidRPr="00B850AF" w:rsidRDefault="00B850AF" w:rsidP="00B850AF">
      <w:pPr>
        <w:rPr>
          <w:lang w:val="fr-FR"/>
        </w:rPr>
      </w:pPr>
      <w:proofErr w:type="gramStart"/>
      <w:r w:rsidRPr="00B850AF">
        <w:rPr>
          <w:lang w:val="fr-FR"/>
        </w:rPr>
        <w:t>si</w:t>
      </w:r>
      <w:proofErr w:type="gramEnd"/>
      <w:r w:rsidRPr="00B850AF">
        <w:rPr>
          <w:lang w:val="fr-FR"/>
        </w:rPr>
        <w:t xml:space="preserve"> la validité complète du résultat n’a pas été établie.</w:t>
      </w:r>
    </w:p>
    <w:p w14:paraId="75E7E6DF" w14:textId="77777777" w:rsidR="00B850AF" w:rsidRPr="00B850AF" w:rsidRDefault="00B850AF" w:rsidP="00B850AF">
      <w:pPr>
        <w:rPr>
          <w:lang w:val="fr-FR"/>
        </w:rPr>
      </w:pPr>
      <w:r w:rsidRPr="00B850AF">
        <w:rPr>
          <w:lang w:val="fr-FR"/>
        </w:rPr>
        <w:t>Ces situations nécessitent des tests spécifiques.</w:t>
      </w:r>
    </w:p>
    <w:p w14:paraId="5C90E428" w14:textId="77777777" w:rsidR="00B850AF" w:rsidRPr="00B850AF" w:rsidRDefault="00B850AF" w:rsidP="00B850AF">
      <w:pPr>
        <w:rPr>
          <w:lang w:val="fr-FR"/>
        </w:rPr>
      </w:pPr>
      <w:r w:rsidRPr="00B850AF">
        <w:rPr>
          <w:lang w:val="fr-FR"/>
        </w:rPr>
        <w:pict w14:anchorId="246BAA3F">
          <v:rect id="_x0000_i2647" style="width:0;height:1.5pt" o:hralign="center" o:hrstd="t" o:hr="t" fillcolor="#a0a0a0" stroked="f"/>
        </w:pict>
      </w:r>
    </w:p>
    <w:p w14:paraId="3D8DC925" w14:textId="77777777" w:rsidR="00B850AF" w:rsidRPr="00B850AF" w:rsidRDefault="00B850AF" w:rsidP="00B850AF">
      <w:pPr>
        <w:rPr>
          <w:b/>
          <w:bCs/>
          <w:lang w:val="fr-FR"/>
        </w:rPr>
      </w:pPr>
      <w:r w:rsidRPr="00B850AF">
        <w:rPr>
          <w:b/>
          <w:bCs/>
          <w:lang w:val="fr-FR"/>
        </w:rPr>
        <w:t>10.32. Annulation cloud</w:t>
      </w:r>
    </w:p>
    <w:p w14:paraId="036A5887" w14:textId="77777777" w:rsidR="00B850AF" w:rsidRPr="00B850AF" w:rsidRDefault="00B850AF" w:rsidP="00B850AF">
      <w:pPr>
        <w:rPr>
          <w:lang w:val="fr-FR"/>
        </w:rPr>
      </w:pPr>
      <w:r w:rsidRPr="00B850AF">
        <w:rPr>
          <w:lang w:val="fr-FR"/>
        </w:rPr>
        <w:t>Le mode cloud est différent.</w:t>
      </w:r>
    </w:p>
    <w:p w14:paraId="21D2DC7B" w14:textId="77777777" w:rsidR="00B850AF" w:rsidRPr="00B850AF" w:rsidRDefault="00B850AF" w:rsidP="00B850AF">
      <w:pPr>
        <w:rPr>
          <w:lang w:val="fr-FR"/>
        </w:rPr>
      </w:pPr>
      <w:r w:rsidRPr="00B850AF">
        <w:rPr>
          <w:lang w:val="fr-FR"/>
        </w:rPr>
        <w:t>Une interface ne doit pas afficher une fonction d’annulation distante comme garantie si aucun endpoint serveur ne permet réellement de demander cette annulation.</w:t>
      </w:r>
    </w:p>
    <w:p w14:paraId="31611F52" w14:textId="77777777" w:rsidR="00B850AF" w:rsidRPr="00B850AF" w:rsidRDefault="00B850AF" w:rsidP="00B850AF">
      <w:pPr>
        <w:rPr>
          <w:lang w:val="fr-FR"/>
        </w:rPr>
      </w:pPr>
      <w:r w:rsidRPr="00B850AF">
        <w:rPr>
          <w:lang w:val="fr-FR"/>
        </w:rPr>
        <w:t>Ainsi :</w:t>
      </w:r>
    </w:p>
    <w:p w14:paraId="75FB4EF3" w14:textId="1CB43214" w:rsidR="00B850AF" w:rsidRPr="00B850AF" w:rsidRDefault="00B850AF" w:rsidP="00B850AF">
      <w:pPr>
        <w:rPr>
          <w:lang w:val="fr-FR"/>
        </w:rPr>
      </w:pPr>
      <m:oMathPara>
        <m:oMath>
          <m:r>
            <w:rPr>
              <w:rFonts w:ascii="Cambria Math" w:hAnsi="Cambria Math"/>
              <w:lang w:val="fr-FR"/>
            </w:rPr>
            <m:t>NoCancelEndpoint⇒NoCloudCancellationClaim</m:t>
          </m:r>
        </m:oMath>
      </m:oMathPara>
    </w:p>
    <w:p w14:paraId="4510A907" w14:textId="77777777" w:rsidR="00B850AF" w:rsidRPr="00B850AF" w:rsidRDefault="00B850AF" w:rsidP="00B850AF">
      <w:pPr>
        <w:rPr>
          <w:lang w:val="fr-FR"/>
        </w:rPr>
      </w:pPr>
      <w:r w:rsidRPr="00B850AF">
        <w:rPr>
          <w:lang w:val="fr-FR"/>
        </w:rPr>
        <w:t>Fermer une boîte de dialogue ou arrêter d’attendre une réponse côté client ne signifie pas nécessairement :</w:t>
      </w:r>
    </w:p>
    <w:p w14:paraId="2B3148FC" w14:textId="24E4D43D" w:rsidR="00B850AF" w:rsidRPr="00B850AF" w:rsidRDefault="00B850AF" w:rsidP="00B850AF">
      <w:pPr>
        <w:rPr>
          <w:lang w:val="fr-FR"/>
        </w:rPr>
      </w:pPr>
      <m:oMathPara>
        <m:oMath>
          <m:r>
            <w:rPr>
              <w:rFonts w:ascii="Cambria Math" w:hAnsi="Cambria Math"/>
              <w:lang w:val="fr-FR"/>
            </w:rPr>
            <m:t>ServerProcessingStopped</m:t>
          </m:r>
        </m:oMath>
      </m:oMathPara>
    </w:p>
    <w:p w14:paraId="1CC9C46A" w14:textId="77777777" w:rsidR="00B850AF" w:rsidRPr="00B850AF" w:rsidRDefault="00B850AF" w:rsidP="00B850AF">
      <w:pPr>
        <w:rPr>
          <w:lang w:val="fr-FR"/>
        </w:rPr>
      </w:pPr>
      <w:r w:rsidRPr="00B850AF">
        <w:rPr>
          <w:lang w:val="fr-FR"/>
        </w:rPr>
        <w:t>Cette distinction est importante pour éviter une divergence entre l’état présenté par l’interface et l’état réel du traitement serveur.</w:t>
      </w:r>
    </w:p>
    <w:p w14:paraId="0380DA52" w14:textId="77777777" w:rsidR="00B850AF" w:rsidRPr="00B850AF" w:rsidRDefault="00B850AF" w:rsidP="00B850AF">
      <w:pPr>
        <w:rPr>
          <w:lang w:val="fr-FR"/>
        </w:rPr>
      </w:pPr>
      <w:r w:rsidRPr="00B850AF">
        <w:rPr>
          <w:lang w:val="fr-FR"/>
        </w:rPr>
        <w:pict w14:anchorId="516EEBE8">
          <v:rect id="_x0000_i2648" style="width:0;height:1.5pt" o:hralign="center" o:hrstd="t" o:hr="t" fillcolor="#a0a0a0" stroked="f"/>
        </w:pict>
      </w:r>
    </w:p>
    <w:p w14:paraId="01443E08" w14:textId="77777777" w:rsidR="00B850AF" w:rsidRPr="00B850AF" w:rsidRDefault="00B850AF" w:rsidP="00B850AF">
      <w:pPr>
        <w:rPr>
          <w:b/>
          <w:bCs/>
          <w:lang w:val="fr-FR"/>
        </w:rPr>
      </w:pPr>
      <w:r w:rsidRPr="00B850AF">
        <w:rPr>
          <w:b/>
          <w:bCs/>
          <w:lang w:val="fr-FR"/>
        </w:rPr>
        <w:t>10.33. Gestion des chemins locaux</w:t>
      </w:r>
    </w:p>
    <w:p w14:paraId="320C5BE6" w14:textId="77777777" w:rsidR="00B850AF" w:rsidRPr="00B850AF" w:rsidRDefault="00B850AF" w:rsidP="00B850AF">
      <w:pPr>
        <w:rPr>
          <w:lang w:val="fr-FR"/>
        </w:rPr>
      </w:pPr>
      <w:r w:rsidRPr="00B850AF">
        <w:rPr>
          <w:lang w:val="fr-FR"/>
        </w:rPr>
        <w:lastRenderedPageBreak/>
        <w:t>Le mode local manipule directement des chemins du système de fichiers.</w:t>
      </w:r>
    </w:p>
    <w:p w14:paraId="1F2E59BB" w14:textId="77777777" w:rsidR="00B850AF" w:rsidRPr="00B850AF" w:rsidRDefault="00B850AF" w:rsidP="00B850AF">
      <w:pPr>
        <w:rPr>
          <w:lang w:val="fr-FR"/>
        </w:rPr>
      </w:pPr>
      <w:r w:rsidRPr="00B850AF">
        <w:rPr>
          <w:lang w:val="fr-FR"/>
        </w:rPr>
        <w:t>Cela nécessite de prendre en compte :</w:t>
      </w:r>
    </w:p>
    <w:p w14:paraId="50350B60" w14:textId="77777777" w:rsidR="00B850AF" w:rsidRPr="00B850AF" w:rsidRDefault="00B850AF">
      <w:pPr>
        <w:numPr>
          <w:ilvl w:val="0"/>
          <w:numId w:val="81"/>
        </w:numPr>
        <w:rPr>
          <w:lang w:val="fr-FR"/>
        </w:rPr>
      </w:pPr>
      <w:proofErr w:type="gramStart"/>
      <w:r w:rsidRPr="00B850AF">
        <w:rPr>
          <w:lang w:val="fr-FR"/>
        </w:rPr>
        <w:t>chemins</w:t>
      </w:r>
      <w:proofErr w:type="gramEnd"/>
      <w:r w:rsidRPr="00B850AF">
        <w:rPr>
          <w:lang w:val="fr-FR"/>
        </w:rPr>
        <w:t xml:space="preserve"> contenant des espaces ;</w:t>
      </w:r>
    </w:p>
    <w:p w14:paraId="1E02390E" w14:textId="77777777" w:rsidR="00B850AF" w:rsidRPr="00B850AF" w:rsidRDefault="00B850AF">
      <w:pPr>
        <w:numPr>
          <w:ilvl w:val="0"/>
          <w:numId w:val="81"/>
        </w:numPr>
        <w:rPr>
          <w:lang w:val="fr-FR"/>
        </w:rPr>
      </w:pPr>
      <w:proofErr w:type="gramStart"/>
      <w:r w:rsidRPr="00B850AF">
        <w:rPr>
          <w:lang w:val="fr-FR"/>
        </w:rPr>
        <w:t>caractères</w:t>
      </w:r>
      <w:proofErr w:type="gramEnd"/>
      <w:r w:rsidRPr="00B850AF">
        <w:rPr>
          <w:lang w:val="fr-FR"/>
        </w:rPr>
        <w:t xml:space="preserve"> particuliers ;</w:t>
      </w:r>
    </w:p>
    <w:p w14:paraId="5653A1B4" w14:textId="77777777" w:rsidR="00B850AF" w:rsidRPr="00B850AF" w:rsidRDefault="00B850AF">
      <w:pPr>
        <w:numPr>
          <w:ilvl w:val="0"/>
          <w:numId w:val="81"/>
        </w:numPr>
        <w:rPr>
          <w:lang w:val="fr-FR"/>
        </w:rPr>
      </w:pPr>
      <w:proofErr w:type="gramStart"/>
      <w:r w:rsidRPr="00B850AF">
        <w:rPr>
          <w:lang w:val="fr-FR"/>
        </w:rPr>
        <w:t>permissions</w:t>
      </w:r>
      <w:proofErr w:type="gramEnd"/>
      <w:r w:rsidRPr="00B850AF">
        <w:rPr>
          <w:lang w:val="fr-FR"/>
        </w:rPr>
        <w:t xml:space="preserve"> ;</w:t>
      </w:r>
    </w:p>
    <w:p w14:paraId="616F6B80" w14:textId="77777777" w:rsidR="00B850AF" w:rsidRPr="00B850AF" w:rsidRDefault="00B850AF">
      <w:pPr>
        <w:numPr>
          <w:ilvl w:val="0"/>
          <w:numId w:val="81"/>
        </w:numPr>
        <w:rPr>
          <w:lang w:val="fr-FR"/>
        </w:rPr>
      </w:pPr>
      <w:proofErr w:type="gramStart"/>
      <w:r w:rsidRPr="00B850AF">
        <w:rPr>
          <w:lang w:val="fr-FR"/>
        </w:rPr>
        <w:t>fichiers</w:t>
      </w:r>
      <w:proofErr w:type="gramEnd"/>
      <w:r w:rsidRPr="00B850AF">
        <w:rPr>
          <w:lang w:val="fr-FR"/>
        </w:rPr>
        <w:t xml:space="preserve"> supprimés entre sélection et traitement ;</w:t>
      </w:r>
    </w:p>
    <w:p w14:paraId="0A7C0A09" w14:textId="77777777" w:rsidR="00B850AF" w:rsidRPr="00B850AF" w:rsidRDefault="00B850AF">
      <w:pPr>
        <w:numPr>
          <w:ilvl w:val="0"/>
          <w:numId w:val="81"/>
        </w:numPr>
        <w:rPr>
          <w:lang w:val="fr-FR"/>
        </w:rPr>
      </w:pPr>
      <w:proofErr w:type="gramStart"/>
      <w:r w:rsidRPr="00B850AF">
        <w:rPr>
          <w:lang w:val="fr-FR"/>
        </w:rPr>
        <w:t>destination</w:t>
      </w:r>
      <w:proofErr w:type="gramEnd"/>
      <w:r w:rsidRPr="00B850AF">
        <w:rPr>
          <w:lang w:val="fr-FR"/>
        </w:rPr>
        <w:t xml:space="preserve"> non accessible ;</w:t>
      </w:r>
    </w:p>
    <w:p w14:paraId="5399AA66" w14:textId="77777777" w:rsidR="00B850AF" w:rsidRPr="00B850AF" w:rsidRDefault="00B850AF">
      <w:pPr>
        <w:numPr>
          <w:ilvl w:val="0"/>
          <w:numId w:val="81"/>
        </w:numPr>
        <w:rPr>
          <w:lang w:val="fr-FR"/>
        </w:rPr>
      </w:pPr>
      <w:proofErr w:type="gramStart"/>
      <w:r w:rsidRPr="00B850AF">
        <w:rPr>
          <w:lang w:val="fr-FR"/>
        </w:rPr>
        <w:t>chemins</w:t>
      </w:r>
      <w:proofErr w:type="gramEnd"/>
      <w:r w:rsidRPr="00B850AF">
        <w:rPr>
          <w:lang w:val="fr-FR"/>
        </w:rPr>
        <w:t xml:space="preserve"> longs ;</w:t>
      </w:r>
    </w:p>
    <w:p w14:paraId="492AEE8F" w14:textId="77777777" w:rsidR="00B850AF" w:rsidRPr="00B850AF" w:rsidRDefault="00B850AF">
      <w:pPr>
        <w:numPr>
          <w:ilvl w:val="0"/>
          <w:numId w:val="81"/>
        </w:numPr>
        <w:rPr>
          <w:lang w:val="fr-FR"/>
        </w:rPr>
      </w:pPr>
      <w:proofErr w:type="gramStart"/>
      <w:r w:rsidRPr="00B850AF">
        <w:rPr>
          <w:lang w:val="fr-FR"/>
        </w:rPr>
        <w:t>fichiers</w:t>
      </w:r>
      <w:proofErr w:type="gramEnd"/>
      <w:r w:rsidRPr="00B850AF">
        <w:rPr>
          <w:lang w:val="fr-FR"/>
        </w:rPr>
        <w:t xml:space="preserve"> situés sur un support externe.</w:t>
      </w:r>
    </w:p>
    <w:p w14:paraId="0F0EC62F" w14:textId="77777777" w:rsidR="00B850AF" w:rsidRPr="00B850AF" w:rsidRDefault="00B850AF" w:rsidP="00B850AF">
      <w:pPr>
        <w:rPr>
          <w:lang w:val="fr-FR"/>
        </w:rPr>
      </w:pPr>
      <w:r w:rsidRPr="00B850AF">
        <w:rPr>
          <w:lang w:val="fr-FR"/>
        </w:rPr>
        <w:t xml:space="preserve">Le passage d’un chemin au processus doit préserver sa valeur comme </w:t>
      </w:r>
      <w:r w:rsidRPr="00B850AF">
        <w:rPr>
          <w:b/>
          <w:bCs/>
          <w:lang w:val="fr-FR"/>
        </w:rPr>
        <w:t>argument</w:t>
      </w:r>
      <w:r w:rsidRPr="00B850AF">
        <w:rPr>
          <w:lang w:val="fr-FR"/>
        </w:rPr>
        <w:t xml:space="preserve"> et non comme fragment de commande interprétable.</w:t>
      </w:r>
    </w:p>
    <w:p w14:paraId="44D5B192" w14:textId="77777777" w:rsidR="00B850AF" w:rsidRPr="00B850AF" w:rsidRDefault="00B850AF" w:rsidP="00B850AF">
      <w:pPr>
        <w:rPr>
          <w:lang w:val="fr-FR"/>
        </w:rPr>
      </w:pPr>
      <w:r w:rsidRPr="00B850AF">
        <w:rPr>
          <w:lang w:val="fr-FR"/>
        </w:rPr>
        <w:t>Conceptuellement :</w:t>
      </w:r>
    </w:p>
    <w:p w14:paraId="550A063B" w14:textId="4661D07A" w:rsidR="00B850AF" w:rsidRPr="00B850AF" w:rsidRDefault="00B850AF" w:rsidP="00B850AF">
      <w:pPr>
        <w:rPr>
          <w:lang w:val="fr-FR"/>
        </w:rPr>
      </w:pPr>
      <m:oMathPara>
        <m:oMath>
          <m:r>
            <w:rPr>
              <w:rFonts w:ascii="Cambria Math" w:hAnsi="Cambria Math"/>
              <w:lang w:val="fr-FR"/>
            </w:rPr>
            <m:t>Process</m:t>
          </m:r>
          <m:d>
            <m:dPr>
              <m:sepChr m:val=","/>
              <m:ctrlPr>
                <w:rPr>
                  <w:rFonts w:ascii="Cambria Math" w:hAnsi="Cambria Math"/>
                  <w:lang w:val="fr-FR"/>
                </w:rPr>
              </m:ctrlPr>
            </m:dPr>
            <m:e>
              <m:r>
                <w:rPr>
                  <w:rFonts w:ascii="Cambria Math" w:hAnsi="Cambria Math"/>
                  <w:lang w:val="fr-FR"/>
                </w:rPr>
                <m:t>e</m:t>
              </m:r>
            </m:e>
            <m:e>
              <m:r>
                <w:rPr>
                  <w:rFonts w:ascii="Cambria Math" w:hAnsi="Cambria Math"/>
                  <w:lang w:val="fr-FR"/>
                </w:rPr>
                <m:t>xecutableargs</m:t>
              </m:r>
              <m:d>
                <m:dPr>
                  <m:begChr m:val="["/>
                  <m:endChr m:val="]"/>
                  <m:ctrlPr>
                    <w:rPr>
                      <w:rFonts w:ascii="Cambria Math" w:hAnsi="Cambria Math"/>
                      <w:lang w:val="fr-FR"/>
                    </w:rPr>
                  </m:ctrlPr>
                </m:dPr>
                <m:e/>
              </m:d>
            </m:e>
          </m:d>
        </m:oMath>
      </m:oMathPara>
    </w:p>
    <w:p w14:paraId="7C9DD740" w14:textId="77777777" w:rsidR="00B850AF" w:rsidRPr="00B850AF" w:rsidRDefault="00B850AF" w:rsidP="00B850AF">
      <w:pPr>
        <w:rPr>
          <w:lang w:val="fr-FR"/>
        </w:rPr>
      </w:pPr>
      <w:proofErr w:type="gramStart"/>
      <w:r w:rsidRPr="00B850AF">
        <w:rPr>
          <w:lang w:val="fr-FR"/>
        </w:rPr>
        <w:t>est</w:t>
      </w:r>
      <w:proofErr w:type="gramEnd"/>
      <w:r w:rsidRPr="00B850AF">
        <w:rPr>
          <w:lang w:val="fr-FR"/>
        </w:rPr>
        <w:t xml:space="preserve"> préférable à une construction fragile :</w:t>
      </w:r>
    </w:p>
    <w:p w14:paraId="4E57BFF0" w14:textId="685201C3" w:rsidR="00B850AF" w:rsidRPr="00B850AF" w:rsidRDefault="00B850AF" w:rsidP="00B850AF">
      <w:pPr>
        <w:rPr>
          <w:lang w:val="fr-FR"/>
        </w:rPr>
      </w:pPr>
      <m:oMathPara>
        <m:oMath>
          <m:r>
            <w:rPr>
              <w:rFonts w:ascii="Cambria Math" w:hAnsi="Cambria Math"/>
              <w:lang w:val="fr-FR"/>
            </w:rPr>
            <m:t>Shell</m:t>
          </m:r>
          <m:d>
            <m:dPr>
              <m:ctrlPr>
                <w:rPr>
                  <w:rFonts w:ascii="Cambria Math" w:hAnsi="Cambria Math"/>
                  <w:lang w:val="fr-FR"/>
                </w:rPr>
              </m:ctrlPr>
            </m:dPr>
            <m:e>
              <m:r>
                <w:rPr>
                  <w:rFonts w:ascii="Cambria Math" w:hAnsi="Cambria Math"/>
                  <w:lang w:val="fr-FR"/>
                </w:rPr>
                <m:t>"command"+userPath</m:t>
              </m:r>
            </m:e>
          </m:d>
        </m:oMath>
      </m:oMathPara>
    </w:p>
    <w:p w14:paraId="176B469D" w14:textId="77777777" w:rsidR="00B850AF" w:rsidRPr="00B850AF" w:rsidRDefault="00B850AF" w:rsidP="00B850AF">
      <w:pPr>
        <w:rPr>
          <w:lang w:val="fr-FR"/>
        </w:rPr>
      </w:pPr>
      <w:proofErr w:type="gramStart"/>
      <w:r w:rsidRPr="00B850AF">
        <w:rPr>
          <w:lang w:val="fr-FR"/>
        </w:rPr>
        <w:t>lorsque</w:t>
      </w:r>
      <w:proofErr w:type="gramEnd"/>
      <w:r w:rsidRPr="00B850AF">
        <w:rPr>
          <w:lang w:val="fr-FR"/>
        </w:rPr>
        <w:t xml:space="preserve"> l’API utilisée permet cette séparation.</w:t>
      </w:r>
    </w:p>
    <w:p w14:paraId="0980A225" w14:textId="77777777" w:rsidR="00B850AF" w:rsidRPr="00B850AF" w:rsidRDefault="00B850AF" w:rsidP="00B850AF">
      <w:pPr>
        <w:rPr>
          <w:lang w:val="fr-FR"/>
        </w:rPr>
      </w:pPr>
      <w:r w:rsidRPr="00B850AF">
        <w:rPr>
          <w:lang w:val="fr-FR"/>
        </w:rPr>
        <w:pict w14:anchorId="275D05E4">
          <v:rect id="_x0000_i2649" style="width:0;height:1.5pt" o:hralign="center" o:hrstd="t" o:hr="t" fillcolor="#a0a0a0" stroked="f"/>
        </w:pict>
      </w:r>
    </w:p>
    <w:p w14:paraId="26D92642" w14:textId="77777777" w:rsidR="00B850AF" w:rsidRPr="00B850AF" w:rsidRDefault="00B850AF" w:rsidP="00B850AF">
      <w:pPr>
        <w:rPr>
          <w:b/>
          <w:bCs/>
          <w:lang w:val="fr-FR"/>
        </w:rPr>
      </w:pPr>
      <w:r w:rsidRPr="00B850AF">
        <w:rPr>
          <w:b/>
          <w:bCs/>
          <w:lang w:val="fr-FR"/>
        </w:rPr>
        <w:t>10.34. Installation propre</w:t>
      </w:r>
    </w:p>
    <w:p w14:paraId="739D6A05" w14:textId="77777777" w:rsidR="00B850AF" w:rsidRPr="00B850AF" w:rsidRDefault="00B850AF" w:rsidP="00B850AF">
      <w:pPr>
        <w:rPr>
          <w:lang w:val="fr-FR"/>
        </w:rPr>
      </w:pPr>
      <w:r w:rsidRPr="00B850AF">
        <w:rPr>
          <w:lang w:val="fr-FR"/>
        </w:rPr>
        <w:t>Le fonctionnement depuis l’environnement de développement ne constitue pas une preuve suffisante de fonctionnement sur une machine utilisateur vierge.</w:t>
      </w:r>
    </w:p>
    <w:p w14:paraId="78F93CEC" w14:textId="77777777" w:rsidR="00B850AF" w:rsidRPr="00B850AF" w:rsidRDefault="00B850AF" w:rsidP="00B850AF">
      <w:pPr>
        <w:rPr>
          <w:lang w:val="fr-FR"/>
        </w:rPr>
      </w:pPr>
      <w:r w:rsidRPr="00B850AF">
        <w:rPr>
          <w:lang w:val="fr-FR"/>
        </w:rPr>
        <w:t>On doit distinguer :</w:t>
      </w:r>
    </w:p>
    <w:p w14:paraId="0CA3145C" w14:textId="6E90C5F6" w:rsidR="00B850AF" w:rsidRPr="00B850AF" w:rsidRDefault="00B850AF" w:rsidP="00B850AF">
      <w:pPr>
        <w:rPr>
          <w:lang w:val="fr-FR"/>
        </w:rPr>
      </w:pPr>
      <m:oMathPara>
        <m:oMath>
          <m:r>
            <w:rPr>
              <w:rFonts w:ascii="Cambria Math" w:hAnsi="Cambria Math"/>
              <w:lang w:val="fr-FR"/>
            </w:rPr>
            <m:t>DeveloperEnvironmentWorks</m:t>
          </m:r>
        </m:oMath>
      </m:oMathPara>
    </w:p>
    <w:p w14:paraId="6750D32E" w14:textId="77777777" w:rsidR="00B850AF" w:rsidRPr="00B850AF" w:rsidRDefault="00B850AF" w:rsidP="00B850AF">
      <w:pPr>
        <w:rPr>
          <w:lang w:val="fr-FR"/>
        </w:rPr>
      </w:pPr>
      <w:proofErr w:type="gramStart"/>
      <w:r w:rsidRPr="00B850AF">
        <w:rPr>
          <w:lang w:val="fr-FR"/>
        </w:rPr>
        <w:t>de</w:t>
      </w:r>
      <w:proofErr w:type="gramEnd"/>
      <w:r w:rsidRPr="00B850AF">
        <w:rPr>
          <w:lang w:val="fr-FR"/>
        </w:rPr>
        <w:t xml:space="preserve"> :</w:t>
      </w:r>
    </w:p>
    <w:p w14:paraId="22C269AC" w14:textId="0C6C4858" w:rsidR="00B850AF" w:rsidRPr="00B850AF" w:rsidRDefault="00B850AF" w:rsidP="00B850AF">
      <w:pPr>
        <w:rPr>
          <w:lang w:val="fr-FR"/>
        </w:rPr>
      </w:pPr>
      <m:oMathPara>
        <m:oMath>
          <m:r>
            <w:rPr>
              <w:rFonts w:ascii="Cambria Math" w:hAnsi="Cambria Math"/>
              <w:lang w:val="fr-FR"/>
            </w:rPr>
            <m:t>CleanInstallationWorks</m:t>
          </m:r>
        </m:oMath>
      </m:oMathPara>
    </w:p>
    <w:p w14:paraId="175CBCC9" w14:textId="77777777" w:rsidR="00B850AF" w:rsidRPr="00B850AF" w:rsidRDefault="00B850AF" w:rsidP="00B850AF">
      <w:pPr>
        <w:rPr>
          <w:lang w:val="fr-FR"/>
        </w:rPr>
      </w:pPr>
      <w:r w:rsidRPr="00B850AF">
        <w:rPr>
          <w:lang w:val="fr-FR"/>
        </w:rPr>
        <w:t>Une distribution Desktop complète doit vérifier notamment :</w:t>
      </w:r>
    </w:p>
    <w:p w14:paraId="5BC32191" w14:textId="77777777" w:rsidR="00B850AF" w:rsidRPr="00B850AF" w:rsidRDefault="00B850AF">
      <w:pPr>
        <w:numPr>
          <w:ilvl w:val="0"/>
          <w:numId w:val="82"/>
        </w:numPr>
        <w:rPr>
          <w:lang w:val="fr-FR"/>
        </w:rPr>
      </w:pPr>
      <w:proofErr w:type="gramStart"/>
      <w:r w:rsidRPr="00B850AF">
        <w:rPr>
          <w:lang w:val="fr-FR"/>
        </w:rPr>
        <w:t>présence</w:t>
      </w:r>
      <w:proofErr w:type="gramEnd"/>
      <w:r w:rsidRPr="00B850AF">
        <w:rPr>
          <w:lang w:val="fr-FR"/>
        </w:rPr>
        <w:t xml:space="preserve"> ou embarquement des dépendances ;</w:t>
      </w:r>
    </w:p>
    <w:p w14:paraId="67EB9A81" w14:textId="77777777" w:rsidR="00B850AF" w:rsidRPr="00B850AF" w:rsidRDefault="00B850AF">
      <w:pPr>
        <w:numPr>
          <w:ilvl w:val="0"/>
          <w:numId w:val="82"/>
        </w:numPr>
        <w:rPr>
          <w:lang w:val="fr-FR"/>
        </w:rPr>
      </w:pPr>
      <w:proofErr w:type="gramStart"/>
      <w:r w:rsidRPr="00B850AF">
        <w:rPr>
          <w:lang w:val="fr-FR"/>
        </w:rPr>
        <w:t>résolution</w:t>
      </w:r>
      <w:proofErr w:type="gramEnd"/>
      <w:r w:rsidRPr="00B850AF">
        <w:rPr>
          <w:lang w:val="fr-FR"/>
        </w:rPr>
        <w:t xml:space="preserve"> des chemins ;</w:t>
      </w:r>
    </w:p>
    <w:p w14:paraId="5493371B" w14:textId="77777777" w:rsidR="00B850AF" w:rsidRPr="00B850AF" w:rsidRDefault="00B850AF">
      <w:pPr>
        <w:numPr>
          <w:ilvl w:val="0"/>
          <w:numId w:val="82"/>
        </w:numPr>
        <w:rPr>
          <w:lang w:val="fr-FR"/>
        </w:rPr>
      </w:pPr>
      <w:proofErr w:type="gramStart"/>
      <w:r w:rsidRPr="00B850AF">
        <w:rPr>
          <w:lang w:val="fr-FR"/>
        </w:rPr>
        <w:t>moteur</w:t>
      </w:r>
      <w:proofErr w:type="gramEnd"/>
      <w:r w:rsidRPr="00B850AF">
        <w:rPr>
          <w:lang w:val="fr-FR"/>
        </w:rPr>
        <w:t xml:space="preserve"> disponible ;</w:t>
      </w:r>
    </w:p>
    <w:p w14:paraId="2EB5E465" w14:textId="77777777" w:rsidR="00B850AF" w:rsidRPr="00B850AF" w:rsidRDefault="00B850AF">
      <w:pPr>
        <w:numPr>
          <w:ilvl w:val="0"/>
          <w:numId w:val="82"/>
        </w:numPr>
        <w:rPr>
          <w:lang w:val="fr-FR"/>
        </w:rPr>
      </w:pPr>
      <w:proofErr w:type="gramStart"/>
      <w:r w:rsidRPr="00B850AF">
        <w:rPr>
          <w:lang w:val="fr-FR"/>
        </w:rPr>
        <w:t>checkpoints</w:t>
      </w:r>
      <w:proofErr w:type="gramEnd"/>
      <w:r w:rsidRPr="00B850AF">
        <w:rPr>
          <w:lang w:val="fr-FR"/>
        </w:rPr>
        <w:t xml:space="preserve"> disponibles lorsque nécessaires ;</w:t>
      </w:r>
    </w:p>
    <w:p w14:paraId="1307CB83" w14:textId="77777777" w:rsidR="00B850AF" w:rsidRPr="00B850AF" w:rsidRDefault="00B850AF">
      <w:pPr>
        <w:numPr>
          <w:ilvl w:val="0"/>
          <w:numId w:val="82"/>
        </w:numPr>
        <w:rPr>
          <w:lang w:val="fr-FR"/>
        </w:rPr>
      </w:pPr>
      <w:proofErr w:type="gramStart"/>
      <w:r w:rsidRPr="00B850AF">
        <w:rPr>
          <w:lang w:val="fr-FR"/>
        </w:rPr>
        <w:t>permissions</w:t>
      </w:r>
      <w:proofErr w:type="gramEnd"/>
      <w:r w:rsidRPr="00B850AF">
        <w:rPr>
          <w:lang w:val="fr-FR"/>
        </w:rPr>
        <w:t xml:space="preserve"> ;</w:t>
      </w:r>
    </w:p>
    <w:p w14:paraId="2D172BBF" w14:textId="77777777" w:rsidR="00B850AF" w:rsidRPr="00B850AF" w:rsidRDefault="00B850AF">
      <w:pPr>
        <w:numPr>
          <w:ilvl w:val="0"/>
          <w:numId w:val="82"/>
        </w:numPr>
        <w:rPr>
          <w:lang w:val="fr-FR"/>
        </w:rPr>
      </w:pPr>
      <w:proofErr w:type="gramStart"/>
      <w:r w:rsidRPr="00B850AF">
        <w:rPr>
          <w:lang w:val="fr-FR"/>
        </w:rPr>
        <w:t>comportement</w:t>
      </w:r>
      <w:proofErr w:type="gramEnd"/>
      <w:r w:rsidRPr="00B850AF">
        <w:rPr>
          <w:lang w:val="fr-FR"/>
        </w:rPr>
        <w:t xml:space="preserve"> de la version signée/installée.</w:t>
      </w:r>
    </w:p>
    <w:p w14:paraId="6CF5F8FA" w14:textId="77777777" w:rsidR="00B850AF" w:rsidRPr="00B850AF" w:rsidRDefault="00B850AF" w:rsidP="00B850AF">
      <w:pPr>
        <w:rPr>
          <w:lang w:val="fr-FR"/>
        </w:rPr>
      </w:pPr>
      <w:r w:rsidRPr="00B850AF">
        <w:rPr>
          <w:lang w:val="fr-FR"/>
        </w:rPr>
        <w:t>Ces éléments restent particulièrement importants pour le mode local.</w:t>
      </w:r>
    </w:p>
    <w:p w14:paraId="335D90AC" w14:textId="77777777" w:rsidR="00B850AF" w:rsidRPr="00B850AF" w:rsidRDefault="00B850AF" w:rsidP="00B850AF">
      <w:pPr>
        <w:rPr>
          <w:lang w:val="fr-FR"/>
        </w:rPr>
      </w:pPr>
      <w:r w:rsidRPr="00B850AF">
        <w:rPr>
          <w:lang w:val="fr-FR"/>
        </w:rPr>
        <w:pict w14:anchorId="36B7B0CE">
          <v:rect id="_x0000_i2650" style="width:0;height:1.5pt" o:hralign="center" o:hrstd="t" o:hr="t" fillcolor="#a0a0a0" stroked="f"/>
        </w:pict>
      </w:r>
    </w:p>
    <w:p w14:paraId="2783E815" w14:textId="77777777" w:rsidR="00B850AF" w:rsidRPr="00B850AF" w:rsidRDefault="00B850AF" w:rsidP="00B850AF">
      <w:pPr>
        <w:rPr>
          <w:b/>
          <w:bCs/>
          <w:lang w:val="fr-FR"/>
        </w:rPr>
      </w:pPr>
      <w:r w:rsidRPr="00B850AF">
        <w:rPr>
          <w:b/>
          <w:bCs/>
          <w:lang w:val="fr-FR"/>
        </w:rPr>
        <w:t>10.35. Distribution signée</w:t>
      </w:r>
    </w:p>
    <w:p w14:paraId="0A6B400E" w14:textId="77777777" w:rsidR="00B850AF" w:rsidRPr="00B850AF" w:rsidRDefault="00B850AF" w:rsidP="00B850AF">
      <w:pPr>
        <w:rPr>
          <w:lang w:val="fr-FR"/>
        </w:rPr>
      </w:pPr>
      <w:r w:rsidRPr="00B850AF">
        <w:rPr>
          <w:lang w:val="fr-FR"/>
        </w:rPr>
        <w:lastRenderedPageBreak/>
        <w:t>Une application distribuée ne possède pas exactement le même contexte qu’un exécutable lancé depuis l’environnement Flutter de développement.</w:t>
      </w:r>
    </w:p>
    <w:p w14:paraId="4F850511" w14:textId="77777777" w:rsidR="00B850AF" w:rsidRPr="00B850AF" w:rsidRDefault="00B850AF" w:rsidP="00B850AF">
      <w:pPr>
        <w:rPr>
          <w:lang w:val="fr-FR"/>
        </w:rPr>
      </w:pPr>
      <w:r w:rsidRPr="00B850AF">
        <w:rPr>
          <w:lang w:val="fr-FR"/>
        </w:rPr>
        <w:t>Une validation complète devrait considérer :</w:t>
      </w:r>
    </w:p>
    <w:p w14:paraId="3D204EEB" w14:textId="5158F91A" w:rsidR="00B850AF" w:rsidRPr="00B850AF" w:rsidRDefault="00B850AF" w:rsidP="00B850AF">
      <w:pPr>
        <w:rPr>
          <w:lang w:val="fr-FR"/>
        </w:rPr>
      </w:pPr>
      <m:oMathPara>
        <m:oMath>
          <m:r>
            <w:rPr>
              <w:rFonts w:ascii="Cambria Math" w:hAnsi="Cambria Math"/>
              <w:lang w:val="fr-FR"/>
            </w:rPr>
            <m:t>Build→Package→Install→FirstLaunch→LocalEngineDetection→Operation</m:t>
          </m:r>
        </m:oMath>
      </m:oMathPara>
    </w:p>
    <w:p w14:paraId="1B805CDF" w14:textId="77777777" w:rsidR="00B850AF" w:rsidRPr="00B850AF" w:rsidRDefault="00B850AF" w:rsidP="00B850AF">
      <w:pPr>
        <w:rPr>
          <w:lang w:val="fr-FR"/>
        </w:rPr>
      </w:pPr>
      <w:r w:rsidRPr="00B850AF">
        <w:rPr>
          <w:lang w:val="fr-FR"/>
        </w:rPr>
        <w:t>La signature et l’installation peuvent également modifier certains chemins ou politiques du système.</w:t>
      </w:r>
    </w:p>
    <w:p w14:paraId="2677A623" w14:textId="77777777" w:rsidR="00B850AF" w:rsidRPr="00B850AF" w:rsidRDefault="00B850AF" w:rsidP="00B850AF">
      <w:pPr>
        <w:rPr>
          <w:lang w:val="fr-FR"/>
        </w:rPr>
      </w:pPr>
      <w:r w:rsidRPr="00B850AF">
        <w:rPr>
          <w:lang w:val="fr-FR"/>
        </w:rPr>
        <w:t>Par conséquent, la réussite des tests de développement ne suffit pas à prouver tous les comportements d’une distribution finale installée.</w:t>
      </w:r>
    </w:p>
    <w:p w14:paraId="572D5F5C" w14:textId="77777777" w:rsidR="00B850AF" w:rsidRPr="00B850AF" w:rsidRDefault="00B850AF" w:rsidP="00B850AF">
      <w:pPr>
        <w:rPr>
          <w:lang w:val="fr-FR"/>
        </w:rPr>
      </w:pPr>
      <w:r w:rsidRPr="00B850AF">
        <w:rPr>
          <w:lang w:val="fr-FR"/>
        </w:rPr>
        <w:pict w14:anchorId="4006926C">
          <v:rect id="_x0000_i2651" style="width:0;height:1.5pt" o:hralign="center" o:hrstd="t" o:hr="t" fillcolor="#a0a0a0" stroked="f"/>
        </w:pict>
      </w:r>
    </w:p>
    <w:p w14:paraId="02B033AD" w14:textId="77777777" w:rsidR="00B850AF" w:rsidRPr="00B850AF" w:rsidRDefault="00B850AF" w:rsidP="00B850AF">
      <w:pPr>
        <w:rPr>
          <w:b/>
          <w:bCs/>
          <w:lang w:val="fr-FR"/>
        </w:rPr>
      </w:pPr>
      <w:r w:rsidRPr="00B850AF">
        <w:rPr>
          <w:b/>
          <w:bCs/>
          <w:lang w:val="fr-FR"/>
        </w:rPr>
        <w:t>10.36. Figure — Architecture Desktop</w:t>
      </w:r>
    </w:p>
    <w:p w14:paraId="3CBB32DD" w14:textId="77777777" w:rsidR="00B850AF" w:rsidRPr="00B850AF" w:rsidRDefault="00B850AF" w:rsidP="00B850AF">
      <w:pPr>
        <w:rPr>
          <w:lang w:val="fr-FR"/>
        </w:rPr>
      </w:pPr>
      <w:r w:rsidRPr="00B850AF">
        <w:rPr>
          <w:b/>
          <w:bCs/>
          <w:lang w:val="fr-FR"/>
        </w:rPr>
        <w:t>[FIGURE 10.2 À INSÉRER — Architecture détaillée du client Desktop]</w:t>
      </w:r>
    </w:p>
    <w:p w14:paraId="749B18E8" w14:textId="77777777" w:rsidR="00B850AF" w:rsidRPr="00B850AF" w:rsidRDefault="00B850AF" w:rsidP="00B850AF">
      <w:pPr>
        <w:rPr>
          <w:lang w:val="fr-FR"/>
        </w:rPr>
      </w:pPr>
      <w:r w:rsidRPr="00B850AF">
        <w:rPr>
          <w:lang w:val="fr-FR"/>
        </w:rPr>
        <w:t xml:space="preserve">                       ┌────────────────────────┐</w:t>
      </w:r>
    </w:p>
    <w:p w14:paraId="7D177E34" w14:textId="77777777" w:rsidR="00B850AF" w:rsidRPr="00B850AF" w:rsidRDefault="00B850AF" w:rsidP="00B850AF">
      <w:pPr>
        <w:rPr>
          <w:lang w:val="fr-FR"/>
        </w:rPr>
      </w:pPr>
      <w:r w:rsidRPr="00B850AF">
        <w:rPr>
          <w:lang w:val="fr-FR"/>
        </w:rPr>
        <w:t xml:space="preserve">                       │      Flutter UI        │</w:t>
      </w:r>
    </w:p>
    <w:p w14:paraId="09518FE6" w14:textId="77777777" w:rsidR="00B850AF" w:rsidRPr="00B850AF" w:rsidRDefault="00B850AF" w:rsidP="00B850AF">
      <w:pPr>
        <w:rPr>
          <w:lang w:val="fr-FR"/>
        </w:rPr>
      </w:pPr>
      <w:r w:rsidRPr="00B850AF">
        <w:rPr>
          <w:lang w:val="fr-FR"/>
        </w:rPr>
        <w:t xml:space="preserve">                       │                        │</w:t>
      </w:r>
    </w:p>
    <w:p w14:paraId="190A198A" w14:textId="77777777" w:rsidR="00B850AF" w:rsidRPr="00B850AF" w:rsidRDefault="00B850AF" w:rsidP="00B850AF">
      <w:pPr>
        <w:rPr>
          <w:lang w:val="fr-FR"/>
        </w:rPr>
      </w:pPr>
      <w:r w:rsidRPr="00B850AF">
        <w:rPr>
          <w:lang w:val="fr-FR"/>
        </w:rPr>
        <w:t xml:space="preserve">                       │ Compress / </w:t>
      </w:r>
      <w:proofErr w:type="gramStart"/>
      <w:r w:rsidRPr="00B850AF">
        <w:rPr>
          <w:lang w:val="fr-FR"/>
        </w:rPr>
        <w:t>Decompress  │</w:t>
      </w:r>
      <w:proofErr w:type="gramEnd"/>
    </w:p>
    <w:p w14:paraId="33827257" w14:textId="77777777" w:rsidR="00B850AF" w:rsidRPr="00B850AF" w:rsidRDefault="00B850AF" w:rsidP="00B850AF">
      <w:pPr>
        <w:rPr>
          <w:lang w:val="fr-FR"/>
        </w:rPr>
      </w:pPr>
      <w:r w:rsidRPr="00B850AF">
        <w:rPr>
          <w:lang w:val="fr-FR"/>
        </w:rPr>
        <w:t xml:space="preserve">                       │ History / Receive      │</w:t>
      </w:r>
    </w:p>
    <w:p w14:paraId="2E6937B7" w14:textId="77777777" w:rsidR="00B850AF" w:rsidRPr="00B850AF" w:rsidRDefault="00B850AF" w:rsidP="00B850AF">
      <w:pPr>
        <w:rPr>
          <w:lang w:val="fr-FR"/>
        </w:rPr>
      </w:pPr>
      <w:r w:rsidRPr="00B850AF">
        <w:rPr>
          <w:lang w:val="fr-FR"/>
        </w:rPr>
        <w:t xml:space="preserve">                       │ Settings / Auth        │</w:t>
      </w:r>
    </w:p>
    <w:p w14:paraId="158B4598"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1AF99118"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733FF406" w14:textId="77777777" w:rsidR="00B850AF" w:rsidRPr="00B850AF" w:rsidRDefault="00B850AF" w:rsidP="00B850AF">
      <w:pPr>
        <w:rPr>
          <w:lang w:val="fr-FR"/>
        </w:rPr>
      </w:pPr>
      <w:r w:rsidRPr="00B850AF">
        <w:rPr>
          <w:lang w:val="fr-FR"/>
        </w:rPr>
        <w:t xml:space="preserve">                          ┌────────────────┐</w:t>
      </w:r>
    </w:p>
    <w:p w14:paraId="77816DC2" w14:textId="77777777" w:rsidR="00B850AF" w:rsidRPr="00B850AF" w:rsidRDefault="00B850AF" w:rsidP="00B850AF">
      <w:pPr>
        <w:rPr>
          <w:lang w:val="fr-FR"/>
        </w:rPr>
      </w:pPr>
      <w:r w:rsidRPr="00B850AF">
        <w:rPr>
          <w:lang w:val="fr-FR"/>
        </w:rPr>
        <w:t xml:space="preserve">                          │    AppState    │</w:t>
      </w:r>
    </w:p>
    <w:p w14:paraId="3B5C94C0"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69C36B87" w14:textId="77777777" w:rsidR="00B850AF" w:rsidRPr="00B850AF" w:rsidRDefault="00B850AF" w:rsidP="00B850AF">
      <w:pPr>
        <w:rPr>
          <w:lang w:val="fr-FR"/>
        </w:rPr>
      </w:pPr>
      <w:r w:rsidRPr="00B850AF">
        <w:rPr>
          <w:lang w:val="fr-FR"/>
        </w:rPr>
        <w:t xml:space="preserve">                                  │</w:t>
      </w:r>
    </w:p>
    <w:p w14:paraId="09011BD3"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p>
    <w:p w14:paraId="0A9511D9" w14:textId="77777777" w:rsidR="00B850AF" w:rsidRPr="00B850AF" w:rsidRDefault="00B850AF" w:rsidP="00B850AF">
      <w:pPr>
        <w:rPr>
          <w:lang w:val="fr-FR"/>
        </w:rPr>
      </w:pPr>
      <w:r w:rsidRPr="00B850AF">
        <w:rPr>
          <w:lang w:val="fr-FR"/>
        </w:rPr>
        <w:t xml:space="preserve">          │                       │                     │</w:t>
      </w:r>
    </w:p>
    <w:p w14:paraId="13DA5B0C"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3AE38B17" w14:textId="77777777" w:rsidR="00B850AF" w:rsidRPr="00B850AF" w:rsidRDefault="00B850AF" w:rsidP="00B850AF">
      <w:pPr>
        <w:rPr>
          <w:lang w:val="fr-FR"/>
        </w:rPr>
      </w:pPr>
      <w:r w:rsidRPr="00B850AF">
        <w:rPr>
          <w:lang w:val="fr-FR"/>
        </w:rPr>
        <w:t xml:space="preserve"> ┌────────────────┐     ┌─────────────────┐    ┌────────────────┐</w:t>
      </w:r>
    </w:p>
    <w:p w14:paraId="465BBFE1" w14:textId="77777777" w:rsidR="00B850AF" w:rsidRPr="00B850AF" w:rsidRDefault="00B850AF" w:rsidP="00B850AF">
      <w:pPr>
        <w:rPr>
          <w:lang w:val="fr-FR"/>
        </w:rPr>
      </w:pPr>
      <w:r w:rsidRPr="00B850AF">
        <w:rPr>
          <w:lang w:val="fr-FR"/>
        </w:rPr>
        <w:t xml:space="preserve"> │   ApiService   │     │LocalEngine      │    │ History /      │</w:t>
      </w:r>
    </w:p>
    <w:p w14:paraId="48DD025D" w14:textId="77777777" w:rsidR="00B850AF" w:rsidRPr="00B850AF" w:rsidRDefault="00B850AF" w:rsidP="00B850AF">
      <w:pPr>
        <w:rPr>
          <w:lang w:val="fr-FR"/>
        </w:rPr>
      </w:pPr>
      <w:r w:rsidRPr="00B850AF">
        <w:rPr>
          <w:lang w:val="fr-FR"/>
        </w:rPr>
        <w:t xml:space="preserve"> │                │     │Service          │    │ Settings       │</w:t>
      </w:r>
    </w:p>
    <w:p w14:paraId="61B08BA4"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p>
    <w:p w14:paraId="4CE9F4F5" w14:textId="77777777" w:rsidR="00B850AF" w:rsidRPr="00B850AF" w:rsidRDefault="00B850AF" w:rsidP="00B850AF">
      <w:pPr>
        <w:rPr>
          <w:lang w:val="fr-FR"/>
        </w:rPr>
      </w:pPr>
      <w:r w:rsidRPr="00B850AF">
        <w:rPr>
          <w:lang w:val="fr-FR"/>
        </w:rPr>
        <w:t xml:space="preserve">         │                       │</w:t>
      </w:r>
    </w:p>
    <w:p w14:paraId="466747CD"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033A536D" w14:textId="77777777" w:rsidR="00B850AF" w:rsidRPr="00B850AF" w:rsidRDefault="00B850AF" w:rsidP="00B850AF">
      <w:pPr>
        <w:rPr>
          <w:lang w:val="fr-FR"/>
        </w:rPr>
      </w:pPr>
      <w:r w:rsidRPr="00B850AF">
        <w:rPr>
          <w:lang w:val="fr-FR"/>
        </w:rPr>
        <w:t xml:space="preserve"> ┌────────────────┐      ┌───────────────────┐</w:t>
      </w:r>
    </w:p>
    <w:p w14:paraId="6F9F28CE" w14:textId="77777777" w:rsidR="00B850AF" w:rsidRPr="00B850AF" w:rsidRDefault="00B850AF" w:rsidP="00B850AF">
      <w:pPr>
        <w:rPr>
          <w:lang w:val="fr-FR"/>
        </w:rPr>
      </w:pPr>
      <w:r w:rsidRPr="00B850AF">
        <w:rPr>
          <w:lang w:val="fr-FR"/>
        </w:rPr>
        <w:t xml:space="preserve"> │    FastAPI     │      │ Python /          │</w:t>
      </w:r>
    </w:p>
    <w:p w14:paraId="47ED471F" w14:textId="77777777" w:rsidR="00B850AF" w:rsidRPr="00B850AF" w:rsidRDefault="00B850AF" w:rsidP="00B850AF">
      <w:pPr>
        <w:rPr>
          <w:lang w:val="fr-FR"/>
        </w:rPr>
      </w:pPr>
      <w:r w:rsidRPr="00B850AF">
        <w:rPr>
          <w:lang w:val="fr-FR"/>
        </w:rPr>
        <w:t xml:space="preserve"> │ Auth / Files   │      │ XAI-Compress      │</w:t>
      </w:r>
    </w:p>
    <w:p w14:paraId="74CE4A66" w14:textId="77777777" w:rsidR="00B850AF" w:rsidRPr="00B850AF" w:rsidRDefault="00B850AF" w:rsidP="00B850AF">
      <w:pPr>
        <w:rPr>
          <w:lang w:val="fr-FR"/>
        </w:rPr>
      </w:pPr>
      <w:r w:rsidRPr="00B850AF">
        <w:rPr>
          <w:lang w:val="fr-FR"/>
        </w:rPr>
        <w:t xml:space="preserve"> │ Security       │      │ Checkpoints       │</w:t>
      </w:r>
    </w:p>
    <w:p w14:paraId="2909189A" w14:textId="77777777" w:rsidR="00B850AF" w:rsidRPr="00B850AF" w:rsidRDefault="00B850AF" w:rsidP="00B850AF">
      <w:pPr>
        <w:rPr>
          <w:lang w:val="fr-FR"/>
        </w:rPr>
      </w:pPr>
      <w:r w:rsidRPr="00B850AF">
        <w:rPr>
          <w:lang w:val="fr-FR"/>
        </w:rPr>
        <w:lastRenderedPageBreak/>
        <w:t xml:space="preserve"> └───────</w:t>
      </w:r>
      <w:r w:rsidRPr="00B850AF">
        <w:rPr>
          <w:rFonts w:ascii="MS Gothic" w:eastAsia="MS Gothic" w:hAnsi="MS Gothic" w:cs="MS Gothic" w:hint="eastAsia"/>
          <w:lang w:val="fr-FR"/>
        </w:rPr>
        <w:t>┬</w:t>
      </w:r>
      <w:r w:rsidRPr="00B850AF">
        <w:rPr>
          <w:rFonts w:cs="Aptos"/>
          <w:lang w:val="fr-FR"/>
        </w:rPr>
        <w:t>────────┘</w:t>
      </w:r>
      <w:r w:rsidRPr="00B850AF">
        <w:rPr>
          <w:lang w:val="fr-FR"/>
        </w:rPr>
        <w:t xml:space="preserve">      </w:t>
      </w:r>
      <w:r w:rsidRPr="00B850AF">
        <w:rPr>
          <w:rFonts w:cs="Aptos"/>
          <w:lang w:val="fr-FR"/>
        </w:rPr>
        <w:t>└───────────────────┘</w:t>
      </w:r>
    </w:p>
    <w:p w14:paraId="5D019500"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p>
    <w:p w14:paraId="20BDFEAA" w14:textId="77777777" w:rsidR="00B850AF" w:rsidRPr="00B850AF" w:rsidRDefault="00B850AF" w:rsidP="00B850AF">
      <w:pPr>
        <w:rPr>
          <w:lang w:val="fr-FR"/>
        </w:rPr>
      </w:pPr>
      <w:r w:rsidRPr="00B850AF">
        <w:rPr>
          <w:lang w:val="fr-FR"/>
        </w:rPr>
        <w:t xml:space="preserve"> ┌────────────────┐</w:t>
      </w:r>
    </w:p>
    <w:p w14:paraId="33DF752F" w14:textId="77777777" w:rsidR="00B850AF" w:rsidRPr="00B850AF" w:rsidRDefault="00B850AF" w:rsidP="00B850AF">
      <w:pPr>
        <w:rPr>
          <w:lang w:val="fr-FR"/>
        </w:rPr>
      </w:pPr>
      <w:r w:rsidRPr="00B850AF">
        <w:rPr>
          <w:lang w:val="fr-FR"/>
        </w:rPr>
        <w:t xml:space="preserve"> │ DB / </w:t>
      </w:r>
      <w:proofErr w:type="gramStart"/>
      <w:r w:rsidRPr="00B850AF">
        <w:rPr>
          <w:lang w:val="fr-FR"/>
        </w:rPr>
        <w:t>Scanners  │</w:t>
      </w:r>
      <w:proofErr w:type="gramEnd"/>
    </w:p>
    <w:p w14:paraId="1E9F531C" w14:textId="77777777" w:rsidR="00B850AF" w:rsidRPr="00B850AF" w:rsidRDefault="00B850AF" w:rsidP="00B850AF">
      <w:pPr>
        <w:rPr>
          <w:lang w:val="fr-FR"/>
        </w:rPr>
      </w:pPr>
      <w:r w:rsidRPr="00B850AF">
        <w:rPr>
          <w:lang w:val="fr-FR"/>
        </w:rPr>
        <w:t xml:space="preserve"> │ Engine / Files │</w:t>
      </w:r>
    </w:p>
    <w:p w14:paraId="61441424" w14:textId="77777777" w:rsidR="00B850AF" w:rsidRPr="00B850AF" w:rsidRDefault="00B850AF" w:rsidP="00B850AF">
      <w:pPr>
        <w:rPr>
          <w:lang w:val="fr-FR"/>
        </w:rPr>
      </w:pPr>
      <w:r w:rsidRPr="00B850AF">
        <w:rPr>
          <w:lang w:val="fr-FR"/>
        </w:rPr>
        <w:t xml:space="preserve"> └────────────────┘</w:t>
      </w:r>
    </w:p>
    <w:p w14:paraId="0BC5810C" w14:textId="77777777" w:rsidR="00B850AF" w:rsidRPr="00B850AF" w:rsidRDefault="00B850AF" w:rsidP="00B850AF">
      <w:pPr>
        <w:rPr>
          <w:lang w:val="fr-FR"/>
        </w:rPr>
      </w:pPr>
      <w:r w:rsidRPr="00B850AF">
        <w:rPr>
          <w:b/>
          <w:bCs/>
          <w:lang w:val="fr-FR"/>
        </w:rPr>
        <w:t>Figure 10.2 — Séparation entre exécution cloud et moteur local dans l’application Desktop.</w:t>
      </w:r>
    </w:p>
    <w:p w14:paraId="32F46647" w14:textId="77777777" w:rsidR="00B850AF" w:rsidRPr="00B850AF" w:rsidRDefault="00B850AF" w:rsidP="00B850AF">
      <w:pPr>
        <w:rPr>
          <w:lang w:val="fr-FR"/>
        </w:rPr>
      </w:pPr>
      <w:r w:rsidRPr="00B850AF">
        <w:rPr>
          <w:b/>
          <w:bCs/>
          <w:lang w:val="fr-FR"/>
        </w:rPr>
        <w:t>Interprétation —</w:t>
      </w:r>
      <w:r w:rsidRPr="00B850AF">
        <w:rPr>
          <w:lang w:val="fr-FR"/>
        </w:rPr>
        <w:t xml:space="preserve"> AppState coordonne l’expérience utilisateur tandis que les responsabilités techniques sont réparties entre services. Les modes cloud et local convergent dans l’interface mais traversent des infrastructures et des frontières de confiance différentes.</w:t>
      </w:r>
    </w:p>
    <w:p w14:paraId="65047F1E" w14:textId="77777777" w:rsidR="00B850AF" w:rsidRPr="00B850AF" w:rsidRDefault="00B850AF" w:rsidP="00B850AF">
      <w:pPr>
        <w:rPr>
          <w:lang w:val="fr-FR"/>
        </w:rPr>
      </w:pPr>
      <w:r w:rsidRPr="00B850AF">
        <w:rPr>
          <w:lang w:val="fr-FR"/>
        </w:rPr>
        <w:pict w14:anchorId="572C0CEE">
          <v:rect id="_x0000_i2652" style="width:0;height:1.5pt" o:hralign="center" o:hrstd="t" o:hr="t" fillcolor="#a0a0a0" stroked="f"/>
        </w:pict>
      </w:r>
    </w:p>
    <w:p w14:paraId="788D8D1E" w14:textId="77777777" w:rsidR="00B850AF" w:rsidRPr="00B850AF" w:rsidRDefault="00B850AF" w:rsidP="00B850AF">
      <w:pPr>
        <w:rPr>
          <w:b/>
          <w:bCs/>
          <w:lang w:val="fr-FR"/>
        </w:rPr>
      </w:pPr>
      <w:r w:rsidRPr="00B850AF">
        <w:rPr>
          <w:b/>
          <w:bCs/>
          <w:lang w:val="fr-FR"/>
        </w:rPr>
        <w:t>10.37. Figure — Parcours de compression</w:t>
      </w:r>
    </w:p>
    <w:p w14:paraId="696BB554" w14:textId="77777777" w:rsidR="00B850AF" w:rsidRPr="00B850AF" w:rsidRDefault="00B850AF" w:rsidP="00B850AF">
      <w:pPr>
        <w:rPr>
          <w:lang w:val="fr-FR"/>
        </w:rPr>
      </w:pPr>
      <w:r w:rsidRPr="00B850AF">
        <w:rPr>
          <w:b/>
          <w:bCs/>
          <w:lang w:val="fr-FR"/>
        </w:rPr>
        <w:t>[FIGURE 10.3 À INSÉRER — Séquence de compression Desktop]</w:t>
      </w:r>
    </w:p>
    <w:p w14:paraId="6418340D" w14:textId="77777777" w:rsidR="00B850AF" w:rsidRPr="00B850AF" w:rsidRDefault="00B850AF" w:rsidP="00B850AF">
      <w:pPr>
        <w:rPr>
          <w:lang w:val="fr-FR"/>
        </w:rPr>
      </w:pPr>
      <w:r w:rsidRPr="00B850AF">
        <w:rPr>
          <w:lang w:val="fr-FR"/>
        </w:rPr>
        <w:t>Utilisateur        Desktop/AppState</w:t>
      </w:r>
    </w:p>
    <w:p w14:paraId="0F91BD14" w14:textId="77777777" w:rsidR="00B850AF" w:rsidRPr="00B850AF" w:rsidRDefault="00B850AF" w:rsidP="00B850AF">
      <w:pPr>
        <w:rPr>
          <w:lang w:val="fr-FR"/>
        </w:rPr>
      </w:pPr>
      <w:r w:rsidRPr="00B850AF">
        <w:rPr>
          <w:lang w:val="fr-FR"/>
        </w:rPr>
        <w:t xml:space="preserve">     │                    │</w:t>
      </w:r>
    </w:p>
    <w:p w14:paraId="650F6063" w14:textId="77777777" w:rsidR="00B850AF" w:rsidRPr="00B850AF" w:rsidRDefault="00B850AF" w:rsidP="00B850AF">
      <w:pPr>
        <w:rPr>
          <w:lang w:val="fr-FR"/>
        </w:rPr>
      </w:pPr>
      <w:r w:rsidRPr="00B850AF">
        <w:rPr>
          <w:lang w:val="fr-FR"/>
        </w:rPr>
        <w:t xml:space="preserve">     │ Select file        │</w:t>
      </w:r>
    </w:p>
    <w:p w14:paraId="19F191AE"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636E8046" w14:textId="77777777" w:rsidR="00B850AF" w:rsidRPr="00B850AF" w:rsidRDefault="00B850AF" w:rsidP="00B850AF">
      <w:pPr>
        <w:rPr>
          <w:lang w:val="fr-FR"/>
        </w:rPr>
      </w:pPr>
      <w:r w:rsidRPr="00B850AF">
        <w:rPr>
          <w:lang w:val="fr-FR"/>
        </w:rPr>
        <w:t xml:space="preserve">     │                    │</w:t>
      </w:r>
    </w:p>
    <w:p w14:paraId="213BE2E3" w14:textId="77777777" w:rsidR="00B850AF" w:rsidRPr="00B850AF" w:rsidRDefault="00B850AF" w:rsidP="00B850AF">
      <w:pPr>
        <w:rPr>
          <w:lang w:val="fr-FR"/>
        </w:rPr>
      </w:pPr>
      <w:r w:rsidRPr="00B850AF">
        <w:rPr>
          <w:lang w:val="fr-FR"/>
        </w:rPr>
        <w:t xml:space="preserve">     │ Select mode        │</w:t>
      </w:r>
    </w:p>
    <w:p w14:paraId="117BCFB2"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55DBA01A" w14:textId="77777777" w:rsidR="00B850AF" w:rsidRPr="00B850AF" w:rsidRDefault="00B850AF" w:rsidP="00B850AF">
      <w:pPr>
        <w:rPr>
          <w:lang w:val="fr-FR"/>
        </w:rPr>
      </w:pPr>
      <w:r w:rsidRPr="00B850AF">
        <w:rPr>
          <w:lang w:val="fr-FR"/>
        </w:rPr>
        <w:t xml:space="preserve">     │                    │</w:t>
      </w:r>
    </w:p>
    <w:p w14:paraId="6599E760"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p>
    <w:p w14:paraId="5C4E3739" w14:textId="77777777" w:rsidR="00B850AF" w:rsidRPr="00B850AF" w:rsidRDefault="00B850AF" w:rsidP="00B850AF">
      <w:pPr>
        <w:rPr>
          <w:lang w:val="fr-FR"/>
        </w:rPr>
      </w:pPr>
      <w:r w:rsidRPr="00B850AF">
        <w:rPr>
          <w:lang w:val="fr-FR"/>
        </w:rPr>
        <w:t xml:space="preserve">     │              │ Local ?   │</w:t>
      </w:r>
    </w:p>
    <w:p w14:paraId="3FA96E62"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r w:rsidRPr="00B850AF">
        <w:rPr>
          <w:rFonts w:ascii="MS Gothic" w:eastAsia="MS Gothic" w:hAnsi="MS Gothic" w:cs="MS Gothic" w:hint="eastAsia"/>
          <w:lang w:val="fr-FR"/>
        </w:rPr>
        <w:t>┬</w:t>
      </w:r>
      <w:r w:rsidRPr="00B850AF">
        <w:rPr>
          <w:rFonts w:cs="Aptos"/>
          <w:lang w:val="fr-FR"/>
        </w:rPr>
        <w:t>──┘</w:t>
      </w:r>
    </w:p>
    <w:p w14:paraId="61FC75EC" w14:textId="77777777" w:rsidR="00B850AF" w:rsidRPr="00B850AF" w:rsidRDefault="00B850AF" w:rsidP="00B850AF">
      <w:pPr>
        <w:rPr>
          <w:lang w:val="fr-FR"/>
        </w:rPr>
      </w:pPr>
      <w:r w:rsidRPr="00B850AF">
        <w:rPr>
          <w:lang w:val="fr-FR"/>
        </w:rPr>
        <w:t xml:space="preserve">     │                Yes     No</w:t>
      </w:r>
    </w:p>
    <w:p w14:paraId="2D44D426" w14:textId="77777777" w:rsidR="00B850AF" w:rsidRPr="00B850AF" w:rsidRDefault="00B850AF" w:rsidP="00B850AF">
      <w:pPr>
        <w:rPr>
          <w:lang w:val="fr-FR"/>
        </w:rPr>
      </w:pPr>
      <w:r w:rsidRPr="00B850AF">
        <w:rPr>
          <w:lang w:val="fr-FR"/>
        </w:rPr>
        <w:t xml:space="preserve">     │                 │       │</w:t>
      </w:r>
    </w:p>
    <w:p w14:paraId="448B817B"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36F3370F" w14:textId="77777777" w:rsidR="00B850AF" w:rsidRPr="00B850AF" w:rsidRDefault="00B850AF" w:rsidP="00B850AF">
      <w:pPr>
        <w:rPr>
          <w:lang w:val="fr-FR"/>
        </w:rPr>
      </w:pPr>
      <w:r w:rsidRPr="00B850AF">
        <w:rPr>
          <w:lang w:val="fr-FR"/>
        </w:rPr>
        <w:t xml:space="preserve">     │          LocalEngine   ApiService</w:t>
      </w:r>
    </w:p>
    <w:p w14:paraId="2B93F917" w14:textId="77777777" w:rsidR="00B850AF" w:rsidRPr="00B850AF" w:rsidRDefault="00B850AF" w:rsidP="00B850AF">
      <w:pPr>
        <w:rPr>
          <w:lang w:val="fr-FR"/>
        </w:rPr>
      </w:pPr>
      <w:r w:rsidRPr="00B850AF">
        <w:rPr>
          <w:lang w:val="fr-FR"/>
        </w:rPr>
        <w:t xml:space="preserve">     │                 │       │</w:t>
      </w:r>
    </w:p>
    <w:p w14:paraId="66C7BB7F"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lang w:val="fr-FR"/>
        </w:rPr>
        <w:t xml:space="preserve">       </w:t>
      </w:r>
      <w:r w:rsidRPr="00B850AF">
        <w:rPr>
          <w:rFonts w:ascii="Arial" w:hAnsi="Arial" w:cs="Arial"/>
          <w:lang w:val="fr-FR"/>
        </w:rPr>
        <w:t>▼</w:t>
      </w:r>
    </w:p>
    <w:p w14:paraId="1770F6AB" w14:textId="77777777" w:rsidR="00B850AF" w:rsidRPr="00B850AF" w:rsidRDefault="00B850AF" w:rsidP="00B850AF">
      <w:pPr>
        <w:rPr>
          <w:lang w:val="fr-FR"/>
        </w:rPr>
      </w:pPr>
      <w:r w:rsidRPr="00B850AF">
        <w:rPr>
          <w:lang w:val="fr-FR"/>
        </w:rPr>
        <w:t xml:space="preserve">     │            XAI </w:t>
      </w:r>
      <w:proofErr w:type="gramStart"/>
      <w:r w:rsidRPr="00B850AF">
        <w:rPr>
          <w:lang w:val="fr-FR"/>
        </w:rPr>
        <w:t>Engine  FastAPI</w:t>
      </w:r>
      <w:proofErr w:type="gramEnd"/>
    </w:p>
    <w:p w14:paraId="63B3B770" w14:textId="77777777" w:rsidR="00B850AF" w:rsidRPr="00B850AF" w:rsidRDefault="00B850AF" w:rsidP="00B850AF">
      <w:pPr>
        <w:rPr>
          <w:lang w:val="fr-FR"/>
        </w:rPr>
      </w:pPr>
      <w:r w:rsidRPr="00B850AF">
        <w:rPr>
          <w:lang w:val="fr-FR"/>
        </w:rPr>
        <w:t xml:space="preserve">     │                 │       │</w:t>
      </w:r>
    </w:p>
    <w:p w14:paraId="0091422C" w14:textId="77777777" w:rsidR="00B850AF" w:rsidRPr="00B850AF" w:rsidRDefault="00B850AF" w:rsidP="00B850AF">
      <w:pPr>
        <w:rPr>
          <w:lang w:val="fr-FR"/>
        </w:rPr>
      </w:pPr>
      <w:r w:rsidRPr="00B850AF">
        <w:rPr>
          <w:lang w:val="fr-FR"/>
        </w:rPr>
        <w:t xml:space="preserve">     │                 │       </w:t>
      </w:r>
      <w:r w:rsidRPr="00B850AF">
        <w:rPr>
          <w:rFonts w:ascii="Arial" w:hAnsi="Arial" w:cs="Arial"/>
          <w:lang w:val="fr-FR"/>
        </w:rPr>
        <w:t>▼</w:t>
      </w:r>
    </w:p>
    <w:p w14:paraId="5FA43679" w14:textId="77777777" w:rsidR="00B850AF" w:rsidRPr="00B850AF" w:rsidRDefault="00B850AF" w:rsidP="00B850AF">
      <w:pPr>
        <w:rPr>
          <w:lang w:val="fr-FR"/>
        </w:rPr>
      </w:pPr>
      <w:r w:rsidRPr="00B850AF">
        <w:rPr>
          <w:lang w:val="fr-FR"/>
        </w:rPr>
        <w:t xml:space="preserve">     │                 </w:t>
      </w:r>
      <w:proofErr w:type="gramStart"/>
      <w:r w:rsidRPr="00B850AF">
        <w:rPr>
          <w:lang w:val="fr-FR"/>
        </w:rPr>
        <w:t>│  Security</w:t>
      </w:r>
      <w:proofErr w:type="gramEnd"/>
      <w:r w:rsidRPr="00B850AF">
        <w:rPr>
          <w:lang w:val="fr-FR"/>
        </w:rPr>
        <w:t xml:space="preserve"> Pipeline</w:t>
      </w:r>
    </w:p>
    <w:p w14:paraId="39CAAB68" w14:textId="77777777" w:rsidR="00B850AF" w:rsidRPr="00B850AF" w:rsidRDefault="00B850AF" w:rsidP="00B850AF">
      <w:pPr>
        <w:rPr>
          <w:lang w:val="fr-FR"/>
        </w:rPr>
      </w:pPr>
      <w:r w:rsidRPr="00B850AF">
        <w:rPr>
          <w:lang w:val="fr-FR"/>
        </w:rPr>
        <w:t xml:space="preserve">     │                 │       │</w:t>
      </w:r>
    </w:p>
    <w:p w14:paraId="2F1E85DB" w14:textId="77777777" w:rsidR="00B850AF" w:rsidRPr="00B850AF" w:rsidRDefault="00B850AF" w:rsidP="00B850AF">
      <w:pPr>
        <w:rPr>
          <w:lang w:val="fr-FR"/>
        </w:rPr>
      </w:pPr>
      <w:r w:rsidRPr="00B850AF">
        <w:rPr>
          <w:lang w:val="fr-FR"/>
        </w:rPr>
        <w:lastRenderedPageBreak/>
        <w:t xml:space="preserve">     │                 │       </w:t>
      </w:r>
      <w:r w:rsidRPr="00B850AF">
        <w:rPr>
          <w:rFonts w:ascii="Arial" w:hAnsi="Arial" w:cs="Arial"/>
          <w:lang w:val="fr-FR"/>
        </w:rPr>
        <w:t>▼</w:t>
      </w:r>
    </w:p>
    <w:p w14:paraId="4101EA91" w14:textId="77777777" w:rsidR="00B850AF" w:rsidRPr="00B850AF" w:rsidRDefault="00B850AF" w:rsidP="00B850AF">
      <w:pPr>
        <w:rPr>
          <w:lang w:val="fr-FR"/>
        </w:rPr>
      </w:pPr>
      <w:r w:rsidRPr="00B850AF">
        <w:rPr>
          <w:lang w:val="fr-FR"/>
        </w:rPr>
        <w:t xml:space="preserve">     │                 │    Engine</w:t>
      </w:r>
    </w:p>
    <w:p w14:paraId="01908583" w14:textId="77777777" w:rsidR="00B850AF" w:rsidRPr="00B850AF" w:rsidRDefault="00B850AF" w:rsidP="00B850AF">
      <w:pPr>
        <w:rPr>
          <w:lang w:val="fr-FR"/>
        </w:rPr>
      </w:pPr>
      <w:r w:rsidRPr="00B850AF">
        <w:rPr>
          <w:lang w:val="fr-FR"/>
        </w:rPr>
        <w:t xml:space="preserve">     │                 │       │</w:t>
      </w:r>
    </w:p>
    <w:p w14:paraId="205E94FC"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p>
    <w:p w14:paraId="67864955"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p>
    <w:p w14:paraId="25B839A7" w14:textId="77777777" w:rsidR="00B850AF" w:rsidRPr="00B850AF" w:rsidRDefault="00B850AF" w:rsidP="00B850AF">
      <w:pPr>
        <w:rPr>
          <w:lang w:val="fr-FR"/>
        </w:rPr>
      </w:pPr>
      <w:r w:rsidRPr="00B850AF">
        <w:rPr>
          <w:lang w:val="fr-FR"/>
        </w:rPr>
        <w:t xml:space="preserve">     │                  Result</w:t>
      </w:r>
    </w:p>
    <w:p w14:paraId="27888FE4"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p>
    <w:p w14:paraId="3D04D799" w14:textId="77777777" w:rsidR="00B850AF" w:rsidRPr="00B850AF" w:rsidRDefault="00B850AF" w:rsidP="00B850AF">
      <w:pPr>
        <w:rPr>
          <w:lang w:val="fr-FR"/>
        </w:rPr>
      </w:pPr>
      <w:r w:rsidRPr="00B850AF">
        <w:rPr>
          <w:b/>
          <w:bCs/>
          <w:lang w:val="fr-FR"/>
        </w:rPr>
        <w:t>Figure 10.3 — Parcours de compression selon le mode sélectionné.</w:t>
      </w:r>
    </w:p>
    <w:p w14:paraId="7DCFE424" w14:textId="77777777" w:rsidR="00B850AF" w:rsidRPr="00B850AF" w:rsidRDefault="00B850AF" w:rsidP="00B850AF">
      <w:pPr>
        <w:rPr>
          <w:lang w:val="fr-FR"/>
        </w:rPr>
      </w:pPr>
      <w:r w:rsidRPr="00B850AF">
        <w:rPr>
          <w:lang w:val="fr-FR"/>
        </w:rPr>
        <w:pict w14:anchorId="4FF8DC2E">
          <v:rect id="_x0000_i2653" style="width:0;height:1.5pt" o:hralign="center" o:hrstd="t" o:hr="t" fillcolor="#a0a0a0" stroked="f"/>
        </w:pict>
      </w:r>
    </w:p>
    <w:p w14:paraId="2B7037EF" w14:textId="77777777" w:rsidR="00B850AF" w:rsidRPr="00B850AF" w:rsidRDefault="00B850AF" w:rsidP="00B850AF">
      <w:pPr>
        <w:rPr>
          <w:b/>
          <w:bCs/>
          <w:lang w:val="fr-FR"/>
        </w:rPr>
      </w:pPr>
      <w:r w:rsidRPr="00B850AF">
        <w:rPr>
          <w:b/>
          <w:bCs/>
          <w:lang w:val="fr-FR"/>
        </w:rPr>
        <w:t>10.38. Figure — Authentification MFA Desktop</w:t>
      </w:r>
    </w:p>
    <w:p w14:paraId="0B1E933C" w14:textId="77777777" w:rsidR="00B850AF" w:rsidRPr="00B850AF" w:rsidRDefault="00B850AF" w:rsidP="00B850AF">
      <w:pPr>
        <w:rPr>
          <w:lang w:val="fr-FR"/>
        </w:rPr>
      </w:pPr>
      <w:r w:rsidRPr="00B850AF">
        <w:rPr>
          <w:b/>
          <w:bCs/>
          <w:lang w:val="fr-FR"/>
        </w:rPr>
        <w:t>[FIGURE 10.4 À INSÉRER — Séquence MFA du client Desktop]</w:t>
      </w:r>
    </w:p>
    <w:p w14:paraId="2F031C3F" w14:textId="77777777" w:rsidR="00B850AF" w:rsidRPr="00B850AF" w:rsidRDefault="00B850AF" w:rsidP="00B850AF">
      <w:pPr>
        <w:rPr>
          <w:lang w:val="fr-FR"/>
        </w:rPr>
      </w:pPr>
      <w:r w:rsidRPr="00B850AF">
        <w:rPr>
          <w:lang w:val="fr-FR"/>
        </w:rPr>
        <w:t>Utilisateur        Desktop             FastAPI</w:t>
      </w:r>
    </w:p>
    <w:p w14:paraId="255F6040" w14:textId="77777777" w:rsidR="00B850AF" w:rsidRPr="00B850AF" w:rsidRDefault="00B850AF" w:rsidP="00B850AF">
      <w:pPr>
        <w:rPr>
          <w:lang w:val="fr-FR"/>
        </w:rPr>
      </w:pPr>
      <w:r w:rsidRPr="00B850AF">
        <w:rPr>
          <w:lang w:val="fr-FR"/>
        </w:rPr>
        <w:t xml:space="preserve">    │                 │                   │</w:t>
      </w:r>
    </w:p>
    <w:p w14:paraId="56FC360A" w14:textId="77777777" w:rsidR="00B850AF" w:rsidRPr="00B850AF" w:rsidRDefault="00B850AF" w:rsidP="00B850AF">
      <w:pPr>
        <w:rPr>
          <w:lang w:val="fr-FR"/>
        </w:rPr>
      </w:pPr>
      <w:r w:rsidRPr="00B850AF">
        <w:rPr>
          <w:lang w:val="fr-FR"/>
        </w:rPr>
        <w:t xml:space="preserve">    │ Email/</w:t>
      </w:r>
      <w:proofErr w:type="gramStart"/>
      <w:r w:rsidRPr="00B850AF">
        <w:rPr>
          <w:lang w:val="fr-FR"/>
        </w:rPr>
        <w:t>password  │</w:t>
      </w:r>
      <w:proofErr w:type="gramEnd"/>
      <w:r w:rsidRPr="00B850AF">
        <w:rPr>
          <w:lang w:val="fr-FR"/>
        </w:rPr>
        <w:t xml:space="preserve">                   │</w:t>
      </w:r>
    </w:p>
    <w:p w14:paraId="24B1FFB7"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5BABE067"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6BCCAFD9" w14:textId="77777777" w:rsidR="00B850AF" w:rsidRPr="00B850AF" w:rsidRDefault="00B850AF" w:rsidP="00B850AF">
      <w:pPr>
        <w:rPr>
          <w:lang w:val="fr-FR"/>
        </w:rPr>
      </w:pPr>
      <w:r w:rsidRPr="00B850AF">
        <w:rPr>
          <w:lang w:val="fr-FR"/>
        </w:rPr>
        <w:t xml:space="preserve">    │                 │                   │ Verify</w:t>
      </w:r>
    </w:p>
    <w:p w14:paraId="26830F45"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p>
    <w:p w14:paraId="0CED923A" w14:textId="77777777" w:rsidR="00B850AF" w:rsidRPr="00B850AF" w:rsidRDefault="00B850AF" w:rsidP="00B850AF">
      <w:pPr>
        <w:rPr>
          <w:lang w:val="fr-FR"/>
        </w:rPr>
      </w:pPr>
      <w:r w:rsidRPr="00B850AF">
        <w:rPr>
          <w:lang w:val="fr-FR"/>
        </w:rPr>
        <w:t xml:space="preserve">    │                 │    MFA required   │</w:t>
      </w:r>
    </w:p>
    <w:p w14:paraId="110F6B7A"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r w:rsidRPr="00B850AF">
        <w:rPr>
          <w:lang w:val="fr-FR"/>
        </w:rPr>
        <w:t xml:space="preserve">                   </w:t>
      </w:r>
      <w:r w:rsidRPr="00B850AF">
        <w:rPr>
          <w:rFonts w:cs="Aptos"/>
          <w:lang w:val="fr-FR"/>
        </w:rPr>
        <w:t>│</w:t>
      </w:r>
    </w:p>
    <w:p w14:paraId="179AE7D6" w14:textId="77777777" w:rsidR="00B850AF" w:rsidRPr="00B850AF" w:rsidRDefault="00B850AF" w:rsidP="00B850AF">
      <w:pPr>
        <w:rPr>
          <w:lang w:val="fr-FR"/>
        </w:rPr>
      </w:pPr>
      <w:r w:rsidRPr="00B850AF">
        <w:rPr>
          <w:lang w:val="fr-FR"/>
        </w:rPr>
        <w:t xml:space="preserve">    │                 │                   │</w:t>
      </w:r>
    </w:p>
    <w:p w14:paraId="2CBCBF48" w14:textId="77777777" w:rsidR="00B850AF" w:rsidRPr="00B850AF" w:rsidRDefault="00B850AF" w:rsidP="00B850AF">
      <w:pPr>
        <w:rPr>
          <w:lang w:val="fr-FR"/>
        </w:rPr>
      </w:pPr>
      <w:r w:rsidRPr="00B850AF">
        <w:rPr>
          <w:lang w:val="fr-FR"/>
        </w:rPr>
        <w:t xml:space="preserve">    │ Obtain TOTP     │                   │</w:t>
      </w:r>
    </w:p>
    <w:p w14:paraId="6002EC05" w14:textId="77777777" w:rsidR="00B850AF" w:rsidRPr="00B850AF" w:rsidRDefault="00B850AF" w:rsidP="00B850AF">
      <w:pPr>
        <w:rPr>
          <w:lang w:val="fr-FR"/>
        </w:rPr>
      </w:pPr>
      <w:r w:rsidRPr="00B850AF">
        <w:rPr>
          <w:lang w:val="fr-FR"/>
        </w:rPr>
        <w:t xml:space="preserve">    │ from authent.   │                   │</w:t>
      </w:r>
    </w:p>
    <w:p w14:paraId="6B2564DD" w14:textId="77777777" w:rsidR="00B850AF" w:rsidRPr="00B850AF" w:rsidRDefault="00B850AF" w:rsidP="00B850AF">
      <w:pPr>
        <w:rPr>
          <w:lang w:val="fr-FR"/>
        </w:rPr>
      </w:pPr>
      <w:r w:rsidRPr="00B850AF">
        <w:rPr>
          <w:lang w:val="fr-FR"/>
        </w:rPr>
        <w:t xml:space="preserve">    │                 │                   │</w:t>
      </w:r>
    </w:p>
    <w:p w14:paraId="149B6574" w14:textId="77777777" w:rsidR="00B850AF" w:rsidRPr="00B850AF" w:rsidRDefault="00B850AF" w:rsidP="00B850AF">
      <w:pPr>
        <w:rPr>
          <w:lang w:val="fr-FR"/>
        </w:rPr>
      </w:pPr>
      <w:r w:rsidRPr="00B850AF">
        <w:rPr>
          <w:lang w:val="fr-FR"/>
        </w:rPr>
        <w:t xml:space="preserve">    │ TOTP            │                   │</w:t>
      </w:r>
    </w:p>
    <w:p w14:paraId="288FCDA9" w14:textId="77777777" w:rsidR="00B850AF" w:rsidRPr="00B850AF" w:rsidRDefault="00B850AF" w:rsidP="00B850AF">
      <w:pPr>
        <w:rPr>
          <w:lang w:val="fr-FR"/>
        </w:rPr>
      </w:pPr>
      <w:r w:rsidRPr="00B850AF">
        <w:rPr>
          <w:lang w:val="fr-FR"/>
        </w:rPr>
        <w:t xml:space="preserve">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r w:rsidRPr="00B850AF">
        <w:rPr>
          <w:lang w:val="fr-FR"/>
        </w:rPr>
        <w:t xml:space="preserve">                   </w:t>
      </w:r>
      <w:r w:rsidRPr="00B850AF">
        <w:rPr>
          <w:rFonts w:cs="Aptos"/>
          <w:lang w:val="fr-FR"/>
        </w:rPr>
        <w:t>│</w:t>
      </w:r>
    </w:p>
    <w:p w14:paraId="2FD1A0EA" w14:textId="77777777" w:rsidR="00B850AF" w:rsidRPr="00B850AF" w:rsidRDefault="00B850AF" w:rsidP="00B850AF">
      <w:pPr>
        <w:rPr>
          <w:lang w:val="fr-FR"/>
        </w:rPr>
      </w:pPr>
      <w:r w:rsidRPr="00B850AF">
        <w:rPr>
          <w:lang w:val="fr-FR"/>
        </w:rPr>
        <w:t xml:space="preserve">    │                 </w:t>
      </w:r>
      <w:r w:rsidRPr="00B850AF">
        <w:rPr>
          <w:rFonts w:ascii="MS Gothic" w:eastAsia="MS Gothic" w:hAnsi="MS Gothic" w:cs="MS Gothic" w:hint="eastAsia"/>
          <w:lang w:val="fr-FR"/>
        </w:rPr>
        <w:t>├</w:t>
      </w:r>
      <w:r w:rsidRPr="00B850AF">
        <w:rPr>
          <w:rFonts w:cs="Aptos"/>
          <w:lang w:val="fr-FR"/>
        </w:rPr>
        <w:t>──────────────────</w:t>
      </w:r>
      <w:r w:rsidRPr="00B850AF">
        <w:rPr>
          <w:rFonts w:ascii="Arial" w:hAnsi="Arial" w:cs="Arial"/>
          <w:lang w:val="fr-FR"/>
        </w:rPr>
        <w:t>►</w:t>
      </w:r>
      <w:r w:rsidRPr="00B850AF">
        <w:rPr>
          <w:rFonts w:cs="Aptos"/>
          <w:lang w:val="fr-FR"/>
        </w:rPr>
        <w:t>│</w:t>
      </w:r>
    </w:p>
    <w:p w14:paraId="181706A7" w14:textId="77777777" w:rsidR="00B850AF" w:rsidRPr="00B850AF" w:rsidRDefault="00B850AF" w:rsidP="00B850AF">
      <w:pPr>
        <w:rPr>
          <w:lang w:val="fr-FR"/>
        </w:rPr>
      </w:pPr>
      <w:r w:rsidRPr="00B850AF">
        <w:rPr>
          <w:lang w:val="fr-FR"/>
        </w:rPr>
        <w:t xml:space="preserve">    │                 │ </w:t>
      </w:r>
      <w:proofErr w:type="gramStart"/>
      <w:r w:rsidRPr="00B850AF">
        <w:rPr>
          <w:lang w:val="fr-FR"/>
        </w:rPr>
        <w:t>email</w:t>
      </w:r>
      <w:proofErr w:type="gramEnd"/>
      <w:r w:rsidRPr="00B850AF">
        <w:rPr>
          <w:lang w:val="fr-FR"/>
        </w:rPr>
        <w:t xml:space="preserve"> + </w:t>
      </w:r>
      <w:proofErr w:type="gramStart"/>
      <w:r w:rsidRPr="00B850AF">
        <w:rPr>
          <w:lang w:val="fr-FR"/>
        </w:rPr>
        <w:t>volatile  │</w:t>
      </w:r>
      <w:proofErr w:type="gramEnd"/>
    </w:p>
    <w:p w14:paraId="4666FFBF" w14:textId="77777777" w:rsidR="00B850AF" w:rsidRPr="00B850AF" w:rsidRDefault="00B850AF" w:rsidP="00B850AF">
      <w:pPr>
        <w:rPr>
          <w:lang w:val="fr-FR"/>
        </w:rPr>
      </w:pPr>
      <w:r w:rsidRPr="00B850AF">
        <w:rPr>
          <w:lang w:val="fr-FR"/>
        </w:rPr>
        <w:t xml:space="preserve">    │                 │ password + TOTP   │</w:t>
      </w:r>
    </w:p>
    <w:p w14:paraId="786E1C5F" w14:textId="77777777" w:rsidR="00B850AF" w:rsidRPr="00B850AF" w:rsidRDefault="00B850AF" w:rsidP="00B850AF">
      <w:pPr>
        <w:rPr>
          <w:lang w:val="fr-FR"/>
        </w:rPr>
      </w:pPr>
      <w:r w:rsidRPr="00B850AF">
        <w:rPr>
          <w:lang w:val="fr-FR"/>
        </w:rPr>
        <w:t xml:space="preserve">    │                 │                   │</w:t>
      </w:r>
    </w:p>
    <w:p w14:paraId="33436E7C" w14:textId="77777777" w:rsidR="00B850AF" w:rsidRPr="00B850AF" w:rsidRDefault="00B850AF" w:rsidP="00B850AF">
      <w:pPr>
        <w:rPr>
          <w:lang w:val="fr-FR"/>
        </w:rPr>
      </w:pPr>
      <w:r w:rsidRPr="00B850AF">
        <w:rPr>
          <w:lang w:val="fr-FR"/>
        </w:rPr>
        <w:t xml:space="preserve">    │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p>
    <w:p w14:paraId="3CF25C32" w14:textId="77777777" w:rsidR="00B850AF" w:rsidRPr="00B850AF" w:rsidRDefault="00B850AF" w:rsidP="00B850AF">
      <w:pPr>
        <w:rPr>
          <w:lang w:val="fr-FR"/>
        </w:rPr>
      </w:pPr>
      <w:r w:rsidRPr="00B850AF">
        <w:rPr>
          <w:lang w:val="fr-FR"/>
        </w:rPr>
        <w:t xml:space="preserve">    │                 │ authenticated     │</w:t>
      </w:r>
    </w:p>
    <w:p w14:paraId="38C7B924" w14:textId="77777777" w:rsidR="00B850AF" w:rsidRPr="00B850AF" w:rsidRDefault="00B850AF" w:rsidP="00B850AF">
      <w:pPr>
        <w:rPr>
          <w:lang w:val="fr-FR"/>
        </w:rPr>
      </w:pPr>
      <w:r w:rsidRPr="00B850AF">
        <w:rPr>
          <w:lang w:val="fr-FR"/>
        </w:rPr>
        <w:t xml:space="preserve">    │</w:t>
      </w:r>
      <w:r w:rsidRPr="00B850AF">
        <w:rPr>
          <w:rFonts w:ascii="Arial" w:hAnsi="Arial" w:cs="Arial"/>
          <w:lang w:val="fr-FR"/>
        </w:rPr>
        <w:t>◄</w:t>
      </w:r>
      <w:r w:rsidRPr="00B850AF">
        <w:rPr>
          <w:rFonts w:cs="Aptos"/>
          <w:lang w:val="fr-FR"/>
        </w:rPr>
        <w:t>────────────────</w:t>
      </w:r>
      <w:r w:rsidRPr="00B850AF">
        <w:rPr>
          <w:rFonts w:ascii="MS Gothic" w:eastAsia="MS Gothic" w:hAnsi="MS Gothic" w:cs="MS Gothic" w:hint="eastAsia"/>
          <w:lang w:val="fr-FR"/>
        </w:rPr>
        <w:t>┤</w:t>
      </w:r>
      <w:r w:rsidRPr="00B850AF">
        <w:rPr>
          <w:lang w:val="fr-FR"/>
        </w:rPr>
        <w:t xml:space="preserve">                   │</w:t>
      </w:r>
    </w:p>
    <w:p w14:paraId="61165EC9" w14:textId="77777777" w:rsidR="00B850AF" w:rsidRPr="00B850AF" w:rsidRDefault="00B850AF" w:rsidP="00B850AF">
      <w:pPr>
        <w:rPr>
          <w:lang w:val="fr-FR"/>
        </w:rPr>
      </w:pPr>
      <w:r w:rsidRPr="00B850AF">
        <w:rPr>
          <w:b/>
          <w:bCs/>
          <w:lang w:val="fr-FR"/>
        </w:rPr>
        <w:t xml:space="preserve">Figure 10.4 — Gestion du </w:t>
      </w:r>
      <w:proofErr w:type="gramStart"/>
      <w:r w:rsidRPr="00B850AF">
        <w:rPr>
          <w:b/>
          <w:bCs/>
          <w:lang w:val="fr-FR"/>
        </w:rPr>
        <w:t>challenge</w:t>
      </w:r>
      <w:proofErr w:type="gramEnd"/>
      <w:r w:rsidRPr="00B850AF">
        <w:rPr>
          <w:b/>
          <w:bCs/>
          <w:lang w:val="fr-FR"/>
        </w:rPr>
        <w:t xml:space="preserve"> MFA dans l’application Desktop.</w:t>
      </w:r>
    </w:p>
    <w:p w14:paraId="323F3484" w14:textId="77777777" w:rsidR="00B850AF" w:rsidRPr="00B850AF" w:rsidRDefault="00B850AF" w:rsidP="00B850AF">
      <w:pPr>
        <w:rPr>
          <w:lang w:val="fr-FR"/>
        </w:rPr>
      </w:pPr>
      <w:r w:rsidRPr="00B850AF">
        <w:rPr>
          <w:b/>
          <w:bCs/>
          <w:lang w:val="fr-FR"/>
        </w:rPr>
        <w:lastRenderedPageBreak/>
        <w:t>Interprétation —</w:t>
      </w:r>
      <w:r w:rsidRPr="00B850AF">
        <w:rPr>
          <w:lang w:val="fr-FR"/>
        </w:rPr>
        <w:t xml:space="preserve"> le Desktop transmet la preuve TOTP mais ne génère pas lui-même le second facteur. Le mot de passe utilisé pendant cette transition reste volatile et n’a pas vocation à être persisté.</w:t>
      </w:r>
    </w:p>
    <w:p w14:paraId="3DCE6A38" w14:textId="77777777" w:rsidR="00B850AF" w:rsidRPr="00B850AF" w:rsidRDefault="00B850AF" w:rsidP="00B850AF">
      <w:pPr>
        <w:rPr>
          <w:lang w:val="fr-FR"/>
        </w:rPr>
      </w:pPr>
      <w:r w:rsidRPr="00B850AF">
        <w:rPr>
          <w:lang w:val="fr-FR"/>
        </w:rPr>
        <w:pict w14:anchorId="1923A2C3">
          <v:rect id="_x0000_i2654" style="width:0;height:1.5pt" o:hralign="center" o:hrstd="t" o:hr="t" fillcolor="#a0a0a0" stroked="f"/>
        </w:pict>
      </w:r>
    </w:p>
    <w:p w14:paraId="32CDBE03" w14:textId="77777777" w:rsidR="00B850AF" w:rsidRPr="00B850AF" w:rsidRDefault="00B850AF" w:rsidP="00B850AF">
      <w:pPr>
        <w:rPr>
          <w:b/>
          <w:bCs/>
          <w:lang w:val="fr-FR"/>
        </w:rPr>
      </w:pPr>
      <w:r w:rsidRPr="00B850AF">
        <w:rPr>
          <w:b/>
          <w:bCs/>
          <w:lang w:val="fr-FR"/>
        </w:rPr>
        <w:t>10.39. Comparaison local/cloud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7"/>
        <w:gridCol w:w="3193"/>
        <w:gridCol w:w="2505"/>
      </w:tblGrid>
      <w:tr w:rsidR="00B850AF" w:rsidRPr="00B850AF" w14:paraId="27C8B872" w14:textId="77777777">
        <w:trPr>
          <w:tblHeader/>
          <w:tblCellSpacing w:w="15" w:type="dxa"/>
        </w:trPr>
        <w:tc>
          <w:tcPr>
            <w:tcW w:w="0" w:type="auto"/>
            <w:vAlign w:val="center"/>
            <w:hideMark/>
          </w:tcPr>
          <w:p w14:paraId="19FF4080" w14:textId="77777777" w:rsidR="00B850AF" w:rsidRPr="00B850AF" w:rsidRDefault="00B850AF" w:rsidP="00B850AF">
            <w:pPr>
              <w:rPr>
                <w:b/>
                <w:bCs/>
                <w:lang w:val="fr-FR"/>
              </w:rPr>
            </w:pPr>
            <w:r w:rsidRPr="00B850AF">
              <w:rPr>
                <w:b/>
                <w:bCs/>
                <w:lang w:val="fr-FR"/>
              </w:rPr>
              <w:t>Critère</w:t>
            </w:r>
          </w:p>
        </w:tc>
        <w:tc>
          <w:tcPr>
            <w:tcW w:w="0" w:type="auto"/>
            <w:vAlign w:val="center"/>
            <w:hideMark/>
          </w:tcPr>
          <w:p w14:paraId="705A25F2" w14:textId="77777777" w:rsidR="00B850AF" w:rsidRPr="00B850AF" w:rsidRDefault="00B850AF" w:rsidP="00B850AF">
            <w:pPr>
              <w:rPr>
                <w:b/>
                <w:bCs/>
                <w:lang w:val="fr-FR"/>
              </w:rPr>
            </w:pPr>
            <w:r w:rsidRPr="00B850AF">
              <w:rPr>
                <w:b/>
                <w:bCs/>
                <w:lang w:val="fr-FR"/>
              </w:rPr>
              <w:t>Mode local</w:t>
            </w:r>
          </w:p>
        </w:tc>
        <w:tc>
          <w:tcPr>
            <w:tcW w:w="0" w:type="auto"/>
            <w:vAlign w:val="center"/>
            <w:hideMark/>
          </w:tcPr>
          <w:p w14:paraId="4D6E9EA3" w14:textId="77777777" w:rsidR="00B850AF" w:rsidRPr="00B850AF" w:rsidRDefault="00B850AF" w:rsidP="00B850AF">
            <w:pPr>
              <w:rPr>
                <w:b/>
                <w:bCs/>
                <w:lang w:val="fr-FR"/>
              </w:rPr>
            </w:pPr>
            <w:r w:rsidRPr="00B850AF">
              <w:rPr>
                <w:b/>
                <w:bCs/>
                <w:lang w:val="fr-FR"/>
              </w:rPr>
              <w:t>Mode cloud</w:t>
            </w:r>
          </w:p>
        </w:tc>
      </w:tr>
      <w:tr w:rsidR="00B850AF" w:rsidRPr="00B850AF" w14:paraId="410A1937" w14:textId="77777777">
        <w:trPr>
          <w:tblCellSpacing w:w="15" w:type="dxa"/>
        </w:trPr>
        <w:tc>
          <w:tcPr>
            <w:tcW w:w="0" w:type="auto"/>
            <w:vAlign w:val="center"/>
            <w:hideMark/>
          </w:tcPr>
          <w:p w14:paraId="5A58B019" w14:textId="77777777" w:rsidR="00B850AF" w:rsidRPr="00B850AF" w:rsidRDefault="00B850AF" w:rsidP="00B850AF">
            <w:pPr>
              <w:rPr>
                <w:lang w:val="fr-FR"/>
              </w:rPr>
            </w:pPr>
            <w:r w:rsidRPr="00B850AF">
              <w:rPr>
                <w:lang w:val="fr-FR"/>
              </w:rPr>
              <w:t>Exécution</w:t>
            </w:r>
          </w:p>
        </w:tc>
        <w:tc>
          <w:tcPr>
            <w:tcW w:w="0" w:type="auto"/>
            <w:vAlign w:val="center"/>
            <w:hideMark/>
          </w:tcPr>
          <w:p w14:paraId="1768A240" w14:textId="77777777" w:rsidR="00B850AF" w:rsidRPr="00B850AF" w:rsidRDefault="00B850AF" w:rsidP="00B850AF">
            <w:pPr>
              <w:rPr>
                <w:lang w:val="fr-FR"/>
              </w:rPr>
            </w:pPr>
            <w:r w:rsidRPr="00B850AF">
              <w:rPr>
                <w:lang w:val="fr-FR"/>
              </w:rPr>
              <w:t>Poste utilisateur</w:t>
            </w:r>
          </w:p>
        </w:tc>
        <w:tc>
          <w:tcPr>
            <w:tcW w:w="0" w:type="auto"/>
            <w:vAlign w:val="center"/>
            <w:hideMark/>
          </w:tcPr>
          <w:p w14:paraId="24252BB2" w14:textId="77777777" w:rsidR="00B850AF" w:rsidRPr="00B850AF" w:rsidRDefault="00B850AF" w:rsidP="00B850AF">
            <w:pPr>
              <w:rPr>
                <w:lang w:val="fr-FR"/>
              </w:rPr>
            </w:pPr>
            <w:r w:rsidRPr="00B850AF">
              <w:rPr>
                <w:lang w:val="fr-FR"/>
              </w:rPr>
              <w:t>Backend</w:t>
            </w:r>
          </w:p>
        </w:tc>
      </w:tr>
      <w:tr w:rsidR="00B850AF" w:rsidRPr="00B850AF" w14:paraId="1849DB80" w14:textId="77777777">
        <w:trPr>
          <w:tblCellSpacing w:w="15" w:type="dxa"/>
        </w:trPr>
        <w:tc>
          <w:tcPr>
            <w:tcW w:w="0" w:type="auto"/>
            <w:vAlign w:val="center"/>
            <w:hideMark/>
          </w:tcPr>
          <w:p w14:paraId="3B762CBF" w14:textId="77777777" w:rsidR="00B850AF" w:rsidRPr="00B850AF" w:rsidRDefault="00B850AF" w:rsidP="00B850AF">
            <w:pPr>
              <w:rPr>
                <w:lang w:val="fr-FR"/>
              </w:rPr>
            </w:pPr>
            <w:r w:rsidRPr="00B850AF">
              <w:rPr>
                <w:lang w:val="fr-FR"/>
              </w:rPr>
              <w:t>Réseau nécessaire</w:t>
            </w:r>
          </w:p>
        </w:tc>
        <w:tc>
          <w:tcPr>
            <w:tcW w:w="0" w:type="auto"/>
            <w:vAlign w:val="center"/>
            <w:hideMark/>
          </w:tcPr>
          <w:p w14:paraId="3F9F6617" w14:textId="77777777" w:rsidR="00B850AF" w:rsidRPr="00B850AF" w:rsidRDefault="00B850AF" w:rsidP="00B850AF">
            <w:pPr>
              <w:rPr>
                <w:lang w:val="fr-FR"/>
              </w:rPr>
            </w:pPr>
            <w:r w:rsidRPr="00B850AF">
              <w:rPr>
                <w:lang w:val="fr-FR"/>
              </w:rPr>
              <w:t>Non pour le moteur lui-même</w:t>
            </w:r>
          </w:p>
        </w:tc>
        <w:tc>
          <w:tcPr>
            <w:tcW w:w="0" w:type="auto"/>
            <w:vAlign w:val="center"/>
            <w:hideMark/>
          </w:tcPr>
          <w:p w14:paraId="611C5DDD" w14:textId="77777777" w:rsidR="00B850AF" w:rsidRPr="00B850AF" w:rsidRDefault="00B850AF" w:rsidP="00B850AF">
            <w:pPr>
              <w:rPr>
                <w:lang w:val="fr-FR"/>
              </w:rPr>
            </w:pPr>
            <w:r w:rsidRPr="00B850AF">
              <w:rPr>
                <w:lang w:val="fr-FR"/>
              </w:rPr>
              <w:t>Oui</w:t>
            </w:r>
          </w:p>
        </w:tc>
      </w:tr>
      <w:tr w:rsidR="00B850AF" w:rsidRPr="00B850AF" w14:paraId="7266FBB5" w14:textId="77777777">
        <w:trPr>
          <w:tblCellSpacing w:w="15" w:type="dxa"/>
        </w:trPr>
        <w:tc>
          <w:tcPr>
            <w:tcW w:w="0" w:type="auto"/>
            <w:vAlign w:val="center"/>
            <w:hideMark/>
          </w:tcPr>
          <w:p w14:paraId="64768CC6" w14:textId="77777777" w:rsidR="00B850AF" w:rsidRPr="00B850AF" w:rsidRDefault="00B850AF" w:rsidP="00B850AF">
            <w:pPr>
              <w:rPr>
                <w:lang w:val="fr-FR"/>
              </w:rPr>
            </w:pPr>
            <w:r w:rsidRPr="00B850AF">
              <w:rPr>
                <w:lang w:val="fr-FR"/>
              </w:rPr>
              <w:t>ApiService</w:t>
            </w:r>
          </w:p>
        </w:tc>
        <w:tc>
          <w:tcPr>
            <w:tcW w:w="0" w:type="auto"/>
            <w:vAlign w:val="center"/>
            <w:hideMark/>
          </w:tcPr>
          <w:p w14:paraId="33036883" w14:textId="77777777" w:rsidR="00B850AF" w:rsidRPr="00B850AF" w:rsidRDefault="00B850AF" w:rsidP="00B850AF">
            <w:pPr>
              <w:rPr>
                <w:lang w:val="fr-FR"/>
              </w:rPr>
            </w:pPr>
            <w:r w:rsidRPr="00B850AF">
              <w:rPr>
                <w:lang w:val="fr-FR"/>
              </w:rPr>
              <w:t>Pas pour l’opération moteur locale</w:t>
            </w:r>
          </w:p>
        </w:tc>
        <w:tc>
          <w:tcPr>
            <w:tcW w:w="0" w:type="auto"/>
            <w:vAlign w:val="center"/>
            <w:hideMark/>
          </w:tcPr>
          <w:p w14:paraId="24CD489A" w14:textId="77777777" w:rsidR="00B850AF" w:rsidRPr="00B850AF" w:rsidRDefault="00B850AF" w:rsidP="00B850AF">
            <w:pPr>
              <w:rPr>
                <w:lang w:val="fr-FR"/>
              </w:rPr>
            </w:pPr>
            <w:r w:rsidRPr="00B850AF">
              <w:rPr>
                <w:lang w:val="fr-FR"/>
              </w:rPr>
              <w:t>Oui</w:t>
            </w:r>
          </w:p>
        </w:tc>
      </w:tr>
      <w:tr w:rsidR="00B850AF" w:rsidRPr="00B850AF" w14:paraId="4FCBE609" w14:textId="77777777">
        <w:trPr>
          <w:tblCellSpacing w:w="15" w:type="dxa"/>
        </w:trPr>
        <w:tc>
          <w:tcPr>
            <w:tcW w:w="0" w:type="auto"/>
            <w:vAlign w:val="center"/>
            <w:hideMark/>
          </w:tcPr>
          <w:p w14:paraId="73D33EB2" w14:textId="77777777" w:rsidR="00B850AF" w:rsidRPr="00B850AF" w:rsidRDefault="00B850AF" w:rsidP="00B850AF">
            <w:pPr>
              <w:rPr>
                <w:lang w:val="fr-FR"/>
              </w:rPr>
            </w:pPr>
            <w:r w:rsidRPr="00B850AF">
              <w:rPr>
                <w:lang w:val="fr-FR"/>
              </w:rPr>
              <w:t>LocalEngineService</w:t>
            </w:r>
          </w:p>
        </w:tc>
        <w:tc>
          <w:tcPr>
            <w:tcW w:w="0" w:type="auto"/>
            <w:vAlign w:val="center"/>
            <w:hideMark/>
          </w:tcPr>
          <w:p w14:paraId="0A191AE5" w14:textId="77777777" w:rsidR="00B850AF" w:rsidRPr="00B850AF" w:rsidRDefault="00B850AF" w:rsidP="00B850AF">
            <w:pPr>
              <w:rPr>
                <w:lang w:val="fr-FR"/>
              </w:rPr>
            </w:pPr>
            <w:r w:rsidRPr="00B850AF">
              <w:rPr>
                <w:lang w:val="fr-FR"/>
              </w:rPr>
              <w:t>Oui</w:t>
            </w:r>
          </w:p>
        </w:tc>
        <w:tc>
          <w:tcPr>
            <w:tcW w:w="0" w:type="auto"/>
            <w:vAlign w:val="center"/>
            <w:hideMark/>
          </w:tcPr>
          <w:p w14:paraId="002969C9" w14:textId="77777777" w:rsidR="00B850AF" w:rsidRPr="00B850AF" w:rsidRDefault="00B850AF" w:rsidP="00B850AF">
            <w:pPr>
              <w:rPr>
                <w:lang w:val="fr-FR"/>
              </w:rPr>
            </w:pPr>
            <w:r w:rsidRPr="00B850AF">
              <w:rPr>
                <w:lang w:val="fr-FR"/>
              </w:rPr>
              <w:t>Non pour le traitement</w:t>
            </w:r>
          </w:p>
        </w:tc>
      </w:tr>
      <w:tr w:rsidR="00B850AF" w:rsidRPr="00B850AF" w14:paraId="1A38DC6A" w14:textId="77777777">
        <w:trPr>
          <w:tblCellSpacing w:w="15" w:type="dxa"/>
        </w:trPr>
        <w:tc>
          <w:tcPr>
            <w:tcW w:w="0" w:type="auto"/>
            <w:vAlign w:val="center"/>
            <w:hideMark/>
          </w:tcPr>
          <w:p w14:paraId="5C44D2F1" w14:textId="77777777" w:rsidR="00B850AF" w:rsidRPr="00B850AF" w:rsidRDefault="00B850AF" w:rsidP="00B850AF">
            <w:pPr>
              <w:rPr>
                <w:lang w:val="fr-FR"/>
              </w:rPr>
            </w:pPr>
            <w:r w:rsidRPr="00B850AF">
              <w:rPr>
                <w:lang w:val="fr-FR"/>
              </w:rPr>
              <w:t>Dépendance Python/moteur local</w:t>
            </w:r>
          </w:p>
        </w:tc>
        <w:tc>
          <w:tcPr>
            <w:tcW w:w="0" w:type="auto"/>
            <w:vAlign w:val="center"/>
            <w:hideMark/>
          </w:tcPr>
          <w:p w14:paraId="575D5073" w14:textId="77777777" w:rsidR="00B850AF" w:rsidRPr="00B850AF" w:rsidRDefault="00B850AF" w:rsidP="00B850AF">
            <w:pPr>
              <w:rPr>
                <w:lang w:val="fr-FR"/>
              </w:rPr>
            </w:pPr>
            <w:r w:rsidRPr="00B850AF">
              <w:rPr>
                <w:lang w:val="fr-FR"/>
              </w:rPr>
              <w:t>Oui</w:t>
            </w:r>
          </w:p>
        </w:tc>
        <w:tc>
          <w:tcPr>
            <w:tcW w:w="0" w:type="auto"/>
            <w:vAlign w:val="center"/>
            <w:hideMark/>
          </w:tcPr>
          <w:p w14:paraId="31E43102" w14:textId="77777777" w:rsidR="00B850AF" w:rsidRPr="00B850AF" w:rsidRDefault="00B850AF" w:rsidP="00B850AF">
            <w:pPr>
              <w:rPr>
                <w:lang w:val="fr-FR"/>
              </w:rPr>
            </w:pPr>
            <w:r w:rsidRPr="00B850AF">
              <w:rPr>
                <w:lang w:val="fr-FR"/>
              </w:rPr>
              <w:t>Non côté client</w:t>
            </w:r>
          </w:p>
        </w:tc>
      </w:tr>
      <w:tr w:rsidR="00B850AF" w:rsidRPr="00B850AF" w14:paraId="454E8A22" w14:textId="77777777">
        <w:trPr>
          <w:tblCellSpacing w:w="15" w:type="dxa"/>
        </w:trPr>
        <w:tc>
          <w:tcPr>
            <w:tcW w:w="0" w:type="auto"/>
            <w:vAlign w:val="center"/>
            <w:hideMark/>
          </w:tcPr>
          <w:p w14:paraId="126C9B50" w14:textId="77777777" w:rsidR="00B850AF" w:rsidRPr="00B850AF" w:rsidRDefault="00B850AF" w:rsidP="00B850AF">
            <w:pPr>
              <w:rPr>
                <w:lang w:val="fr-FR"/>
              </w:rPr>
            </w:pPr>
            <w:r w:rsidRPr="00B850AF">
              <w:rPr>
                <w:lang w:val="fr-FR"/>
              </w:rPr>
              <w:t>Checkpoints locaux</w:t>
            </w:r>
          </w:p>
        </w:tc>
        <w:tc>
          <w:tcPr>
            <w:tcW w:w="0" w:type="auto"/>
            <w:vAlign w:val="center"/>
            <w:hideMark/>
          </w:tcPr>
          <w:p w14:paraId="6B8F0681" w14:textId="77777777" w:rsidR="00B850AF" w:rsidRPr="00B850AF" w:rsidRDefault="00B850AF" w:rsidP="00B850AF">
            <w:pPr>
              <w:rPr>
                <w:lang w:val="fr-FR"/>
              </w:rPr>
            </w:pPr>
            <w:r w:rsidRPr="00B850AF">
              <w:rPr>
                <w:lang w:val="fr-FR"/>
              </w:rPr>
              <w:t>Selon stratégie</w:t>
            </w:r>
          </w:p>
        </w:tc>
        <w:tc>
          <w:tcPr>
            <w:tcW w:w="0" w:type="auto"/>
            <w:vAlign w:val="center"/>
            <w:hideMark/>
          </w:tcPr>
          <w:p w14:paraId="68F976C6" w14:textId="77777777" w:rsidR="00B850AF" w:rsidRPr="00B850AF" w:rsidRDefault="00B850AF" w:rsidP="00B850AF">
            <w:pPr>
              <w:rPr>
                <w:lang w:val="fr-FR"/>
              </w:rPr>
            </w:pPr>
            <w:r w:rsidRPr="00B850AF">
              <w:rPr>
                <w:lang w:val="fr-FR"/>
              </w:rPr>
              <w:t>Gérés côté serveur</w:t>
            </w:r>
          </w:p>
        </w:tc>
      </w:tr>
      <w:tr w:rsidR="00B850AF" w:rsidRPr="00B850AF" w14:paraId="5449A266" w14:textId="77777777">
        <w:trPr>
          <w:tblCellSpacing w:w="15" w:type="dxa"/>
        </w:trPr>
        <w:tc>
          <w:tcPr>
            <w:tcW w:w="0" w:type="auto"/>
            <w:vAlign w:val="center"/>
            <w:hideMark/>
          </w:tcPr>
          <w:p w14:paraId="71160C05" w14:textId="77777777" w:rsidR="00B850AF" w:rsidRPr="00B850AF" w:rsidRDefault="00B850AF" w:rsidP="00B850AF">
            <w:pPr>
              <w:rPr>
                <w:lang w:val="fr-FR"/>
              </w:rPr>
            </w:pPr>
            <w:r w:rsidRPr="00B850AF">
              <w:rPr>
                <w:lang w:val="fr-FR"/>
              </w:rPr>
              <w:t>Authentification serveur pour traitement</w:t>
            </w:r>
          </w:p>
        </w:tc>
        <w:tc>
          <w:tcPr>
            <w:tcW w:w="0" w:type="auto"/>
            <w:vAlign w:val="center"/>
            <w:hideMark/>
          </w:tcPr>
          <w:p w14:paraId="75D81B91" w14:textId="77777777" w:rsidR="00B850AF" w:rsidRPr="00B850AF" w:rsidRDefault="00B850AF" w:rsidP="00B850AF">
            <w:pPr>
              <w:rPr>
                <w:lang w:val="fr-FR"/>
              </w:rPr>
            </w:pPr>
            <w:r w:rsidRPr="00B850AF">
              <w:rPr>
                <w:lang w:val="fr-FR"/>
              </w:rPr>
              <w:t>Non pour moteur local</w:t>
            </w:r>
          </w:p>
        </w:tc>
        <w:tc>
          <w:tcPr>
            <w:tcW w:w="0" w:type="auto"/>
            <w:vAlign w:val="center"/>
            <w:hideMark/>
          </w:tcPr>
          <w:p w14:paraId="7EA67E56" w14:textId="77777777" w:rsidR="00B850AF" w:rsidRPr="00B850AF" w:rsidRDefault="00B850AF" w:rsidP="00B850AF">
            <w:pPr>
              <w:rPr>
                <w:lang w:val="fr-FR"/>
              </w:rPr>
            </w:pPr>
            <w:r w:rsidRPr="00B850AF">
              <w:rPr>
                <w:lang w:val="fr-FR"/>
              </w:rPr>
              <w:t>Oui</w:t>
            </w:r>
          </w:p>
        </w:tc>
      </w:tr>
      <w:tr w:rsidR="00B850AF" w:rsidRPr="00B850AF" w14:paraId="3F21BE49" w14:textId="77777777">
        <w:trPr>
          <w:tblCellSpacing w:w="15" w:type="dxa"/>
        </w:trPr>
        <w:tc>
          <w:tcPr>
            <w:tcW w:w="0" w:type="auto"/>
            <w:vAlign w:val="center"/>
            <w:hideMark/>
          </w:tcPr>
          <w:p w14:paraId="27E81852" w14:textId="77777777" w:rsidR="00B850AF" w:rsidRPr="00B850AF" w:rsidRDefault="00B850AF" w:rsidP="00B850AF">
            <w:pPr>
              <w:rPr>
                <w:lang w:val="fr-FR"/>
              </w:rPr>
            </w:pPr>
            <w:r w:rsidRPr="00B850AF">
              <w:rPr>
                <w:lang w:val="fr-FR"/>
              </w:rPr>
              <w:t>Pipeline ClamAV/YARA serveur</w:t>
            </w:r>
          </w:p>
        </w:tc>
        <w:tc>
          <w:tcPr>
            <w:tcW w:w="0" w:type="auto"/>
            <w:vAlign w:val="center"/>
            <w:hideMark/>
          </w:tcPr>
          <w:p w14:paraId="0DF9BF89" w14:textId="77777777" w:rsidR="00B850AF" w:rsidRPr="00B850AF" w:rsidRDefault="00B850AF" w:rsidP="00B850AF">
            <w:pPr>
              <w:rPr>
                <w:lang w:val="fr-FR"/>
              </w:rPr>
            </w:pPr>
            <w:r w:rsidRPr="00B850AF">
              <w:rPr>
                <w:lang w:val="fr-FR"/>
              </w:rPr>
              <w:t>Non implicitement</w:t>
            </w:r>
          </w:p>
        </w:tc>
        <w:tc>
          <w:tcPr>
            <w:tcW w:w="0" w:type="auto"/>
            <w:vAlign w:val="center"/>
            <w:hideMark/>
          </w:tcPr>
          <w:p w14:paraId="413591A8" w14:textId="77777777" w:rsidR="00B850AF" w:rsidRPr="00B850AF" w:rsidRDefault="00B850AF" w:rsidP="00B850AF">
            <w:pPr>
              <w:rPr>
                <w:lang w:val="fr-FR"/>
              </w:rPr>
            </w:pPr>
            <w:r w:rsidRPr="00B850AF">
              <w:rPr>
                <w:lang w:val="fr-FR"/>
              </w:rPr>
              <w:t>Prévu côté backend</w:t>
            </w:r>
          </w:p>
        </w:tc>
      </w:tr>
      <w:tr w:rsidR="00B850AF" w:rsidRPr="00B850AF" w14:paraId="26EBD10C" w14:textId="77777777">
        <w:trPr>
          <w:tblCellSpacing w:w="15" w:type="dxa"/>
        </w:trPr>
        <w:tc>
          <w:tcPr>
            <w:tcW w:w="0" w:type="auto"/>
            <w:vAlign w:val="center"/>
            <w:hideMark/>
          </w:tcPr>
          <w:p w14:paraId="0C8DD1B6" w14:textId="77777777" w:rsidR="00B850AF" w:rsidRPr="00B850AF" w:rsidRDefault="00B850AF" w:rsidP="00B850AF">
            <w:pPr>
              <w:rPr>
                <w:lang w:val="fr-FR"/>
              </w:rPr>
            </w:pPr>
            <w:r w:rsidRPr="00B850AF">
              <w:rPr>
                <w:lang w:val="fr-FR"/>
              </w:rPr>
              <w:t>Fichier envoyé au serveur</w:t>
            </w:r>
          </w:p>
        </w:tc>
        <w:tc>
          <w:tcPr>
            <w:tcW w:w="0" w:type="auto"/>
            <w:vAlign w:val="center"/>
            <w:hideMark/>
          </w:tcPr>
          <w:p w14:paraId="37B2E8C4" w14:textId="77777777" w:rsidR="00B850AF" w:rsidRPr="00B850AF" w:rsidRDefault="00B850AF" w:rsidP="00B850AF">
            <w:pPr>
              <w:rPr>
                <w:lang w:val="fr-FR"/>
              </w:rPr>
            </w:pPr>
            <w:r w:rsidRPr="00B850AF">
              <w:rPr>
                <w:lang w:val="fr-FR"/>
              </w:rPr>
              <w:t>Non</w:t>
            </w:r>
          </w:p>
        </w:tc>
        <w:tc>
          <w:tcPr>
            <w:tcW w:w="0" w:type="auto"/>
            <w:vAlign w:val="center"/>
            <w:hideMark/>
          </w:tcPr>
          <w:p w14:paraId="65988323" w14:textId="77777777" w:rsidR="00B850AF" w:rsidRPr="00B850AF" w:rsidRDefault="00B850AF" w:rsidP="00B850AF">
            <w:pPr>
              <w:rPr>
                <w:lang w:val="fr-FR"/>
              </w:rPr>
            </w:pPr>
            <w:r w:rsidRPr="00B850AF">
              <w:rPr>
                <w:lang w:val="fr-FR"/>
              </w:rPr>
              <w:t>Oui</w:t>
            </w:r>
          </w:p>
        </w:tc>
      </w:tr>
      <w:tr w:rsidR="00B850AF" w:rsidRPr="00B850AF" w14:paraId="55F8D191" w14:textId="77777777">
        <w:trPr>
          <w:tblCellSpacing w:w="15" w:type="dxa"/>
        </w:trPr>
        <w:tc>
          <w:tcPr>
            <w:tcW w:w="0" w:type="auto"/>
            <w:vAlign w:val="center"/>
            <w:hideMark/>
          </w:tcPr>
          <w:p w14:paraId="3FBF9273" w14:textId="77777777" w:rsidR="00B850AF" w:rsidRPr="00B850AF" w:rsidRDefault="00B850AF" w:rsidP="00B850AF">
            <w:pPr>
              <w:rPr>
                <w:lang w:val="fr-FR"/>
              </w:rPr>
            </w:pPr>
            <w:r w:rsidRPr="00B850AF">
              <w:rPr>
                <w:lang w:val="fr-FR"/>
              </w:rPr>
              <w:t>Dépendance infrastructure distante</w:t>
            </w:r>
          </w:p>
        </w:tc>
        <w:tc>
          <w:tcPr>
            <w:tcW w:w="0" w:type="auto"/>
            <w:vAlign w:val="center"/>
            <w:hideMark/>
          </w:tcPr>
          <w:p w14:paraId="33621E7E" w14:textId="77777777" w:rsidR="00B850AF" w:rsidRPr="00B850AF" w:rsidRDefault="00B850AF" w:rsidP="00B850AF">
            <w:pPr>
              <w:rPr>
                <w:lang w:val="fr-FR"/>
              </w:rPr>
            </w:pPr>
            <w:r w:rsidRPr="00B850AF">
              <w:rPr>
                <w:lang w:val="fr-FR"/>
              </w:rPr>
              <w:t>Faible</w:t>
            </w:r>
          </w:p>
        </w:tc>
        <w:tc>
          <w:tcPr>
            <w:tcW w:w="0" w:type="auto"/>
            <w:vAlign w:val="center"/>
            <w:hideMark/>
          </w:tcPr>
          <w:p w14:paraId="5638A402" w14:textId="77777777" w:rsidR="00B850AF" w:rsidRPr="00B850AF" w:rsidRDefault="00B850AF" w:rsidP="00B850AF">
            <w:pPr>
              <w:rPr>
                <w:lang w:val="fr-FR"/>
              </w:rPr>
            </w:pPr>
            <w:r w:rsidRPr="00B850AF">
              <w:rPr>
                <w:lang w:val="fr-FR"/>
              </w:rPr>
              <w:t>Forte</w:t>
            </w:r>
          </w:p>
        </w:tc>
      </w:tr>
      <w:tr w:rsidR="00B850AF" w:rsidRPr="00B850AF" w14:paraId="08F73C5D" w14:textId="77777777">
        <w:trPr>
          <w:tblCellSpacing w:w="15" w:type="dxa"/>
        </w:trPr>
        <w:tc>
          <w:tcPr>
            <w:tcW w:w="0" w:type="auto"/>
            <w:vAlign w:val="center"/>
            <w:hideMark/>
          </w:tcPr>
          <w:p w14:paraId="458C96A5" w14:textId="77777777" w:rsidR="00B850AF" w:rsidRPr="00B850AF" w:rsidRDefault="00B850AF" w:rsidP="00B850AF">
            <w:pPr>
              <w:rPr>
                <w:lang w:val="fr-FR"/>
              </w:rPr>
            </w:pPr>
            <w:r w:rsidRPr="00B850AF">
              <w:rPr>
                <w:lang w:val="fr-FR"/>
              </w:rPr>
              <w:t>Annulation locale</w:t>
            </w:r>
          </w:p>
        </w:tc>
        <w:tc>
          <w:tcPr>
            <w:tcW w:w="0" w:type="auto"/>
            <w:vAlign w:val="center"/>
            <w:hideMark/>
          </w:tcPr>
          <w:p w14:paraId="3D7C1228" w14:textId="77777777" w:rsidR="00B850AF" w:rsidRPr="00B850AF" w:rsidRDefault="00B850AF" w:rsidP="00B850AF">
            <w:pPr>
              <w:rPr>
                <w:lang w:val="fr-FR"/>
              </w:rPr>
            </w:pPr>
            <w:r w:rsidRPr="00B850AF">
              <w:rPr>
                <w:lang w:val="fr-FR"/>
              </w:rPr>
              <w:t>Possible à étudier via processus</w:t>
            </w:r>
          </w:p>
        </w:tc>
        <w:tc>
          <w:tcPr>
            <w:tcW w:w="0" w:type="auto"/>
            <w:vAlign w:val="center"/>
            <w:hideMark/>
          </w:tcPr>
          <w:p w14:paraId="5BD156AE" w14:textId="77777777" w:rsidR="00B850AF" w:rsidRPr="00B850AF" w:rsidRDefault="00B850AF" w:rsidP="00B850AF">
            <w:pPr>
              <w:rPr>
                <w:lang w:val="fr-FR"/>
              </w:rPr>
            </w:pPr>
            <w:r w:rsidRPr="00B850AF">
              <w:rPr>
                <w:lang w:val="fr-FR"/>
              </w:rPr>
              <w:t>Dépend d’un support API</w:t>
            </w:r>
          </w:p>
        </w:tc>
      </w:tr>
      <w:tr w:rsidR="00B850AF" w:rsidRPr="00B850AF" w14:paraId="7FB3058C" w14:textId="77777777">
        <w:trPr>
          <w:tblCellSpacing w:w="15" w:type="dxa"/>
        </w:trPr>
        <w:tc>
          <w:tcPr>
            <w:tcW w:w="0" w:type="auto"/>
            <w:vAlign w:val="center"/>
            <w:hideMark/>
          </w:tcPr>
          <w:p w14:paraId="0FD36586" w14:textId="77777777" w:rsidR="00B850AF" w:rsidRPr="00B850AF" w:rsidRDefault="00B850AF" w:rsidP="00B850AF">
            <w:pPr>
              <w:rPr>
                <w:lang w:val="fr-FR"/>
              </w:rPr>
            </w:pPr>
            <w:r w:rsidRPr="00B850AF">
              <w:rPr>
                <w:lang w:val="fr-FR"/>
              </w:rPr>
              <w:t>Contrôle des artefacts</w:t>
            </w:r>
          </w:p>
        </w:tc>
        <w:tc>
          <w:tcPr>
            <w:tcW w:w="0" w:type="auto"/>
            <w:vAlign w:val="center"/>
            <w:hideMark/>
          </w:tcPr>
          <w:p w14:paraId="3BEA7FD3" w14:textId="77777777" w:rsidR="00B850AF" w:rsidRPr="00B850AF" w:rsidRDefault="00B850AF" w:rsidP="00B850AF">
            <w:pPr>
              <w:rPr>
                <w:lang w:val="fr-FR"/>
              </w:rPr>
            </w:pPr>
            <w:r w:rsidRPr="00B850AF">
              <w:rPr>
                <w:lang w:val="fr-FR"/>
              </w:rPr>
              <w:t>Machine locale</w:t>
            </w:r>
          </w:p>
        </w:tc>
        <w:tc>
          <w:tcPr>
            <w:tcW w:w="0" w:type="auto"/>
            <w:vAlign w:val="center"/>
            <w:hideMark/>
          </w:tcPr>
          <w:p w14:paraId="2E3699B2" w14:textId="77777777" w:rsidR="00B850AF" w:rsidRPr="00B850AF" w:rsidRDefault="00B850AF" w:rsidP="00B850AF">
            <w:pPr>
              <w:rPr>
                <w:lang w:val="fr-FR"/>
              </w:rPr>
            </w:pPr>
            <w:r w:rsidRPr="00B850AF">
              <w:rPr>
                <w:lang w:val="fr-FR"/>
              </w:rPr>
              <w:t>Backend + téléchargement</w:t>
            </w:r>
          </w:p>
        </w:tc>
      </w:tr>
    </w:tbl>
    <w:p w14:paraId="11E8BB6E" w14:textId="77777777" w:rsidR="00B850AF" w:rsidRPr="00B850AF" w:rsidRDefault="00B850AF" w:rsidP="00B850AF">
      <w:pPr>
        <w:rPr>
          <w:lang w:val="fr-FR"/>
        </w:rPr>
      </w:pPr>
      <w:r w:rsidRPr="00B850AF">
        <w:rPr>
          <w:b/>
          <w:bCs/>
          <w:lang w:val="fr-FR"/>
        </w:rPr>
        <w:t xml:space="preserve">Tableau 10.1 — Comparaison architecturale entre </w:t>
      </w:r>
      <w:proofErr w:type="gramStart"/>
      <w:r w:rsidRPr="00B850AF">
        <w:rPr>
          <w:b/>
          <w:bCs/>
          <w:lang w:val="fr-FR"/>
        </w:rPr>
        <w:t>les modes local</w:t>
      </w:r>
      <w:proofErr w:type="gramEnd"/>
      <w:r w:rsidRPr="00B850AF">
        <w:rPr>
          <w:b/>
          <w:bCs/>
          <w:lang w:val="fr-FR"/>
        </w:rPr>
        <w:t xml:space="preserve"> et cloud</w:t>
      </w:r>
    </w:p>
    <w:p w14:paraId="286B3045" w14:textId="77777777" w:rsidR="00B850AF" w:rsidRPr="00B850AF" w:rsidRDefault="00B850AF" w:rsidP="00B850AF">
      <w:pPr>
        <w:rPr>
          <w:lang w:val="fr-FR"/>
        </w:rPr>
      </w:pPr>
      <w:r w:rsidRPr="00B850AF">
        <w:rPr>
          <w:lang w:val="fr-FR"/>
        </w:rPr>
        <w:t>Le tableau montre qu’il ne s’agit pas uniquement de deux boutons produisant le même résultat par deux chemins équivalents. Les dépendances et garanties diffèrent.</w:t>
      </w:r>
    </w:p>
    <w:p w14:paraId="3327A195" w14:textId="77777777" w:rsidR="00B850AF" w:rsidRPr="00B850AF" w:rsidRDefault="00B850AF" w:rsidP="00B850AF">
      <w:pPr>
        <w:rPr>
          <w:lang w:val="fr-FR"/>
        </w:rPr>
      </w:pPr>
      <w:r w:rsidRPr="00B850AF">
        <w:rPr>
          <w:lang w:val="fr-FR"/>
        </w:rPr>
        <w:pict w14:anchorId="0727C259">
          <v:rect id="_x0000_i2655" style="width:0;height:1.5pt" o:hralign="center" o:hrstd="t" o:hr="t" fillcolor="#a0a0a0" stroked="f"/>
        </w:pict>
      </w:r>
    </w:p>
    <w:p w14:paraId="126E94CB" w14:textId="77777777" w:rsidR="00B850AF" w:rsidRPr="00B850AF" w:rsidRDefault="00B850AF" w:rsidP="00B850AF">
      <w:pPr>
        <w:rPr>
          <w:b/>
          <w:bCs/>
          <w:lang w:val="fr-FR"/>
        </w:rPr>
      </w:pPr>
      <w:r w:rsidRPr="00B850AF">
        <w:rPr>
          <w:b/>
          <w:bCs/>
          <w:lang w:val="fr-FR"/>
        </w:rPr>
        <w:t>10.40. Métriques et vérité d’affichage</w:t>
      </w:r>
    </w:p>
    <w:p w14:paraId="374EE40C" w14:textId="77777777" w:rsidR="00B850AF" w:rsidRPr="00B850AF" w:rsidRDefault="00B850AF" w:rsidP="00B850AF">
      <w:pPr>
        <w:rPr>
          <w:lang w:val="fr-FR"/>
        </w:rPr>
      </w:pPr>
      <w:r w:rsidRPr="00B850AF">
        <w:rPr>
          <w:lang w:val="fr-FR"/>
        </w:rPr>
        <w:t>Les informations affichées dans l’interface peuvent être classées en trois catégories.</w:t>
      </w:r>
    </w:p>
    <w:p w14:paraId="688F71F4" w14:textId="77777777" w:rsidR="00B850AF" w:rsidRPr="00B850AF" w:rsidRDefault="00B850AF" w:rsidP="00B850AF">
      <w:pPr>
        <w:rPr>
          <w:b/>
          <w:bCs/>
          <w:lang w:val="fr-FR"/>
        </w:rPr>
      </w:pPr>
      <w:r w:rsidRPr="00B850AF">
        <w:rPr>
          <w:b/>
          <w:bCs/>
          <w:lang w:val="fr-FR"/>
        </w:rPr>
        <w:t>État d’interface</w:t>
      </w:r>
    </w:p>
    <w:p w14:paraId="6213966C" w14:textId="77777777" w:rsidR="00B850AF" w:rsidRPr="00B850AF" w:rsidRDefault="00B850AF" w:rsidP="00B850AF">
      <w:pPr>
        <w:rPr>
          <w:lang w:val="fr-FR"/>
        </w:rPr>
      </w:pPr>
      <w:r w:rsidRPr="00B850AF">
        <w:rPr>
          <w:lang w:val="fr-FR"/>
        </w:rPr>
        <w:t>Exemple :</w:t>
      </w:r>
    </w:p>
    <w:p w14:paraId="247EA5F2" w14:textId="26A2FDD2" w:rsidR="00B850AF" w:rsidRPr="00B850AF" w:rsidRDefault="00B850AF" w:rsidP="00B850AF">
      <w:pPr>
        <w:rPr>
          <w:lang w:val="fr-FR"/>
        </w:rPr>
      </w:pPr>
      <m:oMathPara>
        <m:oMath>
          <m:r>
            <w:rPr>
              <w:rFonts w:ascii="Cambria Math" w:hAnsi="Cambria Math"/>
              <w:lang w:val="fr-FR"/>
            </w:rPr>
            <m:t>Loading=True</m:t>
          </m:r>
        </m:oMath>
      </m:oMathPara>
    </w:p>
    <w:p w14:paraId="29B1004B" w14:textId="77777777" w:rsidR="00B850AF" w:rsidRPr="00B850AF" w:rsidRDefault="00B850AF" w:rsidP="00B850AF">
      <w:pPr>
        <w:rPr>
          <w:lang w:val="fr-FR"/>
        </w:rPr>
      </w:pPr>
      <w:r w:rsidRPr="00B850AF">
        <w:rPr>
          <w:lang w:val="fr-FR"/>
        </w:rPr>
        <w:t>Il s’agit d’une information de présentation.</w:t>
      </w:r>
    </w:p>
    <w:p w14:paraId="06650CC0" w14:textId="77777777" w:rsidR="00B850AF" w:rsidRPr="00B850AF" w:rsidRDefault="00B850AF" w:rsidP="00B850AF">
      <w:pPr>
        <w:rPr>
          <w:b/>
          <w:bCs/>
          <w:lang w:val="fr-FR"/>
        </w:rPr>
      </w:pPr>
      <w:r w:rsidRPr="00B850AF">
        <w:rPr>
          <w:b/>
          <w:bCs/>
          <w:lang w:val="fr-FR"/>
        </w:rPr>
        <w:t>Résultat fonctionnel</w:t>
      </w:r>
    </w:p>
    <w:p w14:paraId="6DA6CA82" w14:textId="77777777" w:rsidR="00B850AF" w:rsidRPr="00B850AF" w:rsidRDefault="00B850AF" w:rsidP="00B850AF">
      <w:pPr>
        <w:rPr>
          <w:lang w:val="fr-FR"/>
        </w:rPr>
      </w:pPr>
      <w:r w:rsidRPr="00B850AF">
        <w:rPr>
          <w:lang w:val="fr-FR"/>
        </w:rPr>
        <w:t>Exemple :</w:t>
      </w:r>
    </w:p>
    <w:p w14:paraId="32B3D63D" w14:textId="7028AB39" w:rsidR="00B850AF" w:rsidRPr="00B850AF" w:rsidRDefault="00B850AF" w:rsidP="00B850AF">
      <w:pPr>
        <w:rPr>
          <w:lang w:val="fr-FR"/>
        </w:rPr>
      </w:pPr>
      <m:oMathPara>
        <m:oMath>
          <m:r>
            <w:rPr>
              <w:rFonts w:ascii="Cambria Math" w:hAnsi="Cambria Math"/>
              <w:lang w:val="fr-FR"/>
            </w:rPr>
            <m:t>OperationStatus=Success</m:t>
          </m:r>
        </m:oMath>
      </m:oMathPara>
    </w:p>
    <w:p w14:paraId="382EA320" w14:textId="77777777" w:rsidR="00B850AF" w:rsidRPr="00B850AF" w:rsidRDefault="00B850AF" w:rsidP="00B850AF">
      <w:pPr>
        <w:rPr>
          <w:lang w:val="fr-FR"/>
        </w:rPr>
      </w:pPr>
      <w:r w:rsidRPr="00B850AF">
        <w:rPr>
          <w:lang w:val="fr-FR"/>
        </w:rPr>
        <w:t>Cette valeur doit provenir de l’exécution correspondante.</w:t>
      </w:r>
    </w:p>
    <w:p w14:paraId="7034C89B" w14:textId="77777777" w:rsidR="00B850AF" w:rsidRPr="00B850AF" w:rsidRDefault="00B850AF" w:rsidP="00B850AF">
      <w:pPr>
        <w:rPr>
          <w:b/>
          <w:bCs/>
          <w:lang w:val="fr-FR"/>
        </w:rPr>
      </w:pPr>
      <w:r w:rsidRPr="00B850AF">
        <w:rPr>
          <w:b/>
          <w:bCs/>
          <w:lang w:val="fr-FR"/>
        </w:rPr>
        <w:t>Mesure expérimentale</w:t>
      </w:r>
    </w:p>
    <w:p w14:paraId="3400D52D" w14:textId="77777777" w:rsidR="00B850AF" w:rsidRPr="00B850AF" w:rsidRDefault="00B850AF" w:rsidP="00B850AF">
      <w:pPr>
        <w:rPr>
          <w:lang w:val="fr-FR"/>
        </w:rPr>
      </w:pPr>
      <w:r w:rsidRPr="00B850AF">
        <w:rPr>
          <w:lang w:val="fr-FR"/>
        </w:rPr>
        <w:t>Exemple :</w:t>
      </w:r>
    </w:p>
    <w:p w14:paraId="1EFEE45C" w14:textId="43B863E5" w:rsidR="00B850AF" w:rsidRPr="00B850AF" w:rsidRDefault="00B850AF" w:rsidP="00B850AF">
      <w:pPr>
        <w:rPr>
          <w:lang w:val="fr-FR"/>
        </w:rPr>
      </w:pPr>
      <m:oMathPara>
        <m:oMath>
          <m:r>
            <w:rPr>
              <w:rFonts w:ascii="Cambria Math" w:hAnsi="Cambria Math"/>
              <w:lang w:val="fr-FR"/>
            </w:rPr>
            <w:lastRenderedPageBreak/>
            <m:t>CompressionTime=2.31s</m:t>
          </m:r>
        </m:oMath>
      </m:oMathPara>
    </w:p>
    <w:p w14:paraId="338B5C10" w14:textId="77777777" w:rsidR="00B850AF" w:rsidRPr="00B850AF" w:rsidRDefault="00B850AF" w:rsidP="00B850AF">
      <w:pPr>
        <w:rPr>
          <w:lang w:val="fr-FR"/>
        </w:rPr>
      </w:pPr>
      <w:r w:rsidRPr="00B850AF">
        <w:rPr>
          <w:lang w:val="fr-FR"/>
        </w:rPr>
        <w:t>Elle nécessite une mesure explicite.</w:t>
      </w:r>
    </w:p>
    <w:p w14:paraId="0457A5F6" w14:textId="77777777" w:rsidR="00B850AF" w:rsidRPr="00B850AF" w:rsidRDefault="00B850AF" w:rsidP="00B850AF">
      <w:pPr>
        <w:rPr>
          <w:lang w:val="fr-FR"/>
        </w:rPr>
      </w:pPr>
      <w:r w:rsidRPr="00B850AF">
        <w:rPr>
          <w:lang w:val="fr-FR"/>
        </w:rPr>
        <w:t>Ainsi :</w:t>
      </w:r>
    </w:p>
    <w:p w14:paraId="3186812B" w14:textId="260D571D" w:rsidR="00B850AF" w:rsidRPr="00B850AF" w:rsidRDefault="00B850AF" w:rsidP="00B850AF">
      <w:pPr>
        <w:rPr>
          <w:lang w:val="fr-FR"/>
        </w:rPr>
      </w:pPr>
      <m:oMathPara>
        <m:oMath>
          <m:r>
            <w:rPr>
              <w:rFonts w:ascii="Cambria Math" w:hAnsi="Cambria Math"/>
              <w:lang w:val="fr-FR"/>
            </w:rPr>
            <m:t>UIAnimation⇏PerformanceMeasurement</m:t>
          </m:r>
        </m:oMath>
      </m:oMathPara>
    </w:p>
    <w:p w14:paraId="10162E4F" w14:textId="77777777" w:rsidR="00B850AF" w:rsidRPr="00B850AF" w:rsidRDefault="00B850AF" w:rsidP="00B850AF">
      <w:pPr>
        <w:rPr>
          <w:lang w:val="fr-FR"/>
        </w:rPr>
      </w:pPr>
      <w:r w:rsidRPr="00B850AF">
        <w:rPr>
          <w:lang w:val="fr-FR"/>
        </w:rPr>
        <w:t>Cette distinction est particulièrement importante dans un projet où les performances du moteur constituent un sujet d’évaluation scientifique.</w:t>
      </w:r>
    </w:p>
    <w:p w14:paraId="3DFB3E74" w14:textId="77777777" w:rsidR="00B850AF" w:rsidRPr="00B850AF" w:rsidRDefault="00B850AF" w:rsidP="00B850AF">
      <w:pPr>
        <w:rPr>
          <w:lang w:val="fr-FR"/>
        </w:rPr>
      </w:pPr>
      <w:r w:rsidRPr="00B850AF">
        <w:rPr>
          <w:lang w:val="fr-FR"/>
        </w:rPr>
        <w:pict w14:anchorId="1B5789F4">
          <v:rect id="_x0000_i2656" style="width:0;height:1.5pt" o:hralign="center" o:hrstd="t" o:hr="t" fillcolor="#a0a0a0" stroked="f"/>
        </w:pict>
      </w:r>
    </w:p>
    <w:p w14:paraId="6A97B2FE" w14:textId="77777777" w:rsidR="00B850AF" w:rsidRPr="00B850AF" w:rsidRDefault="00B850AF" w:rsidP="00B850AF">
      <w:pPr>
        <w:rPr>
          <w:b/>
          <w:bCs/>
          <w:lang w:val="fr-FR"/>
        </w:rPr>
      </w:pPr>
      <w:r w:rsidRPr="00B850AF">
        <w:rPr>
          <w:b/>
          <w:bCs/>
          <w:lang w:val="fr-FR"/>
        </w:rPr>
        <w:t>10.41. Tests du client Desktop</w:t>
      </w:r>
    </w:p>
    <w:p w14:paraId="58BAA5B8" w14:textId="77777777" w:rsidR="00B850AF" w:rsidRPr="00B850AF" w:rsidRDefault="00B850AF" w:rsidP="00B850AF">
      <w:pPr>
        <w:rPr>
          <w:lang w:val="fr-FR"/>
        </w:rPr>
      </w:pPr>
      <w:r w:rsidRPr="00B850AF">
        <w:rPr>
          <w:lang w:val="fr-FR"/>
        </w:rPr>
        <w:t>La stratégie de test du Desktop peut être organisée en plusieurs niveaux.</w:t>
      </w:r>
    </w:p>
    <w:p w14:paraId="0B746FD2" w14:textId="77777777" w:rsidR="00B850AF" w:rsidRPr="00B850AF" w:rsidRDefault="00B850AF" w:rsidP="00B850AF">
      <w:pPr>
        <w:rPr>
          <w:b/>
          <w:bCs/>
          <w:lang w:val="fr-FR"/>
        </w:rPr>
      </w:pPr>
      <w:r w:rsidRPr="00B850AF">
        <w:rPr>
          <w:b/>
          <w:bCs/>
          <w:lang w:val="fr-FR"/>
        </w:rPr>
        <w:t>Tests de modèles</w:t>
      </w:r>
    </w:p>
    <w:p w14:paraId="0CF274F4" w14:textId="77777777" w:rsidR="00B850AF" w:rsidRPr="00B850AF" w:rsidRDefault="00B850AF" w:rsidP="00B850AF">
      <w:pPr>
        <w:rPr>
          <w:lang w:val="fr-FR"/>
        </w:rPr>
      </w:pPr>
      <w:r w:rsidRPr="00B850AF">
        <w:rPr>
          <w:lang w:val="fr-FR"/>
        </w:rPr>
        <w:t>Ils vérifient notamment :</w:t>
      </w:r>
    </w:p>
    <w:p w14:paraId="4C7D67D1" w14:textId="77777777" w:rsidR="00B850AF" w:rsidRPr="00B850AF" w:rsidRDefault="00B850AF">
      <w:pPr>
        <w:numPr>
          <w:ilvl w:val="0"/>
          <w:numId w:val="83"/>
        </w:numPr>
        <w:rPr>
          <w:lang w:val="fr-FR"/>
        </w:rPr>
      </w:pPr>
      <w:proofErr w:type="gramStart"/>
      <w:r w:rsidRPr="00B850AF">
        <w:rPr>
          <w:lang w:val="fr-FR"/>
        </w:rPr>
        <w:t>sérialisation</w:t>
      </w:r>
      <w:proofErr w:type="gramEnd"/>
      <w:r w:rsidRPr="00B850AF">
        <w:rPr>
          <w:lang w:val="fr-FR"/>
        </w:rPr>
        <w:t xml:space="preserve"> ;</w:t>
      </w:r>
    </w:p>
    <w:p w14:paraId="02049917" w14:textId="77777777" w:rsidR="00B850AF" w:rsidRPr="00B850AF" w:rsidRDefault="00B850AF">
      <w:pPr>
        <w:numPr>
          <w:ilvl w:val="0"/>
          <w:numId w:val="83"/>
        </w:numPr>
        <w:rPr>
          <w:lang w:val="fr-FR"/>
        </w:rPr>
      </w:pPr>
      <w:proofErr w:type="gramStart"/>
      <w:r w:rsidRPr="00B850AF">
        <w:rPr>
          <w:lang w:val="fr-FR"/>
        </w:rPr>
        <w:t>désérialisation</w:t>
      </w:r>
      <w:proofErr w:type="gramEnd"/>
      <w:r w:rsidRPr="00B850AF">
        <w:rPr>
          <w:lang w:val="fr-FR"/>
        </w:rPr>
        <w:t xml:space="preserve"> ;</w:t>
      </w:r>
    </w:p>
    <w:p w14:paraId="0571CADF" w14:textId="77777777" w:rsidR="00B850AF" w:rsidRPr="00B850AF" w:rsidRDefault="00B850AF">
      <w:pPr>
        <w:numPr>
          <w:ilvl w:val="0"/>
          <w:numId w:val="83"/>
        </w:numPr>
        <w:rPr>
          <w:lang w:val="fr-FR"/>
        </w:rPr>
      </w:pPr>
      <w:proofErr w:type="gramStart"/>
      <w:r w:rsidRPr="00B850AF">
        <w:rPr>
          <w:lang w:val="fr-FR"/>
        </w:rPr>
        <w:t>valeurs</w:t>
      </w:r>
      <w:proofErr w:type="gramEnd"/>
      <w:r w:rsidRPr="00B850AF">
        <w:rPr>
          <w:lang w:val="fr-FR"/>
        </w:rPr>
        <w:t xml:space="preserve"> attendues ;</w:t>
      </w:r>
    </w:p>
    <w:p w14:paraId="79807360" w14:textId="77777777" w:rsidR="00B850AF" w:rsidRPr="00B850AF" w:rsidRDefault="00B850AF">
      <w:pPr>
        <w:numPr>
          <w:ilvl w:val="0"/>
          <w:numId w:val="83"/>
        </w:numPr>
        <w:rPr>
          <w:lang w:val="fr-FR"/>
        </w:rPr>
      </w:pPr>
      <w:proofErr w:type="gramStart"/>
      <w:r w:rsidRPr="00B850AF">
        <w:rPr>
          <w:lang w:val="fr-FR"/>
        </w:rPr>
        <w:t>comportements</w:t>
      </w:r>
      <w:proofErr w:type="gramEnd"/>
      <w:r w:rsidRPr="00B850AF">
        <w:rPr>
          <w:lang w:val="fr-FR"/>
        </w:rPr>
        <w:t xml:space="preserve"> de données.</w:t>
      </w:r>
    </w:p>
    <w:p w14:paraId="4FD71AB5" w14:textId="77777777" w:rsidR="00B850AF" w:rsidRPr="00B850AF" w:rsidRDefault="00B850AF" w:rsidP="00B850AF">
      <w:pPr>
        <w:rPr>
          <w:b/>
          <w:bCs/>
          <w:lang w:val="fr-FR"/>
        </w:rPr>
      </w:pPr>
      <w:r w:rsidRPr="00B850AF">
        <w:rPr>
          <w:b/>
          <w:bCs/>
          <w:lang w:val="fr-FR"/>
        </w:rPr>
        <w:t>Tests de services</w:t>
      </w:r>
    </w:p>
    <w:p w14:paraId="0A287197" w14:textId="77777777" w:rsidR="00B850AF" w:rsidRPr="00B850AF" w:rsidRDefault="00B850AF" w:rsidP="00B850AF">
      <w:pPr>
        <w:rPr>
          <w:lang w:val="fr-FR"/>
        </w:rPr>
      </w:pPr>
      <w:r w:rsidRPr="00B850AF">
        <w:rPr>
          <w:lang w:val="fr-FR"/>
        </w:rPr>
        <w:t>Ils ciblent :</w:t>
      </w:r>
    </w:p>
    <w:p w14:paraId="4C9A6D8B" w14:textId="77777777" w:rsidR="00B850AF" w:rsidRPr="00B850AF" w:rsidRDefault="00B850AF">
      <w:pPr>
        <w:numPr>
          <w:ilvl w:val="0"/>
          <w:numId w:val="84"/>
        </w:numPr>
        <w:rPr>
          <w:lang w:val="fr-FR"/>
        </w:rPr>
      </w:pPr>
      <w:proofErr w:type="gramStart"/>
      <w:r w:rsidRPr="00B850AF">
        <w:rPr>
          <w:lang w:val="fr-FR"/>
        </w:rPr>
        <w:t>configuration</w:t>
      </w:r>
      <w:proofErr w:type="gramEnd"/>
      <w:r w:rsidRPr="00B850AF">
        <w:rPr>
          <w:lang w:val="fr-FR"/>
        </w:rPr>
        <w:t xml:space="preserve"> ;</w:t>
      </w:r>
    </w:p>
    <w:p w14:paraId="5B695678" w14:textId="77777777" w:rsidR="00B850AF" w:rsidRPr="00B850AF" w:rsidRDefault="00B850AF">
      <w:pPr>
        <w:numPr>
          <w:ilvl w:val="0"/>
          <w:numId w:val="84"/>
        </w:numPr>
        <w:rPr>
          <w:lang w:val="fr-FR"/>
        </w:rPr>
      </w:pPr>
      <w:proofErr w:type="gramStart"/>
      <w:r w:rsidRPr="00B850AF">
        <w:rPr>
          <w:lang w:val="fr-FR"/>
        </w:rPr>
        <w:t>historique</w:t>
      </w:r>
      <w:proofErr w:type="gramEnd"/>
      <w:r w:rsidRPr="00B850AF">
        <w:rPr>
          <w:lang w:val="fr-FR"/>
        </w:rPr>
        <w:t xml:space="preserve"> ;</w:t>
      </w:r>
    </w:p>
    <w:p w14:paraId="732725CA" w14:textId="77777777" w:rsidR="00B850AF" w:rsidRPr="00B850AF" w:rsidRDefault="00B850AF">
      <w:pPr>
        <w:numPr>
          <w:ilvl w:val="0"/>
          <w:numId w:val="84"/>
        </w:numPr>
        <w:rPr>
          <w:lang w:val="fr-FR"/>
        </w:rPr>
      </w:pPr>
      <w:proofErr w:type="gramStart"/>
      <w:r w:rsidRPr="00B850AF">
        <w:rPr>
          <w:lang w:val="fr-FR"/>
        </w:rPr>
        <w:t>session</w:t>
      </w:r>
      <w:proofErr w:type="gramEnd"/>
      <w:r w:rsidRPr="00B850AF">
        <w:rPr>
          <w:lang w:val="fr-FR"/>
        </w:rPr>
        <w:t xml:space="preserve"> ;</w:t>
      </w:r>
    </w:p>
    <w:p w14:paraId="3FE19B50" w14:textId="77777777" w:rsidR="00B850AF" w:rsidRPr="00B850AF" w:rsidRDefault="00B850AF">
      <w:pPr>
        <w:numPr>
          <w:ilvl w:val="0"/>
          <w:numId w:val="84"/>
        </w:numPr>
        <w:rPr>
          <w:lang w:val="fr-FR"/>
        </w:rPr>
      </w:pPr>
      <w:proofErr w:type="gramStart"/>
      <w:r w:rsidRPr="00B850AF">
        <w:rPr>
          <w:lang w:val="fr-FR"/>
        </w:rPr>
        <w:t>traitement</w:t>
      </w:r>
      <w:proofErr w:type="gramEnd"/>
      <w:r w:rsidRPr="00B850AF">
        <w:rPr>
          <w:lang w:val="fr-FR"/>
        </w:rPr>
        <w:t xml:space="preserve"> de réponses.</w:t>
      </w:r>
    </w:p>
    <w:p w14:paraId="4D101950" w14:textId="77777777" w:rsidR="00B850AF" w:rsidRPr="00B850AF" w:rsidRDefault="00B850AF" w:rsidP="00B850AF">
      <w:pPr>
        <w:rPr>
          <w:b/>
          <w:bCs/>
          <w:lang w:val="fr-FR"/>
        </w:rPr>
      </w:pPr>
      <w:r w:rsidRPr="00B850AF">
        <w:rPr>
          <w:b/>
          <w:bCs/>
          <w:lang w:val="fr-FR"/>
        </w:rPr>
        <w:t>Tests avec doubles</w:t>
      </w:r>
    </w:p>
    <w:p w14:paraId="7DA7F650" w14:textId="77777777" w:rsidR="00B850AF" w:rsidRPr="00B850AF" w:rsidRDefault="00B850AF" w:rsidP="00B850AF">
      <w:pPr>
        <w:rPr>
          <w:lang w:val="fr-FR"/>
        </w:rPr>
      </w:pPr>
      <w:r w:rsidRPr="00B850AF">
        <w:rPr>
          <w:lang w:val="fr-FR"/>
        </w:rPr>
        <w:t>Les dépendances externes peuvent être remplacées par des mocks ou fakes pour vérifier l’orchestration.</w:t>
      </w:r>
    </w:p>
    <w:p w14:paraId="2FA15C9D" w14:textId="77777777" w:rsidR="00B850AF" w:rsidRPr="00B850AF" w:rsidRDefault="00B850AF" w:rsidP="00B850AF">
      <w:pPr>
        <w:rPr>
          <w:b/>
          <w:bCs/>
          <w:lang w:val="fr-FR"/>
        </w:rPr>
      </w:pPr>
      <w:r w:rsidRPr="00B850AF">
        <w:rPr>
          <w:b/>
          <w:bCs/>
          <w:lang w:val="fr-FR"/>
        </w:rPr>
        <w:t>Tests d’intégration</w:t>
      </w:r>
    </w:p>
    <w:p w14:paraId="5C6ACF1F" w14:textId="77777777" w:rsidR="00B850AF" w:rsidRPr="00B850AF" w:rsidRDefault="00B850AF" w:rsidP="00B850AF">
      <w:pPr>
        <w:rPr>
          <w:lang w:val="fr-FR"/>
        </w:rPr>
      </w:pPr>
      <w:r w:rsidRPr="00B850AF">
        <w:rPr>
          <w:lang w:val="fr-FR"/>
        </w:rPr>
        <w:t>Ils vérifient l’interaction réelle avec :</w:t>
      </w:r>
    </w:p>
    <w:p w14:paraId="0898BB2C" w14:textId="77777777" w:rsidR="00B850AF" w:rsidRPr="00B850AF" w:rsidRDefault="00B850AF">
      <w:pPr>
        <w:numPr>
          <w:ilvl w:val="0"/>
          <w:numId w:val="85"/>
        </w:numPr>
        <w:rPr>
          <w:lang w:val="fr-FR"/>
        </w:rPr>
      </w:pPr>
      <w:r w:rsidRPr="00B850AF">
        <w:rPr>
          <w:lang w:val="fr-FR"/>
        </w:rPr>
        <w:t>FastAPI ;</w:t>
      </w:r>
    </w:p>
    <w:p w14:paraId="66513177" w14:textId="77777777" w:rsidR="00B850AF" w:rsidRPr="00B850AF" w:rsidRDefault="00B850AF">
      <w:pPr>
        <w:numPr>
          <w:ilvl w:val="0"/>
          <w:numId w:val="85"/>
        </w:numPr>
        <w:rPr>
          <w:lang w:val="fr-FR"/>
        </w:rPr>
      </w:pPr>
      <w:proofErr w:type="gramStart"/>
      <w:r w:rsidRPr="00B850AF">
        <w:rPr>
          <w:lang w:val="fr-FR"/>
        </w:rPr>
        <w:t>moteur</w:t>
      </w:r>
      <w:proofErr w:type="gramEnd"/>
      <w:r w:rsidRPr="00B850AF">
        <w:rPr>
          <w:lang w:val="fr-FR"/>
        </w:rPr>
        <w:t xml:space="preserve"> local ;</w:t>
      </w:r>
    </w:p>
    <w:p w14:paraId="53E3A20F" w14:textId="77777777" w:rsidR="00B850AF" w:rsidRPr="00B850AF" w:rsidRDefault="00B850AF">
      <w:pPr>
        <w:numPr>
          <w:ilvl w:val="0"/>
          <w:numId w:val="85"/>
        </w:numPr>
        <w:rPr>
          <w:lang w:val="fr-FR"/>
        </w:rPr>
      </w:pPr>
      <w:proofErr w:type="gramStart"/>
      <w:r w:rsidRPr="00B850AF">
        <w:rPr>
          <w:lang w:val="fr-FR"/>
        </w:rPr>
        <w:t>système</w:t>
      </w:r>
      <w:proofErr w:type="gramEnd"/>
      <w:r w:rsidRPr="00B850AF">
        <w:rPr>
          <w:lang w:val="fr-FR"/>
        </w:rPr>
        <w:t xml:space="preserve"> de fichiers.</w:t>
      </w:r>
    </w:p>
    <w:p w14:paraId="5ECCEEA4" w14:textId="77777777" w:rsidR="00B850AF" w:rsidRPr="00B850AF" w:rsidRDefault="00B850AF" w:rsidP="00B850AF">
      <w:pPr>
        <w:rPr>
          <w:b/>
          <w:bCs/>
          <w:lang w:val="fr-FR"/>
        </w:rPr>
      </w:pPr>
      <w:r w:rsidRPr="00B850AF">
        <w:rPr>
          <w:b/>
          <w:bCs/>
          <w:lang w:val="fr-FR"/>
        </w:rPr>
        <w:t>Tests de distribution</w:t>
      </w:r>
    </w:p>
    <w:p w14:paraId="76EBF792" w14:textId="77777777" w:rsidR="00B850AF" w:rsidRPr="00B850AF" w:rsidRDefault="00B850AF" w:rsidP="00B850AF">
      <w:pPr>
        <w:rPr>
          <w:lang w:val="fr-FR"/>
        </w:rPr>
      </w:pPr>
      <w:r w:rsidRPr="00B850AF">
        <w:rPr>
          <w:lang w:val="fr-FR"/>
        </w:rPr>
        <w:t>Ils doivent finalement vérifier le comportement après installation dans un environnement propre.</w:t>
      </w:r>
    </w:p>
    <w:p w14:paraId="55858EC1" w14:textId="77777777" w:rsidR="00B850AF" w:rsidRPr="00B850AF" w:rsidRDefault="00B850AF" w:rsidP="00B850AF">
      <w:pPr>
        <w:rPr>
          <w:lang w:val="fr-FR"/>
        </w:rPr>
      </w:pPr>
      <w:r w:rsidRPr="00B850AF">
        <w:rPr>
          <w:lang w:val="fr-FR"/>
        </w:rPr>
        <w:t>Ces niveaux ne fournissent pas le même type de preuve.</w:t>
      </w:r>
    </w:p>
    <w:p w14:paraId="7FC25F8C" w14:textId="77777777" w:rsidR="00B850AF" w:rsidRPr="00B850AF" w:rsidRDefault="00B850AF" w:rsidP="00B850AF">
      <w:pPr>
        <w:rPr>
          <w:lang w:val="fr-FR"/>
        </w:rPr>
      </w:pPr>
      <w:r w:rsidRPr="00B850AF">
        <w:rPr>
          <w:lang w:val="fr-FR"/>
        </w:rPr>
        <w:pict w14:anchorId="08542345">
          <v:rect id="_x0000_i2657" style="width:0;height:1.5pt" o:hralign="center" o:hrstd="t" o:hr="t" fillcolor="#a0a0a0" stroked="f"/>
        </w:pict>
      </w:r>
    </w:p>
    <w:p w14:paraId="5ED86B1A" w14:textId="77777777" w:rsidR="00B850AF" w:rsidRPr="00B850AF" w:rsidRDefault="00B850AF" w:rsidP="00B850AF">
      <w:pPr>
        <w:rPr>
          <w:b/>
          <w:bCs/>
          <w:lang w:val="fr-FR"/>
        </w:rPr>
      </w:pPr>
      <w:r w:rsidRPr="00B850AF">
        <w:rPr>
          <w:b/>
          <w:bCs/>
          <w:lang w:val="fr-FR"/>
        </w:rPr>
        <w:t>10.42. État des validations Desktop</w:t>
      </w:r>
    </w:p>
    <w:p w14:paraId="2F91BE5B" w14:textId="77777777" w:rsidR="00B850AF" w:rsidRPr="00B850AF" w:rsidRDefault="00B850AF" w:rsidP="00B850AF">
      <w:pPr>
        <w:rPr>
          <w:lang w:val="fr-FR"/>
        </w:rPr>
      </w:pPr>
      <w:r w:rsidRPr="00B850AF">
        <w:rPr>
          <w:lang w:val="fr-FR"/>
        </w:rPr>
        <w:lastRenderedPageBreak/>
        <w:t>Les validations historiques du projet ont notamment couvert le comportement hors ligne du client Desktop, avec des tests exécutés avec succès sur le périmètre correspondant. Des scénarios dépendant de services réels ont également été distingués des tests purement hors ligne.</w:t>
      </w:r>
    </w:p>
    <w:p w14:paraId="054070D8" w14:textId="77777777" w:rsidR="00B850AF" w:rsidRPr="00B850AF" w:rsidRDefault="00B850AF" w:rsidP="00B850AF">
      <w:pPr>
        <w:rPr>
          <w:lang w:val="fr-FR"/>
        </w:rPr>
      </w:pPr>
      <w:r w:rsidRPr="00B850AF">
        <w:rPr>
          <w:lang w:val="fr-FR"/>
        </w:rPr>
        <w:t>Il est important de ne pas confondre ce résultat historique avec le nombre actuel de définitions de tests présentes dans le dépôt.</w:t>
      </w:r>
    </w:p>
    <w:p w14:paraId="1435C266" w14:textId="77777777" w:rsidR="00B850AF" w:rsidRPr="00B850AF" w:rsidRDefault="00B850AF" w:rsidP="00B850AF">
      <w:pPr>
        <w:rPr>
          <w:lang w:val="fr-FR"/>
        </w:rPr>
      </w:pPr>
      <w:r w:rsidRPr="00B850AF">
        <w:rPr>
          <w:lang w:val="fr-FR"/>
        </w:rPr>
        <w:t>On distingue donc :</w:t>
      </w:r>
    </w:p>
    <w:p w14:paraId="6D6F71CF" w14:textId="50DE5266" w:rsidR="00B850AF" w:rsidRPr="00B850AF" w:rsidRDefault="00B850AF" w:rsidP="00B850AF">
      <w:pPr>
        <w:rPr>
          <w:lang w:val="fr-FR"/>
        </w:rPr>
      </w:pPr>
      <m:oMathPara>
        <m:oMath>
          <m:r>
            <w:rPr>
              <w:rFonts w:ascii="Cambria Math" w:hAnsi="Cambria Math"/>
              <w:lang w:val="fr-FR"/>
            </w:rPr>
            <m:t>TestsDefined≠TestsExecuted≠TestsPassed</m:t>
          </m:r>
        </m:oMath>
      </m:oMathPara>
    </w:p>
    <w:p w14:paraId="676DF939" w14:textId="77777777" w:rsidR="00B850AF" w:rsidRPr="00B850AF" w:rsidRDefault="00B850AF" w:rsidP="00B850AF">
      <w:pPr>
        <w:rPr>
          <w:lang w:val="fr-FR"/>
        </w:rPr>
      </w:pPr>
      <w:r w:rsidRPr="00B850AF">
        <w:rPr>
          <w:lang w:val="fr-FR"/>
        </w:rPr>
        <w:t xml:space="preserve">Une campagne historique ayant produit </w:t>
      </w:r>
      <w:r w:rsidRPr="00B850AF">
        <w:rPr>
          <w:b/>
          <w:bCs/>
          <w:lang w:val="fr-FR"/>
        </w:rPr>
        <w:t>37 tests Desktop hors ligne réussis</w:t>
      </w:r>
      <w:r w:rsidRPr="00B850AF">
        <w:rPr>
          <w:lang w:val="fr-FR"/>
        </w:rPr>
        <w:t xml:space="preserve"> constitue une preuve pour la version et l’environnement de cette campagne. Elle ne signifie pas automatiquement que chaque modification ultérieure possède le même résultat sans nouvelle exécution.</w:t>
      </w:r>
    </w:p>
    <w:p w14:paraId="00FEF69F" w14:textId="77777777" w:rsidR="00B850AF" w:rsidRPr="00B850AF" w:rsidRDefault="00B850AF" w:rsidP="00B850AF">
      <w:pPr>
        <w:rPr>
          <w:lang w:val="fr-FR"/>
        </w:rPr>
      </w:pPr>
      <w:r w:rsidRPr="00B850AF">
        <w:rPr>
          <w:lang w:val="fr-FR"/>
        </w:rPr>
        <w:t>Cette formulation permet de conserver la valeur de la preuve sans l’étendre au-delà de son périmètre.</w:t>
      </w:r>
    </w:p>
    <w:p w14:paraId="5047EF5A" w14:textId="77777777" w:rsidR="00B850AF" w:rsidRPr="00B850AF" w:rsidRDefault="00B850AF" w:rsidP="00B850AF">
      <w:pPr>
        <w:rPr>
          <w:lang w:val="fr-FR"/>
        </w:rPr>
      </w:pPr>
      <w:r w:rsidRPr="00B850AF">
        <w:rPr>
          <w:lang w:val="fr-FR"/>
        </w:rPr>
        <w:pict w14:anchorId="1ED9C870">
          <v:rect id="_x0000_i2658" style="width:0;height:1.5pt" o:hralign="center" o:hrstd="t" o:hr="t" fillcolor="#a0a0a0" stroked="f"/>
        </w:pict>
      </w:r>
    </w:p>
    <w:p w14:paraId="72B6355F" w14:textId="77777777" w:rsidR="00B850AF" w:rsidRPr="00B850AF" w:rsidRDefault="00B850AF" w:rsidP="00B850AF">
      <w:pPr>
        <w:rPr>
          <w:b/>
          <w:bCs/>
          <w:lang w:val="fr-FR"/>
        </w:rPr>
      </w:pPr>
      <w:r w:rsidRPr="00B850AF">
        <w:rPr>
          <w:b/>
          <w:bCs/>
          <w:lang w:val="fr-FR"/>
        </w:rPr>
        <w:t>10.43. Critères de validation</w:t>
      </w:r>
    </w:p>
    <w:p w14:paraId="532A7579" w14:textId="77777777" w:rsidR="00B850AF" w:rsidRPr="00B850AF" w:rsidRDefault="00B850AF" w:rsidP="00B850AF">
      <w:pPr>
        <w:rPr>
          <w:lang w:val="fr-FR"/>
        </w:rPr>
      </w:pPr>
      <w:r w:rsidRPr="00B850AF">
        <w:rPr>
          <w:lang w:val="fr-FR"/>
        </w:rPr>
        <w:t>Plusieurs propriétés peuvent servir d’oracles.</w:t>
      </w:r>
    </w:p>
    <w:p w14:paraId="1EE97575" w14:textId="77777777" w:rsidR="00B850AF" w:rsidRPr="00B850AF" w:rsidRDefault="00B850AF" w:rsidP="00B850AF">
      <w:pPr>
        <w:rPr>
          <w:b/>
          <w:bCs/>
          <w:lang w:val="fr-FR"/>
        </w:rPr>
      </w:pPr>
      <w:r w:rsidRPr="00B850AF">
        <w:rPr>
          <w:b/>
          <w:bCs/>
          <w:lang w:val="fr-FR"/>
        </w:rPr>
        <w:t>Session</w:t>
      </w:r>
    </w:p>
    <w:p w14:paraId="7D4BBC74" w14:textId="6EA12EA6" w:rsidR="00B850AF" w:rsidRPr="00B850AF" w:rsidRDefault="00B850AF" w:rsidP="00B850AF">
      <w:pPr>
        <w:rPr>
          <w:lang w:val="fr-FR"/>
        </w:rPr>
      </w:pPr>
      <m:oMathPara>
        <m:oMath>
          <m:r>
            <w:rPr>
              <w:rFonts w:ascii="Cambria Math" w:hAnsi="Cambria Math"/>
              <w:lang w:val="fr-FR"/>
            </w:rPr>
            <m:t>Logout⇒NoAuthenticatedState</m:t>
          </m:r>
        </m:oMath>
      </m:oMathPara>
    </w:p>
    <w:p w14:paraId="5D899BC2" w14:textId="77777777" w:rsidR="00B850AF" w:rsidRPr="00B850AF" w:rsidRDefault="00B850AF" w:rsidP="00B850AF">
      <w:pPr>
        <w:rPr>
          <w:b/>
          <w:bCs/>
          <w:lang w:val="fr-FR"/>
        </w:rPr>
      </w:pPr>
      <w:r w:rsidRPr="00B850AF">
        <w:rPr>
          <w:b/>
          <w:bCs/>
          <w:lang w:val="fr-FR"/>
        </w:rPr>
        <w:t>MFA</w:t>
      </w:r>
    </w:p>
    <w:p w14:paraId="032957CB" w14:textId="4E6AF69E" w:rsidR="00B850AF" w:rsidRPr="00B850AF" w:rsidRDefault="00B850AF" w:rsidP="00B850AF">
      <w:pPr>
        <w:rPr>
          <w:lang w:val="fr-FR"/>
        </w:rPr>
      </w:pPr>
      <m:oMathPara>
        <m:oMath>
          <m:r>
            <w:rPr>
              <w:rFonts w:ascii="Cambria Math" w:hAnsi="Cambria Math"/>
              <w:lang w:val="fr-FR"/>
            </w:rPr>
            <m:t>MFARequired∧TOTPAbsent⇒NoAuthenticatedSession</m:t>
          </m:r>
        </m:oMath>
      </m:oMathPara>
    </w:p>
    <w:p w14:paraId="6419B2F4" w14:textId="77777777" w:rsidR="00B850AF" w:rsidRPr="00B850AF" w:rsidRDefault="00B850AF" w:rsidP="00B850AF">
      <w:pPr>
        <w:rPr>
          <w:b/>
          <w:bCs/>
          <w:lang w:val="fr-FR"/>
        </w:rPr>
      </w:pPr>
      <w:r w:rsidRPr="00B850AF">
        <w:rPr>
          <w:b/>
          <w:bCs/>
          <w:lang w:val="fr-FR"/>
        </w:rPr>
        <w:t>Mot de passe</w:t>
      </w:r>
    </w:p>
    <w:p w14:paraId="48F31AED" w14:textId="5EC39C24" w:rsidR="00B850AF" w:rsidRPr="00B850AF" w:rsidRDefault="00B850AF" w:rsidP="00B850AF">
      <w:pPr>
        <w:rPr>
          <w:lang w:val="fr-FR"/>
        </w:rPr>
      </w:pPr>
      <m:oMathPara>
        <m:oMath>
          <m:r>
            <w:rPr>
              <w:rFonts w:ascii="Cambria Math" w:hAnsi="Cambria Math"/>
              <w:lang w:val="fr-FR"/>
            </w:rPr>
            <m:t>MFAPendingPassword↛PersistentStorage</m:t>
          </m:r>
        </m:oMath>
      </m:oMathPara>
    </w:p>
    <w:p w14:paraId="315CD03D" w14:textId="77777777" w:rsidR="00B850AF" w:rsidRPr="00B850AF" w:rsidRDefault="00B850AF" w:rsidP="00B850AF">
      <w:pPr>
        <w:rPr>
          <w:b/>
          <w:bCs/>
          <w:lang w:val="fr-FR"/>
        </w:rPr>
      </w:pPr>
      <w:r w:rsidRPr="00B850AF">
        <w:rPr>
          <w:b/>
          <w:bCs/>
          <w:lang w:val="fr-FR"/>
        </w:rPr>
        <w:t>Mode local</w:t>
      </w:r>
    </w:p>
    <w:p w14:paraId="50AD7B57" w14:textId="3E64E186" w:rsidR="00B850AF" w:rsidRPr="00B850AF" w:rsidRDefault="00B850AF" w:rsidP="00B850AF">
      <w:pPr>
        <w:rPr>
          <w:lang w:val="fr-FR"/>
        </w:rPr>
      </w:pPr>
      <m:oMathPara>
        <m:oMath>
          <m:r>
            <w:rPr>
              <w:rFonts w:ascii="Cambria Math" w:hAnsi="Cambria Math"/>
              <w:lang w:val="fr-FR"/>
            </w:rPr>
            <m:t>MissingCheckpoint⇒ExplicitFailure</m:t>
          </m:r>
        </m:oMath>
      </m:oMathPara>
    </w:p>
    <w:p w14:paraId="2A61A7E0" w14:textId="77777777" w:rsidR="00B850AF" w:rsidRPr="00B850AF" w:rsidRDefault="00B850AF" w:rsidP="00B850AF">
      <w:pPr>
        <w:rPr>
          <w:b/>
          <w:bCs/>
          <w:lang w:val="fr-FR"/>
        </w:rPr>
      </w:pPr>
      <w:r w:rsidRPr="00B850AF">
        <w:rPr>
          <w:b/>
          <w:bCs/>
          <w:lang w:val="fr-FR"/>
        </w:rPr>
        <w:t>Mode cloud</w:t>
      </w:r>
    </w:p>
    <w:p w14:paraId="7F720C18" w14:textId="4AD50ED4" w:rsidR="00B850AF" w:rsidRPr="00B850AF" w:rsidRDefault="00B850AF" w:rsidP="00B850AF">
      <w:pPr>
        <w:rPr>
          <w:lang w:val="fr-FR"/>
        </w:rPr>
      </w:pPr>
      <m:oMathPara>
        <m:oMath>
          <m:r>
            <w:rPr>
              <w:rFonts w:ascii="Cambria Math" w:hAnsi="Cambria Math"/>
              <w:lang w:val="fr-FR"/>
            </w:rPr>
            <m:t>ServerReject⇒ClientDoesNotReportSuccess</m:t>
          </m:r>
        </m:oMath>
      </m:oMathPara>
    </w:p>
    <w:p w14:paraId="5546FF1C" w14:textId="77777777" w:rsidR="00B850AF" w:rsidRPr="00B850AF" w:rsidRDefault="00B850AF" w:rsidP="00B850AF">
      <w:pPr>
        <w:rPr>
          <w:b/>
          <w:bCs/>
          <w:lang w:val="fr-FR"/>
        </w:rPr>
      </w:pPr>
      <w:r w:rsidRPr="00B850AF">
        <w:rPr>
          <w:b/>
          <w:bCs/>
          <w:lang w:val="fr-FR"/>
        </w:rPr>
        <w:t>Intégrité</w:t>
      </w:r>
    </w:p>
    <w:p w14:paraId="1FB5C1E5" w14:textId="073C26AA" w:rsidR="00B850AF" w:rsidRPr="00B850AF" w:rsidRDefault="00B850AF" w:rsidP="00B850AF">
      <w:pPr>
        <w:rPr>
          <w:lang w:val="fr-FR"/>
        </w:rPr>
      </w:pPr>
      <m:oMathPara>
        <m:oMath>
          <m:r>
            <w:rPr>
              <w:rFonts w:ascii="Cambria Math" w:hAnsi="Cambria Math"/>
              <w:lang w:val="fr-FR"/>
            </w:rPr>
            <m:t>NoIntegrityEvidence⇒NoVerifiedIntegrityLabel</m:t>
          </m:r>
        </m:oMath>
      </m:oMathPara>
    </w:p>
    <w:p w14:paraId="1ADC372D" w14:textId="77777777" w:rsidR="00B850AF" w:rsidRPr="00B850AF" w:rsidRDefault="00B850AF" w:rsidP="00B850AF">
      <w:pPr>
        <w:rPr>
          <w:b/>
          <w:bCs/>
          <w:lang w:val="fr-FR"/>
        </w:rPr>
      </w:pPr>
      <w:r w:rsidRPr="00B850AF">
        <w:rPr>
          <w:b/>
          <w:bCs/>
          <w:lang w:val="fr-FR"/>
        </w:rPr>
        <w:t>Annulation cloud</w:t>
      </w:r>
    </w:p>
    <w:p w14:paraId="0D3D69AE" w14:textId="50873238" w:rsidR="00B850AF" w:rsidRPr="00B850AF" w:rsidRDefault="00B850AF" w:rsidP="00B850AF">
      <w:pPr>
        <w:rPr>
          <w:lang w:val="fr-FR"/>
        </w:rPr>
      </w:pPr>
      <m:oMathPara>
        <m:oMath>
          <m:r>
            <w:rPr>
              <w:rFonts w:ascii="Cambria Math" w:hAnsi="Cambria Math"/>
              <w:lang w:val="fr-FR"/>
            </w:rPr>
            <m:t>NoServerCancellationSupport⇒NoClaimOfServerCancellation</m:t>
          </m:r>
        </m:oMath>
      </m:oMathPara>
    </w:p>
    <w:p w14:paraId="080BF1C2" w14:textId="77777777" w:rsidR="00B850AF" w:rsidRPr="00B850AF" w:rsidRDefault="00B850AF" w:rsidP="00B850AF">
      <w:pPr>
        <w:rPr>
          <w:b/>
          <w:bCs/>
          <w:lang w:val="fr-FR"/>
        </w:rPr>
      </w:pPr>
      <w:r w:rsidRPr="00B850AF">
        <w:rPr>
          <w:b/>
          <w:bCs/>
          <w:lang w:val="fr-FR"/>
        </w:rPr>
        <w:t>Métriques</w:t>
      </w:r>
    </w:p>
    <w:p w14:paraId="4D466622" w14:textId="2B73AD41" w:rsidR="00B850AF" w:rsidRPr="00B850AF" w:rsidRDefault="00B850AF" w:rsidP="00B850AF">
      <w:pPr>
        <w:rPr>
          <w:lang w:val="fr-FR"/>
        </w:rPr>
      </w:pPr>
      <m:oMathPara>
        <m:oMath>
          <m:r>
            <w:rPr>
              <w:rFonts w:ascii="Cambria Math" w:hAnsi="Cambria Math"/>
              <w:lang w:val="fr-FR"/>
            </w:rPr>
            <m:t>DisplayedMeasuredMetric⇒EvidenceAvailable</m:t>
          </m:r>
        </m:oMath>
      </m:oMathPara>
    </w:p>
    <w:p w14:paraId="20C90B35" w14:textId="77777777" w:rsidR="00B850AF" w:rsidRPr="00B850AF" w:rsidRDefault="00B850AF" w:rsidP="00B850AF">
      <w:pPr>
        <w:rPr>
          <w:lang w:val="fr-FR"/>
        </w:rPr>
      </w:pPr>
      <w:r w:rsidRPr="00B850AF">
        <w:rPr>
          <w:lang w:val="fr-FR"/>
        </w:rPr>
        <w:t>Ces propriétés relient directement l’architecture aux tests.</w:t>
      </w:r>
    </w:p>
    <w:p w14:paraId="5BBFB676" w14:textId="77777777" w:rsidR="00B850AF" w:rsidRPr="00B850AF" w:rsidRDefault="00B850AF" w:rsidP="00B850AF">
      <w:pPr>
        <w:rPr>
          <w:lang w:val="fr-FR"/>
        </w:rPr>
      </w:pPr>
      <w:r w:rsidRPr="00B850AF">
        <w:rPr>
          <w:lang w:val="fr-FR"/>
        </w:rPr>
        <w:pict w14:anchorId="23EB3746">
          <v:rect id="_x0000_i2659" style="width:0;height:1.5pt" o:hralign="center" o:hrstd="t" o:hr="t" fillcolor="#a0a0a0" stroked="f"/>
        </w:pict>
      </w:r>
    </w:p>
    <w:p w14:paraId="64C7AE46" w14:textId="77777777" w:rsidR="00B850AF" w:rsidRPr="00B850AF" w:rsidRDefault="00B850AF" w:rsidP="00B850AF">
      <w:pPr>
        <w:rPr>
          <w:b/>
          <w:bCs/>
          <w:lang w:val="fr-FR"/>
        </w:rPr>
      </w:pPr>
      <w:r w:rsidRPr="00B850AF">
        <w:rPr>
          <w:b/>
          <w:bCs/>
          <w:lang w:val="fr-FR"/>
        </w:rPr>
        <w:t>10.44. Captures d’écran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991"/>
        <w:gridCol w:w="3067"/>
        <w:gridCol w:w="2261"/>
      </w:tblGrid>
      <w:tr w:rsidR="00B850AF" w:rsidRPr="00B850AF" w14:paraId="1CFC9C20" w14:textId="77777777">
        <w:trPr>
          <w:tblHeader/>
          <w:tblCellSpacing w:w="15" w:type="dxa"/>
        </w:trPr>
        <w:tc>
          <w:tcPr>
            <w:tcW w:w="0" w:type="auto"/>
            <w:vAlign w:val="center"/>
            <w:hideMark/>
          </w:tcPr>
          <w:p w14:paraId="5B75925D" w14:textId="77777777" w:rsidR="00B850AF" w:rsidRPr="00B850AF" w:rsidRDefault="00B850AF" w:rsidP="00B850AF">
            <w:pPr>
              <w:rPr>
                <w:b/>
                <w:bCs/>
                <w:lang w:val="fr-FR"/>
              </w:rPr>
            </w:pPr>
            <w:r w:rsidRPr="00B850AF">
              <w:rPr>
                <w:b/>
                <w:bCs/>
                <w:lang w:val="fr-FR"/>
              </w:rPr>
              <w:t>Capture</w:t>
            </w:r>
          </w:p>
        </w:tc>
        <w:tc>
          <w:tcPr>
            <w:tcW w:w="0" w:type="auto"/>
            <w:vAlign w:val="center"/>
            <w:hideMark/>
          </w:tcPr>
          <w:p w14:paraId="487CD8F2" w14:textId="77777777" w:rsidR="00B850AF" w:rsidRPr="00B850AF" w:rsidRDefault="00B850AF" w:rsidP="00B850AF">
            <w:pPr>
              <w:rPr>
                <w:b/>
                <w:bCs/>
                <w:lang w:val="fr-FR"/>
              </w:rPr>
            </w:pPr>
            <w:r w:rsidRPr="00B850AF">
              <w:rPr>
                <w:b/>
                <w:bCs/>
                <w:lang w:val="fr-FR"/>
              </w:rPr>
              <w:t>Vue</w:t>
            </w:r>
          </w:p>
        </w:tc>
        <w:tc>
          <w:tcPr>
            <w:tcW w:w="0" w:type="auto"/>
            <w:vAlign w:val="center"/>
            <w:hideMark/>
          </w:tcPr>
          <w:p w14:paraId="789B899D" w14:textId="77777777" w:rsidR="00B850AF" w:rsidRPr="00B850AF" w:rsidRDefault="00B850AF" w:rsidP="00B850AF">
            <w:pPr>
              <w:rPr>
                <w:b/>
                <w:bCs/>
                <w:lang w:val="fr-FR"/>
              </w:rPr>
            </w:pPr>
            <w:r w:rsidRPr="00B850AF">
              <w:rPr>
                <w:b/>
                <w:bCs/>
                <w:lang w:val="fr-FR"/>
              </w:rPr>
              <w:t>Éléments à montrer</w:t>
            </w:r>
          </w:p>
        </w:tc>
        <w:tc>
          <w:tcPr>
            <w:tcW w:w="0" w:type="auto"/>
            <w:vAlign w:val="center"/>
            <w:hideMark/>
          </w:tcPr>
          <w:p w14:paraId="01FB33BD" w14:textId="77777777" w:rsidR="00B850AF" w:rsidRPr="00B850AF" w:rsidRDefault="00B850AF" w:rsidP="00B850AF">
            <w:pPr>
              <w:rPr>
                <w:b/>
                <w:bCs/>
                <w:lang w:val="fr-FR"/>
              </w:rPr>
            </w:pPr>
            <w:r w:rsidRPr="00B850AF">
              <w:rPr>
                <w:b/>
                <w:bCs/>
                <w:lang w:val="fr-FR"/>
              </w:rPr>
              <w:t>À masquer</w:t>
            </w:r>
          </w:p>
        </w:tc>
      </w:tr>
      <w:tr w:rsidR="00B850AF" w:rsidRPr="00B850AF" w14:paraId="0002C5F3" w14:textId="77777777">
        <w:trPr>
          <w:tblCellSpacing w:w="15" w:type="dxa"/>
        </w:trPr>
        <w:tc>
          <w:tcPr>
            <w:tcW w:w="0" w:type="auto"/>
            <w:vAlign w:val="center"/>
            <w:hideMark/>
          </w:tcPr>
          <w:p w14:paraId="21FE2F87" w14:textId="77777777" w:rsidR="00B850AF" w:rsidRPr="00B850AF" w:rsidRDefault="00B850AF" w:rsidP="00B850AF">
            <w:pPr>
              <w:rPr>
                <w:lang w:val="fr-FR"/>
              </w:rPr>
            </w:pPr>
            <w:r w:rsidRPr="00B850AF">
              <w:rPr>
                <w:lang w:val="fr-FR"/>
              </w:rPr>
              <w:t>D-01</w:t>
            </w:r>
          </w:p>
        </w:tc>
        <w:tc>
          <w:tcPr>
            <w:tcW w:w="0" w:type="auto"/>
            <w:vAlign w:val="center"/>
            <w:hideMark/>
          </w:tcPr>
          <w:p w14:paraId="2F72057E" w14:textId="77777777" w:rsidR="00B850AF" w:rsidRPr="00B850AF" w:rsidRDefault="00B850AF" w:rsidP="00B850AF">
            <w:pPr>
              <w:rPr>
                <w:lang w:val="fr-FR"/>
              </w:rPr>
            </w:pPr>
            <w:r w:rsidRPr="00B850AF">
              <w:rPr>
                <w:lang w:val="fr-FR"/>
              </w:rPr>
              <w:t>Login</w:t>
            </w:r>
          </w:p>
        </w:tc>
        <w:tc>
          <w:tcPr>
            <w:tcW w:w="0" w:type="auto"/>
            <w:vAlign w:val="center"/>
            <w:hideMark/>
          </w:tcPr>
          <w:p w14:paraId="44497622" w14:textId="77777777" w:rsidR="00B850AF" w:rsidRPr="00B850AF" w:rsidRDefault="00B850AF" w:rsidP="00B850AF">
            <w:pPr>
              <w:rPr>
                <w:lang w:val="fr-FR"/>
              </w:rPr>
            </w:pPr>
            <w:r w:rsidRPr="00B850AF">
              <w:rPr>
                <w:lang w:val="fr-FR"/>
              </w:rPr>
              <w:t>Interface d’authentification</w:t>
            </w:r>
          </w:p>
        </w:tc>
        <w:tc>
          <w:tcPr>
            <w:tcW w:w="0" w:type="auto"/>
            <w:vAlign w:val="center"/>
            <w:hideMark/>
          </w:tcPr>
          <w:p w14:paraId="5145DB81" w14:textId="77777777" w:rsidR="00B850AF" w:rsidRPr="00B850AF" w:rsidRDefault="00B850AF" w:rsidP="00B850AF">
            <w:pPr>
              <w:rPr>
                <w:lang w:val="fr-FR"/>
              </w:rPr>
            </w:pPr>
            <w:r w:rsidRPr="00B850AF">
              <w:rPr>
                <w:lang w:val="fr-FR"/>
              </w:rPr>
              <w:t>Credentials réels</w:t>
            </w:r>
          </w:p>
        </w:tc>
      </w:tr>
      <w:tr w:rsidR="00B850AF" w:rsidRPr="00B850AF" w14:paraId="2B06466F" w14:textId="77777777">
        <w:trPr>
          <w:tblCellSpacing w:w="15" w:type="dxa"/>
        </w:trPr>
        <w:tc>
          <w:tcPr>
            <w:tcW w:w="0" w:type="auto"/>
            <w:vAlign w:val="center"/>
            <w:hideMark/>
          </w:tcPr>
          <w:p w14:paraId="0570A5D7" w14:textId="77777777" w:rsidR="00B850AF" w:rsidRPr="00B850AF" w:rsidRDefault="00B850AF" w:rsidP="00B850AF">
            <w:pPr>
              <w:rPr>
                <w:lang w:val="fr-FR"/>
              </w:rPr>
            </w:pPr>
            <w:r w:rsidRPr="00B850AF">
              <w:rPr>
                <w:lang w:val="fr-FR"/>
              </w:rPr>
              <w:lastRenderedPageBreak/>
              <w:t>D-02</w:t>
            </w:r>
          </w:p>
        </w:tc>
        <w:tc>
          <w:tcPr>
            <w:tcW w:w="0" w:type="auto"/>
            <w:vAlign w:val="center"/>
            <w:hideMark/>
          </w:tcPr>
          <w:p w14:paraId="4D96E32D" w14:textId="77777777" w:rsidR="00B850AF" w:rsidRPr="00B850AF" w:rsidRDefault="00B850AF" w:rsidP="00B850AF">
            <w:pPr>
              <w:rPr>
                <w:lang w:val="fr-FR"/>
              </w:rPr>
            </w:pPr>
            <w:r w:rsidRPr="00B850AF">
              <w:rPr>
                <w:lang w:val="fr-FR"/>
              </w:rPr>
              <w:t>MFA</w:t>
            </w:r>
          </w:p>
        </w:tc>
        <w:tc>
          <w:tcPr>
            <w:tcW w:w="0" w:type="auto"/>
            <w:vAlign w:val="center"/>
            <w:hideMark/>
          </w:tcPr>
          <w:p w14:paraId="30961441" w14:textId="77777777" w:rsidR="00B850AF" w:rsidRPr="00B850AF" w:rsidRDefault="00B850AF" w:rsidP="00B850AF">
            <w:pPr>
              <w:rPr>
                <w:lang w:val="fr-FR"/>
              </w:rPr>
            </w:pPr>
            <w:r w:rsidRPr="00B850AF">
              <w:rPr>
                <w:lang w:val="fr-FR"/>
              </w:rPr>
              <w:t>Champ TOTP après mot de passe</w:t>
            </w:r>
          </w:p>
        </w:tc>
        <w:tc>
          <w:tcPr>
            <w:tcW w:w="0" w:type="auto"/>
            <w:vAlign w:val="center"/>
            <w:hideMark/>
          </w:tcPr>
          <w:p w14:paraId="0893D95C" w14:textId="77777777" w:rsidR="00B850AF" w:rsidRPr="00B850AF" w:rsidRDefault="00B850AF" w:rsidP="00B850AF">
            <w:pPr>
              <w:rPr>
                <w:lang w:val="fr-FR"/>
              </w:rPr>
            </w:pPr>
            <w:r w:rsidRPr="00B850AF">
              <w:rPr>
                <w:lang w:val="fr-FR"/>
              </w:rPr>
              <w:t>Code réel</w:t>
            </w:r>
          </w:p>
        </w:tc>
      </w:tr>
      <w:tr w:rsidR="00B850AF" w:rsidRPr="00B850AF" w14:paraId="21939232" w14:textId="77777777">
        <w:trPr>
          <w:tblCellSpacing w:w="15" w:type="dxa"/>
        </w:trPr>
        <w:tc>
          <w:tcPr>
            <w:tcW w:w="0" w:type="auto"/>
            <w:vAlign w:val="center"/>
            <w:hideMark/>
          </w:tcPr>
          <w:p w14:paraId="2AC8EA04" w14:textId="77777777" w:rsidR="00B850AF" w:rsidRPr="00B850AF" w:rsidRDefault="00B850AF" w:rsidP="00B850AF">
            <w:pPr>
              <w:rPr>
                <w:lang w:val="fr-FR"/>
              </w:rPr>
            </w:pPr>
            <w:r w:rsidRPr="00B850AF">
              <w:rPr>
                <w:lang w:val="fr-FR"/>
              </w:rPr>
              <w:t>D-03</w:t>
            </w:r>
          </w:p>
        </w:tc>
        <w:tc>
          <w:tcPr>
            <w:tcW w:w="0" w:type="auto"/>
            <w:vAlign w:val="center"/>
            <w:hideMark/>
          </w:tcPr>
          <w:p w14:paraId="78C65F2F" w14:textId="77777777" w:rsidR="00B850AF" w:rsidRPr="00B850AF" w:rsidRDefault="00B850AF" w:rsidP="00B850AF">
            <w:pPr>
              <w:rPr>
                <w:lang w:val="fr-FR"/>
              </w:rPr>
            </w:pPr>
            <w:r w:rsidRPr="00B850AF">
              <w:rPr>
                <w:lang w:val="fr-FR"/>
              </w:rPr>
              <w:t>Dashboard</w:t>
            </w:r>
          </w:p>
        </w:tc>
        <w:tc>
          <w:tcPr>
            <w:tcW w:w="0" w:type="auto"/>
            <w:vAlign w:val="center"/>
            <w:hideMark/>
          </w:tcPr>
          <w:p w14:paraId="6D3E9611" w14:textId="77777777" w:rsidR="00B850AF" w:rsidRPr="00B850AF" w:rsidRDefault="00B850AF" w:rsidP="00B850AF">
            <w:pPr>
              <w:rPr>
                <w:lang w:val="fr-FR"/>
              </w:rPr>
            </w:pPr>
            <w:r w:rsidRPr="00B850AF">
              <w:rPr>
                <w:lang w:val="fr-FR"/>
              </w:rPr>
              <w:t>Navigation générale</w:t>
            </w:r>
          </w:p>
        </w:tc>
        <w:tc>
          <w:tcPr>
            <w:tcW w:w="0" w:type="auto"/>
            <w:vAlign w:val="center"/>
            <w:hideMark/>
          </w:tcPr>
          <w:p w14:paraId="150FFE18" w14:textId="77777777" w:rsidR="00B850AF" w:rsidRPr="00B850AF" w:rsidRDefault="00B850AF" w:rsidP="00B850AF">
            <w:pPr>
              <w:rPr>
                <w:lang w:val="fr-FR"/>
              </w:rPr>
            </w:pPr>
            <w:r w:rsidRPr="00B850AF">
              <w:rPr>
                <w:lang w:val="fr-FR"/>
              </w:rPr>
              <w:t>Données personnelles</w:t>
            </w:r>
          </w:p>
        </w:tc>
      </w:tr>
      <w:tr w:rsidR="00B850AF" w:rsidRPr="00B850AF" w14:paraId="6253054B" w14:textId="77777777">
        <w:trPr>
          <w:tblCellSpacing w:w="15" w:type="dxa"/>
        </w:trPr>
        <w:tc>
          <w:tcPr>
            <w:tcW w:w="0" w:type="auto"/>
            <w:vAlign w:val="center"/>
            <w:hideMark/>
          </w:tcPr>
          <w:p w14:paraId="355C59D6" w14:textId="77777777" w:rsidR="00B850AF" w:rsidRPr="00B850AF" w:rsidRDefault="00B850AF" w:rsidP="00B850AF">
            <w:pPr>
              <w:rPr>
                <w:lang w:val="fr-FR"/>
              </w:rPr>
            </w:pPr>
            <w:r w:rsidRPr="00B850AF">
              <w:rPr>
                <w:lang w:val="fr-FR"/>
              </w:rPr>
              <w:t>D-04</w:t>
            </w:r>
          </w:p>
        </w:tc>
        <w:tc>
          <w:tcPr>
            <w:tcW w:w="0" w:type="auto"/>
            <w:vAlign w:val="center"/>
            <w:hideMark/>
          </w:tcPr>
          <w:p w14:paraId="32EF4022" w14:textId="77777777" w:rsidR="00B850AF" w:rsidRPr="00B850AF" w:rsidRDefault="00B850AF" w:rsidP="00B850AF">
            <w:pPr>
              <w:rPr>
                <w:lang w:val="fr-FR"/>
              </w:rPr>
            </w:pPr>
            <w:r w:rsidRPr="00B850AF">
              <w:rPr>
                <w:lang w:val="fr-FR"/>
              </w:rPr>
              <w:t>Compress</w:t>
            </w:r>
          </w:p>
        </w:tc>
        <w:tc>
          <w:tcPr>
            <w:tcW w:w="0" w:type="auto"/>
            <w:vAlign w:val="center"/>
            <w:hideMark/>
          </w:tcPr>
          <w:p w14:paraId="1F7C2694" w14:textId="77777777" w:rsidR="00B850AF" w:rsidRPr="00B850AF" w:rsidRDefault="00B850AF" w:rsidP="00B850AF">
            <w:pPr>
              <w:rPr>
                <w:lang w:val="fr-FR"/>
              </w:rPr>
            </w:pPr>
            <w:r w:rsidRPr="00B850AF">
              <w:rPr>
                <w:lang w:val="fr-FR"/>
              </w:rPr>
              <w:t>Fichier + choix local/cloud</w:t>
            </w:r>
          </w:p>
        </w:tc>
        <w:tc>
          <w:tcPr>
            <w:tcW w:w="0" w:type="auto"/>
            <w:vAlign w:val="center"/>
            <w:hideMark/>
          </w:tcPr>
          <w:p w14:paraId="78E0C784" w14:textId="77777777" w:rsidR="00B850AF" w:rsidRPr="00B850AF" w:rsidRDefault="00B850AF" w:rsidP="00B850AF">
            <w:pPr>
              <w:rPr>
                <w:lang w:val="fr-FR"/>
              </w:rPr>
            </w:pPr>
            <w:r w:rsidRPr="00B850AF">
              <w:rPr>
                <w:lang w:val="fr-FR"/>
              </w:rPr>
              <w:t>Chemins sensibles</w:t>
            </w:r>
          </w:p>
        </w:tc>
      </w:tr>
      <w:tr w:rsidR="00B850AF" w:rsidRPr="00B850AF" w14:paraId="4EE16615" w14:textId="77777777">
        <w:trPr>
          <w:tblCellSpacing w:w="15" w:type="dxa"/>
        </w:trPr>
        <w:tc>
          <w:tcPr>
            <w:tcW w:w="0" w:type="auto"/>
            <w:vAlign w:val="center"/>
            <w:hideMark/>
          </w:tcPr>
          <w:p w14:paraId="25FEEF48" w14:textId="77777777" w:rsidR="00B850AF" w:rsidRPr="00B850AF" w:rsidRDefault="00B850AF" w:rsidP="00B850AF">
            <w:pPr>
              <w:rPr>
                <w:lang w:val="fr-FR"/>
              </w:rPr>
            </w:pPr>
            <w:r w:rsidRPr="00B850AF">
              <w:rPr>
                <w:lang w:val="fr-FR"/>
              </w:rPr>
              <w:t>D-05</w:t>
            </w:r>
          </w:p>
        </w:tc>
        <w:tc>
          <w:tcPr>
            <w:tcW w:w="0" w:type="auto"/>
            <w:vAlign w:val="center"/>
            <w:hideMark/>
          </w:tcPr>
          <w:p w14:paraId="402E5940" w14:textId="77777777" w:rsidR="00B850AF" w:rsidRPr="00B850AF" w:rsidRDefault="00B850AF" w:rsidP="00B850AF">
            <w:pPr>
              <w:rPr>
                <w:lang w:val="fr-FR"/>
              </w:rPr>
            </w:pPr>
            <w:r w:rsidRPr="00B850AF">
              <w:rPr>
                <w:lang w:val="fr-FR"/>
              </w:rPr>
              <w:t>Compression réussie</w:t>
            </w:r>
          </w:p>
        </w:tc>
        <w:tc>
          <w:tcPr>
            <w:tcW w:w="0" w:type="auto"/>
            <w:vAlign w:val="center"/>
            <w:hideMark/>
          </w:tcPr>
          <w:p w14:paraId="4D22B9A7" w14:textId="77777777" w:rsidR="00B850AF" w:rsidRPr="00B850AF" w:rsidRDefault="00B850AF" w:rsidP="00B850AF">
            <w:pPr>
              <w:rPr>
                <w:lang w:val="fr-FR"/>
              </w:rPr>
            </w:pPr>
            <w:r w:rsidRPr="00B850AF">
              <w:rPr>
                <w:lang w:val="fr-FR"/>
              </w:rPr>
              <w:t>Résultat et métriques réelles</w:t>
            </w:r>
          </w:p>
        </w:tc>
        <w:tc>
          <w:tcPr>
            <w:tcW w:w="0" w:type="auto"/>
            <w:vAlign w:val="center"/>
            <w:hideMark/>
          </w:tcPr>
          <w:p w14:paraId="4839077F" w14:textId="77777777" w:rsidR="00B850AF" w:rsidRPr="00B850AF" w:rsidRDefault="00B850AF" w:rsidP="00B850AF">
            <w:pPr>
              <w:rPr>
                <w:lang w:val="fr-FR"/>
              </w:rPr>
            </w:pPr>
            <w:r w:rsidRPr="00B850AF">
              <w:rPr>
                <w:lang w:val="fr-FR"/>
              </w:rPr>
              <w:t>Token/chemins internes</w:t>
            </w:r>
          </w:p>
        </w:tc>
      </w:tr>
      <w:tr w:rsidR="00B850AF" w:rsidRPr="00B850AF" w14:paraId="7741650E" w14:textId="77777777">
        <w:trPr>
          <w:tblCellSpacing w:w="15" w:type="dxa"/>
        </w:trPr>
        <w:tc>
          <w:tcPr>
            <w:tcW w:w="0" w:type="auto"/>
            <w:vAlign w:val="center"/>
            <w:hideMark/>
          </w:tcPr>
          <w:p w14:paraId="38161064" w14:textId="77777777" w:rsidR="00B850AF" w:rsidRPr="00B850AF" w:rsidRDefault="00B850AF" w:rsidP="00B850AF">
            <w:pPr>
              <w:rPr>
                <w:lang w:val="fr-FR"/>
              </w:rPr>
            </w:pPr>
            <w:r w:rsidRPr="00B850AF">
              <w:rPr>
                <w:lang w:val="fr-FR"/>
              </w:rPr>
              <w:t>D-06</w:t>
            </w:r>
          </w:p>
        </w:tc>
        <w:tc>
          <w:tcPr>
            <w:tcW w:w="0" w:type="auto"/>
            <w:vAlign w:val="center"/>
            <w:hideMark/>
          </w:tcPr>
          <w:p w14:paraId="417FA139" w14:textId="77777777" w:rsidR="00B850AF" w:rsidRPr="00B850AF" w:rsidRDefault="00B850AF" w:rsidP="00B850AF">
            <w:pPr>
              <w:rPr>
                <w:lang w:val="fr-FR"/>
              </w:rPr>
            </w:pPr>
            <w:r w:rsidRPr="00B850AF">
              <w:rPr>
                <w:lang w:val="fr-FR"/>
              </w:rPr>
              <w:t>Decompress</w:t>
            </w:r>
          </w:p>
        </w:tc>
        <w:tc>
          <w:tcPr>
            <w:tcW w:w="0" w:type="auto"/>
            <w:vAlign w:val="center"/>
            <w:hideMark/>
          </w:tcPr>
          <w:p w14:paraId="5858D9D4" w14:textId="77777777" w:rsidR="00B850AF" w:rsidRPr="00B850AF" w:rsidRDefault="00B850AF" w:rsidP="00B850AF">
            <w:pPr>
              <w:rPr>
                <w:lang w:val="fr-FR"/>
              </w:rPr>
            </w:pPr>
            <w:r w:rsidRPr="00B850AF">
              <w:rPr>
                <w:lang w:val="fr-FR"/>
              </w:rPr>
              <w:t>Sélection XAIC et mode</w:t>
            </w:r>
          </w:p>
        </w:tc>
        <w:tc>
          <w:tcPr>
            <w:tcW w:w="0" w:type="auto"/>
            <w:vAlign w:val="center"/>
            <w:hideMark/>
          </w:tcPr>
          <w:p w14:paraId="63A976DA" w14:textId="77777777" w:rsidR="00B850AF" w:rsidRPr="00B850AF" w:rsidRDefault="00B850AF" w:rsidP="00B850AF">
            <w:pPr>
              <w:rPr>
                <w:lang w:val="fr-FR"/>
              </w:rPr>
            </w:pPr>
            <w:r w:rsidRPr="00B850AF">
              <w:rPr>
                <w:lang w:val="fr-FR"/>
              </w:rPr>
              <w:t>Chemins sensibles</w:t>
            </w:r>
          </w:p>
        </w:tc>
      </w:tr>
      <w:tr w:rsidR="00B850AF" w:rsidRPr="00B850AF" w14:paraId="08D29F04" w14:textId="77777777">
        <w:trPr>
          <w:tblCellSpacing w:w="15" w:type="dxa"/>
        </w:trPr>
        <w:tc>
          <w:tcPr>
            <w:tcW w:w="0" w:type="auto"/>
            <w:vAlign w:val="center"/>
            <w:hideMark/>
          </w:tcPr>
          <w:p w14:paraId="22CEBE74" w14:textId="77777777" w:rsidR="00B850AF" w:rsidRPr="00B850AF" w:rsidRDefault="00B850AF" w:rsidP="00B850AF">
            <w:pPr>
              <w:rPr>
                <w:lang w:val="fr-FR"/>
              </w:rPr>
            </w:pPr>
            <w:r w:rsidRPr="00B850AF">
              <w:rPr>
                <w:lang w:val="fr-FR"/>
              </w:rPr>
              <w:t>D-07</w:t>
            </w:r>
          </w:p>
        </w:tc>
        <w:tc>
          <w:tcPr>
            <w:tcW w:w="0" w:type="auto"/>
            <w:vAlign w:val="center"/>
            <w:hideMark/>
          </w:tcPr>
          <w:p w14:paraId="706D1F0F" w14:textId="77777777" w:rsidR="00B850AF" w:rsidRPr="00B850AF" w:rsidRDefault="00B850AF" w:rsidP="00B850AF">
            <w:pPr>
              <w:rPr>
                <w:lang w:val="fr-FR"/>
              </w:rPr>
            </w:pPr>
            <w:r w:rsidRPr="00B850AF">
              <w:rPr>
                <w:lang w:val="fr-FR"/>
              </w:rPr>
              <w:t>History</w:t>
            </w:r>
          </w:p>
        </w:tc>
        <w:tc>
          <w:tcPr>
            <w:tcW w:w="0" w:type="auto"/>
            <w:vAlign w:val="center"/>
            <w:hideMark/>
          </w:tcPr>
          <w:p w14:paraId="254D8820" w14:textId="77777777" w:rsidR="00B850AF" w:rsidRPr="00B850AF" w:rsidRDefault="00B850AF" w:rsidP="00B850AF">
            <w:pPr>
              <w:rPr>
                <w:lang w:val="fr-FR"/>
              </w:rPr>
            </w:pPr>
            <w:r w:rsidRPr="00B850AF">
              <w:rPr>
                <w:lang w:val="fr-FR"/>
              </w:rPr>
              <w:t>Liste des opérations</w:t>
            </w:r>
          </w:p>
        </w:tc>
        <w:tc>
          <w:tcPr>
            <w:tcW w:w="0" w:type="auto"/>
            <w:vAlign w:val="center"/>
            <w:hideMark/>
          </w:tcPr>
          <w:p w14:paraId="2A6BE8E7" w14:textId="77777777" w:rsidR="00B850AF" w:rsidRPr="00B850AF" w:rsidRDefault="00B850AF" w:rsidP="00B850AF">
            <w:pPr>
              <w:rPr>
                <w:lang w:val="fr-FR"/>
              </w:rPr>
            </w:pPr>
            <w:r w:rsidRPr="00B850AF">
              <w:rPr>
                <w:lang w:val="fr-FR"/>
              </w:rPr>
              <w:t>Identifiants privés</w:t>
            </w:r>
          </w:p>
        </w:tc>
      </w:tr>
      <w:tr w:rsidR="00B850AF" w:rsidRPr="00B850AF" w14:paraId="4E989D5D" w14:textId="77777777">
        <w:trPr>
          <w:tblCellSpacing w:w="15" w:type="dxa"/>
        </w:trPr>
        <w:tc>
          <w:tcPr>
            <w:tcW w:w="0" w:type="auto"/>
            <w:vAlign w:val="center"/>
            <w:hideMark/>
          </w:tcPr>
          <w:p w14:paraId="132B1FAB" w14:textId="77777777" w:rsidR="00B850AF" w:rsidRPr="00B850AF" w:rsidRDefault="00B850AF" w:rsidP="00B850AF">
            <w:pPr>
              <w:rPr>
                <w:lang w:val="fr-FR"/>
              </w:rPr>
            </w:pPr>
            <w:r w:rsidRPr="00B850AF">
              <w:rPr>
                <w:lang w:val="fr-FR"/>
              </w:rPr>
              <w:t>D-08</w:t>
            </w:r>
          </w:p>
        </w:tc>
        <w:tc>
          <w:tcPr>
            <w:tcW w:w="0" w:type="auto"/>
            <w:vAlign w:val="center"/>
            <w:hideMark/>
          </w:tcPr>
          <w:p w14:paraId="786A93F9" w14:textId="77777777" w:rsidR="00B850AF" w:rsidRPr="00B850AF" w:rsidRDefault="00B850AF" w:rsidP="00B850AF">
            <w:pPr>
              <w:rPr>
                <w:lang w:val="fr-FR"/>
              </w:rPr>
            </w:pPr>
            <w:r w:rsidRPr="00B850AF">
              <w:rPr>
                <w:lang w:val="fr-FR"/>
              </w:rPr>
              <w:t>Receive</w:t>
            </w:r>
          </w:p>
        </w:tc>
        <w:tc>
          <w:tcPr>
            <w:tcW w:w="0" w:type="auto"/>
            <w:vAlign w:val="center"/>
            <w:hideMark/>
          </w:tcPr>
          <w:p w14:paraId="2BBBA1C8" w14:textId="77777777" w:rsidR="00B850AF" w:rsidRPr="00B850AF" w:rsidRDefault="00B850AF" w:rsidP="00B850AF">
            <w:pPr>
              <w:rPr>
                <w:lang w:val="fr-FR"/>
              </w:rPr>
            </w:pPr>
            <w:r w:rsidRPr="00B850AF">
              <w:rPr>
                <w:lang w:val="fr-FR"/>
              </w:rPr>
              <w:t>Interface de réception</w:t>
            </w:r>
          </w:p>
        </w:tc>
        <w:tc>
          <w:tcPr>
            <w:tcW w:w="0" w:type="auto"/>
            <w:vAlign w:val="center"/>
            <w:hideMark/>
          </w:tcPr>
          <w:p w14:paraId="583A45E7" w14:textId="77777777" w:rsidR="00B850AF" w:rsidRPr="00B850AF" w:rsidRDefault="00B850AF" w:rsidP="00B850AF">
            <w:pPr>
              <w:rPr>
                <w:lang w:val="fr-FR"/>
              </w:rPr>
            </w:pPr>
            <w:r w:rsidRPr="00B850AF">
              <w:rPr>
                <w:lang w:val="fr-FR"/>
              </w:rPr>
              <w:t>Code de partage réel</w:t>
            </w:r>
          </w:p>
        </w:tc>
      </w:tr>
      <w:tr w:rsidR="00B850AF" w:rsidRPr="00B850AF" w14:paraId="20B9C7C0" w14:textId="77777777">
        <w:trPr>
          <w:tblCellSpacing w:w="15" w:type="dxa"/>
        </w:trPr>
        <w:tc>
          <w:tcPr>
            <w:tcW w:w="0" w:type="auto"/>
            <w:vAlign w:val="center"/>
            <w:hideMark/>
          </w:tcPr>
          <w:p w14:paraId="4FD9C895" w14:textId="77777777" w:rsidR="00B850AF" w:rsidRPr="00B850AF" w:rsidRDefault="00B850AF" w:rsidP="00B850AF">
            <w:pPr>
              <w:rPr>
                <w:lang w:val="fr-FR"/>
              </w:rPr>
            </w:pPr>
            <w:r w:rsidRPr="00B850AF">
              <w:rPr>
                <w:lang w:val="fr-FR"/>
              </w:rPr>
              <w:t>D-09</w:t>
            </w:r>
          </w:p>
        </w:tc>
        <w:tc>
          <w:tcPr>
            <w:tcW w:w="0" w:type="auto"/>
            <w:vAlign w:val="center"/>
            <w:hideMark/>
          </w:tcPr>
          <w:p w14:paraId="70F0E720" w14:textId="77777777" w:rsidR="00B850AF" w:rsidRPr="00B850AF" w:rsidRDefault="00B850AF" w:rsidP="00B850AF">
            <w:pPr>
              <w:rPr>
                <w:lang w:val="fr-FR"/>
              </w:rPr>
            </w:pPr>
            <w:r w:rsidRPr="00B850AF">
              <w:rPr>
                <w:lang w:val="fr-FR"/>
              </w:rPr>
              <w:t>Settings</w:t>
            </w:r>
          </w:p>
        </w:tc>
        <w:tc>
          <w:tcPr>
            <w:tcW w:w="0" w:type="auto"/>
            <w:vAlign w:val="center"/>
            <w:hideMark/>
          </w:tcPr>
          <w:p w14:paraId="64DF9F26" w14:textId="77777777" w:rsidR="00B850AF" w:rsidRPr="00B850AF" w:rsidRDefault="00B850AF" w:rsidP="00B850AF">
            <w:pPr>
              <w:rPr>
                <w:lang w:val="fr-FR"/>
              </w:rPr>
            </w:pPr>
            <w:r w:rsidRPr="00B850AF">
              <w:rPr>
                <w:lang w:val="fr-FR"/>
              </w:rPr>
              <w:t>Configuration local/cloud</w:t>
            </w:r>
          </w:p>
        </w:tc>
        <w:tc>
          <w:tcPr>
            <w:tcW w:w="0" w:type="auto"/>
            <w:vAlign w:val="center"/>
            <w:hideMark/>
          </w:tcPr>
          <w:p w14:paraId="71E95DA0" w14:textId="77777777" w:rsidR="00B850AF" w:rsidRPr="00B850AF" w:rsidRDefault="00B850AF" w:rsidP="00B850AF">
            <w:pPr>
              <w:rPr>
                <w:lang w:val="fr-FR"/>
              </w:rPr>
            </w:pPr>
            <w:r w:rsidRPr="00B850AF">
              <w:rPr>
                <w:lang w:val="fr-FR"/>
              </w:rPr>
              <w:t>Secrets/API keys</w:t>
            </w:r>
          </w:p>
        </w:tc>
      </w:tr>
      <w:tr w:rsidR="00B850AF" w:rsidRPr="00B850AF" w14:paraId="68B573DB" w14:textId="77777777">
        <w:trPr>
          <w:tblCellSpacing w:w="15" w:type="dxa"/>
        </w:trPr>
        <w:tc>
          <w:tcPr>
            <w:tcW w:w="0" w:type="auto"/>
            <w:vAlign w:val="center"/>
            <w:hideMark/>
          </w:tcPr>
          <w:p w14:paraId="1230D7B6" w14:textId="77777777" w:rsidR="00B850AF" w:rsidRPr="00B850AF" w:rsidRDefault="00B850AF" w:rsidP="00B850AF">
            <w:pPr>
              <w:rPr>
                <w:lang w:val="fr-FR"/>
              </w:rPr>
            </w:pPr>
            <w:r w:rsidRPr="00B850AF">
              <w:rPr>
                <w:lang w:val="fr-FR"/>
              </w:rPr>
              <w:t>D-10</w:t>
            </w:r>
          </w:p>
        </w:tc>
        <w:tc>
          <w:tcPr>
            <w:tcW w:w="0" w:type="auto"/>
            <w:vAlign w:val="center"/>
            <w:hideMark/>
          </w:tcPr>
          <w:p w14:paraId="76D0151D" w14:textId="77777777" w:rsidR="00B850AF" w:rsidRPr="00B850AF" w:rsidRDefault="00B850AF" w:rsidP="00B850AF">
            <w:pPr>
              <w:rPr>
                <w:lang w:val="fr-FR"/>
              </w:rPr>
            </w:pPr>
            <w:r w:rsidRPr="00B850AF">
              <w:rPr>
                <w:lang w:val="fr-FR"/>
              </w:rPr>
              <w:t>Erreur locale</w:t>
            </w:r>
          </w:p>
        </w:tc>
        <w:tc>
          <w:tcPr>
            <w:tcW w:w="0" w:type="auto"/>
            <w:vAlign w:val="center"/>
            <w:hideMark/>
          </w:tcPr>
          <w:p w14:paraId="27C6FBFD" w14:textId="77777777" w:rsidR="00B850AF" w:rsidRPr="00B850AF" w:rsidRDefault="00B850AF" w:rsidP="00B850AF">
            <w:pPr>
              <w:rPr>
                <w:lang w:val="fr-FR"/>
              </w:rPr>
            </w:pPr>
            <w:r w:rsidRPr="00B850AF">
              <w:rPr>
                <w:lang w:val="fr-FR"/>
              </w:rPr>
              <w:t>Checkpoint/moteur absent</w:t>
            </w:r>
          </w:p>
        </w:tc>
        <w:tc>
          <w:tcPr>
            <w:tcW w:w="0" w:type="auto"/>
            <w:vAlign w:val="center"/>
            <w:hideMark/>
          </w:tcPr>
          <w:p w14:paraId="17BDD588" w14:textId="77777777" w:rsidR="00B850AF" w:rsidRPr="00B850AF" w:rsidRDefault="00B850AF" w:rsidP="00B850AF">
            <w:pPr>
              <w:rPr>
                <w:lang w:val="fr-FR"/>
              </w:rPr>
            </w:pPr>
            <w:r w:rsidRPr="00B850AF">
              <w:rPr>
                <w:lang w:val="fr-FR"/>
              </w:rPr>
              <w:t>Informations sensibles</w:t>
            </w:r>
          </w:p>
        </w:tc>
      </w:tr>
    </w:tbl>
    <w:p w14:paraId="142A9445" w14:textId="77777777" w:rsidR="00B850AF" w:rsidRPr="00B850AF" w:rsidRDefault="00B850AF" w:rsidP="00B850AF">
      <w:pPr>
        <w:rPr>
          <w:lang w:val="fr-FR"/>
        </w:rPr>
      </w:pPr>
      <w:r w:rsidRPr="00B850AF">
        <w:rPr>
          <w:b/>
          <w:bCs/>
          <w:lang w:val="fr-FR"/>
        </w:rPr>
        <w:t>Tableau 10.2 — Captures recommandées pour le chapitre Desktop</w:t>
      </w:r>
    </w:p>
    <w:p w14:paraId="4086CA46" w14:textId="77777777" w:rsidR="00B850AF" w:rsidRPr="00B850AF" w:rsidRDefault="00B850AF" w:rsidP="00B850AF">
      <w:pPr>
        <w:rPr>
          <w:lang w:val="fr-FR"/>
        </w:rPr>
      </w:pPr>
      <w:r w:rsidRPr="00B850AF">
        <w:rPr>
          <w:lang w:val="fr-FR"/>
        </w:rPr>
        <w:t>Les captures doivent idéalement être réalisées avec des données de démonstration et ne jamais exposer de credentials réutilisables.</w:t>
      </w:r>
    </w:p>
    <w:p w14:paraId="0E0AA38B" w14:textId="77777777" w:rsidR="00B850AF" w:rsidRPr="00B850AF" w:rsidRDefault="00B850AF" w:rsidP="00B850AF">
      <w:pPr>
        <w:rPr>
          <w:lang w:val="fr-FR"/>
        </w:rPr>
      </w:pPr>
      <w:r w:rsidRPr="00B850AF">
        <w:rPr>
          <w:lang w:val="fr-FR"/>
        </w:rPr>
        <w:pict w14:anchorId="11B42FF4">
          <v:rect id="_x0000_i2660" style="width:0;height:1.5pt" o:hralign="center" o:hrstd="t" o:hr="t" fillcolor="#a0a0a0" stroked="f"/>
        </w:pict>
      </w:r>
    </w:p>
    <w:p w14:paraId="4930C33E" w14:textId="77777777" w:rsidR="00B850AF" w:rsidRPr="00B850AF" w:rsidRDefault="00B850AF" w:rsidP="00B850AF">
      <w:pPr>
        <w:rPr>
          <w:b/>
          <w:bCs/>
          <w:lang w:val="fr-FR"/>
        </w:rPr>
      </w:pPr>
      <w:r w:rsidRPr="00B850AF">
        <w:rPr>
          <w:b/>
          <w:bCs/>
          <w:lang w:val="fr-FR"/>
        </w:rPr>
        <w:t>10.45. Limites actuellement identifiées</w:t>
      </w:r>
    </w:p>
    <w:p w14:paraId="6EBF00C1" w14:textId="77777777" w:rsidR="00B850AF" w:rsidRPr="00B850AF" w:rsidRDefault="00B850AF" w:rsidP="00B850AF">
      <w:pPr>
        <w:rPr>
          <w:lang w:val="fr-FR"/>
        </w:rPr>
      </w:pPr>
      <w:r w:rsidRPr="00B850AF">
        <w:rPr>
          <w:lang w:val="fr-FR"/>
        </w:rPr>
        <w:t>Plusieurs limites doivent être explicitement conservées.</w:t>
      </w:r>
    </w:p>
    <w:p w14:paraId="308CE726" w14:textId="77777777" w:rsidR="00B850AF" w:rsidRPr="00B850AF" w:rsidRDefault="00B850AF" w:rsidP="00B850AF">
      <w:pPr>
        <w:rPr>
          <w:b/>
          <w:bCs/>
          <w:lang w:val="fr-FR"/>
        </w:rPr>
      </w:pPr>
      <w:r w:rsidRPr="00B850AF">
        <w:rPr>
          <w:b/>
          <w:bCs/>
          <w:lang w:val="fr-FR"/>
        </w:rPr>
        <w:t>Annulation cloud</w:t>
      </w:r>
    </w:p>
    <w:p w14:paraId="288C5A2C" w14:textId="77777777" w:rsidR="00B850AF" w:rsidRPr="00B850AF" w:rsidRDefault="00B850AF" w:rsidP="00B850AF">
      <w:pPr>
        <w:rPr>
          <w:lang w:val="fr-FR"/>
        </w:rPr>
      </w:pPr>
      <w:r w:rsidRPr="00B850AF">
        <w:rPr>
          <w:lang w:val="fr-FR"/>
        </w:rPr>
        <w:t>L’annulation d’une attente dans l’interface ne prouve pas l’arrêt du traitement serveur. Elle ne doit donc pas être annoncée comme fonctionnalité distante sans support backend correspondant.</w:t>
      </w:r>
    </w:p>
    <w:p w14:paraId="2B6C1AC2" w14:textId="77777777" w:rsidR="00B850AF" w:rsidRPr="00B850AF" w:rsidRDefault="00B850AF" w:rsidP="00B850AF">
      <w:pPr>
        <w:rPr>
          <w:b/>
          <w:bCs/>
          <w:lang w:val="fr-FR"/>
        </w:rPr>
      </w:pPr>
      <w:r w:rsidRPr="00B850AF">
        <w:rPr>
          <w:b/>
          <w:bCs/>
          <w:lang w:val="fr-FR"/>
        </w:rPr>
        <w:t>Preuve d’intégrité</w:t>
      </w:r>
    </w:p>
    <w:p w14:paraId="6D4B56F8" w14:textId="77777777" w:rsidR="00B850AF" w:rsidRPr="00B850AF" w:rsidRDefault="00B850AF" w:rsidP="00B850AF">
      <w:pPr>
        <w:rPr>
          <w:lang w:val="fr-FR"/>
        </w:rPr>
      </w:pPr>
      <w:r w:rsidRPr="00B850AF">
        <w:rPr>
          <w:lang w:val="fr-FR"/>
        </w:rPr>
        <w:t xml:space="preserve">Un résultat ne doit être qualifié de </w:t>
      </w:r>
      <w:proofErr w:type="gramStart"/>
      <w:r w:rsidRPr="00B850AF">
        <w:rPr>
          <w:lang w:val="fr-FR"/>
        </w:rPr>
        <w:t>vérifié</w:t>
      </w:r>
      <w:proofErr w:type="gramEnd"/>
      <w:r w:rsidRPr="00B850AF">
        <w:rPr>
          <w:lang w:val="fr-FR"/>
        </w:rPr>
        <w:t xml:space="preserve"> que lorsque le mécanisme fournit effectivement cette preuve.</w:t>
      </w:r>
    </w:p>
    <w:p w14:paraId="7E5467C5" w14:textId="77777777" w:rsidR="00B850AF" w:rsidRPr="00B850AF" w:rsidRDefault="00B850AF" w:rsidP="00B850AF">
      <w:pPr>
        <w:rPr>
          <w:b/>
          <w:bCs/>
          <w:lang w:val="fr-FR"/>
        </w:rPr>
      </w:pPr>
      <w:r w:rsidRPr="00B850AF">
        <w:rPr>
          <w:b/>
          <w:bCs/>
          <w:lang w:val="fr-FR"/>
        </w:rPr>
        <w:t>Annulation locale</w:t>
      </w:r>
    </w:p>
    <w:p w14:paraId="071DDE31" w14:textId="77777777" w:rsidR="00B850AF" w:rsidRPr="00B850AF" w:rsidRDefault="00B850AF" w:rsidP="00B850AF">
      <w:pPr>
        <w:rPr>
          <w:lang w:val="fr-FR"/>
        </w:rPr>
      </w:pPr>
      <w:r w:rsidRPr="00B850AF">
        <w:rPr>
          <w:lang w:val="fr-FR"/>
        </w:rPr>
        <w:t>Les courses entre arrêt du processus, création de l’artefact et mise à jour de l’état nécessitent une validation spécifique.</w:t>
      </w:r>
    </w:p>
    <w:p w14:paraId="1FE1A763" w14:textId="77777777" w:rsidR="00B850AF" w:rsidRPr="00B850AF" w:rsidRDefault="00B850AF" w:rsidP="00B850AF">
      <w:pPr>
        <w:rPr>
          <w:b/>
          <w:bCs/>
          <w:lang w:val="fr-FR"/>
        </w:rPr>
      </w:pPr>
      <w:r w:rsidRPr="00B850AF">
        <w:rPr>
          <w:b/>
          <w:bCs/>
          <w:lang w:val="fr-FR"/>
        </w:rPr>
        <w:t>Chemins externes</w:t>
      </w:r>
    </w:p>
    <w:p w14:paraId="2EDF538A" w14:textId="77777777" w:rsidR="00B850AF" w:rsidRPr="00B850AF" w:rsidRDefault="00B850AF" w:rsidP="00B850AF">
      <w:pPr>
        <w:rPr>
          <w:lang w:val="fr-FR"/>
        </w:rPr>
      </w:pPr>
      <w:r w:rsidRPr="00B850AF">
        <w:rPr>
          <w:lang w:val="fr-FR"/>
        </w:rPr>
        <w:t>Les supports externes, permissions inhabituelles et chemins complexes augmentent l’espace de cas à tester.</w:t>
      </w:r>
    </w:p>
    <w:p w14:paraId="48948F0D" w14:textId="77777777" w:rsidR="00B850AF" w:rsidRPr="00B850AF" w:rsidRDefault="00B850AF" w:rsidP="00B850AF">
      <w:pPr>
        <w:rPr>
          <w:b/>
          <w:bCs/>
          <w:lang w:val="fr-FR"/>
        </w:rPr>
      </w:pPr>
      <w:r w:rsidRPr="00B850AF">
        <w:rPr>
          <w:b/>
          <w:bCs/>
          <w:lang w:val="fr-FR"/>
        </w:rPr>
        <w:t>Distribution propre</w:t>
      </w:r>
    </w:p>
    <w:p w14:paraId="0640CF3A" w14:textId="77777777" w:rsidR="00B850AF" w:rsidRPr="00B850AF" w:rsidRDefault="00B850AF" w:rsidP="00B850AF">
      <w:pPr>
        <w:rPr>
          <w:lang w:val="fr-FR"/>
        </w:rPr>
      </w:pPr>
      <w:r w:rsidRPr="00B850AF">
        <w:rPr>
          <w:lang w:val="fr-FR"/>
        </w:rPr>
        <w:t>Le fonctionnement du moteur local doit encore être évalué dans le contexte exact d’une distribution finale installée et signée lorsque cette propriété n’a pas encore été démontrée.</w:t>
      </w:r>
    </w:p>
    <w:p w14:paraId="7F5A8DF4" w14:textId="77777777" w:rsidR="00B850AF" w:rsidRPr="00B850AF" w:rsidRDefault="00B850AF" w:rsidP="00B850AF">
      <w:pPr>
        <w:rPr>
          <w:b/>
          <w:bCs/>
          <w:lang w:val="fr-FR"/>
        </w:rPr>
      </w:pPr>
      <w:r w:rsidRPr="00B850AF">
        <w:rPr>
          <w:b/>
          <w:bCs/>
          <w:lang w:val="fr-FR"/>
        </w:rPr>
        <w:t>Dépendances locales</w:t>
      </w:r>
    </w:p>
    <w:p w14:paraId="5004B816" w14:textId="77777777" w:rsidR="00B850AF" w:rsidRPr="00B850AF" w:rsidRDefault="00B850AF" w:rsidP="00B850AF">
      <w:pPr>
        <w:rPr>
          <w:lang w:val="fr-FR"/>
        </w:rPr>
      </w:pPr>
      <w:r w:rsidRPr="00B850AF">
        <w:rPr>
          <w:lang w:val="fr-FR"/>
        </w:rPr>
        <w:t>Le mode local reste intrinsèquement dépendant de la disponibilité et de la compatibilité de Python, du package XAI-Compress et des artefacts nécessaires.</w:t>
      </w:r>
    </w:p>
    <w:p w14:paraId="6016F3F0" w14:textId="77777777" w:rsidR="00B850AF" w:rsidRPr="00B850AF" w:rsidRDefault="00B850AF" w:rsidP="00B850AF">
      <w:pPr>
        <w:rPr>
          <w:lang w:val="fr-FR"/>
        </w:rPr>
      </w:pPr>
      <w:r w:rsidRPr="00B850AF">
        <w:rPr>
          <w:lang w:val="fr-FR"/>
        </w:rPr>
        <w:pict w14:anchorId="48A06DF8">
          <v:rect id="_x0000_i2661" style="width:0;height:1.5pt" o:hralign="center" o:hrstd="t" o:hr="t" fillcolor="#a0a0a0" stroked="f"/>
        </w:pict>
      </w:r>
    </w:p>
    <w:p w14:paraId="6B99371F" w14:textId="77777777" w:rsidR="00B850AF" w:rsidRPr="00B850AF" w:rsidRDefault="00B850AF" w:rsidP="00B850AF">
      <w:pPr>
        <w:rPr>
          <w:b/>
          <w:bCs/>
          <w:lang w:val="fr-FR"/>
        </w:rPr>
      </w:pPr>
      <w:r w:rsidRPr="00B850AF">
        <w:rPr>
          <w:b/>
          <w:bCs/>
          <w:lang w:val="fr-FR"/>
        </w:rPr>
        <w:t>10.46. Lecture d’ingénierie</w:t>
      </w:r>
    </w:p>
    <w:p w14:paraId="6FE4808B" w14:textId="77777777" w:rsidR="00B850AF" w:rsidRPr="00B850AF" w:rsidRDefault="00B850AF" w:rsidP="00B850AF">
      <w:pPr>
        <w:rPr>
          <w:lang w:val="fr-FR"/>
        </w:rPr>
      </w:pPr>
      <w:r w:rsidRPr="00B850AF">
        <w:rPr>
          <w:lang w:val="fr-FR"/>
        </w:rPr>
        <w:lastRenderedPageBreak/>
        <w:t>Les principaux choix du Desktop peuvent être confrontés aux quatre axes utilisés dans ce rapport.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7982"/>
      </w:tblGrid>
      <w:tr w:rsidR="00B850AF" w:rsidRPr="00B850AF" w14:paraId="6A62294E" w14:textId="77777777">
        <w:trPr>
          <w:tblHeader/>
          <w:tblCellSpacing w:w="15" w:type="dxa"/>
        </w:trPr>
        <w:tc>
          <w:tcPr>
            <w:tcW w:w="0" w:type="auto"/>
            <w:vAlign w:val="center"/>
            <w:hideMark/>
          </w:tcPr>
          <w:p w14:paraId="2C243E12" w14:textId="77777777" w:rsidR="00B850AF" w:rsidRPr="00B850AF" w:rsidRDefault="00B850AF" w:rsidP="00B850AF">
            <w:pPr>
              <w:rPr>
                <w:b/>
                <w:bCs/>
                <w:lang w:val="fr-FR"/>
              </w:rPr>
            </w:pPr>
            <w:r w:rsidRPr="00B850AF">
              <w:rPr>
                <w:b/>
                <w:bCs/>
                <w:lang w:val="fr-FR"/>
              </w:rPr>
              <w:t>Axe</w:t>
            </w:r>
          </w:p>
        </w:tc>
        <w:tc>
          <w:tcPr>
            <w:tcW w:w="0" w:type="auto"/>
            <w:vAlign w:val="center"/>
            <w:hideMark/>
          </w:tcPr>
          <w:p w14:paraId="056E0FD6" w14:textId="77777777" w:rsidR="00B850AF" w:rsidRPr="00B850AF" w:rsidRDefault="00B850AF" w:rsidP="00B850AF">
            <w:pPr>
              <w:rPr>
                <w:b/>
                <w:bCs/>
                <w:lang w:val="fr-FR"/>
              </w:rPr>
            </w:pPr>
            <w:r w:rsidRPr="00B850AF">
              <w:rPr>
                <w:b/>
                <w:bCs/>
                <w:lang w:val="fr-FR"/>
              </w:rPr>
              <w:t>Analyse</w:t>
            </w:r>
          </w:p>
        </w:tc>
      </w:tr>
      <w:tr w:rsidR="00B850AF" w:rsidRPr="00B850AF" w14:paraId="0BD9BC59" w14:textId="77777777">
        <w:trPr>
          <w:tblCellSpacing w:w="15" w:type="dxa"/>
        </w:trPr>
        <w:tc>
          <w:tcPr>
            <w:tcW w:w="0" w:type="auto"/>
            <w:vAlign w:val="center"/>
            <w:hideMark/>
          </w:tcPr>
          <w:p w14:paraId="52D787C0" w14:textId="77777777" w:rsidR="00B850AF" w:rsidRPr="00B850AF" w:rsidRDefault="00B850AF" w:rsidP="00B850AF">
            <w:pPr>
              <w:rPr>
                <w:lang w:val="fr-FR"/>
              </w:rPr>
            </w:pPr>
            <w:r w:rsidRPr="00B850AF">
              <w:rPr>
                <w:lang w:val="fr-FR"/>
              </w:rPr>
              <w:t>Exactitude fonctionnelle</w:t>
            </w:r>
          </w:p>
        </w:tc>
        <w:tc>
          <w:tcPr>
            <w:tcW w:w="0" w:type="auto"/>
            <w:vAlign w:val="center"/>
            <w:hideMark/>
          </w:tcPr>
          <w:p w14:paraId="317FB89A" w14:textId="77777777" w:rsidR="00B850AF" w:rsidRPr="00B850AF" w:rsidRDefault="00B850AF" w:rsidP="00B850AF">
            <w:pPr>
              <w:rPr>
                <w:lang w:val="fr-FR"/>
              </w:rPr>
            </w:pPr>
            <w:r w:rsidRPr="00B850AF">
              <w:rPr>
                <w:lang w:val="fr-FR"/>
              </w:rPr>
              <w:t>Les services séparent communication distante, moteur local, historique, paramètres et état global ; les parcours couvrent compression, décompression, historique, réception et configuration.</w:t>
            </w:r>
          </w:p>
        </w:tc>
      </w:tr>
      <w:tr w:rsidR="00B850AF" w:rsidRPr="00B850AF" w14:paraId="050EA6FB" w14:textId="77777777">
        <w:trPr>
          <w:tblCellSpacing w:w="15" w:type="dxa"/>
        </w:trPr>
        <w:tc>
          <w:tcPr>
            <w:tcW w:w="0" w:type="auto"/>
            <w:vAlign w:val="center"/>
            <w:hideMark/>
          </w:tcPr>
          <w:p w14:paraId="3B1B51FD" w14:textId="77777777" w:rsidR="00B850AF" w:rsidRPr="00B850AF" w:rsidRDefault="00B850AF" w:rsidP="00B850AF">
            <w:pPr>
              <w:rPr>
                <w:lang w:val="fr-FR"/>
              </w:rPr>
            </w:pPr>
            <w:r w:rsidRPr="00B850AF">
              <w:rPr>
                <w:lang w:val="fr-FR"/>
              </w:rPr>
              <w:t>Frontière de confiance</w:t>
            </w:r>
          </w:p>
        </w:tc>
        <w:tc>
          <w:tcPr>
            <w:tcW w:w="0" w:type="auto"/>
            <w:vAlign w:val="center"/>
            <w:hideMark/>
          </w:tcPr>
          <w:p w14:paraId="22251E78" w14:textId="77777777" w:rsidR="00B850AF" w:rsidRPr="00B850AF" w:rsidRDefault="00B850AF" w:rsidP="00B850AF">
            <w:pPr>
              <w:rPr>
                <w:lang w:val="fr-FR"/>
              </w:rPr>
            </w:pPr>
            <w:r w:rsidRPr="00B850AF">
              <w:rPr>
                <w:lang w:val="fr-FR"/>
              </w:rPr>
              <w:t>Le mode cloud délègue identité, autorisation et contrôles serveur à FastAPI ; le mode local déplace la confiance vers la machine et l’environnement d’exécution.</w:t>
            </w:r>
          </w:p>
        </w:tc>
      </w:tr>
      <w:tr w:rsidR="00B850AF" w:rsidRPr="00B850AF" w14:paraId="1E01156A" w14:textId="77777777">
        <w:trPr>
          <w:tblCellSpacing w:w="15" w:type="dxa"/>
        </w:trPr>
        <w:tc>
          <w:tcPr>
            <w:tcW w:w="0" w:type="auto"/>
            <w:vAlign w:val="center"/>
            <w:hideMark/>
          </w:tcPr>
          <w:p w14:paraId="1E28A64E" w14:textId="77777777" w:rsidR="00B850AF" w:rsidRPr="00B850AF" w:rsidRDefault="00B850AF" w:rsidP="00B850AF">
            <w:pPr>
              <w:rPr>
                <w:lang w:val="fr-FR"/>
              </w:rPr>
            </w:pPr>
            <w:r w:rsidRPr="00B850AF">
              <w:rPr>
                <w:lang w:val="fr-FR"/>
              </w:rPr>
              <w:t>Coût opérationnel</w:t>
            </w:r>
          </w:p>
        </w:tc>
        <w:tc>
          <w:tcPr>
            <w:tcW w:w="0" w:type="auto"/>
            <w:vAlign w:val="center"/>
            <w:hideMark/>
          </w:tcPr>
          <w:p w14:paraId="1880BDE1" w14:textId="77777777" w:rsidR="00B850AF" w:rsidRPr="00B850AF" w:rsidRDefault="00B850AF" w:rsidP="00B850AF">
            <w:pPr>
              <w:rPr>
                <w:lang w:val="fr-FR"/>
              </w:rPr>
            </w:pPr>
            <w:r w:rsidRPr="00B850AF">
              <w:rPr>
                <w:lang w:val="fr-FR"/>
              </w:rPr>
              <w:t>Le cloud dépend du réseau et de l’infrastructure distante ; le local dépend de Python, du moteur, des checkpoints et du système de fichiers.</w:t>
            </w:r>
          </w:p>
        </w:tc>
      </w:tr>
      <w:tr w:rsidR="00B850AF" w:rsidRPr="00B850AF" w14:paraId="36179BEB" w14:textId="77777777">
        <w:trPr>
          <w:tblCellSpacing w:w="15" w:type="dxa"/>
        </w:trPr>
        <w:tc>
          <w:tcPr>
            <w:tcW w:w="0" w:type="auto"/>
            <w:vAlign w:val="center"/>
            <w:hideMark/>
          </w:tcPr>
          <w:p w14:paraId="2A9F5196" w14:textId="77777777" w:rsidR="00B850AF" w:rsidRPr="00B850AF" w:rsidRDefault="00B850AF" w:rsidP="00B850AF">
            <w:pPr>
              <w:rPr>
                <w:lang w:val="fr-FR"/>
              </w:rPr>
            </w:pPr>
            <w:r w:rsidRPr="00B850AF">
              <w:rPr>
                <w:lang w:val="fr-FR"/>
              </w:rPr>
              <w:t>Preuve de validation</w:t>
            </w:r>
          </w:p>
        </w:tc>
        <w:tc>
          <w:tcPr>
            <w:tcW w:w="0" w:type="auto"/>
            <w:vAlign w:val="center"/>
            <w:hideMark/>
          </w:tcPr>
          <w:p w14:paraId="3D09A54F" w14:textId="77777777" w:rsidR="00B850AF" w:rsidRPr="00B850AF" w:rsidRDefault="00B850AF" w:rsidP="00B850AF">
            <w:pPr>
              <w:rPr>
                <w:lang w:val="fr-FR"/>
              </w:rPr>
            </w:pPr>
            <w:r w:rsidRPr="00B850AF">
              <w:rPr>
                <w:lang w:val="fr-FR"/>
              </w:rPr>
              <w:t>Les tests de modèles/services et validations historiques fournissent des preuves ciblées ; les cas d’installation propre, de distribution signée et certaines courses de processus nécessitent une validation dédiée.</w:t>
            </w:r>
          </w:p>
        </w:tc>
      </w:tr>
    </w:tbl>
    <w:p w14:paraId="42C56681" w14:textId="77777777" w:rsidR="00B850AF" w:rsidRPr="00B850AF" w:rsidRDefault="00B850AF" w:rsidP="00B850AF">
      <w:pPr>
        <w:rPr>
          <w:lang w:val="fr-FR"/>
        </w:rPr>
      </w:pPr>
      <w:r w:rsidRPr="00B850AF">
        <w:rPr>
          <w:b/>
          <w:bCs/>
          <w:lang w:val="fr-FR"/>
        </w:rPr>
        <w:t>Tableau 10.3 — Analyse d’ingénierie de l’application Desktop</w:t>
      </w:r>
    </w:p>
    <w:p w14:paraId="29FA3E6D" w14:textId="77777777" w:rsidR="00B850AF" w:rsidRPr="00B850AF" w:rsidRDefault="00B850AF" w:rsidP="00B850AF">
      <w:pPr>
        <w:rPr>
          <w:lang w:val="fr-FR"/>
        </w:rPr>
      </w:pPr>
      <w:r w:rsidRPr="00B850AF">
        <w:rPr>
          <w:lang w:val="fr-FR"/>
        </w:rPr>
        <w:t>Cette lecture évite notamment les équivalences incorrectes :</w:t>
      </w:r>
    </w:p>
    <w:p w14:paraId="0039B418" w14:textId="61151FC4" w:rsidR="00B850AF" w:rsidRPr="00B850AF" w:rsidRDefault="00B850AF" w:rsidP="00B850AF">
      <w:pPr>
        <w:rPr>
          <w:lang w:val="fr-FR"/>
        </w:rPr>
      </w:pPr>
      <m:oMathPara>
        <m:oMath>
          <m:r>
            <w:rPr>
              <w:rFonts w:ascii="Cambria Math" w:hAnsi="Cambria Math"/>
              <w:lang w:val="fr-FR"/>
            </w:rPr>
            <m:t>FeatureVisible⇏EndToEndValidated</m:t>
          </m:r>
          <m:r>
            <w:rPr>
              <w:i/>
              <w:lang w:val="fr-FR"/>
            </w:rPr>
            <w:br/>
          </m:r>
        </m:oMath>
        <m:oMath>
          <m:r>
            <w:rPr>
              <w:rFonts w:ascii="Cambria Math" w:hAnsi="Cambria Math"/>
              <w:lang w:val="fr-FR"/>
            </w:rPr>
            <m:t>ConfigurationPresent⇏DependencyOperational</m:t>
          </m:r>
        </m:oMath>
      </m:oMathPara>
    </w:p>
    <w:p w14:paraId="40BE9DB0" w14:textId="77777777" w:rsidR="00B850AF" w:rsidRPr="00B850AF" w:rsidRDefault="00B850AF" w:rsidP="00B850AF">
      <w:pPr>
        <w:rPr>
          <w:lang w:val="fr-FR"/>
        </w:rPr>
      </w:pPr>
      <w:proofErr w:type="gramStart"/>
      <w:r w:rsidRPr="00B850AF">
        <w:rPr>
          <w:lang w:val="fr-FR"/>
        </w:rPr>
        <w:t>et</w:t>
      </w:r>
      <w:proofErr w:type="gramEnd"/>
      <w:r w:rsidRPr="00B850AF">
        <w:rPr>
          <w:lang w:val="fr-FR"/>
        </w:rPr>
        <w:t xml:space="preserve"> :</w:t>
      </w:r>
    </w:p>
    <w:p w14:paraId="6BB43FC7" w14:textId="51C7898B" w:rsidR="00B850AF" w:rsidRPr="00B850AF" w:rsidRDefault="00B850AF" w:rsidP="00B850AF">
      <w:pPr>
        <w:rPr>
          <w:lang w:val="fr-FR"/>
        </w:rPr>
      </w:pPr>
      <m:oMathPara>
        <m:oMath>
          <m:r>
            <w:rPr>
              <w:rFonts w:ascii="Cambria Math" w:hAnsi="Cambria Math"/>
              <w:lang w:val="fr-FR"/>
            </w:rPr>
            <m:t>UnitTestPassed⇏InstalledDistributionValidated</m:t>
          </m:r>
        </m:oMath>
      </m:oMathPara>
    </w:p>
    <w:p w14:paraId="7CFFB185" w14:textId="77777777" w:rsidR="00B850AF" w:rsidRPr="00B850AF" w:rsidRDefault="00B850AF" w:rsidP="00B850AF">
      <w:pPr>
        <w:rPr>
          <w:lang w:val="fr-FR"/>
        </w:rPr>
      </w:pPr>
      <w:r w:rsidRPr="00B850AF">
        <w:rPr>
          <w:lang w:val="fr-FR"/>
        </w:rPr>
        <w:pict w14:anchorId="4DA7A420">
          <v:rect id="_x0000_i2662" style="width:0;height:1.5pt" o:hralign="center" o:hrstd="t" o:hr="t" fillcolor="#a0a0a0" stroked="f"/>
        </w:pict>
      </w:r>
    </w:p>
    <w:p w14:paraId="784A41CF" w14:textId="77777777" w:rsidR="00B850AF" w:rsidRPr="00B850AF" w:rsidRDefault="00B850AF" w:rsidP="00B850AF">
      <w:pPr>
        <w:rPr>
          <w:b/>
          <w:bCs/>
          <w:lang w:val="fr-FR"/>
        </w:rPr>
      </w:pPr>
      <w:r w:rsidRPr="00B850AF">
        <w:rPr>
          <w:b/>
          <w:bCs/>
          <w:lang w:val="fr-FR"/>
        </w:rPr>
        <w:t>10.47. Synthèse de l’architecture Desktop</w:t>
      </w:r>
    </w:p>
    <w:p w14:paraId="53CBA433" w14:textId="77777777" w:rsidR="00B850AF" w:rsidRPr="00B850AF" w:rsidRDefault="00B850AF" w:rsidP="00B850AF">
      <w:pPr>
        <w:rPr>
          <w:lang w:val="fr-FR"/>
        </w:rPr>
      </w:pPr>
      <w:r w:rsidRPr="00B850AF">
        <w:rPr>
          <w:lang w:val="fr-FR"/>
        </w:rPr>
        <w:t>L’architecture peut finalement être synthétisée autour de deux branches :</w:t>
      </w:r>
    </w:p>
    <w:p w14:paraId="46671810" w14:textId="2878ECF5"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Desktop→</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ApiService→FastAPI→CloudEngine</m:t>
                        </m:r>
                      </m:e>
                    </m:mr>
                    <m:mr>
                      <m:e>
                        <m:r>
                          <w:rPr>
                            <w:rFonts w:ascii="Cambria Math" w:hAnsi="Cambria Math"/>
                            <w:lang w:val="fr-FR"/>
                          </w:rPr>
                          <m:t>LocalEngineService→LocalXAIEngine</m:t>
                        </m:r>
                      </m:e>
                    </m:mr>
                  </m:m>
                </m:e>
              </m:d>
            </m:e>
          </m:borderBox>
        </m:oMath>
      </m:oMathPara>
    </w:p>
    <w:p w14:paraId="7C12E7FD" w14:textId="77777777" w:rsidR="00B850AF" w:rsidRPr="00B850AF" w:rsidRDefault="00B850AF" w:rsidP="00B850AF">
      <w:pPr>
        <w:rPr>
          <w:lang w:val="fr-FR"/>
        </w:rPr>
      </w:pPr>
      <w:proofErr w:type="gramStart"/>
      <w:r w:rsidRPr="00B850AF">
        <w:rPr>
          <w:lang w:val="fr-FR"/>
        </w:rPr>
        <w:t>autour</w:t>
      </w:r>
      <w:proofErr w:type="gramEnd"/>
      <w:r w:rsidRPr="00B850AF">
        <w:rPr>
          <w:lang w:val="fr-FR"/>
        </w:rPr>
        <w:t xml:space="preserve"> desquelles interviennent :</w:t>
      </w:r>
    </w:p>
    <w:p w14:paraId="7C5ACE5E" w14:textId="060DB7F8" w:rsidR="00B850AF" w:rsidRPr="00B850AF" w:rsidRDefault="00B850AF" w:rsidP="00B850AF">
      <w:pPr>
        <w:rPr>
          <w:lang w:val="fr-FR"/>
        </w:rPr>
      </w:pPr>
      <m:oMathPara>
        <m:oMath>
          <m:r>
            <w:rPr>
              <w:rFonts w:ascii="Cambria Math" w:hAnsi="Cambria Math"/>
              <w:lang w:val="fr-FR"/>
            </w:rPr>
            <m:t>AppState+HistoryService+SettingsService</m:t>
          </m:r>
        </m:oMath>
      </m:oMathPara>
    </w:p>
    <w:p w14:paraId="42ABD6EC" w14:textId="77777777" w:rsidR="00B850AF" w:rsidRPr="00B850AF" w:rsidRDefault="00B850AF" w:rsidP="00B850AF">
      <w:pPr>
        <w:rPr>
          <w:lang w:val="fr-FR"/>
        </w:rPr>
      </w:pPr>
      <w:r w:rsidRPr="00B850AF">
        <w:rPr>
          <w:lang w:val="fr-FR"/>
        </w:rPr>
        <w:t>Le choix local/cloud ne modifie donc pas seulement l’emplacement du calcul. Il modifie également :</w:t>
      </w:r>
    </w:p>
    <w:p w14:paraId="5560EF6E" w14:textId="512A48B5" w:rsidR="00B850AF" w:rsidRPr="00B850AF" w:rsidRDefault="00B850AF" w:rsidP="00B850AF">
      <w:pPr>
        <w:rPr>
          <w:lang w:val="fr-FR"/>
        </w:rPr>
      </w:pPr>
      <m:oMathPara>
        <m:oMath>
          <m:r>
            <w:rPr>
              <w:rFonts w:ascii="Cambria Math" w:hAnsi="Cambria Math"/>
              <w:lang w:val="fr-FR"/>
            </w:rPr>
            <m:t>TrustBoundary</m:t>
          </m:r>
          <m:r>
            <w:rPr>
              <w:i/>
              <w:lang w:val="fr-FR"/>
            </w:rPr>
            <w:br/>
          </m:r>
        </m:oMath>
        <m:oMath>
          <m:r>
            <w:rPr>
              <w:rFonts w:ascii="Cambria Math" w:hAnsi="Cambria Math"/>
              <w:lang w:val="fr-FR"/>
            </w:rPr>
            <m:t>Dependencies</m:t>
          </m:r>
          <m:r>
            <w:rPr>
              <w:i/>
              <w:lang w:val="fr-FR"/>
            </w:rPr>
            <w:br/>
          </m:r>
        </m:oMath>
        <m:oMath>
          <m:r>
            <w:rPr>
              <w:rFonts w:ascii="Cambria Math" w:hAnsi="Cambria Math"/>
              <w:lang w:val="fr-FR"/>
            </w:rPr>
            <m:t>SecurityControls</m:t>
          </m:r>
          <m:r>
            <w:rPr>
              <w:i/>
              <w:lang w:val="fr-FR"/>
            </w:rPr>
            <w:br/>
          </m:r>
        </m:oMath>
        <m:oMath>
          <m:r>
            <w:rPr>
              <w:rFonts w:ascii="Cambria Math" w:hAnsi="Cambria Math"/>
              <w:lang w:val="fr-FR"/>
            </w:rPr>
            <m:t>FailureModes</m:t>
          </m:r>
          <m:r>
            <w:rPr>
              <w:i/>
              <w:lang w:val="fr-FR"/>
            </w:rPr>
            <w:br/>
          </m:r>
        </m:oMath>
        <m:oMath>
          <m:r>
            <w:rPr>
              <w:rFonts w:ascii="Cambria Math" w:hAnsi="Cambria Math"/>
              <w:lang w:val="fr-FR"/>
            </w:rPr>
            <m:t>OperationalRequirements</m:t>
          </m:r>
        </m:oMath>
      </m:oMathPara>
    </w:p>
    <w:p w14:paraId="02CE24AF" w14:textId="77777777" w:rsidR="00B850AF" w:rsidRPr="00B850AF" w:rsidRDefault="00B850AF" w:rsidP="00B850AF">
      <w:pPr>
        <w:rPr>
          <w:lang w:val="fr-FR"/>
        </w:rPr>
      </w:pPr>
      <w:r w:rsidRPr="00B850AF">
        <w:rPr>
          <w:lang w:val="fr-FR"/>
        </w:rPr>
        <w:t>Cette distinction constitue l’un des aspects architecturaux les plus importants du client Desktop.</w:t>
      </w:r>
    </w:p>
    <w:p w14:paraId="3961F942" w14:textId="77777777" w:rsidR="00B850AF" w:rsidRPr="00B850AF" w:rsidRDefault="00B850AF" w:rsidP="00B850AF">
      <w:pPr>
        <w:rPr>
          <w:lang w:val="fr-FR"/>
        </w:rPr>
      </w:pPr>
      <w:r w:rsidRPr="00B850AF">
        <w:rPr>
          <w:lang w:val="fr-FR"/>
        </w:rPr>
        <w:pict w14:anchorId="33504215">
          <v:rect id="_x0000_i2663" style="width:0;height:1.5pt" o:hralign="center" o:hrstd="t" o:hr="t" fillcolor="#a0a0a0" stroked="f"/>
        </w:pict>
      </w:r>
    </w:p>
    <w:p w14:paraId="7EA42ED8" w14:textId="77777777" w:rsidR="00B850AF" w:rsidRPr="00B850AF" w:rsidRDefault="00B850AF" w:rsidP="00B850AF">
      <w:pPr>
        <w:rPr>
          <w:b/>
          <w:bCs/>
          <w:lang w:val="fr-FR"/>
        </w:rPr>
      </w:pPr>
      <w:r w:rsidRPr="00B850AF">
        <w:rPr>
          <w:b/>
          <w:bCs/>
          <w:lang w:val="fr-FR"/>
        </w:rPr>
        <w:t>Conclusion du chapitre</w:t>
      </w:r>
    </w:p>
    <w:p w14:paraId="7BA60B74" w14:textId="77777777" w:rsidR="00B850AF" w:rsidRPr="00B850AF" w:rsidRDefault="00B850AF" w:rsidP="00B850AF">
      <w:pPr>
        <w:rPr>
          <w:lang w:val="fr-FR"/>
        </w:rPr>
      </w:pPr>
      <w:r w:rsidRPr="00B850AF">
        <w:rPr>
          <w:lang w:val="fr-FR"/>
        </w:rPr>
        <w:t xml:space="preserve">Ce chapitre a présenté l’architecture de l’application </w:t>
      </w:r>
      <w:r w:rsidRPr="00B850AF">
        <w:rPr>
          <w:b/>
          <w:bCs/>
          <w:lang w:val="fr-FR"/>
        </w:rPr>
        <w:t>Desktop Flutter</w:t>
      </w:r>
      <w:r w:rsidRPr="00B850AF">
        <w:rPr>
          <w:lang w:val="fr-FR"/>
        </w:rPr>
        <w:t xml:space="preserve"> de XAI-Compress, qui constitue un client fonctionnel permettant d’accéder aux principaux parcours de la plateforme tout en proposant deux stratégies d’exécution distinctes : </w:t>
      </w:r>
      <w:r w:rsidRPr="00B850AF">
        <w:rPr>
          <w:b/>
          <w:bCs/>
          <w:lang w:val="fr-FR"/>
        </w:rPr>
        <w:t>locale et cloud</w:t>
      </w:r>
      <w:r w:rsidRPr="00B850AF">
        <w:rPr>
          <w:lang w:val="fr-FR"/>
        </w:rPr>
        <w:t>.</w:t>
      </w:r>
    </w:p>
    <w:p w14:paraId="2C124C11" w14:textId="77777777" w:rsidR="00B850AF" w:rsidRPr="00B850AF" w:rsidRDefault="00B850AF" w:rsidP="00B850AF">
      <w:pPr>
        <w:rPr>
          <w:lang w:val="fr-FR"/>
        </w:rPr>
      </w:pPr>
      <w:r w:rsidRPr="00B850AF">
        <w:rPr>
          <w:lang w:val="fr-FR"/>
        </w:rPr>
        <w:lastRenderedPageBreak/>
        <w:t>L’organisation autour de ApiService, LocalEngineService, HistoryService, SettingsService et AppState sépare la communication distante, l’exécution locale, la persistance de l’historique, la configuration et l’orchestration de la session. Cette séparation améliore la maintenabilité et permet de tester certaines propriétés, notamment les modèles, la sérialisation et la gestion de session, sans exécuter systématiquement le moteur complet.</w:t>
      </w:r>
    </w:p>
    <w:p w14:paraId="54FCE371" w14:textId="77777777" w:rsidR="00B850AF" w:rsidRPr="00B850AF" w:rsidRDefault="00B850AF" w:rsidP="00B850AF">
      <w:pPr>
        <w:rPr>
          <w:lang w:val="fr-FR"/>
        </w:rPr>
      </w:pPr>
      <w:r w:rsidRPr="00B850AF">
        <w:rPr>
          <w:lang w:val="fr-FR"/>
        </w:rPr>
        <w:t>Le mode cloud place FastAPI au centre de la chaîne :</w:t>
      </w:r>
    </w:p>
    <w:p w14:paraId="04AE59E5" w14:textId="0A7189F6" w:rsidR="00B850AF" w:rsidRPr="00B850AF" w:rsidRDefault="00B850AF" w:rsidP="00B850AF">
      <w:pPr>
        <w:rPr>
          <w:lang w:val="fr-FR"/>
        </w:rPr>
      </w:pPr>
      <m:oMathPara>
        <m:oMath>
          <m:r>
            <w:rPr>
              <w:rFonts w:ascii="Cambria Math" w:hAnsi="Cambria Math"/>
              <w:lang w:val="fr-FR"/>
            </w:rPr>
            <m:t>Desktop→FastAPI→SecurityPipeline→Engine</m:t>
          </m:r>
        </m:oMath>
      </m:oMathPara>
    </w:p>
    <w:p w14:paraId="2FBB52A0" w14:textId="77777777" w:rsidR="00B850AF" w:rsidRPr="00B850AF" w:rsidRDefault="00B850AF" w:rsidP="00B850AF">
      <w:pPr>
        <w:rPr>
          <w:lang w:val="fr-FR"/>
        </w:rPr>
      </w:pPr>
      <w:r w:rsidRPr="00B850AF">
        <w:rPr>
          <w:lang w:val="fr-FR"/>
        </w:rPr>
        <w:t>Il dépend donc de la connectivité, de l’identité, de l’autorisation et de la disponibilité de l’infrastructure serveur. Le mode local suit une frontière différente :</w:t>
      </w:r>
    </w:p>
    <w:p w14:paraId="405D92F3" w14:textId="6270AC0D" w:rsidR="00B850AF" w:rsidRPr="00B850AF" w:rsidRDefault="00B850AF" w:rsidP="00B850AF">
      <w:pPr>
        <w:rPr>
          <w:lang w:val="fr-FR"/>
        </w:rPr>
      </w:pPr>
      <m:oMathPara>
        <m:oMath>
          <m:r>
            <w:rPr>
              <w:rFonts w:ascii="Cambria Math" w:hAnsi="Cambria Math"/>
              <w:lang w:val="fr-FR"/>
            </w:rPr>
            <m:t>Desktop→LocalEngineService→XAICompress</m:t>
          </m:r>
        </m:oMath>
      </m:oMathPara>
    </w:p>
    <w:p w14:paraId="60DB5169" w14:textId="77777777" w:rsidR="00B850AF" w:rsidRPr="00B850AF" w:rsidRDefault="00B850AF" w:rsidP="00B850AF">
      <w:pPr>
        <w:rPr>
          <w:lang w:val="fr-FR"/>
        </w:rPr>
      </w:pPr>
      <w:r w:rsidRPr="00B850AF">
        <w:rPr>
          <w:lang w:val="fr-FR"/>
        </w:rPr>
        <w:t>Il évite l’envoi du fichier au serveur pour le traitement moteur, mais dépend de la configuration du poste, de Python, du package et des checkpoints nécessaires.</w:t>
      </w:r>
    </w:p>
    <w:p w14:paraId="58CF20E1" w14:textId="77777777" w:rsidR="00B850AF" w:rsidRPr="00B850AF" w:rsidRDefault="00B850AF" w:rsidP="00B850AF">
      <w:pPr>
        <w:rPr>
          <w:lang w:val="fr-FR"/>
        </w:rPr>
      </w:pPr>
      <w:r w:rsidRPr="00B850AF">
        <w:rPr>
          <w:lang w:val="fr-FR"/>
        </w:rPr>
        <w:t>Le parcours MFA illustre également la séparation des responsabilités. Le Desktop collecte et transmet le code TOTP, mais ne stocke ni ne génère le secret TOTP. Le mot de passe conservé pendant l’état MFA reste volatile et ne doit pas être persisté.</w:t>
      </w:r>
    </w:p>
    <w:p w14:paraId="1D2D3B9F" w14:textId="77777777" w:rsidR="00B850AF" w:rsidRPr="00B850AF" w:rsidRDefault="00B850AF" w:rsidP="00B850AF">
      <w:pPr>
        <w:rPr>
          <w:lang w:val="fr-FR"/>
        </w:rPr>
      </w:pPr>
      <w:r w:rsidRPr="00B850AF">
        <w:rPr>
          <w:lang w:val="fr-FR"/>
        </w:rPr>
        <w:t>Enfin, le chapitre a mis en évidence plusieurs limites importantes. Une annulation cloud ne doit pas être annoncée sans support serveur correspondant ; une intégrité ne doit être déclarée vérifiée que lorsqu’une preuve existe ; les métriques doivent provenir de mesures réelles ; et les comportements liés à l’annulation locale, aux chemins externes ainsi qu’à une installation propre doivent être validés dans le contexte d’une distribution finale.</w:t>
      </w:r>
    </w:p>
    <w:p w14:paraId="6B54FB1B" w14:textId="77777777" w:rsidR="00B850AF" w:rsidRPr="00B850AF" w:rsidRDefault="00B850AF" w:rsidP="00B850AF">
      <w:pPr>
        <w:rPr>
          <w:lang w:val="fr-FR"/>
        </w:rPr>
      </w:pPr>
      <w:r w:rsidRPr="00B850AF">
        <w:rPr>
          <w:lang w:val="fr-FR"/>
        </w:rPr>
        <w:t>L’architecture Desktop peut ainsi être résumée par :</w:t>
      </w:r>
    </w:p>
    <w:p w14:paraId="36322B6D" w14:textId="099B25E4" w:rsidR="00B850AF" w:rsidRPr="00B850AF" w:rsidRDefault="00B850AF" w:rsidP="00B850AF">
      <w:pPr>
        <w:rPr>
          <w:lang w:val="fr-FR"/>
        </w:rPr>
      </w:pPr>
      <m:oMathPara>
        <m:oMath>
          <m:borderBox>
            <m:borderBoxPr>
              <m:ctrlPr>
                <w:rPr>
                  <w:rFonts w:ascii="Cambria Math" w:hAnsi="Cambria Math"/>
                  <w:lang w:val="fr-FR"/>
                </w:rPr>
              </m:ctrlPr>
            </m:borderBoxPr>
            <m:e>
              <m:r>
                <w:rPr>
                  <w:rFonts w:ascii="Cambria Math" w:hAnsi="Cambria Math"/>
                  <w:lang w:val="fr-FR"/>
                </w:rPr>
                <m:t>UnifiedDesktopExperience=CloudExecution+LocalExecution+ExplicitTrustBoundaries+MeasuredResults+TestableServices</m:t>
              </m:r>
            </m:e>
          </m:borderBox>
        </m:oMath>
      </m:oMathPara>
    </w:p>
    <w:p w14:paraId="3DB8CEBD" w14:textId="77777777" w:rsidR="00B850AF" w:rsidRPr="00B850AF" w:rsidRDefault="00B850AF" w:rsidP="00B850AF">
      <w:pPr>
        <w:rPr>
          <w:lang w:val="fr-FR"/>
        </w:rPr>
      </w:pPr>
      <w:r w:rsidRPr="00B850AF">
        <w:rPr>
          <w:lang w:val="fr-FR"/>
        </w:rPr>
        <w:t xml:space="preserve">Le principal apport du client Desktop ne réside donc pas uniquement dans la présence d’une interface graphique. Il fournit une </w:t>
      </w:r>
      <w:r w:rsidRPr="00B850AF">
        <w:rPr>
          <w:b/>
          <w:bCs/>
          <w:lang w:val="fr-FR"/>
        </w:rPr>
        <w:t>couche d’orchestration entre deux environnements d’exécution différents</w:t>
      </w:r>
      <w:r w:rsidRPr="00B850AF">
        <w:rPr>
          <w:lang w:val="fr-FR"/>
        </w:rPr>
        <w:t>, tout en conservant explicitement leurs dépendances, leurs garanties et leurs limites de validation.</w:t>
      </w:r>
    </w:p>
    <w:p w14:paraId="003B692B" w14:textId="77777777" w:rsidR="00321CEE" w:rsidRPr="0062215E" w:rsidRDefault="00970D98">
      <w:pPr>
        <w:rPr>
          <w:lang w:val="fr-FR"/>
        </w:rPr>
      </w:pPr>
      <w:r w:rsidRPr="0062215E">
        <w:rPr>
          <w:lang w:val="fr-FR"/>
        </w:rPr>
        <w:br w:type="page"/>
      </w:r>
    </w:p>
    <w:p w14:paraId="023E4A07" w14:textId="77777777" w:rsidR="00321CEE" w:rsidRPr="0062215E" w:rsidRDefault="00970D98">
      <w:pPr>
        <w:pStyle w:val="Titre1"/>
        <w:rPr>
          <w:lang w:val="fr-FR"/>
        </w:rPr>
      </w:pPr>
      <w:r w:rsidRPr="0062215E">
        <w:rPr>
          <w:lang w:val="fr-FR"/>
        </w:rPr>
        <w:lastRenderedPageBreak/>
        <w:t>Chapitre 11 — Portail Angular</w:t>
      </w:r>
    </w:p>
    <w:p w14:paraId="5407E837" w14:textId="70741877" w:rsidR="00321CEE" w:rsidRDefault="00970D98" w:rsidP="00D0284E">
      <w:pPr>
        <w:rPr>
          <w:lang w:val="fr-FR"/>
        </w:rPr>
      </w:pPr>
      <w:r w:rsidRPr="0062215E">
        <w:rPr>
          <w:lang w:val="fr-FR"/>
        </w:rPr>
        <w:t>Intro</w:t>
      </w:r>
    </w:p>
    <w:p w14:paraId="7AD3B7CA" w14:textId="77777777" w:rsidR="00D0284E" w:rsidRPr="00D0284E" w:rsidRDefault="00D0284E" w:rsidP="00D0284E">
      <w:pPr>
        <w:rPr>
          <w:b/>
          <w:bCs/>
          <w:lang w:val="fr-FR"/>
        </w:rPr>
      </w:pPr>
      <w:r w:rsidRPr="00D0284E">
        <w:rPr>
          <w:b/>
          <w:bCs/>
          <w:lang w:val="fr-FR"/>
        </w:rPr>
        <w:t>Chapitre 11 — Portail Web Angular</w:t>
      </w:r>
    </w:p>
    <w:p w14:paraId="273EA803" w14:textId="77777777" w:rsidR="00D0284E" w:rsidRPr="00D0284E" w:rsidRDefault="00D0284E" w:rsidP="00D0284E">
      <w:pPr>
        <w:rPr>
          <w:b/>
          <w:bCs/>
          <w:lang w:val="fr-FR"/>
        </w:rPr>
      </w:pPr>
      <w:r w:rsidRPr="00D0284E">
        <w:rPr>
          <w:b/>
          <w:bCs/>
          <w:lang w:val="fr-FR"/>
        </w:rPr>
        <w:t>Introduction du chapitre</w:t>
      </w:r>
    </w:p>
    <w:p w14:paraId="29C036A9" w14:textId="77777777" w:rsidR="00D0284E" w:rsidRPr="00D0284E" w:rsidRDefault="00D0284E" w:rsidP="00D0284E">
      <w:pPr>
        <w:rPr>
          <w:lang w:val="fr-FR"/>
        </w:rPr>
      </w:pPr>
      <w:r w:rsidRPr="00D0284E">
        <w:rPr>
          <w:lang w:val="fr-FR"/>
        </w:rPr>
        <w:t xml:space="preserve">Le portail Angular constitue l’une des interfaces Web principales de la plateforme XAI-Compress. Contrairement au site public, dont la fonction est principalement informative et orientée vers la présentation du service, le portail Angular est destiné aux </w:t>
      </w:r>
      <w:r w:rsidRPr="00D0284E">
        <w:rPr>
          <w:b/>
          <w:bCs/>
          <w:lang w:val="fr-FR"/>
        </w:rPr>
        <w:t>utilisateurs authentifiés</w:t>
      </w:r>
      <w:r w:rsidRPr="00D0284E">
        <w:rPr>
          <w:lang w:val="fr-FR"/>
        </w:rPr>
        <w:t xml:space="preserve"> souhaitant exploiter les fonctionnalités opérationnelles de la plateforme depuis un navigateur.</w:t>
      </w:r>
    </w:p>
    <w:p w14:paraId="4DFDB461" w14:textId="77777777" w:rsidR="00D0284E" w:rsidRPr="00D0284E" w:rsidRDefault="00D0284E" w:rsidP="00D0284E">
      <w:pPr>
        <w:rPr>
          <w:lang w:val="fr-FR"/>
        </w:rPr>
      </w:pPr>
      <w:r w:rsidRPr="00D0284E">
        <w:rPr>
          <w:lang w:val="fr-FR"/>
        </w:rPr>
        <w:t>Son périmètre couvre notamment l’authentification, le tableau de bord, la compression et la décompression de fichiers, la consultation de l’historique, les mécanismes de partage, certaines fonctions liées à la sécurité du compte ainsi que les paramètres utilisateur.</w:t>
      </w:r>
    </w:p>
    <w:p w14:paraId="18FDD5EA" w14:textId="77777777" w:rsidR="00D0284E" w:rsidRPr="00D0284E" w:rsidRDefault="00D0284E" w:rsidP="00D0284E">
      <w:pPr>
        <w:rPr>
          <w:lang w:val="fr-FR"/>
        </w:rPr>
      </w:pPr>
      <w:r w:rsidRPr="00D0284E">
        <w:rPr>
          <w:lang w:val="fr-FR"/>
        </w:rPr>
        <w:t>L’architecture générale peut être représentée par :</w:t>
      </w:r>
    </w:p>
    <w:p w14:paraId="5D044254" w14:textId="622CC491" w:rsidR="00D0284E" w:rsidRPr="00D0284E" w:rsidRDefault="00D0284E" w:rsidP="00D0284E">
      <w:pPr>
        <w:rPr>
          <w:lang w:val="fr-FR"/>
        </w:rPr>
      </w:pPr>
      <m:oMathPara>
        <m:oMath>
          <m:r>
            <w:rPr>
              <w:rFonts w:ascii="Cambria Math" w:hAnsi="Cambria Math"/>
              <w:lang w:val="fr-FR"/>
            </w:rPr>
            <m:t>Utilisateur→Angular→FastAPI→Services</m:t>
          </m:r>
          <m:r>
            <m:rPr>
              <m:nor/>
            </m:rPr>
            <w:rPr>
              <w:lang w:val="fr-FR"/>
            </w:rPr>
            <m:t> </m:t>
          </m:r>
          <m:r>
            <w:rPr>
              <w:rFonts w:ascii="Cambria Math" w:hAnsi="Cambria Math"/>
              <w:lang w:val="fr-FR"/>
            </w:rPr>
            <m:t>m</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tier</m:t>
          </m:r>
        </m:oMath>
      </m:oMathPara>
    </w:p>
    <w:p w14:paraId="077185EF" w14:textId="77777777" w:rsidR="00D0284E" w:rsidRPr="00D0284E" w:rsidRDefault="00D0284E" w:rsidP="00D0284E">
      <w:pPr>
        <w:rPr>
          <w:lang w:val="fr-FR"/>
        </w:rPr>
      </w:pPr>
      <w:r w:rsidRPr="00D0284E">
        <w:rPr>
          <w:lang w:val="fr-FR"/>
        </w:rPr>
        <w:t xml:space="preserve">Le portail joue ainsi le rôle d’une </w:t>
      </w:r>
      <w:r w:rsidRPr="00D0284E">
        <w:rPr>
          <w:b/>
          <w:bCs/>
          <w:lang w:val="fr-FR"/>
        </w:rPr>
        <w:t>couche de présentation et d’orchestration cliente</w:t>
      </w:r>
      <w:r w:rsidRPr="00D0284E">
        <w:rPr>
          <w:lang w:val="fr-FR"/>
        </w:rPr>
        <w:t>. Il collecte les actions de l’utilisateur, construit les requêtes HTTP nécessaires, maintient l’état de session utile à l’interface et transforme les réponses du backend en informations exploitables.</w:t>
      </w:r>
    </w:p>
    <w:p w14:paraId="292BC724" w14:textId="77777777" w:rsidR="00D0284E" w:rsidRPr="00D0284E" w:rsidRDefault="00D0284E" w:rsidP="00D0284E">
      <w:pPr>
        <w:rPr>
          <w:lang w:val="fr-FR"/>
        </w:rPr>
      </w:pPr>
      <w:r w:rsidRPr="00D0284E">
        <w:rPr>
          <w:lang w:val="fr-FR"/>
        </w:rPr>
        <w:t>Il est cependant essentiel de ne pas confondre les contrôles réalisés dans le navigateur avec les décisions de sécurité du serveur. Un guard Angular peut empêcher une navigation normale vers une route protégée et l’interface peut masquer certaines actions, mais ces mécanismes ne constituent pas une autorisation définitive :</w:t>
      </w:r>
    </w:p>
    <w:p w14:paraId="0F837517" w14:textId="4732C6C5" w:rsidR="00D0284E" w:rsidRPr="00D0284E" w:rsidRDefault="00D0284E" w:rsidP="00D0284E">
      <w:pPr>
        <w:rPr>
          <w:lang w:val="fr-FR"/>
        </w:rPr>
      </w:pPr>
      <m:oMathPara>
        <m:oMath>
          <m:r>
            <w:rPr>
              <w:rFonts w:ascii="Cambria Math" w:hAnsi="Cambria Math"/>
              <w:lang w:val="fr-FR"/>
            </w:rPr>
            <m:t>ClientSideGuard≠ServerAuthorization</m:t>
          </m:r>
        </m:oMath>
      </m:oMathPara>
    </w:p>
    <w:p w14:paraId="412FB1FF" w14:textId="77777777" w:rsidR="00D0284E" w:rsidRPr="00D0284E" w:rsidRDefault="00D0284E" w:rsidP="00D0284E">
      <w:pPr>
        <w:rPr>
          <w:lang w:val="fr-FR"/>
        </w:rPr>
      </w:pPr>
      <w:r w:rsidRPr="00D0284E">
        <w:rPr>
          <w:lang w:val="fr-FR"/>
        </w:rPr>
        <w:t>L’autorité finale demeure FastAPI :</w:t>
      </w:r>
    </w:p>
    <w:p w14:paraId="5DCC57C8" w14:textId="525E896D" w:rsidR="00D0284E" w:rsidRPr="00D0284E" w:rsidRDefault="00D0284E" w:rsidP="00D0284E">
      <w:pPr>
        <w:rPr>
          <w:lang w:val="fr-FR"/>
        </w:rPr>
      </w:pPr>
      <m:oMathPara>
        <m:oMath>
          <m:r>
            <w:rPr>
              <w:rFonts w:ascii="Cambria Math" w:hAnsi="Cambria Math"/>
              <w:lang w:val="fr-FR"/>
            </w:rPr>
            <m:t>AuthorizationDecision→Backend</m:t>
          </m:r>
        </m:oMath>
      </m:oMathPara>
    </w:p>
    <w:p w14:paraId="03506CD3" w14:textId="77777777" w:rsidR="00D0284E" w:rsidRPr="00D0284E" w:rsidRDefault="00D0284E" w:rsidP="00D0284E">
      <w:pPr>
        <w:rPr>
          <w:lang w:val="fr-FR"/>
        </w:rPr>
      </w:pPr>
      <w:r w:rsidRPr="00D0284E">
        <w:rPr>
          <w:lang w:val="fr-FR"/>
        </w:rPr>
        <w:t xml:space="preserve">Le portail introduit également une problématique importante de gestion de session. Les access tokens ayant une durée de vie limitée, plusieurs requêtes concurrentes peuvent rencontrer simultanément une expiration. L’intercepteur HTTP doit alors éviter que chaque requête déclenche indépendamment un renouvellement du token. Le mécanisme de </w:t>
      </w:r>
      <w:r w:rsidRPr="00D0284E">
        <w:rPr>
          <w:b/>
          <w:bCs/>
          <w:lang w:val="fr-FR"/>
        </w:rPr>
        <w:t>sérialisation du refresh</w:t>
      </w:r>
      <w:r w:rsidRPr="00D0284E">
        <w:rPr>
          <w:lang w:val="fr-FR"/>
        </w:rPr>
        <w:t xml:space="preserve"> constitue ainsi un élément architectural important du client.</w:t>
      </w:r>
    </w:p>
    <w:p w14:paraId="3F6B93F9" w14:textId="77777777" w:rsidR="00D0284E" w:rsidRPr="00D0284E" w:rsidRDefault="00D0284E" w:rsidP="00D0284E">
      <w:pPr>
        <w:rPr>
          <w:lang w:val="fr-FR"/>
        </w:rPr>
      </w:pPr>
      <w:r w:rsidRPr="00D0284E">
        <w:rPr>
          <w:lang w:val="fr-FR"/>
        </w:rPr>
        <w:t xml:space="preserve">Ce chapitre présente l’organisation du portail Angular, sa communication avec FastAPI, le cycle d’authentification et de session, les routes protégées, la gestion du refresh token, les principaux parcours métier, le téléchargement des artefacts ainsi que la stratégie de validation. Une attention particulière est accordée à la distinction entre </w:t>
      </w:r>
      <w:r w:rsidRPr="00D0284E">
        <w:rPr>
          <w:b/>
          <w:bCs/>
          <w:lang w:val="fr-FR"/>
        </w:rPr>
        <w:t>fonction présente dans le code, test défini, test historiquement exécuté et validation actuelle dans un navigateur réel</w:t>
      </w:r>
      <w:r w:rsidRPr="00D0284E">
        <w:rPr>
          <w:lang w:val="fr-FR"/>
        </w:rPr>
        <w:t>.</w:t>
      </w:r>
    </w:p>
    <w:p w14:paraId="1D188F94" w14:textId="77777777" w:rsidR="00D0284E" w:rsidRPr="00D0284E" w:rsidRDefault="00D0284E" w:rsidP="00D0284E">
      <w:pPr>
        <w:rPr>
          <w:lang w:val="fr-FR"/>
        </w:rPr>
      </w:pPr>
      <w:r w:rsidRPr="00D0284E">
        <w:rPr>
          <w:lang w:val="fr-FR"/>
        </w:rPr>
        <w:pict w14:anchorId="770CB06D">
          <v:rect id="_x0000_i3018" style="width:0;height:1.5pt" o:hralign="center" o:hrstd="t" o:hr="t" fillcolor="#a0a0a0" stroked="f"/>
        </w:pict>
      </w:r>
    </w:p>
    <w:p w14:paraId="5248DC42" w14:textId="77777777" w:rsidR="00D0284E" w:rsidRPr="00D0284E" w:rsidRDefault="00D0284E" w:rsidP="00D0284E">
      <w:pPr>
        <w:rPr>
          <w:b/>
          <w:bCs/>
          <w:lang w:val="fr-FR"/>
        </w:rPr>
      </w:pPr>
      <w:r w:rsidRPr="00D0284E">
        <w:rPr>
          <w:b/>
          <w:bCs/>
          <w:lang w:val="fr-FR"/>
        </w:rPr>
        <w:t>11.1. Positionnement du portail dans XAI-Compress</w:t>
      </w:r>
    </w:p>
    <w:p w14:paraId="5036B25B" w14:textId="77777777" w:rsidR="00D0284E" w:rsidRPr="00D0284E" w:rsidRDefault="00D0284E" w:rsidP="00D0284E">
      <w:pPr>
        <w:rPr>
          <w:lang w:val="fr-FR"/>
        </w:rPr>
      </w:pPr>
      <w:r w:rsidRPr="00D0284E">
        <w:rPr>
          <w:lang w:val="fr-FR"/>
        </w:rPr>
        <w:t>Le portail Angular se situe dans la couche cliente de l’architecture globale.</w:t>
      </w:r>
    </w:p>
    <w:p w14:paraId="5D6539DA" w14:textId="77777777" w:rsidR="00D0284E" w:rsidRPr="00D0284E" w:rsidRDefault="00D0284E" w:rsidP="00D0284E">
      <w:pPr>
        <w:rPr>
          <w:lang w:val="fr-FR"/>
        </w:rPr>
      </w:pPr>
      <w:r w:rsidRPr="00D0284E">
        <w:rPr>
          <w:lang w:val="fr-FR"/>
        </w:rPr>
        <w:t>┌───────────────────────┐</w:t>
      </w:r>
    </w:p>
    <w:p w14:paraId="0F695683" w14:textId="77777777" w:rsidR="00D0284E" w:rsidRPr="00D0284E" w:rsidRDefault="00D0284E" w:rsidP="00D0284E">
      <w:pPr>
        <w:rPr>
          <w:lang w:val="fr-FR"/>
        </w:rPr>
      </w:pPr>
      <w:r w:rsidRPr="00D0284E">
        <w:rPr>
          <w:lang w:val="fr-FR"/>
        </w:rPr>
        <w:t>│      Utilisateur      │</w:t>
      </w:r>
    </w:p>
    <w:p w14:paraId="57288BCC"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4987F164" w14:textId="77777777" w:rsidR="00D0284E" w:rsidRPr="00D0284E" w:rsidRDefault="00D0284E" w:rsidP="00D0284E">
      <w:pPr>
        <w:rPr>
          <w:lang w:val="fr-FR"/>
        </w:rPr>
      </w:pPr>
      <w:r w:rsidRPr="00D0284E">
        <w:rPr>
          <w:lang w:val="fr-FR"/>
        </w:rPr>
        <w:lastRenderedPageBreak/>
        <w:t xml:space="preserve">            │ HTTPS</w:t>
      </w:r>
    </w:p>
    <w:p w14:paraId="7F4472D3"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7FF5FF43" w14:textId="77777777" w:rsidR="00D0284E" w:rsidRPr="00D0284E" w:rsidRDefault="00D0284E" w:rsidP="00D0284E">
      <w:pPr>
        <w:rPr>
          <w:lang w:val="fr-FR"/>
        </w:rPr>
      </w:pPr>
      <w:r w:rsidRPr="00D0284E">
        <w:rPr>
          <w:lang w:val="fr-FR"/>
        </w:rPr>
        <w:t>┌───────────────────────┐</w:t>
      </w:r>
    </w:p>
    <w:p w14:paraId="1B4E9BDD" w14:textId="77777777" w:rsidR="00D0284E" w:rsidRPr="00D0284E" w:rsidRDefault="00D0284E" w:rsidP="00D0284E">
      <w:pPr>
        <w:rPr>
          <w:lang w:val="fr-FR"/>
        </w:rPr>
      </w:pPr>
      <w:r w:rsidRPr="00D0284E">
        <w:rPr>
          <w:lang w:val="fr-FR"/>
        </w:rPr>
        <w:t>│    Portail Angular    │</w:t>
      </w:r>
    </w:p>
    <w:p w14:paraId="31BE1DC4" w14:textId="77777777" w:rsidR="00D0284E" w:rsidRPr="00D0284E" w:rsidRDefault="00D0284E" w:rsidP="00D0284E">
      <w:pPr>
        <w:rPr>
          <w:lang w:val="fr-FR"/>
        </w:rPr>
      </w:pPr>
      <w:r w:rsidRPr="00D0284E">
        <w:rPr>
          <w:lang w:val="fr-FR"/>
        </w:rPr>
        <w:t>│                       │</w:t>
      </w:r>
    </w:p>
    <w:p w14:paraId="6588AFAF" w14:textId="77777777" w:rsidR="00D0284E" w:rsidRPr="00D0284E" w:rsidRDefault="00D0284E" w:rsidP="00D0284E">
      <w:pPr>
        <w:rPr>
          <w:lang w:val="fr-FR"/>
        </w:rPr>
      </w:pPr>
      <w:r w:rsidRPr="00D0284E">
        <w:rPr>
          <w:lang w:val="fr-FR"/>
        </w:rPr>
        <w:t>│ Auth / Dashboard      │</w:t>
      </w:r>
    </w:p>
    <w:p w14:paraId="47C8B15A" w14:textId="77777777" w:rsidR="00D0284E" w:rsidRPr="00AC7874" w:rsidRDefault="00D0284E" w:rsidP="00D0284E">
      <w:r w:rsidRPr="00AC7874">
        <w:t>│ Compress / Decompress │</w:t>
      </w:r>
    </w:p>
    <w:p w14:paraId="7948AF4B" w14:textId="77777777" w:rsidR="00D0284E" w:rsidRPr="00AC7874" w:rsidRDefault="00D0284E" w:rsidP="00D0284E">
      <w:r w:rsidRPr="00AC7874">
        <w:t>│ History / Share       │</w:t>
      </w:r>
    </w:p>
    <w:p w14:paraId="7479DC22" w14:textId="77777777" w:rsidR="00D0284E" w:rsidRPr="00AC7874" w:rsidRDefault="00D0284E" w:rsidP="00D0284E">
      <w:r w:rsidRPr="00AC7874">
        <w:t>│ Security / Settings   │</w:t>
      </w:r>
    </w:p>
    <w:p w14:paraId="01FF095A" w14:textId="77777777" w:rsidR="00D0284E" w:rsidRPr="00AC7874" w:rsidRDefault="00D0284E" w:rsidP="00D0284E">
      <w:r w:rsidRPr="00AC7874">
        <w:t>└───────────</w:t>
      </w:r>
      <w:r w:rsidRPr="00AC7874">
        <w:rPr>
          <w:rFonts w:ascii="MS Gothic" w:eastAsia="MS Gothic" w:hAnsi="MS Gothic" w:cs="MS Gothic" w:hint="eastAsia"/>
        </w:rPr>
        <w:t>┬</w:t>
      </w:r>
      <w:r w:rsidRPr="00AC7874">
        <w:rPr>
          <w:rFonts w:cs="Aptos"/>
        </w:rPr>
        <w:t>───────────┘</w:t>
      </w:r>
    </w:p>
    <w:p w14:paraId="3016850F" w14:textId="77777777" w:rsidR="00D0284E" w:rsidRPr="00AC7874" w:rsidRDefault="00D0284E" w:rsidP="00D0284E">
      <w:r w:rsidRPr="00AC7874">
        <w:t xml:space="preserve">            │ REST API</w:t>
      </w:r>
    </w:p>
    <w:p w14:paraId="6AFB4F3D" w14:textId="77777777" w:rsidR="00D0284E" w:rsidRPr="00AC7874" w:rsidRDefault="00D0284E" w:rsidP="00D0284E">
      <w:r w:rsidRPr="00AC7874">
        <w:t xml:space="preserve">            </w:t>
      </w:r>
      <w:r w:rsidRPr="00AC7874">
        <w:rPr>
          <w:rFonts w:ascii="Arial" w:hAnsi="Arial" w:cs="Arial"/>
        </w:rPr>
        <w:t>▼</w:t>
      </w:r>
    </w:p>
    <w:p w14:paraId="461BD03F" w14:textId="77777777" w:rsidR="00D0284E" w:rsidRPr="00AC7874" w:rsidRDefault="00D0284E" w:rsidP="00D0284E">
      <w:r w:rsidRPr="00AC7874">
        <w:t>┌───────────────────────┐</w:t>
      </w:r>
    </w:p>
    <w:p w14:paraId="3410C8BE" w14:textId="77777777" w:rsidR="00D0284E" w:rsidRPr="00AC7874" w:rsidRDefault="00D0284E" w:rsidP="00D0284E">
      <w:r w:rsidRPr="00AC7874">
        <w:t>│       FastAPI         │</w:t>
      </w:r>
    </w:p>
    <w:p w14:paraId="02F20249" w14:textId="77777777" w:rsidR="00D0284E" w:rsidRPr="00AC7874" w:rsidRDefault="00D0284E" w:rsidP="00D0284E">
      <w:r w:rsidRPr="00AC7874">
        <w:t xml:space="preserve">│ Auth / </w:t>
      </w:r>
      <w:proofErr w:type="gramStart"/>
      <w:r w:rsidRPr="00AC7874">
        <w:t>Authorization  │</w:t>
      </w:r>
      <w:proofErr w:type="gramEnd"/>
    </w:p>
    <w:p w14:paraId="194E5528" w14:textId="77777777" w:rsidR="00D0284E" w:rsidRPr="00AC7874" w:rsidRDefault="00D0284E" w:rsidP="00D0284E">
      <w:r w:rsidRPr="00AC7874">
        <w:t>│ Files / Security      │</w:t>
      </w:r>
    </w:p>
    <w:p w14:paraId="6D25A092" w14:textId="77777777" w:rsidR="00D0284E" w:rsidRPr="00AC7874" w:rsidRDefault="00D0284E" w:rsidP="00D0284E">
      <w:r w:rsidRPr="00AC7874">
        <w:t>└───────────</w:t>
      </w:r>
      <w:r w:rsidRPr="00AC7874">
        <w:rPr>
          <w:rFonts w:ascii="MS Gothic" w:eastAsia="MS Gothic" w:hAnsi="MS Gothic" w:cs="MS Gothic" w:hint="eastAsia"/>
        </w:rPr>
        <w:t>┬</w:t>
      </w:r>
      <w:r w:rsidRPr="00AC7874">
        <w:rPr>
          <w:rFonts w:cs="Aptos"/>
        </w:rPr>
        <w:t>───────────┘</w:t>
      </w:r>
    </w:p>
    <w:p w14:paraId="578DE4FE" w14:textId="77777777" w:rsidR="00D0284E" w:rsidRPr="00AC7874" w:rsidRDefault="00D0284E" w:rsidP="00D0284E">
      <w:r w:rsidRPr="00AC7874">
        <w:t xml:space="preserve">            </w:t>
      </w:r>
      <w:r w:rsidRPr="00AC7874">
        <w:rPr>
          <w:rFonts w:ascii="Arial" w:hAnsi="Arial" w:cs="Arial"/>
        </w:rPr>
        <w:t>▼</w:t>
      </w:r>
    </w:p>
    <w:p w14:paraId="7996CA19" w14:textId="77777777" w:rsidR="00D0284E" w:rsidRPr="00AC7874" w:rsidRDefault="00D0284E" w:rsidP="00D0284E">
      <w:r w:rsidRPr="00AC7874">
        <w:t>┌───────────────────────┐</w:t>
      </w:r>
    </w:p>
    <w:p w14:paraId="28D41B84" w14:textId="77777777" w:rsidR="00D0284E" w:rsidRPr="00AC7874" w:rsidRDefault="00D0284E" w:rsidP="00D0284E">
      <w:r w:rsidRPr="00AC7874">
        <w:t>│ DB / Engine / Scans   │</w:t>
      </w:r>
    </w:p>
    <w:p w14:paraId="6C30694C" w14:textId="77777777" w:rsidR="00D0284E" w:rsidRPr="00D0284E" w:rsidRDefault="00D0284E" w:rsidP="00D0284E">
      <w:pPr>
        <w:rPr>
          <w:lang w:val="fr-FR"/>
        </w:rPr>
      </w:pPr>
      <w:r w:rsidRPr="00D0284E">
        <w:rPr>
          <w:lang w:val="fr-FR"/>
        </w:rPr>
        <w:t>└───────────────────────┘</w:t>
      </w:r>
    </w:p>
    <w:p w14:paraId="18447A5A" w14:textId="77777777" w:rsidR="00D0284E" w:rsidRPr="00D0284E" w:rsidRDefault="00D0284E" w:rsidP="00D0284E">
      <w:pPr>
        <w:rPr>
          <w:lang w:val="fr-FR"/>
        </w:rPr>
      </w:pPr>
      <w:r w:rsidRPr="00D0284E">
        <w:rPr>
          <w:b/>
          <w:bCs/>
          <w:lang w:val="fr-FR"/>
        </w:rPr>
        <w:t>Figure 11.1 — Position du portail Angular dans l’architecture XAI-Compress</w:t>
      </w:r>
    </w:p>
    <w:p w14:paraId="16169E59" w14:textId="77777777" w:rsidR="00D0284E" w:rsidRPr="00D0284E" w:rsidRDefault="00D0284E" w:rsidP="00D0284E">
      <w:pPr>
        <w:rPr>
          <w:lang w:val="fr-FR"/>
        </w:rPr>
      </w:pPr>
      <w:r w:rsidRPr="00D0284E">
        <w:rPr>
          <w:lang w:val="fr-FR"/>
        </w:rPr>
        <w:t>Le navigateur ne communique pas directement avec PostgreSQL, ClamAV, YARA ou le moteur de compression.</w:t>
      </w:r>
    </w:p>
    <w:p w14:paraId="7CC57307" w14:textId="77777777" w:rsidR="00D0284E" w:rsidRPr="00D0284E" w:rsidRDefault="00D0284E" w:rsidP="00D0284E">
      <w:pPr>
        <w:rPr>
          <w:lang w:val="fr-FR"/>
        </w:rPr>
      </w:pPr>
      <w:r w:rsidRPr="00D0284E">
        <w:rPr>
          <w:lang w:val="fr-FR"/>
        </w:rPr>
        <w:t>La relation correcte est :</w:t>
      </w:r>
    </w:p>
    <w:p w14:paraId="3DDAC44F" w14:textId="6A1A9054" w:rsidR="00D0284E" w:rsidRPr="00D0284E" w:rsidRDefault="00D0284E" w:rsidP="00D0284E">
      <w:pPr>
        <w:rPr>
          <w:lang w:val="fr-FR"/>
        </w:rPr>
      </w:pPr>
      <m:oMathPara>
        <m:oMath>
          <m:r>
            <w:rPr>
              <w:rFonts w:ascii="Cambria Math" w:hAnsi="Cambria Math"/>
              <w:lang w:val="fr-FR"/>
            </w:rPr>
            <m:t>Angular→FastAPI→InternalServices</m:t>
          </m:r>
        </m:oMath>
      </m:oMathPara>
    </w:p>
    <w:p w14:paraId="0CA9F2C7"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6ED37B3B" w14:textId="7D1A8816" w:rsidR="00D0284E" w:rsidRPr="00D0284E" w:rsidRDefault="00D0284E" w:rsidP="00D0284E">
      <w:pPr>
        <w:rPr>
          <w:lang w:val="fr-FR"/>
        </w:rPr>
      </w:pPr>
      <m:oMathPara>
        <m:oMath>
          <m:r>
            <w:rPr>
              <w:rFonts w:ascii="Cambria Math" w:hAnsi="Cambria Math"/>
              <w:lang w:val="fr-FR"/>
            </w:rPr>
            <m:t>Angular→Database</m:t>
          </m:r>
        </m:oMath>
      </m:oMathPara>
    </w:p>
    <w:p w14:paraId="422B7674" w14:textId="77777777" w:rsidR="00D0284E" w:rsidRPr="00D0284E" w:rsidRDefault="00D0284E" w:rsidP="00D0284E">
      <w:pPr>
        <w:rPr>
          <w:lang w:val="fr-FR"/>
        </w:rPr>
      </w:pPr>
      <w:r w:rsidRPr="00D0284E">
        <w:rPr>
          <w:lang w:val="fr-FR"/>
        </w:rPr>
        <w:t>Cette séparation centralise les règles métier et les décisions de sécurité dans le backend.</w:t>
      </w:r>
    </w:p>
    <w:p w14:paraId="186C08E6" w14:textId="77777777" w:rsidR="00D0284E" w:rsidRPr="00D0284E" w:rsidRDefault="00D0284E" w:rsidP="00D0284E">
      <w:pPr>
        <w:rPr>
          <w:lang w:val="fr-FR"/>
        </w:rPr>
      </w:pPr>
      <w:r w:rsidRPr="00D0284E">
        <w:rPr>
          <w:lang w:val="fr-FR"/>
        </w:rPr>
        <w:pict w14:anchorId="3CD9443A">
          <v:rect id="_x0000_i3019" style="width:0;height:1.5pt" o:hralign="center" o:hrstd="t" o:hr="t" fillcolor="#a0a0a0" stroked="f"/>
        </w:pict>
      </w:r>
    </w:p>
    <w:p w14:paraId="039E2159" w14:textId="77777777" w:rsidR="00D0284E" w:rsidRPr="00D0284E" w:rsidRDefault="00D0284E" w:rsidP="00D0284E">
      <w:pPr>
        <w:rPr>
          <w:b/>
          <w:bCs/>
          <w:lang w:val="fr-FR"/>
        </w:rPr>
      </w:pPr>
      <w:r w:rsidRPr="00D0284E">
        <w:rPr>
          <w:b/>
          <w:bCs/>
          <w:lang w:val="fr-FR"/>
        </w:rPr>
        <w:t>11.2. Responsabilités du portail</w:t>
      </w:r>
    </w:p>
    <w:p w14:paraId="6471F2E0" w14:textId="77777777" w:rsidR="00D0284E" w:rsidRPr="00D0284E" w:rsidRDefault="00D0284E" w:rsidP="00D0284E">
      <w:pPr>
        <w:rPr>
          <w:lang w:val="fr-FR"/>
        </w:rPr>
      </w:pPr>
      <w:r w:rsidRPr="00D0284E">
        <w:rPr>
          <w:lang w:val="fr-FR"/>
        </w:rPr>
        <w:t>Le portail possède plusieurs responsabilités fonctionnelles.</w:t>
      </w:r>
    </w:p>
    <w:p w14:paraId="027F6747" w14:textId="77777777" w:rsidR="00D0284E" w:rsidRPr="00D0284E" w:rsidRDefault="00D0284E" w:rsidP="00D0284E">
      <w:pPr>
        <w:rPr>
          <w:lang w:val="fr-FR"/>
        </w:rPr>
      </w:pPr>
      <w:r w:rsidRPr="00D0284E">
        <w:rPr>
          <w:lang w:val="fr-FR"/>
        </w:rPr>
        <w:t>Il doit notamment permettre à l’utilisateur de :</w:t>
      </w:r>
    </w:p>
    <w:p w14:paraId="6CA9B17B" w14:textId="77777777" w:rsidR="00D0284E" w:rsidRPr="00D0284E" w:rsidRDefault="00D0284E">
      <w:pPr>
        <w:numPr>
          <w:ilvl w:val="0"/>
          <w:numId w:val="86"/>
        </w:numPr>
        <w:rPr>
          <w:lang w:val="fr-FR"/>
        </w:rPr>
      </w:pPr>
      <w:proofErr w:type="gramStart"/>
      <w:r w:rsidRPr="00D0284E">
        <w:rPr>
          <w:lang w:val="fr-FR"/>
        </w:rPr>
        <w:t>créer</w:t>
      </w:r>
      <w:proofErr w:type="gramEnd"/>
      <w:r w:rsidRPr="00D0284E">
        <w:rPr>
          <w:lang w:val="fr-FR"/>
        </w:rPr>
        <w:t xml:space="preserve"> ou utiliser son identité ;</w:t>
      </w:r>
    </w:p>
    <w:p w14:paraId="450ABFB6" w14:textId="77777777" w:rsidR="00D0284E" w:rsidRPr="00D0284E" w:rsidRDefault="00D0284E">
      <w:pPr>
        <w:numPr>
          <w:ilvl w:val="0"/>
          <w:numId w:val="86"/>
        </w:numPr>
        <w:rPr>
          <w:lang w:val="fr-FR"/>
        </w:rPr>
      </w:pPr>
      <w:proofErr w:type="gramStart"/>
      <w:r w:rsidRPr="00D0284E">
        <w:rPr>
          <w:lang w:val="fr-FR"/>
        </w:rPr>
        <w:t>accéder</w:t>
      </w:r>
      <w:proofErr w:type="gramEnd"/>
      <w:r w:rsidRPr="00D0284E">
        <w:rPr>
          <w:lang w:val="fr-FR"/>
        </w:rPr>
        <w:t xml:space="preserve"> à une session authentifiée ;</w:t>
      </w:r>
    </w:p>
    <w:p w14:paraId="4869759E" w14:textId="77777777" w:rsidR="00D0284E" w:rsidRPr="00D0284E" w:rsidRDefault="00D0284E">
      <w:pPr>
        <w:numPr>
          <w:ilvl w:val="0"/>
          <w:numId w:val="86"/>
        </w:numPr>
        <w:rPr>
          <w:lang w:val="fr-FR"/>
        </w:rPr>
      </w:pPr>
      <w:proofErr w:type="gramStart"/>
      <w:r w:rsidRPr="00D0284E">
        <w:rPr>
          <w:lang w:val="fr-FR"/>
        </w:rPr>
        <w:lastRenderedPageBreak/>
        <w:t>consulter</w:t>
      </w:r>
      <w:proofErr w:type="gramEnd"/>
      <w:r w:rsidRPr="00D0284E">
        <w:rPr>
          <w:lang w:val="fr-FR"/>
        </w:rPr>
        <w:t xml:space="preserve"> son tableau de bord ;</w:t>
      </w:r>
    </w:p>
    <w:p w14:paraId="10D219B3" w14:textId="77777777" w:rsidR="00D0284E" w:rsidRPr="00D0284E" w:rsidRDefault="00D0284E">
      <w:pPr>
        <w:numPr>
          <w:ilvl w:val="0"/>
          <w:numId w:val="86"/>
        </w:numPr>
        <w:rPr>
          <w:lang w:val="fr-FR"/>
        </w:rPr>
      </w:pPr>
      <w:proofErr w:type="gramStart"/>
      <w:r w:rsidRPr="00D0284E">
        <w:rPr>
          <w:lang w:val="fr-FR"/>
        </w:rPr>
        <w:t>téléverser</w:t>
      </w:r>
      <w:proofErr w:type="gramEnd"/>
      <w:r w:rsidRPr="00D0284E">
        <w:rPr>
          <w:lang w:val="fr-FR"/>
        </w:rPr>
        <w:t xml:space="preserve"> un fichier à compresser ;</w:t>
      </w:r>
    </w:p>
    <w:p w14:paraId="67309FB2" w14:textId="77777777" w:rsidR="00D0284E" w:rsidRPr="00D0284E" w:rsidRDefault="00D0284E">
      <w:pPr>
        <w:numPr>
          <w:ilvl w:val="0"/>
          <w:numId w:val="86"/>
        </w:numPr>
        <w:rPr>
          <w:lang w:val="fr-FR"/>
        </w:rPr>
      </w:pPr>
      <w:proofErr w:type="gramStart"/>
      <w:r w:rsidRPr="00D0284E">
        <w:rPr>
          <w:lang w:val="fr-FR"/>
        </w:rPr>
        <w:t>transmettre</w:t>
      </w:r>
      <w:proofErr w:type="gramEnd"/>
      <w:r w:rsidRPr="00D0284E">
        <w:rPr>
          <w:lang w:val="fr-FR"/>
        </w:rPr>
        <w:t xml:space="preserve"> un conteneur à décompresser ;</w:t>
      </w:r>
    </w:p>
    <w:p w14:paraId="4F6B6E4B" w14:textId="77777777" w:rsidR="00D0284E" w:rsidRPr="00D0284E" w:rsidRDefault="00D0284E">
      <w:pPr>
        <w:numPr>
          <w:ilvl w:val="0"/>
          <w:numId w:val="86"/>
        </w:numPr>
        <w:rPr>
          <w:lang w:val="fr-FR"/>
        </w:rPr>
      </w:pPr>
      <w:proofErr w:type="gramStart"/>
      <w:r w:rsidRPr="00D0284E">
        <w:rPr>
          <w:lang w:val="fr-FR"/>
        </w:rPr>
        <w:t>consulter</w:t>
      </w:r>
      <w:proofErr w:type="gramEnd"/>
      <w:r w:rsidRPr="00D0284E">
        <w:rPr>
          <w:lang w:val="fr-FR"/>
        </w:rPr>
        <w:t xml:space="preserve"> l’historique associé à son compte ;</w:t>
      </w:r>
    </w:p>
    <w:p w14:paraId="67730C09" w14:textId="77777777" w:rsidR="00D0284E" w:rsidRPr="00D0284E" w:rsidRDefault="00D0284E">
      <w:pPr>
        <w:numPr>
          <w:ilvl w:val="0"/>
          <w:numId w:val="86"/>
        </w:numPr>
        <w:rPr>
          <w:lang w:val="fr-FR"/>
        </w:rPr>
      </w:pPr>
      <w:proofErr w:type="gramStart"/>
      <w:r w:rsidRPr="00D0284E">
        <w:rPr>
          <w:lang w:val="fr-FR"/>
        </w:rPr>
        <w:t>récupérer</w:t>
      </w:r>
      <w:proofErr w:type="gramEnd"/>
      <w:r w:rsidRPr="00D0284E">
        <w:rPr>
          <w:lang w:val="fr-FR"/>
        </w:rPr>
        <w:t xml:space="preserve"> les résultats disponibles ;</w:t>
      </w:r>
    </w:p>
    <w:p w14:paraId="43A1987A" w14:textId="77777777" w:rsidR="00D0284E" w:rsidRPr="00D0284E" w:rsidRDefault="00D0284E">
      <w:pPr>
        <w:numPr>
          <w:ilvl w:val="0"/>
          <w:numId w:val="86"/>
        </w:numPr>
        <w:rPr>
          <w:lang w:val="fr-FR"/>
        </w:rPr>
      </w:pPr>
      <w:proofErr w:type="gramStart"/>
      <w:r w:rsidRPr="00D0284E">
        <w:rPr>
          <w:lang w:val="fr-FR"/>
        </w:rPr>
        <w:t>utiliser</w:t>
      </w:r>
      <w:proofErr w:type="gramEnd"/>
      <w:r w:rsidRPr="00D0284E">
        <w:rPr>
          <w:lang w:val="fr-FR"/>
        </w:rPr>
        <w:t xml:space="preserve"> les fonctions de partage exposées par l’API ;</w:t>
      </w:r>
    </w:p>
    <w:p w14:paraId="296346AE" w14:textId="77777777" w:rsidR="00D0284E" w:rsidRPr="00D0284E" w:rsidRDefault="00D0284E">
      <w:pPr>
        <w:numPr>
          <w:ilvl w:val="0"/>
          <w:numId w:val="86"/>
        </w:numPr>
        <w:rPr>
          <w:lang w:val="fr-FR"/>
        </w:rPr>
      </w:pPr>
      <w:proofErr w:type="gramStart"/>
      <w:r w:rsidRPr="00D0284E">
        <w:rPr>
          <w:lang w:val="fr-FR"/>
        </w:rPr>
        <w:t>consulter</w:t>
      </w:r>
      <w:proofErr w:type="gramEnd"/>
      <w:r w:rsidRPr="00D0284E">
        <w:rPr>
          <w:lang w:val="fr-FR"/>
        </w:rPr>
        <w:t xml:space="preserve"> ou modifier les paramètres effectivement supportés ;</w:t>
      </w:r>
    </w:p>
    <w:p w14:paraId="609B4A30" w14:textId="77777777" w:rsidR="00D0284E" w:rsidRPr="00D0284E" w:rsidRDefault="00D0284E">
      <w:pPr>
        <w:numPr>
          <w:ilvl w:val="0"/>
          <w:numId w:val="86"/>
        </w:numPr>
        <w:rPr>
          <w:lang w:val="fr-FR"/>
        </w:rPr>
      </w:pPr>
      <w:proofErr w:type="gramStart"/>
      <w:r w:rsidRPr="00D0284E">
        <w:rPr>
          <w:lang w:val="fr-FR"/>
        </w:rPr>
        <w:t>accéder</w:t>
      </w:r>
      <w:proofErr w:type="gramEnd"/>
      <w:r w:rsidRPr="00D0284E">
        <w:rPr>
          <w:lang w:val="fr-FR"/>
        </w:rPr>
        <w:t xml:space="preserve"> aux fonctions de sécurité du compte.</w:t>
      </w:r>
    </w:p>
    <w:p w14:paraId="407A107E" w14:textId="77777777" w:rsidR="00D0284E" w:rsidRPr="00D0284E" w:rsidRDefault="00D0284E" w:rsidP="00D0284E">
      <w:pPr>
        <w:rPr>
          <w:lang w:val="fr-FR"/>
        </w:rPr>
      </w:pPr>
      <w:r w:rsidRPr="00D0284E">
        <w:rPr>
          <w:lang w:val="fr-FR"/>
        </w:rPr>
        <w:t>Ces responsabilités peuvent être synthétisées par :</w:t>
      </w:r>
    </w:p>
    <w:p w14:paraId="25D791AF" w14:textId="7AE5CB2C" w:rsidR="00D0284E" w:rsidRPr="00D0284E" w:rsidRDefault="00D0284E" w:rsidP="00D0284E">
      <w:pPr>
        <w:rPr>
          <w:lang w:val="fr-FR"/>
        </w:rPr>
      </w:pPr>
      <m:oMathPara>
        <m:oMath>
          <m:r>
            <w:rPr>
              <w:rFonts w:ascii="Cambria Math" w:hAnsi="Cambria Math"/>
              <w:lang w:val="fr-FR"/>
            </w:rPr>
            <m:t>Portal=Authentication+Navigation+FileWorkflows+History+Sharing+AccountManagement</m:t>
          </m:r>
        </m:oMath>
      </m:oMathPara>
    </w:p>
    <w:p w14:paraId="59FCAD3B" w14:textId="77777777" w:rsidR="00D0284E" w:rsidRPr="00D0284E" w:rsidRDefault="00D0284E" w:rsidP="00D0284E">
      <w:pPr>
        <w:rPr>
          <w:lang w:val="fr-FR"/>
        </w:rPr>
      </w:pPr>
      <w:r w:rsidRPr="00D0284E">
        <w:rPr>
          <w:lang w:val="fr-FR"/>
        </w:rPr>
        <w:t>Le portail ne doit cependant pas reproduire la logique métier du backend.</w:t>
      </w:r>
    </w:p>
    <w:p w14:paraId="4D8E9549" w14:textId="77777777" w:rsidR="00D0284E" w:rsidRPr="00D0284E" w:rsidRDefault="00D0284E" w:rsidP="00D0284E">
      <w:pPr>
        <w:rPr>
          <w:lang w:val="fr-FR"/>
        </w:rPr>
      </w:pPr>
      <w:r w:rsidRPr="00D0284E">
        <w:rPr>
          <w:lang w:val="fr-FR"/>
        </w:rPr>
        <w:pict w14:anchorId="761B3E02">
          <v:rect id="_x0000_i3020" style="width:0;height:1.5pt" o:hralign="center" o:hrstd="t" o:hr="t" fillcolor="#a0a0a0" stroked="f"/>
        </w:pict>
      </w:r>
    </w:p>
    <w:p w14:paraId="7201FE17" w14:textId="77777777" w:rsidR="00D0284E" w:rsidRPr="00D0284E" w:rsidRDefault="00D0284E" w:rsidP="00D0284E">
      <w:pPr>
        <w:rPr>
          <w:b/>
          <w:bCs/>
          <w:lang w:val="fr-FR"/>
        </w:rPr>
      </w:pPr>
      <w:r w:rsidRPr="00D0284E">
        <w:rPr>
          <w:b/>
          <w:bCs/>
          <w:lang w:val="fr-FR"/>
        </w:rPr>
        <w:t>11.3. Architecture front-end</w:t>
      </w:r>
    </w:p>
    <w:p w14:paraId="517D99C3" w14:textId="77777777" w:rsidR="00D0284E" w:rsidRPr="00D0284E" w:rsidRDefault="00D0284E" w:rsidP="00D0284E">
      <w:pPr>
        <w:rPr>
          <w:lang w:val="fr-FR"/>
        </w:rPr>
      </w:pPr>
      <w:r w:rsidRPr="00D0284E">
        <w:rPr>
          <w:lang w:val="fr-FR"/>
        </w:rPr>
        <w:t>L’architecture Angular repose sur plusieurs catégories de composants.</w:t>
      </w:r>
    </w:p>
    <w:p w14:paraId="5A80ACC6" w14:textId="77777777" w:rsidR="00D0284E" w:rsidRPr="00D0284E" w:rsidRDefault="00D0284E" w:rsidP="00D0284E">
      <w:pPr>
        <w:rPr>
          <w:lang w:val="fr-FR"/>
        </w:rPr>
      </w:pPr>
      <w:r w:rsidRPr="00D0284E">
        <w:rPr>
          <w:lang w:val="fr-FR"/>
        </w:rPr>
        <w:t>Conceptuellement :</w:t>
      </w:r>
    </w:p>
    <w:p w14:paraId="15710717" w14:textId="0C0D6FDD" w:rsidR="00D0284E" w:rsidRPr="00D0284E" w:rsidRDefault="00D0284E" w:rsidP="00D0284E">
      <w:pPr>
        <w:rPr>
          <w:lang w:val="fr-FR"/>
        </w:rPr>
      </w:pPr>
      <m:oMathPara>
        <m:oMath>
          <m:r>
            <w:rPr>
              <w:rFonts w:ascii="Cambria Math" w:hAnsi="Cambria Math"/>
              <w:lang w:val="fr-FR"/>
            </w:rPr>
            <m:t>AngularApplication=Components+Services+Guards+Interceptor+Models+Routing</m:t>
          </m:r>
        </m:oMath>
      </m:oMathPara>
    </w:p>
    <w:p w14:paraId="2C29CB0F" w14:textId="77777777" w:rsidR="00D0284E" w:rsidRPr="00D0284E" w:rsidRDefault="00D0284E" w:rsidP="00D0284E">
      <w:pPr>
        <w:rPr>
          <w:lang w:val="fr-FR"/>
        </w:rPr>
      </w:pPr>
      <w:r w:rsidRPr="00D0284E">
        <w:rPr>
          <w:lang w:val="fr-FR"/>
        </w:rPr>
        <w:t xml:space="preserve">Les </w:t>
      </w:r>
      <w:r w:rsidRPr="00D0284E">
        <w:rPr>
          <w:b/>
          <w:bCs/>
          <w:lang w:val="fr-FR"/>
        </w:rPr>
        <w:t>composants</w:t>
      </w:r>
      <w:r w:rsidRPr="00D0284E">
        <w:rPr>
          <w:lang w:val="fr-FR"/>
        </w:rPr>
        <w:t xml:space="preserve"> gèrent principalement les écrans et les interactions.</w:t>
      </w:r>
    </w:p>
    <w:p w14:paraId="5A5FBFC9" w14:textId="77777777" w:rsidR="00D0284E" w:rsidRPr="00D0284E" w:rsidRDefault="00D0284E" w:rsidP="00D0284E">
      <w:pPr>
        <w:rPr>
          <w:lang w:val="fr-FR"/>
        </w:rPr>
      </w:pPr>
      <w:r w:rsidRPr="00D0284E">
        <w:rPr>
          <w:lang w:val="fr-FR"/>
        </w:rPr>
        <w:t xml:space="preserve">Les </w:t>
      </w:r>
      <w:r w:rsidRPr="00D0284E">
        <w:rPr>
          <w:b/>
          <w:bCs/>
          <w:lang w:val="fr-FR"/>
        </w:rPr>
        <w:t>services</w:t>
      </w:r>
      <w:r w:rsidRPr="00D0284E">
        <w:rPr>
          <w:lang w:val="fr-FR"/>
        </w:rPr>
        <w:t xml:space="preserve"> centralisent les échanges et les états partagés.</w:t>
      </w:r>
    </w:p>
    <w:p w14:paraId="264D6AD9" w14:textId="77777777" w:rsidR="00D0284E" w:rsidRPr="00D0284E" w:rsidRDefault="00D0284E" w:rsidP="00D0284E">
      <w:pPr>
        <w:rPr>
          <w:lang w:val="fr-FR"/>
        </w:rPr>
      </w:pPr>
      <w:r w:rsidRPr="00D0284E">
        <w:rPr>
          <w:lang w:val="fr-FR"/>
        </w:rPr>
        <w:t xml:space="preserve">Les </w:t>
      </w:r>
      <w:r w:rsidRPr="00D0284E">
        <w:rPr>
          <w:b/>
          <w:bCs/>
          <w:lang w:val="fr-FR"/>
        </w:rPr>
        <w:t>guards</w:t>
      </w:r>
      <w:r w:rsidRPr="00D0284E">
        <w:rPr>
          <w:lang w:val="fr-FR"/>
        </w:rPr>
        <w:t xml:space="preserve"> interviennent dans la navigation.</w:t>
      </w:r>
    </w:p>
    <w:p w14:paraId="0308BEBC" w14:textId="77777777" w:rsidR="00D0284E" w:rsidRPr="00D0284E" w:rsidRDefault="00D0284E" w:rsidP="00D0284E">
      <w:pPr>
        <w:rPr>
          <w:lang w:val="fr-FR"/>
        </w:rPr>
      </w:pPr>
      <w:r w:rsidRPr="00D0284E">
        <w:rPr>
          <w:lang w:val="fr-FR"/>
        </w:rPr>
        <w:t>L’</w:t>
      </w:r>
      <w:r w:rsidRPr="00D0284E">
        <w:rPr>
          <w:b/>
          <w:bCs/>
          <w:lang w:val="fr-FR"/>
        </w:rPr>
        <w:t>intercepteur HTTP</w:t>
      </w:r>
      <w:r w:rsidRPr="00D0284E">
        <w:rPr>
          <w:lang w:val="fr-FR"/>
        </w:rPr>
        <w:t xml:space="preserve"> applique des comportements transversaux aux requêtes et réponses.</w:t>
      </w:r>
    </w:p>
    <w:p w14:paraId="0189D2BF" w14:textId="77777777" w:rsidR="00D0284E" w:rsidRPr="00D0284E" w:rsidRDefault="00D0284E" w:rsidP="00D0284E">
      <w:pPr>
        <w:rPr>
          <w:lang w:val="fr-FR"/>
        </w:rPr>
      </w:pPr>
      <w:r w:rsidRPr="00D0284E">
        <w:rPr>
          <w:lang w:val="fr-FR"/>
        </w:rPr>
        <w:t>Cette séparation évite de placer l’ensemble du fonctionnement dans les composants graphiques.</w:t>
      </w:r>
    </w:p>
    <w:p w14:paraId="1F668F74" w14:textId="77777777" w:rsidR="00D0284E" w:rsidRPr="00D0284E" w:rsidRDefault="00D0284E" w:rsidP="00D0284E">
      <w:pPr>
        <w:rPr>
          <w:lang w:val="fr-FR"/>
        </w:rPr>
      </w:pPr>
      <w:r w:rsidRPr="00D0284E">
        <w:rPr>
          <w:lang w:val="fr-FR"/>
        </w:rPr>
        <w:pict w14:anchorId="0E26C3DF">
          <v:rect id="_x0000_i3021" style="width:0;height:1.5pt" o:hralign="center" o:hrstd="t" o:hr="t" fillcolor="#a0a0a0" stroked="f"/>
        </w:pict>
      </w:r>
    </w:p>
    <w:p w14:paraId="3C9A2A1B" w14:textId="77777777" w:rsidR="00D0284E" w:rsidRPr="00D0284E" w:rsidRDefault="00D0284E" w:rsidP="00D0284E">
      <w:pPr>
        <w:rPr>
          <w:b/>
          <w:bCs/>
          <w:lang w:val="fr-FR"/>
        </w:rPr>
      </w:pPr>
      <w:r w:rsidRPr="00D0284E">
        <w:rPr>
          <w:b/>
          <w:bCs/>
          <w:lang w:val="fr-FR"/>
        </w:rPr>
        <w:t>11.4. Organisation des composants</w:t>
      </w:r>
    </w:p>
    <w:p w14:paraId="014E13C2" w14:textId="77777777" w:rsidR="00D0284E" w:rsidRPr="00D0284E" w:rsidRDefault="00D0284E" w:rsidP="00D0284E">
      <w:pPr>
        <w:rPr>
          <w:lang w:val="fr-FR"/>
        </w:rPr>
      </w:pPr>
      <w:r w:rsidRPr="00D0284E">
        <w:rPr>
          <w:lang w:val="fr-FR"/>
        </w:rPr>
        <w:t>Les composants fonctionnels couvrent les principaux parcours du portail :</w:t>
      </w:r>
    </w:p>
    <w:p w14:paraId="2B58AF47" w14:textId="77777777" w:rsidR="00D0284E" w:rsidRPr="00AC7874" w:rsidRDefault="00D0284E" w:rsidP="00D0284E">
      <w:r w:rsidRPr="00AC7874">
        <w:t>Angular Portal</w:t>
      </w:r>
    </w:p>
    <w:p w14:paraId="0448FA4F" w14:textId="77777777" w:rsidR="00D0284E" w:rsidRPr="00AC7874" w:rsidRDefault="00D0284E" w:rsidP="00D0284E">
      <w:r w:rsidRPr="00AC7874">
        <w:t>│</w:t>
      </w:r>
    </w:p>
    <w:p w14:paraId="7EB75A8F" w14:textId="77777777" w:rsidR="00D0284E" w:rsidRPr="00AC7874" w:rsidRDefault="00D0284E" w:rsidP="00D0284E">
      <w:r w:rsidRPr="00AC7874">
        <w:rPr>
          <w:rFonts w:ascii="MS Gothic" w:eastAsia="MS Gothic" w:hAnsi="MS Gothic" w:cs="MS Gothic" w:hint="eastAsia"/>
        </w:rPr>
        <w:t>├</w:t>
      </w:r>
      <w:r w:rsidRPr="00AC7874">
        <w:rPr>
          <w:rFonts w:cs="Aptos"/>
        </w:rPr>
        <w:t>──</w:t>
      </w:r>
      <w:r w:rsidRPr="00AC7874">
        <w:t xml:space="preserve"> Authentication</w:t>
      </w:r>
    </w:p>
    <w:p w14:paraId="5B1A2ECC" w14:textId="77777777" w:rsidR="00D0284E" w:rsidRPr="00AC7874" w:rsidRDefault="00D0284E" w:rsidP="00D0284E">
      <w:r w:rsidRPr="00AC7874">
        <w:t>│</w:t>
      </w:r>
    </w:p>
    <w:p w14:paraId="168240AC" w14:textId="77777777" w:rsidR="00D0284E" w:rsidRPr="00AC7874" w:rsidRDefault="00D0284E" w:rsidP="00D0284E">
      <w:r w:rsidRPr="00AC7874">
        <w:rPr>
          <w:rFonts w:ascii="MS Gothic" w:eastAsia="MS Gothic" w:hAnsi="MS Gothic" w:cs="MS Gothic" w:hint="eastAsia"/>
        </w:rPr>
        <w:t>├</w:t>
      </w:r>
      <w:r w:rsidRPr="00AC7874">
        <w:rPr>
          <w:rFonts w:cs="Aptos"/>
        </w:rPr>
        <w:t>──</w:t>
      </w:r>
      <w:r w:rsidRPr="00AC7874">
        <w:t xml:space="preserve"> Dashboard</w:t>
      </w:r>
    </w:p>
    <w:p w14:paraId="1DF7C3EE" w14:textId="77777777" w:rsidR="00D0284E" w:rsidRPr="00AC7874" w:rsidRDefault="00D0284E" w:rsidP="00D0284E">
      <w:r w:rsidRPr="00AC7874">
        <w:t>│</w:t>
      </w:r>
    </w:p>
    <w:p w14:paraId="452432D7" w14:textId="77777777" w:rsidR="00D0284E" w:rsidRPr="00AC7874" w:rsidRDefault="00D0284E" w:rsidP="00D0284E">
      <w:r w:rsidRPr="00AC7874">
        <w:rPr>
          <w:rFonts w:ascii="MS Gothic" w:eastAsia="MS Gothic" w:hAnsi="MS Gothic" w:cs="MS Gothic" w:hint="eastAsia"/>
        </w:rPr>
        <w:t>├</w:t>
      </w:r>
      <w:r w:rsidRPr="00AC7874">
        <w:rPr>
          <w:rFonts w:cs="Aptos"/>
        </w:rPr>
        <w:t>──</w:t>
      </w:r>
      <w:r w:rsidRPr="00AC7874">
        <w:t xml:space="preserve"> Compression</w:t>
      </w:r>
    </w:p>
    <w:p w14:paraId="18BF307C" w14:textId="77777777" w:rsidR="00D0284E" w:rsidRPr="00AC7874" w:rsidRDefault="00D0284E" w:rsidP="00D0284E">
      <w:r w:rsidRPr="00AC7874">
        <w:t>│</w:t>
      </w:r>
    </w:p>
    <w:p w14:paraId="79B3B85F" w14:textId="77777777" w:rsidR="00D0284E" w:rsidRPr="00D0284E" w:rsidRDefault="00D0284E" w:rsidP="00D0284E">
      <w:pPr>
        <w:rPr>
          <w:lang w:val="fr-FR"/>
        </w:rPr>
      </w:pPr>
      <w:r w:rsidRPr="00D0284E">
        <w:rPr>
          <w:rFonts w:ascii="MS Gothic" w:eastAsia="MS Gothic" w:hAnsi="MS Gothic" w:cs="MS Gothic" w:hint="eastAsia"/>
          <w:lang w:val="fr-FR"/>
        </w:rPr>
        <w:t>├</w:t>
      </w:r>
      <w:r w:rsidRPr="00D0284E">
        <w:rPr>
          <w:rFonts w:cs="Aptos"/>
          <w:lang w:val="fr-FR"/>
        </w:rPr>
        <w:t>──</w:t>
      </w:r>
      <w:r w:rsidRPr="00D0284E">
        <w:rPr>
          <w:lang w:val="fr-FR"/>
        </w:rPr>
        <w:t xml:space="preserve"> Decompression</w:t>
      </w:r>
    </w:p>
    <w:p w14:paraId="7EB4FE9B" w14:textId="77777777" w:rsidR="00D0284E" w:rsidRPr="00D0284E" w:rsidRDefault="00D0284E" w:rsidP="00D0284E">
      <w:pPr>
        <w:rPr>
          <w:lang w:val="fr-FR"/>
        </w:rPr>
      </w:pPr>
      <w:r w:rsidRPr="00D0284E">
        <w:rPr>
          <w:lang w:val="fr-FR"/>
        </w:rPr>
        <w:lastRenderedPageBreak/>
        <w:t>│</w:t>
      </w:r>
    </w:p>
    <w:p w14:paraId="0098884F" w14:textId="77777777" w:rsidR="00D0284E" w:rsidRPr="00D0284E" w:rsidRDefault="00D0284E" w:rsidP="00D0284E">
      <w:pPr>
        <w:rPr>
          <w:lang w:val="fr-FR"/>
        </w:rPr>
      </w:pPr>
      <w:r w:rsidRPr="00D0284E">
        <w:rPr>
          <w:rFonts w:ascii="MS Gothic" w:eastAsia="MS Gothic" w:hAnsi="MS Gothic" w:cs="MS Gothic" w:hint="eastAsia"/>
          <w:lang w:val="fr-FR"/>
        </w:rPr>
        <w:t>├</w:t>
      </w:r>
      <w:r w:rsidRPr="00D0284E">
        <w:rPr>
          <w:rFonts w:cs="Aptos"/>
          <w:lang w:val="fr-FR"/>
        </w:rPr>
        <w:t>──</w:t>
      </w:r>
      <w:r w:rsidRPr="00D0284E">
        <w:rPr>
          <w:lang w:val="fr-FR"/>
        </w:rPr>
        <w:t xml:space="preserve"> History</w:t>
      </w:r>
    </w:p>
    <w:p w14:paraId="76B1E5E2" w14:textId="77777777" w:rsidR="00D0284E" w:rsidRPr="00D0284E" w:rsidRDefault="00D0284E" w:rsidP="00D0284E">
      <w:pPr>
        <w:rPr>
          <w:lang w:val="fr-FR"/>
        </w:rPr>
      </w:pPr>
      <w:r w:rsidRPr="00D0284E">
        <w:rPr>
          <w:lang w:val="fr-FR"/>
        </w:rPr>
        <w:t>│</w:t>
      </w:r>
    </w:p>
    <w:p w14:paraId="21CD0F3B" w14:textId="77777777" w:rsidR="00D0284E" w:rsidRPr="00D0284E" w:rsidRDefault="00D0284E" w:rsidP="00D0284E">
      <w:pPr>
        <w:rPr>
          <w:lang w:val="fr-FR"/>
        </w:rPr>
      </w:pPr>
      <w:r w:rsidRPr="00D0284E">
        <w:rPr>
          <w:rFonts w:ascii="MS Gothic" w:eastAsia="MS Gothic" w:hAnsi="MS Gothic" w:cs="MS Gothic" w:hint="eastAsia"/>
          <w:lang w:val="fr-FR"/>
        </w:rPr>
        <w:t>├</w:t>
      </w:r>
      <w:r w:rsidRPr="00D0284E">
        <w:rPr>
          <w:rFonts w:cs="Aptos"/>
          <w:lang w:val="fr-FR"/>
        </w:rPr>
        <w:t>──</w:t>
      </w:r>
      <w:r w:rsidRPr="00D0284E">
        <w:rPr>
          <w:lang w:val="fr-FR"/>
        </w:rPr>
        <w:t xml:space="preserve"> Sharing</w:t>
      </w:r>
    </w:p>
    <w:p w14:paraId="52CE20AD" w14:textId="77777777" w:rsidR="00D0284E" w:rsidRPr="00D0284E" w:rsidRDefault="00D0284E" w:rsidP="00D0284E">
      <w:pPr>
        <w:rPr>
          <w:lang w:val="fr-FR"/>
        </w:rPr>
      </w:pPr>
      <w:r w:rsidRPr="00D0284E">
        <w:rPr>
          <w:lang w:val="fr-FR"/>
        </w:rPr>
        <w:t>│</w:t>
      </w:r>
    </w:p>
    <w:p w14:paraId="48C8694F" w14:textId="77777777" w:rsidR="00D0284E" w:rsidRPr="00D0284E" w:rsidRDefault="00D0284E" w:rsidP="00D0284E">
      <w:pPr>
        <w:rPr>
          <w:lang w:val="fr-FR"/>
        </w:rPr>
      </w:pPr>
      <w:r w:rsidRPr="00D0284E">
        <w:rPr>
          <w:rFonts w:ascii="MS Gothic" w:eastAsia="MS Gothic" w:hAnsi="MS Gothic" w:cs="MS Gothic" w:hint="eastAsia"/>
          <w:lang w:val="fr-FR"/>
        </w:rPr>
        <w:t>├</w:t>
      </w:r>
      <w:r w:rsidRPr="00D0284E">
        <w:rPr>
          <w:rFonts w:cs="Aptos"/>
          <w:lang w:val="fr-FR"/>
        </w:rPr>
        <w:t>──</w:t>
      </w:r>
      <w:r w:rsidRPr="00D0284E">
        <w:rPr>
          <w:lang w:val="fr-FR"/>
        </w:rPr>
        <w:t xml:space="preserve"> Security</w:t>
      </w:r>
    </w:p>
    <w:p w14:paraId="4B7CDB15" w14:textId="77777777" w:rsidR="00D0284E" w:rsidRPr="00D0284E" w:rsidRDefault="00D0284E" w:rsidP="00D0284E">
      <w:pPr>
        <w:rPr>
          <w:lang w:val="fr-FR"/>
        </w:rPr>
      </w:pPr>
      <w:r w:rsidRPr="00D0284E">
        <w:rPr>
          <w:lang w:val="fr-FR"/>
        </w:rPr>
        <w:t>└── Settings</w:t>
      </w:r>
    </w:p>
    <w:p w14:paraId="0FED973D" w14:textId="77777777" w:rsidR="00D0284E" w:rsidRPr="00D0284E" w:rsidRDefault="00D0284E" w:rsidP="00D0284E">
      <w:pPr>
        <w:rPr>
          <w:lang w:val="fr-FR"/>
        </w:rPr>
      </w:pPr>
      <w:r w:rsidRPr="00D0284E">
        <w:rPr>
          <w:lang w:val="fr-FR"/>
        </w:rPr>
        <w:t>Chaque écran représente une responsabilité fonctionnelle distincte, mais plusieurs d’entre eux dépendent des mêmes services transversaux.</w:t>
      </w:r>
    </w:p>
    <w:p w14:paraId="28CFB423" w14:textId="77777777" w:rsidR="00D0284E" w:rsidRPr="00D0284E" w:rsidRDefault="00D0284E" w:rsidP="00D0284E">
      <w:pPr>
        <w:rPr>
          <w:lang w:val="fr-FR"/>
        </w:rPr>
      </w:pPr>
      <w:r w:rsidRPr="00D0284E">
        <w:rPr>
          <w:lang w:val="fr-FR"/>
        </w:rPr>
        <w:t>Par exemple :</w:t>
      </w:r>
    </w:p>
    <w:p w14:paraId="433E664D" w14:textId="25181695" w:rsidR="00D0284E" w:rsidRPr="00D0284E" w:rsidRDefault="00D0284E" w:rsidP="00D0284E">
      <w:pPr>
        <w:rPr>
          <w:lang w:val="fr-FR"/>
        </w:rPr>
      </w:pPr>
      <m:oMathPara>
        <m:oMath>
          <m:r>
            <w:rPr>
              <w:rFonts w:ascii="Cambria Math" w:hAnsi="Cambria Math"/>
              <w:lang w:val="fr-FR"/>
            </w:rPr>
            <m:t>CompressionComponent→ApiService</m:t>
          </m:r>
        </m:oMath>
      </m:oMathPara>
    </w:p>
    <w:p w14:paraId="4BE76BAB"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081A54D8" w14:textId="6585D520" w:rsidR="00D0284E" w:rsidRPr="00D0284E" w:rsidRDefault="00D0284E" w:rsidP="00D0284E">
      <w:pPr>
        <w:rPr>
          <w:lang w:val="fr-FR"/>
        </w:rPr>
      </w:pPr>
      <m:oMathPara>
        <m:oMath>
          <m:r>
            <w:rPr>
              <w:rFonts w:ascii="Cambria Math" w:hAnsi="Cambria Math"/>
              <w:lang w:val="fr-FR"/>
            </w:rPr>
            <m:t>HistoryComponent→ApiService</m:t>
          </m:r>
        </m:oMath>
      </m:oMathPara>
    </w:p>
    <w:p w14:paraId="75358E26" w14:textId="77777777" w:rsidR="00D0284E" w:rsidRPr="00D0284E" w:rsidRDefault="00D0284E" w:rsidP="00D0284E">
      <w:pPr>
        <w:rPr>
          <w:lang w:val="fr-FR"/>
        </w:rPr>
      </w:pPr>
      <w:proofErr w:type="gramStart"/>
      <w:r w:rsidRPr="00D0284E">
        <w:rPr>
          <w:lang w:val="fr-FR"/>
        </w:rPr>
        <w:t>sans</w:t>
      </w:r>
      <w:proofErr w:type="gramEnd"/>
      <w:r w:rsidRPr="00D0284E">
        <w:rPr>
          <w:lang w:val="fr-FR"/>
        </w:rPr>
        <w:t xml:space="preserve"> nécessiter deux implémentations différentes du transport HTTP.</w:t>
      </w:r>
    </w:p>
    <w:p w14:paraId="229B440A" w14:textId="77777777" w:rsidR="00D0284E" w:rsidRPr="00D0284E" w:rsidRDefault="00D0284E" w:rsidP="00D0284E">
      <w:pPr>
        <w:rPr>
          <w:lang w:val="fr-FR"/>
        </w:rPr>
      </w:pPr>
      <w:r w:rsidRPr="00D0284E">
        <w:rPr>
          <w:lang w:val="fr-FR"/>
        </w:rPr>
        <w:pict w14:anchorId="00350048">
          <v:rect id="_x0000_i3022" style="width:0;height:1.5pt" o:hralign="center" o:hrstd="t" o:hr="t" fillcolor="#a0a0a0" stroked="f"/>
        </w:pict>
      </w:r>
    </w:p>
    <w:p w14:paraId="398DED67" w14:textId="77777777" w:rsidR="00D0284E" w:rsidRPr="00D0284E" w:rsidRDefault="00D0284E" w:rsidP="00D0284E">
      <w:pPr>
        <w:rPr>
          <w:b/>
          <w:bCs/>
          <w:lang w:val="fr-FR"/>
        </w:rPr>
      </w:pPr>
      <w:r w:rsidRPr="00D0284E">
        <w:rPr>
          <w:b/>
          <w:bCs/>
          <w:lang w:val="fr-FR"/>
        </w:rPr>
        <w:t>11.5. Couche de services</w:t>
      </w:r>
    </w:p>
    <w:p w14:paraId="14D963FC" w14:textId="77777777" w:rsidR="00D0284E" w:rsidRPr="00D0284E" w:rsidRDefault="00D0284E" w:rsidP="00D0284E">
      <w:pPr>
        <w:rPr>
          <w:lang w:val="fr-FR"/>
        </w:rPr>
      </w:pPr>
      <w:r w:rsidRPr="00D0284E">
        <w:rPr>
          <w:lang w:val="fr-FR"/>
        </w:rPr>
        <w:t>Les services Angular permettent de centraliser les interactions avec le backend et l’état nécessaire au portail.</w:t>
      </w:r>
    </w:p>
    <w:p w14:paraId="72DD6CAC" w14:textId="77777777" w:rsidR="00D0284E" w:rsidRPr="00D0284E" w:rsidRDefault="00D0284E" w:rsidP="00D0284E">
      <w:pPr>
        <w:rPr>
          <w:lang w:val="fr-FR"/>
        </w:rPr>
      </w:pPr>
      <w:r w:rsidRPr="00D0284E">
        <w:rPr>
          <w:lang w:val="fr-FR"/>
        </w:rPr>
        <w:t>Le principe architectural est :</w:t>
      </w:r>
    </w:p>
    <w:p w14:paraId="339EF02E" w14:textId="3F11B68E" w:rsidR="00D0284E" w:rsidRPr="00D0284E" w:rsidRDefault="00D0284E" w:rsidP="00D0284E">
      <w:pPr>
        <w:rPr>
          <w:lang w:val="fr-FR"/>
        </w:rPr>
      </w:pPr>
      <m:oMathPara>
        <m:oMath>
          <m:r>
            <w:rPr>
              <w:rFonts w:ascii="Cambria Math" w:hAnsi="Cambria Math"/>
              <w:lang w:val="fr-FR"/>
            </w:rPr>
            <m:t>Component→Service→HTTP→FastAPI</m:t>
          </m:r>
        </m:oMath>
      </m:oMathPara>
    </w:p>
    <w:p w14:paraId="7370EB8D" w14:textId="77777777" w:rsidR="00D0284E" w:rsidRPr="00D0284E" w:rsidRDefault="00D0284E" w:rsidP="00D0284E">
      <w:pPr>
        <w:rPr>
          <w:lang w:val="fr-FR"/>
        </w:rPr>
      </w:pPr>
      <w:proofErr w:type="gramStart"/>
      <w:r w:rsidRPr="00D0284E">
        <w:rPr>
          <w:lang w:val="fr-FR"/>
        </w:rPr>
        <w:t>plutôt</w:t>
      </w:r>
      <w:proofErr w:type="gramEnd"/>
      <w:r w:rsidRPr="00D0284E">
        <w:rPr>
          <w:lang w:val="fr-FR"/>
        </w:rPr>
        <w:t xml:space="preserve"> que :</w:t>
      </w:r>
    </w:p>
    <w:p w14:paraId="4E096E11" w14:textId="5EB890CE" w:rsidR="00D0284E" w:rsidRPr="00D0284E" w:rsidRDefault="00D0284E" w:rsidP="00D0284E">
      <w:pPr>
        <w:rPr>
          <w:lang w:val="fr-FR"/>
        </w:rPr>
      </w:pPr>
      <m:oMathPara>
        <m:oMath>
          <m:r>
            <w:rPr>
              <w:rFonts w:ascii="Cambria Math" w:hAnsi="Cambria Math"/>
              <w:lang w:val="fr-FR"/>
            </w:rPr>
            <m:t>Component→RawHTTP</m:t>
          </m:r>
        </m:oMath>
      </m:oMathPara>
    </w:p>
    <w:p w14:paraId="5AD0671A" w14:textId="77777777" w:rsidR="00D0284E" w:rsidRPr="00D0284E" w:rsidRDefault="00D0284E" w:rsidP="00D0284E">
      <w:pPr>
        <w:rPr>
          <w:lang w:val="fr-FR"/>
        </w:rPr>
      </w:pPr>
      <w:proofErr w:type="gramStart"/>
      <w:r w:rsidRPr="00D0284E">
        <w:rPr>
          <w:lang w:val="fr-FR"/>
        </w:rPr>
        <w:t>dans</w:t>
      </w:r>
      <w:proofErr w:type="gramEnd"/>
      <w:r w:rsidRPr="00D0284E">
        <w:rPr>
          <w:lang w:val="fr-FR"/>
        </w:rPr>
        <w:t xml:space="preserve"> chaque partie de l’application.</w:t>
      </w:r>
    </w:p>
    <w:p w14:paraId="081043FD" w14:textId="77777777" w:rsidR="00D0284E" w:rsidRPr="00D0284E" w:rsidRDefault="00D0284E" w:rsidP="00D0284E">
      <w:pPr>
        <w:rPr>
          <w:lang w:val="fr-FR"/>
        </w:rPr>
      </w:pPr>
      <w:r w:rsidRPr="00D0284E">
        <w:rPr>
          <w:lang w:val="fr-FR"/>
        </w:rPr>
        <w:t>Cette centralisation réduit :</w:t>
      </w:r>
    </w:p>
    <w:p w14:paraId="730CF7D4" w14:textId="77777777" w:rsidR="00D0284E" w:rsidRPr="00D0284E" w:rsidRDefault="00D0284E">
      <w:pPr>
        <w:numPr>
          <w:ilvl w:val="0"/>
          <w:numId w:val="87"/>
        </w:numPr>
        <w:rPr>
          <w:lang w:val="fr-FR"/>
        </w:rPr>
      </w:pPr>
      <w:proofErr w:type="gramStart"/>
      <w:r w:rsidRPr="00D0284E">
        <w:rPr>
          <w:lang w:val="fr-FR"/>
        </w:rPr>
        <w:t>la</w:t>
      </w:r>
      <w:proofErr w:type="gramEnd"/>
      <w:r w:rsidRPr="00D0284E">
        <w:rPr>
          <w:lang w:val="fr-FR"/>
        </w:rPr>
        <w:t xml:space="preserve"> duplication ;</w:t>
      </w:r>
    </w:p>
    <w:p w14:paraId="538C85B0" w14:textId="77777777" w:rsidR="00D0284E" w:rsidRPr="00D0284E" w:rsidRDefault="00D0284E">
      <w:pPr>
        <w:numPr>
          <w:ilvl w:val="0"/>
          <w:numId w:val="87"/>
        </w:numPr>
        <w:rPr>
          <w:lang w:val="fr-FR"/>
        </w:rPr>
      </w:pPr>
      <w:proofErr w:type="gramStart"/>
      <w:r w:rsidRPr="00D0284E">
        <w:rPr>
          <w:lang w:val="fr-FR"/>
        </w:rPr>
        <w:t>les</w:t>
      </w:r>
      <w:proofErr w:type="gramEnd"/>
      <w:r w:rsidRPr="00D0284E">
        <w:rPr>
          <w:lang w:val="fr-FR"/>
        </w:rPr>
        <w:t xml:space="preserve"> divergences dans la construction des requêtes ;</w:t>
      </w:r>
    </w:p>
    <w:p w14:paraId="50F18C93" w14:textId="77777777" w:rsidR="00D0284E" w:rsidRPr="00D0284E" w:rsidRDefault="00D0284E">
      <w:pPr>
        <w:numPr>
          <w:ilvl w:val="0"/>
          <w:numId w:val="87"/>
        </w:numPr>
        <w:rPr>
          <w:lang w:val="fr-FR"/>
        </w:rPr>
      </w:pPr>
      <w:proofErr w:type="gramStart"/>
      <w:r w:rsidRPr="00D0284E">
        <w:rPr>
          <w:lang w:val="fr-FR"/>
        </w:rPr>
        <w:t>les</w:t>
      </w:r>
      <w:proofErr w:type="gramEnd"/>
      <w:r w:rsidRPr="00D0284E">
        <w:rPr>
          <w:lang w:val="fr-FR"/>
        </w:rPr>
        <w:t xml:space="preserve"> traitements incohérents des erreurs ;</w:t>
      </w:r>
    </w:p>
    <w:p w14:paraId="5DAAC2DC" w14:textId="77777777" w:rsidR="00D0284E" w:rsidRPr="00D0284E" w:rsidRDefault="00D0284E">
      <w:pPr>
        <w:numPr>
          <w:ilvl w:val="0"/>
          <w:numId w:val="87"/>
        </w:numPr>
        <w:rPr>
          <w:lang w:val="fr-FR"/>
        </w:rPr>
      </w:pPr>
      <w:proofErr w:type="gramStart"/>
      <w:r w:rsidRPr="00D0284E">
        <w:rPr>
          <w:lang w:val="fr-FR"/>
        </w:rPr>
        <w:t>la</w:t>
      </w:r>
      <w:proofErr w:type="gramEnd"/>
      <w:r w:rsidRPr="00D0284E">
        <w:rPr>
          <w:lang w:val="fr-FR"/>
        </w:rPr>
        <w:t xml:space="preserve"> dispersion de la gestion de session.</w:t>
      </w:r>
    </w:p>
    <w:p w14:paraId="7B025B7E" w14:textId="77777777" w:rsidR="00D0284E" w:rsidRPr="00D0284E" w:rsidRDefault="00D0284E" w:rsidP="00D0284E">
      <w:pPr>
        <w:rPr>
          <w:lang w:val="fr-FR"/>
        </w:rPr>
      </w:pPr>
      <w:r w:rsidRPr="00D0284E">
        <w:rPr>
          <w:lang w:val="fr-FR"/>
        </w:rPr>
        <w:t>Elle améliore également la testabilité du portail.</w:t>
      </w:r>
    </w:p>
    <w:p w14:paraId="247CEE5B" w14:textId="77777777" w:rsidR="00D0284E" w:rsidRPr="00D0284E" w:rsidRDefault="00D0284E" w:rsidP="00D0284E">
      <w:pPr>
        <w:rPr>
          <w:lang w:val="fr-FR"/>
        </w:rPr>
      </w:pPr>
      <w:r w:rsidRPr="00D0284E">
        <w:rPr>
          <w:lang w:val="fr-FR"/>
        </w:rPr>
        <w:pict w14:anchorId="0C587B76">
          <v:rect id="_x0000_i3023" style="width:0;height:1.5pt" o:hralign="center" o:hrstd="t" o:hr="t" fillcolor="#a0a0a0" stroked="f"/>
        </w:pict>
      </w:r>
    </w:p>
    <w:p w14:paraId="67D0DD04" w14:textId="77777777" w:rsidR="00D0284E" w:rsidRPr="00D0284E" w:rsidRDefault="00D0284E" w:rsidP="00D0284E">
      <w:pPr>
        <w:rPr>
          <w:b/>
          <w:bCs/>
          <w:lang w:val="fr-FR"/>
        </w:rPr>
      </w:pPr>
      <w:r w:rsidRPr="00D0284E">
        <w:rPr>
          <w:b/>
          <w:bCs/>
          <w:lang w:val="fr-FR"/>
        </w:rPr>
        <w:t>11.6. Service d’API</w:t>
      </w:r>
    </w:p>
    <w:p w14:paraId="52BBD8FD" w14:textId="77777777" w:rsidR="00D0284E" w:rsidRPr="00D0284E" w:rsidRDefault="00D0284E" w:rsidP="00D0284E">
      <w:pPr>
        <w:rPr>
          <w:lang w:val="fr-FR"/>
        </w:rPr>
      </w:pPr>
      <w:r w:rsidRPr="00D0284E">
        <w:rPr>
          <w:lang w:val="fr-FR"/>
        </w:rPr>
        <w:t>Le service responsable des appels API encapsule les communications avec FastAPI.</w:t>
      </w:r>
    </w:p>
    <w:p w14:paraId="0B804964" w14:textId="77777777" w:rsidR="00D0284E" w:rsidRPr="00D0284E" w:rsidRDefault="00D0284E" w:rsidP="00D0284E">
      <w:pPr>
        <w:rPr>
          <w:lang w:val="fr-FR"/>
        </w:rPr>
      </w:pPr>
      <w:r w:rsidRPr="00D0284E">
        <w:rPr>
          <w:lang w:val="fr-FR"/>
        </w:rPr>
        <w:t>Il peut être considéré comme une façade cliente :</w:t>
      </w:r>
    </w:p>
    <w:p w14:paraId="538C2EE2" w14:textId="4875E8D9" w:rsidR="00D0284E" w:rsidRPr="00D0284E" w:rsidRDefault="00D0284E" w:rsidP="00D0284E">
      <w:pPr>
        <w:rPr>
          <w:lang w:val="fr-FR"/>
        </w:rPr>
      </w:pPr>
      <m:oMathPara>
        <m:oMath>
          <m:r>
            <w:rPr>
              <w:rFonts w:ascii="Cambria Math" w:hAnsi="Cambria Math"/>
              <w:lang w:val="fr-FR"/>
            </w:rPr>
            <m:t>ApiService:UIIntent→HTTPRequest</m:t>
          </m:r>
        </m:oMath>
      </m:oMathPara>
    </w:p>
    <w:p w14:paraId="43EF7EB9" w14:textId="77777777" w:rsidR="00D0284E" w:rsidRPr="00D0284E" w:rsidRDefault="00D0284E" w:rsidP="00D0284E">
      <w:pPr>
        <w:rPr>
          <w:lang w:val="fr-FR"/>
        </w:rPr>
      </w:pPr>
      <w:proofErr w:type="gramStart"/>
      <w:r w:rsidRPr="00D0284E">
        <w:rPr>
          <w:lang w:val="fr-FR"/>
        </w:rPr>
        <w:t>puis</w:t>
      </w:r>
      <w:proofErr w:type="gramEnd"/>
      <w:r w:rsidRPr="00D0284E">
        <w:rPr>
          <w:lang w:val="fr-FR"/>
        </w:rPr>
        <w:t xml:space="preserve"> :</w:t>
      </w:r>
    </w:p>
    <w:p w14:paraId="55DD6B41" w14:textId="1D05CA04" w:rsidR="00D0284E" w:rsidRPr="00D0284E" w:rsidRDefault="00D0284E" w:rsidP="00D0284E">
      <w:pPr>
        <w:rPr>
          <w:lang w:val="fr-FR"/>
        </w:rPr>
      </w:pPr>
      <m:oMathPara>
        <m:oMath>
          <m:r>
            <w:rPr>
              <w:rFonts w:ascii="Cambria Math" w:hAnsi="Cambria Math"/>
              <w:lang w:val="fr-FR"/>
            </w:rPr>
            <w:lastRenderedPageBreak/>
            <m:t>HTTPResponse→ApplicationModel</m:t>
          </m:r>
        </m:oMath>
      </m:oMathPara>
    </w:p>
    <w:p w14:paraId="2A68739B" w14:textId="77777777" w:rsidR="00D0284E" w:rsidRPr="00D0284E" w:rsidRDefault="00D0284E" w:rsidP="00D0284E">
      <w:pPr>
        <w:rPr>
          <w:lang w:val="fr-FR"/>
        </w:rPr>
      </w:pPr>
      <w:r w:rsidRPr="00D0284E">
        <w:rPr>
          <w:lang w:val="fr-FR"/>
        </w:rPr>
        <w:t>Les composants n’ont ainsi pas besoin de connaître tous les détails de sérialisation ou de construction des URLs.</w:t>
      </w:r>
    </w:p>
    <w:p w14:paraId="0427D6BB" w14:textId="77777777" w:rsidR="00D0284E" w:rsidRPr="00D0284E" w:rsidRDefault="00D0284E" w:rsidP="00D0284E">
      <w:pPr>
        <w:rPr>
          <w:lang w:val="fr-FR"/>
        </w:rPr>
      </w:pPr>
      <w:r w:rsidRPr="00D0284E">
        <w:rPr>
          <w:lang w:val="fr-FR"/>
        </w:rPr>
        <w:t>Cette organisation facilite également un éventuel changement de configuration entre développement et production.</w:t>
      </w:r>
    </w:p>
    <w:p w14:paraId="07657A1C" w14:textId="77777777" w:rsidR="00D0284E" w:rsidRPr="00D0284E" w:rsidRDefault="00D0284E" w:rsidP="00D0284E">
      <w:pPr>
        <w:rPr>
          <w:lang w:val="fr-FR"/>
        </w:rPr>
      </w:pPr>
      <w:r w:rsidRPr="00D0284E">
        <w:rPr>
          <w:lang w:val="fr-FR"/>
        </w:rPr>
        <w:pict w14:anchorId="39852547">
          <v:rect id="_x0000_i3024" style="width:0;height:1.5pt" o:hralign="center" o:hrstd="t" o:hr="t" fillcolor="#a0a0a0" stroked="f"/>
        </w:pict>
      </w:r>
    </w:p>
    <w:p w14:paraId="5B0A4429" w14:textId="77777777" w:rsidR="00D0284E" w:rsidRPr="00D0284E" w:rsidRDefault="00D0284E" w:rsidP="00D0284E">
      <w:pPr>
        <w:rPr>
          <w:b/>
          <w:bCs/>
          <w:lang w:val="fr-FR"/>
        </w:rPr>
      </w:pPr>
      <w:r w:rsidRPr="00D0284E">
        <w:rPr>
          <w:b/>
          <w:bCs/>
          <w:lang w:val="fr-FR"/>
        </w:rPr>
        <w:t>11.7. Gestion de la session</w:t>
      </w:r>
    </w:p>
    <w:p w14:paraId="33E5B761" w14:textId="77777777" w:rsidR="00D0284E" w:rsidRPr="00D0284E" w:rsidRDefault="00D0284E" w:rsidP="00D0284E">
      <w:pPr>
        <w:rPr>
          <w:lang w:val="fr-FR"/>
        </w:rPr>
      </w:pPr>
      <w:r w:rsidRPr="00D0284E">
        <w:rPr>
          <w:lang w:val="fr-FR"/>
        </w:rPr>
        <w:t>La session constitue une préoccupation transversale.</w:t>
      </w:r>
    </w:p>
    <w:p w14:paraId="0EB8DFF4" w14:textId="77777777" w:rsidR="00D0284E" w:rsidRPr="00D0284E" w:rsidRDefault="00D0284E" w:rsidP="00D0284E">
      <w:pPr>
        <w:rPr>
          <w:lang w:val="fr-FR"/>
        </w:rPr>
      </w:pPr>
      <w:r w:rsidRPr="00D0284E">
        <w:rPr>
          <w:lang w:val="fr-FR"/>
        </w:rPr>
        <w:t>Le portail doit distinguer au minimum :</w:t>
      </w:r>
    </w:p>
    <w:p w14:paraId="657453B4" w14:textId="309BF40B" w:rsidR="00D0284E" w:rsidRPr="00D0284E" w:rsidRDefault="00D0284E" w:rsidP="00D0284E">
      <w:pPr>
        <w:rPr>
          <w:lang w:val="fr-FR"/>
        </w:rPr>
      </w:pPr>
      <m:oMathPara>
        <m:oMath>
          <m:r>
            <w:rPr>
              <w:rFonts w:ascii="Cambria Math" w:hAnsi="Cambria Math"/>
              <w:lang w:val="fr-FR"/>
            </w:rPr>
            <m:t>Unauthenticated</m:t>
          </m:r>
        </m:oMath>
      </m:oMathPara>
    </w:p>
    <w:p w14:paraId="3ABC05D8"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5A39070F" w14:textId="1B3BF3D7" w:rsidR="00D0284E" w:rsidRPr="00D0284E" w:rsidRDefault="00D0284E" w:rsidP="00D0284E">
      <w:pPr>
        <w:rPr>
          <w:lang w:val="fr-FR"/>
        </w:rPr>
      </w:pPr>
      <m:oMathPara>
        <m:oMath>
          <m:r>
            <w:rPr>
              <w:rFonts w:ascii="Cambria Math" w:hAnsi="Cambria Math"/>
              <w:lang w:val="fr-FR"/>
            </w:rPr>
            <m:t>Authenticated</m:t>
          </m:r>
        </m:oMath>
      </m:oMathPara>
    </w:p>
    <w:p w14:paraId="58D0B140" w14:textId="77777777" w:rsidR="00D0284E" w:rsidRPr="00D0284E" w:rsidRDefault="00D0284E" w:rsidP="00D0284E">
      <w:pPr>
        <w:rPr>
          <w:lang w:val="fr-FR"/>
        </w:rPr>
      </w:pPr>
      <w:proofErr w:type="gramStart"/>
      <w:r w:rsidRPr="00D0284E">
        <w:rPr>
          <w:lang w:val="fr-FR"/>
        </w:rPr>
        <w:t>auxquels</w:t>
      </w:r>
      <w:proofErr w:type="gramEnd"/>
      <w:r w:rsidRPr="00D0284E">
        <w:rPr>
          <w:lang w:val="fr-FR"/>
        </w:rPr>
        <w:t xml:space="preserve"> peuvent s’ajouter des états intermédiaires liés au processus d’authentification.</w:t>
      </w:r>
    </w:p>
    <w:p w14:paraId="592CC62E" w14:textId="77777777" w:rsidR="00D0284E" w:rsidRPr="00D0284E" w:rsidRDefault="00D0284E" w:rsidP="00D0284E">
      <w:pPr>
        <w:rPr>
          <w:lang w:val="fr-FR"/>
        </w:rPr>
      </w:pPr>
      <w:r w:rsidRPr="00D0284E">
        <w:rPr>
          <w:lang w:val="fr-FR"/>
        </w:rPr>
        <w:t>Une session cliente n’est cependant qu’une représentation de l’état connu par l’interface.</w:t>
      </w:r>
    </w:p>
    <w:p w14:paraId="25BBBC10" w14:textId="77777777" w:rsidR="00D0284E" w:rsidRPr="00D0284E" w:rsidRDefault="00D0284E" w:rsidP="00D0284E">
      <w:pPr>
        <w:rPr>
          <w:lang w:val="fr-FR"/>
        </w:rPr>
      </w:pPr>
      <w:r w:rsidRPr="00D0284E">
        <w:rPr>
          <w:lang w:val="fr-FR"/>
        </w:rPr>
        <w:t>La propriété réelle reste :</w:t>
      </w:r>
    </w:p>
    <w:p w14:paraId="2E2A7420" w14:textId="19339442" w:rsidR="00D0284E" w:rsidRPr="00D0284E" w:rsidRDefault="00D0284E" w:rsidP="00D0284E">
      <w:pPr>
        <w:rPr>
          <w:lang w:val="fr-FR"/>
        </w:rPr>
      </w:pPr>
      <m:oMathPara>
        <m:oMath>
          <m:r>
            <w:rPr>
              <w:rFonts w:ascii="Cambria Math" w:hAnsi="Cambria Math"/>
              <w:lang w:val="fr-FR"/>
            </w:rPr>
            <m:t>ServerAcceptsCredential</m:t>
          </m:r>
        </m:oMath>
      </m:oMathPara>
    </w:p>
    <w:p w14:paraId="2DB5BFF3" w14:textId="77777777" w:rsidR="00D0284E" w:rsidRPr="00D0284E" w:rsidRDefault="00D0284E" w:rsidP="00D0284E">
      <w:pPr>
        <w:rPr>
          <w:lang w:val="fr-FR"/>
        </w:rPr>
      </w:pPr>
      <w:r w:rsidRPr="00D0284E">
        <w:rPr>
          <w:lang w:val="fr-FR"/>
        </w:rPr>
        <w:t>Le fait qu’Angular possède encore localement un token ne signifie donc pas automatiquement que celui-ci est toujours valide.</w:t>
      </w:r>
    </w:p>
    <w:p w14:paraId="30919C54" w14:textId="77777777" w:rsidR="00D0284E" w:rsidRPr="00D0284E" w:rsidRDefault="00D0284E" w:rsidP="00D0284E">
      <w:pPr>
        <w:rPr>
          <w:lang w:val="fr-FR"/>
        </w:rPr>
      </w:pPr>
      <w:r w:rsidRPr="00D0284E">
        <w:rPr>
          <w:lang w:val="fr-FR"/>
        </w:rPr>
        <w:pict w14:anchorId="43F3DA9E">
          <v:rect id="_x0000_i3025" style="width:0;height:1.5pt" o:hralign="center" o:hrstd="t" o:hr="t" fillcolor="#a0a0a0" stroked="f"/>
        </w:pict>
      </w:r>
    </w:p>
    <w:p w14:paraId="5D270E31" w14:textId="77777777" w:rsidR="00D0284E" w:rsidRPr="00D0284E" w:rsidRDefault="00D0284E" w:rsidP="00D0284E">
      <w:pPr>
        <w:rPr>
          <w:b/>
          <w:bCs/>
          <w:lang w:val="fr-FR"/>
        </w:rPr>
      </w:pPr>
      <w:r w:rsidRPr="00D0284E">
        <w:rPr>
          <w:b/>
          <w:bCs/>
          <w:lang w:val="fr-FR"/>
        </w:rPr>
        <w:t>11.8. Access token</w:t>
      </w:r>
    </w:p>
    <w:p w14:paraId="3E58592C" w14:textId="77777777" w:rsidR="00D0284E" w:rsidRPr="00D0284E" w:rsidRDefault="00D0284E" w:rsidP="00D0284E">
      <w:pPr>
        <w:rPr>
          <w:lang w:val="fr-FR"/>
        </w:rPr>
      </w:pPr>
      <w:r w:rsidRPr="00D0284E">
        <w:rPr>
          <w:lang w:val="fr-FR"/>
        </w:rPr>
        <w:t>Les requêtes nécessitant une identité transmettent l’information d’authentification attendue par FastAPI.</w:t>
      </w:r>
    </w:p>
    <w:p w14:paraId="5E61D1FC" w14:textId="77777777" w:rsidR="00D0284E" w:rsidRPr="00D0284E" w:rsidRDefault="00D0284E" w:rsidP="00D0284E">
      <w:pPr>
        <w:rPr>
          <w:lang w:val="fr-FR"/>
        </w:rPr>
      </w:pPr>
      <w:r w:rsidRPr="00D0284E">
        <w:rPr>
          <w:lang w:val="fr-FR"/>
        </w:rPr>
        <w:t>Conceptuellement :</w:t>
      </w:r>
    </w:p>
    <w:p w14:paraId="69C1AB0D" w14:textId="5CDDBDAB" w:rsidR="00D0284E" w:rsidRPr="00D0284E" w:rsidRDefault="00D0284E" w:rsidP="00D0284E">
      <w:pPr>
        <w:rPr>
          <w:lang w:val="fr-FR"/>
        </w:rPr>
      </w:pPr>
      <m:oMathPara>
        <m:oMath>
          <m:r>
            <w:rPr>
              <w:rFonts w:ascii="Cambria Math" w:hAnsi="Cambria Math"/>
              <w:lang w:val="fr-FR"/>
            </w:rPr>
            <m:t>Request+AccessToken→ProtectedEndpoint</m:t>
          </m:r>
        </m:oMath>
      </m:oMathPara>
    </w:p>
    <w:p w14:paraId="45CC1140" w14:textId="77777777" w:rsidR="00D0284E" w:rsidRPr="00D0284E" w:rsidRDefault="00D0284E" w:rsidP="00D0284E">
      <w:pPr>
        <w:rPr>
          <w:lang w:val="fr-FR"/>
        </w:rPr>
      </w:pPr>
      <w:r w:rsidRPr="00D0284E">
        <w:rPr>
          <w:lang w:val="fr-FR"/>
        </w:rPr>
        <w:t>Le token possède une durée de vie limitée :</w:t>
      </w:r>
    </w:p>
    <w:p w14:paraId="40BEA3EF" w14:textId="42E4602D" w:rsidR="00D0284E" w:rsidRPr="00D0284E" w:rsidRDefault="00D0284E" w:rsidP="00D0284E">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now</m:t>
              </m:r>
            </m:sub>
          </m:sSub>
          <m:r>
            <w:rPr>
              <w:rFonts w:ascii="Cambria Math" w:hAnsi="Cambria Math"/>
              <w:lang w:val="fr-FR"/>
            </w:rPr>
            <m:t>&lt;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expiration</m:t>
              </m:r>
            </m:sub>
          </m:sSub>
        </m:oMath>
      </m:oMathPara>
    </w:p>
    <w:p w14:paraId="6CA3DFF0" w14:textId="77777777" w:rsidR="00D0284E" w:rsidRPr="00D0284E" w:rsidRDefault="00D0284E" w:rsidP="00D0284E">
      <w:pPr>
        <w:rPr>
          <w:lang w:val="fr-FR"/>
        </w:rPr>
      </w:pPr>
      <w:r w:rsidRPr="00D0284E">
        <w:rPr>
          <w:lang w:val="fr-FR"/>
        </w:rPr>
        <w:t>Lorsqu’il expire, l’interface doit soit renouveler la session selon le protocole supporté, soit retourner vers un état non authentifié.</w:t>
      </w:r>
    </w:p>
    <w:p w14:paraId="65D2EB67" w14:textId="77777777" w:rsidR="00D0284E" w:rsidRPr="00D0284E" w:rsidRDefault="00D0284E" w:rsidP="00D0284E">
      <w:pPr>
        <w:rPr>
          <w:lang w:val="fr-FR"/>
        </w:rPr>
      </w:pPr>
      <w:r w:rsidRPr="00D0284E">
        <w:rPr>
          <w:lang w:val="fr-FR"/>
        </w:rPr>
        <w:t>Le portail ne doit pas considérer la simple présence locale du token comme une preuve permanente d’authentification.</w:t>
      </w:r>
    </w:p>
    <w:p w14:paraId="679DB9F0" w14:textId="77777777" w:rsidR="00D0284E" w:rsidRPr="00D0284E" w:rsidRDefault="00D0284E" w:rsidP="00D0284E">
      <w:pPr>
        <w:rPr>
          <w:lang w:val="fr-FR"/>
        </w:rPr>
      </w:pPr>
      <w:r w:rsidRPr="00D0284E">
        <w:rPr>
          <w:lang w:val="fr-FR"/>
        </w:rPr>
        <w:pict w14:anchorId="7D16B50A">
          <v:rect id="_x0000_i3026" style="width:0;height:1.5pt" o:hralign="center" o:hrstd="t" o:hr="t" fillcolor="#a0a0a0" stroked="f"/>
        </w:pict>
      </w:r>
    </w:p>
    <w:p w14:paraId="28F31F21" w14:textId="77777777" w:rsidR="00D0284E" w:rsidRPr="00D0284E" w:rsidRDefault="00D0284E" w:rsidP="00D0284E">
      <w:pPr>
        <w:rPr>
          <w:b/>
          <w:bCs/>
          <w:lang w:val="fr-FR"/>
        </w:rPr>
      </w:pPr>
      <w:r w:rsidRPr="00D0284E">
        <w:rPr>
          <w:b/>
          <w:bCs/>
          <w:lang w:val="fr-FR"/>
        </w:rPr>
        <w:t>11.9. Intercepteur HTTP</w:t>
      </w:r>
    </w:p>
    <w:p w14:paraId="11FE00E5" w14:textId="77777777" w:rsidR="00D0284E" w:rsidRPr="00D0284E" w:rsidRDefault="00D0284E" w:rsidP="00D0284E">
      <w:pPr>
        <w:rPr>
          <w:lang w:val="fr-FR"/>
        </w:rPr>
      </w:pPr>
      <w:r w:rsidRPr="00D0284E">
        <w:rPr>
          <w:lang w:val="fr-FR"/>
        </w:rPr>
        <w:t>L’intercepteur Angular joue un rôle central dans la gestion des préoccupations communes aux requêtes.</w:t>
      </w:r>
    </w:p>
    <w:p w14:paraId="587504BE" w14:textId="77777777" w:rsidR="00D0284E" w:rsidRPr="00D0284E" w:rsidRDefault="00D0284E" w:rsidP="00D0284E">
      <w:pPr>
        <w:rPr>
          <w:lang w:val="fr-FR"/>
        </w:rPr>
      </w:pPr>
      <w:r w:rsidRPr="00D0284E">
        <w:rPr>
          <w:lang w:val="fr-FR"/>
        </w:rPr>
        <w:t>Le flux général peut être représenté par :</w:t>
      </w:r>
    </w:p>
    <w:p w14:paraId="1C43C5AB" w14:textId="6CEEB560" w:rsidR="00D0284E" w:rsidRPr="00D0284E" w:rsidRDefault="00D0284E" w:rsidP="00D0284E">
      <w:pPr>
        <w:rPr>
          <w:lang w:val="fr-FR"/>
        </w:rPr>
      </w:pPr>
      <m:oMathPara>
        <m:oMath>
          <m:r>
            <w:rPr>
              <w:rFonts w:ascii="Cambria Math" w:hAnsi="Cambria Math"/>
              <w:lang w:val="fr-FR"/>
            </w:rPr>
            <m:t>Component→Service→Interceptor→FastAPI</m:t>
          </m:r>
        </m:oMath>
      </m:oMathPara>
    </w:p>
    <w:p w14:paraId="6F02E006" w14:textId="77777777" w:rsidR="00D0284E" w:rsidRPr="00D0284E" w:rsidRDefault="00D0284E" w:rsidP="00D0284E">
      <w:pPr>
        <w:rPr>
          <w:lang w:val="fr-FR"/>
        </w:rPr>
      </w:pPr>
      <w:r w:rsidRPr="00D0284E">
        <w:rPr>
          <w:lang w:val="fr-FR"/>
        </w:rPr>
        <w:t>L’intercepteur peut ainsi appliquer une logique cohérente autour :</w:t>
      </w:r>
    </w:p>
    <w:p w14:paraId="5C593B24" w14:textId="77777777" w:rsidR="00D0284E" w:rsidRPr="00D0284E" w:rsidRDefault="00D0284E">
      <w:pPr>
        <w:numPr>
          <w:ilvl w:val="0"/>
          <w:numId w:val="88"/>
        </w:numPr>
        <w:rPr>
          <w:lang w:val="fr-FR"/>
        </w:rPr>
      </w:pPr>
      <w:proofErr w:type="gramStart"/>
      <w:r w:rsidRPr="00D0284E">
        <w:rPr>
          <w:lang w:val="fr-FR"/>
        </w:rPr>
        <w:t>de</w:t>
      </w:r>
      <w:proofErr w:type="gramEnd"/>
      <w:r w:rsidRPr="00D0284E">
        <w:rPr>
          <w:lang w:val="fr-FR"/>
        </w:rPr>
        <w:t xml:space="preserve"> l’authentification des requêtes ;</w:t>
      </w:r>
    </w:p>
    <w:p w14:paraId="663EC2BF" w14:textId="77777777" w:rsidR="00D0284E" w:rsidRPr="00D0284E" w:rsidRDefault="00D0284E">
      <w:pPr>
        <w:numPr>
          <w:ilvl w:val="0"/>
          <w:numId w:val="88"/>
        </w:numPr>
        <w:rPr>
          <w:lang w:val="fr-FR"/>
        </w:rPr>
      </w:pPr>
      <w:proofErr w:type="gramStart"/>
      <w:r w:rsidRPr="00D0284E">
        <w:rPr>
          <w:lang w:val="fr-FR"/>
        </w:rPr>
        <w:lastRenderedPageBreak/>
        <w:t>des</w:t>
      </w:r>
      <w:proofErr w:type="gramEnd"/>
      <w:r w:rsidRPr="00D0284E">
        <w:rPr>
          <w:lang w:val="fr-FR"/>
        </w:rPr>
        <w:t xml:space="preserve"> réponses indiquant une session expirée ;</w:t>
      </w:r>
    </w:p>
    <w:p w14:paraId="10C1FE18" w14:textId="77777777" w:rsidR="00D0284E" w:rsidRPr="00D0284E" w:rsidRDefault="00D0284E">
      <w:pPr>
        <w:numPr>
          <w:ilvl w:val="0"/>
          <w:numId w:val="88"/>
        </w:numPr>
        <w:rPr>
          <w:lang w:val="fr-FR"/>
        </w:rPr>
      </w:pPr>
      <w:proofErr w:type="gramStart"/>
      <w:r w:rsidRPr="00D0284E">
        <w:rPr>
          <w:lang w:val="fr-FR"/>
        </w:rPr>
        <w:t>du</w:t>
      </w:r>
      <w:proofErr w:type="gramEnd"/>
      <w:r w:rsidRPr="00D0284E">
        <w:rPr>
          <w:lang w:val="fr-FR"/>
        </w:rPr>
        <w:t xml:space="preserve"> renouvellement ;</w:t>
      </w:r>
    </w:p>
    <w:p w14:paraId="7D3D96FD" w14:textId="77777777" w:rsidR="00D0284E" w:rsidRPr="00D0284E" w:rsidRDefault="00D0284E">
      <w:pPr>
        <w:numPr>
          <w:ilvl w:val="0"/>
          <w:numId w:val="88"/>
        </w:numPr>
        <w:rPr>
          <w:lang w:val="fr-FR"/>
        </w:rPr>
      </w:pPr>
      <w:proofErr w:type="gramStart"/>
      <w:r w:rsidRPr="00D0284E">
        <w:rPr>
          <w:lang w:val="fr-FR"/>
        </w:rPr>
        <w:t>de</w:t>
      </w:r>
      <w:proofErr w:type="gramEnd"/>
      <w:r w:rsidRPr="00D0284E">
        <w:rPr>
          <w:lang w:val="fr-FR"/>
        </w:rPr>
        <w:t xml:space="preserve"> la répétition contrôlée de la requête.</w:t>
      </w:r>
    </w:p>
    <w:p w14:paraId="3ED6518F" w14:textId="77777777" w:rsidR="00D0284E" w:rsidRPr="00D0284E" w:rsidRDefault="00D0284E" w:rsidP="00D0284E">
      <w:pPr>
        <w:rPr>
          <w:lang w:val="fr-FR"/>
        </w:rPr>
      </w:pPr>
      <w:r w:rsidRPr="00D0284E">
        <w:rPr>
          <w:lang w:val="fr-FR"/>
        </w:rPr>
        <w:t>Cette centralisation évite que chaque composant implémente sa propre logique de refresh.</w:t>
      </w:r>
    </w:p>
    <w:p w14:paraId="3F03B949" w14:textId="77777777" w:rsidR="00D0284E" w:rsidRPr="00D0284E" w:rsidRDefault="00D0284E" w:rsidP="00D0284E">
      <w:pPr>
        <w:rPr>
          <w:lang w:val="fr-FR"/>
        </w:rPr>
      </w:pPr>
      <w:r w:rsidRPr="00D0284E">
        <w:rPr>
          <w:lang w:val="fr-FR"/>
        </w:rPr>
        <w:pict w14:anchorId="6B2C3212">
          <v:rect id="_x0000_i3027" style="width:0;height:1.5pt" o:hralign="center" o:hrstd="t" o:hr="t" fillcolor="#a0a0a0" stroked="f"/>
        </w:pict>
      </w:r>
    </w:p>
    <w:p w14:paraId="0CE7F34C" w14:textId="77777777" w:rsidR="00D0284E" w:rsidRPr="00D0284E" w:rsidRDefault="00D0284E" w:rsidP="00D0284E">
      <w:pPr>
        <w:rPr>
          <w:b/>
          <w:bCs/>
          <w:lang w:val="fr-FR"/>
        </w:rPr>
      </w:pPr>
      <w:r w:rsidRPr="00D0284E">
        <w:rPr>
          <w:b/>
          <w:bCs/>
          <w:lang w:val="fr-FR"/>
        </w:rPr>
        <w:t>11.10. Problème des refresh concurrents</w:t>
      </w:r>
    </w:p>
    <w:p w14:paraId="396D72EA" w14:textId="77777777" w:rsidR="00D0284E" w:rsidRPr="00D0284E" w:rsidRDefault="00D0284E" w:rsidP="00D0284E">
      <w:pPr>
        <w:rPr>
          <w:lang w:val="fr-FR"/>
        </w:rPr>
      </w:pPr>
      <w:r w:rsidRPr="00D0284E">
        <w:rPr>
          <w:lang w:val="fr-FR"/>
        </w:rPr>
        <w:t>Supposons que plusieurs requêtes soient envoyées presque simultanément :</w:t>
      </w:r>
    </w:p>
    <w:p w14:paraId="36DE5FB6" w14:textId="76F1A7D1" w:rsidR="00D0284E" w:rsidRPr="00D0284E" w:rsidRDefault="00D0284E" w:rsidP="00D0284E">
      <w:pPr>
        <w:rPr>
          <w:lang w:val="fr-FR"/>
        </w:rPr>
      </w:pPr>
      <m:oMathPara>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3</m:t>
              </m:r>
            </m:sub>
          </m:sSub>
        </m:oMath>
      </m:oMathPara>
    </w:p>
    <w:p w14:paraId="0C0AA7C1"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que leur access token soit expiré.</w:t>
      </w:r>
    </w:p>
    <w:p w14:paraId="0FD25A67" w14:textId="77777777" w:rsidR="00D0284E" w:rsidRPr="00D0284E" w:rsidRDefault="00D0284E" w:rsidP="00D0284E">
      <w:pPr>
        <w:rPr>
          <w:lang w:val="fr-FR"/>
        </w:rPr>
      </w:pPr>
      <w:r w:rsidRPr="00D0284E">
        <w:rPr>
          <w:lang w:val="fr-FR"/>
        </w:rPr>
        <w:t>Une implémentation naïve pourrait produire :</w:t>
      </w:r>
    </w:p>
    <w:p w14:paraId="13E2D93E" w14:textId="41C77B3A" w:rsidR="00D0284E" w:rsidRPr="00D0284E" w:rsidRDefault="00D0284E" w:rsidP="00D0284E">
      <w:pPr>
        <w:rPr>
          <w:lang w:val="fr-FR"/>
        </w:rPr>
      </w:pPr>
      <m:oMathPara>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1</m:t>
              </m:r>
            </m:sub>
          </m:sSub>
          <m:r>
            <w:rPr>
              <w:rFonts w:ascii="Cambria Math" w:hAnsi="Cambria Math"/>
              <w:lang w:val="fr-FR"/>
            </w:rPr>
            <m:t>→Refres</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1</m:t>
              </m:r>
            </m:sub>
          </m:sSub>
          <m:r>
            <w:rPr>
              <w:lang w:val="fr-FR"/>
            </w:rPr>
            <w:br/>
          </m:r>
        </m:oMath>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2</m:t>
              </m:r>
            </m:sub>
          </m:sSub>
          <m:r>
            <w:rPr>
              <w:rFonts w:ascii="Cambria Math" w:hAnsi="Cambria Math"/>
              <w:lang w:val="fr-FR"/>
            </w:rPr>
            <m:t>→Refres</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2</m:t>
              </m:r>
            </m:sub>
          </m:sSub>
          <m:r>
            <w:rPr>
              <w:lang w:val="fr-FR"/>
            </w:rPr>
            <w:br/>
          </m:r>
        </m:oMath>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3</m:t>
              </m:r>
            </m:sub>
          </m:sSub>
          <m:r>
            <w:rPr>
              <w:rFonts w:ascii="Cambria Math" w:hAnsi="Cambria Math"/>
              <w:lang w:val="fr-FR"/>
            </w:rPr>
            <m:t>→Refres</m:t>
          </m:r>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3</m:t>
              </m:r>
            </m:sub>
          </m:sSub>
        </m:oMath>
      </m:oMathPara>
    </w:p>
    <w:p w14:paraId="00B4DF5E" w14:textId="77777777" w:rsidR="00D0284E" w:rsidRPr="00D0284E" w:rsidRDefault="00D0284E" w:rsidP="00D0284E">
      <w:pPr>
        <w:rPr>
          <w:lang w:val="fr-FR"/>
        </w:rPr>
      </w:pPr>
      <w:r w:rsidRPr="00D0284E">
        <w:rPr>
          <w:lang w:val="fr-FR"/>
        </w:rPr>
        <w:t>Trois renouvellements concurrents sont alors déclenchés.</w:t>
      </w:r>
    </w:p>
    <w:p w14:paraId="35E9C356" w14:textId="77777777" w:rsidR="00D0284E" w:rsidRPr="00D0284E" w:rsidRDefault="00D0284E" w:rsidP="00D0284E">
      <w:pPr>
        <w:rPr>
          <w:lang w:val="fr-FR"/>
        </w:rPr>
      </w:pPr>
      <w:r w:rsidRPr="00D0284E">
        <w:rPr>
          <w:lang w:val="fr-FR"/>
        </w:rPr>
        <w:t>Ce comportement peut provoquer :</w:t>
      </w:r>
    </w:p>
    <w:p w14:paraId="63F777D5" w14:textId="77777777" w:rsidR="00D0284E" w:rsidRPr="00D0284E" w:rsidRDefault="00D0284E">
      <w:pPr>
        <w:numPr>
          <w:ilvl w:val="0"/>
          <w:numId w:val="89"/>
        </w:numPr>
        <w:rPr>
          <w:lang w:val="fr-FR"/>
        </w:rPr>
      </w:pPr>
      <w:proofErr w:type="gramStart"/>
      <w:r w:rsidRPr="00D0284E">
        <w:rPr>
          <w:lang w:val="fr-FR"/>
        </w:rPr>
        <w:t>duplication</w:t>
      </w:r>
      <w:proofErr w:type="gramEnd"/>
      <w:r w:rsidRPr="00D0284E">
        <w:rPr>
          <w:lang w:val="fr-FR"/>
        </w:rPr>
        <w:t xml:space="preserve"> de requêtes ;</w:t>
      </w:r>
    </w:p>
    <w:p w14:paraId="27BD1786" w14:textId="77777777" w:rsidR="00D0284E" w:rsidRPr="00D0284E" w:rsidRDefault="00D0284E">
      <w:pPr>
        <w:numPr>
          <w:ilvl w:val="0"/>
          <w:numId w:val="89"/>
        </w:numPr>
        <w:rPr>
          <w:lang w:val="fr-FR"/>
        </w:rPr>
      </w:pPr>
      <w:proofErr w:type="gramStart"/>
      <w:r w:rsidRPr="00D0284E">
        <w:rPr>
          <w:lang w:val="fr-FR"/>
        </w:rPr>
        <w:t>conditions</w:t>
      </w:r>
      <w:proofErr w:type="gramEnd"/>
      <w:r w:rsidRPr="00D0284E">
        <w:rPr>
          <w:lang w:val="fr-FR"/>
        </w:rPr>
        <w:t xml:space="preserve"> de course ;</w:t>
      </w:r>
    </w:p>
    <w:p w14:paraId="1C3C2DCC" w14:textId="77777777" w:rsidR="00D0284E" w:rsidRPr="00D0284E" w:rsidRDefault="00D0284E">
      <w:pPr>
        <w:numPr>
          <w:ilvl w:val="0"/>
          <w:numId w:val="89"/>
        </w:numPr>
        <w:rPr>
          <w:lang w:val="fr-FR"/>
        </w:rPr>
      </w:pPr>
      <w:proofErr w:type="gramStart"/>
      <w:r w:rsidRPr="00D0284E">
        <w:rPr>
          <w:lang w:val="fr-FR"/>
        </w:rPr>
        <w:t>incohérences</w:t>
      </w:r>
      <w:proofErr w:type="gramEnd"/>
      <w:r w:rsidRPr="00D0284E">
        <w:rPr>
          <w:lang w:val="fr-FR"/>
        </w:rPr>
        <w:t xml:space="preserve"> de session ;</w:t>
      </w:r>
    </w:p>
    <w:p w14:paraId="4BB5B4D7" w14:textId="77777777" w:rsidR="00D0284E" w:rsidRPr="00D0284E" w:rsidRDefault="00D0284E">
      <w:pPr>
        <w:numPr>
          <w:ilvl w:val="0"/>
          <w:numId w:val="89"/>
        </w:numPr>
        <w:rPr>
          <w:lang w:val="fr-FR"/>
        </w:rPr>
      </w:pPr>
      <w:proofErr w:type="gramStart"/>
      <w:r w:rsidRPr="00D0284E">
        <w:rPr>
          <w:lang w:val="fr-FR"/>
        </w:rPr>
        <w:t>invalidation</w:t>
      </w:r>
      <w:proofErr w:type="gramEnd"/>
      <w:r w:rsidRPr="00D0284E">
        <w:rPr>
          <w:lang w:val="fr-FR"/>
        </w:rPr>
        <w:t xml:space="preserve"> inattendue de tokens ;</w:t>
      </w:r>
    </w:p>
    <w:p w14:paraId="14E76BC2" w14:textId="77777777" w:rsidR="00D0284E" w:rsidRPr="00D0284E" w:rsidRDefault="00D0284E">
      <w:pPr>
        <w:numPr>
          <w:ilvl w:val="0"/>
          <w:numId w:val="89"/>
        </w:numPr>
        <w:rPr>
          <w:lang w:val="fr-FR"/>
        </w:rPr>
      </w:pPr>
      <w:proofErr w:type="gramStart"/>
      <w:r w:rsidRPr="00D0284E">
        <w:rPr>
          <w:lang w:val="fr-FR"/>
        </w:rPr>
        <w:t>augmentation</w:t>
      </w:r>
      <w:proofErr w:type="gramEnd"/>
      <w:r w:rsidRPr="00D0284E">
        <w:rPr>
          <w:lang w:val="fr-FR"/>
        </w:rPr>
        <w:t xml:space="preserve"> inutile de la charge backend.</w:t>
      </w:r>
    </w:p>
    <w:p w14:paraId="0D1DA82D" w14:textId="77777777" w:rsidR="00D0284E" w:rsidRPr="00D0284E" w:rsidRDefault="00D0284E" w:rsidP="00D0284E">
      <w:pPr>
        <w:rPr>
          <w:lang w:val="fr-FR"/>
        </w:rPr>
      </w:pPr>
      <w:r w:rsidRPr="00D0284E">
        <w:rPr>
          <w:lang w:val="fr-FR"/>
        </w:rPr>
        <w:t>Le portail doit donc coordonner ces demandes.</w:t>
      </w:r>
    </w:p>
    <w:p w14:paraId="45C990C0" w14:textId="77777777" w:rsidR="00D0284E" w:rsidRPr="00D0284E" w:rsidRDefault="00D0284E" w:rsidP="00D0284E">
      <w:pPr>
        <w:rPr>
          <w:lang w:val="fr-FR"/>
        </w:rPr>
      </w:pPr>
      <w:r w:rsidRPr="00D0284E">
        <w:rPr>
          <w:lang w:val="fr-FR"/>
        </w:rPr>
        <w:pict w14:anchorId="1989DD0B">
          <v:rect id="_x0000_i3028" style="width:0;height:1.5pt" o:hralign="center" o:hrstd="t" o:hr="t" fillcolor="#a0a0a0" stroked="f"/>
        </w:pict>
      </w:r>
    </w:p>
    <w:p w14:paraId="60C2FDC0" w14:textId="77777777" w:rsidR="00D0284E" w:rsidRPr="00D0284E" w:rsidRDefault="00D0284E" w:rsidP="00D0284E">
      <w:pPr>
        <w:rPr>
          <w:b/>
          <w:bCs/>
          <w:lang w:val="fr-FR"/>
        </w:rPr>
      </w:pPr>
      <w:r w:rsidRPr="00D0284E">
        <w:rPr>
          <w:b/>
          <w:bCs/>
          <w:lang w:val="fr-FR"/>
        </w:rPr>
        <w:t>11.11. Sérialisation du refresh</w:t>
      </w:r>
    </w:p>
    <w:p w14:paraId="338D8D16" w14:textId="77777777" w:rsidR="00D0284E" w:rsidRPr="00D0284E" w:rsidRDefault="00D0284E" w:rsidP="00D0284E">
      <w:pPr>
        <w:rPr>
          <w:lang w:val="fr-FR"/>
        </w:rPr>
      </w:pPr>
      <w:r w:rsidRPr="00D0284E">
        <w:rPr>
          <w:lang w:val="fr-FR"/>
        </w:rPr>
        <w:t>L’intercepteur implémente une stratégie dans laquelle un seul renouvellement est actif pour un ensemble de requêtes concurrentes.</w:t>
      </w:r>
    </w:p>
    <w:p w14:paraId="586A52C4" w14:textId="77777777" w:rsidR="00D0284E" w:rsidRPr="00D0284E" w:rsidRDefault="00D0284E" w:rsidP="00D0284E">
      <w:pPr>
        <w:rPr>
          <w:lang w:val="fr-FR"/>
        </w:rPr>
      </w:pPr>
      <w:r w:rsidRPr="00D0284E">
        <w:rPr>
          <w:lang w:val="fr-FR"/>
        </w:rPr>
        <w:t>On cherche :</w:t>
      </w:r>
    </w:p>
    <w:p w14:paraId="01F617E0" w14:textId="26DB2D80" w:rsidR="00D0284E" w:rsidRPr="00D0284E" w:rsidRDefault="00D0284E" w:rsidP="00D0284E">
      <w:pPr>
        <w:rPr>
          <w:lang w:val="fr-FR"/>
        </w:rPr>
      </w:pPr>
      <m:oMathPara>
        <m:oMath>
          <m:r>
            <w:rPr>
              <w:rFonts w:ascii="Cambria Math" w:hAnsi="Cambria Math"/>
              <w:lang w:val="fr-FR"/>
            </w:rPr>
            <m:t>N</m:t>
          </m:r>
          <m:r>
            <m:rPr>
              <m:nor/>
            </m:rPr>
            <w:rPr>
              <w:lang w:val="fr-FR"/>
            </w:rPr>
            <m:t> </m:t>
          </m:r>
          <m:r>
            <w:rPr>
              <w:rFonts w:ascii="Cambria Math" w:hAnsi="Cambria Math"/>
              <w:lang w:val="fr-FR"/>
            </w:rPr>
            <m:t>RequestsWithExpiredToken→1</m:t>
          </m:r>
          <m:r>
            <m:rPr>
              <m:nor/>
            </m:rPr>
            <w:rPr>
              <w:lang w:val="fr-FR"/>
            </w:rPr>
            <m:t> </m:t>
          </m:r>
          <m:r>
            <w:rPr>
              <w:rFonts w:ascii="Cambria Math" w:hAnsi="Cambria Math"/>
              <w:lang w:val="fr-FR"/>
            </w:rPr>
            <m:t>Refresh</m:t>
          </m:r>
        </m:oMath>
      </m:oMathPara>
    </w:p>
    <w:p w14:paraId="58FEAAB7" w14:textId="77777777" w:rsidR="00D0284E" w:rsidRPr="00D0284E" w:rsidRDefault="00D0284E" w:rsidP="00D0284E">
      <w:pPr>
        <w:rPr>
          <w:lang w:val="fr-FR"/>
        </w:rPr>
      </w:pPr>
      <w:proofErr w:type="gramStart"/>
      <w:r w:rsidRPr="00D0284E">
        <w:rPr>
          <w:lang w:val="fr-FR"/>
        </w:rPr>
        <w:t>puis</w:t>
      </w:r>
      <w:proofErr w:type="gramEnd"/>
      <w:r w:rsidRPr="00D0284E">
        <w:rPr>
          <w:lang w:val="fr-FR"/>
        </w:rPr>
        <w:t xml:space="preserve"> :</w:t>
      </w:r>
    </w:p>
    <w:p w14:paraId="3CE80D1E" w14:textId="107522A0" w:rsidR="00D0284E" w:rsidRPr="00D0284E" w:rsidRDefault="00D0284E" w:rsidP="00D0284E">
      <w:pPr>
        <w:rPr>
          <w:lang w:val="fr-FR"/>
        </w:rPr>
      </w:pPr>
      <m:oMathPara>
        <m:oMath>
          <m:r>
            <w:rPr>
              <w:rFonts w:ascii="Cambria Math" w:hAnsi="Cambria Math"/>
              <w:lang w:val="fr-FR"/>
            </w:rPr>
            <m:t>RefreshSuccess→Retry</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n</m:t>
                  </m:r>
                </m:sub>
              </m:sSub>
            </m:e>
          </m:d>
        </m:oMath>
      </m:oMathPara>
    </w:p>
    <w:p w14:paraId="2D4C1230" w14:textId="77777777" w:rsidR="00D0284E" w:rsidRPr="00D0284E" w:rsidRDefault="00D0284E" w:rsidP="00D0284E">
      <w:pPr>
        <w:rPr>
          <w:lang w:val="fr-FR"/>
        </w:rPr>
      </w:pPr>
      <w:proofErr w:type="gramStart"/>
      <w:r w:rsidRPr="00D0284E">
        <w:rPr>
          <w:lang w:val="fr-FR"/>
        </w:rPr>
        <w:t>avec</w:t>
      </w:r>
      <w:proofErr w:type="gramEnd"/>
      <w:r w:rsidRPr="00D0284E">
        <w:rPr>
          <w:lang w:val="fr-FR"/>
        </w:rPr>
        <w:t xml:space="preserve"> le nouvel état de session.</w:t>
      </w:r>
    </w:p>
    <w:p w14:paraId="5A62908E" w14:textId="77777777" w:rsidR="00D0284E" w:rsidRPr="00D0284E" w:rsidRDefault="00D0284E" w:rsidP="00D0284E">
      <w:pPr>
        <w:rPr>
          <w:lang w:val="fr-FR"/>
        </w:rPr>
      </w:pPr>
      <w:r w:rsidRPr="00D0284E">
        <w:rPr>
          <w:lang w:val="fr-FR"/>
        </w:rPr>
        <w:t>La logique conceptuelle devient :</w:t>
      </w:r>
    </w:p>
    <w:p w14:paraId="12507E9E" w14:textId="77777777" w:rsidR="00D0284E" w:rsidRPr="00D0284E" w:rsidRDefault="00D0284E" w:rsidP="00D0284E">
      <w:pPr>
        <w:rPr>
          <w:lang w:val="fr-FR"/>
        </w:rPr>
      </w:pPr>
      <w:r w:rsidRPr="00D0284E">
        <w:rPr>
          <w:lang w:val="fr-FR"/>
        </w:rPr>
        <w:t>Request A ──401──┐</w:t>
      </w:r>
    </w:p>
    <w:p w14:paraId="35161D82" w14:textId="77777777" w:rsidR="00D0284E" w:rsidRPr="00AC7874" w:rsidRDefault="00D0284E" w:rsidP="00D0284E">
      <w:r w:rsidRPr="00AC7874">
        <w:t>Request B ──401──</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t xml:space="preserve"> Refresh unique </w:t>
      </w:r>
      <w:r w:rsidRPr="00AC7874">
        <w:rPr>
          <w:rFonts w:cs="Aptos"/>
        </w:rPr>
        <w:t>──</w:t>
      </w:r>
      <w:r w:rsidRPr="00AC7874">
        <w:rPr>
          <w:rFonts w:ascii="Arial" w:hAnsi="Arial" w:cs="Arial"/>
        </w:rPr>
        <w:t>►</w:t>
      </w:r>
      <w:r w:rsidRPr="00AC7874">
        <w:t xml:space="preserve"> New token</w:t>
      </w:r>
    </w:p>
    <w:p w14:paraId="2C76E137" w14:textId="77777777" w:rsidR="00D0284E" w:rsidRPr="00AC7874" w:rsidRDefault="00D0284E" w:rsidP="00D0284E">
      <w:r w:rsidRPr="00AC7874">
        <w:t>Request C ──401──┘                         │</w:t>
      </w:r>
    </w:p>
    <w:p w14:paraId="67AABE6A" w14:textId="77777777" w:rsidR="00D0284E" w:rsidRPr="00AC7874" w:rsidRDefault="00D0284E" w:rsidP="00D0284E">
      <w:r w:rsidRPr="00AC7874">
        <w:t xml:space="preserve">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t xml:space="preserve"> Retry A</w:t>
      </w:r>
    </w:p>
    <w:p w14:paraId="1C57D4A2" w14:textId="77777777" w:rsidR="00D0284E" w:rsidRPr="00AC7874" w:rsidRDefault="00D0284E" w:rsidP="00D0284E">
      <w:r w:rsidRPr="00AC7874">
        <w:lastRenderedPageBreak/>
        <w:t xml:space="preserve">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t xml:space="preserve"> Retry B</w:t>
      </w:r>
    </w:p>
    <w:p w14:paraId="70850272" w14:textId="77777777" w:rsidR="00D0284E" w:rsidRPr="00D0284E" w:rsidRDefault="00D0284E" w:rsidP="00D0284E">
      <w:pPr>
        <w:rPr>
          <w:lang w:val="fr-FR"/>
        </w:rPr>
      </w:pPr>
      <w:r w:rsidRPr="00AC7874">
        <w:t xml:space="preserve">                                          </w:t>
      </w:r>
      <w:r w:rsidRPr="00D0284E">
        <w:rPr>
          <w:lang w:val="fr-FR"/>
        </w:rPr>
        <w:t>└──</w:t>
      </w:r>
      <w:r w:rsidRPr="00D0284E">
        <w:rPr>
          <w:rFonts w:ascii="Arial" w:hAnsi="Arial" w:cs="Arial"/>
          <w:lang w:val="fr-FR"/>
        </w:rPr>
        <w:t>►</w:t>
      </w:r>
      <w:r w:rsidRPr="00D0284E">
        <w:rPr>
          <w:lang w:val="fr-FR"/>
        </w:rPr>
        <w:t xml:space="preserve"> Retry C</w:t>
      </w:r>
    </w:p>
    <w:p w14:paraId="39BBC713" w14:textId="77777777" w:rsidR="00D0284E" w:rsidRPr="00D0284E" w:rsidRDefault="00D0284E" w:rsidP="00D0284E">
      <w:pPr>
        <w:rPr>
          <w:lang w:val="fr-FR"/>
        </w:rPr>
      </w:pPr>
      <w:r w:rsidRPr="00D0284E">
        <w:rPr>
          <w:b/>
          <w:bCs/>
          <w:lang w:val="fr-FR"/>
        </w:rPr>
        <w:t>Figure 11.2 — Sérialisation du renouvellement de session</w:t>
      </w:r>
    </w:p>
    <w:p w14:paraId="73D100E3" w14:textId="77777777" w:rsidR="00D0284E" w:rsidRPr="00D0284E" w:rsidRDefault="00D0284E" w:rsidP="00D0284E">
      <w:pPr>
        <w:rPr>
          <w:lang w:val="fr-FR"/>
        </w:rPr>
      </w:pPr>
      <w:r w:rsidRPr="00D0284E">
        <w:rPr>
          <w:lang w:val="fr-FR"/>
        </w:rPr>
        <w:t>Cette stratégie constitue un mécanisme de cohérence plus qu’une simple optimisation de performance.</w:t>
      </w:r>
    </w:p>
    <w:p w14:paraId="341BEE44" w14:textId="77777777" w:rsidR="00D0284E" w:rsidRPr="00D0284E" w:rsidRDefault="00D0284E" w:rsidP="00D0284E">
      <w:pPr>
        <w:rPr>
          <w:lang w:val="fr-FR"/>
        </w:rPr>
      </w:pPr>
      <w:r w:rsidRPr="00D0284E">
        <w:rPr>
          <w:lang w:val="fr-FR"/>
        </w:rPr>
        <w:pict w14:anchorId="58F1B640">
          <v:rect id="_x0000_i3029" style="width:0;height:1.5pt" o:hralign="center" o:hrstd="t" o:hr="t" fillcolor="#a0a0a0" stroked="f"/>
        </w:pict>
      </w:r>
    </w:p>
    <w:p w14:paraId="2E906C76" w14:textId="77777777" w:rsidR="00D0284E" w:rsidRPr="00D0284E" w:rsidRDefault="00D0284E" w:rsidP="00D0284E">
      <w:pPr>
        <w:rPr>
          <w:b/>
          <w:bCs/>
          <w:lang w:val="fr-FR"/>
        </w:rPr>
      </w:pPr>
      <w:r w:rsidRPr="00D0284E">
        <w:rPr>
          <w:b/>
          <w:bCs/>
          <w:lang w:val="fr-FR"/>
        </w:rPr>
        <w:t>11.12. Échec du renouvellement</w:t>
      </w:r>
    </w:p>
    <w:p w14:paraId="759DC8D3" w14:textId="77777777" w:rsidR="00D0284E" w:rsidRPr="00D0284E" w:rsidRDefault="00D0284E" w:rsidP="00D0284E">
      <w:pPr>
        <w:rPr>
          <w:lang w:val="fr-FR"/>
        </w:rPr>
      </w:pPr>
      <w:r w:rsidRPr="00D0284E">
        <w:rPr>
          <w:lang w:val="fr-FR"/>
        </w:rPr>
        <w:t>Le refresh peut lui-même échouer.</w:t>
      </w:r>
    </w:p>
    <w:p w14:paraId="412E3E50" w14:textId="77777777" w:rsidR="00D0284E" w:rsidRPr="00D0284E" w:rsidRDefault="00D0284E" w:rsidP="00D0284E">
      <w:pPr>
        <w:rPr>
          <w:lang w:val="fr-FR"/>
        </w:rPr>
      </w:pPr>
      <w:r w:rsidRPr="00D0284E">
        <w:rPr>
          <w:lang w:val="fr-FR"/>
        </w:rPr>
        <w:t>Par exemple :</w:t>
      </w:r>
    </w:p>
    <w:p w14:paraId="2619600D" w14:textId="459CAF61" w:rsidR="00D0284E" w:rsidRPr="00D0284E" w:rsidRDefault="00D0284E" w:rsidP="00D0284E">
      <w:pPr>
        <w:rPr>
          <w:lang w:val="fr-FR"/>
        </w:rPr>
      </w:pPr>
      <m:oMathPara>
        <m:oMath>
          <m:r>
            <w:rPr>
              <w:rFonts w:ascii="Cambria Math" w:hAnsi="Cambria Math"/>
              <w:lang w:val="fr-FR"/>
            </w:rPr>
            <m:t>RefreshExpired</m:t>
          </m:r>
        </m:oMath>
      </m:oMathPara>
    </w:p>
    <w:p w14:paraId="36869629" w14:textId="77777777" w:rsidR="00D0284E" w:rsidRPr="00D0284E" w:rsidRDefault="00D0284E" w:rsidP="00D0284E">
      <w:pPr>
        <w:rPr>
          <w:lang w:val="fr-FR"/>
        </w:rPr>
      </w:pPr>
      <w:proofErr w:type="gramStart"/>
      <w:r w:rsidRPr="00D0284E">
        <w:rPr>
          <w:lang w:val="fr-FR"/>
        </w:rPr>
        <w:t>ou</w:t>
      </w:r>
      <w:proofErr w:type="gramEnd"/>
      <w:r w:rsidRPr="00D0284E">
        <w:rPr>
          <w:lang w:val="fr-FR"/>
        </w:rPr>
        <w:t xml:space="preserve"> :</w:t>
      </w:r>
    </w:p>
    <w:p w14:paraId="643B68A7" w14:textId="01B924B4" w:rsidR="00D0284E" w:rsidRPr="00D0284E" w:rsidRDefault="00D0284E" w:rsidP="00D0284E">
      <w:pPr>
        <w:rPr>
          <w:lang w:val="fr-FR"/>
        </w:rPr>
      </w:pPr>
      <m:oMathPara>
        <m:oMath>
          <m:r>
            <w:rPr>
              <w:rFonts w:ascii="Cambria Math" w:hAnsi="Cambria Math"/>
              <w:lang w:val="fr-FR"/>
            </w:rPr>
            <m:t>RefreshRevoked</m:t>
          </m:r>
        </m:oMath>
      </m:oMathPara>
    </w:p>
    <w:p w14:paraId="562AACA1" w14:textId="77777777" w:rsidR="00D0284E" w:rsidRPr="00D0284E" w:rsidRDefault="00D0284E" w:rsidP="00D0284E">
      <w:pPr>
        <w:rPr>
          <w:lang w:val="fr-FR"/>
        </w:rPr>
      </w:pPr>
      <w:proofErr w:type="gramStart"/>
      <w:r w:rsidRPr="00D0284E">
        <w:rPr>
          <w:lang w:val="fr-FR"/>
        </w:rPr>
        <w:t>ou</w:t>
      </w:r>
      <w:proofErr w:type="gramEnd"/>
      <w:r w:rsidRPr="00D0284E">
        <w:rPr>
          <w:lang w:val="fr-FR"/>
        </w:rPr>
        <w:t xml:space="preserve"> encore une réponse indiquant que la session n’est plus récupérable.</w:t>
      </w:r>
    </w:p>
    <w:p w14:paraId="3E2D6DC9" w14:textId="77777777" w:rsidR="00D0284E" w:rsidRPr="00D0284E" w:rsidRDefault="00D0284E" w:rsidP="00D0284E">
      <w:pPr>
        <w:rPr>
          <w:lang w:val="fr-FR"/>
        </w:rPr>
      </w:pPr>
      <w:r w:rsidRPr="00D0284E">
        <w:rPr>
          <w:lang w:val="fr-FR"/>
        </w:rPr>
        <w:t>Dans ce cas, répéter indéfiniment les requêtes serait incorrect.</w:t>
      </w:r>
    </w:p>
    <w:p w14:paraId="6FD994EE" w14:textId="77777777" w:rsidR="00D0284E" w:rsidRPr="00D0284E" w:rsidRDefault="00D0284E" w:rsidP="00D0284E">
      <w:pPr>
        <w:rPr>
          <w:lang w:val="fr-FR"/>
        </w:rPr>
      </w:pPr>
      <w:r w:rsidRPr="00D0284E">
        <w:rPr>
          <w:lang w:val="fr-FR"/>
        </w:rPr>
        <w:t>La logique attendue est :</w:t>
      </w:r>
    </w:p>
    <w:p w14:paraId="0933514C" w14:textId="660BEA7B" w:rsidR="00D0284E" w:rsidRPr="00D0284E" w:rsidRDefault="00D0284E" w:rsidP="00D0284E">
      <w:pPr>
        <w:rPr>
          <w:lang w:val="fr-FR"/>
        </w:rPr>
      </w:pPr>
      <m:oMathPara>
        <m:oMath>
          <m:r>
            <w:rPr>
              <w:rFonts w:ascii="Cambria Math" w:hAnsi="Cambria Math"/>
              <w:lang w:val="fr-FR"/>
            </w:rPr>
            <m:t>RefreshFailure⇒ClearExpiredSession</m:t>
          </m:r>
        </m:oMath>
      </m:oMathPara>
    </w:p>
    <w:p w14:paraId="10C27434" w14:textId="77777777" w:rsidR="00D0284E" w:rsidRPr="00D0284E" w:rsidRDefault="00D0284E" w:rsidP="00D0284E">
      <w:pPr>
        <w:rPr>
          <w:lang w:val="fr-FR"/>
        </w:rPr>
      </w:pPr>
      <w:proofErr w:type="gramStart"/>
      <w:r w:rsidRPr="00D0284E">
        <w:rPr>
          <w:lang w:val="fr-FR"/>
        </w:rPr>
        <w:t>puis</w:t>
      </w:r>
      <w:proofErr w:type="gramEnd"/>
      <w:r w:rsidRPr="00D0284E">
        <w:rPr>
          <w:lang w:val="fr-FR"/>
        </w:rPr>
        <w:t xml:space="preserve"> :</w:t>
      </w:r>
    </w:p>
    <w:p w14:paraId="0EF0AD16" w14:textId="32AAF4B5" w:rsidR="00D0284E" w:rsidRPr="00D0284E" w:rsidRDefault="00D0284E" w:rsidP="00D0284E">
      <w:pPr>
        <w:rPr>
          <w:lang w:val="fr-FR"/>
        </w:rPr>
      </w:pPr>
      <m:oMathPara>
        <m:oMath>
          <m:r>
            <w:rPr>
              <w:rFonts w:ascii="Cambria Math" w:hAnsi="Cambria Math"/>
              <w:lang w:val="fr-FR"/>
            </w:rPr>
            <m:t>ClearExpiredSession⇒UnauthenticatedState</m:t>
          </m:r>
        </m:oMath>
      </m:oMathPara>
    </w:p>
    <w:p w14:paraId="422CCF54" w14:textId="77777777" w:rsidR="00D0284E" w:rsidRPr="00D0284E" w:rsidRDefault="00D0284E" w:rsidP="00D0284E">
      <w:pPr>
        <w:rPr>
          <w:lang w:val="fr-FR"/>
        </w:rPr>
      </w:pPr>
      <w:r w:rsidRPr="00D0284E">
        <w:rPr>
          <w:lang w:val="fr-FR"/>
        </w:rPr>
        <w:t>Une erreur irrécupérable conduit donc à supprimer l’état de session devenu invalide.</w:t>
      </w:r>
    </w:p>
    <w:p w14:paraId="4C1A950B" w14:textId="77777777" w:rsidR="00D0284E" w:rsidRPr="00D0284E" w:rsidRDefault="00D0284E" w:rsidP="00D0284E">
      <w:pPr>
        <w:rPr>
          <w:lang w:val="fr-FR"/>
        </w:rPr>
      </w:pPr>
      <w:r w:rsidRPr="00D0284E">
        <w:rPr>
          <w:lang w:val="fr-FR"/>
        </w:rPr>
        <w:pict w14:anchorId="4BE9AB7D">
          <v:rect id="_x0000_i3030" style="width:0;height:1.5pt" o:hralign="center" o:hrstd="t" o:hr="t" fillcolor="#a0a0a0" stroked="f"/>
        </w:pict>
      </w:r>
    </w:p>
    <w:p w14:paraId="32D4A46F" w14:textId="77777777" w:rsidR="00D0284E" w:rsidRPr="00D0284E" w:rsidRDefault="00D0284E" w:rsidP="00D0284E">
      <w:pPr>
        <w:rPr>
          <w:b/>
          <w:bCs/>
          <w:lang w:val="fr-FR"/>
        </w:rPr>
      </w:pPr>
      <w:r w:rsidRPr="00D0284E">
        <w:rPr>
          <w:b/>
          <w:bCs/>
          <w:lang w:val="fr-FR"/>
        </w:rPr>
        <w:t>11.13. Prévention des boucles de refresh</w:t>
      </w:r>
    </w:p>
    <w:p w14:paraId="22B4FD35" w14:textId="77777777" w:rsidR="00D0284E" w:rsidRPr="00D0284E" w:rsidRDefault="00D0284E" w:rsidP="00D0284E">
      <w:pPr>
        <w:rPr>
          <w:lang w:val="fr-FR"/>
        </w:rPr>
      </w:pPr>
      <w:r w:rsidRPr="00D0284E">
        <w:rPr>
          <w:lang w:val="fr-FR"/>
        </w:rPr>
        <w:t>Un cas important doit être évité :</w:t>
      </w:r>
    </w:p>
    <w:p w14:paraId="1462ADA7" w14:textId="7B5E00EE" w:rsidR="00D0284E" w:rsidRPr="00D0284E" w:rsidRDefault="00D0284E" w:rsidP="00D0284E">
      <w:pPr>
        <w:rPr>
          <w:lang w:val="fr-FR"/>
        </w:rPr>
      </w:pPr>
      <m:oMathPara>
        <m:oMath>
          <m:r>
            <w:rPr>
              <w:rFonts w:ascii="Cambria Math" w:hAnsi="Cambria Math"/>
              <w:lang w:val="fr-FR"/>
            </w:rPr>
            <m:t>Request→401→Refresh→401→Refresh→…</m:t>
          </m:r>
        </m:oMath>
      </m:oMathPara>
    </w:p>
    <w:p w14:paraId="28AC9984" w14:textId="77777777" w:rsidR="00D0284E" w:rsidRPr="00D0284E" w:rsidRDefault="00D0284E" w:rsidP="00D0284E">
      <w:pPr>
        <w:rPr>
          <w:lang w:val="fr-FR"/>
        </w:rPr>
      </w:pPr>
      <w:r w:rsidRPr="00D0284E">
        <w:rPr>
          <w:lang w:val="fr-FR"/>
        </w:rPr>
        <w:t>Le renouvellement doit posséder une condition d’arrêt.</w:t>
      </w:r>
    </w:p>
    <w:p w14:paraId="008A1920" w14:textId="77777777" w:rsidR="00D0284E" w:rsidRPr="00D0284E" w:rsidRDefault="00D0284E" w:rsidP="00D0284E">
      <w:pPr>
        <w:rPr>
          <w:lang w:val="fr-FR"/>
        </w:rPr>
      </w:pPr>
      <w:r w:rsidRPr="00D0284E">
        <w:rPr>
          <w:lang w:val="fr-FR"/>
        </w:rPr>
        <w:t>Ainsi :</w:t>
      </w:r>
    </w:p>
    <w:p w14:paraId="4CF28EA1" w14:textId="7A2A4322" w:rsidR="00D0284E" w:rsidRPr="00D0284E" w:rsidRDefault="00D0284E" w:rsidP="00D0284E">
      <w:pPr>
        <w:rPr>
          <w:lang w:val="fr-FR"/>
        </w:rPr>
      </w:pPr>
      <m:oMathPara>
        <m:oMath>
          <m:r>
            <w:rPr>
              <w:rFonts w:ascii="Cambria Math" w:hAnsi="Cambria Math"/>
              <w:lang w:val="fr-FR"/>
            </w:rPr>
            <m:t>UnrecoverableRefreshFailure⇒Logout/ClearSession</m:t>
          </m:r>
        </m:oMath>
      </m:oMathPara>
    </w:p>
    <w:p w14:paraId="1056A490"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66F3E0BB" w14:textId="544EC4BE" w:rsidR="00D0284E" w:rsidRPr="00D0284E" w:rsidRDefault="00D0284E" w:rsidP="00D0284E">
      <w:pPr>
        <w:rPr>
          <w:lang w:val="fr-FR"/>
        </w:rPr>
      </w:pPr>
      <m:oMathPara>
        <m:oMath>
          <m:r>
            <w:rPr>
              <w:rFonts w:ascii="Cambria Math" w:hAnsi="Cambria Math"/>
              <w:lang w:val="fr-FR"/>
            </w:rPr>
            <m:t>UnrecoverableRefreshFailure⇒InfiniteRetry</m:t>
          </m:r>
        </m:oMath>
      </m:oMathPara>
    </w:p>
    <w:p w14:paraId="35015D85" w14:textId="77777777" w:rsidR="00D0284E" w:rsidRPr="00D0284E" w:rsidRDefault="00D0284E" w:rsidP="00D0284E">
      <w:pPr>
        <w:rPr>
          <w:lang w:val="fr-FR"/>
        </w:rPr>
      </w:pPr>
      <w:r w:rsidRPr="00D0284E">
        <w:rPr>
          <w:lang w:val="fr-FR"/>
        </w:rPr>
        <w:t>Cette propriété protège à la fois l’expérience utilisateur et le backend.</w:t>
      </w:r>
    </w:p>
    <w:p w14:paraId="106D8D43" w14:textId="77777777" w:rsidR="00D0284E" w:rsidRPr="00D0284E" w:rsidRDefault="00D0284E" w:rsidP="00D0284E">
      <w:pPr>
        <w:rPr>
          <w:lang w:val="fr-FR"/>
        </w:rPr>
      </w:pPr>
      <w:r w:rsidRPr="00D0284E">
        <w:rPr>
          <w:lang w:val="fr-FR"/>
        </w:rPr>
        <w:pict w14:anchorId="5E64A603">
          <v:rect id="_x0000_i3031" style="width:0;height:1.5pt" o:hralign="center" o:hrstd="t" o:hr="t" fillcolor="#a0a0a0" stroked="f"/>
        </w:pict>
      </w:r>
    </w:p>
    <w:p w14:paraId="55D103ED" w14:textId="77777777" w:rsidR="00D0284E" w:rsidRPr="00D0284E" w:rsidRDefault="00D0284E" w:rsidP="00D0284E">
      <w:pPr>
        <w:rPr>
          <w:b/>
          <w:bCs/>
          <w:lang w:val="fr-FR"/>
        </w:rPr>
      </w:pPr>
      <w:r w:rsidRPr="00D0284E">
        <w:rPr>
          <w:b/>
          <w:bCs/>
          <w:lang w:val="fr-FR"/>
        </w:rPr>
        <w:t>11.14. Routes protégées</w:t>
      </w:r>
    </w:p>
    <w:p w14:paraId="4E908AF7" w14:textId="77777777" w:rsidR="00D0284E" w:rsidRPr="00D0284E" w:rsidRDefault="00D0284E" w:rsidP="00D0284E">
      <w:pPr>
        <w:rPr>
          <w:lang w:val="fr-FR"/>
        </w:rPr>
      </w:pPr>
      <w:r w:rsidRPr="00D0284E">
        <w:rPr>
          <w:lang w:val="fr-FR"/>
        </w:rPr>
        <w:t>Angular utilise des guards pour empêcher la navigation normale vers certaines routes lorsque les préconditions de session ne sont pas satisfaites.</w:t>
      </w:r>
    </w:p>
    <w:p w14:paraId="1A3006D7" w14:textId="77777777" w:rsidR="00D0284E" w:rsidRPr="00D0284E" w:rsidRDefault="00D0284E" w:rsidP="00D0284E">
      <w:pPr>
        <w:rPr>
          <w:lang w:val="fr-FR"/>
        </w:rPr>
      </w:pPr>
      <w:r w:rsidRPr="00D0284E">
        <w:rPr>
          <w:lang w:val="fr-FR"/>
        </w:rPr>
        <w:t>Conceptuellement :</w:t>
      </w:r>
    </w:p>
    <w:p w14:paraId="3F83292B" w14:textId="13189D59" w:rsidR="00D0284E" w:rsidRPr="00D0284E" w:rsidRDefault="00D0284E" w:rsidP="00D0284E">
      <w:pPr>
        <w:rPr>
          <w:lang w:val="fr-FR"/>
        </w:rPr>
      </w:pPr>
      <m:oMathPara>
        <m:oMath>
          <m:r>
            <w:rPr>
              <w:rFonts w:ascii="Cambria Math" w:hAnsi="Cambria Math"/>
              <w:lang w:val="fr-FR"/>
            </w:rPr>
            <m:t>NavigationRequest→Guard→</m:t>
          </m:r>
          <m:d>
            <m:dPr>
              <m:begChr m:val="{"/>
              <m:endChr m:val=""/>
              <m:ctrlPr>
                <w:rPr>
                  <w:rFonts w:ascii="Cambria Math" w:hAnsi="Cambria Math"/>
                  <w:lang w:val="fr-FR"/>
                </w:rPr>
              </m:ctrlPr>
            </m:dPr>
            <m:e>
              <m:m>
                <m:mPr>
                  <m:plcHide m:val="1"/>
                  <m:mcs>
                    <m:mc>
                      <m:mcPr>
                        <m:count m:val="1"/>
                        <m:mcJc m:val="center"/>
                      </m:mcPr>
                    </m:mc>
                  </m:mcs>
                  <m:ctrlPr>
                    <w:rPr>
                      <w:rFonts w:ascii="Cambria Math" w:hAnsi="Cambria Math"/>
                      <w:lang w:val="fr-FR"/>
                    </w:rPr>
                  </m:ctrlPr>
                </m:mPr>
                <m:mr>
                  <m:e>
                    <m:r>
                      <w:rPr>
                        <w:rFonts w:ascii="Cambria Math" w:hAnsi="Cambria Math"/>
                        <w:lang w:val="fr-FR"/>
                      </w:rPr>
                      <m:t>Allow</m:t>
                    </m:r>
                  </m:e>
                </m:mr>
                <m:mr>
                  <m:e>
                    <m:r>
                      <w:rPr>
                        <w:rFonts w:ascii="Cambria Math" w:hAnsi="Cambria Math"/>
                        <w:lang w:val="fr-FR"/>
                      </w:rPr>
                      <m:t>Redirect</m:t>
                    </m:r>
                  </m:e>
                </m:mr>
              </m:m>
            </m:e>
          </m:d>
        </m:oMath>
      </m:oMathPara>
    </w:p>
    <w:p w14:paraId="25CF1FE7" w14:textId="77777777" w:rsidR="00D0284E" w:rsidRPr="00D0284E" w:rsidRDefault="00D0284E" w:rsidP="00D0284E">
      <w:pPr>
        <w:rPr>
          <w:lang w:val="fr-FR"/>
        </w:rPr>
      </w:pPr>
      <w:r w:rsidRPr="00D0284E">
        <w:rPr>
          <w:lang w:val="fr-FR"/>
        </w:rPr>
        <w:lastRenderedPageBreak/>
        <w:t>Par exemple :</w:t>
      </w:r>
    </w:p>
    <w:p w14:paraId="1607AD1F" w14:textId="04CDF8D7" w:rsidR="00D0284E" w:rsidRPr="00D0284E" w:rsidRDefault="00D0284E" w:rsidP="00D0284E">
      <w:pPr>
        <w:rPr>
          <w:lang w:val="fr-FR"/>
        </w:rPr>
      </w:pPr>
      <m:oMathPara>
        <m:oMath>
          <m:r>
            <w:rPr>
              <w:rFonts w:ascii="Cambria Math" w:hAnsi="Cambria Math"/>
              <w:lang w:val="fr-FR"/>
            </w:rPr>
            <m:t>Unauthenticated+ProtectedRoute⇒RedirectToLogin</m:t>
          </m:r>
        </m:oMath>
      </m:oMathPara>
    </w:p>
    <w:p w14:paraId="3F894DB0" w14:textId="77777777" w:rsidR="00D0284E" w:rsidRPr="00D0284E" w:rsidRDefault="00D0284E" w:rsidP="00D0284E">
      <w:pPr>
        <w:rPr>
          <w:lang w:val="fr-FR"/>
        </w:rPr>
      </w:pPr>
      <w:r w:rsidRPr="00D0284E">
        <w:rPr>
          <w:lang w:val="fr-FR"/>
        </w:rPr>
        <w:t>Ce contrôle améliore l’ergonomie et réduit les accès accidentels à des écrans incohérents.</w:t>
      </w:r>
    </w:p>
    <w:p w14:paraId="11762119" w14:textId="77777777" w:rsidR="00D0284E" w:rsidRPr="00D0284E" w:rsidRDefault="00D0284E" w:rsidP="00D0284E">
      <w:pPr>
        <w:rPr>
          <w:lang w:val="fr-FR"/>
        </w:rPr>
      </w:pPr>
      <w:r w:rsidRPr="00D0284E">
        <w:rPr>
          <w:lang w:val="fr-FR"/>
        </w:rPr>
        <w:pict w14:anchorId="5641A57E">
          <v:rect id="_x0000_i3032" style="width:0;height:1.5pt" o:hralign="center" o:hrstd="t" o:hr="t" fillcolor="#a0a0a0" stroked="f"/>
        </w:pict>
      </w:r>
    </w:p>
    <w:p w14:paraId="7BE06C7B" w14:textId="77777777" w:rsidR="00D0284E" w:rsidRPr="00D0284E" w:rsidRDefault="00D0284E" w:rsidP="00D0284E">
      <w:pPr>
        <w:rPr>
          <w:b/>
          <w:bCs/>
          <w:lang w:val="fr-FR"/>
        </w:rPr>
      </w:pPr>
      <w:r w:rsidRPr="00D0284E">
        <w:rPr>
          <w:b/>
          <w:bCs/>
          <w:lang w:val="fr-FR"/>
        </w:rPr>
        <w:t>11.15. Guard et sécurité réelle</w:t>
      </w:r>
    </w:p>
    <w:p w14:paraId="6BAEB7EC" w14:textId="77777777" w:rsidR="00D0284E" w:rsidRPr="00D0284E" w:rsidRDefault="00D0284E" w:rsidP="00D0284E">
      <w:pPr>
        <w:rPr>
          <w:lang w:val="fr-FR"/>
        </w:rPr>
      </w:pPr>
      <w:r w:rsidRPr="00D0284E">
        <w:rPr>
          <w:lang w:val="fr-FR"/>
        </w:rPr>
        <w:t>Un guard Angular reste du code exécuté côté client.</w:t>
      </w:r>
    </w:p>
    <w:p w14:paraId="28D2C1B6" w14:textId="77777777" w:rsidR="00D0284E" w:rsidRPr="00D0284E" w:rsidRDefault="00D0284E" w:rsidP="00D0284E">
      <w:pPr>
        <w:rPr>
          <w:lang w:val="fr-FR"/>
        </w:rPr>
      </w:pPr>
      <w:r w:rsidRPr="00D0284E">
        <w:rPr>
          <w:lang w:val="fr-FR"/>
        </w:rPr>
        <w:t>Il ne constitue donc pas une barrière d’autorisation suffisante.</w:t>
      </w:r>
    </w:p>
    <w:p w14:paraId="385E2907" w14:textId="77777777" w:rsidR="00D0284E" w:rsidRPr="00D0284E" w:rsidRDefault="00D0284E" w:rsidP="00D0284E">
      <w:pPr>
        <w:rPr>
          <w:lang w:val="fr-FR"/>
        </w:rPr>
      </w:pPr>
      <w:r w:rsidRPr="00D0284E">
        <w:rPr>
          <w:lang w:val="fr-FR"/>
        </w:rPr>
        <w:t>Un utilisateur peut théoriquement contourner l’interface et contacter directement l’API.</w:t>
      </w:r>
    </w:p>
    <w:p w14:paraId="0F58B714" w14:textId="77777777" w:rsidR="00D0284E" w:rsidRPr="00D0284E" w:rsidRDefault="00D0284E" w:rsidP="00D0284E">
      <w:pPr>
        <w:rPr>
          <w:lang w:val="fr-FR"/>
        </w:rPr>
      </w:pPr>
      <w:r w:rsidRPr="00D0284E">
        <w:rPr>
          <w:lang w:val="fr-FR"/>
        </w:rPr>
        <w:t>La propriété correcte est :</w:t>
      </w:r>
    </w:p>
    <w:p w14:paraId="59744352" w14:textId="247D402C" w:rsidR="00D0284E" w:rsidRPr="00D0284E" w:rsidRDefault="00D0284E" w:rsidP="00D0284E">
      <w:pPr>
        <w:rPr>
          <w:lang w:val="fr-FR"/>
        </w:rPr>
      </w:pPr>
      <m:oMathPara>
        <m:oMath>
          <m:r>
            <w:rPr>
              <w:rFonts w:ascii="Cambria Math" w:hAnsi="Cambria Math"/>
              <w:lang w:val="fr-FR"/>
            </w:rPr>
            <m:t>AngularGuard→NavigationControl</m:t>
          </m:r>
        </m:oMath>
      </m:oMathPara>
    </w:p>
    <w:p w14:paraId="5C477E73" w14:textId="77777777" w:rsidR="00D0284E" w:rsidRPr="00D0284E" w:rsidRDefault="00D0284E" w:rsidP="00D0284E">
      <w:pPr>
        <w:rPr>
          <w:lang w:val="fr-FR"/>
        </w:rPr>
      </w:pPr>
      <w:proofErr w:type="gramStart"/>
      <w:r w:rsidRPr="00D0284E">
        <w:rPr>
          <w:lang w:val="fr-FR"/>
        </w:rPr>
        <w:t>alors</w:t>
      </w:r>
      <w:proofErr w:type="gramEnd"/>
      <w:r w:rsidRPr="00D0284E">
        <w:rPr>
          <w:lang w:val="fr-FR"/>
        </w:rPr>
        <w:t xml:space="preserve"> que :</w:t>
      </w:r>
    </w:p>
    <w:p w14:paraId="3DCADD91" w14:textId="40961A53" w:rsidR="00D0284E" w:rsidRPr="00D0284E" w:rsidRDefault="00D0284E" w:rsidP="00D0284E">
      <w:pPr>
        <w:rPr>
          <w:lang w:val="fr-FR"/>
        </w:rPr>
      </w:pPr>
      <m:oMathPara>
        <m:oMath>
          <m:r>
            <w:rPr>
              <w:rFonts w:ascii="Cambria Math" w:hAnsi="Cambria Math"/>
              <w:lang w:val="fr-FR"/>
            </w:rPr>
            <m:t>FastAPIAuthorization→ResourceProtection</m:t>
          </m:r>
        </m:oMath>
      </m:oMathPara>
    </w:p>
    <w:p w14:paraId="2AA2CAB6" w14:textId="77777777" w:rsidR="00D0284E" w:rsidRPr="00D0284E" w:rsidRDefault="00D0284E" w:rsidP="00D0284E">
      <w:pPr>
        <w:rPr>
          <w:lang w:val="fr-FR"/>
        </w:rPr>
      </w:pPr>
      <w:r w:rsidRPr="00D0284E">
        <w:rPr>
          <w:lang w:val="fr-FR"/>
        </w:rPr>
        <w:t>Le backend doit donc vérifier l’autorisation indépendamment du comportement du portail.</w:t>
      </w:r>
    </w:p>
    <w:p w14:paraId="42476316" w14:textId="77777777" w:rsidR="00D0284E" w:rsidRPr="00D0284E" w:rsidRDefault="00D0284E" w:rsidP="00D0284E">
      <w:pPr>
        <w:rPr>
          <w:lang w:val="fr-FR"/>
        </w:rPr>
      </w:pPr>
      <w:r w:rsidRPr="00D0284E">
        <w:rPr>
          <w:lang w:val="fr-FR"/>
        </w:rPr>
        <w:pict w14:anchorId="2F76BBE6">
          <v:rect id="_x0000_i3033" style="width:0;height:1.5pt" o:hralign="center" o:hrstd="t" o:hr="t" fillcolor="#a0a0a0" stroked="f"/>
        </w:pict>
      </w:r>
    </w:p>
    <w:p w14:paraId="47B11AF5" w14:textId="77777777" w:rsidR="00D0284E" w:rsidRPr="00D0284E" w:rsidRDefault="00D0284E" w:rsidP="00D0284E">
      <w:pPr>
        <w:rPr>
          <w:b/>
          <w:bCs/>
          <w:lang w:val="fr-FR"/>
        </w:rPr>
      </w:pPr>
      <w:r w:rsidRPr="00D0284E">
        <w:rPr>
          <w:b/>
          <w:bCs/>
          <w:lang w:val="fr-FR"/>
        </w:rPr>
        <w:t>11.16. Masquage des actions</w:t>
      </w:r>
    </w:p>
    <w:p w14:paraId="70640C48" w14:textId="77777777" w:rsidR="00D0284E" w:rsidRPr="00D0284E" w:rsidRDefault="00D0284E" w:rsidP="00D0284E">
      <w:pPr>
        <w:rPr>
          <w:lang w:val="fr-FR"/>
        </w:rPr>
      </w:pPr>
      <w:r w:rsidRPr="00D0284E">
        <w:rPr>
          <w:lang w:val="fr-FR"/>
        </w:rPr>
        <w:t>L’interface peut également masquer une action lorsque l’utilisateur ne possède pas le rôle ou l’état requis.</w:t>
      </w:r>
    </w:p>
    <w:p w14:paraId="493819D8" w14:textId="77777777" w:rsidR="00D0284E" w:rsidRPr="00D0284E" w:rsidRDefault="00D0284E" w:rsidP="00D0284E">
      <w:pPr>
        <w:rPr>
          <w:lang w:val="fr-FR"/>
        </w:rPr>
      </w:pPr>
      <w:r w:rsidRPr="00D0284E">
        <w:rPr>
          <w:lang w:val="fr-FR"/>
        </w:rPr>
        <w:t>Par exemple :</w:t>
      </w:r>
    </w:p>
    <w:p w14:paraId="08445EB2" w14:textId="07044791" w:rsidR="00D0284E" w:rsidRPr="00D0284E" w:rsidRDefault="00D0284E" w:rsidP="00D0284E">
      <w:pPr>
        <w:rPr>
          <w:lang w:val="fr-FR"/>
        </w:rPr>
      </w:pPr>
      <m:oMathPara>
        <m:oMath>
          <m:r>
            <w:rPr>
              <w:rFonts w:ascii="Cambria Math" w:hAnsi="Cambria Math"/>
              <w:lang w:val="fr-FR"/>
            </w:rPr>
            <m:t>NotAdmin⇒HideAdminAction</m:t>
          </m:r>
        </m:oMath>
      </m:oMathPara>
    </w:p>
    <w:p w14:paraId="41F1835E" w14:textId="77777777" w:rsidR="00D0284E" w:rsidRPr="00D0284E" w:rsidRDefault="00D0284E" w:rsidP="00D0284E">
      <w:pPr>
        <w:rPr>
          <w:lang w:val="fr-FR"/>
        </w:rPr>
      </w:pPr>
      <w:r w:rsidRPr="00D0284E">
        <w:rPr>
          <w:lang w:val="fr-FR"/>
        </w:rPr>
        <w:t>Cette décision améliore l’expérience utilisateur.</w:t>
      </w:r>
    </w:p>
    <w:p w14:paraId="69498988" w14:textId="77777777" w:rsidR="00D0284E" w:rsidRPr="00D0284E" w:rsidRDefault="00D0284E" w:rsidP="00D0284E">
      <w:pPr>
        <w:rPr>
          <w:lang w:val="fr-FR"/>
        </w:rPr>
      </w:pPr>
      <w:r w:rsidRPr="00D0284E">
        <w:rPr>
          <w:lang w:val="fr-FR"/>
        </w:rPr>
        <w:t>Mais :</w:t>
      </w:r>
    </w:p>
    <w:p w14:paraId="452E252F" w14:textId="72088E46" w:rsidR="00D0284E" w:rsidRPr="00D0284E" w:rsidRDefault="00D0284E" w:rsidP="00D0284E">
      <w:pPr>
        <w:rPr>
          <w:lang w:val="fr-FR"/>
        </w:rPr>
      </w:pPr>
      <m:oMathPara>
        <m:oMath>
          <m:r>
            <w:rPr>
              <w:rFonts w:ascii="Cambria Math" w:hAnsi="Cambria Math"/>
              <w:lang w:val="fr-FR"/>
            </w:rPr>
            <m:t>HiddenButton≠ProtectedEndpoint</m:t>
          </m:r>
        </m:oMath>
      </m:oMathPara>
    </w:p>
    <w:p w14:paraId="165562CE" w14:textId="77777777" w:rsidR="00D0284E" w:rsidRPr="00D0284E" w:rsidRDefault="00D0284E" w:rsidP="00D0284E">
      <w:pPr>
        <w:rPr>
          <w:lang w:val="fr-FR"/>
        </w:rPr>
      </w:pPr>
      <w:r w:rsidRPr="00D0284E">
        <w:rPr>
          <w:lang w:val="fr-FR"/>
        </w:rPr>
        <w:t>L’API doit toujours effectuer sa propre vérification.</w:t>
      </w:r>
    </w:p>
    <w:p w14:paraId="64BC2D6F" w14:textId="77777777" w:rsidR="00D0284E" w:rsidRPr="00D0284E" w:rsidRDefault="00D0284E" w:rsidP="00D0284E">
      <w:pPr>
        <w:rPr>
          <w:lang w:val="fr-FR"/>
        </w:rPr>
      </w:pPr>
      <w:r w:rsidRPr="00D0284E">
        <w:rPr>
          <w:lang w:val="fr-FR"/>
        </w:rPr>
        <w:t>Ce principe permet de distinguer clairement :</w:t>
      </w:r>
    </w:p>
    <w:p w14:paraId="2227E8CC" w14:textId="3A9821DF" w:rsidR="00D0284E" w:rsidRPr="00D0284E" w:rsidRDefault="00D0284E" w:rsidP="00D0284E">
      <w:pPr>
        <w:rPr>
          <w:lang w:val="fr-FR"/>
        </w:rPr>
      </w:pPr>
      <m:oMathPara>
        <m:oMath>
          <m:r>
            <w:rPr>
              <w:rFonts w:ascii="Cambria Math" w:hAnsi="Cambria Math"/>
              <w:lang w:val="fr-FR"/>
            </w:rPr>
            <m:t>UXPolicy</m:t>
          </m:r>
        </m:oMath>
      </m:oMathPara>
    </w:p>
    <w:p w14:paraId="701A9C0B" w14:textId="77777777" w:rsidR="00D0284E" w:rsidRPr="00D0284E" w:rsidRDefault="00D0284E" w:rsidP="00D0284E">
      <w:pPr>
        <w:rPr>
          <w:lang w:val="fr-FR"/>
        </w:rPr>
      </w:pPr>
      <w:proofErr w:type="gramStart"/>
      <w:r w:rsidRPr="00D0284E">
        <w:rPr>
          <w:lang w:val="fr-FR"/>
        </w:rPr>
        <w:t>de</w:t>
      </w:r>
      <w:proofErr w:type="gramEnd"/>
      <w:r w:rsidRPr="00D0284E">
        <w:rPr>
          <w:lang w:val="fr-FR"/>
        </w:rPr>
        <w:t xml:space="preserve"> :</w:t>
      </w:r>
    </w:p>
    <w:p w14:paraId="47E14C34" w14:textId="4AE8AE19" w:rsidR="00D0284E" w:rsidRPr="00D0284E" w:rsidRDefault="00D0284E" w:rsidP="00D0284E">
      <w:pPr>
        <w:rPr>
          <w:lang w:val="fr-FR"/>
        </w:rPr>
      </w:pPr>
      <m:oMathPara>
        <m:oMath>
          <m:r>
            <w:rPr>
              <w:rFonts w:ascii="Cambria Math" w:hAnsi="Cambria Math"/>
              <w:lang w:val="fr-FR"/>
            </w:rPr>
            <m:t>SecurityPolicy</m:t>
          </m:r>
        </m:oMath>
      </m:oMathPara>
    </w:p>
    <w:p w14:paraId="29354A9F" w14:textId="77777777" w:rsidR="00D0284E" w:rsidRPr="00D0284E" w:rsidRDefault="00D0284E" w:rsidP="00D0284E">
      <w:pPr>
        <w:rPr>
          <w:lang w:val="fr-FR"/>
        </w:rPr>
      </w:pPr>
      <w:r w:rsidRPr="00D0284E">
        <w:rPr>
          <w:lang w:val="fr-FR"/>
        </w:rPr>
        <w:pict w14:anchorId="79133A52">
          <v:rect id="_x0000_i3034" style="width:0;height:1.5pt" o:hralign="center" o:hrstd="t" o:hr="t" fillcolor="#a0a0a0" stroked="f"/>
        </w:pict>
      </w:r>
    </w:p>
    <w:p w14:paraId="7C7C8688" w14:textId="77777777" w:rsidR="00D0284E" w:rsidRPr="00D0284E" w:rsidRDefault="00D0284E" w:rsidP="00D0284E">
      <w:pPr>
        <w:rPr>
          <w:b/>
          <w:bCs/>
          <w:lang w:val="fr-FR"/>
        </w:rPr>
      </w:pPr>
      <w:r w:rsidRPr="00D0284E">
        <w:rPr>
          <w:b/>
          <w:bCs/>
          <w:lang w:val="fr-FR"/>
        </w:rPr>
        <w:t>11.17. Parcours d’authentification</w:t>
      </w:r>
    </w:p>
    <w:p w14:paraId="50420844" w14:textId="77777777" w:rsidR="00D0284E" w:rsidRPr="00D0284E" w:rsidRDefault="00D0284E" w:rsidP="00D0284E">
      <w:pPr>
        <w:rPr>
          <w:lang w:val="fr-FR"/>
        </w:rPr>
      </w:pPr>
      <w:r w:rsidRPr="00D0284E">
        <w:rPr>
          <w:lang w:val="fr-FR"/>
        </w:rPr>
        <w:t>Le portail collecte les identifiants nécessaires puis transmet la demande à FastAPI.</w:t>
      </w:r>
    </w:p>
    <w:p w14:paraId="1043F219" w14:textId="77777777" w:rsidR="00D0284E" w:rsidRPr="00D0284E" w:rsidRDefault="00D0284E" w:rsidP="00D0284E">
      <w:pPr>
        <w:rPr>
          <w:lang w:val="fr-FR"/>
        </w:rPr>
      </w:pPr>
      <w:r w:rsidRPr="00D0284E">
        <w:rPr>
          <w:lang w:val="fr-FR"/>
        </w:rPr>
        <w:t>Le flux général est :</w:t>
      </w:r>
    </w:p>
    <w:p w14:paraId="19AB50F2" w14:textId="5E345A34" w:rsidR="00D0284E" w:rsidRPr="00D0284E" w:rsidRDefault="00D0284E" w:rsidP="00D0284E">
      <w:pPr>
        <w:rPr>
          <w:lang w:val="fr-FR"/>
        </w:rPr>
      </w:pPr>
      <m:oMathPara>
        <m:oMath>
          <m:r>
            <w:rPr>
              <w:rFonts w:ascii="Cambria Math" w:hAnsi="Cambria Math"/>
              <w:lang w:val="fr-FR"/>
            </w:rPr>
            <m:t>Credentials→Angular→FastAPI</m:t>
          </m:r>
        </m:oMath>
      </m:oMathPara>
    </w:p>
    <w:p w14:paraId="5C4D1FAA" w14:textId="77777777" w:rsidR="00D0284E" w:rsidRPr="00D0284E" w:rsidRDefault="00D0284E" w:rsidP="00D0284E">
      <w:pPr>
        <w:rPr>
          <w:lang w:val="fr-FR"/>
        </w:rPr>
      </w:pPr>
      <w:r w:rsidRPr="00D0284E">
        <w:rPr>
          <w:lang w:val="fr-FR"/>
        </w:rPr>
        <w:t>Le backend décide ensuite de la suite du processus.</w:t>
      </w:r>
    </w:p>
    <w:p w14:paraId="15C4AF1A" w14:textId="77777777" w:rsidR="00D0284E" w:rsidRPr="00D0284E" w:rsidRDefault="00D0284E" w:rsidP="00D0284E">
      <w:pPr>
        <w:rPr>
          <w:lang w:val="fr-FR"/>
        </w:rPr>
      </w:pPr>
      <w:r w:rsidRPr="00D0284E">
        <w:rPr>
          <w:lang w:val="fr-FR"/>
        </w:rPr>
        <w:t>Lorsqu’un second facteur est requis :</w:t>
      </w:r>
    </w:p>
    <w:p w14:paraId="357E32F7" w14:textId="166D4D65" w:rsidR="00D0284E" w:rsidRPr="00D0284E" w:rsidRDefault="00D0284E" w:rsidP="00D0284E">
      <w:pPr>
        <w:rPr>
          <w:lang w:val="fr-FR"/>
        </w:rPr>
      </w:pPr>
      <m:oMathPara>
        <m:oMath>
          <m:r>
            <w:rPr>
              <w:rFonts w:ascii="Cambria Math" w:hAnsi="Cambria Math"/>
              <w:lang w:val="fr-FR"/>
            </w:rPr>
            <m:t>PasswordValid∧MFARequired⇒MFAChallenge</m:t>
          </m:r>
        </m:oMath>
      </m:oMathPara>
    </w:p>
    <w:p w14:paraId="45760240" w14:textId="77777777" w:rsidR="00D0284E" w:rsidRPr="00D0284E" w:rsidRDefault="00D0284E" w:rsidP="00D0284E">
      <w:pPr>
        <w:rPr>
          <w:lang w:val="fr-FR"/>
        </w:rPr>
      </w:pPr>
      <w:r w:rsidRPr="00D0284E">
        <w:rPr>
          <w:lang w:val="fr-FR"/>
        </w:rPr>
        <w:lastRenderedPageBreak/>
        <w:t>Le portail doit alors présenter l’état correspondant sans considérer prématurément l’utilisateur comme complètement authentifié.</w:t>
      </w:r>
    </w:p>
    <w:p w14:paraId="5B4126E4" w14:textId="77777777" w:rsidR="00D0284E" w:rsidRPr="00D0284E" w:rsidRDefault="00D0284E" w:rsidP="00D0284E">
      <w:pPr>
        <w:rPr>
          <w:lang w:val="fr-FR"/>
        </w:rPr>
      </w:pPr>
      <w:r w:rsidRPr="00D0284E">
        <w:rPr>
          <w:lang w:val="fr-FR"/>
        </w:rPr>
        <w:pict w14:anchorId="71B15ED6">
          <v:rect id="_x0000_i3035" style="width:0;height:1.5pt" o:hralign="center" o:hrstd="t" o:hr="t" fillcolor="#a0a0a0" stroked="f"/>
        </w:pict>
      </w:r>
    </w:p>
    <w:p w14:paraId="6D7DEA44" w14:textId="77777777" w:rsidR="00D0284E" w:rsidRPr="00D0284E" w:rsidRDefault="00D0284E" w:rsidP="00D0284E">
      <w:pPr>
        <w:rPr>
          <w:b/>
          <w:bCs/>
          <w:lang w:val="fr-FR"/>
        </w:rPr>
      </w:pPr>
      <w:r w:rsidRPr="00D0284E">
        <w:rPr>
          <w:b/>
          <w:bCs/>
          <w:lang w:val="fr-FR"/>
        </w:rPr>
        <w:t>11.18. Tableau de bord</w:t>
      </w:r>
    </w:p>
    <w:p w14:paraId="1291330F" w14:textId="77777777" w:rsidR="00D0284E" w:rsidRPr="00D0284E" w:rsidRDefault="00D0284E" w:rsidP="00D0284E">
      <w:pPr>
        <w:rPr>
          <w:lang w:val="fr-FR"/>
        </w:rPr>
      </w:pPr>
      <w:r w:rsidRPr="00D0284E">
        <w:rPr>
          <w:lang w:val="fr-FR"/>
        </w:rPr>
        <w:t>Le tableau de bord fournit une vue synthétique de l’environnement utilisateur.</w:t>
      </w:r>
    </w:p>
    <w:p w14:paraId="67607FC4" w14:textId="77777777" w:rsidR="00D0284E" w:rsidRPr="00D0284E" w:rsidRDefault="00D0284E" w:rsidP="00D0284E">
      <w:pPr>
        <w:rPr>
          <w:lang w:val="fr-FR"/>
        </w:rPr>
      </w:pPr>
      <w:r w:rsidRPr="00D0284E">
        <w:rPr>
          <w:lang w:val="fr-FR"/>
        </w:rPr>
        <w:t>Son rôle est principalement de regrouper les informations utiles et les points d’entrée vers les fonctionnalités principales.</w:t>
      </w:r>
    </w:p>
    <w:p w14:paraId="7C1280AE" w14:textId="77777777" w:rsidR="00D0284E" w:rsidRPr="00D0284E" w:rsidRDefault="00D0284E" w:rsidP="00D0284E">
      <w:pPr>
        <w:rPr>
          <w:lang w:val="fr-FR"/>
        </w:rPr>
      </w:pPr>
      <w:r w:rsidRPr="00D0284E">
        <w:rPr>
          <w:lang w:val="fr-FR"/>
        </w:rPr>
        <w:t>Il peut être considéré comme :</w:t>
      </w:r>
    </w:p>
    <w:p w14:paraId="6CDF846D" w14:textId="7BC2AC44" w:rsidR="00D0284E" w:rsidRPr="00D0284E" w:rsidRDefault="00D0284E" w:rsidP="00D0284E">
      <w:pPr>
        <w:rPr>
          <w:lang w:val="fr-FR"/>
        </w:rPr>
      </w:pPr>
      <m:oMathPara>
        <m:oMath>
          <m:r>
            <w:rPr>
              <w:rFonts w:ascii="Cambria Math" w:hAnsi="Cambria Math"/>
              <w:lang w:val="fr-FR"/>
            </w:rPr>
            <m:t>Dashboard=Navigation+UserContext+OperationalSummary</m:t>
          </m:r>
        </m:oMath>
      </m:oMathPara>
    </w:p>
    <w:p w14:paraId="55E8351E" w14:textId="77777777" w:rsidR="00D0284E" w:rsidRPr="00D0284E" w:rsidRDefault="00D0284E" w:rsidP="00D0284E">
      <w:pPr>
        <w:rPr>
          <w:lang w:val="fr-FR"/>
        </w:rPr>
      </w:pPr>
      <w:r w:rsidRPr="00D0284E">
        <w:rPr>
          <w:lang w:val="fr-FR"/>
        </w:rPr>
        <w:t>Les informations affichées doivent toutefois provenir de données réellement disponibles.</w:t>
      </w:r>
    </w:p>
    <w:p w14:paraId="484AB2EA" w14:textId="77777777" w:rsidR="00D0284E" w:rsidRPr="00D0284E" w:rsidRDefault="00D0284E" w:rsidP="00D0284E">
      <w:pPr>
        <w:rPr>
          <w:lang w:val="fr-FR"/>
        </w:rPr>
      </w:pPr>
      <w:r w:rsidRPr="00D0284E">
        <w:rPr>
          <w:lang w:val="fr-FR"/>
        </w:rPr>
        <w:t>Une valeur de démonstration ou une animation ne doit pas être présentée comme une métrique réelle du backend.</w:t>
      </w:r>
    </w:p>
    <w:p w14:paraId="74BE8DE0" w14:textId="77777777" w:rsidR="00D0284E" w:rsidRPr="00D0284E" w:rsidRDefault="00D0284E" w:rsidP="00D0284E">
      <w:pPr>
        <w:rPr>
          <w:lang w:val="fr-FR"/>
        </w:rPr>
      </w:pPr>
      <w:r w:rsidRPr="00D0284E">
        <w:rPr>
          <w:lang w:val="fr-FR"/>
        </w:rPr>
        <w:pict w14:anchorId="3C902C1B">
          <v:rect id="_x0000_i3036" style="width:0;height:1.5pt" o:hralign="center" o:hrstd="t" o:hr="t" fillcolor="#a0a0a0" stroked="f"/>
        </w:pict>
      </w:r>
    </w:p>
    <w:p w14:paraId="4D55C688" w14:textId="77777777" w:rsidR="00D0284E" w:rsidRPr="00D0284E" w:rsidRDefault="00D0284E" w:rsidP="00D0284E">
      <w:pPr>
        <w:rPr>
          <w:b/>
          <w:bCs/>
          <w:lang w:val="fr-FR"/>
        </w:rPr>
      </w:pPr>
      <w:r w:rsidRPr="00D0284E">
        <w:rPr>
          <w:b/>
          <w:bCs/>
          <w:lang w:val="fr-FR"/>
        </w:rPr>
        <w:t>11.19. Parcours de compression</w:t>
      </w:r>
    </w:p>
    <w:p w14:paraId="6EAE287E" w14:textId="77777777" w:rsidR="00D0284E" w:rsidRPr="00D0284E" w:rsidRDefault="00D0284E" w:rsidP="00D0284E">
      <w:pPr>
        <w:rPr>
          <w:lang w:val="fr-FR"/>
        </w:rPr>
      </w:pPr>
      <w:r w:rsidRPr="00D0284E">
        <w:rPr>
          <w:lang w:val="fr-FR"/>
        </w:rPr>
        <w:t>Le composant de compression transforme une action utilisateur en requête vers l’API.</w:t>
      </w:r>
    </w:p>
    <w:p w14:paraId="2A5468DA" w14:textId="77777777" w:rsidR="00D0284E" w:rsidRPr="00D0284E" w:rsidRDefault="00D0284E" w:rsidP="00D0284E">
      <w:pPr>
        <w:rPr>
          <w:lang w:val="fr-FR"/>
        </w:rPr>
      </w:pPr>
      <w:r w:rsidRPr="00D0284E">
        <w:rPr>
          <w:lang w:val="fr-FR"/>
        </w:rPr>
        <w:t>Le parcours peut être représenté par :</w:t>
      </w:r>
    </w:p>
    <w:p w14:paraId="03474F70" w14:textId="50BDE427" w:rsidR="00D0284E" w:rsidRPr="00D0284E" w:rsidRDefault="00D0284E" w:rsidP="00D0284E">
      <w:pPr>
        <w:rPr>
          <w:lang w:val="fr-FR"/>
        </w:rPr>
      </w:pPr>
      <m:oMathPara>
        <m:oMath>
          <m:r>
            <w:rPr>
              <w:rFonts w:ascii="Cambria Math" w:hAnsi="Cambria Math"/>
              <w:lang w:val="fr-FR"/>
            </w:rPr>
            <m:t>FileSelection→ClientValidation→Upload→FastAPI→SecurityPipeline→Compression</m:t>
          </m:r>
        </m:oMath>
      </m:oMathPara>
    </w:p>
    <w:p w14:paraId="61BF1FCD" w14:textId="77777777" w:rsidR="00D0284E" w:rsidRPr="00D0284E" w:rsidRDefault="00D0284E" w:rsidP="00D0284E">
      <w:pPr>
        <w:rPr>
          <w:lang w:val="fr-FR"/>
        </w:rPr>
      </w:pPr>
      <w:r w:rsidRPr="00D0284E">
        <w:rPr>
          <w:lang w:val="fr-FR"/>
        </w:rPr>
        <w:t>Le contrôle client améliore l’expérience utilisateur, par exemple en détectant certains problèmes avant l’envoi.</w:t>
      </w:r>
    </w:p>
    <w:p w14:paraId="7C33EA71" w14:textId="77777777" w:rsidR="00D0284E" w:rsidRPr="00D0284E" w:rsidRDefault="00D0284E" w:rsidP="00D0284E">
      <w:pPr>
        <w:rPr>
          <w:lang w:val="fr-FR"/>
        </w:rPr>
      </w:pPr>
      <w:r w:rsidRPr="00D0284E">
        <w:rPr>
          <w:lang w:val="fr-FR"/>
        </w:rPr>
        <w:t>Mais :</w:t>
      </w:r>
    </w:p>
    <w:p w14:paraId="6EB5E244" w14:textId="42CB7177" w:rsidR="00D0284E" w:rsidRPr="00D0284E" w:rsidRDefault="00D0284E" w:rsidP="00D0284E">
      <w:pPr>
        <w:rPr>
          <w:lang w:val="fr-FR"/>
        </w:rPr>
      </w:pPr>
      <m:oMathPara>
        <m:oMath>
          <m:r>
            <w:rPr>
              <w:rFonts w:ascii="Cambria Math" w:hAnsi="Cambria Math"/>
              <w:lang w:val="fr-FR"/>
            </w:rPr>
            <m:t>ClientValidation⇏ServerValidationSkipped</m:t>
          </m:r>
        </m:oMath>
      </m:oMathPara>
    </w:p>
    <w:p w14:paraId="52B63639" w14:textId="77777777" w:rsidR="00D0284E" w:rsidRPr="00D0284E" w:rsidRDefault="00D0284E" w:rsidP="00D0284E">
      <w:pPr>
        <w:rPr>
          <w:lang w:val="fr-FR"/>
        </w:rPr>
      </w:pPr>
      <w:r w:rsidRPr="00D0284E">
        <w:rPr>
          <w:lang w:val="fr-FR"/>
        </w:rPr>
        <w:t>Le backend doit toujours traiter le fichier comme une entrée non fiable.</w:t>
      </w:r>
    </w:p>
    <w:p w14:paraId="334B1BB9" w14:textId="77777777" w:rsidR="00D0284E" w:rsidRPr="00D0284E" w:rsidRDefault="00D0284E" w:rsidP="00D0284E">
      <w:pPr>
        <w:rPr>
          <w:lang w:val="fr-FR"/>
        </w:rPr>
      </w:pPr>
      <w:r w:rsidRPr="00D0284E">
        <w:rPr>
          <w:lang w:val="fr-FR"/>
        </w:rPr>
        <w:pict w14:anchorId="01F8E519">
          <v:rect id="_x0000_i3037" style="width:0;height:1.5pt" o:hralign="center" o:hrstd="t" o:hr="t" fillcolor="#a0a0a0" stroked="f"/>
        </w:pict>
      </w:r>
    </w:p>
    <w:p w14:paraId="63735B13" w14:textId="77777777" w:rsidR="00D0284E" w:rsidRPr="00D0284E" w:rsidRDefault="00D0284E" w:rsidP="00D0284E">
      <w:pPr>
        <w:rPr>
          <w:b/>
          <w:bCs/>
          <w:lang w:val="fr-FR"/>
        </w:rPr>
      </w:pPr>
      <w:r w:rsidRPr="00D0284E">
        <w:rPr>
          <w:b/>
          <w:bCs/>
          <w:lang w:val="fr-FR"/>
        </w:rPr>
        <w:t>11.20. État de traitement</w:t>
      </w:r>
    </w:p>
    <w:p w14:paraId="5B79E40F" w14:textId="77777777" w:rsidR="00D0284E" w:rsidRPr="00D0284E" w:rsidRDefault="00D0284E" w:rsidP="00D0284E">
      <w:pPr>
        <w:rPr>
          <w:lang w:val="fr-FR"/>
        </w:rPr>
      </w:pPr>
      <w:r w:rsidRPr="00D0284E">
        <w:rPr>
          <w:lang w:val="fr-FR"/>
        </w:rPr>
        <w:t>Pendant l’opération, le portail peut afficher :</w:t>
      </w:r>
    </w:p>
    <w:p w14:paraId="6E2EEC76" w14:textId="74976462" w:rsidR="00D0284E" w:rsidRPr="00D0284E" w:rsidRDefault="00D0284E" w:rsidP="00D0284E">
      <w:pPr>
        <w:rPr>
          <w:lang w:val="fr-FR"/>
        </w:rPr>
      </w:pPr>
      <m:oMathPara>
        <m:oMath>
          <m:r>
            <w:rPr>
              <w:rFonts w:ascii="Cambria Math" w:hAnsi="Cambria Math"/>
              <w:lang w:val="fr-FR"/>
            </w:rPr>
            <m:t>Loading</m:t>
          </m:r>
        </m:oMath>
      </m:oMathPara>
    </w:p>
    <w:p w14:paraId="193262FB" w14:textId="77777777" w:rsidR="00D0284E" w:rsidRPr="00D0284E" w:rsidRDefault="00D0284E" w:rsidP="00D0284E">
      <w:pPr>
        <w:rPr>
          <w:lang w:val="fr-FR"/>
        </w:rPr>
      </w:pPr>
      <w:proofErr w:type="gramStart"/>
      <w:r w:rsidRPr="00D0284E">
        <w:rPr>
          <w:lang w:val="fr-FR"/>
        </w:rPr>
        <w:t>ou</w:t>
      </w:r>
      <w:proofErr w:type="gramEnd"/>
      <w:r w:rsidRPr="00D0284E">
        <w:rPr>
          <w:lang w:val="fr-FR"/>
        </w:rPr>
        <w:t xml:space="preserve"> une représentation de progression.</w:t>
      </w:r>
    </w:p>
    <w:p w14:paraId="3D0BF141" w14:textId="77777777" w:rsidR="00D0284E" w:rsidRPr="00D0284E" w:rsidRDefault="00D0284E" w:rsidP="00D0284E">
      <w:pPr>
        <w:rPr>
          <w:lang w:val="fr-FR"/>
        </w:rPr>
      </w:pPr>
      <w:r w:rsidRPr="00D0284E">
        <w:rPr>
          <w:lang w:val="fr-FR"/>
        </w:rPr>
        <w:t>Il faut cependant distinguer :</w:t>
      </w:r>
    </w:p>
    <w:p w14:paraId="0E331BB0" w14:textId="7A701864" w:rsidR="00D0284E" w:rsidRPr="00D0284E" w:rsidRDefault="00D0284E" w:rsidP="00D0284E">
      <w:pPr>
        <w:rPr>
          <w:lang w:val="fr-FR"/>
        </w:rPr>
      </w:pPr>
      <m:oMathPara>
        <m:oMath>
          <m:r>
            <w:rPr>
              <w:rFonts w:ascii="Cambria Math" w:hAnsi="Cambria Math"/>
              <w:lang w:val="fr-FR"/>
            </w:rPr>
            <m:t>UIProgress</m:t>
          </m:r>
        </m:oMath>
      </m:oMathPara>
    </w:p>
    <w:p w14:paraId="59B9F6F1" w14:textId="77777777" w:rsidR="00D0284E" w:rsidRPr="00D0284E" w:rsidRDefault="00D0284E" w:rsidP="00D0284E">
      <w:pPr>
        <w:rPr>
          <w:lang w:val="fr-FR"/>
        </w:rPr>
      </w:pPr>
      <w:proofErr w:type="gramStart"/>
      <w:r w:rsidRPr="00D0284E">
        <w:rPr>
          <w:lang w:val="fr-FR"/>
        </w:rPr>
        <w:t>de</w:t>
      </w:r>
      <w:proofErr w:type="gramEnd"/>
      <w:r w:rsidRPr="00D0284E">
        <w:rPr>
          <w:lang w:val="fr-FR"/>
        </w:rPr>
        <w:t xml:space="preserve"> :</w:t>
      </w:r>
    </w:p>
    <w:p w14:paraId="4E436ABE" w14:textId="6837CE19" w:rsidR="00D0284E" w:rsidRPr="00D0284E" w:rsidRDefault="00D0284E" w:rsidP="00D0284E">
      <w:pPr>
        <w:rPr>
          <w:lang w:val="fr-FR"/>
        </w:rPr>
      </w:pPr>
      <m:oMathPara>
        <m:oMath>
          <m:r>
            <w:rPr>
              <w:rFonts w:ascii="Cambria Math" w:hAnsi="Cambria Math"/>
              <w:lang w:val="fr-FR"/>
            </w:rPr>
            <m:t>MeasuredServerProgress</m:t>
          </m:r>
        </m:oMath>
      </m:oMathPara>
    </w:p>
    <w:p w14:paraId="0B62EA25" w14:textId="77777777" w:rsidR="00D0284E" w:rsidRPr="00D0284E" w:rsidRDefault="00D0284E" w:rsidP="00D0284E">
      <w:pPr>
        <w:rPr>
          <w:lang w:val="fr-FR"/>
        </w:rPr>
      </w:pPr>
      <w:r w:rsidRPr="00D0284E">
        <w:rPr>
          <w:lang w:val="fr-FR"/>
        </w:rPr>
        <w:t>Une animation ou un spinner signifie seulement que le client attend une opération.</w:t>
      </w:r>
    </w:p>
    <w:p w14:paraId="6CBD4F3A" w14:textId="77777777" w:rsidR="00D0284E" w:rsidRPr="00D0284E" w:rsidRDefault="00D0284E" w:rsidP="00D0284E">
      <w:pPr>
        <w:rPr>
          <w:lang w:val="fr-FR"/>
        </w:rPr>
      </w:pPr>
      <w:r w:rsidRPr="00D0284E">
        <w:rPr>
          <w:lang w:val="fr-FR"/>
        </w:rPr>
        <w:t>Il ne faut pas en déduire un pourcentage réel si le protocole ne fournit pas cette information.</w:t>
      </w:r>
    </w:p>
    <w:p w14:paraId="35955058" w14:textId="77777777" w:rsidR="00D0284E" w:rsidRPr="00D0284E" w:rsidRDefault="00D0284E" w:rsidP="00D0284E">
      <w:pPr>
        <w:rPr>
          <w:lang w:val="fr-FR"/>
        </w:rPr>
      </w:pPr>
      <w:r w:rsidRPr="00D0284E">
        <w:rPr>
          <w:lang w:val="fr-FR"/>
        </w:rPr>
        <w:pict w14:anchorId="4479A907">
          <v:rect id="_x0000_i3038" style="width:0;height:1.5pt" o:hralign="center" o:hrstd="t" o:hr="t" fillcolor="#a0a0a0" stroked="f"/>
        </w:pict>
      </w:r>
    </w:p>
    <w:p w14:paraId="3C380594" w14:textId="77777777" w:rsidR="00D0284E" w:rsidRPr="00D0284E" w:rsidRDefault="00D0284E" w:rsidP="00D0284E">
      <w:pPr>
        <w:rPr>
          <w:b/>
          <w:bCs/>
          <w:lang w:val="fr-FR"/>
        </w:rPr>
      </w:pPr>
      <w:r w:rsidRPr="00D0284E">
        <w:rPr>
          <w:b/>
          <w:bCs/>
          <w:lang w:val="fr-FR"/>
        </w:rPr>
        <w:t>11.21. Erreur de scanner</w:t>
      </w:r>
    </w:p>
    <w:p w14:paraId="4C3ACECA" w14:textId="77777777" w:rsidR="00D0284E" w:rsidRPr="00D0284E" w:rsidRDefault="00D0284E" w:rsidP="00D0284E">
      <w:pPr>
        <w:rPr>
          <w:lang w:val="fr-FR"/>
        </w:rPr>
      </w:pPr>
      <w:r w:rsidRPr="00D0284E">
        <w:rPr>
          <w:lang w:val="fr-FR"/>
        </w:rPr>
        <w:lastRenderedPageBreak/>
        <w:t>Une propriété importante du portail consiste à présenter correctement les échecs du pipeline de sécurité.</w:t>
      </w:r>
    </w:p>
    <w:p w14:paraId="071BF4ED" w14:textId="77777777" w:rsidR="00D0284E" w:rsidRPr="00D0284E" w:rsidRDefault="00D0284E" w:rsidP="00D0284E">
      <w:pPr>
        <w:rPr>
          <w:lang w:val="fr-FR"/>
        </w:rPr>
      </w:pPr>
      <w:r w:rsidRPr="00D0284E">
        <w:rPr>
          <w:lang w:val="fr-FR"/>
        </w:rPr>
        <w:t>Si le backend indique que le scanner requis est indisponible :</w:t>
      </w:r>
    </w:p>
    <w:p w14:paraId="568FDDE5" w14:textId="3046FD56" w:rsidR="00D0284E" w:rsidRPr="00D0284E" w:rsidRDefault="00D0284E" w:rsidP="00D0284E">
      <w:pPr>
        <w:rPr>
          <w:lang w:val="fr-FR"/>
        </w:rPr>
      </w:pPr>
      <m:oMathPara>
        <m:oMath>
          <m:r>
            <w:rPr>
              <w:rFonts w:ascii="Cambria Math" w:hAnsi="Cambria Math"/>
              <w:lang w:val="fr-FR"/>
            </w:rPr>
            <m:t>ScannerUnavailable⇒ProcessingUnavailable</m:t>
          </m:r>
        </m:oMath>
      </m:oMathPara>
    </w:p>
    <w:p w14:paraId="68408410" w14:textId="77777777" w:rsidR="00D0284E" w:rsidRPr="00D0284E" w:rsidRDefault="00D0284E" w:rsidP="00D0284E">
      <w:pPr>
        <w:rPr>
          <w:lang w:val="fr-FR"/>
        </w:rPr>
      </w:pPr>
      <w:r w:rsidRPr="00D0284E">
        <w:rPr>
          <w:lang w:val="fr-FR"/>
        </w:rPr>
        <w:t>Le portail ne doit jamais transformer cette réponse en succès fonctionnel.</w:t>
      </w:r>
    </w:p>
    <w:p w14:paraId="0E174CE8" w14:textId="77777777" w:rsidR="00D0284E" w:rsidRPr="00D0284E" w:rsidRDefault="00D0284E" w:rsidP="00D0284E">
      <w:pPr>
        <w:rPr>
          <w:lang w:val="fr-FR"/>
        </w:rPr>
      </w:pPr>
      <w:r w:rsidRPr="00D0284E">
        <w:rPr>
          <w:lang w:val="fr-FR"/>
        </w:rPr>
        <w:t>Ainsi :</w:t>
      </w:r>
    </w:p>
    <w:p w14:paraId="2EEE13C2" w14:textId="4299EDE4" w:rsidR="00D0284E" w:rsidRPr="00D0284E" w:rsidRDefault="00D0284E" w:rsidP="00D0284E">
      <w:pPr>
        <w:rPr>
          <w:lang w:val="fr-FR"/>
        </w:rPr>
      </w:pPr>
      <m:oMathPara>
        <m:oMath>
          <m:r>
            <w:rPr>
              <w:rFonts w:ascii="Cambria Math" w:hAnsi="Cambria Math"/>
              <w:lang w:val="fr-FR"/>
            </w:rPr>
            <m:t>SecurityPipelineFailure⇏CompressionSuccess</m:t>
          </m:r>
        </m:oMath>
      </m:oMathPara>
    </w:p>
    <w:p w14:paraId="7E78CB25" w14:textId="77777777" w:rsidR="00D0284E" w:rsidRPr="00D0284E" w:rsidRDefault="00D0284E" w:rsidP="00D0284E">
      <w:pPr>
        <w:rPr>
          <w:lang w:val="fr-FR"/>
        </w:rPr>
      </w:pPr>
      <w:r w:rsidRPr="00D0284E">
        <w:rPr>
          <w:lang w:val="fr-FR"/>
        </w:rPr>
        <w:t>L’interface doit informer l’utilisateur que le traitement n’a pas pu être réalisé dans les conditions de sécurité requises.</w:t>
      </w:r>
    </w:p>
    <w:p w14:paraId="7B164A31" w14:textId="77777777" w:rsidR="00D0284E" w:rsidRPr="00D0284E" w:rsidRDefault="00D0284E" w:rsidP="00D0284E">
      <w:pPr>
        <w:rPr>
          <w:lang w:val="fr-FR"/>
        </w:rPr>
      </w:pPr>
      <w:r w:rsidRPr="00D0284E">
        <w:rPr>
          <w:lang w:val="fr-FR"/>
        </w:rPr>
        <w:t>Cette logique respecte le comportement fail-closed du backend.</w:t>
      </w:r>
    </w:p>
    <w:p w14:paraId="21292E77" w14:textId="77777777" w:rsidR="00D0284E" w:rsidRPr="00D0284E" w:rsidRDefault="00D0284E" w:rsidP="00D0284E">
      <w:pPr>
        <w:rPr>
          <w:lang w:val="fr-FR"/>
        </w:rPr>
      </w:pPr>
      <w:r w:rsidRPr="00D0284E">
        <w:rPr>
          <w:lang w:val="fr-FR"/>
        </w:rPr>
        <w:pict w14:anchorId="0A564D30">
          <v:rect id="_x0000_i3039" style="width:0;height:1.5pt" o:hralign="center" o:hrstd="t" o:hr="t" fillcolor="#a0a0a0" stroked="f"/>
        </w:pict>
      </w:r>
    </w:p>
    <w:p w14:paraId="43E85E07" w14:textId="77777777" w:rsidR="00D0284E" w:rsidRPr="00D0284E" w:rsidRDefault="00D0284E" w:rsidP="00D0284E">
      <w:pPr>
        <w:rPr>
          <w:b/>
          <w:bCs/>
          <w:lang w:val="fr-FR"/>
        </w:rPr>
      </w:pPr>
      <w:r w:rsidRPr="00D0284E">
        <w:rPr>
          <w:b/>
          <w:bCs/>
          <w:lang w:val="fr-FR"/>
        </w:rPr>
        <w:t>11.22. Parcours de décompression</w:t>
      </w:r>
    </w:p>
    <w:p w14:paraId="446C015E" w14:textId="77777777" w:rsidR="00D0284E" w:rsidRPr="00D0284E" w:rsidRDefault="00D0284E" w:rsidP="00D0284E">
      <w:pPr>
        <w:rPr>
          <w:lang w:val="fr-FR"/>
        </w:rPr>
      </w:pPr>
      <w:r w:rsidRPr="00D0284E">
        <w:rPr>
          <w:lang w:val="fr-FR"/>
        </w:rPr>
        <w:t>La décompression suit un principe similaire :</w:t>
      </w:r>
    </w:p>
    <w:p w14:paraId="7E7D5048" w14:textId="183F4BA6" w:rsidR="00D0284E" w:rsidRPr="00D0284E" w:rsidRDefault="00D0284E" w:rsidP="00D0284E">
      <w:pPr>
        <w:rPr>
          <w:lang w:val="fr-FR"/>
        </w:rPr>
      </w:pPr>
      <m:oMathPara>
        <m:oMath>
          <m:r>
            <w:rPr>
              <w:rFonts w:ascii="Cambria Math" w:hAnsi="Cambria Math"/>
              <w:lang w:val="fr-FR"/>
            </w:rPr>
            <m:t>XAICSelection→Upload→FastAPI→Validation→ControlledDecompression→Result</m:t>
          </m:r>
        </m:oMath>
      </m:oMathPara>
    </w:p>
    <w:p w14:paraId="287DD1E5" w14:textId="77777777" w:rsidR="00D0284E" w:rsidRPr="00D0284E" w:rsidRDefault="00D0284E" w:rsidP="00D0284E">
      <w:pPr>
        <w:rPr>
          <w:lang w:val="fr-FR"/>
        </w:rPr>
      </w:pPr>
      <w:r w:rsidRPr="00D0284E">
        <w:rPr>
          <w:lang w:val="fr-FR"/>
        </w:rPr>
        <w:t>Le portail ne doit pas supposer qu’un fichier portant une extension attendue est nécessairement valide.</w:t>
      </w:r>
    </w:p>
    <w:p w14:paraId="7DE9FBDB" w14:textId="77777777" w:rsidR="00D0284E" w:rsidRPr="00D0284E" w:rsidRDefault="00D0284E" w:rsidP="00D0284E">
      <w:pPr>
        <w:rPr>
          <w:lang w:val="fr-FR"/>
        </w:rPr>
      </w:pPr>
      <w:r w:rsidRPr="00D0284E">
        <w:rPr>
          <w:lang w:val="fr-FR"/>
        </w:rPr>
        <w:t>La validation du format, des limites et des contrôles de sécurité reste une responsabilité du serveur.</w:t>
      </w:r>
    </w:p>
    <w:p w14:paraId="146FED35" w14:textId="77777777" w:rsidR="00D0284E" w:rsidRPr="00D0284E" w:rsidRDefault="00D0284E" w:rsidP="00D0284E">
      <w:pPr>
        <w:rPr>
          <w:lang w:val="fr-FR"/>
        </w:rPr>
      </w:pPr>
      <w:r w:rsidRPr="00D0284E">
        <w:rPr>
          <w:lang w:val="fr-FR"/>
        </w:rPr>
        <w:pict w14:anchorId="2BDBD42D">
          <v:rect id="_x0000_i3040" style="width:0;height:1.5pt" o:hralign="center" o:hrstd="t" o:hr="t" fillcolor="#a0a0a0" stroked="f"/>
        </w:pict>
      </w:r>
    </w:p>
    <w:p w14:paraId="24EBCC6B" w14:textId="77777777" w:rsidR="00D0284E" w:rsidRPr="00D0284E" w:rsidRDefault="00D0284E" w:rsidP="00D0284E">
      <w:pPr>
        <w:rPr>
          <w:b/>
          <w:bCs/>
          <w:lang w:val="fr-FR"/>
        </w:rPr>
      </w:pPr>
      <w:r w:rsidRPr="00D0284E">
        <w:rPr>
          <w:b/>
          <w:bCs/>
          <w:lang w:val="fr-FR"/>
        </w:rPr>
        <w:t>11.23. Historique</w:t>
      </w:r>
    </w:p>
    <w:p w14:paraId="050DE743" w14:textId="77777777" w:rsidR="00D0284E" w:rsidRPr="00D0284E" w:rsidRDefault="00D0284E" w:rsidP="00D0284E">
      <w:pPr>
        <w:rPr>
          <w:lang w:val="fr-FR"/>
        </w:rPr>
      </w:pPr>
      <w:r w:rsidRPr="00D0284E">
        <w:rPr>
          <w:lang w:val="fr-FR"/>
        </w:rPr>
        <w:t>La vue historique permet de présenter les opérations associées à l’utilisateur.</w:t>
      </w:r>
    </w:p>
    <w:p w14:paraId="016DA646" w14:textId="77777777" w:rsidR="00D0284E" w:rsidRPr="00D0284E" w:rsidRDefault="00D0284E" w:rsidP="00D0284E">
      <w:pPr>
        <w:rPr>
          <w:lang w:val="fr-FR"/>
        </w:rPr>
      </w:pPr>
      <w:r w:rsidRPr="00D0284E">
        <w:rPr>
          <w:lang w:val="fr-FR"/>
        </w:rPr>
        <w:t>Le portail demande les données au backend :</w:t>
      </w:r>
    </w:p>
    <w:p w14:paraId="66906FFE" w14:textId="15AFE71D" w:rsidR="00D0284E" w:rsidRPr="00D0284E" w:rsidRDefault="00D0284E" w:rsidP="00D0284E">
      <w:pPr>
        <w:rPr>
          <w:lang w:val="fr-FR"/>
        </w:rPr>
      </w:pPr>
      <m:oMathPara>
        <m:oMath>
          <m:r>
            <w:rPr>
              <w:rFonts w:ascii="Cambria Math" w:hAnsi="Cambria Math"/>
              <w:lang w:val="fr-FR"/>
            </w:rPr>
            <m:t>Angular→HistoryEndpoint→FastAPI</m:t>
          </m:r>
        </m:oMath>
      </m:oMathPara>
    </w:p>
    <w:p w14:paraId="4E2555B1" w14:textId="77777777" w:rsidR="00D0284E" w:rsidRPr="00D0284E" w:rsidRDefault="00D0284E" w:rsidP="00D0284E">
      <w:pPr>
        <w:rPr>
          <w:lang w:val="fr-FR"/>
        </w:rPr>
      </w:pPr>
      <w:r w:rsidRPr="00D0284E">
        <w:rPr>
          <w:lang w:val="fr-FR"/>
        </w:rPr>
        <w:t>Le serveur applique le filtrage nécessaire.</w:t>
      </w:r>
    </w:p>
    <w:p w14:paraId="09553441" w14:textId="77777777" w:rsidR="00D0284E" w:rsidRPr="00D0284E" w:rsidRDefault="00D0284E" w:rsidP="00D0284E">
      <w:pPr>
        <w:rPr>
          <w:lang w:val="fr-FR"/>
        </w:rPr>
      </w:pPr>
      <w:r w:rsidRPr="00D0284E">
        <w:rPr>
          <w:lang w:val="fr-FR"/>
        </w:rPr>
        <w:t>L’interface ne doit donc pas dépendre uniquement d’un filtrage JavaScript pour empêcher l’accès aux opérations d’un autre utilisateur.</w:t>
      </w:r>
    </w:p>
    <w:p w14:paraId="24C269FF" w14:textId="77777777" w:rsidR="00D0284E" w:rsidRPr="00D0284E" w:rsidRDefault="00D0284E" w:rsidP="00D0284E">
      <w:pPr>
        <w:rPr>
          <w:lang w:val="fr-FR"/>
        </w:rPr>
      </w:pPr>
      <w:r w:rsidRPr="00D0284E">
        <w:rPr>
          <w:lang w:val="fr-FR"/>
        </w:rPr>
        <w:t>On recherche :</w:t>
      </w:r>
    </w:p>
    <w:p w14:paraId="516920F2" w14:textId="2A8CC023" w:rsidR="00D0284E" w:rsidRPr="00D0284E" w:rsidRDefault="00D0284E" w:rsidP="00D0284E">
      <w:pPr>
        <w:rPr>
          <w:lang w:val="fr-FR"/>
        </w:rPr>
      </w:pPr>
      <m:oMathPara>
        <m:oMath>
          <m:r>
            <w:rPr>
              <w:rFonts w:ascii="Cambria Math" w:hAnsi="Cambria Math"/>
              <w:lang w:val="fr-FR"/>
            </w:rPr>
            <m:t>ServerResult=ResourcesAuthorizedFor</m:t>
          </m:r>
          <m:d>
            <m:dPr>
              <m:ctrlPr>
                <w:rPr>
                  <w:rFonts w:ascii="Cambria Math" w:hAnsi="Cambria Math"/>
                  <w:lang w:val="fr-FR"/>
                </w:rPr>
              </m:ctrlPr>
            </m:dPr>
            <m:e>
              <m:r>
                <w:rPr>
                  <w:rFonts w:ascii="Cambria Math" w:hAnsi="Cambria Math"/>
                  <w:lang w:val="fr-FR"/>
                </w:rPr>
                <m:t>CurrentUser</m:t>
              </m:r>
            </m:e>
          </m:d>
        </m:oMath>
      </m:oMathPara>
    </w:p>
    <w:p w14:paraId="4921BE6D"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2E93459F" w14:textId="400058DF" w:rsidR="00D0284E" w:rsidRPr="00D0284E" w:rsidRDefault="00D0284E" w:rsidP="00D0284E">
      <w:pPr>
        <w:rPr>
          <w:lang w:val="fr-FR"/>
        </w:rPr>
      </w:pPr>
      <m:oMathPara>
        <m:oMath>
          <m:r>
            <w:rPr>
              <w:rFonts w:ascii="Cambria Math" w:hAnsi="Cambria Math"/>
              <w:lang w:val="fr-FR"/>
            </w:rPr>
            <m:t>AllResources→ClientSideFilter</m:t>
          </m:r>
        </m:oMath>
      </m:oMathPara>
    </w:p>
    <w:p w14:paraId="62E2BF6C" w14:textId="77777777" w:rsidR="00D0284E" w:rsidRPr="00D0284E" w:rsidRDefault="00D0284E" w:rsidP="00D0284E">
      <w:pPr>
        <w:rPr>
          <w:lang w:val="fr-FR"/>
        </w:rPr>
      </w:pPr>
      <w:proofErr w:type="gramStart"/>
      <w:r w:rsidRPr="00D0284E">
        <w:rPr>
          <w:lang w:val="fr-FR"/>
        </w:rPr>
        <w:t>pour</w:t>
      </w:r>
      <w:proofErr w:type="gramEnd"/>
      <w:r w:rsidRPr="00D0284E">
        <w:rPr>
          <w:lang w:val="fr-FR"/>
        </w:rPr>
        <w:t xml:space="preserve"> la protection de données privées.</w:t>
      </w:r>
    </w:p>
    <w:p w14:paraId="2FD68A32" w14:textId="77777777" w:rsidR="00D0284E" w:rsidRPr="00D0284E" w:rsidRDefault="00D0284E" w:rsidP="00D0284E">
      <w:pPr>
        <w:rPr>
          <w:lang w:val="fr-FR"/>
        </w:rPr>
      </w:pPr>
      <w:r w:rsidRPr="00D0284E">
        <w:rPr>
          <w:lang w:val="fr-FR"/>
        </w:rPr>
        <w:pict w14:anchorId="2B677C7E">
          <v:rect id="_x0000_i3041" style="width:0;height:1.5pt" o:hralign="center" o:hrstd="t" o:hr="t" fillcolor="#a0a0a0" stroked="f"/>
        </w:pict>
      </w:r>
    </w:p>
    <w:p w14:paraId="54807296" w14:textId="77777777" w:rsidR="00D0284E" w:rsidRPr="00D0284E" w:rsidRDefault="00D0284E" w:rsidP="00D0284E">
      <w:pPr>
        <w:rPr>
          <w:b/>
          <w:bCs/>
          <w:lang w:val="fr-FR"/>
        </w:rPr>
      </w:pPr>
      <w:r w:rsidRPr="00D0284E">
        <w:rPr>
          <w:b/>
          <w:bCs/>
          <w:lang w:val="fr-FR"/>
        </w:rPr>
        <w:t>11.24. Partage</w:t>
      </w:r>
    </w:p>
    <w:p w14:paraId="5EB8B6D6" w14:textId="77777777" w:rsidR="00D0284E" w:rsidRPr="00D0284E" w:rsidRDefault="00D0284E" w:rsidP="00D0284E">
      <w:pPr>
        <w:rPr>
          <w:lang w:val="fr-FR"/>
        </w:rPr>
      </w:pPr>
      <w:r w:rsidRPr="00D0284E">
        <w:rPr>
          <w:lang w:val="fr-FR"/>
        </w:rPr>
        <w:t>Les fonctionnalités de partage permettent au portail de présenter les mécanismes exposés par l’API.</w:t>
      </w:r>
    </w:p>
    <w:p w14:paraId="6F4B217B" w14:textId="77777777" w:rsidR="00D0284E" w:rsidRPr="00D0284E" w:rsidRDefault="00D0284E" w:rsidP="00D0284E">
      <w:pPr>
        <w:rPr>
          <w:lang w:val="fr-FR"/>
        </w:rPr>
      </w:pPr>
      <w:r w:rsidRPr="00D0284E">
        <w:rPr>
          <w:lang w:val="fr-FR"/>
        </w:rPr>
        <w:t>Le client peut notamment :</w:t>
      </w:r>
    </w:p>
    <w:p w14:paraId="3050618C" w14:textId="77777777" w:rsidR="00D0284E" w:rsidRPr="00D0284E" w:rsidRDefault="00D0284E">
      <w:pPr>
        <w:numPr>
          <w:ilvl w:val="0"/>
          <w:numId w:val="90"/>
        </w:numPr>
        <w:rPr>
          <w:lang w:val="fr-FR"/>
        </w:rPr>
      </w:pPr>
      <w:proofErr w:type="gramStart"/>
      <w:r w:rsidRPr="00D0284E">
        <w:rPr>
          <w:lang w:val="fr-FR"/>
        </w:rPr>
        <w:t>collecter</w:t>
      </w:r>
      <w:proofErr w:type="gramEnd"/>
      <w:r w:rsidRPr="00D0284E">
        <w:rPr>
          <w:lang w:val="fr-FR"/>
        </w:rPr>
        <w:t xml:space="preserve"> les paramètres requis ;</w:t>
      </w:r>
    </w:p>
    <w:p w14:paraId="16BB0710" w14:textId="77777777" w:rsidR="00D0284E" w:rsidRPr="00D0284E" w:rsidRDefault="00D0284E">
      <w:pPr>
        <w:numPr>
          <w:ilvl w:val="0"/>
          <w:numId w:val="90"/>
        </w:numPr>
        <w:rPr>
          <w:lang w:val="fr-FR"/>
        </w:rPr>
      </w:pPr>
      <w:proofErr w:type="gramStart"/>
      <w:r w:rsidRPr="00D0284E">
        <w:rPr>
          <w:lang w:val="fr-FR"/>
        </w:rPr>
        <w:t>demander</w:t>
      </w:r>
      <w:proofErr w:type="gramEnd"/>
      <w:r w:rsidRPr="00D0284E">
        <w:rPr>
          <w:lang w:val="fr-FR"/>
        </w:rPr>
        <w:t xml:space="preserve"> la création d’un partage ;</w:t>
      </w:r>
    </w:p>
    <w:p w14:paraId="200AA411" w14:textId="77777777" w:rsidR="00D0284E" w:rsidRPr="00D0284E" w:rsidRDefault="00D0284E">
      <w:pPr>
        <w:numPr>
          <w:ilvl w:val="0"/>
          <w:numId w:val="90"/>
        </w:numPr>
        <w:rPr>
          <w:lang w:val="fr-FR"/>
        </w:rPr>
      </w:pPr>
      <w:proofErr w:type="gramStart"/>
      <w:r w:rsidRPr="00D0284E">
        <w:rPr>
          <w:lang w:val="fr-FR"/>
        </w:rPr>
        <w:lastRenderedPageBreak/>
        <w:t>présenter</w:t>
      </w:r>
      <w:proofErr w:type="gramEnd"/>
      <w:r w:rsidRPr="00D0284E">
        <w:rPr>
          <w:lang w:val="fr-FR"/>
        </w:rPr>
        <w:t xml:space="preserve"> les informations retournées ;</w:t>
      </w:r>
    </w:p>
    <w:p w14:paraId="5344DCF1" w14:textId="77777777" w:rsidR="00D0284E" w:rsidRPr="00D0284E" w:rsidRDefault="00D0284E">
      <w:pPr>
        <w:numPr>
          <w:ilvl w:val="0"/>
          <w:numId w:val="90"/>
        </w:numPr>
        <w:rPr>
          <w:lang w:val="fr-FR"/>
        </w:rPr>
      </w:pPr>
      <w:proofErr w:type="gramStart"/>
      <w:r w:rsidRPr="00D0284E">
        <w:rPr>
          <w:lang w:val="fr-FR"/>
        </w:rPr>
        <w:t>permettre</w:t>
      </w:r>
      <w:proofErr w:type="gramEnd"/>
      <w:r w:rsidRPr="00D0284E">
        <w:rPr>
          <w:lang w:val="fr-FR"/>
        </w:rPr>
        <w:t xml:space="preserve"> la réception selon le workflow supporté.</w:t>
      </w:r>
    </w:p>
    <w:p w14:paraId="13DCEF4E" w14:textId="77777777" w:rsidR="00D0284E" w:rsidRPr="00D0284E" w:rsidRDefault="00D0284E" w:rsidP="00D0284E">
      <w:pPr>
        <w:rPr>
          <w:lang w:val="fr-FR"/>
        </w:rPr>
      </w:pPr>
      <w:r w:rsidRPr="00D0284E">
        <w:rPr>
          <w:lang w:val="fr-FR"/>
        </w:rPr>
        <w:t>Cependant :</w:t>
      </w:r>
    </w:p>
    <w:p w14:paraId="1DD55071" w14:textId="704B010E" w:rsidR="00D0284E" w:rsidRPr="00D0284E" w:rsidRDefault="00D0284E" w:rsidP="00D0284E">
      <w:pPr>
        <w:rPr>
          <w:lang w:val="fr-FR"/>
        </w:rPr>
      </w:pPr>
      <m:oMathPara>
        <m:oMath>
          <m:r>
            <w:rPr>
              <w:rFonts w:ascii="Cambria Math" w:hAnsi="Cambria Math"/>
              <w:lang w:val="fr-FR"/>
            </w:rPr>
            <m:t>Angular↛ShareAuthorizationAuthority</m:t>
          </m:r>
        </m:oMath>
      </m:oMathPara>
    </w:p>
    <w:p w14:paraId="1B7BAF02" w14:textId="77777777" w:rsidR="00D0284E" w:rsidRPr="00D0284E" w:rsidRDefault="00D0284E" w:rsidP="00D0284E">
      <w:pPr>
        <w:rPr>
          <w:lang w:val="fr-FR"/>
        </w:rPr>
      </w:pPr>
      <w:r w:rsidRPr="00D0284E">
        <w:rPr>
          <w:lang w:val="fr-FR"/>
        </w:rPr>
        <w:t>La validité d’un partage et l’autorisation de récupérer un artefact restent des décisions serveur.</w:t>
      </w:r>
    </w:p>
    <w:p w14:paraId="72F59CCA" w14:textId="77777777" w:rsidR="00D0284E" w:rsidRPr="00D0284E" w:rsidRDefault="00D0284E" w:rsidP="00D0284E">
      <w:pPr>
        <w:rPr>
          <w:lang w:val="fr-FR"/>
        </w:rPr>
      </w:pPr>
      <w:r w:rsidRPr="00D0284E">
        <w:rPr>
          <w:lang w:val="fr-FR"/>
        </w:rPr>
        <w:t>Les propriétés telles que durée d’expiration, révocation ou quotas ne doivent être présentées comme implémentées que lorsqu’elles sont effectivement établies par le backend correspondant.</w:t>
      </w:r>
    </w:p>
    <w:p w14:paraId="538CF302" w14:textId="77777777" w:rsidR="00D0284E" w:rsidRPr="00D0284E" w:rsidRDefault="00D0284E" w:rsidP="00D0284E">
      <w:pPr>
        <w:rPr>
          <w:lang w:val="fr-FR"/>
        </w:rPr>
      </w:pPr>
      <w:r w:rsidRPr="00D0284E">
        <w:rPr>
          <w:lang w:val="fr-FR"/>
        </w:rPr>
        <w:pict w14:anchorId="3C1FC5D1">
          <v:rect id="_x0000_i3042" style="width:0;height:1.5pt" o:hralign="center" o:hrstd="t" o:hr="t" fillcolor="#a0a0a0" stroked="f"/>
        </w:pict>
      </w:r>
    </w:p>
    <w:p w14:paraId="615376DB" w14:textId="77777777" w:rsidR="00D0284E" w:rsidRPr="00D0284E" w:rsidRDefault="00D0284E" w:rsidP="00D0284E">
      <w:pPr>
        <w:rPr>
          <w:b/>
          <w:bCs/>
          <w:lang w:val="fr-FR"/>
        </w:rPr>
      </w:pPr>
      <w:r w:rsidRPr="00D0284E">
        <w:rPr>
          <w:b/>
          <w:bCs/>
          <w:lang w:val="fr-FR"/>
        </w:rPr>
        <w:t>11.25. Sécurité du compte</w:t>
      </w:r>
    </w:p>
    <w:p w14:paraId="5A03954F" w14:textId="77777777" w:rsidR="00D0284E" w:rsidRPr="00D0284E" w:rsidRDefault="00D0284E" w:rsidP="00D0284E">
      <w:pPr>
        <w:rPr>
          <w:lang w:val="fr-FR"/>
        </w:rPr>
      </w:pPr>
      <w:r w:rsidRPr="00D0284E">
        <w:rPr>
          <w:lang w:val="fr-FR"/>
        </w:rPr>
        <w:t>Le portail comporte également des écrans ou parcours liés à la sécurité du compte.</w:t>
      </w:r>
    </w:p>
    <w:p w14:paraId="5683EB2A" w14:textId="77777777" w:rsidR="00D0284E" w:rsidRPr="00D0284E" w:rsidRDefault="00D0284E" w:rsidP="00D0284E">
      <w:pPr>
        <w:rPr>
          <w:lang w:val="fr-FR"/>
        </w:rPr>
      </w:pPr>
      <w:r w:rsidRPr="00D0284E">
        <w:rPr>
          <w:lang w:val="fr-FR"/>
        </w:rPr>
        <w:t>Ils constituent une interface vers les fonctions exposées par FastAPI.</w:t>
      </w:r>
    </w:p>
    <w:p w14:paraId="1DE18094" w14:textId="77777777" w:rsidR="00D0284E" w:rsidRPr="00D0284E" w:rsidRDefault="00D0284E" w:rsidP="00D0284E">
      <w:pPr>
        <w:rPr>
          <w:lang w:val="fr-FR"/>
        </w:rPr>
      </w:pPr>
      <w:r w:rsidRPr="00D0284E">
        <w:rPr>
          <w:lang w:val="fr-FR"/>
        </w:rPr>
        <w:t>Le principe reste :</w:t>
      </w:r>
    </w:p>
    <w:p w14:paraId="6F0E6AD4" w14:textId="7CFA91FD" w:rsidR="00D0284E" w:rsidRPr="00D0284E" w:rsidRDefault="00D0284E" w:rsidP="00D0284E">
      <w:pPr>
        <w:rPr>
          <w:lang w:val="fr-FR"/>
        </w:rPr>
      </w:pPr>
      <m:oMathPara>
        <m:oMath>
          <m:r>
            <w:rPr>
              <w:rFonts w:ascii="Cambria Math" w:hAnsi="Cambria Math"/>
              <w:lang w:val="fr-FR"/>
            </w:rPr>
            <m:t>AngularSecurityUI→BackendSecurityOperation</m:t>
          </m:r>
        </m:oMath>
      </m:oMathPara>
    </w:p>
    <w:p w14:paraId="172548A5" w14:textId="77777777" w:rsidR="00D0284E" w:rsidRPr="00D0284E" w:rsidRDefault="00D0284E" w:rsidP="00D0284E">
      <w:pPr>
        <w:rPr>
          <w:lang w:val="fr-FR"/>
        </w:rPr>
      </w:pPr>
      <w:r w:rsidRPr="00D0284E">
        <w:rPr>
          <w:lang w:val="fr-FR"/>
        </w:rPr>
        <w:t>La réussite visuelle d’une action ne doit intervenir qu’après confirmation du backend.</w:t>
      </w:r>
    </w:p>
    <w:p w14:paraId="0C609EB6" w14:textId="77777777" w:rsidR="00D0284E" w:rsidRPr="00D0284E" w:rsidRDefault="00D0284E" w:rsidP="00D0284E">
      <w:pPr>
        <w:rPr>
          <w:lang w:val="fr-FR"/>
        </w:rPr>
      </w:pPr>
      <w:r w:rsidRPr="00D0284E">
        <w:rPr>
          <w:lang w:val="fr-FR"/>
        </w:rPr>
        <w:t>Ainsi :</w:t>
      </w:r>
    </w:p>
    <w:p w14:paraId="71B56B81" w14:textId="3A377629" w:rsidR="00D0284E" w:rsidRPr="00D0284E" w:rsidRDefault="00D0284E" w:rsidP="00D0284E">
      <w:pPr>
        <w:rPr>
          <w:lang w:val="fr-FR"/>
        </w:rPr>
      </w:pPr>
      <m:oMathPara>
        <m:oMath>
          <m:r>
            <w:rPr>
              <w:rFonts w:ascii="Cambria Math" w:hAnsi="Cambria Math"/>
              <w:lang w:val="fr-FR"/>
            </w:rPr>
            <m:t>ServerFailure⇒NoFalseSuccessMessage</m:t>
          </m:r>
        </m:oMath>
      </m:oMathPara>
    </w:p>
    <w:p w14:paraId="57EA2754" w14:textId="77777777" w:rsidR="00D0284E" w:rsidRPr="00D0284E" w:rsidRDefault="00D0284E" w:rsidP="00D0284E">
      <w:pPr>
        <w:rPr>
          <w:lang w:val="fr-FR"/>
        </w:rPr>
      </w:pPr>
      <w:r w:rsidRPr="00D0284E">
        <w:rPr>
          <w:lang w:val="fr-FR"/>
        </w:rPr>
        <w:t>Cette règle est particulièrement importante pour les opérations liées à l’identité.</w:t>
      </w:r>
    </w:p>
    <w:p w14:paraId="4CF397E8" w14:textId="77777777" w:rsidR="00D0284E" w:rsidRPr="00D0284E" w:rsidRDefault="00D0284E" w:rsidP="00D0284E">
      <w:pPr>
        <w:rPr>
          <w:lang w:val="fr-FR"/>
        </w:rPr>
      </w:pPr>
      <w:r w:rsidRPr="00D0284E">
        <w:rPr>
          <w:lang w:val="fr-FR"/>
        </w:rPr>
        <w:pict w14:anchorId="29F4A6D0">
          <v:rect id="_x0000_i3043" style="width:0;height:1.5pt" o:hralign="center" o:hrstd="t" o:hr="t" fillcolor="#a0a0a0" stroked="f"/>
        </w:pict>
      </w:r>
    </w:p>
    <w:p w14:paraId="381789AE" w14:textId="77777777" w:rsidR="00D0284E" w:rsidRPr="00D0284E" w:rsidRDefault="00D0284E" w:rsidP="00D0284E">
      <w:pPr>
        <w:rPr>
          <w:b/>
          <w:bCs/>
          <w:lang w:val="fr-FR"/>
        </w:rPr>
      </w:pPr>
      <w:r w:rsidRPr="00D0284E">
        <w:rPr>
          <w:b/>
          <w:bCs/>
          <w:lang w:val="fr-FR"/>
        </w:rPr>
        <w:t>11.26. Paramètres</w:t>
      </w:r>
    </w:p>
    <w:p w14:paraId="7A09AF59" w14:textId="77777777" w:rsidR="00D0284E" w:rsidRPr="00D0284E" w:rsidRDefault="00D0284E" w:rsidP="00D0284E">
      <w:pPr>
        <w:rPr>
          <w:lang w:val="fr-FR"/>
        </w:rPr>
      </w:pPr>
      <w:r w:rsidRPr="00D0284E">
        <w:rPr>
          <w:lang w:val="fr-FR"/>
        </w:rPr>
        <w:t>La vue Settings permet d’exposer les paramètres réellement supportés par la plateforme.</w:t>
      </w:r>
    </w:p>
    <w:p w14:paraId="6098F30C" w14:textId="77777777" w:rsidR="00D0284E" w:rsidRPr="00D0284E" w:rsidRDefault="00D0284E" w:rsidP="00D0284E">
      <w:pPr>
        <w:rPr>
          <w:lang w:val="fr-FR"/>
        </w:rPr>
      </w:pPr>
      <w:r w:rsidRPr="00D0284E">
        <w:rPr>
          <w:lang w:val="fr-FR"/>
        </w:rPr>
        <w:t>Comme pour les autres interfaces :</w:t>
      </w:r>
    </w:p>
    <w:p w14:paraId="66B10E2A" w14:textId="7583BD6C" w:rsidR="00D0284E" w:rsidRPr="00D0284E" w:rsidRDefault="00D0284E" w:rsidP="00D0284E">
      <w:pPr>
        <w:rPr>
          <w:lang w:val="fr-FR"/>
        </w:rPr>
      </w:pPr>
      <m:oMathPara>
        <m:oMath>
          <m:r>
            <w:rPr>
              <w:rFonts w:ascii="Cambria Math" w:hAnsi="Cambria Math"/>
              <w:lang w:val="fr-FR"/>
            </w:rPr>
            <m:t>DisplayedSetting</m:t>
          </m:r>
        </m:oMath>
      </m:oMathPara>
    </w:p>
    <w:p w14:paraId="3179564C" w14:textId="77777777" w:rsidR="00D0284E" w:rsidRPr="00D0284E" w:rsidRDefault="00D0284E" w:rsidP="00D0284E">
      <w:pPr>
        <w:rPr>
          <w:lang w:val="fr-FR"/>
        </w:rPr>
      </w:pPr>
      <w:proofErr w:type="gramStart"/>
      <w:r w:rsidRPr="00D0284E">
        <w:rPr>
          <w:lang w:val="fr-FR"/>
        </w:rPr>
        <w:t>ne</w:t>
      </w:r>
      <w:proofErr w:type="gramEnd"/>
      <w:r w:rsidRPr="00D0284E">
        <w:rPr>
          <w:lang w:val="fr-FR"/>
        </w:rPr>
        <w:t xml:space="preserve"> doit pas être confondu avec :</w:t>
      </w:r>
    </w:p>
    <w:p w14:paraId="16F070D0" w14:textId="5131AEE3" w:rsidR="00D0284E" w:rsidRPr="00D0284E" w:rsidRDefault="00D0284E" w:rsidP="00D0284E">
      <w:pPr>
        <w:rPr>
          <w:lang w:val="fr-FR"/>
        </w:rPr>
      </w:pPr>
      <m:oMathPara>
        <m:oMath>
          <m:r>
            <w:rPr>
              <w:rFonts w:ascii="Cambria Math" w:hAnsi="Cambria Math"/>
              <w:lang w:val="fr-FR"/>
            </w:rPr>
            <m:t>BackendEnforcedPolicy</m:t>
          </m:r>
        </m:oMath>
      </m:oMathPara>
    </w:p>
    <w:p w14:paraId="21248ED1" w14:textId="77777777" w:rsidR="00D0284E" w:rsidRPr="00D0284E" w:rsidRDefault="00D0284E" w:rsidP="00D0284E">
      <w:pPr>
        <w:rPr>
          <w:lang w:val="fr-FR"/>
        </w:rPr>
      </w:pPr>
      <w:r w:rsidRPr="00D0284E">
        <w:rPr>
          <w:lang w:val="fr-FR"/>
        </w:rPr>
        <w:t>Un paramètre de présentation peut être entièrement local, tandis qu’une politique de sécurité doit être appliquée par l’autorité correspondante.</w:t>
      </w:r>
    </w:p>
    <w:p w14:paraId="1287A4B2" w14:textId="77777777" w:rsidR="00D0284E" w:rsidRPr="00D0284E" w:rsidRDefault="00D0284E" w:rsidP="00D0284E">
      <w:pPr>
        <w:rPr>
          <w:lang w:val="fr-FR"/>
        </w:rPr>
      </w:pPr>
      <w:r w:rsidRPr="00D0284E">
        <w:rPr>
          <w:lang w:val="fr-FR"/>
        </w:rPr>
        <w:t>Cette distinction doit rester visible dans la conception.</w:t>
      </w:r>
    </w:p>
    <w:p w14:paraId="78C6000D" w14:textId="77777777" w:rsidR="00D0284E" w:rsidRPr="00D0284E" w:rsidRDefault="00D0284E" w:rsidP="00D0284E">
      <w:pPr>
        <w:rPr>
          <w:lang w:val="fr-FR"/>
        </w:rPr>
      </w:pPr>
      <w:r w:rsidRPr="00D0284E">
        <w:rPr>
          <w:lang w:val="fr-FR"/>
        </w:rPr>
        <w:pict w14:anchorId="29B042C5">
          <v:rect id="_x0000_i3044" style="width:0;height:1.5pt" o:hralign="center" o:hrstd="t" o:hr="t" fillcolor="#a0a0a0" stroked="f"/>
        </w:pict>
      </w:r>
    </w:p>
    <w:p w14:paraId="5EFCE630" w14:textId="77777777" w:rsidR="00D0284E" w:rsidRPr="00D0284E" w:rsidRDefault="00D0284E" w:rsidP="00D0284E">
      <w:pPr>
        <w:rPr>
          <w:b/>
          <w:bCs/>
          <w:lang w:val="fr-FR"/>
        </w:rPr>
      </w:pPr>
      <w:r w:rsidRPr="00D0284E">
        <w:rPr>
          <w:b/>
          <w:bCs/>
          <w:lang w:val="fr-FR"/>
        </w:rPr>
        <w:t>11.27. Téléchargement des fichiers</w:t>
      </w:r>
    </w:p>
    <w:p w14:paraId="271795D5" w14:textId="77777777" w:rsidR="00D0284E" w:rsidRPr="00D0284E" w:rsidRDefault="00D0284E" w:rsidP="00D0284E">
      <w:pPr>
        <w:rPr>
          <w:lang w:val="fr-FR"/>
        </w:rPr>
      </w:pPr>
      <w:r w:rsidRPr="00D0284E">
        <w:rPr>
          <w:lang w:val="fr-FR"/>
        </w:rPr>
        <w:t>Lorsqu’un artefact est disponible, Angular peut demander son téléchargement puis initier une sauvegarde via le navigateur.</w:t>
      </w:r>
    </w:p>
    <w:p w14:paraId="4EDBD06A" w14:textId="77777777" w:rsidR="00D0284E" w:rsidRPr="00D0284E" w:rsidRDefault="00D0284E" w:rsidP="00D0284E">
      <w:pPr>
        <w:rPr>
          <w:lang w:val="fr-FR"/>
        </w:rPr>
      </w:pPr>
      <w:r w:rsidRPr="00D0284E">
        <w:rPr>
          <w:lang w:val="fr-FR"/>
        </w:rPr>
        <w:t>Conceptuellement :</w:t>
      </w:r>
    </w:p>
    <w:p w14:paraId="61D749A6" w14:textId="6FCE3782" w:rsidR="00D0284E" w:rsidRPr="00D0284E" w:rsidRDefault="00D0284E" w:rsidP="00D0284E">
      <w:pPr>
        <w:rPr>
          <w:lang w:val="fr-FR"/>
        </w:rPr>
      </w:pPr>
      <m:oMathPara>
        <m:oMath>
          <m:r>
            <w:rPr>
              <w:rFonts w:ascii="Cambria Math" w:hAnsi="Cambria Math"/>
              <w:lang w:val="fr-FR"/>
            </w:rPr>
            <m:t>FastAPI→HTTPResponse/Blob→BrowserDownload</m:t>
          </m:r>
        </m:oMath>
      </m:oMathPara>
    </w:p>
    <w:p w14:paraId="1B3148AA" w14:textId="77777777" w:rsidR="00D0284E" w:rsidRPr="00D0284E" w:rsidRDefault="00D0284E" w:rsidP="00D0284E">
      <w:pPr>
        <w:rPr>
          <w:lang w:val="fr-FR"/>
        </w:rPr>
      </w:pPr>
      <w:r w:rsidRPr="00D0284E">
        <w:rPr>
          <w:lang w:val="fr-FR"/>
        </w:rPr>
        <w:t>Le portail peut déclencher l’action de téléchargement, mais il ne contrôle pas nécessairement l’ensemble de la persistance physique sur la machine.</w:t>
      </w:r>
    </w:p>
    <w:p w14:paraId="4CBD4FB0" w14:textId="77777777" w:rsidR="00D0284E" w:rsidRPr="00D0284E" w:rsidRDefault="00D0284E" w:rsidP="00D0284E">
      <w:pPr>
        <w:rPr>
          <w:lang w:val="fr-FR"/>
        </w:rPr>
      </w:pPr>
      <w:r w:rsidRPr="00D0284E">
        <w:rPr>
          <w:lang w:val="fr-FR"/>
        </w:rPr>
        <w:t>Ainsi :</w:t>
      </w:r>
    </w:p>
    <w:p w14:paraId="15A6FA0B" w14:textId="57BD4218" w:rsidR="00D0284E" w:rsidRPr="00D0284E" w:rsidRDefault="00D0284E" w:rsidP="00D0284E">
      <w:pPr>
        <w:rPr>
          <w:lang w:val="fr-FR"/>
        </w:rPr>
      </w:pPr>
      <m:oMathPara>
        <m:oMath>
          <m:r>
            <w:rPr>
              <w:rFonts w:ascii="Cambria Math" w:hAnsi="Cambria Math"/>
              <w:lang w:val="fr-FR"/>
            </w:rPr>
            <w:lastRenderedPageBreak/>
            <m:t>DownloadTriggered≠GuaranteedDiskPersistence</m:t>
          </m:r>
        </m:oMath>
      </m:oMathPara>
    </w:p>
    <w:p w14:paraId="41D32913" w14:textId="77777777" w:rsidR="00D0284E" w:rsidRPr="00D0284E" w:rsidRDefault="00D0284E" w:rsidP="00D0284E">
      <w:pPr>
        <w:rPr>
          <w:lang w:val="fr-FR"/>
        </w:rPr>
      </w:pPr>
      <w:r w:rsidRPr="00D0284E">
        <w:rPr>
          <w:lang w:val="fr-FR"/>
        </w:rPr>
        <w:t>Le navigateur et le système d’exploitation interviennent ensuite dans la destination et la conservation du fichier.</w:t>
      </w:r>
    </w:p>
    <w:p w14:paraId="5CDB96C4" w14:textId="77777777" w:rsidR="00D0284E" w:rsidRPr="00D0284E" w:rsidRDefault="00D0284E" w:rsidP="00D0284E">
      <w:pPr>
        <w:rPr>
          <w:lang w:val="fr-FR"/>
        </w:rPr>
      </w:pPr>
      <w:r w:rsidRPr="00D0284E">
        <w:rPr>
          <w:lang w:val="fr-FR"/>
        </w:rPr>
        <w:pict w14:anchorId="69FE44CC">
          <v:rect id="_x0000_i3045" style="width:0;height:1.5pt" o:hralign="center" o:hrstd="t" o:hr="t" fillcolor="#a0a0a0" stroked="f"/>
        </w:pict>
      </w:r>
    </w:p>
    <w:p w14:paraId="6F33C760" w14:textId="77777777" w:rsidR="00D0284E" w:rsidRPr="00D0284E" w:rsidRDefault="00D0284E" w:rsidP="00D0284E">
      <w:pPr>
        <w:rPr>
          <w:b/>
          <w:bCs/>
          <w:lang w:val="fr-FR"/>
        </w:rPr>
      </w:pPr>
      <w:r w:rsidRPr="00D0284E">
        <w:rPr>
          <w:b/>
          <w:bCs/>
          <w:lang w:val="fr-FR"/>
        </w:rPr>
        <w:t>11.28. Pourquoi cette distinction est importante</w:t>
      </w:r>
    </w:p>
    <w:p w14:paraId="3074967A" w14:textId="77777777" w:rsidR="00D0284E" w:rsidRPr="00D0284E" w:rsidRDefault="00D0284E" w:rsidP="00D0284E">
      <w:pPr>
        <w:rPr>
          <w:lang w:val="fr-FR"/>
        </w:rPr>
      </w:pPr>
      <w:r w:rsidRPr="00D0284E">
        <w:rPr>
          <w:lang w:val="fr-FR"/>
        </w:rPr>
        <w:t>Un message tel que :</w:t>
      </w:r>
    </w:p>
    <w:p w14:paraId="03BD8FAE" w14:textId="77777777" w:rsidR="00D0284E" w:rsidRPr="00D0284E" w:rsidRDefault="00D0284E" w:rsidP="00D0284E">
      <w:pPr>
        <w:rPr>
          <w:lang w:val="fr-FR"/>
        </w:rPr>
      </w:pPr>
      <w:r w:rsidRPr="00D0284E">
        <w:rPr>
          <w:lang w:val="fr-FR"/>
        </w:rPr>
        <w:t>Téléchargement lancé</w:t>
      </w:r>
    </w:p>
    <w:p w14:paraId="1A3DB305" w14:textId="77777777" w:rsidR="00D0284E" w:rsidRPr="00D0284E" w:rsidRDefault="00D0284E" w:rsidP="00D0284E">
      <w:pPr>
        <w:rPr>
          <w:lang w:val="fr-FR"/>
        </w:rPr>
      </w:pPr>
      <w:proofErr w:type="gramStart"/>
      <w:r w:rsidRPr="00D0284E">
        <w:rPr>
          <w:lang w:val="fr-FR"/>
        </w:rPr>
        <w:t>est</w:t>
      </w:r>
      <w:proofErr w:type="gramEnd"/>
      <w:r w:rsidRPr="00D0284E">
        <w:rPr>
          <w:lang w:val="fr-FR"/>
        </w:rPr>
        <w:t xml:space="preserve"> différent de :</w:t>
      </w:r>
    </w:p>
    <w:p w14:paraId="4C09921E" w14:textId="77777777" w:rsidR="00D0284E" w:rsidRPr="00D0284E" w:rsidRDefault="00D0284E" w:rsidP="00D0284E">
      <w:pPr>
        <w:rPr>
          <w:lang w:val="fr-FR"/>
        </w:rPr>
      </w:pPr>
      <w:r w:rsidRPr="00D0284E">
        <w:rPr>
          <w:lang w:val="fr-FR"/>
        </w:rPr>
        <w:t>Fichier durablement enregistré et vérifié sur le disque.</w:t>
      </w:r>
    </w:p>
    <w:p w14:paraId="263777CB" w14:textId="77777777" w:rsidR="00D0284E" w:rsidRPr="00D0284E" w:rsidRDefault="00D0284E" w:rsidP="00D0284E">
      <w:pPr>
        <w:rPr>
          <w:lang w:val="fr-FR"/>
        </w:rPr>
      </w:pPr>
      <w:r w:rsidRPr="00D0284E">
        <w:rPr>
          <w:lang w:val="fr-FR"/>
        </w:rPr>
        <w:t>La seconde affirmation nécessiterait davantage de preuves.</w:t>
      </w:r>
    </w:p>
    <w:p w14:paraId="38FB79FE" w14:textId="77777777" w:rsidR="00D0284E" w:rsidRPr="00D0284E" w:rsidRDefault="00D0284E" w:rsidP="00D0284E">
      <w:pPr>
        <w:rPr>
          <w:lang w:val="fr-FR"/>
        </w:rPr>
      </w:pPr>
      <w:r w:rsidRPr="00D0284E">
        <w:rPr>
          <w:lang w:val="fr-FR"/>
        </w:rPr>
        <w:t>Le portail peut donc raisonnablement établir :</w:t>
      </w:r>
    </w:p>
    <w:p w14:paraId="2283D78C" w14:textId="3F657893" w:rsidR="00D0284E" w:rsidRPr="00D0284E" w:rsidRDefault="00D0284E" w:rsidP="00D0284E">
      <w:pPr>
        <w:rPr>
          <w:lang w:val="fr-FR"/>
        </w:rPr>
      </w:pPr>
      <m:oMathPara>
        <m:oMath>
          <m:r>
            <w:rPr>
              <w:rFonts w:ascii="Cambria Math" w:hAnsi="Cambria Math"/>
              <w:lang w:val="fr-FR"/>
            </w:rPr>
            <m:t>BrowserDownloadInitiated</m:t>
          </m:r>
        </m:oMath>
      </m:oMathPara>
    </w:p>
    <w:p w14:paraId="36F0DA45" w14:textId="77777777" w:rsidR="00D0284E" w:rsidRPr="00D0284E" w:rsidRDefault="00D0284E" w:rsidP="00D0284E">
      <w:pPr>
        <w:rPr>
          <w:lang w:val="fr-FR"/>
        </w:rPr>
      </w:pPr>
      <w:proofErr w:type="gramStart"/>
      <w:r w:rsidRPr="00D0284E">
        <w:rPr>
          <w:lang w:val="fr-FR"/>
        </w:rPr>
        <w:t>mais</w:t>
      </w:r>
      <w:proofErr w:type="gramEnd"/>
      <w:r w:rsidRPr="00D0284E">
        <w:rPr>
          <w:lang w:val="fr-FR"/>
        </w:rPr>
        <w:t xml:space="preserve"> ne doit pas prétendre contrôler une propriété située hors de sa frontière technique.</w:t>
      </w:r>
    </w:p>
    <w:p w14:paraId="50F25CB0" w14:textId="77777777" w:rsidR="00D0284E" w:rsidRPr="00D0284E" w:rsidRDefault="00D0284E" w:rsidP="00D0284E">
      <w:pPr>
        <w:rPr>
          <w:lang w:val="fr-FR"/>
        </w:rPr>
      </w:pPr>
      <w:r w:rsidRPr="00D0284E">
        <w:rPr>
          <w:lang w:val="fr-FR"/>
        </w:rPr>
        <w:pict w14:anchorId="5AA24004">
          <v:rect id="_x0000_i3046" style="width:0;height:1.5pt" o:hralign="center" o:hrstd="t" o:hr="t" fillcolor="#a0a0a0" stroked="f"/>
        </w:pict>
      </w:r>
    </w:p>
    <w:p w14:paraId="7CDA9AAF" w14:textId="77777777" w:rsidR="00D0284E" w:rsidRPr="00D0284E" w:rsidRDefault="00D0284E" w:rsidP="00D0284E">
      <w:pPr>
        <w:rPr>
          <w:b/>
          <w:bCs/>
          <w:lang w:val="fr-FR"/>
        </w:rPr>
      </w:pPr>
      <w:r w:rsidRPr="00D0284E">
        <w:rPr>
          <w:b/>
          <w:bCs/>
          <w:lang w:val="fr-FR"/>
        </w:rPr>
        <w:t>11.29. Gestion des erreurs</w:t>
      </w:r>
    </w:p>
    <w:p w14:paraId="696D281A" w14:textId="77777777" w:rsidR="00D0284E" w:rsidRPr="00D0284E" w:rsidRDefault="00D0284E" w:rsidP="00D0284E">
      <w:pPr>
        <w:rPr>
          <w:lang w:val="fr-FR"/>
        </w:rPr>
      </w:pPr>
      <w:r w:rsidRPr="00D0284E">
        <w:rPr>
          <w:lang w:val="fr-FR"/>
        </w:rPr>
        <w:t>Les erreurs peuvent provenir de plusieurs niveaux :</w:t>
      </w:r>
    </w:p>
    <w:p w14:paraId="1BA86974" w14:textId="49CA72DA" w:rsidR="00D0284E" w:rsidRPr="00D0284E" w:rsidRDefault="00D0284E" w:rsidP="00D0284E">
      <w:pPr>
        <w:rPr>
          <w:lang w:val="fr-FR"/>
        </w:rPr>
      </w:pPr>
      <m:oMathPara>
        <m:oMath>
          <m:r>
            <w:rPr>
              <w:rFonts w:ascii="Cambria Math" w:hAnsi="Cambria Math"/>
              <w:lang w:val="fr-FR"/>
            </w:rPr>
            <m:t>ClientValidationError</m:t>
          </m:r>
          <m:r>
            <w:rPr>
              <w:i/>
              <w:lang w:val="fr-FR"/>
            </w:rPr>
            <w:br/>
          </m:r>
        </m:oMath>
        <m:oMath>
          <m:r>
            <w:rPr>
              <w:rFonts w:ascii="Cambria Math" w:hAnsi="Cambria Math"/>
              <w:lang w:val="fr-FR"/>
            </w:rPr>
            <m:t>NetworkError</m:t>
          </m:r>
          <m:r>
            <w:rPr>
              <w:i/>
              <w:lang w:val="fr-FR"/>
            </w:rPr>
            <w:br/>
          </m:r>
        </m:oMath>
        <m:oMath>
          <m:r>
            <w:rPr>
              <w:rFonts w:ascii="Cambria Math" w:hAnsi="Cambria Math"/>
              <w:lang w:val="fr-FR"/>
            </w:rPr>
            <m:t>AuthenticationError</m:t>
          </m:r>
          <m:r>
            <w:rPr>
              <w:i/>
              <w:lang w:val="fr-FR"/>
            </w:rPr>
            <w:br/>
          </m:r>
        </m:oMath>
        <m:oMath>
          <m:r>
            <w:rPr>
              <w:rFonts w:ascii="Cambria Math" w:hAnsi="Cambria Math"/>
              <w:lang w:val="fr-FR"/>
            </w:rPr>
            <m:t>AuthorizationError</m:t>
          </m:r>
          <m:r>
            <w:rPr>
              <w:i/>
              <w:lang w:val="fr-FR"/>
            </w:rPr>
            <w:br/>
          </m:r>
        </m:oMath>
        <m:oMath>
          <m:r>
            <w:rPr>
              <w:rFonts w:ascii="Cambria Math" w:hAnsi="Cambria Math"/>
              <w:lang w:val="fr-FR"/>
            </w:rPr>
            <m:t>SecurityScannerError</m:t>
          </m:r>
          <m:r>
            <w:rPr>
              <w:i/>
              <w:lang w:val="fr-FR"/>
            </w:rPr>
            <w:br/>
          </m:r>
        </m:oMath>
        <m:oMath>
          <m:r>
            <w:rPr>
              <w:rFonts w:ascii="Cambria Math" w:hAnsi="Cambria Math"/>
              <w:lang w:val="fr-FR"/>
            </w:rPr>
            <m:t>CompressionError</m:t>
          </m:r>
          <m:r>
            <w:rPr>
              <w:i/>
              <w:lang w:val="fr-FR"/>
            </w:rPr>
            <w:br/>
          </m:r>
        </m:oMath>
        <m:oMath>
          <m:r>
            <w:rPr>
              <w:rFonts w:ascii="Cambria Math" w:hAnsi="Cambria Math"/>
              <w:lang w:val="fr-FR"/>
            </w:rPr>
            <m:t>BackendInternalError</m:t>
          </m:r>
        </m:oMath>
      </m:oMathPara>
    </w:p>
    <w:p w14:paraId="26E25238" w14:textId="77777777" w:rsidR="00D0284E" w:rsidRPr="00D0284E" w:rsidRDefault="00D0284E" w:rsidP="00D0284E">
      <w:pPr>
        <w:rPr>
          <w:lang w:val="fr-FR"/>
        </w:rPr>
      </w:pPr>
      <w:r w:rsidRPr="00D0284E">
        <w:rPr>
          <w:lang w:val="fr-FR"/>
        </w:rPr>
        <w:t>Le portail doit transformer ces réponses en états compréhensibles sans inventer une cause qui n’est pas fournie.</w:t>
      </w:r>
    </w:p>
    <w:p w14:paraId="53790855" w14:textId="77777777" w:rsidR="00D0284E" w:rsidRPr="00D0284E" w:rsidRDefault="00D0284E" w:rsidP="00D0284E">
      <w:pPr>
        <w:rPr>
          <w:lang w:val="fr-FR"/>
        </w:rPr>
      </w:pPr>
      <w:r w:rsidRPr="00D0284E">
        <w:rPr>
          <w:lang w:val="fr-FR"/>
        </w:rPr>
        <w:t>Une erreur générique du serveur ne doit pas être transformée arbitrairement en :</w:t>
      </w:r>
    </w:p>
    <w:p w14:paraId="6541847C" w14:textId="77777777" w:rsidR="00D0284E" w:rsidRPr="00D0284E" w:rsidRDefault="00D0284E" w:rsidP="00D0284E">
      <w:pPr>
        <w:rPr>
          <w:lang w:val="fr-FR"/>
        </w:rPr>
      </w:pPr>
      <w:proofErr w:type="gramStart"/>
      <w:r w:rsidRPr="00D0284E">
        <w:rPr>
          <w:lang w:val="fr-FR"/>
        </w:rPr>
        <w:t>fichier</w:t>
      </w:r>
      <w:proofErr w:type="gramEnd"/>
      <w:r w:rsidRPr="00D0284E">
        <w:rPr>
          <w:lang w:val="fr-FR"/>
        </w:rPr>
        <w:t xml:space="preserve"> malveillant</w:t>
      </w:r>
    </w:p>
    <w:p w14:paraId="1D84808F" w14:textId="77777777" w:rsidR="00D0284E" w:rsidRPr="00D0284E" w:rsidRDefault="00D0284E" w:rsidP="00D0284E">
      <w:pPr>
        <w:rPr>
          <w:lang w:val="fr-FR"/>
        </w:rPr>
      </w:pPr>
      <w:proofErr w:type="gramStart"/>
      <w:r w:rsidRPr="00D0284E">
        <w:rPr>
          <w:lang w:val="fr-FR"/>
        </w:rPr>
        <w:t>si</w:t>
      </w:r>
      <w:proofErr w:type="gramEnd"/>
      <w:r w:rsidRPr="00D0284E">
        <w:rPr>
          <w:lang w:val="fr-FR"/>
        </w:rPr>
        <w:t xml:space="preserve"> cette information n’a pas été établie.</w:t>
      </w:r>
    </w:p>
    <w:p w14:paraId="7F44BCEC" w14:textId="77777777" w:rsidR="00D0284E" w:rsidRPr="00D0284E" w:rsidRDefault="00D0284E" w:rsidP="00D0284E">
      <w:pPr>
        <w:rPr>
          <w:lang w:val="fr-FR"/>
        </w:rPr>
      </w:pPr>
      <w:r w:rsidRPr="00D0284E">
        <w:rPr>
          <w:lang w:val="fr-FR"/>
        </w:rPr>
        <w:pict w14:anchorId="1D7EC79A">
          <v:rect id="_x0000_i3047" style="width:0;height:1.5pt" o:hralign="center" o:hrstd="t" o:hr="t" fillcolor="#a0a0a0" stroked="f"/>
        </w:pict>
      </w:r>
    </w:p>
    <w:p w14:paraId="0B1094CF" w14:textId="77777777" w:rsidR="00D0284E" w:rsidRPr="00D0284E" w:rsidRDefault="00D0284E" w:rsidP="00D0284E">
      <w:pPr>
        <w:rPr>
          <w:b/>
          <w:bCs/>
          <w:lang w:val="fr-FR"/>
        </w:rPr>
      </w:pPr>
      <w:r w:rsidRPr="00D0284E">
        <w:rPr>
          <w:b/>
          <w:bCs/>
          <w:lang w:val="fr-FR"/>
        </w:rPr>
        <w:t>11.30. Assainissement des informations</w:t>
      </w:r>
    </w:p>
    <w:p w14:paraId="16299268" w14:textId="77777777" w:rsidR="00D0284E" w:rsidRPr="00D0284E" w:rsidRDefault="00D0284E" w:rsidP="00D0284E">
      <w:pPr>
        <w:rPr>
          <w:lang w:val="fr-FR"/>
        </w:rPr>
      </w:pPr>
      <w:r w:rsidRPr="00D0284E">
        <w:rPr>
          <w:lang w:val="fr-FR"/>
        </w:rPr>
        <w:t>Les messages affichés ne doivent pas exposer :</w:t>
      </w:r>
    </w:p>
    <w:p w14:paraId="53E26504" w14:textId="77777777" w:rsidR="00D0284E" w:rsidRPr="00D0284E" w:rsidRDefault="00D0284E">
      <w:pPr>
        <w:numPr>
          <w:ilvl w:val="0"/>
          <w:numId w:val="91"/>
        </w:numPr>
        <w:rPr>
          <w:lang w:val="fr-FR"/>
        </w:rPr>
      </w:pPr>
      <w:proofErr w:type="gramStart"/>
      <w:r w:rsidRPr="00D0284E">
        <w:rPr>
          <w:lang w:val="fr-FR"/>
        </w:rPr>
        <w:t>stack</w:t>
      </w:r>
      <w:proofErr w:type="gramEnd"/>
      <w:r w:rsidRPr="00D0284E">
        <w:rPr>
          <w:lang w:val="fr-FR"/>
        </w:rPr>
        <w:t xml:space="preserve"> traces serveur ;</w:t>
      </w:r>
    </w:p>
    <w:p w14:paraId="2F4A1E00" w14:textId="77777777" w:rsidR="00D0284E" w:rsidRPr="00D0284E" w:rsidRDefault="00D0284E">
      <w:pPr>
        <w:numPr>
          <w:ilvl w:val="0"/>
          <w:numId w:val="91"/>
        </w:numPr>
        <w:rPr>
          <w:lang w:val="fr-FR"/>
        </w:rPr>
      </w:pPr>
      <w:proofErr w:type="gramStart"/>
      <w:r w:rsidRPr="00D0284E">
        <w:rPr>
          <w:lang w:val="fr-FR"/>
        </w:rPr>
        <w:t>tokens</w:t>
      </w:r>
      <w:proofErr w:type="gramEnd"/>
      <w:r w:rsidRPr="00D0284E">
        <w:rPr>
          <w:lang w:val="fr-FR"/>
        </w:rPr>
        <w:t xml:space="preserve"> ;</w:t>
      </w:r>
    </w:p>
    <w:p w14:paraId="496DADC8" w14:textId="77777777" w:rsidR="00D0284E" w:rsidRPr="00D0284E" w:rsidRDefault="00D0284E">
      <w:pPr>
        <w:numPr>
          <w:ilvl w:val="0"/>
          <w:numId w:val="91"/>
        </w:numPr>
        <w:rPr>
          <w:lang w:val="fr-FR"/>
        </w:rPr>
      </w:pPr>
      <w:proofErr w:type="gramStart"/>
      <w:r w:rsidRPr="00D0284E">
        <w:rPr>
          <w:lang w:val="fr-FR"/>
        </w:rPr>
        <w:t>secrets</w:t>
      </w:r>
      <w:proofErr w:type="gramEnd"/>
      <w:r w:rsidRPr="00D0284E">
        <w:rPr>
          <w:lang w:val="fr-FR"/>
        </w:rPr>
        <w:t xml:space="preserve"> ;</w:t>
      </w:r>
    </w:p>
    <w:p w14:paraId="0FB0ABF3" w14:textId="77777777" w:rsidR="00D0284E" w:rsidRPr="00D0284E" w:rsidRDefault="00D0284E">
      <w:pPr>
        <w:numPr>
          <w:ilvl w:val="0"/>
          <w:numId w:val="91"/>
        </w:numPr>
        <w:rPr>
          <w:lang w:val="fr-FR"/>
        </w:rPr>
      </w:pPr>
      <w:proofErr w:type="gramStart"/>
      <w:r w:rsidRPr="00D0284E">
        <w:rPr>
          <w:lang w:val="fr-FR"/>
        </w:rPr>
        <w:t>chemins</w:t>
      </w:r>
      <w:proofErr w:type="gramEnd"/>
      <w:r w:rsidRPr="00D0284E">
        <w:rPr>
          <w:lang w:val="fr-FR"/>
        </w:rPr>
        <w:t xml:space="preserve"> internes ;</w:t>
      </w:r>
    </w:p>
    <w:p w14:paraId="07C13809" w14:textId="77777777" w:rsidR="00D0284E" w:rsidRPr="00D0284E" w:rsidRDefault="00D0284E">
      <w:pPr>
        <w:numPr>
          <w:ilvl w:val="0"/>
          <w:numId w:val="91"/>
        </w:numPr>
        <w:rPr>
          <w:lang w:val="fr-FR"/>
        </w:rPr>
      </w:pPr>
      <w:proofErr w:type="gramStart"/>
      <w:r w:rsidRPr="00D0284E">
        <w:rPr>
          <w:lang w:val="fr-FR"/>
        </w:rPr>
        <w:t>informations</w:t>
      </w:r>
      <w:proofErr w:type="gramEnd"/>
      <w:r w:rsidRPr="00D0284E">
        <w:rPr>
          <w:lang w:val="fr-FR"/>
        </w:rPr>
        <w:t xml:space="preserve"> de connexion ;</w:t>
      </w:r>
    </w:p>
    <w:p w14:paraId="1A8F71EF" w14:textId="77777777" w:rsidR="00D0284E" w:rsidRPr="00D0284E" w:rsidRDefault="00D0284E">
      <w:pPr>
        <w:numPr>
          <w:ilvl w:val="0"/>
          <w:numId w:val="91"/>
        </w:numPr>
        <w:rPr>
          <w:lang w:val="fr-FR"/>
        </w:rPr>
      </w:pPr>
      <w:proofErr w:type="gramStart"/>
      <w:r w:rsidRPr="00D0284E">
        <w:rPr>
          <w:lang w:val="fr-FR"/>
        </w:rPr>
        <w:t>détails</w:t>
      </w:r>
      <w:proofErr w:type="gramEnd"/>
      <w:r w:rsidRPr="00D0284E">
        <w:rPr>
          <w:lang w:val="fr-FR"/>
        </w:rPr>
        <w:t xml:space="preserve"> sensibles de l’infrastructure.</w:t>
      </w:r>
    </w:p>
    <w:p w14:paraId="0C12AE4D" w14:textId="77777777" w:rsidR="00D0284E" w:rsidRPr="00D0284E" w:rsidRDefault="00D0284E" w:rsidP="00D0284E">
      <w:pPr>
        <w:rPr>
          <w:lang w:val="fr-FR"/>
        </w:rPr>
      </w:pPr>
      <w:r w:rsidRPr="00D0284E">
        <w:rPr>
          <w:lang w:val="fr-FR"/>
        </w:rPr>
        <w:lastRenderedPageBreak/>
        <w:t>Le portail doit présenter :</w:t>
      </w:r>
    </w:p>
    <w:p w14:paraId="43B57698" w14:textId="2F67A9F8" w:rsidR="00D0284E" w:rsidRPr="00D0284E" w:rsidRDefault="00D0284E" w:rsidP="00D0284E">
      <w:pPr>
        <w:rPr>
          <w:lang w:val="fr-FR"/>
        </w:rPr>
      </w:pPr>
      <m:oMathPara>
        <m:oMath>
          <m:r>
            <w:rPr>
              <w:rFonts w:ascii="Cambria Math" w:hAnsi="Cambria Math"/>
              <w:lang w:val="fr-FR"/>
            </w:rPr>
            <m:t>ControlledErrorMessage</m:t>
          </m:r>
        </m:oMath>
      </m:oMathPara>
    </w:p>
    <w:p w14:paraId="23938F05" w14:textId="77777777" w:rsidR="00D0284E" w:rsidRPr="00D0284E" w:rsidRDefault="00D0284E" w:rsidP="00D0284E">
      <w:pPr>
        <w:rPr>
          <w:lang w:val="fr-FR"/>
        </w:rPr>
      </w:pPr>
      <w:proofErr w:type="gramStart"/>
      <w:r w:rsidRPr="00D0284E">
        <w:rPr>
          <w:lang w:val="fr-FR"/>
        </w:rPr>
        <w:t>plutôt</w:t>
      </w:r>
      <w:proofErr w:type="gramEnd"/>
      <w:r w:rsidRPr="00D0284E">
        <w:rPr>
          <w:lang w:val="fr-FR"/>
        </w:rPr>
        <w:t xml:space="preserve"> que :</w:t>
      </w:r>
    </w:p>
    <w:p w14:paraId="6EE27892" w14:textId="3FD9ABCA" w:rsidR="00D0284E" w:rsidRPr="00D0284E" w:rsidRDefault="00D0284E" w:rsidP="00D0284E">
      <w:pPr>
        <w:rPr>
          <w:lang w:val="fr-FR"/>
        </w:rPr>
      </w:pPr>
      <m:oMathPara>
        <m:oMath>
          <m:r>
            <w:rPr>
              <w:rFonts w:ascii="Cambria Math" w:hAnsi="Cambria Math"/>
              <w:lang w:val="fr-FR"/>
            </w:rPr>
            <m:t>RawInternalError</m:t>
          </m:r>
        </m:oMath>
      </m:oMathPara>
    </w:p>
    <w:p w14:paraId="01387D5E" w14:textId="77777777" w:rsidR="00D0284E" w:rsidRPr="00D0284E" w:rsidRDefault="00D0284E" w:rsidP="00D0284E">
      <w:pPr>
        <w:rPr>
          <w:lang w:val="fr-FR"/>
        </w:rPr>
      </w:pPr>
      <w:r w:rsidRPr="00D0284E">
        <w:rPr>
          <w:lang w:val="fr-FR"/>
        </w:rPr>
        <w:t>La même règle s’applique aux journaux du navigateur lorsque ceux-ci pourraient contenir des credentials.</w:t>
      </w:r>
    </w:p>
    <w:p w14:paraId="6F2E2A3B" w14:textId="77777777" w:rsidR="00D0284E" w:rsidRPr="00D0284E" w:rsidRDefault="00D0284E" w:rsidP="00D0284E">
      <w:pPr>
        <w:rPr>
          <w:lang w:val="fr-FR"/>
        </w:rPr>
      </w:pPr>
      <w:r w:rsidRPr="00D0284E">
        <w:rPr>
          <w:lang w:val="fr-FR"/>
        </w:rPr>
        <w:pict w14:anchorId="23BC12DF">
          <v:rect id="_x0000_i3048" style="width:0;height:1.5pt" o:hralign="center" o:hrstd="t" o:hr="t" fillcolor="#a0a0a0" stroked="f"/>
        </w:pict>
      </w:r>
    </w:p>
    <w:p w14:paraId="59170448" w14:textId="77777777" w:rsidR="00D0284E" w:rsidRPr="00D0284E" w:rsidRDefault="00D0284E" w:rsidP="00D0284E">
      <w:pPr>
        <w:rPr>
          <w:b/>
          <w:bCs/>
          <w:lang w:val="fr-FR"/>
        </w:rPr>
      </w:pPr>
      <w:r w:rsidRPr="00D0284E">
        <w:rPr>
          <w:b/>
          <w:bCs/>
          <w:lang w:val="fr-FR"/>
        </w:rPr>
        <w:t>11.31. CORS et communication avec le backend</w:t>
      </w:r>
    </w:p>
    <w:p w14:paraId="630C2448" w14:textId="77777777" w:rsidR="00D0284E" w:rsidRPr="00D0284E" w:rsidRDefault="00D0284E" w:rsidP="00D0284E">
      <w:pPr>
        <w:rPr>
          <w:lang w:val="fr-FR"/>
        </w:rPr>
      </w:pPr>
      <w:r w:rsidRPr="00D0284E">
        <w:rPr>
          <w:lang w:val="fr-FR"/>
        </w:rPr>
        <w:t>Le portail étant servi depuis une origine Web potentiellement différente de celle de FastAPI, la politique CORS du backend intervient dans la communication.</w:t>
      </w:r>
    </w:p>
    <w:p w14:paraId="63D8CE19" w14:textId="77777777" w:rsidR="00D0284E" w:rsidRPr="00D0284E" w:rsidRDefault="00D0284E" w:rsidP="00D0284E">
      <w:pPr>
        <w:rPr>
          <w:lang w:val="fr-FR"/>
        </w:rPr>
      </w:pPr>
      <w:r w:rsidRPr="00D0284E">
        <w:rPr>
          <w:lang w:val="fr-FR"/>
        </w:rPr>
        <w:t>Le navigateur applique alors une contrainte du type :</w:t>
      </w:r>
    </w:p>
    <w:p w14:paraId="0F677D29" w14:textId="579BF517" w:rsidR="00D0284E" w:rsidRPr="00D0284E" w:rsidRDefault="00D0284E" w:rsidP="00D0284E">
      <w:pPr>
        <w:rPr>
          <w:lang w:val="fr-FR"/>
        </w:rPr>
      </w:pPr>
      <m:oMathPara>
        <m:oMath>
          <m:r>
            <w:rPr>
              <w:rFonts w:ascii="Cambria Math" w:hAnsi="Cambria Math"/>
              <w:lang w:val="fr-FR"/>
            </w:rPr>
            <m:t>Origi</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Angular</m:t>
              </m:r>
            </m:sub>
          </m:sSub>
          <m:r>
            <w:rPr>
              <w:rFonts w:ascii="Cambria Math" w:hAnsi="Cambria Math"/>
              <w:lang w:val="fr-FR"/>
            </w:rPr>
            <m:t>→FastAPI</m:t>
          </m:r>
        </m:oMath>
      </m:oMathPara>
    </w:p>
    <w:p w14:paraId="10394CD6" w14:textId="77777777" w:rsidR="00D0284E" w:rsidRPr="00D0284E" w:rsidRDefault="00D0284E" w:rsidP="00D0284E">
      <w:pPr>
        <w:rPr>
          <w:lang w:val="fr-FR"/>
        </w:rPr>
      </w:pPr>
      <w:proofErr w:type="gramStart"/>
      <w:r w:rsidRPr="00D0284E">
        <w:rPr>
          <w:lang w:val="fr-FR"/>
        </w:rPr>
        <w:t>seulement</w:t>
      </w:r>
      <w:proofErr w:type="gramEnd"/>
      <w:r w:rsidRPr="00D0284E">
        <w:rPr>
          <w:lang w:val="fr-FR"/>
        </w:rPr>
        <w:t xml:space="preserve"> lorsque la politique serveur autorise l’origine et la requête correspondantes.</w:t>
      </w:r>
    </w:p>
    <w:p w14:paraId="01457767" w14:textId="77777777" w:rsidR="00D0284E" w:rsidRPr="00D0284E" w:rsidRDefault="00D0284E" w:rsidP="00D0284E">
      <w:pPr>
        <w:rPr>
          <w:lang w:val="fr-FR"/>
        </w:rPr>
      </w:pPr>
      <w:r w:rsidRPr="00D0284E">
        <w:rPr>
          <w:lang w:val="fr-FR"/>
        </w:rPr>
        <w:t>CORS doit cependant être correctement interprété :</w:t>
      </w:r>
    </w:p>
    <w:p w14:paraId="61024CBC" w14:textId="2A5EC84D" w:rsidR="00D0284E" w:rsidRPr="00D0284E" w:rsidRDefault="00D0284E" w:rsidP="00D0284E">
      <w:pPr>
        <w:rPr>
          <w:lang w:val="fr-FR"/>
        </w:rPr>
      </w:pPr>
      <m:oMathPara>
        <m:oMath>
          <m:r>
            <w:rPr>
              <w:rFonts w:ascii="Cambria Math" w:hAnsi="Cambria Math"/>
              <w:lang w:val="fr-FR"/>
            </w:rPr>
            <m:t>CORS≠Authentication</m:t>
          </m:r>
        </m:oMath>
      </m:oMathPara>
    </w:p>
    <w:p w14:paraId="3046A97B"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21E0A92E" w14:textId="6C9BD1EA" w:rsidR="00D0284E" w:rsidRPr="00D0284E" w:rsidRDefault="00D0284E" w:rsidP="00D0284E">
      <w:pPr>
        <w:rPr>
          <w:lang w:val="fr-FR"/>
        </w:rPr>
      </w:pPr>
      <m:oMathPara>
        <m:oMath>
          <m:r>
            <w:rPr>
              <w:rFonts w:ascii="Cambria Math" w:hAnsi="Cambria Math"/>
              <w:lang w:val="fr-FR"/>
            </w:rPr>
            <m:t>CORS≠Authorization</m:t>
          </m:r>
        </m:oMath>
      </m:oMathPara>
    </w:p>
    <w:p w14:paraId="42C706DA" w14:textId="77777777" w:rsidR="00D0284E" w:rsidRPr="00D0284E" w:rsidRDefault="00D0284E" w:rsidP="00D0284E">
      <w:pPr>
        <w:rPr>
          <w:lang w:val="fr-FR"/>
        </w:rPr>
      </w:pPr>
      <w:r w:rsidRPr="00D0284E">
        <w:rPr>
          <w:lang w:val="fr-FR"/>
        </w:rPr>
        <w:t>Il constitue principalement une politique appliquée aux interactions cross-origin des navigateurs.</w:t>
      </w:r>
    </w:p>
    <w:p w14:paraId="685EBB6D" w14:textId="77777777" w:rsidR="00D0284E" w:rsidRPr="00D0284E" w:rsidRDefault="00D0284E" w:rsidP="00D0284E">
      <w:pPr>
        <w:rPr>
          <w:lang w:val="fr-FR"/>
        </w:rPr>
      </w:pPr>
      <w:r w:rsidRPr="00D0284E">
        <w:rPr>
          <w:lang w:val="fr-FR"/>
        </w:rPr>
        <w:pict w14:anchorId="012CCA22">
          <v:rect id="_x0000_i3049" style="width:0;height:1.5pt" o:hralign="center" o:hrstd="t" o:hr="t" fillcolor="#a0a0a0" stroked="f"/>
        </w:pict>
      </w:r>
    </w:p>
    <w:p w14:paraId="15492376" w14:textId="77777777" w:rsidR="00D0284E" w:rsidRPr="00D0284E" w:rsidRDefault="00D0284E" w:rsidP="00D0284E">
      <w:pPr>
        <w:rPr>
          <w:b/>
          <w:bCs/>
          <w:lang w:val="fr-FR"/>
        </w:rPr>
      </w:pPr>
      <w:r w:rsidRPr="00D0284E">
        <w:rPr>
          <w:b/>
          <w:bCs/>
          <w:lang w:val="fr-FR"/>
        </w:rPr>
        <w:t>11.32. Configuration de production</w:t>
      </w:r>
    </w:p>
    <w:p w14:paraId="31E217B2" w14:textId="77777777" w:rsidR="00D0284E" w:rsidRPr="00D0284E" w:rsidRDefault="00D0284E" w:rsidP="00D0284E">
      <w:pPr>
        <w:rPr>
          <w:lang w:val="fr-FR"/>
        </w:rPr>
      </w:pPr>
      <w:r w:rsidRPr="00D0284E">
        <w:rPr>
          <w:lang w:val="fr-FR"/>
        </w:rPr>
        <w:t>La version de production du portail doit cibler l’endpoint FastAPI prévu pour l’environnement déployé.</w:t>
      </w:r>
    </w:p>
    <w:p w14:paraId="49B3D97C" w14:textId="77777777" w:rsidR="00D0284E" w:rsidRPr="00D0284E" w:rsidRDefault="00D0284E" w:rsidP="00D0284E">
      <w:pPr>
        <w:rPr>
          <w:lang w:val="fr-FR"/>
        </w:rPr>
      </w:pPr>
      <w:r w:rsidRPr="00D0284E">
        <w:rPr>
          <w:lang w:val="fr-FR"/>
        </w:rPr>
        <w:t>On recherche :</w:t>
      </w:r>
    </w:p>
    <w:p w14:paraId="13AB5160" w14:textId="40656A8C" w:rsidR="00D0284E" w:rsidRPr="00D0284E" w:rsidRDefault="00D0284E" w:rsidP="00D0284E">
      <w:pPr>
        <w:rPr>
          <w:lang w:val="fr-FR"/>
        </w:rPr>
      </w:pPr>
      <m:oMathPara>
        <m:oMath>
          <m:r>
            <w:rPr>
              <w:rFonts w:ascii="Cambria Math" w:hAnsi="Cambria Math"/>
              <w:lang w:val="fr-FR"/>
            </w:rPr>
            <m:t>AngularProduction→HTTPS</m:t>
          </m:r>
          <m:r>
            <m:rPr>
              <m:nor/>
            </m:rPr>
            <w:rPr>
              <w:lang w:val="fr-FR"/>
            </w:rPr>
            <m:t> </m:t>
          </m:r>
          <m:r>
            <w:rPr>
              <w:rFonts w:ascii="Cambria Math" w:hAnsi="Cambria Math"/>
              <w:lang w:val="fr-FR"/>
            </w:rPr>
            <m:t>API</m:t>
          </m:r>
        </m:oMath>
      </m:oMathPara>
    </w:p>
    <w:p w14:paraId="2E5D95DC" w14:textId="77777777" w:rsidR="00D0284E" w:rsidRPr="00D0284E" w:rsidRDefault="00D0284E" w:rsidP="00D0284E">
      <w:pPr>
        <w:rPr>
          <w:lang w:val="fr-FR"/>
        </w:rPr>
      </w:pPr>
      <w:r w:rsidRPr="00D0284E">
        <w:rPr>
          <w:lang w:val="fr-FR"/>
        </w:rPr>
        <w:t>La séparation des configurations évite de conserver une adresse locale telle que :</w:t>
      </w:r>
    </w:p>
    <w:p w14:paraId="574AE56C" w14:textId="5D7D01A5" w:rsidR="00D0284E" w:rsidRPr="00D0284E" w:rsidRDefault="00D0284E" w:rsidP="00D0284E">
      <w:pPr>
        <w:rPr>
          <w:lang w:val="fr-FR"/>
        </w:rPr>
      </w:pPr>
      <m:oMathPara>
        <m:oMath>
          <m:r>
            <w:rPr>
              <w:rFonts w:ascii="Cambria Math" w:hAnsi="Cambria Math"/>
              <w:lang w:val="fr-FR"/>
            </w:rPr>
            <m:t>localhost</m:t>
          </m:r>
        </m:oMath>
      </m:oMathPara>
    </w:p>
    <w:p w14:paraId="6F504B87" w14:textId="77777777" w:rsidR="00D0284E" w:rsidRPr="00D0284E" w:rsidRDefault="00D0284E" w:rsidP="00D0284E">
      <w:pPr>
        <w:rPr>
          <w:lang w:val="fr-FR"/>
        </w:rPr>
      </w:pPr>
      <w:proofErr w:type="gramStart"/>
      <w:r w:rsidRPr="00D0284E">
        <w:rPr>
          <w:lang w:val="fr-FR"/>
        </w:rPr>
        <w:t>dans</w:t>
      </w:r>
      <w:proofErr w:type="gramEnd"/>
      <w:r w:rsidRPr="00D0284E">
        <w:rPr>
          <w:lang w:val="fr-FR"/>
        </w:rPr>
        <w:t xml:space="preserve"> un build destiné aux utilisateurs.</w:t>
      </w:r>
    </w:p>
    <w:p w14:paraId="766E7E70" w14:textId="77777777" w:rsidR="00D0284E" w:rsidRPr="00D0284E" w:rsidRDefault="00D0284E" w:rsidP="00D0284E">
      <w:pPr>
        <w:rPr>
          <w:lang w:val="fr-FR"/>
        </w:rPr>
      </w:pPr>
      <w:r w:rsidRPr="00D0284E">
        <w:rPr>
          <w:lang w:val="fr-FR"/>
        </w:rPr>
        <w:t>La présence de cette configuration démontre la cible prévue, mais :</w:t>
      </w:r>
    </w:p>
    <w:p w14:paraId="07F58D65" w14:textId="72DC6C0D" w:rsidR="00D0284E" w:rsidRPr="00D0284E" w:rsidRDefault="00D0284E" w:rsidP="00D0284E">
      <w:pPr>
        <w:rPr>
          <w:lang w:val="fr-FR"/>
        </w:rPr>
      </w:pPr>
      <m:oMathPara>
        <m:oMath>
          <m:r>
            <w:rPr>
              <w:rFonts w:ascii="Cambria Math" w:hAnsi="Cambria Math"/>
              <w:lang w:val="fr-FR"/>
            </w:rPr>
            <m:t>ProductionURLConfigured⇏AllProductionDependenciesOperational</m:t>
          </m:r>
        </m:oMath>
      </m:oMathPara>
    </w:p>
    <w:p w14:paraId="723E1529" w14:textId="77777777" w:rsidR="00D0284E" w:rsidRPr="00D0284E" w:rsidRDefault="00D0284E" w:rsidP="00D0284E">
      <w:pPr>
        <w:rPr>
          <w:lang w:val="fr-FR"/>
        </w:rPr>
      </w:pPr>
      <w:r w:rsidRPr="00D0284E">
        <w:rPr>
          <w:lang w:val="fr-FR"/>
        </w:rPr>
        <w:t>Il faut toujours distinguer configuration et disponibilité réelle.</w:t>
      </w:r>
    </w:p>
    <w:p w14:paraId="52BEABF2" w14:textId="77777777" w:rsidR="00D0284E" w:rsidRPr="00D0284E" w:rsidRDefault="00D0284E" w:rsidP="00D0284E">
      <w:pPr>
        <w:rPr>
          <w:lang w:val="fr-FR"/>
        </w:rPr>
      </w:pPr>
      <w:r w:rsidRPr="00D0284E">
        <w:rPr>
          <w:lang w:val="fr-FR"/>
        </w:rPr>
        <w:pict w14:anchorId="2E533B04">
          <v:rect id="_x0000_i3050" style="width:0;height:1.5pt" o:hralign="center" o:hrstd="t" o:hr="t" fillcolor="#a0a0a0" stroked="f"/>
        </w:pict>
      </w:r>
    </w:p>
    <w:p w14:paraId="77D74C09" w14:textId="77777777" w:rsidR="00D0284E" w:rsidRPr="00D0284E" w:rsidRDefault="00D0284E" w:rsidP="00D0284E">
      <w:pPr>
        <w:rPr>
          <w:b/>
          <w:bCs/>
          <w:lang w:val="fr-FR"/>
        </w:rPr>
      </w:pPr>
      <w:r w:rsidRPr="00D0284E">
        <w:rPr>
          <w:b/>
          <w:bCs/>
          <w:lang w:val="fr-FR"/>
        </w:rPr>
        <w:t>11.33. Déploiement du portail</w:t>
      </w:r>
    </w:p>
    <w:p w14:paraId="198CEF68" w14:textId="77777777" w:rsidR="00D0284E" w:rsidRPr="00D0284E" w:rsidRDefault="00D0284E" w:rsidP="00D0284E">
      <w:pPr>
        <w:rPr>
          <w:lang w:val="fr-FR"/>
        </w:rPr>
      </w:pPr>
      <w:r w:rsidRPr="00D0284E">
        <w:rPr>
          <w:lang w:val="fr-FR"/>
        </w:rPr>
        <w:t>Dans l’architecture de déploiement retenue, le portail Angular possède sa propre cible Web, distincte du backend.</w:t>
      </w:r>
    </w:p>
    <w:p w14:paraId="4EC91F41" w14:textId="77777777" w:rsidR="00D0284E" w:rsidRPr="00D0284E" w:rsidRDefault="00D0284E" w:rsidP="00D0284E">
      <w:pPr>
        <w:rPr>
          <w:lang w:val="fr-FR"/>
        </w:rPr>
      </w:pPr>
      <w:r w:rsidRPr="00D0284E">
        <w:rPr>
          <w:lang w:val="fr-FR"/>
        </w:rPr>
        <w:t>La topologie générale est :</w:t>
      </w:r>
    </w:p>
    <w:p w14:paraId="14C0DC7A" w14:textId="77777777" w:rsidR="00D0284E" w:rsidRPr="00D0284E" w:rsidRDefault="00D0284E" w:rsidP="00D0284E">
      <w:pPr>
        <w:rPr>
          <w:lang w:val="fr-FR"/>
        </w:rPr>
      </w:pPr>
      <w:r w:rsidRPr="00D0284E">
        <w:rPr>
          <w:lang w:val="fr-FR"/>
        </w:rPr>
        <w:t>Navigateur</w:t>
      </w:r>
    </w:p>
    <w:p w14:paraId="45D70252" w14:textId="77777777" w:rsidR="00D0284E" w:rsidRPr="00D0284E" w:rsidRDefault="00D0284E" w:rsidP="00D0284E">
      <w:pPr>
        <w:rPr>
          <w:lang w:val="fr-FR"/>
        </w:rPr>
      </w:pPr>
      <w:r w:rsidRPr="00D0284E">
        <w:rPr>
          <w:lang w:val="fr-FR"/>
        </w:rPr>
        <w:t xml:space="preserve">    │</w:t>
      </w:r>
    </w:p>
    <w:p w14:paraId="6480E0FF" w14:textId="77777777" w:rsidR="00D0284E" w:rsidRPr="00D0284E" w:rsidRDefault="00D0284E" w:rsidP="00D0284E">
      <w:pPr>
        <w:rPr>
          <w:lang w:val="fr-FR"/>
        </w:rPr>
      </w:pPr>
      <w:r w:rsidRPr="00D0284E">
        <w:rPr>
          <w:lang w:val="fr-FR"/>
        </w:rPr>
        <w:lastRenderedPageBreak/>
        <w:t xml:space="preserve">    </w:t>
      </w:r>
      <w:r w:rsidRPr="00D0284E">
        <w:rPr>
          <w:rFonts w:ascii="Arial" w:hAnsi="Arial" w:cs="Arial"/>
          <w:lang w:val="fr-FR"/>
        </w:rPr>
        <w:t>▼</w:t>
      </w:r>
    </w:p>
    <w:p w14:paraId="3F449557" w14:textId="77777777" w:rsidR="00D0284E" w:rsidRPr="00D0284E" w:rsidRDefault="00D0284E" w:rsidP="00D0284E">
      <w:pPr>
        <w:rPr>
          <w:lang w:val="fr-FR"/>
        </w:rPr>
      </w:pPr>
      <w:r w:rsidRPr="00D0284E">
        <w:rPr>
          <w:lang w:val="fr-FR"/>
        </w:rPr>
        <w:t>Angular Portal</w:t>
      </w:r>
    </w:p>
    <w:p w14:paraId="45220A5D" w14:textId="77777777" w:rsidR="00D0284E" w:rsidRPr="00D0284E" w:rsidRDefault="00D0284E" w:rsidP="00D0284E">
      <w:pPr>
        <w:rPr>
          <w:lang w:val="fr-FR"/>
        </w:rPr>
      </w:pPr>
      <w:r w:rsidRPr="00D0284E">
        <w:rPr>
          <w:lang w:val="fr-FR"/>
        </w:rPr>
        <w:t xml:space="preserve">    │ HTTPS</w:t>
      </w:r>
    </w:p>
    <w:p w14:paraId="45F470DE"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4D9AE1BE" w14:textId="77777777" w:rsidR="00D0284E" w:rsidRPr="00D0284E" w:rsidRDefault="00D0284E" w:rsidP="00D0284E">
      <w:pPr>
        <w:rPr>
          <w:lang w:val="fr-FR"/>
        </w:rPr>
      </w:pPr>
      <w:r w:rsidRPr="00D0284E">
        <w:rPr>
          <w:lang w:val="fr-FR"/>
        </w:rPr>
        <w:t>FastAPI</w:t>
      </w:r>
    </w:p>
    <w:p w14:paraId="49D321D8" w14:textId="77777777" w:rsidR="00D0284E" w:rsidRPr="00D0284E" w:rsidRDefault="00D0284E" w:rsidP="00D0284E">
      <w:pPr>
        <w:rPr>
          <w:lang w:val="fr-FR"/>
        </w:rPr>
      </w:pPr>
      <w:r w:rsidRPr="00D0284E">
        <w:rPr>
          <w:lang w:val="fr-FR"/>
        </w:rPr>
        <w:t xml:space="preserve">    │</w:t>
      </w:r>
    </w:p>
    <w:p w14:paraId="43C643EB"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28287027"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r w:rsidRPr="00D0284E">
        <w:rPr>
          <w:lang w:val="fr-FR"/>
        </w:rPr>
        <w:t xml:space="preserve">  </w:t>
      </w:r>
      <w:r w:rsidRPr="00D0284E">
        <w:rPr>
          <w:rFonts w:ascii="Arial" w:hAnsi="Arial" w:cs="Arial"/>
          <w:lang w:val="fr-FR"/>
        </w:rPr>
        <w:t>▼</w:t>
      </w:r>
      <w:r w:rsidRPr="00D0284E">
        <w:rPr>
          <w:lang w:val="fr-FR"/>
        </w:rPr>
        <w:t xml:space="preserve">           </w:t>
      </w:r>
      <w:r w:rsidRPr="00D0284E">
        <w:rPr>
          <w:rFonts w:ascii="Arial" w:hAnsi="Arial" w:cs="Arial"/>
          <w:lang w:val="fr-FR"/>
        </w:rPr>
        <w:t>▼</w:t>
      </w:r>
    </w:p>
    <w:p w14:paraId="32636395" w14:textId="77777777" w:rsidR="00D0284E" w:rsidRPr="00D0284E" w:rsidRDefault="00D0284E" w:rsidP="00D0284E">
      <w:pPr>
        <w:rPr>
          <w:lang w:val="fr-FR"/>
        </w:rPr>
      </w:pPr>
      <w:proofErr w:type="gramStart"/>
      <w:r w:rsidRPr="00D0284E">
        <w:rPr>
          <w:lang w:val="fr-FR"/>
        </w:rPr>
        <w:t>DB  Engine</w:t>
      </w:r>
      <w:proofErr w:type="gramEnd"/>
      <w:r w:rsidRPr="00D0284E">
        <w:rPr>
          <w:lang w:val="fr-FR"/>
        </w:rPr>
        <w:t xml:space="preserve">   Security services</w:t>
      </w:r>
    </w:p>
    <w:p w14:paraId="29F015AF" w14:textId="77777777" w:rsidR="00D0284E" w:rsidRPr="00D0284E" w:rsidRDefault="00D0284E" w:rsidP="00D0284E">
      <w:pPr>
        <w:rPr>
          <w:lang w:val="fr-FR"/>
        </w:rPr>
      </w:pPr>
      <w:r w:rsidRPr="00D0284E">
        <w:rPr>
          <w:b/>
          <w:bCs/>
          <w:lang w:val="fr-FR"/>
        </w:rPr>
        <w:t>Figure 11.3 — Topologie de déploiement du portail Angular</w:t>
      </w:r>
    </w:p>
    <w:p w14:paraId="7A7CAA25" w14:textId="77777777" w:rsidR="00D0284E" w:rsidRPr="00D0284E" w:rsidRDefault="00D0284E" w:rsidP="00D0284E">
      <w:pPr>
        <w:rPr>
          <w:lang w:val="fr-FR"/>
        </w:rPr>
      </w:pPr>
      <w:r w:rsidRPr="00D0284E">
        <w:rPr>
          <w:lang w:val="fr-FR"/>
        </w:rPr>
        <w:t>Cette séparation permet de faire évoluer le front-end indépendamment du backend, mais impose de gérer correctement :</w:t>
      </w:r>
    </w:p>
    <w:p w14:paraId="1B9849E6" w14:textId="77777777" w:rsidR="00D0284E" w:rsidRPr="00D0284E" w:rsidRDefault="00D0284E">
      <w:pPr>
        <w:numPr>
          <w:ilvl w:val="0"/>
          <w:numId w:val="92"/>
        </w:numPr>
        <w:rPr>
          <w:lang w:val="fr-FR"/>
        </w:rPr>
      </w:pPr>
      <w:r w:rsidRPr="00D0284E">
        <w:rPr>
          <w:lang w:val="fr-FR"/>
        </w:rPr>
        <w:t>URL de l’API ;</w:t>
      </w:r>
    </w:p>
    <w:p w14:paraId="3C57CB28" w14:textId="77777777" w:rsidR="00D0284E" w:rsidRPr="00D0284E" w:rsidRDefault="00D0284E">
      <w:pPr>
        <w:numPr>
          <w:ilvl w:val="0"/>
          <w:numId w:val="92"/>
        </w:numPr>
        <w:rPr>
          <w:lang w:val="fr-FR"/>
        </w:rPr>
      </w:pPr>
      <w:r w:rsidRPr="00D0284E">
        <w:rPr>
          <w:lang w:val="fr-FR"/>
        </w:rPr>
        <w:t>CORS ;</w:t>
      </w:r>
    </w:p>
    <w:p w14:paraId="0F1985C4" w14:textId="77777777" w:rsidR="00D0284E" w:rsidRPr="00D0284E" w:rsidRDefault="00D0284E">
      <w:pPr>
        <w:numPr>
          <w:ilvl w:val="0"/>
          <w:numId w:val="92"/>
        </w:numPr>
        <w:rPr>
          <w:lang w:val="fr-FR"/>
        </w:rPr>
      </w:pPr>
      <w:r w:rsidRPr="00D0284E">
        <w:rPr>
          <w:lang w:val="fr-FR"/>
        </w:rPr>
        <w:t>HTTPS ;</w:t>
      </w:r>
    </w:p>
    <w:p w14:paraId="612D6793" w14:textId="77777777" w:rsidR="00D0284E" w:rsidRPr="00D0284E" w:rsidRDefault="00D0284E">
      <w:pPr>
        <w:numPr>
          <w:ilvl w:val="0"/>
          <w:numId w:val="92"/>
        </w:numPr>
        <w:rPr>
          <w:lang w:val="fr-FR"/>
        </w:rPr>
      </w:pPr>
      <w:proofErr w:type="gramStart"/>
      <w:r w:rsidRPr="00D0284E">
        <w:rPr>
          <w:lang w:val="fr-FR"/>
        </w:rPr>
        <w:t>gestion</w:t>
      </w:r>
      <w:proofErr w:type="gramEnd"/>
      <w:r w:rsidRPr="00D0284E">
        <w:rPr>
          <w:lang w:val="fr-FR"/>
        </w:rPr>
        <w:t xml:space="preserve"> de session ;</w:t>
      </w:r>
    </w:p>
    <w:p w14:paraId="25EB5529" w14:textId="77777777" w:rsidR="00D0284E" w:rsidRPr="00D0284E" w:rsidRDefault="00D0284E">
      <w:pPr>
        <w:numPr>
          <w:ilvl w:val="0"/>
          <w:numId w:val="92"/>
        </w:numPr>
        <w:rPr>
          <w:lang w:val="fr-FR"/>
        </w:rPr>
      </w:pPr>
      <w:proofErr w:type="gramStart"/>
      <w:r w:rsidRPr="00D0284E">
        <w:rPr>
          <w:lang w:val="fr-FR"/>
        </w:rPr>
        <w:t>erreurs</w:t>
      </w:r>
      <w:proofErr w:type="gramEnd"/>
      <w:r w:rsidRPr="00D0284E">
        <w:rPr>
          <w:lang w:val="fr-FR"/>
        </w:rPr>
        <w:t xml:space="preserve"> réseau.</w:t>
      </w:r>
    </w:p>
    <w:p w14:paraId="502EC8CE" w14:textId="77777777" w:rsidR="00D0284E" w:rsidRPr="00D0284E" w:rsidRDefault="00D0284E" w:rsidP="00D0284E">
      <w:pPr>
        <w:rPr>
          <w:lang w:val="fr-FR"/>
        </w:rPr>
      </w:pPr>
      <w:r w:rsidRPr="00D0284E">
        <w:rPr>
          <w:lang w:val="fr-FR"/>
        </w:rPr>
        <w:pict w14:anchorId="4A0BD8ED">
          <v:rect id="_x0000_i3051" style="width:0;height:1.5pt" o:hralign="center" o:hrstd="t" o:hr="t" fillcolor="#a0a0a0" stroked="f"/>
        </w:pict>
      </w:r>
    </w:p>
    <w:p w14:paraId="2DDA688B" w14:textId="77777777" w:rsidR="00D0284E" w:rsidRPr="00D0284E" w:rsidRDefault="00D0284E" w:rsidP="00D0284E">
      <w:pPr>
        <w:rPr>
          <w:b/>
          <w:bCs/>
          <w:lang w:val="fr-FR"/>
        </w:rPr>
      </w:pPr>
      <w:r w:rsidRPr="00D0284E">
        <w:rPr>
          <w:b/>
          <w:bCs/>
          <w:lang w:val="fr-FR"/>
        </w:rPr>
        <w:t>11.34. Tests du portail</w:t>
      </w:r>
    </w:p>
    <w:p w14:paraId="2EE970F1" w14:textId="77777777" w:rsidR="00D0284E" w:rsidRPr="00D0284E" w:rsidRDefault="00D0284E" w:rsidP="00D0284E">
      <w:pPr>
        <w:rPr>
          <w:lang w:val="fr-FR"/>
        </w:rPr>
      </w:pPr>
      <w:r w:rsidRPr="00D0284E">
        <w:rPr>
          <w:lang w:val="fr-FR"/>
        </w:rPr>
        <w:t>La validation du portail peut être répartie en plusieurs niveaux.</w:t>
      </w:r>
    </w:p>
    <w:p w14:paraId="4C9E9C3A" w14:textId="77777777" w:rsidR="00D0284E" w:rsidRPr="00D0284E" w:rsidRDefault="00D0284E" w:rsidP="00D0284E">
      <w:pPr>
        <w:rPr>
          <w:b/>
          <w:bCs/>
          <w:lang w:val="fr-FR"/>
        </w:rPr>
      </w:pPr>
      <w:r w:rsidRPr="00D0284E">
        <w:rPr>
          <w:b/>
          <w:bCs/>
          <w:lang w:val="fr-FR"/>
        </w:rPr>
        <w:t>Tests unitaires</w:t>
      </w:r>
    </w:p>
    <w:p w14:paraId="7BDC2C44" w14:textId="77777777" w:rsidR="00D0284E" w:rsidRPr="00D0284E" w:rsidRDefault="00D0284E" w:rsidP="00D0284E">
      <w:pPr>
        <w:rPr>
          <w:lang w:val="fr-FR"/>
        </w:rPr>
      </w:pPr>
      <w:r w:rsidRPr="00D0284E">
        <w:rPr>
          <w:lang w:val="fr-FR"/>
        </w:rPr>
        <w:t>Ils vérifient des unités telles que :</w:t>
      </w:r>
    </w:p>
    <w:p w14:paraId="489B2CAE" w14:textId="77777777" w:rsidR="00D0284E" w:rsidRPr="00D0284E" w:rsidRDefault="00D0284E">
      <w:pPr>
        <w:numPr>
          <w:ilvl w:val="0"/>
          <w:numId w:val="93"/>
        </w:numPr>
        <w:rPr>
          <w:lang w:val="fr-FR"/>
        </w:rPr>
      </w:pPr>
      <w:proofErr w:type="gramStart"/>
      <w:r w:rsidRPr="00D0284E">
        <w:rPr>
          <w:lang w:val="fr-FR"/>
        </w:rPr>
        <w:t>services</w:t>
      </w:r>
      <w:proofErr w:type="gramEnd"/>
      <w:r w:rsidRPr="00D0284E">
        <w:rPr>
          <w:lang w:val="fr-FR"/>
        </w:rPr>
        <w:t xml:space="preserve"> ;</w:t>
      </w:r>
    </w:p>
    <w:p w14:paraId="040DF258" w14:textId="77777777" w:rsidR="00D0284E" w:rsidRPr="00D0284E" w:rsidRDefault="00D0284E">
      <w:pPr>
        <w:numPr>
          <w:ilvl w:val="0"/>
          <w:numId w:val="93"/>
        </w:numPr>
        <w:rPr>
          <w:lang w:val="fr-FR"/>
        </w:rPr>
      </w:pPr>
      <w:proofErr w:type="gramStart"/>
      <w:r w:rsidRPr="00D0284E">
        <w:rPr>
          <w:lang w:val="fr-FR"/>
        </w:rPr>
        <w:t>composants</w:t>
      </w:r>
      <w:proofErr w:type="gramEnd"/>
      <w:r w:rsidRPr="00D0284E">
        <w:rPr>
          <w:lang w:val="fr-FR"/>
        </w:rPr>
        <w:t xml:space="preserve"> ;</w:t>
      </w:r>
    </w:p>
    <w:p w14:paraId="2616D95C" w14:textId="77777777" w:rsidR="00D0284E" w:rsidRPr="00D0284E" w:rsidRDefault="00D0284E">
      <w:pPr>
        <w:numPr>
          <w:ilvl w:val="0"/>
          <w:numId w:val="93"/>
        </w:numPr>
        <w:rPr>
          <w:lang w:val="fr-FR"/>
        </w:rPr>
      </w:pPr>
      <w:proofErr w:type="gramStart"/>
      <w:r w:rsidRPr="00D0284E">
        <w:rPr>
          <w:lang w:val="fr-FR"/>
        </w:rPr>
        <w:t>guards</w:t>
      </w:r>
      <w:proofErr w:type="gramEnd"/>
      <w:r w:rsidRPr="00D0284E">
        <w:rPr>
          <w:lang w:val="fr-FR"/>
        </w:rPr>
        <w:t xml:space="preserve"> ;</w:t>
      </w:r>
    </w:p>
    <w:p w14:paraId="559D6B86" w14:textId="77777777" w:rsidR="00D0284E" w:rsidRPr="00D0284E" w:rsidRDefault="00D0284E">
      <w:pPr>
        <w:numPr>
          <w:ilvl w:val="0"/>
          <w:numId w:val="93"/>
        </w:numPr>
        <w:rPr>
          <w:lang w:val="fr-FR"/>
        </w:rPr>
      </w:pPr>
      <w:proofErr w:type="gramStart"/>
      <w:r w:rsidRPr="00D0284E">
        <w:rPr>
          <w:lang w:val="fr-FR"/>
        </w:rPr>
        <w:t>logique</w:t>
      </w:r>
      <w:proofErr w:type="gramEnd"/>
      <w:r w:rsidRPr="00D0284E">
        <w:rPr>
          <w:lang w:val="fr-FR"/>
        </w:rPr>
        <w:t xml:space="preserve"> d’intercepteur.</w:t>
      </w:r>
    </w:p>
    <w:p w14:paraId="1332CA00" w14:textId="77777777" w:rsidR="00D0284E" w:rsidRPr="00D0284E" w:rsidRDefault="00D0284E" w:rsidP="00D0284E">
      <w:pPr>
        <w:rPr>
          <w:b/>
          <w:bCs/>
          <w:lang w:val="fr-FR"/>
        </w:rPr>
      </w:pPr>
      <w:r w:rsidRPr="00D0284E">
        <w:rPr>
          <w:b/>
          <w:bCs/>
          <w:lang w:val="fr-FR"/>
        </w:rPr>
        <w:t>Tests avec mocks</w:t>
      </w:r>
    </w:p>
    <w:p w14:paraId="1E7C1F12" w14:textId="77777777" w:rsidR="00D0284E" w:rsidRPr="00D0284E" w:rsidRDefault="00D0284E" w:rsidP="00D0284E">
      <w:pPr>
        <w:rPr>
          <w:lang w:val="fr-FR"/>
        </w:rPr>
      </w:pPr>
      <w:r w:rsidRPr="00D0284E">
        <w:rPr>
          <w:lang w:val="fr-FR"/>
        </w:rPr>
        <w:t>Ils permettent de simuler FastAPI et de contrôler précisément les réponses.</w:t>
      </w:r>
    </w:p>
    <w:p w14:paraId="1AC0AA71" w14:textId="77777777" w:rsidR="00D0284E" w:rsidRPr="00D0284E" w:rsidRDefault="00D0284E" w:rsidP="00D0284E">
      <w:pPr>
        <w:rPr>
          <w:b/>
          <w:bCs/>
          <w:lang w:val="fr-FR"/>
        </w:rPr>
      </w:pPr>
      <w:r w:rsidRPr="00D0284E">
        <w:rPr>
          <w:b/>
          <w:bCs/>
          <w:lang w:val="fr-FR"/>
        </w:rPr>
        <w:t>Tests d’intégration</w:t>
      </w:r>
    </w:p>
    <w:p w14:paraId="6C576DAA" w14:textId="77777777" w:rsidR="00D0284E" w:rsidRPr="00D0284E" w:rsidRDefault="00D0284E" w:rsidP="00D0284E">
      <w:pPr>
        <w:rPr>
          <w:lang w:val="fr-FR"/>
        </w:rPr>
      </w:pPr>
      <w:r w:rsidRPr="00D0284E">
        <w:rPr>
          <w:lang w:val="fr-FR"/>
        </w:rPr>
        <w:t>Ils vérifient l’interaction entre plusieurs éléments Angular.</w:t>
      </w:r>
    </w:p>
    <w:p w14:paraId="711710EF" w14:textId="77777777" w:rsidR="00D0284E" w:rsidRPr="00D0284E" w:rsidRDefault="00D0284E" w:rsidP="00D0284E">
      <w:pPr>
        <w:rPr>
          <w:b/>
          <w:bCs/>
          <w:lang w:val="fr-FR"/>
        </w:rPr>
      </w:pPr>
      <w:r w:rsidRPr="00D0284E">
        <w:rPr>
          <w:b/>
          <w:bCs/>
          <w:lang w:val="fr-FR"/>
        </w:rPr>
        <w:t>Tests E2E navigateur</w:t>
      </w:r>
    </w:p>
    <w:p w14:paraId="1CF19C89" w14:textId="77777777" w:rsidR="00D0284E" w:rsidRPr="00D0284E" w:rsidRDefault="00D0284E" w:rsidP="00D0284E">
      <w:pPr>
        <w:rPr>
          <w:lang w:val="fr-FR"/>
        </w:rPr>
      </w:pPr>
      <w:r w:rsidRPr="00D0284E">
        <w:rPr>
          <w:lang w:val="fr-FR"/>
        </w:rPr>
        <w:t>Ils valident le système depuis le point de vue de l’utilisateur :</w:t>
      </w:r>
    </w:p>
    <w:p w14:paraId="7C0EE30C" w14:textId="485323C7" w:rsidR="00D0284E" w:rsidRPr="00D0284E" w:rsidRDefault="00D0284E" w:rsidP="00D0284E">
      <w:pPr>
        <w:rPr>
          <w:lang w:val="fr-FR"/>
        </w:rPr>
      </w:pPr>
      <m:oMathPara>
        <m:oMath>
          <m:r>
            <w:rPr>
              <w:rFonts w:ascii="Cambria Math" w:hAnsi="Cambria Math"/>
              <w:lang w:val="fr-FR"/>
            </w:rPr>
            <m:t>Browser→Angular→FastAPI→Result</m:t>
          </m:r>
        </m:oMath>
      </m:oMathPara>
    </w:p>
    <w:p w14:paraId="622934CD" w14:textId="77777777" w:rsidR="00D0284E" w:rsidRPr="00D0284E" w:rsidRDefault="00D0284E" w:rsidP="00D0284E">
      <w:pPr>
        <w:rPr>
          <w:lang w:val="fr-FR"/>
        </w:rPr>
      </w:pPr>
      <w:r w:rsidRPr="00D0284E">
        <w:rPr>
          <w:lang w:val="fr-FR"/>
        </w:rPr>
        <w:t>Ces différents niveaux ne fournissent pas la même preuve.</w:t>
      </w:r>
    </w:p>
    <w:p w14:paraId="61DB769C" w14:textId="77777777" w:rsidR="00D0284E" w:rsidRPr="00D0284E" w:rsidRDefault="00D0284E" w:rsidP="00D0284E">
      <w:pPr>
        <w:rPr>
          <w:lang w:val="fr-FR"/>
        </w:rPr>
      </w:pPr>
      <w:r w:rsidRPr="00D0284E">
        <w:rPr>
          <w:lang w:val="fr-FR"/>
        </w:rPr>
        <w:pict w14:anchorId="438DE496">
          <v:rect id="_x0000_i3052" style="width:0;height:1.5pt" o:hralign="center" o:hrstd="t" o:hr="t" fillcolor="#a0a0a0" stroked="f"/>
        </w:pict>
      </w:r>
    </w:p>
    <w:p w14:paraId="3B622C38" w14:textId="77777777" w:rsidR="00D0284E" w:rsidRPr="00D0284E" w:rsidRDefault="00D0284E" w:rsidP="00D0284E">
      <w:pPr>
        <w:rPr>
          <w:b/>
          <w:bCs/>
          <w:lang w:val="fr-FR"/>
        </w:rPr>
      </w:pPr>
      <w:r w:rsidRPr="00D0284E">
        <w:rPr>
          <w:b/>
          <w:bCs/>
          <w:lang w:val="fr-FR"/>
        </w:rPr>
        <w:lastRenderedPageBreak/>
        <w:t>11.35. État des définitions de tests</w:t>
      </w:r>
    </w:p>
    <w:p w14:paraId="40472940" w14:textId="77777777" w:rsidR="00D0284E" w:rsidRPr="00D0284E" w:rsidRDefault="00D0284E" w:rsidP="00D0284E">
      <w:pPr>
        <w:rPr>
          <w:lang w:val="fr-FR"/>
        </w:rPr>
      </w:pPr>
      <w:r w:rsidRPr="00D0284E">
        <w:rPr>
          <w:lang w:val="fr-FR"/>
        </w:rPr>
        <w:t xml:space="preserve">L’audit du dépôt a recensé </w:t>
      </w:r>
      <w:r w:rsidRPr="00D0284E">
        <w:rPr>
          <w:b/>
          <w:bCs/>
          <w:lang w:val="fr-FR"/>
        </w:rPr>
        <w:t>24 définitions de tests TypeScript</w:t>
      </w:r>
      <w:r w:rsidRPr="00D0284E">
        <w:rPr>
          <w:lang w:val="fr-FR"/>
        </w:rPr>
        <w:t xml:space="preserve"> dans le périmètre Angular analysé.</w:t>
      </w:r>
    </w:p>
    <w:p w14:paraId="05064BFA" w14:textId="77777777" w:rsidR="00D0284E" w:rsidRPr="00D0284E" w:rsidRDefault="00D0284E" w:rsidP="00D0284E">
      <w:pPr>
        <w:rPr>
          <w:lang w:val="fr-FR"/>
        </w:rPr>
      </w:pPr>
      <w:r w:rsidRPr="00D0284E">
        <w:rPr>
          <w:lang w:val="fr-FR"/>
        </w:rPr>
        <w:t>Ce nombre décrit :</w:t>
      </w:r>
    </w:p>
    <w:p w14:paraId="5D9D737C" w14:textId="169F5C5F" w:rsidR="00D0284E" w:rsidRPr="00D0284E" w:rsidRDefault="00D0284E" w:rsidP="00D0284E">
      <w:pPr>
        <w:rPr>
          <w:lang w:val="fr-FR"/>
        </w:rPr>
      </w:pPr>
      <m:oMathPara>
        <m:oMath>
          <m:r>
            <w:rPr>
              <w:rFonts w:ascii="Cambria Math" w:hAnsi="Cambria Math"/>
              <w:lang w:val="fr-FR"/>
            </w:rPr>
            <m:t>TestDefinitionsPresent</m:t>
          </m:r>
        </m:oMath>
      </m:oMathPara>
    </w:p>
    <w:p w14:paraId="7C6448B1" w14:textId="77777777" w:rsidR="00D0284E" w:rsidRPr="00D0284E" w:rsidRDefault="00D0284E" w:rsidP="00D0284E">
      <w:pPr>
        <w:rPr>
          <w:lang w:val="fr-FR"/>
        </w:rPr>
      </w:pPr>
      <w:r w:rsidRPr="00D0284E">
        <w:rPr>
          <w:lang w:val="fr-FR"/>
        </w:rPr>
        <w:t>Il ne doit pas être automatiquement transformé en :</w:t>
      </w:r>
    </w:p>
    <w:p w14:paraId="2E4596AD" w14:textId="75521C1D" w:rsidR="00D0284E" w:rsidRPr="00D0284E" w:rsidRDefault="00D0284E" w:rsidP="00D0284E">
      <w:pPr>
        <w:rPr>
          <w:lang w:val="fr-FR"/>
        </w:rPr>
      </w:pPr>
      <m:oMathPara>
        <m:oMath>
          <m:r>
            <w:rPr>
              <w:rFonts w:ascii="Cambria Math" w:hAnsi="Cambria Math"/>
              <w:lang w:val="fr-FR"/>
            </w:rPr>
            <m:t>24</m:t>
          </m:r>
          <m:r>
            <m:rPr>
              <m:nor/>
            </m:rPr>
            <w:rPr>
              <w:lang w:val="fr-FR"/>
            </w:rPr>
            <m:t> </m:t>
          </m:r>
          <m:r>
            <w:rPr>
              <w:rFonts w:ascii="Cambria Math" w:hAnsi="Cambria Math"/>
              <w:lang w:val="fr-FR"/>
            </w:rPr>
            <m:t>TestsPassed</m:t>
          </m:r>
        </m:oMath>
      </m:oMathPara>
    </w:p>
    <w:p w14:paraId="3EB245BC" w14:textId="77777777" w:rsidR="00D0284E" w:rsidRPr="00D0284E" w:rsidRDefault="00D0284E" w:rsidP="00D0284E">
      <w:pPr>
        <w:rPr>
          <w:lang w:val="fr-FR"/>
        </w:rPr>
      </w:pPr>
      <w:r w:rsidRPr="00D0284E">
        <w:rPr>
          <w:lang w:val="fr-FR"/>
        </w:rPr>
        <w:t xml:space="preserve">La présence d’un fichier </w:t>
      </w:r>
      <w:proofErr w:type="gramStart"/>
      <w:r w:rsidRPr="00D0284E">
        <w:rPr>
          <w:lang w:val="fr-FR"/>
        </w:rPr>
        <w:t>*.spec</w:t>
      </w:r>
      <w:proofErr w:type="gramEnd"/>
      <w:r w:rsidRPr="00D0284E">
        <w:rPr>
          <w:lang w:val="fr-FR"/>
        </w:rPr>
        <w:t>.ts ou d’une définition de test démontre qu’un scénario a été écrit, mais pas qu’il a été exécuté avec succès dans la version actuelle.</w:t>
      </w:r>
    </w:p>
    <w:p w14:paraId="582A23CC" w14:textId="77777777" w:rsidR="00D0284E" w:rsidRPr="00D0284E" w:rsidRDefault="00D0284E" w:rsidP="00D0284E">
      <w:pPr>
        <w:rPr>
          <w:lang w:val="fr-FR"/>
        </w:rPr>
      </w:pPr>
      <w:r w:rsidRPr="00D0284E">
        <w:rPr>
          <w:lang w:val="fr-FR"/>
        </w:rPr>
        <w:t>Cette distinction est particulièrement importante pour la traçabilité du rapport.</w:t>
      </w:r>
    </w:p>
    <w:p w14:paraId="63AC3587" w14:textId="77777777" w:rsidR="00D0284E" w:rsidRPr="00D0284E" w:rsidRDefault="00D0284E" w:rsidP="00D0284E">
      <w:pPr>
        <w:rPr>
          <w:lang w:val="fr-FR"/>
        </w:rPr>
      </w:pPr>
      <w:r w:rsidRPr="00D0284E">
        <w:rPr>
          <w:lang w:val="fr-FR"/>
        </w:rPr>
        <w:pict w14:anchorId="3587209D">
          <v:rect id="_x0000_i3053" style="width:0;height:1.5pt" o:hralign="center" o:hrstd="t" o:hr="t" fillcolor="#a0a0a0" stroked="f"/>
        </w:pict>
      </w:r>
    </w:p>
    <w:p w14:paraId="608E75E0" w14:textId="77777777" w:rsidR="00D0284E" w:rsidRPr="00D0284E" w:rsidRDefault="00D0284E" w:rsidP="00D0284E">
      <w:pPr>
        <w:rPr>
          <w:b/>
          <w:bCs/>
          <w:lang w:val="fr-FR"/>
        </w:rPr>
      </w:pPr>
      <w:r w:rsidRPr="00D0284E">
        <w:rPr>
          <w:b/>
          <w:bCs/>
          <w:lang w:val="fr-FR"/>
        </w:rPr>
        <w:t>11.36. Configuration de la cible de test</w:t>
      </w:r>
    </w:p>
    <w:p w14:paraId="544CF98D" w14:textId="77777777" w:rsidR="00D0284E" w:rsidRPr="00D0284E" w:rsidRDefault="00D0284E" w:rsidP="00D0284E">
      <w:pPr>
        <w:rPr>
          <w:lang w:val="fr-FR"/>
        </w:rPr>
      </w:pPr>
      <w:r w:rsidRPr="00D0284E">
        <w:rPr>
          <w:lang w:val="fr-FR"/>
        </w:rPr>
        <w:t>L’audit produit signale également qu’aucune cible Angular de test active n’était configurée dans le contexte inspecté.</w:t>
      </w:r>
    </w:p>
    <w:p w14:paraId="280E74A2" w14:textId="77777777" w:rsidR="00D0284E" w:rsidRPr="00D0284E" w:rsidRDefault="00D0284E" w:rsidP="00D0284E">
      <w:pPr>
        <w:rPr>
          <w:lang w:val="fr-FR"/>
        </w:rPr>
      </w:pPr>
      <w:r w:rsidRPr="00D0284E">
        <w:rPr>
          <w:lang w:val="fr-FR"/>
        </w:rPr>
        <w:t>Il existe donc une différence entre :</w:t>
      </w:r>
    </w:p>
    <w:p w14:paraId="4D9D3F98" w14:textId="210976AC" w:rsidR="00D0284E" w:rsidRPr="00D0284E" w:rsidRDefault="00D0284E" w:rsidP="00D0284E">
      <w:pPr>
        <w:rPr>
          <w:lang w:val="fr-FR"/>
        </w:rPr>
      </w:pPr>
      <m:oMathPara>
        <m:oMath>
          <m:r>
            <w:rPr>
              <w:rFonts w:ascii="Cambria Math" w:hAnsi="Cambria Math"/>
              <w:lang w:val="fr-FR"/>
            </w:rPr>
            <m:t>TestSourceExists</m:t>
          </m:r>
        </m:oMath>
      </m:oMathPara>
    </w:p>
    <w:p w14:paraId="249D94C5"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4C610848" w14:textId="267095BD" w:rsidR="00D0284E" w:rsidRPr="00D0284E" w:rsidRDefault="00D0284E" w:rsidP="00D0284E">
      <w:pPr>
        <w:rPr>
          <w:lang w:val="fr-FR"/>
        </w:rPr>
      </w:pPr>
      <m:oMathPara>
        <m:oMath>
          <m:r>
            <w:rPr>
              <w:rFonts w:ascii="Cambria Math" w:hAnsi="Cambria Math"/>
              <w:lang w:val="fr-FR"/>
            </w:rPr>
            <m:t>ExecutableTestTargetAvailable</m:t>
          </m:r>
        </m:oMath>
      </m:oMathPara>
    </w:p>
    <w:p w14:paraId="41878D45" w14:textId="77777777" w:rsidR="00D0284E" w:rsidRPr="00D0284E" w:rsidRDefault="00D0284E" w:rsidP="00D0284E">
      <w:pPr>
        <w:rPr>
          <w:lang w:val="fr-FR"/>
        </w:rPr>
      </w:pPr>
      <w:r w:rsidRPr="00D0284E">
        <w:rPr>
          <w:lang w:val="fr-FR"/>
        </w:rPr>
        <w:t>Autrement dit, la présence des spécifications constitue un actif de validation, mais leur exécution courante doit disposer d’un runner et d’une configuration opérationnelle.</w:t>
      </w:r>
    </w:p>
    <w:p w14:paraId="0843651D" w14:textId="77777777" w:rsidR="00D0284E" w:rsidRPr="00D0284E" w:rsidRDefault="00D0284E" w:rsidP="00D0284E">
      <w:pPr>
        <w:rPr>
          <w:lang w:val="fr-FR"/>
        </w:rPr>
      </w:pPr>
      <w:r w:rsidRPr="00D0284E">
        <w:rPr>
          <w:lang w:val="fr-FR"/>
        </w:rPr>
        <w:t>Cette observation ne doit pas être interprétée comme l’absence de toute validation historique du portail.</w:t>
      </w:r>
    </w:p>
    <w:p w14:paraId="1C8AC33C" w14:textId="77777777" w:rsidR="00D0284E" w:rsidRPr="00D0284E" w:rsidRDefault="00D0284E" w:rsidP="00D0284E">
      <w:pPr>
        <w:rPr>
          <w:lang w:val="fr-FR"/>
        </w:rPr>
      </w:pPr>
      <w:r w:rsidRPr="00D0284E">
        <w:rPr>
          <w:lang w:val="fr-FR"/>
        </w:rPr>
        <w:pict w14:anchorId="1BFB03E0">
          <v:rect id="_x0000_i3054" style="width:0;height:1.5pt" o:hralign="center" o:hrstd="t" o:hr="t" fillcolor="#a0a0a0" stroked="f"/>
        </w:pict>
      </w:r>
    </w:p>
    <w:p w14:paraId="12708308" w14:textId="77777777" w:rsidR="00D0284E" w:rsidRPr="00D0284E" w:rsidRDefault="00D0284E" w:rsidP="00D0284E">
      <w:pPr>
        <w:rPr>
          <w:b/>
          <w:bCs/>
          <w:lang w:val="fr-FR"/>
        </w:rPr>
      </w:pPr>
      <w:r w:rsidRPr="00D0284E">
        <w:rPr>
          <w:b/>
          <w:bCs/>
          <w:lang w:val="fr-FR"/>
        </w:rPr>
        <w:t>11.37. Validation historique et état actuel</w:t>
      </w:r>
    </w:p>
    <w:p w14:paraId="015F8029" w14:textId="77777777" w:rsidR="00D0284E" w:rsidRPr="00D0284E" w:rsidRDefault="00D0284E" w:rsidP="00D0284E">
      <w:pPr>
        <w:rPr>
          <w:lang w:val="fr-FR"/>
        </w:rPr>
      </w:pPr>
      <w:r w:rsidRPr="00D0284E">
        <w:rPr>
          <w:lang w:val="fr-FR"/>
        </w:rPr>
        <w:t xml:space="preserve">Le projet possède également un historique dans lequel une campagne Angular a produit </w:t>
      </w:r>
      <w:r w:rsidRPr="00D0284E">
        <w:rPr>
          <w:b/>
          <w:bCs/>
          <w:lang w:val="fr-FR"/>
        </w:rPr>
        <w:t>24 tests réussis</w:t>
      </w:r>
      <w:r w:rsidRPr="00D0284E">
        <w:rPr>
          <w:lang w:val="fr-FR"/>
        </w:rPr>
        <w:t xml:space="preserve"> dans l’environnement alors utilisé.</w:t>
      </w:r>
    </w:p>
    <w:p w14:paraId="47C4457D" w14:textId="77777777" w:rsidR="00D0284E" w:rsidRPr="00D0284E" w:rsidRDefault="00D0284E" w:rsidP="00D0284E">
      <w:pPr>
        <w:rPr>
          <w:lang w:val="fr-FR"/>
        </w:rPr>
      </w:pPr>
      <w:r w:rsidRPr="00D0284E">
        <w:rPr>
          <w:lang w:val="fr-FR"/>
        </w:rPr>
        <w:t>Il convient donc de présenter les deux informations sans contradiction :</w:t>
      </w:r>
    </w:p>
    <w:p w14:paraId="4FAAA6C6" w14:textId="77777777" w:rsidR="00D0284E" w:rsidRPr="00D0284E" w:rsidRDefault="00D0284E" w:rsidP="00D0284E">
      <w:pPr>
        <w:rPr>
          <w:lang w:val="fr-FR"/>
        </w:rPr>
      </w:pPr>
      <w:r w:rsidRPr="00D0284E">
        <w:rPr>
          <w:lang w:val="fr-FR"/>
        </w:rPr>
        <w:t>Le dépôt analysé contient 24 définitions de tests TypeScript. Une campagne historique a enregistré 24 tests réussis avec l’environnement de test alors configuré. Toutefois, l’audit actuel du produit signale l’absence d’une cible Angular de test active dans la configuration inspectée ; le résultat historique ne constitue donc pas, à lui seul, une preuve d’exécution reproductible sur l’état courant sans rétablissement ou confirmation de cette configuration.</w:t>
      </w:r>
    </w:p>
    <w:p w14:paraId="60CCE17B" w14:textId="77777777" w:rsidR="00D0284E" w:rsidRPr="00D0284E" w:rsidRDefault="00D0284E" w:rsidP="00D0284E">
      <w:pPr>
        <w:rPr>
          <w:lang w:val="fr-FR"/>
        </w:rPr>
      </w:pPr>
      <w:r w:rsidRPr="00D0284E">
        <w:rPr>
          <w:lang w:val="fr-FR"/>
        </w:rPr>
        <w:t>Cette distinction peut être formalisée par :</w:t>
      </w:r>
    </w:p>
    <w:p w14:paraId="2EF30693" w14:textId="18BDA1DF" w:rsidR="00D0284E" w:rsidRPr="00D0284E" w:rsidRDefault="00D0284E" w:rsidP="00D0284E">
      <w:pPr>
        <w:rPr>
          <w:lang w:val="fr-FR"/>
        </w:rPr>
      </w:pPr>
      <m:oMathPara>
        <m:oMath>
          <m:r>
            <w:rPr>
              <w:rFonts w:ascii="Cambria Math" w:hAnsi="Cambria Math"/>
              <w:lang w:val="fr-FR"/>
            </w:rPr>
            <m:t>HistoricalPass≠CurrentExecutionProof</m:t>
          </m:r>
        </m:oMath>
      </m:oMathPara>
    </w:p>
    <w:p w14:paraId="3C4FF58B" w14:textId="77777777" w:rsidR="00D0284E" w:rsidRPr="00D0284E" w:rsidRDefault="00D0284E" w:rsidP="00D0284E">
      <w:pPr>
        <w:rPr>
          <w:lang w:val="fr-FR"/>
        </w:rPr>
      </w:pPr>
      <w:proofErr w:type="gramStart"/>
      <w:r w:rsidRPr="00D0284E">
        <w:rPr>
          <w:lang w:val="fr-FR"/>
        </w:rPr>
        <w:t>tout</w:t>
      </w:r>
      <w:proofErr w:type="gramEnd"/>
      <w:r w:rsidRPr="00D0284E">
        <w:rPr>
          <w:lang w:val="fr-FR"/>
        </w:rPr>
        <w:t xml:space="preserve"> en conservant :</w:t>
      </w:r>
    </w:p>
    <w:p w14:paraId="628B9B8D" w14:textId="75FC246F" w:rsidR="00D0284E" w:rsidRPr="00D0284E" w:rsidRDefault="00D0284E" w:rsidP="00D0284E">
      <w:pPr>
        <w:rPr>
          <w:lang w:val="fr-FR"/>
        </w:rPr>
      </w:pPr>
      <m:oMathPara>
        <m:oMath>
          <m:r>
            <w:rPr>
              <w:rFonts w:ascii="Cambria Math" w:hAnsi="Cambria Math"/>
              <w:lang w:val="fr-FR"/>
            </w:rPr>
            <m:t>HistoricalPass=UsefulHistoricalEvidence</m:t>
          </m:r>
        </m:oMath>
      </m:oMathPara>
    </w:p>
    <w:p w14:paraId="20DB6A0F" w14:textId="77777777" w:rsidR="00D0284E" w:rsidRPr="00D0284E" w:rsidRDefault="00D0284E" w:rsidP="00D0284E">
      <w:pPr>
        <w:rPr>
          <w:lang w:val="fr-FR"/>
        </w:rPr>
      </w:pPr>
      <w:r w:rsidRPr="00D0284E">
        <w:rPr>
          <w:lang w:val="fr-FR"/>
        </w:rPr>
        <w:pict w14:anchorId="07D05DE1">
          <v:rect id="_x0000_i3055" style="width:0;height:1.5pt" o:hralign="center" o:hrstd="t" o:hr="t" fillcolor="#a0a0a0" stroked="f"/>
        </w:pict>
      </w:r>
    </w:p>
    <w:p w14:paraId="1C808244" w14:textId="77777777" w:rsidR="00D0284E" w:rsidRPr="00D0284E" w:rsidRDefault="00D0284E" w:rsidP="00D0284E">
      <w:pPr>
        <w:rPr>
          <w:b/>
          <w:bCs/>
          <w:lang w:val="fr-FR"/>
        </w:rPr>
      </w:pPr>
      <w:r w:rsidRPr="00D0284E">
        <w:rPr>
          <w:b/>
          <w:bCs/>
          <w:lang w:val="fr-FR"/>
        </w:rPr>
        <w:t>11.38. Validation E2E navigateur</w:t>
      </w:r>
    </w:p>
    <w:p w14:paraId="091222C1" w14:textId="77777777" w:rsidR="00D0284E" w:rsidRPr="00D0284E" w:rsidRDefault="00D0284E" w:rsidP="00D0284E">
      <w:pPr>
        <w:rPr>
          <w:lang w:val="fr-FR"/>
        </w:rPr>
      </w:pPr>
      <w:r w:rsidRPr="00D0284E">
        <w:rPr>
          <w:lang w:val="fr-FR"/>
        </w:rPr>
        <w:lastRenderedPageBreak/>
        <w:t>La validation la plus proche de l’expérience utilisateur consiste à exécuter le portail dans un navigateur réel avec le backend attendu.</w:t>
      </w:r>
    </w:p>
    <w:p w14:paraId="17CBF47F" w14:textId="77777777" w:rsidR="00D0284E" w:rsidRPr="00D0284E" w:rsidRDefault="00D0284E" w:rsidP="00D0284E">
      <w:pPr>
        <w:rPr>
          <w:lang w:val="fr-FR"/>
        </w:rPr>
      </w:pPr>
      <w:r w:rsidRPr="00D0284E">
        <w:rPr>
          <w:lang w:val="fr-FR"/>
        </w:rPr>
        <w:t>Elle doit notamment couvrir :</w:t>
      </w:r>
    </w:p>
    <w:p w14:paraId="066F7053" w14:textId="3B9BCEF1" w:rsidR="00D0284E" w:rsidRPr="00D0284E" w:rsidRDefault="00D0284E" w:rsidP="00D0284E">
      <w:pPr>
        <w:rPr>
          <w:lang w:val="fr-FR"/>
        </w:rPr>
      </w:pPr>
      <m:oMathPara>
        <m:oMath>
          <m:r>
            <w:rPr>
              <w:rFonts w:ascii="Cambria Math" w:hAnsi="Cambria Math"/>
              <w:lang w:val="fr-FR"/>
            </w:rPr>
            <m:t>Login→Dashboard</m:t>
          </m:r>
          <m:r>
            <w:rPr>
              <w:i/>
              <w:lang w:val="fr-FR"/>
            </w:rPr>
            <w:br/>
          </m:r>
        </m:oMath>
        <m:oMath>
          <m:r>
            <w:rPr>
              <w:rFonts w:ascii="Cambria Math" w:hAnsi="Cambria Math"/>
              <w:lang w:val="fr-FR"/>
            </w:rPr>
            <m:t>ExpiredAccessToken→Refresh→Retry</m:t>
          </m:r>
          <m:r>
            <w:rPr>
              <w:i/>
              <w:lang w:val="fr-FR"/>
            </w:rPr>
            <w:br/>
          </m:r>
        </m:oMath>
        <m:oMath>
          <m:r>
            <w:rPr>
              <w:rFonts w:ascii="Cambria Math" w:hAnsi="Cambria Math"/>
              <w:lang w:val="fr-FR"/>
            </w:rPr>
            <m:t>Compress→Result→Download</m:t>
          </m:r>
          <m:r>
            <w:rPr>
              <w:i/>
              <w:lang w:val="fr-FR"/>
            </w:rPr>
            <w:br/>
          </m:r>
        </m:oMath>
        <m:oMath>
          <m:r>
            <w:rPr>
              <w:rFonts w:ascii="Cambria Math" w:hAnsi="Cambria Math"/>
              <w:lang w:val="fr-FR"/>
            </w:rPr>
            <m:t>Decompress→Result</m:t>
          </m:r>
          <m:r>
            <w:rPr>
              <w:i/>
              <w:lang w:val="fr-FR"/>
            </w:rPr>
            <w:br/>
          </m:r>
        </m:oMath>
        <m:oMath>
          <m:r>
            <w:rPr>
              <w:rFonts w:ascii="Cambria Math" w:hAnsi="Cambria Math"/>
              <w:lang w:val="fr-FR"/>
            </w:rPr>
            <m:t>History→AuthorizedEntries</m:t>
          </m:r>
          <m:r>
            <w:rPr>
              <w:i/>
              <w:lang w:val="fr-FR"/>
            </w:rPr>
            <w:br/>
          </m:r>
        </m:oMath>
        <m:oMath>
          <m:r>
            <w:rPr>
              <w:rFonts w:ascii="Cambria Math" w:hAnsi="Cambria Math"/>
              <w:lang w:val="fr-FR"/>
            </w:rPr>
            <m:t>Share→Receive</m:t>
          </m:r>
        </m:oMath>
      </m:oMathPara>
    </w:p>
    <w:p w14:paraId="7C34DEDD" w14:textId="77777777" w:rsidR="00D0284E" w:rsidRPr="00D0284E" w:rsidRDefault="00D0284E" w:rsidP="00D0284E">
      <w:pPr>
        <w:rPr>
          <w:lang w:val="fr-FR"/>
        </w:rPr>
      </w:pPr>
      <w:r w:rsidRPr="00D0284E">
        <w:rPr>
          <w:lang w:val="fr-FR"/>
        </w:rPr>
        <w:t>Un test E2E permet également de détecter des problèmes qui ne sont pas visibles dans un test de service isolé :</w:t>
      </w:r>
    </w:p>
    <w:p w14:paraId="1356C5C4" w14:textId="77777777" w:rsidR="00D0284E" w:rsidRPr="00D0284E" w:rsidRDefault="00D0284E">
      <w:pPr>
        <w:numPr>
          <w:ilvl w:val="0"/>
          <w:numId w:val="94"/>
        </w:numPr>
        <w:rPr>
          <w:lang w:val="fr-FR"/>
        </w:rPr>
      </w:pPr>
      <w:r w:rsidRPr="00D0284E">
        <w:rPr>
          <w:lang w:val="fr-FR"/>
        </w:rPr>
        <w:t>CORS ;</w:t>
      </w:r>
    </w:p>
    <w:p w14:paraId="02ED9EE3" w14:textId="77777777" w:rsidR="00D0284E" w:rsidRPr="00D0284E" w:rsidRDefault="00D0284E">
      <w:pPr>
        <w:numPr>
          <w:ilvl w:val="0"/>
          <w:numId w:val="94"/>
        </w:numPr>
        <w:rPr>
          <w:lang w:val="fr-FR"/>
        </w:rPr>
      </w:pPr>
      <w:proofErr w:type="gramStart"/>
      <w:r w:rsidRPr="00D0284E">
        <w:rPr>
          <w:lang w:val="fr-FR"/>
        </w:rPr>
        <w:t>routing</w:t>
      </w:r>
      <w:proofErr w:type="gramEnd"/>
      <w:r w:rsidRPr="00D0284E">
        <w:rPr>
          <w:lang w:val="fr-FR"/>
        </w:rPr>
        <w:t xml:space="preserve"> ;</w:t>
      </w:r>
    </w:p>
    <w:p w14:paraId="70F52428" w14:textId="77777777" w:rsidR="00D0284E" w:rsidRPr="00D0284E" w:rsidRDefault="00D0284E">
      <w:pPr>
        <w:numPr>
          <w:ilvl w:val="0"/>
          <w:numId w:val="94"/>
        </w:numPr>
        <w:rPr>
          <w:lang w:val="fr-FR"/>
        </w:rPr>
      </w:pPr>
      <w:proofErr w:type="gramStart"/>
      <w:r w:rsidRPr="00D0284E">
        <w:rPr>
          <w:lang w:val="fr-FR"/>
        </w:rPr>
        <w:t>cookies</w:t>
      </w:r>
      <w:proofErr w:type="gramEnd"/>
      <w:r w:rsidRPr="00D0284E">
        <w:rPr>
          <w:lang w:val="fr-FR"/>
        </w:rPr>
        <w:t xml:space="preserve"> ou stockage ;</w:t>
      </w:r>
    </w:p>
    <w:p w14:paraId="07790D7F" w14:textId="77777777" w:rsidR="00D0284E" w:rsidRPr="00D0284E" w:rsidRDefault="00D0284E">
      <w:pPr>
        <w:numPr>
          <w:ilvl w:val="0"/>
          <w:numId w:val="94"/>
        </w:numPr>
        <w:rPr>
          <w:lang w:val="fr-FR"/>
        </w:rPr>
      </w:pPr>
      <w:proofErr w:type="gramStart"/>
      <w:r w:rsidRPr="00D0284E">
        <w:rPr>
          <w:lang w:val="fr-FR"/>
        </w:rPr>
        <w:t>erreurs</w:t>
      </w:r>
      <w:proofErr w:type="gramEnd"/>
      <w:r w:rsidRPr="00D0284E">
        <w:rPr>
          <w:lang w:val="fr-FR"/>
        </w:rPr>
        <w:t xml:space="preserve"> de build ;</w:t>
      </w:r>
    </w:p>
    <w:p w14:paraId="4A076806" w14:textId="77777777" w:rsidR="00D0284E" w:rsidRPr="00D0284E" w:rsidRDefault="00D0284E">
      <w:pPr>
        <w:numPr>
          <w:ilvl w:val="0"/>
          <w:numId w:val="94"/>
        </w:numPr>
        <w:rPr>
          <w:lang w:val="fr-FR"/>
        </w:rPr>
      </w:pPr>
      <w:proofErr w:type="gramStart"/>
      <w:r w:rsidRPr="00D0284E">
        <w:rPr>
          <w:lang w:val="fr-FR"/>
        </w:rPr>
        <w:t>sérialisation</w:t>
      </w:r>
      <w:proofErr w:type="gramEnd"/>
      <w:r w:rsidRPr="00D0284E">
        <w:rPr>
          <w:lang w:val="fr-FR"/>
        </w:rPr>
        <w:t xml:space="preserve"> réelle ;</w:t>
      </w:r>
    </w:p>
    <w:p w14:paraId="192E9270" w14:textId="77777777" w:rsidR="00D0284E" w:rsidRPr="00D0284E" w:rsidRDefault="00D0284E">
      <w:pPr>
        <w:numPr>
          <w:ilvl w:val="0"/>
          <w:numId w:val="94"/>
        </w:numPr>
        <w:rPr>
          <w:lang w:val="fr-FR"/>
        </w:rPr>
      </w:pPr>
      <w:proofErr w:type="gramStart"/>
      <w:r w:rsidRPr="00D0284E">
        <w:rPr>
          <w:lang w:val="fr-FR"/>
        </w:rPr>
        <w:t>téléchargement</w:t>
      </w:r>
      <w:proofErr w:type="gramEnd"/>
      <w:r w:rsidRPr="00D0284E">
        <w:rPr>
          <w:lang w:val="fr-FR"/>
        </w:rPr>
        <w:t xml:space="preserve"> navigateur ;</w:t>
      </w:r>
    </w:p>
    <w:p w14:paraId="2AB48783" w14:textId="77777777" w:rsidR="00D0284E" w:rsidRPr="00D0284E" w:rsidRDefault="00D0284E">
      <w:pPr>
        <w:numPr>
          <w:ilvl w:val="0"/>
          <w:numId w:val="94"/>
        </w:numPr>
        <w:rPr>
          <w:lang w:val="fr-FR"/>
        </w:rPr>
      </w:pPr>
      <w:proofErr w:type="gramStart"/>
      <w:r w:rsidRPr="00D0284E">
        <w:rPr>
          <w:lang w:val="fr-FR"/>
        </w:rPr>
        <w:t>comportement</w:t>
      </w:r>
      <w:proofErr w:type="gramEnd"/>
      <w:r w:rsidRPr="00D0284E">
        <w:rPr>
          <w:lang w:val="fr-FR"/>
        </w:rPr>
        <w:t xml:space="preserve"> simultané des requêtes.</w:t>
      </w:r>
    </w:p>
    <w:p w14:paraId="6ABF8899" w14:textId="77777777" w:rsidR="00D0284E" w:rsidRPr="00D0284E" w:rsidRDefault="00D0284E" w:rsidP="00D0284E">
      <w:pPr>
        <w:rPr>
          <w:lang w:val="fr-FR"/>
        </w:rPr>
      </w:pPr>
      <w:r w:rsidRPr="00D0284E">
        <w:rPr>
          <w:lang w:val="fr-FR"/>
        </w:rPr>
        <w:t xml:space="preserve">Dans l’état de preuve retenu pour le rapport, la validation E2E navigateur doit rester une </w:t>
      </w:r>
      <w:r w:rsidRPr="00D0284E">
        <w:rPr>
          <w:b/>
          <w:bCs/>
          <w:lang w:val="fr-FR"/>
        </w:rPr>
        <w:t>exigence avant livraison</w:t>
      </w:r>
      <w:r w:rsidRPr="00D0284E">
        <w:rPr>
          <w:lang w:val="fr-FR"/>
        </w:rPr>
        <w:t xml:space="preserve"> lorsqu’elle n’a pas été exécutée avec succès sur l’état final du produit.</w:t>
      </w:r>
    </w:p>
    <w:p w14:paraId="50E857E2" w14:textId="77777777" w:rsidR="00D0284E" w:rsidRPr="00D0284E" w:rsidRDefault="00D0284E" w:rsidP="00D0284E">
      <w:pPr>
        <w:rPr>
          <w:lang w:val="fr-FR"/>
        </w:rPr>
      </w:pPr>
      <w:r w:rsidRPr="00D0284E">
        <w:rPr>
          <w:lang w:val="fr-FR"/>
        </w:rPr>
        <w:pict w14:anchorId="5FAE2860">
          <v:rect id="_x0000_i3056" style="width:0;height:1.5pt" o:hralign="center" o:hrstd="t" o:hr="t" fillcolor="#a0a0a0" stroked="f"/>
        </w:pict>
      </w:r>
    </w:p>
    <w:p w14:paraId="7C804E11" w14:textId="77777777" w:rsidR="00D0284E" w:rsidRPr="00D0284E" w:rsidRDefault="00D0284E" w:rsidP="00D0284E">
      <w:pPr>
        <w:rPr>
          <w:b/>
          <w:bCs/>
          <w:lang w:val="fr-FR"/>
        </w:rPr>
      </w:pPr>
      <w:r w:rsidRPr="00D0284E">
        <w:rPr>
          <w:b/>
          <w:bCs/>
          <w:lang w:val="fr-FR"/>
        </w:rPr>
        <w:t>11.39. Test important : refresh concurrent</w:t>
      </w:r>
    </w:p>
    <w:p w14:paraId="613FE1A1" w14:textId="77777777" w:rsidR="00D0284E" w:rsidRPr="00D0284E" w:rsidRDefault="00D0284E" w:rsidP="00D0284E">
      <w:pPr>
        <w:rPr>
          <w:lang w:val="fr-FR"/>
        </w:rPr>
      </w:pPr>
      <w:r w:rsidRPr="00D0284E">
        <w:rPr>
          <w:lang w:val="fr-FR"/>
        </w:rPr>
        <w:t>Le mécanisme de sérialisation du refresh mérite un scénario spécifique.</w:t>
      </w:r>
    </w:p>
    <w:p w14:paraId="6ABFB647" w14:textId="77777777" w:rsidR="00D0284E" w:rsidRPr="00D0284E" w:rsidRDefault="00D0284E" w:rsidP="00D0284E">
      <w:pPr>
        <w:rPr>
          <w:lang w:val="fr-FR"/>
        </w:rPr>
      </w:pPr>
      <w:r w:rsidRPr="00D0284E">
        <w:rPr>
          <w:lang w:val="fr-FR"/>
        </w:rPr>
        <w:t>On cherche à démontrer :</w:t>
      </w:r>
    </w:p>
    <w:p w14:paraId="57C0A4FF" w14:textId="2FB697DB" w:rsidR="00D0284E" w:rsidRPr="00D0284E" w:rsidRDefault="00D0284E" w:rsidP="00D0284E">
      <w:pPr>
        <w:rPr>
          <w:lang w:val="fr-FR"/>
        </w:rPr>
      </w:pPr>
      <m:oMathPara>
        <m:oMath>
          <m:r>
            <w:rPr>
              <w:rFonts w:ascii="Cambria Math" w:hAnsi="Cambria Math"/>
              <w:lang w:val="fr-FR"/>
            </w:rPr>
            <m:t>N</m:t>
          </m:r>
          <m:r>
            <m:rPr>
              <m:nor/>
            </m:rPr>
            <w:rPr>
              <w:lang w:val="fr-FR"/>
            </w:rPr>
            <m:t> </m:t>
          </m:r>
          <m:r>
            <w:rPr>
              <w:rFonts w:ascii="Cambria Math" w:hAnsi="Cambria Math"/>
              <w:lang w:val="fr-FR"/>
            </w:rPr>
            <m:t>UnauthorizedResponses→1</m:t>
          </m:r>
          <m:r>
            <m:rPr>
              <m:nor/>
            </m:rPr>
            <w:rPr>
              <w:lang w:val="fr-FR"/>
            </w:rPr>
            <m:t> </m:t>
          </m:r>
          <m:r>
            <w:rPr>
              <w:rFonts w:ascii="Cambria Math" w:hAnsi="Cambria Math"/>
              <w:lang w:val="fr-FR"/>
            </w:rPr>
            <m:t>RefreshRequest</m:t>
          </m:r>
        </m:oMath>
      </m:oMathPara>
    </w:p>
    <w:p w14:paraId="1486B75C" w14:textId="77777777" w:rsidR="00D0284E" w:rsidRPr="00D0284E" w:rsidRDefault="00D0284E" w:rsidP="00D0284E">
      <w:pPr>
        <w:rPr>
          <w:lang w:val="fr-FR"/>
        </w:rPr>
      </w:pPr>
      <w:proofErr w:type="gramStart"/>
      <w:r w:rsidRPr="00D0284E">
        <w:rPr>
          <w:lang w:val="fr-FR"/>
        </w:rPr>
        <w:t>puis</w:t>
      </w:r>
      <w:proofErr w:type="gramEnd"/>
      <w:r w:rsidRPr="00D0284E">
        <w:rPr>
          <w:lang w:val="fr-FR"/>
        </w:rPr>
        <w:t xml:space="preserve"> :</w:t>
      </w:r>
    </w:p>
    <w:p w14:paraId="0F350D68" w14:textId="34F55A0B" w:rsidR="00D0284E" w:rsidRPr="00D0284E" w:rsidRDefault="00D0284E" w:rsidP="00D0284E">
      <w:pPr>
        <w:rPr>
          <w:lang w:val="fr-FR"/>
        </w:rPr>
      </w:pPr>
      <m:oMathPara>
        <m:oMath>
          <m:r>
            <w:rPr>
              <w:rFonts w:ascii="Cambria Math" w:hAnsi="Cambria Math"/>
              <w:lang w:val="fr-FR"/>
            </w:rPr>
            <m:t>RefreshSuccess→N</m:t>
          </m:r>
          <m:r>
            <m:rPr>
              <m:nor/>
            </m:rPr>
            <w:rPr>
              <w:lang w:val="fr-FR"/>
            </w:rPr>
            <m:t> </m:t>
          </m:r>
          <m:r>
            <w:rPr>
              <w:rFonts w:ascii="Cambria Math" w:hAnsi="Cambria Math"/>
              <w:lang w:val="fr-FR"/>
            </w:rPr>
            <m:t>RetriedRequests</m:t>
          </m:r>
        </m:oMath>
      </m:oMathPara>
    </w:p>
    <w:p w14:paraId="014FFF1D" w14:textId="77777777" w:rsidR="00D0284E" w:rsidRPr="00D0284E" w:rsidRDefault="00D0284E" w:rsidP="00D0284E">
      <w:pPr>
        <w:rPr>
          <w:lang w:val="fr-FR"/>
        </w:rPr>
      </w:pPr>
      <w:r w:rsidRPr="00D0284E">
        <w:rPr>
          <w:lang w:val="fr-FR"/>
        </w:rPr>
        <w:t>Un test isolé peut utiliser des mocks pour contrôler exactement le nombre de renouvellements.</w:t>
      </w:r>
    </w:p>
    <w:p w14:paraId="74FAB514" w14:textId="77777777" w:rsidR="00D0284E" w:rsidRPr="00D0284E" w:rsidRDefault="00D0284E" w:rsidP="00D0284E">
      <w:pPr>
        <w:rPr>
          <w:lang w:val="fr-FR"/>
        </w:rPr>
      </w:pPr>
      <w:r w:rsidRPr="00D0284E">
        <w:rPr>
          <w:lang w:val="fr-FR"/>
        </w:rPr>
        <w:t>Un test E2E peut ensuite vérifier que le comportement reste cohérent avec le backend réel.</w:t>
      </w:r>
    </w:p>
    <w:p w14:paraId="5101AD49" w14:textId="77777777" w:rsidR="00D0284E" w:rsidRPr="00D0284E" w:rsidRDefault="00D0284E" w:rsidP="00D0284E">
      <w:pPr>
        <w:rPr>
          <w:lang w:val="fr-FR"/>
        </w:rPr>
      </w:pPr>
      <w:r w:rsidRPr="00D0284E">
        <w:rPr>
          <w:lang w:val="fr-FR"/>
        </w:rPr>
        <w:t>Les deux preuves sont complémentaires.</w:t>
      </w:r>
    </w:p>
    <w:p w14:paraId="4861B9FD" w14:textId="77777777" w:rsidR="00D0284E" w:rsidRPr="00D0284E" w:rsidRDefault="00D0284E" w:rsidP="00D0284E">
      <w:pPr>
        <w:rPr>
          <w:lang w:val="fr-FR"/>
        </w:rPr>
      </w:pPr>
      <w:r w:rsidRPr="00D0284E">
        <w:rPr>
          <w:lang w:val="fr-FR"/>
        </w:rPr>
        <w:pict w14:anchorId="374FC816">
          <v:rect id="_x0000_i3057" style="width:0;height:1.5pt" o:hralign="center" o:hrstd="t" o:hr="t" fillcolor="#a0a0a0" stroked="f"/>
        </w:pict>
      </w:r>
    </w:p>
    <w:p w14:paraId="6828EB09" w14:textId="77777777" w:rsidR="00D0284E" w:rsidRPr="00D0284E" w:rsidRDefault="00D0284E" w:rsidP="00D0284E">
      <w:pPr>
        <w:rPr>
          <w:b/>
          <w:bCs/>
          <w:lang w:val="fr-FR"/>
        </w:rPr>
      </w:pPr>
      <w:r w:rsidRPr="00D0284E">
        <w:rPr>
          <w:b/>
          <w:bCs/>
          <w:lang w:val="fr-FR"/>
        </w:rPr>
        <w:t>11.40. Test important : échec définitif du refresh</w:t>
      </w:r>
    </w:p>
    <w:p w14:paraId="04CDA718" w14:textId="77777777" w:rsidR="00D0284E" w:rsidRPr="00D0284E" w:rsidRDefault="00D0284E" w:rsidP="00D0284E">
      <w:pPr>
        <w:rPr>
          <w:lang w:val="fr-FR"/>
        </w:rPr>
      </w:pPr>
      <w:r w:rsidRPr="00D0284E">
        <w:rPr>
          <w:lang w:val="fr-FR"/>
        </w:rPr>
        <w:t>Le second scénario critique est :</w:t>
      </w:r>
    </w:p>
    <w:p w14:paraId="608FE9A1" w14:textId="1E3B8BC4" w:rsidR="00D0284E" w:rsidRPr="00D0284E" w:rsidRDefault="00D0284E" w:rsidP="00D0284E">
      <w:pPr>
        <w:rPr>
          <w:lang w:val="fr-FR"/>
        </w:rPr>
      </w:pPr>
      <m:oMathPara>
        <m:oMath>
          <m:r>
            <w:rPr>
              <w:rFonts w:ascii="Cambria Math" w:hAnsi="Cambria Math"/>
              <w:lang w:val="fr-FR"/>
            </w:rPr>
            <m:t>ExpiredAccessToken+InvalidRefreshToken</m:t>
          </m:r>
        </m:oMath>
      </m:oMathPara>
    </w:p>
    <w:p w14:paraId="0C02C23F" w14:textId="77777777" w:rsidR="00D0284E" w:rsidRPr="00D0284E" w:rsidRDefault="00D0284E" w:rsidP="00D0284E">
      <w:pPr>
        <w:rPr>
          <w:lang w:val="fr-FR"/>
        </w:rPr>
      </w:pPr>
      <w:r w:rsidRPr="00D0284E">
        <w:rPr>
          <w:lang w:val="fr-FR"/>
        </w:rPr>
        <w:t>Le résultat attendu est :</w:t>
      </w:r>
    </w:p>
    <w:p w14:paraId="60E2AEEC" w14:textId="55F17C11" w:rsidR="00D0284E" w:rsidRPr="00D0284E" w:rsidRDefault="00D0284E" w:rsidP="00D0284E">
      <w:pPr>
        <w:rPr>
          <w:lang w:val="fr-FR"/>
        </w:rPr>
      </w:pPr>
      <m:oMathPara>
        <m:oMath>
          <m:r>
            <w:rPr>
              <w:rFonts w:ascii="Cambria Math" w:hAnsi="Cambria Math"/>
              <w:lang w:val="fr-FR"/>
            </w:rPr>
            <m:t>ClearSession→Unauthenticated</m:t>
          </m:r>
        </m:oMath>
      </m:oMathPara>
    </w:p>
    <w:p w14:paraId="735D6AE0"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61D9F6BA" w14:textId="61B1C76D" w:rsidR="00D0284E" w:rsidRPr="00D0284E" w:rsidRDefault="00D0284E" w:rsidP="00D0284E">
      <w:pPr>
        <w:rPr>
          <w:lang w:val="fr-FR"/>
        </w:rPr>
      </w:pPr>
      <m:oMathPara>
        <m:oMath>
          <m:r>
            <w:rPr>
              <w:rFonts w:ascii="Cambria Math" w:hAnsi="Cambria Math"/>
              <w:lang w:val="fr-FR"/>
            </w:rPr>
            <w:lastRenderedPageBreak/>
            <m:t>InfiniteRefreshLoop</m:t>
          </m:r>
        </m:oMath>
      </m:oMathPara>
    </w:p>
    <w:p w14:paraId="01DB3862" w14:textId="77777777" w:rsidR="00D0284E" w:rsidRPr="00D0284E" w:rsidRDefault="00D0284E" w:rsidP="00D0284E">
      <w:pPr>
        <w:rPr>
          <w:lang w:val="fr-FR"/>
        </w:rPr>
      </w:pPr>
      <w:r w:rsidRPr="00D0284E">
        <w:rPr>
          <w:lang w:val="fr-FR"/>
        </w:rPr>
        <w:t>Le test doit également vérifier que les requêtes en attente ne produisent pas de faux succès après la destruction de la session.</w:t>
      </w:r>
    </w:p>
    <w:p w14:paraId="520EAFEA" w14:textId="77777777" w:rsidR="00D0284E" w:rsidRPr="00D0284E" w:rsidRDefault="00D0284E" w:rsidP="00D0284E">
      <w:pPr>
        <w:rPr>
          <w:lang w:val="fr-FR"/>
        </w:rPr>
      </w:pPr>
      <w:r w:rsidRPr="00D0284E">
        <w:rPr>
          <w:lang w:val="fr-FR"/>
        </w:rPr>
        <w:pict w14:anchorId="0ABBCC56">
          <v:rect id="_x0000_i3058" style="width:0;height:1.5pt" o:hralign="center" o:hrstd="t" o:hr="t" fillcolor="#a0a0a0" stroked="f"/>
        </w:pict>
      </w:r>
    </w:p>
    <w:p w14:paraId="187F7336" w14:textId="77777777" w:rsidR="00D0284E" w:rsidRPr="00D0284E" w:rsidRDefault="00D0284E" w:rsidP="00D0284E">
      <w:pPr>
        <w:rPr>
          <w:b/>
          <w:bCs/>
          <w:lang w:val="fr-FR"/>
        </w:rPr>
      </w:pPr>
      <w:r w:rsidRPr="00D0284E">
        <w:rPr>
          <w:b/>
          <w:bCs/>
          <w:lang w:val="fr-FR"/>
        </w:rPr>
        <w:t>11.41. Test important : erreur du scanner</w:t>
      </w:r>
    </w:p>
    <w:p w14:paraId="6C73A8DE" w14:textId="77777777" w:rsidR="00D0284E" w:rsidRPr="00D0284E" w:rsidRDefault="00D0284E" w:rsidP="00D0284E">
      <w:pPr>
        <w:rPr>
          <w:lang w:val="fr-FR"/>
        </w:rPr>
      </w:pPr>
      <w:r w:rsidRPr="00D0284E">
        <w:rPr>
          <w:lang w:val="fr-FR"/>
        </w:rPr>
        <w:t>Le portail doit également être testé face à un backend refusant le traitement en raison d’un contrôle de sécurité indisponible.</w:t>
      </w:r>
    </w:p>
    <w:p w14:paraId="2C224D14" w14:textId="77777777" w:rsidR="00D0284E" w:rsidRPr="00D0284E" w:rsidRDefault="00D0284E" w:rsidP="00D0284E">
      <w:pPr>
        <w:rPr>
          <w:lang w:val="fr-FR"/>
        </w:rPr>
      </w:pPr>
      <w:r w:rsidRPr="00D0284E">
        <w:rPr>
          <w:lang w:val="fr-FR"/>
        </w:rPr>
        <w:t>L’oracle devient :</w:t>
      </w:r>
    </w:p>
    <w:p w14:paraId="3AF3B8A1" w14:textId="46F7D538" w:rsidR="00D0284E" w:rsidRPr="00D0284E" w:rsidRDefault="00D0284E" w:rsidP="00D0284E">
      <w:pPr>
        <w:rPr>
          <w:lang w:val="fr-FR"/>
        </w:rPr>
      </w:pPr>
      <m:oMathPara>
        <m:oMath>
          <m:r>
            <w:rPr>
              <w:rFonts w:ascii="Cambria Math" w:hAnsi="Cambria Math"/>
              <w:lang w:val="fr-FR"/>
            </w:rPr>
            <m:t>ScannerUnavailable⇒ErrorDisplayed</m:t>
          </m:r>
        </m:oMath>
      </m:oMathPara>
    </w:p>
    <w:p w14:paraId="32FED374"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7502D03F" w14:textId="536823AA" w:rsidR="00D0284E" w:rsidRPr="00D0284E" w:rsidRDefault="00D0284E" w:rsidP="00D0284E">
      <w:pPr>
        <w:rPr>
          <w:lang w:val="fr-FR"/>
        </w:rPr>
      </w:pPr>
      <m:oMathPara>
        <m:oMath>
          <m:r>
            <w:rPr>
              <w:rFonts w:ascii="Cambria Math" w:hAnsi="Cambria Math"/>
              <w:lang w:val="fr-FR"/>
            </w:rPr>
            <m:t>ScannerUnavailable⇒NoSuccessState</m:t>
          </m:r>
        </m:oMath>
      </m:oMathPara>
    </w:p>
    <w:p w14:paraId="07FBE931" w14:textId="77777777" w:rsidR="00D0284E" w:rsidRPr="00D0284E" w:rsidRDefault="00D0284E" w:rsidP="00D0284E">
      <w:pPr>
        <w:rPr>
          <w:lang w:val="fr-FR"/>
        </w:rPr>
      </w:pPr>
      <w:r w:rsidRPr="00D0284E">
        <w:rPr>
          <w:lang w:val="fr-FR"/>
        </w:rPr>
        <w:t>Ce test permet de vérifier que la politique fail-closed du backend n’est pas déformée par l’interface.</w:t>
      </w:r>
    </w:p>
    <w:p w14:paraId="662DAA48" w14:textId="77777777" w:rsidR="00D0284E" w:rsidRPr="00D0284E" w:rsidRDefault="00D0284E" w:rsidP="00D0284E">
      <w:pPr>
        <w:rPr>
          <w:lang w:val="fr-FR"/>
        </w:rPr>
      </w:pPr>
      <w:r w:rsidRPr="00D0284E">
        <w:rPr>
          <w:lang w:val="fr-FR"/>
        </w:rPr>
        <w:pict w14:anchorId="619AB8A3">
          <v:rect id="_x0000_i3059" style="width:0;height:1.5pt" o:hralign="center" o:hrstd="t" o:hr="t" fillcolor="#a0a0a0" stroked="f"/>
        </w:pict>
      </w:r>
    </w:p>
    <w:p w14:paraId="00EA6FD1" w14:textId="77777777" w:rsidR="00D0284E" w:rsidRPr="00D0284E" w:rsidRDefault="00D0284E" w:rsidP="00D0284E">
      <w:pPr>
        <w:rPr>
          <w:b/>
          <w:bCs/>
          <w:lang w:val="fr-FR"/>
        </w:rPr>
      </w:pPr>
      <w:r w:rsidRPr="00D0284E">
        <w:rPr>
          <w:b/>
          <w:bCs/>
          <w:lang w:val="fr-FR"/>
        </w:rPr>
        <w:t>11.42. Test important : autorisation</w:t>
      </w:r>
    </w:p>
    <w:p w14:paraId="3CD0485E" w14:textId="77777777" w:rsidR="00D0284E" w:rsidRPr="00D0284E" w:rsidRDefault="00D0284E" w:rsidP="00D0284E">
      <w:pPr>
        <w:rPr>
          <w:lang w:val="fr-FR"/>
        </w:rPr>
      </w:pPr>
      <w:r w:rsidRPr="00D0284E">
        <w:rPr>
          <w:lang w:val="fr-FR"/>
        </w:rPr>
        <w:t>Un guard peut être testé pour vérifier la navigation :</w:t>
      </w:r>
    </w:p>
    <w:p w14:paraId="1D7514C5" w14:textId="0CC23144" w:rsidR="00D0284E" w:rsidRPr="00D0284E" w:rsidRDefault="00D0284E" w:rsidP="00D0284E">
      <w:pPr>
        <w:rPr>
          <w:lang w:val="fr-FR"/>
        </w:rPr>
      </w:pPr>
      <m:oMathPara>
        <m:oMath>
          <m:r>
            <w:rPr>
              <w:rFonts w:ascii="Cambria Math" w:hAnsi="Cambria Math"/>
              <w:lang w:val="fr-FR"/>
            </w:rPr>
            <m:t>Unauthenticated→ProtectedRoute⇒Redirect</m:t>
          </m:r>
        </m:oMath>
      </m:oMathPara>
    </w:p>
    <w:p w14:paraId="2FAA879C" w14:textId="77777777" w:rsidR="00D0284E" w:rsidRPr="00D0284E" w:rsidRDefault="00D0284E" w:rsidP="00D0284E">
      <w:pPr>
        <w:rPr>
          <w:lang w:val="fr-FR"/>
        </w:rPr>
      </w:pPr>
      <w:r w:rsidRPr="00D0284E">
        <w:rPr>
          <w:lang w:val="fr-FR"/>
        </w:rPr>
        <w:t>Mais la validation de sécurité doit également tester :</w:t>
      </w:r>
    </w:p>
    <w:p w14:paraId="3C212E6F" w14:textId="2F5F7CAE" w:rsidR="00D0284E" w:rsidRPr="00D0284E" w:rsidRDefault="00D0284E" w:rsidP="00D0284E">
      <w:pPr>
        <w:rPr>
          <w:lang w:val="fr-FR"/>
        </w:rPr>
      </w:pPr>
      <m:oMathPara>
        <m:oMath>
          <m:r>
            <w:rPr>
              <w:rFonts w:ascii="Cambria Math" w:hAnsi="Cambria Math"/>
              <w:lang w:val="fr-FR"/>
            </w:rPr>
            <m:t>DirectAPIRequest+UnauthorizedUser⇒Denied</m:t>
          </m:r>
        </m:oMath>
      </m:oMathPara>
    </w:p>
    <w:p w14:paraId="5FFF2C18" w14:textId="77777777" w:rsidR="00D0284E" w:rsidRPr="00D0284E" w:rsidRDefault="00D0284E" w:rsidP="00D0284E">
      <w:pPr>
        <w:rPr>
          <w:lang w:val="fr-FR"/>
        </w:rPr>
      </w:pPr>
      <w:r w:rsidRPr="00D0284E">
        <w:rPr>
          <w:lang w:val="fr-FR"/>
        </w:rPr>
        <w:t>Le premier test concerne Angular.</w:t>
      </w:r>
    </w:p>
    <w:p w14:paraId="5B4B7167" w14:textId="77777777" w:rsidR="00D0284E" w:rsidRPr="00D0284E" w:rsidRDefault="00D0284E" w:rsidP="00D0284E">
      <w:pPr>
        <w:rPr>
          <w:lang w:val="fr-FR"/>
        </w:rPr>
      </w:pPr>
      <w:r w:rsidRPr="00D0284E">
        <w:rPr>
          <w:lang w:val="fr-FR"/>
        </w:rPr>
        <w:t>Le second concerne FastAPI.</w:t>
      </w:r>
    </w:p>
    <w:p w14:paraId="784A70B4" w14:textId="77777777" w:rsidR="00D0284E" w:rsidRPr="00D0284E" w:rsidRDefault="00D0284E" w:rsidP="00D0284E">
      <w:pPr>
        <w:rPr>
          <w:lang w:val="fr-FR"/>
        </w:rPr>
      </w:pPr>
      <w:r w:rsidRPr="00D0284E">
        <w:rPr>
          <w:lang w:val="fr-FR"/>
        </w:rPr>
        <w:t>Ils ne sont donc pas substituables.</w:t>
      </w:r>
    </w:p>
    <w:p w14:paraId="5AD2A5FF" w14:textId="77777777" w:rsidR="00D0284E" w:rsidRPr="00D0284E" w:rsidRDefault="00D0284E" w:rsidP="00D0284E">
      <w:pPr>
        <w:rPr>
          <w:lang w:val="fr-FR"/>
        </w:rPr>
      </w:pPr>
      <w:r w:rsidRPr="00D0284E">
        <w:rPr>
          <w:lang w:val="fr-FR"/>
        </w:rPr>
        <w:pict w14:anchorId="07AA244D">
          <v:rect id="_x0000_i3060" style="width:0;height:1.5pt" o:hralign="center" o:hrstd="t" o:hr="t" fillcolor="#a0a0a0" stroked="f"/>
        </w:pict>
      </w:r>
    </w:p>
    <w:p w14:paraId="5E37042C" w14:textId="77777777" w:rsidR="00D0284E" w:rsidRPr="00D0284E" w:rsidRDefault="00D0284E" w:rsidP="00D0284E">
      <w:pPr>
        <w:rPr>
          <w:b/>
          <w:bCs/>
          <w:lang w:val="fr-FR"/>
        </w:rPr>
      </w:pPr>
      <w:r w:rsidRPr="00D0284E">
        <w:rPr>
          <w:b/>
          <w:bCs/>
          <w:lang w:val="fr-FR"/>
        </w:rPr>
        <w:t>11.43. Captures d’écran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052"/>
        <w:gridCol w:w="2895"/>
        <w:gridCol w:w="2285"/>
      </w:tblGrid>
      <w:tr w:rsidR="00D0284E" w:rsidRPr="00D0284E" w14:paraId="12F1BD7A" w14:textId="77777777">
        <w:trPr>
          <w:tblHeader/>
          <w:tblCellSpacing w:w="15" w:type="dxa"/>
        </w:trPr>
        <w:tc>
          <w:tcPr>
            <w:tcW w:w="0" w:type="auto"/>
            <w:vAlign w:val="center"/>
            <w:hideMark/>
          </w:tcPr>
          <w:p w14:paraId="7FA7F255" w14:textId="77777777" w:rsidR="00D0284E" w:rsidRPr="00D0284E" w:rsidRDefault="00D0284E" w:rsidP="00D0284E">
            <w:pPr>
              <w:rPr>
                <w:b/>
                <w:bCs/>
                <w:lang w:val="fr-FR"/>
              </w:rPr>
            </w:pPr>
            <w:r w:rsidRPr="00D0284E">
              <w:rPr>
                <w:b/>
                <w:bCs/>
                <w:lang w:val="fr-FR"/>
              </w:rPr>
              <w:t>Capture</w:t>
            </w:r>
          </w:p>
        </w:tc>
        <w:tc>
          <w:tcPr>
            <w:tcW w:w="0" w:type="auto"/>
            <w:vAlign w:val="center"/>
            <w:hideMark/>
          </w:tcPr>
          <w:p w14:paraId="6908ABB9" w14:textId="77777777" w:rsidR="00D0284E" w:rsidRPr="00D0284E" w:rsidRDefault="00D0284E" w:rsidP="00D0284E">
            <w:pPr>
              <w:rPr>
                <w:b/>
                <w:bCs/>
                <w:lang w:val="fr-FR"/>
              </w:rPr>
            </w:pPr>
            <w:r w:rsidRPr="00D0284E">
              <w:rPr>
                <w:b/>
                <w:bCs/>
                <w:lang w:val="fr-FR"/>
              </w:rPr>
              <w:t>Vue</w:t>
            </w:r>
          </w:p>
        </w:tc>
        <w:tc>
          <w:tcPr>
            <w:tcW w:w="0" w:type="auto"/>
            <w:vAlign w:val="center"/>
            <w:hideMark/>
          </w:tcPr>
          <w:p w14:paraId="0CB0DA5C" w14:textId="77777777" w:rsidR="00D0284E" w:rsidRPr="00D0284E" w:rsidRDefault="00D0284E" w:rsidP="00D0284E">
            <w:pPr>
              <w:rPr>
                <w:b/>
                <w:bCs/>
                <w:lang w:val="fr-FR"/>
              </w:rPr>
            </w:pPr>
            <w:r w:rsidRPr="00D0284E">
              <w:rPr>
                <w:b/>
                <w:bCs/>
                <w:lang w:val="fr-FR"/>
              </w:rPr>
              <w:t>Éléments à montrer</w:t>
            </w:r>
          </w:p>
        </w:tc>
        <w:tc>
          <w:tcPr>
            <w:tcW w:w="0" w:type="auto"/>
            <w:vAlign w:val="center"/>
            <w:hideMark/>
          </w:tcPr>
          <w:p w14:paraId="77B5C273" w14:textId="77777777" w:rsidR="00D0284E" w:rsidRPr="00D0284E" w:rsidRDefault="00D0284E" w:rsidP="00D0284E">
            <w:pPr>
              <w:rPr>
                <w:b/>
                <w:bCs/>
                <w:lang w:val="fr-FR"/>
              </w:rPr>
            </w:pPr>
            <w:r w:rsidRPr="00D0284E">
              <w:rPr>
                <w:b/>
                <w:bCs/>
                <w:lang w:val="fr-FR"/>
              </w:rPr>
              <w:t>Éléments à masquer</w:t>
            </w:r>
          </w:p>
        </w:tc>
      </w:tr>
      <w:tr w:rsidR="00D0284E" w:rsidRPr="00D0284E" w14:paraId="22F2BC64" w14:textId="77777777">
        <w:trPr>
          <w:tblCellSpacing w:w="15" w:type="dxa"/>
        </w:trPr>
        <w:tc>
          <w:tcPr>
            <w:tcW w:w="0" w:type="auto"/>
            <w:vAlign w:val="center"/>
            <w:hideMark/>
          </w:tcPr>
          <w:p w14:paraId="5EFEA2FF" w14:textId="77777777" w:rsidR="00D0284E" w:rsidRPr="00D0284E" w:rsidRDefault="00D0284E" w:rsidP="00D0284E">
            <w:pPr>
              <w:rPr>
                <w:lang w:val="fr-FR"/>
              </w:rPr>
            </w:pPr>
            <w:r w:rsidRPr="00D0284E">
              <w:rPr>
                <w:lang w:val="fr-FR"/>
              </w:rPr>
              <w:t>A-01</w:t>
            </w:r>
          </w:p>
        </w:tc>
        <w:tc>
          <w:tcPr>
            <w:tcW w:w="0" w:type="auto"/>
            <w:vAlign w:val="center"/>
            <w:hideMark/>
          </w:tcPr>
          <w:p w14:paraId="69BFFAE2" w14:textId="77777777" w:rsidR="00D0284E" w:rsidRPr="00D0284E" w:rsidRDefault="00D0284E" w:rsidP="00D0284E">
            <w:pPr>
              <w:rPr>
                <w:lang w:val="fr-FR"/>
              </w:rPr>
            </w:pPr>
            <w:r w:rsidRPr="00D0284E">
              <w:rPr>
                <w:lang w:val="fr-FR"/>
              </w:rPr>
              <w:t>Login</w:t>
            </w:r>
          </w:p>
        </w:tc>
        <w:tc>
          <w:tcPr>
            <w:tcW w:w="0" w:type="auto"/>
            <w:vAlign w:val="center"/>
            <w:hideMark/>
          </w:tcPr>
          <w:p w14:paraId="05089FAC" w14:textId="77777777" w:rsidR="00D0284E" w:rsidRPr="00D0284E" w:rsidRDefault="00D0284E" w:rsidP="00D0284E">
            <w:pPr>
              <w:rPr>
                <w:lang w:val="fr-FR"/>
              </w:rPr>
            </w:pPr>
            <w:r w:rsidRPr="00D0284E">
              <w:rPr>
                <w:lang w:val="fr-FR"/>
              </w:rPr>
              <w:t>Formulaire d’authentification</w:t>
            </w:r>
          </w:p>
        </w:tc>
        <w:tc>
          <w:tcPr>
            <w:tcW w:w="0" w:type="auto"/>
            <w:vAlign w:val="center"/>
            <w:hideMark/>
          </w:tcPr>
          <w:p w14:paraId="36E24EB8" w14:textId="77777777" w:rsidR="00D0284E" w:rsidRPr="00D0284E" w:rsidRDefault="00D0284E" w:rsidP="00D0284E">
            <w:pPr>
              <w:rPr>
                <w:lang w:val="fr-FR"/>
              </w:rPr>
            </w:pPr>
            <w:r w:rsidRPr="00D0284E">
              <w:rPr>
                <w:lang w:val="fr-FR"/>
              </w:rPr>
              <w:t>Mot de passe réel</w:t>
            </w:r>
          </w:p>
        </w:tc>
      </w:tr>
      <w:tr w:rsidR="00D0284E" w:rsidRPr="00D0284E" w14:paraId="7F76C0DF" w14:textId="77777777">
        <w:trPr>
          <w:tblCellSpacing w:w="15" w:type="dxa"/>
        </w:trPr>
        <w:tc>
          <w:tcPr>
            <w:tcW w:w="0" w:type="auto"/>
            <w:vAlign w:val="center"/>
            <w:hideMark/>
          </w:tcPr>
          <w:p w14:paraId="5532101C" w14:textId="77777777" w:rsidR="00D0284E" w:rsidRPr="00D0284E" w:rsidRDefault="00D0284E" w:rsidP="00D0284E">
            <w:pPr>
              <w:rPr>
                <w:lang w:val="fr-FR"/>
              </w:rPr>
            </w:pPr>
            <w:r w:rsidRPr="00D0284E">
              <w:rPr>
                <w:lang w:val="fr-FR"/>
              </w:rPr>
              <w:t>A-02</w:t>
            </w:r>
          </w:p>
        </w:tc>
        <w:tc>
          <w:tcPr>
            <w:tcW w:w="0" w:type="auto"/>
            <w:vAlign w:val="center"/>
            <w:hideMark/>
          </w:tcPr>
          <w:p w14:paraId="7CA0DC75" w14:textId="77777777" w:rsidR="00D0284E" w:rsidRPr="00D0284E" w:rsidRDefault="00D0284E" w:rsidP="00D0284E">
            <w:pPr>
              <w:rPr>
                <w:lang w:val="fr-FR"/>
              </w:rPr>
            </w:pPr>
            <w:r w:rsidRPr="00D0284E">
              <w:rPr>
                <w:lang w:val="fr-FR"/>
              </w:rPr>
              <w:t>Dashboard</w:t>
            </w:r>
          </w:p>
        </w:tc>
        <w:tc>
          <w:tcPr>
            <w:tcW w:w="0" w:type="auto"/>
            <w:vAlign w:val="center"/>
            <w:hideMark/>
          </w:tcPr>
          <w:p w14:paraId="42366FFC" w14:textId="77777777" w:rsidR="00D0284E" w:rsidRPr="00D0284E" w:rsidRDefault="00D0284E" w:rsidP="00D0284E">
            <w:pPr>
              <w:rPr>
                <w:lang w:val="fr-FR"/>
              </w:rPr>
            </w:pPr>
            <w:r w:rsidRPr="00D0284E">
              <w:rPr>
                <w:lang w:val="fr-FR"/>
              </w:rPr>
              <w:t>Navigation et synthèse</w:t>
            </w:r>
          </w:p>
        </w:tc>
        <w:tc>
          <w:tcPr>
            <w:tcW w:w="0" w:type="auto"/>
            <w:vAlign w:val="center"/>
            <w:hideMark/>
          </w:tcPr>
          <w:p w14:paraId="3D72FD93" w14:textId="77777777" w:rsidR="00D0284E" w:rsidRPr="00D0284E" w:rsidRDefault="00D0284E" w:rsidP="00D0284E">
            <w:pPr>
              <w:rPr>
                <w:lang w:val="fr-FR"/>
              </w:rPr>
            </w:pPr>
            <w:r w:rsidRPr="00D0284E">
              <w:rPr>
                <w:lang w:val="fr-FR"/>
              </w:rPr>
              <w:t>Données personnelles</w:t>
            </w:r>
          </w:p>
        </w:tc>
      </w:tr>
      <w:tr w:rsidR="00D0284E" w:rsidRPr="00D0284E" w14:paraId="785C5D4C" w14:textId="77777777">
        <w:trPr>
          <w:tblCellSpacing w:w="15" w:type="dxa"/>
        </w:trPr>
        <w:tc>
          <w:tcPr>
            <w:tcW w:w="0" w:type="auto"/>
            <w:vAlign w:val="center"/>
            <w:hideMark/>
          </w:tcPr>
          <w:p w14:paraId="09D22E5D" w14:textId="77777777" w:rsidR="00D0284E" w:rsidRPr="00D0284E" w:rsidRDefault="00D0284E" w:rsidP="00D0284E">
            <w:pPr>
              <w:rPr>
                <w:lang w:val="fr-FR"/>
              </w:rPr>
            </w:pPr>
            <w:r w:rsidRPr="00D0284E">
              <w:rPr>
                <w:lang w:val="fr-FR"/>
              </w:rPr>
              <w:t>A-03</w:t>
            </w:r>
          </w:p>
        </w:tc>
        <w:tc>
          <w:tcPr>
            <w:tcW w:w="0" w:type="auto"/>
            <w:vAlign w:val="center"/>
            <w:hideMark/>
          </w:tcPr>
          <w:p w14:paraId="5F49694B" w14:textId="77777777" w:rsidR="00D0284E" w:rsidRPr="00D0284E" w:rsidRDefault="00D0284E" w:rsidP="00D0284E">
            <w:pPr>
              <w:rPr>
                <w:lang w:val="fr-FR"/>
              </w:rPr>
            </w:pPr>
            <w:r w:rsidRPr="00D0284E">
              <w:rPr>
                <w:lang w:val="fr-FR"/>
              </w:rPr>
              <w:t>Compression</w:t>
            </w:r>
          </w:p>
        </w:tc>
        <w:tc>
          <w:tcPr>
            <w:tcW w:w="0" w:type="auto"/>
            <w:vAlign w:val="center"/>
            <w:hideMark/>
          </w:tcPr>
          <w:p w14:paraId="1E595557" w14:textId="77777777" w:rsidR="00D0284E" w:rsidRPr="00D0284E" w:rsidRDefault="00D0284E" w:rsidP="00D0284E">
            <w:pPr>
              <w:rPr>
                <w:lang w:val="fr-FR"/>
              </w:rPr>
            </w:pPr>
            <w:r w:rsidRPr="00D0284E">
              <w:rPr>
                <w:lang w:val="fr-FR"/>
              </w:rPr>
              <w:t>Sélection de fichier et action</w:t>
            </w:r>
          </w:p>
        </w:tc>
        <w:tc>
          <w:tcPr>
            <w:tcW w:w="0" w:type="auto"/>
            <w:vAlign w:val="center"/>
            <w:hideMark/>
          </w:tcPr>
          <w:p w14:paraId="642B9E14" w14:textId="77777777" w:rsidR="00D0284E" w:rsidRPr="00D0284E" w:rsidRDefault="00D0284E" w:rsidP="00D0284E">
            <w:pPr>
              <w:rPr>
                <w:lang w:val="fr-FR"/>
              </w:rPr>
            </w:pPr>
            <w:r w:rsidRPr="00D0284E">
              <w:rPr>
                <w:lang w:val="fr-FR"/>
              </w:rPr>
              <w:t>Chemins privés</w:t>
            </w:r>
          </w:p>
        </w:tc>
      </w:tr>
      <w:tr w:rsidR="00D0284E" w:rsidRPr="00D0284E" w14:paraId="44BBD880" w14:textId="77777777">
        <w:trPr>
          <w:tblCellSpacing w:w="15" w:type="dxa"/>
        </w:trPr>
        <w:tc>
          <w:tcPr>
            <w:tcW w:w="0" w:type="auto"/>
            <w:vAlign w:val="center"/>
            <w:hideMark/>
          </w:tcPr>
          <w:p w14:paraId="0A742C5E" w14:textId="77777777" w:rsidR="00D0284E" w:rsidRPr="00D0284E" w:rsidRDefault="00D0284E" w:rsidP="00D0284E">
            <w:pPr>
              <w:rPr>
                <w:lang w:val="fr-FR"/>
              </w:rPr>
            </w:pPr>
            <w:r w:rsidRPr="00D0284E">
              <w:rPr>
                <w:lang w:val="fr-FR"/>
              </w:rPr>
              <w:t>A-04</w:t>
            </w:r>
          </w:p>
        </w:tc>
        <w:tc>
          <w:tcPr>
            <w:tcW w:w="0" w:type="auto"/>
            <w:vAlign w:val="center"/>
            <w:hideMark/>
          </w:tcPr>
          <w:p w14:paraId="25D6BA16" w14:textId="77777777" w:rsidR="00D0284E" w:rsidRPr="00D0284E" w:rsidRDefault="00D0284E" w:rsidP="00D0284E">
            <w:pPr>
              <w:rPr>
                <w:lang w:val="fr-FR"/>
              </w:rPr>
            </w:pPr>
            <w:r w:rsidRPr="00D0284E">
              <w:rPr>
                <w:lang w:val="fr-FR"/>
              </w:rPr>
              <w:t>Résultat compression</w:t>
            </w:r>
          </w:p>
        </w:tc>
        <w:tc>
          <w:tcPr>
            <w:tcW w:w="0" w:type="auto"/>
            <w:vAlign w:val="center"/>
            <w:hideMark/>
          </w:tcPr>
          <w:p w14:paraId="39ADB0B7" w14:textId="77777777" w:rsidR="00D0284E" w:rsidRPr="00D0284E" w:rsidRDefault="00D0284E" w:rsidP="00D0284E">
            <w:pPr>
              <w:rPr>
                <w:lang w:val="fr-FR"/>
              </w:rPr>
            </w:pPr>
            <w:r w:rsidRPr="00D0284E">
              <w:rPr>
                <w:lang w:val="fr-FR"/>
              </w:rPr>
              <w:t>Taille, stratégie et résultat réels</w:t>
            </w:r>
          </w:p>
        </w:tc>
        <w:tc>
          <w:tcPr>
            <w:tcW w:w="0" w:type="auto"/>
            <w:vAlign w:val="center"/>
            <w:hideMark/>
          </w:tcPr>
          <w:p w14:paraId="57612456" w14:textId="77777777" w:rsidR="00D0284E" w:rsidRPr="00D0284E" w:rsidRDefault="00D0284E" w:rsidP="00D0284E">
            <w:pPr>
              <w:rPr>
                <w:lang w:val="fr-FR"/>
              </w:rPr>
            </w:pPr>
            <w:r w:rsidRPr="00D0284E">
              <w:rPr>
                <w:lang w:val="fr-FR"/>
              </w:rPr>
              <w:t>Tokens</w:t>
            </w:r>
          </w:p>
        </w:tc>
      </w:tr>
      <w:tr w:rsidR="00D0284E" w:rsidRPr="00D0284E" w14:paraId="5D99D12F" w14:textId="77777777">
        <w:trPr>
          <w:tblCellSpacing w:w="15" w:type="dxa"/>
        </w:trPr>
        <w:tc>
          <w:tcPr>
            <w:tcW w:w="0" w:type="auto"/>
            <w:vAlign w:val="center"/>
            <w:hideMark/>
          </w:tcPr>
          <w:p w14:paraId="756D777F" w14:textId="77777777" w:rsidR="00D0284E" w:rsidRPr="00D0284E" w:rsidRDefault="00D0284E" w:rsidP="00D0284E">
            <w:pPr>
              <w:rPr>
                <w:lang w:val="fr-FR"/>
              </w:rPr>
            </w:pPr>
            <w:r w:rsidRPr="00D0284E">
              <w:rPr>
                <w:lang w:val="fr-FR"/>
              </w:rPr>
              <w:t>A-05</w:t>
            </w:r>
          </w:p>
        </w:tc>
        <w:tc>
          <w:tcPr>
            <w:tcW w:w="0" w:type="auto"/>
            <w:vAlign w:val="center"/>
            <w:hideMark/>
          </w:tcPr>
          <w:p w14:paraId="038E2A8B" w14:textId="77777777" w:rsidR="00D0284E" w:rsidRPr="00D0284E" w:rsidRDefault="00D0284E" w:rsidP="00D0284E">
            <w:pPr>
              <w:rPr>
                <w:lang w:val="fr-FR"/>
              </w:rPr>
            </w:pPr>
            <w:r w:rsidRPr="00D0284E">
              <w:rPr>
                <w:lang w:val="fr-FR"/>
              </w:rPr>
              <w:t>Décompression</w:t>
            </w:r>
          </w:p>
        </w:tc>
        <w:tc>
          <w:tcPr>
            <w:tcW w:w="0" w:type="auto"/>
            <w:vAlign w:val="center"/>
            <w:hideMark/>
          </w:tcPr>
          <w:p w14:paraId="0002BD17" w14:textId="77777777" w:rsidR="00D0284E" w:rsidRPr="00D0284E" w:rsidRDefault="00D0284E" w:rsidP="00D0284E">
            <w:pPr>
              <w:rPr>
                <w:lang w:val="fr-FR"/>
              </w:rPr>
            </w:pPr>
            <w:r w:rsidRPr="00D0284E">
              <w:rPr>
                <w:lang w:val="fr-FR"/>
              </w:rPr>
              <w:t>Sélection XAIC</w:t>
            </w:r>
          </w:p>
        </w:tc>
        <w:tc>
          <w:tcPr>
            <w:tcW w:w="0" w:type="auto"/>
            <w:vAlign w:val="center"/>
            <w:hideMark/>
          </w:tcPr>
          <w:p w14:paraId="041CBD60" w14:textId="77777777" w:rsidR="00D0284E" w:rsidRPr="00D0284E" w:rsidRDefault="00D0284E" w:rsidP="00D0284E">
            <w:pPr>
              <w:rPr>
                <w:lang w:val="fr-FR"/>
              </w:rPr>
            </w:pPr>
            <w:r w:rsidRPr="00D0284E">
              <w:rPr>
                <w:lang w:val="fr-FR"/>
              </w:rPr>
              <w:t>Chemins sensibles</w:t>
            </w:r>
          </w:p>
        </w:tc>
      </w:tr>
      <w:tr w:rsidR="00D0284E" w:rsidRPr="00D0284E" w14:paraId="6B12996C" w14:textId="77777777">
        <w:trPr>
          <w:tblCellSpacing w:w="15" w:type="dxa"/>
        </w:trPr>
        <w:tc>
          <w:tcPr>
            <w:tcW w:w="0" w:type="auto"/>
            <w:vAlign w:val="center"/>
            <w:hideMark/>
          </w:tcPr>
          <w:p w14:paraId="70FAE06B" w14:textId="77777777" w:rsidR="00D0284E" w:rsidRPr="00D0284E" w:rsidRDefault="00D0284E" w:rsidP="00D0284E">
            <w:pPr>
              <w:rPr>
                <w:lang w:val="fr-FR"/>
              </w:rPr>
            </w:pPr>
            <w:r w:rsidRPr="00D0284E">
              <w:rPr>
                <w:lang w:val="fr-FR"/>
              </w:rPr>
              <w:t>A-06</w:t>
            </w:r>
          </w:p>
        </w:tc>
        <w:tc>
          <w:tcPr>
            <w:tcW w:w="0" w:type="auto"/>
            <w:vAlign w:val="center"/>
            <w:hideMark/>
          </w:tcPr>
          <w:p w14:paraId="638062A1" w14:textId="77777777" w:rsidR="00D0284E" w:rsidRPr="00D0284E" w:rsidRDefault="00D0284E" w:rsidP="00D0284E">
            <w:pPr>
              <w:rPr>
                <w:lang w:val="fr-FR"/>
              </w:rPr>
            </w:pPr>
            <w:r w:rsidRPr="00D0284E">
              <w:rPr>
                <w:lang w:val="fr-FR"/>
              </w:rPr>
              <w:t>Historique</w:t>
            </w:r>
          </w:p>
        </w:tc>
        <w:tc>
          <w:tcPr>
            <w:tcW w:w="0" w:type="auto"/>
            <w:vAlign w:val="center"/>
            <w:hideMark/>
          </w:tcPr>
          <w:p w14:paraId="4F549AC5" w14:textId="77777777" w:rsidR="00D0284E" w:rsidRPr="00D0284E" w:rsidRDefault="00D0284E" w:rsidP="00D0284E">
            <w:pPr>
              <w:rPr>
                <w:lang w:val="fr-FR"/>
              </w:rPr>
            </w:pPr>
            <w:r w:rsidRPr="00D0284E">
              <w:rPr>
                <w:lang w:val="fr-FR"/>
              </w:rPr>
              <w:t>Liste filtrée des opérations</w:t>
            </w:r>
          </w:p>
        </w:tc>
        <w:tc>
          <w:tcPr>
            <w:tcW w:w="0" w:type="auto"/>
            <w:vAlign w:val="center"/>
            <w:hideMark/>
          </w:tcPr>
          <w:p w14:paraId="7BC26110" w14:textId="77777777" w:rsidR="00D0284E" w:rsidRPr="00D0284E" w:rsidRDefault="00D0284E" w:rsidP="00D0284E">
            <w:pPr>
              <w:rPr>
                <w:lang w:val="fr-FR"/>
              </w:rPr>
            </w:pPr>
            <w:r w:rsidRPr="00D0284E">
              <w:rPr>
                <w:lang w:val="fr-FR"/>
              </w:rPr>
              <w:t>Identifiants privés</w:t>
            </w:r>
          </w:p>
        </w:tc>
      </w:tr>
      <w:tr w:rsidR="00D0284E" w:rsidRPr="00D0284E" w14:paraId="54D78341" w14:textId="77777777">
        <w:trPr>
          <w:tblCellSpacing w:w="15" w:type="dxa"/>
        </w:trPr>
        <w:tc>
          <w:tcPr>
            <w:tcW w:w="0" w:type="auto"/>
            <w:vAlign w:val="center"/>
            <w:hideMark/>
          </w:tcPr>
          <w:p w14:paraId="4394B2C1" w14:textId="77777777" w:rsidR="00D0284E" w:rsidRPr="00D0284E" w:rsidRDefault="00D0284E" w:rsidP="00D0284E">
            <w:pPr>
              <w:rPr>
                <w:lang w:val="fr-FR"/>
              </w:rPr>
            </w:pPr>
            <w:r w:rsidRPr="00D0284E">
              <w:rPr>
                <w:lang w:val="fr-FR"/>
              </w:rPr>
              <w:t>A-07</w:t>
            </w:r>
          </w:p>
        </w:tc>
        <w:tc>
          <w:tcPr>
            <w:tcW w:w="0" w:type="auto"/>
            <w:vAlign w:val="center"/>
            <w:hideMark/>
          </w:tcPr>
          <w:p w14:paraId="3A9A6CF5" w14:textId="77777777" w:rsidR="00D0284E" w:rsidRPr="00D0284E" w:rsidRDefault="00D0284E" w:rsidP="00D0284E">
            <w:pPr>
              <w:rPr>
                <w:lang w:val="fr-FR"/>
              </w:rPr>
            </w:pPr>
            <w:r w:rsidRPr="00D0284E">
              <w:rPr>
                <w:lang w:val="fr-FR"/>
              </w:rPr>
              <w:t>Partage</w:t>
            </w:r>
          </w:p>
        </w:tc>
        <w:tc>
          <w:tcPr>
            <w:tcW w:w="0" w:type="auto"/>
            <w:vAlign w:val="center"/>
            <w:hideMark/>
          </w:tcPr>
          <w:p w14:paraId="5152BA7C" w14:textId="77777777" w:rsidR="00D0284E" w:rsidRPr="00D0284E" w:rsidRDefault="00D0284E" w:rsidP="00D0284E">
            <w:pPr>
              <w:rPr>
                <w:lang w:val="fr-FR"/>
              </w:rPr>
            </w:pPr>
            <w:r w:rsidRPr="00D0284E">
              <w:rPr>
                <w:lang w:val="fr-FR"/>
              </w:rPr>
              <w:t>Interface de partage</w:t>
            </w:r>
          </w:p>
        </w:tc>
        <w:tc>
          <w:tcPr>
            <w:tcW w:w="0" w:type="auto"/>
            <w:vAlign w:val="center"/>
            <w:hideMark/>
          </w:tcPr>
          <w:p w14:paraId="6DC90BD3" w14:textId="77777777" w:rsidR="00D0284E" w:rsidRPr="00D0284E" w:rsidRDefault="00D0284E" w:rsidP="00D0284E">
            <w:pPr>
              <w:rPr>
                <w:lang w:val="fr-FR"/>
              </w:rPr>
            </w:pPr>
            <w:r w:rsidRPr="00D0284E">
              <w:rPr>
                <w:lang w:val="fr-FR"/>
              </w:rPr>
              <w:t>Codes réutilisables</w:t>
            </w:r>
          </w:p>
        </w:tc>
      </w:tr>
      <w:tr w:rsidR="00D0284E" w:rsidRPr="00D0284E" w14:paraId="1D7DF8BF" w14:textId="77777777">
        <w:trPr>
          <w:tblCellSpacing w:w="15" w:type="dxa"/>
        </w:trPr>
        <w:tc>
          <w:tcPr>
            <w:tcW w:w="0" w:type="auto"/>
            <w:vAlign w:val="center"/>
            <w:hideMark/>
          </w:tcPr>
          <w:p w14:paraId="6AD33A24" w14:textId="77777777" w:rsidR="00D0284E" w:rsidRPr="00D0284E" w:rsidRDefault="00D0284E" w:rsidP="00D0284E">
            <w:pPr>
              <w:rPr>
                <w:lang w:val="fr-FR"/>
              </w:rPr>
            </w:pPr>
            <w:r w:rsidRPr="00D0284E">
              <w:rPr>
                <w:lang w:val="fr-FR"/>
              </w:rPr>
              <w:t>A-08</w:t>
            </w:r>
          </w:p>
        </w:tc>
        <w:tc>
          <w:tcPr>
            <w:tcW w:w="0" w:type="auto"/>
            <w:vAlign w:val="center"/>
            <w:hideMark/>
          </w:tcPr>
          <w:p w14:paraId="446A55A3" w14:textId="77777777" w:rsidR="00D0284E" w:rsidRPr="00D0284E" w:rsidRDefault="00D0284E" w:rsidP="00D0284E">
            <w:pPr>
              <w:rPr>
                <w:lang w:val="fr-FR"/>
              </w:rPr>
            </w:pPr>
            <w:r w:rsidRPr="00D0284E">
              <w:rPr>
                <w:lang w:val="fr-FR"/>
              </w:rPr>
              <w:t>Sécurité</w:t>
            </w:r>
          </w:p>
        </w:tc>
        <w:tc>
          <w:tcPr>
            <w:tcW w:w="0" w:type="auto"/>
            <w:vAlign w:val="center"/>
            <w:hideMark/>
          </w:tcPr>
          <w:p w14:paraId="3E64310C" w14:textId="77777777" w:rsidR="00D0284E" w:rsidRPr="00D0284E" w:rsidRDefault="00D0284E" w:rsidP="00D0284E">
            <w:pPr>
              <w:rPr>
                <w:lang w:val="fr-FR"/>
              </w:rPr>
            </w:pPr>
            <w:r w:rsidRPr="00D0284E">
              <w:rPr>
                <w:lang w:val="fr-FR"/>
              </w:rPr>
              <w:t>Fonctions du compte</w:t>
            </w:r>
          </w:p>
        </w:tc>
        <w:tc>
          <w:tcPr>
            <w:tcW w:w="0" w:type="auto"/>
            <w:vAlign w:val="center"/>
            <w:hideMark/>
          </w:tcPr>
          <w:p w14:paraId="24BA633E" w14:textId="77777777" w:rsidR="00D0284E" w:rsidRPr="00D0284E" w:rsidRDefault="00D0284E" w:rsidP="00D0284E">
            <w:pPr>
              <w:rPr>
                <w:lang w:val="fr-FR"/>
              </w:rPr>
            </w:pPr>
            <w:r w:rsidRPr="00D0284E">
              <w:rPr>
                <w:lang w:val="fr-FR"/>
              </w:rPr>
              <w:t>Secret TOTP/OTP</w:t>
            </w:r>
          </w:p>
        </w:tc>
      </w:tr>
      <w:tr w:rsidR="00D0284E" w:rsidRPr="00D0284E" w14:paraId="54DCD753" w14:textId="77777777">
        <w:trPr>
          <w:tblCellSpacing w:w="15" w:type="dxa"/>
        </w:trPr>
        <w:tc>
          <w:tcPr>
            <w:tcW w:w="0" w:type="auto"/>
            <w:vAlign w:val="center"/>
            <w:hideMark/>
          </w:tcPr>
          <w:p w14:paraId="04BC8C36" w14:textId="77777777" w:rsidR="00D0284E" w:rsidRPr="00D0284E" w:rsidRDefault="00D0284E" w:rsidP="00D0284E">
            <w:pPr>
              <w:rPr>
                <w:lang w:val="fr-FR"/>
              </w:rPr>
            </w:pPr>
            <w:r w:rsidRPr="00D0284E">
              <w:rPr>
                <w:lang w:val="fr-FR"/>
              </w:rPr>
              <w:t>A-09</w:t>
            </w:r>
          </w:p>
        </w:tc>
        <w:tc>
          <w:tcPr>
            <w:tcW w:w="0" w:type="auto"/>
            <w:vAlign w:val="center"/>
            <w:hideMark/>
          </w:tcPr>
          <w:p w14:paraId="505B9868" w14:textId="77777777" w:rsidR="00D0284E" w:rsidRPr="00D0284E" w:rsidRDefault="00D0284E" w:rsidP="00D0284E">
            <w:pPr>
              <w:rPr>
                <w:lang w:val="fr-FR"/>
              </w:rPr>
            </w:pPr>
            <w:r w:rsidRPr="00D0284E">
              <w:rPr>
                <w:lang w:val="fr-FR"/>
              </w:rPr>
              <w:t>Settings</w:t>
            </w:r>
          </w:p>
        </w:tc>
        <w:tc>
          <w:tcPr>
            <w:tcW w:w="0" w:type="auto"/>
            <w:vAlign w:val="center"/>
            <w:hideMark/>
          </w:tcPr>
          <w:p w14:paraId="64F2AEBD" w14:textId="77777777" w:rsidR="00D0284E" w:rsidRPr="00D0284E" w:rsidRDefault="00D0284E" w:rsidP="00D0284E">
            <w:pPr>
              <w:rPr>
                <w:lang w:val="fr-FR"/>
              </w:rPr>
            </w:pPr>
            <w:r w:rsidRPr="00D0284E">
              <w:rPr>
                <w:lang w:val="fr-FR"/>
              </w:rPr>
              <w:t>Paramètres utilisateur</w:t>
            </w:r>
          </w:p>
        </w:tc>
        <w:tc>
          <w:tcPr>
            <w:tcW w:w="0" w:type="auto"/>
            <w:vAlign w:val="center"/>
            <w:hideMark/>
          </w:tcPr>
          <w:p w14:paraId="4D266426" w14:textId="77777777" w:rsidR="00D0284E" w:rsidRPr="00D0284E" w:rsidRDefault="00D0284E" w:rsidP="00D0284E">
            <w:pPr>
              <w:rPr>
                <w:lang w:val="fr-FR"/>
              </w:rPr>
            </w:pPr>
            <w:r w:rsidRPr="00D0284E">
              <w:rPr>
                <w:lang w:val="fr-FR"/>
              </w:rPr>
              <w:t>Secrets de configuration</w:t>
            </w:r>
          </w:p>
        </w:tc>
      </w:tr>
      <w:tr w:rsidR="00D0284E" w:rsidRPr="00D0284E" w14:paraId="24E32A25" w14:textId="77777777">
        <w:trPr>
          <w:tblCellSpacing w:w="15" w:type="dxa"/>
        </w:trPr>
        <w:tc>
          <w:tcPr>
            <w:tcW w:w="0" w:type="auto"/>
            <w:vAlign w:val="center"/>
            <w:hideMark/>
          </w:tcPr>
          <w:p w14:paraId="373D7CF8" w14:textId="77777777" w:rsidR="00D0284E" w:rsidRPr="00D0284E" w:rsidRDefault="00D0284E" w:rsidP="00D0284E">
            <w:pPr>
              <w:rPr>
                <w:lang w:val="fr-FR"/>
              </w:rPr>
            </w:pPr>
            <w:r w:rsidRPr="00D0284E">
              <w:rPr>
                <w:lang w:val="fr-FR"/>
              </w:rPr>
              <w:lastRenderedPageBreak/>
              <w:t>A-10</w:t>
            </w:r>
          </w:p>
        </w:tc>
        <w:tc>
          <w:tcPr>
            <w:tcW w:w="0" w:type="auto"/>
            <w:vAlign w:val="center"/>
            <w:hideMark/>
          </w:tcPr>
          <w:p w14:paraId="4CF00C8F" w14:textId="77777777" w:rsidR="00D0284E" w:rsidRPr="00D0284E" w:rsidRDefault="00D0284E" w:rsidP="00D0284E">
            <w:pPr>
              <w:rPr>
                <w:lang w:val="fr-FR"/>
              </w:rPr>
            </w:pPr>
            <w:r w:rsidRPr="00D0284E">
              <w:rPr>
                <w:lang w:val="fr-FR"/>
              </w:rPr>
              <w:t>Scanner indisponible</w:t>
            </w:r>
          </w:p>
        </w:tc>
        <w:tc>
          <w:tcPr>
            <w:tcW w:w="0" w:type="auto"/>
            <w:vAlign w:val="center"/>
            <w:hideMark/>
          </w:tcPr>
          <w:p w14:paraId="301EBB51" w14:textId="77777777" w:rsidR="00D0284E" w:rsidRPr="00D0284E" w:rsidRDefault="00D0284E" w:rsidP="00D0284E">
            <w:pPr>
              <w:rPr>
                <w:lang w:val="fr-FR"/>
              </w:rPr>
            </w:pPr>
            <w:r w:rsidRPr="00D0284E">
              <w:rPr>
                <w:lang w:val="fr-FR"/>
              </w:rPr>
              <w:t>Message d’échec contrôlé</w:t>
            </w:r>
          </w:p>
        </w:tc>
        <w:tc>
          <w:tcPr>
            <w:tcW w:w="0" w:type="auto"/>
            <w:vAlign w:val="center"/>
            <w:hideMark/>
          </w:tcPr>
          <w:p w14:paraId="2604E573" w14:textId="77777777" w:rsidR="00D0284E" w:rsidRPr="00D0284E" w:rsidRDefault="00D0284E" w:rsidP="00D0284E">
            <w:pPr>
              <w:rPr>
                <w:lang w:val="fr-FR"/>
              </w:rPr>
            </w:pPr>
            <w:r w:rsidRPr="00D0284E">
              <w:rPr>
                <w:lang w:val="fr-FR"/>
              </w:rPr>
              <w:t>Détails infrastructure</w:t>
            </w:r>
          </w:p>
        </w:tc>
      </w:tr>
    </w:tbl>
    <w:p w14:paraId="39D49E37" w14:textId="77777777" w:rsidR="00D0284E" w:rsidRPr="00D0284E" w:rsidRDefault="00D0284E" w:rsidP="00D0284E">
      <w:pPr>
        <w:rPr>
          <w:lang w:val="fr-FR"/>
        </w:rPr>
      </w:pPr>
      <w:r w:rsidRPr="00D0284E">
        <w:rPr>
          <w:b/>
          <w:bCs/>
          <w:lang w:val="fr-FR"/>
        </w:rPr>
        <w:t>Tableau 11.1 — Captures recommandées pour le portail Angular</w:t>
      </w:r>
    </w:p>
    <w:p w14:paraId="2CC6767A" w14:textId="77777777" w:rsidR="00D0284E" w:rsidRPr="00D0284E" w:rsidRDefault="00D0284E" w:rsidP="00D0284E">
      <w:pPr>
        <w:rPr>
          <w:lang w:val="fr-FR"/>
        </w:rPr>
      </w:pPr>
      <w:r w:rsidRPr="00D0284E">
        <w:rPr>
          <w:lang w:val="fr-FR"/>
        </w:rPr>
        <w:t>Les captures doivent utiliser des comptes et fichiers de démonstration lorsque cela est possible.</w:t>
      </w:r>
    </w:p>
    <w:p w14:paraId="54BBFFA2" w14:textId="77777777" w:rsidR="00D0284E" w:rsidRPr="00D0284E" w:rsidRDefault="00D0284E" w:rsidP="00D0284E">
      <w:pPr>
        <w:rPr>
          <w:lang w:val="fr-FR"/>
        </w:rPr>
      </w:pPr>
      <w:r w:rsidRPr="00D0284E">
        <w:rPr>
          <w:lang w:val="fr-FR"/>
        </w:rPr>
        <w:pict w14:anchorId="253F64B5">
          <v:rect id="_x0000_i3061" style="width:0;height:1.5pt" o:hralign="center" o:hrstd="t" o:hr="t" fillcolor="#a0a0a0" stroked="f"/>
        </w:pict>
      </w:r>
    </w:p>
    <w:p w14:paraId="4B4AD779" w14:textId="77777777" w:rsidR="00D0284E" w:rsidRPr="00D0284E" w:rsidRDefault="00D0284E" w:rsidP="00D0284E">
      <w:pPr>
        <w:rPr>
          <w:b/>
          <w:bCs/>
          <w:lang w:val="fr-FR"/>
        </w:rPr>
      </w:pPr>
      <w:r w:rsidRPr="00D0284E">
        <w:rPr>
          <w:b/>
          <w:bCs/>
          <w:lang w:val="fr-FR"/>
        </w:rPr>
        <w:t>11.44. Figure — Architecture Angular</w:t>
      </w:r>
    </w:p>
    <w:p w14:paraId="11390CD5" w14:textId="77777777" w:rsidR="00D0284E" w:rsidRPr="00D0284E" w:rsidRDefault="00D0284E" w:rsidP="00D0284E">
      <w:pPr>
        <w:rPr>
          <w:lang w:val="fr-FR"/>
        </w:rPr>
      </w:pPr>
      <w:r w:rsidRPr="00D0284E">
        <w:rPr>
          <w:b/>
          <w:bCs/>
          <w:lang w:val="fr-FR"/>
        </w:rPr>
        <w:t>[FIGURE 11.4 À INSÉRER — Architecture interne du portail Angular]</w:t>
      </w:r>
    </w:p>
    <w:p w14:paraId="54AE12FB" w14:textId="77777777" w:rsidR="00D0284E" w:rsidRPr="00D0284E" w:rsidRDefault="00D0284E" w:rsidP="00D0284E">
      <w:pPr>
        <w:rPr>
          <w:lang w:val="fr-FR"/>
        </w:rPr>
      </w:pPr>
      <w:r w:rsidRPr="00D0284E">
        <w:rPr>
          <w:lang w:val="fr-FR"/>
        </w:rPr>
        <w:t>┌─────────────────────────────────────┐</w:t>
      </w:r>
    </w:p>
    <w:p w14:paraId="351B0B97" w14:textId="77777777" w:rsidR="00D0284E" w:rsidRPr="00D0284E" w:rsidRDefault="00D0284E" w:rsidP="00D0284E">
      <w:pPr>
        <w:rPr>
          <w:lang w:val="fr-FR"/>
        </w:rPr>
      </w:pPr>
      <w:r w:rsidRPr="00D0284E">
        <w:rPr>
          <w:lang w:val="fr-FR"/>
        </w:rPr>
        <w:t>│             Components              │</w:t>
      </w:r>
    </w:p>
    <w:p w14:paraId="6998629D" w14:textId="77777777" w:rsidR="00D0284E" w:rsidRPr="00D0284E" w:rsidRDefault="00D0284E" w:rsidP="00D0284E">
      <w:pPr>
        <w:rPr>
          <w:lang w:val="fr-FR"/>
        </w:rPr>
      </w:pPr>
      <w:r w:rsidRPr="00D0284E">
        <w:rPr>
          <w:lang w:val="fr-FR"/>
        </w:rPr>
        <w:t>│                                     │</w:t>
      </w:r>
    </w:p>
    <w:p w14:paraId="160C1B2C" w14:textId="77777777" w:rsidR="00D0284E" w:rsidRPr="00D0284E" w:rsidRDefault="00D0284E" w:rsidP="00D0284E">
      <w:pPr>
        <w:rPr>
          <w:lang w:val="fr-FR"/>
        </w:rPr>
      </w:pPr>
      <w:r w:rsidRPr="00D0284E">
        <w:rPr>
          <w:lang w:val="fr-FR"/>
        </w:rPr>
        <w:t>│ Auth │ Dashboard │ Compress         │</w:t>
      </w:r>
    </w:p>
    <w:p w14:paraId="697B1D4E" w14:textId="77777777" w:rsidR="00D0284E" w:rsidRPr="00D0284E" w:rsidRDefault="00D0284E" w:rsidP="00D0284E">
      <w:pPr>
        <w:rPr>
          <w:lang w:val="fr-FR"/>
        </w:rPr>
      </w:pPr>
      <w:r w:rsidRPr="00D0284E">
        <w:rPr>
          <w:lang w:val="fr-FR"/>
        </w:rPr>
        <w:t>│ Decompress │ History │ Share        │</w:t>
      </w:r>
    </w:p>
    <w:p w14:paraId="33202DA0" w14:textId="77777777" w:rsidR="00D0284E" w:rsidRPr="00D0284E" w:rsidRDefault="00D0284E" w:rsidP="00D0284E">
      <w:pPr>
        <w:rPr>
          <w:lang w:val="fr-FR"/>
        </w:rPr>
      </w:pPr>
      <w:r w:rsidRPr="00D0284E">
        <w:rPr>
          <w:lang w:val="fr-FR"/>
        </w:rPr>
        <w:t>│ Security │ Settings                 │</w:t>
      </w:r>
    </w:p>
    <w:p w14:paraId="7483295D"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66D6D79C" w14:textId="77777777" w:rsidR="00D0284E" w:rsidRPr="00D0284E" w:rsidRDefault="00D0284E" w:rsidP="00D0284E">
      <w:pPr>
        <w:rPr>
          <w:lang w:val="fr-FR"/>
        </w:rPr>
      </w:pPr>
      <w:r w:rsidRPr="00D0284E">
        <w:rPr>
          <w:lang w:val="fr-FR"/>
        </w:rPr>
        <w:t xml:space="preserve">                   │</w:t>
      </w:r>
    </w:p>
    <w:p w14:paraId="5B1A5B34"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1D29CA6F" w14:textId="77777777" w:rsidR="00D0284E" w:rsidRPr="00D0284E" w:rsidRDefault="00D0284E" w:rsidP="00D0284E">
      <w:pPr>
        <w:rPr>
          <w:lang w:val="fr-FR"/>
        </w:rPr>
      </w:pPr>
      <w:r w:rsidRPr="00D0284E">
        <w:rPr>
          <w:lang w:val="fr-FR"/>
        </w:rPr>
        <w:t xml:space="preserve">       ┌────────────────────────┐</w:t>
      </w:r>
    </w:p>
    <w:p w14:paraId="6747D76B" w14:textId="77777777" w:rsidR="00D0284E" w:rsidRPr="00D0284E" w:rsidRDefault="00D0284E" w:rsidP="00D0284E">
      <w:pPr>
        <w:rPr>
          <w:lang w:val="fr-FR"/>
        </w:rPr>
      </w:pPr>
      <w:r w:rsidRPr="00D0284E">
        <w:rPr>
          <w:lang w:val="fr-FR"/>
        </w:rPr>
        <w:t xml:space="preserve">       │ Services / Session     │</w:t>
      </w:r>
    </w:p>
    <w:p w14:paraId="4A200E92"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4ADBC3B1" w14:textId="77777777" w:rsidR="00D0284E" w:rsidRPr="00D0284E" w:rsidRDefault="00D0284E" w:rsidP="00D0284E">
      <w:pPr>
        <w:rPr>
          <w:lang w:val="fr-FR"/>
        </w:rPr>
      </w:pPr>
      <w:r w:rsidRPr="00D0284E">
        <w:rPr>
          <w:lang w:val="fr-FR"/>
        </w:rPr>
        <w:t xml:space="preserve">                    │</w:t>
      </w:r>
    </w:p>
    <w:p w14:paraId="6BEF302B"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5217DDC7" w14:textId="77777777" w:rsidR="00D0284E" w:rsidRPr="00D0284E" w:rsidRDefault="00D0284E" w:rsidP="00D0284E">
      <w:pPr>
        <w:rPr>
          <w:lang w:val="fr-FR"/>
        </w:rPr>
      </w:pPr>
      <w:r w:rsidRPr="00D0284E">
        <w:rPr>
          <w:lang w:val="fr-FR"/>
        </w:rPr>
        <w:t xml:space="preserve">       ┌────────────────────────┐</w:t>
      </w:r>
    </w:p>
    <w:p w14:paraId="78A3F461" w14:textId="77777777" w:rsidR="00D0284E" w:rsidRPr="00D0284E" w:rsidRDefault="00D0284E" w:rsidP="00D0284E">
      <w:pPr>
        <w:rPr>
          <w:lang w:val="fr-FR"/>
        </w:rPr>
      </w:pPr>
      <w:r w:rsidRPr="00D0284E">
        <w:rPr>
          <w:lang w:val="fr-FR"/>
        </w:rPr>
        <w:t xml:space="preserve">       │ HTTP Interceptor       │</w:t>
      </w:r>
    </w:p>
    <w:p w14:paraId="44E32C51" w14:textId="77777777" w:rsidR="00D0284E" w:rsidRPr="00D0284E" w:rsidRDefault="00D0284E" w:rsidP="00D0284E">
      <w:pPr>
        <w:rPr>
          <w:lang w:val="fr-FR"/>
        </w:rPr>
      </w:pPr>
      <w:r w:rsidRPr="00D0284E">
        <w:rPr>
          <w:lang w:val="fr-FR"/>
        </w:rPr>
        <w:t xml:space="preserve">       │ Token / Refresh        │</w:t>
      </w:r>
    </w:p>
    <w:p w14:paraId="5A27FBA9"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4AEE733C" w14:textId="77777777" w:rsidR="00D0284E" w:rsidRPr="00D0284E" w:rsidRDefault="00D0284E" w:rsidP="00D0284E">
      <w:pPr>
        <w:rPr>
          <w:lang w:val="fr-FR"/>
        </w:rPr>
      </w:pPr>
      <w:r w:rsidRPr="00D0284E">
        <w:rPr>
          <w:lang w:val="fr-FR"/>
        </w:rPr>
        <w:t xml:space="preserve">                    │</w:t>
      </w:r>
    </w:p>
    <w:p w14:paraId="38C7B3C4"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6048406A" w14:textId="77777777" w:rsidR="00D0284E" w:rsidRPr="00D0284E" w:rsidRDefault="00D0284E" w:rsidP="00D0284E">
      <w:pPr>
        <w:rPr>
          <w:lang w:val="fr-FR"/>
        </w:rPr>
      </w:pPr>
      <w:r w:rsidRPr="00D0284E">
        <w:rPr>
          <w:lang w:val="fr-FR"/>
        </w:rPr>
        <w:t xml:space="preserve">       ┌────────────────────────┐</w:t>
      </w:r>
    </w:p>
    <w:p w14:paraId="4EDC1705" w14:textId="77777777" w:rsidR="00D0284E" w:rsidRPr="00D0284E" w:rsidRDefault="00D0284E" w:rsidP="00D0284E">
      <w:pPr>
        <w:rPr>
          <w:lang w:val="fr-FR"/>
        </w:rPr>
      </w:pPr>
      <w:r w:rsidRPr="00D0284E">
        <w:rPr>
          <w:lang w:val="fr-FR"/>
        </w:rPr>
        <w:t xml:space="preserve">       │       FastAPI          │</w:t>
      </w:r>
    </w:p>
    <w:p w14:paraId="6C6C05F6" w14:textId="77777777" w:rsidR="00D0284E" w:rsidRPr="00D0284E" w:rsidRDefault="00D0284E" w:rsidP="00D0284E">
      <w:pPr>
        <w:rPr>
          <w:lang w:val="fr-FR"/>
        </w:rPr>
      </w:pPr>
      <w:r w:rsidRPr="00D0284E">
        <w:rPr>
          <w:lang w:val="fr-FR"/>
        </w:rPr>
        <w:t xml:space="preserve">       │ Auth / Files / MFA     │</w:t>
      </w:r>
    </w:p>
    <w:p w14:paraId="072DA4D5" w14:textId="77777777" w:rsidR="00D0284E" w:rsidRPr="00D0284E" w:rsidRDefault="00D0284E" w:rsidP="00D0284E">
      <w:pPr>
        <w:rPr>
          <w:lang w:val="fr-FR"/>
        </w:rPr>
      </w:pPr>
      <w:r w:rsidRPr="00D0284E">
        <w:rPr>
          <w:lang w:val="fr-FR"/>
        </w:rPr>
        <w:t xml:space="preserve">       │ Security / History     │</w:t>
      </w:r>
    </w:p>
    <w:p w14:paraId="7D193998" w14:textId="77777777" w:rsidR="00D0284E" w:rsidRPr="00D0284E" w:rsidRDefault="00D0284E" w:rsidP="00D0284E">
      <w:pPr>
        <w:rPr>
          <w:lang w:val="fr-FR"/>
        </w:rPr>
      </w:pPr>
      <w:r w:rsidRPr="00D0284E">
        <w:rPr>
          <w:lang w:val="fr-FR"/>
        </w:rPr>
        <w:t xml:space="preserve">       └────────────────────────┘</w:t>
      </w:r>
    </w:p>
    <w:p w14:paraId="4BC38197" w14:textId="77777777" w:rsidR="00D0284E" w:rsidRPr="00D0284E" w:rsidRDefault="00D0284E" w:rsidP="00D0284E">
      <w:pPr>
        <w:rPr>
          <w:lang w:val="fr-FR"/>
        </w:rPr>
      </w:pPr>
    </w:p>
    <w:p w14:paraId="264F63FC" w14:textId="77777777" w:rsidR="00D0284E" w:rsidRPr="00D0284E" w:rsidRDefault="00D0284E" w:rsidP="00D0284E">
      <w:pPr>
        <w:rPr>
          <w:lang w:val="fr-FR"/>
        </w:rPr>
      </w:pPr>
      <w:r w:rsidRPr="00D0284E">
        <w:rPr>
          <w:lang w:val="fr-FR"/>
        </w:rPr>
        <w:t xml:space="preserve"> Guards ─────</w:t>
      </w:r>
      <w:r w:rsidRPr="00D0284E">
        <w:rPr>
          <w:rFonts w:ascii="Arial" w:hAnsi="Arial" w:cs="Arial"/>
          <w:lang w:val="fr-FR"/>
        </w:rPr>
        <w:t>►</w:t>
      </w:r>
      <w:r w:rsidRPr="00D0284E">
        <w:rPr>
          <w:lang w:val="fr-FR"/>
        </w:rPr>
        <w:t xml:space="preserve"> Router</w:t>
      </w:r>
    </w:p>
    <w:p w14:paraId="4EBB8420" w14:textId="77777777" w:rsidR="00D0284E" w:rsidRPr="00D0284E" w:rsidRDefault="00D0284E" w:rsidP="00D0284E">
      <w:pPr>
        <w:rPr>
          <w:lang w:val="fr-FR"/>
        </w:rPr>
      </w:pPr>
      <w:r w:rsidRPr="00D0284E">
        <w:rPr>
          <w:b/>
          <w:bCs/>
          <w:lang w:val="fr-FR"/>
        </w:rPr>
        <w:lastRenderedPageBreak/>
        <w:t>Figure 11.4 — Architecture logique du portail Angular</w:t>
      </w:r>
    </w:p>
    <w:p w14:paraId="0AC8A7B4" w14:textId="77777777" w:rsidR="00D0284E" w:rsidRPr="00D0284E" w:rsidRDefault="00D0284E" w:rsidP="00D0284E">
      <w:pPr>
        <w:rPr>
          <w:lang w:val="fr-FR"/>
        </w:rPr>
      </w:pPr>
      <w:r w:rsidRPr="00D0284E">
        <w:rPr>
          <w:b/>
          <w:bCs/>
          <w:lang w:val="fr-FR"/>
        </w:rPr>
        <w:t>Interprétation —</w:t>
      </w:r>
      <w:r w:rsidRPr="00D0284E">
        <w:rPr>
          <w:lang w:val="fr-FR"/>
        </w:rPr>
        <w:t xml:space="preserve"> les composants gèrent la présentation, les services centralisent les opérations, l’intercepteur applique la logique transversale de session et les guards interviennent dans la navigation. L’autorisation définitive reste située dans FastAPI.</w:t>
      </w:r>
    </w:p>
    <w:p w14:paraId="4ED66354" w14:textId="77777777" w:rsidR="00D0284E" w:rsidRPr="00D0284E" w:rsidRDefault="00D0284E" w:rsidP="00D0284E">
      <w:pPr>
        <w:rPr>
          <w:lang w:val="fr-FR"/>
        </w:rPr>
      </w:pPr>
      <w:r w:rsidRPr="00D0284E">
        <w:rPr>
          <w:lang w:val="fr-FR"/>
        </w:rPr>
        <w:pict w14:anchorId="0C073937">
          <v:rect id="_x0000_i3062" style="width:0;height:1.5pt" o:hralign="center" o:hrstd="t" o:hr="t" fillcolor="#a0a0a0" stroked="f"/>
        </w:pict>
      </w:r>
    </w:p>
    <w:p w14:paraId="11AD7D89" w14:textId="77777777" w:rsidR="00D0284E" w:rsidRPr="00D0284E" w:rsidRDefault="00D0284E" w:rsidP="00D0284E">
      <w:pPr>
        <w:rPr>
          <w:b/>
          <w:bCs/>
          <w:lang w:val="fr-FR"/>
        </w:rPr>
      </w:pPr>
      <w:r w:rsidRPr="00D0284E">
        <w:rPr>
          <w:b/>
          <w:bCs/>
          <w:lang w:val="fr-FR"/>
        </w:rPr>
        <w:t>11.45. Figure — Cycle de refresh</w:t>
      </w:r>
    </w:p>
    <w:p w14:paraId="47B5B973" w14:textId="77777777" w:rsidR="00D0284E" w:rsidRPr="00D0284E" w:rsidRDefault="00D0284E" w:rsidP="00D0284E">
      <w:pPr>
        <w:rPr>
          <w:lang w:val="fr-FR"/>
        </w:rPr>
      </w:pPr>
      <w:r w:rsidRPr="00D0284E">
        <w:rPr>
          <w:b/>
          <w:bCs/>
          <w:lang w:val="fr-FR"/>
        </w:rPr>
        <w:t>[FIGURE 11.5 À INSÉRER — Séquence de renouvellement concurrent]</w:t>
      </w:r>
    </w:p>
    <w:p w14:paraId="219851F6" w14:textId="77777777" w:rsidR="00D0284E" w:rsidRPr="00D0284E" w:rsidRDefault="00D0284E" w:rsidP="00D0284E">
      <w:pPr>
        <w:rPr>
          <w:lang w:val="fr-FR"/>
        </w:rPr>
      </w:pPr>
      <w:r w:rsidRPr="00D0284E">
        <w:rPr>
          <w:lang w:val="fr-FR"/>
        </w:rPr>
        <w:t>Component A     Component B     Interceptor       FastAPI</w:t>
      </w:r>
    </w:p>
    <w:p w14:paraId="6B8D1465" w14:textId="77777777" w:rsidR="00D0284E" w:rsidRPr="00D0284E" w:rsidRDefault="00D0284E" w:rsidP="00D0284E">
      <w:pPr>
        <w:rPr>
          <w:lang w:val="fr-FR"/>
        </w:rPr>
      </w:pPr>
      <w:r w:rsidRPr="00D0284E">
        <w:rPr>
          <w:lang w:val="fr-FR"/>
        </w:rPr>
        <w:t xml:space="preserve">    │               │               │                │</w:t>
      </w:r>
    </w:p>
    <w:p w14:paraId="1E545237" w14:textId="77777777" w:rsidR="00D0284E" w:rsidRPr="00D0284E" w:rsidRDefault="00D0284E" w:rsidP="00D0284E">
      <w:pPr>
        <w:rPr>
          <w:lang w:val="fr-FR"/>
        </w:rPr>
      </w:pPr>
      <w:r w:rsidRPr="00D0284E">
        <w:rPr>
          <w:lang w:val="fr-FR"/>
        </w:rPr>
        <w:t xml:space="preserve">    │ Request A     │               │                │</w:t>
      </w:r>
    </w:p>
    <w:p w14:paraId="23E2D4A2"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r w:rsidRPr="00D0284E">
        <w:rPr>
          <w:rFonts w:ascii="MS Gothic" w:eastAsia="MS Gothic" w:hAnsi="MS Gothic" w:cs="MS Gothic" w:hint="eastAsia"/>
          <w:lang w:val="fr-FR"/>
        </w:rPr>
        <w:t>┼</w:t>
      </w:r>
      <w:r w:rsidRPr="00D0284E">
        <w:rPr>
          <w:rFonts w:cs="Aptos"/>
          <w:lang w:val="fr-FR"/>
        </w:rPr>
        <w:t>──────────────</w:t>
      </w:r>
      <w:r w:rsidRPr="00D0284E">
        <w:rPr>
          <w:rFonts w:ascii="Arial" w:hAnsi="Arial" w:cs="Arial"/>
          <w:lang w:val="fr-FR"/>
        </w:rPr>
        <w:t>►</w:t>
      </w:r>
      <w:r w:rsidRPr="00D0284E">
        <w:rPr>
          <w:rFonts w:cs="Aptos"/>
          <w:lang w:val="fr-FR"/>
        </w:rPr>
        <w:t>│───────────────</w:t>
      </w:r>
      <w:r w:rsidRPr="00D0284E">
        <w:rPr>
          <w:rFonts w:ascii="Arial" w:hAnsi="Arial" w:cs="Arial"/>
          <w:lang w:val="fr-FR"/>
        </w:rPr>
        <w:t>►</w:t>
      </w:r>
      <w:r w:rsidRPr="00D0284E">
        <w:rPr>
          <w:rFonts w:cs="Aptos"/>
          <w:lang w:val="fr-FR"/>
        </w:rPr>
        <w:t>│</w:t>
      </w:r>
    </w:p>
    <w:p w14:paraId="50041DB9" w14:textId="77777777" w:rsidR="00D0284E" w:rsidRPr="00D0284E" w:rsidRDefault="00D0284E" w:rsidP="00D0284E">
      <w:pPr>
        <w:rPr>
          <w:lang w:val="fr-FR"/>
        </w:rPr>
      </w:pPr>
      <w:r w:rsidRPr="00D0284E">
        <w:rPr>
          <w:lang w:val="fr-FR"/>
        </w:rPr>
        <w:t xml:space="preserve">    │               │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p>
    <w:p w14:paraId="48F51800" w14:textId="77777777" w:rsidR="00D0284E" w:rsidRPr="00D0284E" w:rsidRDefault="00D0284E" w:rsidP="00D0284E">
      <w:pPr>
        <w:rPr>
          <w:lang w:val="fr-FR"/>
        </w:rPr>
      </w:pPr>
      <w:r w:rsidRPr="00D0284E">
        <w:rPr>
          <w:lang w:val="fr-FR"/>
        </w:rPr>
        <w:t xml:space="preserve">    │               │               │      401       │</w:t>
      </w:r>
    </w:p>
    <w:p w14:paraId="7DA69103" w14:textId="77777777" w:rsidR="00D0284E" w:rsidRPr="00D0284E" w:rsidRDefault="00D0284E" w:rsidP="00D0284E">
      <w:pPr>
        <w:rPr>
          <w:lang w:val="fr-FR"/>
        </w:rPr>
      </w:pPr>
      <w:r w:rsidRPr="00D0284E">
        <w:rPr>
          <w:lang w:val="fr-FR"/>
        </w:rPr>
        <w:t xml:space="preserve">    │               │               │                │</w:t>
      </w:r>
    </w:p>
    <w:p w14:paraId="7A161832" w14:textId="77777777" w:rsidR="00D0284E" w:rsidRPr="00D0284E" w:rsidRDefault="00D0284E" w:rsidP="00D0284E">
      <w:pPr>
        <w:rPr>
          <w:lang w:val="fr-FR"/>
        </w:rPr>
      </w:pPr>
      <w:r w:rsidRPr="00D0284E">
        <w:rPr>
          <w:lang w:val="fr-FR"/>
        </w:rPr>
        <w:t xml:space="preserve">    │               │ Request B     │                │</w:t>
      </w:r>
    </w:p>
    <w:p w14:paraId="3CAB3CF6" w14:textId="77777777" w:rsidR="00D0284E" w:rsidRPr="00D0284E" w:rsidRDefault="00D0284E" w:rsidP="00D0284E">
      <w:pPr>
        <w:rPr>
          <w:lang w:val="fr-FR"/>
        </w:rPr>
      </w:pPr>
      <w:r w:rsidRPr="00D0284E">
        <w:rPr>
          <w:lang w:val="fr-FR"/>
        </w:rPr>
        <w:t xml:space="preserve">    │               </w:t>
      </w:r>
      <w:r w:rsidRPr="00D0284E">
        <w:rPr>
          <w:rFonts w:ascii="MS Gothic" w:eastAsia="MS Gothic" w:hAnsi="MS Gothic" w:cs="MS Gothic" w:hint="eastAsia"/>
          <w:lang w:val="fr-FR"/>
        </w:rPr>
        <w:t>├</w:t>
      </w:r>
      <w:r w:rsidRPr="00D0284E">
        <w:rPr>
          <w:rFonts w:cs="Aptos"/>
          <w:lang w:val="fr-FR"/>
        </w:rPr>
        <w:t>──────────────</w:t>
      </w:r>
      <w:r w:rsidRPr="00D0284E">
        <w:rPr>
          <w:rFonts w:ascii="Arial" w:hAnsi="Arial" w:cs="Arial"/>
          <w:lang w:val="fr-FR"/>
        </w:rPr>
        <w:t>►</w:t>
      </w:r>
      <w:r w:rsidRPr="00D0284E">
        <w:rPr>
          <w:rFonts w:cs="Aptos"/>
          <w:lang w:val="fr-FR"/>
        </w:rPr>
        <w:t>│───────────────</w:t>
      </w:r>
      <w:r w:rsidRPr="00D0284E">
        <w:rPr>
          <w:rFonts w:ascii="Arial" w:hAnsi="Arial" w:cs="Arial"/>
          <w:lang w:val="fr-FR"/>
        </w:rPr>
        <w:t>►</w:t>
      </w:r>
      <w:r w:rsidRPr="00D0284E">
        <w:rPr>
          <w:rFonts w:cs="Aptos"/>
          <w:lang w:val="fr-FR"/>
        </w:rPr>
        <w:t>│</w:t>
      </w:r>
    </w:p>
    <w:p w14:paraId="104E7A85" w14:textId="77777777" w:rsidR="00D0284E" w:rsidRPr="00D0284E" w:rsidRDefault="00D0284E" w:rsidP="00D0284E">
      <w:pPr>
        <w:rPr>
          <w:lang w:val="fr-FR"/>
        </w:rPr>
      </w:pPr>
      <w:r w:rsidRPr="00D0284E">
        <w:rPr>
          <w:lang w:val="fr-FR"/>
        </w:rPr>
        <w:t xml:space="preserve">    │               │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p>
    <w:p w14:paraId="2DBEE8EE" w14:textId="77777777" w:rsidR="00D0284E" w:rsidRPr="00D0284E" w:rsidRDefault="00D0284E" w:rsidP="00D0284E">
      <w:pPr>
        <w:rPr>
          <w:lang w:val="fr-FR"/>
        </w:rPr>
      </w:pPr>
      <w:r w:rsidRPr="00D0284E">
        <w:rPr>
          <w:lang w:val="fr-FR"/>
        </w:rPr>
        <w:t xml:space="preserve">    │               │               │      401       │</w:t>
      </w:r>
    </w:p>
    <w:p w14:paraId="0FFAB72C" w14:textId="77777777" w:rsidR="00D0284E" w:rsidRPr="00D0284E" w:rsidRDefault="00D0284E" w:rsidP="00D0284E">
      <w:pPr>
        <w:rPr>
          <w:lang w:val="fr-FR"/>
        </w:rPr>
      </w:pPr>
      <w:r w:rsidRPr="00D0284E">
        <w:rPr>
          <w:lang w:val="fr-FR"/>
        </w:rPr>
        <w:t xml:space="preserve">    │               │               │                │</w:t>
      </w:r>
    </w:p>
    <w:p w14:paraId="2051DC1E" w14:textId="77777777" w:rsidR="00D0284E" w:rsidRPr="00D0284E" w:rsidRDefault="00D0284E" w:rsidP="00D0284E">
      <w:pPr>
        <w:rPr>
          <w:lang w:val="fr-FR"/>
        </w:rPr>
      </w:pPr>
      <w:r w:rsidRPr="00D0284E">
        <w:rPr>
          <w:lang w:val="fr-FR"/>
        </w:rPr>
        <w:t xml:space="preserve">    │               │               │ Refresh once   │</w:t>
      </w:r>
    </w:p>
    <w:p w14:paraId="7F762929" w14:textId="77777777" w:rsidR="00D0284E" w:rsidRPr="00D0284E" w:rsidRDefault="00D0284E" w:rsidP="00D0284E">
      <w:pPr>
        <w:rPr>
          <w:lang w:val="fr-FR"/>
        </w:rPr>
      </w:pPr>
      <w:r w:rsidRPr="00D0284E">
        <w:rPr>
          <w:lang w:val="fr-FR"/>
        </w:rPr>
        <w:t xml:space="preserve">    │               │               </w:t>
      </w:r>
      <w:r w:rsidRPr="00D0284E">
        <w:rPr>
          <w:rFonts w:ascii="MS Gothic" w:eastAsia="MS Gothic" w:hAnsi="MS Gothic" w:cs="MS Gothic" w:hint="eastAsia"/>
          <w:lang w:val="fr-FR"/>
        </w:rPr>
        <w:t>├</w:t>
      </w:r>
      <w:r w:rsidRPr="00D0284E">
        <w:rPr>
          <w:rFonts w:cs="Aptos"/>
          <w:lang w:val="fr-FR"/>
        </w:rPr>
        <w:t>───────────────</w:t>
      </w:r>
      <w:r w:rsidRPr="00D0284E">
        <w:rPr>
          <w:rFonts w:ascii="Arial" w:hAnsi="Arial" w:cs="Arial"/>
          <w:lang w:val="fr-FR"/>
        </w:rPr>
        <w:t>►</w:t>
      </w:r>
      <w:r w:rsidRPr="00D0284E">
        <w:rPr>
          <w:rFonts w:cs="Aptos"/>
          <w:lang w:val="fr-FR"/>
        </w:rPr>
        <w:t>│</w:t>
      </w:r>
    </w:p>
    <w:p w14:paraId="731607EC" w14:textId="77777777" w:rsidR="00D0284E" w:rsidRPr="00D0284E" w:rsidRDefault="00D0284E" w:rsidP="00D0284E">
      <w:pPr>
        <w:rPr>
          <w:lang w:val="fr-FR"/>
        </w:rPr>
      </w:pPr>
      <w:r w:rsidRPr="00D0284E">
        <w:rPr>
          <w:lang w:val="fr-FR"/>
        </w:rPr>
        <w:t xml:space="preserve">    │               │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p>
    <w:p w14:paraId="2F3AD6A8" w14:textId="77777777" w:rsidR="00D0284E" w:rsidRPr="00D0284E" w:rsidRDefault="00D0284E" w:rsidP="00D0284E">
      <w:pPr>
        <w:rPr>
          <w:lang w:val="fr-FR"/>
        </w:rPr>
      </w:pPr>
      <w:r w:rsidRPr="00D0284E">
        <w:rPr>
          <w:lang w:val="fr-FR"/>
        </w:rPr>
        <w:t xml:space="preserve">    │               │               │ New token      │</w:t>
      </w:r>
    </w:p>
    <w:p w14:paraId="7F49B07C" w14:textId="77777777" w:rsidR="00D0284E" w:rsidRPr="00D0284E" w:rsidRDefault="00D0284E" w:rsidP="00D0284E">
      <w:pPr>
        <w:rPr>
          <w:lang w:val="fr-FR"/>
        </w:rPr>
      </w:pPr>
      <w:r w:rsidRPr="00D0284E">
        <w:rPr>
          <w:lang w:val="fr-FR"/>
        </w:rPr>
        <w:t xml:space="preserve">    │               │               │                │</w:t>
      </w:r>
    </w:p>
    <w:p w14:paraId="490493DC" w14:textId="77777777" w:rsidR="00D0284E" w:rsidRPr="00D0284E" w:rsidRDefault="00D0284E" w:rsidP="00D0284E">
      <w:pPr>
        <w:rPr>
          <w:lang w:val="fr-FR"/>
        </w:rPr>
      </w:pPr>
      <w:r w:rsidRPr="00D0284E">
        <w:rPr>
          <w:lang w:val="fr-FR"/>
        </w:rPr>
        <w:t xml:space="preserve">    │               │               │ Retry A/B      │</w:t>
      </w:r>
    </w:p>
    <w:p w14:paraId="4FA940DA" w14:textId="77777777" w:rsidR="00D0284E" w:rsidRPr="00D0284E" w:rsidRDefault="00D0284E" w:rsidP="00D0284E">
      <w:pPr>
        <w:rPr>
          <w:lang w:val="fr-FR"/>
        </w:rPr>
      </w:pPr>
      <w:r w:rsidRPr="00D0284E">
        <w:rPr>
          <w:lang w:val="fr-FR"/>
        </w:rPr>
        <w:t xml:space="preserve">    │               │               </w:t>
      </w:r>
      <w:r w:rsidRPr="00D0284E">
        <w:rPr>
          <w:rFonts w:ascii="MS Gothic" w:eastAsia="MS Gothic" w:hAnsi="MS Gothic" w:cs="MS Gothic" w:hint="eastAsia"/>
          <w:lang w:val="fr-FR"/>
        </w:rPr>
        <w:t>├</w:t>
      </w:r>
      <w:r w:rsidRPr="00D0284E">
        <w:rPr>
          <w:rFonts w:cs="Aptos"/>
          <w:lang w:val="fr-FR"/>
        </w:rPr>
        <w:t>───────────────</w:t>
      </w:r>
      <w:r w:rsidRPr="00D0284E">
        <w:rPr>
          <w:rFonts w:ascii="Arial" w:hAnsi="Arial" w:cs="Arial"/>
          <w:lang w:val="fr-FR"/>
        </w:rPr>
        <w:t>►</w:t>
      </w:r>
      <w:r w:rsidRPr="00D0284E">
        <w:rPr>
          <w:rFonts w:cs="Aptos"/>
          <w:lang w:val="fr-FR"/>
        </w:rPr>
        <w:t>│</w:t>
      </w:r>
    </w:p>
    <w:p w14:paraId="2B29D48C" w14:textId="77777777" w:rsidR="00D0284E" w:rsidRPr="00D0284E" w:rsidRDefault="00D0284E" w:rsidP="00D0284E">
      <w:pPr>
        <w:rPr>
          <w:lang w:val="fr-FR"/>
        </w:rPr>
      </w:pPr>
      <w:r w:rsidRPr="00D0284E">
        <w:rPr>
          <w:lang w:val="fr-FR"/>
        </w:rPr>
        <w:t xml:space="preserve">    │               │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p>
    <w:p w14:paraId="7ECBC12B"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r w:rsidRPr="00D0284E">
        <w:rPr>
          <w:rFonts w:cs="Aptos"/>
          <w:lang w:val="fr-FR"/>
        </w:rPr>
        <w:t>───────────────</w:t>
      </w:r>
      <w:r w:rsidRPr="00D0284E">
        <w:rPr>
          <w:rFonts w:ascii="MS Gothic" w:eastAsia="MS Gothic" w:hAnsi="MS Gothic" w:cs="MS Gothic" w:hint="eastAsia"/>
          <w:lang w:val="fr-FR"/>
        </w:rPr>
        <w:t>┤</w:t>
      </w:r>
      <w:r w:rsidRPr="00D0284E">
        <w:rPr>
          <w:lang w:val="fr-FR"/>
        </w:rPr>
        <w:t xml:space="preserve">                </w:t>
      </w:r>
      <w:r w:rsidRPr="00D0284E">
        <w:rPr>
          <w:rFonts w:cs="Aptos"/>
          <w:lang w:val="fr-FR"/>
        </w:rPr>
        <w:t>│</w:t>
      </w:r>
    </w:p>
    <w:p w14:paraId="69BE854E" w14:textId="77777777" w:rsidR="00D0284E" w:rsidRPr="00D0284E" w:rsidRDefault="00D0284E" w:rsidP="00D0284E">
      <w:pPr>
        <w:rPr>
          <w:lang w:val="fr-FR"/>
        </w:rPr>
      </w:pPr>
      <w:r w:rsidRPr="00D0284E">
        <w:rPr>
          <w:lang w:val="fr-FR"/>
        </w:rPr>
        <w:t xml:space="preserve">    │               │</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r w:rsidRPr="00D0284E">
        <w:rPr>
          <w:lang w:val="fr-FR"/>
        </w:rPr>
        <w:t xml:space="preserve">                │</w:t>
      </w:r>
    </w:p>
    <w:p w14:paraId="4D0CF6C0" w14:textId="77777777" w:rsidR="00D0284E" w:rsidRPr="00D0284E" w:rsidRDefault="00D0284E" w:rsidP="00D0284E">
      <w:pPr>
        <w:rPr>
          <w:lang w:val="fr-FR"/>
        </w:rPr>
      </w:pPr>
      <w:r w:rsidRPr="00D0284E">
        <w:rPr>
          <w:b/>
          <w:bCs/>
          <w:lang w:val="fr-FR"/>
        </w:rPr>
        <w:t>Figure 11.5 — Sérialisation du refresh pour plusieurs requêtes concurrentes</w:t>
      </w:r>
    </w:p>
    <w:p w14:paraId="0562EF6E" w14:textId="77777777" w:rsidR="00D0284E" w:rsidRPr="00D0284E" w:rsidRDefault="00D0284E" w:rsidP="00D0284E">
      <w:pPr>
        <w:rPr>
          <w:lang w:val="fr-FR"/>
        </w:rPr>
      </w:pPr>
      <w:r w:rsidRPr="00D0284E">
        <w:rPr>
          <w:lang w:val="fr-FR"/>
        </w:rPr>
        <w:t>La propriété recherchée est :</w:t>
      </w:r>
    </w:p>
    <w:p w14:paraId="3F8813F8" w14:textId="26B9FBA8"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Concurrent401s→SingleRefresh→CoordinatedRetry</m:t>
              </m:r>
            </m:e>
          </m:borderBox>
        </m:oMath>
      </m:oMathPara>
    </w:p>
    <w:p w14:paraId="6272F618" w14:textId="77777777" w:rsidR="00D0284E" w:rsidRPr="00D0284E" w:rsidRDefault="00D0284E" w:rsidP="00D0284E">
      <w:pPr>
        <w:rPr>
          <w:lang w:val="fr-FR"/>
        </w:rPr>
      </w:pPr>
      <w:r w:rsidRPr="00D0284E">
        <w:rPr>
          <w:lang w:val="fr-FR"/>
        </w:rPr>
        <w:pict w14:anchorId="0C2AB512">
          <v:rect id="_x0000_i3063" style="width:0;height:1.5pt" o:hralign="center" o:hrstd="t" o:hr="t" fillcolor="#a0a0a0" stroked="f"/>
        </w:pict>
      </w:r>
    </w:p>
    <w:p w14:paraId="6F57F139" w14:textId="77777777" w:rsidR="00D0284E" w:rsidRPr="00D0284E" w:rsidRDefault="00D0284E" w:rsidP="00D0284E">
      <w:pPr>
        <w:rPr>
          <w:b/>
          <w:bCs/>
          <w:lang w:val="fr-FR"/>
        </w:rPr>
      </w:pPr>
      <w:r w:rsidRPr="00D0284E">
        <w:rPr>
          <w:b/>
          <w:bCs/>
          <w:lang w:val="fr-FR"/>
        </w:rPr>
        <w:t>11.46. Figure — Frontière de sécurité Web</w:t>
      </w:r>
    </w:p>
    <w:p w14:paraId="1BCE173D" w14:textId="77777777" w:rsidR="00D0284E" w:rsidRPr="00D0284E" w:rsidRDefault="00D0284E" w:rsidP="00D0284E">
      <w:pPr>
        <w:rPr>
          <w:lang w:val="fr-FR"/>
        </w:rPr>
      </w:pPr>
      <w:r w:rsidRPr="00D0284E">
        <w:rPr>
          <w:b/>
          <w:bCs/>
          <w:lang w:val="fr-FR"/>
        </w:rPr>
        <w:lastRenderedPageBreak/>
        <w:t>[FIGURE 11.6 À INSÉRER — Séparation UX / autorisation]</w:t>
      </w:r>
    </w:p>
    <w:p w14:paraId="4C5E38A1" w14:textId="77777777" w:rsidR="00D0284E" w:rsidRPr="00D0284E" w:rsidRDefault="00D0284E" w:rsidP="00D0284E">
      <w:pPr>
        <w:rPr>
          <w:lang w:val="fr-FR"/>
        </w:rPr>
      </w:pPr>
      <w:r w:rsidRPr="00D0284E">
        <w:rPr>
          <w:lang w:val="fr-FR"/>
        </w:rPr>
        <w:t xml:space="preserve">                NAVIGATE</w:t>
      </w:r>
    </w:p>
    <w:p w14:paraId="55AF5E8A" w14:textId="77777777" w:rsidR="00D0284E" w:rsidRPr="00D0284E" w:rsidRDefault="00D0284E" w:rsidP="00D0284E">
      <w:pPr>
        <w:rPr>
          <w:lang w:val="fr-FR"/>
        </w:rPr>
      </w:pPr>
      <w:r w:rsidRPr="00D0284E">
        <w:rPr>
          <w:lang w:val="fr-FR"/>
        </w:rPr>
        <w:t xml:space="preserve">                   │</w:t>
      </w:r>
    </w:p>
    <w:p w14:paraId="43CABD1C"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53C5A101" w14:textId="77777777" w:rsidR="00D0284E" w:rsidRPr="00D0284E" w:rsidRDefault="00D0284E" w:rsidP="00D0284E">
      <w:pPr>
        <w:rPr>
          <w:lang w:val="fr-FR"/>
        </w:rPr>
      </w:pPr>
      <w:r w:rsidRPr="00D0284E">
        <w:rPr>
          <w:lang w:val="fr-FR"/>
        </w:rPr>
        <w:t xml:space="preserve">          ┌────────────────┐</w:t>
      </w:r>
    </w:p>
    <w:p w14:paraId="5FBE884A" w14:textId="77777777" w:rsidR="00D0284E" w:rsidRPr="00D0284E" w:rsidRDefault="00D0284E" w:rsidP="00D0284E">
      <w:pPr>
        <w:rPr>
          <w:lang w:val="fr-FR"/>
        </w:rPr>
      </w:pPr>
      <w:r w:rsidRPr="00D0284E">
        <w:rPr>
          <w:lang w:val="fr-FR"/>
        </w:rPr>
        <w:t xml:space="preserve">          │ Angular </w:t>
      </w:r>
      <w:proofErr w:type="gramStart"/>
      <w:r w:rsidRPr="00D0284E">
        <w:rPr>
          <w:lang w:val="fr-FR"/>
        </w:rPr>
        <w:t>Guard  │</w:t>
      </w:r>
      <w:proofErr w:type="gramEnd"/>
    </w:p>
    <w:p w14:paraId="2B7F726C"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53557685" w14:textId="77777777" w:rsidR="00D0284E" w:rsidRPr="00D0284E" w:rsidRDefault="00D0284E" w:rsidP="00D0284E">
      <w:pPr>
        <w:rPr>
          <w:lang w:val="fr-FR"/>
        </w:rPr>
      </w:pPr>
      <w:r w:rsidRPr="00D0284E">
        <w:rPr>
          <w:lang w:val="fr-FR"/>
        </w:rPr>
        <w:t xml:space="preserve">                  │</w:t>
      </w:r>
    </w:p>
    <w:p w14:paraId="10B0ABA1" w14:textId="77777777" w:rsidR="00D0284E" w:rsidRPr="00D0284E" w:rsidRDefault="00D0284E" w:rsidP="00D0284E">
      <w:pPr>
        <w:rPr>
          <w:lang w:val="fr-FR"/>
        </w:rPr>
      </w:pPr>
      <w:r w:rsidRPr="00D0284E">
        <w:rPr>
          <w:lang w:val="fr-FR"/>
        </w:rPr>
        <w:t xml:space="preserve">               </w:t>
      </w:r>
      <w:proofErr w:type="gramStart"/>
      <w:r w:rsidRPr="00D0284E">
        <w:rPr>
          <w:lang w:val="fr-FR"/>
        </w:rPr>
        <w:t>allowed</w:t>
      </w:r>
      <w:proofErr w:type="gramEnd"/>
    </w:p>
    <w:p w14:paraId="64B4F4C3"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0D1EBC4D" w14:textId="77777777" w:rsidR="00D0284E" w:rsidRPr="00D0284E" w:rsidRDefault="00D0284E" w:rsidP="00D0284E">
      <w:pPr>
        <w:rPr>
          <w:lang w:val="fr-FR"/>
        </w:rPr>
      </w:pPr>
      <w:r w:rsidRPr="00D0284E">
        <w:rPr>
          <w:lang w:val="fr-FR"/>
        </w:rPr>
        <w:t xml:space="preserve">          ┌────────────────┐</w:t>
      </w:r>
    </w:p>
    <w:p w14:paraId="6F2A992E" w14:textId="77777777" w:rsidR="00D0284E" w:rsidRPr="00D0284E" w:rsidRDefault="00D0284E" w:rsidP="00D0284E">
      <w:pPr>
        <w:rPr>
          <w:lang w:val="fr-FR"/>
        </w:rPr>
      </w:pPr>
      <w:r w:rsidRPr="00D0284E">
        <w:rPr>
          <w:lang w:val="fr-FR"/>
        </w:rPr>
        <w:t xml:space="preserve">          │ Component / UI │</w:t>
      </w:r>
    </w:p>
    <w:p w14:paraId="5043774A"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47443C35" w14:textId="77777777" w:rsidR="00D0284E" w:rsidRPr="00D0284E" w:rsidRDefault="00D0284E" w:rsidP="00D0284E">
      <w:pPr>
        <w:rPr>
          <w:lang w:val="fr-FR"/>
        </w:rPr>
      </w:pPr>
      <w:r w:rsidRPr="00D0284E">
        <w:rPr>
          <w:lang w:val="fr-FR"/>
        </w:rPr>
        <w:t xml:space="preserve">                  │ API Request</w:t>
      </w:r>
    </w:p>
    <w:p w14:paraId="1FC68D6E"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1F2C7613" w14:textId="77777777" w:rsidR="00D0284E" w:rsidRPr="00D0284E" w:rsidRDefault="00D0284E" w:rsidP="00D0284E">
      <w:pPr>
        <w:rPr>
          <w:lang w:val="fr-FR"/>
        </w:rPr>
      </w:pPr>
      <w:r w:rsidRPr="00D0284E">
        <w:rPr>
          <w:lang w:val="fr-FR"/>
        </w:rPr>
        <w:t xml:space="preserve">          ┌────────────────┐</w:t>
      </w:r>
    </w:p>
    <w:p w14:paraId="07BA8AD3" w14:textId="77777777" w:rsidR="00D0284E" w:rsidRPr="00D0284E" w:rsidRDefault="00D0284E" w:rsidP="00D0284E">
      <w:pPr>
        <w:rPr>
          <w:lang w:val="fr-FR"/>
        </w:rPr>
      </w:pPr>
      <w:r w:rsidRPr="00D0284E">
        <w:rPr>
          <w:lang w:val="fr-FR"/>
        </w:rPr>
        <w:t xml:space="preserve">          │    FastAPI     │</w:t>
      </w:r>
    </w:p>
    <w:p w14:paraId="1A6C84EA" w14:textId="77777777" w:rsidR="00D0284E" w:rsidRPr="00D0284E" w:rsidRDefault="00D0284E" w:rsidP="00D0284E">
      <w:pPr>
        <w:rPr>
          <w:lang w:val="fr-FR"/>
        </w:rPr>
      </w:pPr>
      <w:r w:rsidRPr="00D0284E">
        <w:rPr>
          <w:lang w:val="fr-FR"/>
        </w:rPr>
        <w:t xml:space="preserve">          │ Authentication │</w:t>
      </w:r>
    </w:p>
    <w:p w14:paraId="5033CAB1" w14:textId="77777777" w:rsidR="00D0284E" w:rsidRPr="00D0284E" w:rsidRDefault="00D0284E" w:rsidP="00D0284E">
      <w:pPr>
        <w:rPr>
          <w:lang w:val="fr-FR"/>
        </w:rPr>
      </w:pPr>
      <w:r w:rsidRPr="00D0284E">
        <w:rPr>
          <w:lang w:val="fr-FR"/>
        </w:rPr>
        <w:t xml:space="preserve">          │ </w:t>
      </w:r>
      <w:proofErr w:type="gramStart"/>
      <w:r w:rsidRPr="00D0284E">
        <w:rPr>
          <w:lang w:val="fr-FR"/>
        </w:rPr>
        <w:t>Authorization  │</w:t>
      </w:r>
      <w:proofErr w:type="gramEnd"/>
    </w:p>
    <w:p w14:paraId="6DF3BF4A"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3AFE75AA"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4EF4D74B"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r w:rsidRPr="00D0284E">
        <w:rPr>
          <w:lang w:val="fr-FR"/>
        </w:rPr>
        <w:t xml:space="preserve">         </w:t>
      </w:r>
      <w:r w:rsidRPr="00D0284E">
        <w:rPr>
          <w:rFonts w:ascii="Arial" w:hAnsi="Arial" w:cs="Arial"/>
          <w:lang w:val="fr-FR"/>
        </w:rPr>
        <w:t>▼</w:t>
      </w:r>
    </w:p>
    <w:p w14:paraId="21F43E9A" w14:textId="77777777" w:rsidR="00D0284E" w:rsidRPr="00D0284E" w:rsidRDefault="00D0284E" w:rsidP="00D0284E">
      <w:pPr>
        <w:rPr>
          <w:lang w:val="fr-FR"/>
        </w:rPr>
      </w:pPr>
      <w:r w:rsidRPr="00D0284E">
        <w:rPr>
          <w:lang w:val="fr-FR"/>
        </w:rPr>
        <w:t xml:space="preserve">           ALLOW      DENY</w:t>
      </w:r>
    </w:p>
    <w:p w14:paraId="32125211" w14:textId="77777777" w:rsidR="00D0284E" w:rsidRPr="00D0284E" w:rsidRDefault="00D0284E" w:rsidP="00D0284E">
      <w:pPr>
        <w:rPr>
          <w:lang w:val="fr-FR"/>
        </w:rPr>
      </w:pPr>
      <w:r w:rsidRPr="00D0284E">
        <w:rPr>
          <w:b/>
          <w:bCs/>
          <w:lang w:val="fr-FR"/>
        </w:rPr>
        <w:t>Figure 11.6 — Distinction entre protection de navigation et autorisation serveur</w:t>
      </w:r>
    </w:p>
    <w:p w14:paraId="03E331E4" w14:textId="77777777" w:rsidR="00D0284E" w:rsidRPr="00D0284E" w:rsidRDefault="00D0284E" w:rsidP="00D0284E">
      <w:pPr>
        <w:rPr>
          <w:lang w:val="fr-FR"/>
        </w:rPr>
      </w:pPr>
      <w:r w:rsidRPr="00D0284E">
        <w:rPr>
          <w:lang w:val="fr-FR"/>
        </w:rPr>
        <w:t>Cette figure matérialise une propriété centrale :</w:t>
      </w:r>
    </w:p>
    <w:p w14:paraId="3DFDB7E4" w14:textId="7D9BCC03"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UIAccess⇏ResourceAuthorization</m:t>
              </m:r>
            </m:e>
          </m:borderBox>
        </m:oMath>
      </m:oMathPara>
    </w:p>
    <w:p w14:paraId="49848B48" w14:textId="77777777" w:rsidR="00D0284E" w:rsidRPr="00D0284E" w:rsidRDefault="00D0284E" w:rsidP="00D0284E">
      <w:pPr>
        <w:rPr>
          <w:lang w:val="fr-FR"/>
        </w:rPr>
      </w:pPr>
      <w:r w:rsidRPr="00D0284E">
        <w:rPr>
          <w:lang w:val="fr-FR"/>
        </w:rPr>
        <w:pict w14:anchorId="5D712EF5">
          <v:rect id="_x0000_i3064" style="width:0;height:1.5pt" o:hralign="center" o:hrstd="t" o:hr="t" fillcolor="#a0a0a0" stroked="f"/>
        </w:pict>
      </w:r>
    </w:p>
    <w:p w14:paraId="7CE020BE" w14:textId="77777777" w:rsidR="00D0284E" w:rsidRPr="00D0284E" w:rsidRDefault="00D0284E" w:rsidP="00D0284E">
      <w:pPr>
        <w:rPr>
          <w:b/>
          <w:bCs/>
          <w:lang w:val="fr-FR"/>
        </w:rPr>
      </w:pPr>
      <w:r w:rsidRPr="00D0284E">
        <w:rPr>
          <w:b/>
          <w:bCs/>
          <w:lang w:val="fr-FR"/>
        </w:rPr>
        <w:t>11.47. Limites identifiées</w:t>
      </w:r>
    </w:p>
    <w:p w14:paraId="3D552630" w14:textId="77777777" w:rsidR="00D0284E" w:rsidRPr="00D0284E" w:rsidRDefault="00D0284E" w:rsidP="00D0284E">
      <w:pPr>
        <w:rPr>
          <w:lang w:val="fr-FR"/>
        </w:rPr>
      </w:pPr>
      <w:r w:rsidRPr="00D0284E">
        <w:rPr>
          <w:lang w:val="fr-FR"/>
        </w:rPr>
        <w:t>L’analyse du portail met en évidence plusieurs limites qui doivent rester explicites.</w:t>
      </w:r>
    </w:p>
    <w:p w14:paraId="06A6E15F" w14:textId="77777777" w:rsidR="00D0284E" w:rsidRPr="00D0284E" w:rsidRDefault="00D0284E" w:rsidP="00D0284E">
      <w:pPr>
        <w:rPr>
          <w:b/>
          <w:bCs/>
          <w:lang w:val="fr-FR"/>
        </w:rPr>
      </w:pPr>
      <w:r w:rsidRPr="00D0284E">
        <w:rPr>
          <w:b/>
          <w:bCs/>
          <w:lang w:val="fr-FR"/>
        </w:rPr>
        <w:t>Validation E2E finale</w:t>
      </w:r>
    </w:p>
    <w:p w14:paraId="4B20BC7F" w14:textId="77777777" w:rsidR="00D0284E" w:rsidRPr="00D0284E" w:rsidRDefault="00D0284E" w:rsidP="00D0284E">
      <w:pPr>
        <w:rPr>
          <w:lang w:val="fr-FR"/>
        </w:rPr>
      </w:pPr>
      <w:r w:rsidRPr="00D0284E">
        <w:rPr>
          <w:lang w:val="fr-FR"/>
        </w:rPr>
        <w:t>La présence des composants, services et tests isolés ne remplace pas une campagne navigateur complète.</w:t>
      </w:r>
    </w:p>
    <w:p w14:paraId="41EC3CD0" w14:textId="77777777" w:rsidR="00D0284E" w:rsidRPr="00D0284E" w:rsidRDefault="00D0284E" w:rsidP="00D0284E">
      <w:pPr>
        <w:rPr>
          <w:b/>
          <w:bCs/>
          <w:lang w:val="fr-FR"/>
        </w:rPr>
      </w:pPr>
      <w:r w:rsidRPr="00D0284E">
        <w:rPr>
          <w:b/>
          <w:bCs/>
          <w:lang w:val="fr-FR"/>
        </w:rPr>
        <w:t>Reproductibilité des tests Angular</w:t>
      </w:r>
    </w:p>
    <w:p w14:paraId="1EE5C7E3" w14:textId="77777777" w:rsidR="00D0284E" w:rsidRPr="00D0284E" w:rsidRDefault="00D0284E" w:rsidP="00D0284E">
      <w:pPr>
        <w:rPr>
          <w:lang w:val="fr-FR"/>
        </w:rPr>
      </w:pPr>
      <w:r w:rsidRPr="00D0284E">
        <w:rPr>
          <w:lang w:val="fr-FR"/>
        </w:rPr>
        <w:lastRenderedPageBreak/>
        <w:t>Les 24 définitions recensées et la campagne historique de 24 tests réussis constituent deux informations utiles, mais l’absence de cible de test active observée dans l’audit actuel empêche d’assimiler directement ces preuves à une campagne courante reproductible.</w:t>
      </w:r>
    </w:p>
    <w:p w14:paraId="70321E83" w14:textId="77777777" w:rsidR="00D0284E" w:rsidRPr="00D0284E" w:rsidRDefault="00D0284E" w:rsidP="00D0284E">
      <w:pPr>
        <w:rPr>
          <w:b/>
          <w:bCs/>
          <w:lang w:val="fr-FR"/>
        </w:rPr>
      </w:pPr>
      <w:r w:rsidRPr="00D0284E">
        <w:rPr>
          <w:b/>
          <w:bCs/>
          <w:lang w:val="fr-FR"/>
        </w:rPr>
        <w:t>Stockage client</w:t>
      </w:r>
    </w:p>
    <w:p w14:paraId="4DC979A1" w14:textId="77777777" w:rsidR="00D0284E" w:rsidRPr="00D0284E" w:rsidRDefault="00D0284E" w:rsidP="00D0284E">
      <w:pPr>
        <w:rPr>
          <w:lang w:val="fr-FR"/>
        </w:rPr>
      </w:pPr>
      <w:r w:rsidRPr="00D0284E">
        <w:rPr>
          <w:lang w:val="fr-FR"/>
        </w:rPr>
        <w:t>Toute donnée de session accessible au contexte navigateur reste exposée aux risques propres à un client Web compromis. La politique de stockage doit donc être considérée dans le modèle de menace.</w:t>
      </w:r>
    </w:p>
    <w:p w14:paraId="454C0103" w14:textId="77777777" w:rsidR="00D0284E" w:rsidRPr="00D0284E" w:rsidRDefault="00D0284E" w:rsidP="00D0284E">
      <w:pPr>
        <w:rPr>
          <w:b/>
          <w:bCs/>
          <w:lang w:val="fr-FR"/>
        </w:rPr>
      </w:pPr>
      <w:r w:rsidRPr="00D0284E">
        <w:rPr>
          <w:b/>
          <w:bCs/>
          <w:lang w:val="fr-FR"/>
        </w:rPr>
        <w:t>Téléchargement</w:t>
      </w:r>
    </w:p>
    <w:p w14:paraId="0FCF9CAB" w14:textId="77777777" w:rsidR="00D0284E" w:rsidRPr="00D0284E" w:rsidRDefault="00D0284E" w:rsidP="00D0284E">
      <w:pPr>
        <w:rPr>
          <w:lang w:val="fr-FR"/>
        </w:rPr>
      </w:pPr>
      <w:r w:rsidRPr="00D0284E">
        <w:rPr>
          <w:lang w:val="fr-FR"/>
        </w:rPr>
        <w:t>Le portail initie une sauvegarde navigateur mais ne contrôle pas intégralement la persistance physique du fichier après cette étape.</w:t>
      </w:r>
    </w:p>
    <w:p w14:paraId="2ABA1806" w14:textId="77777777" w:rsidR="00D0284E" w:rsidRPr="00D0284E" w:rsidRDefault="00D0284E" w:rsidP="00D0284E">
      <w:pPr>
        <w:rPr>
          <w:b/>
          <w:bCs/>
          <w:lang w:val="fr-FR"/>
        </w:rPr>
      </w:pPr>
      <w:r w:rsidRPr="00D0284E">
        <w:rPr>
          <w:b/>
          <w:bCs/>
          <w:lang w:val="fr-FR"/>
        </w:rPr>
        <w:t>Infrastructure de sécurité</w:t>
      </w:r>
    </w:p>
    <w:p w14:paraId="40387818" w14:textId="77777777" w:rsidR="00D0284E" w:rsidRPr="00D0284E" w:rsidRDefault="00D0284E" w:rsidP="00D0284E">
      <w:pPr>
        <w:rPr>
          <w:lang w:val="fr-FR"/>
        </w:rPr>
      </w:pPr>
      <w:r w:rsidRPr="00D0284E">
        <w:rPr>
          <w:lang w:val="fr-FR"/>
        </w:rPr>
        <w:t>Une erreur provenant d’un scanner indisponible doit rester un échec. Le portail ne peut pas compenser localement l’absence d’un contrôle obligatoire côté serveur.</w:t>
      </w:r>
    </w:p>
    <w:p w14:paraId="5164095C" w14:textId="77777777" w:rsidR="00D0284E" w:rsidRPr="00D0284E" w:rsidRDefault="00D0284E" w:rsidP="00D0284E">
      <w:pPr>
        <w:rPr>
          <w:lang w:val="fr-FR"/>
        </w:rPr>
      </w:pPr>
      <w:r w:rsidRPr="00D0284E">
        <w:rPr>
          <w:lang w:val="fr-FR"/>
        </w:rPr>
        <w:pict w14:anchorId="5A23486A">
          <v:rect id="_x0000_i3065" style="width:0;height:1.5pt" o:hralign="center" o:hrstd="t" o:hr="t" fillcolor="#a0a0a0" stroked="f"/>
        </w:pict>
      </w:r>
    </w:p>
    <w:p w14:paraId="05C7E3B2" w14:textId="77777777" w:rsidR="00D0284E" w:rsidRPr="00D0284E" w:rsidRDefault="00D0284E" w:rsidP="00D0284E">
      <w:pPr>
        <w:rPr>
          <w:b/>
          <w:bCs/>
          <w:lang w:val="fr-FR"/>
        </w:rPr>
      </w:pPr>
      <w:r w:rsidRPr="00D0284E">
        <w:rPr>
          <w:b/>
          <w:bCs/>
          <w:lang w:val="fr-FR"/>
        </w:rPr>
        <w:t>11.48.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951"/>
      </w:tblGrid>
      <w:tr w:rsidR="00D0284E" w:rsidRPr="00D0284E" w14:paraId="6A93008A" w14:textId="77777777">
        <w:trPr>
          <w:tblHeader/>
          <w:tblCellSpacing w:w="15" w:type="dxa"/>
        </w:trPr>
        <w:tc>
          <w:tcPr>
            <w:tcW w:w="0" w:type="auto"/>
            <w:vAlign w:val="center"/>
            <w:hideMark/>
          </w:tcPr>
          <w:p w14:paraId="6076CBE6" w14:textId="77777777" w:rsidR="00D0284E" w:rsidRPr="00D0284E" w:rsidRDefault="00D0284E" w:rsidP="00D0284E">
            <w:pPr>
              <w:rPr>
                <w:b/>
                <w:bCs/>
                <w:lang w:val="fr-FR"/>
              </w:rPr>
            </w:pPr>
            <w:r w:rsidRPr="00D0284E">
              <w:rPr>
                <w:b/>
                <w:bCs/>
                <w:lang w:val="fr-FR"/>
              </w:rPr>
              <w:t>Axe</w:t>
            </w:r>
          </w:p>
        </w:tc>
        <w:tc>
          <w:tcPr>
            <w:tcW w:w="0" w:type="auto"/>
            <w:vAlign w:val="center"/>
            <w:hideMark/>
          </w:tcPr>
          <w:p w14:paraId="48792526" w14:textId="77777777" w:rsidR="00D0284E" w:rsidRPr="00D0284E" w:rsidRDefault="00D0284E" w:rsidP="00D0284E">
            <w:pPr>
              <w:rPr>
                <w:b/>
                <w:bCs/>
                <w:lang w:val="fr-FR"/>
              </w:rPr>
            </w:pPr>
            <w:r w:rsidRPr="00D0284E">
              <w:rPr>
                <w:b/>
                <w:bCs/>
                <w:lang w:val="fr-FR"/>
              </w:rPr>
              <w:t>Analyse</w:t>
            </w:r>
          </w:p>
        </w:tc>
      </w:tr>
      <w:tr w:rsidR="00D0284E" w:rsidRPr="00D0284E" w14:paraId="63EC5D5D" w14:textId="77777777">
        <w:trPr>
          <w:tblCellSpacing w:w="15" w:type="dxa"/>
        </w:trPr>
        <w:tc>
          <w:tcPr>
            <w:tcW w:w="0" w:type="auto"/>
            <w:vAlign w:val="center"/>
            <w:hideMark/>
          </w:tcPr>
          <w:p w14:paraId="248890E4" w14:textId="77777777" w:rsidR="00D0284E" w:rsidRPr="00D0284E" w:rsidRDefault="00D0284E" w:rsidP="00D0284E">
            <w:pPr>
              <w:rPr>
                <w:lang w:val="fr-FR"/>
              </w:rPr>
            </w:pPr>
            <w:r w:rsidRPr="00D0284E">
              <w:rPr>
                <w:b/>
                <w:bCs/>
                <w:lang w:val="fr-FR"/>
              </w:rPr>
              <w:t>Exactitude fonctionnelle</w:t>
            </w:r>
          </w:p>
        </w:tc>
        <w:tc>
          <w:tcPr>
            <w:tcW w:w="0" w:type="auto"/>
            <w:vAlign w:val="center"/>
            <w:hideMark/>
          </w:tcPr>
          <w:p w14:paraId="262B3DBE" w14:textId="77777777" w:rsidR="00D0284E" w:rsidRPr="00D0284E" w:rsidRDefault="00D0284E" w:rsidP="00D0284E">
            <w:pPr>
              <w:rPr>
                <w:lang w:val="fr-FR"/>
              </w:rPr>
            </w:pPr>
            <w:r w:rsidRPr="00D0284E">
              <w:rPr>
                <w:lang w:val="fr-FR"/>
              </w:rPr>
              <w:t>Les composants couvrent les parcours d’authentification, tableau de bord, compression, décompression, historique, partage, sécurité et paramètres. Les services centralisent les interactions et l’intercepteur coordonne le renouvellement de session.</w:t>
            </w:r>
          </w:p>
        </w:tc>
      </w:tr>
      <w:tr w:rsidR="00D0284E" w:rsidRPr="00D0284E" w14:paraId="3F63CC8A" w14:textId="77777777">
        <w:trPr>
          <w:tblCellSpacing w:w="15" w:type="dxa"/>
        </w:trPr>
        <w:tc>
          <w:tcPr>
            <w:tcW w:w="0" w:type="auto"/>
            <w:vAlign w:val="center"/>
            <w:hideMark/>
          </w:tcPr>
          <w:p w14:paraId="7DC6B397" w14:textId="77777777" w:rsidR="00D0284E" w:rsidRPr="00D0284E" w:rsidRDefault="00D0284E" w:rsidP="00D0284E">
            <w:pPr>
              <w:rPr>
                <w:lang w:val="fr-FR"/>
              </w:rPr>
            </w:pPr>
            <w:r w:rsidRPr="00D0284E">
              <w:rPr>
                <w:b/>
                <w:bCs/>
                <w:lang w:val="fr-FR"/>
              </w:rPr>
              <w:t>Frontière de confiance</w:t>
            </w:r>
          </w:p>
        </w:tc>
        <w:tc>
          <w:tcPr>
            <w:tcW w:w="0" w:type="auto"/>
            <w:vAlign w:val="center"/>
            <w:hideMark/>
          </w:tcPr>
          <w:p w14:paraId="4AE49CE5" w14:textId="77777777" w:rsidR="00D0284E" w:rsidRPr="00D0284E" w:rsidRDefault="00D0284E" w:rsidP="00D0284E">
            <w:pPr>
              <w:rPr>
                <w:lang w:val="fr-FR"/>
              </w:rPr>
            </w:pPr>
            <w:r w:rsidRPr="00D0284E">
              <w:rPr>
                <w:lang w:val="fr-FR"/>
              </w:rPr>
              <w:t>Angular contrôle l’expérience utilisateur et la navigation ; FastAPI reste responsable de l’authentification effective, de l’autorisation et de la sécurité des fichiers.</w:t>
            </w:r>
          </w:p>
        </w:tc>
      </w:tr>
      <w:tr w:rsidR="00D0284E" w:rsidRPr="00D0284E" w14:paraId="60FAD271" w14:textId="77777777">
        <w:trPr>
          <w:tblCellSpacing w:w="15" w:type="dxa"/>
        </w:trPr>
        <w:tc>
          <w:tcPr>
            <w:tcW w:w="0" w:type="auto"/>
            <w:vAlign w:val="center"/>
            <w:hideMark/>
          </w:tcPr>
          <w:p w14:paraId="72AAB1AE" w14:textId="77777777" w:rsidR="00D0284E" w:rsidRPr="00D0284E" w:rsidRDefault="00D0284E" w:rsidP="00D0284E">
            <w:pPr>
              <w:rPr>
                <w:lang w:val="fr-FR"/>
              </w:rPr>
            </w:pPr>
            <w:r w:rsidRPr="00D0284E">
              <w:rPr>
                <w:b/>
                <w:bCs/>
                <w:lang w:val="fr-FR"/>
              </w:rPr>
              <w:t>Coût opérationnel</w:t>
            </w:r>
          </w:p>
        </w:tc>
        <w:tc>
          <w:tcPr>
            <w:tcW w:w="0" w:type="auto"/>
            <w:vAlign w:val="center"/>
            <w:hideMark/>
          </w:tcPr>
          <w:p w14:paraId="196F6177" w14:textId="77777777" w:rsidR="00D0284E" w:rsidRPr="00D0284E" w:rsidRDefault="00D0284E" w:rsidP="00D0284E">
            <w:pPr>
              <w:rPr>
                <w:lang w:val="fr-FR"/>
              </w:rPr>
            </w:pPr>
            <w:r w:rsidRPr="00D0284E">
              <w:rPr>
                <w:lang w:val="fr-FR"/>
              </w:rPr>
              <w:t>Le portail dépend du navigateur, du réseau, du backend, de la configuration CORS et de la disponibilité des services distants. La sérialisation du refresh réduit les requêtes concurrentes inutiles.</w:t>
            </w:r>
          </w:p>
        </w:tc>
      </w:tr>
      <w:tr w:rsidR="00D0284E" w:rsidRPr="00D0284E" w14:paraId="4664C29B" w14:textId="77777777">
        <w:trPr>
          <w:tblCellSpacing w:w="15" w:type="dxa"/>
        </w:trPr>
        <w:tc>
          <w:tcPr>
            <w:tcW w:w="0" w:type="auto"/>
            <w:vAlign w:val="center"/>
            <w:hideMark/>
          </w:tcPr>
          <w:p w14:paraId="11682C72" w14:textId="77777777" w:rsidR="00D0284E" w:rsidRPr="00D0284E" w:rsidRDefault="00D0284E" w:rsidP="00D0284E">
            <w:pPr>
              <w:rPr>
                <w:lang w:val="fr-FR"/>
              </w:rPr>
            </w:pPr>
            <w:r w:rsidRPr="00D0284E">
              <w:rPr>
                <w:b/>
                <w:bCs/>
                <w:lang w:val="fr-FR"/>
              </w:rPr>
              <w:t>Preuve de validation</w:t>
            </w:r>
          </w:p>
        </w:tc>
        <w:tc>
          <w:tcPr>
            <w:tcW w:w="0" w:type="auto"/>
            <w:vAlign w:val="center"/>
            <w:hideMark/>
          </w:tcPr>
          <w:p w14:paraId="647DBA66" w14:textId="77777777" w:rsidR="00D0284E" w:rsidRPr="00D0284E" w:rsidRDefault="00D0284E" w:rsidP="00D0284E">
            <w:pPr>
              <w:rPr>
                <w:lang w:val="fr-FR"/>
              </w:rPr>
            </w:pPr>
            <w:r w:rsidRPr="00D0284E">
              <w:rPr>
                <w:lang w:val="fr-FR"/>
              </w:rPr>
              <w:t>24 définitions de tests sont recensées et une campagne historique de 24 tests réussis existe, mais l’audit actuel signale l’absence d’une cible Angular de test active ; une validation E2E navigateur finale reste donc nécessaire.</w:t>
            </w:r>
          </w:p>
        </w:tc>
      </w:tr>
    </w:tbl>
    <w:p w14:paraId="228A8F33" w14:textId="77777777" w:rsidR="00D0284E" w:rsidRPr="00D0284E" w:rsidRDefault="00D0284E" w:rsidP="00D0284E">
      <w:pPr>
        <w:rPr>
          <w:lang w:val="fr-FR"/>
        </w:rPr>
      </w:pPr>
      <w:r w:rsidRPr="00D0284E">
        <w:rPr>
          <w:b/>
          <w:bCs/>
          <w:lang w:val="fr-FR"/>
        </w:rPr>
        <w:t>Tableau 11.2 — Lecture d’ingénierie du portail Angular</w:t>
      </w:r>
    </w:p>
    <w:p w14:paraId="38A457AB" w14:textId="77777777" w:rsidR="00D0284E" w:rsidRPr="00D0284E" w:rsidRDefault="00D0284E" w:rsidP="00D0284E">
      <w:pPr>
        <w:rPr>
          <w:lang w:val="fr-FR"/>
        </w:rPr>
      </w:pPr>
      <w:r w:rsidRPr="00D0284E">
        <w:rPr>
          <w:lang w:val="fr-FR"/>
        </w:rPr>
        <w:t>Cette analyse permet d’éviter plusieurs conclusions incorrectes :</w:t>
      </w:r>
    </w:p>
    <w:p w14:paraId="13C4012F" w14:textId="0D4CB96E" w:rsidR="00D0284E" w:rsidRPr="00D0284E" w:rsidRDefault="00D0284E" w:rsidP="00D0284E">
      <w:pPr>
        <w:rPr>
          <w:lang w:val="fr-FR"/>
        </w:rPr>
      </w:pPr>
      <m:oMathPara>
        <m:oMath>
          <m:r>
            <w:rPr>
              <w:rFonts w:ascii="Cambria Math" w:hAnsi="Cambria Math"/>
              <w:lang w:val="fr-FR"/>
            </w:rPr>
            <m:t>GuardPresent⇏EndpointSecure</m:t>
          </m:r>
          <m:r>
            <w:rPr>
              <w:i/>
              <w:lang w:val="fr-FR"/>
            </w:rPr>
            <w:br/>
          </m:r>
        </m:oMath>
        <m:oMath>
          <m:r>
            <w:rPr>
              <w:rFonts w:ascii="Cambria Math" w:hAnsi="Cambria Math"/>
              <w:lang w:val="fr-FR"/>
            </w:rPr>
            <m:t>SpecPresent⇏TestCurrentlyPassed</m:t>
          </m:r>
          <m:r>
            <w:rPr>
              <w:i/>
              <w:lang w:val="fr-FR"/>
            </w:rPr>
            <w:br/>
          </m:r>
        </m:oMath>
        <m:oMath>
          <m:r>
            <w:rPr>
              <w:rFonts w:ascii="Cambria Math" w:hAnsi="Cambria Math"/>
              <w:lang w:val="fr-FR"/>
            </w:rPr>
            <m:t>HistoricalPass⇏CurrentReproducibility</m:t>
          </m:r>
          <m:r>
            <w:rPr>
              <w:i/>
              <w:lang w:val="fr-FR"/>
            </w:rPr>
            <w:br/>
          </m:r>
        </m:oMath>
        <m:oMath>
          <m:r>
            <w:rPr>
              <w:rFonts w:ascii="Cambria Math" w:hAnsi="Cambria Math"/>
              <w:lang w:val="fr-FR"/>
            </w:rPr>
            <m:t>DownloadTriggered⇏DiskPersistenceProven</m:t>
          </m:r>
        </m:oMath>
      </m:oMathPara>
    </w:p>
    <w:p w14:paraId="616E152E"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572F6CE3" w14:textId="68C9815F" w:rsidR="00D0284E" w:rsidRPr="00D0284E" w:rsidRDefault="00D0284E" w:rsidP="00D0284E">
      <w:pPr>
        <w:rPr>
          <w:lang w:val="fr-FR"/>
        </w:rPr>
      </w:pPr>
      <m:oMathPara>
        <m:oMath>
          <m:r>
            <w:rPr>
              <w:rFonts w:ascii="Cambria Math" w:hAnsi="Cambria Math"/>
              <w:lang w:val="fr-FR"/>
            </w:rPr>
            <m:t>ProductionConfiguration⇏ProductionDependencyAvailable</m:t>
          </m:r>
        </m:oMath>
      </m:oMathPara>
    </w:p>
    <w:p w14:paraId="51711EE0" w14:textId="77777777" w:rsidR="00D0284E" w:rsidRPr="00D0284E" w:rsidRDefault="00D0284E" w:rsidP="00D0284E">
      <w:pPr>
        <w:rPr>
          <w:lang w:val="fr-FR"/>
        </w:rPr>
      </w:pPr>
      <w:r w:rsidRPr="00D0284E">
        <w:rPr>
          <w:lang w:val="fr-FR"/>
        </w:rPr>
        <w:pict w14:anchorId="169DFB6D">
          <v:rect id="_x0000_i3066" style="width:0;height:1.5pt" o:hralign="center" o:hrstd="t" o:hr="t" fillcolor="#a0a0a0" stroked="f"/>
        </w:pict>
      </w:r>
    </w:p>
    <w:p w14:paraId="7BBA4C1E" w14:textId="77777777" w:rsidR="00D0284E" w:rsidRPr="00D0284E" w:rsidRDefault="00D0284E" w:rsidP="00D0284E">
      <w:pPr>
        <w:rPr>
          <w:b/>
          <w:bCs/>
          <w:lang w:val="fr-FR"/>
        </w:rPr>
      </w:pPr>
      <w:r w:rsidRPr="00D0284E">
        <w:rPr>
          <w:b/>
          <w:bCs/>
          <w:lang w:val="fr-FR"/>
        </w:rPr>
        <w:t>11.49. Critères de validation</w:t>
      </w:r>
    </w:p>
    <w:p w14:paraId="35070573" w14:textId="77777777" w:rsidR="00D0284E" w:rsidRPr="00D0284E" w:rsidRDefault="00D0284E" w:rsidP="00D0284E">
      <w:pPr>
        <w:rPr>
          <w:lang w:val="fr-FR"/>
        </w:rPr>
      </w:pPr>
      <w:r w:rsidRPr="00D0284E">
        <w:rPr>
          <w:lang w:val="fr-FR"/>
        </w:rPr>
        <w:t>Les principales propriétés du portail peuvent être transformées en critères testables.</w:t>
      </w:r>
    </w:p>
    <w:p w14:paraId="6968CBA4" w14:textId="77777777" w:rsidR="00D0284E" w:rsidRPr="00D0284E" w:rsidRDefault="00D0284E" w:rsidP="00D0284E">
      <w:pPr>
        <w:rPr>
          <w:b/>
          <w:bCs/>
          <w:lang w:val="fr-FR"/>
        </w:rPr>
      </w:pPr>
      <w:r w:rsidRPr="00D0284E">
        <w:rPr>
          <w:b/>
          <w:bCs/>
          <w:lang w:val="fr-FR"/>
        </w:rPr>
        <w:lastRenderedPageBreak/>
        <w:t>Route protégée</w:t>
      </w:r>
    </w:p>
    <w:p w14:paraId="74593BA0" w14:textId="13C3615D" w:rsidR="00D0284E" w:rsidRPr="00D0284E" w:rsidRDefault="00D0284E" w:rsidP="00D0284E">
      <w:pPr>
        <w:rPr>
          <w:lang w:val="fr-FR"/>
        </w:rPr>
      </w:pPr>
      <m:oMathPara>
        <m:oMath>
          <m:r>
            <w:rPr>
              <w:rFonts w:ascii="Cambria Math" w:hAnsi="Cambria Math"/>
              <w:lang w:val="fr-FR"/>
            </w:rPr>
            <m:t>Unauthenticated∧ProtectedRoute⇒NavigationDeniedOrRedirected</m:t>
          </m:r>
        </m:oMath>
      </m:oMathPara>
    </w:p>
    <w:p w14:paraId="1E515C4B" w14:textId="77777777" w:rsidR="00D0284E" w:rsidRPr="00D0284E" w:rsidRDefault="00D0284E" w:rsidP="00D0284E">
      <w:pPr>
        <w:rPr>
          <w:b/>
          <w:bCs/>
          <w:lang w:val="fr-FR"/>
        </w:rPr>
      </w:pPr>
      <w:r w:rsidRPr="00D0284E">
        <w:rPr>
          <w:b/>
          <w:bCs/>
          <w:lang w:val="fr-FR"/>
        </w:rPr>
        <w:t>Autorisation réelle</w:t>
      </w:r>
    </w:p>
    <w:p w14:paraId="324E63C4" w14:textId="26689696" w:rsidR="00D0284E" w:rsidRPr="00D0284E" w:rsidRDefault="00D0284E" w:rsidP="00D0284E">
      <w:pPr>
        <w:rPr>
          <w:lang w:val="fr-FR"/>
        </w:rPr>
      </w:pPr>
      <m:oMathPara>
        <m:oMath>
          <m:r>
            <w:rPr>
              <w:rFonts w:ascii="Cambria Math" w:hAnsi="Cambria Math"/>
              <w:lang w:val="fr-FR"/>
            </w:rPr>
            <m:t>UnauthorizedAPIRequest⇒ServerDenial</m:t>
          </m:r>
        </m:oMath>
      </m:oMathPara>
    </w:p>
    <w:p w14:paraId="04562ABA" w14:textId="77777777" w:rsidR="00D0284E" w:rsidRPr="00D0284E" w:rsidRDefault="00D0284E" w:rsidP="00D0284E">
      <w:pPr>
        <w:rPr>
          <w:b/>
          <w:bCs/>
          <w:lang w:val="fr-FR"/>
        </w:rPr>
      </w:pPr>
      <w:r w:rsidRPr="00D0284E">
        <w:rPr>
          <w:b/>
          <w:bCs/>
          <w:lang w:val="fr-FR"/>
        </w:rPr>
        <w:t>Refresh concurrent</w:t>
      </w:r>
    </w:p>
    <w:p w14:paraId="78B1D0D9" w14:textId="7000603D" w:rsidR="00D0284E" w:rsidRPr="00D0284E" w:rsidRDefault="00D0284E" w:rsidP="00D0284E">
      <w:pPr>
        <w:rPr>
          <w:lang w:val="fr-FR"/>
        </w:rPr>
      </w:pPr>
      <m:oMathPara>
        <m:oMath>
          <m:r>
            <w:rPr>
              <w:rFonts w:ascii="Cambria Math" w:hAnsi="Cambria Math"/>
              <w:lang w:val="fr-FR"/>
            </w:rPr>
            <m:t>N</m:t>
          </m:r>
          <m:r>
            <m:rPr>
              <m:nor/>
            </m:rPr>
            <w:rPr>
              <w:lang w:val="fr-FR"/>
            </w:rPr>
            <m:t> </m:t>
          </m:r>
          <m:r>
            <w:rPr>
              <w:rFonts w:ascii="Cambria Math" w:hAnsi="Cambria Math"/>
              <w:lang w:val="fr-FR"/>
            </w:rPr>
            <m:t>Concurrent401⇒1</m:t>
          </m:r>
          <m:r>
            <m:rPr>
              <m:nor/>
            </m:rPr>
            <w:rPr>
              <w:lang w:val="fr-FR"/>
            </w:rPr>
            <m:t> </m:t>
          </m:r>
          <m:r>
            <w:rPr>
              <w:rFonts w:ascii="Cambria Math" w:hAnsi="Cambria Math"/>
              <w:lang w:val="fr-FR"/>
            </w:rPr>
            <m:t>Refresh</m:t>
          </m:r>
        </m:oMath>
      </m:oMathPara>
    </w:p>
    <w:p w14:paraId="58A60646" w14:textId="77777777" w:rsidR="00D0284E" w:rsidRPr="00D0284E" w:rsidRDefault="00D0284E" w:rsidP="00D0284E">
      <w:pPr>
        <w:rPr>
          <w:b/>
          <w:bCs/>
          <w:lang w:val="fr-FR"/>
        </w:rPr>
      </w:pPr>
      <w:r w:rsidRPr="00D0284E">
        <w:rPr>
          <w:b/>
          <w:bCs/>
          <w:lang w:val="fr-FR"/>
        </w:rPr>
        <w:t>Refresh réussi</w:t>
      </w:r>
    </w:p>
    <w:p w14:paraId="744B8591" w14:textId="347AEFAF" w:rsidR="00D0284E" w:rsidRPr="00D0284E" w:rsidRDefault="00D0284E" w:rsidP="00D0284E">
      <w:pPr>
        <w:rPr>
          <w:lang w:val="fr-FR"/>
        </w:rPr>
      </w:pPr>
      <m:oMathPara>
        <m:oMath>
          <m:r>
            <w:rPr>
              <w:rFonts w:ascii="Cambria Math" w:hAnsi="Cambria Math"/>
              <w:lang w:val="fr-FR"/>
            </w:rPr>
            <m:t>RefreshSuccess⇒PendingRequestsRetried</m:t>
          </m:r>
        </m:oMath>
      </m:oMathPara>
    </w:p>
    <w:p w14:paraId="104FF939" w14:textId="77777777" w:rsidR="00D0284E" w:rsidRPr="00D0284E" w:rsidRDefault="00D0284E" w:rsidP="00D0284E">
      <w:pPr>
        <w:rPr>
          <w:b/>
          <w:bCs/>
          <w:lang w:val="fr-FR"/>
        </w:rPr>
      </w:pPr>
      <w:r w:rsidRPr="00D0284E">
        <w:rPr>
          <w:b/>
          <w:bCs/>
          <w:lang w:val="fr-FR"/>
        </w:rPr>
        <w:t>Refresh irrécupérable</w:t>
      </w:r>
    </w:p>
    <w:p w14:paraId="6718C8C3" w14:textId="007E7292" w:rsidR="00D0284E" w:rsidRPr="00D0284E" w:rsidRDefault="00D0284E" w:rsidP="00D0284E">
      <w:pPr>
        <w:rPr>
          <w:lang w:val="fr-FR"/>
        </w:rPr>
      </w:pPr>
      <m:oMathPara>
        <m:oMath>
          <m:r>
            <w:rPr>
              <w:rFonts w:ascii="Cambria Math" w:hAnsi="Cambria Math"/>
              <w:lang w:val="fr-FR"/>
            </w:rPr>
            <m:t>RefreshFailure⇒SessionCleared</m:t>
          </m:r>
        </m:oMath>
      </m:oMathPara>
    </w:p>
    <w:p w14:paraId="3CDABE80" w14:textId="77777777" w:rsidR="00D0284E" w:rsidRPr="00D0284E" w:rsidRDefault="00D0284E" w:rsidP="00D0284E">
      <w:pPr>
        <w:rPr>
          <w:b/>
          <w:bCs/>
          <w:lang w:val="fr-FR"/>
        </w:rPr>
      </w:pPr>
      <w:r w:rsidRPr="00D0284E">
        <w:rPr>
          <w:b/>
          <w:bCs/>
          <w:lang w:val="fr-FR"/>
        </w:rPr>
        <w:t>Scanner indisponible</w:t>
      </w:r>
    </w:p>
    <w:p w14:paraId="2ECB104A" w14:textId="72C828D1" w:rsidR="00D0284E" w:rsidRPr="00D0284E" w:rsidRDefault="00D0284E" w:rsidP="00D0284E">
      <w:pPr>
        <w:rPr>
          <w:lang w:val="fr-FR"/>
        </w:rPr>
      </w:pPr>
      <m:oMathPara>
        <m:oMath>
          <m:r>
            <w:rPr>
              <w:rFonts w:ascii="Cambria Math" w:hAnsi="Cambria Math"/>
              <w:lang w:val="fr-FR"/>
            </w:rPr>
            <m:t>ScannerUnavailable⇒NoSuccessfulProcessingState</m:t>
          </m:r>
        </m:oMath>
      </m:oMathPara>
    </w:p>
    <w:p w14:paraId="3F3CADEA" w14:textId="77777777" w:rsidR="00D0284E" w:rsidRPr="00D0284E" w:rsidRDefault="00D0284E" w:rsidP="00D0284E">
      <w:pPr>
        <w:rPr>
          <w:b/>
          <w:bCs/>
          <w:lang w:val="fr-FR"/>
        </w:rPr>
      </w:pPr>
      <w:r w:rsidRPr="00D0284E">
        <w:rPr>
          <w:b/>
          <w:bCs/>
          <w:lang w:val="fr-FR"/>
        </w:rPr>
        <w:t>Téléchargement</w:t>
      </w:r>
    </w:p>
    <w:p w14:paraId="15E8CB58" w14:textId="0EA2411D" w:rsidR="00D0284E" w:rsidRPr="00D0284E" w:rsidRDefault="00D0284E" w:rsidP="00D0284E">
      <w:pPr>
        <w:rPr>
          <w:lang w:val="fr-FR"/>
        </w:rPr>
      </w:pPr>
      <m:oMathPara>
        <m:oMath>
          <m:r>
            <w:rPr>
              <w:rFonts w:ascii="Cambria Math" w:hAnsi="Cambria Math"/>
              <w:lang w:val="fr-FR"/>
            </w:rPr>
            <m:t>AuthorizedArtifact⇒BrowserDownloadCanBeInitiated</m:t>
          </m:r>
        </m:oMath>
      </m:oMathPara>
    </w:p>
    <w:p w14:paraId="1ECDA093" w14:textId="77777777" w:rsidR="00D0284E" w:rsidRPr="00D0284E" w:rsidRDefault="00D0284E" w:rsidP="00D0284E">
      <w:pPr>
        <w:rPr>
          <w:lang w:val="fr-FR"/>
        </w:rPr>
      </w:pPr>
      <w:proofErr w:type="gramStart"/>
      <w:r w:rsidRPr="00D0284E">
        <w:rPr>
          <w:lang w:val="fr-FR"/>
        </w:rPr>
        <w:t>sans</w:t>
      </w:r>
      <w:proofErr w:type="gramEnd"/>
      <w:r w:rsidRPr="00D0284E">
        <w:rPr>
          <w:lang w:val="fr-FR"/>
        </w:rPr>
        <w:t xml:space="preserve"> généraliser cette propriété à la persistance physique du fichier.</w:t>
      </w:r>
    </w:p>
    <w:p w14:paraId="5195E451" w14:textId="77777777" w:rsidR="00D0284E" w:rsidRPr="00D0284E" w:rsidRDefault="00D0284E" w:rsidP="00D0284E">
      <w:pPr>
        <w:rPr>
          <w:b/>
          <w:bCs/>
          <w:lang w:val="fr-FR"/>
        </w:rPr>
      </w:pPr>
      <w:r w:rsidRPr="00D0284E">
        <w:rPr>
          <w:b/>
          <w:bCs/>
          <w:lang w:val="fr-FR"/>
        </w:rPr>
        <w:t>Tests</w:t>
      </w:r>
    </w:p>
    <w:p w14:paraId="7E64EB1D" w14:textId="56C9E093" w:rsidR="00D0284E" w:rsidRPr="00D0284E" w:rsidRDefault="00D0284E" w:rsidP="00D0284E">
      <w:pPr>
        <w:rPr>
          <w:lang w:val="fr-FR"/>
        </w:rPr>
      </w:pPr>
      <m:oMathPara>
        <m:oMath>
          <m:r>
            <w:rPr>
              <w:rFonts w:ascii="Cambria Math" w:hAnsi="Cambria Math"/>
              <w:lang w:val="fr-FR"/>
            </w:rPr>
            <m:t>TestDefinition≠ExecutionProof</m:t>
          </m:r>
        </m:oMath>
      </m:oMathPara>
    </w:p>
    <w:p w14:paraId="009CA2C3" w14:textId="77777777" w:rsidR="00D0284E" w:rsidRPr="00D0284E" w:rsidRDefault="00D0284E" w:rsidP="00D0284E">
      <w:pPr>
        <w:rPr>
          <w:lang w:val="fr-FR"/>
        </w:rPr>
      </w:pPr>
      <w:r w:rsidRPr="00D0284E">
        <w:rPr>
          <w:lang w:val="fr-FR"/>
        </w:rPr>
        <w:t>Ces critères pourront être réutilisés dans le chapitre consacré à la stratégie globale de tests et de validation.</w:t>
      </w:r>
    </w:p>
    <w:p w14:paraId="141CC39F" w14:textId="77777777" w:rsidR="00D0284E" w:rsidRPr="00D0284E" w:rsidRDefault="00D0284E" w:rsidP="00D0284E">
      <w:pPr>
        <w:rPr>
          <w:lang w:val="fr-FR"/>
        </w:rPr>
      </w:pPr>
      <w:r w:rsidRPr="00D0284E">
        <w:rPr>
          <w:lang w:val="fr-FR"/>
        </w:rPr>
        <w:pict w14:anchorId="45C3542C">
          <v:rect id="_x0000_i3067" style="width:0;height:1.5pt" o:hralign="center" o:hrstd="t" o:hr="t" fillcolor="#a0a0a0" stroked="f"/>
        </w:pict>
      </w:r>
    </w:p>
    <w:p w14:paraId="2E8967C2" w14:textId="77777777" w:rsidR="00D0284E" w:rsidRPr="00D0284E" w:rsidRDefault="00D0284E" w:rsidP="00D0284E">
      <w:pPr>
        <w:rPr>
          <w:b/>
          <w:bCs/>
          <w:lang w:val="fr-FR"/>
        </w:rPr>
      </w:pPr>
      <w:r w:rsidRPr="00D0284E">
        <w:rPr>
          <w:b/>
          <w:bCs/>
          <w:lang w:val="fr-FR"/>
        </w:rPr>
        <w:t>11.50. Synthèse architecturale</w:t>
      </w:r>
    </w:p>
    <w:p w14:paraId="685E36E8" w14:textId="77777777" w:rsidR="00D0284E" w:rsidRPr="00D0284E" w:rsidRDefault="00D0284E" w:rsidP="00D0284E">
      <w:pPr>
        <w:rPr>
          <w:lang w:val="fr-FR"/>
        </w:rPr>
      </w:pPr>
      <w:r w:rsidRPr="00D0284E">
        <w:rPr>
          <w:lang w:val="fr-FR"/>
        </w:rPr>
        <w:t>Le portail peut finalement être représenté par la chaîne :</w:t>
      </w:r>
    </w:p>
    <w:p w14:paraId="016D5809" w14:textId="04D751CF"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User→AngularComponents→Services→Interceptor→FastAPI</m:t>
              </m:r>
            </m:e>
          </m:borderBox>
        </m:oMath>
      </m:oMathPara>
    </w:p>
    <w:p w14:paraId="5AD702B9" w14:textId="77777777" w:rsidR="00D0284E" w:rsidRPr="00D0284E" w:rsidRDefault="00D0284E" w:rsidP="00D0284E">
      <w:pPr>
        <w:rPr>
          <w:lang w:val="fr-FR"/>
        </w:rPr>
      </w:pPr>
      <w:proofErr w:type="gramStart"/>
      <w:r w:rsidRPr="00D0284E">
        <w:rPr>
          <w:lang w:val="fr-FR"/>
        </w:rPr>
        <w:t>avec</w:t>
      </w:r>
      <w:proofErr w:type="gramEnd"/>
      <w:r w:rsidRPr="00D0284E">
        <w:rPr>
          <w:lang w:val="fr-FR"/>
        </w:rPr>
        <w:t>, parallèlement :</w:t>
      </w:r>
    </w:p>
    <w:p w14:paraId="0590488E" w14:textId="18F743E8" w:rsidR="00D0284E" w:rsidRPr="00D0284E" w:rsidRDefault="00D0284E" w:rsidP="00D0284E">
      <w:pPr>
        <w:rPr>
          <w:lang w:val="fr-FR"/>
        </w:rPr>
      </w:pPr>
      <m:oMathPara>
        <m:oMath>
          <m:r>
            <w:rPr>
              <w:rFonts w:ascii="Cambria Math" w:hAnsi="Cambria Math"/>
              <w:lang w:val="fr-FR"/>
            </w:rPr>
            <m:t>Router→Guard→NavigationDecision</m:t>
          </m:r>
        </m:oMath>
      </m:oMathPara>
    </w:p>
    <w:p w14:paraId="0B3C2A42"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côté serveur :</w:t>
      </w:r>
    </w:p>
    <w:p w14:paraId="1E2DE212" w14:textId="5648A429" w:rsidR="00D0284E" w:rsidRPr="00D0284E" w:rsidRDefault="00D0284E" w:rsidP="00D0284E">
      <w:pPr>
        <w:rPr>
          <w:lang w:val="fr-FR"/>
        </w:rPr>
      </w:pPr>
      <m:oMathPara>
        <m:oMath>
          <m:r>
            <w:rPr>
              <w:rFonts w:ascii="Cambria Math" w:hAnsi="Cambria Math"/>
              <w:lang w:val="fr-FR"/>
            </w:rPr>
            <m:t>FastAPI→Authentication→Authorization→BusinessLogic</m:t>
          </m:r>
        </m:oMath>
      </m:oMathPara>
    </w:p>
    <w:p w14:paraId="614699F0" w14:textId="77777777" w:rsidR="00D0284E" w:rsidRPr="00D0284E" w:rsidRDefault="00D0284E" w:rsidP="00D0284E">
      <w:pPr>
        <w:rPr>
          <w:lang w:val="fr-FR"/>
        </w:rPr>
      </w:pPr>
      <w:r w:rsidRPr="00D0284E">
        <w:rPr>
          <w:lang w:val="fr-FR"/>
        </w:rPr>
        <w:t>Cette organisation matérialise une séparation essentielle :</w:t>
      </w:r>
    </w:p>
    <w:p w14:paraId="6C8C7E60" w14:textId="266C1B10"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Frontend=Experience</m:t>
              </m:r>
              <m:r>
                <m:rPr>
                  <m:nor/>
                </m:rPr>
                <w:rPr>
                  <w:lang w:val="fr-FR"/>
                </w:rPr>
                <m:t> </m:t>
              </m:r>
              <m:r>
                <w:rPr>
                  <w:rFonts w:ascii="Cambria Math" w:hAnsi="Cambria Math"/>
                  <w:lang w:val="fr-FR"/>
                </w:rPr>
                <m:t>utilisateur+Orchestration</m:t>
              </m:r>
            </m:e>
          </m:borderBox>
        </m:oMath>
      </m:oMathPara>
    </w:p>
    <w:p w14:paraId="64D9222F" w14:textId="77777777" w:rsidR="00D0284E" w:rsidRPr="00D0284E" w:rsidRDefault="00D0284E" w:rsidP="00D0284E">
      <w:pPr>
        <w:rPr>
          <w:lang w:val="fr-FR"/>
        </w:rPr>
      </w:pPr>
      <w:proofErr w:type="gramStart"/>
      <w:r w:rsidRPr="00D0284E">
        <w:rPr>
          <w:lang w:val="fr-FR"/>
        </w:rPr>
        <w:t>alors</w:t>
      </w:r>
      <w:proofErr w:type="gramEnd"/>
      <w:r w:rsidRPr="00D0284E">
        <w:rPr>
          <w:lang w:val="fr-FR"/>
        </w:rPr>
        <w:t xml:space="preserve"> que :</w:t>
      </w:r>
    </w:p>
    <w:p w14:paraId="790141E8" w14:textId="5BD70E6C"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Backend=Autorit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m:rPr>
                  <m:nor/>
                </m:rPr>
                <w:rPr>
                  <w:lang w:val="fr-FR"/>
                </w:rPr>
                <m:t> </m:t>
              </m:r>
              <m:r>
                <w:rPr>
                  <w:rFonts w:ascii="Cambria Math" w:hAnsi="Cambria Math"/>
                  <w:lang w:val="fr-FR"/>
                </w:rPr>
                <m:t>m</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tier+Autorit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m:rPr>
                  <m:nor/>
                </m:rPr>
                <w:rPr>
                  <w:lang w:val="fr-FR"/>
                </w:rPr>
                <m:t> </m:t>
              </m:r>
              <m:r>
                <w:rPr>
                  <w:rFonts w:ascii="Cambria Math" w:hAnsi="Cambria Math"/>
                  <w:lang w:val="fr-FR"/>
                </w:rPr>
                <m:t>de</m:t>
              </m:r>
              <m:r>
                <m:rPr>
                  <m:nor/>
                </m:rPr>
                <w:rPr>
                  <w:lang w:val="fr-FR"/>
                </w:rPr>
                <m:t> </m:t>
              </m:r>
              <m:r>
                <w:rPr>
                  <w:rFonts w:ascii="Cambria Math" w:hAnsi="Cambria Math"/>
                  <w:lang w:val="fr-FR"/>
                </w:rPr>
                <m:t>s</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curit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e>
          </m:borderBox>
        </m:oMath>
      </m:oMathPara>
    </w:p>
    <w:p w14:paraId="404A6382" w14:textId="77777777" w:rsidR="00D0284E" w:rsidRPr="00D0284E" w:rsidRDefault="00D0284E" w:rsidP="00D0284E">
      <w:pPr>
        <w:rPr>
          <w:lang w:val="fr-FR"/>
        </w:rPr>
      </w:pPr>
      <w:r w:rsidRPr="00D0284E">
        <w:rPr>
          <w:lang w:val="fr-FR"/>
        </w:rPr>
        <w:t>Le portail peut guider, masquer, rediriger et présenter ; il ne doit jamais devenir la seule barrière protégeant une ressource.</w:t>
      </w:r>
    </w:p>
    <w:p w14:paraId="00D84062" w14:textId="77777777" w:rsidR="00D0284E" w:rsidRPr="00D0284E" w:rsidRDefault="00D0284E" w:rsidP="00D0284E">
      <w:pPr>
        <w:rPr>
          <w:lang w:val="fr-FR"/>
        </w:rPr>
      </w:pPr>
      <w:r w:rsidRPr="00D0284E">
        <w:rPr>
          <w:lang w:val="fr-FR"/>
        </w:rPr>
        <w:pict w14:anchorId="7180F213">
          <v:rect id="_x0000_i3068" style="width:0;height:1.5pt" o:hralign="center" o:hrstd="t" o:hr="t" fillcolor="#a0a0a0" stroked="f"/>
        </w:pict>
      </w:r>
    </w:p>
    <w:p w14:paraId="032A8E07" w14:textId="77777777" w:rsidR="00D0284E" w:rsidRPr="00D0284E" w:rsidRDefault="00D0284E" w:rsidP="00D0284E">
      <w:pPr>
        <w:rPr>
          <w:b/>
          <w:bCs/>
          <w:lang w:val="fr-FR"/>
        </w:rPr>
      </w:pPr>
      <w:r w:rsidRPr="00D0284E">
        <w:rPr>
          <w:b/>
          <w:bCs/>
          <w:lang w:val="fr-FR"/>
        </w:rPr>
        <w:t>Conclusion du chapitre</w:t>
      </w:r>
    </w:p>
    <w:p w14:paraId="12974C48" w14:textId="77777777" w:rsidR="00D0284E" w:rsidRPr="00D0284E" w:rsidRDefault="00D0284E" w:rsidP="00D0284E">
      <w:pPr>
        <w:rPr>
          <w:lang w:val="fr-FR"/>
        </w:rPr>
      </w:pPr>
      <w:r w:rsidRPr="00D0284E">
        <w:rPr>
          <w:lang w:val="fr-FR"/>
        </w:rPr>
        <w:lastRenderedPageBreak/>
        <w:t xml:space="preserve">Ce chapitre a présenté l’architecture et les principaux mécanismes du </w:t>
      </w:r>
      <w:r w:rsidRPr="00D0284E">
        <w:rPr>
          <w:b/>
          <w:bCs/>
          <w:lang w:val="fr-FR"/>
        </w:rPr>
        <w:t>portail Angular</w:t>
      </w:r>
      <w:r w:rsidRPr="00D0284E">
        <w:rPr>
          <w:lang w:val="fr-FR"/>
        </w:rPr>
        <w:t xml:space="preserve"> de XAI-Compress. Cette application constitue une interface Web opérationnelle permettant aux utilisateurs authentifiés d’accéder aux fonctions de compression, de décompression, d’historique, de partage, de sécurité et de configuration proposées par la plateforme.</w:t>
      </w:r>
    </w:p>
    <w:p w14:paraId="51562BCD" w14:textId="77777777" w:rsidR="00D0284E" w:rsidRPr="00D0284E" w:rsidRDefault="00D0284E" w:rsidP="00D0284E">
      <w:pPr>
        <w:rPr>
          <w:lang w:val="fr-FR"/>
        </w:rPr>
      </w:pPr>
      <w:r w:rsidRPr="00D0284E">
        <w:rPr>
          <w:lang w:val="fr-FR"/>
        </w:rPr>
        <w:t>L’architecture repose sur une séparation entre composants, services, guards et intercepteur HTTP. Cette organisation centralise la communication avec FastAPI et évite de disperser la gestion de session dans les différentes vues.</w:t>
      </w:r>
    </w:p>
    <w:p w14:paraId="71DB2728" w14:textId="77777777" w:rsidR="00D0284E" w:rsidRPr="00D0284E" w:rsidRDefault="00D0284E" w:rsidP="00D0284E">
      <w:pPr>
        <w:rPr>
          <w:lang w:val="fr-FR"/>
        </w:rPr>
      </w:pPr>
      <w:r w:rsidRPr="00D0284E">
        <w:rPr>
          <w:lang w:val="fr-FR"/>
        </w:rPr>
        <w:t>Un élément particulièrement important concerne la gestion du renouvellement des access tokens. Lorsque plusieurs requêtes rencontrent simultanément une session expirée, l’intercepteur sérialise le refresh afin d’éviter plusieurs renouvellements concurrents :</w:t>
      </w:r>
    </w:p>
    <w:p w14:paraId="7F7A1D38" w14:textId="32CCCC1D"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N</m:t>
              </m:r>
              <m:r>
                <m:rPr>
                  <m:nor/>
                </m:rPr>
                <w:rPr>
                  <w:lang w:val="fr-FR"/>
                </w:rPr>
                <m:t> </m:t>
              </m:r>
              <m:r>
                <w:rPr>
                  <w:rFonts w:ascii="Cambria Math" w:hAnsi="Cambria Math"/>
                  <w:lang w:val="fr-FR"/>
                </w:rPr>
                <m:t>ConcurrentRequests→1</m:t>
              </m:r>
              <m:r>
                <m:rPr>
                  <m:nor/>
                </m:rPr>
                <w:rPr>
                  <w:lang w:val="fr-FR"/>
                </w:rPr>
                <m:t> </m:t>
              </m:r>
              <m:r>
                <w:rPr>
                  <w:rFonts w:ascii="Cambria Math" w:hAnsi="Cambria Math"/>
                  <w:lang w:val="fr-FR"/>
                </w:rPr>
                <m:t>Refresh→N</m:t>
              </m:r>
              <m:r>
                <m:rPr>
                  <m:nor/>
                </m:rPr>
                <w:rPr>
                  <w:lang w:val="fr-FR"/>
                </w:rPr>
                <m:t> </m:t>
              </m:r>
              <m:r>
                <w:rPr>
                  <w:rFonts w:ascii="Cambria Math" w:hAnsi="Cambria Math"/>
                  <w:lang w:val="fr-FR"/>
                </w:rPr>
                <m:t>CoordinatedRetries</m:t>
              </m:r>
            </m:e>
          </m:borderBox>
        </m:oMath>
      </m:oMathPara>
    </w:p>
    <w:p w14:paraId="0ABFD892" w14:textId="77777777" w:rsidR="00D0284E" w:rsidRPr="00D0284E" w:rsidRDefault="00D0284E" w:rsidP="00D0284E">
      <w:pPr>
        <w:rPr>
          <w:lang w:val="fr-FR"/>
        </w:rPr>
      </w:pPr>
      <w:r w:rsidRPr="00D0284E">
        <w:rPr>
          <w:lang w:val="fr-FR"/>
        </w:rPr>
        <w:t>En cas d’échec irrécupérable du renouvellement, la session devenue invalide est supprimée plutôt que maintenue artificiellement.</w:t>
      </w:r>
    </w:p>
    <w:p w14:paraId="7CE409D0" w14:textId="77777777" w:rsidR="00D0284E" w:rsidRPr="00D0284E" w:rsidRDefault="00D0284E" w:rsidP="00D0284E">
      <w:pPr>
        <w:rPr>
          <w:lang w:val="fr-FR"/>
        </w:rPr>
      </w:pPr>
      <w:r w:rsidRPr="00D0284E">
        <w:rPr>
          <w:lang w:val="fr-FR"/>
        </w:rPr>
        <w:t xml:space="preserve">Le chapitre a également établi une séparation fondamentale entre </w:t>
      </w:r>
      <w:r w:rsidRPr="00D0284E">
        <w:rPr>
          <w:b/>
          <w:bCs/>
          <w:lang w:val="fr-FR"/>
        </w:rPr>
        <w:t>ergonomie cliente et sécurité serveur</w:t>
      </w:r>
      <w:r w:rsidRPr="00D0284E">
        <w:rPr>
          <w:lang w:val="fr-FR"/>
        </w:rPr>
        <w:t>. Les guards et le masquage d’éléments de l’interface améliorent la navigation, mais ne constituent pas une autorisation définitive :</w:t>
      </w:r>
    </w:p>
    <w:p w14:paraId="53597A48" w14:textId="079B65D1"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ClientSideProtection≠ServerAuthorization</m:t>
              </m:r>
            </m:e>
          </m:borderBox>
        </m:oMath>
      </m:oMathPara>
    </w:p>
    <w:p w14:paraId="2AB4F09A" w14:textId="77777777" w:rsidR="00D0284E" w:rsidRPr="00D0284E" w:rsidRDefault="00D0284E" w:rsidP="00D0284E">
      <w:pPr>
        <w:rPr>
          <w:lang w:val="fr-FR"/>
        </w:rPr>
      </w:pPr>
      <w:r w:rsidRPr="00D0284E">
        <w:rPr>
          <w:lang w:val="fr-FR"/>
        </w:rPr>
        <w:t>FastAPI reste donc responsable de la validation de l’identité, du propriétaire des ressources, des rôles et des opérations autorisées.</w:t>
      </w:r>
    </w:p>
    <w:p w14:paraId="7A7F129E" w14:textId="77777777" w:rsidR="00D0284E" w:rsidRPr="00D0284E" w:rsidRDefault="00D0284E" w:rsidP="00D0284E">
      <w:pPr>
        <w:rPr>
          <w:lang w:val="fr-FR"/>
        </w:rPr>
      </w:pPr>
      <w:r w:rsidRPr="00D0284E">
        <w:rPr>
          <w:lang w:val="fr-FR"/>
        </w:rPr>
        <w:t>Le même principe de précision s’applique aux traitements de fichiers. Une erreur de scanner doit être présentée comme une indisponibilité ou un refus de traitement, jamais comme un succès. De même, le déclenchement d’un téléchargement navigateur démontre qu’une sauvegarde a été initiée, mais ne constitue pas à lui seul une preuve de persistance physique durable sur le disque.</w:t>
      </w:r>
    </w:p>
    <w:p w14:paraId="77FA2CF5" w14:textId="77777777" w:rsidR="00D0284E" w:rsidRPr="00D0284E" w:rsidRDefault="00D0284E" w:rsidP="00D0284E">
      <w:pPr>
        <w:rPr>
          <w:lang w:val="fr-FR"/>
        </w:rPr>
      </w:pPr>
      <w:r w:rsidRPr="00D0284E">
        <w:rPr>
          <w:lang w:val="fr-FR"/>
        </w:rPr>
        <w:t xml:space="preserve">Enfin, l’analyse de la validation met en évidence une distinction importante. </w:t>
      </w:r>
      <w:r w:rsidRPr="00D0284E">
        <w:rPr>
          <w:b/>
          <w:bCs/>
          <w:lang w:val="fr-FR"/>
        </w:rPr>
        <w:t>Vingt-quatre définitions de tests TypeScript</w:t>
      </w:r>
      <w:r w:rsidRPr="00D0284E">
        <w:rPr>
          <w:lang w:val="fr-FR"/>
        </w:rPr>
        <w:t xml:space="preserve"> ont été recensées dans le périmètre Angular et une campagne historique a produit </w:t>
      </w:r>
      <w:r w:rsidRPr="00D0284E">
        <w:rPr>
          <w:b/>
          <w:bCs/>
          <w:lang w:val="fr-FR"/>
        </w:rPr>
        <w:t>24 tests réussis</w:t>
      </w:r>
      <w:r w:rsidRPr="00D0284E">
        <w:rPr>
          <w:lang w:val="fr-FR"/>
        </w:rPr>
        <w:t>. Toutefois, l’audit actuel signale l’absence d’une cible Angular de test active dans la configuration inspectée. Il faut donc conserver séparément :</w:t>
      </w:r>
    </w:p>
    <w:p w14:paraId="539BB30E" w14:textId="4AA769F4" w:rsidR="00D0284E" w:rsidRPr="00D0284E" w:rsidRDefault="00D0284E" w:rsidP="00D0284E">
      <w:pPr>
        <w:rPr>
          <w:lang w:val="fr-FR"/>
        </w:rPr>
      </w:pPr>
      <m:oMathPara>
        <m:oMath>
          <m:r>
            <w:rPr>
              <w:rFonts w:ascii="Cambria Math" w:hAnsi="Cambria Math"/>
              <w:lang w:val="fr-FR"/>
            </w:rPr>
            <m:t>TestDefinitions</m:t>
          </m:r>
          <m:r>
            <w:rPr>
              <w:i/>
              <w:lang w:val="fr-FR"/>
            </w:rPr>
            <w:br/>
          </m:r>
        </m:oMath>
        <m:oMath>
          <m:r>
            <w:rPr>
              <w:rFonts w:ascii="Cambria Math" w:hAnsi="Cambria Math"/>
              <w:lang w:val="fr-FR"/>
            </w:rPr>
            <m:t>HistoricalExecutionEvidence</m:t>
          </m:r>
        </m:oMath>
      </m:oMathPara>
    </w:p>
    <w:p w14:paraId="17310A43"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4F636E93" w14:textId="5DD97DF5" w:rsidR="00D0284E" w:rsidRPr="00D0284E" w:rsidRDefault="00D0284E" w:rsidP="00D0284E">
      <w:pPr>
        <w:rPr>
          <w:lang w:val="fr-FR"/>
        </w:rPr>
      </w:pPr>
      <m:oMathPara>
        <m:oMath>
          <m:r>
            <w:rPr>
              <w:rFonts w:ascii="Cambria Math" w:hAnsi="Cambria Math"/>
              <w:lang w:val="fr-FR"/>
            </w:rPr>
            <m:t>CurrentReproducibleExecution</m:t>
          </m:r>
        </m:oMath>
      </m:oMathPara>
    </w:p>
    <w:p w14:paraId="3495ED1F" w14:textId="77777777" w:rsidR="00D0284E" w:rsidRPr="00D0284E" w:rsidRDefault="00D0284E" w:rsidP="00D0284E">
      <w:pPr>
        <w:rPr>
          <w:lang w:val="fr-FR"/>
        </w:rPr>
      </w:pPr>
      <w:r w:rsidRPr="00D0284E">
        <w:rPr>
          <w:lang w:val="fr-FR"/>
        </w:rPr>
        <w:t>Une campagne E2E dans un navigateur réel reste par conséquent une étape importante avant de considérer le portail final comme validé dans son environnement complet.</w:t>
      </w:r>
    </w:p>
    <w:p w14:paraId="76B6916E" w14:textId="77777777" w:rsidR="00D0284E" w:rsidRPr="00D0284E" w:rsidRDefault="00D0284E" w:rsidP="00D0284E">
      <w:pPr>
        <w:rPr>
          <w:lang w:val="fr-FR"/>
        </w:rPr>
      </w:pPr>
      <w:r w:rsidRPr="00D0284E">
        <w:rPr>
          <w:lang w:val="fr-FR"/>
        </w:rPr>
        <w:t>L’architecture Angular peut finalement être synthétisée par :</w:t>
      </w:r>
    </w:p>
    <w:p w14:paraId="54F61AA0" w14:textId="744064C6"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PortalQuality=StructuredComponents+CentralizedServices+CoordinatedSession+ServerSideAuthority+ExplicitValidationEvidence</m:t>
              </m:r>
            </m:e>
          </m:borderBox>
        </m:oMath>
      </m:oMathPara>
    </w:p>
    <w:p w14:paraId="00685B19" w14:textId="77777777" w:rsidR="00D0284E" w:rsidRPr="00D0284E" w:rsidRDefault="00D0284E" w:rsidP="00D0284E">
      <w:pPr>
        <w:rPr>
          <w:lang w:val="fr-FR"/>
        </w:rPr>
      </w:pPr>
      <w:r w:rsidRPr="00D0284E">
        <w:rPr>
          <w:lang w:val="fr-FR"/>
        </w:rPr>
        <w:t xml:space="preserve">Le portail Angular ne constitue donc pas simplement une interface graphique autour de l’API. Il représente une </w:t>
      </w:r>
      <w:r w:rsidRPr="00D0284E">
        <w:rPr>
          <w:b/>
          <w:bCs/>
          <w:lang w:val="fr-FR"/>
        </w:rPr>
        <w:t>couche d’orchestration Web structurée</w:t>
      </w:r>
      <w:r w:rsidRPr="00D0284E">
        <w:rPr>
          <w:lang w:val="fr-FR"/>
        </w:rPr>
        <w:t>, chargée de fournir une expérience cohérente tout en respectant les frontières de confiance imposées par l’architecture globale de XAI-Compress.</w:t>
      </w:r>
    </w:p>
    <w:p w14:paraId="6D8F1DF4" w14:textId="77777777" w:rsidR="00D0284E" w:rsidRPr="0062215E" w:rsidRDefault="00D0284E" w:rsidP="00D0284E">
      <w:pPr>
        <w:rPr>
          <w:lang w:val="fr-FR"/>
        </w:rPr>
      </w:pPr>
    </w:p>
    <w:p w14:paraId="4E646FDB" w14:textId="77777777" w:rsidR="00321CEE" w:rsidRPr="0062215E" w:rsidRDefault="00970D98">
      <w:pPr>
        <w:rPr>
          <w:lang w:val="fr-FR"/>
        </w:rPr>
      </w:pPr>
      <w:r w:rsidRPr="0062215E">
        <w:rPr>
          <w:lang w:val="fr-FR"/>
        </w:rPr>
        <w:br w:type="page"/>
      </w:r>
    </w:p>
    <w:p w14:paraId="7E23F148" w14:textId="77777777" w:rsidR="00321CEE" w:rsidRPr="0062215E" w:rsidRDefault="00970D98">
      <w:pPr>
        <w:pStyle w:val="Titre1"/>
        <w:rPr>
          <w:lang w:val="fr-FR"/>
        </w:rPr>
      </w:pPr>
      <w:r w:rsidRPr="0062215E">
        <w:rPr>
          <w:lang w:val="fr-FR"/>
        </w:rPr>
        <w:lastRenderedPageBreak/>
        <w:t>Chapitre 12 — Site public Next.js</w:t>
      </w:r>
    </w:p>
    <w:p w14:paraId="76248207" w14:textId="6C7BAEA0" w:rsidR="00321CEE" w:rsidRDefault="00970D98" w:rsidP="00D0284E">
      <w:pPr>
        <w:rPr>
          <w:lang w:val="fr-FR"/>
        </w:rPr>
      </w:pPr>
      <w:r w:rsidRPr="0062215E">
        <w:rPr>
          <w:lang w:val="fr-FR"/>
        </w:rPr>
        <w:t xml:space="preserve">Introduction </w:t>
      </w:r>
    </w:p>
    <w:p w14:paraId="05DBE7FF" w14:textId="77777777" w:rsidR="00D0284E" w:rsidRPr="00D0284E" w:rsidRDefault="00D0284E" w:rsidP="00D0284E">
      <w:pPr>
        <w:rPr>
          <w:b/>
          <w:bCs/>
          <w:lang w:val="fr-FR"/>
        </w:rPr>
      </w:pPr>
      <w:r w:rsidRPr="00D0284E">
        <w:rPr>
          <w:b/>
          <w:bCs/>
          <w:lang w:val="fr-FR"/>
        </w:rPr>
        <w:t>Chapitre 12 — Site public Next.js</w:t>
      </w:r>
    </w:p>
    <w:p w14:paraId="605FCEBE" w14:textId="77777777" w:rsidR="00D0284E" w:rsidRPr="00D0284E" w:rsidRDefault="00D0284E" w:rsidP="00D0284E">
      <w:pPr>
        <w:rPr>
          <w:b/>
          <w:bCs/>
          <w:lang w:val="fr-FR"/>
        </w:rPr>
      </w:pPr>
      <w:r w:rsidRPr="00D0284E">
        <w:rPr>
          <w:b/>
          <w:bCs/>
          <w:lang w:val="fr-FR"/>
        </w:rPr>
        <w:t>Introduction du chapitre</w:t>
      </w:r>
    </w:p>
    <w:p w14:paraId="568B3633" w14:textId="77777777" w:rsidR="00D0284E" w:rsidRPr="00D0284E" w:rsidRDefault="00D0284E" w:rsidP="00D0284E">
      <w:pPr>
        <w:rPr>
          <w:lang w:val="fr-FR"/>
        </w:rPr>
      </w:pPr>
      <w:r w:rsidRPr="00D0284E">
        <w:rPr>
          <w:lang w:val="fr-FR"/>
        </w:rPr>
        <w:t xml:space="preserve">Le site public développé avec </w:t>
      </w:r>
      <w:r w:rsidRPr="00D0284E">
        <w:rPr>
          <w:b/>
          <w:bCs/>
          <w:lang w:val="fr-FR"/>
        </w:rPr>
        <w:t>Next.js</w:t>
      </w:r>
      <w:r w:rsidRPr="00D0284E">
        <w:rPr>
          <w:lang w:val="fr-FR"/>
        </w:rPr>
        <w:t xml:space="preserve"> constitue la vitrine externe de XAI-Compress. Contrairement au portail Angular, qui fournit les fonctionnalités métier aux utilisateurs authentifiés, ou aux applications Flutter qui permettent d’interagir directement avec certains services de la plateforme, le site public possède avant tout une fonction de </w:t>
      </w:r>
      <w:r w:rsidRPr="00D0284E">
        <w:rPr>
          <w:b/>
          <w:bCs/>
          <w:lang w:val="fr-FR"/>
        </w:rPr>
        <w:t>présentation, d’orientation et de publication contrôlée d’informations</w:t>
      </w:r>
      <w:r w:rsidRPr="00D0284E">
        <w:rPr>
          <w:lang w:val="fr-FR"/>
        </w:rPr>
        <w:t>.</w:t>
      </w:r>
    </w:p>
    <w:p w14:paraId="35AB20F0" w14:textId="77777777" w:rsidR="00D0284E" w:rsidRPr="00D0284E" w:rsidRDefault="00D0284E" w:rsidP="00D0284E">
      <w:pPr>
        <w:rPr>
          <w:lang w:val="fr-FR"/>
        </w:rPr>
      </w:pPr>
      <w:r w:rsidRPr="00D0284E">
        <w:rPr>
          <w:lang w:val="fr-FR"/>
        </w:rPr>
        <w:t>Son positionnement peut être résumé par :</w:t>
      </w:r>
    </w:p>
    <w:p w14:paraId="011B6BF0" w14:textId="24DC6D33" w:rsidR="00D0284E" w:rsidRPr="00D0284E" w:rsidRDefault="00D0284E" w:rsidP="00D0284E">
      <w:pPr>
        <w:rPr>
          <w:lang w:val="fr-FR"/>
        </w:rPr>
      </w:pPr>
      <m:oMathPara>
        <m:oMath>
          <m:r>
            <w:rPr>
              <w:rFonts w:ascii="Cambria Math" w:hAnsi="Cambria Math"/>
              <w:lang w:val="fr-FR"/>
            </w:rPr>
            <m:t>SitePublic=Pr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sentation+Orientation+</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tatPublic+Distribution+Entr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eVersPartage</m:t>
          </m:r>
        </m:oMath>
      </m:oMathPara>
    </w:p>
    <w:p w14:paraId="14087403" w14:textId="77777777" w:rsidR="00D0284E" w:rsidRPr="00D0284E" w:rsidRDefault="00D0284E" w:rsidP="00D0284E">
      <w:pPr>
        <w:rPr>
          <w:lang w:val="fr-FR"/>
        </w:rPr>
      </w:pPr>
      <w:r w:rsidRPr="00D0284E">
        <w:rPr>
          <w:lang w:val="fr-FR"/>
        </w:rPr>
        <w:t>Il présente le produit, explique son positionnement, dirige les utilisateurs vers les interfaces appropriées et expose uniquement les informations qui peuvent être rendues publiques sans révéler l’état interne du système ou des données protégées.</w:t>
      </w:r>
    </w:p>
    <w:p w14:paraId="235755CF" w14:textId="77777777" w:rsidR="00D0284E" w:rsidRPr="00D0284E" w:rsidRDefault="00D0284E" w:rsidP="00D0284E">
      <w:pPr>
        <w:rPr>
          <w:lang w:val="fr-FR"/>
        </w:rPr>
      </w:pPr>
      <w:r w:rsidRPr="00D0284E">
        <w:rPr>
          <w:lang w:val="fr-FR"/>
        </w:rPr>
        <w:t xml:space="preserve">Cette responsabilité implique une contrainte importante : le site public constitue une </w:t>
      </w:r>
      <w:r w:rsidRPr="00D0284E">
        <w:rPr>
          <w:b/>
          <w:bCs/>
          <w:lang w:val="fr-FR"/>
        </w:rPr>
        <w:t>surface de confiance informationnelle</w:t>
      </w:r>
      <w:r w:rsidRPr="00D0284E">
        <w:rPr>
          <w:lang w:val="fr-FR"/>
        </w:rPr>
        <w:t>. Une information affichée sur cette interface peut être interprétée comme une propriété officielle du produit. Une valeur fictive, un benchmark non démontré, un bouton de téléchargement pointant vers un artefact inexistant ou une déclaration de sécurité insuffisamment établie peuvent donc créer une divergence entre le système présenté et le système réellement disponible.</w:t>
      </w:r>
    </w:p>
    <w:p w14:paraId="6883A673" w14:textId="77777777" w:rsidR="00D0284E" w:rsidRPr="00D0284E" w:rsidRDefault="00D0284E" w:rsidP="00D0284E">
      <w:pPr>
        <w:rPr>
          <w:lang w:val="fr-FR"/>
        </w:rPr>
      </w:pPr>
      <w:r w:rsidRPr="00D0284E">
        <w:rPr>
          <w:lang w:val="fr-FR"/>
        </w:rPr>
        <w:t>La règle générale retenue est ainsi :</w:t>
      </w:r>
    </w:p>
    <w:p w14:paraId="1D956D79" w14:textId="242DC64E"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PublicClaim⇒VerifiableEvidence</m:t>
              </m:r>
            </m:e>
          </m:borderBox>
        </m:oMath>
      </m:oMathPara>
    </w:p>
    <w:p w14:paraId="0895751B" w14:textId="77777777" w:rsidR="00D0284E" w:rsidRPr="00D0284E" w:rsidRDefault="00D0284E" w:rsidP="00D0284E">
      <w:pPr>
        <w:rPr>
          <w:lang w:val="fr-FR"/>
        </w:rPr>
      </w:pPr>
      <w:r w:rsidRPr="00D0284E">
        <w:rPr>
          <w:lang w:val="fr-FR"/>
        </w:rPr>
        <w:t>Cette exigence concerne particulièrement les performances, la disponibilité des services, les versions distribuées, les propriétés de sécurité et les éventuelles affirmations de conformité.</w:t>
      </w:r>
    </w:p>
    <w:p w14:paraId="68BA3E7C" w14:textId="77777777" w:rsidR="00D0284E" w:rsidRPr="00D0284E" w:rsidRDefault="00D0284E" w:rsidP="00D0284E">
      <w:pPr>
        <w:rPr>
          <w:lang w:val="fr-FR"/>
        </w:rPr>
      </w:pPr>
      <w:r w:rsidRPr="00D0284E">
        <w:rPr>
          <w:lang w:val="fr-FR"/>
        </w:rPr>
        <w:t>Le site public introduit également deux problématiques de sécurité spécifiques. Premièrement, la page d’état doit exposer suffisamment d’informations pour être utile sans publier des détails internes exploitables. Deuxièmement, les pages associées à un partage doivent éviter de révéler les métadonnées d’un fichier avant que le destinataire ne soit correctement authentifié et autorisé.</w:t>
      </w:r>
    </w:p>
    <w:p w14:paraId="4BFC054B" w14:textId="77777777" w:rsidR="00D0284E" w:rsidRPr="00D0284E" w:rsidRDefault="00D0284E" w:rsidP="00D0284E">
      <w:pPr>
        <w:rPr>
          <w:lang w:val="fr-FR"/>
        </w:rPr>
      </w:pPr>
      <w:r w:rsidRPr="00D0284E">
        <w:rPr>
          <w:lang w:val="fr-FR"/>
        </w:rPr>
        <w:t>Ce chapitre étudie donc le positionnement du site Next.js, son architecture, son interaction avec FastAPI, la publication de l’état, la distribution des applications, la gestion des pages de partage, les contraintes d’indexation, ainsi que les limites actuellement observées entre le contenu du dépôt et le contenu effectivement publié.</w:t>
      </w:r>
    </w:p>
    <w:p w14:paraId="1E63FDD1" w14:textId="77777777" w:rsidR="00D0284E" w:rsidRPr="00D0284E" w:rsidRDefault="00D0284E" w:rsidP="00D0284E">
      <w:pPr>
        <w:rPr>
          <w:lang w:val="fr-FR"/>
        </w:rPr>
      </w:pPr>
      <w:r w:rsidRPr="00D0284E">
        <w:rPr>
          <w:lang w:val="fr-FR"/>
        </w:rPr>
        <w:pict w14:anchorId="2B43A431">
          <v:rect id="_x0000_i3408" style="width:0;height:1.5pt" o:hralign="center" o:hrstd="t" o:hr="t" fillcolor="#a0a0a0" stroked="f"/>
        </w:pict>
      </w:r>
    </w:p>
    <w:p w14:paraId="7D0D0028" w14:textId="77777777" w:rsidR="00D0284E" w:rsidRPr="00D0284E" w:rsidRDefault="00D0284E" w:rsidP="00D0284E">
      <w:pPr>
        <w:rPr>
          <w:b/>
          <w:bCs/>
          <w:lang w:val="fr-FR"/>
        </w:rPr>
      </w:pPr>
      <w:r w:rsidRPr="00D0284E">
        <w:rPr>
          <w:b/>
          <w:bCs/>
          <w:lang w:val="fr-FR"/>
        </w:rPr>
        <w:t>12.1. Positionnement dans l’architecture globale</w:t>
      </w:r>
    </w:p>
    <w:p w14:paraId="76CBF870" w14:textId="77777777" w:rsidR="00D0284E" w:rsidRPr="00D0284E" w:rsidRDefault="00D0284E" w:rsidP="00D0284E">
      <w:pPr>
        <w:rPr>
          <w:lang w:val="fr-FR"/>
        </w:rPr>
      </w:pPr>
      <w:r w:rsidRPr="00D0284E">
        <w:rPr>
          <w:lang w:val="fr-FR"/>
        </w:rPr>
        <w:t>Le site Next.js appartient à la couche publique de XAI-Compress.</w:t>
      </w:r>
    </w:p>
    <w:p w14:paraId="0A06CEE9" w14:textId="77777777" w:rsidR="00D0284E" w:rsidRPr="00D0284E" w:rsidRDefault="00D0284E" w:rsidP="00D0284E">
      <w:pPr>
        <w:rPr>
          <w:lang w:val="fr-FR"/>
        </w:rPr>
      </w:pPr>
      <w:r w:rsidRPr="00D0284E">
        <w:rPr>
          <w:lang w:val="fr-FR"/>
        </w:rPr>
        <w:t>Il se distingue clairement du portail Angular :</w:t>
      </w:r>
    </w:p>
    <w:p w14:paraId="423C7B9D" w14:textId="13862101" w:rsidR="00D0284E" w:rsidRPr="00D0284E" w:rsidRDefault="00D0284E" w:rsidP="00D0284E">
      <w:pPr>
        <w:rPr>
          <w:lang w:val="fr-FR"/>
        </w:rPr>
      </w:pPr>
      <m:oMathPara>
        <m:oMath>
          <m:r>
            <w:rPr>
              <w:rFonts w:ascii="Cambria Math" w:hAnsi="Cambria Math"/>
              <w:lang w:val="fr-FR"/>
            </w:rPr>
            <m:t>Next.js≠AngularPortal</m:t>
          </m:r>
        </m:oMath>
      </m:oMathPara>
    </w:p>
    <w:p w14:paraId="255F0E01" w14:textId="77777777" w:rsidR="00D0284E" w:rsidRPr="00D0284E" w:rsidRDefault="00D0284E" w:rsidP="00D0284E">
      <w:pPr>
        <w:rPr>
          <w:lang w:val="fr-FR"/>
        </w:rPr>
      </w:pPr>
      <w:r w:rsidRPr="00D0284E">
        <w:rPr>
          <w:lang w:val="fr-FR"/>
        </w:rPr>
        <w:t>Le premier constitue principalement une interface publique, tandis que le second représente l’espace applicatif destiné aux utilisateurs authentifiés.</w:t>
      </w:r>
    </w:p>
    <w:p w14:paraId="4AA8F948" w14:textId="77777777" w:rsidR="00D0284E" w:rsidRPr="00D0284E" w:rsidRDefault="00D0284E" w:rsidP="00D0284E">
      <w:pPr>
        <w:rPr>
          <w:lang w:val="fr-FR"/>
        </w:rPr>
      </w:pPr>
      <w:r w:rsidRPr="00D0284E">
        <w:rPr>
          <w:lang w:val="fr-FR"/>
        </w:rPr>
        <w:lastRenderedPageBreak/>
        <w:t>L’architecture générale peut être représentée ainsi :</w:t>
      </w:r>
    </w:p>
    <w:p w14:paraId="4F700C7B" w14:textId="77777777" w:rsidR="00D0284E" w:rsidRPr="00D0284E" w:rsidRDefault="00D0284E" w:rsidP="00D0284E">
      <w:pPr>
        <w:rPr>
          <w:lang w:val="fr-FR"/>
        </w:rPr>
      </w:pPr>
      <w:r w:rsidRPr="00D0284E">
        <w:rPr>
          <w:lang w:val="fr-FR"/>
        </w:rPr>
        <w:t xml:space="preserve">                         Internet</w:t>
      </w:r>
    </w:p>
    <w:p w14:paraId="189BB5E9" w14:textId="77777777" w:rsidR="00D0284E" w:rsidRPr="00D0284E" w:rsidRDefault="00D0284E" w:rsidP="00D0284E">
      <w:pPr>
        <w:rPr>
          <w:lang w:val="fr-FR"/>
        </w:rPr>
      </w:pPr>
      <w:r w:rsidRPr="00D0284E">
        <w:rPr>
          <w:lang w:val="fr-FR"/>
        </w:rPr>
        <w:t xml:space="preserve">                            │</w:t>
      </w:r>
    </w:p>
    <w:p w14:paraId="289E5C5A"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5E499EB8" w14:textId="77777777" w:rsidR="00D0284E" w:rsidRPr="00D0284E" w:rsidRDefault="00D0284E" w:rsidP="00D0284E">
      <w:pPr>
        <w:rPr>
          <w:lang w:val="fr-FR"/>
        </w:rPr>
      </w:pPr>
      <w:r w:rsidRPr="00D0284E">
        <w:rPr>
          <w:lang w:val="fr-FR"/>
        </w:rPr>
        <w:t xml:space="preserve">                 ┌─────────────────────┐</w:t>
      </w:r>
    </w:p>
    <w:p w14:paraId="495AD142" w14:textId="77777777" w:rsidR="00D0284E" w:rsidRPr="00D0284E" w:rsidRDefault="00D0284E" w:rsidP="00D0284E">
      <w:pPr>
        <w:rPr>
          <w:lang w:val="fr-FR"/>
        </w:rPr>
      </w:pPr>
      <w:r w:rsidRPr="00D0284E">
        <w:rPr>
          <w:lang w:val="fr-FR"/>
        </w:rPr>
        <w:t xml:space="preserve">                 │   Site Next.js      │</w:t>
      </w:r>
    </w:p>
    <w:p w14:paraId="3C1AB7B4" w14:textId="77777777" w:rsidR="00D0284E" w:rsidRPr="00D0284E" w:rsidRDefault="00D0284E" w:rsidP="00D0284E">
      <w:pPr>
        <w:rPr>
          <w:lang w:val="fr-FR"/>
        </w:rPr>
      </w:pPr>
      <w:r w:rsidRPr="00D0284E">
        <w:rPr>
          <w:lang w:val="fr-FR"/>
        </w:rPr>
        <w:t xml:space="preserve">                 │                     │</w:t>
      </w:r>
    </w:p>
    <w:p w14:paraId="68064F5A" w14:textId="77777777" w:rsidR="00D0284E" w:rsidRPr="00D0284E" w:rsidRDefault="00D0284E" w:rsidP="00D0284E">
      <w:pPr>
        <w:rPr>
          <w:lang w:val="fr-FR"/>
        </w:rPr>
      </w:pPr>
      <w:r w:rsidRPr="00D0284E">
        <w:rPr>
          <w:lang w:val="fr-FR"/>
        </w:rPr>
        <w:t xml:space="preserve">                 │ Product             │</w:t>
      </w:r>
    </w:p>
    <w:p w14:paraId="551F1D2A" w14:textId="77777777" w:rsidR="00D0284E" w:rsidRPr="00AC7874" w:rsidRDefault="00D0284E" w:rsidP="00D0284E">
      <w:r w:rsidRPr="00D0284E">
        <w:rPr>
          <w:lang w:val="fr-FR"/>
        </w:rPr>
        <w:t xml:space="preserve">                 </w:t>
      </w:r>
      <w:r w:rsidRPr="00AC7874">
        <w:t>│ Documentation       │</w:t>
      </w:r>
    </w:p>
    <w:p w14:paraId="25AEBC8F" w14:textId="77777777" w:rsidR="00D0284E" w:rsidRPr="00AC7874" w:rsidRDefault="00D0284E" w:rsidP="00D0284E">
      <w:r w:rsidRPr="00AC7874">
        <w:t xml:space="preserve">                 │ Status              │</w:t>
      </w:r>
    </w:p>
    <w:p w14:paraId="3B848DCB" w14:textId="77777777" w:rsidR="00D0284E" w:rsidRPr="00AC7874" w:rsidRDefault="00D0284E" w:rsidP="00D0284E">
      <w:r w:rsidRPr="00AC7874">
        <w:t xml:space="preserve">                 │ Downloads           │</w:t>
      </w:r>
    </w:p>
    <w:p w14:paraId="67408866" w14:textId="77777777" w:rsidR="00D0284E" w:rsidRPr="00AC7874" w:rsidRDefault="00D0284E" w:rsidP="00D0284E">
      <w:r w:rsidRPr="00AC7874">
        <w:t xml:space="preserve">                 │ Public Share Entry  │</w:t>
      </w:r>
    </w:p>
    <w:p w14:paraId="31BDA139" w14:textId="77777777" w:rsidR="00D0284E" w:rsidRPr="00AC7874" w:rsidRDefault="00D0284E" w:rsidP="00D0284E">
      <w:r w:rsidRPr="00AC7874">
        <w:t xml:space="preserve">                 └──────────</w:t>
      </w:r>
      <w:r w:rsidRPr="00AC7874">
        <w:rPr>
          <w:rFonts w:ascii="MS Gothic" w:eastAsia="MS Gothic" w:hAnsi="MS Gothic" w:cs="MS Gothic" w:hint="eastAsia"/>
        </w:rPr>
        <w:t>┬</w:t>
      </w:r>
      <w:r w:rsidRPr="00AC7874">
        <w:rPr>
          <w:rFonts w:cs="Aptos"/>
        </w:rPr>
        <w:t>──────────┘</w:t>
      </w:r>
    </w:p>
    <w:p w14:paraId="52DEDE53" w14:textId="77777777" w:rsidR="00D0284E" w:rsidRPr="00AC7874" w:rsidRDefault="00D0284E" w:rsidP="00D0284E">
      <w:r w:rsidRPr="00AC7874">
        <w:t xml:space="preserve">                            │</w:t>
      </w:r>
    </w:p>
    <w:p w14:paraId="4B03EF18" w14:textId="77777777" w:rsidR="00D0284E" w:rsidRPr="00AC7874" w:rsidRDefault="00D0284E" w:rsidP="00D0284E">
      <w:r w:rsidRPr="00AC7874">
        <w:t xml:space="preserve">                 ┌──────────</w:t>
      </w:r>
      <w:r w:rsidRPr="00AC7874">
        <w:rPr>
          <w:rFonts w:ascii="MS Gothic" w:eastAsia="MS Gothic" w:hAnsi="MS Gothic" w:cs="MS Gothic" w:hint="eastAsia"/>
        </w:rPr>
        <w:t>┴</w:t>
      </w:r>
      <w:r w:rsidRPr="00AC7874">
        <w:rPr>
          <w:rFonts w:cs="Aptos"/>
        </w:rPr>
        <w:t>───────────┐</w:t>
      </w:r>
    </w:p>
    <w:p w14:paraId="70F8367F" w14:textId="77777777" w:rsidR="00D0284E" w:rsidRPr="00AC7874" w:rsidRDefault="00D0284E" w:rsidP="00D0284E">
      <w:r w:rsidRPr="00AC7874">
        <w:t xml:space="preserve">                 │                      │</w:t>
      </w:r>
    </w:p>
    <w:p w14:paraId="7D4F8A9D" w14:textId="77777777" w:rsidR="00D0284E" w:rsidRPr="00AC7874" w:rsidRDefault="00D0284E" w:rsidP="00D0284E">
      <w:r w:rsidRPr="00AC7874">
        <w:t xml:space="preserve">                 </w:t>
      </w:r>
      <w:r w:rsidRPr="00AC7874">
        <w:rPr>
          <w:rFonts w:ascii="Arial" w:hAnsi="Arial" w:cs="Arial"/>
        </w:rPr>
        <w:t>▼</w:t>
      </w:r>
      <w:r w:rsidRPr="00AC7874">
        <w:t xml:space="preserve">                      </w:t>
      </w:r>
      <w:r w:rsidRPr="00AC7874">
        <w:rPr>
          <w:rFonts w:ascii="Arial" w:hAnsi="Arial" w:cs="Arial"/>
        </w:rPr>
        <w:t>▼</w:t>
      </w:r>
    </w:p>
    <w:p w14:paraId="6F859933" w14:textId="77777777" w:rsidR="00D0284E" w:rsidRPr="00AC7874" w:rsidRDefault="00D0284E" w:rsidP="00D0284E">
      <w:r w:rsidRPr="00AC7874">
        <w:t xml:space="preserve">         ┌──────────────┐       ┌──────────────┐</w:t>
      </w:r>
    </w:p>
    <w:p w14:paraId="73533694" w14:textId="77777777" w:rsidR="00D0284E" w:rsidRPr="00AC7874" w:rsidRDefault="00D0284E" w:rsidP="00D0284E">
      <w:r w:rsidRPr="00AC7874">
        <w:t xml:space="preserve">         │   FastAPI    │       │ Angular      │</w:t>
      </w:r>
    </w:p>
    <w:p w14:paraId="5A61D21C" w14:textId="77777777" w:rsidR="00D0284E" w:rsidRPr="00AC7874" w:rsidRDefault="00D0284E" w:rsidP="00D0284E">
      <w:r w:rsidRPr="00AC7874">
        <w:t xml:space="preserve">         │ Public API   │       │ Portal       │</w:t>
      </w:r>
    </w:p>
    <w:p w14:paraId="75C6703C" w14:textId="77777777" w:rsidR="00D0284E" w:rsidRPr="00D0284E" w:rsidRDefault="00D0284E" w:rsidP="00D0284E">
      <w:pPr>
        <w:rPr>
          <w:lang w:val="fr-FR"/>
        </w:rPr>
      </w:pPr>
      <w:r w:rsidRPr="00AC7874">
        <w:t xml:space="preserve">         </w:t>
      </w:r>
      <w:r w:rsidRPr="00D0284E">
        <w:rPr>
          <w:lang w:val="fr-FR"/>
        </w:rPr>
        <w:t>└──────────────┘       └──────────────┘</w:t>
      </w:r>
    </w:p>
    <w:p w14:paraId="58CC957F" w14:textId="77777777" w:rsidR="00D0284E" w:rsidRPr="00D0284E" w:rsidRDefault="00D0284E" w:rsidP="00D0284E">
      <w:pPr>
        <w:rPr>
          <w:lang w:val="fr-FR"/>
        </w:rPr>
      </w:pPr>
      <w:r w:rsidRPr="00D0284E">
        <w:rPr>
          <w:b/>
          <w:bCs/>
          <w:lang w:val="fr-FR"/>
        </w:rPr>
        <w:t>Figure 12.1 — Positionnement du site public Next.js dans XAI-Compress</w:t>
      </w:r>
    </w:p>
    <w:p w14:paraId="3B9011F6" w14:textId="77777777" w:rsidR="00D0284E" w:rsidRPr="00D0284E" w:rsidRDefault="00D0284E" w:rsidP="00D0284E">
      <w:pPr>
        <w:rPr>
          <w:lang w:val="fr-FR"/>
        </w:rPr>
      </w:pPr>
      <w:r w:rsidRPr="00D0284E">
        <w:rPr>
          <w:lang w:val="fr-FR"/>
        </w:rPr>
        <w:t>Cette séparation permet de conserver une surface publique relativement limitée sans exposer directement toutes les fonctions métier.</w:t>
      </w:r>
    </w:p>
    <w:p w14:paraId="210DE8A1" w14:textId="77777777" w:rsidR="00D0284E" w:rsidRPr="00D0284E" w:rsidRDefault="00D0284E" w:rsidP="00D0284E">
      <w:pPr>
        <w:rPr>
          <w:lang w:val="fr-FR"/>
        </w:rPr>
      </w:pPr>
      <w:r w:rsidRPr="00D0284E">
        <w:rPr>
          <w:lang w:val="fr-FR"/>
        </w:rPr>
        <w:pict w14:anchorId="5CFEC018">
          <v:rect id="_x0000_i3409" style="width:0;height:1.5pt" o:hralign="center" o:hrstd="t" o:hr="t" fillcolor="#a0a0a0" stroked="f"/>
        </w:pict>
      </w:r>
    </w:p>
    <w:p w14:paraId="2DA22F4C" w14:textId="77777777" w:rsidR="00D0284E" w:rsidRPr="00D0284E" w:rsidRDefault="00D0284E" w:rsidP="00D0284E">
      <w:pPr>
        <w:rPr>
          <w:b/>
          <w:bCs/>
          <w:lang w:val="fr-FR"/>
        </w:rPr>
      </w:pPr>
      <w:r w:rsidRPr="00D0284E">
        <w:rPr>
          <w:b/>
          <w:bCs/>
          <w:lang w:val="fr-FR"/>
        </w:rPr>
        <w:t>12.2. Responsabilités du site public</w:t>
      </w:r>
    </w:p>
    <w:p w14:paraId="41FD4309" w14:textId="77777777" w:rsidR="00D0284E" w:rsidRPr="00D0284E" w:rsidRDefault="00D0284E" w:rsidP="00D0284E">
      <w:pPr>
        <w:rPr>
          <w:lang w:val="fr-FR"/>
        </w:rPr>
      </w:pPr>
      <w:r w:rsidRPr="00D0284E">
        <w:rPr>
          <w:lang w:val="fr-FR"/>
        </w:rPr>
        <w:t>Le site remplit plusieurs responsabilités complémentaires.</w:t>
      </w:r>
    </w:p>
    <w:p w14:paraId="2C01949A" w14:textId="77777777" w:rsidR="00D0284E" w:rsidRPr="00D0284E" w:rsidRDefault="00D0284E" w:rsidP="00D0284E">
      <w:pPr>
        <w:rPr>
          <w:lang w:val="fr-FR"/>
        </w:rPr>
      </w:pPr>
      <w:r w:rsidRPr="00D0284E">
        <w:rPr>
          <w:lang w:val="fr-FR"/>
        </w:rPr>
        <w:t>Il doit notamment :</w:t>
      </w:r>
    </w:p>
    <w:p w14:paraId="53AE93BD" w14:textId="77777777" w:rsidR="00D0284E" w:rsidRPr="00D0284E" w:rsidRDefault="00D0284E">
      <w:pPr>
        <w:numPr>
          <w:ilvl w:val="0"/>
          <w:numId w:val="95"/>
        </w:numPr>
        <w:rPr>
          <w:lang w:val="fr-FR"/>
        </w:rPr>
      </w:pPr>
      <w:proofErr w:type="gramStart"/>
      <w:r w:rsidRPr="00D0284E">
        <w:rPr>
          <w:lang w:val="fr-FR"/>
        </w:rPr>
        <w:t>présenter</w:t>
      </w:r>
      <w:proofErr w:type="gramEnd"/>
      <w:r w:rsidRPr="00D0284E">
        <w:rPr>
          <w:lang w:val="fr-FR"/>
        </w:rPr>
        <w:t xml:space="preserve"> XAI-Compress ;</w:t>
      </w:r>
    </w:p>
    <w:p w14:paraId="6B66918C" w14:textId="77777777" w:rsidR="00D0284E" w:rsidRPr="00D0284E" w:rsidRDefault="00D0284E">
      <w:pPr>
        <w:numPr>
          <w:ilvl w:val="0"/>
          <w:numId w:val="95"/>
        </w:numPr>
        <w:rPr>
          <w:lang w:val="fr-FR"/>
        </w:rPr>
      </w:pPr>
      <w:proofErr w:type="gramStart"/>
      <w:r w:rsidRPr="00D0284E">
        <w:rPr>
          <w:lang w:val="fr-FR"/>
        </w:rPr>
        <w:t>expliquer</w:t>
      </w:r>
      <w:proofErr w:type="gramEnd"/>
      <w:r w:rsidRPr="00D0284E">
        <w:rPr>
          <w:lang w:val="fr-FR"/>
        </w:rPr>
        <w:t xml:space="preserve"> les fonctionnalités réellement disponibles ;</w:t>
      </w:r>
    </w:p>
    <w:p w14:paraId="58EAAA88" w14:textId="77777777" w:rsidR="00D0284E" w:rsidRPr="00D0284E" w:rsidRDefault="00D0284E">
      <w:pPr>
        <w:numPr>
          <w:ilvl w:val="0"/>
          <w:numId w:val="95"/>
        </w:numPr>
        <w:rPr>
          <w:lang w:val="fr-FR"/>
        </w:rPr>
      </w:pPr>
      <w:proofErr w:type="gramStart"/>
      <w:r w:rsidRPr="00D0284E">
        <w:rPr>
          <w:lang w:val="fr-FR"/>
        </w:rPr>
        <w:t>orienter</w:t>
      </w:r>
      <w:proofErr w:type="gramEnd"/>
      <w:r w:rsidRPr="00D0284E">
        <w:rPr>
          <w:lang w:val="fr-FR"/>
        </w:rPr>
        <w:t xml:space="preserve"> l’utilisateur vers le portail ;</w:t>
      </w:r>
    </w:p>
    <w:p w14:paraId="3D9D1B38" w14:textId="77777777" w:rsidR="00D0284E" w:rsidRPr="00D0284E" w:rsidRDefault="00D0284E">
      <w:pPr>
        <w:numPr>
          <w:ilvl w:val="0"/>
          <w:numId w:val="95"/>
        </w:numPr>
        <w:rPr>
          <w:lang w:val="fr-FR"/>
        </w:rPr>
      </w:pPr>
      <w:proofErr w:type="gramStart"/>
      <w:r w:rsidRPr="00D0284E">
        <w:rPr>
          <w:lang w:val="fr-FR"/>
        </w:rPr>
        <w:t>exposer</w:t>
      </w:r>
      <w:proofErr w:type="gramEnd"/>
      <w:r w:rsidRPr="00D0284E">
        <w:rPr>
          <w:lang w:val="fr-FR"/>
        </w:rPr>
        <w:t xml:space="preserve"> un état public contrôlé ;</w:t>
      </w:r>
    </w:p>
    <w:p w14:paraId="4F29F7D4" w14:textId="77777777" w:rsidR="00D0284E" w:rsidRPr="00D0284E" w:rsidRDefault="00D0284E">
      <w:pPr>
        <w:numPr>
          <w:ilvl w:val="0"/>
          <w:numId w:val="95"/>
        </w:numPr>
        <w:rPr>
          <w:lang w:val="fr-FR"/>
        </w:rPr>
      </w:pPr>
      <w:proofErr w:type="gramStart"/>
      <w:r w:rsidRPr="00D0284E">
        <w:rPr>
          <w:lang w:val="fr-FR"/>
        </w:rPr>
        <w:t>présenter</w:t>
      </w:r>
      <w:proofErr w:type="gramEnd"/>
      <w:r w:rsidRPr="00D0284E">
        <w:rPr>
          <w:lang w:val="fr-FR"/>
        </w:rPr>
        <w:t xml:space="preserve"> les versions distribuables ;</w:t>
      </w:r>
    </w:p>
    <w:p w14:paraId="18155A9B" w14:textId="77777777" w:rsidR="00D0284E" w:rsidRPr="00D0284E" w:rsidRDefault="00D0284E">
      <w:pPr>
        <w:numPr>
          <w:ilvl w:val="0"/>
          <w:numId w:val="95"/>
        </w:numPr>
        <w:rPr>
          <w:lang w:val="fr-FR"/>
        </w:rPr>
      </w:pPr>
      <w:proofErr w:type="gramStart"/>
      <w:r w:rsidRPr="00D0284E">
        <w:rPr>
          <w:lang w:val="fr-FR"/>
        </w:rPr>
        <w:t>fournir</w:t>
      </w:r>
      <w:proofErr w:type="gramEnd"/>
      <w:r w:rsidRPr="00D0284E">
        <w:rPr>
          <w:lang w:val="fr-FR"/>
        </w:rPr>
        <w:t xml:space="preserve"> les actions de téléchargement lorsqu’un artefact est réellement publié ;</w:t>
      </w:r>
    </w:p>
    <w:p w14:paraId="0641B6F1" w14:textId="77777777" w:rsidR="00D0284E" w:rsidRPr="00D0284E" w:rsidRDefault="00D0284E">
      <w:pPr>
        <w:numPr>
          <w:ilvl w:val="0"/>
          <w:numId w:val="95"/>
        </w:numPr>
        <w:rPr>
          <w:lang w:val="fr-FR"/>
        </w:rPr>
      </w:pPr>
      <w:proofErr w:type="gramStart"/>
      <w:r w:rsidRPr="00D0284E">
        <w:rPr>
          <w:lang w:val="fr-FR"/>
        </w:rPr>
        <w:t>servir</w:t>
      </w:r>
      <w:proofErr w:type="gramEnd"/>
      <w:r w:rsidRPr="00D0284E">
        <w:rPr>
          <w:lang w:val="fr-FR"/>
        </w:rPr>
        <w:t xml:space="preserve"> de point d’entrée aux liens publics de partage ;</w:t>
      </w:r>
    </w:p>
    <w:p w14:paraId="2213EBBB" w14:textId="77777777" w:rsidR="00D0284E" w:rsidRPr="00D0284E" w:rsidRDefault="00D0284E">
      <w:pPr>
        <w:numPr>
          <w:ilvl w:val="0"/>
          <w:numId w:val="95"/>
        </w:numPr>
        <w:rPr>
          <w:lang w:val="fr-FR"/>
        </w:rPr>
      </w:pPr>
      <w:proofErr w:type="gramStart"/>
      <w:r w:rsidRPr="00D0284E">
        <w:rPr>
          <w:lang w:val="fr-FR"/>
        </w:rPr>
        <w:lastRenderedPageBreak/>
        <w:t>fournir</w:t>
      </w:r>
      <w:proofErr w:type="gramEnd"/>
      <w:r w:rsidRPr="00D0284E">
        <w:rPr>
          <w:lang w:val="fr-FR"/>
        </w:rPr>
        <w:t xml:space="preserve"> progressivement les informations documentaires et juridiques nécessaires.</w:t>
      </w:r>
    </w:p>
    <w:p w14:paraId="714736E7" w14:textId="77777777" w:rsidR="00D0284E" w:rsidRPr="00D0284E" w:rsidRDefault="00D0284E" w:rsidP="00D0284E">
      <w:pPr>
        <w:rPr>
          <w:lang w:val="fr-FR"/>
        </w:rPr>
      </w:pPr>
      <w:r w:rsidRPr="00D0284E">
        <w:rPr>
          <w:lang w:val="fr-FR"/>
        </w:rPr>
        <w:t>Il ne doit en revanche pas devenir une source indépendante de vérité métier.</w:t>
      </w:r>
    </w:p>
    <w:p w14:paraId="5412312E" w14:textId="77777777" w:rsidR="00D0284E" w:rsidRPr="00D0284E" w:rsidRDefault="00D0284E" w:rsidP="00D0284E">
      <w:pPr>
        <w:rPr>
          <w:lang w:val="fr-FR"/>
        </w:rPr>
      </w:pPr>
      <w:r w:rsidRPr="00D0284E">
        <w:rPr>
          <w:lang w:val="fr-FR"/>
        </w:rPr>
        <w:t>Par exemple :</w:t>
      </w:r>
    </w:p>
    <w:p w14:paraId="58F595E4" w14:textId="5D1D6321" w:rsidR="00D0284E" w:rsidRPr="00D0284E" w:rsidRDefault="00D0284E" w:rsidP="00D0284E">
      <w:pPr>
        <w:rPr>
          <w:lang w:val="fr-FR"/>
        </w:rPr>
      </w:pPr>
      <m:oMathPara>
        <m:oMath>
          <m:r>
            <w:rPr>
              <w:rFonts w:ascii="Cambria Math" w:hAnsi="Cambria Math"/>
              <w:lang w:val="fr-FR"/>
            </w:rPr>
            <m:t>SitePublic↛DecideFileAuthorization</m:t>
          </m:r>
        </m:oMath>
      </m:oMathPara>
    </w:p>
    <w:p w14:paraId="6084200C"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47CE4C7E" w14:textId="505DAC2A" w:rsidR="00D0284E" w:rsidRPr="00D0284E" w:rsidRDefault="00D0284E" w:rsidP="00D0284E">
      <w:pPr>
        <w:rPr>
          <w:lang w:val="fr-FR"/>
        </w:rPr>
      </w:pPr>
      <m:oMathPara>
        <m:oMath>
          <m:r>
            <w:rPr>
              <w:rFonts w:ascii="Cambria Math" w:hAnsi="Cambria Math"/>
              <w:lang w:val="fr-FR"/>
            </w:rPr>
            <m:t>SitePublic↛DetermineServiceHealthIndependently</m:t>
          </m:r>
        </m:oMath>
      </m:oMathPara>
    </w:p>
    <w:p w14:paraId="50595956" w14:textId="77777777" w:rsidR="00D0284E" w:rsidRPr="00D0284E" w:rsidRDefault="00D0284E" w:rsidP="00D0284E">
      <w:pPr>
        <w:rPr>
          <w:lang w:val="fr-FR"/>
        </w:rPr>
      </w:pPr>
      <w:r w:rsidRPr="00D0284E">
        <w:rPr>
          <w:lang w:val="fr-FR"/>
        </w:rPr>
        <w:t>Les informations dynamiques doivent provenir de sources contrôlées.</w:t>
      </w:r>
    </w:p>
    <w:p w14:paraId="0EC510BC" w14:textId="77777777" w:rsidR="00D0284E" w:rsidRPr="00D0284E" w:rsidRDefault="00D0284E" w:rsidP="00D0284E">
      <w:pPr>
        <w:rPr>
          <w:lang w:val="fr-FR"/>
        </w:rPr>
      </w:pPr>
      <w:r w:rsidRPr="00D0284E">
        <w:rPr>
          <w:lang w:val="fr-FR"/>
        </w:rPr>
        <w:pict w14:anchorId="341C3FD2">
          <v:rect id="_x0000_i3410" style="width:0;height:1.5pt" o:hralign="center" o:hrstd="t" o:hr="t" fillcolor="#a0a0a0" stroked="f"/>
        </w:pict>
      </w:r>
    </w:p>
    <w:p w14:paraId="391FC3A1" w14:textId="77777777" w:rsidR="00D0284E" w:rsidRPr="00D0284E" w:rsidRDefault="00D0284E" w:rsidP="00D0284E">
      <w:pPr>
        <w:rPr>
          <w:b/>
          <w:bCs/>
          <w:lang w:val="fr-FR"/>
        </w:rPr>
      </w:pPr>
      <w:r w:rsidRPr="00D0284E">
        <w:rPr>
          <w:b/>
          <w:bCs/>
          <w:lang w:val="fr-FR"/>
        </w:rPr>
        <w:t>12.3. Next.js comme couche de présentation publique</w:t>
      </w:r>
    </w:p>
    <w:p w14:paraId="12A0CE55" w14:textId="77777777" w:rsidR="00D0284E" w:rsidRPr="00D0284E" w:rsidRDefault="00D0284E" w:rsidP="00D0284E">
      <w:pPr>
        <w:rPr>
          <w:lang w:val="fr-FR"/>
        </w:rPr>
      </w:pPr>
      <w:r w:rsidRPr="00D0284E">
        <w:rPr>
          <w:lang w:val="fr-FR"/>
        </w:rPr>
        <w:t>Le choix de Next.js permet d’organiser le site autour de routes Web et de composants réutilisables.</w:t>
      </w:r>
    </w:p>
    <w:p w14:paraId="3E185A5C" w14:textId="77777777" w:rsidR="00D0284E" w:rsidRPr="00D0284E" w:rsidRDefault="00D0284E" w:rsidP="00D0284E">
      <w:pPr>
        <w:rPr>
          <w:lang w:val="fr-FR"/>
        </w:rPr>
      </w:pPr>
      <w:r w:rsidRPr="00D0284E">
        <w:rPr>
          <w:lang w:val="fr-FR"/>
        </w:rPr>
        <w:t>La séparation logique peut être représentée par :</w:t>
      </w:r>
    </w:p>
    <w:p w14:paraId="474F6033" w14:textId="1A6FBEF9" w:rsidR="00D0284E" w:rsidRPr="00D0284E" w:rsidRDefault="00D0284E" w:rsidP="00D0284E">
      <w:pPr>
        <w:rPr>
          <w:lang w:val="fr-FR"/>
        </w:rPr>
      </w:pPr>
      <m:oMathPara>
        <m:oMath>
          <m:r>
            <w:rPr>
              <w:rFonts w:ascii="Cambria Math" w:hAnsi="Cambria Math"/>
              <w:lang w:val="fr-FR"/>
            </w:rPr>
            <m:t>PublicPages+ReusableComponents+Configuration+PublicAPIConsumption</m:t>
          </m:r>
        </m:oMath>
      </m:oMathPara>
    </w:p>
    <w:p w14:paraId="4B2A6A21" w14:textId="77777777" w:rsidR="00D0284E" w:rsidRPr="00D0284E" w:rsidRDefault="00D0284E" w:rsidP="00D0284E">
      <w:pPr>
        <w:rPr>
          <w:lang w:val="fr-FR"/>
        </w:rPr>
      </w:pPr>
      <w:r w:rsidRPr="00D0284E">
        <w:rPr>
          <w:lang w:val="fr-FR"/>
        </w:rPr>
        <w:t>Le site n’a pas vocation à dupliquer l’ensemble de la logique du backend.</w:t>
      </w:r>
    </w:p>
    <w:p w14:paraId="35365984" w14:textId="77777777" w:rsidR="00D0284E" w:rsidRPr="00D0284E" w:rsidRDefault="00D0284E" w:rsidP="00D0284E">
      <w:pPr>
        <w:rPr>
          <w:lang w:val="fr-FR"/>
        </w:rPr>
      </w:pPr>
      <w:r w:rsidRPr="00D0284E">
        <w:rPr>
          <w:lang w:val="fr-FR"/>
        </w:rPr>
        <w:t>La relation recherchée est :</w:t>
      </w:r>
    </w:p>
    <w:p w14:paraId="0114FB84" w14:textId="0B9970B2" w:rsidR="00D0284E" w:rsidRPr="00D0284E" w:rsidRDefault="00D0284E" w:rsidP="00D0284E">
      <w:pPr>
        <w:rPr>
          <w:lang w:val="fr-FR"/>
        </w:rPr>
      </w:pPr>
      <m:oMathPara>
        <m:oMath>
          <m:r>
            <w:rPr>
              <w:rFonts w:ascii="Cambria Math" w:hAnsi="Cambria Math"/>
              <w:lang w:val="fr-FR"/>
            </w:rPr>
            <m:t>Next.js→PublicBackendContract</m:t>
          </m:r>
        </m:oMath>
      </m:oMathPara>
    </w:p>
    <w:p w14:paraId="1D01B346"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6547405F" w14:textId="7E581CDC" w:rsidR="00D0284E" w:rsidRPr="00D0284E" w:rsidRDefault="00D0284E" w:rsidP="00D0284E">
      <w:pPr>
        <w:rPr>
          <w:lang w:val="fr-FR"/>
        </w:rPr>
      </w:pPr>
      <m:oMathPara>
        <m:oMath>
          <m:r>
            <w:rPr>
              <w:rFonts w:ascii="Cambria Math" w:hAnsi="Cambria Math"/>
              <w:lang w:val="fr-FR"/>
            </w:rPr>
            <m:t>Next.js→InternalBackendKnowledge</m:t>
          </m:r>
        </m:oMath>
      </m:oMathPara>
    </w:p>
    <w:p w14:paraId="797D6DD6" w14:textId="77777777" w:rsidR="00D0284E" w:rsidRPr="00D0284E" w:rsidRDefault="00D0284E" w:rsidP="00D0284E">
      <w:pPr>
        <w:rPr>
          <w:lang w:val="fr-FR"/>
        </w:rPr>
      </w:pPr>
      <w:r w:rsidRPr="00D0284E">
        <w:rPr>
          <w:lang w:val="fr-FR"/>
        </w:rPr>
        <w:t>Cette distinction réduit le couplage entre la vitrine publique et l’implémentation interne.</w:t>
      </w:r>
    </w:p>
    <w:p w14:paraId="5BEBB3DC" w14:textId="77777777" w:rsidR="00D0284E" w:rsidRPr="00D0284E" w:rsidRDefault="00D0284E" w:rsidP="00D0284E">
      <w:pPr>
        <w:rPr>
          <w:lang w:val="fr-FR"/>
        </w:rPr>
      </w:pPr>
      <w:r w:rsidRPr="00D0284E">
        <w:rPr>
          <w:lang w:val="fr-FR"/>
        </w:rPr>
        <w:pict w14:anchorId="3AC932BB">
          <v:rect id="_x0000_i3411" style="width:0;height:1.5pt" o:hralign="center" o:hrstd="t" o:hr="t" fillcolor="#a0a0a0" stroked="f"/>
        </w:pict>
      </w:r>
    </w:p>
    <w:p w14:paraId="7C5FE858" w14:textId="77777777" w:rsidR="00D0284E" w:rsidRPr="00D0284E" w:rsidRDefault="00D0284E" w:rsidP="00D0284E">
      <w:pPr>
        <w:rPr>
          <w:b/>
          <w:bCs/>
          <w:lang w:val="fr-FR"/>
        </w:rPr>
      </w:pPr>
      <w:r w:rsidRPr="00D0284E">
        <w:rPr>
          <w:b/>
          <w:bCs/>
          <w:lang w:val="fr-FR"/>
        </w:rPr>
        <w:t>12.4. Site public et portail applicatif</w:t>
      </w:r>
    </w:p>
    <w:p w14:paraId="0661679E" w14:textId="77777777" w:rsidR="00D0284E" w:rsidRPr="00D0284E" w:rsidRDefault="00D0284E" w:rsidP="00D0284E">
      <w:pPr>
        <w:rPr>
          <w:lang w:val="fr-FR"/>
        </w:rPr>
      </w:pPr>
      <w:r w:rsidRPr="00D0284E">
        <w:rPr>
          <w:lang w:val="fr-FR"/>
        </w:rPr>
        <w:t>Il est important de distinguer les deux expériences Web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529"/>
        <w:gridCol w:w="2942"/>
      </w:tblGrid>
      <w:tr w:rsidR="00D0284E" w:rsidRPr="00D0284E" w14:paraId="167FD27B" w14:textId="77777777">
        <w:trPr>
          <w:tblHeader/>
          <w:tblCellSpacing w:w="15" w:type="dxa"/>
        </w:trPr>
        <w:tc>
          <w:tcPr>
            <w:tcW w:w="0" w:type="auto"/>
            <w:vAlign w:val="center"/>
            <w:hideMark/>
          </w:tcPr>
          <w:p w14:paraId="61D0BE63" w14:textId="77777777" w:rsidR="00D0284E" w:rsidRPr="00D0284E" w:rsidRDefault="00D0284E" w:rsidP="00D0284E">
            <w:pPr>
              <w:rPr>
                <w:b/>
                <w:bCs/>
                <w:lang w:val="fr-FR"/>
              </w:rPr>
            </w:pPr>
            <w:r w:rsidRPr="00D0284E">
              <w:rPr>
                <w:b/>
                <w:bCs/>
                <w:lang w:val="fr-FR"/>
              </w:rPr>
              <w:t>Critère</w:t>
            </w:r>
          </w:p>
        </w:tc>
        <w:tc>
          <w:tcPr>
            <w:tcW w:w="0" w:type="auto"/>
            <w:vAlign w:val="center"/>
            <w:hideMark/>
          </w:tcPr>
          <w:p w14:paraId="2024B954" w14:textId="77777777" w:rsidR="00D0284E" w:rsidRPr="00D0284E" w:rsidRDefault="00D0284E" w:rsidP="00D0284E">
            <w:pPr>
              <w:rPr>
                <w:b/>
                <w:bCs/>
                <w:lang w:val="fr-FR"/>
              </w:rPr>
            </w:pPr>
            <w:r w:rsidRPr="00D0284E">
              <w:rPr>
                <w:b/>
                <w:bCs/>
                <w:lang w:val="fr-FR"/>
              </w:rPr>
              <w:t>Site Next.js</w:t>
            </w:r>
          </w:p>
        </w:tc>
        <w:tc>
          <w:tcPr>
            <w:tcW w:w="0" w:type="auto"/>
            <w:vAlign w:val="center"/>
            <w:hideMark/>
          </w:tcPr>
          <w:p w14:paraId="3BE68B6E" w14:textId="77777777" w:rsidR="00D0284E" w:rsidRPr="00D0284E" w:rsidRDefault="00D0284E" w:rsidP="00D0284E">
            <w:pPr>
              <w:rPr>
                <w:b/>
                <w:bCs/>
                <w:lang w:val="fr-FR"/>
              </w:rPr>
            </w:pPr>
            <w:r w:rsidRPr="00D0284E">
              <w:rPr>
                <w:b/>
                <w:bCs/>
                <w:lang w:val="fr-FR"/>
              </w:rPr>
              <w:t>Portail Angular</w:t>
            </w:r>
          </w:p>
        </w:tc>
      </w:tr>
      <w:tr w:rsidR="00D0284E" w:rsidRPr="00D0284E" w14:paraId="57F5709F" w14:textId="77777777">
        <w:trPr>
          <w:tblCellSpacing w:w="15" w:type="dxa"/>
        </w:trPr>
        <w:tc>
          <w:tcPr>
            <w:tcW w:w="0" w:type="auto"/>
            <w:vAlign w:val="center"/>
            <w:hideMark/>
          </w:tcPr>
          <w:p w14:paraId="40BA7227" w14:textId="77777777" w:rsidR="00D0284E" w:rsidRPr="00D0284E" w:rsidRDefault="00D0284E" w:rsidP="00D0284E">
            <w:pPr>
              <w:rPr>
                <w:lang w:val="fr-FR"/>
              </w:rPr>
            </w:pPr>
            <w:r w:rsidRPr="00D0284E">
              <w:rPr>
                <w:lang w:val="fr-FR"/>
              </w:rPr>
              <w:t>Public principal</w:t>
            </w:r>
          </w:p>
        </w:tc>
        <w:tc>
          <w:tcPr>
            <w:tcW w:w="0" w:type="auto"/>
            <w:vAlign w:val="center"/>
            <w:hideMark/>
          </w:tcPr>
          <w:p w14:paraId="4BBA2838" w14:textId="77777777" w:rsidR="00D0284E" w:rsidRPr="00D0284E" w:rsidRDefault="00D0284E" w:rsidP="00D0284E">
            <w:pPr>
              <w:rPr>
                <w:lang w:val="fr-FR"/>
              </w:rPr>
            </w:pPr>
            <w:r w:rsidRPr="00D0284E">
              <w:rPr>
                <w:lang w:val="fr-FR"/>
              </w:rPr>
              <w:t>Oui</w:t>
            </w:r>
          </w:p>
        </w:tc>
        <w:tc>
          <w:tcPr>
            <w:tcW w:w="0" w:type="auto"/>
            <w:vAlign w:val="center"/>
            <w:hideMark/>
          </w:tcPr>
          <w:p w14:paraId="3FA5D552" w14:textId="77777777" w:rsidR="00D0284E" w:rsidRPr="00D0284E" w:rsidRDefault="00D0284E" w:rsidP="00D0284E">
            <w:pPr>
              <w:rPr>
                <w:lang w:val="fr-FR"/>
              </w:rPr>
            </w:pPr>
            <w:r w:rsidRPr="00D0284E">
              <w:rPr>
                <w:lang w:val="fr-FR"/>
              </w:rPr>
              <w:t>Non</w:t>
            </w:r>
          </w:p>
        </w:tc>
      </w:tr>
      <w:tr w:rsidR="00D0284E" w:rsidRPr="00D0284E" w14:paraId="4B077D5C" w14:textId="77777777">
        <w:trPr>
          <w:tblCellSpacing w:w="15" w:type="dxa"/>
        </w:trPr>
        <w:tc>
          <w:tcPr>
            <w:tcW w:w="0" w:type="auto"/>
            <w:vAlign w:val="center"/>
            <w:hideMark/>
          </w:tcPr>
          <w:p w14:paraId="7DEE68B0" w14:textId="77777777" w:rsidR="00D0284E" w:rsidRPr="00D0284E" w:rsidRDefault="00D0284E" w:rsidP="00D0284E">
            <w:pPr>
              <w:rPr>
                <w:lang w:val="fr-FR"/>
              </w:rPr>
            </w:pPr>
            <w:r w:rsidRPr="00D0284E">
              <w:rPr>
                <w:lang w:val="fr-FR"/>
              </w:rPr>
              <w:t>Présentation du produit</w:t>
            </w:r>
          </w:p>
        </w:tc>
        <w:tc>
          <w:tcPr>
            <w:tcW w:w="0" w:type="auto"/>
            <w:vAlign w:val="center"/>
            <w:hideMark/>
          </w:tcPr>
          <w:p w14:paraId="3E331B7A" w14:textId="77777777" w:rsidR="00D0284E" w:rsidRPr="00D0284E" w:rsidRDefault="00D0284E" w:rsidP="00D0284E">
            <w:pPr>
              <w:rPr>
                <w:lang w:val="fr-FR"/>
              </w:rPr>
            </w:pPr>
            <w:r w:rsidRPr="00D0284E">
              <w:rPr>
                <w:lang w:val="fr-FR"/>
              </w:rPr>
              <w:t>Oui</w:t>
            </w:r>
          </w:p>
        </w:tc>
        <w:tc>
          <w:tcPr>
            <w:tcW w:w="0" w:type="auto"/>
            <w:vAlign w:val="center"/>
            <w:hideMark/>
          </w:tcPr>
          <w:p w14:paraId="49B1F4C1" w14:textId="77777777" w:rsidR="00D0284E" w:rsidRPr="00D0284E" w:rsidRDefault="00D0284E" w:rsidP="00D0284E">
            <w:pPr>
              <w:rPr>
                <w:lang w:val="fr-FR"/>
              </w:rPr>
            </w:pPr>
            <w:r w:rsidRPr="00D0284E">
              <w:rPr>
                <w:lang w:val="fr-FR"/>
              </w:rPr>
              <w:t>Secondaire</w:t>
            </w:r>
          </w:p>
        </w:tc>
      </w:tr>
      <w:tr w:rsidR="00D0284E" w:rsidRPr="00D0284E" w14:paraId="2A3CDF79" w14:textId="77777777">
        <w:trPr>
          <w:tblCellSpacing w:w="15" w:type="dxa"/>
        </w:trPr>
        <w:tc>
          <w:tcPr>
            <w:tcW w:w="0" w:type="auto"/>
            <w:vAlign w:val="center"/>
            <w:hideMark/>
          </w:tcPr>
          <w:p w14:paraId="796105D0" w14:textId="77777777" w:rsidR="00D0284E" w:rsidRPr="00D0284E" w:rsidRDefault="00D0284E" w:rsidP="00D0284E">
            <w:pPr>
              <w:rPr>
                <w:lang w:val="fr-FR"/>
              </w:rPr>
            </w:pPr>
            <w:r w:rsidRPr="00D0284E">
              <w:rPr>
                <w:lang w:val="fr-FR"/>
              </w:rPr>
              <w:t>Authentification métier</w:t>
            </w:r>
          </w:p>
        </w:tc>
        <w:tc>
          <w:tcPr>
            <w:tcW w:w="0" w:type="auto"/>
            <w:vAlign w:val="center"/>
            <w:hideMark/>
          </w:tcPr>
          <w:p w14:paraId="1A290323" w14:textId="77777777" w:rsidR="00D0284E" w:rsidRPr="00D0284E" w:rsidRDefault="00D0284E" w:rsidP="00D0284E">
            <w:pPr>
              <w:rPr>
                <w:lang w:val="fr-FR"/>
              </w:rPr>
            </w:pPr>
            <w:r w:rsidRPr="00D0284E">
              <w:rPr>
                <w:lang w:val="fr-FR"/>
              </w:rPr>
              <w:t>Limitée au renvoi/parcours nécessaire</w:t>
            </w:r>
          </w:p>
        </w:tc>
        <w:tc>
          <w:tcPr>
            <w:tcW w:w="0" w:type="auto"/>
            <w:vAlign w:val="center"/>
            <w:hideMark/>
          </w:tcPr>
          <w:p w14:paraId="326A11E2" w14:textId="77777777" w:rsidR="00D0284E" w:rsidRPr="00D0284E" w:rsidRDefault="00D0284E" w:rsidP="00D0284E">
            <w:pPr>
              <w:rPr>
                <w:lang w:val="fr-FR"/>
              </w:rPr>
            </w:pPr>
            <w:r w:rsidRPr="00D0284E">
              <w:rPr>
                <w:lang w:val="fr-FR"/>
              </w:rPr>
              <w:t>Oui</w:t>
            </w:r>
          </w:p>
        </w:tc>
      </w:tr>
      <w:tr w:rsidR="00D0284E" w:rsidRPr="00D0284E" w14:paraId="66EAC483" w14:textId="77777777">
        <w:trPr>
          <w:tblCellSpacing w:w="15" w:type="dxa"/>
        </w:trPr>
        <w:tc>
          <w:tcPr>
            <w:tcW w:w="0" w:type="auto"/>
            <w:vAlign w:val="center"/>
            <w:hideMark/>
          </w:tcPr>
          <w:p w14:paraId="7C55ECA9" w14:textId="77777777" w:rsidR="00D0284E" w:rsidRPr="00D0284E" w:rsidRDefault="00D0284E" w:rsidP="00D0284E">
            <w:pPr>
              <w:rPr>
                <w:lang w:val="fr-FR"/>
              </w:rPr>
            </w:pPr>
            <w:r w:rsidRPr="00D0284E">
              <w:rPr>
                <w:lang w:val="fr-FR"/>
              </w:rPr>
              <w:t>Compression utilisateur</w:t>
            </w:r>
          </w:p>
        </w:tc>
        <w:tc>
          <w:tcPr>
            <w:tcW w:w="0" w:type="auto"/>
            <w:vAlign w:val="center"/>
            <w:hideMark/>
          </w:tcPr>
          <w:p w14:paraId="07650915" w14:textId="77777777" w:rsidR="00D0284E" w:rsidRPr="00D0284E" w:rsidRDefault="00D0284E" w:rsidP="00D0284E">
            <w:pPr>
              <w:rPr>
                <w:lang w:val="fr-FR"/>
              </w:rPr>
            </w:pPr>
            <w:r w:rsidRPr="00D0284E">
              <w:rPr>
                <w:lang w:val="fr-FR"/>
              </w:rPr>
              <w:t>Non comme responsabilité principale</w:t>
            </w:r>
          </w:p>
        </w:tc>
        <w:tc>
          <w:tcPr>
            <w:tcW w:w="0" w:type="auto"/>
            <w:vAlign w:val="center"/>
            <w:hideMark/>
          </w:tcPr>
          <w:p w14:paraId="4A1A1D81" w14:textId="77777777" w:rsidR="00D0284E" w:rsidRPr="00D0284E" w:rsidRDefault="00D0284E" w:rsidP="00D0284E">
            <w:pPr>
              <w:rPr>
                <w:lang w:val="fr-FR"/>
              </w:rPr>
            </w:pPr>
            <w:r w:rsidRPr="00D0284E">
              <w:rPr>
                <w:lang w:val="fr-FR"/>
              </w:rPr>
              <w:t>Oui</w:t>
            </w:r>
          </w:p>
        </w:tc>
      </w:tr>
      <w:tr w:rsidR="00D0284E" w:rsidRPr="00D0284E" w14:paraId="33CD90C0" w14:textId="77777777">
        <w:trPr>
          <w:tblCellSpacing w:w="15" w:type="dxa"/>
        </w:trPr>
        <w:tc>
          <w:tcPr>
            <w:tcW w:w="0" w:type="auto"/>
            <w:vAlign w:val="center"/>
            <w:hideMark/>
          </w:tcPr>
          <w:p w14:paraId="5781CFF2" w14:textId="77777777" w:rsidR="00D0284E" w:rsidRPr="00D0284E" w:rsidRDefault="00D0284E" w:rsidP="00D0284E">
            <w:pPr>
              <w:rPr>
                <w:lang w:val="fr-FR"/>
              </w:rPr>
            </w:pPr>
            <w:r w:rsidRPr="00D0284E">
              <w:rPr>
                <w:lang w:val="fr-FR"/>
              </w:rPr>
              <w:t>Décompression</w:t>
            </w:r>
          </w:p>
        </w:tc>
        <w:tc>
          <w:tcPr>
            <w:tcW w:w="0" w:type="auto"/>
            <w:vAlign w:val="center"/>
            <w:hideMark/>
          </w:tcPr>
          <w:p w14:paraId="2A136882" w14:textId="77777777" w:rsidR="00D0284E" w:rsidRPr="00D0284E" w:rsidRDefault="00D0284E" w:rsidP="00D0284E">
            <w:pPr>
              <w:rPr>
                <w:lang w:val="fr-FR"/>
              </w:rPr>
            </w:pPr>
            <w:r w:rsidRPr="00D0284E">
              <w:rPr>
                <w:lang w:val="fr-FR"/>
              </w:rPr>
              <w:t>Non comme responsabilité principale</w:t>
            </w:r>
          </w:p>
        </w:tc>
        <w:tc>
          <w:tcPr>
            <w:tcW w:w="0" w:type="auto"/>
            <w:vAlign w:val="center"/>
            <w:hideMark/>
          </w:tcPr>
          <w:p w14:paraId="459D04CA" w14:textId="77777777" w:rsidR="00D0284E" w:rsidRPr="00D0284E" w:rsidRDefault="00D0284E" w:rsidP="00D0284E">
            <w:pPr>
              <w:rPr>
                <w:lang w:val="fr-FR"/>
              </w:rPr>
            </w:pPr>
            <w:r w:rsidRPr="00D0284E">
              <w:rPr>
                <w:lang w:val="fr-FR"/>
              </w:rPr>
              <w:t>Oui</w:t>
            </w:r>
          </w:p>
        </w:tc>
      </w:tr>
      <w:tr w:rsidR="00D0284E" w:rsidRPr="00D0284E" w14:paraId="2249AC0F" w14:textId="77777777">
        <w:trPr>
          <w:tblCellSpacing w:w="15" w:type="dxa"/>
        </w:trPr>
        <w:tc>
          <w:tcPr>
            <w:tcW w:w="0" w:type="auto"/>
            <w:vAlign w:val="center"/>
            <w:hideMark/>
          </w:tcPr>
          <w:p w14:paraId="7036E7A5" w14:textId="77777777" w:rsidR="00D0284E" w:rsidRPr="00D0284E" w:rsidRDefault="00D0284E" w:rsidP="00D0284E">
            <w:pPr>
              <w:rPr>
                <w:lang w:val="fr-FR"/>
              </w:rPr>
            </w:pPr>
            <w:r w:rsidRPr="00D0284E">
              <w:rPr>
                <w:lang w:val="fr-FR"/>
              </w:rPr>
              <w:t>Historique personnel</w:t>
            </w:r>
          </w:p>
        </w:tc>
        <w:tc>
          <w:tcPr>
            <w:tcW w:w="0" w:type="auto"/>
            <w:vAlign w:val="center"/>
            <w:hideMark/>
          </w:tcPr>
          <w:p w14:paraId="0561933D" w14:textId="77777777" w:rsidR="00D0284E" w:rsidRPr="00D0284E" w:rsidRDefault="00D0284E" w:rsidP="00D0284E">
            <w:pPr>
              <w:rPr>
                <w:lang w:val="fr-FR"/>
              </w:rPr>
            </w:pPr>
            <w:r w:rsidRPr="00D0284E">
              <w:rPr>
                <w:lang w:val="fr-FR"/>
              </w:rPr>
              <w:t>Non</w:t>
            </w:r>
          </w:p>
        </w:tc>
        <w:tc>
          <w:tcPr>
            <w:tcW w:w="0" w:type="auto"/>
            <w:vAlign w:val="center"/>
            <w:hideMark/>
          </w:tcPr>
          <w:p w14:paraId="0B5A4D07" w14:textId="77777777" w:rsidR="00D0284E" w:rsidRPr="00D0284E" w:rsidRDefault="00D0284E" w:rsidP="00D0284E">
            <w:pPr>
              <w:rPr>
                <w:lang w:val="fr-FR"/>
              </w:rPr>
            </w:pPr>
            <w:r w:rsidRPr="00D0284E">
              <w:rPr>
                <w:lang w:val="fr-FR"/>
              </w:rPr>
              <w:t>Oui</w:t>
            </w:r>
          </w:p>
        </w:tc>
      </w:tr>
      <w:tr w:rsidR="00D0284E" w:rsidRPr="00D0284E" w14:paraId="6863D3F1" w14:textId="77777777">
        <w:trPr>
          <w:tblCellSpacing w:w="15" w:type="dxa"/>
        </w:trPr>
        <w:tc>
          <w:tcPr>
            <w:tcW w:w="0" w:type="auto"/>
            <w:vAlign w:val="center"/>
            <w:hideMark/>
          </w:tcPr>
          <w:p w14:paraId="7F5A7CDC" w14:textId="77777777" w:rsidR="00D0284E" w:rsidRPr="00D0284E" w:rsidRDefault="00D0284E" w:rsidP="00D0284E">
            <w:pPr>
              <w:rPr>
                <w:lang w:val="fr-FR"/>
              </w:rPr>
            </w:pPr>
            <w:r w:rsidRPr="00D0284E">
              <w:rPr>
                <w:lang w:val="fr-FR"/>
              </w:rPr>
              <w:t>État public</w:t>
            </w:r>
          </w:p>
        </w:tc>
        <w:tc>
          <w:tcPr>
            <w:tcW w:w="0" w:type="auto"/>
            <w:vAlign w:val="center"/>
            <w:hideMark/>
          </w:tcPr>
          <w:p w14:paraId="4D74F3B7" w14:textId="77777777" w:rsidR="00D0284E" w:rsidRPr="00D0284E" w:rsidRDefault="00D0284E" w:rsidP="00D0284E">
            <w:pPr>
              <w:rPr>
                <w:lang w:val="fr-FR"/>
              </w:rPr>
            </w:pPr>
            <w:r w:rsidRPr="00D0284E">
              <w:rPr>
                <w:lang w:val="fr-FR"/>
              </w:rPr>
              <w:t>Oui</w:t>
            </w:r>
          </w:p>
        </w:tc>
        <w:tc>
          <w:tcPr>
            <w:tcW w:w="0" w:type="auto"/>
            <w:vAlign w:val="center"/>
            <w:hideMark/>
          </w:tcPr>
          <w:p w14:paraId="1AB68D9F" w14:textId="77777777" w:rsidR="00D0284E" w:rsidRPr="00D0284E" w:rsidRDefault="00D0284E" w:rsidP="00D0284E">
            <w:pPr>
              <w:rPr>
                <w:lang w:val="fr-FR"/>
              </w:rPr>
            </w:pPr>
            <w:r w:rsidRPr="00D0284E">
              <w:rPr>
                <w:lang w:val="fr-FR"/>
              </w:rPr>
              <w:t>Non comme fonction principale</w:t>
            </w:r>
          </w:p>
        </w:tc>
      </w:tr>
      <w:tr w:rsidR="00D0284E" w:rsidRPr="00D0284E" w14:paraId="297A0D8C" w14:textId="77777777">
        <w:trPr>
          <w:tblCellSpacing w:w="15" w:type="dxa"/>
        </w:trPr>
        <w:tc>
          <w:tcPr>
            <w:tcW w:w="0" w:type="auto"/>
            <w:vAlign w:val="center"/>
            <w:hideMark/>
          </w:tcPr>
          <w:p w14:paraId="58C6B3D1" w14:textId="77777777" w:rsidR="00D0284E" w:rsidRPr="00D0284E" w:rsidRDefault="00D0284E" w:rsidP="00D0284E">
            <w:pPr>
              <w:rPr>
                <w:lang w:val="fr-FR"/>
              </w:rPr>
            </w:pPr>
            <w:r w:rsidRPr="00D0284E">
              <w:rPr>
                <w:lang w:val="fr-FR"/>
              </w:rPr>
              <w:t>Distribution</w:t>
            </w:r>
          </w:p>
        </w:tc>
        <w:tc>
          <w:tcPr>
            <w:tcW w:w="0" w:type="auto"/>
            <w:vAlign w:val="center"/>
            <w:hideMark/>
          </w:tcPr>
          <w:p w14:paraId="59ED4F03" w14:textId="77777777" w:rsidR="00D0284E" w:rsidRPr="00D0284E" w:rsidRDefault="00D0284E" w:rsidP="00D0284E">
            <w:pPr>
              <w:rPr>
                <w:lang w:val="fr-FR"/>
              </w:rPr>
            </w:pPr>
            <w:r w:rsidRPr="00D0284E">
              <w:rPr>
                <w:lang w:val="fr-FR"/>
              </w:rPr>
              <w:t>Oui</w:t>
            </w:r>
          </w:p>
        </w:tc>
        <w:tc>
          <w:tcPr>
            <w:tcW w:w="0" w:type="auto"/>
            <w:vAlign w:val="center"/>
            <w:hideMark/>
          </w:tcPr>
          <w:p w14:paraId="7FFD0A1E" w14:textId="77777777" w:rsidR="00D0284E" w:rsidRPr="00D0284E" w:rsidRDefault="00D0284E" w:rsidP="00D0284E">
            <w:pPr>
              <w:rPr>
                <w:lang w:val="fr-FR"/>
              </w:rPr>
            </w:pPr>
            <w:r w:rsidRPr="00D0284E">
              <w:rPr>
                <w:lang w:val="fr-FR"/>
              </w:rPr>
              <w:t>Non comme fonction principale</w:t>
            </w:r>
          </w:p>
        </w:tc>
      </w:tr>
      <w:tr w:rsidR="00D0284E" w:rsidRPr="00D0284E" w14:paraId="0537D807" w14:textId="77777777">
        <w:trPr>
          <w:tblCellSpacing w:w="15" w:type="dxa"/>
        </w:trPr>
        <w:tc>
          <w:tcPr>
            <w:tcW w:w="0" w:type="auto"/>
            <w:vAlign w:val="center"/>
            <w:hideMark/>
          </w:tcPr>
          <w:p w14:paraId="4A667605" w14:textId="77777777" w:rsidR="00D0284E" w:rsidRPr="00D0284E" w:rsidRDefault="00D0284E" w:rsidP="00D0284E">
            <w:pPr>
              <w:rPr>
                <w:lang w:val="fr-FR"/>
              </w:rPr>
            </w:pPr>
            <w:r w:rsidRPr="00D0284E">
              <w:rPr>
                <w:lang w:val="fr-FR"/>
              </w:rPr>
              <w:t>Gestion métier</w:t>
            </w:r>
          </w:p>
        </w:tc>
        <w:tc>
          <w:tcPr>
            <w:tcW w:w="0" w:type="auto"/>
            <w:vAlign w:val="center"/>
            <w:hideMark/>
          </w:tcPr>
          <w:p w14:paraId="57CA8691" w14:textId="77777777" w:rsidR="00D0284E" w:rsidRPr="00D0284E" w:rsidRDefault="00D0284E" w:rsidP="00D0284E">
            <w:pPr>
              <w:rPr>
                <w:lang w:val="fr-FR"/>
              </w:rPr>
            </w:pPr>
            <w:r w:rsidRPr="00D0284E">
              <w:rPr>
                <w:lang w:val="fr-FR"/>
              </w:rPr>
              <w:t>Limitée</w:t>
            </w:r>
          </w:p>
        </w:tc>
        <w:tc>
          <w:tcPr>
            <w:tcW w:w="0" w:type="auto"/>
            <w:vAlign w:val="center"/>
            <w:hideMark/>
          </w:tcPr>
          <w:p w14:paraId="0F993FF8" w14:textId="77777777" w:rsidR="00D0284E" w:rsidRPr="00D0284E" w:rsidRDefault="00D0284E" w:rsidP="00D0284E">
            <w:pPr>
              <w:rPr>
                <w:lang w:val="fr-FR"/>
              </w:rPr>
            </w:pPr>
            <w:r w:rsidRPr="00D0284E">
              <w:rPr>
                <w:lang w:val="fr-FR"/>
              </w:rPr>
              <w:t>Oui</w:t>
            </w:r>
          </w:p>
        </w:tc>
      </w:tr>
      <w:tr w:rsidR="00D0284E" w:rsidRPr="00D0284E" w14:paraId="773A9676" w14:textId="77777777">
        <w:trPr>
          <w:tblCellSpacing w:w="15" w:type="dxa"/>
        </w:trPr>
        <w:tc>
          <w:tcPr>
            <w:tcW w:w="0" w:type="auto"/>
            <w:vAlign w:val="center"/>
            <w:hideMark/>
          </w:tcPr>
          <w:p w14:paraId="4A672A3B" w14:textId="77777777" w:rsidR="00D0284E" w:rsidRPr="00D0284E" w:rsidRDefault="00D0284E" w:rsidP="00D0284E">
            <w:pPr>
              <w:rPr>
                <w:lang w:val="fr-FR"/>
              </w:rPr>
            </w:pPr>
            <w:r w:rsidRPr="00D0284E">
              <w:rPr>
                <w:lang w:val="fr-FR"/>
              </w:rPr>
              <w:t>Autorisation des fichiers</w:t>
            </w:r>
          </w:p>
        </w:tc>
        <w:tc>
          <w:tcPr>
            <w:tcW w:w="0" w:type="auto"/>
            <w:vAlign w:val="center"/>
            <w:hideMark/>
          </w:tcPr>
          <w:p w14:paraId="72CC0148" w14:textId="77777777" w:rsidR="00D0284E" w:rsidRPr="00D0284E" w:rsidRDefault="00D0284E" w:rsidP="00D0284E">
            <w:pPr>
              <w:rPr>
                <w:lang w:val="fr-FR"/>
              </w:rPr>
            </w:pPr>
            <w:r w:rsidRPr="00D0284E">
              <w:rPr>
                <w:lang w:val="fr-FR"/>
              </w:rPr>
              <w:t>Backend</w:t>
            </w:r>
          </w:p>
        </w:tc>
        <w:tc>
          <w:tcPr>
            <w:tcW w:w="0" w:type="auto"/>
            <w:vAlign w:val="center"/>
            <w:hideMark/>
          </w:tcPr>
          <w:p w14:paraId="175A1DEC" w14:textId="77777777" w:rsidR="00D0284E" w:rsidRPr="00D0284E" w:rsidRDefault="00D0284E" w:rsidP="00D0284E">
            <w:pPr>
              <w:rPr>
                <w:lang w:val="fr-FR"/>
              </w:rPr>
            </w:pPr>
            <w:r w:rsidRPr="00D0284E">
              <w:rPr>
                <w:lang w:val="fr-FR"/>
              </w:rPr>
              <w:t>Backend</w:t>
            </w:r>
          </w:p>
        </w:tc>
      </w:tr>
    </w:tbl>
    <w:p w14:paraId="1DAB21C2" w14:textId="77777777" w:rsidR="00D0284E" w:rsidRPr="00D0284E" w:rsidRDefault="00D0284E" w:rsidP="00D0284E">
      <w:pPr>
        <w:rPr>
          <w:lang w:val="fr-FR"/>
        </w:rPr>
      </w:pPr>
      <w:r w:rsidRPr="00D0284E">
        <w:rPr>
          <w:b/>
          <w:bCs/>
          <w:lang w:val="fr-FR"/>
        </w:rPr>
        <w:t>Tableau 12.1 — Distinction entre le site public Next.js et le portail Angular</w:t>
      </w:r>
    </w:p>
    <w:p w14:paraId="493AD0BD" w14:textId="77777777" w:rsidR="00D0284E" w:rsidRPr="00D0284E" w:rsidRDefault="00D0284E" w:rsidP="00D0284E">
      <w:pPr>
        <w:rPr>
          <w:lang w:val="fr-FR"/>
        </w:rPr>
      </w:pPr>
      <w:r w:rsidRPr="00D0284E">
        <w:rPr>
          <w:lang w:val="fr-FR"/>
        </w:rPr>
        <w:lastRenderedPageBreak/>
        <w:t>Cette séparation évite de transformer la vitrine publique en seconde implémentation du portail.</w:t>
      </w:r>
    </w:p>
    <w:p w14:paraId="7066C484" w14:textId="77777777" w:rsidR="00D0284E" w:rsidRPr="00D0284E" w:rsidRDefault="00D0284E" w:rsidP="00D0284E">
      <w:pPr>
        <w:rPr>
          <w:lang w:val="fr-FR"/>
        </w:rPr>
      </w:pPr>
      <w:r w:rsidRPr="00D0284E">
        <w:rPr>
          <w:lang w:val="fr-FR"/>
        </w:rPr>
        <w:pict w14:anchorId="53AC08CC">
          <v:rect id="_x0000_i3412" style="width:0;height:1.5pt" o:hralign="center" o:hrstd="t" o:hr="t" fillcolor="#a0a0a0" stroked="f"/>
        </w:pict>
      </w:r>
    </w:p>
    <w:p w14:paraId="318DDE56" w14:textId="77777777" w:rsidR="00D0284E" w:rsidRPr="00D0284E" w:rsidRDefault="00D0284E" w:rsidP="00D0284E">
      <w:pPr>
        <w:rPr>
          <w:b/>
          <w:bCs/>
          <w:lang w:val="fr-FR"/>
        </w:rPr>
      </w:pPr>
      <w:r w:rsidRPr="00D0284E">
        <w:rPr>
          <w:b/>
          <w:bCs/>
          <w:lang w:val="fr-FR"/>
        </w:rPr>
        <w:t>12.5. Principe de vérité du contenu public</w:t>
      </w:r>
    </w:p>
    <w:p w14:paraId="2A974FC0" w14:textId="77777777" w:rsidR="00D0284E" w:rsidRPr="00D0284E" w:rsidRDefault="00D0284E" w:rsidP="00D0284E">
      <w:pPr>
        <w:rPr>
          <w:lang w:val="fr-FR"/>
        </w:rPr>
      </w:pPr>
      <w:r w:rsidRPr="00D0284E">
        <w:rPr>
          <w:lang w:val="fr-FR"/>
        </w:rPr>
        <w:t>Une page publique possède une caractéristique particulière : son contenu peut être consulté sans connaître les limites internes du projet.</w:t>
      </w:r>
    </w:p>
    <w:p w14:paraId="09DB4FAC" w14:textId="77777777" w:rsidR="00D0284E" w:rsidRPr="00D0284E" w:rsidRDefault="00D0284E" w:rsidP="00D0284E">
      <w:pPr>
        <w:rPr>
          <w:lang w:val="fr-FR"/>
        </w:rPr>
      </w:pPr>
      <w:r w:rsidRPr="00D0284E">
        <w:rPr>
          <w:lang w:val="fr-FR"/>
        </w:rPr>
        <w:t>Une affirmation telle que :</w:t>
      </w:r>
    </w:p>
    <w:p w14:paraId="3D8C2192" w14:textId="77777777" w:rsidR="00D0284E" w:rsidRPr="00D0284E" w:rsidRDefault="00D0284E" w:rsidP="00D0284E">
      <w:pPr>
        <w:rPr>
          <w:lang w:val="fr-FR"/>
        </w:rPr>
      </w:pPr>
      <w:r w:rsidRPr="00D0284E">
        <w:rPr>
          <w:lang w:val="fr-FR"/>
        </w:rPr>
        <w:t>XAI-Compress réduit systématiquement davantage les fichiers que les algorithmes classiques.</w:t>
      </w:r>
    </w:p>
    <w:p w14:paraId="43F0BEB2" w14:textId="77777777" w:rsidR="00D0284E" w:rsidRPr="00D0284E" w:rsidRDefault="00D0284E" w:rsidP="00D0284E">
      <w:pPr>
        <w:rPr>
          <w:lang w:val="fr-FR"/>
        </w:rPr>
      </w:pPr>
      <w:proofErr w:type="gramStart"/>
      <w:r w:rsidRPr="00D0284E">
        <w:rPr>
          <w:lang w:val="fr-FR"/>
        </w:rPr>
        <w:t>serait</w:t>
      </w:r>
      <w:proofErr w:type="gramEnd"/>
      <w:r w:rsidRPr="00D0284E">
        <w:rPr>
          <w:lang w:val="fr-FR"/>
        </w:rPr>
        <w:t xml:space="preserve"> incorrecte si les résultats expérimentaux ne l’établissent pas.</w:t>
      </w:r>
    </w:p>
    <w:p w14:paraId="05D098A5" w14:textId="77777777" w:rsidR="00D0284E" w:rsidRPr="00D0284E" w:rsidRDefault="00D0284E" w:rsidP="00D0284E">
      <w:pPr>
        <w:rPr>
          <w:lang w:val="fr-FR"/>
        </w:rPr>
      </w:pPr>
      <w:r w:rsidRPr="00D0284E">
        <w:rPr>
          <w:lang w:val="fr-FR"/>
        </w:rPr>
        <w:t>Le principe documentaire doit donc être :</w:t>
      </w:r>
    </w:p>
    <w:p w14:paraId="2E7CAD96" w14:textId="14860A12" w:rsidR="00D0284E" w:rsidRPr="00D0284E" w:rsidRDefault="00D0284E" w:rsidP="00D0284E">
      <w:pPr>
        <w:rPr>
          <w:lang w:val="fr-FR"/>
        </w:rPr>
      </w:pPr>
      <m:oMathPara>
        <m:oMath>
          <m:r>
            <w:rPr>
              <w:rFonts w:ascii="Cambria Math" w:hAnsi="Cambria Math"/>
              <w:lang w:val="fr-FR"/>
            </w:rPr>
            <m:t>PublicClaim⊆DemonstratedCapabilities</m:t>
          </m:r>
        </m:oMath>
      </m:oMathPara>
    </w:p>
    <w:p w14:paraId="001C1D73" w14:textId="77777777" w:rsidR="00D0284E" w:rsidRPr="00D0284E" w:rsidRDefault="00D0284E" w:rsidP="00D0284E">
      <w:pPr>
        <w:rPr>
          <w:lang w:val="fr-FR"/>
        </w:rPr>
      </w:pPr>
      <w:r w:rsidRPr="00D0284E">
        <w:rPr>
          <w:lang w:val="fr-FR"/>
        </w:rPr>
        <w:t>Les résultats du moteur montrent précisément pourquoi cette prudence est nécessaire : l’approche hybride peut présenter un compromis intéressant, mais certains codecs conventionnels restent plus compacts dans les comparaisons pertinentes.</w:t>
      </w:r>
    </w:p>
    <w:p w14:paraId="51A282F8" w14:textId="77777777" w:rsidR="00D0284E" w:rsidRPr="00D0284E" w:rsidRDefault="00D0284E" w:rsidP="00D0284E">
      <w:pPr>
        <w:rPr>
          <w:lang w:val="fr-FR"/>
        </w:rPr>
      </w:pPr>
      <w:r w:rsidRPr="00D0284E">
        <w:rPr>
          <w:lang w:val="fr-FR"/>
        </w:rPr>
        <w:t>Le site ne doit donc pas transformer :</w:t>
      </w:r>
    </w:p>
    <w:p w14:paraId="628734CB" w14:textId="4074FE1E" w:rsidR="00D0284E" w:rsidRPr="00D0284E" w:rsidRDefault="00D0284E" w:rsidP="00D0284E">
      <w:pPr>
        <w:rPr>
          <w:lang w:val="fr-FR"/>
        </w:rPr>
      </w:pPr>
      <m:oMathPara>
        <m:oMath>
          <m:r>
            <w:rPr>
              <w:rFonts w:ascii="Cambria Math" w:hAnsi="Cambria Math"/>
              <w:lang w:val="fr-FR"/>
            </w:rPr>
            <m:t>ExperimentalTradeoff</m:t>
          </m:r>
        </m:oMath>
      </m:oMathPara>
    </w:p>
    <w:p w14:paraId="780129A8" w14:textId="77777777" w:rsidR="00D0284E" w:rsidRPr="00D0284E" w:rsidRDefault="00D0284E" w:rsidP="00D0284E">
      <w:pPr>
        <w:rPr>
          <w:lang w:val="fr-FR"/>
        </w:rPr>
      </w:pPr>
      <w:proofErr w:type="gramStart"/>
      <w:r w:rsidRPr="00D0284E">
        <w:rPr>
          <w:lang w:val="fr-FR"/>
        </w:rPr>
        <w:t>en</w:t>
      </w:r>
      <w:proofErr w:type="gramEnd"/>
      <w:r w:rsidRPr="00D0284E">
        <w:rPr>
          <w:lang w:val="fr-FR"/>
        </w:rPr>
        <w:t xml:space="preserve"> :</w:t>
      </w:r>
    </w:p>
    <w:p w14:paraId="5FA81108" w14:textId="0199C251" w:rsidR="00D0284E" w:rsidRPr="00D0284E" w:rsidRDefault="00D0284E" w:rsidP="00D0284E">
      <w:pPr>
        <w:rPr>
          <w:lang w:val="fr-FR"/>
        </w:rPr>
      </w:pPr>
      <m:oMathPara>
        <m:oMath>
          <m:r>
            <w:rPr>
              <w:rFonts w:ascii="Cambria Math" w:hAnsi="Cambria Math"/>
              <w:lang w:val="fr-FR"/>
            </w:rPr>
            <m:t>UniversalSuperiority</m:t>
          </m:r>
        </m:oMath>
      </m:oMathPara>
    </w:p>
    <w:p w14:paraId="4DA25B9D" w14:textId="77777777" w:rsidR="00D0284E" w:rsidRPr="00D0284E" w:rsidRDefault="00D0284E" w:rsidP="00D0284E">
      <w:pPr>
        <w:rPr>
          <w:lang w:val="fr-FR"/>
        </w:rPr>
      </w:pPr>
      <w:r w:rsidRPr="00D0284E">
        <w:rPr>
          <w:lang w:val="fr-FR"/>
        </w:rPr>
        <w:pict w14:anchorId="09DA6449">
          <v:rect id="_x0000_i3413" style="width:0;height:1.5pt" o:hralign="center" o:hrstd="t" o:hr="t" fillcolor="#a0a0a0" stroked="f"/>
        </w:pict>
      </w:r>
    </w:p>
    <w:p w14:paraId="68A16B9A" w14:textId="77777777" w:rsidR="00D0284E" w:rsidRPr="00D0284E" w:rsidRDefault="00D0284E" w:rsidP="00D0284E">
      <w:pPr>
        <w:rPr>
          <w:b/>
          <w:bCs/>
          <w:lang w:val="fr-FR"/>
        </w:rPr>
      </w:pPr>
      <w:r w:rsidRPr="00D0284E">
        <w:rPr>
          <w:b/>
          <w:bCs/>
          <w:lang w:val="fr-FR"/>
        </w:rPr>
        <w:t>12.6. Performances affichées</w:t>
      </w:r>
    </w:p>
    <w:p w14:paraId="13A9DD6C" w14:textId="77777777" w:rsidR="00D0284E" w:rsidRPr="00D0284E" w:rsidRDefault="00D0284E" w:rsidP="00D0284E">
      <w:pPr>
        <w:rPr>
          <w:lang w:val="fr-FR"/>
        </w:rPr>
      </w:pPr>
      <w:r w:rsidRPr="00D0284E">
        <w:rPr>
          <w:lang w:val="fr-FR"/>
        </w:rPr>
        <w:t>Toute valeur de performance publique doit posséder une provenance identifiable.</w:t>
      </w:r>
    </w:p>
    <w:p w14:paraId="76A02FFA" w14:textId="28CF69DE" w:rsidR="00D0284E" w:rsidRPr="00D0284E" w:rsidRDefault="00D0284E" w:rsidP="00D0284E">
      <w:pPr>
        <w:rPr>
          <w:lang w:val="fr-FR"/>
        </w:rPr>
      </w:pPr>
      <w:r w:rsidRPr="00D0284E">
        <w:rPr>
          <w:lang w:val="fr-FR"/>
        </w:rPr>
        <w:t xml:space="preserve">Pour une métrique </w:t>
      </w:r>
      <m:oMath>
        <m:r>
          <w:rPr>
            <w:rFonts w:ascii="Cambria Math" w:hAnsi="Cambria Math"/>
            <w:lang w:val="fr-FR"/>
          </w:rPr>
          <m:t>M</m:t>
        </m:r>
      </m:oMath>
      <w:r w:rsidRPr="00D0284E">
        <w:rPr>
          <w:lang w:val="fr-FR"/>
        </w:rPr>
        <w:t>:</w:t>
      </w:r>
    </w:p>
    <w:p w14:paraId="7A5D8F6A" w14:textId="1915F731" w:rsidR="00D0284E" w:rsidRPr="00D0284E" w:rsidRDefault="00D0284E" w:rsidP="00D0284E">
      <w:pPr>
        <w:rPr>
          <w:lang w:val="fr-FR"/>
        </w:rPr>
      </w:pPr>
      <m:oMathPara>
        <m:oMath>
          <m:r>
            <w:rPr>
              <w:rFonts w:ascii="Cambria Math" w:hAnsi="Cambria Math"/>
              <w:lang w:val="fr-FR"/>
            </w:rPr>
            <m:t>Display</m:t>
          </m:r>
          <m:d>
            <m:dPr>
              <m:ctrlPr>
                <w:rPr>
                  <w:rFonts w:ascii="Cambria Math" w:hAnsi="Cambria Math"/>
                  <w:lang w:val="fr-FR"/>
                </w:rPr>
              </m:ctrlPr>
            </m:dPr>
            <m:e>
              <m:r>
                <w:rPr>
                  <w:rFonts w:ascii="Cambria Math" w:hAnsi="Cambria Math"/>
                  <w:lang w:val="fr-FR"/>
                </w:rPr>
                <m:t>M</m:t>
              </m:r>
            </m:e>
          </m:d>
          <m:r>
            <w:rPr>
              <w:rFonts w:ascii="Cambria Math" w:hAnsi="Cambria Math"/>
              <w:lang w:val="fr-FR"/>
            </w:rPr>
            <m:t>⇒Evidence</m:t>
          </m:r>
          <m:d>
            <m:dPr>
              <m:ctrlPr>
                <w:rPr>
                  <w:rFonts w:ascii="Cambria Math" w:hAnsi="Cambria Math"/>
                  <w:lang w:val="fr-FR"/>
                </w:rPr>
              </m:ctrlPr>
            </m:dPr>
            <m:e>
              <m:r>
                <w:rPr>
                  <w:rFonts w:ascii="Cambria Math" w:hAnsi="Cambria Math"/>
                  <w:lang w:val="fr-FR"/>
                </w:rPr>
                <m:t>M</m:t>
              </m:r>
            </m:e>
          </m:d>
        </m:oMath>
      </m:oMathPara>
    </w:p>
    <w:p w14:paraId="7253D09D" w14:textId="77777777" w:rsidR="00D0284E" w:rsidRPr="00D0284E" w:rsidRDefault="00D0284E" w:rsidP="00D0284E">
      <w:pPr>
        <w:rPr>
          <w:lang w:val="fr-FR"/>
        </w:rPr>
      </w:pPr>
      <w:r w:rsidRPr="00D0284E">
        <w:rPr>
          <w:lang w:val="fr-FR"/>
        </w:rPr>
        <w:t>Cette preuve doit idéalement préciser :</w:t>
      </w:r>
    </w:p>
    <w:p w14:paraId="147701A9" w14:textId="77777777" w:rsidR="00D0284E" w:rsidRPr="00D0284E" w:rsidRDefault="00D0284E">
      <w:pPr>
        <w:numPr>
          <w:ilvl w:val="0"/>
          <w:numId w:val="96"/>
        </w:numPr>
        <w:rPr>
          <w:lang w:val="fr-FR"/>
        </w:rPr>
      </w:pPr>
      <w:proofErr w:type="gramStart"/>
      <w:r w:rsidRPr="00D0284E">
        <w:rPr>
          <w:lang w:val="fr-FR"/>
        </w:rPr>
        <w:t>corpus</w:t>
      </w:r>
      <w:proofErr w:type="gramEnd"/>
      <w:r w:rsidRPr="00D0284E">
        <w:rPr>
          <w:lang w:val="fr-FR"/>
        </w:rPr>
        <w:t xml:space="preserve"> ;</w:t>
      </w:r>
    </w:p>
    <w:p w14:paraId="34877627" w14:textId="77777777" w:rsidR="00D0284E" w:rsidRPr="00D0284E" w:rsidRDefault="00D0284E">
      <w:pPr>
        <w:numPr>
          <w:ilvl w:val="0"/>
          <w:numId w:val="96"/>
        </w:numPr>
        <w:rPr>
          <w:lang w:val="fr-FR"/>
        </w:rPr>
      </w:pPr>
      <w:proofErr w:type="gramStart"/>
      <w:r w:rsidRPr="00D0284E">
        <w:rPr>
          <w:lang w:val="fr-FR"/>
        </w:rPr>
        <w:t>version</w:t>
      </w:r>
      <w:proofErr w:type="gramEnd"/>
      <w:r w:rsidRPr="00D0284E">
        <w:rPr>
          <w:lang w:val="fr-FR"/>
        </w:rPr>
        <w:t xml:space="preserve"> du moteur ;</w:t>
      </w:r>
    </w:p>
    <w:p w14:paraId="4BCC9421" w14:textId="77777777" w:rsidR="00D0284E" w:rsidRPr="00D0284E" w:rsidRDefault="00D0284E">
      <w:pPr>
        <w:numPr>
          <w:ilvl w:val="0"/>
          <w:numId w:val="96"/>
        </w:numPr>
        <w:rPr>
          <w:lang w:val="fr-FR"/>
        </w:rPr>
      </w:pPr>
      <w:proofErr w:type="gramStart"/>
      <w:r w:rsidRPr="00D0284E">
        <w:rPr>
          <w:lang w:val="fr-FR"/>
        </w:rPr>
        <w:t>environnement</w:t>
      </w:r>
      <w:proofErr w:type="gramEnd"/>
      <w:r w:rsidRPr="00D0284E">
        <w:rPr>
          <w:lang w:val="fr-FR"/>
        </w:rPr>
        <w:t xml:space="preserve"> ;</w:t>
      </w:r>
    </w:p>
    <w:p w14:paraId="025B874A" w14:textId="77777777" w:rsidR="00D0284E" w:rsidRPr="00D0284E" w:rsidRDefault="00D0284E">
      <w:pPr>
        <w:numPr>
          <w:ilvl w:val="0"/>
          <w:numId w:val="96"/>
        </w:numPr>
        <w:rPr>
          <w:lang w:val="fr-FR"/>
        </w:rPr>
      </w:pPr>
      <w:proofErr w:type="gramStart"/>
      <w:r w:rsidRPr="00D0284E">
        <w:rPr>
          <w:lang w:val="fr-FR"/>
        </w:rPr>
        <w:t>métrique</w:t>
      </w:r>
      <w:proofErr w:type="gramEnd"/>
      <w:r w:rsidRPr="00D0284E">
        <w:rPr>
          <w:lang w:val="fr-FR"/>
        </w:rPr>
        <w:t xml:space="preserve"> ;</w:t>
      </w:r>
    </w:p>
    <w:p w14:paraId="0C61D86F" w14:textId="77777777" w:rsidR="00D0284E" w:rsidRPr="00D0284E" w:rsidRDefault="00D0284E">
      <w:pPr>
        <w:numPr>
          <w:ilvl w:val="0"/>
          <w:numId w:val="96"/>
        </w:numPr>
        <w:rPr>
          <w:lang w:val="fr-FR"/>
        </w:rPr>
      </w:pPr>
      <w:proofErr w:type="gramStart"/>
      <w:r w:rsidRPr="00D0284E">
        <w:rPr>
          <w:lang w:val="fr-FR"/>
        </w:rPr>
        <w:t>protocole</w:t>
      </w:r>
      <w:proofErr w:type="gramEnd"/>
      <w:r w:rsidRPr="00D0284E">
        <w:rPr>
          <w:lang w:val="fr-FR"/>
        </w:rPr>
        <w:t xml:space="preserve"> ;</w:t>
      </w:r>
    </w:p>
    <w:p w14:paraId="20B8D6CC" w14:textId="77777777" w:rsidR="00D0284E" w:rsidRPr="00D0284E" w:rsidRDefault="00D0284E">
      <w:pPr>
        <w:numPr>
          <w:ilvl w:val="0"/>
          <w:numId w:val="96"/>
        </w:numPr>
        <w:rPr>
          <w:lang w:val="fr-FR"/>
        </w:rPr>
      </w:pPr>
      <w:proofErr w:type="gramStart"/>
      <w:r w:rsidRPr="00D0284E">
        <w:rPr>
          <w:lang w:val="fr-FR"/>
        </w:rPr>
        <w:t>date</w:t>
      </w:r>
      <w:proofErr w:type="gramEnd"/>
      <w:r w:rsidRPr="00D0284E">
        <w:rPr>
          <w:lang w:val="fr-FR"/>
        </w:rPr>
        <w:t xml:space="preserve"> ou version de l'expérience.</w:t>
      </w:r>
    </w:p>
    <w:p w14:paraId="6E150A9E" w14:textId="77777777" w:rsidR="00D0284E" w:rsidRPr="00D0284E" w:rsidRDefault="00D0284E" w:rsidP="00D0284E">
      <w:pPr>
        <w:rPr>
          <w:lang w:val="fr-FR"/>
        </w:rPr>
      </w:pPr>
      <w:r w:rsidRPr="00D0284E">
        <w:rPr>
          <w:lang w:val="fr-FR"/>
        </w:rPr>
        <w:t>Sans ces informations, le site doit éviter de présenter une valeur comme une propriété générale du produit.</w:t>
      </w:r>
    </w:p>
    <w:p w14:paraId="38453B09" w14:textId="77777777" w:rsidR="00D0284E" w:rsidRPr="00D0284E" w:rsidRDefault="00D0284E" w:rsidP="00D0284E">
      <w:pPr>
        <w:rPr>
          <w:lang w:val="fr-FR"/>
        </w:rPr>
      </w:pPr>
      <w:r w:rsidRPr="00D0284E">
        <w:rPr>
          <w:lang w:val="fr-FR"/>
        </w:rPr>
        <w:t>Une animation marketing n’est pas une mesure :</w:t>
      </w:r>
    </w:p>
    <w:p w14:paraId="52F68C3B" w14:textId="6E537418" w:rsidR="00D0284E" w:rsidRPr="00D0284E" w:rsidRDefault="00D0284E" w:rsidP="00D0284E">
      <w:pPr>
        <w:rPr>
          <w:lang w:val="fr-FR"/>
        </w:rPr>
      </w:pPr>
      <m:oMathPara>
        <m:oMath>
          <m:r>
            <w:rPr>
              <w:rFonts w:ascii="Cambria Math" w:hAnsi="Cambria Math"/>
              <w:lang w:val="fr-FR"/>
            </w:rPr>
            <m:t>AnimatedNumber≠Benchmark</m:t>
          </m:r>
        </m:oMath>
      </m:oMathPara>
    </w:p>
    <w:p w14:paraId="576E839B" w14:textId="77777777" w:rsidR="00D0284E" w:rsidRPr="00D0284E" w:rsidRDefault="00D0284E" w:rsidP="00D0284E">
      <w:pPr>
        <w:rPr>
          <w:lang w:val="fr-FR"/>
        </w:rPr>
      </w:pPr>
      <w:r w:rsidRPr="00D0284E">
        <w:rPr>
          <w:lang w:val="fr-FR"/>
        </w:rPr>
        <w:pict w14:anchorId="1A4606C2">
          <v:rect id="_x0000_i3414" style="width:0;height:1.5pt" o:hralign="center" o:hrstd="t" o:hr="t" fillcolor="#a0a0a0" stroked="f"/>
        </w:pict>
      </w:r>
    </w:p>
    <w:p w14:paraId="45BBB8C9" w14:textId="77777777" w:rsidR="00D0284E" w:rsidRPr="00D0284E" w:rsidRDefault="00D0284E" w:rsidP="00D0284E">
      <w:pPr>
        <w:rPr>
          <w:b/>
          <w:bCs/>
          <w:lang w:val="fr-FR"/>
        </w:rPr>
      </w:pPr>
      <w:r w:rsidRPr="00D0284E">
        <w:rPr>
          <w:b/>
          <w:bCs/>
          <w:lang w:val="fr-FR"/>
        </w:rPr>
        <w:t>12.7. Disponibilité des fonctionnalités</w:t>
      </w:r>
    </w:p>
    <w:p w14:paraId="4DACCAF0" w14:textId="77777777" w:rsidR="00D0284E" w:rsidRPr="00D0284E" w:rsidRDefault="00D0284E" w:rsidP="00D0284E">
      <w:pPr>
        <w:rPr>
          <w:lang w:val="fr-FR"/>
        </w:rPr>
      </w:pPr>
      <w:r w:rsidRPr="00D0284E">
        <w:rPr>
          <w:lang w:val="fr-FR"/>
        </w:rPr>
        <w:t>Le même principe s’applique aux fonctionnalités.</w:t>
      </w:r>
    </w:p>
    <w:p w14:paraId="78F243CF" w14:textId="77777777" w:rsidR="00D0284E" w:rsidRPr="00D0284E" w:rsidRDefault="00D0284E" w:rsidP="00D0284E">
      <w:pPr>
        <w:rPr>
          <w:lang w:val="fr-FR"/>
        </w:rPr>
      </w:pPr>
      <w:r w:rsidRPr="00D0284E">
        <w:rPr>
          <w:lang w:val="fr-FR"/>
        </w:rPr>
        <w:lastRenderedPageBreak/>
        <w:t>Un composant visuel ou un bouton présent dans le code ne suffit pas à démontrer qu’une fonctionnalité est opérationnelle dans le déploiement courant.</w:t>
      </w:r>
    </w:p>
    <w:p w14:paraId="01204840" w14:textId="77777777" w:rsidR="00D0284E" w:rsidRPr="00D0284E" w:rsidRDefault="00D0284E" w:rsidP="00D0284E">
      <w:pPr>
        <w:rPr>
          <w:lang w:val="fr-FR"/>
        </w:rPr>
      </w:pPr>
      <w:r w:rsidRPr="00D0284E">
        <w:rPr>
          <w:lang w:val="fr-FR"/>
        </w:rPr>
        <w:t>On distingue :</w:t>
      </w:r>
    </w:p>
    <w:p w14:paraId="4E807007" w14:textId="7C154703" w:rsidR="00D0284E" w:rsidRPr="00D0284E" w:rsidRDefault="00D0284E" w:rsidP="00D0284E">
      <w:pPr>
        <w:rPr>
          <w:lang w:val="fr-FR"/>
        </w:rPr>
      </w:pPr>
      <m:oMathPara>
        <m:oMath>
          <m:r>
            <w:rPr>
              <w:rFonts w:ascii="Cambria Math" w:hAnsi="Cambria Math"/>
              <w:lang w:val="fr-FR"/>
            </w:rPr>
            <m:t>FeatureImplemented</m:t>
          </m:r>
          <m:r>
            <w:rPr>
              <w:i/>
              <w:lang w:val="fr-FR"/>
            </w:rPr>
            <w:br/>
          </m:r>
        </m:oMath>
        <m:oMath>
          <m:r>
            <w:rPr>
              <w:rFonts w:ascii="Cambria Math" w:hAnsi="Cambria Math"/>
              <w:lang w:val="fr-FR"/>
            </w:rPr>
            <m:t>FeatureConfigured</m:t>
          </m:r>
          <m:r>
            <w:rPr>
              <w:i/>
              <w:lang w:val="fr-FR"/>
            </w:rPr>
            <w:br/>
          </m:r>
        </m:oMath>
        <m:oMath>
          <m:r>
            <w:rPr>
              <w:rFonts w:ascii="Cambria Math" w:hAnsi="Cambria Math"/>
              <w:lang w:val="fr-FR"/>
            </w:rPr>
            <m:t>FeatureDeployed</m:t>
          </m:r>
          <m:r>
            <w:rPr>
              <w:i/>
              <w:lang w:val="fr-FR"/>
            </w:rPr>
            <w:br/>
          </m:r>
        </m:oMath>
        <m:oMath>
          <m:r>
            <w:rPr>
              <w:rFonts w:ascii="Cambria Math" w:hAnsi="Cambria Math"/>
              <w:lang w:val="fr-FR"/>
            </w:rPr>
            <m:t>FeatureOperational</m:t>
          </m:r>
        </m:oMath>
      </m:oMathPara>
    </w:p>
    <w:p w14:paraId="30569FE6" w14:textId="77777777" w:rsidR="00D0284E" w:rsidRPr="00D0284E" w:rsidRDefault="00D0284E" w:rsidP="00D0284E">
      <w:pPr>
        <w:rPr>
          <w:lang w:val="fr-FR"/>
        </w:rPr>
      </w:pPr>
      <w:r w:rsidRPr="00D0284E">
        <w:rPr>
          <w:lang w:val="fr-FR"/>
        </w:rPr>
        <w:t>Ces états ne sont pas équivalents.</w:t>
      </w:r>
    </w:p>
    <w:p w14:paraId="06411A51" w14:textId="77777777" w:rsidR="00D0284E" w:rsidRPr="00D0284E" w:rsidRDefault="00D0284E" w:rsidP="00D0284E">
      <w:pPr>
        <w:rPr>
          <w:lang w:val="fr-FR"/>
        </w:rPr>
      </w:pPr>
      <w:r w:rsidRPr="00D0284E">
        <w:rPr>
          <w:lang w:val="fr-FR"/>
        </w:rPr>
        <w:t>Le site doit donc éviter d’annoncer comme immédiatement disponible une fonction dont le déploiement n’a pas été établi.</w:t>
      </w:r>
    </w:p>
    <w:p w14:paraId="0A9B4E26" w14:textId="77777777" w:rsidR="00D0284E" w:rsidRPr="00D0284E" w:rsidRDefault="00D0284E" w:rsidP="00D0284E">
      <w:pPr>
        <w:rPr>
          <w:lang w:val="fr-FR"/>
        </w:rPr>
      </w:pPr>
      <w:r w:rsidRPr="00D0284E">
        <w:rPr>
          <w:lang w:val="fr-FR"/>
        </w:rPr>
        <w:pict w14:anchorId="0B7E09D6">
          <v:rect id="_x0000_i3415" style="width:0;height:1.5pt" o:hralign="center" o:hrstd="t" o:hr="t" fillcolor="#a0a0a0" stroked="f"/>
        </w:pict>
      </w:r>
    </w:p>
    <w:p w14:paraId="0311CE8B" w14:textId="77777777" w:rsidR="00D0284E" w:rsidRPr="00D0284E" w:rsidRDefault="00D0284E" w:rsidP="00D0284E">
      <w:pPr>
        <w:rPr>
          <w:b/>
          <w:bCs/>
          <w:lang w:val="fr-FR"/>
        </w:rPr>
      </w:pPr>
      <w:r w:rsidRPr="00D0284E">
        <w:rPr>
          <w:b/>
          <w:bCs/>
          <w:lang w:val="fr-FR"/>
        </w:rPr>
        <w:t>12.8. Distribution des applications</w:t>
      </w:r>
    </w:p>
    <w:p w14:paraId="5D2D4997" w14:textId="77777777" w:rsidR="00D0284E" w:rsidRPr="00D0284E" w:rsidRDefault="00D0284E" w:rsidP="00D0284E">
      <w:pPr>
        <w:rPr>
          <w:lang w:val="fr-FR"/>
        </w:rPr>
      </w:pPr>
      <w:r w:rsidRPr="00D0284E">
        <w:rPr>
          <w:lang w:val="fr-FR"/>
        </w:rPr>
        <w:t>Le site public constitue également le point naturel de distribution des applications clientes.</w:t>
      </w:r>
    </w:p>
    <w:p w14:paraId="2D6D0E4F" w14:textId="77777777" w:rsidR="00D0284E" w:rsidRPr="00D0284E" w:rsidRDefault="00D0284E" w:rsidP="00D0284E">
      <w:pPr>
        <w:rPr>
          <w:lang w:val="fr-FR"/>
        </w:rPr>
      </w:pPr>
      <w:r w:rsidRPr="00D0284E">
        <w:rPr>
          <w:lang w:val="fr-FR"/>
        </w:rPr>
        <w:t>Un utilisateur peut y rechercher :</w:t>
      </w:r>
    </w:p>
    <w:p w14:paraId="4BCABF1F" w14:textId="77777777" w:rsidR="00D0284E" w:rsidRPr="00D0284E" w:rsidRDefault="00D0284E">
      <w:pPr>
        <w:numPr>
          <w:ilvl w:val="0"/>
          <w:numId w:val="97"/>
        </w:numPr>
        <w:rPr>
          <w:lang w:val="fr-FR"/>
        </w:rPr>
      </w:pPr>
      <w:proofErr w:type="gramStart"/>
      <w:r w:rsidRPr="00D0284E">
        <w:rPr>
          <w:lang w:val="fr-FR"/>
        </w:rPr>
        <w:t>la</w:t>
      </w:r>
      <w:proofErr w:type="gramEnd"/>
      <w:r w:rsidRPr="00D0284E">
        <w:rPr>
          <w:lang w:val="fr-FR"/>
        </w:rPr>
        <w:t xml:space="preserve"> version disponible ;</w:t>
      </w:r>
    </w:p>
    <w:p w14:paraId="3C12DA9C" w14:textId="77777777" w:rsidR="00D0284E" w:rsidRPr="00D0284E" w:rsidRDefault="00D0284E">
      <w:pPr>
        <w:numPr>
          <w:ilvl w:val="0"/>
          <w:numId w:val="97"/>
        </w:numPr>
        <w:rPr>
          <w:lang w:val="fr-FR"/>
        </w:rPr>
      </w:pPr>
      <w:proofErr w:type="gramStart"/>
      <w:r w:rsidRPr="00D0284E">
        <w:rPr>
          <w:lang w:val="fr-FR"/>
        </w:rPr>
        <w:t>la</w:t>
      </w:r>
      <w:proofErr w:type="gramEnd"/>
      <w:r w:rsidRPr="00D0284E">
        <w:rPr>
          <w:lang w:val="fr-FR"/>
        </w:rPr>
        <w:t xml:space="preserve"> plateforme correspondante ;</w:t>
      </w:r>
    </w:p>
    <w:p w14:paraId="3A595E0D" w14:textId="77777777" w:rsidR="00D0284E" w:rsidRPr="00D0284E" w:rsidRDefault="00D0284E">
      <w:pPr>
        <w:numPr>
          <w:ilvl w:val="0"/>
          <w:numId w:val="97"/>
        </w:numPr>
        <w:rPr>
          <w:lang w:val="fr-FR"/>
        </w:rPr>
      </w:pPr>
      <w:proofErr w:type="gramStart"/>
      <w:r w:rsidRPr="00D0284E">
        <w:rPr>
          <w:lang w:val="fr-FR"/>
        </w:rPr>
        <w:t>l’artefact</w:t>
      </w:r>
      <w:proofErr w:type="gramEnd"/>
      <w:r w:rsidRPr="00D0284E">
        <w:rPr>
          <w:lang w:val="fr-FR"/>
        </w:rPr>
        <w:t xml:space="preserve"> ;</w:t>
      </w:r>
    </w:p>
    <w:p w14:paraId="1179E83A" w14:textId="77777777" w:rsidR="00D0284E" w:rsidRPr="00D0284E" w:rsidRDefault="00D0284E">
      <w:pPr>
        <w:numPr>
          <w:ilvl w:val="0"/>
          <w:numId w:val="97"/>
        </w:numPr>
        <w:rPr>
          <w:lang w:val="fr-FR"/>
        </w:rPr>
      </w:pPr>
      <w:proofErr w:type="gramStart"/>
      <w:r w:rsidRPr="00D0284E">
        <w:rPr>
          <w:lang w:val="fr-FR"/>
        </w:rPr>
        <w:t>éventuellement</w:t>
      </w:r>
      <w:proofErr w:type="gramEnd"/>
      <w:r w:rsidRPr="00D0284E">
        <w:rPr>
          <w:lang w:val="fr-FR"/>
        </w:rPr>
        <w:t xml:space="preserve"> les informations de publication.</w:t>
      </w:r>
    </w:p>
    <w:p w14:paraId="0CCEA1D6" w14:textId="77777777" w:rsidR="00D0284E" w:rsidRPr="00D0284E" w:rsidRDefault="00D0284E" w:rsidP="00D0284E">
      <w:pPr>
        <w:rPr>
          <w:lang w:val="fr-FR"/>
        </w:rPr>
      </w:pPr>
      <w:r w:rsidRPr="00D0284E">
        <w:rPr>
          <w:lang w:val="fr-FR"/>
        </w:rPr>
        <w:t>Cette fonction nécessite une source de vérité afin d’éviter des boutons codés manuellement qui deviendraient obsolètes.</w:t>
      </w:r>
    </w:p>
    <w:p w14:paraId="6E233B06" w14:textId="77777777" w:rsidR="00D0284E" w:rsidRPr="00D0284E" w:rsidRDefault="00D0284E" w:rsidP="00D0284E">
      <w:pPr>
        <w:rPr>
          <w:lang w:val="fr-FR"/>
        </w:rPr>
      </w:pPr>
      <w:r w:rsidRPr="00D0284E">
        <w:rPr>
          <w:lang w:val="fr-FR"/>
        </w:rPr>
        <w:t xml:space="preserve">Le projet utilise pour cela un </w:t>
      </w:r>
      <w:r w:rsidRPr="00D0284E">
        <w:rPr>
          <w:b/>
          <w:bCs/>
          <w:lang w:val="fr-FR"/>
        </w:rPr>
        <w:t>manifeste de versions</w:t>
      </w:r>
      <w:r w:rsidRPr="00D0284E">
        <w:rPr>
          <w:lang w:val="fr-FR"/>
        </w:rPr>
        <w:t>.</w:t>
      </w:r>
    </w:p>
    <w:p w14:paraId="589C3C6E" w14:textId="77777777" w:rsidR="00D0284E" w:rsidRPr="00D0284E" w:rsidRDefault="00D0284E" w:rsidP="00D0284E">
      <w:pPr>
        <w:rPr>
          <w:lang w:val="fr-FR"/>
        </w:rPr>
      </w:pPr>
      <w:r w:rsidRPr="00D0284E">
        <w:rPr>
          <w:lang w:val="fr-FR"/>
        </w:rPr>
        <w:pict w14:anchorId="7D4C038C">
          <v:rect id="_x0000_i3416" style="width:0;height:1.5pt" o:hralign="center" o:hrstd="t" o:hr="t" fillcolor="#a0a0a0" stroked="f"/>
        </w:pict>
      </w:r>
    </w:p>
    <w:p w14:paraId="7CC72D7C" w14:textId="77777777" w:rsidR="00D0284E" w:rsidRPr="00D0284E" w:rsidRDefault="00D0284E" w:rsidP="00D0284E">
      <w:pPr>
        <w:rPr>
          <w:b/>
          <w:bCs/>
          <w:lang w:val="fr-FR"/>
        </w:rPr>
      </w:pPr>
      <w:r w:rsidRPr="00D0284E">
        <w:rPr>
          <w:b/>
          <w:bCs/>
          <w:lang w:val="fr-FR"/>
        </w:rPr>
        <w:t>12.9. Manifeste de versions</w:t>
      </w:r>
    </w:p>
    <w:p w14:paraId="0028F2F9" w14:textId="77777777" w:rsidR="00D0284E" w:rsidRPr="00D0284E" w:rsidRDefault="00D0284E" w:rsidP="00D0284E">
      <w:pPr>
        <w:rPr>
          <w:lang w:val="fr-FR"/>
        </w:rPr>
      </w:pPr>
      <w:r w:rsidRPr="00D0284E">
        <w:rPr>
          <w:lang w:val="fr-FR"/>
        </w:rPr>
        <w:t>Le manifeste permet de séparer :</w:t>
      </w:r>
    </w:p>
    <w:p w14:paraId="3DFDF6ED" w14:textId="062477EA" w:rsidR="00D0284E" w:rsidRPr="00D0284E" w:rsidRDefault="00D0284E" w:rsidP="00D0284E">
      <w:pPr>
        <w:rPr>
          <w:lang w:val="fr-FR"/>
        </w:rPr>
      </w:pPr>
      <m:oMathPara>
        <m:oMath>
          <m:r>
            <w:rPr>
              <w:rFonts w:ascii="Cambria Math" w:hAnsi="Cambria Math"/>
              <w:lang w:val="fr-FR"/>
            </w:rPr>
            <m:t>Presentation</m:t>
          </m:r>
        </m:oMath>
      </m:oMathPara>
    </w:p>
    <w:p w14:paraId="52F6ABFA" w14:textId="77777777" w:rsidR="00D0284E" w:rsidRPr="00D0284E" w:rsidRDefault="00D0284E" w:rsidP="00D0284E">
      <w:pPr>
        <w:rPr>
          <w:lang w:val="fr-FR"/>
        </w:rPr>
      </w:pPr>
      <w:proofErr w:type="gramStart"/>
      <w:r w:rsidRPr="00D0284E">
        <w:rPr>
          <w:lang w:val="fr-FR"/>
        </w:rPr>
        <w:t>de</w:t>
      </w:r>
      <w:proofErr w:type="gramEnd"/>
      <w:r w:rsidRPr="00D0284E">
        <w:rPr>
          <w:lang w:val="fr-FR"/>
        </w:rPr>
        <w:t xml:space="preserve"> :</w:t>
      </w:r>
    </w:p>
    <w:p w14:paraId="5C3081CA" w14:textId="1B0DDE36" w:rsidR="00D0284E" w:rsidRPr="00D0284E" w:rsidRDefault="00D0284E" w:rsidP="00D0284E">
      <w:pPr>
        <w:rPr>
          <w:lang w:val="fr-FR"/>
        </w:rPr>
      </w:pPr>
      <m:oMathPara>
        <m:oMath>
          <m:r>
            <w:rPr>
              <w:rFonts w:ascii="Cambria Math" w:hAnsi="Cambria Math"/>
              <w:lang w:val="fr-FR"/>
            </w:rPr>
            <m:t>ReleaseAvailability</m:t>
          </m:r>
        </m:oMath>
      </m:oMathPara>
    </w:p>
    <w:p w14:paraId="4BF018C5" w14:textId="77777777" w:rsidR="00D0284E" w:rsidRPr="00D0284E" w:rsidRDefault="00D0284E" w:rsidP="00D0284E">
      <w:pPr>
        <w:rPr>
          <w:lang w:val="fr-FR"/>
        </w:rPr>
      </w:pPr>
      <w:r w:rsidRPr="00D0284E">
        <w:rPr>
          <w:lang w:val="fr-FR"/>
        </w:rPr>
        <w:t>Le principe est :</w:t>
      </w:r>
    </w:p>
    <w:p w14:paraId="54F3171B" w14:textId="77777777" w:rsidR="00D0284E" w:rsidRPr="00D0284E" w:rsidRDefault="00D0284E" w:rsidP="00D0284E">
      <w:pPr>
        <w:rPr>
          <w:lang w:val="fr-FR"/>
        </w:rPr>
      </w:pPr>
      <w:r w:rsidRPr="00D0284E">
        <w:rPr>
          <w:lang w:val="fr-FR"/>
        </w:rPr>
        <w:t>Release Manifest</w:t>
      </w:r>
    </w:p>
    <w:p w14:paraId="0CCA42F9" w14:textId="77777777" w:rsidR="00D0284E" w:rsidRPr="00D0284E" w:rsidRDefault="00D0284E" w:rsidP="00D0284E">
      <w:pPr>
        <w:rPr>
          <w:lang w:val="fr-FR"/>
        </w:rPr>
      </w:pPr>
      <w:r w:rsidRPr="00D0284E">
        <w:rPr>
          <w:lang w:val="fr-FR"/>
        </w:rPr>
        <w:t xml:space="preserve">       │</w:t>
      </w:r>
    </w:p>
    <w:p w14:paraId="46780DF8" w14:textId="77777777" w:rsidR="00D0284E" w:rsidRPr="00AC7874" w:rsidRDefault="00D0284E" w:rsidP="00D0284E">
      <w:r w:rsidRPr="00D0284E">
        <w:rPr>
          <w:lang w:val="fr-FR"/>
        </w:rPr>
        <w:t xml:space="preserve">       </w:t>
      </w:r>
      <w:r w:rsidRPr="00AC7874">
        <w:rPr>
          <w:rFonts w:ascii="Arial" w:hAnsi="Arial" w:cs="Arial"/>
        </w:rPr>
        <w:t>▼</w:t>
      </w:r>
    </w:p>
    <w:p w14:paraId="06BCAFD3" w14:textId="77777777" w:rsidR="00D0284E" w:rsidRPr="00AC7874" w:rsidRDefault="00D0284E" w:rsidP="00D0284E">
      <w:r w:rsidRPr="00AC7874">
        <w:t>Version available?</w:t>
      </w:r>
    </w:p>
    <w:p w14:paraId="0FB1E522" w14:textId="77777777" w:rsidR="00D0284E" w:rsidRPr="00AC7874" w:rsidRDefault="00D0284E" w:rsidP="00D0284E">
      <w:r w:rsidRPr="00AC7874">
        <w:t xml:space="preserve">       │</w:t>
      </w:r>
    </w:p>
    <w:p w14:paraId="36AFF4A9" w14:textId="77777777" w:rsidR="00D0284E" w:rsidRPr="00AC7874" w:rsidRDefault="00D0284E" w:rsidP="00D0284E">
      <w:r w:rsidRPr="00AC7874">
        <w:t xml:space="preserve">   ┌───</w:t>
      </w:r>
      <w:r w:rsidRPr="00AC7874">
        <w:rPr>
          <w:rFonts w:ascii="MS Gothic" w:eastAsia="MS Gothic" w:hAnsi="MS Gothic" w:cs="MS Gothic" w:hint="eastAsia"/>
        </w:rPr>
        <w:t>┴</w:t>
      </w:r>
      <w:r w:rsidRPr="00AC7874">
        <w:rPr>
          <w:rFonts w:cs="Aptos"/>
        </w:rPr>
        <w:t>────┐</w:t>
      </w:r>
    </w:p>
    <w:p w14:paraId="1749D0C9" w14:textId="77777777" w:rsidR="00D0284E" w:rsidRPr="00AC7874" w:rsidRDefault="00D0284E" w:rsidP="00D0284E">
      <w:r w:rsidRPr="00AC7874">
        <w:t xml:space="preserve">   │        │</w:t>
      </w:r>
    </w:p>
    <w:p w14:paraId="05DB7D40" w14:textId="77777777" w:rsidR="00D0284E" w:rsidRPr="00AC7874" w:rsidRDefault="00D0284E" w:rsidP="00D0284E">
      <w:r w:rsidRPr="00AC7874">
        <w:t xml:space="preserve">  Yes       No</w:t>
      </w:r>
    </w:p>
    <w:p w14:paraId="5060A5A3" w14:textId="77777777" w:rsidR="00D0284E" w:rsidRPr="00AC7874" w:rsidRDefault="00D0284E" w:rsidP="00D0284E">
      <w:r w:rsidRPr="00AC7874">
        <w:lastRenderedPageBreak/>
        <w:t xml:space="preserve">   │        │</w:t>
      </w:r>
    </w:p>
    <w:p w14:paraId="26BF508F" w14:textId="77777777" w:rsidR="00D0284E" w:rsidRPr="00AC7874" w:rsidRDefault="00D0284E" w:rsidP="00D0284E">
      <w:r w:rsidRPr="00AC7874">
        <w:t xml:space="preserve">   </w:t>
      </w:r>
      <w:r w:rsidRPr="00AC7874">
        <w:rPr>
          <w:rFonts w:ascii="Arial" w:hAnsi="Arial" w:cs="Arial"/>
        </w:rPr>
        <w:t>▼</w:t>
      </w:r>
      <w:r w:rsidRPr="00AC7874">
        <w:t xml:space="preserve">        </w:t>
      </w:r>
      <w:r w:rsidRPr="00AC7874">
        <w:rPr>
          <w:rFonts w:ascii="Arial" w:hAnsi="Arial" w:cs="Arial"/>
        </w:rPr>
        <w:t>▼</w:t>
      </w:r>
    </w:p>
    <w:p w14:paraId="14823879" w14:textId="77777777" w:rsidR="00D0284E" w:rsidRPr="00AC7874" w:rsidRDefault="00D0284E" w:rsidP="00D0284E">
      <w:r w:rsidRPr="00AC7874">
        <w:t>Download   Disabled</w:t>
      </w:r>
    </w:p>
    <w:p w14:paraId="62BD281C" w14:textId="77777777" w:rsidR="00D0284E" w:rsidRPr="00D0284E" w:rsidRDefault="00D0284E" w:rsidP="00D0284E">
      <w:pPr>
        <w:rPr>
          <w:lang w:val="fr-FR"/>
        </w:rPr>
      </w:pPr>
      <w:r w:rsidRPr="00AC7874">
        <w:t xml:space="preserve"> </w:t>
      </w:r>
      <w:proofErr w:type="gramStart"/>
      <w:r w:rsidRPr="00D0284E">
        <w:rPr>
          <w:lang w:val="fr-FR"/>
        </w:rPr>
        <w:t>enabled</w:t>
      </w:r>
      <w:proofErr w:type="gramEnd"/>
      <w:r w:rsidRPr="00D0284E">
        <w:rPr>
          <w:lang w:val="fr-FR"/>
        </w:rPr>
        <w:t xml:space="preserve">    action</w:t>
      </w:r>
    </w:p>
    <w:p w14:paraId="0DB8B62E" w14:textId="77777777" w:rsidR="00D0284E" w:rsidRPr="00D0284E" w:rsidRDefault="00D0284E" w:rsidP="00D0284E">
      <w:pPr>
        <w:rPr>
          <w:lang w:val="fr-FR"/>
        </w:rPr>
      </w:pPr>
      <w:r w:rsidRPr="00D0284E">
        <w:rPr>
          <w:lang w:val="fr-FR"/>
        </w:rPr>
        <w:t>Le site détermine ainsi l’état des actions de téléchargement à partir des artefacts réellement déclarés.</w:t>
      </w:r>
    </w:p>
    <w:p w14:paraId="0231CDCB" w14:textId="77777777" w:rsidR="00D0284E" w:rsidRPr="00D0284E" w:rsidRDefault="00D0284E" w:rsidP="00D0284E">
      <w:pPr>
        <w:rPr>
          <w:lang w:val="fr-FR"/>
        </w:rPr>
      </w:pPr>
      <w:r w:rsidRPr="00D0284E">
        <w:rPr>
          <w:lang w:val="fr-FR"/>
        </w:rPr>
        <w:t>Cette architecture réduit le risque qu’une interface affiche un téléchargement qui n’existe pas réellement.</w:t>
      </w:r>
    </w:p>
    <w:p w14:paraId="4BB0985F" w14:textId="77777777" w:rsidR="00D0284E" w:rsidRPr="00D0284E" w:rsidRDefault="00D0284E" w:rsidP="00D0284E">
      <w:pPr>
        <w:rPr>
          <w:lang w:val="fr-FR"/>
        </w:rPr>
      </w:pPr>
      <w:r w:rsidRPr="00D0284E">
        <w:rPr>
          <w:lang w:val="fr-FR"/>
        </w:rPr>
        <w:pict w14:anchorId="68310386">
          <v:rect id="_x0000_i3417" style="width:0;height:1.5pt" o:hralign="center" o:hrstd="t" o:hr="t" fillcolor="#a0a0a0" stroked="f"/>
        </w:pict>
      </w:r>
    </w:p>
    <w:p w14:paraId="50D2541F" w14:textId="77777777" w:rsidR="00D0284E" w:rsidRPr="00D0284E" w:rsidRDefault="00D0284E" w:rsidP="00D0284E">
      <w:pPr>
        <w:rPr>
          <w:b/>
          <w:bCs/>
          <w:lang w:val="fr-FR"/>
        </w:rPr>
      </w:pPr>
      <w:r w:rsidRPr="00D0284E">
        <w:rPr>
          <w:b/>
          <w:bCs/>
          <w:lang w:val="fr-FR"/>
        </w:rPr>
        <w:t>12.10. Artefact signé et disponibilité</w:t>
      </w:r>
    </w:p>
    <w:p w14:paraId="2FF2116A" w14:textId="77777777" w:rsidR="00D0284E" w:rsidRPr="00D0284E" w:rsidRDefault="00D0284E" w:rsidP="00D0284E">
      <w:pPr>
        <w:rPr>
          <w:lang w:val="fr-FR"/>
        </w:rPr>
      </w:pPr>
      <w:r w:rsidRPr="00D0284E">
        <w:rPr>
          <w:lang w:val="fr-FR"/>
        </w:rPr>
        <w:t>La présence d’un numéro de version ne suffit pas nécessairement à constituer une distribution finale.</w:t>
      </w:r>
    </w:p>
    <w:p w14:paraId="7492D56A" w14:textId="77777777" w:rsidR="00D0284E" w:rsidRPr="00D0284E" w:rsidRDefault="00D0284E" w:rsidP="00D0284E">
      <w:pPr>
        <w:rPr>
          <w:lang w:val="fr-FR"/>
        </w:rPr>
      </w:pPr>
      <w:r w:rsidRPr="00D0284E">
        <w:rPr>
          <w:lang w:val="fr-FR"/>
        </w:rPr>
        <w:t>On peut distinguer :</w:t>
      </w:r>
    </w:p>
    <w:p w14:paraId="40122F68" w14:textId="512A7B1B" w:rsidR="00D0284E" w:rsidRPr="00D0284E" w:rsidRDefault="00D0284E" w:rsidP="00D0284E">
      <w:pPr>
        <w:rPr>
          <w:lang w:val="fr-FR"/>
        </w:rPr>
      </w:pPr>
      <m:oMathPara>
        <m:oMath>
          <m:r>
            <w:rPr>
              <w:rFonts w:ascii="Cambria Math" w:hAnsi="Cambria Math"/>
              <w:lang w:val="fr-FR"/>
            </w:rPr>
            <m:t>VersionMetadata</m:t>
          </m:r>
          <m:r>
            <w:rPr>
              <w:i/>
              <w:lang w:val="fr-FR"/>
            </w:rPr>
            <w:br/>
          </m:r>
        </m:oMath>
        <m:oMath>
          <m:r>
            <w:rPr>
              <w:rFonts w:ascii="Cambria Math" w:hAnsi="Cambria Math"/>
              <w:lang w:val="fr-FR"/>
            </w:rPr>
            <m:t>BuildArtifact</m:t>
          </m:r>
          <m:r>
            <w:rPr>
              <w:i/>
              <w:lang w:val="fr-FR"/>
            </w:rPr>
            <w:br/>
          </m:r>
        </m:oMath>
        <m:oMath>
          <m:r>
            <w:rPr>
              <w:rFonts w:ascii="Cambria Math" w:hAnsi="Cambria Math"/>
              <w:lang w:val="fr-FR"/>
            </w:rPr>
            <m:t>SignedArtifact</m:t>
          </m:r>
          <m:r>
            <w:rPr>
              <w:i/>
              <w:lang w:val="fr-FR"/>
            </w:rPr>
            <w:br/>
          </m:r>
        </m:oMath>
        <m:oMath>
          <m:r>
            <w:rPr>
              <w:rFonts w:ascii="Cambria Math" w:hAnsi="Cambria Math"/>
              <w:lang w:val="fr-FR"/>
            </w:rPr>
            <m:t>PublishedArtifact</m:t>
          </m:r>
        </m:oMath>
      </m:oMathPara>
    </w:p>
    <w:p w14:paraId="14B171D7" w14:textId="77777777" w:rsidR="00D0284E" w:rsidRPr="00D0284E" w:rsidRDefault="00D0284E" w:rsidP="00D0284E">
      <w:pPr>
        <w:rPr>
          <w:lang w:val="fr-FR"/>
        </w:rPr>
      </w:pPr>
      <w:r w:rsidRPr="00D0284E">
        <w:rPr>
          <w:lang w:val="fr-FR"/>
        </w:rPr>
        <w:t>Une politique prudente consiste à n’activer une action de distribution que lorsque l’artefact attendu est réellement disponible selon les critères retenus.</w:t>
      </w:r>
    </w:p>
    <w:p w14:paraId="7668FC66" w14:textId="77777777" w:rsidR="00D0284E" w:rsidRPr="00D0284E" w:rsidRDefault="00D0284E" w:rsidP="00D0284E">
      <w:pPr>
        <w:rPr>
          <w:lang w:val="fr-FR"/>
        </w:rPr>
      </w:pPr>
      <w:r w:rsidRPr="00D0284E">
        <w:rPr>
          <w:lang w:val="fr-FR"/>
        </w:rPr>
        <w:t>Ainsi :</w:t>
      </w:r>
    </w:p>
    <w:p w14:paraId="34A7D735" w14:textId="0FB7D4DA" w:rsidR="00D0284E" w:rsidRPr="00D0284E" w:rsidRDefault="00D0284E" w:rsidP="00D0284E">
      <w:pPr>
        <w:rPr>
          <w:lang w:val="fr-FR"/>
        </w:rPr>
      </w:pPr>
      <m:oMathPara>
        <m:oMath>
          <m:r>
            <w:rPr>
              <w:rFonts w:ascii="Cambria Math" w:hAnsi="Cambria Math"/>
              <w:lang w:val="fr-FR"/>
            </w:rPr>
            <m:t>NoPublishedSignedArtifact⇒DownloadDisabled</m:t>
          </m:r>
        </m:oMath>
      </m:oMathPara>
    </w:p>
    <w:p w14:paraId="25F7D35D" w14:textId="77777777" w:rsidR="00D0284E" w:rsidRPr="00D0284E" w:rsidRDefault="00D0284E" w:rsidP="00D0284E">
      <w:pPr>
        <w:rPr>
          <w:lang w:val="fr-FR"/>
        </w:rPr>
      </w:pPr>
      <w:r w:rsidRPr="00D0284E">
        <w:rPr>
          <w:lang w:val="fr-FR"/>
        </w:rPr>
        <w:t>Cette approche est préférable à un lien factice ou à un bouton menant vers une ressource inexistante.</w:t>
      </w:r>
    </w:p>
    <w:p w14:paraId="2F7458B9" w14:textId="77777777" w:rsidR="00D0284E" w:rsidRPr="00D0284E" w:rsidRDefault="00D0284E" w:rsidP="00D0284E">
      <w:pPr>
        <w:rPr>
          <w:lang w:val="fr-FR"/>
        </w:rPr>
      </w:pPr>
      <w:r w:rsidRPr="00D0284E">
        <w:rPr>
          <w:lang w:val="fr-FR"/>
        </w:rPr>
        <w:pict w14:anchorId="3B611AA6">
          <v:rect id="_x0000_i3418" style="width:0;height:1.5pt" o:hralign="center" o:hrstd="t" o:hr="t" fillcolor="#a0a0a0" stroked="f"/>
        </w:pict>
      </w:r>
    </w:p>
    <w:p w14:paraId="1D7C850E" w14:textId="77777777" w:rsidR="00D0284E" w:rsidRPr="00D0284E" w:rsidRDefault="00D0284E" w:rsidP="00D0284E">
      <w:pPr>
        <w:rPr>
          <w:b/>
          <w:bCs/>
          <w:lang w:val="fr-FR"/>
        </w:rPr>
      </w:pPr>
      <w:r w:rsidRPr="00D0284E">
        <w:rPr>
          <w:b/>
          <w:bCs/>
          <w:lang w:val="fr-FR"/>
        </w:rPr>
        <w:t>12.11. Figure — Publication d’une release</w:t>
      </w:r>
    </w:p>
    <w:p w14:paraId="4D092760" w14:textId="77777777" w:rsidR="00D0284E" w:rsidRPr="00D0284E" w:rsidRDefault="00D0284E" w:rsidP="00D0284E">
      <w:pPr>
        <w:rPr>
          <w:lang w:val="fr-FR"/>
        </w:rPr>
      </w:pPr>
      <w:r w:rsidRPr="00D0284E">
        <w:rPr>
          <w:b/>
          <w:bCs/>
          <w:lang w:val="fr-FR"/>
        </w:rPr>
        <w:t>[FIGURE 12.2 À INSÉRER — Pipeline de publication d’une version]</w:t>
      </w:r>
    </w:p>
    <w:p w14:paraId="73387E0A" w14:textId="77777777" w:rsidR="00D0284E" w:rsidRPr="00D0284E" w:rsidRDefault="00D0284E" w:rsidP="00D0284E">
      <w:pPr>
        <w:rPr>
          <w:lang w:val="fr-FR"/>
        </w:rPr>
      </w:pPr>
      <w:r w:rsidRPr="00D0284E">
        <w:rPr>
          <w:lang w:val="fr-FR"/>
        </w:rPr>
        <w:t>┌───────────────┐</w:t>
      </w:r>
    </w:p>
    <w:p w14:paraId="5948429D" w14:textId="77777777" w:rsidR="00D0284E" w:rsidRPr="00D0284E" w:rsidRDefault="00D0284E" w:rsidP="00D0284E">
      <w:pPr>
        <w:rPr>
          <w:lang w:val="fr-FR"/>
        </w:rPr>
      </w:pPr>
      <w:r w:rsidRPr="00D0284E">
        <w:rPr>
          <w:lang w:val="fr-FR"/>
        </w:rPr>
        <w:t>│ Source Code   │</w:t>
      </w:r>
    </w:p>
    <w:p w14:paraId="443059FA"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0DF8969A"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14B65010" w14:textId="77777777" w:rsidR="00D0284E" w:rsidRPr="00D0284E" w:rsidRDefault="00D0284E" w:rsidP="00D0284E">
      <w:pPr>
        <w:rPr>
          <w:lang w:val="fr-FR"/>
        </w:rPr>
      </w:pPr>
      <w:r w:rsidRPr="00D0284E">
        <w:rPr>
          <w:lang w:val="fr-FR"/>
        </w:rPr>
        <w:t>┌───────────────┐</w:t>
      </w:r>
    </w:p>
    <w:p w14:paraId="312A3F8B" w14:textId="77777777" w:rsidR="00D0284E" w:rsidRPr="00D0284E" w:rsidRDefault="00D0284E" w:rsidP="00D0284E">
      <w:pPr>
        <w:rPr>
          <w:lang w:val="fr-FR"/>
        </w:rPr>
      </w:pPr>
      <w:r w:rsidRPr="00D0284E">
        <w:rPr>
          <w:lang w:val="fr-FR"/>
        </w:rPr>
        <w:t>│ Build         │</w:t>
      </w:r>
    </w:p>
    <w:p w14:paraId="3CD48725"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40517381"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0FC8E645" w14:textId="77777777" w:rsidR="00D0284E" w:rsidRPr="00D0284E" w:rsidRDefault="00D0284E" w:rsidP="00D0284E">
      <w:pPr>
        <w:rPr>
          <w:lang w:val="fr-FR"/>
        </w:rPr>
      </w:pPr>
      <w:r w:rsidRPr="00D0284E">
        <w:rPr>
          <w:lang w:val="fr-FR"/>
        </w:rPr>
        <w:t>┌───────────────┐</w:t>
      </w:r>
    </w:p>
    <w:p w14:paraId="2936A6B5" w14:textId="77777777" w:rsidR="00D0284E" w:rsidRPr="00D0284E" w:rsidRDefault="00D0284E" w:rsidP="00D0284E">
      <w:pPr>
        <w:rPr>
          <w:lang w:val="fr-FR"/>
        </w:rPr>
      </w:pPr>
      <w:r w:rsidRPr="00D0284E">
        <w:rPr>
          <w:lang w:val="fr-FR"/>
        </w:rPr>
        <w:t>│ Validation    │</w:t>
      </w:r>
    </w:p>
    <w:p w14:paraId="30A625BA"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71021E58"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795304A2" w14:textId="77777777" w:rsidR="00D0284E" w:rsidRPr="00D0284E" w:rsidRDefault="00D0284E" w:rsidP="00D0284E">
      <w:pPr>
        <w:rPr>
          <w:lang w:val="fr-FR"/>
        </w:rPr>
      </w:pPr>
      <w:r w:rsidRPr="00D0284E">
        <w:rPr>
          <w:lang w:val="fr-FR"/>
        </w:rPr>
        <w:t>┌───────────────┐</w:t>
      </w:r>
    </w:p>
    <w:p w14:paraId="00E5C5FF" w14:textId="77777777" w:rsidR="00D0284E" w:rsidRPr="00D0284E" w:rsidRDefault="00D0284E" w:rsidP="00D0284E">
      <w:pPr>
        <w:rPr>
          <w:lang w:val="fr-FR"/>
        </w:rPr>
      </w:pPr>
      <w:r w:rsidRPr="00D0284E">
        <w:rPr>
          <w:lang w:val="fr-FR"/>
        </w:rPr>
        <w:lastRenderedPageBreak/>
        <w:t>│ Signing       │</w:t>
      </w:r>
    </w:p>
    <w:p w14:paraId="09E986F4"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5EEB04C6"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792305DE" w14:textId="77777777" w:rsidR="00D0284E" w:rsidRPr="00D0284E" w:rsidRDefault="00D0284E" w:rsidP="00D0284E">
      <w:pPr>
        <w:rPr>
          <w:lang w:val="fr-FR"/>
        </w:rPr>
      </w:pPr>
      <w:r w:rsidRPr="00D0284E">
        <w:rPr>
          <w:lang w:val="fr-FR"/>
        </w:rPr>
        <w:t>┌───────────────┐</w:t>
      </w:r>
    </w:p>
    <w:p w14:paraId="4FA50764" w14:textId="77777777" w:rsidR="00D0284E" w:rsidRPr="00D0284E" w:rsidRDefault="00D0284E" w:rsidP="00D0284E">
      <w:pPr>
        <w:rPr>
          <w:lang w:val="fr-FR"/>
        </w:rPr>
      </w:pPr>
      <w:r w:rsidRPr="00D0284E">
        <w:rPr>
          <w:lang w:val="fr-FR"/>
        </w:rPr>
        <w:t>│ Publication   │</w:t>
      </w:r>
    </w:p>
    <w:p w14:paraId="091956FB" w14:textId="77777777" w:rsidR="00D0284E" w:rsidRPr="00D0284E" w:rsidRDefault="00D0284E" w:rsidP="00D0284E">
      <w:pPr>
        <w:rPr>
          <w:lang w:val="fr-FR"/>
        </w:rPr>
      </w:pPr>
      <w:r w:rsidRPr="00D0284E">
        <w:rPr>
          <w:lang w:val="fr-FR"/>
        </w:rPr>
        <w:t>│ Artifact      │</w:t>
      </w:r>
    </w:p>
    <w:p w14:paraId="2C2A91E2"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782B5581"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317C1DDD" w14:textId="77777777" w:rsidR="00D0284E" w:rsidRPr="00D0284E" w:rsidRDefault="00D0284E" w:rsidP="00D0284E">
      <w:pPr>
        <w:rPr>
          <w:lang w:val="fr-FR"/>
        </w:rPr>
      </w:pPr>
      <w:r w:rsidRPr="00D0284E">
        <w:rPr>
          <w:lang w:val="fr-FR"/>
        </w:rPr>
        <w:t>┌───────────────┐</w:t>
      </w:r>
    </w:p>
    <w:p w14:paraId="019285A0" w14:textId="77777777" w:rsidR="00D0284E" w:rsidRPr="00D0284E" w:rsidRDefault="00D0284E" w:rsidP="00D0284E">
      <w:pPr>
        <w:rPr>
          <w:lang w:val="fr-FR"/>
        </w:rPr>
      </w:pPr>
      <w:r w:rsidRPr="00D0284E">
        <w:rPr>
          <w:lang w:val="fr-FR"/>
        </w:rPr>
        <w:t>│ Release       │</w:t>
      </w:r>
    </w:p>
    <w:p w14:paraId="6D1CF289" w14:textId="77777777" w:rsidR="00D0284E" w:rsidRPr="00D0284E" w:rsidRDefault="00D0284E" w:rsidP="00D0284E">
      <w:pPr>
        <w:rPr>
          <w:lang w:val="fr-FR"/>
        </w:rPr>
      </w:pPr>
      <w:r w:rsidRPr="00D0284E">
        <w:rPr>
          <w:lang w:val="fr-FR"/>
        </w:rPr>
        <w:t>│ Manifest      │</w:t>
      </w:r>
    </w:p>
    <w:p w14:paraId="0A916072"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062D9902"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1E539FEB" w14:textId="77777777" w:rsidR="00D0284E" w:rsidRPr="00D0284E" w:rsidRDefault="00D0284E" w:rsidP="00D0284E">
      <w:pPr>
        <w:rPr>
          <w:lang w:val="fr-FR"/>
        </w:rPr>
      </w:pPr>
      <w:r w:rsidRPr="00D0284E">
        <w:rPr>
          <w:lang w:val="fr-FR"/>
        </w:rPr>
        <w:t>┌──────────────────┐</w:t>
      </w:r>
    </w:p>
    <w:p w14:paraId="092ACB13" w14:textId="77777777" w:rsidR="00D0284E" w:rsidRPr="00D0284E" w:rsidRDefault="00D0284E" w:rsidP="00D0284E">
      <w:pPr>
        <w:rPr>
          <w:lang w:val="fr-FR"/>
        </w:rPr>
      </w:pPr>
      <w:r w:rsidRPr="00D0284E">
        <w:rPr>
          <w:lang w:val="fr-FR"/>
        </w:rPr>
        <w:t>│ Next.js Download │</w:t>
      </w:r>
    </w:p>
    <w:p w14:paraId="49BD3D11" w14:textId="77777777" w:rsidR="00D0284E" w:rsidRPr="00D0284E" w:rsidRDefault="00D0284E" w:rsidP="00D0284E">
      <w:pPr>
        <w:rPr>
          <w:lang w:val="fr-FR"/>
        </w:rPr>
      </w:pPr>
      <w:r w:rsidRPr="00D0284E">
        <w:rPr>
          <w:lang w:val="fr-FR"/>
        </w:rPr>
        <w:t>│ Enabled          │</w:t>
      </w:r>
    </w:p>
    <w:p w14:paraId="7BDC929C" w14:textId="77777777" w:rsidR="00D0284E" w:rsidRPr="00D0284E" w:rsidRDefault="00D0284E" w:rsidP="00D0284E">
      <w:pPr>
        <w:rPr>
          <w:lang w:val="fr-FR"/>
        </w:rPr>
      </w:pPr>
      <w:r w:rsidRPr="00D0284E">
        <w:rPr>
          <w:lang w:val="fr-FR"/>
        </w:rPr>
        <w:t>└──────────────────┘</w:t>
      </w:r>
    </w:p>
    <w:p w14:paraId="57F157EB" w14:textId="77777777" w:rsidR="00D0284E" w:rsidRPr="00D0284E" w:rsidRDefault="00D0284E" w:rsidP="00D0284E">
      <w:pPr>
        <w:rPr>
          <w:lang w:val="fr-FR"/>
        </w:rPr>
      </w:pPr>
      <w:r w:rsidRPr="00D0284E">
        <w:rPr>
          <w:b/>
          <w:bCs/>
          <w:lang w:val="fr-FR"/>
        </w:rPr>
        <w:t>Figure 12.2 — Chaîne conceptuelle reliant une release validée à son exposition publique</w:t>
      </w:r>
    </w:p>
    <w:p w14:paraId="60C6A5EA" w14:textId="77777777" w:rsidR="00D0284E" w:rsidRPr="00D0284E" w:rsidRDefault="00D0284E" w:rsidP="00D0284E">
      <w:pPr>
        <w:rPr>
          <w:lang w:val="fr-FR"/>
        </w:rPr>
      </w:pPr>
      <w:r w:rsidRPr="00D0284E">
        <w:rPr>
          <w:b/>
          <w:bCs/>
          <w:lang w:val="fr-FR"/>
        </w:rPr>
        <w:t>Interprétation —</w:t>
      </w:r>
      <w:r w:rsidRPr="00D0284E">
        <w:rPr>
          <w:lang w:val="fr-FR"/>
        </w:rPr>
        <w:t xml:space="preserve"> l’existence d’un bouton dans l’interface constitue la dernière étape et non la preuve de l’existence d’une release.</w:t>
      </w:r>
    </w:p>
    <w:p w14:paraId="3FD7F027" w14:textId="77777777" w:rsidR="00D0284E" w:rsidRPr="00D0284E" w:rsidRDefault="00D0284E" w:rsidP="00D0284E">
      <w:pPr>
        <w:rPr>
          <w:lang w:val="fr-FR"/>
        </w:rPr>
      </w:pPr>
      <w:r w:rsidRPr="00D0284E">
        <w:rPr>
          <w:lang w:val="fr-FR"/>
        </w:rPr>
        <w:pict w14:anchorId="17482C85">
          <v:rect id="_x0000_i3419" style="width:0;height:1.5pt" o:hralign="center" o:hrstd="t" o:hr="t" fillcolor="#a0a0a0" stroked="f"/>
        </w:pict>
      </w:r>
    </w:p>
    <w:p w14:paraId="5A24E275" w14:textId="77777777" w:rsidR="00D0284E" w:rsidRPr="00D0284E" w:rsidRDefault="00D0284E" w:rsidP="00D0284E">
      <w:pPr>
        <w:rPr>
          <w:b/>
          <w:bCs/>
          <w:lang w:val="fr-FR"/>
        </w:rPr>
      </w:pPr>
      <w:r w:rsidRPr="00D0284E">
        <w:rPr>
          <w:b/>
          <w:bCs/>
          <w:lang w:val="fr-FR"/>
        </w:rPr>
        <w:t>12.12. Page d’état</w:t>
      </w:r>
    </w:p>
    <w:p w14:paraId="5410779F" w14:textId="77777777" w:rsidR="00D0284E" w:rsidRPr="00D0284E" w:rsidRDefault="00D0284E" w:rsidP="00D0284E">
      <w:pPr>
        <w:rPr>
          <w:lang w:val="fr-FR"/>
        </w:rPr>
      </w:pPr>
      <w:r w:rsidRPr="00D0284E">
        <w:rPr>
          <w:lang w:val="fr-FR"/>
        </w:rPr>
        <w:t>Le site propose également une représentation publique de l’état du service.</w:t>
      </w:r>
    </w:p>
    <w:p w14:paraId="16C9F5CA" w14:textId="77777777" w:rsidR="00D0284E" w:rsidRPr="00D0284E" w:rsidRDefault="00D0284E" w:rsidP="00D0284E">
      <w:pPr>
        <w:rPr>
          <w:lang w:val="fr-FR"/>
        </w:rPr>
      </w:pPr>
      <w:r w:rsidRPr="00D0284E">
        <w:rPr>
          <w:lang w:val="fr-FR"/>
        </w:rPr>
        <w:t>Une page de statut doit résoudre deux objectifs potentiellement contradictoires :</w:t>
      </w:r>
    </w:p>
    <w:p w14:paraId="5CE716DB" w14:textId="7385DA19" w:rsidR="00D0284E" w:rsidRPr="00D0284E" w:rsidRDefault="00D0284E" w:rsidP="00D0284E">
      <w:pPr>
        <w:rPr>
          <w:lang w:val="fr-FR"/>
        </w:rPr>
      </w:pPr>
      <m:oMathPara>
        <m:oMath>
          <m:r>
            <w:rPr>
              <w:rFonts w:ascii="Cambria Math" w:hAnsi="Cambria Math"/>
              <w:lang w:val="fr-FR"/>
            </w:rPr>
            <m:t>PublicUtility</m:t>
          </m:r>
        </m:oMath>
      </m:oMathPara>
    </w:p>
    <w:p w14:paraId="2864AC8C"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393C3A4C" w14:textId="189CCEC0" w:rsidR="00D0284E" w:rsidRPr="00D0284E" w:rsidRDefault="00D0284E" w:rsidP="00D0284E">
      <w:pPr>
        <w:rPr>
          <w:lang w:val="fr-FR"/>
        </w:rPr>
      </w:pPr>
      <m:oMathPara>
        <m:oMath>
          <m:r>
            <w:rPr>
              <w:rFonts w:ascii="Cambria Math" w:hAnsi="Cambria Math"/>
              <w:lang w:val="fr-FR"/>
            </w:rPr>
            <m:t>InformationMinimization</m:t>
          </m:r>
        </m:oMath>
      </m:oMathPara>
    </w:p>
    <w:p w14:paraId="56953B5E" w14:textId="77777777" w:rsidR="00D0284E" w:rsidRPr="00D0284E" w:rsidRDefault="00D0284E" w:rsidP="00D0284E">
      <w:pPr>
        <w:rPr>
          <w:lang w:val="fr-FR"/>
        </w:rPr>
      </w:pPr>
      <w:r w:rsidRPr="00D0284E">
        <w:rPr>
          <w:lang w:val="fr-FR"/>
        </w:rPr>
        <w:t>Elle doit fournir suffisamment d’informations pour renseigner l’utilisateur sans révéler inutilement :</w:t>
      </w:r>
    </w:p>
    <w:p w14:paraId="3613631C" w14:textId="77777777" w:rsidR="00D0284E" w:rsidRPr="00D0284E" w:rsidRDefault="00D0284E">
      <w:pPr>
        <w:numPr>
          <w:ilvl w:val="0"/>
          <w:numId w:val="98"/>
        </w:numPr>
        <w:rPr>
          <w:lang w:val="fr-FR"/>
        </w:rPr>
      </w:pPr>
      <w:proofErr w:type="gramStart"/>
      <w:r w:rsidRPr="00D0284E">
        <w:rPr>
          <w:lang w:val="fr-FR"/>
        </w:rPr>
        <w:t>topologie</w:t>
      </w:r>
      <w:proofErr w:type="gramEnd"/>
      <w:r w:rsidRPr="00D0284E">
        <w:rPr>
          <w:lang w:val="fr-FR"/>
        </w:rPr>
        <w:t xml:space="preserve"> interne ;</w:t>
      </w:r>
    </w:p>
    <w:p w14:paraId="20CDFA79" w14:textId="77777777" w:rsidR="00D0284E" w:rsidRPr="00D0284E" w:rsidRDefault="00D0284E">
      <w:pPr>
        <w:numPr>
          <w:ilvl w:val="0"/>
          <w:numId w:val="98"/>
        </w:numPr>
        <w:rPr>
          <w:lang w:val="fr-FR"/>
        </w:rPr>
      </w:pPr>
      <w:proofErr w:type="gramStart"/>
      <w:r w:rsidRPr="00D0284E">
        <w:rPr>
          <w:lang w:val="fr-FR"/>
        </w:rPr>
        <w:t>versions</w:t>
      </w:r>
      <w:proofErr w:type="gramEnd"/>
      <w:r w:rsidRPr="00D0284E">
        <w:rPr>
          <w:lang w:val="fr-FR"/>
        </w:rPr>
        <w:t xml:space="preserve"> sensibles ;</w:t>
      </w:r>
    </w:p>
    <w:p w14:paraId="190EAA82" w14:textId="77777777" w:rsidR="00D0284E" w:rsidRPr="00D0284E" w:rsidRDefault="00D0284E">
      <w:pPr>
        <w:numPr>
          <w:ilvl w:val="0"/>
          <w:numId w:val="98"/>
        </w:numPr>
        <w:rPr>
          <w:lang w:val="fr-FR"/>
        </w:rPr>
      </w:pPr>
      <w:proofErr w:type="gramStart"/>
      <w:r w:rsidRPr="00D0284E">
        <w:rPr>
          <w:lang w:val="fr-FR"/>
        </w:rPr>
        <w:t>chemins</w:t>
      </w:r>
      <w:proofErr w:type="gramEnd"/>
      <w:r w:rsidRPr="00D0284E">
        <w:rPr>
          <w:lang w:val="fr-FR"/>
        </w:rPr>
        <w:t xml:space="preserve"> ;</w:t>
      </w:r>
    </w:p>
    <w:p w14:paraId="62AFF9B1" w14:textId="77777777" w:rsidR="00D0284E" w:rsidRPr="00D0284E" w:rsidRDefault="00D0284E">
      <w:pPr>
        <w:numPr>
          <w:ilvl w:val="0"/>
          <w:numId w:val="98"/>
        </w:numPr>
        <w:rPr>
          <w:lang w:val="fr-FR"/>
        </w:rPr>
      </w:pPr>
      <w:proofErr w:type="gramStart"/>
      <w:r w:rsidRPr="00D0284E">
        <w:rPr>
          <w:lang w:val="fr-FR"/>
        </w:rPr>
        <w:t>erreurs</w:t>
      </w:r>
      <w:proofErr w:type="gramEnd"/>
      <w:r w:rsidRPr="00D0284E">
        <w:rPr>
          <w:lang w:val="fr-FR"/>
        </w:rPr>
        <w:t xml:space="preserve"> détaillées ;</w:t>
      </w:r>
    </w:p>
    <w:p w14:paraId="140AEB8C" w14:textId="77777777" w:rsidR="00D0284E" w:rsidRPr="00D0284E" w:rsidRDefault="00D0284E">
      <w:pPr>
        <w:numPr>
          <w:ilvl w:val="0"/>
          <w:numId w:val="98"/>
        </w:numPr>
        <w:rPr>
          <w:lang w:val="fr-FR"/>
        </w:rPr>
      </w:pPr>
      <w:proofErr w:type="gramStart"/>
      <w:r w:rsidRPr="00D0284E">
        <w:rPr>
          <w:lang w:val="fr-FR"/>
        </w:rPr>
        <w:t>secrets</w:t>
      </w:r>
      <w:proofErr w:type="gramEnd"/>
      <w:r w:rsidRPr="00D0284E">
        <w:rPr>
          <w:lang w:val="fr-FR"/>
        </w:rPr>
        <w:t xml:space="preserve"> ;</w:t>
      </w:r>
    </w:p>
    <w:p w14:paraId="01FB1116" w14:textId="77777777" w:rsidR="00D0284E" w:rsidRPr="00D0284E" w:rsidRDefault="00D0284E">
      <w:pPr>
        <w:numPr>
          <w:ilvl w:val="0"/>
          <w:numId w:val="98"/>
        </w:numPr>
        <w:rPr>
          <w:lang w:val="fr-FR"/>
        </w:rPr>
      </w:pPr>
      <w:proofErr w:type="gramStart"/>
      <w:r w:rsidRPr="00D0284E">
        <w:rPr>
          <w:lang w:val="fr-FR"/>
        </w:rPr>
        <w:t>informations</w:t>
      </w:r>
      <w:proofErr w:type="gramEnd"/>
      <w:r w:rsidRPr="00D0284E">
        <w:rPr>
          <w:lang w:val="fr-FR"/>
        </w:rPr>
        <w:t xml:space="preserve"> exploitables sur l’infrastructure.</w:t>
      </w:r>
    </w:p>
    <w:p w14:paraId="17CB2773" w14:textId="77777777" w:rsidR="00D0284E" w:rsidRPr="00D0284E" w:rsidRDefault="00D0284E" w:rsidP="00D0284E">
      <w:pPr>
        <w:rPr>
          <w:lang w:val="fr-FR"/>
        </w:rPr>
      </w:pPr>
      <w:r w:rsidRPr="00D0284E">
        <w:rPr>
          <w:lang w:val="fr-FR"/>
        </w:rPr>
        <w:pict w14:anchorId="46E0B877">
          <v:rect id="_x0000_i3420" style="width:0;height:1.5pt" o:hralign="center" o:hrstd="t" o:hr="t" fillcolor="#a0a0a0" stroked="f"/>
        </w:pict>
      </w:r>
    </w:p>
    <w:p w14:paraId="67B531EE" w14:textId="77777777" w:rsidR="00D0284E" w:rsidRPr="00D0284E" w:rsidRDefault="00D0284E" w:rsidP="00D0284E">
      <w:pPr>
        <w:rPr>
          <w:b/>
          <w:bCs/>
          <w:lang w:val="fr-FR"/>
        </w:rPr>
      </w:pPr>
      <w:r w:rsidRPr="00D0284E">
        <w:rPr>
          <w:b/>
          <w:bCs/>
          <w:lang w:val="fr-FR"/>
        </w:rPr>
        <w:lastRenderedPageBreak/>
        <w:t>12.13. Endpoint /public/status</w:t>
      </w:r>
    </w:p>
    <w:p w14:paraId="2D496F6C" w14:textId="77777777" w:rsidR="00D0284E" w:rsidRPr="00D0284E" w:rsidRDefault="00D0284E" w:rsidP="00D0284E">
      <w:pPr>
        <w:rPr>
          <w:lang w:val="fr-FR"/>
        </w:rPr>
      </w:pPr>
      <w:r w:rsidRPr="00D0284E">
        <w:rPr>
          <w:lang w:val="fr-FR"/>
        </w:rPr>
        <w:t>Le site consomme l’endpoint :</w:t>
      </w:r>
    </w:p>
    <w:p w14:paraId="754454A7" w14:textId="77777777" w:rsidR="00D0284E" w:rsidRPr="00D0284E" w:rsidRDefault="00D0284E" w:rsidP="00D0284E">
      <w:pPr>
        <w:rPr>
          <w:lang w:val="fr-FR"/>
        </w:rPr>
      </w:pPr>
      <w:r w:rsidRPr="00D0284E">
        <w:rPr>
          <w:lang w:val="fr-FR"/>
        </w:rPr>
        <w:t>/public/status</w:t>
      </w:r>
    </w:p>
    <w:p w14:paraId="59708360" w14:textId="77777777" w:rsidR="00D0284E" w:rsidRPr="00D0284E" w:rsidRDefault="00D0284E" w:rsidP="00D0284E">
      <w:pPr>
        <w:rPr>
          <w:lang w:val="fr-FR"/>
        </w:rPr>
      </w:pPr>
      <w:proofErr w:type="gramStart"/>
      <w:r w:rsidRPr="00D0284E">
        <w:rPr>
          <w:lang w:val="fr-FR"/>
        </w:rPr>
        <w:t>destiné</w:t>
      </w:r>
      <w:proofErr w:type="gramEnd"/>
      <w:r w:rsidRPr="00D0284E">
        <w:rPr>
          <w:lang w:val="fr-FR"/>
        </w:rPr>
        <w:t xml:space="preserve"> à fournir une représentation publique et contrôlée de l’état.</w:t>
      </w:r>
    </w:p>
    <w:p w14:paraId="4C6CEBB1" w14:textId="77777777" w:rsidR="00D0284E" w:rsidRPr="00D0284E" w:rsidRDefault="00D0284E" w:rsidP="00D0284E">
      <w:pPr>
        <w:rPr>
          <w:lang w:val="fr-FR"/>
        </w:rPr>
      </w:pPr>
      <w:r w:rsidRPr="00D0284E">
        <w:rPr>
          <w:lang w:val="fr-FR"/>
        </w:rPr>
        <w:t>Le flux est :</w:t>
      </w:r>
    </w:p>
    <w:p w14:paraId="099ABBC6" w14:textId="61995531" w:rsidR="00D0284E" w:rsidRPr="00D0284E" w:rsidRDefault="00D0284E" w:rsidP="00D0284E">
      <w:pPr>
        <w:rPr>
          <w:lang w:val="fr-FR"/>
        </w:rPr>
      </w:pPr>
      <m:oMathPara>
        <m:oMath>
          <m:r>
            <w:rPr>
              <w:rFonts w:ascii="Cambria Math" w:hAnsi="Cambria Math"/>
              <w:lang w:val="fr-FR"/>
            </w:rPr>
            <m:t>Next.jsStatusPage→/public/status→SanitizedStatus</m:t>
          </m:r>
        </m:oMath>
      </m:oMathPara>
    </w:p>
    <w:p w14:paraId="10223F93" w14:textId="77777777" w:rsidR="00D0284E" w:rsidRPr="00D0284E" w:rsidRDefault="00D0284E" w:rsidP="00D0284E">
      <w:pPr>
        <w:rPr>
          <w:lang w:val="fr-FR"/>
        </w:rPr>
      </w:pPr>
      <w:r w:rsidRPr="00D0284E">
        <w:rPr>
          <w:lang w:val="fr-FR"/>
        </w:rPr>
        <w:t>Cette architecture est préférable à l’exposition directe de détails internes.</w:t>
      </w:r>
    </w:p>
    <w:p w14:paraId="0CED9710" w14:textId="77777777" w:rsidR="00D0284E" w:rsidRPr="00D0284E" w:rsidRDefault="00D0284E" w:rsidP="00D0284E">
      <w:pPr>
        <w:rPr>
          <w:lang w:val="fr-FR"/>
        </w:rPr>
      </w:pPr>
      <w:r w:rsidRPr="00D0284E">
        <w:rPr>
          <w:lang w:val="fr-FR"/>
        </w:rPr>
        <w:t>La propriété importante est :</w:t>
      </w:r>
    </w:p>
    <w:p w14:paraId="11C8FE2F" w14:textId="3C4F1DC9" w:rsidR="00D0284E" w:rsidRPr="00D0284E" w:rsidRDefault="00D0284E" w:rsidP="00D0284E">
      <w:pPr>
        <w:rPr>
          <w:lang w:val="fr-FR"/>
        </w:rPr>
      </w:pPr>
      <m:oMathPara>
        <m:oMath>
          <m:r>
            <w:rPr>
              <w:rFonts w:ascii="Cambria Math" w:hAnsi="Cambria Math"/>
              <w:lang w:val="fr-FR"/>
            </w:rPr>
            <m:t>PublicStatus=SanitizedProjection</m:t>
          </m:r>
          <m:d>
            <m:dPr>
              <m:ctrlPr>
                <w:rPr>
                  <w:rFonts w:ascii="Cambria Math" w:hAnsi="Cambria Math"/>
                  <w:lang w:val="fr-FR"/>
                </w:rPr>
              </m:ctrlPr>
            </m:dPr>
            <m:e>
              <m:r>
                <w:rPr>
                  <w:rFonts w:ascii="Cambria Math" w:hAnsi="Cambria Math"/>
                  <w:lang w:val="fr-FR"/>
                </w:rPr>
                <m:t>InternalState</m:t>
              </m:r>
            </m:e>
          </m:d>
        </m:oMath>
      </m:oMathPara>
    </w:p>
    <w:p w14:paraId="66CBFB7B"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non :</w:t>
      </w:r>
    </w:p>
    <w:p w14:paraId="3A7B968B" w14:textId="1430E11D" w:rsidR="00D0284E" w:rsidRPr="00D0284E" w:rsidRDefault="00D0284E" w:rsidP="00D0284E">
      <w:pPr>
        <w:rPr>
          <w:lang w:val="fr-FR"/>
        </w:rPr>
      </w:pPr>
      <m:oMathPara>
        <m:oMath>
          <m:r>
            <w:rPr>
              <w:rFonts w:ascii="Cambria Math" w:hAnsi="Cambria Math"/>
              <w:lang w:val="fr-FR"/>
            </w:rPr>
            <m:t>PublicStatus=RawInternalDiagnostics</m:t>
          </m:r>
        </m:oMath>
      </m:oMathPara>
    </w:p>
    <w:p w14:paraId="324B2BD0" w14:textId="77777777" w:rsidR="00D0284E" w:rsidRPr="00D0284E" w:rsidRDefault="00D0284E" w:rsidP="00D0284E">
      <w:pPr>
        <w:rPr>
          <w:lang w:val="fr-FR"/>
        </w:rPr>
      </w:pPr>
      <w:r w:rsidRPr="00D0284E">
        <w:rPr>
          <w:lang w:val="fr-FR"/>
        </w:rPr>
        <w:pict w14:anchorId="36119861">
          <v:rect id="_x0000_i3421" style="width:0;height:1.5pt" o:hralign="center" o:hrstd="t" o:hr="t" fillcolor="#a0a0a0" stroked="f"/>
        </w:pict>
      </w:r>
    </w:p>
    <w:p w14:paraId="08DC91D3" w14:textId="77777777" w:rsidR="00D0284E" w:rsidRPr="00D0284E" w:rsidRDefault="00D0284E" w:rsidP="00D0284E">
      <w:pPr>
        <w:rPr>
          <w:b/>
          <w:bCs/>
          <w:lang w:val="fr-FR"/>
        </w:rPr>
      </w:pPr>
      <w:r w:rsidRPr="00D0284E">
        <w:rPr>
          <w:b/>
          <w:bCs/>
          <w:lang w:val="fr-FR"/>
        </w:rPr>
        <w:t>12.14. Différence entre /health et état global</w:t>
      </w:r>
    </w:p>
    <w:p w14:paraId="10D2F52A" w14:textId="77777777" w:rsidR="00D0284E" w:rsidRPr="00D0284E" w:rsidRDefault="00D0284E" w:rsidP="00D0284E">
      <w:pPr>
        <w:rPr>
          <w:lang w:val="fr-FR"/>
        </w:rPr>
      </w:pPr>
      <w:r w:rsidRPr="00D0284E">
        <w:rPr>
          <w:lang w:val="fr-FR"/>
        </w:rPr>
        <w:t>Un endpoint /health peut indiquer qu’un processus répond.</w:t>
      </w:r>
    </w:p>
    <w:p w14:paraId="081417DD" w14:textId="77777777" w:rsidR="00D0284E" w:rsidRPr="00D0284E" w:rsidRDefault="00D0284E" w:rsidP="00D0284E">
      <w:pPr>
        <w:rPr>
          <w:lang w:val="fr-FR"/>
        </w:rPr>
      </w:pPr>
      <w:r w:rsidRPr="00D0284E">
        <w:rPr>
          <w:lang w:val="fr-FR"/>
        </w:rPr>
        <w:t>Par exemple :</w:t>
      </w:r>
    </w:p>
    <w:p w14:paraId="05E43754" w14:textId="304E8A78" w:rsidR="00D0284E" w:rsidRPr="00D0284E" w:rsidRDefault="00D0284E" w:rsidP="00D0284E">
      <w:pPr>
        <w:rPr>
          <w:lang w:val="fr-FR"/>
        </w:rPr>
      </w:pPr>
      <m:oMathPara>
        <m:oMath>
          <m:r>
            <w:rPr>
              <w:rFonts w:ascii="Cambria Math" w:hAnsi="Cambria Math"/>
              <w:lang w:val="fr-FR"/>
            </w:rPr>
            <m:t>HTTP</m:t>
          </m:r>
          <m:r>
            <m:rPr>
              <m:nor/>
            </m:rPr>
            <w:rPr>
              <w:lang w:val="fr-FR"/>
            </w:rPr>
            <m:t> </m:t>
          </m:r>
          <m:r>
            <w:rPr>
              <w:rFonts w:ascii="Cambria Math" w:hAnsi="Cambria Math"/>
              <w:lang w:val="fr-FR"/>
            </w:rPr>
            <m:t>200</m:t>
          </m:r>
        </m:oMath>
      </m:oMathPara>
    </w:p>
    <w:p w14:paraId="1F2B5447" w14:textId="77777777" w:rsidR="00D0284E" w:rsidRPr="00D0284E" w:rsidRDefault="00D0284E" w:rsidP="00D0284E">
      <w:pPr>
        <w:rPr>
          <w:lang w:val="fr-FR"/>
        </w:rPr>
      </w:pPr>
      <w:proofErr w:type="gramStart"/>
      <w:r w:rsidRPr="00D0284E">
        <w:rPr>
          <w:lang w:val="fr-FR"/>
        </w:rPr>
        <w:t>peut</w:t>
      </w:r>
      <w:proofErr w:type="gramEnd"/>
      <w:r w:rsidRPr="00D0284E">
        <w:rPr>
          <w:lang w:val="fr-FR"/>
        </w:rPr>
        <w:t xml:space="preserve"> démontrer que l’API est joignable selon l'oracle de cet endpoint.</w:t>
      </w:r>
    </w:p>
    <w:p w14:paraId="5C4CFB90" w14:textId="77777777" w:rsidR="00D0284E" w:rsidRPr="00D0284E" w:rsidRDefault="00D0284E" w:rsidP="00D0284E">
      <w:pPr>
        <w:rPr>
          <w:lang w:val="fr-FR"/>
        </w:rPr>
      </w:pPr>
      <w:r w:rsidRPr="00D0284E">
        <w:rPr>
          <w:lang w:val="fr-FR"/>
        </w:rPr>
        <w:t>Mais cela ne permet pas nécessairement de conclure :</w:t>
      </w:r>
    </w:p>
    <w:p w14:paraId="105BA001" w14:textId="26753F93" w:rsidR="00D0284E" w:rsidRPr="00D0284E" w:rsidRDefault="00D0284E" w:rsidP="00D0284E">
      <w:pPr>
        <w:rPr>
          <w:lang w:val="fr-FR"/>
        </w:rPr>
      </w:pPr>
      <m:oMathPara>
        <m:oMath>
          <m:r>
            <w:rPr>
              <w:rFonts w:ascii="Cambria Math" w:hAnsi="Cambria Math"/>
              <w:lang w:val="fr-FR"/>
            </w:rPr>
            <m:t>DatabaseOperational∧ScannerOperational∧EngineOperational∧MailOperational</m:t>
          </m:r>
        </m:oMath>
      </m:oMathPara>
    </w:p>
    <w:p w14:paraId="2615EDED" w14:textId="77777777" w:rsidR="00D0284E" w:rsidRPr="00D0284E" w:rsidRDefault="00D0284E" w:rsidP="00D0284E">
      <w:pPr>
        <w:rPr>
          <w:lang w:val="fr-FR"/>
        </w:rPr>
      </w:pPr>
      <w:r w:rsidRPr="00D0284E">
        <w:rPr>
          <w:lang w:val="fr-FR"/>
        </w:rPr>
        <w:t>Par conséquent :</w:t>
      </w:r>
    </w:p>
    <w:p w14:paraId="32557357" w14:textId="18509B26" w:rsidR="00D0284E" w:rsidRPr="00D0284E" w:rsidRDefault="00D0284E" w:rsidP="00D0284E">
      <w:pPr>
        <w:rPr>
          <w:lang w:val="fr-FR"/>
        </w:rPr>
      </w:pPr>
      <m:oMathPara>
        <m:oMath>
          <m:r>
            <w:rPr>
              <w:rFonts w:ascii="Cambria Math" w:hAnsi="Cambria Math"/>
              <w:lang w:val="fr-FR"/>
            </w:rPr>
            <m:t>/health=OK⇏CompletePlatformHealth=OK</m:t>
          </m:r>
        </m:oMath>
      </m:oMathPara>
    </w:p>
    <w:p w14:paraId="1336AD12" w14:textId="77777777" w:rsidR="00D0284E" w:rsidRPr="00D0284E" w:rsidRDefault="00D0284E" w:rsidP="00D0284E">
      <w:pPr>
        <w:rPr>
          <w:lang w:val="fr-FR"/>
        </w:rPr>
      </w:pPr>
      <w:r w:rsidRPr="00D0284E">
        <w:rPr>
          <w:lang w:val="fr-FR"/>
        </w:rPr>
        <w:t>Le site ne doit pas transformer un simple signal de vivacité en preuve de santé complète de l’écosystème.</w:t>
      </w:r>
    </w:p>
    <w:p w14:paraId="339A4490" w14:textId="77777777" w:rsidR="00D0284E" w:rsidRPr="00D0284E" w:rsidRDefault="00D0284E" w:rsidP="00D0284E">
      <w:pPr>
        <w:rPr>
          <w:lang w:val="fr-FR"/>
        </w:rPr>
      </w:pPr>
      <w:r w:rsidRPr="00D0284E">
        <w:rPr>
          <w:lang w:val="fr-FR"/>
        </w:rPr>
        <w:pict w14:anchorId="5C0F9156">
          <v:rect id="_x0000_i3422" style="width:0;height:1.5pt" o:hralign="center" o:hrstd="t" o:hr="t" fillcolor="#a0a0a0" stroked="f"/>
        </w:pict>
      </w:r>
    </w:p>
    <w:p w14:paraId="4045048E" w14:textId="77777777" w:rsidR="00D0284E" w:rsidRPr="00D0284E" w:rsidRDefault="00D0284E" w:rsidP="00D0284E">
      <w:pPr>
        <w:rPr>
          <w:b/>
          <w:bCs/>
          <w:lang w:val="fr-FR"/>
        </w:rPr>
      </w:pPr>
      <w:r w:rsidRPr="00D0284E">
        <w:rPr>
          <w:b/>
          <w:bCs/>
          <w:lang w:val="fr-FR"/>
        </w:rPr>
        <w:t>12.15. Disponibilité et dégradation</w:t>
      </w:r>
    </w:p>
    <w:p w14:paraId="32CC96ED" w14:textId="77777777" w:rsidR="00D0284E" w:rsidRPr="00D0284E" w:rsidRDefault="00D0284E" w:rsidP="00D0284E">
      <w:pPr>
        <w:rPr>
          <w:lang w:val="fr-FR"/>
        </w:rPr>
      </w:pPr>
      <w:r w:rsidRPr="00D0284E">
        <w:rPr>
          <w:lang w:val="fr-FR"/>
        </w:rPr>
        <w:t>Un système distribué peut être partiellement disponible.</w:t>
      </w:r>
    </w:p>
    <w:p w14:paraId="6DC6C5AE" w14:textId="77777777" w:rsidR="00D0284E" w:rsidRPr="00D0284E" w:rsidRDefault="00D0284E" w:rsidP="00D0284E">
      <w:pPr>
        <w:rPr>
          <w:lang w:val="fr-FR"/>
        </w:rPr>
      </w:pPr>
      <w:r w:rsidRPr="00D0284E">
        <w:rPr>
          <w:lang w:val="fr-FR"/>
        </w:rPr>
        <w:t>On peut par exemple avoir :</w:t>
      </w:r>
    </w:p>
    <w:p w14:paraId="7D9A9E44" w14:textId="2CD8307B" w:rsidR="00D0284E" w:rsidRPr="00D0284E" w:rsidRDefault="00D0284E" w:rsidP="00D0284E">
      <w:pPr>
        <w:rPr>
          <w:lang w:val="fr-FR"/>
        </w:rPr>
      </w:pPr>
      <m:oMathPara>
        <m:oMath>
          <m:r>
            <w:rPr>
              <w:rFonts w:ascii="Cambria Math" w:hAnsi="Cambria Math"/>
              <w:lang w:val="fr-FR"/>
            </w:rPr>
            <m:t>API=Available</m:t>
          </m:r>
        </m:oMath>
      </m:oMathPara>
    </w:p>
    <w:p w14:paraId="2FB692DC" w14:textId="77777777" w:rsidR="00D0284E" w:rsidRPr="00D0284E" w:rsidRDefault="00D0284E" w:rsidP="00D0284E">
      <w:pPr>
        <w:rPr>
          <w:lang w:val="fr-FR"/>
        </w:rPr>
      </w:pPr>
      <w:proofErr w:type="gramStart"/>
      <w:r w:rsidRPr="00D0284E">
        <w:rPr>
          <w:lang w:val="fr-FR"/>
        </w:rPr>
        <w:t>alors</w:t>
      </w:r>
      <w:proofErr w:type="gramEnd"/>
      <w:r w:rsidRPr="00D0284E">
        <w:rPr>
          <w:lang w:val="fr-FR"/>
        </w:rPr>
        <w:t xml:space="preserve"> que :</w:t>
      </w:r>
    </w:p>
    <w:p w14:paraId="0A2CDB04" w14:textId="63AB10C9" w:rsidR="00D0284E" w:rsidRPr="00D0284E" w:rsidRDefault="00D0284E" w:rsidP="00D0284E">
      <w:pPr>
        <w:rPr>
          <w:lang w:val="fr-FR"/>
        </w:rPr>
      </w:pPr>
      <m:oMathPara>
        <m:oMath>
          <m:r>
            <w:rPr>
              <w:rFonts w:ascii="Cambria Math" w:hAnsi="Cambria Math"/>
              <w:lang w:val="fr-FR"/>
            </w:rPr>
            <m:t>CompressionSecurityDependency=Unavailable</m:t>
          </m:r>
        </m:oMath>
      </m:oMathPara>
    </w:p>
    <w:p w14:paraId="75DADACD" w14:textId="77777777" w:rsidR="00D0284E" w:rsidRPr="00D0284E" w:rsidRDefault="00D0284E" w:rsidP="00D0284E">
      <w:pPr>
        <w:rPr>
          <w:lang w:val="fr-FR"/>
        </w:rPr>
      </w:pPr>
      <w:r w:rsidRPr="00D0284E">
        <w:rPr>
          <w:lang w:val="fr-FR"/>
        </w:rPr>
        <w:t>Le statut public doit donc éviter une représentation excessivement binaire lorsque le contrat /public/status fournit une information plus précise.</w:t>
      </w:r>
    </w:p>
    <w:p w14:paraId="6808ED12" w14:textId="77777777" w:rsidR="00D0284E" w:rsidRPr="00D0284E" w:rsidRDefault="00D0284E" w:rsidP="00D0284E">
      <w:pPr>
        <w:rPr>
          <w:lang w:val="fr-FR"/>
        </w:rPr>
      </w:pPr>
      <w:r w:rsidRPr="00D0284E">
        <w:rPr>
          <w:lang w:val="fr-FR"/>
        </w:rPr>
        <w:t>Cela permet notamment d’éviter :</w:t>
      </w:r>
    </w:p>
    <w:p w14:paraId="397BBC75" w14:textId="77777777" w:rsidR="00D0284E" w:rsidRPr="00D0284E" w:rsidRDefault="00D0284E" w:rsidP="00D0284E">
      <w:pPr>
        <w:rPr>
          <w:lang w:val="fr-FR"/>
        </w:rPr>
      </w:pPr>
      <w:r w:rsidRPr="00D0284E">
        <w:rPr>
          <w:lang w:val="fr-FR"/>
        </w:rPr>
        <w:t>Tous les services sont opérationnels</w:t>
      </w:r>
    </w:p>
    <w:p w14:paraId="5AF9A414" w14:textId="77777777" w:rsidR="00D0284E" w:rsidRPr="00D0284E" w:rsidRDefault="00D0284E" w:rsidP="00D0284E">
      <w:pPr>
        <w:rPr>
          <w:lang w:val="fr-FR"/>
        </w:rPr>
      </w:pPr>
      <w:proofErr w:type="gramStart"/>
      <w:r w:rsidRPr="00D0284E">
        <w:rPr>
          <w:lang w:val="fr-FR"/>
        </w:rPr>
        <w:t>si</w:t>
      </w:r>
      <w:proofErr w:type="gramEnd"/>
      <w:r w:rsidRPr="00D0284E">
        <w:rPr>
          <w:lang w:val="fr-FR"/>
        </w:rPr>
        <w:t xml:space="preserve"> seule la disponibilité HTTP générale est établie.</w:t>
      </w:r>
    </w:p>
    <w:p w14:paraId="3618695C" w14:textId="77777777" w:rsidR="00D0284E" w:rsidRPr="00D0284E" w:rsidRDefault="00D0284E" w:rsidP="00D0284E">
      <w:pPr>
        <w:rPr>
          <w:lang w:val="fr-FR"/>
        </w:rPr>
      </w:pPr>
      <w:r w:rsidRPr="00D0284E">
        <w:rPr>
          <w:lang w:val="fr-FR"/>
        </w:rPr>
        <w:pict w14:anchorId="5C4770C0">
          <v:rect id="_x0000_i3423" style="width:0;height:1.5pt" o:hralign="center" o:hrstd="t" o:hr="t" fillcolor="#a0a0a0" stroked="f"/>
        </w:pict>
      </w:r>
    </w:p>
    <w:p w14:paraId="618EBCF2" w14:textId="77777777" w:rsidR="00D0284E" w:rsidRPr="00D0284E" w:rsidRDefault="00D0284E" w:rsidP="00D0284E">
      <w:pPr>
        <w:rPr>
          <w:b/>
          <w:bCs/>
          <w:lang w:val="fr-FR"/>
        </w:rPr>
      </w:pPr>
      <w:r w:rsidRPr="00D0284E">
        <w:rPr>
          <w:b/>
          <w:bCs/>
          <w:lang w:val="fr-FR"/>
        </w:rPr>
        <w:lastRenderedPageBreak/>
        <w:t>12.16. Assainissement de l’état public</w:t>
      </w:r>
    </w:p>
    <w:p w14:paraId="3BF3778A" w14:textId="77777777" w:rsidR="00D0284E" w:rsidRPr="00D0284E" w:rsidRDefault="00D0284E" w:rsidP="00D0284E">
      <w:pPr>
        <w:rPr>
          <w:lang w:val="fr-FR"/>
        </w:rPr>
      </w:pPr>
      <w:r w:rsidRPr="00D0284E">
        <w:rPr>
          <w:lang w:val="fr-FR"/>
        </w:rPr>
        <w:t>Les réponses publiques doivent être volontairement limitées.</w:t>
      </w:r>
    </w:p>
    <w:p w14:paraId="063DCAFE" w14:textId="77777777" w:rsidR="00D0284E" w:rsidRPr="00D0284E" w:rsidRDefault="00D0284E" w:rsidP="00D0284E">
      <w:pPr>
        <w:rPr>
          <w:lang w:val="fr-FR"/>
        </w:rPr>
      </w:pPr>
      <w:r w:rsidRPr="00D0284E">
        <w:rPr>
          <w:lang w:val="fr-FR"/>
        </w:rPr>
        <w:t>Un statut utile peut indiquer :</w:t>
      </w:r>
    </w:p>
    <w:p w14:paraId="0BA12E4B" w14:textId="77777777" w:rsidR="00D0284E" w:rsidRPr="00D0284E" w:rsidRDefault="00D0284E">
      <w:pPr>
        <w:numPr>
          <w:ilvl w:val="0"/>
          <w:numId w:val="99"/>
        </w:numPr>
        <w:rPr>
          <w:lang w:val="fr-FR"/>
        </w:rPr>
      </w:pPr>
      <w:proofErr w:type="gramStart"/>
      <w:r w:rsidRPr="00D0284E">
        <w:rPr>
          <w:lang w:val="fr-FR"/>
        </w:rPr>
        <w:t>service</w:t>
      </w:r>
      <w:proofErr w:type="gramEnd"/>
      <w:r w:rsidRPr="00D0284E">
        <w:rPr>
          <w:lang w:val="fr-FR"/>
        </w:rPr>
        <w:t xml:space="preserve"> disponible ;</w:t>
      </w:r>
    </w:p>
    <w:p w14:paraId="4179B9AE" w14:textId="77777777" w:rsidR="00D0284E" w:rsidRPr="00D0284E" w:rsidRDefault="00D0284E">
      <w:pPr>
        <w:numPr>
          <w:ilvl w:val="0"/>
          <w:numId w:val="99"/>
        </w:numPr>
        <w:rPr>
          <w:lang w:val="fr-FR"/>
        </w:rPr>
      </w:pPr>
      <w:proofErr w:type="gramStart"/>
      <w:r w:rsidRPr="00D0284E">
        <w:rPr>
          <w:lang w:val="fr-FR"/>
        </w:rPr>
        <w:t>service</w:t>
      </w:r>
      <w:proofErr w:type="gramEnd"/>
      <w:r w:rsidRPr="00D0284E">
        <w:rPr>
          <w:lang w:val="fr-FR"/>
        </w:rPr>
        <w:t xml:space="preserve"> dégradé ;</w:t>
      </w:r>
    </w:p>
    <w:p w14:paraId="75D51828" w14:textId="77777777" w:rsidR="00D0284E" w:rsidRPr="00D0284E" w:rsidRDefault="00D0284E">
      <w:pPr>
        <w:numPr>
          <w:ilvl w:val="0"/>
          <w:numId w:val="99"/>
        </w:numPr>
        <w:rPr>
          <w:lang w:val="fr-FR"/>
        </w:rPr>
      </w:pPr>
      <w:proofErr w:type="gramStart"/>
      <w:r w:rsidRPr="00D0284E">
        <w:rPr>
          <w:lang w:val="fr-FR"/>
        </w:rPr>
        <w:t>fonction</w:t>
      </w:r>
      <w:proofErr w:type="gramEnd"/>
      <w:r w:rsidRPr="00D0284E">
        <w:rPr>
          <w:lang w:val="fr-FR"/>
        </w:rPr>
        <w:t xml:space="preserve"> temporairement indisponible.</w:t>
      </w:r>
    </w:p>
    <w:p w14:paraId="0B0CAF78" w14:textId="77777777" w:rsidR="00D0284E" w:rsidRPr="00D0284E" w:rsidRDefault="00D0284E" w:rsidP="00D0284E">
      <w:pPr>
        <w:rPr>
          <w:lang w:val="fr-FR"/>
        </w:rPr>
      </w:pPr>
      <w:r w:rsidRPr="00D0284E">
        <w:rPr>
          <w:lang w:val="fr-FR"/>
        </w:rPr>
        <w:t>Il n’est généralement pas nécessaire de révéler :</w:t>
      </w:r>
    </w:p>
    <w:p w14:paraId="00B448AB" w14:textId="77777777" w:rsidR="00D0284E" w:rsidRPr="00D0284E" w:rsidRDefault="00D0284E">
      <w:pPr>
        <w:numPr>
          <w:ilvl w:val="0"/>
          <w:numId w:val="100"/>
        </w:numPr>
        <w:rPr>
          <w:lang w:val="fr-FR"/>
        </w:rPr>
      </w:pPr>
      <w:proofErr w:type="gramStart"/>
      <w:r w:rsidRPr="00D0284E">
        <w:rPr>
          <w:lang w:val="fr-FR"/>
        </w:rPr>
        <w:t>stack</w:t>
      </w:r>
      <w:proofErr w:type="gramEnd"/>
      <w:r w:rsidRPr="00D0284E">
        <w:rPr>
          <w:lang w:val="fr-FR"/>
        </w:rPr>
        <w:t xml:space="preserve"> trace ;</w:t>
      </w:r>
    </w:p>
    <w:p w14:paraId="1F5472D5" w14:textId="77777777" w:rsidR="00D0284E" w:rsidRPr="00D0284E" w:rsidRDefault="00D0284E">
      <w:pPr>
        <w:numPr>
          <w:ilvl w:val="0"/>
          <w:numId w:val="100"/>
        </w:numPr>
        <w:rPr>
          <w:lang w:val="fr-FR"/>
        </w:rPr>
      </w:pPr>
      <w:proofErr w:type="gramStart"/>
      <w:r w:rsidRPr="00D0284E">
        <w:rPr>
          <w:lang w:val="fr-FR"/>
        </w:rPr>
        <w:t>nom</w:t>
      </w:r>
      <w:proofErr w:type="gramEnd"/>
      <w:r w:rsidRPr="00D0284E">
        <w:rPr>
          <w:lang w:val="fr-FR"/>
        </w:rPr>
        <w:t xml:space="preserve"> interne d’hôte ;</w:t>
      </w:r>
    </w:p>
    <w:p w14:paraId="05C61D64" w14:textId="77777777" w:rsidR="00D0284E" w:rsidRPr="00D0284E" w:rsidRDefault="00D0284E">
      <w:pPr>
        <w:numPr>
          <w:ilvl w:val="0"/>
          <w:numId w:val="100"/>
        </w:numPr>
        <w:rPr>
          <w:lang w:val="fr-FR"/>
        </w:rPr>
      </w:pPr>
      <w:proofErr w:type="gramStart"/>
      <w:r w:rsidRPr="00D0284E">
        <w:rPr>
          <w:lang w:val="fr-FR"/>
        </w:rPr>
        <w:t>credentials</w:t>
      </w:r>
      <w:proofErr w:type="gramEnd"/>
      <w:r w:rsidRPr="00D0284E">
        <w:rPr>
          <w:lang w:val="fr-FR"/>
        </w:rPr>
        <w:t xml:space="preserve"> ;</w:t>
      </w:r>
    </w:p>
    <w:p w14:paraId="1C62334D" w14:textId="77777777" w:rsidR="00D0284E" w:rsidRPr="00D0284E" w:rsidRDefault="00D0284E">
      <w:pPr>
        <w:numPr>
          <w:ilvl w:val="0"/>
          <w:numId w:val="100"/>
        </w:numPr>
        <w:rPr>
          <w:lang w:val="fr-FR"/>
        </w:rPr>
      </w:pPr>
      <w:proofErr w:type="gramStart"/>
      <w:r w:rsidRPr="00D0284E">
        <w:rPr>
          <w:lang w:val="fr-FR"/>
        </w:rPr>
        <w:t>chemins</w:t>
      </w:r>
      <w:proofErr w:type="gramEnd"/>
      <w:r w:rsidRPr="00D0284E">
        <w:rPr>
          <w:lang w:val="fr-FR"/>
        </w:rPr>
        <w:t xml:space="preserve"> ;</w:t>
      </w:r>
    </w:p>
    <w:p w14:paraId="7E56C202" w14:textId="77777777" w:rsidR="00D0284E" w:rsidRPr="00D0284E" w:rsidRDefault="00D0284E">
      <w:pPr>
        <w:numPr>
          <w:ilvl w:val="0"/>
          <w:numId w:val="100"/>
        </w:numPr>
        <w:rPr>
          <w:lang w:val="fr-FR"/>
        </w:rPr>
      </w:pPr>
      <w:proofErr w:type="gramStart"/>
      <w:r w:rsidRPr="00D0284E">
        <w:rPr>
          <w:lang w:val="fr-FR"/>
        </w:rPr>
        <w:t>détails</w:t>
      </w:r>
      <w:proofErr w:type="gramEnd"/>
      <w:r w:rsidRPr="00D0284E">
        <w:rPr>
          <w:lang w:val="fr-FR"/>
        </w:rPr>
        <w:t xml:space="preserve"> d’exception ;</w:t>
      </w:r>
    </w:p>
    <w:p w14:paraId="615DD5A7" w14:textId="77777777" w:rsidR="00D0284E" w:rsidRPr="00D0284E" w:rsidRDefault="00D0284E">
      <w:pPr>
        <w:numPr>
          <w:ilvl w:val="0"/>
          <w:numId w:val="100"/>
        </w:numPr>
        <w:rPr>
          <w:lang w:val="fr-FR"/>
        </w:rPr>
      </w:pPr>
      <w:proofErr w:type="gramStart"/>
      <w:r w:rsidRPr="00D0284E">
        <w:rPr>
          <w:lang w:val="fr-FR"/>
        </w:rPr>
        <w:t>configuration</w:t>
      </w:r>
      <w:proofErr w:type="gramEnd"/>
      <w:r w:rsidRPr="00D0284E">
        <w:rPr>
          <w:lang w:val="fr-FR"/>
        </w:rPr>
        <w:t xml:space="preserve"> de déploiement.</w:t>
      </w:r>
    </w:p>
    <w:p w14:paraId="67DA40C1" w14:textId="77777777" w:rsidR="00D0284E" w:rsidRPr="00D0284E" w:rsidRDefault="00D0284E" w:rsidP="00D0284E">
      <w:pPr>
        <w:rPr>
          <w:lang w:val="fr-FR"/>
        </w:rPr>
      </w:pPr>
      <w:r w:rsidRPr="00D0284E">
        <w:rPr>
          <w:lang w:val="fr-FR"/>
        </w:rPr>
        <w:t>La règle est :</w:t>
      </w:r>
    </w:p>
    <w:p w14:paraId="3AF32B31" w14:textId="5C507E1D" w:rsidR="00D0284E" w:rsidRPr="00D0284E" w:rsidRDefault="00D0284E" w:rsidP="00D0284E">
      <w:pPr>
        <w:rPr>
          <w:lang w:val="fr-FR"/>
        </w:rPr>
      </w:pPr>
      <m:oMathPara>
        <m:oMath>
          <m:r>
            <w:rPr>
              <w:rFonts w:ascii="Cambria Math" w:hAnsi="Cambria Math"/>
              <w:lang w:val="fr-FR"/>
            </w:rPr>
            <m:t>PublicDiagnostic=MinimumUsefulInformation</m:t>
          </m:r>
        </m:oMath>
      </m:oMathPara>
    </w:p>
    <w:p w14:paraId="1DCCD30A" w14:textId="77777777" w:rsidR="00D0284E" w:rsidRPr="00D0284E" w:rsidRDefault="00D0284E" w:rsidP="00D0284E">
      <w:pPr>
        <w:rPr>
          <w:lang w:val="fr-FR"/>
        </w:rPr>
      </w:pPr>
      <w:r w:rsidRPr="00D0284E">
        <w:rPr>
          <w:lang w:val="fr-FR"/>
        </w:rPr>
        <w:t>Cette logique correspond au principe de minimisation de l’information exposée.</w:t>
      </w:r>
    </w:p>
    <w:p w14:paraId="55C8F11C" w14:textId="77777777" w:rsidR="00D0284E" w:rsidRPr="00D0284E" w:rsidRDefault="00D0284E" w:rsidP="00D0284E">
      <w:pPr>
        <w:rPr>
          <w:lang w:val="fr-FR"/>
        </w:rPr>
      </w:pPr>
      <w:r w:rsidRPr="00D0284E">
        <w:rPr>
          <w:lang w:val="fr-FR"/>
        </w:rPr>
        <w:pict w14:anchorId="3BBD4DCB">
          <v:rect id="_x0000_i3424" style="width:0;height:1.5pt" o:hralign="center" o:hrstd="t" o:hr="t" fillcolor="#a0a0a0" stroked="f"/>
        </w:pict>
      </w:r>
    </w:p>
    <w:p w14:paraId="18D6AE25" w14:textId="77777777" w:rsidR="00D0284E" w:rsidRPr="00D0284E" w:rsidRDefault="00D0284E" w:rsidP="00D0284E">
      <w:pPr>
        <w:rPr>
          <w:b/>
          <w:bCs/>
          <w:lang w:val="fr-FR"/>
        </w:rPr>
      </w:pPr>
      <w:r w:rsidRPr="00D0284E">
        <w:rPr>
          <w:b/>
          <w:bCs/>
          <w:lang w:val="fr-FR"/>
        </w:rPr>
        <w:t>12.17. Partage public</w:t>
      </w:r>
    </w:p>
    <w:p w14:paraId="7EE3754A" w14:textId="77777777" w:rsidR="00D0284E" w:rsidRPr="00D0284E" w:rsidRDefault="00D0284E" w:rsidP="00D0284E">
      <w:pPr>
        <w:rPr>
          <w:lang w:val="fr-FR"/>
        </w:rPr>
      </w:pPr>
      <w:r w:rsidRPr="00D0284E">
        <w:rPr>
          <w:lang w:val="fr-FR"/>
        </w:rPr>
        <w:t>Un second parcours important concerne les liens de partage.</w:t>
      </w:r>
    </w:p>
    <w:p w14:paraId="77178C65" w14:textId="77777777" w:rsidR="00D0284E" w:rsidRPr="00D0284E" w:rsidRDefault="00D0284E" w:rsidP="00D0284E">
      <w:pPr>
        <w:rPr>
          <w:lang w:val="fr-FR"/>
        </w:rPr>
      </w:pPr>
      <w:r w:rsidRPr="00D0284E">
        <w:rPr>
          <w:lang w:val="fr-FR"/>
        </w:rPr>
        <w:t>Un lien public peut être ouvert par une personne qui n’est pas encore authentifiée.</w:t>
      </w:r>
    </w:p>
    <w:p w14:paraId="5D71E9EA" w14:textId="77777777" w:rsidR="00D0284E" w:rsidRPr="00D0284E" w:rsidRDefault="00D0284E" w:rsidP="00D0284E">
      <w:pPr>
        <w:rPr>
          <w:lang w:val="fr-FR"/>
        </w:rPr>
      </w:pPr>
      <w:r w:rsidRPr="00D0284E">
        <w:rPr>
          <w:lang w:val="fr-FR"/>
        </w:rPr>
        <w:t>Cela ne signifie pas que les métadonnées du fichier doivent être immédiatement rendues publiques.</w:t>
      </w:r>
    </w:p>
    <w:p w14:paraId="76278D25" w14:textId="77777777" w:rsidR="00D0284E" w:rsidRPr="00D0284E" w:rsidRDefault="00D0284E" w:rsidP="00D0284E">
      <w:pPr>
        <w:rPr>
          <w:lang w:val="fr-FR"/>
        </w:rPr>
      </w:pPr>
      <w:r w:rsidRPr="00D0284E">
        <w:rPr>
          <w:lang w:val="fr-FR"/>
        </w:rPr>
        <w:t>La séparation recherchée est :</w:t>
      </w:r>
    </w:p>
    <w:p w14:paraId="665ECE28" w14:textId="18458DF6" w:rsidR="00D0284E" w:rsidRPr="00D0284E" w:rsidRDefault="00D0284E" w:rsidP="00D0284E">
      <w:pPr>
        <w:rPr>
          <w:lang w:val="fr-FR"/>
        </w:rPr>
      </w:pPr>
      <m:oMathPara>
        <m:oMath>
          <m:r>
            <w:rPr>
              <w:rFonts w:ascii="Cambria Math" w:hAnsi="Cambria Math"/>
              <w:lang w:val="fr-FR"/>
            </w:rPr>
            <m:t>ShareURLKnown⇏FileMetadataAuthorized</m:t>
          </m:r>
        </m:oMath>
      </m:oMathPara>
    </w:p>
    <w:p w14:paraId="5E17CF56" w14:textId="77777777" w:rsidR="00D0284E" w:rsidRPr="00D0284E" w:rsidRDefault="00D0284E" w:rsidP="00D0284E">
      <w:pPr>
        <w:rPr>
          <w:lang w:val="fr-FR"/>
        </w:rPr>
      </w:pPr>
      <w:r w:rsidRPr="00D0284E">
        <w:rPr>
          <w:lang w:val="fr-FR"/>
        </w:rPr>
        <w:t>Le site peut révéler qu’une authentification est nécessaire, sans révéler les informations protégées associées à l’artefact.</w:t>
      </w:r>
    </w:p>
    <w:p w14:paraId="527A0B48" w14:textId="77777777" w:rsidR="00D0284E" w:rsidRPr="00D0284E" w:rsidRDefault="00D0284E" w:rsidP="00D0284E">
      <w:pPr>
        <w:rPr>
          <w:lang w:val="fr-FR"/>
        </w:rPr>
      </w:pPr>
      <w:r w:rsidRPr="00D0284E">
        <w:rPr>
          <w:lang w:val="fr-FR"/>
        </w:rPr>
        <w:pict w14:anchorId="685E28A1">
          <v:rect id="_x0000_i3425" style="width:0;height:1.5pt" o:hralign="center" o:hrstd="t" o:hr="t" fillcolor="#a0a0a0" stroked="f"/>
        </w:pict>
      </w:r>
    </w:p>
    <w:p w14:paraId="2F0F985B" w14:textId="77777777" w:rsidR="00D0284E" w:rsidRPr="00D0284E" w:rsidRDefault="00D0284E" w:rsidP="00D0284E">
      <w:pPr>
        <w:rPr>
          <w:b/>
          <w:bCs/>
          <w:lang w:val="fr-FR"/>
        </w:rPr>
      </w:pPr>
      <w:r w:rsidRPr="00D0284E">
        <w:rPr>
          <w:b/>
          <w:bCs/>
          <w:lang w:val="fr-FR"/>
        </w:rPr>
        <w:t>12.18. Protection des métadonnées</w:t>
      </w:r>
    </w:p>
    <w:p w14:paraId="0454B4AD" w14:textId="77777777" w:rsidR="00D0284E" w:rsidRPr="00D0284E" w:rsidRDefault="00D0284E" w:rsidP="00D0284E">
      <w:pPr>
        <w:rPr>
          <w:lang w:val="fr-FR"/>
        </w:rPr>
      </w:pPr>
      <w:r w:rsidRPr="00D0284E">
        <w:rPr>
          <w:lang w:val="fr-FR"/>
        </w:rPr>
        <w:t>Les informations telles que :</w:t>
      </w:r>
    </w:p>
    <w:p w14:paraId="40A40D9D" w14:textId="77777777" w:rsidR="00D0284E" w:rsidRPr="00D0284E" w:rsidRDefault="00D0284E">
      <w:pPr>
        <w:numPr>
          <w:ilvl w:val="0"/>
          <w:numId w:val="101"/>
        </w:numPr>
        <w:rPr>
          <w:lang w:val="fr-FR"/>
        </w:rPr>
      </w:pPr>
      <w:proofErr w:type="gramStart"/>
      <w:r w:rsidRPr="00D0284E">
        <w:rPr>
          <w:lang w:val="fr-FR"/>
        </w:rPr>
        <w:t>nom</w:t>
      </w:r>
      <w:proofErr w:type="gramEnd"/>
      <w:r w:rsidRPr="00D0284E">
        <w:rPr>
          <w:lang w:val="fr-FR"/>
        </w:rPr>
        <w:t xml:space="preserve"> du fichier ;</w:t>
      </w:r>
    </w:p>
    <w:p w14:paraId="70AB25C9" w14:textId="77777777" w:rsidR="00D0284E" w:rsidRPr="00D0284E" w:rsidRDefault="00D0284E">
      <w:pPr>
        <w:numPr>
          <w:ilvl w:val="0"/>
          <w:numId w:val="101"/>
        </w:numPr>
        <w:rPr>
          <w:lang w:val="fr-FR"/>
        </w:rPr>
      </w:pPr>
      <w:proofErr w:type="gramStart"/>
      <w:r w:rsidRPr="00D0284E">
        <w:rPr>
          <w:lang w:val="fr-FR"/>
        </w:rPr>
        <w:t>taille</w:t>
      </w:r>
      <w:proofErr w:type="gramEnd"/>
      <w:r w:rsidRPr="00D0284E">
        <w:rPr>
          <w:lang w:val="fr-FR"/>
        </w:rPr>
        <w:t xml:space="preserve"> ;</w:t>
      </w:r>
    </w:p>
    <w:p w14:paraId="70D5837B" w14:textId="77777777" w:rsidR="00D0284E" w:rsidRPr="00D0284E" w:rsidRDefault="00D0284E">
      <w:pPr>
        <w:numPr>
          <w:ilvl w:val="0"/>
          <w:numId w:val="101"/>
        </w:numPr>
        <w:rPr>
          <w:lang w:val="fr-FR"/>
        </w:rPr>
      </w:pPr>
      <w:proofErr w:type="gramStart"/>
      <w:r w:rsidRPr="00D0284E">
        <w:rPr>
          <w:lang w:val="fr-FR"/>
        </w:rPr>
        <w:t>codec</w:t>
      </w:r>
      <w:proofErr w:type="gramEnd"/>
      <w:r w:rsidRPr="00D0284E">
        <w:rPr>
          <w:lang w:val="fr-FR"/>
        </w:rPr>
        <w:t xml:space="preserve"> ;</w:t>
      </w:r>
    </w:p>
    <w:p w14:paraId="4A220270" w14:textId="77777777" w:rsidR="00D0284E" w:rsidRPr="00D0284E" w:rsidRDefault="00D0284E">
      <w:pPr>
        <w:numPr>
          <w:ilvl w:val="0"/>
          <w:numId w:val="101"/>
        </w:numPr>
        <w:rPr>
          <w:lang w:val="fr-FR"/>
        </w:rPr>
      </w:pPr>
      <w:proofErr w:type="gramStart"/>
      <w:r w:rsidRPr="00D0284E">
        <w:rPr>
          <w:lang w:val="fr-FR"/>
        </w:rPr>
        <w:t>informations</w:t>
      </w:r>
      <w:proofErr w:type="gramEnd"/>
      <w:r w:rsidRPr="00D0284E">
        <w:rPr>
          <w:lang w:val="fr-FR"/>
        </w:rPr>
        <w:t xml:space="preserve"> liées au propriétaire ;</w:t>
      </w:r>
    </w:p>
    <w:p w14:paraId="15C46D2A" w14:textId="77777777" w:rsidR="00D0284E" w:rsidRPr="00D0284E" w:rsidRDefault="00D0284E" w:rsidP="00D0284E">
      <w:pPr>
        <w:rPr>
          <w:lang w:val="fr-FR"/>
        </w:rPr>
      </w:pPr>
      <w:proofErr w:type="gramStart"/>
      <w:r w:rsidRPr="00D0284E">
        <w:rPr>
          <w:lang w:val="fr-FR"/>
        </w:rPr>
        <w:t>peuvent</w:t>
      </w:r>
      <w:proofErr w:type="gramEnd"/>
      <w:r w:rsidRPr="00D0284E">
        <w:rPr>
          <w:lang w:val="fr-FR"/>
        </w:rPr>
        <w:t xml:space="preserve"> elles-mêmes constituer des données sensibles.</w:t>
      </w:r>
    </w:p>
    <w:p w14:paraId="2B9C9C02" w14:textId="77777777" w:rsidR="00D0284E" w:rsidRPr="00D0284E" w:rsidRDefault="00D0284E" w:rsidP="00D0284E">
      <w:pPr>
        <w:rPr>
          <w:lang w:val="fr-FR"/>
        </w:rPr>
      </w:pPr>
      <w:r w:rsidRPr="00D0284E">
        <w:rPr>
          <w:lang w:val="fr-FR"/>
        </w:rPr>
        <w:t>Le workflow doit donc être :</w:t>
      </w:r>
    </w:p>
    <w:p w14:paraId="3219B199" w14:textId="0F8EED1C" w:rsidR="00D0284E" w:rsidRPr="00D0284E" w:rsidRDefault="00D0284E" w:rsidP="00D0284E">
      <w:pPr>
        <w:rPr>
          <w:lang w:val="fr-FR"/>
        </w:rPr>
      </w:pPr>
      <m:oMathPara>
        <m:oMath>
          <m:r>
            <w:rPr>
              <w:rFonts w:ascii="Cambria Math" w:hAnsi="Cambria Math"/>
              <w:lang w:val="fr-FR"/>
            </w:rPr>
            <m:t>PublicShareLink→AuthenticationRequired</m:t>
          </m:r>
        </m:oMath>
      </m:oMathPara>
    </w:p>
    <w:p w14:paraId="1EBF0F41" w14:textId="77777777" w:rsidR="00D0284E" w:rsidRPr="00D0284E" w:rsidRDefault="00D0284E" w:rsidP="00D0284E">
      <w:pPr>
        <w:rPr>
          <w:lang w:val="fr-FR"/>
        </w:rPr>
      </w:pPr>
      <w:proofErr w:type="gramStart"/>
      <w:r w:rsidRPr="00D0284E">
        <w:rPr>
          <w:lang w:val="fr-FR"/>
        </w:rPr>
        <w:lastRenderedPageBreak/>
        <w:t>puis</w:t>
      </w:r>
      <w:proofErr w:type="gramEnd"/>
      <w:r w:rsidRPr="00D0284E">
        <w:rPr>
          <w:lang w:val="fr-FR"/>
        </w:rPr>
        <w:t xml:space="preserve"> :</w:t>
      </w:r>
    </w:p>
    <w:p w14:paraId="22B8EDD5" w14:textId="301427C9" w:rsidR="00D0284E" w:rsidRPr="00D0284E" w:rsidRDefault="00D0284E" w:rsidP="00D0284E">
      <w:pPr>
        <w:rPr>
          <w:lang w:val="fr-FR"/>
        </w:rPr>
      </w:pPr>
      <m:oMathPara>
        <m:oMath>
          <m:r>
            <w:rPr>
              <w:rFonts w:ascii="Cambria Math" w:hAnsi="Cambria Math"/>
              <w:lang w:val="fr-FR"/>
            </w:rPr>
            <m:t>AuthenticatedRecipient→AuthorizationCheck</m:t>
          </m:r>
        </m:oMath>
      </m:oMathPara>
    </w:p>
    <w:p w14:paraId="2B88C737"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seulement ensuite :</w:t>
      </w:r>
    </w:p>
    <w:p w14:paraId="394F63B8" w14:textId="10CB2F7D" w:rsidR="00D0284E" w:rsidRPr="00D0284E" w:rsidRDefault="00D0284E" w:rsidP="00D0284E">
      <w:pPr>
        <w:rPr>
          <w:lang w:val="fr-FR"/>
        </w:rPr>
      </w:pPr>
      <m:oMathPara>
        <m:oMath>
          <m:r>
            <w:rPr>
              <w:rFonts w:ascii="Cambria Math" w:hAnsi="Cambria Math"/>
              <w:lang w:val="fr-FR"/>
            </w:rPr>
            <m:t>AuthorizedMetadata</m:t>
          </m:r>
        </m:oMath>
      </m:oMathPara>
    </w:p>
    <w:p w14:paraId="35B16269" w14:textId="77777777" w:rsidR="00D0284E" w:rsidRPr="00D0284E" w:rsidRDefault="00D0284E" w:rsidP="00D0284E">
      <w:pPr>
        <w:rPr>
          <w:lang w:val="fr-FR"/>
        </w:rPr>
      </w:pPr>
      <w:r w:rsidRPr="00D0284E">
        <w:rPr>
          <w:lang w:val="fr-FR"/>
        </w:rPr>
        <w:t>La relation correcte est :</w:t>
      </w:r>
    </w:p>
    <w:p w14:paraId="71192471" w14:textId="7A85C0E8" w:rsidR="00D0284E" w:rsidRPr="00D0284E" w:rsidRDefault="00D0284E" w:rsidP="00D0284E">
      <w:pPr>
        <w:rPr>
          <w:lang w:val="fr-FR"/>
        </w:rPr>
      </w:pPr>
      <m:oMathPara>
        <m:oMath>
          <m:r>
            <w:rPr>
              <w:rFonts w:ascii="Cambria Math" w:hAnsi="Cambria Math"/>
              <w:lang w:val="fr-FR"/>
            </w:rPr>
            <m:t>MetadataDisclosure⇐Authorization</m:t>
          </m:r>
        </m:oMath>
      </m:oMathPara>
    </w:p>
    <w:p w14:paraId="6C97FC22" w14:textId="77777777" w:rsidR="00D0284E" w:rsidRPr="00D0284E" w:rsidRDefault="00D0284E" w:rsidP="00D0284E">
      <w:pPr>
        <w:rPr>
          <w:lang w:val="fr-FR"/>
        </w:rPr>
      </w:pPr>
      <w:r w:rsidRPr="00D0284E">
        <w:rPr>
          <w:lang w:val="fr-FR"/>
        </w:rPr>
        <w:pict w14:anchorId="7F49980E">
          <v:rect id="_x0000_i3426" style="width:0;height:1.5pt" o:hralign="center" o:hrstd="t" o:hr="t" fillcolor="#a0a0a0" stroked="f"/>
        </w:pict>
      </w:r>
    </w:p>
    <w:p w14:paraId="1DB09293" w14:textId="77777777" w:rsidR="00D0284E" w:rsidRPr="00D0284E" w:rsidRDefault="00D0284E" w:rsidP="00D0284E">
      <w:pPr>
        <w:rPr>
          <w:b/>
          <w:bCs/>
          <w:lang w:val="fr-FR"/>
        </w:rPr>
      </w:pPr>
      <w:r w:rsidRPr="00D0284E">
        <w:rPr>
          <w:b/>
          <w:bCs/>
          <w:lang w:val="fr-FR"/>
        </w:rPr>
        <w:t>12.19. Pourquoi le nom d’un fichier peut être sensible</w:t>
      </w:r>
    </w:p>
    <w:p w14:paraId="19F3CC60" w14:textId="77777777" w:rsidR="00D0284E" w:rsidRPr="00D0284E" w:rsidRDefault="00D0284E" w:rsidP="00D0284E">
      <w:pPr>
        <w:rPr>
          <w:lang w:val="fr-FR"/>
        </w:rPr>
      </w:pPr>
      <w:r w:rsidRPr="00D0284E">
        <w:rPr>
          <w:lang w:val="fr-FR"/>
        </w:rPr>
        <w:t>La confidentialité ne concerne pas uniquement le contenu binaire.</w:t>
      </w:r>
    </w:p>
    <w:p w14:paraId="38F4307A" w14:textId="77777777" w:rsidR="00D0284E" w:rsidRPr="00D0284E" w:rsidRDefault="00D0284E" w:rsidP="00D0284E">
      <w:pPr>
        <w:rPr>
          <w:lang w:val="fr-FR"/>
        </w:rPr>
      </w:pPr>
      <w:r w:rsidRPr="00D0284E">
        <w:rPr>
          <w:lang w:val="fr-FR"/>
        </w:rPr>
        <w:t>Un nom tel que :</w:t>
      </w:r>
    </w:p>
    <w:p w14:paraId="0AF49B9B" w14:textId="77777777" w:rsidR="00D0284E" w:rsidRPr="00D0284E" w:rsidRDefault="00D0284E" w:rsidP="00D0284E">
      <w:pPr>
        <w:rPr>
          <w:lang w:val="fr-FR"/>
        </w:rPr>
      </w:pPr>
      <w:proofErr w:type="gramStart"/>
      <w:r w:rsidRPr="00D0284E">
        <w:rPr>
          <w:lang w:val="fr-FR"/>
        </w:rPr>
        <w:t>projet</w:t>
      </w:r>
      <w:proofErr w:type="gramEnd"/>
      <w:r w:rsidRPr="00D0284E">
        <w:rPr>
          <w:lang w:val="fr-FR"/>
        </w:rPr>
        <w:t>_confidentiel_client_</w:t>
      </w:r>
      <w:proofErr w:type="gramStart"/>
      <w:r w:rsidRPr="00D0284E">
        <w:rPr>
          <w:lang w:val="fr-FR"/>
        </w:rPr>
        <w:t>X.xaic</w:t>
      </w:r>
      <w:proofErr w:type="gramEnd"/>
    </w:p>
    <w:p w14:paraId="65023045" w14:textId="77777777" w:rsidR="00D0284E" w:rsidRPr="00D0284E" w:rsidRDefault="00D0284E" w:rsidP="00D0284E">
      <w:pPr>
        <w:rPr>
          <w:lang w:val="fr-FR"/>
        </w:rPr>
      </w:pPr>
      <w:proofErr w:type="gramStart"/>
      <w:r w:rsidRPr="00D0284E">
        <w:rPr>
          <w:lang w:val="fr-FR"/>
        </w:rPr>
        <w:t>peut</w:t>
      </w:r>
      <w:proofErr w:type="gramEnd"/>
      <w:r w:rsidRPr="00D0284E">
        <w:rPr>
          <w:lang w:val="fr-FR"/>
        </w:rPr>
        <w:t xml:space="preserve"> déjà révéler une information.</w:t>
      </w:r>
    </w:p>
    <w:p w14:paraId="2002B24B" w14:textId="77777777" w:rsidR="00D0284E" w:rsidRPr="00D0284E" w:rsidRDefault="00D0284E" w:rsidP="00D0284E">
      <w:pPr>
        <w:rPr>
          <w:lang w:val="fr-FR"/>
        </w:rPr>
      </w:pPr>
      <w:r w:rsidRPr="00D0284E">
        <w:rPr>
          <w:lang w:val="fr-FR"/>
        </w:rPr>
        <w:t>De même :</w:t>
      </w:r>
    </w:p>
    <w:p w14:paraId="227E97F4" w14:textId="42BD2D28" w:rsidR="00D0284E" w:rsidRPr="00D0284E" w:rsidRDefault="00D0284E" w:rsidP="00D0284E">
      <w:pPr>
        <w:rPr>
          <w:lang w:val="fr-FR"/>
        </w:rPr>
      </w:pPr>
      <m:oMathPara>
        <m:oMath>
          <m:r>
            <w:rPr>
              <w:rFonts w:ascii="Cambria Math" w:hAnsi="Cambria Math"/>
              <w:lang w:val="fr-FR"/>
            </w:rPr>
            <m:t>FileSize</m:t>
          </m:r>
        </m:oMath>
      </m:oMathPara>
    </w:p>
    <w:p w14:paraId="6D9821A9" w14:textId="77777777" w:rsidR="00D0284E" w:rsidRPr="00D0284E" w:rsidRDefault="00D0284E" w:rsidP="00D0284E">
      <w:pPr>
        <w:rPr>
          <w:lang w:val="fr-FR"/>
        </w:rPr>
      </w:pPr>
      <w:proofErr w:type="gramStart"/>
      <w:r w:rsidRPr="00D0284E">
        <w:rPr>
          <w:lang w:val="fr-FR"/>
        </w:rPr>
        <w:t>ou</w:t>
      </w:r>
      <w:proofErr w:type="gramEnd"/>
      <w:r w:rsidRPr="00D0284E">
        <w:rPr>
          <w:lang w:val="fr-FR"/>
        </w:rPr>
        <w:t xml:space="preserve"> :</w:t>
      </w:r>
    </w:p>
    <w:p w14:paraId="00504F2D" w14:textId="63377EFD" w:rsidR="00D0284E" w:rsidRPr="00D0284E" w:rsidRDefault="00D0284E" w:rsidP="00D0284E">
      <w:pPr>
        <w:rPr>
          <w:lang w:val="fr-FR"/>
        </w:rPr>
      </w:pPr>
      <m:oMathPara>
        <m:oMath>
          <m:r>
            <w:rPr>
              <w:rFonts w:ascii="Cambria Math" w:hAnsi="Cambria Math"/>
              <w:lang w:val="fr-FR"/>
            </w:rPr>
            <m:t>Codec</m:t>
          </m:r>
        </m:oMath>
      </m:oMathPara>
    </w:p>
    <w:p w14:paraId="23FA31B7" w14:textId="77777777" w:rsidR="00D0284E" w:rsidRPr="00D0284E" w:rsidRDefault="00D0284E" w:rsidP="00D0284E">
      <w:pPr>
        <w:rPr>
          <w:lang w:val="fr-FR"/>
        </w:rPr>
      </w:pPr>
      <w:proofErr w:type="gramStart"/>
      <w:r w:rsidRPr="00D0284E">
        <w:rPr>
          <w:lang w:val="fr-FR"/>
        </w:rPr>
        <w:t>peuvent</w:t>
      </w:r>
      <w:proofErr w:type="gramEnd"/>
      <w:r w:rsidRPr="00D0284E">
        <w:rPr>
          <w:lang w:val="fr-FR"/>
        </w:rPr>
        <w:t xml:space="preserve"> fournir des métadonnées sur l’objet partagé.</w:t>
      </w:r>
    </w:p>
    <w:p w14:paraId="5051EE15" w14:textId="77777777" w:rsidR="00D0284E" w:rsidRPr="00D0284E" w:rsidRDefault="00D0284E" w:rsidP="00D0284E">
      <w:pPr>
        <w:rPr>
          <w:lang w:val="fr-FR"/>
        </w:rPr>
      </w:pPr>
      <w:r w:rsidRPr="00D0284E">
        <w:rPr>
          <w:lang w:val="fr-FR"/>
        </w:rPr>
        <w:t>Le principe de minimisation doit donc s’appliquer avant l’autorisation :</w:t>
      </w:r>
    </w:p>
    <w:p w14:paraId="7227711F" w14:textId="16BD1C03" w:rsidR="00D0284E" w:rsidRPr="00D0284E" w:rsidRDefault="00D0284E" w:rsidP="00D0284E">
      <w:pPr>
        <w:rPr>
          <w:lang w:val="fr-FR"/>
        </w:rPr>
      </w:pPr>
      <m:oMathPara>
        <m:oMath>
          <m:r>
            <w:rPr>
              <w:rFonts w:ascii="Cambria Math" w:hAnsi="Cambria Math"/>
              <w:lang w:val="fr-FR"/>
            </w:rPr>
            <m:t>UnauthenticatedView→MinimalDisclosure</m:t>
          </m:r>
        </m:oMath>
      </m:oMathPara>
    </w:p>
    <w:p w14:paraId="6E2B95C4" w14:textId="77777777" w:rsidR="00D0284E" w:rsidRPr="00D0284E" w:rsidRDefault="00D0284E" w:rsidP="00D0284E">
      <w:pPr>
        <w:rPr>
          <w:lang w:val="fr-FR"/>
        </w:rPr>
      </w:pPr>
      <w:r w:rsidRPr="00D0284E">
        <w:rPr>
          <w:lang w:val="fr-FR"/>
        </w:rPr>
        <w:pict w14:anchorId="455B3CAF">
          <v:rect id="_x0000_i3427" style="width:0;height:1.5pt" o:hralign="center" o:hrstd="t" o:hr="t" fillcolor="#a0a0a0" stroked="f"/>
        </w:pict>
      </w:r>
    </w:p>
    <w:p w14:paraId="191D6270" w14:textId="77777777" w:rsidR="00D0284E" w:rsidRPr="00D0284E" w:rsidRDefault="00D0284E" w:rsidP="00D0284E">
      <w:pPr>
        <w:rPr>
          <w:b/>
          <w:bCs/>
          <w:lang w:val="fr-FR"/>
        </w:rPr>
      </w:pPr>
      <w:r w:rsidRPr="00D0284E">
        <w:rPr>
          <w:b/>
          <w:bCs/>
          <w:lang w:val="fr-FR"/>
        </w:rPr>
        <w:t>12.20. Figure — Parcours de partage public</w:t>
      </w:r>
    </w:p>
    <w:p w14:paraId="17561B43" w14:textId="77777777" w:rsidR="00D0284E" w:rsidRPr="00D0284E" w:rsidRDefault="00D0284E" w:rsidP="00D0284E">
      <w:pPr>
        <w:rPr>
          <w:lang w:val="fr-FR"/>
        </w:rPr>
      </w:pPr>
      <w:r w:rsidRPr="00D0284E">
        <w:rPr>
          <w:b/>
          <w:bCs/>
          <w:lang w:val="fr-FR"/>
        </w:rPr>
        <w:t>[FIGURE 12.3 À INSÉRER — Séquence d’accès à un partage]</w:t>
      </w:r>
    </w:p>
    <w:p w14:paraId="5D609222" w14:textId="77777777" w:rsidR="00D0284E" w:rsidRPr="00D0284E" w:rsidRDefault="00D0284E" w:rsidP="00D0284E">
      <w:r w:rsidRPr="00D0284E">
        <w:t>Recipient          Next.js           FastAPI</w:t>
      </w:r>
    </w:p>
    <w:p w14:paraId="5CD3166A" w14:textId="77777777" w:rsidR="00D0284E" w:rsidRPr="00D0284E" w:rsidRDefault="00D0284E" w:rsidP="00D0284E">
      <w:r w:rsidRPr="00D0284E">
        <w:t xml:space="preserve">    │                  │                │</w:t>
      </w:r>
    </w:p>
    <w:p w14:paraId="290FC836" w14:textId="77777777" w:rsidR="00D0284E" w:rsidRPr="00D0284E" w:rsidRDefault="00D0284E" w:rsidP="00D0284E">
      <w:r w:rsidRPr="00D0284E">
        <w:t xml:space="preserve">    │ Open share URL   │                │</w:t>
      </w:r>
    </w:p>
    <w:p w14:paraId="5D808214" w14:textId="77777777" w:rsidR="00D0284E" w:rsidRPr="00D0284E" w:rsidRDefault="00D0284E" w:rsidP="00D0284E">
      <w:r w:rsidRPr="00D0284E">
        <w:t xml:space="preserve">    </w:t>
      </w:r>
      <w:r w:rsidRPr="00D0284E">
        <w:rPr>
          <w:rFonts w:ascii="MS Gothic" w:eastAsia="MS Gothic" w:hAnsi="MS Gothic" w:cs="MS Gothic" w:hint="eastAsia"/>
        </w:rPr>
        <w:t>├</w:t>
      </w:r>
      <w:r w:rsidRPr="00D0284E">
        <w:rPr>
          <w:rFonts w:cs="Aptos"/>
        </w:rPr>
        <w:t>─────────────────</w:t>
      </w:r>
      <w:r w:rsidRPr="00D0284E">
        <w:rPr>
          <w:rFonts w:ascii="Arial" w:hAnsi="Arial" w:cs="Arial"/>
        </w:rPr>
        <w:t>►</w:t>
      </w:r>
      <w:r w:rsidRPr="00D0284E">
        <w:rPr>
          <w:rFonts w:cs="Aptos"/>
        </w:rPr>
        <w:t>│</w:t>
      </w:r>
      <w:r w:rsidRPr="00D0284E">
        <w:t xml:space="preserve">                </w:t>
      </w:r>
      <w:r w:rsidRPr="00D0284E">
        <w:rPr>
          <w:rFonts w:cs="Aptos"/>
        </w:rPr>
        <w:t>│</w:t>
      </w:r>
    </w:p>
    <w:p w14:paraId="260B1787" w14:textId="77777777" w:rsidR="00D0284E" w:rsidRPr="00D0284E" w:rsidRDefault="00D0284E" w:rsidP="00D0284E">
      <w:r w:rsidRPr="00D0284E">
        <w:t xml:space="preserve">    │                  │                │</w:t>
      </w:r>
    </w:p>
    <w:p w14:paraId="12925CDA" w14:textId="77777777" w:rsidR="00D0284E" w:rsidRPr="00D0284E" w:rsidRDefault="00D0284E" w:rsidP="00D0284E">
      <w:r w:rsidRPr="00D0284E">
        <w:t xml:space="preserve">    │   Not authenticated               │</w:t>
      </w:r>
    </w:p>
    <w:p w14:paraId="1400E3A0" w14:textId="77777777" w:rsidR="00D0284E" w:rsidRPr="00D0284E" w:rsidRDefault="00D0284E" w:rsidP="00D0284E">
      <w:r w:rsidRPr="00D0284E">
        <w:t xml:space="preserve">    │</w:t>
      </w:r>
      <w:r w:rsidRPr="00D0284E">
        <w:rPr>
          <w:rFonts w:ascii="Arial" w:hAnsi="Arial" w:cs="Arial"/>
        </w:rPr>
        <w:t>◄</w:t>
      </w:r>
      <w:r w:rsidRPr="00D0284E">
        <w:rPr>
          <w:rFonts w:cs="Aptos"/>
        </w:rPr>
        <w:t>─────────────────</w:t>
      </w:r>
      <w:r w:rsidRPr="00D0284E">
        <w:rPr>
          <w:rFonts w:ascii="MS Gothic" w:eastAsia="MS Gothic" w:hAnsi="MS Gothic" w:cs="MS Gothic" w:hint="eastAsia"/>
        </w:rPr>
        <w:t>┤</w:t>
      </w:r>
      <w:r w:rsidRPr="00D0284E">
        <w:t xml:space="preserve">                </w:t>
      </w:r>
      <w:r w:rsidRPr="00D0284E">
        <w:rPr>
          <w:rFonts w:cs="Aptos"/>
        </w:rPr>
        <w:t>│</w:t>
      </w:r>
    </w:p>
    <w:p w14:paraId="01292F18" w14:textId="77777777" w:rsidR="00D0284E" w:rsidRPr="00D0284E" w:rsidRDefault="00D0284E" w:rsidP="00D0284E">
      <w:r w:rsidRPr="00D0284E">
        <w:t xml:space="preserve">    │ Authentication required           │</w:t>
      </w:r>
    </w:p>
    <w:p w14:paraId="24006783" w14:textId="77777777" w:rsidR="00D0284E" w:rsidRPr="00D0284E" w:rsidRDefault="00D0284E" w:rsidP="00D0284E">
      <w:r w:rsidRPr="00D0284E">
        <w:t xml:space="preserve">    │                  │                │</w:t>
      </w:r>
    </w:p>
    <w:p w14:paraId="3E8FE47B" w14:textId="77777777" w:rsidR="00D0284E" w:rsidRPr="00D0284E" w:rsidRDefault="00D0284E" w:rsidP="00D0284E">
      <w:r w:rsidRPr="00D0284E">
        <w:t xml:space="preserve">    │ Authenticate     │                │</w:t>
      </w:r>
    </w:p>
    <w:p w14:paraId="313D2A7F" w14:textId="77777777" w:rsidR="00D0284E" w:rsidRPr="00D0284E" w:rsidRDefault="00D0284E" w:rsidP="00D0284E">
      <w:r w:rsidRPr="00D0284E">
        <w:t xml:space="preserve">    </w:t>
      </w:r>
      <w:r w:rsidRPr="00D0284E">
        <w:rPr>
          <w:rFonts w:ascii="MS Gothic" w:eastAsia="MS Gothic" w:hAnsi="MS Gothic" w:cs="MS Gothic" w:hint="eastAsia"/>
        </w:rPr>
        <w:t>├</w:t>
      </w:r>
      <w:r w:rsidRPr="00D0284E">
        <w:rPr>
          <w:rFonts w:cs="Aptos"/>
        </w:rPr>
        <w:t>─────────────────</w:t>
      </w:r>
      <w:r w:rsidRPr="00D0284E">
        <w:rPr>
          <w:rFonts w:ascii="Arial" w:hAnsi="Arial" w:cs="Arial"/>
        </w:rPr>
        <w:t>►</w:t>
      </w:r>
      <w:r w:rsidRPr="00D0284E">
        <w:rPr>
          <w:rFonts w:cs="Aptos"/>
        </w:rPr>
        <w:t>│───────────────</w:t>
      </w:r>
      <w:r w:rsidRPr="00D0284E">
        <w:rPr>
          <w:rFonts w:ascii="Arial" w:hAnsi="Arial" w:cs="Arial"/>
        </w:rPr>
        <w:t>►</w:t>
      </w:r>
      <w:r w:rsidRPr="00D0284E">
        <w:rPr>
          <w:rFonts w:cs="Aptos"/>
        </w:rPr>
        <w:t>│</w:t>
      </w:r>
    </w:p>
    <w:p w14:paraId="12942A33" w14:textId="77777777" w:rsidR="00D0284E" w:rsidRPr="00D0284E" w:rsidRDefault="00D0284E" w:rsidP="00D0284E">
      <w:r w:rsidRPr="00D0284E">
        <w:t xml:space="preserve">    │                  │                │</w:t>
      </w:r>
    </w:p>
    <w:p w14:paraId="592394C2" w14:textId="77777777" w:rsidR="00D0284E" w:rsidRPr="00D0284E" w:rsidRDefault="00D0284E" w:rsidP="00D0284E">
      <w:r w:rsidRPr="00D0284E">
        <w:lastRenderedPageBreak/>
        <w:t xml:space="preserve">    │                  │     Verify     │</w:t>
      </w:r>
    </w:p>
    <w:p w14:paraId="450EB317" w14:textId="77777777" w:rsidR="00D0284E" w:rsidRPr="00D0284E" w:rsidRDefault="00D0284E" w:rsidP="00D0284E">
      <w:r w:rsidRPr="00D0284E">
        <w:t xml:space="preserve">    │                  │</w:t>
      </w:r>
      <w:r w:rsidRPr="00D0284E">
        <w:rPr>
          <w:rFonts w:ascii="Arial" w:hAnsi="Arial" w:cs="Arial"/>
        </w:rPr>
        <w:t>◄</w:t>
      </w:r>
      <w:r w:rsidRPr="00D0284E">
        <w:rPr>
          <w:rFonts w:cs="Aptos"/>
        </w:rPr>
        <w:t>───────────────</w:t>
      </w:r>
      <w:r w:rsidRPr="00D0284E">
        <w:rPr>
          <w:rFonts w:ascii="MS Gothic" w:eastAsia="MS Gothic" w:hAnsi="MS Gothic" w:cs="MS Gothic" w:hint="eastAsia"/>
        </w:rPr>
        <w:t>┤</w:t>
      </w:r>
    </w:p>
    <w:p w14:paraId="5FF94050" w14:textId="77777777" w:rsidR="00D0284E" w:rsidRPr="00D0284E" w:rsidRDefault="00D0284E" w:rsidP="00D0284E">
      <w:r w:rsidRPr="00D0284E">
        <w:t xml:space="preserve">    │                  │                │</w:t>
      </w:r>
    </w:p>
    <w:p w14:paraId="7825176C" w14:textId="77777777" w:rsidR="00D0284E" w:rsidRPr="00D0284E" w:rsidRDefault="00D0284E" w:rsidP="00D0284E">
      <w:r w:rsidRPr="00D0284E">
        <w:t xml:space="preserve">    │ Request share    │                │</w:t>
      </w:r>
    </w:p>
    <w:p w14:paraId="42008CAF" w14:textId="77777777" w:rsidR="00D0284E" w:rsidRPr="00D0284E" w:rsidRDefault="00D0284E" w:rsidP="00D0284E">
      <w:r w:rsidRPr="00D0284E">
        <w:t xml:space="preserve">    │                  </w:t>
      </w:r>
      <w:r w:rsidRPr="00D0284E">
        <w:rPr>
          <w:rFonts w:ascii="MS Gothic" w:eastAsia="MS Gothic" w:hAnsi="MS Gothic" w:cs="MS Gothic" w:hint="eastAsia"/>
        </w:rPr>
        <w:t>├</w:t>
      </w:r>
      <w:r w:rsidRPr="00D0284E">
        <w:rPr>
          <w:rFonts w:cs="Aptos"/>
        </w:rPr>
        <w:t>───────────────</w:t>
      </w:r>
      <w:r w:rsidRPr="00D0284E">
        <w:rPr>
          <w:rFonts w:ascii="Arial" w:hAnsi="Arial" w:cs="Arial"/>
        </w:rPr>
        <w:t>►</w:t>
      </w:r>
      <w:r w:rsidRPr="00D0284E">
        <w:rPr>
          <w:rFonts w:cs="Aptos"/>
        </w:rPr>
        <w:t>│</w:t>
      </w:r>
    </w:p>
    <w:p w14:paraId="2A21F88E" w14:textId="77777777" w:rsidR="00D0284E" w:rsidRPr="00D0284E" w:rsidRDefault="00D0284E" w:rsidP="00D0284E">
      <w:r w:rsidRPr="00D0284E">
        <w:t xml:space="preserve">    │                  │                │ Authorization</w:t>
      </w:r>
    </w:p>
    <w:p w14:paraId="74493766" w14:textId="77777777" w:rsidR="00D0284E" w:rsidRPr="00D0284E" w:rsidRDefault="00D0284E" w:rsidP="00D0284E">
      <w:r w:rsidRPr="00D0284E">
        <w:t xml:space="preserve">    │                  │</w:t>
      </w:r>
      <w:r w:rsidRPr="00D0284E">
        <w:rPr>
          <w:rFonts w:ascii="Arial" w:hAnsi="Arial" w:cs="Arial"/>
        </w:rPr>
        <w:t>◄</w:t>
      </w:r>
      <w:r w:rsidRPr="00D0284E">
        <w:rPr>
          <w:rFonts w:cs="Aptos"/>
        </w:rPr>
        <w:t>───────────────</w:t>
      </w:r>
      <w:r w:rsidRPr="00D0284E">
        <w:rPr>
          <w:rFonts w:ascii="MS Gothic" w:eastAsia="MS Gothic" w:hAnsi="MS Gothic" w:cs="MS Gothic" w:hint="eastAsia"/>
        </w:rPr>
        <w:t>┤</w:t>
      </w:r>
    </w:p>
    <w:p w14:paraId="37DF3FC3" w14:textId="77777777" w:rsidR="00D0284E" w:rsidRPr="00D0284E" w:rsidRDefault="00D0284E" w:rsidP="00D0284E">
      <w:r w:rsidRPr="00D0284E">
        <w:t xml:space="preserve">    │                  │ Authorized data│</w:t>
      </w:r>
    </w:p>
    <w:p w14:paraId="0A9DF17D" w14:textId="77777777" w:rsidR="00D0284E" w:rsidRPr="00D0284E" w:rsidRDefault="00D0284E" w:rsidP="00D0284E">
      <w:pPr>
        <w:rPr>
          <w:lang w:val="fr-FR"/>
        </w:rPr>
      </w:pPr>
      <w:r w:rsidRPr="00D0284E">
        <w:t xml:space="preserve">    </w:t>
      </w:r>
      <w:r w:rsidRPr="00D0284E">
        <w:rPr>
          <w:lang w:val="fr-FR"/>
        </w:rPr>
        <w:t>│</w:t>
      </w:r>
      <w:r w:rsidRPr="00D0284E">
        <w:rPr>
          <w:rFonts w:ascii="Arial" w:hAnsi="Arial" w:cs="Arial"/>
          <w:lang w:val="fr-FR"/>
        </w:rPr>
        <w:t>◄</w:t>
      </w:r>
      <w:r w:rsidRPr="00D0284E">
        <w:rPr>
          <w:rFonts w:cs="Aptos"/>
          <w:lang w:val="fr-FR"/>
        </w:rPr>
        <w:t>─────────────────</w:t>
      </w:r>
      <w:r w:rsidRPr="00D0284E">
        <w:rPr>
          <w:rFonts w:ascii="MS Gothic" w:eastAsia="MS Gothic" w:hAnsi="MS Gothic" w:cs="MS Gothic" w:hint="eastAsia"/>
          <w:lang w:val="fr-FR"/>
        </w:rPr>
        <w:t>┤</w:t>
      </w:r>
      <w:r w:rsidRPr="00D0284E">
        <w:rPr>
          <w:lang w:val="fr-FR"/>
        </w:rPr>
        <w:t xml:space="preserve">                </w:t>
      </w:r>
      <w:r w:rsidRPr="00D0284E">
        <w:rPr>
          <w:rFonts w:cs="Aptos"/>
          <w:lang w:val="fr-FR"/>
        </w:rPr>
        <w:t>│</w:t>
      </w:r>
    </w:p>
    <w:p w14:paraId="6845ED1F" w14:textId="77777777" w:rsidR="00D0284E" w:rsidRPr="00D0284E" w:rsidRDefault="00D0284E" w:rsidP="00D0284E">
      <w:pPr>
        <w:rPr>
          <w:lang w:val="fr-FR"/>
        </w:rPr>
      </w:pPr>
      <w:r w:rsidRPr="00D0284E">
        <w:rPr>
          <w:b/>
          <w:bCs/>
          <w:lang w:val="fr-FR"/>
        </w:rPr>
        <w:t>Figure 12.3 — Contrôle de la divulgation des informations d’un partage public</w:t>
      </w:r>
    </w:p>
    <w:p w14:paraId="5DA6BE9D" w14:textId="77777777" w:rsidR="00D0284E" w:rsidRPr="00D0284E" w:rsidRDefault="00D0284E" w:rsidP="00D0284E">
      <w:pPr>
        <w:rPr>
          <w:lang w:val="fr-FR"/>
        </w:rPr>
      </w:pPr>
      <w:r w:rsidRPr="00D0284E">
        <w:rPr>
          <w:b/>
          <w:bCs/>
          <w:lang w:val="fr-FR"/>
        </w:rPr>
        <w:t>Interprétation —</w:t>
      </w:r>
      <w:r w:rsidRPr="00D0284E">
        <w:rPr>
          <w:lang w:val="fr-FR"/>
        </w:rPr>
        <w:t xml:space="preserve"> connaître l’URL du partage ne doit pas suffire à obtenir les métadonnées protégées. Le backend conserve la décision d’autorisation.</w:t>
      </w:r>
    </w:p>
    <w:p w14:paraId="60EB6CA4" w14:textId="77777777" w:rsidR="00D0284E" w:rsidRPr="00D0284E" w:rsidRDefault="00D0284E" w:rsidP="00D0284E">
      <w:pPr>
        <w:rPr>
          <w:lang w:val="fr-FR"/>
        </w:rPr>
      </w:pPr>
      <w:r w:rsidRPr="00D0284E">
        <w:rPr>
          <w:lang w:val="fr-FR"/>
        </w:rPr>
        <w:pict w14:anchorId="5833D91E">
          <v:rect id="_x0000_i3428" style="width:0;height:1.5pt" o:hralign="center" o:hrstd="t" o:hr="t" fillcolor="#a0a0a0" stroked="f"/>
        </w:pict>
      </w:r>
    </w:p>
    <w:p w14:paraId="42B3C717" w14:textId="77777777" w:rsidR="00D0284E" w:rsidRPr="00D0284E" w:rsidRDefault="00D0284E" w:rsidP="00D0284E">
      <w:pPr>
        <w:rPr>
          <w:b/>
          <w:bCs/>
          <w:lang w:val="fr-FR"/>
        </w:rPr>
      </w:pPr>
      <w:r w:rsidRPr="00D0284E">
        <w:rPr>
          <w:b/>
          <w:bCs/>
          <w:lang w:val="fr-FR"/>
        </w:rPr>
        <w:t>12.21. Indexation des pages sensibles</w:t>
      </w:r>
    </w:p>
    <w:p w14:paraId="05E98C55" w14:textId="77777777" w:rsidR="00D0284E" w:rsidRPr="00D0284E" w:rsidRDefault="00D0284E" w:rsidP="00D0284E">
      <w:pPr>
        <w:rPr>
          <w:lang w:val="fr-FR"/>
        </w:rPr>
      </w:pPr>
      <w:r w:rsidRPr="00D0284E">
        <w:rPr>
          <w:lang w:val="fr-FR"/>
        </w:rPr>
        <w:t>Les pages associées à un partage ne sont pas destinées à devenir des pages de contenu indexées par les moteurs de recherche.</w:t>
      </w:r>
    </w:p>
    <w:p w14:paraId="6BB95D96" w14:textId="77777777" w:rsidR="00D0284E" w:rsidRPr="00D0284E" w:rsidRDefault="00D0284E" w:rsidP="00D0284E">
      <w:pPr>
        <w:rPr>
          <w:lang w:val="fr-FR"/>
        </w:rPr>
      </w:pPr>
      <w:r w:rsidRPr="00D0284E">
        <w:rPr>
          <w:lang w:val="fr-FR"/>
        </w:rPr>
        <w:t>Le site peut donc utiliser des directives telles que :</w:t>
      </w:r>
    </w:p>
    <w:p w14:paraId="414832FC" w14:textId="3D7DE451" w:rsidR="00D0284E" w:rsidRPr="00D0284E" w:rsidRDefault="00D0284E" w:rsidP="00D0284E">
      <w:pPr>
        <w:rPr>
          <w:lang w:val="fr-FR"/>
        </w:rPr>
      </w:pPr>
      <m:oMathPara>
        <m:oMath>
          <m:r>
            <w:rPr>
              <w:rFonts w:ascii="Cambria Math" w:hAnsi="Cambria Math"/>
              <w:lang w:val="fr-FR"/>
            </w:rPr>
            <m:t>robots</m:t>
          </m:r>
        </m:oMath>
      </m:oMathPara>
    </w:p>
    <w:p w14:paraId="09D8D22E"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5E03E003" w14:textId="7B8F0A45" w:rsidR="00D0284E" w:rsidRPr="00D0284E" w:rsidRDefault="00D0284E" w:rsidP="00D0284E">
      <w:pPr>
        <w:rPr>
          <w:lang w:val="fr-FR"/>
        </w:rPr>
      </w:pPr>
      <m:oMathPara>
        <m:oMath>
          <m:r>
            <w:rPr>
              <w:rFonts w:ascii="Cambria Math" w:hAnsi="Cambria Math"/>
              <w:lang w:val="fr-FR"/>
            </w:rPr>
            <m:t>noindex</m:t>
          </m:r>
        </m:oMath>
      </m:oMathPara>
    </w:p>
    <w:p w14:paraId="55B5C0DC" w14:textId="77777777" w:rsidR="00D0284E" w:rsidRPr="00D0284E" w:rsidRDefault="00D0284E" w:rsidP="00D0284E">
      <w:pPr>
        <w:rPr>
          <w:lang w:val="fr-FR"/>
        </w:rPr>
      </w:pPr>
      <w:proofErr w:type="gramStart"/>
      <w:r w:rsidRPr="00D0284E">
        <w:rPr>
          <w:lang w:val="fr-FR"/>
        </w:rPr>
        <w:t>pour</w:t>
      </w:r>
      <w:proofErr w:type="gramEnd"/>
      <w:r w:rsidRPr="00D0284E">
        <w:rPr>
          <w:lang w:val="fr-FR"/>
        </w:rPr>
        <w:t xml:space="preserve"> limiter cette indexation.</w:t>
      </w:r>
    </w:p>
    <w:p w14:paraId="38B495BC" w14:textId="77777777" w:rsidR="00D0284E" w:rsidRPr="00D0284E" w:rsidRDefault="00D0284E" w:rsidP="00D0284E">
      <w:pPr>
        <w:rPr>
          <w:lang w:val="fr-FR"/>
        </w:rPr>
      </w:pPr>
      <w:r w:rsidRPr="00D0284E">
        <w:rPr>
          <w:lang w:val="fr-FR"/>
        </w:rPr>
        <w:t>Cette mesure est utile, mais son rôle doit être correctement interprété.</w:t>
      </w:r>
    </w:p>
    <w:p w14:paraId="02E110A9" w14:textId="77777777" w:rsidR="00D0284E" w:rsidRPr="00D0284E" w:rsidRDefault="00D0284E" w:rsidP="00D0284E">
      <w:pPr>
        <w:rPr>
          <w:lang w:val="fr-FR"/>
        </w:rPr>
      </w:pPr>
      <w:r w:rsidRPr="00D0284E">
        <w:rPr>
          <w:lang w:val="fr-FR"/>
        </w:rPr>
        <w:pict w14:anchorId="581D420B">
          <v:rect id="_x0000_i3429" style="width:0;height:1.5pt" o:hralign="center" o:hrstd="t" o:hr="t" fillcolor="#a0a0a0" stroked="f"/>
        </w:pict>
      </w:r>
    </w:p>
    <w:p w14:paraId="0F48E230" w14:textId="77777777" w:rsidR="00D0284E" w:rsidRPr="00D0284E" w:rsidRDefault="00D0284E" w:rsidP="00D0284E">
      <w:pPr>
        <w:rPr>
          <w:b/>
          <w:bCs/>
          <w:lang w:val="fr-FR"/>
        </w:rPr>
      </w:pPr>
      <w:r w:rsidRPr="00D0284E">
        <w:rPr>
          <w:b/>
          <w:bCs/>
          <w:lang w:val="fr-FR"/>
        </w:rPr>
        <w:t xml:space="preserve">12.22. </w:t>
      </w:r>
      <w:proofErr w:type="gramStart"/>
      <w:r w:rsidRPr="00D0284E">
        <w:rPr>
          <w:b/>
          <w:bCs/>
          <w:lang w:val="fr-FR"/>
        </w:rPr>
        <w:t>noindex</w:t>
      </w:r>
      <w:proofErr w:type="gramEnd"/>
      <w:r w:rsidRPr="00D0284E">
        <w:rPr>
          <w:b/>
          <w:bCs/>
          <w:lang w:val="fr-FR"/>
        </w:rPr>
        <w:t xml:space="preserve"> n’est pas une autorisation</w:t>
      </w:r>
    </w:p>
    <w:p w14:paraId="7A1A0728" w14:textId="77777777" w:rsidR="00D0284E" w:rsidRPr="00D0284E" w:rsidRDefault="00D0284E" w:rsidP="00D0284E">
      <w:pPr>
        <w:rPr>
          <w:lang w:val="fr-FR"/>
        </w:rPr>
      </w:pPr>
      <w:r w:rsidRPr="00D0284E">
        <w:rPr>
          <w:lang w:val="fr-FR"/>
        </w:rPr>
        <w:t>Une directive d’indexation ne constitue pas un mécanisme de contrôle d’accès.</w:t>
      </w:r>
    </w:p>
    <w:p w14:paraId="53917175" w14:textId="77777777" w:rsidR="00D0284E" w:rsidRPr="00D0284E" w:rsidRDefault="00D0284E" w:rsidP="00D0284E">
      <w:pPr>
        <w:rPr>
          <w:lang w:val="fr-FR"/>
        </w:rPr>
      </w:pPr>
      <w:r w:rsidRPr="00D0284E">
        <w:rPr>
          <w:lang w:val="fr-FR"/>
        </w:rPr>
        <w:t>Ainsi :</w:t>
      </w:r>
    </w:p>
    <w:p w14:paraId="0DBA6CF3" w14:textId="6BA5C11A" w:rsidR="00D0284E" w:rsidRPr="00D0284E" w:rsidRDefault="00D0284E" w:rsidP="00D0284E">
      <w:pPr>
        <w:rPr>
          <w:lang w:val="fr-FR"/>
        </w:rPr>
      </w:pPr>
      <m:oMathPara>
        <m:oMath>
          <m:r>
            <w:rPr>
              <w:rFonts w:ascii="Cambria Math" w:hAnsi="Cambria Math"/>
              <w:lang w:val="fr-FR"/>
            </w:rPr>
            <m:t>noindex≠Authentication</m:t>
          </m:r>
        </m:oMath>
      </m:oMathPara>
    </w:p>
    <w:p w14:paraId="43F258C7"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4344B477" w14:textId="3F3432F0" w:rsidR="00D0284E" w:rsidRPr="00D0284E" w:rsidRDefault="00D0284E" w:rsidP="00D0284E">
      <w:pPr>
        <w:rPr>
          <w:lang w:val="fr-FR"/>
        </w:rPr>
      </w:pPr>
      <m:oMathPara>
        <m:oMath>
          <m:r>
            <w:rPr>
              <w:rFonts w:ascii="Cambria Math" w:hAnsi="Cambria Math"/>
              <w:lang w:val="fr-FR"/>
            </w:rPr>
            <m:t>robots.txt≠Authorization</m:t>
          </m:r>
        </m:oMath>
      </m:oMathPara>
    </w:p>
    <w:p w14:paraId="3DCC21D5" w14:textId="77777777" w:rsidR="00D0284E" w:rsidRPr="00D0284E" w:rsidRDefault="00D0284E" w:rsidP="00D0284E">
      <w:pPr>
        <w:rPr>
          <w:lang w:val="fr-FR"/>
        </w:rPr>
      </w:pPr>
      <w:r w:rsidRPr="00D0284E">
        <w:rPr>
          <w:lang w:val="fr-FR"/>
        </w:rPr>
        <w:t>Ces mécanismes donnent principalement des instructions aux robots coopératifs.</w:t>
      </w:r>
    </w:p>
    <w:p w14:paraId="5B3AB1BB" w14:textId="77777777" w:rsidR="00D0284E" w:rsidRPr="00D0284E" w:rsidRDefault="00D0284E" w:rsidP="00D0284E">
      <w:pPr>
        <w:rPr>
          <w:lang w:val="fr-FR"/>
        </w:rPr>
      </w:pPr>
      <w:r w:rsidRPr="00D0284E">
        <w:rPr>
          <w:lang w:val="fr-FR"/>
        </w:rPr>
        <w:t>La sécurité réelle du partage doit rester :</w:t>
      </w:r>
    </w:p>
    <w:p w14:paraId="75C14C77" w14:textId="6E528CF5" w:rsidR="00D0284E" w:rsidRPr="00D0284E" w:rsidRDefault="00D0284E" w:rsidP="00D0284E">
      <w:pPr>
        <w:rPr>
          <w:lang w:val="fr-FR"/>
        </w:rPr>
      </w:pPr>
      <m:oMathPara>
        <m:oMath>
          <m:r>
            <w:rPr>
              <w:rFonts w:ascii="Cambria Math" w:hAnsi="Cambria Math"/>
              <w:lang w:val="fr-FR"/>
            </w:rPr>
            <m:t>BackendAuthorization</m:t>
          </m:r>
        </m:oMath>
      </m:oMathPara>
    </w:p>
    <w:p w14:paraId="139F62E6" w14:textId="77777777" w:rsidR="00D0284E" w:rsidRPr="00D0284E" w:rsidRDefault="00D0284E" w:rsidP="00D0284E">
      <w:pPr>
        <w:rPr>
          <w:lang w:val="fr-FR"/>
        </w:rPr>
      </w:pPr>
      <w:r w:rsidRPr="00D0284E">
        <w:rPr>
          <w:lang w:val="fr-FR"/>
        </w:rPr>
        <w:t>La protection des métadonnées ne doit donc jamais dépendre uniquement du référencement.</w:t>
      </w:r>
    </w:p>
    <w:p w14:paraId="64A1DA29" w14:textId="77777777" w:rsidR="00D0284E" w:rsidRPr="00D0284E" w:rsidRDefault="00D0284E" w:rsidP="00D0284E">
      <w:pPr>
        <w:rPr>
          <w:lang w:val="fr-FR"/>
        </w:rPr>
      </w:pPr>
      <w:r w:rsidRPr="00D0284E">
        <w:rPr>
          <w:lang w:val="fr-FR"/>
        </w:rPr>
        <w:pict w14:anchorId="757B7A48">
          <v:rect id="_x0000_i3430" style="width:0;height:1.5pt" o:hralign="center" o:hrstd="t" o:hr="t" fillcolor="#a0a0a0" stroked="f"/>
        </w:pict>
      </w:r>
    </w:p>
    <w:p w14:paraId="303B311C" w14:textId="77777777" w:rsidR="00D0284E" w:rsidRPr="00D0284E" w:rsidRDefault="00D0284E" w:rsidP="00D0284E">
      <w:pPr>
        <w:rPr>
          <w:b/>
          <w:bCs/>
          <w:lang w:val="fr-FR"/>
        </w:rPr>
      </w:pPr>
      <w:r w:rsidRPr="00D0284E">
        <w:rPr>
          <w:b/>
          <w:bCs/>
          <w:lang w:val="fr-FR"/>
        </w:rPr>
        <w:t>12.23. SEO et surface publique</w:t>
      </w:r>
    </w:p>
    <w:p w14:paraId="69D7CD52" w14:textId="77777777" w:rsidR="00D0284E" w:rsidRPr="00D0284E" w:rsidRDefault="00D0284E" w:rsidP="00D0284E">
      <w:pPr>
        <w:rPr>
          <w:lang w:val="fr-FR"/>
        </w:rPr>
      </w:pPr>
      <w:r w:rsidRPr="00D0284E">
        <w:rPr>
          <w:lang w:val="fr-FR"/>
        </w:rPr>
        <w:lastRenderedPageBreak/>
        <w:t>Pour les pages réellement publiques, Next.js peut au contraire fournir les informations nécessaires à une indexation correcte.</w:t>
      </w:r>
    </w:p>
    <w:p w14:paraId="16ECADF0" w14:textId="77777777" w:rsidR="00D0284E" w:rsidRPr="00D0284E" w:rsidRDefault="00D0284E" w:rsidP="00D0284E">
      <w:pPr>
        <w:rPr>
          <w:lang w:val="fr-FR"/>
        </w:rPr>
      </w:pPr>
      <w:r w:rsidRPr="00D0284E">
        <w:rPr>
          <w:lang w:val="fr-FR"/>
        </w:rPr>
        <w:t>Cette distinction produit deux catégories :</w:t>
      </w:r>
    </w:p>
    <w:p w14:paraId="10D9A04A" w14:textId="5A143AE6" w:rsidR="00D0284E" w:rsidRPr="00D0284E" w:rsidRDefault="00D0284E" w:rsidP="00D0284E">
      <w:pPr>
        <w:rPr>
          <w:lang w:val="fr-FR"/>
        </w:rPr>
      </w:pPr>
      <m:oMathPara>
        <m:oMath>
          <m:r>
            <w:rPr>
              <w:rFonts w:ascii="Cambria Math" w:hAnsi="Cambria Math"/>
              <w:lang w:val="fr-FR"/>
            </w:rPr>
            <m:t>PublicMarketingPages→Indexable</m:t>
          </m:r>
          <m:r>
            <w:rPr>
              <w:i/>
              <w:lang w:val="fr-FR"/>
            </w:rPr>
            <w:br/>
          </m:r>
        </m:oMath>
        <m:oMath>
          <m:r>
            <w:rPr>
              <w:rFonts w:ascii="Cambria Math" w:hAnsi="Cambria Math"/>
              <w:lang w:val="fr-FR"/>
            </w:rPr>
            <m:t>SensitiveSharePages→NoIndex</m:t>
          </m:r>
        </m:oMath>
      </m:oMathPara>
    </w:p>
    <w:p w14:paraId="07E6F108" w14:textId="77777777" w:rsidR="00D0284E" w:rsidRPr="00D0284E" w:rsidRDefault="00D0284E" w:rsidP="00D0284E">
      <w:pPr>
        <w:rPr>
          <w:lang w:val="fr-FR"/>
        </w:rPr>
      </w:pPr>
      <w:r w:rsidRPr="00D0284E">
        <w:rPr>
          <w:lang w:val="fr-FR"/>
        </w:rPr>
        <w:t>La politique de référencement doit ainsi refléter la nature de chaque route.</w:t>
      </w:r>
    </w:p>
    <w:p w14:paraId="41B97195" w14:textId="77777777" w:rsidR="00D0284E" w:rsidRPr="00D0284E" w:rsidRDefault="00D0284E" w:rsidP="00D0284E">
      <w:pPr>
        <w:rPr>
          <w:lang w:val="fr-FR"/>
        </w:rPr>
      </w:pPr>
      <w:r w:rsidRPr="00D0284E">
        <w:rPr>
          <w:lang w:val="fr-FR"/>
        </w:rPr>
        <w:pict w14:anchorId="1D0F17A4">
          <v:rect id="_x0000_i3431" style="width:0;height:1.5pt" o:hralign="center" o:hrstd="t" o:hr="t" fillcolor="#a0a0a0" stroked="f"/>
        </w:pict>
      </w:r>
    </w:p>
    <w:p w14:paraId="02474B62" w14:textId="77777777" w:rsidR="00D0284E" w:rsidRPr="00D0284E" w:rsidRDefault="00D0284E" w:rsidP="00D0284E">
      <w:pPr>
        <w:rPr>
          <w:b/>
          <w:bCs/>
          <w:lang w:val="fr-FR"/>
        </w:rPr>
      </w:pPr>
      <w:r w:rsidRPr="00D0284E">
        <w:rPr>
          <w:b/>
          <w:bCs/>
          <w:lang w:val="fr-FR"/>
        </w:rPr>
        <w:t>12.24. Navigation vers le portail</w:t>
      </w:r>
    </w:p>
    <w:p w14:paraId="04239172" w14:textId="77777777" w:rsidR="00D0284E" w:rsidRPr="00D0284E" w:rsidRDefault="00D0284E" w:rsidP="00D0284E">
      <w:pPr>
        <w:rPr>
          <w:lang w:val="fr-FR"/>
        </w:rPr>
      </w:pPr>
      <w:r w:rsidRPr="00D0284E">
        <w:rPr>
          <w:lang w:val="fr-FR"/>
        </w:rPr>
        <w:t>Le site joue également un rôle d’orientation.</w:t>
      </w:r>
    </w:p>
    <w:p w14:paraId="638F87A6" w14:textId="77777777" w:rsidR="00D0284E" w:rsidRPr="00D0284E" w:rsidRDefault="00D0284E" w:rsidP="00D0284E">
      <w:pPr>
        <w:rPr>
          <w:lang w:val="fr-FR"/>
        </w:rPr>
      </w:pPr>
      <w:r w:rsidRPr="00D0284E">
        <w:rPr>
          <w:lang w:val="fr-FR"/>
        </w:rPr>
        <w:t>Un utilisateur intéressé par les opérations métier doit être redirigé vers le portail approprié :</w:t>
      </w:r>
    </w:p>
    <w:p w14:paraId="1453D5D9" w14:textId="3A13DA9E" w:rsidR="00D0284E" w:rsidRPr="00D0284E" w:rsidRDefault="00D0284E" w:rsidP="00D0284E">
      <w:pPr>
        <w:rPr>
          <w:lang w:val="fr-FR"/>
        </w:rPr>
      </w:pPr>
      <m:oMathPara>
        <m:oMath>
          <m:r>
            <w:rPr>
              <w:rFonts w:ascii="Cambria Math" w:hAnsi="Cambria Math"/>
              <w:lang w:val="fr-FR"/>
            </w:rPr>
            <m:t>PublicSite→AngularPortal</m:t>
          </m:r>
        </m:oMath>
      </m:oMathPara>
    </w:p>
    <w:p w14:paraId="6F3F9542" w14:textId="77777777" w:rsidR="00D0284E" w:rsidRPr="00D0284E" w:rsidRDefault="00D0284E" w:rsidP="00D0284E">
      <w:pPr>
        <w:rPr>
          <w:lang w:val="fr-FR"/>
        </w:rPr>
      </w:pPr>
      <w:r w:rsidRPr="00D0284E">
        <w:rPr>
          <w:lang w:val="fr-FR"/>
        </w:rPr>
        <w:t>La navigation doit éviter de laisser croire que toutes les opérations sont exécutées directement dans la vitrine.</w:t>
      </w:r>
    </w:p>
    <w:p w14:paraId="754E045A" w14:textId="77777777" w:rsidR="00D0284E" w:rsidRPr="00D0284E" w:rsidRDefault="00D0284E" w:rsidP="00D0284E">
      <w:pPr>
        <w:rPr>
          <w:lang w:val="fr-FR"/>
        </w:rPr>
      </w:pPr>
      <w:r w:rsidRPr="00D0284E">
        <w:rPr>
          <w:lang w:val="fr-FR"/>
        </w:rPr>
        <w:t>Cette séparation clarifie l’expérience :</w:t>
      </w:r>
    </w:p>
    <w:p w14:paraId="4D09E8CE" w14:textId="1A334198" w:rsidR="00D0284E" w:rsidRPr="00D0284E" w:rsidRDefault="00D0284E" w:rsidP="00D0284E">
      <w:pPr>
        <w:rPr>
          <w:lang w:val="fr-FR"/>
        </w:rPr>
      </w:pPr>
      <m:oMathPara>
        <m:oMath>
          <m:r>
            <w:rPr>
              <w:rFonts w:ascii="Cambria Math" w:hAnsi="Cambria Math"/>
              <w:lang w:val="fr-FR"/>
            </w:rPr>
            <m:t>Discover→Understand→AccessApplication</m:t>
          </m:r>
        </m:oMath>
      </m:oMathPara>
    </w:p>
    <w:p w14:paraId="10350746" w14:textId="77777777" w:rsidR="00D0284E" w:rsidRPr="00D0284E" w:rsidRDefault="00D0284E" w:rsidP="00D0284E">
      <w:pPr>
        <w:rPr>
          <w:lang w:val="fr-FR"/>
        </w:rPr>
      </w:pPr>
      <w:r w:rsidRPr="00D0284E">
        <w:rPr>
          <w:lang w:val="fr-FR"/>
        </w:rPr>
        <w:pict w14:anchorId="670AAF3D">
          <v:rect id="_x0000_i3432" style="width:0;height:1.5pt" o:hralign="center" o:hrstd="t" o:hr="t" fillcolor="#a0a0a0" stroked="f"/>
        </w:pict>
      </w:r>
    </w:p>
    <w:p w14:paraId="5D64B323" w14:textId="77777777" w:rsidR="00D0284E" w:rsidRPr="00D0284E" w:rsidRDefault="00D0284E" w:rsidP="00D0284E">
      <w:pPr>
        <w:rPr>
          <w:b/>
          <w:bCs/>
          <w:lang w:val="fr-FR"/>
        </w:rPr>
      </w:pPr>
      <w:r w:rsidRPr="00D0284E">
        <w:rPr>
          <w:b/>
          <w:bCs/>
          <w:lang w:val="fr-FR"/>
        </w:rPr>
        <w:t>12.25. Communication entre déploiements</w:t>
      </w:r>
    </w:p>
    <w:p w14:paraId="7B393415" w14:textId="77777777" w:rsidR="00D0284E" w:rsidRPr="00D0284E" w:rsidRDefault="00D0284E" w:rsidP="00D0284E">
      <w:pPr>
        <w:rPr>
          <w:lang w:val="fr-FR"/>
        </w:rPr>
      </w:pPr>
      <w:r w:rsidRPr="00D0284E">
        <w:rPr>
          <w:lang w:val="fr-FR"/>
        </w:rPr>
        <w:t>Le site public, le portail et le backend peuvent être déployés comme services distincts.</w:t>
      </w:r>
    </w:p>
    <w:p w14:paraId="5C8FF8D2" w14:textId="77777777" w:rsidR="00D0284E" w:rsidRPr="00D0284E" w:rsidRDefault="00D0284E" w:rsidP="00D0284E">
      <w:pPr>
        <w:rPr>
          <w:lang w:val="fr-FR"/>
        </w:rPr>
      </w:pPr>
      <w:r w:rsidRPr="00D0284E">
        <w:rPr>
          <w:lang w:val="fr-FR"/>
        </w:rPr>
        <w:t>Conceptuellement :</w:t>
      </w:r>
    </w:p>
    <w:p w14:paraId="1A497F69" w14:textId="77777777" w:rsidR="00D0284E" w:rsidRPr="00D0284E" w:rsidRDefault="00D0284E" w:rsidP="00D0284E">
      <w:pPr>
        <w:rPr>
          <w:lang w:val="fr-FR"/>
        </w:rPr>
      </w:pPr>
      <w:r w:rsidRPr="00D0284E">
        <w:rPr>
          <w:lang w:val="fr-FR"/>
        </w:rPr>
        <w:t xml:space="preserve">                 ┌─────────────────┐</w:t>
      </w:r>
    </w:p>
    <w:p w14:paraId="10A9A0EF" w14:textId="77777777" w:rsidR="00D0284E" w:rsidRPr="00D0284E" w:rsidRDefault="00D0284E" w:rsidP="00D0284E">
      <w:pPr>
        <w:rPr>
          <w:lang w:val="fr-FR"/>
        </w:rPr>
      </w:pPr>
      <w:r w:rsidRPr="00D0284E">
        <w:rPr>
          <w:lang w:val="fr-FR"/>
        </w:rPr>
        <w:t xml:space="preserve">                 │   Utilisateur   │</w:t>
      </w:r>
    </w:p>
    <w:p w14:paraId="568FB6BB"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62620FD4" w14:textId="77777777" w:rsidR="00D0284E" w:rsidRPr="00D0284E" w:rsidRDefault="00D0284E" w:rsidP="00D0284E">
      <w:pPr>
        <w:rPr>
          <w:lang w:val="fr-FR"/>
        </w:rPr>
      </w:pPr>
      <w:r w:rsidRPr="00D0284E">
        <w:rPr>
          <w:lang w:val="fr-FR"/>
        </w:rPr>
        <w:t xml:space="preserve">                         │</w:t>
      </w:r>
    </w:p>
    <w:p w14:paraId="6706276F"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7223AAFB"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r w:rsidRPr="00D0284E">
        <w:rPr>
          <w:lang w:val="fr-FR"/>
        </w:rPr>
        <w:t xml:space="preserve">                             </w:t>
      </w:r>
      <w:r w:rsidRPr="00D0284E">
        <w:rPr>
          <w:rFonts w:ascii="Arial" w:hAnsi="Arial" w:cs="Arial"/>
          <w:lang w:val="fr-FR"/>
        </w:rPr>
        <w:t>▼</w:t>
      </w:r>
    </w:p>
    <w:p w14:paraId="5D636155" w14:textId="77777777" w:rsidR="00D0284E" w:rsidRPr="00D0284E" w:rsidRDefault="00D0284E" w:rsidP="00D0284E">
      <w:pPr>
        <w:rPr>
          <w:lang w:val="fr-FR"/>
        </w:rPr>
      </w:pPr>
      <w:r w:rsidRPr="00D0284E">
        <w:rPr>
          <w:lang w:val="fr-FR"/>
        </w:rPr>
        <w:t xml:space="preserve"> ┌─────────────────┐           ┌─────────────────┐</w:t>
      </w:r>
    </w:p>
    <w:p w14:paraId="4899E759" w14:textId="77777777" w:rsidR="00D0284E" w:rsidRPr="00D0284E" w:rsidRDefault="00D0284E" w:rsidP="00D0284E">
      <w:pPr>
        <w:rPr>
          <w:lang w:val="fr-FR"/>
        </w:rPr>
      </w:pPr>
      <w:r w:rsidRPr="00D0284E">
        <w:rPr>
          <w:lang w:val="fr-FR"/>
        </w:rPr>
        <w:t xml:space="preserve"> │ Next.js </w:t>
      </w:r>
      <w:proofErr w:type="gramStart"/>
      <w:r w:rsidRPr="00D0284E">
        <w:rPr>
          <w:lang w:val="fr-FR"/>
        </w:rPr>
        <w:t>Public  │</w:t>
      </w:r>
      <w:proofErr w:type="gramEnd"/>
      <w:r w:rsidRPr="00D0284E">
        <w:rPr>
          <w:lang w:val="fr-FR"/>
        </w:rPr>
        <w:t xml:space="preserve">           │ Angular </w:t>
      </w:r>
      <w:proofErr w:type="gramStart"/>
      <w:r w:rsidRPr="00D0284E">
        <w:rPr>
          <w:lang w:val="fr-FR"/>
        </w:rPr>
        <w:t>Portal  │</w:t>
      </w:r>
      <w:proofErr w:type="gramEnd"/>
    </w:p>
    <w:p w14:paraId="534D29A2"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r w:rsidRPr="00D0284E">
        <w:rPr>
          <w:lang w:val="fr-FR"/>
        </w:rPr>
        <w:t xml:space="preserve">           </w:t>
      </w:r>
      <w:r w:rsidRPr="00D0284E">
        <w:rPr>
          <w:rFonts w:cs="Aptos"/>
          <w:lang w:val="fr-FR"/>
        </w:rPr>
        <w:t>└────────</w:t>
      </w:r>
      <w:r w:rsidRPr="00D0284E">
        <w:rPr>
          <w:rFonts w:ascii="MS Gothic" w:eastAsia="MS Gothic" w:hAnsi="MS Gothic" w:cs="MS Gothic" w:hint="eastAsia"/>
          <w:lang w:val="fr-FR"/>
        </w:rPr>
        <w:t>┬</w:t>
      </w:r>
      <w:r w:rsidRPr="00D0284E">
        <w:rPr>
          <w:rFonts w:cs="Aptos"/>
          <w:lang w:val="fr-FR"/>
        </w:rPr>
        <w:t>────────┘</w:t>
      </w:r>
    </w:p>
    <w:p w14:paraId="5242FFB2" w14:textId="77777777" w:rsidR="00D0284E" w:rsidRPr="00D0284E" w:rsidRDefault="00D0284E" w:rsidP="00D0284E">
      <w:pPr>
        <w:rPr>
          <w:lang w:val="fr-FR"/>
        </w:rPr>
      </w:pPr>
      <w:r w:rsidRPr="00D0284E">
        <w:rPr>
          <w:lang w:val="fr-FR"/>
        </w:rPr>
        <w:t xml:space="preserve">          │                             │</w:t>
      </w:r>
    </w:p>
    <w:p w14:paraId="6F583351" w14:textId="77777777" w:rsidR="00D0284E" w:rsidRPr="00D0284E" w:rsidRDefault="00D0284E" w:rsidP="00D0284E">
      <w:pPr>
        <w:rPr>
          <w:lang w:val="fr-FR"/>
        </w:rPr>
      </w:pPr>
      <w:r w:rsidRPr="00D0284E">
        <w:rPr>
          <w:lang w:val="fr-FR"/>
        </w:rPr>
        <w:t xml:space="preserve">          └──────────────</w:t>
      </w:r>
      <w:r w:rsidRPr="00D0284E">
        <w:rPr>
          <w:rFonts w:ascii="MS Gothic" w:eastAsia="MS Gothic" w:hAnsi="MS Gothic" w:cs="MS Gothic" w:hint="eastAsia"/>
          <w:lang w:val="fr-FR"/>
        </w:rPr>
        <w:t>┬</w:t>
      </w:r>
      <w:r w:rsidRPr="00D0284E">
        <w:rPr>
          <w:rFonts w:cs="Aptos"/>
          <w:lang w:val="fr-FR"/>
        </w:rPr>
        <w:t>──────────────┘</w:t>
      </w:r>
    </w:p>
    <w:p w14:paraId="25B59A98"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42F88FE9" w14:textId="77777777" w:rsidR="00D0284E" w:rsidRPr="00D0284E" w:rsidRDefault="00D0284E" w:rsidP="00D0284E">
      <w:pPr>
        <w:rPr>
          <w:lang w:val="fr-FR"/>
        </w:rPr>
      </w:pPr>
      <w:r w:rsidRPr="00D0284E">
        <w:rPr>
          <w:lang w:val="fr-FR"/>
        </w:rPr>
        <w:t xml:space="preserve">                ┌─────────────────┐</w:t>
      </w:r>
    </w:p>
    <w:p w14:paraId="54B5BD8D" w14:textId="77777777" w:rsidR="00D0284E" w:rsidRPr="00D0284E" w:rsidRDefault="00D0284E" w:rsidP="00D0284E">
      <w:pPr>
        <w:rPr>
          <w:lang w:val="fr-FR"/>
        </w:rPr>
      </w:pPr>
      <w:r w:rsidRPr="00D0284E">
        <w:rPr>
          <w:lang w:val="fr-FR"/>
        </w:rPr>
        <w:t xml:space="preserve">                │     FastAPI     │</w:t>
      </w:r>
    </w:p>
    <w:p w14:paraId="5B35B73E" w14:textId="77777777" w:rsidR="00D0284E" w:rsidRPr="00D0284E" w:rsidRDefault="00D0284E" w:rsidP="00D0284E">
      <w:pPr>
        <w:rPr>
          <w:lang w:val="fr-FR"/>
        </w:rPr>
      </w:pPr>
      <w:r w:rsidRPr="00D0284E">
        <w:rPr>
          <w:lang w:val="fr-FR"/>
        </w:rPr>
        <w:t xml:space="preserve">                └─────────────────┘</w:t>
      </w:r>
    </w:p>
    <w:p w14:paraId="36C3AA61" w14:textId="77777777" w:rsidR="00D0284E" w:rsidRPr="00D0284E" w:rsidRDefault="00D0284E" w:rsidP="00D0284E">
      <w:pPr>
        <w:rPr>
          <w:lang w:val="fr-FR"/>
        </w:rPr>
      </w:pPr>
      <w:r w:rsidRPr="00D0284E">
        <w:rPr>
          <w:b/>
          <w:bCs/>
          <w:lang w:val="fr-FR"/>
        </w:rPr>
        <w:t>Figure 12.4 — Séparation des interfaces Web et du backend</w:t>
      </w:r>
    </w:p>
    <w:p w14:paraId="0B6C1173" w14:textId="77777777" w:rsidR="00D0284E" w:rsidRPr="00D0284E" w:rsidRDefault="00D0284E" w:rsidP="00D0284E">
      <w:pPr>
        <w:rPr>
          <w:lang w:val="fr-FR"/>
        </w:rPr>
      </w:pPr>
      <w:r w:rsidRPr="00D0284E">
        <w:rPr>
          <w:lang w:val="fr-FR"/>
        </w:rPr>
        <w:lastRenderedPageBreak/>
        <w:t>Cette architecture améliore l’indépendance des couches, mais impose une gestion rigoureuse des URLs et des versions déployées.</w:t>
      </w:r>
    </w:p>
    <w:p w14:paraId="4BE623D2" w14:textId="77777777" w:rsidR="00D0284E" w:rsidRPr="00D0284E" w:rsidRDefault="00D0284E" w:rsidP="00D0284E">
      <w:pPr>
        <w:rPr>
          <w:lang w:val="fr-FR"/>
        </w:rPr>
      </w:pPr>
      <w:r w:rsidRPr="00D0284E">
        <w:rPr>
          <w:lang w:val="fr-FR"/>
        </w:rPr>
        <w:pict w14:anchorId="1FF1AE00">
          <v:rect id="_x0000_i3433" style="width:0;height:1.5pt" o:hralign="center" o:hrstd="t" o:hr="t" fillcolor="#a0a0a0" stroked="f"/>
        </w:pict>
      </w:r>
    </w:p>
    <w:p w14:paraId="56F90E39" w14:textId="77777777" w:rsidR="00D0284E" w:rsidRPr="00D0284E" w:rsidRDefault="00D0284E" w:rsidP="00D0284E">
      <w:pPr>
        <w:rPr>
          <w:b/>
          <w:bCs/>
          <w:lang w:val="fr-FR"/>
        </w:rPr>
      </w:pPr>
      <w:r w:rsidRPr="00D0284E">
        <w:rPr>
          <w:b/>
          <w:bCs/>
          <w:lang w:val="fr-FR"/>
        </w:rPr>
        <w:t>12.26. Contenu source et contenu déployé</w:t>
      </w:r>
    </w:p>
    <w:p w14:paraId="2BA37FDE" w14:textId="77777777" w:rsidR="00D0284E" w:rsidRPr="00D0284E" w:rsidRDefault="00D0284E" w:rsidP="00D0284E">
      <w:pPr>
        <w:rPr>
          <w:lang w:val="fr-FR"/>
        </w:rPr>
      </w:pPr>
      <w:r w:rsidRPr="00D0284E">
        <w:rPr>
          <w:lang w:val="fr-FR"/>
        </w:rPr>
        <w:t>Un point particulièrement important de l’audit concerne la différence entre :</w:t>
      </w:r>
    </w:p>
    <w:p w14:paraId="3A6D355A" w14:textId="26A93393" w:rsidR="00D0284E" w:rsidRPr="00D0284E" w:rsidRDefault="00D0284E" w:rsidP="00D0284E">
      <w:pPr>
        <w:rPr>
          <w:lang w:val="fr-FR"/>
        </w:rPr>
      </w:pPr>
      <m:oMathPara>
        <m:oMath>
          <m:r>
            <w:rPr>
              <w:rFonts w:ascii="Cambria Math" w:hAnsi="Cambria Math"/>
              <w:lang w:val="fr-FR"/>
            </w:rPr>
            <m:t>RepositoryState</m:t>
          </m:r>
        </m:oMath>
      </m:oMathPara>
    </w:p>
    <w:p w14:paraId="0AA47F09"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63AA3EBB" w14:textId="747A3D48" w:rsidR="00D0284E" w:rsidRPr="00D0284E" w:rsidRDefault="00D0284E" w:rsidP="00D0284E">
      <w:pPr>
        <w:rPr>
          <w:lang w:val="fr-FR"/>
        </w:rPr>
      </w:pPr>
      <m:oMathPara>
        <m:oMath>
          <m:r>
            <w:rPr>
              <w:rFonts w:ascii="Cambria Math" w:hAnsi="Cambria Math"/>
              <w:lang w:val="fr-FR"/>
            </w:rPr>
            <m:t>DeployedState</m:t>
          </m:r>
        </m:oMath>
      </m:oMathPara>
    </w:p>
    <w:p w14:paraId="15356A32" w14:textId="77777777" w:rsidR="00D0284E" w:rsidRPr="00D0284E" w:rsidRDefault="00D0284E" w:rsidP="00D0284E">
      <w:pPr>
        <w:rPr>
          <w:lang w:val="fr-FR"/>
        </w:rPr>
      </w:pPr>
      <w:r w:rsidRPr="00D0284E">
        <w:rPr>
          <w:lang w:val="fr-FR"/>
        </w:rPr>
        <w:t>Le fait qu’une page ou une correction existe dans le dépôt ne démontre pas automatiquement qu’elle est publiée.</w:t>
      </w:r>
    </w:p>
    <w:p w14:paraId="3D37C6F9" w14:textId="77777777" w:rsidR="00D0284E" w:rsidRPr="00D0284E" w:rsidRDefault="00D0284E" w:rsidP="00D0284E">
      <w:pPr>
        <w:rPr>
          <w:lang w:val="fr-FR"/>
        </w:rPr>
      </w:pPr>
      <w:r w:rsidRPr="00D0284E">
        <w:rPr>
          <w:lang w:val="fr-FR"/>
        </w:rPr>
        <w:t>La chaîne réelle est :</w:t>
      </w:r>
    </w:p>
    <w:p w14:paraId="1FD90AE3" w14:textId="638D5B6E" w:rsidR="00D0284E" w:rsidRPr="00D0284E" w:rsidRDefault="00D0284E" w:rsidP="00D0284E">
      <w:pPr>
        <w:rPr>
          <w:lang w:val="fr-FR"/>
        </w:rPr>
      </w:pPr>
      <m:oMathPara>
        <m:oMath>
          <m:r>
            <w:rPr>
              <w:rFonts w:ascii="Cambria Math" w:hAnsi="Cambria Math"/>
              <w:lang w:val="fr-FR"/>
            </w:rPr>
            <m:t>Source→Build→Deployment→ProductionVerification</m:t>
          </m:r>
        </m:oMath>
      </m:oMathPara>
    </w:p>
    <w:p w14:paraId="6483646E" w14:textId="77777777" w:rsidR="00D0284E" w:rsidRPr="00D0284E" w:rsidRDefault="00D0284E" w:rsidP="00D0284E">
      <w:pPr>
        <w:rPr>
          <w:lang w:val="fr-FR"/>
        </w:rPr>
      </w:pPr>
      <w:r w:rsidRPr="00D0284E">
        <w:rPr>
          <w:lang w:val="fr-FR"/>
        </w:rPr>
        <w:t>Chaque étape peut introduire un écart.</w:t>
      </w:r>
    </w:p>
    <w:p w14:paraId="1FB0B21F" w14:textId="77777777" w:rsidR="00D0284E" w:rsidRPr="00D0284E" w:rsidRDefault="00D0284E" w:rsidP="00D0284E">
      <w:pPr>
        <w:rPr>
          <w:lang w:val="fr-FR"/>
        </w:rPr>
      </w:pPr>
      <w:r w:rsidRPr="00D0284E">
        <w:rPr>
          <w:lang w:val="fr-FR"/>
        </w:rPr>
        <w:pict w14:anchorId="15ACECA0">
          <v:rect id="_x0000_i3434" style="width:0;height:1.5pt" o:hralign="center" o:hrstd="t" o:hr="t" fillcolor="#a0a0a0" stroked="f"/>
        </w:pict>
      </w:r>
    </w:p>
    <w:p w14:paraId="58AE00CA" w14:textId="77777777" w:rsidR="00D0284E" w:rsidRPr="00D0284E" w:rsidRDefault="00D0284E" w:rsidP="00D0284E">
      <w:pPr>
        <w:rPr>
          <w:b/>
          <w:bCs/>
          <w:lang w:val="fr-FR"/>
        </w:rPr>
      </w:pPr>
      <w:r w:rsidRPr="00D0284E">
        <w:rPr>
          <w:b/>
          <w:bCs/>
          <w:lang w:val="fr-FR"/>
        </w:rPr>
        <w:t>12.27. Observation de contenu déployé ancien</w:t>
      </w:r>
    </w:p>
    <w:p w14:paraId="266121B2" w14:textId="77777777" w:rsidR="00D0284E" w:rsidRPr="00D0284E" w:rsidRDefault="00D0284E" w:rsidP="00D0284E">
      <w:pPr>
        <w:rPr>
          <w:lang w:val="fr-FR"/>
        </w:rPr>
      </w:pPr>
      <w:r w:rsidRPr="00D0284E">
        <w:rPr>
          <w:lang w:val="fr-FR"/>
        </w:rPr>
        <w:t>L’audit récent a observé que certains contenus accessibles dans le déploiement ne correspondaient pas nécessairement à l’état attendu du dépôt.</w:t>
      </w:r>
    </w:p>
    <w:p w14:paraId="77567B1C" w14:textId="77777777" w:rsidR="00D0284E" w:rsidRPr="00D0284E" w:rsidRDefault="00D0284E" w:rsidP="00D0284E">
      <w:pPr>
        <w:rPr>
          <w:lang w:val="fr-FR"/>
        </w:rPr>
      </w:pPr>
      <w:r w:rsidRPr="00D0284E">
        <w:rPr>
          <w:lang w:val="fr-FR"/>
        </w:rPr>
        <w:t>Cette observation doit être conservée comme une limite de preuve.</w:t>
      </w:r>
    </w:p>
    <w:p w14:paraId="4BBDCC05" w14:textId="77777777" w:rsidR="00D0284E" w:rsidRPr="00D0284E" w:rsidRDefault="00D0284E" w:rsidP="00D0284E">
      <w:pPr>
        <w:rPr>
          <w:lang w:val="fr-FR"/>
        </w:rPr>
      </w:pPr>
      <w:r w:rsidRPr="00D0284E">
        <w:rPr>
          <w:lang w:val="fr-FR"/>
        </w:rPr>
        <w:t>La formulation correcte est :</w:t>
      </w:r>
    </w:p>
    <w:p w14:paraId="4B48B68E" w14:textId="77777777" w:rsidR="00D0284E" w:rsidRPr="00D0284E" w:rsidRDefault="00D0284E" w:rsidP="00D0284E">
      <w:pPr>
        <w:rPr>
          <w:lang w:val="fr-FR"/>
        </w:rPr>
      </w:pPr>
      <w:r w:rsidRPr="00D0284E">
        <w:rPr>
          <w:lang w:val="fr-FR"/>
        </w:rPr>
        <w:t>Des écarts ont été observés entre certains éléments du dépôt et le contenu effectivement accessible lors de l’audit du déploiement. La présence d’une correction dans le code source ne permet donc pas, sans nouvelle vérification du déploiement, d’affirmer qu’elle est déjà publiée en production.</w:t>
      </w:r>
    </w:p>
    <w:p w14:paraId="3F903E27" w14:textId="77777777" w:rsidR="00D0284E" w:rsidRPr="00D0284E" w:rsidRDefault="00D0284E" w:rsidP="00D0284E">
      <w:pPr>
        <w:rPr>
          <w:lang w:val="fr-FR"/>
        </w:rPr>
      </w:pPr>
      <w:r w:rsidRPr="00D0284E">
        <w:rPr>
          <w:lang w:val="fr-FR"/>
        </w:rPr>
        <w:t>Ainsi :</w:t>
      </w:r>
    </w:p>
    <w:p w14:paraId="1BAD2C78" w14:textId="76F49B46" w:rsidR="00D0284E" w:rsidRPr="00D0284E" w:rsidRDefault="00D0284E" w:rsidP="00D0284E">
      <w:pPr>
        <w:rPr>
          <w:lang w:val="fr-FR"/>
        </w:rPr>
      </w:pPr>
      <m:oMathPara>
        <m:oMath>
          <m:r>
            <w:rPr>
              <w:rFonts w:ascii="Cambria Math" w:hAnsi="Cambria Math"/>
              <w:lang w:val="fr-FR"/>
            </w:rPr>
            <m:t>FixedInRepository⇏FixedInProduction</m:t>
          </m:r>
        </m:oMath>
      </m:oMathPara>
    </w:p>
    <w:p w14:paraId="5D8FCA50" w14:textId="77777777" w:rsidR="00D0284E" w:rsidRPr="00D0284E" w:rsidRDefault="00D0284E" w:rsidP="00D0284E">
      <w:pPr>
        <w:rPr>
          <w:lang w:val="fr-FR"/>
        </w:rPr>
      </w:pPr>
      <w:r w:rsidRPr="00D0284E">
        <w:rPr>
          <w:lang w:val="fr-FR"/>
        </w:rPr>
        <w:pict w14:anchorId="25FE7990">
          <v:rect id="_x0000_i3435" style="width:0;height:1.5pt" o:hralign="center" o:hrstd="t" o:hr="t" fillcolor="#a0a0a0" stroked="f"/>
        </w:pict>
      </w:r>
    </w:p>
    <w:p w14:paraId="70514D48" w14:textId="77777777" w:rsidR="00D0284E" w:rsidRPr="00D0284E" w:rsidRDefault="00D0284E" w:rsidP="00D0284E">
      <w:pPr>
        <w:rPr>
          <w:b/>
          <w:bCs/>
          <w:lang w:val="fr-FR"/>
        </w:rPr>
      </w:pPr>
      <w:r w:rsidRPr="00D0284E">
        <w:rPr>
          <w:b/>
          <w:bCs/>
          <w:lang w:val="fr-FR"/>
        </w:rPr>
        <w:t>12.28. Routes manquantes observées</w:t>
      </w:r>
    </w:p>
    <w:p w14:paraId="7A0EA469" w14:textId="77777777" w:rsidR="00D0284E" w:rsidRPr="00D0284E" w:rsidRDefault="00D0284E" w:rsidP="00D0284E">
      <w:pPr>
        <w:rPr>
          <w:lang w:val="fr-FR"/>
        </w:rPr>
      </w:pPr>
      <w:r w:rsidRPr="00D0284E">
        <w:rPr>
          <w:lang w:val="fr-FR"/>
        </w:rPr>
        <w:t>De la même manière, certaines routes attendues ont été signalées comme absentes ou non disponibles lors de l’audit concerné.</w:t>
      </w:r>
    </w:p>
    <w:p w14:paraId="1EC647A8" w14:textId="77777777" w:rsidR="00D0284E" w:rsidRPr="00D0284E" w:rsidRDefault="00D0284E" w:rsidP="00D0284E">
      <w:pPr>
        <w:rPr>
          <w:lang w:val="fr-FR"/>
        </w:rPr>
      </w:pPr>
      <w:r w:rsidRPr="00D0284E">
        <w:rPr>
          <w:lang w:val="fr-FR"/>
        </w:rPr>
        <w:t>Le rapport ne doit pas transformer une modification locale ultérieure en preuve de correction distante.</w:t>
      </w:r>
    </w:p>
    <w:p w14:paraId="37B7C715" w14:textId="77777777" w:rsidR="00D0284E" w:rsidRPr="00D0284E" w:rsidRDefault="00D0284E" w:rsidP="00D0284E">
      <w:pPr>
        <w:rPr>
          <w:lang w:val="fr-FR"/>
        </w:rPr>
      </w:pPr>
      <w:r w:rsidRPr="00D0284E">
        <w:rPr>
          <w:lang w:val="fr-FR"/>
        </w:rPr>
        <w:t>On doit conserver :</w:t>
      </w:r>
    </w:p>
    <w:p w14:paraId="205D3C4F" w14:textId="0E932D3A" w:rsidR="00D0284E" w:rsidRPr="00D0284E" w:rsidRDefault="00D0284E" w:rsidP="00D0284E">
      <w:pPr>
        <w:rPr>
          <w:lang w:val="fr-FR"/>
        </w:rPr>
      </w:pPr>
      <m:oMathPara>
        <m:oMath>
          <m:r>
            <w:rPr>
              <w:rFonts w:ascii="Cambria Math" w:hAnsi="Cambria Math"/>
              <w:lang w:val="fr-FR"/>
            </w:rPr>
            <m:t>RouteImplementedLocally</m:t>
          </m:r>
        </m:oMath>
      </m:oMathPara>
    </w:p>
    <w:p w14:paraId="33DF67B6" w14:textId="77777777" w:rsidR="00D0284E" w:rsidRPr="00D0284E" w:rsidRDefault="00D0284E" w:rsidP="00D0284E">
      <w:pPr>
        <w:rPr>
          <w:lang w:val="fr-FR"/>
        </w:rPr>
      </w:pPr>
      <w:proofErr w:type="gramStart"/>
      <w:r w:rsidRPr="00D0284E">
        <w:rPr>
          <w:lang w:val="fr-FR"/>
        </w:rPr>
        <w:t>et</w:t>
      </w:r>
      <w:proofErr w:type="gramEnd"/>
      <w:r w:rsidRPr="00D0284E">
        <w:rPr>
          <w:lang w:val="fr-FR"/>
        </w:rPr>
        <w:t xml:space="preserve"> :</w:t>
      </w:r>
    </w:p>
    <w:p w14:paraId="1C9A6FC2" w14:textId="4E6EF409" w:rsidR="00D0284E" w:rsidRPr="00D0284E" w:rsidRDefault="00D0284E" w:rsidP="00D0284E">
      <w:pPr>
        <w:rPr>
          <w:lang w:val="fr-FR"/>
        </w:rPr>
      </w:pPr>
      <m:oMathPara>
        <m:oMath>
          <m:r>
            <w:rPr>
              <w:rFonts w:ascii="Cambria Math" w:hAnsi="Cambria Math"/>
              <w:lang w:val="fr-FR"/>
            </w:rPr>
            <m:t>RouteVerifiedInProduction</m:t>
          </m:r>
        </m:oMath>
      </m:oMathPara>
    </w:p>
    <w:p w14:paraId="6BBE399E" w14:textId="77777777" w:rsidR="00D0284E" w:rsidRPr="00D0284E" w:rsidRDefault="00D0284E" w:rsidP="00D0284E">
      <w:pPr>
        <w:rPr>
          <w:lang w:val="fr-FR"/>
        </w:rPr>
      </w:pPr>
      <w:proofErr w:type="gramStart"/>
      <w:r w:rsidRPr="00D0284E">
        <w:rPr>
          <w:lang w:val="fr-FR"/>
        </w:rPr>
        <w:t>comme</w:t>
      </w:r>
      <w:proofErr w:type="gramEnd"/>
      <w:r w:rsidRPr="00D0284E">
        <w:rPr>
          <w:lang w:val="fr-FR"/>
        </w:rPr>
        <w:t xml:space="preserve"> deux propriétés différentes.</w:t>
      </w:r>
    </w:p>
    <w:p w14:paraId="7BB561EC" w14:textId="77777777" w:rsidR="00D0284E" w:rsidRPr="00D0284E" w:rsidRDefault="00D0284E" w:rsidP="00D0284E">
      <w:pPr>
        <w:rPr>
          <w:lang w:val="fr-FR"/>
        </w:rPr>
      </w:pPr>
      <w:r w:rsidRPr="00D0284E">
        <w:rPr>
          <w:lang w:val="fr-FR"/>
        </w:rPr>
        <w:t>La correction ne peut être déclarée déployée qu’après une nouvelle observation du service correspondant.</w:t>
      </w:r>
    </w:p>
    <w:p w14:paraId="787AA0EE" w14:textId="77777777" w:rsidR="00D0284E" w:rsidRPr="00D0284E" w:rsidRDefault="00D0284E" w:rsidP="00D0284E">
      <w:pPr>
        <w:rPr>
          <w:lang w:val="fr-FR"/>
        </w:rPr>
      </w:pPr>
      <w:r w:rsidRPr="00D0284E">
        <w:rPr>
          <w:lang w:val="fr-FR"/>
        </w:rPr>
        <w:lastRenderedPageBreak/>
        <w:pict w14:anchorId="2E8A4F12">
          <v:rect id="_x0000_i3436" style="width:0;height:1.5pt" o:hralign="center" o:hrstd="t" o:hr="t" fillcolor="#a0a0a0" stroked="f"/>
        </w:pict>
      </w:r>
    </w:p>
    <w:p w14:paraId="137CB097" w14:textId="77777777" w:rsidR="00D0284E" w:rsidRPr="00D0284E" w:rsidRDefault="00D0284E" w:rsidP="00D0284E">
      <w:pPr>
        <w:rPr>
          <w:b/>
          <w:bCs/>
          <w:lang w:val="fr-FR"/>
        </w:rPr>
      </w:pPr>
      <w:r w:rsidRPr="00D0284E">
        <w:rPr>
          <w:b/>
          <w:bCs/>
          <w:lang w:val="fr-FR"/>
        </w:rPr>
        <w:t>12.29. Risque de dérive de déploiement</w:t>
      </w:r>
    </w:p>
    <w:p w14:paraId="318F5A83" w14:textId="77777777" w:rsidR="00D0284E" w:rsidRPr="00D0284E" w:rsidRDefault="00D0284E" w:rsidP="00D0284E">
      <w:pPr>
        <w:rPr>
          <w:lang w:val="fr-FR"/>
        </w:rPr>
      </w:pPr>
      <w:r w:rsidRPr="00D0284E">
        <w:rPr>
          <w:lang w:val="fr-FR"/>
        </w:rPr>
        <w:t>Ce phénomène peut être décrit comme une dérive entre version attendue et version publiée :</w:t>
      </w:r>
    </w:p>
    <w:p w14:paraId="63901C45" w14:textId="5AB2E1C2" w:rsidR="00D0284E" w:rsidRPr="00D0284E" w:rsidRDefault="00D0284E" w:rsidP="00D0284E">
      <w:pPr>
        <w:rPr>
          <w:lang w:val="fr-FR"/>
        </w:rPr>
      </w:pPr>
      <m:oMathPara>
        <m:oMath>
          <m:r>
            <w:rPr>
              <w:rFonts w:ascii="Cambria Math" w:hAnsi="Cambria Math"/>
              <w:lang w:val="fr-FR"/>
            </w:rPr>
            <m:t>DeploymentDrift=ExpectedVersion-ObservedVersion</m:t>
          </m:r>
        </m:oMath>
      </m:oMathPara>
    </w:p>
    <w:p w14:paraId="2A996440" w14:textId="77777777" w:rsidR="00D0284E" w:rsidRPr="00D0284E" w:rsidRDefault="00D0284E" w:rsidP="00D0284E">
      <w:pPr>
        <w:rPr>
          <w:lang w:val="fr-FR"/>
        </w:rPr>
      </w:pPr>
      <w:r w:rsidRPr="00D0284E">
        <w:rPr>
          <w:lang w:val="fr-FR"/>
        </w:rPr>
        <w:t>Il peut provenir de plusieurs causes :</w:t>
      </w:r>
    </w:p>
    <w:p w14:paraId="59A7B547" w14:textId="77777777" w:rsidR="00D0284E" w:rsidRPr="00D0284E" w:rsidRDefault="00D0284E">
      <w:pPr>
        <w:numPr>
          <w:ilvl w:val="0"/>
          <w:numId w:val="102"/>
        </w:numPr>
        <w:rPr>
          <w:lang w:val="fr-FR"/>
        </w:rPr>
      </w:pPr>
      <w:proofErr w:type="gramStart"/>
      <w:r w:rsidRPr="00D0284E">
        <w:rPr>
          <w:lang w:val="fr-FR"/>
        </w:rPr>
        <w:t>ancien</w:t>
      </w:r>
      <w:proofErr w:type="gramEnd"/>
      <w:r w:rsidRPr="00D0284E">
        <w:rPr>
          <w:lang w:val="fr-FR"/>
        </w:rPr>
        <w:t xml:space="preserve"> build encore publié ;</w:t>
      </w:r>
    </w:p>
    <w:p w14:paraId="11E25051" w14:textId="77777777" w:rsidR="00D0284E" w:rsidRPr="00D0284E" w:rsidRDefault="00D0284E">
      <w:pPr>
        <w:numPr>
          <w:ilvl w:val="0"/>
          <w:numId w:val="102"/>
        </w:numPr>
        <w:rPr>
          <w:lang w:val="fr-FR"/>
        </w:rPr>
      </w:pPr>
      <w:proofErr w:type="gramStart"/>
      <w:r w:rsidRPr="00D0284E">
        <w:rPr>
          <w:lang w:val="fr-FR"/>
        </w:rPr>
        <w:t>déploiement</w:t>
      </w:r>
      <w:proofErr w:type="gramEnd"/>
      <w:r w:rsidRPr="00D0284E">
        <w:rPr>
          <w:lang w:val="fr-FR"/>
        </w:rPr>
        <w:t xml:space="preserve"> non déclenché ;</w:t>
      </w:r>
    </w:p>
    <w:p w14:paraId="32300001" w14:textId="77777777" w:rsidR="00D0284E" w:rsidRPr="00D0284E" w:rsidRDefault="00D0284E">
      <w:pPr>
        <w:numPr>
          <w:ilvl w:val="0"/>
          <w:numId w:val="102"/>
        </w:numPr>
        <w:rPr>
          <w:lang w:val="fr-FR"/>
        </w:rPr>
      </w:pPr>
      <w:proofErr w:type="gramStart"/>
      <w:r w:rsidRPr="00D0284E">
        <w:rPr>
          <w:lang w:val="fr-FR"/>
        </w:rPr>
        <w:t>erreur</w:t>
      </w:r>
      <w:proofErr w:type="gramEnd"/>
      <w:r w:rsidRPr="00D0284E">
        <w:rPr>
          <w:lang w:val="fr-FR"/>
        </w:rPr>
        <w:t xml:space="preserve"> de branche ;</w:t>
      </w:r>
    </w:p>
    <w:p w14:paraId="767CF243" w14:textId="77777777" w:rsidR="00D0284E" w:rsidRPr="00D0284E" w:rsidRDefault="00D0284E">
      <w:pPr>
        <w:numPr>
          <w:ilvl w:val="0"/>
          <w:numId w:val="102"/>
        </w:numPr>
        <w:rPr>
          <w:lang w:val="fr-FR"/>
        </w:rPr>
      </w:pPr>
      <w:proofErr w:type="gramStart"/>
      <w:r w:rsidRPr="00D0284E">
        <w:rPr>
          <w:lang w:val="fr-FR"/>
        </w:rPr>
        <w:t>cache</w:t>
      </w:r>
      <w:proofErr w:type="gramEnd"/>
      <w:r w:rsidRPr="00D0284E">
        <w:rPr>
          <w:lang w:val="fr-FR"/>
        </w:rPr>
        <w:t xml:space="preserve"> ;</w:t>
      </w:r>
    </w:p>
    <w:p w14:paraId="3266F49E" w14:textId="77777777" w:rsidR="00D0284E" w:rsidRPr="00D0284E" w:rsidRDefault="00D0284E">
      <w:pPr>
        <w:numPr>
          <w:ilvl w:val="0"/>
          <w:numId w:val="102"/>
        </w:numPr>
        <w:rPr>
          <w:lang w:val="fr-FR"/>
        </w:rPr>
      </w:pPr>
      <w:proofErr w:type="gramStart"/>
      <w:r w:rsidRPr="00D0284E">
        <w:rPr>
          <w:lang w:val="fr-FR"/>
        </w:rPr>
        <w:t>configuration</w:t>
      </w:r>
      <w:proofErr w:type="gramEnd"/>
      <w:r w:rsidRPr="00D0284E">
        <w:rPr>
          <w:lang w:val="fr-FR"/>
        </w:rPr>
        <w:t xml:space="preserve"> différente ;</w:t>
      </w:r>
    </w:p>
    <w:p w14:paraId="32C32A0A" w14:textId="77777777" w:rsidR="00D0284E" w:rsidRPr="00D0284E" w:rsidRDefault="00D0284E">
      <w:pPr>
        <w:numPr>
          <w:ilvl w:val="0"/>
          <w:numId w:val="102"/>
        </w:numPr>
        <w:rPr>
          <w:lang w:val="fr-FR"/>
        </w:rPr>
      </w:pPr>
      <w:proofErr w:type="gramStart"/>
      <w:r w:rsidRPr="00D0284E">
        <w:rPr>
          <w:lang w:val="fr-FR"/>
        </w:rPr>
        <w:t>échec</w:t>
      </w:r>
      <w:proofErr w:type="gramEnd"/>
      <w:r w:rsidRPr="00D0284E">
        <w:rPr>
          <w:lang w:val="fr-FR"/>
        </w:rPr>
        <w:t xml:space="preserve"> de publication.</w:t>
      </w:r>
    </w:p>
    <w:p w14:paraId="043096E8" w14:textId="77777777" w:rsidR="00D0284E" w:rsidRPr="00D0284E" w:rsidRDefault="00D0284E" w:rsidP="00D0284E">
      <w:pPr>
        <w:rPr>
          <w:lang w:val="fr-FR"/>
        </w:rPr>
      </w:pPr>
      <w:r w:rsidRPr="00D0284E">
        <w:rPr>
          <w:lang w:val="fr-FR"/>
        </w:rPr>
        <w:t>Le rapport n’a pas besoin d’attribuer une cause sans preuve. L’observation de l’écart suffit.</w:t>
      </w:r>
    </w:p>
    <w:p w14:paraId="5719EA84" w14:textId="77777777" w:rsidR="00D0284E" w:rsidRPr="00D0284E" w:rsidRDefault="00D0284E" w:rsidP="00D0284E">
      <w:pPr>
        <w:rPr>
          <w:lang w:val="fr-FR"/>
        </w:rPr>
      </w:pPr>
      <w:r w:rsidRPr="00D0284E">
        <w:rPr>
          <w:lang w:val="fr-FR"/>
        </w:rPr>
        <w:pict w14:anchorId="0B084381">
          <v:rect id="_x0000_i3437" style="width:0;height:1.5pt" o:hralign="center" o:hrstd="t" o:hr="t" fillcolor="#a0a0a0" stroked="f"/>
        </w:pict>
      </w:r>
    </w:p>
    <w:p w14:paraId="1846B88D" w14:textId="77777777" w:rsidR="00D0284E" w:rsidRPr="00D0284E" w:rsidRDefault="00D0284E" w:rsidP="00D0284E">
      <w:pPr>
        <w:rPr>
          <w:b/>
          <w:bCs/>
          <w:lang w:val="fr-FR"/>
        </w:rPr>
      </w:pPr>
      <w:r w:rsidRPr="00D0284E">
        <w:rPr>
          <w:b/>
          <w:bCs/>
          <w:lang w:val="fr-FR"/>
        </w:rPr>
        <w:t>12.30. Nécessité d’identifier la version publiée</w:t>
      </w:r>
    </w:p>
    <w:p w14:paraId="6C22B098" w14:textId="77777777" w:rsidR="00D0284E" w:rsidRPr="00D0284E" w:rsidRDefault="00D0284E" w:rsidP="00D0284E">
      <w:pPr>
        <w:rPr>
          <w:lang w:val="fr-FR"/>
        </w:rPr>
      </w:pPr>
      <w:r w:rsidRPr="00D0284E">
        <w:rPr>
          <w:lang w:val="fr-FR"/>
        </w:rPr>
        <w:t>Une amélioration importante consiste à pouvoir relier un déploiement à une version déterminée.</w:t>
      </w:r>
    </w:p>
    <w:p w14:paraId="09DD99FA" w14:textId="77777777" w:rsidR="00D0284E" w:rsidRPr="00D0284E" w:rsidRDefault="00D0284E" w:rsidP="00D0284E">
      <w:pPr>
        <w:rPr>
          <w:lang w:val="fr-FR"/>
        </w:rPr>
      </w:pPr>
      <w:r w:rsidRPr="00D0284E">
        <w:rPr>
          <w:lang w:val="fr-FR"/>
        </w:rPr>
        <w:t>Par exemple :</w:t>
      </w:r>
    </w:p>
    <w:p w14:paraId="1568CEE2" w14:textId="3AC09D69" w:rsidR="00D0284E" w:rsidRPr="00D0284E" w:rsidRDefault="00D0284E" w:rsidP="00D0284E">
      <w:pPr>
        <w:rPr>
          <w:lang w:val="fr-FR"/>
        </w:rPr>
      </w:pPr>
      <m:oMathPara>
        <m:oMath>
          <m:r>
            <w:rPr>
              <w:rFonts w:ascii="Cambria Math" w:hAnsi="Cambria Math"/>
              <w:lang w:val="fr-FR"/>
            </w:rPr>
            <m:t>Deployment→Commit/BuildIdentifier</m:t>
          </m:r>
        </m:oMath>
      </m:oMathPara>
    </w:p>
    <w:p w14:paraId="70D57D61" w14:textId="77777777" w:rsidR="00D0284E" w:rsidRPr="00D0284E" w:rsidRDefault="00D0284E" w:rsidP="00D0284E">
      <w:pPr>
        <w:rPr>
          <w:lang w:val="fr-FR"/>
        </w:rPr>
      </w:pPr>
      <w:r w:rsidRPr="00D0284E">
        <w:rPr>
          <w:lang w:val="fr-FR"/>
        </w:rPr>
        <w:t>Cela permet de répondre à une question essentielle :</w:t>
      </w:r>
    </w:p>
    <w:p w14:paraId="4937E4CE" w14:textId="77777777" w:rsidR="00D0284E" w:rsidRPr="00D0284E" w:rsidRDefault="00D0284E" w:rsidP="00D0284E">
      <w:pPr>
        <w:rPr>
          <w:lang w:val="fr-FR"/>
        </w:rPr>
      </w:pPr>
      <w:r w:rsidRPr="00D0284E">
        <w:rPr>
          <w:lang w:val="fr-FR"/>
        </w:rPr>
        <w:t>Quelle version du code est réellement en ligne ?</w:t>
      </w:r>
    </w:p>
    <w:p w14:paraId="00518257" w14:textId="77777777" w:rsidR="00D0284E" w:rsidRPr="00D0284E" w:rsidRDefault="00D0284E" w:rsidP="00D0284E">
      <w:pPr>
        <w:rPr>
          <w:lang w:val="fr-FR"/>
        </w:rPr>
      </w:pPr>
      <w:r w:rsidRPr="00D0284E">
        <w:rPr>
          <w:lang w:val="fr-FR"/>
        </w:rPr>
        <w:t>Sans cette traçabilité, l’existence d’une correction dans Git reste insuffisante pour déterminer son état de production.</w:t>
      </w:r>
    </w:p>
    <w:p w14:paraId="5201EC5E" w14:textId="77777777" w:rsidR="00D0284E" w:rsidRPr="00D0284E" w:rsidRDefault="00D0284E" w:rsidP="00D0284E">
      <w:pPr>
        <w:rPr>
          <w:lang w:val="fr-FR"/>
        </w:rPr>
      </w:pPr>
      <w:r w:rsidRPr="00D0284E">
        <w:rPr>
          <w:lang w:val="fr-FR"/>
        </w:rPr>
        <w:pict w14:anchorId="571256CC">
          <v:rect id="_x0000_i3438" style="width:0;height:1.5pt" o:hralign="center" o:hrstd="t" o:hr="t" fillcolor="#a0a0a0" stroked="f"/>
        </w:pict>
      </w:r>
    </w:p>
    <w:p w14:paraId="2ED5A4CC" w14:textId="77777777" w:rsidR="00D0284E" w:rsidRPr="00D0284E" w:rsidRDefault="00D0284E" w:rsidP="00D0284E">
      <w:pPr>
        <w:rPr>
          <w:b/>
          <w:bCs/>
          <w:lang w:val="fr-FR"/>
        </w:rPr>
      </w:pPr>
      <w:r w:rsidRPr="00D0284E">
        <w:rPr>
          <w:b/>
          <w:bCs/>
          <w:lang w:val="fr-FR"/>
        </w:rPr>
        <w:t>12.31. Documentation publique</w:t>
      </w:r>
    </w:p>
    <w:p w14:paraId="551FF562" w14:textId="77777777" w:rsidR="00D0284E" w:rsidRPr="00D0284E" w:rsidRDefault="00D0284E" w:rsidP="00D0284E">
      <w:pPr>
        <w:rPr>
          <w:lang w:val="fr-FR"/>
        </w:rPr>
      </w:pPr>
      <w:r w:rsidRPr="00D0284E">
        <w:rPr>
          <w:lang w:val="fr-FR"/>
        </w:rPr>
        <w:t>Un produit destiné à être utilisé au-delà de l’équipe de développement nécessite progressivement une documentation publique.</w:t>
      </w:r>
    </w:p>
    <w:p w14:paraId="4615912F" w14:textId="77777777" w:rsidR="00D0284E" w:rsidRPr="00D0284E" w:rsidRDefault="00D0284E" w:rsidP="00D0284E">
      <w:pPr>
        <w:rPr>
          <w:lang w:val="fr-FR"/>
        </w:rPr>
      </w:pPr>
      <w:r w:rsidRPr="00D0284E">
        <w:rPr>
          <w:lang w:val="fr-FR"/>
        </w:rPr>
        <w:t>Celle-ci peut notamment couvrir :</w:t>
      </w:r>
    </w:p>
    <w:p w14:paraId="446F9715" w14:textId="77777777" w:rsidR="00D0284E" w:rsidRPr="00D0284E" w:rsidRDefault="00D0284E">
      <w:pPr>
        <w:numPr>
          <w:ilvl w:val="0"/>
          <w:numId w:val="103"/>
        </w:numPr>
        <w:rPr>
          <w:lang w:val="fr-FR"/>
        </w:rPr>
      </w:pPr>
      <w:proofErr w:type="gramStart"/>
      <w:r w:rsidRPr="00D0284E">
        <w:rPr>
          <w:lang w:val="fr-FR"/>
        </w:rPr>
        <w:t>installation</w:t>
      </w:r>
      <w:proofErr w:type="gramEnd"/>
      <w:r w:rsidRPr="00D0284E">
        <w:rPr>
          <w:lang w:val="fr-FR"/>
        </w:rPr>
        <w:t xml:space="preserve"> ;</w:t>
      </w:r>
    </w:p>
    <w:p w14:paraId="0803E6C3" w14:textId="77777777" w:rsidR="00D0284E" w:rsidRPr="00D0284E" w:rsidRDefault="00D0284E">
      <w:pPr>
        <w:numPr>
          <w:ilvl w:val="0"/>
          <w:numId w:val="103"/>
        </w:numPr>
        <w:rPr>
          <w:lang w:val="fr-FR"/>
        </w:rPr>
      </w:pPr>
      <w:proofErr w:type="gramStart"/>
      <w:r w:rsidRPr="00D0284E">
        <w:rPr>
          <w:lang w:val="fr-FR"/>
        </w:rPr>
        <w:t>formats</w:t>
      </w:r>
      <w:proofErr w:type="gramEnd"/>
      <w:r w:rsidRPr="00D0284E">
        <w:rPr>
          <w:lang w:val="fr-FR"/>
        </w:rPr>
        <w:t xml:space="preserve"> supportés ;</w:t>
      </w:r>
    </w:p>
    <w:p w14:paraId="18B86A0F" w14:textId="77777777" w:rsidR="00D0284E" w:rsidRPr="00D0284E" w:rsidRDefault="00D0284E">
      <w:pPr>
        <w:numPr>
          <w:ilvl w:val="0"/>
          <w:numId w:val="103"/>
        </w:numPr>
        <w:rPr>
          <w:lang w:val="fr-FR"/>
        </w:rPr>
      </w:pPr>
      <w:proofErr w:type="gramStart"/>
      <w:r w:rsidRPr="00D0284E">
        <w:rPr>
          <w:lang w:val="fr-FR"/>
        </w:rPr>
        <w:t>fonctionnement</w:t>
      </w:r>
      <w:proofErr w:type="gramEnd"/>
      <w:r w:rsidRPr="00D0284E">
        <w:rPr>
          <w:lang w:val="fr-FR"/>
        </w:rPr>
        <w:t xml:space="preserve"> général ;</w:t>
      </w:r>
    </w:p>
    <w:p w14:paraId="75C98329" w14:textId="77777777" w:rsidR="00D0284E" w:rsidRPr="00D0284E" w:rsidRDefault="00D0284E">
      <w:pPr>
        <w:numPr>
          <w:ilvl w:val="0"/>
          <w:numId w:val="103"/>
        </w:numPr>
        <w:rPr>
          <w:lang w:val="fr-FR"/>
        </w:rPr>
      </w:pPr>
      <w:proofErr w:type="gramStart"/>
      <w:r w:rsidRPr="00D0284E">
        <w:rPr>
          <w:lang w:val="fr-FR"/>
        </w:rPr>
        <w:t>limitations</w:t>
      </w:r>
      <w:proofErr w:type="gramEnd"/>
      <w:r w:rsidRPr="00D0284E">
        <w:rPr>
          <w:lang w:val="fr-FR"/>
        </w:rPr>
        <w:t xml:space="preserve"> ;</w:t>
      </w:r>
    </w:p>
    <w:p w14:paraId="4EB9A132" w14:textId="77777777" w:rsidR="00D0284E" w:rsidRPr="00D0284E" w:rsidRDefault="00D0284E">
      <w:pPr>
        <w:numPr>
          <w:ilvl w:val="0"/>
          <w:numId w:val="103"/>
        </w:numPr>
        <w:rPr>
          <w:lang w:val="fr-FR"/>
        </w:rPr>
      </w:pPr>
      <w:proofErr w:type="gramStart"/>
      <w:r w:rsidRPr="00D0284E">
        <w:rPr>
          <w:lang w:val="fr-FR"/>
        </w:rPr>
        <w:t>récupération</w:t>
      </w:r>
      <w:proofErr w:type="gramEnd"/>
      <w:r w:rsidRPr="00D0284E">
        <w:rPr>
          <w:lang w:val="fr-FR"/>
        </w:rPr>
        <w:t xml:space="preserve"> des résultats ;</w:t>
      </w:r>
    </w:p>
    <w:p w14:paraId="4269EB2F" w14:textId="77777777" w:rsidR="00D0284E" w:rsidRPr="00D0284E" w:rsidRDefault="00D0284E">
      <w:pPr>
        <w:numPr>
          <w:ilvl w:val="0"/>
          <w:numId w:val="103"/>
        </w:numPr>
        <w:rPr>
          <w:lang w:val="fr-FR"/>
        </w:rPr>
      </w:pPr>
      <w:proofErr w:type="gramStart"/>
      <w:r w:rsidRPr="00D0284E">
        <w:rPr>
          <w:lang w:val="fr-FR"/>
        </w:rPr>
        <w:t>sécurité</w:t>
      </w:r>
      <w:proofErr w:type="gramEnd"/>
      <w:r w:rsidRPr="00D0284E">
        <w:rPr>
          <w:lang w:val="fr-FR"/>
        </w:rPr>
        <w:t xml:space="preserve"> ;</w:t>
      </w:r>
    </w:p>
    <w:p w14:paraId="747032C0" w14:textId="77777777" w:rsidR="00D0284E" w:rsidRPr="00D0284E" w:rsidRDefault="00D0284E">
      <w:pPr>
        <w:numPr>
          <w:ilvl w:val="0"/>
          <w:numId w:val="103"/>
        </w:numPr>
        <w:rPr>
          <w:lang w:val="fr-FR"/>
        </w:rPr>
      </w:pPr>
      <w:proofErr w:type="gramStart"/>
      <w:r w:rsidRPr="00D0284E">
        <w:rPr>
          <w:lang w:val="fr-FR"/>
        </w:rPr>
        <w:t>gestion</w:t>
      </w:r>
      <w:proofErr w:type="gramEnd"/>
      <w:r w:rsidRPr="00D0284E">
        <w:rPr>
          <w:lang w:val="fr-FR"/>
        </w:rPr>
        <w:t xml:space="preserve"> du compte ;</w:t>
      </w:r>
    </w:p>
    <w:p w14:paraId="0F57F74C" w14:textId="77777777" w:rsidR="00D0284E" w:rsidRPr="00D0284E" w:rsidRDefault="00D0284E">
      <w:pPr>
        <w:numPr>
          <w:ilvl w:val="0"/>
          <w:numId w:val="103"/>
        </w:numPr>
        <w:rPr>
          <w:lang w:val="fr-FR"/>
        </w:rPr>
      </w:pPr>
      <w:proofErr w:type="gramStart"/>
      <w:r w:rsidRPr="00D0284E">
        <w:rPr>
          <w:lang w:val="fr-FR"/>
        </w:rPr>
        <w:t>support</w:t>
      </w:r>
      <w:proofErr w:type="gramEnd"/>
      <w:r w:rsidRPr="00D0284E">
        <w:rPr>
          <w:lang w:val="fr-FR"/>
        </w:rPr>
        <w:t>.</w:t>
      </w:r>
    </w:p>
    <w:p w14:paraId="3CB6E8B7" w14:textId="77777777" w:rsidR="00D0284E" w:rsidRPr="00D0284E" w:rsidRDefault="00D0284E" w:rsidP="00D0284E">
      <w:pPr>
        <w:rPr>
          <w:lang w:val="fr-FR"/>
        </w:rPr>
      </w:pPr>
      <w:r w:rsidRPr="00D0284E">
        <w:rPr>
          <w:lang w:val="fr-FR"/>
        </w:rPr>
        <w:t>Dans l’état étudié, cette documentation reste incomplète.</w:t>
      </w:r>
    </w:p>
    <w:p w14:paraId="500A809B" w14:textId="77777777" w:rsidR="00D0284E" w:rsidRPr="00D0284E" w:rsidRDefault="00D0284E" w:rsidP="00D0284E">
      <w:pPr>
        <w:rPr>
          <w:lang w:val="fr-FR"/>
        </w:rPr>
      </w:pPr>
      <w:r w:rsidRPr="00D0284E">
        <w:rPr>
          <w:lang w:val="fr-FR"/>
        </w:rPr>
        <w:lastRenderedPageBreak/>
        <w:t xml:space="preserve">Il convient donc de la présenter comme un </w:t>
      </w:r>
      <w:r w:rsidRPr="00D0284E">
        <w:rPr>
          <w:b/>
          <w:bCs/>
          <w:lang w:val="fr-FR"/>
        </w:rPr>
        <w:t>axe de finalisation</w:t>
      </w:r>
      <w:r w:rsidRPr="00D0284E">
        <w:rPr>
          <w:lang w:val="fr-FR"/>
        </w:rPr>
        <w:t>, et non comme une documentation exhaustive déjà disponible.</w:t>
      </w:r>
    </w:p>
    <w:p w14:paraId="3DF4A921" w14:textId="77777777" w:rsidR="00D0284E" w:rsidRPr="00D0284E" w:rsidRDefault="00D0284E" w:rsidP="00D0284E">
      <w:pPr>
        <w:rPr>
          <w:lang w:val="fr-FR"/>
        </w:rPr>
      </w:pPr>
      <w:r w:rsidRPr="00D0284E">
        <w:rPr>
          <w:lang w:val="fr-FR"/>
        </w:rPr>
        <w:pict w14:anchorId="7598AD04">
          <v:rect id="_x0000_i3439" style="width:0;height:1.5pt" o:hralign="center" o:hrstd="t" o:hr="t" fillcolor="#a0a0a0" stroked="f"/>
        </w:pict>
      </w:r>
    </w:p>
    <w:p w14:paraId="6E092343" w14:textId="77777777" w:rsidR="00D0284E" w:rsidRPr="00D0284E" w:rsidRDefault="00D0284E" w:rsidP="00D0284E">
      <w:pPr>
        <w:rPr>
          <w:b/>
          <w:bCs/>
          <w:lang w:val="fr-FR"/>
        </w:rPr>
      </w:pPr>
      <w:r w:rsidRPr="00D0284E">
        <w:rPr>
          <w:b/>
          <w:bCs/>
          <w:lang w:val="fr-FR"/>
        </w:rPr>
        <w:t>12.32. Politiques juridiques</w:t>
      </w:r>
    </w:p>
    <w:p w14:paraId="6F9ABE18" w14:textId="77777777" w:rsidR="00D0284E" w:rsidRPr="00D0284E" w:rsidRDefault="00D0284E" w:rsidP="00D0284E">
      <w:pPr>
        <w:rPr>
          <w:lang w:val="fr-FR"/>
        </w:rPr>
      </w:pPr>
      <w:r w:rsidRPr="00D0284E">
        <w:rPr>
          <w:lang w:val="fr-FR"/>
        </w:rPr>
        <w:t>La publication d’un service réel peut également nécessiter des documents adaptés au contexte d’utilisation, par exemple :</w:t>
      </w:r>
    </w:p>
    <w:p w14:paraId="1E7B8932" w14:textId="77777777" w:rsidR="00D0284E" w:rsidRPr="00D0284E" w:rsidRDefault="00D0284E">
      <w:pPr>
        <w:numPr>
          <w:ilvl w:val="0"/>
          <w:numId w:val="104"/>
        </w:numPr>
        <w:rPr>
          <w:lang w:val="fr-FR"/>
        </w:rPr>
      </w:pPr>
      <w:proofErr w:type="gramStart"/>
      <w:r w:rsidRPr="00D0284E">
        <w:rPr>
          <w:lang w:val="fr-FR"/>
        </w:rPr>
        <w:t>politique</w:t>
      </w:r>
      <w:proofErr w:type="gramEnd"/>
      <w:r w:rsidRPr="00D0284E">
        <w:rPr>
          <w:lang w:val="fr-FR"/>
        </w:rPr>
        <w:t xml:space="preserve"> de confidentialité ;</w:t>
      </w:r>
    </w:p>
    <w:p w14:paraId="044AFAFD" w14:textId="77777777" w:rsidR="00D0284E" w:rsidRPr="00D0284E" w:rsidRDefault="00D0284E">
      <w:pPr>
        <w:numPr>
          <w:ilvl w:val="0"/>
          <w:numId w:val="104"/>
        </w:numPr>
        <w:rPr>
          <w:lang w:val="fr-FR"/>
        </w:rPr>
      </w:pPr>
      <w:proofErr w:type="gramStart"/>
      <w:r w:rsidRPr="00D0284E">
        <w:rPr>
          <w:lang w:val="fr-FR"/>
        </w:rPr>
        <w:t>conditions</w:t>
      </w:r>
      <w:proofErr w:type="gramEnd"/>
      <w:r w:rsidRPr="00D0284E">
        <w:rPr>
          <w:lang w:val="fr-FR"/>
        </w:rPr>
        <w:t xml:space="preserve"> d’utilisation ;</w:t>
      </w:r>
    </w:p>
    <w:p w14:paraId="4B8B7BC0" w14:textId="77777777" w:rsidR="00D0284E" w:rsidRPr="00D0284E" w:rsidRDefault="00D0284E">
      <w:pPr>
        <w:numPr>
          <w:ilvl w:val="0"/>
          <w:numId w:val="104"/>
        </w:numPr>
        <w:rPr>
          <w:lang w:val="fr-FR"/>
        </w:rPr>
      </w:pPr>
      <w:proofErr w:type="gramStart"/>
      <w:r w:rsidRPr="00D0284E">
        <w:rPr>
          <w:lang w:val="fr-FR"/>
        </w:rPr>
        <w:t>politique</w:t>
      </w:r>
      <w:proofErr w:type="gramEnd"/>
      <w:r w:rsidRPr="00D0284E">
        <w:rPr>
          <w:lang w:val="fr-FR"/>
        </w:rPr>
        <w:t xml:space="preserve"> de conservation ;</w:t>
      </w:r>
    </w:p>
    <w:p w14:paraId="4117454C" w14:textId="77777777" w:rsidR="00D0284E" w:rsidRPr="00D0284E" w:rsidRDefault="00D0284E">
      <w:pPr>
        <w:numPr>
          <w:ilvl w:val="0"/>
          <w:numId w:val="104"/>
        </w:numPr>
        <w:rPr>
          <w:lang w:val="fr-FR"/>
        </w:rPr>
      </w:pPr>
      <w:proofErr w:type="gramStart"/>
      <w:r w:rsidRPr="00D0284E">
        <w:rPr>
          <w:lang w:val="fr-FR"/>
        </w:rPr>
        <w:t>informations</w:t>
      </w:r>
      <w:proofErr w:type="gramEnd"/>
      <w:r w:rsidRPr="00D0284E">
        <w:rPr>
          <w:lang w:val="fr-FR"/>
        </w:rPr>
        <w:t xml:space="preserve"> relatives aux traitements de données.</w:t>
      </w:r>
    </w:p>
    <w:p w14:paraId="34CA5891" w14:textId="77777777" w:rsidR="00D0284E" w:rsidRPr="00D0284E" w:rsidRDefault="00D0284E" w:rsidP="00D0284E">
      <w:pPr>
        <w:rPr>
          <w:lang w:val="fr-FR"/>
        </w:rPr>
      </w:pPr>
      <w:r w:rsidRPr="00D0284E">
        <w:rPr>
          <w:lang w:val="fr-FR"/>
        </w:rPr>
        <w:t>Leur simple présence sous forme de page vide ou de placeholder ne constitue pas une politique finalisée.</w:t>
      </w:r>
    </w:p>
    <w:p w14:paraId="51B471FD" w14:textId="77777777" w:rsidR="00D0284E" w:rsidRPr="00D0284E" w:rsidRDefault="00D0284E" w:rsidP="00D0284E">
      <w:pPr>
        <w:rPr>
          <w:lang w:val="fr-FR"/>
        </w:rPr>
      </w:pPr>
      <w:r w:rsidRPr="00D0284E">
        <w:rPr>
          <w:lang w:val="fr-FR"/>
        </w:rPr>
        <w:t>Ainsi :</w:t>
      </w:r>
    </w:p>
    <w:p w14:paraId="1285E369" w14:textId="73B98C13" w:rsidR="00D0284E" w:rsidRPr="00D0284E" w:rsidRDefault="00D0284E" w:rsidP="00D0284E">
      <w:pPr>
        <w:rPr>
          <w:lang w:val="fr-FR"/>
        </w:rPr>
      </w:pPr>
      <m:oMathPara>
        <m:oMath>
          <m:r>
            <w:rPr>
              <w:rFonts w:ascii="Cambria Math" w:hAnsi="Cambria Math"/>
              <w:lang w:val="fr-FR"/>
            </w:rPr>
            <m:t>LegalPageExists⇏LegalPolicyValidated</m:t>
          </m:r>
        </m:oMath>
      </m:oMathPara>
    </w:p>
    <w:p w14:paraId="3571E738" w14:textId="77777777" w:rsidR="00D0284E" w:rsidRPr="00D0284E" w:rsidRDefault="00D0284E" w:rsidP="00D0284E">
      <w:pPr>
        <w:rPr>
          <w:lang w:val="fr-FR"/>
        </w:rPr>
      </w:pPr>
      <w:r w:rsidRPr="00D0284E">
        <w:rPr>
          <w:lang w:val="fr-FR"/>
        </w:rPr>
        <w:t>Le contenu juridique doit faire l’objet d’une validation appropriée avant d’être présenté comme définitif.</w:t>
      </w:r>
    </w:p>
    <w:p w14:paraId="6DC03265" w14:textId="77777777" w:rsidR="00D0284E" w:rsidRPr="00D0284E" w:rsidRDefault="00D0284E" w:rsidP="00D0284E">
      <w:pPr>
        <w:rPr>
          <w:lang w:val="fr-FR"/>
        </w:rPr>
      </w:pPr>
      <w:r w:rsidRPr="00D0284E">
        <w:rPr>
          <w:lang w:val="fr-FR"/>
        </w:rPr>
        <w:pict w14:anchorId="7D327BA5">
          <v:rect id="_x0000_i3440" style="width:0;height:1.5pt" o:hralign="center" o:hrstd="t" o:hr="t" fillcolor="#a0a0a0" stroked="f"/>
        </w:pict>
      </w:r>
    </w:p>
    <w:p w14:paraId="015A51D8" w14:textId="77777777" w:rsidR="00D0284E" w:rsidRPr="00D0284E" w:rsidRDefault="00D0284E" w:rsidP="00D0284E">
      <w:pPr>
        <w:rPr>
          <w:b/>
          <w:bCs/>
          <w:lang w:val="fr-FR"/>
        </w:rPr>
      </w:pPr>
      <w:r w:rsidRPr="00D0284E">
        <w:rPr>
          <w:b/>
          <w:bCs/>
          <w:lang w:val="fr-FR"/>
        </w:rPr>
        <w:t>12.33. Claims de conformité</w:t>
      </w:r>
    </w:p>
    <w:p w14:paraId="01027668" w14:textId="77777777" w:rsidR="00D0284E" w:rsidRPr="00D0284E" w:rsidRDefault="00D0284E" w:rsidP="00D0284E">
      <w:pPr>
        <w:rPr>
          <w:lang w:val="fr-FR"/>
        </w:rPr>
      </w:pPr>
      <w:r w:rsidRPr="00D0284E">
        <w:rPr>
          <w:lang w:val="fr-FR"/>
        </w:rPr>
        <w:t>Le site ne doit pas afficher des certifications ou conformités qui n’ont pas été établies.</w:t>
      </w:r>
    </w:p>
    <w:p w14:paraId="56852A54" w14:textId="77777777" w:rsidR="00D0284E" w:rsidRPr="00D0284E" w:rsidRDefault="00D0284E" w:rsidP="00D0284E">
      <w:pPr>
        <w:rPr>
          <w:lang w:val="fr-FR"/>
        </w:rPr>
      </w:pPr>
      <w:r w:rsidRPr="00D0284E">
        <w:rPr>
          <w:lang w:val="fr-FR"/>
        </w:rPr>
        <w:t>Une déclaration du type :</w:t>
      </w:r>
    </w:p>
    <w:p w14:paraId="4DB5C6D8" w14:textId="3824BEDD" w:rsidR="00D0284E" w:rsidRPr="00D0284E" w:rsidRDefault="00D0284E" w:rsidP="00D0284E">
      <w:pPr>
        <w:rPr>
          <w:lang w:val="fr-FR"/>
        </w:rPr>
      </w:pPr>
      <m:oMathPara>
        <m:oMath>
          <m:r>
            <w:rPr>
              <w:rFonts w:ascii="Cambria Math" w:hAnsi="Cambria Math"/>
              <w:lang w:val="fr-FR"/>
            </w:rPr>
            <m:t>CompliantWith</m:t>
          </m:r>
          <m:d>
            <m:dPr>
              <m:ctrlPr>
                <w:rPr>
                  <w:rFonts w:ascii="Cambria Math" w:hAnsi="Cambria Math"/>
                  <w:lang w:val="fr-FR"/>
                </w:rPr>
              </m:ctrlPr>
            </m:dPr>
            <m:e>
              <m:r>
                <w:rPr>
                  <w:rFonts w:ascii="Cambria Math" w:hAnsi="Cambria Math"/>
                  <w:lang w:val="fr-FR"/>
                </w:rPr>
                <m:t>X</m:t>
              </m:r>
            </m:e>
          </m:d>
        </m:oMath>
      </m:oMathPara>
    </w:p>
    <w:p w14:paraId="519A3465" w14:textId="77777777" w:rsidR="00D0284E" w:rsidRPr="00D0284E" w:rsidRDefault="00D0284E" w:rsidP="00D0284E">
      <w:pPr>
        <w:rPr>
          <w:lang w:val="fr-FR"/>
        </w:rPr>
      </w:pPr>
      <w:proofErr w:type="gramStart"/>
      <w:r w:rsidRPr="00D0284E">
        <w:rPr>
          <w:lang w:val="fr-FR"/>
        </w:rPr>
        <w:t>nécessite</w:t>
      </w:r>
      <w:proofErr w:type="gramEnd"/>
      <w:r w:rsidRPr="00D0284E">
        <w:rPr>
          <w:lang w:val="fr-FR"/>
        </w:rPr>
        <w:t xml:space="preserve"> une base de preuve adaptée au référentiel concerné.</w:t>
      </w:r>
    </w:p>
    <w:p w14:paraId="23D8DE0F" w14:textId="77777777" w:rsidR="00D0284E" w:rsidRPr="00D0284E" w:rsidRDefault="00D0284E" w:rsidP="00D0284E">
      <w:pPr>
        <w:rPr>
          <w:lang w:val="fr-FR"/>
        </w:rPr>
      </w:pPr>
      <w:r w:rsidRPr="00D0284E">
        <w:rPr>
          <w:lang w:val="fr-FR"/>
        </w:rPr>
        <w:t>L’existence de bonnes pratiques de sécurité dans le projet ne suffit pas à transformer le produit en système certifié.</w:t>
      </w:r>
    </w:p>
    <w:p w14:paraId="51CBB758" w14:textId="77777777" w:rsidR="00D0284E" w:rsidRPr="00D0284E" w:rsidRDefault="00D0284E" w:rsidP="00D0284E">
      <w:pPr>
        <w:rPr>
          <w:lang w:val="fr-FR"/>
        </w:rPr>
      </w:pPr>
      <w:r w:rsidRPr="00D0284E">
        <w:rPr>
          <w:lang w:val="fr-FR"/>
        </w:rPr>
        <w:t>On distingue donc :</w:t>
      </w:r>
    </w:p>
    <w:p w14:paraId="0F459944" w14:textId="40B1B177" w:rsidR="00D0284E" w:rsidRPr="00D0284E" w:rsidRDefault="00D0284E" w:rsidP="00D0284E">
      <w:pPr>
        <w:rPr>
          <w:lang w:val="fr-FR"/>
        </w:rPr>
      </w:pPr>
      <m:oMathPara>
        <m:oMath>
          <m:r>
            <w:rPr>
              <w:rFonts w:ascii="Cambria Math" w:hAnsi="Cambria Math"/>
              <w:lang w:val="fr-FR"/>
            </w:rPr>
            <m:t>SecurityControlsPresent</m:t>
          </m:r>
        </m:oMath>
      </m:oMathPara>
    </w:p>
    <w:p w14:paraId="7C158790" w14:textId="77777777" w:rsidR="00D0284E" w:rsidRPr="00D0284E" w:rsidRDefault="00D0284E" w:rsidP="00D0284E">
      <w:pPr>
        <w:rPr>
          <w:lang w:val="fr-FR"/>
        </w:rPr>
      </w:pPr>
      <w:proofErr w:type="gramStart"/>
      <w:r w:rsidRPr="00D0284E">
        <w:rPr>
          <w:lang w:val="fr-FR"/>
        </w:rPr>
        <w:t>de</w:t>
      </w:r>
      <w:proofErr w:type="gramEnd"/>
      <w:r w:rsidRPr="00D0284E">
        <w:rPr>
          <w:lang w:val="fr-FR"/>
        </w:rPr>
        <w:t xml:space="preserve"> :</w:t>
      </w:r>
    </w:p>
    <w:p w14:paraId="60FE928D" w14:textId="6D3D0363" w:rsidR="00D0284E" w:rsidRPr="00D0284E" w:rsidRDefault="00D0284E" w:rsidP="00D0284E">
      <w:pPr>
        <w:rPr>
          <w:lang w:val="fr-FR"/>
        </w:rPr>
      </w:pPr>
      <m:oMathPara>
        <m:oMath>
          <m:r>
            <w:rPr>
              <w:rFonts w:ascii="Cambria Math" w:hAnsi="Cambria Math"/>
              <w:lang w:val="fr-FR"/>
            </w:rPr>
            <m:t>FormalComplianceEstablished</m:t>
          </m:r>
        </m:oMath>
      </m:oMathPara>
    </w:p>
    <w:p w14:paraId="21491327" w14:textId="77777777" w:rsidR="00D0284E" w:rsidRPr="00D0284E" w:rsidRDefault="00D0284E" w:rsidP="00D0284E">
      <w:pPr>
        <w:rPr>
          <w:lang w:val="fr-FR"/>
        </w:rPr>
      </w:pPr>
      <w:r w:rsidRPr="00D0284E">
        <w:rPr>
          <w:lang w:val="fr-FR"/>
        </w:rPr>
        <w:t>Cette distinction protège la crédibilité technique du produit.</w:t>
      </w:r>
    </w:p>
    <w:p w14:paraId="0B70702D" w14:textId="77777777" w:rsidR="00D0284E" w:rsidRPr="00D0284E" w:rsidRDefault="00D0284E" w:rsidP="00D0284E">
      <w:pPr>
        <w:rPr>
          <w:lang w:val="fr-FR"/>
        </w:rPr>
      </w:pPr>
      <w:r w:rsidRPr="00D0284E">
        <w:rPr>
          <w:lang w:val="fr-FR"/>
        </w:rPr>
        <w:pict w14:anchorId="14BE5943">
          <v:rect id="_x0000_i3441" style="width:0;height:1.5pt" o:hralign="center" o:hrstd="t" o:hr="t" fillcolor="#a0a0a0" stroked="f"/>
        </w:pict>
      </w:r>
    </w:p>
    <w:p w14:paraId="738C19E1" w14:textId="77777777" w:rsidR="00D0284E" w:rsidRPr="00D0284E" w:rsidRDefault="00D0284E" w:rsidP="00D0284E">
      <w:pPr>
        <w:rPr>
          <w:b/>
          <w:bCs/>
          <w:lang w:val="fr-FR"/>
        </w:rPr>
      </w:pPr>
      <w:r w:rsidRPr="00D0284E">
        <w:rPr>
          <w:b/>
          <w:bCs/>
          <w:lang w:val="fr-FR"/>
        </w:rPr>
        <w:t>12.34. Claim « zero-knowledge »</w:t>
      </w:r>
    </w:p>
    <w:p w14:paraId="60C9BB08" w14:textId="77777777" w:rsidR="00D0284E" w:rsidRPr="00D0284E" w:rsidRDefault="00D0284E" w:rsidP="00D0284E">
      <w:pPr>
        <w:rPr>
          <w:lang w:val="fr-FR"/>
        </w:rPr>
      </w:pPr>
      <w:r w:rsidRPr="00D0284E">
        <w:rPr>
          <w:lang w:val="fr-FR"/>
        </w:rPr>
        <w:t xml:space="preserve">L’expression </w:t>
      </w:r>
      <w:r w:rsidRPr="00D0284E">
        <w:rPr>
          <w:b/>
          <w:bCs/>
          <w:lang w:val="fr-FR"/>
        </w:rPr>
        <w:t>zero-knowledge</w:t>
      </w:r>
      <w:r w:rsidRPr="00D0284E">
        <w:rPr>
          <w:lang w:val="fr-FR"/>
        </w:rPr>
        <w:t xml:space="preserve"> possède une implication forte dans le domaine de la sécurité et de la confidentialité.</w:t>
      </w:r>
    </w:p>
    <w:p w14:paraId="36190A22" w14:textId="77777777" w:rsidR="00D0284E" w:rsidRPr="00D0284E" w:rsidRDefault="00D0284E" w:rsidP="00D0284E">
      <w:pPr>
        <w:rPr>
          <w:lang w:val="fr-FR"/>
        </w:rPr>
      </w:pPr>
      <w:r w:rsidRPr="00D0284E">
        <w:rPr>
          <w:lang w:val="fr-FR"/>
        </w:rPr>
        <w:t>Elle ne doit pas être utilisée simplement parce que certains traitements peuvent être effectués localement.</w:t>
      </w:r>
    </w:p>
    <w:p w14:paraId="79A6873A" w14:textId="77777777" w:rsidR="00D0284E" w:rsidRPr="00D0284E" w:rsidRDefault="00D0284E" w:rsidP="00D0284E">
      <w:pPr>
        <w:rPr>
          <w:lang w:val="fr-FR"/>
        </w:rPr>
      </w:pPr>
      <w:r w:rsidRPr="00D0284E">
        <w:rPr>
          <w:lang w:val="fr-FR"/>
        </w:rPr>
        <w:t>Si un mode cloud transmet un fichier au backend pour traitement :</w:t>
      </w:r>
    </w:p>
    <w:p w14:paraId="049EA3DA" w14:textId="213AF194" w:rsidR="00D0284E" w:rsidRPr="00D0284E" w:rsidRDefault="00D0284E" w:rsidP="00D0284E">
      <w:pPr>
        <w:rPr>
          <w:lang w:val="fr-FR"/>
        </w:rPr>
      </w:pPr>
      <m:oMathPara>
        <m:oMath>
          <m:r>
            <w:rPr>
              <w:rFonts w:ascii="Cambria Math" w:hAnsi="Cambria Math"/>
              <w:lang w:val="fr-FR"/>
            </w:rPr>
            <m:t>ServerProcessesFile</m:t>
          </m:r>
        </m:oMath>
      </m:oMathPara>
    </w:p>
    <w:p w14:paraId="55008556" w14:textId="77777777" w:rsidR="00D0284E" w:rsidRPr="00D0284E" w:rsidRDefault="00D0284E" w:rsidP="00D0284E">
      <w:pPr>
        <w:rPr>
          <w:lang w:val="fr-FR"/>
        </w:rPr>
      </w:pPr>
      <w:proofErr w:type="gramStart"/>
      <w:r w:rsidRPr="00D0284E">
        <w:rPr>
          <w:lang w:val="fr-FR"/>
        </w:rPr>
        <w:t>il</w:t>
      </w:r>
      <w:proofErr w:type="gramEnd"/>
      <w:r w:rsidRPr="00D0284E">
        <w:rPr>
          <w:lang w:val="fr-FR"/>
        </w:rPr>
        <w:t xml:space="preserve"> faut analyser précisément ce que le serveur peut observer avant toute déclaration de type :</w:t>
      </w:r>
    </w:p>
    <w:p w14:paraId="1008155A" w14:textId="12E27E14" w:rsidR="00D0284E" w:rsidRPr="00D0284E" w:rsidRDefault="00D0284E" w:rsidP="00D0284E">
      <w:pPr>
        <w:rPr>
          <w:lang w:val="fr-FR"/>
        </w:rPr>
      </w:pPr>
      <m:oMathPara>
        <m:oMath>
          <m:r>
            <w:rPr>
              <w:rFonts w:ascii="Cambria Math" w:hAnsi="Cambria Math"/>
              <w:lang w:val="fr-FR"/>
            </w:rPr>
            <w:lastRenderedPageBreak/>
            <m:t>ZeroKnowledge</m:t>
          </m:r>
        </m:oMath>
      </m:oMathPara>
    </w:p>
    <w:p w14:paraId="2127E0C2" w14:textId="77777777" w:rsidR="00D0284E" w:rsidRPr="00D0284E" w:rsidRDefault="00D0284E" w:rsidP="00D0284E">
      <w:pPr>
        <w:rPr>
          <w:lang w:val="fr-FR"/>
        </w:rPr>
      </w:pPr>
      <w:r w:rsidRPr="00D0284E">
        <w:rPr>
          <w:lang w:val="fr-FR"/>
        </w:rPr>
        <w:t>En l’absence d’une architecture cryptographique démontrant cette propriété, le rapport et le site ne doivent pas l’affirmer.</w:t>
      </w:r>
    </w:p>
    <w:p w14:paraId="11E63BC2" w14:textId="77777777" w:rsidR="00D0284E" w:rsidRPr="00D0284E" w:rsidRDefault="00D0284E" w:rsidP="00D0284E">
      <w:pPr>
        <w:rPr>
          <w:lang w:val="fr-FR"/>
        </w:rPr>
      </w:pPr>
      <w:r w:rsidRPr="00D0284E">
        <w:rPr>
          <w:lang w:val="fr-FR"/>
        </w:rPr>
        <w:pict w14:anchorId="65731D9A">
          <v:rect id="_x0000_i3442" style="width:0;height:1.5pt" o:hralign="center" o:hrstd="t" o:hr="t" fillcolor="#a0a0a0" stroked="f"/>
        </w:pict>
      </w:r>
    </w:p>
    <w:p w14:paraId="488F4DAE" w14:textId="77777777" w:rsidR="00D0284E" w:rsidRPr="00D0284E" w:rsidRDefault="00D0284E" w:rsidP="00D0284E">
      <w:pPr>
        <w:rPr>
          <w:b/>
          <w:bCs/>
          <w:lang w:val="fr-FR"/>
        </w:rPr>
      </w:pPr>
      <w:r w:rsidRPr="00D0284E">
        <w:rPr>
          <w:b/>
          <w:bCs/>
          <w:lang w:val="fr-FR"/>
        </w:rPr>
        <w:t>12.35. Claim « chiffrement de bout en bout »</w:t>
      </w:r>
    </w:p>
    <w:p w14:paraId="3CA3DBA3" w14:textId="77777777" w:rsidR="00D0284E" w:rsidRPr="00D0284E" w:rsidRDefault="00D0284E" w:rsidP="00D0284E">
      <w:pPr>
        <w:rPr>
          <w:lang w:val="fr-FR"/>
        </w:rPr>
      </w:pPr>
      <w:r w:rsidRPr="00D0284E">
        <w:rPr>
          <w:lang w:val="fr-FR"/>
        </w:rPr>
        <w:t>Le même raisonnement s’applique au chiffrement de bout en bout.</w:t>
      </w:r>
    </w:p>
    <w:p w14:paraId="752DC45E" w14:textId="77777777" w:rsidR="00D0284E" w:rsidRPr="00D0284E" w:rsidRDefault="00D0284E" w:rsidP="00D0284E">
      <w:pPr>
        <w:rPr>
          <w:lang w:val="fr-FR"/>
        </w:rPr>
      </w:pPr>
      <w:r w:rsidRPr="00D0284E">
        <w:rPr>
          <w:lang w:val="fr-FR"/>
        </w:rPr>
        <w:t>L’utilisation de HTTPS signifie :</w:t>
      </w:r>
    </w:p>
    <w:p w14:paraId="77D34747" w14:textId="5528F465" w:rsidR="00D0284E" w:rsidRPr="00D0284E" w:rsidRDefault="00D0284E" w:rsidP="00D0284E">
      <w:pPr>
        <w:rPr>
          <w:lang w:val="fr-FR"/>
        </w:rPr>
      </w:pPr>
      <m:oMathPara>
        <m:oMath>
          <m:r>
            <w:rPr>
              <w:rFonts w:ascii="Cambria Math" w:hAnsi="Cambria Math"/>
              <w:lang w:val="fr-FR"/>
            </w:rPr>
            <m:t>EncryptedTransport</m:t>
          </m:r>
        </m:oMath>
      </m:oMathPara>
    </w:p>
    <w:p w14:paraId="7F6255D1" w14:textId="77777777" w:rsidR="00D0284E" w:rsidRPr="00D0284E" w:rsidRDefault="00D0284E" w:rsidP="00D0284E">
      <w:pPr>
        <w:rPr>
          <w:lang w:val="fr-FR"/>
        </w:rPr>
      </w:pPr>
      <w:proofErr w:type="gramStart"/>
      <w:r w:rsidRPr="00D0284E">
        <w:rPr>
          <w:lang w:val="fr-FR"/>
        </w:rPr>
        <w:t>entre</w:t>
      </w:r>
      <w:proofErr w:type="gramEnd"/>
      <w:r w:rsidRPr="00D0284E">
        <w:rPr>
          <w:lang w:val="fr-FR"/>
        </w:rPr>
        <w:t xml:space="preserve"> deux points de la communication TLS.</w:t>
      </w:r>
    </w:p>
    <w:p w14:paraId="7A8329D5" w14:textId="77777777" w:rsidR="00D0284E" w:rsidRPr="00D0284E" w:rsidRDefault="00D0284E" w:rsidP="00D0284E">
      <w:pPr>
        <w:rPr>
          <w:lang w:val="fr-FR"/>
        </w:rPr>
      </w:pPr>
      <w:r w:rsidRPr="00D0284E">
        <w:rPr>
          <w:lang w:val="fr-FR"/>
        </w:rPr>
        <w:t>Mais :</w:t>
      </w:r>
    </w:p>
    <w:p w14:paraId="14E8DAC6" w14:textId="780F8976" w:rsidR="00D0284E" w:rsidRPr="00D0284E" w:rsidRDefault="00D0284E" w:rsidP="00D0284E">
      <w:pPr>
        <w:rPr>
          <w:lang w:val="fr-FR"/>
        </w:rPr>
      </w:pPr>
      <m:oMathPara>
        <m:oMath>
          <m:r>
            <w:rPr>
              <w:rFonts w:ascii="Cambria Math" w:hAnsi="Cambria Math"/>
              <w:lang w:val="fr-FR"/>
            </w:rPr>
            <m:t>HTTPS≠EndToEndEncryption</m:t>
          </m:r>
        </m:oMath>
      </m:oMathPara>
    </w:p>
    <w:p w14:paraId="441DA44A" w14:textId="77777777" w:rsidR="00D0284E" w:rsidRPr="00D0284E" w:rsidRDefault="00D0284E" w:rsidP="00D0284E">
      <w:pPr>
        <w:rPr>
          <w:lang w:val="fr-FR"/>
        </w:rPr>
      </w:pPr>
      <w:proofErr w:type="gramStart"/>
      <w:r w:rsidRPr="00D0284E">
        <w:rPr>
          <w:lang w:val="fr-FR"/>
        </w:rPr>
        <w:t>dans</w:t>
      </w:r>
      <w:proofErr w:type="gramEnd"/>
      <w:r w:rsidRPr="00D0284E">
        <w:rPr>
          <w:lang w:val="fr-FR"/>
        </w:rPr>
        <w:t xml:space="preserve"> le sens où le serveur applicatif peut traiter les données en clair après terminaison TLS.</w:t>
      </w:r>
    </w:p>
    <w:p w14:paraId="403473DD" w14:textId="77777777" w:rsidR="00D0284E" w:rsidRPr="00D0284E" w:rsidRDefault="00D0284E" w:rsidP="00D0284E">
      <w:pPr>
        <w:rPr>
          <w:lang w:val="fr-FR"/>
        </w:rPr>
      </w:pPr>
      <w:r w:rsidRPr="00D0284E">
        <w:rPr>
          <w:lang w:val="fr-FR"/>
        </w:rPr>
        <w:t>Une véritable affirmation de chiffrement de bout en bout nécessiterait une architecture dans laquelle les intermédiaires concernés ne peuvent pas accéder au contenu déchiffré.</w:t>
      </w:r>
    </w:p>
    <w:p w14:paraId="374DBBFA" w14:textId="77777777" w:rsidR="00D0284E" w:rsidRPr="00D0284E" w:rsidRDefault="00D0284E" w:rsidP="00D0284E">
      <w:pPr>
        <w:rPr>
          <w:lang w:val="fr-FR"/>
        </w:rPr>
      </w:pPr>
      <w:r w:rsidRPr="00D0284E">
        <w:rPr>
          <w:lang w:val="fr-FR"/>
        </w:rPr>
        <w:t>Cette propriété n’est pas établie par la seule présence de TLS.</w:t>
      </w:r>
    </w:p>
    <w:p w14:paraId="3C3145BB" w14:textId="77777777" w:rsidR="00D0284E" w:rsidRPr="00D0284E" w:rsidRDefault="00D0284E" w:rsidP="00D0284E">
      <w:pPr>
        <w:rPr>
          <w:lang w:val="fr-FR"/>
        </w:rPr>
      </w:pPr>
      <w:r w:rsidRPr="00D0284E">
        <w:rPr>
          <w:lang w:val="fr-FR"/>
        </w:rPr>
        <w:pict w14:anchorId="0C439AFA">
          <v:rect id="_x0000_i3443" style="width:0;height:1.5pt" o:hralign="center" o:hrstd="t" o:hr="t" fillcolor="#a0a0a0" stroked="f"/>
        </w:pict>
      </w:r>
    </w:p>
    <w:p w14:paraId="494CDD97" w14:textId="77777777" w:rsidR="00D0284E" w:rsidRPr="00D0284E" w:rsidRDefault="00D0284E" w:rsidP="00D0284E">
      <w:pPr>
        <w:rPr>
          <w:b/>
          <w:bCs/>
          <w:lang w:val="fr-FR"/>
        </w:rPr>
      </w:pPr>
      <w:r w:rsidRPr="00D0284E">
        <w:rPr>
          <w:b/>
          <w:bCs/>
          <w:lang w:val="fr-FR"/>
        </w:rPr>
        <w:t>12.36. Claims de sécurité acceptables</w:t>
      </w:r>
    </w:p>
    <w:p w14:paraId="24DDCEB6" w14:textId="77777777" w:rsidR="00D0284E" w:rsidRPr="00D0284E" w:rsidRDefault="00D0284E" w:rsidP="00D0284E">
      <w:pPr>
        <w:rPr>
          <w:lang w:val="fr-FR"/>
        </w:rPr>
      </w:pPr>
      <w:r w:rsidRPr="00D0284E">
        <w:rPr>
          <w:lang w:val="fr-FR"/>
        </w:rPr>
        <w:t>Le site peut en revanche décrire précisément les mécanismes réellement démontrés, par exemple selon leur périmètre :</w:t>
      </w:r>
    </w:p>
    <w:p w14:paraId="6C4FE253" w14:textId="77777777" w:rsidR="00D0284E" w:rsidRPr="00D0284E" w:rsidRDefault="00D0284E">
      <w:pPr>
        <w:numPr>
          <w:ilvl w:val="0"/>
          <w:numId w:val="105"/>
        </w:numPr>
        <w:rPr>
          <w:lang w:val="fr-FR"/>
        </w:rPr>
      </w:pPr>
      <w:proofErr w:type="gramStart"/>
      <w:r w:rsidRPr="00D0284E">
        <w:rPr>
          <w:lang w:val="fr-FR"/>
        </w:rPr>
        <w:t>authentification</w:t>
      </w:r>
      <w:proofErr w:type="gramEnd"/>
      <w:r w:rsidRPr="00D0284E">
        <w:rPr>
          <w:lang w:val="fr-FR"/>
        </w:rPr>
        <w:t xml:space="preserve"> ;</w:t>
      </w:r>
    </w:p>
    <w:p w14:paraId="4FAA6B8F" w14:textId="77777777" w:rsidR="00D0284E" w:rsidRPr="00D0284E" w:rsidRDefault="00D0284E">
      <w:pPr>
        <w:numPr>
          <w:ilvl w:val="0"/>
          <w:numId w:val="105"/>
        </w:numPr>
        <w:rPr>
          <w:lang w:val="fr-FR"/>
        </w:rPr>
      </w:pPr>
      <w:r w:rsidRPr="00D0284E">
        <w:rPr>
          <w:lang w:val="fr-FR"/>
        </w:rPr>
        <w:t>MFA/TOTP ;</w:t>
      </w:r>
    </w:p>
    <w:p w14:paraId="57ED2BE2" w14:textId="77777777" w:rsidR="00D0284E" w:rsidRPr="00D0284E" w:rsidRDefault="00D0284E">
      <w:pPr>
        <w:numPr>
          <w:ilvl w:val="0"/>
          <w:numId w:val="105"/>
        </w:numPr>
        <w:rPr>
          <w:lang w:val="fr-FR"/>
        </w:rPr>
      </w:pPr>
      <w:proofErr w:type="gramStart"/>
      <w:r w:rsidRPr="00D0284E">
        <w:rPr>
          <w:lang w:val="fr-FR"/>
        </w:rPr>
        <w:t>vérification</w:t>
      </w:r>
      <w:proofErr w:type="gramEnd"/>
      <w:r w:rsidRPr="00D0284E">
        <w:rPr>
          <w:lang w:val="fr-FR"/>
        </w:rPr>
        <w:t xml:space="preserve"> d’intégrité ;</w:t>
      </w:r>
    </w:p>
    <w:p w14:paraId="40B95C43" w14:textId="77777777" w:rsidR="00D0284E" w:rsidRPr="00D0284E" w:rsidRDefault="00D0284E">
      <w:pPr>
        <w:numPr>
          <w:ilvl w:val="0"/>
          <w:numId w:val="105"/>
        </w:numPr>
        <w:rPr>
          <w:lang w:val="fr-FR"/>
        </w:rPr>
      </w:pPr>
      <w:proofErr w:type="gramStart"/>
      <w:r w:rsidRPr="00D0284E">
        <w:rPr>
          <w:lang w:val="fr-FR"/>
        </w:rPr>
        <w:t>pipeline</w:t>
      </w:r>
      <w:proofErr w:type="gramEnd"/>
      <w:r w:rsidRPr="00D0284E">
        <w:rPr>
          <w:lang w:val="fr-FR"/>
        </w:rPr>
        <w:t xml:space="preserve"> de scan lorsqu’il est disponible dans l’environnement concerné ;</w:t>
      </w:r>
    </w:p>
    <w:p w14:paraId="2215440B" w14:textId="77777777" w:rsidR="00D0284E" w:rsidRPr="00D0284E" w:rsidRDefault="00D0284E">
      <w:pPr>
        <w:numPr>
          <w:ilvl w:val="0"/>
          <w:numId w:val="105"/>
        </w:numPr>
        <w:rPr>
          <w:lang w:val="fr-FR"/>
        </w:rPr>
      </w:pPr>
      <w:r w:rsidRPr="00D0284E">
        <w:rPr>
          <w:lang w:val="fr-FR"/>
        </w:rPr>
        <w:t>HTTPS pour le transport ;</w:t>
      </w:r>
    </w:p>
    <w:p w14:paraId="24E01B56" w14:textId="77777777" w:rsidR="00D0284E" w:rsidRPr="00D0284E" w:rsidRDefault="00D0284E">
      <w:pPr>
        <w:numPr>
          <w:ilvl w:val="0"/>
          <w:numId w:val="105"/>
        </w:numPr>
        <w:rPr>
          <w:lang w:val="fr-FR"/>
        </w:rPr>
      </w:pPr>
      <w:proofErr w:type="gramStart"/>
      <w:r w:rsidRPr="00D0284E">
        <w:rPr>
          <w:lang w:val="fr-FR"/>
        </w:rPr>
        <w:t>autorisation</w:t>
      </w:r>
      <w:proofErr w:type="gramEnd"/>
      <w:r w:rsidRPr="00D0284E">
        <w:rPr>
          <w:lang w:val="fr-FR"/>
        </w:rPr>
        <w:t xml:space="preserve"> côté serveur.</w:t>
      </w:r>
    </w:p>
    <w:p w14:paraId="448574B4" w14:textId="77777777" w:rsidR="00D0284E" w:rsidRPr="00D0284E" w:rsidRDefault="00D0284E" w:rsidP="00D0284E">
      <w:pPr>
        <w:rPr>
          <w:lang w:val="fr-FR"/>
        </w:rPr>
      </w:pPr>
      <w:r w:rsidRPr="00D0284E">
        <w:rPr>
          <w:lang w:val="fr-FR"/>
        </w:rPr>
        <w:t>La formulation doit toujours conserver la portée exacte.</w:t>
      </w:r>
    </w:p>
    <w:p w14:paraId="4EDAFBA6" w14:textId="77777777" w:rsidR="00D0284E" w:rsidRPr="00D0284E" w:rsidRDefault="00D0284E" w:rsidP="00D0284E">
      <w:pPr>
        <w:rPr>
          <w:lang w:val="fr-FR"/>
        </w:rPr>
      </w:pPr>
      <w:r w:rsidRPr="00D0284E">
        <w:rPr>
          <w:lang w:val="fr-FR"/>
        </w:rPr>
        <w:t>Par exemple :</w:t>
      </w:r>
    </w:p>
    <w:p w14:paraId="41F4FC7A" w14:textId="77777777" w:rsidR="00D0284E" w:rsidRPr="00D0284E" w:rsidRDefault="00D0284E" w:rsidP="00D0284E">
      <w:pPr>
        <w:rPr>
          <w:lang w:val="fr-FR"/>
        </w:rPr>
      </w:pPr>
      <w:r w:rsidRPr="00D0284E">
        <w:rPr>
          <w:lang w:val="fr-FR"/>
        </w:rPr>
        <w:t>Les traitements serveur intègrent des contrôles de sécurité basés sur ClamAV et YARA dans l’architecture validée correspondante.</w:t>
      </w:r>
    </w:p>
    <w:p w14:paraId="6E86A0BF" w14:textId="77777777" w:rsidR="00D0284E" w:rsidRPr="00D0284E" w:rsidRDefault="00D0284E" w:rsidP="00D0284E">
      <w:pPr>
        <w:rPr>
          <w:lang w:val="fr-FR"/>
        </w:rPr>
      </w:pPr>
      <w:proofErr w:type="gramStart"/>
      <w:r w:rsidRPr="00D0284E">
        <w:rPr>
          <w:lang w:val="fr-FR"/>
        </w:rPr>
        <w:t>est</w:t>
      </w:r>
      <w:proofErr w:type="gramEnd"/>
      <w:r w:rsidRPr="00D0284E">
        <w:rPr>
          <w:lang w:val="fr-FR"/>
        </w:rPr>
        <w:t xml:space="preserve"> plus précis que :</w:t>
      </w:r>
    </w:p>
    <w:p w14:paraId="3DD1A3B7" w14:textId="77777777" w:rsidR="00D0284E" w:rsidRPr="00D0284E" w:rsidRDefault="00D0284E" w:rsidP="00D0284E">
      <w:pPr>
        <w:rPr>
          <w:lang w:val="fr-FR"/>
        </w:rPr>
      </w:pPr>
      <w:r w:rsidRPr="00D0284E">
        <w:rPr>
          <w:lang w:val="fr-FR"/>
        </w:rPr>
        <w:t>Tous les fichiers sont toujours garantis sans malware.</w:t>
      </w:r>
    </w:p>
    <w:p w14:paraId="2E8285B6" w14:textId="77777777" w:rsidR="00D0284E" w:rsidRPr="00D0284E" w:rsidRDefault="00D0284E" w:rsidP="00D0284E">
      <w:pPr>
        <w:rPr>
          <w:lang w:val="fr-FR"/>
        </w:rPr>
      </w:pPr>
      <w:r w:rsidRPr="00D0284E">
        <w:rPr>
          <w:lang w:val="fr-FR"/>
        </w:rPr>
        <w:t>La seconde affirmation dépasserait la preuve disponible.</w:t>
      </w:r>
    </w:p>
    <w:p w14:paraId="605075FA" w14:textId="77777777" w:rsidR="00D0284E" w:rsidRPr="00D0284E" w:rsidRDefault="00D0284E" w:rsidP="00D0284E">
      <w:pPr>
        <w:rPr>
          <w:lang w:val="fr-FR"/>
        </w:rPr>
      </w:pPr>
      <w:r w:rsidRPr="00D0284E">
        <w:rPr>
          <w:lang w:val="fr-FR"/>
        </w:rPr>
        <w:pict w14:anchorId="189D303B">
          <v:rect id="_x0000_i3444" style="width:0;height:1.5pt" o:hralign="center" o:hrstd="t" o:hr="t" fillcolor="#a0a0a0" stroked="f"/>
        </w:pict>
      </w:r>
    </w:p>
    <w:p w14:paraId="09CAD004" w14:textId="77777777" w:rsidR="00D0284E" w:rsidRPr="00D0284E" w:rsidRDefault="00D0284E" w:rsidP="00D0284E">
      <w:pPr>
        <w:rPr>
          <w:b/>
          <w:bCs/>
          <w:lang w:val="fr-FR"/>
        </w:rPr>
      </w:pPr>
      <w:r w:rsidRPr="00D0284E">
        <w:rPr>
          <w:b/>
          <w:bCs/>
          <w:lang w:val="fr-FR"/>
        </w:rPr>
        <w:t>12.37. État public et sécurité opérationnelle</w:t>
      </w:r>
    </w:p>
    <w:p w14:paraId="449AD4E9" w14:textId="77777777" w:rsidR="00D0284E" w:rsidRPr="00D0284E" w:rsidRDefault="00D0284E" w:rsidP="00D0284E">
      <w:pPr>
        <w:rPr>
          <w:lang w:val="fr-FR"/>
        </w:rPr>
      </w:pPr>
      <w:r w:rsidRPr="00D0284E">
        <w:rPr>
          <w:lang w:val="fr-FR"/>
        </w:rPr>
        <w:t>Le site public doit également éviter de révéler des informations opérationnelles inutiles.</w:t>
      </w:r>
    </w:p>
    <w:p w14:paraId="02E6D5FA" w14:textId="77777777" w:rsidR="00D0284E" w:rsidRPr="00D0284E" w:rsidRDefault="00D0284E" w:rsidP="00D0284E">
      <w:pPr>
        <w:rPr>
          <w:lang w:val="fr-FR"/>
        </w:rPr>
      </w:pPr>
      <w:r w:rsidRPr="00D0284E">
        <w:rPr>
          <w:lang w:val="fr-FR"/>
        </w:rPr>
        <w:lastRenderedPageBreak/>
        <w:t>Une erreur interne telle que :</w:t>
      </w:r>
    </w:p>
    <w:p w14:paraId="6CAB7770" w14:textId="77777777" w:rsidR="00D0284E" w:rsidRPr="00D0284E" w:rsidRDefault="00D0284E" w:rsidP="00D0284E">
      <w:r w:rsidRPr="00D0284E">
        <w:t xml:space="preserve">clamd connection refused at </w:t>
      </w:r>
      <w:proofErr w:type="gramStart"/>
      <w:r w:rsidRPr="00D0284E">
        <w:t>internal-host</w:t>
      </w:r>
      <w:proofErr w:type="gramEnd"/>
      <w:r w:rsidRPr="00D0284E">
        <w:t>:3310</w:t>
      </w:r>
    </w:p>
    <w:p w14:paraId="0911F68F" w14:textId="77777777" w:rsidR="00D0284E" w:rsidRPr="00D0284E" w:rsidRDefault="00D0284E" w:rsidP="00D0284E">
      <w:pPr>
        <w:rPr>
          <w:lang w:val="fr-FR"/>
        </w:rPr>
      </w:pPr>
      <w:proofErr w:type="gramStart"/>
      <w:r w:rsidRPr="00D0284E">
        <w:rPr>
          <w:lang w:val="fr-FR"/>
        </w:rPr>
        <w:t>peut</w:t>
      </w:r>
      <w:proofErr w:type="gramEnd"/>
      <w:r w:rsidRPr="00D0284E">
        <w:rPr>
          <w:lang w:val="fr-FR"/>
        </w:rPr>
        <w:t xml:space="preserve"> être utile aux administrateurs mais ne doit pas nécessairement être exposée au public.</w:t>
      </w:r>
    </w:p>
    <w:p w14:paraId="112C8187" w14:textId="77777777" w:rsidR="00D0284E" w:rsidRPr="00D0284E" w:rsidRDefault="00D0284E" w:rsidP="00D0284E">
      <w:pPr>
        <w:rPr>
          <w:lang w:val="fr-FR"/>
        </w:rPr>
      </w:pPr>
      <w:r w:rsidRPr="00D0284E">
        <w:rPr>
          <w:lang w:val="fr-FR"/>
        </w:rPr>
        <w:t>Le site peut plutôt présenter :</w:t>
      </w:r>
    </w:p>
    <w:p w14:paraId="7371C6A5" w14:textId="77777777" w:rsidR="00D0284E" w:rsidRPr="00D0284E" w:rsidRDefault="00D0284E" w:rsidP="00D0284E">
      <w:pPr>
        <w:rPr>
          <w:lang w:val="fr-FR"/>
        </w:rPr>
      </w:pPr>
      <w:r w:rsidRPr="00D0284E">
        <w:rPr>
          <w:lang w:val="fr-FR"/>
        </w:rPr>
        <w:t>Service de traitement temporairement indisponible.</w:t>
      </w:r>
    </w:p>
    <w:p w14:paraId="6EDEA764" w14:textId="77777777" w:rsidR="00D0284E" w:rsidRPr="00D0284E" w:rsidRDefault="00D0284E" w:rsidP="00D0284E">
      <w:pPr>
        <w:rPr>
          <w:lang w:val="fr-FR"/>
        </w:rPr>
      </w:pPr>
      <w:r w:rsidRPr="00D0284E">
        <w:rPr>
          <w:lang w:val="fr-FR"/>
        </w:rPr>
        <w:t>La relation devient :</w:t>
      </w:r>
    </w:p>
    <w:p w14:paraId="6EC8A67B" w14:textId="2092DCAD" w:rsidR="00D0284E" w:rsidRPr="00D0284E" w:rsidRDefault="00D0284E" w:rsidP="00D0284E">
      <w:pPr>
        <w:rPr>
          <w:lang w:val="fr-FR"/>
        </w:rPr>
      </w:pPr>
      <m:oMathPara>
        <m:oMath>
          <m:r>
            <w:rPr>
              <w:rFonts w:ascii="Cambria Math" w:hAnsi="Cambria Math"/>
              <w:lang w:val="fr-FR"/>
            </w:rPr>
            <m:t>DetailedInternalError→SanitizedPublicStatus</m:t>
          </m:r>
        </m:oMath>
      </m:oMathPara>
    </w:p>
    <w:p w14:paraId="22A79FF7" w14:textId="77777777" w:rsidR="00D0284E" w:rsidRPr="00D0284E" w:rsidRDefault="00D0284E" w:rsidP="00D0284E">
      <w:pPr>
        <w:rPr>
          <w:lang w:val="fr-FR"/>
        </w:rPr>
      </w:pPr>
      <w:r w:rsidRPr="00D0284E">
        <w:rPr>
          <w:lang w:val="fr-FR"/>
        </w:rPr>
        <w:t>Cette séparation protège l’infrastructure tout en maintenant une information utile.</w:t>
      </w:r>
    </w:p>
    <w:p w14:paraId="13B09422" w14:textId="77777777" w:rsidR="00D0284E" w:rsidRPr="00D0284E" w:rsidRDefault="00D0284E" w:rsidP="00D0284E">
      <w:pPr>
        <w:rPr>
          <w:lang w:val="fr-FR"/>
        </w:rPr>
      </w:pPr>
      <w:r w:rsidRPr="00D0284E">
        <w:rPr>
          <w:lang w:val="fr-FR"/>
        </w:rPr>
        <w:pict w14:anchorId="614FFEE1">
          <v:rect id="_x0000_i3445" style="width:0;height:1.5pt" o:hralign="center" o:hrstd="t" o:hr="t" fillcolor="#a0a0a0" stroked="f"/>
        </w:pict>
      </w:r>
    </w:p>
    <w:p w14:paraId="782FA82D" w14:textId="77777777" w:rsidR="00D0284E" w:rsidRPr="00D0284E" w:rsidRDefault="00D0284E" w:rsidP="00D0284E">
      <w:pPr>
        <w:rPr>
          <w:b/>
          <w:bCs/>
          <w:lang w:val="fr-FR"/>
        </w:rPr>
      </w:pPr>
      <w:r w:rsidRPr="00D0284E">
        <w:rPr>
          <w:b/>
          <w:bCs/>
          <w:lang w:val="fr-FR"/>
        </w:rPr>
        <w:t>12.38. Gestion des erreurs du site</w:t>
      </w:r>
    </w:p>
    <w:p w14:paraId="5753BFA8" w14:textId="77777777" w:rsidR="00D0284E" w:rsidRPr="00D0284E" w:rsidRDefault="00D0284E" w:rsidP="00D0284E">
      <w:pPr>
        <w:rPr>
          <w:lang w:val="fr-FR"/>
        </w:rPr>
      </w:pPr>
      <w:r w:rsidRPr="00D0284E">
        <w:rPr>
          <w:lang w:val="fr-FR"/>
        </w:rPr>
        <w:t>Le site doit gérer plusieurs catégories d’échec :</w:t>
      </w:r>
    </w:p>
    <w:p w14:paraId="42EC6CDE" w14:textId="77777777" w:rsidR="00D0284E" w:rsidRPr="00D0284E" w:rsidRDefault="00D0284E">
      <w:pPr>
        <w:numPr>
          <w:ilvl w:val="0"/>
          <w:numId w:val="106"/>
        </w:numPr>
        <w:rPr>
          <w:lang w:val="fr-FR"/>
        </w:rPr>
      </w:pPr>
      <w:r w:rsidRPr="00D0284E">
        <w:rPr>
          <w:lang w:val="fr-FR"/>
        </w:rPr>
        <w:t>API publique inaccessible ;</w:t>
      </w:r>
    </w:p>
    <w:p w14:paraId="03195C84" w14:textId="77777777" w:rsidR="00D0284E" w:rsidRPr="00D0284E" w:rsidRDefault="00D0284E">
      <w:pPr>
        <w:numPr>
          <w:ilvl w:val="0"/>
          <w:numId w:val="106"/>
        </w:numPr>
        <w:rPr>
          <w:lang w:val="fr-FR"/>
        </w:rPr>
      </w:pPr>
      <w:proofErr w:type="gramStart"/>
      <w:r w:rsidRPr="00D0284E">
        <w:rPr>
          <w:lang w:val="fr-FR"/>
        </w:rPr>
        <w:t>manifeste</w:t>
      </w:r>
      <w:proofErr w:type="gramEnd"/>
      <w:r w:rsidRPr="00D0284E">
        <w:rPr>
          <w:lang w:val="fr-FR"/>
        </w:rPr>
        <w:t xml:space="preserve"> de </w:t>
      </w:r>
      <w:proofErr w:type="gramStart"/>
      <w:r w:rsidRPr="00D0284E">
        <w:rPr>
          <w:lang w:val="fr-FR"/>
        </w:rPr>
        <w:t>versions indisponible</w:t>
      </w:r>
      <w:proofErr w:type="gramEnd"/>
      <w:r w:rsidRPr="00D0284E">
        <w:rPr>
          <w:lang w:val="fr-FR"/>
        </w:rPr>
        <w:t xml:space="preserve"> ;</w:t>
      </w:r>
    </w:p>
    <w:p w14:paraId="7EFEDB96" w14:textId="77777777" w:rsidR="00D0284E" w:rsidRPr="00D0284E" w:rsidRDefault="00D0284E">
      <w:pPr>
        <w:numPr>
          <w:ilvl w:val="0"/>
          <w:numId w:val="106"/>
        </w:numPr>
        <w:rPr>
          <w:lang w:val="fr-FR"/>
        </w:rPr>
      </w:pPr>
      <w:proofErr w:type="gramStart"/>
      <w:r w:rsidRPr="00D0284E">
        <w:rPr>
          <w:lang w:val="fr-FR"/>
        </w:rPr>
        <w:t>artefact</w:t>
      </w:r>
      <w:proofErr w:type="gramEnd"/>
      <w:r w:rsidRPr="00D0284E">
        <w:rPr>
          <w:lang w:val="fr-FR"/>
        </w:rPr>
        <w:t xml:space="preserve"> absent ;</w:t>
      </w:r>
    </w:p>
    <w:p w14:paraId="123B0D12" w14:textId="77777777" w:rsidR="00D0284E" w:rsidRPr="00D0284E" w:rsidRDefault="00D0284E">
      <w:pPr>
        <w:numPr>
          <w:ilvl w:val="0"/>
          <w:numId w:val="106"/>
        </w:numPr>
        <w:rPr>
          <w:lang w:val="fr-FR"/>
        </w:rPr>
      </w:pPr>
      <w:proofErr w:type="gramStart"/>
      <w:r w:rsidRPr="00D0284E">
        <w:rPr>
          <w:lang w:val="fr-FR"/>
        </w:rPr>
        <w:t>partage</w:t>
      </w:r>
      <w:proofErr w:type="gramEnd"/>
      <w:r w:rsidRPr="00D0284E">
        <w:rPr>
          <w:lang w:val="fr-FR"/>
        </w:rPr>
        <w:t xml:space="preserve"> invalide ;</w:t>
      </w:r>
    </w:p>
    <w:p w14:paraId="7E713497" w14:textId="77777777" w:rsidR="00D0284E" w:rsidRPr="00D0284E" w:rsidRDefault="00D0284E">
      <w:pPr>
        <w:numPr>
          <w:ilvl w:val="0"/>
          <w:numId w:val="106"/>
        </w:numPr>
        <w:rPr>
          <w:lang w:val="fr-FR"/>
        </w:rPr>
      </w:pPr>
      <w:proofErr w:type="gramStart"/>
      <w:r w:rsidRPr="00D0284E">
        <w:rPr>
          <w:lang w:val="fr-FR"/>
        </w:rPr>
        <w:t>route</w:t>
      </w:r>
      <w:proofErr w:type="gramEnd"/>
      <w:r w:rsidRPr="00D0284E">
        <w:rPr>
          <w:lang w:val="fr-FR"/>
        </w:rPr>
        <w:t xml:space="preserve"> inconnue ;</w:t>
      </w:r>
    </w:p>
    <w:p w14:paraId="57FB88E1" w14:textId="77777777" w:rsidR="00D0284E" w:rsidRPr="00D0284E" w:rsidRDefault="00D0284E">
      <w:pPr>
        <w:numPr>
          <w:ilvl w:val="0"/>
          <w:numId w:val="106"/>
        </w:numPr>
        <w:rPr>
          <w:lang w:val="fr-FR"/>
        </w:rPr>
      </w:pPr>
      <w:proofErr w:type="gramStart"/>
      <w:r w:rsidRPr="00D0284E">
        <w:rPr>
          <w:lang w:val="fr-FR"/>
        </w:rPr>
        <w:t>état</w:t>
      </w:r>
      <w:proofErr w:type="gramEnd"/>
      <w:r w:rsidRPr="00D0284E">
        <w:rPr>
          <w:lang w:val="fr-FR"/>
        </w:rPr>
        <w:t xml:space="preserve"> non disponible.</w:t>
      </w:r>
    </w:p>
    <w:p w14:paraId="67BEFBAC" w14:textId="77777777" w:rsidR="00D0284E" w:rsidRPr="00D0284E" w:rsidRDefault="00D0284E" w:rsidP="00D0284E">
      <w:pPr>
        <w:rPr>
          <w:lang w:val="fr-FR"/>
        </w:rPr>
      </w:pPr>
      <w:r w:rsidRPr="00D0284E">
        <w:rPr>
          <w:lang w:val="fr-FR"/>
        </w:rPr>
        <w:t>Une défaillance ne doit pas conduire à inventer une information.</w:t>
      </w:r>
    </w:p>
    <w:p w14:paraId="24C9F0D1" w14:textId="77777777" w:rsidR="00D0284E" w:rsidRPr="00D0284E" w:rsidRDefault="00D0284E" w:rsidP="00D0284E">
      <w:pPr>
        <w:rPr>
          <w:lang w:val="fr-FR"/>
        </w:rPr>
      </w:pPr>
      <w:r w:rsidRPr="00D0284E">
        <w:rPr>
          <w:lang w:val="fr-FR"/>
        </w:rPr>
        <w:t>Par exemple :</w:t>
      </w:r>
    </w:p>
    <w:p w14:paraId="72285B03" w14:textId="7516A006" w:rsidR="00D0284E" w:rsidRPr="00D0284E" w:rsidRDefault="00D0284E" w:rsidP="00D0284E">
      <w:pPr>
        <w:rPr>
          <w:lang w:val="fr-FR"/>
        </w:rPr>
      </w:pPr>
      <m:oMathPara>
        <m:oMath>
          <m:r>
            <w:rPr>
              <w:rFonts w:ascii="Cambria Math" w:hAnsi="Cambria Math"/>
              <w:lang w:val="fr-FR"/>
            </w:rPr>
            <m:t>StatusEndpointUnavailable⇏AllSystemsOperational</m:t>
          </m:r>
        </m:oMath>
      </m:oMathPara>
    </w:p>
    <w:p w14:paraId="1138812C" w14:textId="77777777" w:rsidR="00D0284E" w:rsidRPr="00D0284E" w:rsidRDefault="00D0284E" w:rsidP="00D0284E">
      <w:pPr>
        <w:rPr>
          <w:lang w:val="fr-FR"/>
        </w:rPr>
      </w:pPr>
      <w:r w:rsidRPr="00D0284E">
        <w:rPr>
          <w:lang w:val="fr-FR"/>
        </w:rPr>
        <w:t>La réponse honnête est plutôt :</w:t>
      </w:r>
    </w:p>
    <w:p w14:paraId="3FC02ADC" w14:textId="0174D7D5" w:rsidR="00D0284E" w:rsidRPr="00D0284E" w:rsidRDefault="00D0284E" w:rsidP="00D0284E">
      <w:pPr>
        <w:rPr>
          <w:lang w:val="fr-FR"/>
        </w:rPr>
      </w:pPr>
      <m:oMathPara>
        <m:oMath>
          <m:r>
            <w:rPr>
              <w:rFonts w:ascii="Cambria Math" w:hAnsi="Cambria Math"/>
              <w:lang w:val="fr-FR"/>
            </w:rPr>
            <m:t>StatusUnknown</m:t>
          </m:r>
        </m:oMath>
      </m:oMathPara>
    </w:p>
    <w:p w14:paraId="4A390466" w14:textId="77777777" w:rsidR="00D0284E" w:rsidRPr="00D0284E" w:rsidRDefault="00D0284E" w:rsidP="00D0284E">
      <w:pPr>
        <w:rPr>
          <w:lang w:val="fr-FR"/>
        </w:rPr>
      </w:pPr>
      <w:proofErr w:type="gramStart"/>
      <w:r w:rsidRPr="00D0284E">
        <w:rPr>
          <w:lang w:val="fr-FR"/>
        </w:rPr>
        <w:t>ou</w:t>
      </w:r>
      <w:proofErr w:type="gramEnd"/>
      <w:r w:rsidRPr="00D0284E">
        <w:rPr>
          <w:lang w:val="fr-FR"/>
        </w:rPr>
        <w:t xml:space="preserve"> un état équivalent prévu par l’interface.</w:t>
      </w:r>
    </w:p>
    <w:p w14:paraId="086AAC07" w14:textId="77777777" w:rsidR="00D0284E" w:rsidRPr="00D0284E" w:rsidRDefault="00D0284E" w:rsidP="00D0284E">
      <w:pPr>
        <w:rPr>
          <w:lang w:val="fr-FR"/>
        </w:rPr>
      </w:pPr>
      <w:r w:rsidRPr="00D0284E">
        <w:rPr>
          <w:lang w:val="fr-FR"/>
        </w:rPr>
        <w:pict w14:anchorId="54F1E776">
          <v:rect id="_x0000_i3446" style="width:0;height:1.5pt" o:hralign="center" o:hrstd="t" o:hr="t" fillcolor="#a0a0a0" stroked="f"/>
        </w:pict>
      </w:r>
    </w:p>
    <w:p w14:paraId="7F563C64" w14:textId="77777777" w:rsidR="00D0284E" w:rsidRPr="00D0284E" w:rsidRDefault="00D0284E" w:rsidP="00D0284E">
      <w:pPr>
        <w:rPr>
          <w:b/>
          <w:bCs/>
          <w:lang w:val="fr-FR"/>
        </w:rPr>
      </w:pPr>
      <w:r w:rsidRPr="00D0284E">
        <w:rPr>
          <w:b/>
          <w:bCs/>
          <w:lang w:val="fr-FR"/>
        </w:rPr>
        <w:t>12.39. Figure — Flux de la page d’état</w:t>
      </w:r>
    </w:p>
    <w:p w14:paraId="2A57BCD8" w14:textId="77777777" w:rsidR="00D0284E" w:rsidRPr="00D0284E" w:rsidRDefault="00D0284E" w:rsidP="00D0284E">
      <w:pPr>
        <w:rPr>
          <w:lang w:val="fr-FR"/>
        </w:rPr>
      </w:pPr>
      <w:r w:rsidRPr="00D0284E">
        <w:rPr>
          <w:b/>
          <w:bCs/>
          <w:lang w:val="fr-FR"/>
        </w:rPr>
        <w:t>[FIGURE 12.5 À INSÉRER — Publication contrôlée du statut]</w:t>
      </w:r>
    </w:p>
    <w:p w14:paraId="02F46F55" w14:textId="77777777" w:rsidR="00D0284E" w:rsidRPr="00D0284E" w:rsidRDefault="00D0284E" w:rsidP="00D0284E">
      <w:pPr>
        <w:rPr>
          <w:lang w:val="fr-FR"/>
        </w:rPr>
      </w:pPr>
      <w:r w:rsidRPr="00D0284E">
        <w:rPr>
          <w:lang w:val="fr-FR"/>
        </w:rPr>
        <w:t>┌─────────────────────┐</w:t>
      </w:r>
    </w:p>
    <w:p w14:paraId="765FC094" w14:textId="77777777" w:rsidR="00D0284E" w:rsidRPr="00D0284E" w:rsidRDefault="00D0284E" w:rsidP="00D0284E">
      <w:pPr>
        <w:rPr>
          <w:lang w:val="fr-FR"/>
        </w:rPr>
      </w:pPr>
      <w:r w:rsidRPr="00D0284E">
        <w:rPr>
          <w:lang w:val="fr-FR"/>
        </w:rPr>
        <w:t>│ Internal Services   │</w:t>
      </w:r>
    </w:p>
    <w:p w14:paraId="526BF084" w14:textId="77777777" w:rsidR="00D0284E" w:rsidRPr="00D0284E" w:rsidRDefault="00D0284E" w:rsidP="00D0284E">
      <w:pPr>
        <w:rPr>
          <w:lang w:val="fr-FR"/>
        </w:rPr>
      </w:pPr>
      <w:r w:rsidRPr="00D0284E">
        <w:rPr>
          <w:lang w:val="fr-FR"/>
        </w:rPr>
        <w:t>│ API / DB / Engine   │</w:t>
      </w:r>
    </w:p>
    <w:p w14:paraId="11F6E760" w14:textId="77777777" w:rsidR="00D0284E" w:rsidRPr="00D0284E" w:rsidRDefault="00D0284E" w:rsidP="00D0284E">
      <w:pPr>
        <w:rPr>
          <w:lang w:val="fr-FR"/>
        </w:rPr>
      </w:pPr>
      <w:r w:rsidRPr="00D0284E">
        <w:rPr>
          <w:lang w:val="fr-FR"/>
        </w:rPr>
        <w:t>│ Security Components │</w:t>
      </w:r>
    </w:p>
    <w:p w14:paraId="4817052C"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362E44C6"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281126F7" w14:textId="77777777" w:rsidR="00D0284E" w:rsidRPr="00D0284E" w:rsidRDefault="00D0284E" w:rsidP="00D0284E">
      <w:pPr>
        <w:rPr>
          <w:lang w:val="fr-FR"/>
        </w:rPr>
      </w:pPr>
      <w:r w:rsidRPr="00D0284E">
        <w:rPr>
          <w:lang w:val="fr-FR"/>
        </w:rPr>
        <w:t>┌─────────────────────┐</w:t>
      </w:r>
    </w:p>
    <w:p w14:paraId="35108CB3" w14:textId="77777777" w:rsidR="00D0284E" w:rsidRPr="00D0284E" w:rsidRDefault="00D0284E" w:rsidP="00D0284E">
      <w:pPr>
        <w:rPr>
          <w:lang w:val="fr-FR"/>
        </w:rPr>
      </w:pPr>
      <w:r w:rsidRPr="00D0284E">
        <w:rPr>
          <w:lang w:val="fr-FR"/>
        </w:rPr>
        <w:t>│      FastAPI        │</w:t>
      </w:r>
    </w:p>
    <w:p w14:paraId="56F286FE" w14:textId="77777777" w:rsidR="00D0284E" w:rsidRPr="00D0284E" w:rsidRDefault="00D0284E" w:rsidP="00D0284E">
      <w:pPr>
        <w:rPr>
          <w:lang w:val="fr-FR"/>
        </w:rPr>
      </w:pPr>
      <w:r w:rsidRPr="00D0284E">
        <w:rPr>
          <w:lang w:val="fr-FR"/>
        </w:rPr>
        <w:lastRenderedPageBreak/>
        <w:t xml:space="preserve">│ Status </w:t>
      </w:r>
      <w:proofErr w:type="gramStart"/>
      <w:r w:rsidRPr="00D0284E">
        <w:rPr>
          <w:lang w:val="fr-FR"/>
        </w:rPr>
        <w:t>aggregation  │</w:t>
      </w:r>
      <w:proofErr w:type="gramEnd"/>
    </w:p>
    <w:p w14:paraId="3131A18E"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580F91E9"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685D82DD" w14:textId="77777777" w:rsidR="00D0284E" w:rsidRPr="00D0284E" w:rsidRDefault="00D0284E" w:rsidP="00D0284E">
      <w:pPr>
        <w:rPr>
          <w:lang w:val="fr-FR"/>
        </w:rPr>
      </w:pPr>
      <w:r w:rsidRPr="00D0284E">
        <w:rPr>
          <w:lang w:val="fr-FR"/>
        </w:rPr>
        <w:t>┌─────────────────────┐</w:t>
      </w:r>
    </w:p>
    <w:p w14:paraId="667255B7" w14:textId="77777777" w:rsidR="00D0284E" w:rsidRPr="00D0284E" w:rsidRDefault="00D0284E" w:rsidP="00D0284E">
      <w:pPr>
        <w:rPr>
          <w:lang w:val="fr-FR"/>
        </w:rPr>
      </w:pPr>
      <w:r w:rsidRPr="00D0284E">
        <w:rPr>
          <w:lang w:val="fr-FR"/>
        </w:rPr>
        <w:t>│   Sanitization      │</w:t>
      </w:r>
    </w:p>
    <w:p w14:paraId="4B4F29DE" w14:textId="77777777" w:rsidR="00D0284E" w:rsidRPr="00D0284E" w:rsidRDefault="00D0284E" w:rsidP="00D0284E">
      <w:pPr>
        <w:rPr>
          <w:lang w:val="fr-FR"/>
        </w:rPr>
      </w:pPr>
      <w:r w:rsidRPr="00D0284E">
        <w:rPr>
          <w:lang w:val="fr-FR"/>
        </w:rPr>
        <w:t xml:space="preserve">│ Public </w:t>
      </w:r>
      <w:proofErr w:type="gramStart"/>
      <w:r w:rsidRPr="00D0284E">
        <w:rPr>
          <w:lang w:val="fr-FR"/>
        </w:rPr>
        <w:t>information  │</w:t>
      </w:r>
      <w:proofErr w:type="gramEnd"/>
    </w:p>
    <w:p w14:paraId="37060211"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7C8A0689"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5629B718" w14:textId="77777777" w:rsidR="00D0284E" w:rsidRPr="00D0284E" w:rsidRDefault="00D0284E" w:rsidP="00D0284E">
      <w:pPr>
        <w:rPr>
          <w:lang w:val="fr-FR"/>
        </w:rPr>
      </w:pPr>
      <w:r w:rsidRPr="00D0284E">
        <w:rPr>
          <w:lang w:val="fr-FR"/>
        </w:rPr>
        <w:t>┌─────────────────────┐</w:t>
      </w:r>
    </w:p>
    <w:p w14:paraId="19620157" w14:textId="77777777" w:rsidR="00D0284E" w:rsidRPr="00D0284E" w:rsidRDefault="00D0284E" w:rsidP="00D0284E">
      <w:pPr>
        <w:rPr>
          <w:lang w:val="fr-FR"/>
        </w:rPr>
      </w:pPr>
      <w:proofErr w:type="gramStart"/>
      <w:r w:rsidRPr="00D0284E">
        <w:rPr>
          <w:lang w:val="fr-FR"/>
        </w:rPr>
        <w:t>│  /</w:t>
      </w:r>
      <w:proofErr w:type="gramEnd"/>
      <w:r w:rsidRPr="00D0284E">
        <w:rPr>
          <w:lang w:val="fr-FR"/>
        </w:rPr>
        <w:t>public/status     │</w:t>
      </w:r>
    </w:p>
    <w:p w14:paraId="5FDA367A" w14:textId="77777777" w:rsidR="00D0284E" w:rsidRPr="00D0284E" w:rsidRDefault="00D0284E" w:rsidP="00D0284E">
      <w:pPr>
        <w:rPr>
          <w:lang w:val="fr-FR"/>
        </w:rPr>
      </w:pPr>
      <w:r w:rsidRPr="00D0284E">
        <w:rPr>
          <w:lang w:val="fr-FR"/>
        </w:rPr>
        <w:t>└──────────</w:t>
      </w:r>
      <w:r w:rsidRPr="00D0284E">
        <w:rPr>
          <w:rFonts w:ascii="MS Gothic" w:eastAsia="MS Gothic" w:hAnsi="MS Gothic" w:cs="MS Gothic" w:hint="eastAsia"/>
          <w:lang w:val="fr-FR"/>
        </w:rPr>
        <w:t>┬</w:t>
      </w:r>
      <w:r w:rsidRPr="00D0284E">
        <w:rPr>
          <w:rFonts w:cs="Aptos"/>
          <w:lang w:val="fr-FR"/>
        </w:rPr>
        <w:t>──────────┘</w:t>
      </w:r>
    </w:p>
    <w:p w14:paraId="5168D849" w14:textId="77777777" w:rsidR="00D0284E" w:rsidRPr="00D0284E" w:rsidRDefault="00D0284E" w:rsidP="00D0284E">
      <w:pPr>
        <w:rPr>
          <w:lang w:val="fr-FR"/>
        </w:rPr>
      </w:pPr>
      <w:r w:rsidRPr="00D0284E">
        <w:rPr>
          <w:lang w:val="fr-FR"/>
        </w:rPr>
        <w:t xml:space="preserve">           </w:t>
      </w:r>
      <w:r w:rsidRPr="00D0284E">
        <w:rPr>
          <w:rFonts w:ascii="Arial" w:hAnsi="Arial" w:cs="Arial"/>
          <w:lang w:val="fr-FR"/>
        </w:rPr>
        <w:t>▼</w:t>
      </w:r>
    </w:p>
    <w:p w14:paraId="3E3E4CED" w14:textId="77777777" w:rsidR="00D0284E" w:rsidRPr="00D0284E" w:rsidRDefault="00D0284E" w:rsidP="00D0284E">
      <w:pPr>
        <w:rPr>
          <w:lang w:val="fr-FR"/>
        </w:rPr>
      </w:pPr>
      <w:r w:rsidRPr="00D0284E">
        <w:rPr>
          <w:lang w:val="fr-FR"/>
        </w:rPr>
        <w:t>┌─────────────────────┐</w:t>
      </w:r>
    </w:p>
    <w:p w14:paraId="7719E2DB" w14:textId="77777777" w:rsidR="00D0284E" w:rsidRPr="00D0284E" w:rsidRDefault="00D0284E" w:rsidP="00D0284E">
      <w:pPr>
        <w:rPr>
          <w:lang w:val="fr-FR"/>
        </w:rPr>
      </w:pPr>
      <w:r w:rsidRPr="00D0284E">
        <w:rPr>
          <w:lang w:val="fr-FR"/>
        </w:rPr>
        <w:t>│ Next.js Status Page │</w:t>
      </w:r>
    </w:p>
    <w:p w14:paraId="3720E5B1" w14:textId="77777777" w:rsidR="00D0284E" w:rsidRPr="00D0284E" w:rsidRDefault="00D0284E" w:rsidP="00D0284E">
      <w:pPr>
        <w:rPr>
          <w:lang w:val="fr-FR"/>
        </w:rPr>
      </w:pPr>
      <w:r w:rsidRPr="00D0284E">
        <w:rPr>
          <w:lang w:val="fr-FR"/>
        </w:rPr>
        <w:t>└─────────────────────┘</w:t>
      </w:r>
    </w:p>
    <w:p w14:paraId="04189424" w14:textId="77777777" w:rsidR="00D0284E" w:rsidRPr="00D0284E" w:rsidRDefault="00D0284E" w:rsidP="00D0284E">
      <w:pPr>
        <w:rPr>
          <w:lang w:val="fr-FR"/>
        </w:rPr>
      </w:pPr>
      <w:r w:rsidRPr="00D0284E">
        <w:rPr>
          <w:b/>
          <w:bCs/>
          <w:lang w:val="fr-FR"/>
        </w:rPr>
        <w:t>Figure 12.5 — Séparation entre diagnostic interne et information publique</w:t>
      </w:r>
    </w:p>
    <w:p w14:paraId="3DF7DE94" w14:textId="77777777" w:rsidR="00D0284E" w:rsidRPr="00D0284E" w:rsidRDefault="00D0284E" w:rsidP="00D0284E">
      <w:pPr>
        <w:rPr>
          <w:lang w:val="fr-FR"/>
        </w:rPr>
      </w:pPr>
      <w:r w:rsidRPr="00D0284E">
        <w:rPr>
          <w:b/>
          <w:bCs/>
          <w:lang w:val="fr-FR"/>
        </w:rPr>
        <w:t>Interprétation —</w:t>
      </w:r>
      <w:r w:rsidRPr="00D0284E">
        <w:rPr>
          <w:lang w:val="fr-FR"/>
        </w:rPr>
        <w:t xml:space="preserve"> la page publique consomme une projection contrôlée de l’état et ne doit pas reconstruire arbitrairement la santé globale à partir d’un simple signal de vivacité.</w:t>
      </w:r>
    </w:p>
    <w:p w14:paraId="6922A1C4" w14:textId="77777777" w:rsidR="00D0284E" w:rsidRPr="00D0284E" w:rsidRDefault="00D0284E" w:rsidP="00D0284E">
      <w:pPr>
        <w:rPr>
          <w:lang w:val="fr-FR"/>
        </w:rPr>
      </w:pPr>
      <w:r w:rsidRPr="00D0284E">
        <w:rPr>
          <w:lang w:val="fr-FR"/>
        </w:rPr>
        <w:pict w14:anchorId="5F497F05">
          <v:rect id="_x0000_i3447" style="width:0;height:1.5pt" o:hralign="center" o:hrstd="t" o:hr="t" fillcolor="#a0a0a0" stroked="f"/>
        </w:pict>
      </w:r>
    </w:p>
    <w:p w14:paraId="70A4B969" w14:textId="77777777" w:rsidR="00D0284E" w:rsidRPr="00D0284E" w:rsidRDefault="00D0284E" w:rsidP="00D0284E">
      <w:pPr>
        <w:rPr>
          <w:b/>
          <w:bCs/>
          <w:lang w:val="fr-FR"/>
        </w:rPr>
      </w:pPr>
      <w:r w:rsidRPr="00D0284E">
        <w:rPr>
          <w:b/>
          <w:bCs/>
          <w:lang w:val="fr-FR"/>
        </w:rPr>
        <w:t>12.40. Validation du site public</w:t>
      </w:r>
    </w:p>
    <w:p w14:paraId="7A69EFD8" w14:textId="77777777" w:rsidR="00D0284E" w:rsidRPr="00D0284E" w:rsidRDefault="00D0284E" w:rsidP="00D0284E">
      <w:pPr>
        <w:rPr>
          <w:lang w:val="fr-FR"/>
        </w:rPr>
      </w:pPr>
      <w:r w:rsidRPr="00D0284E">
        <w:rPr>
          <w:lang w:val="fr-FR"/>
        </w:rPr>
        <w:t>La validation du site doit dépasser la simple compilation du projet.</w:t>
      </w:r>
    </w:p>
    <w:p w14:paraId="4D2337AA" w14:textId="77777777" w:rsidR="00D0284E" w:rsidRPr="00D0284E" w:rsidRDefault="00D0284E" w:rsidP="00D0284E">
      <w:pPr>
        <w:rPr>
          <w:lang w:val="fr-FR"/>
        </w:rPr>
      </w:pPr>
      <w:r w:rsidRPr="00D0284E">
        <w:rPr>
          <w:lang w:val="fr-FR"/>
        </w:rPr>
        <w:t>Plusieurs niveaux sont nécessaires.</w:t>
      </w:r>
    </w:p>
    <w:p w14:paraId="5B1B5AE2" w14:textId="77777777" w:rsidR="00D0284E" w:rsidRPr="00D0284E" w:rsidRDefault="00D0284E" w:rsidP="00D0284E">
      <w:pPr>
        <w:rPr>
          <w:b/>
          <w:bCs/>
          <w:lang w:val="fr-FR"/>
        </w:rPr>
      </w:pPr>
      <w:r w:rsidRPr="00D0284E">
        <w:rPr>
          <w:b/>
          <w:bCs/>
          <w:lang w:val="fr-FR"/>
        </w:rPr>
        <w:t>Validation du build</w:t>
      </w:r>
    </w:p>
    <w:p w14:paraId="437A800B" w14:textId="77777777" w:rsidR="00D0284E" w:rsidRPr="00D0284E" w:rsidRDefault="00D0284E" w:rsidP="00D0284E">
      <w:pPr>
        <w:rPr>
          <w:lang w:val="fr-FR"/>
        </w:rPr>
      </w:pPr>
      <w:r w:rsidRPr="00D0284E">
        <w:rPr>
          <w:lang w:val="fr-FR"/>
        </w:rPr>
        <w:t>Elle établit que l’application peut être produite dans l’environnement concerné.</w:t>
      </w:r>
    </w:p>
    <w:p w14:paraId="4D8F0E12" w14:textId="77777777" w:rsidR="00D0284E" w:rsidRPr="00D0284E" w:rsidRDefault="00D0284E" w:rsidP="00D0284E">
      <w:pPr>
        <w:rPr>
          <w:b/>
          <w:bCs/>
          <w:lang w:val="fr-FR"/>
        </w:rPr>
      </w:pPr>
      <w:r w:rsidRPr="00D0284E">
        <w:rPr>
          <w:b/>
          <w:bCs/>
          <w:lang w:val="fr-FR"/>
        </w:rPr>
        <w:t>Validation des routes</w:t>
      </w:r>
    </w:p>
    <w:p w14:paraId="041BADD9" w14:textId="77777777" w:rsidR="00D0284E" w:rsidRPr="00D0284E" w:rsidRDefault="00D0284E" w:rsidP="00D0284E">
      <w:pPr>
        <w:rPr>
          <w:lang w:val="fr-FR"/>
        </w:rPr>
      </w:pPr>
      <w:r w:rsidRPr="00D0284E">
        <w:rPr>
          <w:lang w:val="fr-FR"/>
        </w:rPr>
        <w:t>Elle vérifie que les pages attendues sont accessibles.</w:t>
      </w:r>
    </w:p>
    <w:p w14:paraId="34E90120" w14:textId="77777777" w:rsidR="00D0284E" w:rsidRPr="00D0284E" w:rsidRDefault="00D0284E" w:rsidP="00D0284E">
      <w:pPr>
        <w:rPr>
          <w:b/>
          <w:bCs/>
          <w:lang w:val="fr-FR"/>
        </w:rPr>
      </w:pPr>
      <w:r w:rsidRPr="00D0284E">
        <w:rPr>
          <w:b/>
          <w:bCs/>
          <w:lang w:val="fr-FR"/>
        </w:rPr>
        <w:t>Validation des liens</w:t>
      </w:r>
    </w:p>
    <w:p w14:paraId="69DCF14E" w14:textId="77777777" w:rsidR="00D0284E" w:rsidRPr="00D0284E" w:rsidRDefault="00D0284E" w:rsidP="00D0284E">
      <w:pPr>
        <w:rPr>
          <w:lang w:val="fr-FR"/>
        </w:rPr>
      </w:pPr>
      <w:r w:rsidRPr="00D0284E">
        <w:rPr>
          <w:lang w:val="fr-FR"/>
        </w:rPr>
        <w:t>Elle vérifie les redirections vers le portail et les ressources publiées.</w:t>
      </w:r>
    </w:p>
    <w:p w14:paraId="5C221E84" w14:textId="77777777" w:rsidR="00D0284E" w:rsidRPr="00D0284E" w:rsidRDefault="00D0284E" w:rsidP="00D0284E">
      <w:pPr>
        <w:rPr>
          <w:b/>
          <w:bCs/>
          <w:lang w:val="fr-FR"/>
        </w:rPr>
      </w:pPr>
      <w:r w:rsidRPr="00D0284E">
        <w:rPr>
          <w:b/>
          <w:bCs/>
          <w:lang w:val="fr-FR"/>
        </w:rPr>
        <w:t>Validation du manifeste</w:t>
      </w:r>
    </w:p>
    <w:p w14:paraId="23F99E59" w14:textId="77777777" w:rsidR="00D0284E" w:rsidRPr="00D0284E" w:rsidRDefault="00D0284E" w:rsidP="00D0284E">
      <w:pPr>
        <w:rPr>
          <w:lang w:val="fr-FR"/>
        </w:rPr>
      </w:pPr>
      <w:r w:rsidRPr="00D0284E">
        <w:rPr>
          <w:lang w:val="fr-FR"/>
        </w:rPr>
        <w:t>Elle confirme que les boutons correspondent réellement aux artefacts disponibles.</w:t>
      </w:r>
    </w:p>
    <w:p w14:paraId="3A3C817E" w14:textId="77777777" w:rsidR="00D0284E" w:rsidRPr="00D0284E" w:rsidRDefault="00D0284E" w:rsidP="00D0284E">
      <w:pPr>
        <w:rPr>
          <w:b/>
          <w:bCs/>
          <w:lang w:val="fr-FR"/>
        </w:rPr>
      </w:pPr>
      <w:r w:rsidRPr="00D0284E">
        <w:rPr>
          <w:b/>
          <w:bCs/>
          <w:lang w:val="fr-FR"/>
        </w:rPr>
        <w:t>Validation de l’état</w:t>
      </w:r>
    </w:p>
    <w:p w14:paraId="3E408B5A" w14:textId="77777777" w:rsidR="00D0284E" w:rsidRPr="00D0284E" w:rsidRDefault="00D0284E" w:rsidP="00D0284E">
      <w:pPr>
        <w:rPr>
          <w:lang w:val="fr-FR"/>
        </w:rPr>
      </w:pPr>
      <w:r w:rsidRPr="00D0284E">
        <w:rPr>
          <w:lang w:val="fr-FR"/>
        </w:rPr>
        <w:t>Elle vérifie que /public/status est correctement interprété.</w:t>
      </w:r>
    </w:p>
    <w:p w14:paraId="4D2EC799" w14:textId="77777777" w:rsidR="00D0284E" w:rsidRPr="00D0284E" w:rsidRDefault="00D0284E" w:rsidP="00D0284E">
      <w:pPr>
        <w:rPr>
          <w:b/>
          <w:bCs/>
          <w:lang w:val="fr-FR"/>
        </w:rPr>
      </w:pPr>
      <w:r w:rsidRPr="00D0284E">
        <w:rPr>
          <w:b/>
          <w:bCs/>
          <w:lang w:val="fr-FR"/>
        </w:rPr>
        <w:t>Validation du partage</w:t>
      </w:r>
    </w:p>
    <w:p w14:paraId="16AC1280" w14:textId="77777777" w:rsidR="00D0284E" w:rsidRPr="00D0284E" w:rsidRDefault="00D0284E" w:rsidP="00D0284E">
      <w:pPr>
        <w:rPr>
          <w:lang w:val="fr-FR"/>
        </w:rPr>
      </w:pPr>
      <w:r w:rsidRPr="00D0284E">
        <w:rPr>
          <w:lang w:val="fr-FR"/>
        </w:rPr>
        <w:t>Elle confirme que les métadonnées protégées ne sont pas révélées avant autorisation.</w:t>
      </w:r>
    </w:p>
    <w:p w14:paraId="624E6AC6" w14:textId="77777777" w:rsidR="00D0284E" w:rsidRPr="00D0284E" w:rsidRDefault="00D0284E" w:rsidP="00D0284E">
      <w:pPr>
        <w:rPr>
          <w:b/>
          <w:bCs/>
          <w:lang w:val="fr-FR"/>
        </w:rPr>
      </w:pPr>
      <w:r w:rsidRPr="00D0284E">
        <w:rPr>
          <w:b/>
          <w:bCs/>
          <w:lang w:val="fr-FR"/>
        </w:rPr>
        <w:t>Validation du déploiement</w:t>
      </w:r>
    </w:p>
    <w:p w14:paraId="7563298F" w14:textId="77777777" w:rsidR="00D0284E" w:rsidRPr="00D0284E" w:rsidRDefault="00D0284E" w:rsidP="00D0284E">
      <w:pPr>
        <w:rPr>
          <w:lang w:val="fr-FR"/>
        </w:rPr>
      </w:pPr>
      <w:r w:rsidRPr="00D0284E">
        <w:rPr>
          <w:lang w:val="fr-FR"/>
        </w:rPr>
        <w:lastRenderedPageBreak/>
        <w:t>Elle établit que la version publiée correspond réellement à celle qui a été validée.</w:t>
      </w:r>
    </w:p>
    <w:p w14:paraId="783E47E9" w14:textId="77777777" w:rsidR="00D0284E" w:rsidRPr="00D0284E" w:rsidRDefault="00D0284E" w:rsidP="00D0284E">
      <w:pPr>
        <w:rPr>
          <w:lang w:val="fr-FR"/>
        </w:rPr>
      </w:pPr>
      <w:r w:rsidRPr="00D0284E">
        <w:rPr>
          <w:lang w:val="fr-FR"/>
        </w:rPr>
        <w:pict w14:anchorId="219AC4E6">
          <v:rect id="_x0000_i3448" style="width:0;height:1.5pt" o:hralign="center" o:hrstd="t" o:hr="t" fillcolor="#a0a0a0" stroked="f"/>
        </w:pict>
      </w:r>
    </w:p>
    <w:p w14:paraId="0859A451" w14:textId="77777777" w:rsidR="00D0284E" w:rsidRPr="00D0284E" w:rsidRDefault="00D0284E" w:rsidP="00D0284E">
      <w:pPr>
        <w:rPr>
          <w:b/>
          <w:bCs/>
          <w:lang w:val="fr-FR"/>
        </w:rPr>
      </w:pPr>
      <w:r w:rsidRPr="00D0284E">
        <w:rPr>
          <w:b/>
          <w:bCs/>
          <w:lang w:val="fr-FR"/>
        </w:rPr>
        <w:t>12.41. Critères de validation</w:t>
      </w:r>
    </w:p>
    <w:p w14:paraId="720175D7" w14:textId="77777777" w:rsidR="00D0284E" w:rsidRPr="00D0284E" w:rsidRDefault="00D0284E" w:rsidP="00D0284E">
      <w:pPr>
        <w:rPr>
          <w:lang w:val="fr-FR"/>
        </w:rPr>
      </w:pPr>
      <w:r w:rsidRPr="00D0284E">
        <w:rPr>
          <w:lang w:val="fr-FR"/>
        </w:rPr>
        <w:t>Les principales propriétés peuvent être exprimées sous forme d’oracles.</w:t>
      </w:r>
    </w:p>
    <w:p w14:paraId="3D129EB5" w14:textId="77777777" w:rsidR="00D0284E" w:rsidRPr="00D0284E" w:rsidRDefault="00D0284E" w:rsidP="00D0284E">
      <w:pPr>
        <w:rPr>
          <w:b/>
          <w:bCs/>
          <w:lang w:val="fr-FR"/>
        </w:rPr>
      </w:pPr>
      <w:r w:rsidRPr="00D0284E">
        <w:rPr>
          <w:b/>
          <w:bCs/>
          <w:lang w:val="fr-FR"/>
        </w:rPr>
        <w:t>Distribution</w:t>
      </w:r>
    </w:p>
    <w:p w14:paraId="0E5F6B49" w14:textId="50BA93C5" w:rsidR="00D0284E" w:rsidRPr="00D0284E" w:rsidRDefault="00D0284E" w:rsidP="00D0284E">
      <w:pPr>
        <w:rPr>
          <w:lang w:val="fr-FR"/>
        </w:rPr>
      </w:pPr>
      <m:oMathPara>
        <m:oMath>
          <m:r>
            <w:rPr>
              <w:rFonts w:ascii="Cambria Math" w:hAnsi="Cambria Math"/>
              <w:lang w:val="fr-FR"/>
            </w:rPr>
            <m:t>ArtifactUnavailable⇒DownloadDisabled</m:t>
          </m:r>
        </m:oMath>
      </m:oMathPara>
    </w:p>
    <w:p w14:paraId="7DA387B6" w14:textId="77777777" w:rsidR="00D0284E" w:rsidRPr="00D0284E" w:rsidRDefault="00D0284E" w:rsidP="00D0284E">
      <w:pPr>
        <w:rPr>
          <w:b/>
          <w:bCs/>
          <w:lang w:val="fr-FR"/>
        </w:rPr>
      </w:pPr>
      <w:r w:rsidRPr="00D0284E">
        <w:rPr>
          <w:b/>
          <w:bCs/>
          <w:lang w:val="fr-FR"/>
        </w:rPr>
        <w:t>État</w:t>
      </w:r>
    </w:p>
    <w:p w14:paraId="059A5A2A" w14:textId="02CD9D25" w:rsidR="00D0284E" w:rsidRPr="00D0284E" w:rsidRDefault="00D0284E" w:rsidP="00D0284E">
      <w:pPr>
        <w:rPr>
          <w:lang w:val="fr-FR"/>
        </w:rPr>
      </w:pPr>
      <m:oMathPara>
        <m:oMath>
          <m:r>
            <w:rPr>
              <w:rFonts w:ascii="Cambria Math" w:hAnsi="Cambria Math"/>
              <w:lang w:val="fr-FR"/>
            </w:rPr>
            <m:t>/health=OK⇏DisplayFullPlatformHealthy</m:t>
          </m:r>
        </m:oMath>
      </m:oMathPara>
    </w:p>
    <w:p w14:paraId="0D81B947" w14:textId="77777777" w:rsidR="00D0284E" w:rsidRPr="00D0284E" w:rsidRDefault="00D0284E" w:rsidP="00D0284E">
      <w:pPr>
        <w:rPr>
          <w:b/>
          <w:bCs/>
          <w:lang w:val="fr-FR"/>
        </w:rPr>
      </w:pPr>
      <w:r w:rsidRPr="00D0284E">
        <w:rPr>
          <w:b/>
          <w:bCs/>
          <w:lang w:val="fr-FR"/>
        </w:rPr>
        <w:t>Endpoint public</w:t>
      </w:r>
    </w:p>
    <w:p w14:paraId="44AD9F3A" w14:textId="3A304C0C" w:rsidR="00D0284E" w:rsidRPr="00D0284E" w:rsidRDefault="00D0284E" w:rsidP="00D0284E">
      <w:pPr>
        <w:rPr>
          <w:lang w:val="fr-FR"/>
        </w:rPr>
      </w:pPr>
      <m:oMathPara>
        <m:oMath>
          <m:r>
            <w:rPr>
              <w:rFonts w:ascii="Cambria Math" w:hAnsi="Cambria Math"/>
              <w:lang w:val="fr-FR"/>
            </w:rPr>
            <m:t>PublicStatus⇒SanitizedInformation</m:t>
          </m:r>
        </m:oMath>
      </m:oMathPara>
    </w:p>
    <w:p w14:paraId="53C24405" w14:textId="77777777" w:rsidR="00D0284E" w:rsidRPr="00D0284E" w:rsidRDefault="00D0284E" w:rsidP="00D0284E">
      <w:pPr>
        <w:rPr>
          <w:b/>
          <w:bCs/>
          <w:lang w:val="fr-FR"/>
        </w:rPr>
      </w:pPr>
      <w:r w:rsidRPr="00D0284E">
        <w:rPr>
          <w:b/>
          <w:bCs/>
          <w:lang w:val="fr-FR"/>
        </w:rPr>
        <w:t>Partage</w:t>
      </w:r>
    </w:p>
    <w:p w14:paraId="5EB84663" w14:textId="6BB253CA" w:rsidR="00D0284E" w:rsidRPr="00D0284E" w:rsidRDefault="00D0284E" w:rsidP="00D0284E">
      <w:pPr>
        <w:rPr>
          <w:lang w:val="fr-FR"/>
        </w:rPr>
      </w:pPr>
      <m:oMathPara>
        <m:oMath>
          <m:r>
            <w:rPr>
              <w:rFonts w:ascii="Cambria Math" w:hAnsi="Cambria Math"/>
              <w:lang w:val="fr-FR"/>
            </w:rPr>
            <m:t>UnauthenticatedRecipient⇒NoProtectedMetadata</m:t>
          </m:r>
        </m:oMath>
      </m:oMathPara>
    </w:p>
    <w:p w14:paraId="5E71243F" w14:textId="77777777" w:rsidR="00D0284E" w:rsidRPr="00D0284E" w:rsidRDefault="00D0284E" w:rsidP="00D0284E">
      <w:pPr>
        <w:rPr>
          <w:b/>
          <w:bCs/>
          <w:lang w:val="fr-FR"/>
        </w:rPr>
      </w:pPr>
      <w:r w:rsidRPr="00D0284E">
        <w:rPr>
          <w:b/>
          <w:bCs/>
          <w:lang w:val="fr-FR"/>
        </w:rPr>
        <w:t>Indexation</w:t>
      </w:r>
    </w:p>
    <w:p w14:paraId="35886E63" w14:textId="6EACE8D7" w:rsidR="00D0284E" w:rsidRPr="00D0284E" w:rsidRDefault="00D0284E" w:rsidP="00D0284E">
      <w:pPr>
        <w:rPr>
          <w:lang w:val="fr-FR"/>
        </w:rPr>
      </w:pPr>
      <m:oMathPara>
        <m:oMath>
          <m:r>
            <w:rPr>
              <w:rFonts w:ascii="Cambria Math" w:hAnsi="Cambria Math"/>
              <w:lang w:val="fr-FR"/>
            </w:rPr>
            <m:t>SensitiveSharePage⇒NoIndexPolicy</m:t>
          </m:r>
        </m:oMath>
      </m:oMathPara>
    </w:p>
    <w:p w14:paraId="4DFF9C36" w14:textId="77777777" w:rsidR="00D0284E" w:rsidRPr="00D0284E" w:rsidRDefault="00D0284E" w:rsidP="00D0284E">
      <w:pPr>
        <w:rPr>
          <w:lang w:val="fr-FR"/>
        </w:rPr>
      </w:pPr>
      <w:proofErr w:type="gramStart"/>
      <w:r w:rsidRPr="00D0284E">
        <w:rPr>
          <w:lang w:val="fr-FR"/>
        </w:rPr>
        <w:t>sans</w:t>
      </w:r>
      <w:proofErr w:type="gramEnd"/>
      <w:r w:rsidRPr="00D0284E">
        <w:rPr>
          <w:lang w:val="fr-FR"/>
        </w:rPr>
        <w:t xml:space="preserve"> considérer cette politique comme une autorisation.</w:t>
      </w:r>
    </w:p>
    <w:p w14:paraId="6218B20F" w14:textId="77777777" w:rsidR="00D0284E" w:rsidRPr="00D0284E" w:rsidRDefault="00D0284E" w:rsidP="00D0284E">
      <w:pPr>
        <w:rPr>
          <w:b/>
          <w:bCs/>
          <w:lang w:val="fr-FR"/>
        </w:rPr>
      </w:pPr>
      <w:r w:rsidRPr="00D0284E">
        <w:rPr>
          <w:b/>
          <w:bCs/>
          <w:lang w:val="fr-FR"/>
        </w:rPr>
        <w:t>Claims</w:t>
      </w:r>
    </w:p>
    <w:p w14:paraId="6873DF9C" w14:textId="6F2DF35D" w:rsidR="00D0284E" w:rsidRPr="00D0284E" w:rsidRDefault="00D0284E" w:rsidP="00D0284E">
      <w:pPr>
        <w:rPr>
          <w:lang w:val="fr-FR"/>
        </w:rPr>
      </w:pPr>
      <m:oMathPara>
        <m:oMath>
          <m:r>
            <w:rPr>
              <w:rFonts w:ascii="Cambria Math" w:hAnsi="Cambria Math"/>
              <w:lang w:val="fr-FR"/>
            </w:rPr>
            <m:t>PublicClaim⇒Evidence</m:t>
          </m:r>
        </m:oMath>
      </m:oMathPara>
    </w:p>
    <w:p w14:paraId="40564EAB" w14:textId="77777777" w:rsidR="00D0284E" w:rsidRPr="00D0284E" w:rsidRDefault="00D0284E" w:rsidP="00D0284E">
      <w:pPr>
        <w:rPr>
          <w:b/>
          <w:bCs/>
          <w:lang w:val="fr-FR"/>
        </w:rPr>
      </w:pPr>
      <w:r w:rsidRPr="00D0284E">
        <w:rPr>
          <w:b/>
          <w:bCs/>
          <w:lang w:val="fr-FR"/>
        </w:rPr>
        <w:t>Production</w:t>
      </w:r>
    </w:p>
    <w:p w14:paraId="4A14DEA5" w14:textId="7546C919" w:rsidR="00D0284E" w:rsidRPr="00D0284E" w:rsidRDefault="00D0284E" w:rsidP="00D0284E">
      <w:pPr>
        <w:rPr>
          <w:lang w:val="fr-FR"/>
        </w:rPr>
      </w:pPr>
      <m:oMathPara>
        <m:oMath>
          <m:r>
            <w:rPr>
              <w:rFonts w:ascii="Cambria Math" w:hAnsi="Cambria Math"/>
              <w:lang w:val="fr-FR"/>
            </w:rPr>
            <m:t>SourceFix⇏ProductionFix</m:t>
          </m:r>
        </m:oMath>
      </m:oMathPara>
    </w:p>
    <w:p w14:paraId="1DAE48B2" w14:textId="77777777" w:rsidR="00D0284E" w:rsidRPr="00D0284E" w:rsidRDefault="00D0284E" w:rsidP="00D0284E">
      <w:pPr>
        <w:rPr>
          <w:lang w:val="fr-FR"/>
        </w:rPr>
      </w:pPr>
      <w:r w:rsidRPr="00D0284E">
        <w:rPr>
          <w:lang w:val="fr-FR"/>
        </w:rPr>
        <w:t>Ces propriétés constituent des critères simples mais importants pour une campagne de validation finale.</w:t>
      </w:r>
    </w:p>
    <w:p w14:paraId="42278598" w14:textId="77777777" w:rsidR="00D0284E" w:rsidRPr="00D0284E" w:rsidRDefault="00D0284E" w:rsidP="00D0284E">
      <w:pPr>
        <w:rPr>
          <w:lang w:val="fr-FR"/>
        </w:rPr>
      </w:pPr>
      <w:r w:rsidRPr="00D0284E">
        <w:rPr>
          <w:lang w:val="fr-FR"/>
        </w:rPr>
        <w:pict w14:anchorId="49807C7A">
          <v:rect id="_x0000_i3449" style="width:0;height:1.5pt" o:hralign="center" o:hrstd="t" o:hr="t" fillcolor="#a0a0a0" stroked="f"/>
        </w:pict>
      </w:r>
    </w:p>
    <w:p w14:paraId="013CE327" w14:textId="77777777" w:rsidR="00D0284E" w:rsidRPr="00D0284E" w:rsidRDefault="00D0284E" w:rsidP="00D0284E">
      <w:pPr>
        <w:rPr>
          <w:b/>
          <w:bCs/>
          <w:lang w:val="fr-FR"/>
        </w:rPr>
      </w:pPr>
      <w:r w:rsidRPr="00D0284E">
        <w:rPr>
          <w:b/>
          <w:bCs/>
          <w:lang w:val="fr-FR"/>
        </w:rPr>
        <w:t>12.42. Captures d’écran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169"/>
        <w:gridCol w:w="2609"/>
        <w:gridCol w:w="3864"/>
      </w:tblGrid>
      <w:tr w:rsidR="00D0284E" w:rsidRPr="00D0284E" w14:paraId="717BDC88" w14:textId="77777777">
        <w:trPr>
          <w:tblHeader/>
          <w:tblCellSpacing w:w="15" w:type="dxa"/>
        </w:trPr>
        <w:tc>
          <w:tcPr>
            <w:tcW w:w="0" w:type="auto"/>
            <w:vAlign w:val="center"/>
            <w:hideMark/>
          </w:tcPr>
          <w:p w14:paraId="17E2F4DC" w14:textId="77777777" w:rsidR="00D0284E" w:rsidRPr="00D0284E" w:rsidRDefault="00D0284E" w:rsidP="00D0284E">
            <w:pPr>
              <w:rPr>
                <w:b/>
                <w:bCs/>
                <w:lang w:val="fr-FR"/>
              </w:rPr>
            </w:pPr>
            <w:r w:rsidRPr="00D0284E">
              <w:rPr>
                <w:b/>
                <w:bCs/>
                <w:lang w:val="fr-FR"/>
              </w:rPr>
              <w:t>Capture</w:t>
            </w:r>
          </w:p>
        </w:tc>
        <w:tc>
          <w:tcPr>
            <w:tcW w:w="0" w:type="auto"/>
            <w:vAlign w:val="center"/>
            <w:hideMark/>
          </w:tcPr>
          <w:p w14:paraId="78D85D68" w14:textId="77777777" w:rsidR="00D0284E" w:rsidRPr="00D0284E" w:rsidRDefault="00D0284E" w:rsidP="00D0284E">
            <w:pPr>
              <w:rPr>
                <w:b/>
                <w:bCs/>
                <w:lang w:val="fr-FR"/>
              </w:rPr>
            </w:pPr>
            <w:r w:rsidRPr="00D0284E">
              <w:rPr>
                <w:b/>
                <w:bCs/>
                <w:lang w:val="fr-FR"/>
              </w:rPr>
              <w:t>Page</w:t>
            </w:r>
          </w:p>
        </w:tc>
        <w:tc>
          <w:tcPr>
            <w:tcW w:w="0" w:type="auto"/>
            <w:vAlign w:val="center"/>
            <w:hideMark/>
          </w:tcPr>
          <w:p w14:paraId="1F84610C" w14:textId="77777777" w:rsidR="00D0284E" w:rsidRPr="00D0284E" w:rsidRDefault="00D0284E" w:rsidP="00D0284E">
            <w:pPr>
              <w:rPr>
                <w:b/>
                <w:bCs/>
                <w:lang w:val="fr-FR"/>
              </w:rPr>
            </w:pPr>
            <w:r w:rsidRPr="00D0284E">
              <w:rPr>
                <w:b/>
                <w:bCs/>
                <w:lang w:val="fr-FR"/>
              </w:rPr>
              <w:t>Éléments à montrer</w:t>
            </w:r>
          </w:p>
        </w:tc>
        <w:tc>
          <w:tcPr>
            <w:tcW w:w="0" w:type="auto"/>
            <w:vAlign w:val="center"/>
            <w:hideMark/>
          </w:tcPr>
          <w:p w14:paraId="348BC7C7" w14:textId="77777777" w:rsidR="00D0284E" w:rsidRPr="00D0284E" w:rsidRDefault="00D0284E" w:rsidP="00D0284E">
            <w:pPr>
              <w:rPr>
                <w:b/>
                <w:bCs/>
                <w:lang w:val="fr-FR"/>
              </w:rPr>
            </w:pPr>
            <w:r w:rsidRPr="00D0284E">
              <w:rPr>
                <w:b/>
                <w:bCs/>
                <w:lang w:val="fr-FR"/>
              </w:rPr>
              <w:t>Précaution</w:t>
            </w:r>
          </w:p>
        </w:tc>
      </w:tr>
      <w:tr w:rsidR="00D0284E" w:rsidRPr="00D0284E" w14:paraId="2F363FE6" w14:textId="77777777">
        <w:trPr>
          <w:tblCellSpacing w:w="15" w:type="dxa"/>
        </w:trPr>
        <w:tc>
          <w:tcPr>
            <w:tcW w:w="0" w:type="auto"/>
            <w:vAlign w:val="center"/>
            <w:hideMark/>
          </w:tcPr>
          <w:p w14:paraId="37C832EF" w14:textId="77777777" w:rsidR="00D0284E" w:rsidRPr="00D0284E" w:rsidRDefault="00D0284E" w:rsidP="00D0284E">
            <w:pPr>
              <w:rPr>
                <w:lang w:val="fr-FR"/>
              </w:rPr>
            </w:pPr>
            <w:r w:rsidRPr="00D0284E">
              <w:rPr>
                <w:lang w:val="fr-FR"/>
              </w:rPr>
              <w:t>N-01</w:t>
            </w:r>
          </w:p>
        </w:tc>
        <w:tc>
          <w:tcPr>
            <w:tcW w:w="0" w:type="auto"/>
            <w:vAlign w:val="center"/>
            <w:hideMark/>
          </w:tcPr>
          <w:p w14:paraId="1656D976" w14:textId="77777777" w:rsidR="00D0284E" w:rsidRPr="00D0284E" w:rsidRDefault="00D0284E" w:rsidP="00D0284E">
            <w:pPr>
              <w:rPr>
                <w:lang w:val="fr-FR"/>
              </w:rPr>
            </w:pPr>
            <w:r w:rsidRPr="00D0284E">
              <w:rPr>
                <w:lang w:val="fr-FR"/>
              </w:rPr>
              <w:t>Accueil</w:t>
            </w:r>
          </w:p>
        </w:tc>
        <w:tc>
          <w:tcPr>
            <w:tcW w:w="0" w:type="auto"/>
            <w:vAlign w:val="center"/>
            <w:hideMark/>
          </w:tcPr>
          <w:p w14:paraId="1CE14728" w14:textId="77777777" w:rsidR="00D0284E" w:rsidRPr="00D0284E" w:rsidRDefault="00D0284E" w:rsidP="00D0284E">
            <w:pPr>
              <w:rPr>
                <w:lang w:val="fr-FR"/>
              </w:rPr>
            </w:pPr>
            <w:r w:rsidRPr="00D0284E">
              <w:rPr>
                <w:lang w:val="fr-FR"/>
              </w:rPr>
              <w:t>Présentation générale</w:t>
            </w:r>
          </w:p>
        </w:tc>
        <w:tc>
          <w:tcPr>
            <w:tcW w:w="0" w:type="auto"/>
            <w:vAlign w:val="center"/>
            <w:hideMark/>
          </w:tcPr>
          <w:p w14:paraId="0973815B" w14:textId="77777777" w:rsidR="00D0284E" w:rsidRPr="00D0284E" w:rsidRDefault="00D0284E" w:rsidP="00D0284E">
            <w:pPr>
              <w:rPr>
                <w:lang w:val="fr-FR"/>
              </w:rPr>
            </w:pPr>
            <w:r w:rsidRPr="00D0284E">
              <w:rPr>
                <w:lang w:val="fr-FR"/>
              </w:rPr>
              <w:t>Éviter claims non prouvés</w:t>
            </w:r>
          </w:p>
        </w:tc>
      </w:tr>
      <w:tr w:rsidR="00D0284E" w:rsidRPr="00D0284E" w14:paraId="5A696666" w14:textId="77777777">
        <w:trPr>
          <w:tblCellSpacing w:w="15" w:type="dxa"/>
        </w:trPr>
        <w:tc>
          <w:tcPr>
            <w:tcW w:w="0" w:type="auto"/>
            <w:vAlign w:val="center"/>
            <w:hideMark/>
          </w:tcPr>
          <w:p w14:paraId="4F3E2B1A" w14:textId="77777777" w:rsidR="00D0284E" w:rsidRPr="00D0284E" w:rsidRDefault="00D0284E" w:rsidP="00D0284E">
            <w:pPr>
              <w:rPr>
                <w:lang w:val="fr-FR"/>
              </w:rPr>
            </w:pPr>
            <w:r w:rsidRPr="00D0284E">
              <w:rPr>
                <w:lang w:val="fr-FR"/>
              </w:rPr>
              <w:t>N-02</w:t>
            </w:r>
          </w:p>
        </w:tc>
        <w:tc>
          <w:tcPr>
            <w:tcW w:w="0" w:type="auto"/>
            <w:vAlign w:val="center"/>
            <w:hideMark/>
          </w:tcPr>
          <w:p w14:paraId="1F086867" w14:textId="77777777" w:rsidR="00D0284E" w:rsidRPr="00D0284E" w:rsidRDefault="00D0284E" w:rsidP="00D0284E">
            <w:pPr>
              <w:rPr>
                <w:lang w:val="fr-FR"/>
              </w:rPr>
            </w:pPr>
            <w:r w:rsidRPr="00D0284E">
              <w:rPr>
                <w:lang w:val="fr-FR"/>
              </w:rPr>
              <w:t>Fonctionnalités</w:t>
            </w:r>
          </w:p>
        </w:tc>
        <w:tc>
          <w:tcPr>
            <w:tcW w:w="0" w:type="auto"/>
            <w:vAlign w:val="center"/>
            <w:hideMark/>
          </w:tcPr>
          <w:p w14:paraId="2099F6BC" w14:textId="77777777" w:rsidR="00D0284E" w:rsidRPr="00D0284E" w:rsidRDefault="00D0284E" w:rsidP="00D0284E">
            <w:pPr>
              <w:rPr>
                <w:lang w:val="fr-FR"/>
              </w:rPr>
            </w:pPr>
            <w:r w:rsidRPr="00D0284E">
              <w:rPr>
                <w:lang w:val="fr-FR"/>
              </w:rPr>
              <w:t>Capacités réelles</w:t>
            </w:r>
          </w:p>
        </w:tc>
        <w:tc>
          <w:tcPr>
            <w:tcW w:w="0" w:type="auto"/>
            <w:vAlign w:val="center"/>
            <w:hideMark/>
          </w:tcPr>
          <w:p w14:paraId="4D9B506E" w14:textId="77777777" w:rsidR="00D0284E" w:rsidRPr="00D0284E" w:rsidRDefault="00D0284E" w:rsidP="00D0284E">
            <w:pPr>
              <w:rPr>
                <w:lang w:val="fr-FR"/>
              </w:rPr>
            </w:pPr>
            <w:r w:rsidRPr="00D0284E">
              <w:rPr>
                <w:lang w:val="fr-FR"/>
              </w:rPr>
              <w:t>Pas de métriques fictives</w:t>
            </w:r>
          </w:p>
        </w:tc>
      </w:tr>
      <w:tr w:rsidR="00D0284E" w:rsidRPr="00D0284E" w14:paraId="7939D70A" w14:textId="77777777">
        <w:trPr>
          <w:tblCellSpacing w:w="15" w:type="dxa"/>
        </w:trPr>
        <w:tc>
          <w:tcPr>
            <w:tcW w:w="0" w:type="auto"/>
            <w:vAlign w:val="center"/>
            <w:hideMark/>
          </w:tcPr>
          <w:p w14:paraId="188A3A1D" w14:textId="77777777" w:rsidR="00D0284E" w:rsidRPr="00D0284E" w:rsidRDefault="00D0284E" w:rsidP="00D0284E">
            <w:pPr>
              <w:rPr>
                <w:lang w:val="fr-FR"/>
              </w:rPr>
            </w:pPr>
            <w:r w:rsidRPr="00D0284E">
              <w:rPr>
                <w:lang w:val="fr-FR"/>
              </w:rPr>
              <w:t>N-03</w:t>
            </w:r>
          </w:p>
        </w:tc>
        <w:tc>
          <w:tcPr>
            <w:tcW w:w="0" w:type="auto"/>
            <w:vAlign w:val="center"/>
            <w:hideMark/>
          </w:tcPr>
          <w:p w14:paraId="09E422F6" w14:textId="77777777" w:rsidR="00D0284E" w:rsidRPr="00D0284E" w:rsidRDefault="00D0284E" w:rsidP="00D0284E">
            <w:pPr>
              <w:rPr>
                <w:lang w:val="fr-FR"/>
              </w:rPr>
            </w:pPr>
            <w:r w:rsidRPr="00D0284E">
              <w:rPr>
                <w:lang w:val="fr-FR"/>
              </w:rPr>
              <w:t>Status</w:t>
            </w:r>
          </w:p>
        </w:tc>
        <w:tc>
          <w:tcPr>
            <w:tcW w:w="0" w:type="auto"/>
            <w:vAlign w:val="center"/>
            <w:hideMark/>
          </w:tcPr>
          <w:p w14:paraId="101DE23B" w14:textId="77777777" w:rsidR="00D0284E" w:rsidRPr="00D0284E" w:rsidRDefault="00D0284E" w:rsidP="00D0284E">
            <w:pPr>
              <w:rPr>
                <w:lang w:val="fr-FR"/>
              </w:rPr>
            </w:pPr>
            <w:r w:rsidRPr="00D0284E">
              <w:rPr>
                <w:lang w:val="fr-FR"/>
              </w:rPr>
              <w:t>État public assaini</w:t>
            </w:r>
          </w:p>
        </w:tc>
        <w:tc>
          <w:tcPr>
            <w:tcW w:w="0" w:type="auto"/>
            <w:vAlign w:val="center"/>
            <w:hideMark/>
          </w:tcPr>
          <w:p w14:paraId="657CA103" w14:textId="77777777" w:rsidR="00D0284E" w:rsidRPr="00D0284E" w:rsidRDefault="00D0284E" w:rsidP="00D0284E">
            <w:pPr>
              <w:rPr>
                <w:lang w:val="fr-FR"/>
              </w:rPr>
            </w:pPr>
            <w:r w:rsidRPr="00D0284E">
              <w:rPr>
                <w:lang w:val="fr-FR"/>
              </w:rPr>
              <w:t>Aucun détail interne</w:t>
            </w:r>
          </w:p>
        </w:tc>
      </w:tr>
      <w:tr w:rsidR="00D0284E" w:rsidRPr="00D0284E" w14:paraId="371EBB2C" w14:textId="77777777">
        <w:trPr>
          <w:tblCellSpacing w:w="15" w:type="dxa"/>
        </w:trPr>
        <w:tc>
          <w:tcPr>
            <w:tcW w:w="0" w:type="auto"/>
            <w:vAlign w:val="center"/>
            <w:hideMark/>
          </w:tcPr>
          <w:p w14:paraId="3AFB8A80" w14:textId="77777777" w:rsidR="00D0284E" w:rsidRPr="00D0284E" w:rsidRDefault="00D0284E" w:rsidP="00D0284E">
            <w:pPr>
              <w:rPr>
                <w:lang w:val="fr-FR"/>
              </w:rPr>
            </w:pPr>
            <w:r w:rsidRPr="00D0284E">
              <w:rPr>
                <w:lang w:val="fr-FR"/>
              </w:rPr>
              <w:t>N-04</w:t>
            </w:r>
          </w:p>
        </w:tc>
        <w:tc>
          <w:tcPr>
            <w:tcW w:w="0" w:type="auto"/>
            <w:vAlign w:val="center"/>
            <w:hideMark/>
          </w:tcPr>
          <w:p w14:paraId="5EFD31AE" w14:textId="77777777" w:rsidR="00D0284E" w:rsidRPr="00D0284E" w:rsidRDefault="00D0284E" w:rsidP="00D0284E">
            <w:pPr>
              <w:rPr>
                <w:lang w:val="fr-FR"/>
              </w:rPr>
            </w:pPr>
            <w:r w:rsidRPr="00D0284E">
              <w:rPr>
                <w:lang w:val="fr-FR"/>
              </w:rPr>
              <w:t>Download</w:t>
            </w:r>
          </w:p>
        </w:tc>
        <w:tc>
          <w:tcPr>
            <w:tcW w:w="0" w:type="auto"/>
            <w:vAlign w:val="center"/>
            <w:hideMark/>
          </w:tcPr>
          <w:p w14:paraId="3267D09B" w14:textId="77777777" w:rsidR="00D0284E" w:rsidRPr="00D0284E" w:rsidRDefault="00D0284E" w:rsidP="00D0284E">
            <w:pPr>
              <w:rPr>
                <w:lang w:val="fr-FR"/>
              </w:rPr>
            </w:pPr>
            <w:r w:rsidRPr="00D0284E">
              <w:rPr>
                <w:lang w:val="fr-FR"/>
              </w:rPr>
              <w:t>Versions disponibles</w:t>
            </w:r>
          </w:p>
        </w:tc>
        <w:tc>
          <w:tcPr>
            <w:tcW w:w="0" w:type="auto"/>
            <w:vAlign w:val="center"/>
            <w:hideMark/>
          </w:tcPr>
          <w:p w14:paraId="53BA8F77" w14:textId="77777777" w:rsidR="00D0284E" w:rsidRPr="00D0284E" w:rsidRDefault="00D0284E" w:rsidP="00D0284E">
            <w:pPr>
              <w:rPr>
                <w:lang w:val="fr-FR"/>
              </w:rPr>
            </w:pPr>
            <w:r w:rsidRPr="00D0284E">
              <w:rPr>
                <w:lang w:val="fr-FR"/>
              </w:rPr>
              <w:t>Montrer bouton désactivé si nécessaire</w:t>
            </w:r>
          </w:p>
        </w:tc>
      </w:tr>
      <w:tr w:rsidR="00D0284E" w:rsidRPr="00D0284E" w14:paraId="5BCAC553" w14:textId="77777777">
        <w:trPr>
          <w:tblCellSpacing w:w="15" w:type="dxa"/>
        </w:trPr>
        <w:tc>
          <w:tcPr>
            <w:tcW w:w="0" w:type="auto"/>
            <w:vAlign w:val="center"/>
            <w:hideMark/>
          </w:tcPr>
          <w:p w14:paraId="30FF52E3" w14:textId="77777777" w:rsidR="00D0284E" w:rsidRPr="00D0284E" w:rsidRDefault="00D0284E" w:rsidP="00D0284E">
            <w:pPr>
              <w:rPr>
                <w:lang w:val="fr-FR"/>
              </w:rPr>
            </w:pPr>
            <w:r w:rsidRPr="00D0284E">
              <w:rPr>
                <w:lang w:val="fr-FR"/>
              </w:rPr>
              <w:t>N-05</w:t>
            </w:r>
          </w:p>
        </w:tc>
        <w:tc>
          <w:tcPr>
            <w:tcW w:w="0" w:type="auto"/>
            <w:vAlign w:val="center"/>
            <w:hideMark/>
          </w:tcPr>
          <w:p w14:paraId="4E1BA861" w14:textId="77777777" w:rsidR="00D0284E" w:rsidRPr="00D0284E" w:rsidRDefault="00D0284E" w:rsidP="00D0284E">
            <w:pPr>
              <w:rPr>
                <w:lang w:val="fr-FR"/>
              </w:rPr>
            </w:pPr>
            <w:r w:rsidRPr="00D0284E">
              <w:rPr>
                <w:lang w:val="fr-FR"/>
              </w:rPr>
              <w:t>Partage non authentifié</w:t>
            </w:r>
          </w:p>
        </w:tc>
        <w:tc>
          <w:tcPr>
            <w:tcW w:w="0" w:type="auto"/>
            <w:vAlign w:val="center"/>
            <w:hideMark/>
          </w:tcPr>
          <w:p w14:paraId="161769E2" w14:textId="77777777" w:rsidR="00D0284E" w:rsidRPr="00D0284E" w:rsidRDefault="00D0284E" w:rsidP="00D0284E">
            <w:pPr>
              <w:rPr>
                <w:lang w:val="fr-FR"/>
              </w:rPr>
            </w:pPr>
            <w:r w:rsidRPr="00D0284E">
              <w:rPr>
                <w:lang w:val="fr-FR"/>
              </w:rPr>
              <w:t>Demande d’authentification</w:t>
            </w:r>
          </w:p>
        </w:tc>
        <w:tc>
          <w:tcPr>
            <w:tcW w:w="0" w:type="auto"/>
            <w:vAlign w:val="center"/>
            <w:hideMark/>
          </w:tcPr>
          <w:p w14:paraId="1B45B202" w14:textId="77777777" w:rsidR="00D0284E" w:rsidRPr="00D0284E" w:rsidRDefault="00D0284E" w:rsidP="00D0284E">
            <w:pPr>
              <w:rPr>
                <w:lang w:val="fr-FR"/>
              </w:rPr>
            </w:pPr>
            <w:r w:rsidRPr="00D0284E">
              <w:rPr>
                <w:lang w:val="fr-FR"/>
              </w:rPr>
              <w:t>Aucun nom/taille/codec réel</w:t>
            </w:r>
          </w:p>
        </w:tc>
      </w:tr>
      <w:tr w:rsidR="00D0284E" w:rsidRPr="00D0284E" w14:paraId="70F21304" w14:textId="77777777">
        <w:trPr>
          <w:tblCellSpacing w:w="15" w:type="dxa"/>
        </w:trPr>
        <w:tc>
          <w:tcPr>
            <w:tcW w:w="0" w:type="auto"/>
            <w:vAlign w:val="center"/>
            <w:hideMark/>
          </w:tcPr>
          <w:p w14:paraId="0D00EFC0" w14:textId="77777777" w:rsidR="00D0284E" w:rsidRPr="00D0284E" w:rsidRDefault="00D0284E" w:rsidP="00D0284E">
            <w:pPr>
              <w:rPr>
                <w:lang w:val="fr-FR"/>
              </w:rPr>
            </w:pPr>
            <w:r w:rsidRPr="00D0284E">
              <w:rPr>
                <w:lang w:val="fr-FR"/>
              </w:rPr>
              <w:t>N-06</w:t>
            </w:r>
          </w:p>
        </w:tc>
        <w:tc>
          <w:tcPr>
            <w:tcW w:w="0" w:type="auto"/>
            <w:vAlign w:val="center"/>
            <w:hideMark/>
          </w:tcPr>
          <w:p w14:paraId="77FA501E" w14:textId="77777777" w:rsidR="00D0284E" w:rsidRPr="00D0284E" w:rsidRDefault="00D0284E" w:rsidP="00D0284E">
            <w:pPr>
              <w:rPr>
                <w:lang w:val="fr-FR"/>
              </w:rPr>
            </w:pPr>
            <w:r w:rsidRPr="00D0284E">
              <w:rPr>
                <w:lang w:val="fr-FR"/>
              </w:rPr>
              <w:t>Navigation portail</w:t>
            </w:r>
          </w:p>
        </w:tc>
        <w:tc>
          <w:tcPr>
            <w:tcW w:w="0" w:type="auto"/>
            <w:vAlign w:val="center"/>
            <w:hideMark/>
          </w:tcPr>
          <w:p w14:paraId="58E09804" w14:textId="77777777" w:rsidR="00D0284E" w:rsidRPr="00D0284E" w:rsidRDefault="00D0284E" w:rsidP="00D0284E">
            <w:pPr>
              <w:rPr>
                <w:lang w:val="fr-FR"/>
              </w:rPr>
            </w:pPr>
            <w:r w:rsidRPr="00D0284E">
              <w:rPr>
                <w:lang w:val="fr-FR"/>
              </w:rPr>
              <w:t>Transition vers Angular</w:t>
            </w:r>
          </w:p>
        </w:tc>
        <w:tc>
          <w:tcPr>
            <w:tcW w:w="0" w:type="auto"/>
            <w:vAlign w:val="center"/>
            <w:hideMark/>
          </w:tcPr>
          <w:p w14:paraId="3B34BAE1" w14:textId="77777777" w:rsidR="00D0284E" w:rsidRPr="00D0284E" w:rsidRDefault="00D0284E" w:rsidP="00D0284E">
            <w:pPr>
              <w:rPr>
                <w:lang w:val="fr-FR"/>
              </w:rPr>
            </w:pPr>
            <w:r w:rsidRPr="00D0284E">
              <w:rPr>
                <w:lang w:val="fr-FR"/>
              </w:rPr>
              <w:t>URL de production attendue</w:t>
            </w:r>
          </w:p>
        </w:tc>
      </w:tr>
      <w:tr w:rsidR="00D0284E" w:rsidRPr="00D0284E" w14:paraId="054422E7" w14:textId="77777777">
        <w:trPr>
          <w:tblCellSpacing w:w="15" w:type="dxa"/>
        </w:trPr>
        <w:tc>
          <w:tcPr>
            <w:tcW w:w="0" w:type="auto"/>
            <w:vAlign w:val="center"/>
            <w:hideMark/>
          </w:tcPr>
          <w:p w14:paraId="11D07306" w14:textId="77777777" w:rsidR="00D0284E" w:rsidRPr="00D0284E" w:rsidRDefault="00D0284E" w:rsidP="00D0284E">
            <w:pPr>
              <w:rPr>
                <w:lang w:val="fr-FR"/>
              </w:rPr>
            </w:pPr>
            <w:r w:rsidRPr="00D0284E">
              <w:rPr>
                <w:lang w:val="fr-FR"/>
              </w:rPr>
              <w:t>N-07</w:t>
            </w:r>
          </w:p>
        </w:tc>
        <w:tc>
          <w:tcPr>
            <w:tcW w:w="0" w:type="auto"/>
            <w:vAlign w:val="center"/>
            <w:hideMark/>
          </w:tcPr>
          <w:p w14:paraId="04D95652" w14:textId="77777777" w:rsidR="00D0284E" w:rsidRPr="00D0284E" w:rsidRDefault="00D0284E" w:rsidP="00D0284E">
            <w:pPr>
              <w:rPr>
                <w:lang w:val="fr-FR"/>
              </w:rPr>
            </w:pPr>
            <w:r w:rsidRPr="00D0284E">
              <w:rPr>
                <w:lang w:val="fr-FR"/>
              </w:rPr>
              <w:t>Route indisponible</w:t>
            </w:r>
          </w:p>
        </w:tc>
        <w:tc>
          <w:tcPr>
            <w:tcW w:w="0" w:type="auto"/>
            <w:vAlign w:val="center"/>
            <w:hideMark/>
          </w:tcPr>
          <w:p w14:paraId="20D1308D" w14:textId="77777777" w:rsidR="00D0284E" w:rsidRPr="00D0284E" w:rsidRDefault="00D0284E" w:rsidP="00D0284E">
            <w:pPr>
              <w:rPr>
                <w:lang w:val="fr-FR"/>
              </w:rPr>
            </w:pPr>
            <w:r w:rsidRPr="00D0284E">
              <w:rPr>
                <w:lang w:val="fr-FR"/>
              </w:rPr>
              <w:t>Gestion d’erreur</w:t>
            </w:r>
          </w:p>
        </w:tc>
        <w:tc>
          <w:tcPr>
            <w:tcW w:w="0" w:type="auto"/>
            <w:vAlign w:val="center"/>
            <w:hideMark/>
          </w:tcPr>
          <w:p w14:paraId="144063DF" w14:textId="77777777" w:rsidR="00D0284E" w:rsidRPr="00D0284E" w:rsidRDefault="00D0284E" w:rsidP="00D0284E">
            <w:pPr>
              <w:rPr>
                <w:lang w:val="fr-FR"/>
              </w:rPr>
            </w:pPr>
            <w:r w:rsidRPr="00D0284E">
              <w:rPr>
                <w:lang w:val="fr-FR"/>
              </w:rPr>
              <w:t>Pas de stack trace</w:t>
            </w:r>
          </w:p>
        </w:tc>
      </w:tr>
      <w:tr w:rsidR="00D0284E" w:rsidRPr="00D0284E" w14:paraId="34A26DFC" w14:textId="77777777">
        <w:trPr>
          <w:tblCellSpacing w:w="15" w:type="dxa"/>
        </w:trPr>
        <w:tc>
          <w:tcPr>
            <w:tcW w:w="0" w:type="auto"/>
            <w:vAlign w:val="center"/>
            <w:hideMark/>
          </w:tcPr>
          <w:p w14:paraId="21FBB6EF" w14:textId="77777777" w:rsidR="00D0284E" w:rsidRPr="00D0284E" w:rsidRDefault="00D0284E" w:rsidP="00D0284E">
            <w:pPr>
              <w:rPr>
                <w:lang w:val="fr-FR"/>
              </w:rPr>
            </w:pPr>
            <w:r w:rsidRPr="00D0284E">
              <w:rPr>
                <w:lang w:val="fr-FR"/>
              </w:rPr>
              <w:t>N-08</w:t>
            </w:r>
          </w:p>
        </w:tc>
        <w:tc>
          <w:tcPr>
            <w:tcW w:w="0" w:type="auto"/>
            <w:vAlign w:val="center"/>
            <w:hideMark/>
          </w:tcPr>
          <w:p w14:paraId="50A5BF72" w14:textId="77777777" w:rsidR="00D0284E" w:rsidRPr="00D0284E" w:rsidRDefault="00D0284E" w:rsidP="00D0284E">
            <w:pPr>
              <w:rPr>
                <w:lang w:val="fr-FR"/>
              </w:rPr>
            </w:pPr>
            <w:r w:rsidRPr="00D0284E">
              <w:rPr>
                <w:lang w:val="fr-FR"/>
              </w:rPr>
              <w:t>Documentation</w:t>
            </w:r>
          </w:p>
        </w:tc>
        <w:tc>
          <w:tcPr>
            <w:tcW w:w="0" w:type="auto"/>
            <w:vAlign w:val="center"/>
            <w:hideMark/>
          </w:tcPr>
          <w:p w14:paraId="01AE6357" w14:textId="77777777" w:rsidR="00D0284E" w:rsidRPr="00D0284E" w:rsidRDefault="00D0284E" w:rsidP="00D0284E">
            <w:pPr>
              <w:rPr>
                <w:lang w:val="fr-FR"/>
              </w:rPr>
            </w:pPr>
            <w:r w:rsidRPr="00D0284E">
              <w:rPr>
                <w:lang w:val="fr-FR"/>
              </w:rPr>
              <w:t>État réel des ressources</w:t>
            </w:r>
          </w:p>
        </w:tc>
        <w:tc>
          <w:tcPr>
            <w:tcW w:w="0" w:type="auto"/>
            <w:vAlign w:val="center"/>
            <w:hideMark/>
          </w:tcPr>
          <w:p w14:paraId="1A25BBCD" w14:textId="77777777" w:rsidR="00D0284E" w:rsidRPr="00D0284E" w:rsidRDefault="00D0284E" w:rsidP="00D0284E">
            <w:pPr>
              <w:rPr>
                <w:lang w:val="fr-FR"/>
              </w:rPr>
            </w:pPr>
            <w:r w:rsidRPr="00D0284E">
              <w:rPr>
                <w:lang w:val="fr-FR"/>
              </w:rPr>
              <w:t>Ne pas masquer les sections incomplètes</w:t>
            </w:r>
          </w:p>
        </w:tc>
      </w:tr>
    </w:tbl>
    <w:p w14:paraId="5662241A" w14:textId="77777777" w:rsidR="00D0284E" w:rsidRPr="00D0284E" w:rsidRDefault="00D0284E" w:rsidP="00D0284E">
      <w:pPr>
        <w:rPr>
          <w:lang w:val="fr-FR"/>
        </w:rPr>
      </w:pPr>
      <w:r w:rsidRPr="00D0284E">
        <w:rPr>
          <w:b/>
          <w:bCs/>
          <w:lang w:val="fr-FR"/>
        </w:rPr>
        <w:t>Tableau 12.2 — Captures recommandées pour le site public Next.js</w:t>
      </w:r>
    </w:p>
    <w:p w14:paraId="0E0FE532" w14:textId="77777777" w:rsidR="00D0284E" w:rsidRPr="00D0284E" w:rsidRDefault="00D0284E" w:rsidP="00D0284E">
      <w:pPr>
        <w:rPr>
          <w:lang w:val="fr-FR"/>
        </w:rPr>
      </w:pPr>
      <w:r w:rsidRPr="00D0284E">
        <w:rPr>
          <w:lang w:val="fr-FR"/>
        </w:rPr>
        <w:lastRenderedPageBreak/>
        <w:t>Les captures destinées au rapport doivent correspondre au déploiement effectivement observé au moment de la validation.</w:t>
      </w:r>
    </w:p>
    <w:p w14:paraId="12D86A49" w14:textId="77777777" w:rsidR="00D0284E" w:rsidRPr="00D0284E" w:rsidRDefault="00D0284E" w:rsidP="00D0284E">
      <w:pPr>
        <w:rPr>
          <w:lang w:val="fr-FR"/>
        </w:rPr>
      </w:pPr>
      <w:r w:rsidRPr="00D0284E">
        <w:rPr>
          <w:lang w:val="fr-FR"/>
        </w:rPr>
        <w:pict w14:anchorId="613434C0">
          <v:rect id="_x0000_i3450" style="width:0;height:1.5pt" o:hralign="center" o:hrstd="t" o:hr="t" fillcolor="#a0a0a0" stroked="f"/>
        </w:pict>
      </w:r>
    </w:p>
    <w:p w14:paraId="13723210" w14:textId="77777777" w:rsidR="00D0284E" w:rsidRPr="00D0284E" w:rsidRDefault="00D0284E" w:rsidP="00D0284E">
      <w:pPr>
        <w:rPr>
          <w:b/>
          <w:bCs/>
          <w:lang w:val="fr-FR"/>
        </w:rPr>
      </w:pPr>
      <w:r w:rsidRPr="00D0284E">
        <w:rPr>
          <w:b/>
          <w:bCs/>
          <w:lang w:val="fr-FR"/>
        </w:rPr>
        <w:t>12.43. Matrice de preuve du chapitre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5356"/>
      </w:tblGrid>
      <w:tr w:rsidR="00D0284E" w:rsidRPr="00D0284E" w14:paraId="3D42A23A" w14:textId="77777777">
        <w:trPr>
          <w:tblHeader/>
          <w:tblCellSpacing w:w="15" w:type="dxa"/>
        </w:trPr>
        <w:tc>
          <w:tcPr>
            <w:tcW w:w="0" w:type="auto"/>
            <w:vAlign w:val="center"/>
            <w:hideMark/>
          </w:tcPr>
          <w:p w14:paraId="1EF7447D" w14:textId="77777777" w:rsidR="00D0284E" w:rsidRPr="00D0284E" w:rsidRDefault="00D0284E" w:rsidP="00D0284E">
            <w:pPr>
              <w:rPr>
                <w:b/>
                <w:bCs/>
                <w:lang w:val="fr-FR"/>
              </w:rPr>
            </w:pPr>
            <w:r w:rsidRPr="00D0284E">
              <w:rPr>
                <w:b/>
                <w:bCs/>
                <w:lang w:val="fr-FR"/>
              </w:rPr>
              <w:t>Élément</w:t>
            </w:r>
          </w:p>
        </w:tc>
        <w:tc>
          <w:tcPr>
            <w:tcW w:w="0" w:type="auto"/>
            <w:vAlign w:val="center"/>
            <w:hideMark/>
          </w:tcPr>
          <w:p w14:paraId="0F0B3D7D" w14:textId="77777777" w:rsidR="00D0284E" w:rsidRPr="00D0284E" w:rsidRDefault="00D0284E" w:rsidP="00D0284E">
            <w:pPr>
              <w:rPr>
                <w:b/>
                <w:bCs/>
                <w:lang w:val="fr-FR"/>
              </w:rPr>
            </w:pPr>
            <w:r w:rsidRPr="00D0284E">
              <w:rPr>
                <w:b/>
                <w:bCs/>
                <w:lang w:val="fr-FR"/>
              </w:rPr>
              <w:t>Niveau de preuve retenu</w:t>
            </w:r>
          </w:p>
        </w:tc>
      </w:tr>
      <w:tr w:rsidR="00D0284E" w:rsidRPr="00D0284E" w14:paraId="2A5FC704" w14:textId="77777777">
        <w:trPr>
          <w:tblCellSpacing w:w="15" w:type="dxa"/>
        </w:trPr>
        <w:tc>
          <w:tcPr>
            <w:tcW w:w="0" w:type="auto"/>
            <w:vAlign w:val="center"/>
            <w:hideMark/>
          </w:tcPr>
          <w:p w14:paraId="40565F4A" w14:textId="77777777" w:rsidR="00D0284E" w:rsidRPr="00D0284E" w:rsidRDefault="00D0284E" w:rsidP="00D0284E">
            <w:pPr>
              <w:rPr>
                <w:lang w:val="fr-FR"/>
              </w:rPr>
            </w:pPr>
            <w:r w:rsidRPr="00D0284E">
              <w:rPr>
                <w:lang w:val="fr-FR"/>
              </w:rPr>
              <w:t>Site Next.js présent</w:t>
            </w:r>
          </w:p>
        </w:tc>
        <w:tc>
          <w:tcPr>
            <w:tcW w:w="0" w:type="auto"/>
            <w:vAlign w:val="center"/>
            <w:hideMark/>
          </w:tcPr>
          <w:p w14:paraId="4C927A04" w14:textId="77777777" w:rsidR="00D0284E" w:rsidRPr="00D0284E" w:rsidRDefault="00D0284E" w:rsidP="00D0284E">
            <w:pPr>
              <w:rPr>
                <w:lang w:val="fr-FR"/>
              </w:rPr>
            </w:pPr>
            <w:r w:rsidRPr="00D0284E">
              <w:rPr>
                <w:lang w:val="fr-FR"/>
              </w:rPr>
              <w:t>Implémentation</w:t>
            </w:r>
          </w:p>
        </w:tc>
      </w:tr>
      <w:tr w:rsidR="00D0284E" w:rsidRPr="00D0284E" w14:paraId="68DAE2BA" w14:textId="77777777">
        <w:trPr>
          <w:tblCellSpacing w:w="15" w:type="dxa"/>
        </w:trPr>
        <w:tc>
          <w:tcPr>
            <w:tcW w:w="0" w:type="auto"/>
            <w:vAlign w:val="center"/>
            <w:hideMark/>
          </w:tcPr>
          <w:p w14:paraId="3762BCF2" w14:textId="77777777" w:rsidR="00D0284E" w:rsidRPr="00D0284E" w:rsidRDefault="00D0284E" w:rsidP="00D0284E">
            <w:pPr>
              <w:rPr>
                <w:lang w:val="fr-FR"/>
              </w:rPr>
            </w:pPr>
            <w:r w:rsidRPr="00D0284E">
              <w:rPr>
                <w:lang w:val="fr-FR"/>
              </w:rPr>
              <w:t>Orientation vers le portail</w:t>
            </w:r>
          </w:p>
        </w:tc>
        <w:tc>
          <w:tcPr>
            <w:tcW w:w="0" w:type="auto"/>
            <w:vAlign w:val="center"/>
            <w:hideMark/>
          </w:tcPr>
          <w:p w14:paraId="61F7573E" w14:textId="77777777" w:rsidR="00D0284E" w:rsidRPr="00D0284E" w:rsidRDefault="00D0284E" w:rsidP="00D0284E">
            <w:pPr>
              <w:rPr>
                <w:lang w:val="fr-FR"/>
              </w:rPr>
            </w:pPr>
            <w:r w:rsidRPr="00D0284E">
              <w:rPr>
                <w:lang w:val="fr-FR"/>
              </w:rPr>
              <w:t>Implémentation/configuration à vérifier sur build concerné</w:t>
            </w:r>
          </w:p>
        </w:tc>
      </w:tr>
      <w:tr w:rsidR="00D0284E" w:rsidRPr="00D0284E" w14:paraId="724E801F" w14:textId="77777777">
        <w:trPr>
          <w:tblCellSpacing w:w="15" w:type="dxa"/>
        </w:trPr>
        <w:tc>
          <w:tcPr>
            <w:tcW w:w="0" w:type="auto"/>
            <w:vAlign w:val="center"/>
            <w:hideMark/>
          </w:tcPr>
          <w:p w14:paraId="3038E76B" w14:textId="77777777" w:rsidR="00D0284E" w:rsidRPr="00D0284E" w:rsidRDefault="00D0284E" w:rsidP="00D0284E">
            <w:pPr>
              <w:rPr>
                <w:lang w:val="fr-FR"/>
              </w:rPr>
            </w:pPr>
            <w:r w:rsidRPr="00D0284E">
              <w:rPr>
                <w:lang w:val="fr-FR"/>
              </w:rPr>
              <w:t>/public/status</w:t>
            </w:r>
          </w:p>
        </w:tc>
        <w:tc>
          <w:tcPr>
            <w:tcW w:w="0" w:type="auto"/>
            <w:vAlign w:val="center"/>
            <w:hideMark/>
          </w:tcPr>
          <w:p w14:paraId="1212B24A" w14:textId="77777777" w:rsidR="00D0284E" w:rsidRPr="00D0284E" w:rsidRDefault="00D0284E" w:rsidP="00D0284E">
            <w:pPr>
              <w:rPr>
                <w:lang w:val="fr-FR"/>
              </w:rPr>
            </w:pPr>
            <w:r w:rsidRPr="00D0284E">
              <w:rPr>
                <w:lang w:val="fr-FR"/>
              </w:rPr>
              <w:t>Contrat backend/public observé dans le projet</w:t>
            </w:r>
          </w:p>
        </w:tc>
      </w:tr>
      <w:tr w:rsidR="00D0284E" w:rsidRPr="00D0284E" w14:paraId="1A41711B" w14:textId="77777777">
        <w:trPr>
          <w:tblCellSpacing w:w="15" w:type="dxa"/>
        </w:trPr>
        <w:tc>
          <w:tcPr>
            <w:tcW w:w="0" w:type="auto"/>
            <w:vAlign w:val="center"/>
            <w:hideMark/>
          </w:tcPr>
          <w:p w14:paraId="48960ACA" w14:textId="77777777" w:rsidR="00D0284E" w:rsidRPr="00D0284E" w:rsidRDefault="00D0284E" w:rsidP="00D0284E">
            <w:pPr>
              <w:rPr>
                <w:lang w:val="fr-FR"/>
              </w:rPr>
            </w:pPr>
            <w:r w:rsidRPr="00D0284E">
              <w:rPr>
                <w:lang w:val="fr-FR"/>
              </w:rPr>
              <w:t>Sanitisation de l’état</w:t>
            </w:r>
          </w:p>
        </w:tc>
        <w:tc>
          <w:tcPr>
            <w:tcW w:w="0" w:type="auto"/>
            <w:vAlign w:val="center"/>
            <w:hideMark/>
          </w:tcPr>
          <w:p w14:paraId="3F28C605" w14:textId="77777777" w:rsidR="00D0284E" w:rsidRPr="00D0284E" w:rsidRDefault="00D0284E" w:rsidP="00D0284E">
            <w:pPr>
              <w:rPr>
                <w:lang w:val="fr-FR"/>
              </w:rPr>
            </w:pPr>
            <w:r w:rsidRPr="00D0284E">
              <w:rPr>
                <w:lang w:val="fr-FR"/>
              </w:rPr>
              <w:t>Comportement backend prévu/testable</w:t>
            </w:r>
          </w:p>
        </w:tc>
      </w:tr>
      <w:tr w:rsidR="00D0284E" w:rsidRPr="00D0284E" w14:paraId="5A2DD4D9" w14:textId="77777777">
        <w:trPr>
          <w:tblCellSpacing w:w="15" w:type="dxa"/>
        </w:trPr>
        <w:tc>
          <w:tcPr>
            <w:tcW w:w="0" w:type="auto"/>
            <w:vAlign w:val="center"/>
            <w:hideMark/>
          </w:tcPr>
          <w:p w14:paraId="5B9CD0A1" w14:textId="77777777" w:rsidR="00D0284E" w:rsidRPr="00D0284E" w:rsidRDefault="00D0284E" w:rsidP="00D0284E">
            <w:pPr>
              <w:rPr>
                <w:lang w:val="fr-FR"/>
              </w:rPr>
            </w:pPr>
            <w:r w:rsidRPr="00D0284E">
              <w:rPr>
                <w:lang w:val="fr-FR"/>
              </w:rPr>
              <w:t>Manifeste de versions</w:t>
            </w:r>
          </w:p>
        </w:tc>
        <w:tc>
          <w:tcPr>
            <w:tcW w:w="0" w:type="auto"/>
            <w:vAlign w:val="center"/>
            <w:hideMark/>
          </w:tcPr>
          <w:p w14:paraId="29FC96B1" w14:textId="77777777" w:rsidR="00D0284E" w:rsidRPr="00D0284E" w:rsidRDefault="00D0284E" w:rsidP="00D0284E">
            <w:pPr>
              <w:rPr>
                <w:lang w:val="fr-FR"/>
              </w:rPr>
            </w:pPr>
            <w:r w:rsidRPr="00D0284E">
              <w:rPr>
                <w:lang w:val="fr-FR"/>
              </w:rPr>
              <w:t>Mécanisme de distribution</w:t>
            </w:r>
          </w:p>
        </w:tc>
      </w:tr>
      <w:tr w:rsidR="00D0284E" w:rsidRPr="00D0284E" w14:paraId="1D53D92A" w14:textId="77777777">
        <w:trPr>
          <w:tblCellSpacing w:w="15" w:type="dxa"/>
        </w:trPr>
        <w:tc>
          <w:tcPr>
            <w:tcW w:w="0" w:type="auto"/>
            <w:vAlign w:val="center"/>
            <w:hideMark/>
          </w:tcPr>
          <w:p w14:paraId="2B4B6CCA" w14:textId="77777777" w:rsidR="00D0284E" w:rsidRPr="00D0284E" w:rsidRDefault="00D0284E" w:rsidP="00D0284E">
            <w:pPr>
              <w:rPr>
                <w:lang w:val="fr-FR"/>
              </w:rPr>
            </w:pPr>
            <w:r w:rsidRPr="00D0284E">
              <w:rPr>
                <w:lang w:val="fr-FR"/>
              </w:rPr>
              <w:t>Artefact réellement téléchargeable</w:t>
            </w:r>
          </w:p>
        </w:tc>
        <w:tc>
          <w:tcPr>
            <w:tcW w:w="0" w:type="auto"/>
            <w:vAlign w:val="center"/>
            <w:hideMark/>
          </w:tcPr>
          <w:p w14:paraId="079940B3" w14:textId="77777777" w:rsidR="00D0284E" w:rsidRPr="00D0284E" w:rsidRDefault="00D0284E" w:rsidP="00D0284E">
            <w:pPr>
              <w:rPr>
                <w:lang w:val="fr-FR"/>
              </w:rPr>
            </w:pPr>
            <w:r w:rsidRPr="00D0284E">
              <w:rPr>
                <w:lang w:val="fr-FR"/>
              </w:rPr>
              <w:t>Dépend de la publication</w:t>
            </w:r>
          </w:p>
        </w:tc>
      </w:tr>
      <w:tr w:rsidR="00D0284E" w:rsidRPr="00D0284E" w14:paraId="3971E69C" w14:textId="77777777">
        <w:trPr>
          <w:tblCellSpacing w:w="15" w:type="dxa"/>
        </w:trPr>
        <w:tc>
          <w:tcPr>
            <w:tcW w:w="0" w:type="auto"/>
            <w:vAlign w:val="center"/>
            <w:hideMark/>
          </w:tcPr>
          <w:p w14:paraId="34BED456" w14:textId="77777777" w:rsidR="00D0284E" w:rsidRPr="00D0284E" w:rsidRDefault="00D0284E" w:rsidP="00D0284E">
            <w:pPr>
              <w:rPr>
                <w:lang w:val="fr-FR"/>
              </w:rPr>
            </w:pPr>
            <w:r w:rsidRPr="00D0284E">
              <w:rPr>
                <w:lang w:val="fr-FR"/>
              </w:rPr>
              <w:t>Page de partage minimale</w:t>
            </w:r>
          </w:p>
        </w:tc>
        <w:tc>
          <w:tcPr>
            <w:tcW w:w="0" w:type="auto"/>
            <w:vAlign w:val="center"/>
            <w:hideMark/>
          </w:tcPr>
          <w:p w14:paraId="17E4A3F0" w14:textId="77777777" w:rsidR="00D0284E" w:rsidRPr="00D0284E" w:rsidRDefault="00D0284E" w:rsidP="00D0284E">
            <w:pPr>
              <w:rPr>
                <w:lang w:val="fr-FR"/>
              </w:rPr>
            </w:pPr>
            <w:r w:rsidRPr="00D0284E">
              <w:rPr>
                <w:lang w:val="fr-FR"/>
              </w:rPr>
              <w:t>Propriété de conception/implémentation concernée</w:t>
            </w:r>
          </w:p>
        </w:tc>
      </w:tr>
      <w:tr w:rsidR="00D0284E" w:rsidRPr="00D0284E" w14:paraId="3E7E214E" w14:textId="77777777">
        <w:trPr>
          <w:tblCellSpacing w:w="15" w:type="dxa"/>
        </w:trPr>
        <w:tc>
          <w:tcPr>
            <w:tcW w:w="0" w:type="auto"/>
            <w:vAlign w:val="center"/>
            <w:hideMark/>
          </w:tcPr>
          <w:p w14:paraId="61A8BFE4" w14:textId="77777777" w:rsidR="00D0284E" w:rsidRPr="00D0284E" w:rsidRDefault="00D0284E" w:rsidP="00D0284E">
            <w:pPr>
              <w:rPr>
                <w:lang w:val="fr-FR"/>
              </w:rPr>
            </w:pPr>
            <w:r w:rsidRPr="00D0284E">
              <w:rPr>
                <w:lang w:val="fr-FR"/>
              </w:rPr>
              <w:t>Protection métier du partage</w:t>
            </w:r>
          </w:p>
        </w:tc>
        <w:tc>
          <w:tcPr>
            <w:tcW w:w="0" w:type="auto"/>
            <w:vAlign w:val="center"/>
            <w:hideMark/>
          </w:tcPr>
          <w:p w14:paraId="21D68A23" w14:textId="77777777" w:rsidR="00D0284E" w:rsidRPr="00D0284E" w:rsidRDefault="00D0284E" w:rsidP="00D0284E">
            <w:pPr>
              <w:rPr>
                <w:lang w:val="fr-FR"/>
              </w:rPr>
            </w:pPr>
            <w:r w:rsidRPr="00D0284E">
              <w:rPr>
                <w:lang w:val="fr-FR"/>
              </w:rPr>
              <w:t>Backend</w:t>
            </w:r>
          </w:p>
        </w:tc>
      </w:tr>
      <w:tr w:rsidR="00D0284E" w:rsidRPr="00D0284E" w14:paraId="3FF7BC0B" w14:textId="77777777">
        <w:trPr>
          <w:tblCellSpacing w:w="15" w:type="dxa"/>
        </w:trPr>
        <w:tc>
          <w:tcPr>
            <w:tcW w:w="0" w:type="auto"/>
            <w:vAlign w:val="center"/>
            <w:hideMark/>
          </w:tcPr>
          <w:p w14:paraId="07D076D8" w14:textId="77777777" w:rsidR="00D0284E" w:rsidRPr="00D0284E" w:rsidRDefault="00D0284E" w:rsidP="00D0284E">
            <w:pPr>
              <w:rPr>
                <w:lang w:val="fr-FR"/>
              </w:rPr>
            </w:pPr>
            <w:proofErr w:type="gramStart"/>
            <w:r w:rsidRPr="00D0284E">
              <w:rPr>
                <w:lang w:val="fr-FR"/>
              </w:rPr>
              <w:t>robots</w:t>
            </w:r>
            <w:proofErr w:type="gramEnd"/>
            <w:r w:rsidRPr="00D0284E">
              <w:rPr>
                <w:lang w:val="fr-FR"/>
              </w:rPr>
              <w:t xml:space="preserve"> / noindex</w:t>
            </w:r>
          </w:p>
        </w:tc>
        <w:tc>
          <w:tcPr>
            <w:tcW w:w="0" w:type="auto"/>
            <w:vAlign w:val="center"/>
            <w:hideMark/>
          </w:tcPr>
          <w:p w14:paraId="636BF736" w14:textId="77777777" w:rsidR="00D0284E" w:rsidRPr="00D0284E" w:rsidRDefault="00D0284E" w:rsidP="00D0284E">
            <w:pPr>
              <w:rPr>
                <w:lang w:val="fr-FR"/>
              </w:rPr>
            </w:pPr>
            <w:r w:rsidRPr="00D0284E">
              <w:rPr>
                <w:lang w:val="fr-FR"/>
              </w:rPr>
              <w:t>Limitation d’indexation</w:t>
            </w:r>
          </w:p>
        </w:tc>
      </w:tr>
      <w:tr w:rsidR="00D0284E" w:rsidRPr="00D0284E" w14:paraId="632F2C0F" w14:textId="77777777">
        <w:trPr>
          <w:tblCellSpacing w:w="15" w:type="dxa"/>
        </w:trPr>
        <w:tc>
          <w:tcPr>
            <w:tcW w:w="0" w:type="auto"/>
            <w:vAlign w:val="center"/>
            <w:hideMark/>
          </w:tcPr>
          <w:p w14:paraId="1DF5BB47" w14:textId="77777777" w:rsidR="00D0284E" w:rsidRPr="00D0284E" w:rsidRDefault="00D0284E" w:rsidP="00D0284E">
            <w:pPr>
              <w:rPr>
                <w:lang w:val="fr-FR"/>
              </w:rPr>
            </w:pPr>
            <w:r w:rsidRPr="00D0284E">
              <w:rPr>
                <w:lang w:val="fr-FR"/>
              </w:rPr>
              <w:t>Correction des routes en production</w:t>
            </w:r>
          </w:p>
        </w:tc>
        <w:tc>
          <w:tcPr>
            <w:tcW w:w="0" w:type="auto"/>
            <w:vAlign w:val="center"/>
            <w:hideMark/>
          </w:tcPr>
          <w:p w14:paraId="771E5EFE" w14:textId="77777777" w:rsidR="00D0284E" w:rsidRPr="00D0284E" w:rsidRDefault="00D0284E" w:rsidP="00D0284E">
            <w:pPr>
              <w:rPr>
                <w:lang w:val="fr-FR"/>
              </w:rPr>
            </w:pPr>
            <w:r w:rsidRPr="00D0284E">
              <w:rPr>
                <w:lang w:val="fr-FR"/>
              </w:rPr>
              <w:t>Non démontrée sans nouvelle vérification</w:t>
            </w:r>
          </w:p>
        </w:tc>
      </w:tr>
      <w:tr w:rsidR="00D0284E" w:rsidRPr="00D0284E" w14:paraId="7CC70FCC" w14:textId="77777777">
        <w:trPr>
          <w:tblCellSpacing w:w="15" w:type="dxa"/>
        </w:trPr>
        <w:tc>
          <w:tcPr>
            <w:tcW w:w="0" w:type="auto"/>
            <w:vAlign w:val="center"/>
            <w:hideMark/>
          </w:tcPr>
          <w:p w14:paraId="23BA29F8" w14:textId="77777777" w:rsidR="00D0284E" w:rsidRPr="00D0284E" w:rsidRDefault="00D0284E" w:rsidP="00D0284E">
            <w:pPr>
              <w:rPr>
                <w:lang w:val="fr-FR"/>
              </w:rPr>
            </w:pPr>
            <w:r w:rsidRPr="00D0284E">
              <w:rPr>
                <w:lang w:val="fr-FR"/>
              </w:rPr>
              <w:t>Zero-knowledge</w:t>
            </w:r>
          </w:p>
        </w:tc>
        <w:tc>
          <w:tcPr>
            <w:tcW w:w="0" w:type="auto"/>
            <w:vAlign w:val="center"/>
            <w:hideMark/>
          </w:tcPr>
          <w:p w14:paraId="37E8E5DD" w14:textId="77777777" w:rsidR="00D0284E" w:rsidRPr="00D0284E" w:rsidRDefault="00D0284E" w:rsidP="00D0284E">
            <w:pPr>
              <w:rPr>
                <w:lang w:val="fr-FR"/>
              </w:rPr>
            </w:pPr>
            <w:r w:rsidRPr="00D0284E">
              <w:rPr>
                <w:lang w:val="fr-FR"/>
              </w:rPr>
              <w:t>Non établi</w:t>
            </w:r>
          </w:p>
        </w:tc>
      </w:tr>
      <w:tr w:rsidR="00D0284E" w:rsidRPr="00D0284E" w14:paraId="68D024C3" w14:textId="77777777">
        <w:trPr>
          <w:tblCellSpacing w:w="15" w:type="dxa"/>
        </w:trPr>
        <w:tc>
          <w:tcPr>
            <w:tcW w:w="0" w:type="auto"/>
            <w:vAlign w:val="center"/>
            <w:hideMark/>
          </w:tcPr>
          <w:p w14:paraId="7BB5EE01" w14:textId="77777777" w:rsidR="00D0284E" w:rsidRPr="00D0284E" w:rsidRDefault="00D0284E" w:rsidP="00D0284E">
            <w:pPr>
              <w:rPr>
                <w:lang w:val="fr-FR"/>
              </w:rPr>
            </w:pPr>
            <w:r w:rsidRPr="00D0284E">
              <w:rPr>
                <w:lang w:val="fr-FR"/>
              </w:rPr>
              <w:t>Chiffrement de bout en bout</w:t>
            </w:r>
          </w:p>
        </w:tc>
        <w:tc>
          <w:tcPr>
            <w:tcW w:w="0" w:type="auto"/>
            <w:vAlign w:val="center"/>
            <w:hideMark/>
          </w:tcPr>
          <w:p w14:paraId="0D78A7F5" w14:textId="77777777" w:rsidR="00D0284E" w:rsidRPr="00D0284E" w:rsidRDefault="00D0284E" w:rsidP="00D0284E">
            <w:pPr>
              <w:rPr>
                <w:lang w:val="fr-FR"/>
              </w:rPr>
            </w:pPr>
            <w:r w:rsidRPr="00D0284E">
              <w:rPr>
                <w:lang w:val="fr-FR"/>
              </w:rPr>
              <w:t>Non établi</w:t>
            </w:r>
          </w:p>
        </w:tc>
      </w:tr>
      <w:tr w:rsidR="00D0284E" w:rsidRPr="00D0284E" w14:paraId="0C36A85F" w14:textId="77777777">
        <w:trPr>
          <w:tblCellSpacing w:w="15" w:type="dxa"/>
        </w:trPr>
        <w:tc>
          <w:tcPr>
            <w:tcW w:w="0" w:type="auto"/>
            <w:vAlign w:val="center"/>
            <w:hideMark/>
          </w:tcPr>
          <w:p w14:paraId="141F46FA" w14:textId="77777777" w:rsidR="00D0284E" w:rsidRPr="00D0284E" w:rsidRDefault="00D0284E" w:rsidP="00D0284E">
            <w:pPr>
              <w:rPr>
                <w:lang w:val="fr-FR"/>
              </w:rPr>
            </w:pPr>
            <w:r w:rsidRPr="00D0284E">
              <w:rPr>
                <w:lang w:val="fr-FR"/>
              </w:rPr>
              <w:t>Conformité formelle</w:t>
            </w:r>
          </w:p>
        </w:tc>
        <w:tc>
          <w:tcPr>
            <w:tcW w:w="0" w:type="auto"/>
            <w:vAlign w:val="center"/>
            <w:hideMark/>
          </w:tcPr>
          <w:p w14:paraId="0EF29B26" w14:textId="77777777" w:rsidR="00D0284E" w:rsidRPr="00D0284E" w:rsidRDefault="00D0284E" w:rsidP="00D0284E">
            <w:pPr>
              <w:rPr>
                <w:lang w:val="fr-FR"/>
              </w:rPr>
            </w:pPr>
            <w:r w:rsidRPr="00D0284E">
              <w:rPr>
                <w:lang w:val="fr-FR"/>
              </w:rPr>
              <w:t>Non établie</w:t>
            </w:r>
          </w:p>
        </w:tc>
      </w:tr>
      <w:tr w:rsidR="00D0284E" w:rsidRPr="00D0284E" w14:paraId="3B0930C4" w14:textId="77777777">
        <w:trPr>
          <w:tblCellSpacing w:w="15" w:type="dxa"/>
        </w:trPr>
        <w:tc>
          <w:tcPr>
            <w:tcW w:w="0" w:type="auto"/>
            <w:vAlign w:val="center"/>
            <w:hideMark/>
          </w:tcPr>
          <w:p w14:paraId="27E5F465" w14:textId="77777777" w:rsidR="00D0284E" w:rsidRPr="00D0284E" w:rsidRDefault="00D0284E" w:rsidP="00D0284E">
            <w:pPr>
              <w:rPr>
                <w:lang w:val="fr-FR"/>
              </w:rPr>
            </w:pPr>
            <w:r w:rsidRPr="00D0284E">
              <w:rPr>
                <w:lang w:val="fr-FR"/>
              </w:rPr>
              <w:t>Documentation publique complète</w:t>
            </w:r>
          </w:p>
        </w:tc>
        <w:tc>
          <w:tcPr>
            <w:tcW w:w="0" w:type="auto"/>
            <w:vAlign w:val="center"/>
            <w:hideMark/>
          </w:tcPr>
          <w:p w14:paraId="3BDD7CCA" w14:textId="77777777" w:rsidR="00D0284E" w:rsidRPr="00D0284E" w:rsidRDefault="00D0284E" w:rsidP="00D0284E">
            <w:pPr>
              <w:rPr>
                <w:lang w:val="fr-FR"/>
              </w:rPr>
            </w:pPr>
            <w:r w:rsidRPr="00D0284E">
              <w:rPr>
                <w:lang w:val="fr-FR"/>
              </w:rPr>
              <w:t>Incomplète</w:t>
            </w:r>
          </w:p>
        </w:tc>
      </w:tr>
    </w:tbl>
    <w:p w14:paraId="6AA0B1CE" w14:textId="77777777" w:rsidR="00D0284E" w:rsidRPr="00D0284E" w:rsidRDefault="00D0284E" w:rsidP="00D0284E">
      <w:pPr>
        <w:rPr>
          <w:lang w:val="fr-FR"/>
        </w:rPr>
      </w:pPr>
      <w:r w:rsidRPr="00D0284E">
        <w:rPr>
          <w:b/>
          <w:bCs/>
          <w:lang w:val="fr-FR"/>
        </w:rPr>
        <w:t>Tableau 12.3 — Distinction des niveaux de preuve du site public</w:t>
      </w:r>
    </w:p>
    <w:p w14:paraId="31D22D8A" w14:textId="77777777" w:rsidR="00D0284E" w:rsidRPr="00D0284E" w:rsidRDefault="00D0284E" w:rsidP="00D0284E">
      <w:pPr>
        <w:rPr>
          <w:lang w:val="fr-FR"/>
        </w:rPr>
      </w:pPr>
      <w:r w:rsidRPr="00D0284E">
        <w:rPr>
          <w:lang w:val="fr-FR"/>
        </w:rPr>
        <w:t>Cette matrice est particulièrement importante car le site public est précisément l’endroit où une propriété technique peut facilement devenir une affirmation marketing.</w:t>
      </w:r>
    </w:p>
    <w:p w14:paraId="6729CAB7" w14:textId="77777777" w:rsidR="00D0284E" w:rsidRPr="00D0284E" w:rsidRDefault="00D0284E" w:rsidP="00D0284E">
      <w:pPr>
        <w:rPr>
          <w:lang w:val="fr-FR"/>
        </w:rPr>
      </w:pPr>
      <w:r w:rsidRPr="00D0284E">
        <w:rPr>
          <w:lang w:val="fr-FR"/>
        </w:rPr>
        <w:pict w14:anchorId="2AD8A130">
          <v:rect id="_x0000_i3451" style="width:0;height:1.5pt" o:hralign="center" o:hrstd="t" o:hr="t" fillcolor="#a0a0a0" stroked="f"/>
        </w:pict>
      </w:r>
    </w:p>
    <w:p w14:paraId="4952C88A" w14:textId="77777777" w:rsidR="00D0284E" w:rsidRPr="00D0284E" w:rsidRDefault="00D0284E" w:rsidP="00D0284E">
      <w:pPr>
        <w:rPr>
          <w:b/>
          <w:bCs/>
          <w:lang w:val="fr-FR"/>
        </w:rPr>
      </w:pPr>
      <w:r w:rsidRPr="00D0284E">
        <w:rPr>
          <w:b/>
          <w:bCs/>
          <w:lang w:val="fr-FR"/>
        </w:rPr>
        <w:t>12.44.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7954"/>
      </w:tblGrid>
      <w:tr w:rsidR="00D0284E" w:rsidRPr="00D0284E" w14:paraId="760F4C63" w14:textId="77777777">
        <w:trPr>
          <w:tblHeader/>
          <w:tblCellSpacing w:w="15" w:type="dxa"/>
        </w:trPr>
        <w:tc>
          <w:tcPr>
            <w:tcW w:w="0" w:type="auto"/>
            <w:vAlign w:val="center"/>
            <w:hideMark/>
          </w:tcPr>
          <w:p w14:paraId="07E42BDB" w14:textId="77777777" w:rsidR="00D0284E" w:rsidRPr="00D0284E" w:rsidRDefault="00D0284E" w:rsidP="00D0284E">
            <w:pPr>
              <w:rPr>
                <w:b/>
                <w:bCs/>
                <w:lang w:val="fr-FR"/>
              </w:rPr>
            </w:pPr>
            <w:r w:rsidRPr="00D0284E">
              <w:rPr>
                <w:b/>
                <w:bCs/>
                <w:lang w:val="fr-FR"/>
              </w:rPr>
              <w:t>Axe</w:t>
            </w:r>
          </w:p>
        </w:tc>
        <w:tc>
          <w:tcPr>
            <w:tcW w:w="0" w:type="auto"/>
            <w:vAlign w:val="center"/>
            <w:hideMark/>
          </w:tcPr>
          <w:p w14:paraId="57731C3E" w14:textId="77777777" w:rsidR="00D0284E" w:rsidRPr="00D0284E" w:rsidRDefault="00D0284E" w:rsidP="00D0284E">
            <w:pPr>
              <w:rPr>
                <w:b/>
                <w:bCs/>
                <w:lang w:val="fr-FR"/>
              </w:rPr>
            </w:pPr>
            <w:r w:rsidRPr="00D0284E">
              <w:rPr>
                <w:b/>
                <w:bCs/>
                <w:lang w:val="fr-FR"/>
              </w:rPr>
              <w:t>Analyse</w:t>
            </w:r>
          </w:p>
        </w:tc>
      </w:tr>
      <w:tr w:rsidR="00D0284E" w:rsidRPr="00D0284E" w14:paraId="051FBA8B" w14:textId="77777777">
        <w:trPr>
          <w:tblCellSpacing w:w="15" w:type="dxa"/>
        </w:trPr>
        <w:tc>
          <w:tcPr>
            <w:tcW w:w="0" w:type="auto"/>
            <w:vAlign w:val="center"/>
            <w:hideMark/>
          </w:tcPr>
          <w:p w14:paraId="43F27850" w14:textId="77777777" w:rsidR="00D0284E" w:rsidRPr="00D0284E" w:rsidRDefault="00D0284E" w:rsidP="00D0284E">
            <w:pPr>
              <w:rPr>
                <w:lang w:val="fr-FR"/>
              </w:rPr>
            </w:pPr>
            <w:r w:rsidRPr="00D0284E">
              <w:rPr>
                <w:b/>
                <w:bCs/>
                <w:lang w:val="fr-FR"/>
              </w:rPr>
              <w:t>Exactitude fonctionnelle</w:t>
            </w:r>
          </w:p>
        </w:tc>
        <w:tc>
          <w:tcPr>
            <w:tcW w:w="0" w:type="auto"/>
            <w:vAlign w:val="center"/>
            <w:hideMark/>
          </w:tcPr>
          <w:p w14:paraId="47FE62C3" w14:textId="77777777" w:rsidR="00D0284E" w:rsidRPr="00D0284E" w:rsidRDefault="00D0284E" w:rsidP="00D0284E">
            <w:pPr>
              <w:rPr>
                <w:lang w:val="fr-FR"/>
              </w:rPr>
            </w:pPr>
            <w:r w:rsidRPr="00D0284E">
              <w:rPr>
                <w:lang w:val="fr-FR"/>
              </w:rPr>
              <w:t>Le site présente le produit, oriente vers les interfaces opérationnelles, expose un statut public, gère la distribution selon les informations disponibles et fournit un point d’entrée aux partages.</w:t>
            </w:r>
          </w:p>
        </w:tc>
      </w:tr>
      <w:tr w:rsidR="00D0284E" w:rsidRPr="00D0284E" w14:paraId="0C438084" w14:textId="77777777">
        <w:trPr>
          <w:tblCellSpacing w:w="15" w:type="dxa"/>
        </w:trPr>
        <w:tc>
          <w:tcPr>
            <w:tcW w:w="0" w:type="auto"/>
            <w:vAlign w:val="center"/>
            <w:hideMark/>
          </w:tcPr>
          <w:p w14:paraId="2D4428F5" w14:textId="77777777" w:rsidR="00D0284E" w:rsidRPr="00D0284E" w:rsidRDefault="00D0284E" w:rsidP="00D0284E">
            <w:pPr>
              <w:rPr>
                <w:lang w:val="fr-FR"/>
              </w:rPr>
            </w:pPr>
            <w:r w:rsidRPr="00D0284E">
              <w:rPr>
                <w:b/>
                <w:bCs/>
                <w:lang w:val="fr-FR"/>
              </w:rPr>
              <w:t>Frontière de confiance</w:t>
            </w:r>
          </w:p>
        </w:tc>
        <w:tc>
          <w:tcPr>
            <w:tcW w:w="0" w:type="auto"/>
            <w:vAlign w:val="center"/>
            <w:hideMark/>
          </w:tcPr>
          <w:p w14:paraId="2AE41D44" w14:textId="77777777" w:rsidR="00D0284E" w:rsidRPr="00D0284E" w:rsidRDefault="00D0284E" w:rsidP="00D0284E">
            <w:pPr>
              <w:rPr>
                <w:lang w:val="fr-FR"/>
              </w:rPr>
            </w:pPr>
            <w:r w:rsidRPr="00D0284E">
              <w:rPr>
                <w:lang w:val="fr-FR"/>
              </w:rPr>
              <w:t>Next.js contrôle la présentation publique ; FastAPI reste responsable de l’état métier, de l’authentification et de l’autorisation. Les métadonnées protégées ne doivent pas être considérées comme publiques du seul fait qu’un lien est accessible.</w:t>
            </w:r>
          </w:p>
        </w:tc>
      </w:tr>
      <w:tr w:rsidR="00D0284E" w:rsidRPr="00D0284E" w14:paraId="389D21D0" w14:textId="77777777">
        <w:trPr>
          <w:tblCellSpacing w:w="15" w:type="dxa"/>
        </w:trPr>
        <w:tc>
          <w:tcPr>
            <w:tcW w:w="0" w:type="auto"/>
            <w:vAlign w:val="center"/>
            <w:hideMark/>
          </w:tcPr>
          <w:p w14:paraId="14A5EE05" w14:textId="77777777" w:rsidR="00D0284E" w:rsidRPr="00D0284E" w:rsidRDefault="00D0284E" w:rsidP="00D0284E">
            <w:pPr>
              <w:rPr>
                <w:lang w:val="fr-FR"/>
              </w:rPr>
            </w:pPr>
            <w:r w:rsidRPr="00D0284E">
              <w:rPr>
                <w:b/>
                <w:bCs/>
                <w:lang w:val="fr-FR"/>
              </w:rPr>
              <w:t>Coût opérationnel</w:t>
            </w:r>
          </w:p>
        </w:tc>
        <w:tc>
          <w:tcPr>
            <w:tcW w:w="0" w:type="auto"/>
            <w:vAlign w:val="center"/>
            <w:hideMark/>
          </w:tcPr>
          <w:p w14:paraId="3CA8F3C8" w14:textId="77777777" w:rsidR="00D0284E" w:rsidRPr="00D0284E" w:rsidRDefault="00D0284E" w:rsidP="00D0284E">
            <w:pPr>
              <w:rPr>
                <w:lang w:val="fr-FR"/>
              </w:rPr>
            </w:pPr>
            <w:r w:rsidRPr="00D0284E">
              <w:rPr>
                <w:lang w:val="fr-FR"/>
              </w:rPr>
              <w:t xml:space="preserve">Le site dépend de la cohérence des configurations, du backend public, du manifeste de versions et du processus de déploiement. La multiplication des services Web </w:t>
            </w:r>
            <w:r w:rsidRPr="00D0284E">
              <w:rPr>
                <w:lang w:val="fr-FR"/>
              </w:rPr>
              <w:lastRenderedPageBreak/>
              <w:t>augmente également le besoin de synchronisation des releases.</w:t>
            </w:r>
          </w:p>
        </w:tc>
      </w:tr>
      <w:tr w:rsidR="00D0284E" w:rsidRPr="00D0284E" w14:paraId="12EDB997" w14:textId="77777777">
        <w:trPr>
          <w:tblCellSpacing w:w="15" w:type="dxa"/>
        </w:trPr>
        <w:tc>
          <w:tcPr>
            <w:tcW w:w="0" w:type="auto"/>
            <w:vAlign w:val="center"/>
            <w:hideMark/>
          </w:tcPr>
          <w:p w14:paraId="7F270073" w14:textId="77777777" w:rsidR="00D0284E" w:rsidRPr="00D0284E" w:rsidRDefault="00D0284E" w:rsidP="00D0284E">
            <w:pPr>
              <w:rPr>
                <w:lang w:val="fr-FR"/>
              </w:rPr>
            </w:pPr>
            <w:r w:rsidRPr="00D0284E">
              <w:rPr>
                <w:b/>
                <w:bCs/>
                <w:lang w:val="fr-FR"/>
              </w:rPr>
              <w:lastRenderedPageBreak/>
              <w:t>Preuve de validation</w:t>
            </w:r>
          </w:p>
        </w:tc>
        <w:tc>
          <w:tcPr>
            <w:tcW w:w="0" w:type="auto"/>
            <w:vAlign w:val="center"/>
            <w:hideMark/>
          </w:tcPr>
          <w:p w14:paraId="16493E75" w14:textId="77777777" w:rsidR="00D0284E" w:rsidRPr="00D0284E" w:rsidRDefault="00D0284E" w:rsidP="00D0284E">
            <w:pPr>
              <w:rPr>
                <w:lang w:val="fr-FR"/>
              </w:rPr>
            </w:pPr>
            <w:r w:rsidRPr="00D0284E">
              <w:rPr>
                <w:lang w:val="fr-FR"/>
              </w:rPr>
              <w:t>Le dépôt permet d’établir plusieurs mécanismes, mais l’audit récent a observé un écart avec certains contenus déployés. Une nouvelle vérification de production est donc nécessaire avant d’affirmer que les corrections locales sont effectivement publiées.</w:t>
            </w:r>
          </w:p>
        </w:tc>
      </w:tr>
    </w:tbl>
    <w:p w14:paraId="44F59A57" w14:textId="77777777" w:rsidR="00D0284E" w:rsidRPr="00D0284E" w:rsidRDefault="00D0284E" w:rsidP="00D0284E">
      <w:pPr>
        <w:rPr>
          <w:lang w:val="fr-FR"/>
        </w:rPr>
      </w:pPr>
      <w:r w:rsidRPr="00D0284E">
        <w:rPr>
          <w:b/>
          <w:bCs/>
          <w:lang w:val="fr-FR"/>
        </w:rPr>
        <w:t>Tableau 12.4 — Lecture d’ingénierie du site public Next.js</w:t>
      </w:r>
    </w:p>
    <w:p w14:paraId="1D2ED632" w14:textId="77777777" w:rsidR="00D0284E" w:rsidRPr="00D0284E" w:rsidRDefault="00D0284E" w:rsidP="00D0284E">
      <w:pPr>
        <w:rPr>
          <w:lang w:val="fr-FR"/>
        </w:rPr>
      </w:pPr>
      <w:r w:rsidRPr="00D0284E">
        <w:rPr>
          <w:lang w:val="fr-FR"/>
        </w:rPr>
        <w:t>Cette analyse remplace avantageusement la répétition d’un paragraphe générique après chaque section et permet de conserver une lecture uniforme du chapitre.</w:t>
      </w:r>
    </w:p>
    <w:p w14:paraId="28DC06CB" w14:textId="77777777" w:rsidR="00D0284E" w:rsidRPr="00D0284E" w:rsidRDefault="00D0284E" w:rsidP="00D0284E">
      <w:pPr>
        <w:rPr>
          <w:lang w:val="fr-FR"/>
        </w:rPr>
      </w:pPr>
      <w:r w:rsidRPr="00D0284E">
        <w:rPr>
          <w:lang w:val="fr-FR"/>
        </w:rPr>
        <w:pict w14:anchorId="53AC7671">
          <v:rect id="_x0000_i3452" style="width:0;height:1.5pt" o:hralign="center" o:hrstd="t" o:hr="t" fillcolor="#a0a0a0" stroked="f"/>
        </w:pict>
      </w:r>
    </w:p>
    <w:p w14:paraId="1BFD704A" w14:textId="77777777" w:rsidR="00D0284E" w:rsidRPr="00D0284E" w:rsidRDefault="00D0284E" w:rsidP="00D0284E">
      <w:pPr>
        <w:rPr>
          <w:b/>
          <w:bCs/>
          <w:lang w:val="fr-FR"/>
        </w:rPr>
      </w:pPr>
      <w:r w:rsidRPr="00D0284E">
        <w:rPr>
          <w:b/>
          <w:bCs/>
          <w:lang w:val="fr-FR"/>
        </w:rPr>
        <w:t>12.45. Risques résiduels</w:t>
      </w:r>
    </w:p>
    <w:p w14:paraId="64C998DA" w14:textId="77777777" w:rsidR="00D0284E" w:rsidRPr="00D0284E" w:rsidRDefault="00D0284E" w:rsidP="00D0284E">
      <w:pPr>
        <w:rPr>
          <w:lang w:val="fr-FR"/>
        </w:rPr>
      </w:pPr>
      <w:r w:rsidRPr="00D0284E">
        <w:rPr>
          <w:lang w:val="fr-FR"/>
        </w:rPr>
        <w:t>Plusieurs risques restent associés à la couche publique.</w:t>
      </w:r>
    </w:p>
    <w:p w14:paraId="24F9D876" w14:textId="77777777" w:rsidR="00D0284E" w:rsidRPr="00D0284E" w:rsidRDefault="00D0284E" w:rsidP="00D0284E">
      <w:pPr>
        <w:rPr>
          <w:b/>
          <w:bCs/>
          <w:lang w:val="fr-FR"/>
        </w:rPr>
      </w:pPr>
      <w:r w:rsidRPr="00D0284E">
        <w:rPr>
          <w:b/>
          <w:bCs/>
          <w:lang w:val="fr-FR"/>
        </w:rPr>
        <w:t>Décalage entre source et production</w:t>
      </w:r>
    </w:p>
    <w:p w14:paraId="1FF1E49C" w14:textId="56628E3D" w:rsidR="00D0284E" w:rsidRPr="00D0284E" w:rsidRDefault="00D0284E" w:rsidP="00D0284E">
      <w:pPr>
        <w:rPr>
          <w:lang w:val="fr-FR"/>
        </w:rPr>
      </w:pPr>
      <m:oMathPara>
        <m:oMath>
          <m:r>
            <w:rPr>
              <w:rFonts w:ascii="Cambria Math" w:hAnsi="Cambria Math"/>
              <w:lang w:val="fr-FR"/>
            </w:rPr>
            <m:t>RepositoryUpdated∧ProductionOld</m:t>
          </m:r>
        </m:oMath>
      </m:oMathPara>
    </w:p>
    <w:p w14:paraId="1DDC01ED" w14:textId="77777777" w:rsidR="00D0284E" w:rsidRPr="00D0284E" w:rsidRDefault="00D0284E" w:rsidP="00D0284E">
      <w:pPr>
        <w:rPr>
          <w:lang w:val="fr-FR"/>
        </w:rPr>
      </w:pPr>
      <w:proofErr w:type="gramStart"/>
      <w:r w:rsidRPr="00D0284E">
        <w:rPr>
          <w:lang w:val="fr-FR"/>
        </w:rPr>
        <w:t>peut</w:t>
      </w:r>
      <w:proofErr w:type="gramEnd"/>
      <w:r w:rsidRPr="00D0284E">
        <w:rPr>
          <w:lang w:val="fr-FR"/>
        </w:rPr>
        <w:t xml:space="preserve"> entraîner la publication d’informations obsolètes.</w:t>
      </w:r>
    </w:p>
    <w:p w14:paraId="1C429EFE" w14:textId="77777777" w:rsidR="00D0284E" w:rsidRPr="00D0284E" w:rsidRDefault="00D0284E" w:rsidP="00D0284E">
      <w:pPr>
        <w:rPr>
          <w:b/>
          <w:bCs/>
          <w:lang w:val="fr-FR"/>
        </w:rPr>
      </w:pPr>
      <w:r w:rsidRPr="00D0284E">
        <w:rPr>
          <w:b/>
          <w:bCs/>
          <w:lang w:val="fr-FR"/>
        </w:rPr>
        <w:t>Claims dépassant la preuve</w:t>
      </w:r>
    </w:p>
    <w:p w14:paraId="42DA2B19" w14:textId="77777777" w:rsidR="00D0284E" w:rsidRPr="00D0284E" w:rsidRDefault="00D0284E" w:rsidP="00D0284E">
      <w:pPr>
        <w:rPr>
          <w:lang w:val="fr-FR"/>
        </w:rPr>
      </w:pPr>
      <w:r w:rsidRPr="00D0284E">
        <w:rPr>
          <w:lang w:val="fr-FR"/>
        </w:rPr>
        <w:t>Une formulation marketing excessive peut attribuer au système une propriété non démontrée.</w:t>
      </w:r>
    </w:p>
    <w:p w14:paraId="46B43A18" w14:textId="77777777" w:rsidR="00D0284E" w:rsidRPr="00D0284E" w:rsidRDefault="00D0284E" w:rsidP="00D0284E">
      <w:pPr>
        <w:rPr>
          <w:b/>
          <w:bCs/>
          <w:lang w:val="fr-FR"/>
        </w:rPr>
      </w:pPr>
      <w:r w:rsidRPr="00D0284E">
        <w:rPr>
          <w:b/>
          <w:bCs/>
          <w:lang w:val="fr-FR"/>
        </w:rPr>
        <w:t>Métadonnées de partage</w:t>
      </w:r>
    </w:p>
    <w:p w14:paraId="0B2586A9" w14:textId="77777777" w:rsidR="00D0284E" w:rsidRPr="00D0284E" w:rsidRDefault="00D0284E" w:rsidP="00D0284E">
      <w:pPr>
        <w:rPr>
          <w:lang w:val="fr-FR"/>
        </w:rPr>
      </w:pPr>
      <w:r w:rsidRPr="00D0284E">
        <w:rPr>
          <w:lang w:val="fr-FR"/>
        </w:rPr>
        <w:t>Une mauvaise séparation entre page publique et endpoint autorisé pourrait exposer des informations sur un fichier.</w:t>
      </w:r>
    </w:p>
    <w:p w14:paraId="39ABB000" w14:textId="77777777" w:rsidR="00D0284E" w:rsidRPr="00D0284E" w:rsidRDefault="00D0284E" w:rsidP="00D0284E">
      <w:pPr>
        <w:rPr>
          <w:b/>
          <w:bCs/>
          <w:lang w:val="fr-FR"/>
        </w:rPr>
      </w:pPr>
      <w:r w:rsidRPr="00D0284E">
        <w:rPr>
          <w:b/>
          <w:bCs/>
          <w:lang w:val="fr-FR"/>
        </w:rPr>
        <w:t>Artefacts obsolètes</w:t>
      </w:r>
    </w:p>
    <w:p w14:paraId="0A8BC918" w14:textId="77777777" w:rsidR="00D0284E" w:rsidRPr="00D0284E" w:rsidRDefault="00D0284E" w:rsidP="00D0284E">
      <w:pPr>
        <w:rPr>
          <w:lang w:val="fr-FR"/>
        </w:rPr>
      </w:pPr>
      <w:r w:rsidRPr="00D0284E">
        <w:rPr>
          <w:lang w:val="fr-FR"/>
        </w:rPr>
        <w:t>Un manifeste mal synchronisé pourrait orienter vers une version dépassée.</w:t>
      </w:r>
    </w:p>
    <w:p w14:paraId="2FAE5012" w14:textId="77777777" w:rsidR="00D0284E" w:rsidRPr="00D0284E" w:rsidRDefault="00D0284E" w:rsidP="00D0284E">
      <w:pPr>
        <w:rPr>
          <w:b/>
          <w:bCs/>
          <w:lang w:val="fr-FR"/>
        </w:rPr>
      </w:pPr>
      <w:r w:rsidRPr="00D0284E">
        <w:rPr>
          <w:b/>
          <w:bCs/>
          <w:lang w:val="fr-FR"/>
        </w:rPr>
        <w:t>Documentation incomplète</w:t>
      </w:r>
    </w:p>
    <w:p w14:paraId="4D429EC6" w14:textId="77777777" w:rsidR="00D0284E" w:rsidRPr="00D0284E" w:rsidRDefault="00D0284E" w:rsidP="00D0284E">
      <w:pPr>
        <w:rPr>
          <w:lang w:val="fr-FR"/>
        </w:rPr>
      </w:pPr>
      <w:r w:rsidRPr="00D0284E">
        <w:rPr>
          <w:lang w:val="fr-FR"/>
        </w:rPr>
        <w:t>Une documentation insuffisante augmente le risque de mauvaise utilisation du produit.</w:t>
      </w:r>
    </w:p>
    <w:p w14:paraId="0FD202C6" w14:textId="77777777" w:rsidR="00D0284E" w:rsidRPr="00D0284E" w:rsidRDefault="00D0284E" w:rsidP="00D0284E">
      <w:pPr>
        <w:rPr>
          <w:b/>
          <w:bCs/>
          <w:lang w:val="fr-FR"/>
        </w:rPr>
      </w:pPr>
      <w:r w:rsidRPr="00D0284E">
        <w:rPr>
          <w:b/>
          <w:bCs/>
          <w:lang w:val="fr-FR"/>
        </w:rPr>
        <w:t>État simplifié</w:t>
      </w:r>
    </w:p>
    <w:p w14:paraId="06C12E8A" w14:textId="77777777" w:rsidR="00D0284E" w:rsidRPr="00D0284E" w:rsidRDefault="00D0284E" w:rsidP="00D0284E">
      <w:pPr>
        <w:rPr>
          <w:lang w:val="fr-FR"/>
        </w:rPr>
      </w:pPr>
      <w:r w:rsidRPr="00D0284E">
        <w:rPr>
          <w:lang w:val="fr-FR"/>
        </w:rPr>
        <w:t>Un indicateur trop général peut masquer une indisponibilité partielle.</w:t>
      </w:r>
    </w:p>
    <w:p w14:paraId="3C2317FC" w14:textId="77777777" w:rsidR="00D0284E" w:rsidRPr="00D0284E" w:rsidRDefault="00D0284E" w:rsidP="00D0284E">
      <w:pPr>
        <w:rPr>
          <w:lang w:val="fr-FR"/>
        </w:rPr>
      </w:pPr>
      <w:r w:rsidRPr="00D0284E">
        <w:rPr>
          <w:lang w:val="fr-FR"/>
        </w:rPr>
        <w:t>Ces risques ne nécessitent pas tous une modification de l’architecture ; certains relèvent du processus de publication et de gouvernance du produit.</w:t>
      </w:r>
    </w:p>
    <w:p w14:paraId="295BECB3" w14:textId="77777777" w:rsidR="00D0284E" w:rsidRPr="00D0284E" w:rsidRDefault="00D0284E" w:rsidP="00D0284E">
      <w:pPr>
        <w:rPr>
          <w:lang w:val="fr-FR"/>
        </w:rPr>
      </w:pPr>
      <w:r w:rsidRPr="00D0284E">
        <w:rPr>
          <w:lang w:val="fr-FR"/>
        </w:rPr>
        <w:pict w14:anchorId="1A48BC3F">
          <v:rect id="_x0000_i3453" style="width:0;height:1.5pt" o:hralign="center" o:hrstd="t" o:hr="t" fillcolor="#a0a0a0" stroked="f"/>
        </w:pict>
      </w:r>
    </w:p>
    <w:p w14:paraId="469453D0" w14:textId="77777777" w:rsidR="00D0284E" w:rsidRPr="00D0284E" w:rsidRDefault="00D0284E" w:rsidP="00D0284E">
      <w:pPr>
        <w:rPr>
          <w:b/>
          <w:bCs/>
          <w:lang w:val="fr-FR"/>
        </w:rPr>
      </w:pPr>
      <w:r w:rsidRPr="00D0284E">
        <w:rPr>
          <w:b/>
          <w:bCs/>
          <w:lang w:val="fr-FR"/>
        </w:rPr>
        <w:t>12.46. Améliorations recommandées</w:t>
      </w:r>
    </w:p>
    <w:p w14:paraId="436022A9" w14:textId="77777777" w:rsidR="00D0284E" w:rsidRPr="00D0284E" w:rsidRDefault="00D0284E" w:rsidP="00D0284E">
      <w:pPr>
        <w:rPr>
          <w:lang w:val="fr-FR"/>
        </w:rPr>
      </w:pPr>
      <w:r w:rsidRPr="00D0284E">
        <w:rPr>
          <w:lang w:val="fr-FR"/>
        </w:rPr>
        <w:t>Plusieurs améliorations découlent directement des limites observées.</w:t>
      </w:r>
    </w:p>
    <w:p w14:paraId="5A1E8DE7" w14:textId="77777777" w:rsidR="00D0284E" w:rsidRPr="00D0284E" w:rsidRDefault="00D0284E" w:rsidP="00D0284E">
      <w:pPr>
        <w:rPr>
          <w:lang w:val="fr-FR"/>
        </w:rPr>
      </w:pPr>
      <w:r w:rsidRPr="00D0284E">
        <w:rPr>
          <w:lang w:val="fr-FR"/>
        </w:rPr>
        <w:t>Premièrement, chaque déploiement devrait être associé à un identifiant de version :</w:t>
      </w:r>
    </w:p>
    <w:p w14:paraId="6136AEF5" w14:textId="75A71AF2" w:rsidR="00D0284E" w:rsidRPr="00D0284E" w:rsidRDefault="00D0284E" w:rsidP="00D0284E">
      <w:pPr>
        <w:rPr>
          <w:lang w:val="fr-FR"/>
        </w:rPr>
      </w:pPr>
      <m:oMathPara>
        <m:oMath>
          <m:r>
            <w:rPr>
              <w:rFonts w:ascii="Cambria Math" w:hAnsi="Cambria Math"/>
              <w:lang w:val="fr-FR"/>
            </w:rPr>
            <m:t>Deployment→BuildID</m:t>
          </m:r>
        </m:oMath>
      </m:oMathPara>
    </w:p>
    <w:p w14:paraId="09E2D741" w14:textId="77777777" w:rsidR="00D0284E" w:rsidRPr="00D0284E" w:rsidRDefault="00D0284E" w:rsidP="00D0284E">
      <w:pPr>
        <w:rPr>
          <w:lang w:val="fr-FR"/>
        </w:rPr>
      </w:pPr>
      <w:r w:rsidRPr="00D0284E">
        <w:rPr>
          <w:lang w:val="fr-FR"/>
        </w:rPr>
        <w:t>Deuxièmement, la publication des téléchargements devrait rester automatisée à partir d’un manifeste fiable.</w:t>
      </w:r>
    </w:p>
    <w:p w14:paraId="5E68A1D1" w14:textId="77777777" w:rsidR="00D0284E" w:rsidRPr="00D0284E" w:rsidRDefault="00D0284E" w:rsidP="00D0284E">
      <w:pPr>
        <w:rPr>
          <w:lang w:val="fr-FR"/>
        </w:rPr>
      </w:pPr>
      <w:r w:rsidRPr="00D0284E">
        <w:rPr>
          <w:lang w:val="fr-FR"/>
        </w:rPr>
        <w:t>Troisièmement, une campagne de vérification post-déploiement devrait contrôler :</w:t>
      </w:r>
    </w:p>
    <w:p w14:paraId="6F14BA85" w14:textId="1EE3021C" w:rsidR="00D0284E" w:rsidRPr="00D0284E" w:rsidRDefault="00D0284E" w:rsidP="00D0284E">
      <w:pPr>
        <w:rPr>
          <w:lang w:val="fr-FR"/>
        </w:rPr>
      </w:pPr>
      <m:oMathPara>
        <m:oMath>
          <m:r>
            <w:rPr>
              <w:rFonts w:ascii="Cambria Math" w:hAnsi="Cambria Math"/>
              <w:lang w:val="fr-FR"/>
            </w:rPr>
            <w:lastRenderedPageBreak/>
            <m:t>Homepage+Status+Downloads+Share+PortalLinks</m:t>
          </m:r>
        </m:oMath>
      </m:oMathPara>
    </w:p>
    <w:p w14:paraId="09447A3A" w14:textId="77777777" w:rsidR="00D0284E" w:rsidRPr="00D0284E" w:rsidRDefault="00D0284E" w:rsidP="00D0284E">
      <w:pPr>
        <w:rPr>
          <w:lang w:val="fr-FR"/>
        </w:rPr>
      </w:pPr>
      <w:r w:rsidRPr="00D0284E">
        <w:rPr>
          <w:lang w:val="fr-FR"/>
        </w:rPr>
        <w:t>Quatrièmement, les claims publics devraient être soumis à une matrice de preuve.</w:t>
      </w:r>
    </w:p>
    <w:p w14:paraId="2311CAEE" w14:textId="77777777" w:rsidR="00D0284E" w:rsidRPr="00D0284E" w:rsidRDefault="00D0284E" w:rsidP="00D0284E">
      <w:pPr>
        <w:rPr>
          <w:lang w:val="fr-FR"/>
        </w:rPr>
      </w:pPr>
      <w:r w:rsidRPr="00D0284E">
        <w:rPr>
          <w:lang w:val="fr-FR"/>
        </w:rPr>
        <w:t>Enfin, les documents juridiques et la documentation utilisateur devraient être finalisés avant une diffusion publique élargie.</w:t>
      </w:r>
    </w:p>
    <w:p w14:paraId="7CA2C75A" w14:textId="77777777" w:rsidR="00D0284E" w:rsidRPr="00D0284E" w:rsidRDefault="00D0284E" w:rsidP="00D0284E">
      <w:pPr>
        <w:rPr>
          <w:lang w:val="fr-FR"/>
        </w:rPr>
      </w:pPr>
      <w:r w:rsidRPr="00D0284E">
        <w:rPr>
          <w:lang w:val="fr-FR"/>
        </w:rPr>
        <w:pict w14:anchorId="736A85A4">
          <v:rect id="_x0000_i3454" style="width:0;height:1.5pt" o:hralign="center" o:hrstd="t" o:hr="t" fillcolor="#a0a0a0" stroked="f"/>
        </w:pict>
      </w:r>
    </w:p>
    <w:p w14:paraId="0BC6BF0F" w14:textId="77777777" w:rsidR="00D0284E" w:rsidRPr="00D0284E" w:rsidRDefault="00D0284E" w:rsidP="00D0284E">
      <w:pPr>
        <w:rPr>
          <w:b/>
          <w:bCs/>
          <w:lang w:val="fr-FR"/>
        </w:rPr>
      </w:pPr>
      <w:r w:rsidRPr="00D0284E">
        <w:rPr>
          <w:b/>
          <w:bCs/>
          <w:lang w:val="fr-FR"/>
        </w:rPr>
        <w:t>12.47. Synthèse architecturale</w:t>
      </w:r>
    </w:p>
    <w:p w14:paraId="629C638F" w14:textId="77777777" w:rsidR="00D0284E" w:rsidRPr="00D0284E" w:rsidRDefault="00D0284E" w:rsidP="00D0284E">
      <w:pPr>
        <w:rPr>
          <w:lang w:val="fr-FR"/>
        </w:rPr>
      </w:pPr>
      <w:r w:rsidRPr="00D0284E">
        <w:rPr>
          <w:lang w:val="fr-FR"/>
        </w:rPr>
        <w:t>Le fonctionnement du site public peut finalement être résumé par quatre flux principaux :</w:t>
      </w:r>
    </w:p>
    <w:p w14:paraId="24A45F3C" w14:textId="047F94FD"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Next.js→ProductInformation</m:t>
              </m:r>
            </m:e>
          </m:borderBox>
          <m:r>
            <w:rPr>
              <w:lang w:val="fr-FR"/>
            </w:rPr>
            <w:br/>
          </m:r>
        </m:oMath>
        <m:oMath>
          <m:borderBox>
            <m:borderBoxPr>
              <m:ctrlPr>
                <w:rPr>
                  <w:rFonts w:ascii="Cambria Math" w:hAnsi="Cambria Math"/>
                  <w:lang w:val="fr-FR"/>
                </w:rPr>
              </m:ctrlPr>
            </m:borderBoxPr>
            <m:e>
              <m:r>
                <w:rPr>
                  <w:rFonts w:ascii="Cambria Math" w:hAnsi="Cambria Math"/>
                  <w:lang w:val="fr-FR"/>
                </w:rPr>
                <m:t>Next.js→/public/status→SanitizedStatus</m:t>
              </m:r>
            </m:e>
          </m:borderBox>
          <m:r>
            <w:rPr>
              <w:lang w:val="fr-FR"/>
            </w:rPr>
            <w:br/>
          </m:r>
        </m:oMath>
        <m:oMath>
          <m:borderBox>
            <m:borderBoxPr>
              <m:ctrlPr>
                <w:rPr>
                  <w:rFonts w:ascii="Cambria Math" w:hAnsi="Cambria Math"/>
                  <w:lang w:val="fr-FR"/>
                </w:rPr>
              </m:ctrlPr>
            </m:borderBoxPr>
            <m:e>
              <m:r>
                <w:rPr>
                  <w:rFonts w:ascii="Cambria Math" w:hAnsi="Cambria Math"/>
                  <w:lang w:val="fr-FR"/>
                </w:rPr>
                <m:t>Next.js→ReleaseManifest→DownloadAvailability</m:t>
              </m:r>
            </m:e>
          </m:borderBox>
          <m:r>
            <w:rPr>
              <w:lang w:val="fr-FR"/>
            </w:rPr>
            <w:br/>
          </m:r>
        </m:oMath>
        <m:oMath>
          <m:borderBox>
            <m:borderBoxPr>
              <m:ctrlPr>
                <w:rPr>
                  <w:rFonts w:ascii="Cambria Math" w:hAnsi="Cambria Math"/>
                  <w:lang w:val="fr-FR"/>
                </w:rPr>
              </m:ctrlPr>
            </m:borderBoxPr>
            <m:e>
              <m:r>
                <w:rPr>
                  <w:rFonts w:ascii="Cambria Math" w:hAnsi="Cambria Math"/>
                  <w:lang w:val="fr-FR"/>
                </w:rPr>
                <m:t>PublicShare→Authentication→Authorization→ProtectedMetadata</m:t>
              </m:r>
            </m:e>
          </m:borderBox>
        </m:oMath>
      </m:oMathPara>
    </w:p>
    <w:p w14:paraId="50E6450E" w14:textId="77777777" w:rsidR="00D0284E" w:rsidRPr="00D0284E" w:rsidRDefault="00D0284E" w:rsidP="00D0284E">
      <w:pPr>
        <w:rPr>
          <w:lang w:val="fr-FR"/>
        </w:rPr>
      </w:pPr>
      <w:r w:rsidRPr="00D0284E">
        <w:rPr>
          <w:lang w:val="fr-FR"/>
        </w:rPr>
        <w:t>Ces quatre flux répondent à une même règle :</w:t>
      </w:r>
    </w:p>
    <w:p w14:paraId="2CF41622" w14:textId="758ECA01"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PublicExposure=MinimumNecessaryInformation+VerifiedClaims</m:t>
              </m:r>
            </m:e>
          </m:borderBox>
        </m:oMath>
      </m:oMathPara>
    </w:p>
    <w:p w14:paraId="2B01ED58" w14:textId="77777777" w:rsidR="00D0284E" w:rsidRPr="00D0284E" w:rsidRDefault="00D0284E" w:rsidP="00D0284E">
      <w:pPr>
        <w:rPr>
          <w:lang w:val="fr-FR"/>
        </w:rPr>
      </w:pPr>
      <w:r w:rsidRPr="00D0284E">
        <w:rPr>
          <w:lang w:val="fr-FR"/>
        </w:rPr>
        <w:t>Le site public ne doit donc ni inventer des capacités, ni extrapoler un statut, ni divulguer des métadonnées protégées.</w:t>
      </w:r>
    </w:p>
    <w:p w14:paraId="03FB1E64" w14:textId="77777777" w:rsidR="00D0284E" w:rsidRPr="00D0284E" w:rsidRDefault="00D0284E" w:rsidP="00D0284E">
      <w:pPr>
        <w:rPr>
          <w:lang w:val="fr-FR"/>
        </w:rPr>
      </w:pPr>
      <w:r w:rsidRPr="00D0284E">
        <w:rPr>
          <w:lang w:val="fr-FR"/>
        </w:rPr>
        <w:pict w14:anchorId="5895CCBA">
          <v:rect id="_x0000_i3455" style="width:0;height:1.5pt" o:hralign="center" o:hrstd="t" o:hr="t" fillcolor="#a0a0a0" stroked="f"/>
        </w:pict>
      </w:r>
    </w:p>
    <w:p w14:paraId="53C99880" w14:textId="77777777" w:rsidR="00D0284E" w:rsidRPr="00D0284E" w:rsidRDefault="00D0284E" w:rsidP="00D0284E">
      <w:pPr>
        <w:rPr>
          <w:b/>
          <w:bCs/>
          <w:lang w:val="fr-FR"/>
        </w:rPr>
      </w:pPr>
      <w:r w:rsidRPr="00D0284E">
        <w:rPr>
          <w:b/>
          <w:bCs/>
          <w:lang w:val="fr-FR"/>
        </w:rPr>
        <w:t>Conclusion du chapitre</w:t>
      </w:r>
    </w:p>
    <w:p w14:paraId="77EC4CD9" w14:textId="77777777" w:rsidR="00D0284E" w:rsidRPr="00D0284E" w:rsidRDefault="00D0284E" w:rsidP="00D0284E">
      <w:pPr>
        <w:rPr>
          <w:lang w:val="fr-FR"/>
        </w:rPr>
      </w:pPr>
      <w:r w:rsidRPr="00D0284E">
        <w:rPr>
          <w:lang w:val="fr-FR"/>
        </w:rPr>
        <w:t xml:space="preserve">Ce chapitre a présenté le rôle du </w:t>
      </w:r>
      <w:r w:rsidRPr="00D0284E">
        <w:rPr>
          <w:b/>
          <w:bCs/>
          <w:lang w:val="fr-FR"/>
        </w:rPr>
        <w:t>site public Next.js</w:t>
      </w:r>
      <w:r w:rsidRPr="00D0284E">
        <w:rPr>
          <w:lang w:val="fr-FR"/>
        </w:rPr>
        <w:t xml:space="preserve"> dans l’architecture XAI-Compress. Contrairement au portail Angular, cette interface n’est pas destinée à concentrer les opérations métier authentifiées. Elle constitue principalement une </w:t>
      </w:r>
      <w:r w:rsidRPr="00D0284E">
        <w:rPr>
          <w:b/>
          <w:bCs/>
          <w:lang w:val="fr-FR"/>
        </w:rPr>
        <w:t>vitrine publique et une couche d’orientation</w:t>
      </w:r>
      <w:r w:rsidRPr="00D0284E">
        <w:rPr>
          <w:lang w:val="fr-FR"/>
        </w:rPr>
        <w:t>, chargée de présenter le produit, d’exposer un état public contrôlé, de publier les versions disponibles et d’assurer l’entrée vers certains parcours tels que le partage.</w:t>
      </w:r>
    </w:p>
    <w:p w14:paraId="3F4D25AE" w14:textId="77777777" w:rsidR="00D0284E" w:rsidRPr="00D0284E" w:rsidRDefault="00D0284E" w:rsidP="00D0284E">
      <w:pPr>
        <w:rPr>
          <w:lang w:val="fr-FR"/>
        </w:rPr>
      </w:pPr>
      <w:r w:rsidRPr="00D0284E">
        <w:rPr>
          <w:lang w:val="fr-FR"/>
        </w:rPr>
        <w:t>Cette position lui impose une exigence particulière de véracité. Une information publiée sur le site peut être interprétée comme une propriété officielle du produit. Les performances, disponibilités, versions et caractéristiques de sécurité doivent donc rester reliées à des éléments démontrables :</w:t>
      </w:r>
    </w:p>
    <w:p w14:paraId="0DAB6000" w14:textId="30F7D03A"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PublicClaim⇒Evidence</m:t>
              </m:r>
            </m:e>
          </m:borderBox>
        </m:oMath>
      </m:oMathPara>
    </w:p>
    <w:p w14:paraId="028EA709" w14:textId="77777777" w:rsidR="00D0284E" w:rsidRPr="00D0284E" w:rsidRDefault="00D0284E" w:rsidP="00D0284E">
      <w:pPr>
        <w:rPr>
          <w:lang w:val="fr-FR"/>
        </w:rPr>
      </w:pPr>
      <w:r w:rsidRPr="00D0284E">
        <w:rPr>
          <w:lang w:val="fr-FR"/>
        </w:rPr>
        <w:t>La distribution suit le même principe. Le manifeste de versions permet de relier l’interface aux artefacts effectivement publiés. Lorsqu’un artefact attendu, notamment une distribution finale signée selon le processus retenu, n’est pas disponible, l’action correspondante doit rester désactivée plutôt que simuler une release inexistante.</w:t>
      </w:r>
    </w:p>
    <w:p w14:paraId="35AABF3D" w14:textId="77777777" w:rsidR="00D0284E" w:rsidRPr="00D0284E" w:rsidRDefault="00D0284E" w:rsidP="00D0284E">
      <w:pPr>
        <w:rPr>
          <w:lang w:val="fr-FR"/>
        </w:rPr>
      </w:pPr>
      <w:r w:rsidRPr="00D0284E">
        <w:rPr>
          <w:lang w:val="fr-FR"/>
        </w:rPr>
        <w:t>La page d’état s’appuie sur /public/status et doit conserver une distinction essentielle :</w:t>
      </w:r>
    </w:p>
    <w:p w14:paraId="72775F20" w14:textId="7FFE7ED4"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/health=OK⇏WholePlatformHealthy</m:t>
              </m:r>
            </m:e>
          </m:borderBox>
        </m:oMath>
      </m:oMathPara>
    </w:p>
    <w:p w14:paraId="688948E8" w14:textId="77777777" w:rsidR="00D0284E" w:rsidRPr="00D0284E" w:rsidRDefault="00D0284E" w:rsidP="00D0284E">
      <w:pPr>
        <w:rPr>
          <w:lang w:val="fr-FR"/>
        </w:rPr>
      </w:pPr>
      <w:r w:rsidRPr="00D0284E">
        <w:rPr>
          <w:lang w:val="fr-FR"/>
        </w:rPr>
        <w:t>Un simple signal de vivacité ne suffit pas à démontrer la disponibilité de PostgreSQL, du moteur, des scanners ou des autres dépendances. L’information publique doit donc rester une projection assainie de l’état réellement connu.</w:t>
      </w:r>
    </w:p>
    <w:p w14:paraId="75BED6E7" w14:textId="77777777" w:rsidR="00D0284E" w:rsidRPr="00D0284E" w:rsidRDefault="00D0284E" w:rsidP="00D0284E">
      <w:pPr>
        <w:rPr>
          <w:lang w:val="fr-FR"/>
        </w:rPr>
      </w:pPr>
      <w:r w:rsidRPr="00D0284E">
        <w:rPr>
          <w:lang w:val="fr-FR"/>
        </w:rPr>
        <w:t>La même politique de minimisation s’applique aux partages. La connaissance d’une URL publique ne doit pas révéler automatiquement le nom, la taille ou le codec d’un fichier :</w:t>
      </w:r>
    </w:p>
    <w:p w14:paraId="354747F7" w14:textId="62DDAC15"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ShareURL⇏MetadataAccess</m:t>
              </m:r>
            </m:e>
          </m:borderBox>
        </m:oMath>
      </m:oMathPara>
    </w:p>
    <w:p w14:paraId="0AA0A5E0" w14:textId="77777777" w:rsidR="00D0284E" w:rsidRPr="00D0284E" w:rsidRDefault="00D0284E" w:rsidP="00D0284E">
      <w:pPr>
        <w:rPr>
          <w:lang w:val="fr-FR"/>
        </w:rPr>
      </w:pPr>
      <w:r w:rsidRPr="00D0284E">
        <w:rPr>
          <w:lang w:val="fr-FR"/>
        </w:rPr>
        <w:lastRenderedPageBreak/>
        <w:t>Les directives robots et noindex permettent de limiter l’indexation de ces pages, mais elles ne remplacent jamais l’authentification et l’autorisation réalisées par le backend.</w:t>
      </w:r>
    </w:p>
    <w:p w14:paraId="50083F5E" w14:textId="77777777" w:rsidR="00D0284E" w:rsidRPr="00D0284E" w:rsidRDefault="00D0284E" w:rsidP="00D0284E">
      <w:pPr>
        <w:rPr>
          <w:lang w:val="fr-FR"/>
        </w:rPr>
      </w:pPr>
      <w:r w:rsidRPr="00D0284E">
        <w:rPr>
          <w:lang w:val="fr-FR"/>
        </w:rPr>
        <w:t>Enfin, l’audit met en évidence une limite importante concernant la publication. Des contenus déployés anciens et certaines routes manquantes ont été observés. Même si des corrections existent dans le dépôt, le rapport ne doit pas conclure qu’elles sont déjà effectives en production sans nouvelle validation :</w:t>
      </w:r>
    </w:p>
    <w:p w14:paraId="6773CD71" w14:textId="0B2C49B2"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FixedInSource⇏FixedInProduction</m:t>
              </m:r>
            </m:e>
          </m:borderBox>
        </m:oMath>
      </m:oMathPara>
    </w:p>
    <w:p w14:paraId="609D4F27" w14:textId="77777777" w:rsidR="00D0284E" w:rsidRPr="00D0284E" w:rsidRDefault="00D0284E" w:rsidP="00D0284E">
      <w:pPr>
        <w:rPr>
          <w:lang w:val="fr-FR"/>
        </w:rPr>
      </w:pPr>
      <w:r w:rsidRPr="00D0284E">
        <w:rPr>
          <w:lang w:val="fr-FR"/>
        </w:rPr>
        <w:t xml:space="preserve">Cette même rigueur conduit à ne pas revendiquer de propriétés telles que </w:t>
      </w:r>
      <w:r w:rsidRPr="00D0284E">
        <w:rPr>
          <w:b/>
          <w:bCs/>
          <w:lang w:val="fr-FR"/>
        </w:rPr>
        <w:t>zero-knowledge</w:t>
      </w:r>
      <w:r w:rsidRPr="00D0284E">
        <w:rPr>
          <w:lang w:val="fr-FR"/>
        </w:rPr>
        <w:t xml:space="preserve">, </w:t>
      </w:r>
      <w:r w:rsidRPr="00D0284E">
        <w:rPr>
          <w:b/>
          <w:bCs/>
          <w:lang w:val="fr-FR"/>
        </w:rPr>
        <w:t>chiffrement de bout en bout</w:t>
      </w:r>
      <w:r w:rsidRPr="00D0284E">
        <w:rPr>
          <w:lang w:val="fr-FR"/>
        </w:rPr>
        <w:t xml:space="preserve"> ou </w:t>
      </w:r>
      <w:r w:rsidRPr="00D0284E">
        <w:rPr>
          <w:b/>
          <w:bCs/>
          <w:lang w:val="fr-FR"/>
        </w:rPr>
        <w:t>conformité formelle</w:t>
      </w:r>
      <w:r w:rsidRPr="00D0284E">
        <w:rPr>
          <w:lang w:val="fr-FR"/>
        </w:rPr>
        <w:t xml:space="preserve"> lorsque celles-ci ne sont pas établies par l’architecture et les preuves disponibles.</w:t>
      </w:r>
    </w:p>
    <w:p w14:paraId="0DF2629D" w14:textId="77777777" w:rsidR="00D0284E" w:rsidRPr="00D0284E" w:rsidRDefault="00D0284E" w:rsidP="00D0284E">
      <w:pPr>
        <w:rPr>
          <w:lang w:val="fr-FR"/>
        </w:rPr>
      </w:pPr>
      <w:r w:rsidRPr="00D0284E">
        <w:rPr>
          <w:lang w:val="fr-FR"/>
        </w:rPr>
        <w:t>Le site public peut finalement être caractérisé par :</w:t>
      </w:r>
    </w:p>
    <w:p w14:paraId="26BDD38A" w14:textId="4121772B" w:rsidR="00D0284E" w:rsidRPr="00D0284E" w:rsidRDefault="00D0284E" w:rsidP="00D0284E">
      <w:pPr>
        <w:rPr>
          <w:lang w:val="fr-FR"/>
        </w:rPr>
      </w:pPr>
      <m:oMathPara>
        <m:oMath>
          <m:borderBox>
            <m:borderBoxPr>
              <m:ctrlPr>
                <w:rPr>
                  <w:rFonts w:ascii="Cambria Math" w:hAnsi="Cambria Math"/>
                  <w:lang w:val="fr-FR"/>
                </w:rPr>
              </m:ctrlPr>
            </m:borderBoxPr>
            <m:e>
              <m:r>
                <w:rPr>
                  <w:rFonts w:ascii="Cambria Math" w:hAnsi="Cambria Math"/>
                  <w:lang w:val="fr-FR"/>
                </w:rPr>
                <m:t>PublicSiteQuality=AccurateInformation+MinimalDisclosure+ControlledDistribution+DeploymentTraceability</m:t>
              </m:r>
            </m:e>
          </m:borderBox>
        </m:oMath>
      </m:oMathPara>
    </w:p>
    <w:p w14:paraId="5B6918F1" w14:textId="77777777" w:rsidR="00D0284E" w:rsidRPr="00D0284E" w:rsidRDefault="00D0284E" w:rsidP="00D0284E">
      <w:pPr>
        <w:rPr>
          <w:lang w:val="fr-FR"/>
        </w:rPr>
      </w:pPr>
      <w:r w:rsidRPr="00D0284E">
        <w:rPr>
          <w:lang w:val="fr-FR"/>
        </w:rPr>
        <w:t xml:space="preserve">Son rôle dépasse donc celui d’une simple vitrine graphique : il constitue la </w:t>
      </w:r>
      <w:r w:rsidRPr="00D0284E">
        <w:rPr>
          <w:b/>
          <w:bCs/>
          <w:lang w:val="fr-FR"/>
        </w:rPr>
        <w:t>frontière informationnelle publique de XAI-Compress</w:t>
      </w:r>
      <w:r w:rsidRPr="00D0284E">
        <w:rPr>
          <w:lang w:val="fr-FR"/>
        </w:rPr>
        <w:t>. Sa qualité dépend autant de l’interface que de la capacité du projet à maintenir une correspondance vérifiable entre ce qui est présenté, ce qui est publié et ce que le système peut effectivement démontrer.</w:t>
      </w:r>
    </w:p>
    <w:p w14:paraId="4391D420" w14:textId="77777777" w:rsidR="00D0284E" w:rsidRPr="0062215E" w:rsidRDefault="00D0284E" w:rsidP="00D0284E">
      <w:pPr>
        <w:rPr>
          <w:lang w:val="fr-FR"/>
        </w:rPr>
      </w:pPr>
    </w:p>
    <w:p w14:paraId="719D2F24" w14:textId="77777777" w:rsidR="00321CEE" w:rsidRPr="0062215E" w:rsidRDefault="00970D98">
      <w:pPr>
        <w:rPr>
          <w:lang w:val="fr-FR"/>
        </w:rPr>
      </w:pPr>
      <w:r w:rsidRPr="0062215E">
        <w:rPr>
          <w:lang w:val="fr-FR"/>
        </w:rPr>
        <w:br w:type="page"/>
      </w:r>
    </w:p>
    <w:p w14:paraId="362667CC" w14:textId="77777777" w:rsidR="00321CEE" w:rsidRPr="0062215E" w:rsidRDefault="00970D98">
      <w:pPr>
        <w:pStyle w:val="Titre1"/>
        <w:rPr>
          <w:lang w:val="fr-FR"/>
        </w:rPr>
      </w:pPr>
      <w:r w:rsidRPr="0062215E">
        <w:rPr>
          <w:lang w:val="fr-FR"/>
        </w:rPr>
        <w:lastRenderedPageBreak/>
        <w:t>Chapitre 13 — Administration .NET</w:t>
      </w:r>
    </w:p>
    <w:p w14:paraId="75D538EA" w14:textId="639CE693" w:rsidR="00321CEE" w:rsidRDefault="00970D98" w:rsidP="00B02994">
      <w:pPr>
        <w:rPr>
          <w:lang w:val="fr-FR"/>
        </w:rPr>
      </w:pPr>
      <w:r w:rsidRPr="0062215E">
        <w:rPr>
          <w:lang w:val="fr-FR"/>
        </w:rPr>
        <w:t>I</w:t>
      </w:r>
    </w:p>
    <w:p w14:paraId="4AAD2A58" w14:textId="77777777" w:rsidR="00B02994" w:rsidRPr="00B02994" w:rsidRDefault="00B02994" w:rsidP="00B02994">
      <w:pPr>
        <w:rPr>
          <w:b/>
          <w:bCs/>
          <w:lang w:val="fr-FR"/>
        </w:rPr>
      </w:pPr>
      <w:r w:rsidRPr="00B02994">
        <w:rPr>
          <w:b/>
          <w:bCs/>
          <w:lang w:val="fr-FR"/>
        </w:rPr>
        <w:t>Chapitre 13 — Administration .NET</w:t>
      </w:r>
    </w:p>
    <w:p w14:paraId="703E5386" w14:textId="77777777" w:rsidR="00B02994" w:rsidRPr="00B02994" w:rsidRDefault="00B02994" w:rsidP="00B02994">
      <w:pPr>
        <w:rPr>
          <w:b/>
          <w:bCs/>
          <w:lang w:val="fr-FR"/>
        </w:rPr>
      </w:pPr>
      <w:r w:rsidRPr="00B02994">
        <w:rPr>
          <w:b/>
          <w:bCs/>
          <w:lang w:val="fr-FR"/>
        </w:rPr>
        <w:t>Introduction du chapitre</w:t>
      </w:r>
    </w:p>
    <w:p w14:paraId="2217288D" w14:textId="77777777" w:rsidR="00B02994" w:rsidRPr="00B02994" w:rsidRDefault="00B02994" w:rsidP="00B02994">
      <w:pPr>
        <w:rPr>
          <w:lang w:val="fr-FR"/>
        </w:rPr>
      </w:pPr>
      <w:r w:rsidRPr="00B02994">
        <w:rPr>
          <w:lang w:val="fr-FR"/>
        </w:rPr>
        <w:t xml:space="preserve">L’application d’administration .NET constitue la </w:t>
      </w:r>
      <w:r w:rsidRPr="00B02994">
        <w:rPr>
          <w:b/>
          <w:bCs/>
          <w:lang w:val="fr-FR"/>
        </w:rPr>
        <w:t>surface de supervision privilégiée</w:t>
      </w:r>
      <w:r w:rsidRPr="00B02994">
        <w:rPr>
          <w:lang w:val="fr-FR"/>
        </w:rPr>
        <w:t xml:space="preserve"> de XAI-Compress. Contrairement au site public Next.js, destiné à l’exposition contrôlée d’informations, ou au portail Angular, orienté vers les opérations des utilisateurs, cette application est destinée à un acteur disposant d’un </w:t>
      </w:r>
      <w:r w:rsidRPr="00B02994">
        <w:rPr>
          <w:b/>
          <w:bCs/>
          <w:lang w:val="fr-FR"/>
        </w:rPr>
        <w:t>rôle administratif explicitement reconnu par le backend</w:t>
      </w:r>
      <w:r w:rsidRPr="00B02994">
        <w:rPr>
          <w:lang w:val="fr-FR"/>
        </w:rPr>
        <w:t>.</w:t>
      </w:r>
    </w:p>
    <w:p w14:paraId="6D7B8036" w14:textId="77777777" w:rsidR="00B02994" w:rsidRPr="00B02994" w:rsidRDefault="00B02994" w:rsidP="00B02994">
      <w:pPr>
        <w:rPr>
          <w:lang w:val="fr-FR"/>
        </w:rPr>
      </w:pPr>
      <w:r w:rsidRPr="00B02994">
        <w:rPr>
          <w:lang w:val="fr-FR"/>
        </w:rPr>
        <w:t xml:space="preserve">Son objectif n’est pas de réimplémenter la logique métier de FastAPI, mais de fournir une vue consolidée sur les informations administratives effectivement exposées par l’API : utilisateurs, fichiers ou traitements, événements d’audit, état du système, état du scanner et configuration </w:t>
      </w:r>
      <w:proofErr w:type="gramStart"/>
      <w:r w:rsidRPr="00B02994">
        <w:rPr>
          <w:lang w:val="fr-FR"/>
        </w:rPr>
        <w:t>e-mail</w:t>
      </w:r>
      <w:proofErr w:type="gramEnd"/>
      <w:r w:rsidRPr="00B02994">
        <w:rPr>
          <w:lang w:val="fr-FR"/>
        </w:rPr>
        <w:t xml:space="preserve"> assainie.</w:t>
      </w:r>
    </w:p>
    <w:p w14:paraId="35F29366" w14:textId="77777777" w:rsidR="00B02994" w:rsidRPr="00B02994" w:rsidRDefault="00B02994" w:rsidP="00B02994">
      <w:pPr>
        <w:rPr>
          <w:lang w:val="fr-FR"/>
        </w:rPr>
      </w:pPr>
      <w:r w:rsidRPr="00B02994">
        <w:rPr>
          <w:lang w:val="fr-FR"/>
        </w:rPr>
        <w:t>L’architecture générale peut être représentée par :</w:t>
      </w:r>
    </w:p>
    <w:p w14:paraId="360D8C98" w14:textId="7E8843A9" w:rsidR="00B02994" w:rsidRPr="00B02994" w:rsidRDefault="00B02994" w:rsidP="00B02994">
      <w:pPr>
        <w:rPr>
          <w:lang w:val="fr-FR"/>
        </w:rPr>
      </w:pPr>
      <m:oMathPara>
        <m:oMath>
          <m:r>
            <w:rPr>
              <w:rFonts w:ascii="Cambria Math" w:hAnsi="Cambria Math"/>
              <w:lang w:val="fr-FR"/>
            </w:rPr>
            <m:t>Administrateur→Blazor</m:t>
          </m:r>
          <m:r>
            <m:rPr>
              <m:nor/>
            </m:rPr>
            <w:rPr>
              <w:lang w:val="fr-FR"/>
            </w:rPr>
            <m:t> </m:t>
          </m:r>
          <m:r>
            <w:rPr>
              <w:rFonts w:ascii="Cambria Math" w:hAnsi="Cambria Math"/>
              <w:lang w:val="fr-FR"/>
            </w:rPr>
            <m:t>Server→FastAPI→AdministrativeData</m:t>
          </m:r>
        </m:oMath>
      </m:oMathPara>
    </w:p>
    <w:p w14:paraId="40D76335" w14:textId="77777777" w:rsidR="00B02994" w:rsidRPr="00B02994" w:rsidRDefault="00B02994" w:rsidP="00B02994">
      <w:pPr>
        <w:rPr>
          <w:lang w:val="fr-FR"/>
        </w:rPr>
      </w:pPr>
      <w:r w:rsidRPr="00B02994">
        <w:rPr>
          <w:lang w:val="fr-FR"/>
        </w:rPr>
        <w:t xml:space="preserve">La caractéristique importante de l’architecture </w:t>
      </w:r>
      <w:r w:rsidRPr="00B02994">
        <w:rPr>
          <w:b/>
          <w:bCs/>
          <w:lang w:val="fr-FR"/>
        </w:rPr>
        <w:t>Blazor Server</w:t>
      </w:r>
      <w:r w:rsidRPr="00B02994">
        <w:rPr>
          <w:lang w:val="fr-FR"/>
        </w:rPr>
        <w:t xml:space="preserve"> est que la logique applicative .NET s’exécute principalement côté serveur et maintient avec le navigateur un circuit interactif. Dans le périmètre étudié, les tokens nécessaires à la communication avec FastAPI sont conservés dans l’état du circuit serveur plutôt que directement exposés comme état applicatif JavaScript manipulé par les composants du navigateur.</w:t>
      </w:r>
    </w:p>
    <w:p w14:paraId="2205C6BE" w14:textId="77777777" w:rsidR="00B02994" w:rsidRPr="00B02994" w:rsidRDefault="00B02994" w:rsidP="00B02994">
      <w:pPr>
        <w:rPr>
          <w:lang w:val="fr-FR"/>
        </w:rPr>
      </w:pPr>
      <w:r w:rsidRPr="00B02994">
        <w:rPr>
          <w:lang w:val="fr-FR"/>
        </w:rPr>
        <w:t>Cette architecture réduit certaines formes d’exposition côté client, mais ne transforme pas le circuit Blazor en frontière d’autorisation définitive. La règle reste :</w:t>
      </w:r>
    </w:p>
    <w:p w14:paraId="52A61C5F" w14:textId="71B77FDE"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BlazorUI≠AuthorizationAuthority</m:t>
              </m:r>
            </m:e>
          </m:borderBox>
        </m:oMath>
      </m:oMathPara>
    </w:p>
    <w:p w14:paraId="499B4EF0" w14:textId="77777777" w:rsidR="00B02994" w:rsidRPr="00B02994" w:rsidRDefault="00B02994" w:rsidP="00B02994">
      <w:pPr>
        <w:rPr>
          <w:lang w:val="fr-FR"/>
        </w:rPr>
      </w:pPr>
      <w:r w:rsidRPr="00B02994">
        <w:rPr>
          <w:lang w:val="fr-FR"/>
        </w:rPr>
        <w:t>FastAPI demeure responsable de la vérification du rôle administratif et du refus des requêtes non autorisées.</w:t>
      </w:r>
    </w:p>
    <w:p w14:paraId="663032A3" w14:textId="77777777" w:rsidR="00B02994" w:rsidRPr="00B02994" w:rsidRDefault="00B02994" w:rsidP="00B02994">
      <w:pPr>
        <w:rPr>
          <w:lang w:val="fr-FR"/>
        </w:rPr>
      </w:pPr>
      <w:r w:rsidRPr="00B02994">
        <w:rPr>
          <w:lang w:val="fr-FR"/>
        </w:rPr>
        <w:t xml:space="preserve">Une autre décision importante du projet consiste à </w:t>
      </w:r>
      <w:r w:rsidRPr="00B02994">
        <w:rPr>
          <w:b/>
          <w:bCs/>
          <w:lang w:val="fr-FR"/>
        </w:rPr>
        <w:t>ne pas présenter comme disponibles des opérations administratives qui ne disposent pas d’un contrat backend suffisamment établi</w:t>
      </w:r>
      <w:r w:rsidRPr="00B02994">
        <w:rPr>
          <w:lang w:val="fr-FR"/>
        </w:rPr>
        <w:t>. Les fonctions de suspension de compte, modification de rôle, suppression, gestion d’incidents ou quarantaine ne doivent donc pas être simulées par des boutons sans API correspondante.</w:t>
      </w:r>
    </w:p>
    <w:p w14:paraId="6213952B" w14:textId="77777777" w:rsidR="00B02994" w:rsidRPr="00B02994" w:rsidRDefault="00B02994" w:rsidP="00B02994">
      <w:pPr>
        <w:rPr>
          <w:lang w:val="fr-FR"/>
        </w:rPr>
      </w:pPr>
      <w:r w:rsidRPr="00B02994">
        <w:rPr>
          <w:lang w:val="fr-FR"/>
        </w:rPr>
        <w:t xml:space="preserve">Ce chapitre étudie l’architecture Blazor Server, la gestion de la session administrative, le contrôle du rôle, le tableau de bord, les vues utilisateurs, fichiers et audit, la supervision du scanner et de la configuration </w:t>
      </w:r>
      <w:proofErr w:type="gramStart"/>
      <w:r w:rsidRPr="00B02994">
        <w:rPr>
          <w:lang w:val="fr-FR"/>
        </w:rPr>
        <w:t>e-mail</w:t>
      </w:r>
      <w:proofErr w:type="gramEnd"/>
      <w:r w:rsidRPr="00B02994">
        <w:rPr>
          <w:lang w:val="fr-FR"/>
        </w:rPr>
        <w:t>, ainsi que les fonctions volontairement non exposées. Les limites de validation — notamment la pagination, les tests .NET dédiés et la validation d’une session navigateur complète — sont conservées explicitement.</w:t>
      </w:r>
    </w:p>
    <w:p w14:paraId="244E796D" w14:textId="77777777" w:rsidR="00B02994" w:rsidRPr="00B02994" w:rsidRDefault="00B02994" w:rsidP="00B02994">
      <w:pPr>
        <w:rPr>
          <w:lang w:val="fr-FR"/>
        </w:rPr>
      </w:pPr>
      <w:r w:rsidRPr="00B02994">
        <w:rPr>
          <w:lang w:val="fr-FR"/>
        </w:rPr>
        <w:pict w14:anchorId="49F3974A">
          <v:rect id="_x0000_i3804" style="width:0;height:1.5pt" o:hralign="center" o:hrstd="t" o:hr="t" fillcolor="#a0a0a0" stroked="f"/>
        </w:pict>
      </w:r>
    </w:p>
    <w:p w14:paraId="7195062A" w14:textId="77777777" w:rsidR="00B02994" w:rsidRPr="00B02994" w:rsidRDefault="00B02994" w:rsidP="00B02994">
      <w:pPr>
        <w:rPr>
          <w:b/>
          <w:bCs/>
          <w:lang w:val="fr-FR"/>
        </w:rPr>
      </w:pPr>
      <w:r w:rsidRPr="00B02994">
        <w:rPr>
          <w:b/>
          <w:bCs/>
          <w:lang w:val="fr-FR"/>
        </w:rPr>
        <w:t>13.1. Positionnement de l’administration</w:t>
      </w:r>
    </w:p>
    <w:p w14:paraId="7D1A629B" w14:textId="77777777" w:rsidR="00B02994" w:rsidRPr="00B02994" w:rsidRDefault="00B02994" w:rsidP="00B02994">
      <w:pPr>
        <w:rPr>
          <w:lang w:val="fr-FR"/>
        </w:rPr>
      </w:pPr>
      <w:r w:rsidRPr="00B02994">
        <w:rPr>
          <w:lang w:val="fr-FR"/>
        </w:rPr>
        <w:t>L’administration constitue une interface distincte des autres clients de la plateforme.</w:t>
      </w:r>
    </w:p>
    <w:p w14:paraId="7845BD21" w14:textId="77777777" w:rsidR="00B02994" w:rsidRPr="00B02994" w:rsidRDefault="00B02994" w:rsidP="00B02994">
      <w:pPr>
        <w:rPr>
          <w:lang w:val="fr-FR"/>
        </w:rPr>
      </w:pPr>
      <w:r w:rsidRPr="00B02994">
        <w:rPr>
          <w:lang w:val="fr-FR"/>
        </w:rPr>
        <w:t>On peut représenter les différentes surfaces ainsi :</w:t>
      </w:r>
    </w:p>
    <w:p w14:paraId="26759FB0" w14:textId="5A7B5A03" w:rsidR="00B02994" w:rsidRPr="00B02994" w:rsidRDefault="00B02994" w:rsidP="00B02994">
      <w:pPr>
        <w:rPr>
          <w:lang w:val="fr-FR"/>
        </w:rPr>
      </w:pPr>
      <m:oMathPara>
        <m:oMath>
          <m:r>
            <w:rPr>
              <w:rFonts w:ascii="Cambria Math" w:hAnsi="Cambria Math"/>
              <w:lang w:val="fr-FR"/>
            </w:rPr>
            <m:t>Clients=</m:t>
          </m:r>
          <m:d>
            <m:dPr>
              <m:begChr m:val="{"/>
              <m:sepChr m:val=","/>
              <m:endChr m:val="}"/>
              <m:ctrlPr>
                <w:rPr>
                  <w:rFonts w:ascii="Cambria Math" w:hAnsi="Cambria Math"/>
                  <w:lang w:val="fr-FR"/>
                </w:rPr>
              </m:ctrlPr>
            </m:dPr>
            <m:e>
              <m:r>
                <w:rPr>
                  <w:rFonts w:ascii="Cambria Math" w:hAnsi="Cambria Math"/>
                  <w:lang w:val="fr-FR"/>
                </w:rPr>
                <m:t>N</m:t>
              </m:r>
            </m:e>
            <m:e>
              <m:r>
                <w:rPr>
                  <w:rFonts w:ascii="Cambria Math" w:hAnsi="Cambria Math"/>
                  <w:lang w:val="fr-FR"/>
                </w:rPr>
                <m:t>e</m:t>
              </m:r>
            </m:e>
            <m:e>
              <m:r>
                <w:rPr>
                  <w:rFonts w:ascii="Cambria Math" w:hAnsi="Cambria Math"/>
                  <w:lang w:val="fr-FR"/>
                </w:rPr>
                <m:t>x</m:t>
              </m:r>
            </m:e>
            <m:e>
              <m:r>
                <w:rPr>
                  <w:rFonts w:ascii="Cambria Math" w:hAnsi="Cambria Math"/>
                  <w:lang w:val="fr-FR"/>
                </w:rPr>
                <m:t>t</m:t>
              </m:r>
            </m:e>
            <m:e>
              <m:r>
                <w:rPr>
                  <w:rFonts w:ascii="Cambria Math" w:hAnsi="Cambria Math"/>
                  <w:lang w:val="fr-FR"/>
                </w:rPr>
                <m:t>.js</m:t>
              </m:r>
              <m:r>
                <m:rPr>
                  <m:nor/>
                </m:rPr>
                <w:rPr>
                  <w:lang w:val="fr-FR"/>
                </w:rPr>
                <m:t> </m:t>
              </m:r>
              <m:r>
                <w:rPr>
                  <w:rFonts w:ascii="Cambria Math" w:hAnsi="Cambria Math"/>
                  <w:lang w:val="fr-FR"/>
                </w:rPr>
                <m:t>Angular</m:t>
              </m:r>
              <m:r>
                <m:rPr>
                  <m:nor/>
                </m:rPr>
                <w:rPr>
                  <w:lang w:val="fr-FR"/>
                </w:rPr>
                <m:t> </m:t>
              </m:r>
              <m:r>
                <w:rPr>
                  <w:rFonts w:ascii="Cambria Math" w:hAnsi="Cambria Math"/>
                  <w:lang w:val="fr-FR"/>
                </w:rPr>
                <m:t>FlutterDesktop</m:t>
              </m:r>
              <m:r>
                <m:rPr>
                  <m:nor/>
                </m:rPr>
                <w:rPr>
                  <w:lang w:val="fr-FR"/>
                </w:rPr>
                <m:t> </m:t>
              </m:r>
              <m:r>
                <w:rPr>
                  <w:rFonts w:ascii="Cambria Math" w:hAnsi="Cambria Math"/>
                  <w:lang w:val="fr-FR"/>
                </w:rPr>
                <m:t>FlutterMobile</m:t>
              </m:r>
              <m:r>
                <m:rPr>
                  <m:nor/>
                </m:rPr>
                <w:rPr>
                  <w:lang w:val="fr-FR"/>
                </w:rPr>
                <m:t> </m:t>
              </m:r>
              <m:r>
                <w:rPr>
                  <w:rFonts w:ascii="Cambria Math" w:hAnsi="Cambria Math"/>
                  <w:lang w:val="fr-FR"/>
                </w:rPr>
                <m:t>BlazorAdmin</m:t>
              </m:r>
            </m:e>
          </m:d>
        </m:oMath>
      </m:oMathPara>
    </w:p>
    <w:p w14:paraId="097BF0CB" w14:textId="77777777" w:rsidR="00B02994" w:rsidRPr="00B02994" w:rsidRDefault="00B02994" w:rsidP="00B02994">
      <w:pPr>
        <w:rPr>
          <w:lang w:val="fr-FR"/>
        </w:rPr>
      </w:pPr>
      <w:proofErr w:type="gramStart"/>
      <w:r w:rsidRPr="00B02994">
        <w:rPr>
          <w:lang w:val="fr-FR"/>
        </w:rPr>
        <w:t>mais</w:t>
      </w:r>
      <w:proofErr w:type="gramEnd"/>
      <w:r w:rsidRPr="00B02994">
        <w:rPr>
          <w:lang w:val="fr-FR"/>
        </w:rPr>
        <w:t xml:space="preserve"> leurs privilèges ne sont pas équivalents.</w:t>
      </w:r>
    </w:p>
    <w:p w14:paraId="72D144A7" w14:textId="77777777" w:rsidR="00B02994" w:rsidRPr="00B02994" w:rsidRDefault="00B02994" w:rsidP="00B02994">
      <w:pPr>
        <w:rPr>
          <w:lang w:val="fr-FR"/>
        </w:rPr>
      </w:pPr>
      <w:r w:rsidRPr="00B02994">
        <w:rPr>
          <w:lang w:val="fr-FR"/>
        </w:rPr>
        <w:t xml:space="preserve">                    XAI-Compress</w:t>
      </w:r>
    </w:p>
    <w:p w14:paraId="6143C19D" w14:textId="77777777" w:rsidR="00B02994" w:rsidRPr="00B02994" w:rsidRDefault="00B02994" w:rsidP="00B02994">
      <w:pPr>
        <w:rPr>
          <w:lang w:val="fr-FR"/>
        </w:rPr>
      </w:pPr>
      <w:r w:rsidRPr="00B02994">
        <w:rPr>
          <w:lang w:val="fr-FR"/>
        </w:rPr>
        <w:lastRenderedPageBreak/>
        <w:t xml:space="preserve">                         │</w:t>
      </w:r>
    </w:p>
    <w:p w14:paraId="7F67831E"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411E02FF" w14:textId="77777777" w:rsidR="00B02994" w:rsidRPr="00B02994" w:rsidRDefault="00B02994" w:rsidP="00B02994">
      <w:pPr>
        <w:rPr>
          <w:lang w:val="fr-FR"/>
        </w:rPr>
      </w:pPr>
      <w:r w:rsidRPr="00B02994">
        <w:rPr>
          <w:lang w:val="fr-FR"/>
        </w:rPr>
        <w:t xml:space="preserve">       │                 │                 │</w:t>
      </w:r>
    </w:p>
    <w:p w14:paraId="3765B619"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p>
    <w:p w14:paraId="54079F2B" w14:textId="77777777" w:rsidR="00B02994" w:rsidRPr="00B02994" w:rsidRDefault="00B02994" w:rsidP="00B02994">
      <w:pPr>
        <w:rPr>
          <w:lang w:val="fr-FR"/>
        </w:rPr>
      </w:pPr>
      <w:r w:rsidRPr="00B02994">
        <w:rPr>
          <w:lang w:val="fr-FR"/>
        </w:rPr>
        <w:t xml:space="preserve"> Public Next.js     User Clients      Blazor Admin</w:t>
      </w:r>
    </w:p>
    <w:p w14:paraId="43721667" w14:textId="77777777" w:rsidR="00B02994" w:rsidRPr="00B02994" w:rsidRDefault="00B02994" w:rsidP="00B02994">
      <w:pPr>
        <w:rPr>
          <w:lang w:val="fr-FR"/>
        </w:rPr>
      </w:pPr>
      <w:r w:rsidRPr="00B02994">
        <w:rPr>
          <w:lang w:val="fr-FR"/>
        </w:rPr>
        <w:t xml:space="preserve">                         │                 │</w:t>
      </w:r>
    </w:p>
    <w:p w14:paraId="0AD248D6" w14:textId="77777777" w:rsidR="00B02994" w:rsidRPr="00B02994" w:rsidRDefault="00B02994" w:rsidP="00B02994">
      <w:pPr>
        <w:rPr>
          <w:lang w:val="fr-FR"/>
        </w:rPr>
      </w:pPr>
      <w:r w:rsidRPr="00B02994">
        <w:rPr>
          <w:lang w:val="fr-FR"/>
        </w:rPr>
        <w:t xml:space="preserve">                   Angular/Desktop         │</w:t>
      </w:r>
    </w:p>
    <w:p w14:paraId="4040DDEF" w14:textId="77777777" w:rsidR="00B02994" w:rsidRPr="00B02994" w:rsidRDefault="00B02994" w:rsidP="00B02994">
      <w:pPr>
        <w:rPr>
          <w:lang w:val="fr-FR"/>
        </w:rPr>
      </w:pPr>
      <w:r w:rsidRPr="00B02994">
        <w:rPr>
          <w:lang w:val="fr-FR"/>
        </w:rPr>
        <w:t xml:space="preserve">                         │                 │</w:t>
      </w:r>
    </w:p>
    <w:p w14:paraId="138EE967"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6C9CC425"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551DB454" w14:textId="77777777" w:rsidR="00B02994" w:rsidRPr="00B02994" w:rsidRDefault="00B02994" w:rsidP="00B02994">
      <w:pPr>
        <w:rPr>
          <w:lang w:val="fr-FR"/>
        </w:rPr>
      </w:pPr>
      <w:r w:rsidRPr="00B02994">
        <w:rPr>
          <w:lang w:val="fr-FR"/>
        </w:rPr>
        <w:t xml:space="preserve">                              FastAPI</w:t>
      </w:r>
    </w:p>
    <w:p w14:paraId="6F9BE224" w14:textId="77777777" w:rsidR="00B02994" w:rsidRPr="00B02994" w:rsidRDefault="00B02994" w:rsidP="00B02994">
      <w:pPr>
        <w:rPr>
          <w:lang w:val="fr-FR"/>
        </w:rPr>
      </w:pPr>
      <w:r w:rsidRPr="00B02994">
        <w:rPr>
          <w:lang w:val="fr-FR"/>
        </w:rPr>
        <w:t xml:space="preserve">                                  │</w:t>
      </w:r>
    </w:p>
    <w:p w14:paraId="4A3F60EF"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7C76935A"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p>
    <w:p w14:paraId="6BFFDE6D" w14:textId="77777777" w:rsidR="00B02994" w:rsidRPr="00B02994" w:rsidRDefault="00B02994" w:rsidP="00B02994">
      <w:pPr>
        <w:rPr>
          <w:lang w:val="fr-FR"/>
        </w:rPr>
      </w:pPr>
      <w:r w:rsidRPr="00B02994">
        <w:rPr>
          <w:lang w:val="fr-FR"/>
        </w:rPr>
        <w:t xml:space="preserve">                  DB          Security        Engine</w:t>
      </w:r>
    </w:p>
    <w:p w14:paraId="5204E9D1" w14:textId="77777777" w:rsidR="00B02994" w:rsidRPr="00B02994" w:rsidRDefault="00B02994" w:rsidP="00B02994">
      <w:pPr>
        <w:rPr>
          <w:lang w:val="fr-FR"/>
        </w:rPr>
      </w:pPr>
      <w:r w:rsidRPr="00B02994">
        <w:rPr>
          <w:b/>
          <w:bCs/>
          <w:lang w:val="fr-FR"/>
        </w:rPr>
        <w:t>Figure 13.1 — Positionnement de l’administration .NET dans XAI-Compress</w:t>
      </w:r>
    </w:p>
    <w:p w14:paraId="218AD843" w14:textId="77777777" w:rsidR="00B02994" w:rsidRPr="00B02994" w:rsidRDefault="00B02994" w:rsidP="00B02994">
      <w:pPr>
        <w:rPr>
          <w:lang w:val="fr-FR"/>
        </w:rPr>
      </w:pPr>
      <w:r w:rsidRPr="00B02994">
        <w:rPr>
          <w:lang w:val="fr-FR"/>
        </w:rPr>
        <w:t>L’administration accède donc à des informations plus sensibles, mais toujours par l’intermédiaire du backend.</w:t>
      </w:r>
    </w:p>
    <w:p w14:paraId="669733F1" w14:textId="77777777" w:rsidR="00B02994" w:rsidRPr="00B02994" w:rsidRDefault="00B02994" w:rsidP="00B02994">
      <w:pPr>
        <w:rPr>
          <w:lang w:val="fr-FR"/>
        </w:rPr>
      </w:pPr>
      <w:r w:rsidRPr="00B02994">
        <w:rPr>
          <w:lang w:val="fr-FR"/>
        </w:rPr>
        <w:pict w14:anchorId="20FFCA13">
          <v:rect id="_x0000_i3805" style="width:0;height:1.5pt" o:hralign="center" o:hrstd="t" o:hr="t" fillcolor="#a0a0a0" stroked="f"/>
        </w:pict>
      </w:r>
    </w:p>
    <w:p w14:paraId="51B087D4" w14:textId="77777777" w:rsidR="00B02994" w:rsidRPr="00B02994" w:rsidRDefault="00B02994" w:rsidP="00B02994">
      <w:pPr>
        <w:rPr>
          <w:b/>
          <w:bCs/>
          <w:lang w:val="fr-FR"/>
        </w:rPr>
      </w:pPr>
      <w:r w:rsidRPr="00B02994">
        <w:rPr>
          <w:b/>
          <w:bCs/>
          <w:lang w:val="fr-FR"/>
        </w:rPr>
        <w:t>13.2. Pourquoi une interface d’administration séparée ?</w:t>
      </w:r>
    </w:p>
    <w:p w14:paraId="7C57C3B4" w14:textId="77777777" w:rsidR="00B02994" w:rsidRPr="00B02994" w:rsidRDefault="00B02994" w:rsidP="00B02994">
      <w:pPr>
        <w:rPr>
          <w:lang w:val="fr-FR"/>
        </w:rPr>
      </w:pPr>
      <w:r w:rsidRPr="00B02994">
        <w:rPr>
          <w:lang w:val="fr-FR"/>
        </w:rPr>
        <w:t>Une interface administrative possède des exigences différentes d’une interface utilisateur classique.</w:t>
      </w:r>
    </w:p>
    <w:p w14:paraId="4DFBBB9D" w14:textId="77777777" w:rsidR="00B02994" w:rsidRPr="00B02994" w:rsidRDefault="00B02994" w:rsidP="00B02994">
      <w:pPr>
        <w:rPr>
          <w:lang w:val="fr-FR"/>
        </w:rPr>
      </w:pPr>
      <w:r w:rsidRPr="00B02994">
        <w:rPr>
          <w:lang w:val="fr-FR"/>
        </w:rPr>
        <w:t>L’utilisateur ordinaire agit principalement sur ses propres ressources :</w:t>
      </w:r>
    </w:p>
    <w:p w14:paraId="4D594D2D" w14:textId="3F9AD633" w:rsidR="00B02994" w:rsidRPr="00B02994" w:rsidRDefault="00B02994" w:rsidP="00B02994">
      <w:pPr>
        <w:rPr>
          <w:lang w:val="fr-FR"/>
        </w:rPr>
      </w:pPr>
      <m:oMathPara>
        <m:oMath>
          <m:r>
            <w:rPr>
              <w:rFonts w:ascii="Cambria Math" w:hAnsi="Cambria Math"/>
              <w:lang w:val="fr-FR"/>
            </w:rPr>
            <m:t>User→OwnResources</m:t>
          </m:r>
        </m:oMath>
      </m:oMathPara>
    </w:p>
    <w:p w14:paraId="75F29AB3" w14:textId="77777777" w:rsidR="00B02994" w:rsidRPr="00B02994" w:rsidRDefault="00B02994" w:rsidP="00B02994">
      <w:pPr>
        <w:rPr>
          <w:lang w:val="fr-FR"/>
        </w:rPr>
      </w:pPr>
      <w:proofErr w:type="gramStart"/>
      <w:r w:rsidRPr="00B02994">
        <w:rPr>
          <w:lang w:val="fr-FR"/>
        </w:rPr>
        <w:t>alors</w:t>
      </w:r>
      <w:proofErr w:type="gramEnd"/>
      <w:r w:rsidRPr="00B02994">
        <w:rPr>
          <w:lang w:val="fr-FR"/>
        </w:rPr>
        <w:t xml:space="preserve"> que l’administrateur peut nécessiter une vision transversale :</w:t>
      </w:r>
    </w:p>
    <w:p w14:paraId="7725BFAF" w14:textId="0F85A849" w:rsidR="00B02994" w:rsidRPr="00B02994" w:rsidRDefault="00B02994" w:rsidP="00B02994">
      <w:pPr>
        <w:rPr>
          <w:lang w:val="fr-FR"/>
        </w:rPr>
      </w:pPr>
      <m:oMathPara>
        <m:oMath>
          <m:r>
            <w:rPr>
              <w:rFonts w:ascii="Cambria Math" w:hAnsi="Cambria Math"/>
              <w:lang w:val="fr-FR"/>
            </w:rPr>
            <m:t>Administrator→SystemWideObservability</m:t>
          </m:r>
        </m:oMath>
      </m:oMathPara>
    </w:p>
    <w:p w14:paraId="7E3783BF" w14:textId="77777777" w:rsidR="00B02994" w:rsidRPr="00B02994" w:rsidRDefault="00B02994" w:rsidP="00B02994">
      <w:pPr>
        <w:rPr>
          <w:lang w:val="fr-FR"/>
        </w:rPr>
      </w:pPr>
      <w:r w:rsidRPr="00B02994">
        <w:rPr>
          <w:lang w:val="fr-FR"/>
        </w:rPr>
        <w:t>Cette différence justifie une surface distincte afin de réduire le mélange entre :</w:t>
      </w:r>
    </w:p>
    <w:p w14:paraId="32C63B3C" w14:textId="77777777" w:rsidR="00B02994" w:rsidRPr="00B02994" w:rsidRDefault="00B02994">
      <w:pPr>
        <w:numPr>
          <w:ilvl w:val="0"/>
          <w:numId w:val="107"/>
        </w:numPr>
        <w:rPr>
          <w:lang w:val="fr-FR"/>
        </w:rPr>
      </w:pPr>
      <w:proofErr w:type="gramStart"/>
      <w:r w:rsidRPr="00B02994">
        <w:rPr>
          <w:lang w:val="fr-FR"/>
        </w:rPr>
        <w:t>fonctions</w:t>
      </w:r>
      <w:proofErr w:type="gramEnd"/>
      <w:r w:rsidRPr="00B02994">
        <w:rPr>
          <w:lang w:val="fr-FR"/>
        </w:rPr>
        <w:t xml:space="preserve"> utilisateur ;</w:t>
      </w:r>
    </w:p>
    <w:p w14:paraId="79DB4895" w14:textId="77777777" w:rsidR="00B02994" w:rsidRPr="00B02994" w:rsidRDefault="00B02994">
      <w:pPr>
        <w:numPr>
          <w:ilvl w:val="0"/>
          <w:numId w:val="107"/>
        </w:numPr>
        <w:rPr>
          <w:lang w:val="fr-FR"/>
        </w:rPr>
      </w:pPr>
      <w:proofErr w:type="gramStart"/>
      <w:r w:rsidRPr="00B02994">
        <w:rPr>
          <w:lang w:val="fr-FR"/>
        </w:rPr>
        <w:t>fonctions</w:t>
      </w:r>
      <w:proofErr w:type="gramEnd"/>
      <w:r w:rsidRPr="00B02994">
        <w:rPr>
          <w:lang w:val="fr-FR"/>
        </w:rPr>
        <w:t xml:space="preserve"> de supervision ;</w:t>
      </w:r>
    </w:p>
    <w:p w14:paraId="6C7C6986" w14:textId="77777777" w:rsidR="00B02994" w:rsidRPr="00B02994" w:rsidRDefault="00B02994">
      <w:pPr>
        <w:numPr>
          <w:ilvl w:val="0"/>
          <w:numId w:val="107"/>
        </w:numPr>
        <w:rPr>
          <w:lang w:val="fr-FR"/>
        </w:rPr>
      </w:pPr>
      <w:proofErr w:type="gramStart"/>
      <w:r w:rsidRPr="00B02994">
        <w:rPr>
          <w:lang w:val="fr-FR"/>
        </w:rPr>
        <w:t>informations</w:t>
      </w:r>
      <w:proofErr w:type="gramEnd"/>
      <w:r w:rsidRPr="00B02994">
        <w:rPr>
          <w:lang w:val="fr-FR"/>
        </w:rPr>
        <w:t xml:space="preserve"> opérationnelles ;</w:t>
      </w:r>
    </w:p>
    <w:p w14:paraId="7BE91B02" w14:textId="77777777" w:rsidR="00B02994" w:rsidRPr="00B02994" w:rsidRDefault="00B02994">
      <w:pPr>
        <w:numPr>
          <w:ilvl w:val="0"/>
          <w:numId w:val="107"/>
        </w:numPr>
        <w:rPr>
          <w:lang w:val="fr-FR"/>
        </w:rPr>
      </w:pPr>
      <w:proofErr w:type="gramStart"/>
      <w:r w:rsidRPr="00B02994">
        <w:rPr>
          <w:lang w:val="fr-FR"/>
        </w:rPr>
        <w:t>données</w:t>
      </w:r>
      <w:proofErr w:type="gramEnd"/>
      <w:r w:rsidRPr="00B02994">
        <w:rPr>
          <w:lang w:val="fr-FR"/>
        </w:rPr>
        <w:t xml:space="preserve"> d’audit ;</w:t>
      </w:r>
    </w:p>
    <w:p w14:paraId="38BE1A22" w14:textId="77777777" w:rsidR="00B02994" w:rsidRPr="00B02994" w:rsidRDefault="00B02994">
      <w:pPr>
        <w:numPr>
          <w:ilvl w:val="0"/>
          <w:numId w:val="107"/>
        </w:numPr>
        <w:rPr>
          <w:lang w:val="fr-FR"/>
        </w:rPr>
      </w:pPr>
      <w:proofErr w:type="gramStart"/>
      <w:r w:rsidRPr="00B02994">
        <w:rPr>
          <w:lang w:val="fr-FR"/>
        </w:rPr>
        <w:t>fonctions</w:t>
      </w:r>
      <w:proofErr w:type="gramEnd"/>
      <w:r w:rsidRPr="00B02994">
        <w:rPr>
          <w:lang w:val="fr-FR"/>
        </w:rPr>
        <w:t xml:space="preserve"> privilégiées.</w:t>
      </w:r>
    </w:p>
    <w:p w14:paraId="6FFD4E4F" w14:textId="77777777" w:rsidR="00B02994" w:rsidRPr="00B02994" w:rsidRDefault="00B02994" w:rsidP="00B02994">
      <w:pPr>
        <w:rPr>
          <w:lang w:val="fr-FR"/>
        </w:rPr>
      </w:pPr>
      <w:r w:rsidRPr="00B02994">
        <w:rPr>
          <w:lang w:val="fr-FR"/>
        </w:rPr>
        <w:t>La séparation permet également d’appliquer une politique plus restrictive aux routes administratives.</w:t>
      </w:r>
    </w:p>
    <w:p w14:paraId="63B2233C" w14:textId="77777777" w:rsidR="00B02994" w:rsidRPr="00B02994" w:rsidRDefault="00B02994" w:rsidP="00B02994">
      <w:pPr>
        <w:rPr>
          <w:lang w:val="fr-FR"/>
        </w:rPr>
      </w:pPr>
      <w:r w:rsidRPr="00B02994">
        <w:rPr>
          <w:lang w:val="fr-FR"/>
        </w:rPr>
        <w:pict w14:anchorId="0FF80CBA">
          <v:rect id="_x0000_i3806" style="width:0;height:1.5pt" o:hralign="center" o:hrstd="t" o:hr="t" fillcolor="#a0a0a0" stroked="f"/>
        </w:pict>
      </w:r>
    </w:p>
    <w:p w14:paraId="43FE9C6C" w14:textId="77777777" w:rsidR="00B02994" w:rsidRPr="00B02994" w:rsidRDefault="00B02994" w:rsidP="00B02994">
      <w:pPr>
        <w:rPr>
          <w:b/>
          <w:bCs/>
          <w:lang w:val="fr-FR"/>
        </w:rPr>
      </w:pPr>
      <w:r w:rsidRPr="00B02994">
        <w:rPr>
          <w:b/>
          <w:bCs/>
          <w:lang w:val="fr-FR"/>
        </w:rPr>
        <w:t>13.3. Architecture Blazor Server</w:t>
      </w:r>
    </w:p>
    <w:p w14:paraId="19C3BD18" w14:textId="77777777" w:rsidR="00B02994" w:rsidRPr="00B02994" w:rsidRDefault="00B02994" w:rsidP="00B02994">
      <w:pPr>
        <w:rPr>
          <w:lang w:val="fr-FR"/>
        </w:rPr>
      </w:pPr>
      <w:r w:rsidRPr="00B02994">
        <w:rPr>
          <w:lang w:val="fr-FR"/>
        </w:rPr>
        <w:t xml:space="preserve">L’application utilise une architecture </w:t>
      </w:r>
      <w:r w:rsidRPr="00B02994">
        <w:rPr>
          <w:b/>
          <w:bCs/>
          <w:lang w:val="fr-FR"/>
        </w:rPr>
        <w:t>Blazor Server</w:t>
      </w:r>
      <w:r w:rsidRPr="00B02994">
        <w:rPr>
          <w:lang w:val="fr-FR"/>
        </w:rPr>
        <w:t>.</w:t>
      </w:r>
    </w:p>
    <w:p w14:paraId="0539FDBD" w14:textId="77777777" w:rsidR="00B02994" w:rsidRPr="00B02994" w:rsidRDefault="00B02994" w:rsidP="00B02994">
      <w:pPr>
        <w:rPr>
          <w:lang w:val="fr-FR"/>
        </w:rPr>
      </w:pPr>
      <w:r w:rsidRPr="00B02994">
        <w:rPr>
          <w:lang w:val="fr-FR"/>
        </w:rPr>
        <w:lastRenderedPageBreak/>
        <w:t>Conceptuellement :</w:t>
      </w:r>
    </w:p>
    <w:p w14:paraId="1CC80218" w14:textId="77777777" w:rsidR="00B02994" w:rsidRPr="00B02994" w:rsidRDefault="00B02994" w:rsidP="00B02994">
      <w:pPr>
        <w:rPr>
          <w:lang w:val="fr-FR"/>
        </w:rPr>
      </w:pPr>
      <w:r w:rsidRPr="00B02994">
        <w:rPr>
          <w:lang w:val="fr-FR"/>
        </w:rPr>
        <w:t>┌──────────────────────┐</w:t>
      </w:r>
    </w:p>
    <w:p w14:paraId="400522AB" w14:textId="77777777" w:rsidR="00B02994" w:rsidRPr="00B02994" w:rsidRDefault="00B02994" w:rsidP="00B02994">
      <w:pPr>
        <w:rPr>
          <w:lang w:val="fr-FR"/>
        </w:rPr>
      </w:pPr>
      <w:r w:rsidRPr="00B02994">
        <w:rPr>
          <w:lang w:val="fr-FR"/>
        </w:rPr>
        <w:t>│      Navigateur      │</w:t>
      </w:r>
    </w:p>
    <w:p w14:paraId="200FCCB2" w14:textId="77777777" w:rsidR="00B02994" w:rsidRPr="00B02994" w:rsidRDefault="00B02994" w:rsidP="00B02994">
      <w:pPr>
        <w:rPr>
          <w:lang w:val="fr-FR"/>
        </w:rPr>
      </w:pPr>
      <w:r w:rsidRPr="00B02994">
        <w:rPr>
          <w:lang w:val="fr-FR"/>
        </w:rPr>
        <w:t>│   Interface Blazor   │</w:t>
      </w:r>
    </w:p>
    <w:p w14:paraId="192C8296"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5B9A77A0" w14:textId="77777777" w:rsidR="00B02994" w:rsidRPr="00B02994" w:rsidRDefault="00B02994" w:rsidP="00B02994">
      <w:pPr>
        <w:rPr>
          <w:lang w:val="fr-FR"/>
        </w:rPr>
      </w:pPr>
      <w:r w:rsidRPr="00B02994">
        <w:rPr>
          <w:lang w:val="fr-FR"/>
        </w:rPr>
        <w:t xml:space="preserve">           │ Circuit interactif</w:t>
      </w:r>
    </w:p>
    <w:p w14:paraId="4FEC2BBC"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3256B9BE" w14:textId="77777777" w:rsidR="00B02994" w:rsidRPr="00B02994" w:rsidRDefault="00B02994" w:rsidP="00B02994">
      <w:pPr>
        <w:rPr>
          <w:lang w:val="fr-FR"/>
        </w:rPr>
      </w:pPr>
      <w:r w:rsidRPr="00B02994">
        <w:rPr>
          <w:lang w:val="fr-FR"/>
        </w:rPr>
        <w:t>┌──────────────────────┐</w:t>
      </w:r>
    </w:p>
    <w:p w14:paraId="44207DD2" w14:textId="77777777" w:rsidR="00B02994" w:rsidRPr="00B02994" w:rsidRDefault="00B02994" w:rsidP="00B02994">
      <w:pPr>
        <w:rPr>
          <w:lang w:val="fr-FR"/>
        </w:rPr>
      </w:pPr>
      <w:r w:rsidRPr="00B02994">
        <w:rPr>
          <w:lang w:val="fr-FR"/>
        </w:rPr>
        <w:t>│   Application .NET   │</w:t>
      </w:r>
    </w:p>
    <w:p w14:paraId="2D87CC4A" w14:textId="77777777" w:rsidR="00B02994" w:rsidRPr="00B02994" w:rsidRDefault="00B02994" w:rsidP="00B02994">
      <w:pPr>
        <w:rPr>
          <w:lang w:val="fr-FR"/>
        </w:rPr>
      </w:pPr>
      <w:r w:rsidRPr="00B02994">
        <w:rPr>
          <w:lang w:val="fr-FR"/>
        </w:rPr>
        <w:t>│   Blazor Server      │</w:t>
      </w:r>
    </w:p>
    <w:p w14:paraId="4DB4F50B" w14:textId="77777777" w:rsidR="00B02994" w:rsidRPr="00B02994" w:rsidRDefault="00B02994" w:rsidP="00B02994">
      <w:pPr>
        <w:rPr>
          <w:lang w:val="fr-FR"/>
        </w:rPr>
      </w:pPr>
      <w:r w:rsidRPr="00B02994">
        <w:rPr>
          <w:lang w:val="fr-FR"/>
        </w:rPr>
        <w:t>│                      │</w:t>
      </w:r>
    </w:p>
    <w:p w14:paraId="32298FBF" w14:textId="77777777" w:rsidR="00B02994" w:rsidRPr="00B02994" w:rsidRDefault="00B02994" w:rsidP="00B02994">
      <w:pPr>
        <w:rPr>
          <w:lang w:val="fr-FR"/>
        </w:rPr>
      </w:pPr>
      <w:r w:rsidRPr="00B02994">
        <w:rPr>
          <w:lang w:val="fr-FR"/>
        </w:rPr>
        <w:t>│ Session / Services   │</w:t>
      </w:r>
    </w:p>
    <w:p w14:paraId="7F7C69AD" w14:textId="77777777" w:rsidR="00B02994" w:rsidRPr="00B02994" w:rsidRDefault="00B02994" w:rsidP="00B02994">
      <w:pPr>
        <w:rPr>
          <w:lang w:val="fr-FR"/>
        </w:rPr>
      </w:pPr>
      <w:r w:rsidRPr="00B02994">
        <w:rPr>
          <w:lang w:val="fr-FR"/>
        </w:rPr>
        <w:t>│ API Client / Views   │</w:t>
      </w:r>
    </w:p>
    <w:p w14:paraId="62EF0323"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06584822" w14:textId="77777777" w:rsidR="00B02994" w:rsidRPr="00B02994" w:rsidRDefault="00B02994" w:rsidP="00B02994">
      <w:pPr>
        <w:rPr>
          <w:lang w:val="fr-FR"/>
        </w:rPr>
      </w:pPr>
      <w:r w:rsidRPr="00B02994">
        <w:rPr>
          <w:lang w:val="fr-FR"/>
        </w:rPr>
        <w:t xml:space="preserve">           │ HTTPS</w:t>
      </w:r>
    </w:p>
    <w:p w14:paraId="03D401D8"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77576580" w14:textId="77777777" w:rsidR="00B02994" w:rsidRPr="00B02994" w:rsidRDefault="00B02994" w:rsidP="00B02994">
      <w:pPr>
        <w:rPr>
          <w:lang w:val="fr-FR"/>
        </w:rPr>
      </w:pPr>
      <w:r w:rsidRPr="00B02994">
        <w:rPr>
          <w:lang w:val="fr-FR"/>
        </w:rPr>
        <w:t>┌──────────────────────┐</w:t>
      </w:r>
    </w:p>
    <w:p w14:paraId="6EDDDBE1" w14:textId="77777777" w:rsidR="00B02994" w:rsidRPr="00B02994" w:rsidRDefault="00B02994" w:rsidP="00B02994">
      <w:pPr>
        <w:rPr>
          <w:lang w:val="fr-FR"/>
        </w:rPr>
      </w:pPr>
      <w:r w:rsidRPr="00B02994">
        <w:rPr>
          <w:lang w:val="fr-FR"/>
        </w:rPr>
        <w:t>│       FastAPI        │</w:t>
      </w:r>
    </w:p>
    <w:p w14:paraId="504934A8" w14:textId="77777777" w:rsidR="00B02994" w:rsidRPr="00B02994" w:rsidRDefault="00B02994" w:rsidP="00B02994">
      <w:pPr>
        <w:rPr>
          <w:lang w:val="fr-FR"/>
        </w:rPr>
      </w:pPr>
      <w:r w:rsidRPr="00B02994">
        <w:rPr>
          <w:lang w:val="fr-FR"/>
        </w:rPr>
        <w:t xml:space="preserve">│ Admin </w:t>
      </w:r>
      <w:proofErr w:type="gramStart"/>
      <w:r w:rsidRPr="00B02994">
        <w:rPr>
          <w:lang w:val="fr-FR"/>
        </w:rPr>
        <w:t>authorization  │</w:t>
      </w:r>
      <w:proofErr w:type="gramEnd"/>
    </w:p>
    <w:p w14:paraId="2375FCDB"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00721FA6"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3534DEB9" w14:textId="77777777" w:rsidR="00B02994" w:rsidRPr="00B02994" w:rsidRDefault="00B02994" w:rsidP="00B02994">
      <w:pPr>
        <w:rPr>
          <w:lang w:val="fr-FR"/>
        </w:rPr>
      </w:pPr>
      <w:r w:rsidRPr="00B02994">
        <w:rPr>
          <w:lang w:val="fr-FR"/>
        </w:rPr>
        <w:t>┌──────────────────────┐</w:t>
      </w:r>
    </w:p>
    <w:p w14:paraId="48513A9F" w14:textId="77777777" w:rsidR="00B02994" w:rsidRPr="00B02994" w:rsidRDefault="00B02994" w:rsidP="00B02994">
      <w:pPr>
        <w:rPr>
          <w:lang w:val="fr-FR"/>
        </w:rPr>
      </w:pPr>
      <w:r w:rsidRPr="00B02994">
        <w:rPr>
          <w:lang w:val="fr-FR"/>
        </w:rPr>
        <w:t>│ DB / Audit / Scanner │</w:t>
      </w:r>
    </w:p>
    <w:p w14:paraId="6F42BBD0" w14:textId="77777777" w:rsidR="00B02994" w:rsidRPr="00B02994" w:rsidRDefault="00B02994" w:rsidP="00B02994">
      <w:pPr>
        <w:rPr>
          <w:lang w:val="fr-FR"/>
        </w:rPr>
      </w:pPr>
      <w:r w:rsidRPr="00B02994">
        <w:rPr>
          <w:lang w:val="fr-FR"/>
        </w:rPr>
        <w:t>└──────────────────────┘</w:t>
      </w:r>
    </w:p>
    <w:p w14:paraId="6E2C1F2F" w14:textId="77777777" w:rsidR="00B02994" w:rsidRPr="00B02994" w:rsidRDefault="00B02994" w:rsidP="00B02994">
      <w:pPr>
        <w:rPr>
          <w:lang w:val="fr-FR"/>
        </w:rPr>
      </w:pPr>
      <w:r w:rsidRPr="00B02994">
        <w:rPr>
          <w:b/>
          <w:bCs/>
          <w:lang w:val="fr-FR"/>
        </w:rPr>
        <w:t>Figure 13.2 — Architecture logique de l’application Blazor Server</w:t>
      </w:r>
    </w:p>
    <w:p w14:paraId="2DB53B65" w14:textId="77777777" w:rsidR="00B02994" w:rsidRPr="00B02994" w:rsidRDefault="00B02994" w:rsidP="00B02994">
      <w:pPr>
        <w:rPr>
          <w:lang w:val="fr-FR"/>
        </w:rPr>
      </w:pPr>
      <w:r w:rsidRPr="00B02994">
        <w:rPr>
          <w:lang w:val="fr-FR"/>
        </w:rPr>
        <w:t>Cette architecture doit être distinguée d’une application SPA pure dans laquelle toute la logique métier cliente s’exécute dans le navigateur.</w:t>
      </w:r>
    </w:p>
    <w:p w14:paraId="1CB46C22" w14:textId="77777777" w:rsidR="00B02994" w:rsidRPr="00B02994" w:rsidRDefault="00B02994" w:rsidP="00B02994">
      <w:pPr>
        <w:rPr>
          <w:lang w:val="fr-FR"/>
        </w:rPr>
      </w:pPr>
      <w:r w:rsidRPr="00B02994">
        <w:rPr>
          <w:lang w:val="fr-FR"/>
        </w:rPr>
        <w:pict w14:anchorId="3A0CFC89">
          <v:rect id="_x0000_i3807" style="width:0;height:1.5pt" o:hralign="center" o:hrstd="t" o:hr="t" fillcolor="#a0a0a0" stroked="f"/>
        </w:pict>
      </w:r>
    </w:p>
    <w:p w14:paraId="50A5110B" w14:textId="77777777" w:rsidR="00B02994" w:rsidRPr="00B02994" w:rsidRDefault="00B02994" w:rsidP="00B02994">
      <w:pPr>
        <w:rPr>
          <w:b/>
          <w:bCs/>
          <w:lang w:val="fr-FR"/>
        </w:rPr>
      </w:pPr>
      <w:r w:rsidRPr="00B02994">
        <w:rPr>
          <w:b/>
          <w:bCs/>
          <w:lang w:val="fr-FR"/>
        </w:rPr>
        <w:t>13.4. Gestion des tokens</w:t>
      </w:r>
    </w:p>
    <w:p w14:paraId="678BB1C7" w14:textId="77777777" w:rsidR="00B02994" w:rsidRPr="00B02994" w:rsidRDefault="00B02994" w:rsidP="00B02994">
      <w:pPr>
        <w:rPr>
          <w:lang w:val="fr-FR"/>
        </w:rPr>
      </w:pPr>
      <w:r w:rsidRPr="00B02994">
        <w:rPr>
          <w:lang w:val="fr-FR"/>
        </w:rPr>
        <w:t xml:space="preserve">Dans l’architecture étudiée, les tokens utilisés par l’administration sont conservés dans l’état associé au </w:t>
      </w:r>
      <w:r w:rsidRPr="00B02994">
        <w:rPr>
          <w:b/>
          <w:bCs/>
          <w:lang w:val="fr-FR"/>
        </w:rPr>
        <w:t>circuit serveur Blazor</w:t>
      </w:r>
      <w:r w:rsidRPr="00B02994">
        <w:rPr>
          <w:lang w:val="fr-FR"/>
        </w:rPr>
        <w:t>.</w:t>
      </w:r>
    </w:p>
    <w:p w14:paraId="753016E0" w14:textId="77777777" w:rsidR="00B02994" w:rsidRPr="00B02994" w:rsidRDefault="00B02994" w:rsidP="00B02994">
      <w:pPr>
        <w:rPr>
          <w:lang w:val="fr-FR"/>
        </w:rPr>
      </w:pPr>
      <w:r w:rsidRPr="00B02994">
        <w:rPr>
          <w:lang w:val="fr-FR"/>
        </w:rPr>
        <w:t>La chaîne conceptuelle devient :</w:t>
      </w:r>
    </w:p>
    <w:p w14:paraId="50EA8BAE" w14:textId="70C28A07" w:rsidR="00B02994" w:rsidRPr="00B02994" w:rsidRDefault="00B02994" w:rsidP="00B02994">
      <w:pPr>
        <w:rPr>
          <w:lang w:val="fr-FR"/>
        </w:rPr>
      </w:pPr>
      <m:oMathPara>
        <m:oMath>
          <m:r>
            <w:rPr>
              <w:rFonts w:ascii="Cambria Math" w:hAnsi="Cambria Math"/>
              <w:lang w:val="fr-FR"/>
            </w:rPr>
            <m:t>Browser↔BlazorCircuit→TokenState→FastAPI</m:t>
          </m:r>
        </m:oMath>
      </m:oMathPara>
    </w:p>
    <w:p w14:paraId="50FD793D" w14:textId="77777777" w:rsidR="00B02994" w:rsidRPr="00B02994" w:rsidRDefault="00B02994" w:rsidP="00B02994">
      <w:pPr>
        <w:rPr>
          <w:lang w:val="fr-FR"/>
        </w:rPr>
      </w:pPr>
      <w:r w:rsidRPr="00B02994">
        <w:rPr>
          <w:lang w:val="fr-FR"/>
        </w:rPr>
        <w:t>Cette organisation évite de faire du navigateur la couche principale de manipulation du token dans le fonctionnement applicatif observé.</w:t>
      </w:r>
    </w:p>
    <w:p w14:paraId="2720E9A3" w14:textId="77777777" w:rsidR="00B02994" w:rsidRPr="00B02994" w:rsidRDefault="00B02994" w:rsidP="00B02994">
      <w:pPr>
        <w:rPr>
          <w:lang w:val="fr-FR"/>
        </w:rPr>
      </w:pPr>
      <w:r w:rsidRPr="00B02994">
        <w:rPr>
          <w:lang w:val="fr-FR"/>
        </w:rPr>
        <w:lastRenderedPageBreak/>
        <w:t>Elle ne signifie cependant pas :</w:t>
      </w:r>
    </w:p>
    <w:p w14:paraId="34AFC8D7" w14:textId="71422AA7" w:rsidR="00B02994" w:rsidRPr="00B02994" w:rsidRDefault="00B02994" w:rsidP="00B02994">
      <w:pPr>
        <w:rPr>
          <w:lang w:val="fr-FR"/>
        </w:rPr>
      </w:pPr>
      <m:oMathPara>
        <m:oMath>
          <m:r>
            <w:rPr>
              <w:rFonts w:ascii="Cambria Math" w:hAnsi="Cambria Math"/>
              <w:lang w:val="fr-FR"/>
            </w:rPr>
            <m:t>ServerCircuitStorage⇒TokenCannotBeCompromised</m:t>
          </m:r>
        </m:oMath>
      </m:oMathPara>
    </w:p>
    <w:p w14:paraId="56B8A38A" w14:textId="77777777" w:rsidR="00B02994" w:rsidRPr="00B02994" w:rsidRDefault="00B02994" w:rsidP="00B02994">
      <w:pPr>
        <w:rPr>
          <w:lang w:val="fr-FR"/>
        </w:rPr>
      </w:pPr>
      <w:r w:rsidRPr="00B02994">
        <w:rPr>
          <w:lang w:val="fr-FR"/>
        </w:rPr>
        <w:t>La protection dépend également de la sécurité du serveur Blazor, du circuit, des logs, de la durée de vie des tokens et du backend.</w:t>
      </w:r>
    </w:p>
    <w:p w14:paraId="0466D142" w14:textId="77777777" w:rsidR="00B02994" w:rsidRPr="00B02994" w:rsidRDefault="00B02994" w:rsidP="00B02994">
      <w:pPr>
        <w:rPr>
          <w:lang w:val="fr-FR"/>
        </w:rPr>
      </w:pPr>
      <w:r w:rsidRPr="00B02994">
        <w:rPr>
          <w:lang w:val="fr-FR"/>
        </w:rPr>
        <w:pict w14:anchorId="1F40D9C1">
          <v:rect id="_x0000_i3808" style="width:0;height:1.5pt" o:hralign="center" o:hrstd="t" o:hr="t" fillcolor="#a0a0a0" stroked="f"/>
        </w:pict>
      </w:r>
    </w:p>
    <w:p w14:paraId="77768892" w14:textId="77777777" w:rsidR="00B02994" w:rsidRPr="00B02994" w:rsidRDefault="00B02994" w:rsidP="00B02994">
      <w:pPr>
        <w:rPr>
          <w:b/>
          <w:bCs/>
          <w:lang w:val="fr-FR"/>
        </w:rPr>
      </w:pPr>
      <w:r w:rsidRPr="00B02994">
        <w:rPr>
          <w:b/>
          <w:bCs/>
          <w:lang w:val="fr-FR"/>
        </w:rPr>
        <w:t>13.5. Authentification administrative</w:t>
      </w:r>
    </w:p>
    <w:p w14:paraId="196240B4" w14:textId="77777777" w:rsidR="00B02994" w:rsidRPr="00B02994" w:rsidRDefault="00B02994" w:rsidP="00B02994">
      <w:pPr>
        <w:rPr>
          <w:lang w:val="fr-FR"/>
        </w:rPr>
      </w:pPr>
      <w:r w:rsidRPr="00B02994">
        <w:rPr>
          <w:lang w:val="fr-FR"/>
        </w:rPr>
        <w:t>La connexion commence par l’envoi des credentials au backend.</w:t>
      </w:r>
    </w:p>
    <w:p w14:paraId="6958F003" w14:textId="77777777" w:rsidR="00B02994" w:rsidRPr="00B02994" w:rsidRDefault="00B02994" w:rsidP="00B02994">
      <w:pPr>
        <w:rPr>
          <w:lang w:val="fr-FR"/>
        </w:rPr>
      </w:pPr>
      <w:r w:rsidRPr="00B02994">
        <w:rPr>
          <w:lang w:val="fr-FR"/>
        </w:rPr>
        <w:t>Le processus peut être représenté par :</w:t>
      </w:r>
    </w:p>
    <w:p w14:paraId="13FC8CE4" w14:textId="7EEC2B4D" w:rsidR="00B02994" w:rsidRPr="00B02994" w:rsidRDefault="00B02994" w:rsidP="00B02994">
      <w:pPr>
        <w:rPr>
          <w:lang w:val="fr-FR"/>
        </w:rPr>
      </w:pPr>
      <m:oMathPara>
        <m:oMath>
          <m:r>
            <w:rPr>
              <w:rFonts w:ascii="Cambria Math" w:hAnsi="Cambria Math"/>
              <w:lang w:val="fr-FR"/>
            </w:rPr>
            <m:t>Credentials→Blazor→FastAPI→AuthenticationResult</m:t>
          </m:r>
        </m:oMath>
      </m:oMathPara>
    </w:p>
    <w:p w14:paraId="5AB5CC96" w14:textId="77777777" w:rsidR="00B02994" w:rsidRPr="00B02994" w:rsidRDefault="00B02994" w:rsidP="00B02994">
      <w:pPr>
        <w:rPr>
          <w:lang w:val="fr-FR"/>
        </w:rPr>
      </w:pPr>
      <w:r w:rsidRPr="00B02994">
        <w:rPr>
          <w:lang w:val="fr-FR"/>
        </w:rPr>
        <w:t>Une authentification valide ne suffit cependant pas à démontrer que l’utilisateur est administrateur.</w:t>
      </w:r>
    </w:p>
    <w:p w14:paraId="0B767475" w14:textId="77777777" w:rsidR="00B02994" w:rsidRPr="00B02994" w:rsidRDefault="00B02994" w:rsidP="00B02994">
      <w:pPr>
        <w:rPr>
          <w:lang w:val="fr-FR"/>
        </w:rPr>
      </w:pPr>
      <w:r w:rsidRPr="00B02994">
        <w:rPr>
          <w:lang w:val="fr-FR"/>
        </w:rPr>
        <w:t>On doit distinguer :</w:t>
      </w:r>
    </w:p>
    <w:p w14:paraId="5A5E5770" w14:textId="0F54B10D" w:rsidR="00B02994" w:rsidRPr="00B02994" w:rsidRDefault="00B02994" w:rsidP="00B02994">
      <w:pPr>
        <w:rPr>
          <w:lang w:val="fr-FR"/>
        </w:rPr>
      </w:pPr>
      <m:oMathPara>
        <m:oMath>
          <m:r>
            <w:rPr>
              <w:rFonts w:ascii="Cambria Math" w:hAnsi="Cambria Math"/>
              <w:lang w:val="fr-FR"/>
            </w:rPr>
            <m:t>Authenticated</m:t>
          </m:r>
        </m:oMath>
      </m:oMathPara>
    </w:p>
    <w:p w14:paraId="704D4099" w14:textId="77777777" w:rsidR="00B02994" w:rsidRPr="00B02994" w:rsidRDefault="00B02994" w:rsidP="00B02994">
      <w:pPr>
        <w:rPr>
          <w:lang w:val="fr-FR"/>
        </w:rPr>
      </w:pPr>
      <w:proofErr w:type="gramStart"/>
      <w:r w:rsidRPr="00B02994">
        <w:rPr>
          <w:lang w:val="fr-FR"/>
        </w:rPr>
        <w:t>de</w:t>
      </w:r>
      <w:proofErr w:type="gramEnd"/>
      <w:r w:rsidRPr="00B02994">
        <w:rPr>
          <w:lang w:val="fr-FR"/>
        </w:rPr>
        <w:t xml:space="preserve"> :</w:t>
      </w:r>
    </w:p>
    <w:p w14:paraId="5EB41069" w14:textId="21FC3929" w:rsidR="00B02994" w:rsidRPr="00B02994" w:rsidRDefault="00B02994" w:rsidP="00B02994">
      <w:pPr>
        <w:rPr>
          <w:lang w:val="fr-FR"/>
        </w:rPr>
      </w:pPr>
      <m:oMathPara>
        <m:oMath>
          <m:r>
            <w:rPr>
              <w:rFonts w:ascii="Cambria Math" w:hAnsi="Cambria Math"/>
              <w:lang w:val="fr-FR"/>
            </w:rPr>
            <m:t>Authenticated∧Admin</m:t>
          </m:r>
        </m:oMath>
      </m:oMathPara>
    </w:p>
    <w:p w14:paraId="3CE67C76" w14:textId="77777777" w:rsidR="00B02994" w:rsidRPr="00B02994" w:rsidRDefault="00B02994" w:rsidP="00B02994">
      <w:pPr>
        <w:rPr>
          <w:lang w:val="fr-FR"/>
        </w:rPr>
      </w:pPr>
      <w:r w:rsidRPr="00B02994">
        <w:rPr>
          <w:lang w:val="fr-FR"/>
        </w:rPr>
        <w:t>Cette distinction est fondamentale.</w:t>
      </w:r>
    </w:p>
    <w:p w14:paraId="71419F6B" w14:textId="77777777" w:rsidR="00B02994" w:rsidRPr="00B02994" w:rsidRDefault="00B02994" w:rsidP="00B02994">
      <w:pPr>
        <w:rPr>
          <w:lang w:val="fr-FR"/>
        </w:rPr>
      </w:pPr>
      <w:r w:rsidRPr="00B02994">
        <w:rPr>
          <w:lang w:val="fr-FR"/>
        </w:rPr>
        <w:pict w14:anchorId="15EE8D9E">
          <v:rect id="_x0000_i3809" style="width:0;height:1.5pt" o:hralign="center" o:hrstd="t" o:hr="t" fillcolor="#a0a0a0" stroked="f"/>
        </w:pict>
      </w:r>
    </w:p>
    <w:p w14:paraId="7D8DC2EE" w14:textId="77777777" w:rsidR="00B02994" w:rsidRPr="00B02994" w:rsidRDefault="00B02994" w:rsidP="00B02994">
      <w:pPr>
        <w:rPr>
          <w:b/>
          <w:bCs/>
          <w:lang w:val="fr-FR"/>
        </w:rPr>
      </w:pPr>
      <w:r w:rsidRPr="00B02994">
        <w:rPr>
          <w:b/>
          <w:bCs/>
          <w:lang w:val="fr-FR"/>
        </w:rPr>
        <w:t>13.6. Vérification administrative après connexion</w:t>
      </w:r>
    </w:p>
    <w:p w14:paraId="427C166D" w14:textId="77777777" w:rsidR="00B02994" w:rsidRPr="00B02994" w:rsidRDefault="00B02994" w:rsidP="00B02994">
      <w:pPr>
        <w:rPr>
          <w:lang w:val="fr-FR"/>
        </w:rPr>
      </w:pPr>
      <w:r w:rsidRPr="00B02994">
        <w:rPr>
          <w:lang w:val="fr-FR"/>
        </w:rPr>
        <w:t>Après la connexion, l’application vérifie l’accès à une ressource administrative, notamment :</w:t>
      </w:r>
    </w:p>
    <w:p w14:paraId="2D753814" w14:textId="77777777" w:rsidR="00B02994" w:rsidRPr="00B02994" w:rsidRDefault="00B02994" w:rsidP="00B02994">
      <w:pPr>
        <w:rPr>
          <w:lang w:val="fr-FR"/>
        </w:rPr>
      </w:pPr>
      <w:r w:rsidRPr="00B02994">
        <w:rPr>
          <w:lang w:val="fr-FR"/>
        </w:rPr>
        <w:t>/admin/stats</w:t>
      </w:r>
    </w:p>
    <w:p w14:paraId="04F52100" w14:textId="77777777" w:rsidR="00B02994" w:rsidRPr="00B02994" w:rsidRDefault="00B02994" w:rsidP="00B02994">
      <w:pPr>
        <w:rPr>
          <w:lang w:val="fr-FR"/>
        </w:rPr>
      </w:pPr>
      <w:r w:rsidRPr="00B02994">
        <w:rPr>
          <w:lang w:val="fr-FR"/>
        </w:rPr>
        <w:t>Le principe devient :</w:t>
      </w:r>
    </w:p>
    <w:p w14:paraId="4AFFA649" w14:textId="56B38802" w:rsidR="00B02994" w:rsidRPr="00B02994" w:rsidRDefault="00B02994" w:rsidP="00B02994">
      <w:pPr>
        <w:rPr>
          <w:lang w:val="fr-FR"/>
        </w:rPr>
      </w:pPr>
      <m:oMathPara>
        <m:oMath>
          <m:r>
            <w:rPr>
              <w:rFonts w:ascii="Cambria Math" w:hAnsi="Cambria Math"/>
              <w:lang w:val="fr-FR"/>
            </w:rPr>
            <m:t>LoginSuccess→AdminEndpointVerification</m:t>
          </m:r>
        </m:oMath>
      </m:oMathPara>
    </w:p>
    <w:p w14:paraId="4C9B1B94" w14:textId="77777777" w:rsidR="00B02994" w:rsidRPr="00B02994" w:rsidRDefault="00B02994" w:rsidP="00B02994">
      <w:pPr>
        <w:rPr>
          <w:lang w:val="fr-FR"/>
        </w:rPr>
      </w:pPr>
      <w:r w:rsidRPr="00B02994">
        <w:rPr>
          <w:lang w:val="fr-FR"/>
        </w:rPr>
        <w:t>Si la requête est acceptée :</w:t>
      </w:r>
    </w:p>
    <w:p w14:paraId="757DED88" w14:textId="513261BD" w:rsidR="00B02994" w:rsidRPr="00B02994" w:rsidRDefault="00B02994" w:rsidP="00B02994">
      <w:pPr>
        <w:rPr>
          <w:lang w:val="fr-FR"/>
        </w:rPr>
      </w:pPr>
      <m:oMathPara>
        <m:oMath>
          <m:r>
            <w:rPr>
              <w:rFonts w:ascii="Cambria Math" w:hAnsi="Cambria Math"/>
              <w:lang w:val="fr-FR"/>
            </w:rPr>
            <m:t>AdminEndpoint=Allowed⇒AdministrativeSessionUsable</m:t>
          </m:r>
        </m:oMath>
      </m:oMathPara>
    </w:p>
    <w:p w14:paraId="7B0E6267" w14:textId="77777777" w:rsidR="00B02994" w:rsidRPr="00B02994" w:rsidRDefault="00B02994" w:rsidP="00B02994">
      <w:pPr>
        <w:rPr>
          <w:lang w:val="fr-FR"/>
        </w:rPr>
      </w:pPr>
      <w:r w:rsidRPr="00B02994">
        <w:rPr>
          <w:lang w:val="fr-FR"/>
        </w:rPr>
        <w:t>Si elle est refusée par 401 ou 403 :</w:t>
      </w:r>
    </w:p>
    <w:p w14:paraId="71E20E1D" w14:textId="0C2F9CF7" w:rsidR="00B02994" w:rsidRPr="00B02994" w:rsidRDefault="00B02994" w:rsidP="00B02994">
      <w:pPr>
        <w:rPr>
          <w:lang w:val="fr-FR"/>
        </w:rPr>
      </w:pPr>
      <m:oMathPara>
        <m:oMath>
          <m:r>
            <w:rPr>
              <w:rFonts w:ascii="Cambria Math" w:hAnsi="Cambria Math"/>
              <w:lang w:val="fr-FR"/>
            </w:rPr>
            <m:t>401∨403⇒ClearAdministrativeSession</m:t>
          </m:r>
        </m:oMath>
      </m:oMathPara>
    </w:p>
    <w:p w14:paraId="084462C1" w14:textId="77777777" w:rsidR="00B02994" w:rsidRPr="00B02994" w:rsidRDefault="00B02994" w:rsidP="00B02994">
      <w:pPr>
        <w:rPr>
          <w:lang w:val="fr-FR"/>
        </w:rPr>
      </w:pPr>
      <w:r w:rsidRPr="00B02994">
        <w:rPr>
          <w:lang w:val="fr-FR"/>
        </w:rPr>
        <w:t>Cette stratégie évite de considérer comme administrateur un utilisateur simplement parce qu’un token d’authentification a été obtenu.</w:t>
      </w:r>
    </w:p>
    <w:p w14:paraId="428D2F19" w14:textId="77777777" w:rsidR="00B02994" w:rsidRPr="00B02994" w:rsidRDefault="00B02994" w:rsidP="00B02994">
      <w:pPr>
        <w:rPr>
          <w:lang w:val="fr-FR"/>
        </w:rPr>
      </w:pPr>
      <w:r w:rsidRPr="00B02994">
        <w:rPr>
          <w:lang w:val="fr-FR"/>
        </w:rPr>
        <w:pict w14:anchorId="7BBBAB54">
          <v:rect id="_x0000_i3810" style="width:0;height:1.5pt" o:hralign="center" o:hrstd="t" o:hr="t" fillcolor="#a0a0a0" stroked="f"/>
        </w:pict>
      </w:r>
    </w:p>
    <w:p w14:paraId="3D54B9A2" w14:textId="77777777" w:rsidR="00B02994" w:rsidRPr="00B02994" w:rsidRDefault="00B02994" w:rsidP="00B02994">
      <w:pPr>
        <w:rPr>
          <w:b/>
          <w:bCs/>
          <w:lang w:val="fr-FR"/>
        </w:rPr>
      </w:pPr>
      <w:r w:rsidRPr="00B02994">
        <w:rPr>
          <w:b/>
          <w:bCs/>
          <w:lang w:val="fr-FR"/>
        </w:rPr>
        <w:t>13.7. Différence entre 401 et 403</w:t>
      </w:r>
    </w:p>
    <w:p w14:paraId="766256BD" w14:textId="77777777" w:rsidR="00B02994" w:rsidRPr="00B02994" w:rsidRDefault="00B02994" w:rsidP="00B02994">
      <w:pPr>
        <w:rPr>
          <w:lang w:val="fr-FR"/>
        </w:rPr>
      </w:pPr>
      <w:r w:rsidRPr="00B02994">
        <w:rPr>
          <w:lang w:val="fr-FR"/>
        </w:rPr>
        <w:t>Les deux réponses représentent conceptuellement des situations différentes.</w:t>
      </w:r>
    </w:p>
    <w:p w14:paraId="35A6772A" w14:textId="081C5ED7" w:rsidR="00B02994" w:rsidRPr="00B02994" w:rsidRDefault="00B02994" w:rsidP="00B02994">
      <w:pPr>
        <w:rPr>
          <w:lang w:val="fr-FR"/>
        </w:rPr>
      </w:pPr>
      <m:oMathPara>
        <m:oMath>
          <m:r>
            <w:rPr>
              <w:rFonts w:ascii="Cambria Math" w:hAnsi="Cambria Math"/>
              <w:lang w:val="fr-FR"/>
            </w:rPr>
            <m:t>401→AuthenticationProblem</m:t>
          </m:r>
        </m:oMath>
      </m:oMathPara>
    </w:p>
    <w:p w14:paraId="4E364C51" w14:textId="77777777" w:rsidR="00B02994" w:rsidRPr="00B02994" w:rsidRDefault="00B02994" w:rsidP="00B02994">
      <w:pPr>
        <w:rPr>
          <w:lang w:val="fr-FR"/>
        </w:rPr>
      </w:pPr>
      <w:proofErr w:type="gramStart"/>
      <w:r w:rsidRPr="00B02994">
        <w:rPr>
          <w:lang w:val="fr-FR"/>
        </w:rPr>
        <w:t>alors</w:t>
      </w:r>
      <w:proofErr w:type="gramEnd"/>
      <w:r w:rsidRPr="00B02994">
        <w:rPr>
          <w:lang w:val="fr-FR"/>
        </w:rPr>
        <w:t xml:space="preserve"> que :</w:t>
      </w:r>
    </w:p>
    <w:p w14:paraId="141A92E6" w14:textId="41F6A2D0" w:rsidR="00B02994" w:rsidRPr="00B02994" w:rsidRDefault="00B02994" w:rsidP="00B02994">
      <w:pPr>
        <w:rPr>
          <w:lang w:val="fr-FR"/>
        </w:rPr>
      </w:pPr>
      <m:oMathPara>
        <m:oMath>
          <m:r>
            <w:rPr>
              <w:rFonts w:ascii="Cambria Math" w:hAnsi="Cambria Math"/>
              <w:lang w:val="fr-FR"/>
            </w:rPr>
            <m:t>403→AuthenticatedButForbidden</m:t>
          </m:r>
        </m:oMath>
      </m:oMathPara>
    </w:p>
    <w:p w14:paraId="5A82425E" w14:textId="77777777" w:rsidR="00B02994" w:rsidRPr="00B02994" w:rsidRDefault="00B02994" w:rsidP="00B02994">
      <w:pPr>
        <w:rPr>
          <w:lang w:val="fr-FR"/>
        </w:rPr>
      </w:pPr>
      <w:r w:rsidRPr="00B02994">
        <w:rPr>
          <w:lang w:val="fr-FR"/>
        </w:rPr>
        <w:t>Dans le contexte de l’administration, les deux empêchent néanmoins l’utilisation de la session administrative.</w:t>
      </w:r>
    </w:p>
    <w:p w14:paraId="5238EE8F" w14:textId="77777777" w:rsidR="00B02994" w:rsidRPr="00B02994" w:rsidRDefault="00B02994" w:rsidP="00B02994">
      <w:pPr>
        <w:rPr>
          <w:lang w:val="fr-FR"/>
        </w:rPr>
      </w:pPr>
      <w:r w:rsidRPr="00B02994">
        <w:rPr>
          <w:lang w:val="fr-FR"/>
        </w:rPr>
        <w:lastRenderedPageBreak/>
        <w:t>Ainsi :</w:t>
      </w:r>
    </w:p>
    <w:p w14:paraId="6D24B8B1" w14:textId="79E63D5A" w:rsidR="00B02994" w:rsidRPr="00B02994" w:rsidRDefault="00B02994" w:rsidP="00B02994">
      <w:pPr>
        <w:rPr>
          <w:lang w:val="fr-FR"/>
        </w:rPr>
      </w:pPr>
      <m:oMathPara>
        <m:oMath>
          <m:r>
            <w:rPr>
              <w:rFonts w:ascii="Cambria Math" w:hAnsi="Cambria Math"/>
              <w:lang w:val="fr-FR"/>
            </w:rPr>
            <m:t>401∨403⇒NoAdminDashboardAccess</m:t>
          </m:r>
        </m:oMath>
      </m:oMathPara>
    </w:p>
    <w:p w14:paraId="34CE48DA" w14:textId="77777777" w:rsidR="00B02994" w:rsidRPr="00B02994" w:rsidRDefault="00B02994" w:rsidP="00B02994">
      <w:pPr>
        <w:rPr>
          <w:lang w:val="fr-FR"/>
        </w:rPr>
      </w:pPr>
      <w:r w:rsidRPr="00B02994">
        <w:rPr>
          <w:lang w:val="fr-FR"/>
        </w:rPr>
        <w:t>L’interface doit revenir à un état cohérent plutôt que conserver une session visuellement active mais inutilisable.</w:t>
      </w:r>
    </w:p>
    <w:p w14:paraId="68CD920F" w14:textId="77777777" w:rsidR="00B02994" w:rsidRPr="00B02994" w:rsidRDefault="00B02994" w:rsidP="00B02994">
      <w:pPr>
        <w:rPr>
          <w:lang w:val="fr-FR"/>
        </w:rPr>
      </w:pPr>
      <w:r w:rsidRPr="00B02994">
        <w:rPr>
          <w:lang w:val="fr-FR"/>
        </w:rPr>
        <w:pict w14:anchorId="69A8B9E9">
          <v:rect id="_x0000_i3811" style="width:0;height:1.5pt" o:hralign="center" o:hrstd="t" o:hr="t" fillcolor="#a0a0a0" stroked="f"/>
        </w:pict>
      </w:r>
    </w:p>
    <w:p w14:paraId="31693280" w14:textId="77777777" w:rsidR="00B02994" w:rsidRPr="00B02994" w:rsidRDefault="00B02994" w:rsidP="00B02994">
      <w:pPr>
        <w:rPr>
          <w:b/>
          <w:bCs/>
          <w:lang w:val="fr-FR"/>
        </w:rPr>
      </w:pPr>
      <w:r w:rsidRPr="00B02994">
        <w:rPr>
          <w:b/>
          <w:bCs/>
          <w:lang w:val="fr-FR"/>
        </w:rPr>
        <w:t>13.8. Autorisation côté FastAPI</w:t>
      </w:r>
    </w:p>
    <w:p w14:paraId="2BC3254E" w14:textId="77777777" w:rsidR="00B02994" w:rsidRPr="00B02994" w:rsidRDefault="00B02994" w:rsidP="00B02994">
      <w:pPr>
        <w:rPr>
          <w:lang w:val="fr-FR"/>
        </w:rPr>
      </w:pPr>
      <w:r w:rsidRPr="00B02994">
        <w:rPr>
          <w:lang w:val="fr-FR"/>
        </w:rPr>
        <w:t>La vérification réelle du rôle reste située dans FastAPI.</w:t>
      </w:r>
    </w:p>
    <w:p w14:paraId="787ADBC7" w14:textId="77777777" w:rsidR="00B02994" w:rsidRPr="00B02994" w:rsidRDefault="00B02994" w:rsidP="00B02994">
      <w:pPr>
        <w:rPr>
          <w:lang w:val="fr-FR"/>
        </w:rPr>
      </w:pPr>
      <w:r w:rsidRPr="00B02994">
        <w:rPr>
          <w:lang w:val="fr-FR"/>
        </w:rPr>
        <w:t>Cette propriété est essentielle car une interface cliente peut toujours être contournée.</w:t>
      </w:r>
    </w:p>
    <w:p w14:paraId="1C4E5536" w14:textId="77777777" w:rsidR="00B02994" w:rsidRPr="00B02994" w:rsidRDefault="00B02994" w:rsidP="00B02994">
      <w:pPr>
        <w:rPr>
          <w:lang w:val="fr-FR"/>
        </w:rPr>
      </w:pPr>
      <w:r w:rsidRPr="00B02994">
        <w:rPr>
          <w:lang w:val="fr-FR"/>
        </w:rPr>
        <w:t>On recherche :</w:t>
      </w:r>
    </w:p>
    <w:p w14:paraId="0427AC19" w14:textId="7AE0E6C7" w:rsidR="00B02994" w:rsidRPr="00B02994" w:rsidRDefault="00B02994" w:rsidP="00B02994">
      <w:pPr>
        <w:rPr>
          <w:lang w:val="fr-FR"/>
        </w:rPr>
      </w:pPr>
      <m:oMathPara>
        <m:oMath>
          <m:r>
            <w:rPr>
              <w:rFonts w:ascii="Cambria Math" w:hAnsi="Cambria Math"/>
              <w:lang w:val="fr-FR"/>
            </w:rPr>
            <m:t>Request+Identity→FastAPI→RoleCheck→Decision</m:t>
          </m:r>
        </m:oMath>
      </m:oMathPara>
    </w:p>
    <w:p w14:paraId="0101E665"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w:t>
      </w:r>
    </w:p>
    <w:p w14:paraId="40F063B8" w14:textId="288DDC91" w:rsidR="00B02994" w:rsidRPr="00B02994" w:rsidRDefault="00B02994" w:rsidP="00B02994">
      <w:pPr>
        <w:rPr>
          <w:lang w:val="fr-FR"/>
        </w:rPr>
      </w:pPr>
      <m:oMathPara>
        <m:oMath>
          <m:r>
            <w:rPr>
              <w:rFonts w:ascii="Cambria Math" w:hAnsi="Cambria Math"/>
              <w:lang w:val="fr-FR"/>
            </w:rPr>
            <m:t>HiddenAdminPage⇒Security</m:t>
          </m:r>
        </m:oMath>
      </m:oMathPara>
    </w:p>
    <w:p w14:paraId="612E5811" w14:textId="77777777" w:rsidR="00B02994" w:rsidRPr="00B02994" w:rsidRDefault="00B02994" w:rsidP="00B02994">
      <w:pPr>
        <w:rPr>
          <w:lang w:val="fr-FR"/>
        </w:rPr>
      </w:pPr>
      <w:r w:rsidRPr="00B02994">
        <w:rPr>
          <w:lang w:val="fr-FR"/>
        </w:rPr>
        <w:t>Ainsi :</w:t>
      </w:r>
    </w:p>
    <w:p w14:paraId="49F581C1" w14:textId="62AFD13A"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AdminUIProtection≠AdminAPIAuthorization</m:t>
              </m:r>
            </m:e>
          </m:borderBox>
        </m:oMath>
      </m:oMathPara>
    </w:p>
    <w:p w14:paraId="6A7FB36F" w14:textId="77777777" w:rsidR="00B02994" w:rsidRPr="00B02994" w:rsidRDefault="00B02994" w:rsidP="00B02994">
      <w:pPr>
        <w:rPr>
          <w:lang w:val="fr-FR"/>
        </w:rPr>
      </w:pPr>
      <w:r w:rsidRPr="00B02994">
        <w:rPr>
          <w:lang w:val="fr-FR"/>
        </w:rPr>
        <w:t>L’API reste l’autorité de sécurité.</w:t>
      </w:r>
    </w:p>
    <w:p w14:paraId="40139FDC" w14:textId="77777777" w:rsidR="00B02994" w:rsidRPr="00B02994" w:rsidRDefault="00B02994" w:rsidP="00B02994">
      <w:pPr>
        <w:rPr>
          <w:lang w:val="fr-FR"/>
        </w:rPr>
      </w:pPr>
      <w:r w:rsidRPr="00B02994">
        <w:rPr>
          <w:lang w:val="fr-FR"/>
        </w:rPr>
        <w:pict w14:anchorId="08F11E5A">
          <v:rect id="_x0000_i3812" style="width:0;height:1.5pt" o:hralign="center" o:hrstd="t" o:hr="t" fillcolor="#a0a0a0" stroked="f"/>
        </w:pict>
      </w:r>
    </w:p>
    <w:p w14:paraId="4BE8A266" w14:textId="77777777" w:rsidR="00B02994" w:rsidRPr="00B02994" w:rsidRDefault="00B02994" w:rsidP="00B02994">
      <w:pPr>
        <w:rPr>
          <w:b/>
          <w:bCs/>
          <w:lang w:val="fr-FR"/>
        </w:rPr>
      </w:pPr>
      <w:r w:rsidRPr="00B02994">
        <w:rPr>
          <w:b/>
          <w:bCs/>
          <w:lang w:val="fr-FR"/>
        </w:rPr>
        <w:t>13.9. Tableau de bord administratif</w:t>
      </w:r>
    </w:p>
    <w:p w14:paraId="36AAF6FA" w14:textId="77777777" w:rsidR="00B02994" w:rsidRPr="00B02994" w:rsidRDefault="00B02994" w:rsidP="00B02994">
      <w:pPr>
        <w:rPr>
          <w:lang w:val="fr-FR"/>
        </w:rPr>
      </w:pPr>
      <w:r w:rsidRPr="00B02994">
        <w:rPr>
          <w:lang w:val="fr-FR"/>
        </w:rPr>
        <w:t>Le tableau de bord consolide les informations administratives fournies par FastAPI.</w:t>
      </w:r>
    </w:p>
    <w:p w14:paraId="57D19914" w14:textId="77777777" w:rsidR="00B02994" w:rsidRPr="00B02994" w:rsidRDefault="00B02994" w:rsidP="00B02994">
      <w:pPr>
        <w:rPr>
          <w:lang w:val="fr-FR"/>
        </w:rPr>
      </w:pPr>
      <w:r w:rsidRPr="00B02994">
        <w:rPr>
          <w:lang w:val="fr-FR"/>
        </w:rPr>
        <w:t>Son rôle peut être représenté par :</w:t>
      </w:r>
    </w:p>
    <w:p w14:paraId="1EEA8051" w14:textId="3B7866CB" w:rsidR="00B02994" w:rsidRPr="00B02994" w:rsidRDefault="00B02994" w:rsidP="00B02994">
      <w:pPr>
        <w:rPr>
          <w:lang w:val="fr-FR"/>
        </w:rPr>
      </w:pPr>
      <m:oMathPara>
        <m:oMath>
          <m:r>
            <w:rPr>
              <w:rFonts w:ascii="Cambria Math" w:hAnsi="Cambria Math"/>
              <w:lang w:val="fr-FR"/>
            </w:rPr>
            <m:t>Dashboard=Users+Files+Audit+SystemStatus+ScannerStatus+MailConfiguration</m:t>
          </m:r>
        </m:oMath>
      </m:oMathPara>
    </w:p>
    <w:p w14:paraId="2549540E" w14:textId="77777777" w:rsidR="00B02994" w:rsidRPr="00B02994" w:rsidRDefault="00B02994" w:rsidP="00B02994">
      <w:pPr>
        <w:rPr>
          <w:lang w:val="fr-FR"/>
        </w:rPr>
      </w:pPr>
      <w:r w:rsidRPr="00B02994">
        <w:rPr>
          <w:lang w:val="fr-FR"/>
        </w:rPr>
        <w:t>Il ne doit pas fabriquer des indicateurs à partir de valeurs arbitraires.</w:t>
      </w:r>
    </w:p>
    <w:p w14:paraId="092A7282" w14:textId="77777777" w:rsidR="00B02994" w:rsidRPr="00B02994" w:rsidRDefault="00B02994" w:rsidP="00B02994">
      <w:pPr>
        <w:rPr>
          <w:lang w:val="fr-FR"/>
        </w:rPr>
      </w:pPr>
      <w:r w:rsidRPr="00B02994">
        <w:rPr>
          <w:lang w:val="fr-FR"/>
        </w:rPr>
        <w:t>Une statistique affichée doit correspondre à une information réellement retournée ou calculée à partir de données établies.</w:t>
      </w:r>
    </w:p>
    <w:p w14:paraId="3C779B66" w14:textId="77777777" w:rsidR="00B02994" w:rsidRPr="00B02994" w:rsidRDefault="00B02994" w:rsidP="00B02994">
      <w:pPr>
        <w:rPr>
          <w:lang w:val="fr-FR"/>
        </w:rPr>
      </w:pPr>
      <w:r w:rsidRPr="00B02994">
        <w:rPr>
          <w:lang w:val="fr-FR"/>
        </w:rPr>
        <w:pict w14:anchorId="25261C18">
          <v:rect id="_x0000_i3813" style="width:0;height:1.5pt" o:hralign="center" o:hrstd="t" o:hr="t" fillcolor="#a0a0a0" stroked="f"/>
        </w:pict>
      </w:r>
    </w:p>
    <w:p w14:paraId="53917E68" w14:textId="77777777" w:rsidR="00B02994" w:rsidRPr="00B02994" w:rsidRDefault="00B02994" w:rsidP="00B02994">
      <w:pPr>
        <w:rPr>
          <w:b/>
          <w:bCs/>
          <w:lang w:val="fr-FR"/>
        </w:rPr>
      </w:pPr>
      <w:r w:rsidRPr="00B02994">
        <w:rPr>
          <w:b/>
          <w:bCs/>
          <w:lang w:val="fr-FR"/>
        </w:rPr>
        <w:t>13.10. Statistiques administratives</w:t>
      </w:r>
    </w:p>
    <w:p w14:paraId="0FAB3A45" w14:textId="77777777" w:rsidR="00B02994" w:rsidRPr="00B02994" w:rsidRDefault="00B02994" w:rsidP="00B02994">
      <w:pPr>
        <w:rPr>
          <w:lang w:val="fr-FR"/>
        </w:rPr>
      </w:pPr>
      <w:r w:rsidRPr="00B02994">
        <w:rPr>
          <w:lang w:val="fr-FR"/>
        </w:rPr>
        <w:t>L’endpoint administratif de statistiques fournit un moyen de récupérer une synthèse contrôlée par le backend.</w:t>
      </w:r>
    </w:p>
    <w:p w14:paraId="36E71E6B" w14:textId="77777777" w:rsidR="00B02994" w:rsidRPr="00B02994" w:rsidRDefault="00B02994" w:rsidP="00B02994">
      <w:pPr>
        <w:rPr>
          <w:lang w:val="fr-FR"/>
        </w:rPr>
      </w:pPr>
      <w:r w:rsidRPr="00B02994">
        <w:rPr>
          <w:lang w:val="fr-FR"/>
        </w:rPr>
        <w:t>Le flux est :</w:t>
      </w:r>
    </w:p>
    <w:p w14:paraId="5B86AEEF" w14:textId="173225E7" w:rsidR="00B02994" w:rsidRPr="00B02994" w:rsidRDefault="00B02994" w:rsidP="00B02994">
      <w:pPr>
        <w:rPr>
          <w:lang w:val="fr-FR"/>
        </w:rPr>
      </w:pPr>
      <m:oMathPara>
        <m:oMath>
          <m:r>
            <w:rPr>
              <w:rFonts w:ascii="Cambria Math" w:hAnsi="Cambria Math"/>
              <w:lang w:val="fr-FR"/>
            </w:rPr>
            <m:t>Blazor→/admin/stats→FastAPI→AdminStatistics</m:t>
          </m:r>
        </m:oMath>
      </m:oMathPara>
    </w:p>
    <w:p w14:paraId="58F1EC47" w14:textId="77777777" w:rsidR="00B02994" w:rsidRPr="00B02994" w:rsidRDefault="00B02994" w:rsidP="00B02994">
      <w:pPr>
        <w:rPr>
          <w:lang w:val="fr-FR"/>
        </w:rPr>
      </w:pPr>
      <w:r w:rsidRPr="00B02994">
        <w:rPr>
          <w:lang w:val="fr-FR"/>
        </w:rPr>
        <w:t>Cette organisation est préférable à un calcul réalisé entièrement dans le navigateur à partir de données massivement téléchargées.</w:t>
      </w:r>
    </w:p>
    <w:p w14:paraId="54023762" w14:textId="77777777" w:rsidR="00B02994" w:rsidRPr="00B02994" w:rsidRDefault="00B02994" w:rsidP="00B02994">
      <w:pPr>
        <w:rPr>
          <w:lang w:val="fr-FR"/>
        </w:rPr>
      </w:pPr>
      <w:r w:rsidRPr="00B02994">
        <w:rPr>
          <w:lang w:val="fr-FR"/>
        </w:rPr>
        <w:t>Elle maintient également le contrôle d’accès sur la source.</w:t>
      </w:r>
    </w:p>
    <w:p w14:paraId="74139166" w14:textId="77777777" w:rsidR="00B02994" w:rsidRPr="00B02994" w:rsidRDefault="00B02994" w:rsidP="00B02994">
      <w:pPr>
        <w:rPr>
          <w:lang w:val="fr-FR"/>
        </w:rPr>
      </w:pPr>
      <w:r w:rsidRPr="00B02994">
        <w:rPr>
          <w:lang w:val="fr-FR"/>
        </w:rPr>
        <w:pict w14:anchorId="42107D71">
          <v:rect id="_x0000_i3814" style="width:0;height:1.5pt" o:hralign="center" o:hrstd="t" o:hr="t" fillcolor="#a0a0a0" stroked="f"/>
        </w:pict>
      </w:r>
    </w:p>
    <w:p w14:paraId="2DBDFE5A" w14:textId="77777777" w:rsidR="00B02994" w:rsidRPr="00B02994" w:rsidRDefault="00B02994" w:rsidP="00B02994">
      <w:pPr>
        <w:rPr>
          <w:b/>
          <w:bCs/>
          <w:lang w:val="fr-FR"/>
        </w:rPr>
      </w:pPr>
      <w:r w:rsidRPr="00B02994">
        <w:rPr>
          <w:b/>
          <w:bCs/>
          <w:lang w:val="fr-FR"/>
        </w:rPr>
        <w:t>13.11. Vue utilisateurs</w:t>
      </w:r>
    </w:p>
    <w:p w14:paraId="6CD385C1" w14:textId="77777777" w:rsidR="00B02994" w:rsidRPr="00B02994" w:rsidRDefault="00B02994" w:rsidP="00B02994">
      <w:pPr>
        <w:rPr>
          <w:lang w:val="fr-FR"/>
        </w:rPr>
      </w:pPr>
      <w:r w:rsidRPr="00B02994">
        <w:rPr>
          <w:lang w:val="fr-FR"/>
        </w:rPr>
        <w:t>La vue utilisateurs permet de consulter les informations que l’API administrative expose sur les comptes.</w:t>
      </w:r>
    </w:p>
    <w:p w14:paraId="09BF2CC3" w14:textId="77777777" w:rsidR="00B02994" w:rsidRPr="00B02994" w:rsidRDefault="00B02994" w:rsidP="00B02994">
      <w:pPr>
        <w:rPr>
          <w:lang w:val="fr-FR"/>
        </w:rPr>
      </w:pPr>
      <w:r w:rsidRPr="00B02994">
        <w:rPr>
          <w:lang w:val="fr-FR"/>
        </w:rPr>
        <w:t xml:space="preserve">Dans le périmètre établi, cette vue est principalement </w:t>
      </w:r>
      <w:r w:rsidRPr="00B02994">
        <w:rPr>
          <w:b/>
          <w:bCs/>
          <w:lang w:val="fr-FR"/>
        </w:rPr>
        <w:t>en lecture</w:t>
      </w:r>
      <w:r w:rsidRPr="00B02994">
        <w:rPr>
          <w:lang w:val="fr-FR"/>
        </w:rPr>
        <w:t>.</w:t>
      </w:r>
    </w:p>
    <w:p w14:paraId="0624DAD5" w14:textId="77777777" w:rsidR="00B02994" w:rsidRPr="00B02994" w:rsidRDefault="00B02994" w:rsidP="00B02994">
      <w:pPr>
        <w:rPr>
          <w:lang w:val="fr-FR"/>
        </w:rPr>
      </w:pPr>
      <w:r w:rsidRPr="00B02994">
        <w:rPr>
          <w:lang w:val="fr-FR"/>
        </w:rPr>
        <w:lastRenderedPageBreak/>
        <w:t>La propriété est donc :</w:t>
      </w:r>
    </w:p>
    <w:p w14:paraId="4EEBD460" w14:textId="1CA30E1F" w:rsidR="00B02994" w:rsidRPr="00B02994" w:rsidRDefault="00B02994" w:rsidP="00B02994">
      <w:pPr>
        <w:rPr>
          <w:lang w:val="fr-FR"/>
        </w:rPr>
      </w:pPr>
      <m:oMathPara>
        <m:oMath>
          <m:r>
            <w:rPr>
              <w:rFonts w:ascii="Cambria Math" w:hAnsi="Cambria Math"/>
              <w:lang w:val="fr-FR"/>
            </w:rPr>
            <m:t>AdminUsersView→Read</m:t>
          </m:r>
        </m:oMath>
      </m:oMathPara>
    </w:p>
    <w:p w14:paraId="483F4D27"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automatiquement :</w:t>
      </w:r>
    </w:p>
    <w:p w14:paraId="3F7FA8AF" w14:textId="1B5C9C5C" w:rsidR="00B02994" w:rsidRPr="00B02994" w:rsidRDefault="00B02994" w:rsidP="00B02994">
      <w:pPr>
        <w:rPr>
          <w:lang w:val="fr-FR"/>
        </w:rPr>
      </w:pPr>
      <m:oMathPara>
        <m:oMath>
          <m:r>
            <w:rPr>
              <w:rFonts w:ascii="Cambria Math" w:hAnsi="Cambria Math"/>
              <w:lang w:val="fr-FR"/>
            </w:rPr>
            <m:t>AdminUsersView→FullCRUD</m:t>
          </m:r>
        </m:oMath>
      </m:oMathPara>
    </w:p>
    <w:p w14:paraId="1F772169" w14:textId="77777777" w:rsidR="00B02994" w:rsidRPr="00B02994" w:rsidRDefault="00B02994" w:rsidP="00B02994">
      <w:pPr>
        <w:rPr>
          <w:lang w:val="fr-FR"/>
        </w:rPr>
      </w:pPr>
      <w:r w:rsidRPr="00B02994">
        <w:rPr>
          <w:lang w:val="fr-FR"/>
        </w:rPr>
        <w:t>Cette distinction évite de transformer une interface d’observation en outil de modification non supporté.</w:t>
      </w:r>
    </w:p>
    <w:p w14:paraId="384978D6" w14:textId="77777777" w:rsidR="00B02994" w:rsidRPr="00B02994" w:rsidRDefault="00B02994" w:rsidP="00B02994">
      <w:pPr>
        <w:rPr>
          <w:lang w:val="fr-FR"/>
        </w:rPr>
      </w:pPr>
      <w:r w:rsidRPr="00B02994">
        <w:rPr>
          <w:lang w:val="fr-FR"/>
        </w:rPr>
        <w:pict w14:anchorId="0DA91EC9">
          <v:rect id="_x0000_i3815" style="width:0;height:1.5pt" o:hralign="center" o:hrstd="t" o:hr="t" fillcolor="#a0a0a0" stroked="f"/>
        </w:pict>
      </w:r>
    </w:p>
    <w:p w14:paraId="75AD6C5A" w14:textId="77777777" w:rsidR="00B02994" w:rsidRPr="00B02994" w:rsidRDefault="00B02994" w:rsidP="00B02994">
      <w:pPr>
        <w:rPr>
          <w:b/>
          <w:bCs/>
          <w:lang w:val="fr-FR"/>
        </w:rPr>
      </w:pPr>
      <w:r w:rsidRPr="00B02994">
        <w:rPr>
          <w:b/>
          <w:bCs/>
          <w:lang w:val="fr-FR"/>
        </w:rPr>
        <w:t>13.12. Pourquoi privilégier la lecture lorsque l’API est incomplète ?</w:t>
      </w:r>
    </w:p>
    <w:p w14:paraId="1922A4E5" w14:textId="77777777" w:rsidR="00B02994" w:rsidRPr="00B02994" w:rsidRDefault="00B02994" w:rsidP="00B02994">
      <w:pPr>
        <w:rPr>
          <w:lang w:val="fr-FR"/>
        </w:rPr>
      </w:pPr>
      <w:r w:rsidRPr="00B02994">
        <w:rPr>
          <w:lang w:val="fr-FR"/>
        </w:rPr>
        <w:t>Une opération administrative d’écriture possède un impact supérieur à une simple consultation.</w:t>
      </w:r>
    </w:p>
    <w:p w14:paraId="611CA3C1" w14:textId="77777777" w:rsidR="00B02994" w:rsidRPr="00B02994" w:rsidRDefault="00B02994" w:rsidP="00B02994">
      <w:pPr>
        <w:rPr>
          <w:lang w:val="fr-FR"/>
        </w:rPr>
      </w:pPr>
      <w:r w:rsidRPr="00B02994">
        <w:rPr>
          <w:lang w:val="fr-FR"/>
        </w:rPr>
        <w:t>Par exemple :</w:t>
      </w:r>
    </w:p>
    <w:p w14:paraId="22C316A8" w14:textId="1017C7D1" w:rsidR="00B02994" w:rsidRPr="00B02994" w:rsidRDefault="00B02994" w:rsidP="00B02994">
      <w:pPr>
        <w:rPr>
          <w:lang w:val="fr-FR"/>
        </w:rPr>
      </w:pPr>
      <m:oMathPara>
        <m:oMath>
          <m:r>
            <w:rPr>
              <w:rFonts w:ascii="Cambria Math" w:hAnsi="Cambria Math"/>
              <w:lang w:val="fr-FR"/>
            </w:rPr>
            <m:t>ChangeRole</m:t>
          </m:r>
          <m:d>
            <m:dPr>
              <m:ctrlPr>
                <w:rPr>
                  <w:rFonts w:ascii="Cambria Math" w:hAnsi="Cambria Math"/>
                  <w:lang w:val="fr-FR"/>
                </w:rPr>
              </m:ctrlPr>
            </m:dPr>
            <m:e>
              <m:r>
                <w:rPr>
                  <w:rFonts w:ascii="Cambria Math" w:hAnsi="Cambria Math"/>
                  <w:lang w:val="fr-FR"/>
                </w:rPr>
                <m:t>user</m:t>
              </m:r>
            </m:e>
          </m:d>
        </m:oMath>
      </m:oMathPara>
    </w:p>
    <w:p w14:paraId="3148E1F4" w14:textId="77777777" w:rsidR="00B02994" w:rsidRPr="00B02994" w:rsidRDefault="00B02994" w:rsidP="00B02994">
      <w:pPr>
        <w:rPr>
          <w:lang w:val="fr-FR"/>
        </w:rPr>
      </w:pPr>
      <w:proofErr w:type="gramStart"/>
      <w:r w:rsidRPr="00B02994">
        <w:rPr>
          <w:lang w:val="fr-FR"/>
        </w:rPr>
        <w:t>peut</w:t>
      </w:r>
      <w:proofErr w:type="gramEnd"/>
      <w:r w:rsidRPr="00B02994">
        <w:rPr>
          <w:lang w:val="fr-FR"/>
        </w:rPr>
        <w:t xml:space="preserve"> modifier les privilèges de sécurité.</w:t>
      </w:r>
    </w:p>
    <w:p w14:paraId="54112CF3" w14:textId="77777777" w:rsidR="00B02994" w:rsidRPr="00B02994" w:rsidRDefault="00B02994" w:rsidP="00B02994">
      <w:pPr>
        <w:rPr>
          <w:lang w:val="fr-FR"/>
        </w:rPr>
      </w:pPr>
      <w:r w:rsidRPr="00B02994">
        <w:rPr>
          <w:lang w:val="fr-FR"/>
        </w:rPr>
        <w:t>De même :</w:t>
      </w:r>
    </w:p>
    <w:p w14:paraId="31F641EA" w14:textId="1587C594" w:rsidR="00B02994" w:rsidRPr="00B02994" w:rsidRDefault="00B02994" w:rsidP="00B02994">
      <w:pPr>
        <w:rPr>
          <w:lang w:val="fr-FR"/>
        </w:rPr>
      </w:pPr>
      <m:oMathPara>
        <m:oMath>
          <m:r>
            <w:rPr>
              <w:rFonts w:ascii="Cambria Math" w:hAnsi="Cambria Math"/>
              <w:lang w:val="fr-FR"/>
            </w:rPr>
            <m:t>DeleteUser</m:t>
          </m:r>
          <m:d>
            <m:dPr>
              <m:ctrlPr>
                <w:rPr>
                  <w:rFonts w:ascii="Cambria Math" w:hAnsi="Cambria Math"/>
                  <w:lang w:val="fr-FR"/>
                </w:rPr>
              </m:ctrlPr>
            </m:dPr>
            <m:e>
              <m:r>
                <w:rPr>
                  <w:rFonts w:ascii="Cambria Math" w:hAnsi="Cambria Math"/>
                  <w:lang w:val="fr-FR"/>
                </w:rPr>
                <m:t>user</m:t>
              </m:r>
            </m:e>
          </m:d>
        </m:oMath>
      </m:oMathPara>
    </w:p>
    <w:p w14:paraId="4F4B8D77" w14:textId="77777777" w:rsidR="00B02994" w:rsidRPr="00B02994" w:rsidRDefault="00B02994" w:rsidP="00B02994">
      <w:pPr>
        <w:rPr>
          <w:lang w:val="fr-FR"/>
        </w:rPr>
      </w:pPr>
      <w:proofErr w:type="gramStart"/>
      <w:r w:rsidRPr="00B02994">
        <w:rPr>
          <w:lang w:val="fr-FR"/>
        </w:rPr>
        <w:t>peut</w:t>
      </w:r>
      <w:proofErr w:type="gramEnd"/>
      <w:r w:rsidRPr="00B02994">
        <w:rPr>
          <w:lang w:val="fr-FR"/>
        </w:rPr>
        <w:t xml:space="preserve"> affecter plusieurs ressources associées.</w:t>
      </w:r>
    </w:p>
    <w:p w14:paraId="207EF7CF" w14:textId="77777777" w:rsidR="00B02994" w:rsidRPr="00B02994" w:rsidRDefault="00B02994" w:rsidP="00B02994">
      <w:pPr>
        <w:rPr>
          <w:lang w:val="fr-FR"/>
        </w:rPr>
      </w:pPr>
      <w:r w:rsidRPr="00B02994">
        <w:rPr>
          <w:lang w:val="fr-FR"/>
        </w:rPr>
        <w:t xml:space="preserve">Sans contrat API complet, validation, audit et règles </w:t>
      </w:r>
      <w:proofErr w:type="gramStart"/>
      <w:r w:rsidRPr="00B02994">
        <w:rPr>
          <w:lang w:val="fr-FR"/>
        </w:rPr>
        <w:t>métier correspondantes</w:t>
      </w:r>
      <w:proofErr w:type="gramEnd"/>
      <w:r w:rsidRPr="00B02994">
        <w:rPr>
          <w:lang w:val="fr-FR"/>
        </w:rPr>
        <w:t>, exposer ces opérations serait risqué.</w:t>
      </w:r>
    </w:p>
    <w:p w14:paraId="41F5710D" w14:textId="77777777" w:rsidR="00B02994" w:rsidRPr="00B02994" w:rsidRDefault="00B02994" w:rsidP="00B02994">
      <w:pPr>
        <w:rPr>
          <w:lang w:val="fr-FR"/>
        </w:rPr>
      </w:pPr>
      <w:r w:rsidRPr="00B02994">
        <w:rPr>
          <w:lang w:val="fr-FR"/>
        </w:rPr>
        <w:t>La règle adoptée est donc :</w:t>
      </w:r>
    </w:p>
    <w:p w14:paraId="7FFEEA0B" w14:textId="7F7C8BDA" w:rsidR="00B02994" w:rsidRPr="00B02994" w:rsidRDefault="00B02994" w:rsidP="00B02994">
      <w:pPr>
        <w:rPr>
          <w:lang w:val="fr-FR"/>
        </w:rPr>
      </w:pPr>
      <m:oMathPara>
        <m:oMath>
          <m:r>
            <w:rPr>
              <w:rFonts w:ascii="Cambria Math" w:hAnsi="Cambria Math"/>
              <w:lang w:val="fr-FR"/>
            </w:rPr>
            <m:t>NoValidatedBackendOperation⇒NoActiveAdminControl</m:t>
          </m:r>
        </m:oMath>
      </m:oMathPara>
    </w:p>
    <w:p w14:paraId="71659E88" w14:textId="77777777" w:rsidR="00B02994" w:rsidRPr="00B02994" w:rsidRDefault="00B02994" w:rsidP="00B02994">
      <w:pPr>
        <w:rPr>
          <w:lang w:val="fr-FR"/>
        </w:rPr>
      </w:pPr>
      <w:r w:rsidRPr="00B02994">
        <w:rPr>
          <w:lang w:val="fr-FR"/>
        </w:rPr>
        <w:pict w14:anchorId="2C0ECA7B">
          <v:rect id="_x0000_i3816" style="width:0;height:1.5pt" o:hralign="center" o:hrstd="t" o:hr="t" fillcolor="#a0a0a0" stroked="f"/>
        </w:pict>
      </w:r>
    </w:p>
    <w:p w14:paraId="627FAF08" w14:textId="77777777" w:rsidR="00B02994" w:rsidRPr="00B02994" w:rsidRDefault="00B02994" w:rsidP="00B02994">
      <w:pPr>
        <w:rPr>
          <w:b/>
          <w:bCs/>
          <w:lang w:val="fr-FR"/>
        </w:rPr>
      </w:pPr>
      <w:r w:rsidRPr="00B02994">
        <w:rPr>
          <w:b/>
          <w:bCs/>
          <w:lang w:val="fr-FR"/>
        </w:rPr>
        <w:t>13.13. Vue fichiers et jobs</w:t>
      </w:r>
    </w:p>
    <w:p w14:paraId="576AA7D6" w14:textId="77777777" w:rsidR="00B02994" w:rsidRPr="00B02994" w:rsidRDefault="00B02994" w:rsidP="00B02994">
      <w:pPr>
        <w:rPr>
          <w:lang w:val="fr-FR"/>
        </w:rPr>
      </w:pPr>
      <w:r w:rsidRPr="00B02994">
        <w:rPr>
          <w:lang w:val="fr-FR"/>
        </w:rPr>
        <w:t>La vue consacrée aux fichiers ou jobs permet d’obtenir une visibilité sur les traitements connus du backend.</w:t>
      </w:r>
    </w:p>
    <w:p w14:paraId="31B5A618" w14:textId="77777777" w:rsidR="00B02994" w:rsidRPr="00B02994" w:rsidRDefault="00B02994" w:rsidP="00B02994">
      <w:pPr>
        <w:rPr>
          <w:lang w:val="fr-FR"/>
        </w:rPr>
      </w:pPr>
      <w:r w:rsidRPr="00B02994">
        <w:rPr>
          <w:lang w:val="fr-FR"/>
        </w:rPr>
        <w:t>Elle peut présenter les informations disponibles telles que :</w:t>
      </w:r>
    </w:p>
    <w:p w14:paraId="20B1A908" w14:textId="77777777" w:rsidR="00B02994" w:rsidRPr="00B02994" w:rsidRDefault="00B02994">
      <w:pPr>
        <w:numPr>
          <w:ilvl w:val="0"/>
          <w:numId w:val="108"/>
        </w:numPr>
        <w:rPr>
          <w:lang w:val="fr-FR"/>
        </w:rPr>
      </w:pPr>
      <w:proofErr w:type="gramStart"/>
      <w:r w:rsidRPr="00B02994">
        <w:rPr>
          <w:lang w:val="fr-FR"/>
        </w:rPr>
        <w:t>opération</w:t>
      </w:r>
      <w:proofErr w:type="gramEnd"/>
      <w:r w:rsidRPr="00B02994">
        <w:rPr>
          <w:lang w:val="fr-FR"/>
        </w:rPr>
        <w:t xml:space="preserve"> ;</w:t>
      </w:r>
    </w:p>
    <w:p w14:paraId="5AAE683A" w14:textId="77777777" w:rsidR="00B02994" w:rsidRPr="00B02994" w:rsidRDefault="00B02994">
      <w:pPr>
        <w:numPr>
          <w:ilvl w:val="0"/>
          <w:numId w:val="108"/>
        </w:numPr>
        <w:rPr>
          <w:lang w:val="fr-FR"/>
        </w:rPr>
      </w:pPr>
      <w:proofErr w:type="gramStart"/>
      <w:r w:rsidRPr="00B02994">
        <w:rPr>
          <w:lang w:val="fr-FR"/>
        </w:rPr>
        <w:t>utilisateur</w:t>
      </w:r>
      <w:proofErr w:type="gramEnd"/>
      <w:r w:rsidRPr="00B02994">
        <w:rPr>
          <w:lang w:val="fr-FR"/>
        </w:rPr>
        <w:t xml:space="preserve"> ou propriétaire lorsque le contrat le permet ;</w:t>
      </w:r>
    </w:p>
    <w:p w14:paraId="6FE16E7B" w14:textId="77777777" w:rsidR="00B02994" w:rsidRPr="00B02994" w:rsidRDefault="00B02994">
      <w:pPr>
        <w:numPr>
          <w:ilvl w:val="0"/>
          <w:numId w:val="108"/>
        </w:numPr>
        <w:rPr>
          <w:lang w:val="fr-FR"/>
        </w:rPr>
      </w:pPr>
      <w:proofErr w:type="gramStart"/>
      <w:r w:rsidRPr="00B02994">
        <w:rPr>
          <w:lang w:val="fr-FR"/>
        </w:rPr>
        <w:t>statut</w:t>
      </w:r>
      <w:proofErr w:type="gramEnd"/>
      <w:r w:rsidRPr="00B02994">
        <w:rPr>
          <w:lang w:val="fr-FR"/>
        </w:rPr>
        <w:t xml:space="preserve"> ;</w:t>
      </w:r>
    </w:p>
    <w:p w14:paraId="365856BA" w14:textId="77777777" w:rsidR="00B02994" w:rsidRPr="00B02994" w:rsidRDefault="00B02994">
      <w:pPr>
        <w:numPr>
          <w:ilvl w:val="0"/>
          <w:numId w:val="108"/>
        </w:numPr>
        <w:rPr>
          <w:lang w:val="fr-FR"/>
        </w:rPr>
      </w:pPr>
      <w:proofErr w:type="gramStart"/>
      <w:r w:rsidRPr="00B02994">
        <w:rPr>
          <w:lang w:val="fr-FR"/>
        </w:rPr>
        <w:t>taille</w:t>
      </w:r>
      <w:proofErr w:type="gramEnd"/>
      <w:r w:rsidRPr="00B02994">
        <w:rPr>
          <w:lang w:val="fr-FR"/>
        </w:rPr>
        <w:t xml:space="preserve"> ;</w:t>
      </w:r>
    </w:p>
    <w:p w14:paraId="7603E2BA" w14:textId="77777777" w:rsidR="00B02994" w:rsidRPr="00B02994" w:rsidRDefault="00B02994">
      <w:pPr>
        <w:numPr>
          <w:ilvl w:val="0"/>
          <w:numId w:val="108"/>
        </w:numPr>
        <w:rPr>
          <w:lang w:val="fr-FR"/>
        </w:rPr>
      </w:pPr>
      <w:proofErr w:type="gramStart"/>
      <w:r w:rsidRPr="00B02994">
        <w:rPr>
          <w:lang w:val="fr-FR"/>
        </w:rPr>
        <w:t>stratégie</w:t>
      </w:r>
      <w:proofErr w:type="gramEnd"/>
      <w:r w:rsidRPr="00B02994">
        <w:rPr>
          <w:lang w:val="fr-FR"/>
        </w:rPr>
        <w:t xml:space="preserve"> ;</w:t>
      </w:r>
    </w:p>
    <w:p w14:paraId="0E1DEC84" w14:textId="77777777" w:rsidR="00B02994" w:rsidRPr="00B02994" w:rsidRDefault="00B02994">
      <w:pPr>
        <w:numPr>
          <w:ilvl w:val="0"/>
          <w:numId w:val="108"/>
        </w:numPr>
        <w:rPr>
          <w:lang w:val="fr-FR"/>
        </w:rPr>
      </w:pPr>
      <w:proofErr w:type="gramStart"/>
      <w:r w:rsidRPr="00B02994">
        <w:rPr>
          <w:lang w:val="fr-FR"/>
        </w:rPr>
        <w:t>date</w:t>
      </w:r>
      <w:proofErr w:type="gramEnd"/>
      <w:r w:rsidRPr="00B02994">
        <w:rPr>
          <w:lang w:val="fr-FR"/>
        </w:rPr>
        <w:t xml:space="preserve"> ;</w:t>
      </w:r>
    </w:p>
    <w:p w14:paraId="2D0729A5" w14:textId="77777777" w:rsidR="00B02994" w:rsidRPr="00B02994" w:rsidRDefault="00B02994">
      <w:pPr>
        <w:numPr>
          <w:ilvl w:val="0"/>
          <w:numId w:val="108"/>
        </w:numPr>
        <w:rPr>
          <w:lang w:val="fr-FR"/>
        </w:rPr>
      </w:pPr>
      <w:proofErr w:type="gramStart"/>
      <w:r w:rsidRPr="00B02994">
        <w:rPr>
          <w:lang w:val="fr-FR"/>
        </w:rPr>
        <w:t>état</w:t>
      </w:r>
      <w:proofErr w:type="gramEnd"/>
      <w:r w:rsidRPr="00B02994">
        <w:rPr>
          <w:lang w:val="fr-FR"/>
        </w:rPr>
        <w:t xml:space="preserve"> du traitement.</w:t>
      </w:r>
    </w:p>
    <w:p w14:paraId="06D5606F" w14:textId="77777777" w:rsidR="00B02994" w:rsidRPr="00B02994" w:rsidRDefault="00B02994" w:rsidP="00B02994">
      <w:pPr>
        <w:rPr>
          <w:lang w:val="fr-FR"/>
        </w:rPr>
      </w:pPr>
      <w:r w:rsidRPr="00B02994">
        <w:rPr>
          <w:lang w:val="fr-FR"/>
        </w:rPr>
        <w:t>L’interface doit néanmoins rester alignée avec les données réellement exposées.</w:t>
      </w:r>
    </w:p>
    <w:p w14:paraId="42E12C5C" w14:textId="77777777" w:rsidR="00B02994" w:rsidRPr="00B02994" w:rsidRDefault="00B02994" w:rsidP="00B02994">
      <w:pPr>
        <w:rPr>
          <w:lang w:val="fr-FR"/>
        </w:rPr>
      </w:pPr>
      <w:r w:rsidRPr="00B02994">
        <w:rPr>
          <w:lang w:val="fr-FR"/>
        </w:rPr>
        <w:t>Un statut d’interface ne doit pas être inventé pour compenser l’absence d’un état métier.</w:t>
      </w:r>
    </w:p>
    <w:p w14:paraId="536F9B70" w14:textId="77777777" w:rsidR="00B02994" w:rsidRPr="00B02994" w:rsidRDefault="00B02994" w:rsidP="00B02994">
      <w:pPr>
        <w:rPr>
          <w:lang w:val="fr-FR"/>
        </w:rPr>
      </w:pPr>
      <w:r w:rsidRPr="00B02994">
        <w:rPr>
          <w:lang w:val="fr-FR"/>
        </w:rPr>
        <w:pict w14:anchorId="4E7A92C5">
          <v:rect id="_x0000_i3817" style="width:0;height:1.5pt" o:hralign="center" o:hrstd="t" o:hr="t" fillcolor="#a0a0a0" stroked="f"/>
        </w:pict>
      </w:r>
    </w:p>
    <w:p w14:paraId="7BAB059B" w14:textId="77777777" w:rsidR="00B02994" w:rsidRPr="00B02994" w:rsidRDefault="00B02994" w:rsidP="00B02994">
      <w:pPr>
        <w:rPr>
          <w:b/>
          <w:bCs/>
          <w:lang w:val="fr-FR"/>
        </w:rPr>
      </w:pPr>
      <w:r w:rsidRPr="00B02994">
        <w:rPr>
          <w:b/>
          <w:bCs/>
          <w:lang w:val="fr-FR"/>
        </w:rPr>
        <w:t>13.14. Lecture plutôt que contrôle fictif</w:t>
      </w:r>
    </w:p>
    <w:p w14:paraId="6B02F70E" w14:textId="77777777" w:rsidR="00B02994" w:rsidRPr="00B02994" w:rsidRDefault="00B02994" w:rsidP="00B02994">
      <w:pPr>
        <w:rPr>
          <w:lang w:val="fr-FR"/>
        </w:rPr>
      </w:pPr>
      <w:r w:rsidRPr="00B02994">
        <w:rPr>
          <w:lang w:val="fr-FR"/>
        </w:rPr>
        <w:t>Une tentation classique dans un tableau de bord administratif consiste à ajouter des actions telles que :</w:t>
      </w:r>
    </w:p>
    <w:p w14:paraId="6BCCB5B7" w14:textId="77777777" w:rsidR="00B02994" w:rsidRPr="00B02994" w:rsidRDefault="00B02994" w:rsidP="00B02994">
      <w:pPr>
        <w:rPr>
          <w:lang w:val="fr-FR"/>
        </w:rPr>
      </w:pPr>
      <w:r w:rsidRPr="00B02994">
        <w:rPr>
          <w:lang w:val="fr-FR"/>
        </w:rPr>
        <w:lastRenderedPageBreak/>
        <w:t>Cancel job</w:t>
      </w:r>
      <w:r w:rsidRPr="00B02994">
        <w:rPr>
          <w:lang w:val="fr-FR"/>
        </w:rPr>
        <w:br/>
        <w:t>Quarantine</w:t>
      </w:r>
      <w:r w:rsidRPr="00B02994">
        <w:rPr>
          <w:lang w:val="fr-FR"/>
        </w:rPr>
        <w:br/>
        <w:t>Delete</w:t>
      </w:r>
      <w:r w:rsidRPr="00B02994">
        <w:rPr>
          <w:lang w:val="fr-FR"/>
        </w:rPr>
        <w:br/>
        <w:t>Retry</w:t>
      </w:r>
    </w:p>
    <w:p w14:paraId="27642165" w14:textId="77777777" w:rsidR="00B02994" w:rsidRPr="00B02994" w:rsidRDefault="00B02994" w:rsidP="00B02994">
      <w:pPr>
        <w:rPr>
          <w:lang w:val="fr-FR"/>
        </w:rPr>
      </w:pPr>
      <w:proofErr w:type="gramStart"/>
      <w:r w:rsidRPr="00B02994">
        <w:rPr>
          <w:lang w:val="fr-FR"/>
        </w:rPr>
        <w:t>simplement</w:t>
      </w:r>
      <w:proofErr w:type="gramEnd"/>
      <w:r w:rsidRPr="00B02994">
        <w:rPr>
          <w:lang w:val="fr-FR"/>
        </w:rPr>
        <w:t xml:space="preserve"> parce qu’elles semblent naturelles dans une interface d’administration.</w:t>
      </w:r>
    </w:p>
    <w:p w14:paraId="4761F988" w14:textId="77777777" w:rsidR="00B02994" w:rsidRPr="00B02994" w:rsidRDefault="00B02994" w:rsidP="00B02994">
      <w:pPr>
        <w:rPr>
          <w:lang w:val="fr-FR"/>
        </w:rPr>
      </w:pPr>
      <w:r w:rsidRPr="00B02994">
        <w:rPr>
          <w:lang w:val="fr-FR"/>
        </w:rPr>
        <w:t>Mais :</w:t>
      </w:r>
    </w:p>
    <w:p w14:paraId="14AEA815" w14:textId="283B8B10" w:rsidR="00B02994" w:rsidRPr="00B02994" w:rsidRDefault="00B02994" w:rsidP="00B02994">
      <w:pPr>
        <w:rPr>
          <w:lang w:val="fr-FR"/>
        </w:rPr>
      </w:pPr>
      <m:oMathPara>
        <m:oMath>
          <m:r>
            <w:rPr>
              <w:rFonts w:ascii="Cambria Math" w:hAnsi="Cambria Math"/>
              <w:lang w:val="fr-FR"/>
            </w:rPr>
            <m:t>ButtonExists⇏BackendCapabilityExists</m:t>
          </m:r>
        </m:oMath>
      </m:oMathPara>
    </w:p>
    <w:p w14:paraId="0B72E0A9" w14:textId="77777777" w:rsidR="00B02994" w:rsidRPr="00B02994" w:rsidRDefault="00B02994" w:rsidP="00B02994">
      <w:pPr>
        <w:rPr>
          <w:lang w:val="fr-FR"/>
        </w:rPr>
      </w:pPr>
      <w:r w:rsidRPr="00B02994">
        <w:rPr>
          <w:lang w:val="fr-FR"/>
        </w:rPr>
        <w:t>XAI-Compress adopte ici une approche plus prudente : lorsqu’une opération n’est pas supportée de manière suffisamment complète, elle reste indisponible.</w:t>
      </w:r>
    </w:p>
    <w:p w14:paraId="51215B41" w14:textId="77777777" w:rsidR="00B02994" w:rsidRPr="00B02994" w:rsidRDefault="00B02994" w:rsidP="00B02994">
      <w:pPr>
        <w:rPr>
          <w:lang w:val="fr-FR"/>
        </w:rPr>
      </w:pPr>
      <w:r w:rsidRPr="00B02994">
        <w:rPr>
          <w:lang w:val="fr-FR"/>
        </w:rPr>
        <w:pict w14:anchorId="4F5D7159">
          <v:rect id="_x0000_i3818" style="width:0;height:1.5pt" o:hralign="center" o:hrstd="t" o:hr="t" fillcolor="#a0a0a0" stroked="f"/>
        </w:pict>
      </w:r>
    </w:p>
    <w:p w14:paraId="07B6BEBC" w14:textId="77777777" w:rsidR="00B02994" w:rsidRPr="00B02994" w:rsidRDefault="00B02994" w:rsidP="00B02994">
      <w:pPr>
        <w:rPr>
          <w:b/>
          <w:bCs/>
          <w:lang w:val="fr-FR"/>
        </w:rPr>
      </w:pPr>
      <w:r w:rsidRPr="00B02994">
        <w:rPr>
          <w:b/>
          <w:bCs/>
          <w:lang w:val="fr-FR"/>
        </w:rPr>
        <w:t>13.15. Audit</w:t>
      </w:r>
    </w:p>
    <w:p w14:paraId="08BFD7EA" w14:textId="77777777" w:rsidR="00B02994" w:rsidRPr="00B02994" w:rsidRDefault="00B02994" w:rsidP="00B02994">
      <w:pPr>
        <w:rPr>
          <w:lang w:val="fr-FR"/>
        </w:rPr>
      </w:pPr>
      <w:r w:rsidRPr="00B02994">
        <w:rPr>
          <w:lang w:val="fr-FR"/>
        </w:rPr>
        <w:t>La vue d’audit permet d’exposer une partie des événements enregistrés par le système.</w:t>
      </w:r>
    </w:p>
    <w:p w14:paraId="42CAE687" w14:textId="77777777" w:rsidR="00B02994" w:rsidRPr="00B02994" w:rsidRDefault="00B02994" w:rsidP="00B02994">
      <w:pPr>
        <w:rPr>
          <w:lang w:val="fr-FR"/>
        </w:rPr>
      </w:pPr>
      <w:r w:rsidRPr="00B02994">
        <w:rPr>
          <w:lang w:val="fr-FR"/>
        </w:rPr>
        <w:t>L’objectif est :</w:t>
      </w:r>
    </w:p>
    <w:p w14:paraId="7CFA9D8F" w14:textId="482A638C" w:rsidR="00B02994" w:rsidRPr="00B02994" w:rsidRDefault="00B02994" w:rsidP="00B02994">
      <w:pPr>
        <w:rPr>
          <w:lang w:val="fr-FR"/>
        </w:rPr>
      </w:pPr>
      <m:oMathPara>
        <m:oMath>
          <m:r>
            <w:rPr>
              <w:rFonts w:ascii="Cambria Math" w:hAnsi="Cambria Math"/>
              <w:lang w:val="fr-FR"/>
            </w:rPr>
            <m:t>SystemEvent→PersistentAudit→AdminView</m:t>
          </m:r>
        </m:oMath>
      </m:oMathPara>
    </w:p>
    <w:p w14:paraId="357B72F5" w14:textId="77777777" w:rsidR="00B02994" w:rsidRPr="00B02994" w:rsidRDefault="00B02994" w:rsidP="00B02994">
      <w:pPr>
        <w:rPr>
          <w:lang w:val="fr-FR"/>
        </w:rPr>
      </w:pPr>
      <w:r w:rsidRPr="00B02994">
        <w:rPr>
          <w:lang w:val="fr-FR"/>
        </w:rPr>
        <w:t>L’audit apporte une visibilité utile sur les actions et événements pertinents sans donner à l’interface administrative un accès direct à la base de données.</w:t>
      </w:r>
    </w:p>
    <w:p w14:paraId="5BF5EC28" w14:textId="77777777" w:rsidR="00B02994" w:rsidRPr="00B02994" w:rsidRDefault="00B02994" w:rsidP="00B02994">
      <w:pPr>
        <w:rPr>
          <w:lang w:val="fr-FR"/>
        </w:rPr>
      </w:pPr>
      <w:r w:rsidRPr="00B02994">
        <w:rPr>
          <w:lang w:val="fr-FR"/>
        </w:rPr>
        <w:t>Cette séparation permet au backend de contrôler ce qui peut être retourné.</w:t>
      </w:r>
    </w:p>
    <w:p w14:paraId="04719B7E" w14:textId="77777777" w:rsidR="00B02994" w:rsidRPr="00B02994" w:rsidRDefault="00B02994" w:rsidP="00B02994">
      <w:pPr>
        <w:rPr>
          <w:lang w:val="fr-FR"/>
        </w:rPr>
      </w:pPr>
      <w:r w:rsidRPr="00B02994">
        <w:rPr>
          <w:lang w:val="fr-FR"/>
        </w:rPr>
        <w:pict w14:anchorId="4ED23EBE">
          <v:rect id="_x0000_i3819" style="width:0;height:1.5pt" o:hralign="center" o:hrstd="t" o:hr="t" fillcolor="#a0a0a0" stroked="f"/>
        </w:pict>
      </w:r>
    </w:p>
    <w:p w14:paraId="1566E5E7" w14:textId="77777777" w:rsidR="00B02994" w:rsidRPr="00B02994" w:rsidRDefault="00B02994" w:rsidP="00B02994">
      <w:pPr>
        <w:rPr>
          <w:b/>
          <w:bCs/>
          <w:lang w:val="fr-FR"/>
        </w:rPr>
      </w:pPr>
      <w:r w:rsidRPr="00B02994">
        <w:rPr>
          <w:b/>
          <w:bCs/>
          <w:lang w:val="fr-FR"/>
        </w:rPr>
        <w:t>13.16. Audit borné</w:t>
      </w:r>
    </w:p>
    <w:p w14:paraId="278E7A14" w14:textId="77777777" w:rsidR="00B02994" w:rsidRPr="00B02994" w:rsidRDefault="00B02994" w:rsidP="00B02994">
      <w:pPr>
        <w:rPr>
          <w:lang w:val="fr-FR"/>
        </w:rPr>
      </w:pPr>
      <w:r w:rsidRPr="00B02994">
        <w:rPr>
          <w:lang w:val="fr-FR"/>
        </w:rPr>
        <w:t>La récupération de l’audit est bornée.</w:t>
      </w:r>
    </w:p>
    <w:p w14:paraId="1FEE1CB8" w14:textId="77777777" w:rsidR="00B02994" w:rsidRPr="00B02994" w:rsidRDefault="00B02994" w:rsidP="00B02994">
      <w:pPr>
        <w:rPr>
          <w:lang w:val="fr-FR"/>
        </w:rPr>
      </w:pPr>
      <w:r w:rsidRPr="00B02994">
        <w:rPr>
          <w:lang w:val="fr-FR"/>
        </w:rPr>
        <w:t>Cette propriété est importante pour éviter :</w:t>
      </w:r>
    </w:p>
    <w:p w14:paraId="0CD09550" w14:textId="2FC26F5D" w:rsidR="00B02994" w:rsidRPr="00B02994" w:rsidRDefault="00B02994" w:rsidP="00B02994">
      <w:pPr>
        <w:rPr>
          <w:lang w:val="fr-FR"/>
        </w:rPr>
      </w:pPr>
      <m:oMathPara>
        <m:oMath>
          <m:r>
            <w:rPr>
              <w:rFonts w:ascii="Cambria Math" w:hAnsi="Cambria Math"/>
              <w:lang w:val="fr-FR"/>
            </w:rPr>
            <m:t>Request→EntireAuditHistory</m:t>
          </m:r>
        </m:oMath>
      </m:oMathPara>
    </w:p>
    <w:p w14:paraId="38FCE911" w14:textId="77777777" w:rsidR="00B02994" w:rsidRPr="00B02994" w:rsidRDefault="00B02994" w:rsidP="00B02994">
      <w:pPr>
        <w:rPr>
          <w:lang w:val="fr-FR"/>
        </w:rPr>
      </w:pPr>
      <w:proofErr w:type="gramStart"/>
      <w:r w:rsidRPr="00B02994">
        <w:rPr>
          <w:lang w:val="fr-FR"/>
        </w:rPr>
        <w:t>sur</w:t>
      </w:r>
      <w:proofErr w:type="gramEnd"/>
      <w:r w:rsidRPr="00B02994">
        <w:rPr>
          <w:lang w:val="fr-FR"/>
        </w:rPr>
        <w:t xml:space="preserve"> une instance contenant potentiellement un volume important d’événements.</w:t>
      </w:r>
    </w:p>
    <w:p w14:paraId="59860432" w14:textId="77777777" w:rsidR="00B02994" w:rsidRPr="00B02994" w:rsidRDefault="00B02994" w:rsidP="00B02994">
      <w:pPr>
        <w:rPr>
          <w:lang w:val="fr-FR"/>
        </w:rPr>
      </w:pPr>
      <w:proofErr w:type="gramStart"/>
      <w:r w:rsidRPr="00B02994">
        <w:rPr>
          <w:lang w:val="fr-FR"/>
        </w:rPr>
        <w:t>Une borne réduit</w:t>
      </w:r>
      <w:proofErr w:type="gramEnd"/>
      <w:r w:rsidRPr="00B02994">
        <w:rPr>
          <w:lang w:val="fr-FR"/>
        </w:rPr>
        <w:t xml:space="preserve"> :</w:t>
      </w:r>
    </w:p>
    <w:p w14:paraId="055BD5E6" w14:textId="77777777" w:rsidR="00B02994" w:rsidRPr="00B02994" w:rsidRDefault="00B02994">
      <w:pPr>
        <w:numPr>
          <w:ilvl w:val="0"/>
          <w:numId w:val="109"/>
        </w:numPr>
        <w:rPr>
          <w:lang w:val="fr-FR"/>
        </w:rPr>
      </w:pPr>
      <w:proofErr w:type="gramStart"/>
      <w:r w:rsidRPr="00B02994">
        <w:rPr>
          <w:lang w:val="fr-FR"/>
        </w:rPr>
        <w:t>mémoire</w:t>
      </w:r>
      <w:proofErr w:type="gramEnd"/>
      <w:r w:rsidRPr="00B02994">
        <w:rPr>
          <w:lang w:val="fr-FR"/>
        </w:rPr>
        <w:t xml:space="preserve"> utilisée ;</w:t>
      </w:r>
    </w:p>
    <w:p w14:paraId="2F2982F7" w14:textId="77777777" w:rsidR="00B02994" w:rsidRPr="00B02994" w:rsidRDefault="00B02994">
      <w:pPr>
        <w:numPr>
          <w:ilvl w:val="0"/>
          <w:numId w:val="109"/>
        </w:numPr>
        <w:rPr>
          <w:lang w:val="fr-FR"/>
        </w:rPr>
      </w:pPr>
      <w:proofErr w:type="gramStart"/>
      <w:r w:rsidRPr="00B02994">
        <w:rPr>
          <w:lang w:val="fr-FR"/>
        </w:rPr>
        <w:t>volume</w:t>
      </w:r>
      <w:proofErr w:type="gramEnd"/>
      <w:r w:rsidRPr="00B02994">
        <w:rPr>
          <w:lang w:val="fr-FR"/>
        </w:rPr>
        <w:t xml:space="preserve"> réseau ;</w:t>
      </w:r>
    </w:p>
    <w:p w14:paraId="66921039" w14:textId="77777777" w:rsidR="00B02994" w:rsidRPr="00B02994" w:rsidRDefault="00B02994">
      <w:pPr>
        <w:numPr>
          <w:ilvl w:val="0"/>
          <w:numId w:val="109"/>
        </w:numPr>
        <w:rPr>
          <w:lang w:val="fr-FR"/>
        </w:rPr>
      </w:pPr>
      <w:proofErr w:type="gramStart"/>
      <w:r w:rsidRPr="00B02994">
        <w:rPr>
          <w:lang w:val="fr-FR"/>
        </w:rPr>
        <w:t>temps</w:t>
      </w:r>
      <w:proofErr w:type="gramEnd"/>
      <w:r w:rsidRPr="00B02994">
        <w:rPr>
          <w:lang w:val="fr-FR"/>
        </w:rPr>
        <w:t xml:space="preserve"> de sérialisation ;</w:t>
      </w:r>
    </w:p>
    <w:p w14:paraId="0C855A63" w14:textId="77777777" w:rsidR="00B02994" w:rsidRPr="00B02994" w:rsidRDefault="00B02994">
      <w:pPr>
        <w:numPr>
          <w:ilvl w:val="0"/>
          <w:numId w:val="109"/>
        </w:numPr>
        <w:rPr>
          <w:lang w:val="fr-FR"/>
        </w:rPr>
      </w:pPr>
      <w:proofErr w:type="gramStart"/>
      <w:r w:rsidRPr="00B02994">
        <w:rPr>
          <w:lang w:val="fr-FR"/>
        </w:rPr>
        <w:t>risque</w:t>
      </w:r>
      <w:proofErr w:type="gramEnd"/>
      <w:r w:rsidRPr="00B02994">
        <w:rPr>
          <w:lang w:val="fr-FR"/>
        </w:rPr>
        <w:t xml:space="preserve"> de réponse excessivement volumineuse.</w:t>
      </w:r>
    </w:p>
    <w:p w14:paraId="72E94F38" w14:textId="77777777" w:rsidR="00B02994" w:rsidRPr="00B02994" w:rsidRDefault="00B02994" w:rsidP="00B02994">
      <w:pPr>
        <w:rPr>
          <w:lang w:val="fr-FR"/>
        </w:rPr>
      </w:pPr>
      <w:r w:rsidRPr="00B02994">
        <w:rPr>
          <w:lang w:val="fr-FR"/>
        </w:rPr>
        <w:t>Cependant, une limite fixe ne remplace pas une véritable stratégie de pagination.</w:t>
      </w:r>
    </w:p>
    <w:p w14:paraId="7B910D94" w14:textId="77777777" w:rsidR="00B02994" w:rsidRPr="00B02994" w:rsidRDefault="00B02994" w:rsidP="00B02994">
      <w:pPr>
        <w:rPr>
          <w:lang w:val="fr-FR"/>
        </w:rPr>
      </w:pPr>
      <w:r w:rsidRPr="00B02994">
        <w:rPr>
          <w:lang w:val="fr-FR"/>
        </w:rPr>
        <w:pict w14:anchorId="72BDEFF0">
          <v:rect id="_x0000_i3820" style="width:0;height:1.5pt" o:hralign="center" o:hrstd="t" o:hr="t" fillcolor="#a0a0a0" stroked="f"/>
        </w:pict>
      </w:r>
    </w:p>
    <w:p w14:paraId="06C2D8E3" w14:textId="77777777" w:rsidR="00B02994" w:rsidRPr="00B02994" w:rsidRDefault="00B02994" w:rsidP="00B02994">
      <w:pPr>
        <w:rPr>
          <w:b/>
          <w:bCs/>
          <w:lang w:val="fr-FR"/>
        </w:rPr>
      </w:pPr>
      <w:r w:rsidRPr="00B02994">
        <w:rPr>
          <w:b/>
          <w:bCs/>
          <w:lang w:val="fr-FR"/>
        </w:rPr>
        <w:t>13.17. Pagination</w:t>
      </w:r>
    </w:p>
    <w:p w14:paraId="7C072227" w14:textId="77777777" w:rsidR="00B02994" w:rsidRPr="00B02994" w:rsidRDefault="00B02994" w:rsidP="00B02994">
      <w:pPr>
        <w:rPr>
          <w:lang w:val="fr-FR"/>
        </w:rPr>
      </w:pPr>
      <w:r w:rsidRPr="00B02994">
        <w:rPr>
          <w:lang w:val="fr-FR"/>
        </w:rPr>
        <w:t>La pagination constitue une limite identifiée.</w:t>
      </w:r>
    </w:p>
    <w:p w14:paraId="38B61A05" w14:textId="77777777" w:rsidR="00B02994" w:rsidRPr="00B02994" w:rsidRDefault="00B02994" w:rsidP="00B02994">
      <w:pPr>
        <w:rPr>
          <w:lang w:val="fr-FR"/>
        </w:rPr>
      </w:pPr>
      <w:r w:rsidRPr="00B02994">
        <w:rPr>
          <w:lang w:val="fr-FR"/>
        </w:rPr>
        <w:t>Pour une collection importante, le comportement souhaitable est :</w:t>
      </w:r>
    </w:p>
    <w:p w14:paraId="3D11025D" w14:textId="535DD59E" w:rsidR="00B02994" w:rsidRPr="00B02994" w:rsidRDefault="00B02994" w:rsidP="00B02994">
      <w:pPr>
        <w:rPr>
          <w:lang w:val="fr-FR"/>
        </w:rPr>
      </w:pPr>
      <m:oMathPara>
        <m:oMath>
          <m:r>
            <w:rPr>
              <w:rFonts w:ascii="Cambria Math" w:hAnsi="Cambria Math"/>
              <w:lang w:val="fr-FR"/>
            </w:rPr>
            <m:t>Collection→Pag</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1</m:t>
              </m:r>
            </m:sub>
          </m:sSub>
          <m:r>
            <w:rPr>
              <w:rFonts w:ascii="Cambria Math" w:hAnsi="Cambria Math"/>
              <w:lang w:val="fr-FR"/>
            </w:rPr>
            <m:t>,Pag</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2</m:t>
              </m:r>
            </m:sub>
          </m:sSub>
          <m:r>
            <w:rPr>
              <w:rFonts w:ascii="Cambria Math" w:hAnsi="Cambria Math"/>
              <w:lang w:val="fr-FR"/>
            </w:rPr>
            <m:t>,…,Pag</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n</m:t>
              </m:r>
            </m:sub>
          </m:sSub>
        </m:oMath>
      </m:oMathPara>
    </w:p>
    <w:p w14:paraId="50948DBD"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par exemple :</w:t>
      </w:r>
    </w:p>
    <w:p w14:paraId="6E0E7156" w14:textId="1FC08FE5" w:rsidR="00B02994" w:rsidRPr="00B02994" w:rsidRDefault="00B02994" w:rsidP="00B02994">
      <w:pPr>
        <w:rPr>
          <w:lang w:val="fr-FR"/>
        </w:rPr>
      </w:pPr>
      <m:oMathPara>
        <m:oMath>
          <m:r>
            <w:rPr>
              <w:rFonts w:ascii="Cambria Math" w:hAnsi="Cambria Math"/>
              <w:lang w:val="fr-FR"/>
            </w:rPr>
            <m:t>PageSize=k</m:t>
          </m:r>
        </m:oMath>
      </m:oMathPara>
    </w:p>
    <w:p w14:paraId="3B1EDCBD" w14:textId="77777777" w:rsidR="00B02994" w:rsidRPr="00B02994" w:rsidRDefault="00B02994" w:rsidP="00B02994">
      <w:pPr>
        <w:rPr>
          <w:lang w:val="fr-FR"/>
        </w:rPr>
      </w:pPr>
      <w:r w:rsidRPr="00B02994">
        <w:rPr>
          <w:lang w:val="fr-FR"/>
        </w:rPr>
        <w:lastRenderedPageBreak/>
        <w:t>La simple limitation :</w:t>
      </w:r>
    </w:p>
    <w:p w14:paraId="2A07191A" w14:textId="095D15C2" w:rsidR="00B02994" w:rsidRPr="00B02994" w:rsidRDefault="00B02994" w:rsidP="00B02994">
      <w:pPr>
        <w:rPr>
          <w:lang w:val="fr-FR"/>
        </w:rPr>
      </w:pPr>
      <m:oMathPara>
        <m:oMath>
          <m:r>
            <w:rPr>
              <w:rFonts w:ascii="Cambria Math" w:hAnsi="Cambria Math"/>
              <w:lang w:val="fr-FR"/>
            </w:rPr>
            <m:t>ReturnFirst</m:t>
          </m:r>
          <m:d>
            <m:dPr>
              <m:ctrlPr>
                <w:rPr>
                  <w:rFonts w:ascii="Cambria Math" w:hAnsi="Cambria Math"/>
                  <w:lang w:val="fr-FR"/>
                </w:rPr>
              </m:ctrlPr>
            </m:dPr>
            <m:e>
              <m:r>
                <w:rPr>
                  <w:rFonts w:ascii="Cambria Math" w:hAnsi="Cambria Math"/>
                  <w:lang w:val="fr-FR"/>
                </w:rPr>
                <m:t>k</m:t>
              </m:r>
            </m:e>
          </m:d>
        </m:oMath>
      </m:oMathPara>
    </w:p>
    <w:p w14:paraId="6D5AB723" w14:textId="77777777" w:rsidR="00B02994" w:rsidRPr="00B02994" w:rsidRDefault="00B02994" w:rsidP="00B02994">
      <w:pPr>
        <w:rPr>
          <w:lang w:val="fr-FR"/>
        </w:rPr>
      </w:pPr>
      <w:proofErr w:type="gramStart"/>
      <w:r w:rsidRPr="00B02994">
        <w:rPr>
          <w:lang w:val="fr-FR"/>
        </w:rPr>
        <w:t>ne</w:t>
      </w:r>
      <w:proofErr w:type="gramEnd"/>
      <w:r w:rsidRPr="00B02994">
        <w:rPr>
          <w:lang w:val="fr-FR"/>
        </w:rPr>
        <w:t xml:space="preserve"> permet pas nécessairement de parcourir l’ensemble des données.</w:t>
      </w:r>
    </w:p>
    <w:p w14:paraId="4C309880" w14:textId="77777777" w:rsidR="00B02994" w:rsidRPr="00B02994" w:rsidRDefault="00B02994" w:rsidP="00B02994">
      <w:pPr>
        <w:rPr>
          <w:lang w:val="fr-FR"/>
        </w:rPr>
      </w:pPr>
      <w:r w:rsidRPr="00B02994">
        <w:rPr>
          <w:lang w:val="fr-FR"/>
        </w:rPr>
        <w:t>Une évolution robuste doit donc considérer une pagination explicite côté API et côté interface.</w:t>
      </w:r>
    </w:p>
    <w:p w14:paraId="7F5737CB" w14:textId="77777777" w:rsidR="00B02994" w:rsidRPr="00B02994" w:rsidRDefault="00B02994" w:rsidP="00B02994">
      <w:pPr>
        <w:rPr>
          <w:lang w:val="fr-FR"/>
        </w:rPr>
      </w:pPr>
      <w:r w:rsidRPr="00B02994">
        <w:rPr>
          <w:lang w:val="fr-FR"/>
        </w:rPr>
        <w:pict w14:anchorId="7BAAC01F">
          <v:rect id="_x0000_i3821" style="width:0;height:1.5pt" o:hralign="center" o:hrstd="t" o:hr="t" fillcolor="#a0a0a0" stroked="f"/>
        </w:pict>
      </w:r>
    </w:p>
    <w:p w14:paraId="50046A05" w14:textId="77777777" w:rsidR="00B02994" w:rsidRPr="00B02994" w:rsidRDefault="00B02994" w:rsidP="00B02994">
      <w:pPr>
        <w:rPr>
          <w:b/>
          <w:bCs/>
          <w:lang w:val="fr-FR"/>
        </w:rPr>
      </w:pPr>
      <w:r w:rsidRPr="00B02994">
        <w:rPr>
          <w:b/>
          <w:bCs/>
          <w:lang w:val="fr-FR"/>
        </w:rPr>
        <w:t>13.18. État système</w:t>
      </w:r>
    </w:p>
    <w:p w14:paraId="546424A5" w14:textId="77777777" w:rsidR="00B02994" w:rsidRPr="00B02994" w:rsidRDefault="00B02994" w:rsidP="00B02994">
      <w:pPr>
        <w:rPr>
          <w:lang w:val="fr-FR"/>
        </w:rPr>
      </w:pPr>
      <w:r w:rsidRPr="00B02994">
        <w:rPr>
          <w:lang w:val="fr-FR"/>
        </w:rPr>
        <w:t>L’administration peut également exposer des informations sur l’état du système.</w:t>
      </w:r>
    </w:p>
    <w:p w14:paraId="20DEBE30" w14:textId="77777777" w:rsidR="00B02994" w:rsidRPr="00B02994" w:rsidRDefault="00B02994" w:rsidP="00B02994">
      <w:pPr>
        <w:rPr>
          <w:lang w:val="fr-FR"/>
        </w:rPr>
      </w:pPr>
      <w:r w:rsidRPr="00B02994">
        <w:rPr>
          <w:lang w:val="fr-FR"/>
        </w:rPr>
        <w:t>Cette vue doit cependant respecter la distinction déjà établie :</w:t>
      </w:r>
    </w:p>
    <w:p w14:paraId="1C32EEAA" w14:textId="2D726B92" w:rsidR="00B02994" w:rsidRPr="00B02994" w:rsidRDefault="00B02994" w:rsidP="00B02994">
      <w:pPr>
        <w:rPr>
          <w:lang w:val="fr-FR"/>
        </w:rPr>
      </w:pPr>
      <m:oMathPara>
        <m:oMath>
          <m:r>
            <w:rPr>
              <w:rFonts w:ascii="Cambria Math" w:hAnsi="Cambria Math"/>
              <w:lang w:val="fr-FR"/>
            </w:rPr>
            <m:t>Configuration≠RuntimeAvailability</m:t>
          </m:r>
        </m:oMath>
      </m:oMathPara>
    </w:p>
    <w:p w14:paraId="68FA9E36" w14:textId="77777777" w:rsidR="00B02994" w:rsidRPr="00B02994" w:rsidRDefault="00B02994" w:rsidP="00B02994">
      <w:pPr>
        <w:rPr>
          <w:lang w:val="fr-FR"/>
        </w:rPr>
      </w:pPr>
      <w:r w:rsidRPr="00B02994">
        <w:rPr>
          <w:lang w:val="fr-FR"/>
        </w:rPr>
        <w:t>Une dépendance configurée n’est pas nécessairement opérationnelle.</w:t>
      </w:r>
    </w:p>
    <w:p w14:paraId="71946F21" w14:textId="77777777" w:rsidR="00B02994" w:rsidRPr="00B02994" w:rsidRDefault="00B02994" w:rsidP="00B02994">
      <w:pPr>
        <w:rPr>
          <w:lang w:val="fr-FR"/>
        </w:rPr>
      </w:pPr>
      <w:r w:rsidRPr="00B02994">
        <w:rPr>
          <w:lang w:val="fr-FR"/>
        </w:rPr>
        <w:t>L’administration doit donc privilégier des données provenant d’un contrôle runtime lorsqu’elle affirme qu’un composant est disponible.</w:t>
      </w:r>
    </w:p>
    <w:p w14:paraId="66784C4F" w14:textId="77777777" w:rsidR="00B02994" w:rsidRPr="00B02994" w:rsidRDefault="00B02994" w:rsidP="00B02994">
      <w:pPr>
        <w:rPr>
          <w:lang w:val="fr-FR"/>
        </w:rPr>
      </w:pPr>
      <w:r w:rsidRPr="00B02994">
        <w:rPr>
          <w:lang w:val="fr-FR"/>
        </w:rPr>
        <w:pict w14:anchorId="609961DE">
          <v:rect id="_x0000_i3822" style="width:0;height:1.5pt" o:hralign="center" o:hrstd="t" o:hr="t" fillcolor="#a0a0a0" stroked="f"/>
        </w:pict>
      </w:r>
    </w:p>
    <w:p w14:paraId="30144E56" w14:textId="77777777" w:rsidR="00B02994" w:rsidRPr="00B02994" w:rsidRDefault="00B02994" w:rsidP="00B02994">
      <w:pPr>
        <w:rPr>
          <w:b/>
          <w:bCs/>
          <w:lang w:val="fr-FR"/>
        </w:rPr>
      </w:pPr>
      <w:r w:rsidRPr="00B02994">
        <w:rPr>
          <w:b/>
          <w:bCs/>
          <w:lang w:val="fr-FR"/>
        </w:rPr>
        <w:t>13.19. État du scanner</w:t>
      </w:r>
    </w:p>
    <w:p w14:paraId="160E18B4" w14:textId="77777777" w:rsidR="00B02994" w:rsidRPr="00B02994" w:rsidRDefault="00B02994" w:rsidP="00B02994">
      <w:pPr>
        <w:rPr>
          <w:lang w:val="fr-FR"/>
        </w:rPr>
      </w:pPr>
      <w:r w:rsidRPr="00B02994">
        <w:rPr>
          <w:lang w:val="fr-FR"/>
        </w:rPr>
        <w:t>Le scanner constitue un exemple particulièrement important.</w:t>
      </w:r>
    </w:p>
    <w:p w14:paraId="35D6749A" w14:textId="77777777" w:rsidR="00B02994" w:rsidRPr="00B02994" w:rsidRDefault="00B02994" w:rsidP="00B02994">
      <w:pPr>
        <w:rPr>
          <w:lang w:val="fr-FR"/>
        </w:rPr>
      </w:pPr>
      <w:r w:rsidRPr="00B02994">
        <w:rPr>
          <w:lang w:val="fr-FR"/>
        </w:rPr>
        <w:t>Le tableau de bord peut présenter l’état communiqué par l’API :</w:t>
      </w:r>
    </w:p>
    <w:p w14:paraId="7F440F29" w14:textId="02F3FD21" w:rsidR="00B02994" w:rsidRPr="00B02994" w:rsidRDefault="00B02994" w:rsidP="00B02994">
      <w:pPr>
        <w:rPr>
          <w:lang w:val="fr-FR"/>
        </w:rPr>
      </w:pPr>
      <m:oMathPara>
        <m:oMath>
          <m:r>
            <w:rPr>
              <w:rFonts w:ascii="Cambria Math" w:hAnsi="Cambria Math"/>
              <w:lang w:val="fr-FR"/>
            </w:rPr>
            <m:t>AdminDashboard←ScannerStatus←FastAPI</m:t>
          </m:r>
        </m:oMath>
      </m:oMathPara>
    </w:p>
    <w:p w14:paraId="71068237" w14:textId="77777777" w:rsidR="00B02994" w:rsidRPr="00B02994" w:rsidRDefault="00B02994" w:rsidP="00B02994">
      <w:pPr>
        <w:rPr>
          <w:lang w:val="fr-FR"/>
        </w:rPr>
      </w:pPr>
      <w:proofErr w:type="gramStart"/>
      <w:r w:rsidRPr="00B02994">
        <w:rPr>
          <w:lang w:val="fr-FR"/>
        </w:rPr>
        <w:t>mais</w:t>
      </w:r>
      <w:proofErr w:type="gramEnd"/>
      <w:r w:rsidRPr="00B02994">
        <w:rPr>
          <w:lang w:val="fr-FR"/>
        </w:rPr>
        <w:t xml:space="preserve"> ne doit pas déduire :</w:t>
      </w:r>
    </w:p>
    <w:p w14:paraId="21BE6E98" w14:textId="2254DD88" w:rsidR="00B02994" w:rsidRPr="00B02994" w:rsidRDefault="00B02994" w:rsidP="00B02994">
      <w:pPr>
        <w:rPr>
          <w:lang w:val="fr-FR"/>
        </w:rPr>
      </w:pPr>
      <m:oMathPara>
        <m:oMath>
          <m:r>
            <w:rPr>
              <w:rFonts w:ascii="Cambria Math" w:hAnsi="Cambria Math"/>
              <w:lang w:val="fr-FR"/>
            </w:rPr>
            <m:t>ScannerConfigured⇒ScannerOperational</m:t>
          </m:r>
        </m:oMath>
      </m:oMathPara>
    </w:p>
    <w:p w14:paraId="21A58560" w14:textId="77777777" w:rsidR="00B02994" w:rsidRPr="00B02994" w:rsidRDefault="00B02994" w:rsidP="00B02994">
      <w:pPr>
        <w:rPr>
          <w:lang w:val="fr-FR"/>
        </w:rPr>
      </w:pPr>
      <w:r w:rsidRPr="00B02994">
        <w:rPr>
          <w:lang w:val="fr-FR"/>
        </w:rPr>
        <w:t>Dans les validations du projet, la chaîne de scan a été démontrée dans l’environnement local concerné. Cela ne constitue pas une preuve de disponibilité permanente du scanner dans l’environnement de production distant.</w:t>
      </w:r>
    </w:p>
    <w:p w14:paraId="65FA8AA4" w14:textId="77777777" w:rsidR="00B02994" w:rsidRPr="00B02994" w:rsidRDefault="00B02994" w:rsidP="00B02994">
      <w:pPr>
        <w:rPr>
          <w:lang w:val="fr-FR"/>
        </w:rPr>
      </w:pPr>
      <w:r w:rsidRPr="00B02994">
        <w:rPr>
          <w:lang w:val="fr-FR"/>
        </w:rPr>
        <w:t>Cette distinction doit rester visible dans l’administration et dans le rapport.</w:t>
      </w:r>
    </w:p>
    <w:p w14:paraId="57A59C74" w14:textId="77777777" w:rsidR="00B02994" w:rsidRPr="00B02994" w:rsidRDefault="00B02994" w:rsidP="00B02994">
      <w:pPr>
        <w:rPr>
          <w:lang w:val="fr-FR"/>
        </w:rPr>
      </w:pPr>
      <w:r w:rsidRPr="00B02994">
        <w:rPr>
          <w:lang w:val="fr-FR"/>
        </w:rPr>
        <w:pict w14:anchorId="774C5E2F">
          <v:rect id="_x0000_i3823" style="width:0;height:1.5pt" o:hralign="center" o:hrstd="t" o:hr="t" fillcolor="#a0a0a0" stroked="f"/>
        </w:pict>
      </w:r>
    </w:p>
    <w:p w14:paraId="076FF70B" w14:textId="77777777" w:rsidR="00B02994" w:rsidRPr="00B02994" w:rsidRDefault="00B02994" w:rsidP="00B02994">
      <w:pPr>
        <w:rPr>
          <w:b/>
          <w:bCs/>
          <w:lang w:val="fr-FR"/>
        </w:rPr>
      </w:pPr>
      <w:r w:rsidRPr="00B02994">
        <w:rPr>
          <w:b/>
          <w:bCs/>
          <w:lang w:val="fr-FR"/>
        </w:rPr>
        <w:t>13.20. Fail-closed et administration</w:t>
      </w:r>
    </w:p>
    <w:p w14:paraId="6D651FDC" w14:textId="77777777" w:rsidR="00B02994" w:rsidRPr="00B02994" w:rsidRDefault="00B02994" w:rsidP="00B02994">
      <w:pPr>
        <w:rPr>
          <w:lang w:val="fr-FR"/>
        </w:rPr>
      </w:pPr>
      <w:r w:rsidRPr="00B02994">
        <w:rPr>
          <w:lang w:val="fr-FR"/>
        </w:rPr>
        <w:t>Lorsqu’un scanner obligatoire est indisponible, le système de traitement adopte une politique fail-closed.</w:t>
      </w:r>
    </w:p>
    <w:p w14:paraId="5B8423F8" w14:textId="77777777" w:rsidR="00B02994" w:rsidRPr="00B02994" w:rsidRDefault="00B02994" w:rsidP="00B02994">
      <w:pPr>
        <w:rPr>
          <w:lang w:val="fr-FR"/>
        </w:rPr>
      </w:pPr>
      <w:r w:rsidRPr="00B02994">
        <w:rPr>
          <w:lang w:val="fr-FR"/>
        </w:rPr>
        <w:t>L’administration doit donc représenter :</w:t>
      </w:r>
    </w:p>
    <w:p w14:paraId="7764D468" w14:textId="4951D023" w:rsidR="00B02994" w:rsidRPr="00B02994" w:rsidRDefault="00B02994" w:rsidP="00B02994">
      <w:pPr>
        <w:rPr>
          <w:lang w:val="fr-FR"/>
        </w:rPr>
      </w:pPr>
      <m:oMathPara>
        <m:oMath>
          <m:r>
            <w:rPr>
              <w:rFonts w:ascii="Cambria Math" w:hAnsi="Cambria Math"/>
              <w:lang w:val="fr-FR"/>
            </w:rPr>
            <m:t>ScannerUnavailable⇒ProcessingUnavailable</m:t>
          </m:r>
        </m:oMath>
      </m:oMathPara>
    </w:p>
    <w:p w14:paraId="72358886"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w:t>
      </w:r>
    </w:p>
    <w:p w14:paraId="0AC36881" w14:textId="6E20A5F0" w:rsidR="00B02994" w:rsidRPr="00B02994" w:rsidRDefault="00B02994" w:rsidP="00B02994">
      <w:pPr>
        <w:rPr>
          <w:lang w:val="fr-FR"/>
        </w:rPr>
      </w:pPr>
      <m:oMathPara>
        <m:oMath>
          <m:r>
            <w:rPr>
              <w:rFonts w:ascii="Cambria Math" w:hAnsi="Cambria Math"/>
              <w:lang w:val="fr-FR"/>
            </w:rPr>
            <m:t>ScannerUnavailable⇒SecurityDisabled</m:t>
          </m:r>
        </m:oMath>
      </m:oMathPara>
    </w:p>
    <w:p w14:paraId="058CDF07" w14:textId="77777777" w:rsidR="00B02994" w:rsidRPr="00B02994" w:rsidRDefault="00B02994" w:rsidP="00B02994">
      <w:pPr>
        <w:rPr>
          <w:lang w:val="fr-FR"/>
        </w:rPr>
      </w:pPr>
      <w:r w:rsidRPr="00B02994">
        <w:rPr>
          <w:lang w:val="fr-FR"/>
        </w:rPr>
        <w:t>Une interface administrative ne doit jamais suggérer que la solution correcte à une indisponibilité de sécurité consiste à désactiver silencieusement le contrôle.</w:t>
      </w:r>
    </w:p>
    <w:p w14:paraId="0854D1EF" w14:textId="77777777" w:rsidR="00B02994" w:rsidRPr="00B02994" w:rsidRDefault="00B02994" w:rsidP="00B02994">
      <w:pPr>
        <w:rPr>
          <w:lang w:val="fr-FR"/>
        </w:rPr>
      </w:pPr>
      <w:r w:rsidRPr="00B02994">
        <w:rPr>
          <w:lang w:val="fr-FR"/>
        </w:rPr>
        <w:pict w14:anchorId="47C6176D">
          <v:rect id="_x0000_i3824" style="width:0;height:1.5pt" o:hralign="center" o:hrstd="t" o:hr="t" fillcolor="#a0a0a0" stroked="f"/>
        </w:pict>
      </w:r>
    </w:p>
    <w:p w14:paraId="39066EC1" w14:textId="77777777" w:rsidR="00B02994" w:rsidRPr="00B02994" w:rsidRDefault="00B02994" w:rsidP="00B02994">
      <w:pPr>
        <w:rPr>
          <w:b/>
          <w:bCs/>
          <w:lang w:val="fr-FR"/>
        </w:rPr>
      </w:pPr>
      <w:r w:rsidRPr="00B02994">
        <w:rPr>
          <w:b/>
          <w:bCs/>
          <w:lang w:val="fr-FR"/>
        </w:rPr>
        <w:t xml:space="preserve">13.21. Configuration </w:t>
      </w:r>
      <w:proofErr w:type="gramStart"/>
      <w:r w:rsidRPr="00B02994">
        <w:rPr>
          <w:b/>
          <w:bCs/>
          <w:lang w:val="fr-FR"/>
        </w:rPr>
        <w:t>e-mail</w:t>
      </w:r>
      <w:proofErr w:type="gramEnd"/>
      <w:r w:rsidRPr="00B02994">
        <w:rPr>
          <w:b/>
          <w:bCs/>
          <w:lang w:val="fr-FR"/>
        </w:rPr>
        <w:t xml:space="preserve"> assainie</w:t>
      </w:r>
    </w:p>
    <w:p w14:paraId="46D3AD0B" w14:textId="77777777" w:rsidR="00B02994" w:rsidRPr="00B02994" w:rsidRDefault="00B02994" w:rsidP="00B02994">
      <w:pPr>
        <w:rPr>
          <w:lang w:val="fr-FR"/>
        </w:rPr>
      </w:pPr>
      <w:r w:rsidRPr="00B02994">
        <w:rPr>
          <w:lang w:val="fr-FR"/>
        </w:rPr>
        <w:t xml:space="preserve">Le tableau de bord peut exposer une représentation de la configuration </w:t>
      </w:r>
      <w:proofErr w:type="gramStart"/>
      <w:r w:rsidRPr="00B02994">
        <w:rPr>
          <w:lang w:val="fr-FR"/>
        </w:rPr>
        <w:t>e-mail</w:t>
      </w:r>
      <w:proofErr w:type="gramEnd"/>
      <w:r w:rsidRPr="00B02994">
        <w:rPr>
          <w:lang w:val="fr-FR"/>
        </w:rPr>
        <w:t xml:space="preserve"> utile au diagnostic.</w:t>
      </w:r>
    </w:p>
    <w:p w14:paraId="41A24B0C" w14:textId="77777777" w:rsidR="00B02994" w:rsidRPr="00B02994" w:rsidRDefault="00B02994" w:rsidP="00B02994">
      <w:pPr>
        <w:rPr>
          <w:lang w:val="fr-FR"/>
        </w:rPr>
      </w:pPr>
      <w:r w:rsidRPr="00B02994">
        <w:rPr>
          <w:lang w:val="fr-FR"/>
        </w:rPr>
        <w:t xml:space="preserve">Cependant, cette représentation doit être </w:t>
      </w:r>
      <w:r w:rsidRPr="00B02994">
        <w:rPr>
          <w:b/>
          <w:bCs/>
          <w:lang w:val="fr-FR"/>
        </w:rPr>
        <w:t>assainie</w:t>
      </w:r>
      <w:r w:rsidRPr="00B02994">
        <w:rPr>
          <w:lang w:val="fr-FR"/>
        </w:rPr>
        <w:t>.</w:t>
      </w:r>
    </w:p>
    <w:p w14:paraId="0A25F337" w14:textId="77777777" w:rsidR="00B02994" w:rsidRPr="00B02994" w:rsidRDefault="00B02994" w:rsidP="00B02994">
      <w:pPr>
        <w:rPr>
          <w:lang w:val="fr-FR"/>
        </w:rPr>
      </w:pPr>
      <w:r w:rsidRPr="00B02994">
        <w:rPr>
          <w:lang w:val="fr-FR"/>
        </w:rPr>
        <w:lastRenderedPageBreak/>
        <w:t>La fonction recherchée est :</w:t>
      </w:r>
    </w:p>
    <w:p w14:paraId="6CF02F03" w14:textId="310519E6" w:rsidR="00B02994" w:rsidRPr="00B02994" w:rsidRDefault="00B02994" w:rsidP="00B02994">
      <w:pPr>
        <w:rPr>
          <w:lang w:val="fr-FR"/>
        </w:rPr>
      </w:pPr>
      <m:oMathPara>
        <m:oMath>
          <m:r>
            <w:rPr>
              <w:rFonts w:ascii="Cambria Math" w:hAnsi="Cambria Math"/>
              <w:lang w:val="fr-FR"/>
            </w:rPr>
            <m:t>MailConfiguration→Sanitize</m:t>
          </m:r>
          <m:d>
            <m:dPr>
              <m:ctrlPr>
                <w:rPr>
                  <w:rFonts w:ascii="Cambria Math" w:hAnsi="Cambria Math"/>
                  <w:lang w:val="fr-FR"/>
                </w:rPr>
              </m:ctrlPr>
            </m:dPr>
            <m:e/>
          </m:d>
          <m:r>
            <w:rPr>
              <w:rFonts w:ascii="Cambria Math" w:hAnsi="Cambria Math"/>
              <w:lang w:val="fr-FR"/>
            </w:rPr>
            <m:t>→AdminView</m:t>
          </m:r>
        </m:oMath>
      </m:oMathPara>
    </w:p>
    <w:p w14:paraId="55488278" w14:textId="77777777" w:rsidR="00B02994" w:rsidRPr="00B02994" w:rsidRDefault="00B02994" w:rsidP="00B02994">
      <w:pPr>
        <w:rPr>
          <w:lang w:val="fr-FR"/>
        </w:rPr>
      </w:pPr>
      <w:r w:rsidRPr="00B02994">
        <w:rPr>
          <w:lang w:val="fr-FR"/>
        </w:rPr>
        <w:t>Les éléments tels que :</w:t>
      </w:r>
    </w:p>
    <w:p w14:paraId="59C22383" w14:textId="77777777" w:rsidR="00B02994" w:rsidRPr="00B02994" w:rsidRDefault="00B02994">
      <w:pPr>
        <w:numPr>
          <w:ilvl w:val="0"/>
          <w:numId w:val="110"/>
        </w:numPr>
        <w:rPr>
          <w:lang w:val="fr-FR"/>
        </w:rPr>
      </w:pPr>
      <w:proofErr w:type="gramStart"/>
      <w:r w:rsidRPr="00B02994">
        <w:rPr>
          <w:lang w:val="fr-FR"/>
        </w:rPr>
        <w:t>mot</w:t>
      </w:r>
      <w:proofErr w:type="gramEnd"/>
      <w:r w:rsidRPr="00B02994">
        <w:rPr>
          <w:lang w:val="fr-FR"/>
        </w:rPr>
        <w:t xml:space="preserve"> de passe SMTP ;</w:t>
      </w:r>
    </w:p>
    <w:p w14:paraId="07D94457" w14:textId="77777777" w:rsidR="00B02994" w:rsidRPr="00B02994" w:rsidRDefault="00B02994">
      <w:pPr>
        <w:numPr>
          <w:ilvl w:val="0"/>
          <w:numId w:val="110"/>
        </w:numPr>
        <w:rPr>
          <w:lang w:val="fr-FR"/>
        </w:rPr>
      </w:pPr>
      <w:proofErr w:type="gramStart"/>
      <w:r w:rsidRPr="00B02994">
        <w:rPr>
          <w:lang w:val="fr-FR"/>
        </w:rPr>
        <w:t>clé</w:t>
      </w:r>
      <w:proofErr w:type="gramEnd"/>
      <w:r w:rsidRPr="00B02994">
        <w:rPr>
          <w:lang w:val="fr-FR"/>
        </w:rPr>
        <w:t xml:space="preserve"> API ;</w:t>
      </w:r>
    </w:p>
    <w:p w14:paraId="351F78BA" w14:textId="77777777" w:rsidR="00B02994" w:rsidRPr="00B02994" w:rsidRDefault="00B02994">
      <w:pPr>
        <w:numPr>
          <w:ilvl w:val="0"/>
          <w:numId w:val="110"/>
        </w:numPr>
        <w:rPr>
          <w:lang w:val="fr-FR"/>
        </w:rPr>
      </w:pPr>
      <w:proofErr w:type="gramStart"/>
      <w:r w:rsidRPr="00B02994">
        <w:rPr>
          <w:lang w:val="fr-FR"/>
        </w:rPr>
        <w:t>credential</w:t>
      </w:r>
      <w:proofErr w:type="gramEnd"/>
      <w:r w:rsidRPr="00B02994">
        <w:rPr>
          <w:lang w:val="fr-FR"/>
        </w:rPr>
        <w:t xml:space="preserve"> fournisseur ;</w:t>
      </w:r>
    </w:p>
    <w:p w14:paraId="1367371D" w14:textId="77777777" w:rsidR="00B02994" w:rsidRPr="00B02994" w:rsidRDefault="00B02994">
      <w:pPr>
        <w:numPr>
          <w:ilvl w:val="0"/>
          <w:numId w:val="110"/>
        </w:numPr>
        <w:rPr>
          <w:lang w:val="fr-FR"/>
        </w:rPr>
      </w:pPr>
      <w:proofErr w:type="gramStart"/>
      <w:r w:rsidRPr="00B02994">
        <w:rPr>
          <w:lang w:val="fr-FR"/>
        </w:rPr>
        <w:t>token</w:t>
      </w:r>
      <w:proofErr w:type="gramEnd"/>
      <w:r w:rsidRPr="00B02994">
        <w:rPr>
          <w:lang w:val="fr-FR"/>
        </w:rPr>
        <w:t xml:space="preserve"> secret ;</w:t>
      </w:r>
    </w:p>
    <w:p w14:paraId="79BA0835" w14:textId="77777777" w:rsidR="00B02994" w:rsidRPr="00B02994" w:rsidRDefault="00B02994" w:rsidP="00B02994">
      <w:pPr>
        <w:rPr>
          <w:lang w:val="fr-FR"/>
        </w:rPr>
      </w:pPr>
      <w:proofErr w:type="gramStart"/>
      <w:r w:rsidRPr="00B02994">
        <w:rPr>
          <w:lang w:val="fr-FR"/>
        </w:rPr>
        <w:t>ne</w:t>
      </w:r>
      <w:proofErr w:type="gramEnd"/>
      <w:r w:rsidRPr="00B02994">
        <w:rPr>
          <w:lang w:val="fr-FR"/>
        </w:rPr>
        <w:t xml:space="preserve"> doivent pas être retournés simplement parce que l’utilisateur possède un rôle administrateur.</w:t>
      </w:r>
    </w:p>
    <w:p w14:paraId="70D9CDB1" w14:textId="77777777" w:rsidR="00B02994" w:rsidRPr="00B02994" w:rsidRDefault="00B02994" w:rsidP="00B02994">
      <w:pPr>
        <w:rPr>
          <w:lang w:val="fr-FR"/>
        </w:rPr>
      </w:pPr>
      <w:r w:rsidRPr="00B02994">
        <w:rPr>
          <w:lang w:val="fr-FR"/>
        </w:rPr>
        <w:pict w14:anchorId="157D8F3C">
          <v:rect id="_x0000_i3825" style="width:0;height:1.5pt" o:hralign="center" o:hrstd="t" o:hr="t" fillcolor="#a0a0a0" stroked="f"/>
        </w:pict>
      </w:r>
    </w:p>
    <w:p w14:paraId="6EB4E3A1" w14:textId="77777777" w:rsidR="00B02994" w:rsidRPr="00B02994" w:rsidRDefault="00B02994" w:rsidP="00B02994">
      <w:pPr>
        <w:rPr>
          <w:b/>
          <w:bCs/>
          <w:lang w:val="fr-FR"/>
        </w:rPr>
      </w:pPr>
      <w:r w:rsidRPr="00B02994">
        <w:rPr>
          <w:b/>
          <w:bCs/>
          <w:lang w:val="fr-FR"/>
        </w:rPr>
        <w:t>13.22. Pourquoi masquer les secrets aux administrateurs ?</w:t>
      </w:r>
    </w:p>
    <w:p w14:paraId="2C8D79B9" w14:textId="77777777" w:rsidR="00B02994" w:rsidRPr="00B02994" w:rsidRDefault="00B02994" w:rsidP="00B02994">
      <w:pPr>
        <w:rPr>
          <w:lang w:val="fr-FR"/>
        </w:rPr>
      </w:pPr>
      <w:r w:rsidRPr="00B02994">
        <w:rPr>
          <w:lang w:val="fr-FR"/>
        </w:rPr>
        <w:t>Le principe du moindre privilège s’applique également à l’administration.</w:t>
      </w:r>
    </w:p>
    <w:p w14:paraId="4A8366C7" w14:textId="77777777" w:rsidR="00B02994" w:rsidRPr="00B02994" w:rsidRDefault="00B02994" w:rsidP="00B02994">
      <w:pPr>
        <w:rPr>
          <w:lang w:val="fr-FR"/>
        </w:rPr>
      </w:pPr>
      <w:r w:rsidRPr="00B02994">
        <w:rPr>
          <w:lang w:val="fr-FR"/>
        </w:rPr>
        <w:t>Un administrateur chargé de superviser l’état du service peut avoir besoin de savoir :</w:t>
      </w:r>
    </w:p>
    <w:p w14:paraId="2E0ABF74" w14:textId="50EB618A" w:rsidR="00B02994" w:rsidRPr="00B02994" w:rsidRDefault="00B02994" w:rsidP="00B02994">
      <w:pPr>
        <w:rPr>
          <w:lang w:val="fr-FR"/>
        </w:rPr>
      </w:pPr>
      <m:oMathPara>
        <m:oMath>
          <m:r>
            <w:rPr>
              <w:rFonts w:ascii="Cambria Math" w:hAnsi="Cambria Math"/>
              <w:lang w:val="fr-FR"/>
            </w:rPr>
            <m:t>MailProviderConfigured=True</m:t>
          </m:r>
        </m:oMath>
      </m:oMathPara>
    </w:p>
    <w:p w14:paraId="6D5F92D7" w14:textId="77777777" w:rsidR="00B02994" w:rsidRPr="00B02994" w:rsidRDefault="00B02994" w:rsidP="00B02994">
      <w:pPr>
        <w:rPr>
          <w:lang w:val="fr-FR"/>
        </w:rPr>
      </w:pPr>
      <w:proofErr w:type="gramStart"/>
      <w:r w:rsidRPr="00B02994">
        <w:rPr>
          <w:lang w:val="fr-FR"/>
        </w:rPr>
        <w:t>sans</w:t>
      </w:r>
      <w:proofErr w:type="gramEnd"/>
      <w:r w:rsidRPr="00B02994">
        <w:rPr>
          <w:lang w:val="fr-FR"/>
        </w:rPr>
        <w:t xml:space="preserve"> avoir besoin de connaître :</w:t>
      </w:r>
    </w:p>
    <w:p w14:paraId="069129CF" w14:textId="214BD9CF" w:rsidR="00B02994" w:rsidRPr="00B02994" w:rsidRDefault="00B02994" w:rsidP="00B02994">
      <w:pPr>
        <w:rPr>
          <w:lang w:val="fr-FR"/>
        </w:rPr>
      </w:pPr>
      <m:oMathPara>
        <m:oMath>
          <m:r>
            <w:rPr>
              <w:rFonts w:ascii="Cambria Math" w:hAnsi="Cambria Math"/>
              <w:lang w:val="fr-FR"/>
            </w:rPr>
            <m:t>MailProviderSecret</m:t>
          </m:r>
        </m:oMath>
      </m:oMathPara>
    </w:p>
    <w:p w14:paraId="09FDACAA" w14:textId="77777777" w:rsidR="00B02994" w:rsidRPr="00B02994" w:rsidRDefault="00B02994" w:rsidP="00B02994">
      <w:pPr>
        <w:rPr>
          <w:lang w:val="fr-FR"/>
        </w:rPr>
      </w:pPr>
      <w:r w:rsidRPr="00B02994">
        <w:rPr>
          <w:lang w:val="fr-FR"/>
        </w:rPr>
        <w:t>Ainsi :</w:t>
      </w:r>
    </w:p>
    <w:p w14:paraId="63D5ADA7" w14:textId="7FD55DE5" w:rsidR="00B02994" w:rsidRPr="00B02994" w:rsidRDefault="00B02994" w:rsidP="00B02994">
      <w:pPr>
        <w:rPr>
          <w:lang w:val="fr-FR"/>
        </w:rPr>
      </w:pPr>
      <m:oMathPara>
        <m:oMath>
          <m:r>
            <w:rPr>
              <w:rFonts w:ascii="Cambria Math" w:hAnsi="Cambria Math"/>
              <w:lang w:val="fr-FR"/>
            </w:rPr>
            <m:t>AdministrativeVisibility≠UnlimitedSecretDisclosure</m:t>
          </m:r>
        </m:oMath>
      </m:oMathPara>
    </w:p>
    <w:p w14:paraId="1773CCD7" w14:textId="77777777" w:rsidR="00B02994" w:rsidRPr="00B02994" w:rsidRDefault="00B02994" w:rsidP="00B02994">
      <w:pPr>
        <w:rPr>
          <w:lang w:val="fr-FR"/>
        </w:rPr>
      </w:pPr>
      <w:r w:rsidRPr="00B02994">
        <w:rPr>
          <w:lang w:val="fr-FR"/>
        </w:rPr>
        <w:t>Cette distinction réduit les conséquences potentielles d’une session administrative compromise.</w:t>
      </w:r>
    </w:p>
    <w:p w14:paraId="50862088" w14:textId="77777777" w:rsidR="00B02994" w:rsidRPr="00B02994" w:rsidRDefault="00B02994" w:rsidP="00B02994">
      <w:pPr>
        <w:rPr>
          <w:lang w:val="fr-FR"/>
        </w:rPr>
      </w:pPr>
      <w:r w:rsidRPr="00B02994">
        <w:rPr>
          <w:lang w:val="fr-FR"/>
        </w:rPr>
        <w:pict w14:anchorId="0CECB416">
          <v:rect id="_x0000_i3826" style="width:0;height:1.5pt" o:hralign="center" o:hrstd="t" o:hr="t" fillcolor="#a0a0a0" stroked="f"/>
        </w:pict>
      </w:r>
    </w:p>
    <w:p w14:paraId="449AE5BC" w14:textId="77777777" w:rsidR="00B02994" w:rsidRPr="00B02994" w:rsidRDefault="00B02994" w:rsidP="00B02994">
      <w:pPr>
        <w:rPr>
          <w:b/>
          <w:bCs/>
          <w:lang w:val="fr-FR"/>
        </w:rPr>
      </w:pPr>
      <w:r w:rsidRPr="00B02994">
        <w:rPr>
          <w:b/>
          <w:bCs/>
          <w:lang w:val="fr-FR"/>
        </w:rPr>
        <w:t>13.23. Figure — Architecture administrative</w:t>
      </w:r>
    </w:p>
    <w:p w14:paraId="056C3F75" w14:textId="77777777" w:rsidR="00B02994" w:rsidRPr="00B02994" w:rsidRDefault="00B02994" w:rsidP="00B02994">
      <w:pPr>
        <w:rPr>
          <w:lang w:val="fr-FR"/>
        </w:rPr>
      </w:pPr>
      <w:r w:rsidRPr="00B02994">
        <w:rPr>
          <w:b/>
          <w:bCs/>
          <w:lang w:val="fr-FR"/>
        </w:rPr>
        <w:t>[FIGURE 13.3 À INSÉRER — Architecture détaillée de l’administration]</w:t>
      </w:r>
    </w:p>
    <w:p w14:paraId="24CB1D09" w14:textId="77777777" w:rsidR="00B02994" w:rsidRPr="00B02994" w:rsidRDefault="00B02994" w:rsidP="00B02994">
      <w:pPr>
        <w:rPr>
          <w:lang w:val="fr-FR"/>
        </w:rPr>
      </w:pPr>
      <w:r w:rsidRPr="00B02994">
        <w:rPr>
          <w:lang w:val="fr-FR"/>
        </w:rPr>
        <w:t>┌───────────────────────┐</w:t>
      </w:r>
    </w:p>
    <w:p w14:paraId="1F259838" w14:textId="77777777" w:rsidR="00B02994" w:rsidRPr="00B02994" w:rsidRDefault="00B02994" w:rsidP="00B02994">
      <w:pPr>
        <w:rPr>
          <w:lang w:val="fr-FR"/>
        </w:rPr>
      </w:pPr>
      <w:r w:rsidRPr="00B02994">
        <w:rPr>
          <w:lang w:val="fr-FR"/>
        </w:rPr>
        <w:t>│    Administrateur     │</w:t>
      </w:r>
    </w:p>
    <w:p w14:paraId="004D6DCC"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3579C93B" w14:textId="77777777" w:rsidR="00B02994" w:rsidRPr="00B02994" w:rsidRDefault="00B02994" w:rsidP="00B02994">
      <w:pPr>
        <w:rPr>
          <w:lang w:val="fr-FR"/>
        </w:rPr>
      </w:pPr>
      <w:r w:rsidRPr="00B02994">
        <w:rPr>
          <w:lang w:val="fr-FR"/>
        </w:rPr>
        <w:t xml:space="preserve">            │</w:t>
      </w:r>
    </w:p>
    <w:p w14:paraId="1C29B707"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075F3A33" w14:textId="77777777" w:rsidR="00B02994" w:rsidRPr="00B02994" w:rsidRDefault="00B02994" w:rsidP="00B02994">
      <w:pPr>
        <w:rPr>
          <w:lang w:val="fr-FR"/>
        </w:rPr>
      </w:pPr>
      <w:r w:rsidRPr="00B02994">
        <w:rPr>
          <w:lang w:val="fr-FR"/>
        </w:rPr>
        <w:t>┌───────────────────────┐</w:t>
      </w:r>
    </w:p>
    <w:p w14:paraId="6B4861E9" w14:textId="77777777" w:rsidR="00B02994" w:rsidRPr="00B02994" w:rsidRDefault="00B02994" w:rsidP="00B02994">
      <w:pPr>
        <w:rPr>
          <w:lang w:val="fr-FR"/>
        </w:rPr>
      </w:pPr>
      <w:r w:rsidRPr="00B02994">
        <w:rPr>
          <w:lang w:val="fr-FR"/>
        </w:rPr>
        <w:t>│     Blazor Server     │</w:t>
      </w:r>
    </w:p>
    <w:p w14:paraId="52E10800" w14:textId="77777777" w:rsidR="00B02994" w:rsidRPr="00B02994" w:rsidRDefault="00B02994" w:rsidP="00B02994">
      <w:pPr>
        <w:rPr>
          <w:lang w:val="fr-FR"/>
        </w:rPr>
      </w:pPr>
      <w:r w:rsidRPr="00B02994">
        <w:rPr>
          <w:lang w:val="fr-FR"/>
        </w:rPr>
        <w:t>│                       │</w:t>
      </w:r>
    </w:p>
    <w:p w14:paraId="1DFCD89F" w14:textId="77777777" w:rsidR="00B02994" w:rsidRPr="00B02994" w:rsidRDefault="00B02994" w:rsidP="00B02994">
      <w:pPr>
        <w:rPr>
          <w:lang w:val="fr-FR"/>
        </w:rPr>
      </w:pPr>
      <w:r w:rsidRPr="00B02994">
        <w:rPr>
          <w:lang w:val="fr-FR"/>
        </w:rPr>
        <w:t>│ Login / Dashboard     │</w:t>
      </w:r>
    </w:p>
    <w:p w14:paraId="080EFF77" w14:textId="77777777" w:rsidR="00B02994" w:rsidRPr="00AC7874" w:rsidRDefault="00B02994" w:rsidP="00B02994">
      <w:r w:rsidRPr="00AC7874">
        <w:t>│ Users / Jobs / Audit  │</w:t>
      </w:r>
    </w:p>
    <w:p w14:paraId="426B3872" w14:textId="77777777" w:rsidR="00B02994" w:rsidRPr="00AC7874" w:rsidRDefault="00B02994" w:rsidP="00B02994">
      <w:r w:rsidRPr="00AC7874">
        <w:t>│ System / Scanner      │</w:t>
      </w:r>
    </w:p>
    <w:p w14:paraId="26613A71"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7B0BD066" w14:textId="77777777" w:rsidR="00B02994" w:rsidRPr="00AC7874" w:rsidRDefault="00B02994" w:rsidP="00B02994">
      <w:r w:rsidRPr="00AC7874">
        <w:t xml:space="preserve">            │</w:t>
      </w:r>
    </w:p>
    <w:p w14:paraId="0F46C09C" w14:textId="77777777" w:rsidR="00B02994" w:rsidRPr="00AC7874" w:rsidRDefault="00B02994" w:rsidP="00B02994">
      <w:r w:rsidRPr="00AC7874">
        <w:lastRenderedPageBreak/>
        <w:t xml:space="preserve">            │ Token conservé</w:t>
      </w:r>
    </w:p>
    <w:p w14:paraId="2857D559" w14:textId="77777777" w:rsidR="00B02994" w:rsidRPr="00AC7874" w:rsidRDefault="00B02994" w:rsidP="00B02994">
      <w:r w:rsidRPr="00AC7874">
        <w:t xml:space="preserve">            │ dans le circuit</w:t>
      </w:r>
    </w:p>
    <w:p w14:paraId="4CA08568" w14:textId="77777777" w:rsidR="00B02994" w:rsidRPr="00AC7874" w:rsidRDefault="00B02994" w:rsidP="00B02994">
      <w:r w:rsidRPr="00AC7874">
        <w:t xml:space="preserve">            </w:t>
      </w:r>
      <w:r w:rsidRPr="00AC7874">
        <w:rPr>
          <w:rFonts w:ascii="Arial" w:hAnsi="Arial" w:cs="Arial"/>
        </w:rPr>
        <w:t>▼</w:t>
      </w:r>
    </w:p>
    <w:p w14:paraId="452ACAF6" w14:textId="77777777" w:rsidR="00B02994" w:rsidRPr="00AC7874" w:rsidRDefault="00B02994" w:rsidP="00B02994">
      <w:r w:rsidRPr="00AC7874">
        <w:t>┌───────────────────────┐</w:t>
      </w:r>
    </w:p>
    <w:p w14:paraId="15B91397" w14:textId="77777777" w:rsidR="00B02994" w:rsidRPr="00AC7874" w:rsidRDefault="00B02994" w:rsidP="00B02994">
      <w:r w:rsidRPr="00AC7874">
        <w:t>│      API Client       │</w:t>
      </w:r>
    </w:p>
    <w:p w14:paraId="7831419F"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14AF72B1" w14:textId="77777777" w:rsidR="00B02994" w:rsidRPr="00AC7874" w:rsidRDefault="00B02994" w:rsidP="00B02994">
      <w:r w:rsidRPr="00AC7874">
        <w:t xml:space="preserve">            │ HTTPS</w:t>
      </w:r>
    </w:p>
    <w:p w14:paraId="29CFA294" w14:textId="77777777" w:rsidR="00B02994" w:rsidRPr="00AC7874" w:rsidRDefault="00B02994" w:rsidP="00B02994">
      <w:r w:rsidRPr="00AC7874">
        <w:t xml:space="preserve">            </w:t>
      </w:r>
      <w:r w:rsidRPr="00AC7874">
        <w:rPr>
          <w:rFonts w:ascii="Arial" w:hAnsi="Arial" w:cs="Arial"/>
        </w:rPr>
        <w:t>▼</w:t>
      </w:r>
    </w:p>
    <w:p w14:paraId="1D9CDD09" w14:textId="77777777" w:rsidR="00B02994" w:rsidRPr="00AC7874" w:rsidRDefault="00B02994" w:rsidP="00B02994">
      <w:r w:rsidRPr="00AC7874">
        <w:t>┌───────────────────────┐</w:t>
      </w:r>
    </w:p>
    <w:p w14:paraId="25D870DF" w14:textId="77777777" w:rsidR="00B02994" w:rsidRPr="00AC7874" w:rsidRDefault="00B02994" w:rsidP="00B02994">
      <w:r w:rsidRPr="00AC7874">
        <w:t>│       FastAPI         │</w:t>
      </w:r>
    </w:p>
    <w:p w14:paraId="7B6EE33D" w14:textId="77777777" w:rsidR="00B02994" w:rsidRPr="00AC7874" w:rsidRDefault="00B02994" w:rsidP="00B02994">
      <w:r w:rsidRPr="00AC7874">
        <w:t>│ Authentication        │</w:t>
      </w:r>
    </w:p>
    <w:p w14:paraId="68109F42" w14:textId="77777777" w:rsidR="00B02994" w:rsidRPr="00AC7874" w:rsidRDefault="00B02994" w:rsidP="00B02994">
      <w:r w:rsidRPr="00AC7874">
        <w:t>│ Admin role check      │</w:t>
      </w:r>
    </w:p>
    <w:p w14:paraId="60BA89CE"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6F459413" w14:textId="77777777" w:rsidR="00B02994" w:rsidRPr="00AC7874" w:rsidRDefault="00B02994" w:rsidP="00B02994">
      <w:r w:rsidRPr="00AC7874">
        <w:t xml:space="preserve">            │</w:t>
      </w:r>
    </w:p>
    <w:p w14:paraId="5B4EA0DA" w14:textId="77777777" w:rsidR="00B02994" w:rsidRPr="00AC7874" w:rsidRDefault="00B02994" w:rsidP="00B02994">
      <w:r w:rsidRPr="00AC7874">
        <w:t xml:space="preserve">    ┌───────</w:t>
      </w:r>
      <w:r w:rsidRPr="00AC7874">
        <w:rPr>
          <w:rFonts w:ascii="MS Gothic" w:eastAsia="MS Gothic" w:hAnsi="MS Gothic" w:cs="MS Gothic" w:hint="eastAsia"/>
        </w:rPr>
        <w:t>┼</w:t>
      </w:r>
      <w:r w:rsidRPr="00AC7874">
        <w:rPr>
          <w:rFonts w:cs="Aptos"/>
        </w:rPr>
        <w:t>──────────</w:t>
      </w:r>
      <w:r w:rsidRPr="00AC7874">
        <w:rPr>
          <w:rFonts w:ascii="MS Gothic" w:eastAsia="MS Gothic" w:hAnsi="MS Gothic" w:cs="MS Gothic" w:hint="eastAsia"/>
        </w:rPr>
        <w:t>┬</w:t>
      </w:r>
      <w:r w:rsidRPr="00AC7874">
        <w:rPr>
          <w:rFonts w:cs="Aptos"/>
        </w:rPr>
        <w:t>───────────┐</w:t>
      </w:r>
    </w:p>
    <w:p w14:paraId="727DA016" w14:textId="77777777" w:rsidR="00B02994" w:rsidRPr="00AC7874" w:rsidRDefault="00B02994" w:rsidP="00B02994">
      <w:r w:rsidRPr="00AC7874">
        <w:t xml:space="preserve">    </w:t>
      </w:r>
      <w:r w:rsidRPr="00AC7874">
        <w:rPr>
          <w:rFonts w:ascii="Arial" w:hAnsi="Arial" w:cs="Arial"/>
        </w:rPr>
        <w:t>▼</w:t>
      </w:r>
      <w:r w:rsidRPr="00AC7874">
        <w:t xml:space="preserve">       </w:t>
      </w:r>
      <w:r w:rsidRPr="00AC7874">
        <w:rPr>
          <w:rFonts w:ascii="Arial" w:hAnsi="Arial" w:cs="Arial"/>
        </w:rPr>
        <w:t>▼</w:t>
      </w:r>
      <w:r w:rsidRPr="00AC7874">
        <w:t xml:space="preserve">          </w:t>
      </w:r>
      <w:r w:rsidRPr="00AC7874">
        <w:rPr>
          <w:rFonts w:ascii="Arial" w:hAnsi="Arial" w:cs="Arial"/>
        </w:rPr>
        <w:t>▼</w:t>
      </w:r>
      <w:r w:rsidRPr="00AC7874">
        <w:t xml:space="preserve">           </w:t>
      </w:r>
      <w:r w:rsidRPr="00AC7874">
        <w:rPr>
          <w:rFonts w:ascii="Arial" w:hAnsi="Arial" w:cs="Arial"/>
        </w:rPr>
        <w:t>▼</w:t>
      </w:r>
    </w:p>
    <w:p w14:paraId="5873647A" w14:textId="77777777" w:rsidR="00B02994" w:rsidRPr="00AC7874" w:rsidRDefault="00B02994" w:rsidP="00B02994">
      <w:r w:rsidRPr="00AC7874">
        <w:t xml:space="preserve">  Users    Files      Audit      Status</w:t>
      </w:r>
    </w:p>
    <w:p w14:paraId="5DE27928" w14:textId="77777777" w:rsidR="00B02994" w:rsidRPr="00B02994" w:rsidRDefault="00B02994" w:rsidP="00B02994">
      <w:pPr>
        <w:rPr>
          <w:lang w:val="fr-FR"/>
        </w:rPr>
      </w:pPr>
      <w:r w:rsidRPr="00AC7874">
        <w:t xml:space="preserve">                                   </w:t>
      </w:r>
      <w:r w:rsidRPr="00B02994">
        <w:rPr>
          <w:lang w:val="fr-FR"/>
        </w:rPr>
        <w:t>│</w:t>
      </w:r>
    </w:p>
    <w:p w14:paraId="544ECF64"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6E7723B0"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p>
    <w:p w14:paraId="6BA11A82" w14:textId="77777777" w:rsidR="00B02994" w:rsidRPr="00B02994" w:rsidRDefault="00B02994" w:rsidP="00B02994">
      <w:pPr>
        <w:rPr>
          <w:lang w:val="fr-FR"/>
        </w:rPr>
      </w:pPr>
      <w:r w:rsidRPr="00B02994">
        <w:rPr>
          <w:lang w:val="fr-FR"/>
        </w:rPr>
        <w:t xml:space="preserve">                         Scanner         Mail</w:t>
      </w:r>
    </w:p>
    <w:p w14:paraId="1E82EBEF" w14:textId="77777777" w:rsidR="00B02994" w:rsidRPr="00B02994" w:rsidRDefault="00B02994" w:rsidP="00B02994">
      <w:pPr>
        <w:rPr>
          <w:lang w:val="fr-FR"/>
        </w:rPr>
      </w:pPr>
      <w:r w:rsidRPr="00B02994">
        <w:rPr>
          <w:b/>
          <w:bCs/>
          <w:lang w:val="fr-FR"/>
        </w:rPr>
        <w:t>Figure 13.3 — Architecture logique de l’application d’administration</w:t>
      </w:r>
    </w:p>
    <w:p w14:paraId="1FA1E94C" w14:textId="77777777" w:rsidR="00B02994" w:rsidRPr="00B02994" w:rsidRDefault="00B02994" w:rsidP="00B02994">
      <w:pPr>
        <w:rPr>
          <w:lang w:val="fr-FR"/>
        </w:rPr>
      </w:pPr>
      <w:r w:rsidRPr="00B02994">
        <w:rPr>
          <w:b/>
          <w:bCs/>
          <w:lang w:val="fr-FR"/>
        </w:rPr>
        <w:t>Interprétation —</w:t>
      </w:r>
      <w:r w:rsidRPr="00B02994">
        <w:rPr>
          <w:lang w:val="fr-FR"/>
        </w:rPr>
        <w:t xml:space="preserve"> Blazor Server fournit l’interface et maintient l’état de session nécessaire au client API, tandis que FastAPI conserve la décision d’autorisation et l’accès aux données métier.</w:t>
      </w:r>
    </w:p>
    <w:p w14:paraId="217FC84D" w14:textId="77777777" w:rsidR="00B02994" w:rsidRPr="00B02994" w:rsidRDefault="00B02994" w:rsidP="00B02994">
      <w:pPr>
        <w:rPr>
          <w:lang w:val="fr-FR"/>
        </w:rPr>
      </w:pPr>
      <w:r w:rsidRPr="00B02994">
        <w:rPr>
          <w:lang w:val="fr-FR"/>
        </w:rPr>
        <w:pict w14:anchorId="6FC567D0">
          <v:rect id="_x0000_i3827" style="width:0;height:1.5pt" o:hralign="center" o:hrstd="t" o:hr="t" fillcolor="#a0a0a0" stroked="f"/>
        </w:pict>
      </w:r>
    </w:p>
    <w:p w14:paraId="3E33F496" w14:textId="77777777" w:rsidR="00B02994" w:rsidRPr="00B02994" w:rsidRDefault="00B02994" w:rsidP="00B02994">
      <w:pPr>
        <w:rPr>
          <w:b/>
          <w:bCs/>
          <w:lang w:val="fr-FR"/>
        </w:rPr>
      </w:pPr>
      <w:r w:rsidRPr="00B02994">
        <w:rPr>
          <w:b/>
          <w:bCs/>
          <w:lang w:val="fr-FR"/>
        </w:rPr>
        <w:t>13.24. Fonctions disponibles et fonctions non disponibles</w:t>
      </w:r>
    </w:p>
    <w:p w14:paraId="6A3AE453" w14:textId="77777777" w:rsidR="00B02994" w:rsidRPr="00B02994" w:rsidRDefault="00B02994" w:rsidP="00B02994">
      <w:pPr>
        <w:rPr>
          <w:lang w:val="fr-FR"/>
        </w:rPr>
      </w:pPr>
      <w:r w:rsidRPr="00B02994">
        <w:rPr>
          <w:lang w:val="fr-FR"/>
        </w:rPr>
        <w:t>Une distinction explicite doit être maintenue entre ce que l’interface permet réellement et ce qui pourrait être souhaité dans une future console d’administration.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566"/>
      </w:tblGrid>
      <w:tr w:rsidR="00B02994" w:rsidRPr="00B02994" w14:paraId="34CDD746" w14:textId="77777777">
        <w:trPr>
          <w:tblHeader/>
          <w:tblCellSpacing w:w="15" w:type="dxa"/>
        </w:trPr>
        <w:tc>
          <w:tcPr>
            <w:tcW w:w="0" w:type="auto"/>
            <w:vAlign w:val="center"/>
            <w:hideMark/>
          </w:tcPr>
          <w:p w14:paraId="70562914" w14:textId="77777777" w:rsidR="00B02994" w:rsidRPr="00B02994" w:rsidRDefault="00B02994" w:rsidP="00B02994">
            <w:pPr>
              <w:rPr>
                <w:b/>
                <w:bCs/>
                <w:lang w:val="fr-FR"/>
              </w:rPr>
            </w:pPr>
            <w:r w:rsidRPr="00B02994">
              <w:rPr>
                <w:b/>
                <w:bCs/>
                <w:lang w:val="fr-FR"/>
              </w:rPr>
              <w:t>Fonction</w:t>
            </w:r>
          </w:p>
        </w:tc>
        <w:tc>
          <w:tcPr>
            <w:tcW w:w="0" w:type="auto"/>
            <w:vAlign w:val="center"/>
            <w:hideMark/>
          </w:tcPr>
          <w:p w14:paraId="3472D7CE" w14:textId="77777777" w:rsidR="00B02994" w:rsidRPr="00B02994" w:rsidRDefault="00B02994" w:rsidP="00B02994">
            <w:pPr>
              <w:rPr>
                <w:b/>
                <w:bCs/>
                <w:lang w:val="fr-FR"/>
              </w:rPr>
            </w:pPr>
            <w:r w:rsidRPr="00B02994">
              <w:rPr>
                <w:b/>
                <w:bCs/>
                <w:lang w:val="fr-FR"/>
              </w:rPr>
              <w:t>État retenu dans le chapitre</w:t>
            </w:r>
          </w:p>
        </w:tc>
      </w:tr>
      <w:tr w:rsidR="00B02994" w:rsidRPr="00B02994" w14:paraId="5D778FB6" w14:textId="77777777">
        <w:trPr>
          <w:tblCellSpacing w:w="15" w:type="dxa"/>
        </w:trPr>
        <w:tc>
          <w:tcPr>
            <w:tcW w:w="0" w:type="auto"/>
            <w:vAlign w:val="center"/>
            <w:hideMark/>
          </w:tcPr>
          <w:p w14:paraId="57C85F50" w14:textId="77777777" w:rsidR="00B02994" w:rsidRPr="00B02994" w:rsidRDefault="00B02994" w:rsidP="00B02994">
            <w:pPr>
              <w:rPr>
                <w:lang w:val="fr-FR"/>
              </w:rPr>
            </w:pPr>
            <w:r w:rsidRPr="00B02994">
              <w:rPr>
                <w:lang w:val="fr-FR"/>
              </w:rPr>
              <w:t>Connexion administrative</w:t>
            </w:r>
          </w:p>
        </w:tc>
        <w:tc>
          <w:tcPr>
            <w:tcW w:w="0" w:type="auto"/>
            <w:vAlign w:val="center"/>
            <w:hideMark/>
          </w:tcPr>
          <w:p w14:paraId="3CFD5375" w14:textId="77777777" w:rsidR="00B02994" w:rsidRPr="00B02994" w:rsidRDefault="00B02994" w:rsidP="00B02994">
            <w:pPr>
              <w:rPr>
                <w:lang w:val="fr-FR"/>
              </w:rPr>
            </w:pPr>
            <w:r w:rsidRPr="00B02994">
              <w:rPr>
                <w:lang w:val="fr-FR"/>
              </w:rPr>
              <w:t>Disponible</w:t>
            </w:r>
          </w:p>
        </w:tc>
      </w:tr>
      <w:tr w:rsidR="00B02994" w:rsidRPr="00B02994" w14:paraId="78AE4B8D" w14:textId="77777777">
        <w:trPr>
          <w:tblCellSpacing w:w="15" w:type="dxa"/>
        </w:trPr>
        <w:tc>
          <w:tcPr>
            <w:tcW w:w="0" w:type="auto"/>
            <w:vAlign w:val="center"/>
            <w:hideMark/>
          </w:tcPr>
          <w:p w14:paraId="4ED11BA6" w14:textId="77777777" w:rsidR="00B02994" w:rsidRPr="00B02994" w:rsidRDefault="00B02994" w:rsidP="00B02994">
            <w:pPr>
              <w:rPr>
                <w:lang w:val="fr-FR"/>
              </w:rPr>
            </w:pPr>
            <w:r w:rsidRPr="00B02994">
              <w:rPr>
                <w:lang w:val="fr-FR"/>
              </w:rPr>
              <w:t>Vérification via endpoint admin</w:t>
            </w:r>
          </w:p>
        </w:tc>
        <w:tc>
          <w:tcPr>
            <w:tcW w:w="0" w:type="auto"/>
            <w:vAlign w:val="center"/>
            <w:hideMark/>
          </w:tcPr>
          <w:p w14:paraId="471E83AD" w14:textId="77777777" w:rsidR="00B02994" w:rsidRPr="00B02994" w:rsidRDefault="00B02994" w:rsidP="00B02994">
            <w:pPr>
              <w:rPr>
                <w:lang w:val="fr-FR"/>
              </w:rPr>
            </w:pPr>
            <w:r w:rsidRPr="00B02994">
              <w:rPr>
                <w:lang w:val="fr-FR"/>
              </w:rPr>
              <w:t>Disponible</w:t>
            </w:r>
          </w:p>
        </w:tc>
      </w:tr>
      <w:tr w:rsidR="00B02994" w:rsidRPr="00B02994" w14:paraId="44B2BEF8" w14:textId="77777777">
        <w:trPr>
          <w:tblCellSpacing w:w="15" w:type="dxa"/>
        </w:trPr>
        <w:tc>
          <w:tcPr>
            <w:tcW w:w="0" w:type="auto"/>
            <w:vAlign w:val="center"/>
            <w:hideMark/>
          </w:tcPr>
          <w:p w14:paraId="519559E8" w14:textId="77777777" w:rsidR="00B02994" w:rsidRPr="00B02994" w:rsidRDefault="00B02994" w:rsidP="00B02994">
            <w:pPr>
              <w:rPr>
                <w:lang w:val="fr-FR"/>
              </w:rPr>
            </w:pPr>
            <w:r w:rsidRPr="00B02994">
              <w:rPr>
                <w:lang w:val="fr-FR"/>
              </w:rPr>
              <w:t>Statistiques</w:t>
            </w:r>
          </w:p>
        </w:tc>
        <w:tc>
          <w:tcPr>
            <w:tcW w:w="0" w:type="auto"/>
            <w:vAlign w:val="center"/>
            <w:hideMark/>
          </w:tcPr>
          <w:p w14:paraId="69A6F285" w14:textId="77777777" w:rsidR="00B02994" w:rsidRPr="00B02994" w:rsidRDefault="00B02994" w:rsidP="00B02994">
            <w:pPr>
              <w:rPr>
                <w:lang w:val="fr-FR"/>
              </w:rPr>
            </w:pPr>
            <w:r w:rsidRPr="00B02994">
              <w:rPr>
                <w:lang w:val="fr-FR"/>
              </w:rPr>
              <w:t>Lecture</w:t>
            </w:r>
          </w:p>
        </w:tc>
      </w:tr>
      <w:tr w:rsidR="00B02994" w:rsidRPr="00B02994" w14:paraId="33CB890E" w14:textId="77777777">
        <w:trPr>
          <w:tblCellSpacing w:w="15" w:type="dxa"/>
        </w:trPr>
        <w:tc>
          <w:tcPr>
            <w:tcW w:w="0" w:type="auto"/>
            <w:vAlign w:val="center"/>
            <w:hideMark/>
          </w:tcPr>
          <w:p w14:paraId="18550417" w14:textId="77777777" w:rsidR="00B02994" w:rsidRPr="00B02994" w:rsidRDefault="00B02994" w:rsidP="00B02994">
            <w:pPr>
              <w:rPr>
                <w:lang w:val="fr-FR"/>
              </w:rPr>
            </w:pPr>
            <w:r w:rsidRPr="00B02994">
              <w:rPr>
                <w:lang w:val="fr-FR"/>
              </w:rPr>
              <w:t>Liste utilisateurs</w:t>
            </w:r>
          </w:p>
        </w:tc>
        <w:tc>
          <w:tcPr>
            <w:tcW w:w="0" w:type="auto"/>
            <w:vAlign w:val="center"/>
            <w:hideMark/>
          </w:tcPr>
          <w:p w14:paraId="108AB196" w14:textId="77777777" w:rsidR="00B02994" w:rsidRPr="00B02994" w:rsidRDefault="00B02994" w:rsidP="00B02994">
            <w:pPr>
              <w:rPr>
                <w:lang w:val="fr-FR"/>
              </w:rPr>
            </w:pPr>
            <w:r w:rsidRPr="00B02994">
              <w:rPr>
                <w:lang w:val="fr-FR"/>
              </w:rPr>
              <w:t>Lecture</w:t>
            </w:r>
          </w:p>
        </w:tc>
      </w:tr>
      <w:tr w:rsidR="00B02994" w:rsidRPr="00B02994" w14:paraId="37AB4891" w14:textId="77777777">
        <w:trPr>
          <w:tblCellSpacing w:w="15" w:type="dxa"/>
        </w:trPr>
        <w:tc>
          <w:tcPr>
            <w:tcW w:w="0" w:type="auto"/>
            <w:vAlign w:val="center"/>
            <w:hideMark/>
          </w:tcPr>
          <w:p w14:paraId="2255B574" w14:textId="77777777" w:rsidR="00B02994" w:rsidRPr="00B02994" w:rsidRDefault="00B02994" w:rsidP="00B02994">
            <w:pPr>
              <w:rPr>
                <w:lang w:val="fr-FR"/>
              </w:rPr>
            </w:pPr>
            <w:r w:rsidRPr="00B02994">
              <w:rPr>
                <w:lang w:val="fr-FR"/>
              </w:rPr>
              <w:t>Fichiers/jobs</w:t>
            </w:r>
          </w:p>
        </w:tc>
        <w:tc>
          <w:tcPr>
            <w:tcW w:w="0" w:type="auto"/>
            <w:vAlign w:val="center"/>
            <w:hideMark/>
          </w:tcPr>
          <w:p w14:paraId="4D1EF509" w14:textId="77777777" w:rsidR="00B02994" w:rsidRPr="00B02994" w:rsidRDefault="00B02994" w:rsidP="00B02994">
            <w:pPr>
              <w:rPr>
                <w:lang w:val="fr-FR"/>
              </w:rPr>
            </w:pPr>
            <w:r w:rsidRPr="00B02994">
              <w:rPr>
                <w:lang w:val="fr-FR"/>
              </w:rPr>
              <w:t>Lecture</w:t>
            </w:r>
          </w:p>
        </w:tc>
      </w:tr>
      <w:tr w:rsidR="00B02994" w:rsidRPr="00B02994" w14:paraId="74B0A780" w14:textId="77777777">
        <w:trPr>
          <w:tblCellSpacing w:w="15" w:type="dxa"/>
        </w:trPr>
        <w:tc>
          <w:tcPr>
            <w:tcW w:w="0" w:type="auto"/>
            <w:vAlign w:val="center"/>
            <w:hideMark/>
          </w:tcPr>
          <w:p w14:paraId="410BA48A" w14:textId="77777777" w:rsidR="00B02994" w:rsidRPr="00B02994" w:rsidRDefault="00B02994" w:rsidP="00B02994">
            <w:pPr>
              <w:rPr>
                <w:lang w:val="fr-FR"/>
              </w:rPr>
            </w:pPr>
            <w:r w:rsidRPr="00B02994">
              <w:rPr>
                <w:lang w:val="fr-FR"/>
              </w:rPr>
              <w:lastRenderedPageBreak/>
              <w:t>Audit</w:t>
            </w:r>
          </w:p>
        </w:tc>
        <w:tc>
          <w:tcPr>
            <w:tcW w:w="0" w:type="auto"/>
            <w:vAlign w:val="center"/>
            <w:hideMark/>
          </w:tcPr>
          <w:p w14:paraId="76B40F02" w14:textId="77777777" w:rsidR="00B02994" w:rsidRPr="00B02994" w:rsidRDefault="00B02994" w:rsidP="00B02994">
            <w:pPr>
              <w:rPr>
                <w:lang w:val="fr-FR"/>
              </w:rPr>
            </w:pPr>
            <w:r w:rsidRPr="00B02994">
              <w:rPr>
                <w:lang w:val="fr-FR"/>
              </w:rPr>
              <w:t>Lecture bornée</w:t>
            </w:r>
          </w:p>
        </w:tc>
      </w:tr>
      <w:tr w:rsidR="00B02994" w:rsidRPr="00B02994" w14:paraId="47D812E8" w14:textId="77777777">
        <w:trPr>
          <w:tblCellSpacing w:w="15" w:type="dxa"/>
        </w:trPr>
        <w:tc>
          <w:tcPr>
            <w:tcW w:w="0" w:type="auto"/>
            <w:vAlign w:val="center"/>
            <w:hideMark/>
          </w:tcPr>
          <w:p w14:paraId="3816C95E" w14:textId="77777777" w:rsidR="00B02994" w:rsidRPr="00B02994" w:rsidRDefault="00B02994" w:rsidP="00B02994">
            <w:pPr>
              <w:rPr>
                <w:lang w:val="fr-FR"/>
              </w:rPr>
            </w:pPr>
            <w:r w:rsidRPr="00B02994">
              <w:rPr>
                <w:lang w:val="fr-FR"/>
              </w:rPr>
              <w:t>État système</w:t>
            </w:r>
          </w:p>
        </w:tc>
        <w:tc>
          <w:tcPr>
            <w:tcW w:w="0" w:type="auto"/>
            <w:vAlign w:val="center"/>
            <w:hideMark/>
          </w:tcPr>
          <w:p w14:paraId="5D37FC54" w14:textId="77777777" w:rsidR="00B02994" w:rsidRPr="00B02994" w:rsidRDefault="00B02994" w:rsidP="00B02994">
            <w:pPr>
              <w:rPr>
                <w:lang w:val="fr-FR"/>
              </w:rPr>
            </w:pPr>
            <w:r w:rsidRPr="00B02994">
              <w:rPr>
                <w:lang w:val="fr-FR"/>
              </w:rPr>
              <w:t>Lecture</w:t>
            </w:r>
          </w:p>
        </w:tc>
      </w:tr>
      <w:tr w:rsidR="00B02994" w:rsidRPr="00B02994" w14:paraId="1E478E6A" w14:textId="77777777">
        <w:trPr>
          <w:tblCellSpacing w:w="15" w:type="dxa"/>
        </w:trPr>
        <w:tc>
          <w:tcPr>
            <w:tcW w:w="0" w:type="auto"/>
            <w:vAlign w:val="center"/>
            <w:hideMark/>
          </w:tcPr>
          <w:p w14:paraId="475A39CE" w14:textId="77777777" w:rsidR="00B02994" w:rsidRPr="00B02994" w:rsidRDefault="00B02994" w:rsidP="00B02994">
            <w:pPr>
              <w:rPr>
                <w:lang w:val="fr-FR"/>
              </w:rPr>
            </w:pPr>
            <w:r w:rsidRPr="00B02994">
              <w:rPr>
                <w:lang w:val="fr-FR"/>
              </w:rPr>
              <w:t>État scanner</w:t>
            </w:r>
          </w:p>
        </w:tc>
        <w:tc>
          <w:tcPr>
            <w:tcW w:w="0" w:type="auto"/>
            <w:vAlign w:val="center"/>
            <w:hideMark/>
          </w:tcPr>
          <w:p w14:paraId="6B686069" w14:textId="77777777" w:rsidR="00B02994" w:rsidRPr="00B02994" w:rsidRDefault="00B02994" w:rsidP="00B02994">
            <w:pPr>
              <w:rPr>
                <w:lang w:val="fr-FR"/>
              </w:rPr>
            </w:pPr>
            <w:r w:rsidRPr="00B02994">
              <w:rPr>
                <w:lang w:val="fr-FR"/>
              </w:rPr>
              <w:t>Lecture de l’état exposé</w:t>
            </w:r>
          </w:p>
        </w:tc>
      </w:tr>
      <w:tr w:rsidR="00B02994" w:rsidRPr="00B02994" w14:paraId="71E7F583" w14:textId="77777777">
        <w:trPr>
          <w:tblCellSpacing w:w="15" w:type="dxa"/>
        </w:trPr>
        <w:tc>
          <w:tcPr>
            <w:tcW w:w="0" w:type="auto"/>
            <w:vAlign w:val="center"/>
            <w:hideMark/>
          </w:tcPr>
          <w:p w14:paraId="3A2F2C22" w14:textId="77777777" w:rsidR="00B02994" w:rsidRPr="00B02994" w:rsidRDefault="00B02994" w:rsidP="00B02994">
            <w:pPr>
              <w:rPr>
                <w:lang w:val="fr-FR"/>
              </w:rPr>
            </w:pPr>
            <w:r w:rsidRPr="00B02994">
              <w:rPr>
                <w:lang w:val="fr-FR"/>
              </w:rPr>
              <w:t xml:space="preserve">Configuration </w:t>
            </w:r>
            <w:proofErr w:type="gramStart"/>
            <w:r w:rsidRPr="00B02994">
              <w:rPr>
                <w:lang w:val="fr-FR"/>
              </w:rPr>
              <w:t>e-mail</w:t>
            </w:r>
            <w:proofErr w:type="gramEnd"/>
          </w:p>
        </w:tc>
        <w:tc>
          <w:tcPr>
            <w:tcW w:w="0" w:type="auto"/>
            <w:vAlign w:val="center"/>
            <w:hideMark/>
          </w:tcPr>
          <w:p w14:paraId="3EBCF3F6" w14:textId="77777777" w:rsidR="00B02994" w:rsidRPr="00B02994" w:rsidRDefault="00B02994" w:rsidP="00B02994">
            <w:pPr>
              <w:rPr>
                <w:lang w:val="fr-FR"/>
              </w:rPr>
            </w:pPr>
            <w:r w:rsidRPr="00B02994">
              <w:rPr>
                <w:lang w:val="fr-FR"/>
              </w:rPr>
              <w:t>Lecture assainie</w:t>
            </w:r>
          </w:p>
        </w:tc>
      </w:tr>
      <w:tr w:rsidR="00B02994" w:rsidRPr="00B02994" w14:paraId="516F02DB" w14:textId="77777777">
        <w:trPr>
          <w:tblCellSpacing w:w="15" w:type="dxa"/>
        </w:trPr>
        <w:tc>
          <w:tcPr>
            <w:tcW w:w="0" w:type="auto"/>
            <w:vAlign w:val="center"/>
            <w:hideMark/>
          </w:tcPr>
          <w:p w14:paraId="6AC297ED" w14:textId="77777777" w:rsidR="00B02994" w:rsidRPr="00B02994" w:rsidRDefault="00B02994" w:rsidP="00B02994">
            <w:pPr>
              <w:rPr>
                <w:lang w:val="fr-FR"/>
              </w:rPr>
            </w:pPr>
            <w:r w:rsidRPr="00B02994">
              <w:rPr>
                <w:lang w:val="fr-FR"/>
              </w:rPr>
              <w:t>Suspension utilisateur</w:t>
            </w:r>
          </w:p>
        </w:tc>
        <w:tc>
          <w:tcPr>
            <w:tcW w:w="0" w:type="auto"/>
            <w:vAlign w:val="center"/>
            <w:hideMark/>
          </w:tcPr>
          <w:p w14:paraId="464B4A52" w14:textId="77777777" w:rsidR="00B02994" w:rsidRPr="00B02994" w:rsidRDefault="00B02994" w:rsidP="00B02994">
            <w:pPr>
              <w:rPr>
                <w:lang w:val="fr-FR"/>
              </w:rPr>
            </w:pPr>
            <w:r w:rsidRPr="00B02994">
              <w:rPr>
                <w:lang w:val="fr-FR"/>
              </w:rPr>
              <w:t>Non établie comme fonction complète</w:t>
            </w:r>
          </w:p>
        </w:tc>
      </w:tr>
      <w:tr w:rsidR="00B02994" w:rsidRPr="00B02994" w14:paraId="5F69883E" w14:textId="77777777">
        <w:trPr>
          <w:tblCellSpacing w:w="15" w:type="dxa"/>
        </w:trPr>
        <w:tc>
          <w:tcPr>
            <w:tcW w:w="0" w:type="auto"/>
            <w:vAlign w:val="center"/>
            <w:hideMark/>
          </w:tcPr>
          <w:p w14:paraId="2ACD67F2" w14:textId="77777777" w:rsidR="00B02994" w:rsidRPr="00B02994" w:rsidRDefault="00B02994" w:rsidP="00B02994">
            <w:pPr>
              <w:rPr>
                <w:lang w:val="fr-FR"/>
              </w:rPr>
            </w:pPr>
            <w:r w:rsidRPr="00B02994">
              <w:rPr>
                <w:lang w:val="fr-FR"/>
              </w:rPr>
              <w:t>Changement de rôle</w:t>
            </w:r>
          </w:p>
        </w:tc>
        <w:tc>
          <w:tcPr>
            <w:tcW w:w="0" w:type="auto"/>
            <w:vAlign w:val="center"/>
            <w:hideMark/>
          </w:tcPr>
          <w:p w14:paraId="25198755" w14:textId="77777777" w:rsidR="00B02994" w:rsidRPr="00B02994" w:rsidRDefault="00B02994" w:rsidP="00B02994">
            <w:pPr>
              <w:rPr>
                <w:lang w:val="fr-FR"/>
              </w:rPr>
            </w:pPr>
            <w:r w:rsidRPr="00B02994">
              <w:rPr>
                <w:lang w:val="fr-FR"/>
              </w:rPr>
              <w:t>Non établi comme fonction complète</w:t>
            </w:r>
          </w:p>
        </w:tc>
      </w:tr>
      <w:tr w:rsidR="00B02994" w:rsidRPr="00B02994" w14:paraId="42E29F54" w14:textId="77777777">
        <w:trPr>
          <w:tblCellSpacing w:w="15" w:type="dxa"/>
        </w:trPr>
        <w:tc>
          <w:tcPr>
            <w:tcW w:w="0" w:type="auto"/>
            <w:vAlign w:val="center"/>
            <w:hideMark/>
          </w:tcPr>
          <w:p w14:paraId="6E9C8D7C" w14:textId="77777777" w:rsidR="00B02994" w:rsidRPr="00B02994" w:rsidRDefault="00B02994" w:rsidP="00B02994">
            <w:pPr>
              <w:rPr>
                <w:lang w:val="fr-FR"/>
              </w:rPr>
            </w:pPr>
            <w:r w:rsidRPr="00B02994">
              <w:rPr>
                <w:lang w:val="fr-FR"/>
              </w:rPr>
              <w:t>Suppression utilisateur</w:t>
            </w:r>
          </w:p>
        </w:tc>
        <w:tc>
          <w:tcPr>
            <w:tcW w:w="0" w:type="auto"/>
            <w:vAlign w:val="center"/>
            <w:hideMark/>
          </w:tcPr>
          <w:p w14:paraId="06ECBB85" w14:textId="77777777" w:rsidR="00B02994" w:rsidRPr="00B02994" w:rsidRDefault="00B02994" w:rsidP="00B02994">
            <w:pPr>
              <w:rPr>
                <w:lang w:val="fr-FR"/>
              </w:rPr>
            </w:pPr>
            <w:r w:rsidRPr="00B02994">
              <w:rPr>
                <w:lang w:val="fr-FR"/>
              </w:rPr>
              <w:t>Non établie comme fonction complète</w:t>
            </w:r>
          </w:p>
        </w:tc>
      </w:tr>
      <w:tr w:rsidR="00B02994" w:rsidRPr="00B02994" w14:paraId="00DE6EE8" w14:textId="77777777">
        <w:trPr>
          <w:tblCellSpacing w:w="15" w:type="dxa"/>
        </w:trPr>
        <w:tc>
          <w:tcPr>
            <w:tcW w:w="0" w:type="auto"/>
            <w:vAlign w:val="center"/>
            <w:hideMark/>
          </w:tcPr>
          <w:p w14:paraId="0B073455" w14:textId="77777777" w:rsidR="00B02994" w:rsidRPr="00B02994" w:rsidRDefault="00B02994" w:rsidP="00B02994">
            <w:pPr>
              <w:rPr>
                <w:lang w:val="fr-FR"/>
              </w:rPr>
            </w:pPr>
            <w:r w:rsidRPr="00B02994">
              <w:rPr>
                <w:lang w:val="fr-FR"/>
              </w:rPr>
              <w:t>Quarantaine administrative</w:t>
            </w:r>
          </w:p>
        </w:tc>
        <w:tc>
          <w:tcPr>
            <w:tcW w:w="0" w:type="auto"/>
            <w:vAlign w:val="center"/>
            <w:hideMark/>
          </w:tcPr>
          <w:p w14:paraId="2E6F5A0D" w14:textId="77777777" w:rsidR="00B02994" w:rsidRPr="00B02994" w:rsidRDefault="00B02994" w:rsidP="00B02994">
            <w:pPr>
              <w:rPr>
                <w:lang w:val="fr-FR"/>
              </w:rPr>
            </w:pPr>
            <w:r w:rsidRPr="00B02994">
              <w:rPr>
                <w:lang w:val="fr-FR"/>
              </w:rPr>
              <w:t>Non établie comme fonction complète</w:t>
            </w:r>
          </w:p>
        </w:tc>
      </w:tr>
      <w:tr w:rsidR="00B02994" w:rsidRPr="00B02994" w14:paraId="0CC8C594" w14:textId="77777777">
        <w:trPr>
          <w:tblCellSpacing w:w="15" w:type="dxa"/>
        </w:trPr>
        <w:tc>
          <w:tcPr>
            <w:tcW w:w="0" w:type="auto"/>
            <w:vAlign w:val="center"/>
            <w:hideMark/>
          </w:tcPr>
          <w:p w14:paraId="70516703" w14:textId="77777777" w:rsidR="00B02994" w:rsidRPr="00B02994" w:rsidRDefault="00B02994" w:rsidP="00B02994">
            <w:pPr>
              <w:rPr>
                <w:lang w:val="fr-FR"/>
              </w:rPr>
            </w:pPr>
            <w:r w:rsidRPr="00B02994">
              <w:rPr>
                <w:lang w:val="fr-FR"/>
              </w:rPr>
              <w:t>Gestion d’incidents</w:t>
            </w:r>
          </w:p>
        </w:tc>
        <w:tc>
          <w:tcPr>
            <w:tcW w:w="0" w:type="auto"/>
            <w:vAlign w:val="center"/>
            <w:hideMark/>
          </w:tcPr>
          <w:p w14:paraId="7DE9C8C9" w14:textId="77777777" w:rsidR="00B02994" w:rsidRPr="00B02994" w:rsidRDefault="00B02994" w:rsidP="00B02994">
            <w:pPr>
              <w:rPr>
                <w:lang w:val="fr-FR"/>
              </w:rPr>
            </w:pPr>
            <w:r w:rsidRPr="00B02994">
              <w:rPr>
                <w:lang w:val="fr-FR"/>
              </w:rPr>
              <w:t>Non établie comme fonction complète</w:t>
            </w:r>
          </w:p>
        </w:tc>
      </w:tr>
    </w:tbl>
    <w:p w14:paraId="0D506A4D" w14:textId="77777777" w:rsidR="00B02994" w:rsidRPr="00B02994" w:rsidRDefault="00B02994" w:rsidP="00B02994">
      <w:pPr>
        <w:rPr>
          <w:lang w:val="fr-FR"/>
        </w:rPr>
      </w:pPr>
      <w:r w:rsidRPr="00B02994">
        <w:rPr>
          <w:b/>
          <w:bCs/>
          <w:lang w:val="fr-FR"/>
        </w:rPr>
        <w:t>Tableau 13.1 — Périmètre fonctionnel de l’administration</w:t>
      </w:r>
    </w:p>
    <w:p w14:paraId="610AD3E7" w14:textId="77777777" w:rsidR="00B02994" w:rsidRPr="00B02994" w:rsidRDefault="00B02994" w:rsidP="00B02994">
      <w:pPr>
        <w:rPr>
          <w:lang w:val="fr-FR"/>
        </w:rPr>
      </w:pPr>
      <w:r w:rsidRPr="00B02994">
        <w:rPr>
          <w:lang w:val="fr-FR"/>
        </w:rPr>
        <w:t>Cette classification constitue un choix de sécurité autant qu’un choix fonctionnel.</w:t>
      </w:r>
    </w:p>
    <w:p w14:paraId="77702D24" w14:textId="77777777" w:rsidR="00B02994" w:rsidRPr="00B02994" w:rsidRDefault="00B02994" w:rsidP="00B02994">
      <w:pPr>
        <w:rPr>
          <w:lang w:val="fr-FR"/>
        </w:rPr>
      </w:pPr>
      <w:r w:rsidRPr="00B02994">
        <w:rPr>
          <w:lang w:val="fr-FR"/>
        </w:rPr>
        <w:pict w14:anchorId="032C7CC5">
          <v:rect id="_x0000_i3828" style="width:0;height:1.5pt" o:hralign="center" o:hrstd="t" o:hr="t" fillcolor="#a0a0a0" stroked="f"/>
        </w:pict>
      </w:r>
    </w:p>
    <w:p w14:paraId="2580B152" w14:textId="77777777" w:rsidR="00B02994" w:rsidRPr="00B02994" w:rsidRDefault="00B02994" w:rsidP="00B02994">
      <w:pPr>
        <w:rPr>
          <w:b/>
          <w:bCs/>
          <w:lang w:val="fr-FR"/>
        </w:rPr>
      </w:pPr>
      <w:r w:rsidRPr="00B02994">
        <w:rPr>
          <w:b/>
          <w:bCs/>
          <w:lang w:val="fr-FR"/>
        </w:rPr>
        <w:t>13.25. Suspension de compte</w:t>
      </w:r>
    </w:p>
    <w:p w14:paraId="551F585A" w14:textId="77777777" w:rsidR="00B02994" w:rsidRPr="00B02994" w:rsidRDefault="00B02994" w:rsidP="00B02994">
      <w:pPr>
        <w:rPr>
          <w:lang w:val="fr-FR"/>
        </w:rPr>
      </w:pPr>
      <w:r w:rsidRPr="00B02994">
        <w:rPr>
          <w:lang w:val="fr-FR"/>
        </w:rPr>
        <w:t>Une véritable suspension administrative nécessiterait davantage qu’un bouton.</w:t>
      </w:r>
    </w:p>
    <w:p w14:paraId="2E8D4C10" w14:textId="77777777" w:rsidR="00B02994" w:rsidRPr="00B02994" w:rsidRDefault="00B02994" w:rsidP="00B02994">
      <w:pPr>
        <w:rPr>
          <w:lang w:val="fr-FR"/>
        </w:rPr>
      </w:pPr>
      <w:r w:rsidRPr="00B02994">
        <w:rPr>
          <w:lang w:val="fr-FR"/>
        </w:rPr>
        <w:t>Il faudrait au minimum disposer d’un modèle cohérent :</w:t>
      </w:r>
    </w:p>
    <w:p w14:paraId="7DABD3B5" w14:textId="7E2E6839" w:rsidR="00B02994" w:rsidRPr="00B02994" w:rsidRDefault="00B02994" w:rsidP="00B02994">
      <w:pPr>
        <w:rPr>
          <w:lang w:val="fr-FR"/>
        </w:rPr>
      </w:pPr>
      <m:oMathPara>
        <m:oMath>
          <m:r>
            <w:rPr>
              <w:rFonts w:ascii="Cambria Math" w:hAnsi="Cambria Math"/>
              <w:lang w:val="fr-FR"/>
            </w:rPr>
            <m:t>UserStatus∈</m:t>
          </m:r>
          <m:d>
            <m:dPr>
              <m:begChr m:val="{"/>
              <m:sepChr m:val=","/>
              <m:endChr m:val="}"/>
              <m:ctrlPr>
                <w:rPr>
                  <w:rFonts w:ascii="Cambria Math" w:hAnsi="Cambria Math"/>
                  <w:lang w:val="fr-FR"/>
                </w:rPr>
              </m:ctrlPr>
            </m:dPr>
            <m:e>
              <m:r>
                <w:rPr>
                  <w:rFonts w:ascii="Cambria Math" w:hAnsi="Cambria Math"/>
                  <w:lang w:val="fr-FR"/>
                </w:rPr>
                <m:t>A</m:t>
              </m:r>
            </m:e>
            <m:e>
              <m:r>
                <w:rPr>
                  <w:rFonts w:ascii="Cambria Math" w:hAnsi="Cambria Math"/>
                  <w:lang w:val="fr-FR"/>
                </w:rPr>
                <m:t>c</m:t>
              </m:r>
            </m:e>
            <m:e>
              <m:r>
                <w:rPr>
                  <w:rFonts w:ascii="Cambria Math" w:hAnsi="Cambria Math"/>
                  <w:lang w:val="fr-FR"/>
                </w:rPr>
                <m:t>tiveSuspended…</m:t>
              </m:r>
            </m:e>
          </m:d>
        </m:oMath>
      </m:oMathPara>
    </w:p>
    <w:p w14:paraId="43E5B50C" w14:textId="77777777" w:rsidR="00B02994" w:rsidRPr="00B02994" w:rsidRDefault="00B02994" w:rsidP="00B02994">
      <w:pPr>
        <w:rPr>
          <w:lang w:val="fr-FR"/>
        </w:rPr>
      </w:pPr>
      <w:proofErr w:type="gramStart"/>
      <w:r w:rsidRPr="00B02994">
        <w:rPr>
          <w:lang w:val="fr-FR"/>
        </w:rPr>
        <w:t>ainsi</w:t>
      </w:r>
      <w:proofErr w:type="gramEnd"/>
      <w:r w:rsidRPr="00B02994">
        <w:rPr>
          <w:lang w:val="fr-FR"/>
        </w:rPr>
        <w:t xml:space="preserve"> que :</w:t>
      </w:r>
    </w:p>
    <w:p w14:paraId="5E5F7595" w14:textId="77777777" w:rsidR="00B02994" w:rsidRPr="00B02994" w:rsidRDefault="00B02994">
      <w:pPr>
        <w:numPr>
          <w:ilvl w:val="0"/>
          <w:numId w:val="111"/>
        </w:numPr>
        <w:rPr>
          <w:lang w:val="fr-FR"/>
        </w:rPr>
      </w:pPr>
      <w:proofErr w:type="gramStart"/>
      <w:r w:rsidRPr="00B02994">
        <w:rPr>
          <w:lang w:val="fr-FR"/>
        </w:rPr>
        <w:t>endpoint</w:t>
      </w:r>
      <w:proofErr w:type="gramEnd"/>
      <w:r w:rsidRPr="00B02994">
        <w:rPr>
          <w:lang w:val="fr-FR"/>
        </w:rPr>
        <w:t xml:space="preserve"> autorisé ;</w:t>
      </w:r>
    </w:p>
    <w:p w14:paraId="0F2EC85F" w14:textId="77777777" w:rsidR="00B02994" w:rsidRPr="00B02994" w:rsidRDefault="00B02994">
      <w:pPr>
        <w:numPr>
          <w:ilvl w:val="0"/>
          <w:numId w:val="111"/>
        </w:numPr>
        <w:rPr>
          <w:lang w:val="fr-FR"/>
        </w:rPr>
      </w:pPr>
      <w:proofErr w:type="gramStart"/>
      <w:r w:rsidRPr="00B02994">
        <w:rPr>
          <w:lang w:val="fr-FR"/>
        </w:rPr>
        <w:t>validation</w:t>
      </w:r>
      <w:proofErr w:type="gramEnd"/>
      <w:r w:rsidRPr="00B02994">
        <w:rPr>
          <w:lang w:val="fr-FR"/>
        </w:rPr>
        <w:t xml:space="preserve"> du rôle ;</w:t>
      </w:r>
    </w:p>
    <w:p w14:paraId="10C9A5ED" w14:textId="77777777" w:rsidR="00B02994" w:rsidRPr="00B02994" w:rsidRDefault="00B02994">
      <w:pPr>
        <w:numPr>
          <w:ilvl w:val="0"/>
          <w:numId w:val="111"/>
        </w:numPr>
        <w:rPr>
          <w:lang w:val="fr-FR"/>
        </w:rPr>
      </w:pPr>
      <w:proofErr w:type="gramStart"/>
      <w:r w:rsidRPr="00B02994">
        <w:rPr>
          <w:lang w:val="fr-FR"/>
        </w:rPr>
        <w:t>persistance</w:t>
      </w:r>
      <w:proofErr w:type="gramEnd"/>
      <w:r w:rsidRPr="00B02994">
        <w:rPr>
          <w:lang w:val="fr-FR"/>
        </w:rPr>
        <w:t xml:space="preserve"> ;</w:t>
      </w:r>
    </w:p>
    <w:p w14:paraId="22EF3E88" w14:textId="77777777" w:rsidR="00B02994" w:rsidRPr="00B02994" w:rsidRDefault="00B02994">
      <w:pPr>
        <w:numPr>
          <w:ilvl w:val="0"/>
          <w:numId w:val="111"/>
        </w:numPr>
        <w:rPr>
          <w:lang w:val="fr-FR"/>
        </w:rPr>
      </w:pPr>
      <w:proofErr w:type="gramStart"/>
      <w:r w:rsidRPr="00B02994">
        <w:rPr>
          <w:lang w:val="fr-FR"/>
        </w:rPr>
        <w:t>audit</w:t>
      </w:r>
      <w:proofErr w:type="gramEnd"/>
      <w:r w:rsidRPr="00B02994">
        <w:rPr>
          <w:lang w:val="fr-FR"/>
        </w:rPr>
        <w:t xml:space="preserve"> ;</w:t>
      </w:r>
    </w:p>
    <w:p w14:paraId="4F3E9B2E" w14:textId="77777777" w:rsidR="00B02994" w:rsidRPr="00B02994" w:rsidRDefault="00B02994">
      <w:pPr>
        <w:numPr>
          <w:ilvl w:val="0"/>
          <w:numId w:val="111"/>
        </w:numPr>
        <w:rPr>
          <w:lang w:val="fr-FR"/>
        </w:rPr>
      </w:pPr>
      <w:proofErr w:type="gramStart"/>
      <w:r w:rsidRPr="00B02994">
        <w:rPr>
          <w:lang w:val="fr-FR"/>
        </w:rPr>
        <w:t>conséquences</w:t>
      </w:r>
      <w:proofErr w:type="gramEnd"/>
      <w:r w:rsidRPr="00B02994">
        <w:rPr>
          <w:lang w:val="fr-FR"/>
        </w:rPr>
        <w:t xml:space="preserve"> sur les sessions ;</w:t>
      </w:r>
    </w:p>
    <w:p w14:paraId="2FD42142" w14:textId="77777777" w:rsidR="00B02994" w:rsidRPr="00B02994" w:rsidRDefault="00B02994">
      <w:pPr>
        <w:numPr>
          <w:ilvl w:val="0"/>
          <w:numId w:val="111"/>
        </w:numPr>
        <w:rPr>
          <w:lang w:val="fr-FR"/>
        </w:rPr>
      </w:pPr>
      <w:proofErr w:type="gramStart"/>
      <w:r w:rsidRPr="00B02994">
        <w:rPr>
          <w:lang w:val="fr-FR"/>
        </w:rPr>
        <w:t>comportement</w:t>
      </w:r>
      <w:proofErr w:type="gramEnd"/>
      <w:r w:rsidRPr="00B02994">
        <w:rPr>
          <w:lang w:val="fr-FR"/>
        </w:rPr>
        <w:t xml:space="preserve"> de réactivation.</w:t>
      </w:r>
    </w:p>
    <w:p w14:paraId="780CA9E1" w14:textId="77777777" w:rsidR="00B02994" w:rsidRPr="00B02994" w:rsidRDefault="00B02994" w:rsidP="00B02994">
      <w:pPr>
        <w:rPr>
          <w:lang w:val="fr-FR"/>
        </w:rPr>
      </w:pPr>
      <w:r w:rsidRPr="00B02994">
        <w:rPr>
          <w:lang w:val="fr-FR"/>
        </w:rPr>
        <w:t>Sans cette chaîne complète :</w:t>
      </w:r>
    </w:p>
    <w:p w14:paraId="18DE12D4" w14:textId="134EB408" w:rsidR="00B02994" w:rsidRPr="00B02994" w:rsidRDefault="00B02994" w:rsidP="00B02994">
      <w:pPr>
        <w:rPr>
          <w:lang w:val="fr-FR"/>
        </w:rPr>
      </w:pPr>
      <m:oMathPara>
        <m:oMath>
          <m:r>
            <w:rPr>
              <w:rFonts w:ascii="Cambria Math" w:hAnsi="Cambria Math"/>
              <w:lang w:val="fr-FR"/>
            </w:rPr>
            <m:t>SuspendButton</m:t>
          </m:r>
        </m:oMath>
      </m:oMathPara>
    </w:p>
    <w:p w14:paraId="1A850CAF" w14:textId="77777777" w:rsidR="00B02994" w:rsidRPr="00B02994" w:rsidRDefault="00B02994" w:rsidP="00B02994">
      <w:pPr>
        <w:rPr>
          <w:lang w:val="fr-FR"/>
        </w:rPr>
      </w:pPr>
      <w:proofErr w:type="gramStart"/>
      <w:r w:rsidRPr="00B02994">
        <w:rPr>
          <w:lang w:val="fr-FR"/>
        </w:rPr>
        <w:t>serait</w:t>
      </w:r>
      <w:proofErr w:type="gramEnd"/>
      <w:r w:rsidRPr="00B02994">
        <w:rPr>
          <w:lang w:val="fr-FR"/>
        </w:rPr>
        <w:t xml:space="preserve"> principalement une simulation d’interface.</w:t>
      </w:r>
    </w:p>
    <w:p w14:paraId="7D445BDB" w14:textId="77777777" w:rsidR="00B02994" w:rsidRPr="00B02994" w:rsidRDefault="00B02994" w:rsidP="00B02994">
      <w:pPr>
        <w:rPr>
          <w:lang w:val="fr-FR"/>
        </w:rPr>
      </w:pPr>
      <w:r w:rsidRPr="00B02994">
        <w:rPr>
          <w:lang w:val="fr-FR"/>
        </w:rPr>
        <w:t>Il est donc préférable de le laisser indisponible.</w:t>
      </w:r>
    </w:p>
    <w:p w14:paraId="4284C8EF" w14:textId="77777777" w:rsidR="00B02994" w:rsidRPr="00B02994" w:rsidRDefault="00B02994" w:rsidP="00B02994">
      <w:pPr>
        <w:rPr>
          <w:lang w:val="fr-FR"/>
        </w:rPr>
      </w:pPr>
      <w:r w:rsidRPr="00B02994">
        <w:rPr>
          <w:lang w:val="fr-FR"/>
        </w:rPr>
        <w:pict w14:anchorId="5CBB3BC0">
          <v:rect id="_x0000_i3829" style="width:0;height:1.5pt" o:hralign="center" o:hrstd="t" o:hr="t" fillcolor="#a0a0a0" stroked="f"/>
        </w:pict>
      </w:r>
    </w:p>
    <w:p w14:paraId="7B1D53B5" w14:textId="77777777" w:rsidR="00B02994" w:rsidRPr="00B02994" w:rsidRDefault="00B02994" w:rsidP="00B02994">
      <w:pPr>
        <w:rPr>
          <w:b/>
          <w:bCs/>
          <w:lang w:val="fr-FR"/>
        </w:rPr>
      </w:pPr>
      <w:r w:rsidRPr="00B02994">
        <w:rPr>
          <w:b/>
          <w:bCs/>
          <w:lang w:val="fr-FR"/>
        </w:rPr>
        <w:t>13.26. Changement de rôle</w:t>
      </w:r>
    </w:p>
    <w:p w14:paraId="2F21539F" w14:textId="77777777" w:rsidR="00B02994" w:rsidRPr="00B02994" w:rsidRDefault="00B02994" w:rsidP="00B02994">
      <w:pPr>
        <w:rPr>
          <w:lang w:val="fr-FR"/>
        </w:rPr>
      </w:pPr>
      <w:r w:rsidRPr="00B02994">
        <w:rPr>
          <w:lang w:val="fr-FR"/>
        </w:rPr>
        <w:t>Le changement de rôle est encore plus sensible.</w:t>
      </w:r>
    </w:p>
    <w:p w14:paraId="2C91C0D2" w14:textId="77777777" w:rsidR="00B02994" w:rsidRPr="00B02994" w:rsidRDefault="00B02994" w:rsidP="00B02994">
      <w:pPr>
        <w:rPr>
          <w:lang w:val="fr-FR"/>
        </w:rPr>
      </w:pPr>
      <w:r w:rsidRPr="00B02994">
        <w:rPr>
          <w:lang w:val="fr-FR"/>
        </w:rPr>
        <w:t>Une opération :</w:t>
      </w:r>
    </w:p>
    <w:p w14:paraId="6E9F0BC2" w14:textId="46C88CC1" w:rsidR="00B02994" w:rsidRPr="00B02994" w:rsidRDefault="00B02994" w:rsidP="00B02994">
      <w:pPr>
        <w:rPr>
          <w:lang w:val="fr-FR"/>
        </w:rPr>
      </w:pPr>
      <m:oMathPara>
        <m:oMath>
          <m:r>
            <w:rPr>
              <w:rFonts w:ascii="Cambria Math" w:hAnsi="Cambria Math"/>
              <w:lang w:val="fr-FR"/>
            </w:rPr>
            <m:t>User→Admin</m:t>
          </m:r>
        </m:oMath>
      </m:oMathPara>
    </w:p>
    <w:p w14:paraId="6692F8A7" w14:textId="77777777" w:rsidR="00B02994" w:rsidRPr="00B02994" w:rsidRDefault="00B02994" w:rsidP="00B02994">
      <w:pPr>
        <w:rPr>
          <w:lang w:val="fr-FR"/>
        </w:rPr>
      </w:pPr>
      <w:proofErr w:type="gramStart"/>
      <w:r w:rsidRPr="00B02994">
        <w:rPr>
          <w:lang w:val="fr-FR"/>
        </w:rPr>
        <w:lastRenderedPageBreak/>
        <w:t>constitue</w:t>
      </w:r>
      <w:proofErr w:type="gramEnd"/>
      <w:r w:rsidRPr="00B02994">
        <w:rPr>
          <w:lang w:val="fr-FR"/>
        </w:rPr>
        <w:t xml:space="preserve"> une élévation de privilège.</w:t>
      </w:r>
    </w:p>
    <w:p w14:paraId="2F59FD27" w14:textId="77777777" w:rsidR="00B02994" w:rsidRPr="00B02994" w:rsidRDefault="00B02994" w:rsidP="00B02994">
      <w:pPr>
        <w:rPr>
          <w:lang w:val="fr-FR"/>
        </w:rPr>
      </w:pPr>
      <w:r w:rsidRPr="00B02994">
        <w:rPr>
          <w:lang w:val="fr-FR"/>
        </w:rPr>
        <w:t>Elle nécessiterait notamment :</w:t>
      </w:r>
    </w:p>
    <w:p w14:paraId="2A519CE2" w14:textId="77777777" w:rsidR="00B02994" w:rsidRPr="00B02994" w:rsidRDefault="00B02994">
      <w:pPr>
        <w:numPr>
          <w:ilvl w:val="0"/>
          <w:numId w:val="112"/>
        </w:numPr>
        <w:rPr>
          <w:lang w:val="fr-FR"/>
        </w:rPr>
      </w:pPr>
      <w:proofErr w:type="gramStart"/>
      <w:r w:rsidRPr="00B02994">
        <w:rPr>
          <w:lang w:val="fr-FR"/>
        </w:rPr>
        <w:t>endpoint</w:t>
      </w:r>
      <w:proofErr w:type="gramEnd"/>
      <w:r w:rsidRPr="00B02994">
        <w:rPr>
          <w:lang w:val="fr-FR"/>
        </w:rPr>
        <w:t xml:space="preserve"> spécifique ;</w:t>
      </w:r>
    </w:p>
    <w:p w14:paraId="17FC4A2B" w14:textId="77777777" w:rsidR="00B02994" w:rsidRPr="00B02994" w:rsidRDefault="00B02994">
      <w:pPr>
        <w:numPr>
          <w:ilvl w:val="0"/>
          <w:numId w:val="112"/>
        </w:numPr>
        <w:rPr>
          <w:lang w:val="fr-FR"/>
        </w:rPr>
      </w:pPr>
      <w:proofErr w:type="gramStart"/>
      <w:r w:rsidRPr="00B02994">
        <w:rPr>
          <w:lang w:val="fr-FR"/>
        </w:rPr>
        <w:t>contrôle</w:t>
      </w:r>
      <w:proofErr w:type="gramEnd"/>
      <w:r w:rsidRPr="00B02994">
        <w:rPr>
          <w:lang w:val="fr-FR"/>
        </w:rPr>
        <w:t xml:space="preserve"> administratif renforcé ;</w:t>
      </w:r>
    </w:p>
    <w:p w14:paraId="44B612B6" w14:textId="77777777" w:rsidR="00B02994" w:rsidRPr="00B02994" w:rsidRDefault="00B02994">
      <w:pPr>
        <w:numPr>
          <w:ilvl w:val="0"/>
          <w:numId w:val="112"/>
        </w:numPr>
        <w:rPr>
          <w:lang w:val="fr-FR"/>
        </w:rPr>
      </w:pPr>
      <w:proofErr w:type="gramStart"/>
      <w:r w:rsidRPr="00B02994">
        <w:rPr>
          <w:lang w:val="fr-FR"/>
        </w:rPr>
        <w:t>validation</w:t>
      </w:r>
      <w:proofErr w:type="gramEnd"/>
      <w:r w:rsidRPr="00B02994">
        <w:rPr>
          <w:lang w:val="fr-FR"/>
        </w:rPr>
        <w:t xml:space="preserve"> des valeurs ;</w:t>
      </w:r>
    </w:p>
    <w:p w14:paraId="17F8A7B6" w14:textId="77777777" w:rsidR="00B02994" w:rsidRPr="00B02994" w:rsidRDefault="00B02994">
      <w:pPr>
        <w:numPr>
          <w:ilvl w:val="0"/>
          <w:numId w:val="112"/>
        </w:numPr>
        <w:rPr>
          <w:lang w:val="fr-FR"/>
        </w:rPr>
      </w:pPr>
      <w:proofErr w:type="gramStart"/>
      <w:r w:rsidRPr="00B02994">
        <w:rPr>
          <w:lang w:val="fr-FR"/>
        </w:rPr>
        <w:t>audit</w:t>
      </w:r>
      <w:proofErr w:type="gramEnd"/>
      <w:r w:rsidRPr="00B02994">
        <w:rPr>
          <w:lang w:val="fr-FR"/>
        </w:rPr>
        <w:t xml:space="preserve"> ;</w:t>
      </w:r>
    </w:p>
    <w:p w14:paraId="3946B18E" w14:textId="77777777" w:rsidR="00B02994" w:rsidRPr="00B02994" w:rsidRDefault="00B02994">
      <w:pPr>
        <w:numPr>
          <w:ilvl w:val="0"/>
          <w:numId w:val="112"/>
        </w:numPr>
        <w:rPr>
          <w:lang w:val="fr-FR"/>
        </w:rPr>
      </w:pPr>
      <w:proofErr w:type="gramStart"/>
      <w:r w:rsidRPr="00B02994">
        <w:rPr>
          <w:lang w:val="fr-FR"/>
        </w:rPr>
        <w:t>protection</w:t>
      </w:r>
      <w:proofErr w:type="gramEnd"/>
      <w:r w:rsidRPr="00B02994">
        <w:rPr>
          <w:lang w:val="fr-FR"/>
        </w:rPr>
        <w:t xml:space="preserve"> contre l’auto-élévation non autorisée ;</w:t>
      </w:r>
    </w:p>
    <w:p w14:paraId="68167684" w14:textId="77777777" w:rsidR="00B02994" w:rsidRPr="00B02994" w:rsidRDefault="00B02994">
      <w:pPr>
        <w:numPr>
          <w:ilvl w:val="0"/>
          <w:numId w:val="112"/>
        </w:numPr>
        <w:rPr>
          <w:lang w:val="fr-FR"/>
        </w:rPr>
      </w:pPr>
      <w:proofErr w:type="gramStart"/>
      <w:r w:rsidRPr="00B02994">
        <w:rPr>
          <w:lang w:val="fr-FR"/>
        </w:rPr>
        <w:t>stratégie</w:t>
      </w:r>
      <w:proofErr w:type="gramEnd"/>
      <w:r w:rsidRPr="00B02994">
        <w:rPr>
          <w:lang w:val="fr-FR"/>
        </w:rPr>
        <w:t xml:space="preserve"> concernant les sessions déjà émises.</w:t>
      </w:r>
    </w:p>
    <w:p w14:paraId="40CD8F4D" w14:textId="77777777" w:rsidR="00B02994" w:rsidRPr="00B02994" w:rsidRDefault="00B02994" w:rsidP="00B02994">
      <w:pPr>
        <w:rPr>
          <w:lang w:val="fr-FR"/>
        </w:rPr>
      </w:pPr>
      <w:r w:rsidRPr="00B02994">
        <w:rPr>
          <w:lang w:val="fr-FR"/>
        </w:rPr>
        <w:t>En l’absence d’un contrat complet démontré, cette fonction ne doit pas être présentée comme opérationnelle.</w:t>
      </w:r>
    </w:p>
    <w:p w14:paraId="28FF65A6" w14:textId="77777777" w:rsidR="00B02994" w:rsidRPr="00B02994" w:rsidRDefault="00B02994" w:rsidP="00B02994">
      <w:pPr>
        <w:rPr>
          <w:lang w:val="fr-FR"/>
        </w:rPr>
      </w:pPr>
      <w:r w:rsidRPr="00B02994">
        <w:rPr>
          <w:lang w:val="fr-FR"/>
        </w:rPr>
        <w:pict w14:anchorId="15F018B6">
          <v:rect id="_x0000_i3830" style="width:0;height:1.5pt" o:hralign="center" o:hrstd="t" o:hr="t" fillcolor="#a0a0a0" stroked="f"/>
        </w:pict>
      </w:r>
    </w:p>
    <w:p w14:paraId="68EB61A0" w14:textId="77777777" w:rsidR="00B02994" w:rsidRPr="00B02994" w:rsidRDefault="00B02994" w:rsidP="00B02994">
      <w:pPr>
        <w:rPr>
          <w:b/>
          <w:bCs/>
          <w:lang w:val="fr-FR"/>
        </w:rPr>
      </w:pPr>
      <w:r w:rsidRPr="00B02994">
        <w:rPr>
          <w:b/>
          <w:bCs/>
          <w:lang w:val="fr-FR"/>
        </w:rPr>
        <w:t>13.27. Suppression</w:t>
      </w:r>
    </w:p>
    <w:p w14:paraId="290D2C8A" w14:textId="77777777" w:rsidR="00B02994" w:rsidRPr="00B02994" w:rsidRDefault="00B02994" w:rsidP="00B02994">
      <w:pPr>
        <w:rPr>
          <w:lang w:val="fr-FR"/>
        </w:rPr>
      </w:pPr>
      <w:r w:rsidRPr="00B02994">
        <w:rPr>
          <w:lang w:val="fr-FR"/>
        </w:rPr>
        <w:t>La suppression d’un compte pose également des questions de cohérence :</w:t>
      </w:r>
    </w:p>
    <w:p w14:paraId="797275CF" w14:textId="70C530BD" w:rsidR="00B02994" w:rsidRPr="00B02994" w:rsidRDefault="00B02994" w:rsidP="00B02994">
      <w:pPr>
        <w:rPr>
          <w:lang w:val="fr-FR"/>
        </w:rPr>
      </w:pPr>
      <m:oMathPara>
        <m:oMath>
          <m:r>
            <w:rPr>
              <w:rFonts w:ascii="Cambria Math" w:hAnsi="Cambria Math"/>
              <w:lang w:val="fr-FR"/>
            </w:rPr>
            <m:t>Delete</m:t>
          </m:r>
          <m:d>
            <m:dPr>
              <m:ctrlPr>
                <w:rPr>
                  <w:rFonts w:ascii="Cambria Math" w:hAnsi="Cambria Math"/>
                  <w:lang w:val="fr-FR"/>
                </w:rPr>
              </m:ctrlPr>
            </m:dPr>
            <m:e>
              <m:r>
                <w:rPr>
                  <w:rFonts w:ascii="Cambria Math" w:hAnsi="Cambria Math"/>
                  <w:lang w:val="fr-FR"/>
                </w:rPr>
                <m:t>User</m:t>
              </m:r>
            </m:e>
          </m:d>
          <m:r>
            <w:rPr>
              <w:rFonts w:ascii="Cambria Math" w:hAnsi="Cambria Math"/>
              <w:lang w:val="fr-FR"/>
            </w:rPr>
            <m:t>⇒?</m:t>
          </m:r>
        </m:oMath>
      </m:oMathPara>
    </w:p>
    <w:p w14:paraId="371E7193" w14:textId="77777777" w:rsidR="00B02994" w:rsidRPr="00B02994" w:rsidRDefault="00B02994" w:rsidP="00B02994">
      <w:pPr>
        <w:rPr>
          <w:lang w:val="fr-FR"/>
        </w:rPr>
      </w:pPr>
      <w:r w:rsidRPr="00B02994">
        <w:rPr>
          <w:lang w:val="fr-FR"/>
        </w:rPr>
        <w:t>Que deviennent :</w:t>
      </w:r>
    </w:p>
    <w:p w14:paraId="25F7D31F" w14:textId="77777777" w:rsidR="00B02994" w:rsidRPr="00B02994" w:rsidRDefault="00B02994">
      <w:pPr>
        <w:numPr>
          <w:ilvl w:val="0"/>
          <w:numId w:val="113"/>
        </w:numPr>
        <w:rPr>
          <w:lang w:val="fr-FR"/>
        </w:rPr>
      </w:pPr>
      <w:proofErr w:type="gramStart"/>
      <w:r w:rsidRPr="00B02994">
        <w:rPr>
          <w:lang w:val="fr-FR"/>
        </w:rPr>
        <w:t>fichiers</w:t>
      </w:r>
      <w:proofErr w:type="gramEnd"/>
      <w:r w:rsidRPr="00B02994">
        <w:rPr>
          <w:lang w:val="fr-FR"/>
        </w:rPr>
        <w:t xml:space="preserve"> ;</w:t>
      </w:r>
    </w:p>
    <w:p w14:paraId="2F6B0103" w14:textId="77777777" w:rsidR="00B02994" w:rsidRPr="00B02994" w:rsidRDefault="00B02994">
      <w:pPr>
        <w:numPr>
          <w:ilvl w:val="0"/>
          <w:numId w:val="113"/>
        </w:numPr>
        <w:rPr>
          <w:lang w:val="fr-FR"/>
        </w:rPr>
      </w:pPr>
      <w:proofErr w:type="gramStart"/>
      <w:r w:rsidRPr="00B02994">
        <w:rPr>
          <w:lang w:val="fr-FR"/>
        </w:rPr>
        <w:t>partages</w:t>
      </w:r>
      <w:proofErr w:type="gramEnd"/>
      <w:r w:rsidRPr="00B02994">
        <w:rPr>
          <w:lang w:val="fr-FR"/>
        </w:rPr>
        <w:t xml:space="preserve"> ;</w:t>
      </w:r>
    </w:p>
    <w:p w14:paraId="3712A522" w14:textId="77777777" w:rsidR="00B02994" w:rsidRPr="00B02994" w:rsidRDefault="00B02994">
      <w:pPr>
        <w:numPr>
          <w:ilvl w:val="0"/>
          <w:numId w:val="113"/>
        </w:numPr>
        <w:rPr>
          <w:lang w:val="fr-FR"/>
        </w:rPr>
      </w:pPr>
      <w:proofErr w:type="gramStart"/>
      <w:r w:rsidRPr="00B02994">
        <w:rPr>
          <w:lang w:val="fr-FR"/>
        </w:rPr>
        <w:t>refresh</w:t>
      </w:r>
      <w:proofErr w:type="gramEnd"/>
      <w:r w:rsidRPr="00B02994">
        <w:rPr>
          <w:lang w:val="fr-FR"/>
        </w:rPr>
        <w:t xml:space="preserve"> tokens ;</w:t>
      </w:r>
    </w:p>
    <w:p w14:paraId="6155E968" w14:textId="77777777" w:rsidR="00B02994" w:rsidRPr="00B02994" w:rsidRDefault="00B02994">
      <w:pPr>
        <w:numPr>
          <w:ilvl w:val="0"/>
          <w:numId w:val="113"/>
        </w:numPr>
        <w:rPr>
          <w:lang w:val="fr-FR"/>
        </w:rPr>
      </w:pPr>
      <w:proofErr w:type="gramStart"/>
      <w:r w:rsidRPr="00B02994">
        <w:rPr>
          <w:lang w:val="fr-FR"/>
        </w:rPr>
        <w:t>événements</w:t>
      </w:r>
      <w:proofErr w:type="gramEnd"/>
      <w:r w:rsidRPr="00B02994">
        <w:rPr>
          <w:lang w:val="fr-FR"/>
        </w:rPr>
        <w:t xml:space="preserve"> d’audit ;</w:t>
      </w:r>
    </w:p>
    <w:p w14:paraId="37E835BD" w14:textId="77777777" w:rsidR="00B02994" w:rsidRPr="00B02994" w:rsidRDefault="00B02994">
      <w:pPr>
        <w:numPr>
          <w:ilvl w:val="0"/>
          <w:numId w:val="113"/>
        </w:numPr>
        <w:rPr>
          <w:lang w:val="fr-FR"/>
        </w:rPr>
      </w:pPr>
      <w:proofErr w:type="gramStart"/>
      <w:r w:rsidRPr="00B02994">
        <w:rPr>
          <w:lang w:val="fr-FR"/>
        </w:rPr>
        <w:t>dispositifs</w:t>
      </w:r>
      <w:proofErr w:type="gramEnd"/>
      <w:r w:rsidRPr="00B02994">
        <w:rPr>
          <w:lang w:val="fr-FR"/>
        </w:rPr>
        <w:t xml:space="preserve"> d’authentification ;</w:t>
      </w:r>
    </w:p>
    <w:p w14:paraId="62627045" w14:textId="77777777" w:rsidR="00B02994" w:rsidRPr="00B02994" w:rsidRDefault="00B02994">
      <w:pPr>
        <w:numPr>
          <w:ilvl w:val="0"/>
          <w:numId w:val="113"/>
        </w:numPr>
        <w:rPr>
          <w:lang w:val="fr-FR"/>
        </w:rPr>
      </w:pPr>
      <w:proofErr w:type="gramStart"/>
      <w:r w:rsidRPr="00B02994">
        <w:rPr>
          <w:lang w:val="fr-FR"/>
        </w:rPr>
        <w:t>challenges</w:t>
      </w:r>
      <w:proofErr w:type="gramEnd"/>
      <w:r w:rsidRPr="00B02994">
        <w:rPr>
          <w:lang w:val="fr-FR"/>
        </w:rPr>
        <w:t xml:space="preserve"> ;</w:t>
      </w:r>
    </w:p>
    <w:p w14:paraId="7579F462" w14:textId="77777777" w:rsidR="00B02994" w:rsidRPr="00B02994" w:rsidRDefault="00B02994">
      <w:pPr>
        <w:numPr>
          <w:ilvl w:val="0"/>
          <w:numId w:val="113"/>
        </w:numPr>
        <w:rPr>
          <w:lang w:val="fr-FR"/>
        </w:rPr>
      </w:pPr>
      <w:proofErr w:type="gramStart"/>
      <w:r w:rsidRPr="00B02994">
        <w:rPr>
          <w:lang w:val="fr-FR"/>
        </w:rPr>
        <w:t>données</w:t>
      </w:r>
      <w:proofErr w:type="gramEnd"/>
      <w:r w:rsidRPr="00B02994">
        <w:rPr>
          <w:lang w:val="fr-FR"/>
        </w:rPr>
        <w:t xml:space="preserve"> associées ?</w:t>
      </w:r>
    </w:p>
    <w:p w14:paraId="62A15454" w14:textId="77777777" w:rsidR="00B02994" w:rsidRPr="00B02994" w:rsidRDefault="00B02994" w:rsidP="00B02994">
      <w:pPr>
        <w:rPr>
          <w:lang w:val="fr-FR"/>
        </w:rPr>
      </w:pPr>
      <w:r w:rsidRPr="00B02994">
        <w:rPr>
          <w:lang w:val="fr-FR"/>
        </w:rPr>
        <w:t>Sans politique clairement définie, un simple bouton Delete pourrait provoquer des incohérences ou des pertes de données.</w:t>
      </w:r>
    </w:p>
    <w:p w14:paraId="622CF6C0" w14:textId="77777777" w:rsidR="00B02994" w:rsidRPr="00B02994" w:rsidRDefault="00B02994" w:rsidP="00B02994">
      <w:pPr>
        <w:rPr>
          <w:lang w:val="fr-FR"/>
        </w:rPr>
      </w:pPr>
      <w:r w:rsidRPr="00B02994">
        <w:rPr>
          <w:lang w:val="fr-FR"/>
        </w:rPr>
        <w:pict w14:anchorId="36F0AE12">
          <v:rect id="_x0000_i3831" style="width:0;height:1.5pt" o:hralign="center" o:hrstd="t" o:hr="t" fillcolor="#a0a0a0" stroked="f"/>
        </w:pict>
      </w:r>
    </w:p>
    <w:p w14:paraId="72031497" w14:textId="77777777" w:rsidR="00B02994" w:rsidRPr="00B02994" w:rsidRDefault="00B02994" w:rsidP="00B02994">
      <w:pPr>
        <w:rPr>
          <w:b/>
          <w:bCs/>
          <w:lang w:val="fr-FR"/>
        </w:rPr>
      </w:pPr>
      <w:r w:rsidRPr="00B02994">
        <w:rPr>
          <w:b/>
          <w:bCs/>
          <w:lang w:val="fr-FR"/>
        </w:rPr>
        <w:t>13.28. Quarantaine</w:t>
      </w:r>
    </w:p>
    <w:p w14:paraId="7B39D3D2" w14:textId="77777777" w:rsidR="00B02994" w:rsidRPr="00B02994" w:rsidRDefault="00B02994" w:rsidP="00B02994">
      <w:pPr>
        <w:rPr>
          <w:lang w:val="fr-FR"/>
        </w:rPr>
      </w:pPr>
      <w:r w:rsidRPr="00B02994">
        <w:rPr>
          <w:lang w:val="fr-FR"/>
        </w:rPr>
        <w:t>Une fonction de quarantaine nécessiterait un modèle métier précis.</w:t>
      </w:r>
    </w:p>
    <w:p w14:paraId="74801FF0" w14:textId="77777777" w:rsidR="00B02994" w:rsidRPr="00B02994" w:rsidRDefault="00B02994" w:rsidP="00B02994">
      <w:pPr>
        <w:rPr>
          <w:lang w:val="fr-FR"/>
        </w:rPr>
      </w:pPr>
      <w:r w:rsidRPr="00B02994">
        <w:rPr>
          <w:lang w:val="fr-FR"/>
        </w:rPr>
        <w:t>Il faudrait définir :</w:t>
      </w:r>
    </w:p>
    <w:p w14:paraId="725635BE" w14:textId="0BA21E65" w:rsidR="00B02994" w:rsidRPr="00B02994" w:rsidRDefault="00B02994" w:rsidP="00B02994">
      <w:pPr>
        <w:rPr>
          <w:lang w:val="fr-FR"/>
        </w:rPr>
      </w:pPr>
      <m:oMathPara>
        <m:oMath>
          <m:r>
            <w:rPr>
              <w:rFonts w:ascii="Cambria Math" w:hAnsi="Cambria Math"/>
              <w:lang w:val="fr-FR"/>
            </w:rPr>
            <m:t>QuarantinedArtifact</m:t>
          </m:r>
        </m:oMath>
      </m:oMathPara>
    </w:p>
    <w:p w14:paraId="7058A817" w14:textId="77777777" w:rsidR="00B02994" w:rsidRPr="00B02994" w:rsidRDefault="00B02994" w:rsidP="00B02994">
      <w:pPr>
        <w:rPr>
          <w:lang w:val="fr-FR"/>
        </w:rPr>
      </w:pPr>
      <w:proofErr w:type="gramStart"/>
      <w:r w:rsidRPr="00B02994">
        <w:rPr>
          <w:lang w:val="fr-FR"/>
        </w:rPr>
        <w:t>ainsi</w:t>
      </w:r>
      <w:proofErr w:type="gramEnd"/>
      <w:r w:rsidRPr="00B02994">
        <w:rPr>
          <w:lang w:val="fr-FR"/>
        </w:rPr>
        <w:t xml:space="preserve"> que :</w:t>
      </w:r>
    </w:p>
    <w:p w14:paraId="1435741E" w14:textId="77777777" w:rsidR="00B02994" w:rsidRPr="00B02994" w:rsidRDefault="00B02994">
      <w:pPr>
        <w:numPr>
          <w:ilvl w:val="0"/>
          <w:numId w:val="114"/>
        </w:numPr>
        <w:rPr>
          <w:lang w:val="fr-FR"/>
        </w:rPr>
      </w:pPr>
      <w:proofErr w:type="gramStart"/>
      <w:r w:rsidRPr="00B02994">
        <w:rPr>
          <w:lang w:val="fr-FR"/>
        </w:rPr>
        <w:t>emplacement</w:t>
      </w:r>
      <w:proofErr w:type="gramEnd"/>
      <w:r w:rsidRPr="00B02994">
        <w:rPr>
          <w:lang w:val="fr-FR"/>
        </w:rPr>
        <w:t xml:space="preserve"> ;</w:t>
      </w:r>
    </w:p>
    <w:p w14:paraId="61B45CD1" w14:textId="77777777" w:rsidR="00B02994" w:rsidRPr="00B02994" w:rsidRDefault="00B02994">
      <w:pPr>
        <w:numPr>
          <w:ilvl w:val="0"/>
          <w:numId w:val="114"/>
        </w:numPr>
        <w:rPr>
          <w:lang w:val="fr-FR"/>
        </w:rPr>
      </w:pPr>
      <w:proofErr w:type="gramStart"/>
      <w:r w:rsidRPr="00B02994">
        <w:rPr>
          <w:lang w:val="fr-FR"/>
        </w:rPr>
        <w:t>permissions</w:t>
      </w:r>
      <w:proofErr w:type="gramEnd"/>
      <w:r w:rsidRPr="00B02994">
        <w:rPr>
          <w:lang w:val="fr-FR"/>
        </w:rPr>
        <w:t xml:space="preserve"> ;</w:t>
      </w:r>
    </w:p>
    <w:p w14:paraId="5F59A76C" w14:textId="77777777" w:rsidR="00B02994" w:rsidRPr="00B02994" w:rsidRDefault="00B02994">
      <w:pPr>
        <w:numPr>
          <w:ilvl w:val="0"/>
          <w:numId w:val="114"/>
        </w:numPr>
        <w:rPr>
          <w:lang w:val="fr-FR"/>
        </w:rPr>
      </w:pPr>
      <w:proofErr w:type="gramStart"/>
      <w:r w:rsidRPr="00B02994">
        <w:rPr>
          <w:lang w:val="fr-FR"/>
        </w:rPr>
        <w:t>durée</w:t>
      </w:r>
      <w:proofErr w:type="gramEnd"/>
      <w:r w:rsidRPr="00B02994">
        <w:rPr>
          <w:lang w:val="fr-FR"/>
        </w:rPr>
        <w:t xml:space="preserve"> de conservation ;</w:t>
      </w:r>
    </w:p>
    <w:p w14:paraId="0D78D0D9" w14:textId="77777777" w:rsidR="00B02994" w:rsidRPr="00B02994" w:rsidRDefault="00B02994">
      <w:pPr>
        <w:numPr>
          <w:ilvl w:val="0"/>
          <w:numId w:val="114"/>
        </w:numPr>
        <w:rPr>
          <w:lang w:val="fr-FR"/>
        </w:rPr>
      </w:pPr>
      <w:proofErr w:type="gramStart"/>
      <w:r w:rsidRPr="00B02994">
        <w:rPr>
          <w:lang w:val="fr-FR"/>
        </w:rPr>
        <w:t>actions</w:t>
      </w:r>
      <w:proofErr w:type="gramEnd"/>
      <w:r w:rsidRPr="00B02994">
        <w:rPr>
          <w:lang w:val="fr-FR"/>
        </w:rPr>
        <w:t xml:space="preserve"> autorisées ;</w:t>
      </w:r>
    </w:p>
    <w:p w14:paraId="6EF0DCE9" w14:textId="77777777" w:rsidR="00B02994" w:rsidRPr="00B02994" w:rsidRDefault="00B02994">
      <w:pPr>
        <w:numPr>
          <w:ilvl w:val="0"/>
          <w:numId w:val="114"/>
        </w:numPr>
        <w:rPr>
          <w:lang w:val="fr-FR"/>
        </w:rPr>
      </w:pPr>
      <w:proofErr w:type="gramStart"/>
      <w:r w:rsidRPr="00B02994">
        <w:rPr>
          <w:lang w:val="fr-FR"/>
        </w:rPr>
        <w:t>règles</w:t>
      </w:r>
      <w:proofErr w:type="gramEnd"/>
      <w:r w:rsidRPr="00B02994">
        <w:rPr>
          <w:lang w:val="fr-FR"/>
        </w:rPr>
        <w:t xml:space="preserve"> de suppression ;</w:t>
      </w:r>
    </w:p>
    <w:p w14:paraId="2957CCCF" w14:textId="77777777" w:rsidR="00B02994" w:rsidRPr="00B02994" w:rsidRDefault="00B02994">
      <w:pPr>
        <w:numPr>
          <w:ilvl w:val="0"/>
          <w:numId w:val="114"/>
        </w:numPr>
        <w:rPr>
          <w:lang w:val="fr-FR"/>
        </w:rPr>
      </w:pPr>
      <w:proofErr w:type="gramStart"/>
      <w:r w:rsidRPr="00B02994">
        <w:rPr>
          <w:lang w:val="fr-FR"/>
        </w:rPr>
        <w:lastRenderedPageBreak/>
        <w:t>audit</w:t>
      </w:r>
      <w:proofErr w:type="gramEnd"/>
      <w:r w:rsidRPr="00B02994">
        <w:rPr>
          <w:lang w:val="fr-FR"/>
        </w:rPr>
        <w:t xml:space="preserve"> ;</w:t>
      </w:r>
    </w:p>
    <w:p w14:paraId="2858E5E9" w14:textId="77777777" w:rsidR="00B02994" w:rsidRPr="00B02994" w:rsidRDefault="00B02994">
      <w:pPr>
        <w:numPr>
          <w:ilvl w:val="0"/>
          <w:numId w:val="114"/>
        </w:numPr>
        <w:rPr>
          <w:lang w:val="fr-FR"/>
        </w:rPr>
      </w:pPr>
      <w:proofErr w:type="gramStart"/>
      <w:r w:rsidRPr="00B02994">
        <w:rPr>
          <w:lang w:val="fr-FR"/>
        </w:rPr>
        <w:t>relation</w:t>
      </w:r>
      <w:proofErr w:type="gramEnd"/>
      <w:r w:rsidRPr="00B02994">
        <w:rPr>
          <w:lang w:val="fr-FR"/>
        </w:rPr>
        <w:t xml:space="preserve"> avec les scanners.</w:t>
      </w:r>
    </w:p>
    <w:p w14:paraId="7578E4C6" w14:textId="77777777" w:rsidR="00B02994" w:rsidRPr="00B02994" w:rsidRDefault="00B02994" w:rsidP="00B02994">
      <w:pPr>
        <w:rPr>
          <w:lang w:val="fr-FR"/>
        </w:rPr>
      </w:pPr>
      <w:r w:rsidRPr="00B02994">
        <w:rPr>
          <w:lang w:val="fr-FR"/>
        </w:rPr>
        <w:t>La présence de ClamAV et YARA dans le pipeline ne suffit donc pas à démontrer l’existence d’un sous-système administratif de quarantaine.</w:t>
      </w:r>
    </w:p>
    <w:p w14:paraId="39ED648F" w14:textId="77777777" w:rsidR="00B02994" w:rsidRPr="00B02994" w:rsidRDefault="00B02994" w:rsidP="00B02994">
      <w:pPr>
        <w:rPr>
          <w:lang w:val="fr-FR"/>
        </w:rPr>
      </w:pPr>
      <w:r w:rsidRPr="00B02994">
        <w:rPr>
          <w:lang w:val="fr-FR"/>
        </w:rPr>
        <w:pict w14:anchorId="4A52CBF8">
          <v:rect id="_x0000_i3832" style="width:0;height:1.5pt" o:hralign="center" o:hrstd="t" o:hr="t" fillcolor="#a0a0a0" stroked="f"/>
        </w:pict>
      </w:r>
    </w:p>
    <w:p w14:paraId="633799B0" w14:textId="77777777" w:rsidR="00B02994" w:rsidRPr="00B02994" w:rsidRDefault="00B02994" w:rsidP="00B02994">
      <w:pPr>
        <w:rPr>
          <w:b/>
          <w:bCs/>
          <w:lang w:val="fr-FR"/>
        </w:rPr>
      </w:pPr>
      <w:r w:rsidRPr="00B02994">
        <w:rPr>
          <w:b/>
          <w:bCs/>
          <w:lang w:val="fr-FR"/>
        </w:rPr>
        <w:t>13.29. Gestion des incidents</w:t>
      </w:r>
    </w:p>
    <w:p w14:paraId="670FE9AC" w14:textId="77777777" w:rsidR="00B02994" w:rsidRPr="00B02994" w:rsidRDefault="00B02994" w:rsidP="00B02994">
      <w:pPr>
        <w:rPr>
          <w:lang w:val="fr-FR"/>
        </w:rPr>
      </w:pPr>
      <w:r w:rsidRPr="00B02994">
        <w:rPr>
          <w:lang w:val="fr-FR"/>
        </w:rPr>
        <w:t>Une gestion d’incidents complète introduirait encore d’autres concepts :</w:t>
      </w:r>
    </w:p>
    <w:p w14:paraId="68846B89" w14:textId="592FE1ED" w:rsidR="00B02994" w:rsidRPr="00B02994" w:rsidRDefault="00B02994" w:rsidP="00B02994">
      <w:pPr>
        <w:rPr>
          <w:lang w:val="fr-FR"/>
        </w:rPr>
      </w:pPr>
      <m:oMathPara>
        <m:oMath>
          <m:r>
            <w:rPr>
              <w:rFonts w:ascii="Cambria Math" w:hAnsi="Cambria Math"/>
              <w:lang w:val="fr-FR"/>
            </w:rPr>
            <m:t>Incident=Type+Severity+Status+Evidence+Owner+Timeline</m:t>
          </m:r>
        </m:oMath>
      </m:oMathPara>
    </w:p>
    <w:p w14:paraId="3B1E50DE" w14:textId="77777777" w:rsidR="00B02994" w:rsidRPr="00B02994" w:rsidRDefault="00B02994" w:rsidP="00B02994">
      <w:pPr>
        <w:rPr>
          <w:lang w:val="fr-FR"/>
        </w:rPr>
      </w:pPr>
      <w:r w:rsidRPr="00B02994">
        <w:rPr>
          <w:lang w:val="fr-FR"/>
        </w:rPr>
        <w:t xml:space="preserve">Sans modèle, endpoints et </w:t>
      </w:r>
      <w:proofErr w:type="gramStart"/>
      <w:r w:rsidRPr="00B02994">
        <w:rPr>
          <w:lang w:val="fr-FR"/>
        </w:rPr>
        <w:t>stockage correspondants</w:t>
      </w:r>
      <w:proofErr w:type="gramEnd"/>
      <w:r w:rsidRPr="00B02994">
        <w:rPr>
          <w:lang w:val="fr-FR"/>
        </w:rPr>
        <w:t xml:space="preserve">, </w:t>
      </w:r>
      <w:proofErr w:type="gramStart"/>
      <w:r w:rsidRPr="00B02994">
        <w:rPr>
          <w:lang w:val="fr-FR"/>
        </w:rPr>
        <w:t>une page Incidents</w:t>
      </w:r>
      <w:proofErr w:type="gramEnd"/>
      <w:r w:rsidRPr="00B02994">
        <w:rPr>
          <w:lang w:val="fr-FR"/>
        </w:rPr>
        <w:t xml:space="preserve"> ne serait qu’une coquille visuelle.</w:t>
      </w:r>
    </w:p>
    <w:p w14:paraId="15113648" w14:textId="77777777" w:rsidR="00B02994" w:rsidRPr="00B02994" w:rsidRDefault="00B02994" w:rsidP="00B02994">
      <w:pPr>
        <w:rPr>
          <w:lang w:val="fr-FR"/>
        </w:rPr>
      </w:pPr>
      <w:r w:rsidRPr="00B02994">
        <w:rPr>
          <w:lang w:val="fr-FR"/>
        </w:rPr>
        <w:t>L’absence volontaire de cette simulation améliore la fidélité de l’administration par rapport au système réel.</w:t>
      </w:r>
    </w:p>
    <w:p w14:paraId="505C35A2" w14:textId="77777777" w:rsidR="00B02994" w:rsidRPr="00B02994" w:rsidRDefault="00B02994" w:rsidP="00B02994">
      <w:pPr>
        <w:rPr>
          <w:lang w:val="fr-FR"/>
        </w:rPr>
      </w:pPr>
      <w:r w:rsidRPr="00B02994">
        <w:rPr>
          <w:lang w:val="fr-FR"/>
        </w:rPr>
        <w:pict w14:anchorId="6567C45B">
          <v:rect id="_x0000_i3833" style="width:0;height:1.5pt" o:hralign="center" o:hrstd="t" o:hr="t" fillcolor="#a0a0a0" stroked="f"/>
        </w:pict>
      </w:r>
    </w:p>
    <w:p w14:paraId="7C825AA5" w14:textId="77777777" w:rsidR="00B02994" w:rsidRPr="00B02994" w:rsidRDefault="00B02994" w:rsidP="00B02994">
      <w:pPr>
        <w:rPr>
          <w:b/>
          <w:bCs/>
          <w:lang w:val="fr-FR"/>
        </w:rPr>
      </w:pPr>
      <w:r w:rsidRPr="00B02994">
        <w:rPr>
          <w:b/>
          <w:bCs/>
          <w:lang w:val="fr-FR"/>
        </w:rPr>
        <w:t>13.30. Principe de non-fiction fonctionnelle</w:t>
      </w:r>
    </w:p>
    <w:p w14:paraId="2FDC6121" w14:textId="77777777" w:rsidR="00B02994" w:rsidRPr="00B02994" w:rsidRDefault="00B02994" w:rsidP="00B02994">
      <w:pPr>
        <w:rPr>
          <w:lang w:val="fr-FR"/>
        </w:rPr>
      </w:pPr>
      <w:r w:rsidRPr="00B02994">
        <w:rPr>
          <w:lang w:val="fr-FR"/>
        </w:rPr>
        <w:t>Cette approche peut être résumée par :</w:t>
      </w:r>
    </w:p>
    <w:p w14:paraId="34870C20" w14:textId="31C28FF9"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NoBackendCapability⇒NoFakeAdminCapability</m:t>
              </m:r>
            </m:e>
          </m:borderBox>
        </m:oMath>
      </m:oMathPara>
    </w:p>
    <w:p w14:paraId="3BE8F8FF" w14:textId="77777777" w:rsidR="00B02994" w:rsidRPr="00B02994" w:rsidRDefault="00B02994" w:rsidP="00B02994">
      <w:pPr>
        <w:rPr>
          <w:lang w:val="fr-FR"/>
        </w:rPr>
      </w:pPr>
      <w:r w:rsidRPr="00B02994">
        <w:rPr>
          <w:lang w:val="fr-FR"/>
        </w:rPr>
        <w:t>Une interface d’administration doit être particulièrement rigoureuse à ce sujet, car un contrôle visuellement actif peut donner une fausse impression de pouvoir opérationnel.</w:t>
      </w:r>
    </w:p>
    <w:p w14:paraId="73A53283" w14:textId="77777777" w:rsidR="00B02994" w:rsidRPr="00B02994" w:rsidRDefault="00B02994" w:rsidP="00B02994">
      <w:pPr>
        <w:rPr>
          <w:lang w:val="fr-FR"/>
        </w:rPr>
      </w:pPr>
      <w:r w:rsidRPr="00B02994">
        <w:rPr>
          <w:lang w:val="fr-FR"/>
        </w:rPr>
        <w:t>La retenue fonctionnelle constitue donc ici une qualité d’architecture.</w:t>
      </w:r>
    </w:p>
    <w:p w14:paraId="238FD0AA" w14:textId="77777777" w:rsidR="00B02994" w:rsidRPr="00B02994" w:rsidRDefault="00B02994" w:rsidP="00B02994">
      <w:pPr>
        <w:rPr>
          <w:lang w:val="fr-FR"/>
        </w:rPr>
      </w:pPr>
      <w:r w:rsidRPr="00B02994">
        <w:rPr>
          <w:lang w:val="fr-FR"/>
        </w:rPr>
        <w:pict w14:anchorId="58E4BA0A">
          <v:rect id="_x0000_i3834" style="width:0;height:1.5pt" o:hralign="center" o:hrstd="t" o:hr="t" fillcolor="#a0a0a0" stroked="f"/>
        </w:pict>
      </w:r>
    </w:p>
    <w:p w14:paraId="5F44D403" w14:textId="77777777" w:rsidR="00B02994" w:rsidRPr="00B02994" w:rsidRDefault="00B02994" w:rsidP="00B02994">
      <w:pPr>
        <w:rPr>
          <w:b/>
          <w:bCs/>
          <w:lang w:val="fr-FR"/>
        </w:rPr>
      </w:pPr>
      <w:r w:rsidRPr="00B02994">
        <w:rPr>
          <w:b/>
          <w:bCs/>
          <w:lang w:val="fr-FR"/>
        </w:rPr>
        <w:t>13.31. Déconnexion administrative</w:t>
      </w:r>
    </w:p>
    <w:p w14:paraId="6E865127" w14:textId="77777777" w:rsidR="00B02994" w:rsidRPr="00B02994" w:rsidRDefault="00B02994" w:rsidP="00B02994">
      <w:pPr>
        <w:rPr>
          <w:lang w:val="fr-FR"/>
        </w:rPr>
      </w:pPr>
      <w:r w:rsidRPr="00B02994">
        <w:rPr>
          <w:lang w:val="fr-FR"/>
        </w:rPr>
        <w:t>La déconnexion doit supprimer l’état local de la session administrative et, lorsque le protocole le permet, demander la révocation du refresh token.</w:t>
      </w:r>
    </w:p>
    <w:p w14:paraId="31E42BBF" w14:textId="77777777" w:rsidR="00B02994" w:rsidRPr="00B02994" w:rsidRDefault="00B02994" w:rsidP="00B02994">
      <w:pPr>
        <w:rPr>
          <w:lang w:val="fr-FR"/>
        </w:rPr>
      </w:pPr>
      <w:r w:rsidRPr="00B02994">
        <w:rPr>
          <w:lang w:val="fr-FR"/>
        </w:rPr>
        <w:t>Conceptuellement :</w:t>
      </w:r>
    </w:p>
    <w:p w14:paraId="196F0B7E" w14:textId="32EA3D67" w:rsidR="00B02994" w:rsidRPr="00B02994" w:rsidRDefault="00B02994" w:rsidP="00B02994">
      <w:pPr>
        <w:rPr>
          <w:lang w:val="fr-FR"/>
        </w:rPr>
      </w:pPr>
      <m:oMathPara>
        <m:oMath>
          <m:r>
            <w:rPr>
              <w:rFonts w:ascii="Cambria Math" w:hAnsi="Cambria Math"/>
              <w:lang w:val="fr-FR"/>
            </w:rPr>
            <m:t>Logout→RevokeRefreshToken+ClearLocalSession</m:t>
          </m:r>
        </m:oMath>
      </m:oMathPara>
    </w:p>
    <w:p w14:paraId="541890BA" w14:textId="77777777" w:rsidR="00B02994" w:rsidRPr="00B02994" w:rsidRDefault="00B02994" w:rsidP="00B02994">
      <w:pPr>
        <w:rPr>
          <w:lang w:val="fr-FR"/>
        </w:rPr>
      </w:pPr>
      <w:r w:rsidRPr="00B02994">
        <w:rPr>
          <w:lang w:val="fr-FR"/>
        </w:rPr>
        <w:t>Cette opération réduit la possibilité de renouveler la session après déconnexion.</w:t>
      </w:r>
    </w:p>
    <w:p w14:paraId="4D751300" w14:textId="77777777" w:rsidR="00B02994" w:rsidRPr="00B02994" w:rsidRDefault="00B02994" w:rsidP="00B02994">
      <w:pPr>
        <w:rPr>
          <w:lang w:val="fr-FR"/>
        </w:rPr>
      </w:pPr>
      <w:r w:rsidRPr="00B02994">
        <w:rPr>
          <w:lang w:val="fr-FR"/>
        </w:rPr>
        <w:t>Elle ne doit cependant pas être décrite comme une révocation instantanée de tous les credentials déjà émis.</w:t>
      </w:r>
    </w:p>
    <w:p w14:paraId="1F66C244" w14:textId="77777777" w:rsidR="00B02994" w:rsidRPr="00B02994" w:rsidRDefault="00B02994" w:rsidP="00B02994">
      <w:pPr>
        <w:rPr>
          <w:lang w:val="fr-FR"/>
        </w:rPr>
      </w:pPr>
      <w:r w:rsidRPr="00B02994">
        <w:rPr>
          <w:lang w:val="fr-FR"/>
        </w:rPr>
        <w:pict w14:anchorId="59C1E973">
          <v:rect id="_x0000_i3835" style="width:0;height:1.5pt" o:hralign="center" o:hrstd="t" o:hr="t" fillcolor="#a0a0a0" stroked="f"/>
        </w:pict>
      </w:r>
    </w:p>
    <w:p w14:paraId="44376752" w14:textId="77777777" w:rsidR="00B02994" w:rsidRPr="00B02994" w:rsidRDefault="00B02994" w:rsidP="00B02994">
      <w:pPr>
        <w:rPr>
          <w:b/>
          <w:bCs/>
          <w:lang w:val="fr-FR"/>
        </w:rPr>
      </w:pPr>
      <w:r w:rsidRPr="00B02994">
        <w:rPr>
          <w:b/>
          <w:bCs/>
          <w:lang w:val="fr-FR"/>
        </w:rPr>
        <w:t>13.32. Access token déjà émis</w:t>
      </w:r>
    </w:p>
    <w:p w14:paraId="1C838C9C" w14:textId="77777777" w:rsidR="00B02994" w:rsidRPr="00B02994" w:rsidRDefault="00B02994" w:rsidP="00B02994">
      <w:pPr>
        <w:rPr>
          <w:lang w:val="fr-FR"/>
        </w:rPr>
      </w:pPr>
      <w:r w:rsidRPr="00B02994">
        <w:rPr>
          <w:lang w:val="fr-FR"/>
        </w:rPr>
        <w:t>Un access token signé et encore valide peut rester accepté jusqu’à son expiration si le backend ne maintient pas de mécanisme supplémentaire de révocation immédiate pour ce jeton.</w:t>
      </w:r>
    </w:p>
    <w:p w14:paraId="7DB5EBA6" w14:textId="77777777" w:rsidR="00B02994" w:rsidRPr="00B02994" w:rsidRDefault="00B02994" w:rsidP="00B02994">
      <w:pPr>
        <w:rPr>
          <w:lang w:val="fr-FR"/>
        </w:rPr>
      </w:pPr>
      <w:r w:rsidRPr="00B02994">
        <w:rPr>
          <w:lang w:val="fr-FR"/>
        </w:rPr>
        <w:t>Ainsi :</w:t>
      </w:r>
    </w:p>
    <w:p w14:paraId="471E3B3C" w14:textId="411CE1C5" w:rsidR="00B02994" w:rsidRPr="00B02994" w:rsidRDefault="00B02994" w:rsidP="00B02994">
      <w:pPr>
        <w:rPr>
          <w:lang w:val="fr-FR"/>
        </w:rPr>
      </w:pPr>
      <m:oMathPara>
        <m:oMath>
          <m:r>
            <w:rPr>
              <w:rFonts w:ascii="Cambria Math" w:hAnsi="Cambria Math"/>
              <w:lang w:val="fr-FR"/>
            </w:rPr>
            <m:t>RefreshTokenRevoked⇏AccessTokenInstantlyInvalid</m:t>
          </m:r>
        </m:oMath>
      </m:oMathPara>
    </w:p>
    <w:p w14:paraId="6DD3576B" w14:textId="77777777" w:rsidR="00B02994" w:rsidRPr="00B02994" w:rsidRDefault="00B02994" w:rsidP="00B02994">
      <w:pPr>
        <w:rPr>
          <w:lang w:val="fr-FR"/>
        </w:rPr>
      </w:pPr>
      <w:r w:rsidRPr="00B02994">
        <w:rPr>
          <w:lang w:val="fr-FR"/>
        </w:rPr>
        <w:t>Si :</w:t>
      </w:r>
    </w:p>
    <w:p w14:paraId="5FCD8FEB" w14:textId="58F51711" w:rsidR="00B02994" w:rsidRPr="00B02994" w:rsidRDefault="00B02994" w:rsidP="00B02994">
      <w:pPr>
        <w:rPr>
          <w:lang w:val="fr-FR"/>
        </w:rPr>
      </w:pPr>
      <m:oMathPara>
        <m:oMath>
          <m:r>
            <w:rPr>
              <w:rFonts w:ascii="Cambria Math" w:hAnsi="Cambria Math"/>
              <w:lang w:val="fr-FR"/>
            </w:rPr>
            <m:t>t&lt;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accessExpiration</m:t>
              </m:r>
            </m:sub>
          </m:sSub>
        </m:oMath>
      </m:oMathPara>
    </w:p>
    <w:p w14:paraId="6C170183" w14:textId="77777777" w:rsidR="00B02994" w:rsidRPr="00B02994" w:rsidRDefault="00B02994" w:rsidP="00B02994">
      <w:pPr>
        <w:rPr>
          <w:lang w:val="fr-FR"/>
        </w:rPr>
      </w:pPr>
      <w:proofErr w:type="gramStart"/>
      <w:r w:rsidRPr="00B02994">
        <w:rPr>
          <w:lang w:val="fr-FR"/>
        </w:rPr>
        <w:lastRenderedPageBreak/>
        <w:t>le</w:t>
      </w:r>
      <w:proofErr w:type="gramEnd"/>
      <w:r w:rsidRPr="00B02994">
        <w:rPr>
          <w:lang w:val="fr-FR"/>
        </w:rPr>
        <w:t xml:space="preserve"> token d’accès peut conserver sa validité selon le modèle JWT retenu.</w:t>
      </w:r>
    </w:p>
    <w:p w14:paraId="49A1E1F2" w14:textId="77777777" w:rsidR="00B02994" w:rsidRPr="00B02994" w:rsidRDefault="00B02994" w:rsidP="00B02994">
      <w:pPr>
        <w:rPr>
          <w:lang w:val="fr-FR"/>
        </w:rPr>
      </w:pPr>
      <w:r w:rsidRPr="00B02994">
        <w:rPr>
          <w:lang w:val="fr-FR"/>
        </w:rPr>
        <w:t>Cette propriété constitue une limite classique d’une architecture utilisant des access tokens courts et des refresh tokens révocables.</w:t>
      </w:r>
    </w:p>
    <w:p w14:paraId="6265D55B" w14:textId="77777777" w:rsidR="00B02994" w:rsidRPr="00B02994" w:rsidRDefault="00B02994" w:rsidP="00B02994">
      <w:pPr>
        <w:rPr>
          <w:lang w:val="fr-FR"/>
        </w:rPr>
      </w:pPr>
      <w:r w:rsidRPr="00B02994">
        <w:rPr>
          <w:lang w:val="fr-FR"/>
        </w:rPr>
        <w:pict w14:anchorId="7F25B61E">
          <v:rect id="_x0000_i3836" style="width:0;height:1.5pt" o:hralign="center" o:hrstd="t" o:hr="t" fillcolor="#a0a0a0" stroked="f"/>
        </w:pict>
      </w:r>
    </w:p>
    <w:p w14:paraId="77B6F918" w14:textId="77777777" w:rsidR="00B02994" w:rsidRPr="00B02994" w:rsidRDefault="00B02994" w:rsidP="00B02994">
      <w:pPr>
        <w:rPr>
          <w:b/>
          <w:bCs/>
          <w:lang w:val="fr-FR"/>
        </w:rPr>
      </w:pPr>
      <w:r w:rsidRPr="00B02994">
        <w:rPr>
          <w:b/>
          <w:bCs/>
          <w:lang w:val="fr-FR"/>
        </w:rPr>
        <w:t>13.33. Pourquoi utiliser des access tokens courts ?</w:t>
      </w:r>
    </w:p>
    <w:p w14:paraId="417F0348" w14:textId="77777777" w:rsidR="00B02994" w:rsidRPr="00B02994" w:rsidRDefault="00B02994" w:rsidP="00B02994">
      <w:pPr>
        <w:rPr>
          <w:lang w:val="fr-FR"/>
        </w:rPr>
      </w:pPr>
      <w:r w:rsidRPr="00B02994">
        <w:rPr>
          <w:lang w:val="fr-FR"/>
        </w:rPr>
        <w:t>La durée de vie limitée réduit la fenêtre résiduelle :</w:t>
      </w:r>
    </w:p>
    <w:p w14:paraId="40ADBAD8" w14:textId="14211AD3" w:rsidR="00B02994" w:rsidRPr="00B02994" w:rsidRDefault="00B02994" w:rsidP="00B02994">
      <w:pPr>
        <w:rPr>
          <w:lang w:val="fr-FR"/>
        </w:rPr>
      </w:pPr>
      <m:oMathPara>
        <m:oMath>
          <m:r>
            <w:rPr>
              <w:rFonts w:ascii="Cambria Math" w:hAnsi="Cambria Math"/>
              <w:lang w:val="fr-FR"/>
            </w:rPr>
            <m:t>ExposureWindow≤AccessTokenLifetime</m:t>
          </m:r>
        </m:oMath>
      </m:oMathPara>
    </w:p>
    <w:p w14:paraId="63E5DA91" w14:textId="77777777" w:rsidR="00B02994" w:rsidRPr="00B02994" w:rsidRDefault="00B02994" w:rsidP="00B02994">
      <w:pPr>
        <w:rPr>
          <w:lang w:val="fr-FR"/>
        </w:rPr>
      </w:pPr>
      <w:proofErr w:type="gramStart"/>
      <w:r w:rsidRPr="00B02994">
        <w:rPr>
          <w:lang w:val="fr-FR"/>
        </w:rPr>
        <w:t>dans</w:t>
      </w:r>
      <w:proofErr w:type="gramEnd"/>
      <w:r w:rsidRPr="00B02994">
        <w:rPr>
          <w:lang w:val="fr-FR"/>
        </w:rPr>
        <w:t xml:space="preserve"> le cas où aucune liste de révocation immédiate n’est utilisée pour chaque access token.</w:t>
      </w:r>
    </w:p>
    <w:p w14:paraId="03FECE50" w14:textId="77777777" w:rsidR="00B02994" w:rsidRPr="00B02994" w:rsidRDefault="00B02994" w:rsidP="00B02994">
      <w:pPr>
        <w:rPr>
          <w:lang w:val="fr-FR"/>
        </w:rPr>
      </w:pPr>
      <w:r w:rsidRPr="00B02994">
        <w:rPr>
          <w:lang w:val="fr-FR"/>
        </w:rPr>
        <w:t>Il s’agit d’un compromis entre :</w:t>
      </w:r>
    </w:p>
    <w:p w14:paraId="613D7A2C" w14:textId="77777777" w:rsidR="00B02994" w:rsidRPr="00B02994" w:rsidRDefault="00B02994">
      <w:pPr>
        <w:numPr>
          <w:ilvl w:val="0"/>
          <w:numId w:val="115"/>
        </w:numPr>
        <w:rPr>
          <w:lang w:val="fr-FR"/>
        </w:rPr>
      </w:pPr>
      <w:proofErr w:type="gramStart"/>
      <w:r w:rsidRPr="00B02994">
        <w:rPr>
          <w:lang w:val="fr-FR"/>
        </w:rPr>
        <w:t>performance</w:t>
      </w:r>
      <w:proofErr w:type="gramEnd"/>
      <w:r w:rsidRPr="00B02994">
        <w:rPr>
          <w:lang w:val="fr-FR"/>
        </w:rPr>
        <w:t xml:space="preserve"> ;</w:t>
      </w:r>
    </w:p>
    <w:p w14:paraId="0E84E326" w14:textId="77777777" w:rsidR="00B02994" w:rsidRPr="00B02994" w:rsidRDefault="00B02994">
      <w:pPr>
        <w:numPr>
          <w:ilvl w:val="0"/>
          <w:numId w:val="115"/>
        </w:numPr>
        <w:rPr>
          <w:lang w:val="fr-FR"/>
        </w:rPr>
      </w:pPr>
      <w:proofErr w:type="gramStart"/>
      <w:r w:rsidRPr="00B02994">
        <w:rPr>
          <w:lang w:val="fr-FR"/>
        </w:rPr>
        <w:t>simplicité</w:t>
      </w:r>
      <w:proofErr w:type="gramEnd"/>
      <w:r w:rsidRPr="00B02994">
        <w:rPr>
          <w:lang w:val="fr-FR"/>
        </w:rPr>
        <w:t xml:space="preserve"> ;</w:t>
      </w:r>
    </w:p>
    <w:p w14:paraId="1B0AD145" w14:textId="77777777" w:rsidR="00B02994" w:rsidRPr="00B02994" w:rsidRDefault="00B02994">
      <w:pPr>
        <w:numPr>
          <w:ilvl w:val="0"/>
          <w:numId w:val="115"/>
        </w:numPr>
        <w:rPr>
          <w:lang w:val="fr-FR"/>
        </w:rPr>
      </w:pPr>
      <w:proofErr w:type="gramStart"/>
      <w:r w:rsidRPr="00B02994">
        <w:rPr>
          <w:lang w:val="fr-FR"/>
        </w:rPr>
        <w:t>vérification</w:t>
      </w:r>
      <w:proofErr w:type="gramEnd"/>
      <w:r w:rsidRPr="00B02994">
        <w:rPr>
          <w:lang w:val="fr-FR"/>
        </w:rPr>
        <w:t xml:space="preserve"> stateless ;</w:t>
      </w:r>
    </w:p>
    <w:p w14:paraId="090AFAD8" w14:textId="77777777" w:rsidR="00B02994" w:rsidRPr="00B02994" w:rsidRDefault="00B02994">
      <w:pPr>
        <w:numPr>
          <w:ilvl w:val="0"/>
          <w:numId w:val="115"/>
        </w:numPr>
        <w:rPr>
          <w:lang w:val="fr-FR"/>
        </w:rPr>
      </w:pPr>
      <w:proofErr w:type="gramStart"/>
      <w:r w:rsidRPr="00B02994">
        <w:rPr>
          <w:lang w:val="fr-FR"/>
        </w:rPr>
        <w:t>capacité</w:t>
      </w:r>
      <w:proofErr w:type="gramEnd"/>
      <w:r w:rsidRPr="00B02994">
        <w:rPr>
          <w:lang w:val="fr-FR"/>
        </w:rPr>
        <w:t xml:space="preserve"> de révocation instantanée.</w:t>
      </w:r>
    </w:p>
    <w:p w14:paraId="0545DB7B" w14:textId="77777777" w:rsidR="00B02994" w:rsidRPr="00B02994" w:rsidRDefault="00B02994" w:rsidP="00B02994">
      <w:pPr>
        <w:rPr>
          <w:lang w:val="fr-FR"/>
        </w:rPr>
      </w:pPr>
      <w:r w:rsidRPr="00B02994">
        <w:rPr>
          <w:lang w:val="fr-FR"/>
        </w:rPr>
        <w:t>Le refresh token apporte quant à lui un point de contrôle persistant et révocable pour les renouvellements ultérieurs.</w:t>
      </w:r>
    </w:p>
    <w:p w14:paraId="6401BB33" w14:textId="77777777" w:rsidR="00B02994" w:rsidRPr="00B02994" w:rsidRDefault="00B02994" w:rsidP="00B02994">
      <w:pPr>
        <w:rPr>
          <w:lang w:val="fr-FR"/>
        </w:rPr>
      </w:pPr>
      <w:r w:rsidRPr="00B02994">
        <w:rPr>
          <w:lang w:val="fr-FR"/>
        </w:rPr>
        <w:pict w14:anchorId="64C898D4">
          <v:rect id="_x0000_i3837" style="width:0;height:1.5pt" o:hralign="center" o:hrstd="t" o:hr="t" fillcolor="#a0a0a0" stroked="f"/>
        </w:pict>
      </w:r>
    </w:p>
    <w:p w14:paraId="3177723D" w14:textId="77777777" w:rsidR="00B02994" w:rsidRPr="00B02994" w:rsidRDefault="00B02994" w:rsidP="00B02994">
      <w:pPr>
        <w:rPr>
          <w:b/>
          <w:bCs/>
          <w:lang w:val="fr-FR"/>
        </w:rPr>
      </w:pPr>
      <w:r w:rsidRPr="00B02994">
        <w:rPr>
          <w:b/>
          <w:bCs/>
          <w:lang w:val="fr-FR"/>
        </w:rPr>
        <w:t>13.34. Séquence de connexion administrative</w:t>
      </w:r>
    </w:p>
    <w:p w14:paraId="4E66586A" w14:textId="77777777" w:rsidR="00B02994" w:rsidRPr="00B02994" w:rsidRDefault="00B02994" w:rsidP="00B02994">
      <w:pPr>
        <w:rPr>
          <w:lang w:val="fr-FR"/>
        </w:rPr>
      </w:pPr>
      <w:r w:rsidRPr="00B02994">
        <w:rPr>
          <w:b/>
          <w:bCs/>
          <w:lang w:val="fr-FR"/>
        </w:rPr>
        <w:t>[FIGURE 13.4 À INSÉRER — Authentification et vérification du rôle]</w:t>
      </w:r>
    </w:p>
    <w:p w14:paraId="475AB492" w14:textId="77777777" w:rsidR="00B02994" w:rsidRPr="00AC7874" w:rsidRDefault="00B02994" w:rsidP="00B02994">
      <w:r w:rsidRPr="00AC7874">
        <w:t>Administrateur       Blazor Server          FastAPI</w:t>
      </w:r>
    </w:p>
    <w:p w14:paraId="7DCE2B9D" w14:textId="77777777" w:rsidR="00B02994" w:rsidRPr="00AC7874" w:rsidRDefault="00B02994" w:rsidP="00B02994">
      <w:r w:rsidRPr="00AC7874">
        <w:t xml:space="preserve">      │                    │                   │</w:t>
      </w:r>
    </w:p>
    <w:p w14:paraId="696C196C" w14:textId="77777777" w:rsidR="00B02994" w:rsidRPr="00AC7874" w:rsidRDefault="00B02994" w:rsidP="00B02994">
      <w:r w:rsidRPr="00AC7874">
        <w:t xml:space="preserve">      │ Credentials        │                   │</w:t>
      </w:r>
    </w:p>
    <w:p w14:paraId="731839F2" w14:textId="77777777" w:rsidR="00B02994" w:rsidRPr="00AC7874" w:rsidRDefault="00B02994" w:rsidP="00B02994">
      <w:r w:rsidRPr="00AC7874">
        <w:t xml:space="preserve">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rPr>
          <w:rFonts w:cs="Aptos"/>
        </w:rPr>
        <w:t>│</w:t>
      </w:r>
      <w:r w:rsidRPr="00AC7874">
        <w:t xml:space="preserve">                   </w:t>
      </w:r>
      <w:r w:rsidRPr="00AC7874">
        <w:rPr>
          <w:rFonts w:cs="Aptos"/>
        </w:rPr>
        <w:t>│</w:t>
      </w:r>
    </w:p>
    <w:p w14:paraId="0373E078" w14:textId="77777777" w:rsidR="00B02994" w:rsidRPr="00AC7874" w:rsidRDefault="00B02994" w:rsidP="00B02994">
      <w:r w:rsidRPr="00AC7874">
        <w:t xml:space="preserve">      │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rPr>
          <w:rFonts w:cs="Aptos"/>
        </w:rPr>
        <w:t>│</w:t>
      </w:r>
    </w:p>
    <w:p w14:paraId="0F771046" w14:textId="77777777" w:rsidR="00B02994" w:rsidRPr="00AC7874" w:rsidRDefault="00B02994" w:rsidP="00B02994">
      <w:r w:rsidRPr="00AC7874">
        <w:t xml:space="preserve">      │                    │       Login       │</w:t>
      </w:r>
    </w:p>
    <w:p w14:paraId="65B7F524" w14:textId="77777777" w:rsidR="00B02994" w:rsidRPr="00AC7874" w:rsidRDefault="00B02994" w:rsidP="00B02994">
      <w:r w:rsidRPr="00AC7874">
        <w:t xml:space="preserve">      │                    │</w:t>
      </w:r>
      <w:r w:rsidRPr="00AC7874">
        <w:rPr>
          <w:rFonts w:ascii="Arial" w:hAnsi="Arial" w:cs="Arial"/>
        </w:rPr>
        <w:t>◄</w:t>
      </w:r>
      <w:r w:rsidRPr="00AC7874">
        <w:rPr>
          <w:rFonts w:cs="Aptos"/>
        </w:rPr>
        <w:t>──────────────────</w:t>
      </w:r>
      <w:r w:rsidRPr="00AC7874">
        <w:rPr>
          <w:rFonts w:ascii="MS Gothic" w:eastAsia="MS Gothic" w:hAnsi="MS Gothic" w:cs="MS Gothic" w:hint="eastAsia"/>
        </w:rPr>
        <w:t>┤</w:t>
      </w:r>
    </w:p>
    <w:p w14:paraId="5D444A41" w14:textId="77777777" w:rsidR="00B02994" w:rsidRPr="00AC7874" w:rsidRDefault="00B02994" w:rsidP="00B02994">
      <w:r w:rsidRPr="00AC7874">
        <w:t xml:space="preserve">      │                    │      Tokens       │</w:t>
      </w:r>
    </w:p>
    <w:p w14:paraId="1FE19A33" w14:textId="77777777" w:rsidR="00B02994" w:rsidRPr="00AC7874" w:rsidRDefault="00B02994" w:rsidP="00B02994">
      <w:r w:rsidRPr="00AC7874">
        <w:t xml:space="preserve">      │                    │                   │</w:t>
      </w:r>
    </w:p>
    <w:p w14:paraId="2CE5504C" w14:textId="77777777" w:rsidR="00B02994" w:rsidRPr="00AC7874" w:rsidRDefault="00B02994" w:rsidP="00B02994">
      <w:r w:rsidRPr="00AC7874">
        <w:t xml:space="preserve">      │                    │ GET /admin/stats  │</w:t>
      </w:r>
    </w:p>
    <w:p w14:paraId="74464F2B" w14:textId="77777777" w:rsidR="00B02994" w:rsidRPr="00AC7874" w:rsidRDefault="00B02994" w:rsidP="00B02994">
      <w:r w:rsidRPr="00AC7874">
        <w:t xml:space="preserve">      │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rPr>
          <w:rFonts w:cs="Aptos"/>
        </w:rPr>
        <w:t>│</w:t>
      </w:r>
    </w:p>
    <w:p w14:paraId="48582379" w14:textId="77777777" w:rsidR="00B02994" w:rsidRPr="00AC7874" w:rsidRDefault="00B02994" w:rsidP="00B02994">
      <w:r w:rsidRPr="00AC7874">
        <w:t xml:space="preserve">      │                    │                   │</w:t>
      </w:r>
    </w:p>
    <w:p w14:paraId="7855C6B9" w14:textId="77777777" w:rsidR="00B02994" w:rsidRPr="00AC7874" w:rsidRDefault="00B02994" w:rsidP="00B02994">
      <w:r w:rsidRPr="00AC7874">
        <w:t xml:space="preserve">      │                    │           Role verification</w:t>
      </w:r>
    </w:p>
    <w:p w14:paraId="0DB5AB62" w14:textId="77777777" w:rsidR="00B02994" w:rsidRPr="00AC7874" w:rsidRDefault="00B02994" w:rsidP="00B02994">
      <w:r w:rsidRPr="00AC7874">
        <w:t xml:space="preserve">      │                    │                   │</w:t>
      </w:r>
    </w:p>
    <w:p w14:paraId="0D7C91F7" w14:textId="77777777" w:rsidR="00B02994" w:rsidRPr="00AC7874" w:rsidRDefault="00B02994" w:rsidP="00B02994">
      <w:r w:rsidRPr="00AC7874">
        <w:t xml:space="preserve">      │                    │</w:t>
      </w:r>
      <w:r w:rsidRPr="00AC7874">
        <w:rPr>
          <w:rFonts w:ascii="Arial" w:hAnsi="Arial" w:cs="Arial"/>
        </w:rPr>
        <w:t>◄</w:t>
      </w:r>
      <w:r w:rsidRPr="00AC7874">
        <w:rPr>
          <w:rFonts w:cs="Aptos"/>
        </w:rPr>
        <w:t>──────────────────</w:t>
      </w:r>
      <w:r w:rsidRPr="00AC7874">
        <w:rPr>
          <w:rFonts w:ascii="MS Gothic" w:eastAsia="MS Gothic" w:hAnsi="MS Gothic" w:cs="MS Gothic" w:hint="eastAsia"/>
        </w:rPr>
        <w:t>┤</w:t>
      </w:r>
    </w:p>
    <w:p w14:paraId="7EF86F84" w14:textId="77777777" w:rsidR="00B02994" w:rsidRPr="00AC7874" w:rsidRDefault="00B02994" w:rsidP="00B02994">
      <w:r w:rsidRPr="00AC7874">
        <w:t xml:space="preserve">      │                    │ 200 / 401 / 403   │</w:t>
      </w:r>
    </w:p>
    <w:p w14:paraId="1BDB2366" w14:textId="77777777" w:rsidR="00B02994" w:rsidRPr="00AC7874" w:rsidRDefault="00B02994" w:rsidP="00B02994">
      <w:r w:rsidRPr="00AC7874">
        <w:t xml:space="preserve">      │                    │                   │</w:t>
      </w:r>
    </w:p>
    <w:p w14:paraId="40E9D10D" w14:textId="77777777" w:rsidR="00B02994" w:rsidRPr="00AC7874" w:rsidRDefault="00B02994" w:rsidP="00B02994">
      <w:r w:rsidRPr="00AC7874">
        <w:lastRenderedPageBreak/>
        <w:t xml:space="preserve">      │             ┌──────</w:t>
      </w:r>
      <w:r w:rsidRPr="00AC7874">
        <w:rPr>
          <w:rFonts w:ascii="MS Gothic" w:eastAsia="MS Gothic" w:hAnsi="MS Gothic" w:cs="MS Gothic" w:hint="eastAsia"/>
        </w:rPr>
        <w:t>┴</w:t>
      </w:r>
      <w:r w:rsidRPr="00AC7874">
        <w:rPr>
          <w:rFonts w:cs="Aptos"/>
        </w:rPr>
        <w:t>───────┐</w:t>
      </w:r>
      <w:r w:rsidRPr="00AC7874">
        <w:t xml:space="preserve">           </w:t>
      </w:r>
      <w:r w:rsidRPr="00AC7874">
        <w:rPr>
          <w:rFonts w:cs="Aptos"/>
        </w:rPr>
        <w:t>│</w:t>
      </w:r>
    </w:p>
    <w:p w14:paraId="6505C71F" w14:textId="77777777" w:rsidR="00B02994" w:rsidRPr="00AC7874" w:rsidRDefault="00B02994" w:rsidP="00B02994">
      <w:r w:rsidRPr="00AC7874">
        <w:t xml:space="preserve">      │             │ 200 ?        │           │</w:t>
      </w:r>
    </w:p>
    <w:p w14:paraId="29B4E394" w14:textId="77777777" w:rsidR="00B02994" w:rsidRPr="00AC7874" w:rsidRDefault="00B02994" w:rsidP="00B02994">
      <w:r w:rsidRPr="00AC7874">
        <w:t xml:space="preserve">      │             └───</w:t>
      </w:r>
      <w:r w:rsidRPr="00AC7874">
        <w:rPr>
          <w:rFonts w:ascii="MS Gothic" w:eastAsia="MS Gothic" w:hAnsi="MS Gothic" w:cs="MS Gothic" w:hint="eastAsia"/>
        </w:rPr>
        <w:t>┬</w:t>
      </w:r>
      <w:r w:rsidRPr="00AC7874">
        <w:rPr>
          <w:rFonts w:cs="Aptos"/>
        </w:rPr>
        <w:t>──────</w:t>
      </w:r>
      <w:r w:rsidRPr="00AC7874">
        <w:rPr>
          <w:rFonts w:ascii="MS Gothic" w:eastAsia="MS Gothic" w:hAnsi="MS Gothic" w:cs="MS Gothic" w:hint="eastAsia"/>
        </w:rPr>
        <w:t>┬</w:t>
      </w:r>
      <w:r w:rsidRPr="00AC7874">
        <w:rPr>
          <w:rFonts w:cs="Aptos"/>
        </w:rPr>
        <w:t>───┘</w:t>
      </w:r>
      <w:r w:rsidRPr="00AC7874">
        <w:t xml:space="preserve">           </w:t>
      </w:r>
      <w:r w:rsidRPr="00AC7874">
        <w:rPr>
          <w:rFonts w:cs="Aptos"/>
        </w:rPr>
        <w:t>│</w:t>
      </w:r>
    </w:p>
    <w:p w14:paraId="1B8B6D26" w14:textId="77777777" w:rsidR="00B02994" w:rsidRPr="00AC7874" w:rsidRDefault="00B02994" w:rsidP="00B02994">
      <w:r w:rsidRPr="00AC7874">
        <w:t xml:space="preserve">      │                Yes      No              │</w:t>
      </w:r>
    </w:p>
    <w:p w14:paraId="4EE7101D" w14:textId="77777777" w:rsidR="00B02994" w:rsidRPr="00AC7874" w:rsidRDefault="00B02994" w:rsidP="00B02994">
      <w:r w:rsidRPr="00AC7874">
        <w:t xml:space="preserve">      │                 │        │              │</w:t>
      </w:r>
    </w:p>
    <w:p w14:paraId="1162030D" w14:textId="77777777" w:rsidR="00B02994" w:rsidRPr="00AC7874" w:rsidRDefault="00B02994" w:rsidP="00B02994">
      <w:r w:rsidRPr="00AC7874">
        <w:t xml:space="preserve">      │                 </w:t>
      </w:r>
      <w:r w:rsidRPr="00AC7874">
        <w:rPr>
          <w:rFonts w:ascii="Arial" w:hAnsi="Arial" w:cs="Arial"/>
        </w:rPr>
        <w:t>▼</w:t>
      </w:r>
      <w:r w:rsidRPr="00AC7874">
        <w:t xml:space="preserve">        </w:t>
      </w:r>
      <w:r w:rsidRPr="00AC7874">
        <w:rPr>
          <w:rFonts w:ascii="Arial" w:hAnsi="Arial" w:cs="Arial"/>
        </w:rPr>
        <w:t>▼</w:t>
      </w:r>
      <w:r w:rsidRPr="00AC7874">
        <w:t xml:space="preserve">              </w:t>
      </w:r>
      <w:r w:rsidRPr="00AC7874">
        <w:rPr>
          <w:rFonts w:cs="Aptos"/>
        </w:rPr>
        <w:t>│</w:t>
      </w:r>
    </w:p>
    <w:p w14:paraId="781BCD61" w14:textId="77777777" w:rsidR="00B02994" w:rsidRPr="00AC7874" w:rsidRDefault="00B02994" w:rsidP="00B02994">
      <w:r w:rsidRPr="00AC7874">
        <w:t xml:space="preserve">      │             Dashboard  Clear session    │</w:t>
      </w:r>
    </w:p>
    <w:p w14:paraId="5DA30343" w14:textId="77777777" w:rsidR="00B02994" w:rsidRPr="00B02994" w:rsidRDefault="00B02994" w:rsidP="00B02994">
      <w:pPr>
        <w:rPr>
          <w:lang w:val="fr-FR"/>
        </w:rPr>
      </w:pPr>
      <w:r w:rsidRPr="00AC7874">
        <w:t xml:space="preserve">      </w:t>
      </w:r>
      <w:r w:rsidRPr="00B02994">
        <w:rPr>
          <w:lang w:val="fr-FR"/>
        </w:rPr>
        <w:t>│</w:t>
      </w:r>
      <w:r w:rsidRPr="00B02994">
        <w:rPr>
          <w:rFonts w:ascii="Arial" w:hAnsi="Arial" w:cs="Arial"/>
          <w:lang w:val="fr-FR"/>
        </w:rPr>
        <w:t>◄</w:t>
      </w:r>
      <w:r w:rsidRPr="00B02994">
        <w:rPr>
          <w:rFonts w:cs="Aptos"/>
          <w:lang w:val="fr-FR"/>
        </w:rPr>
        <w:t>────────────────</w:t>
      </w:r>
      <w:r w:rsidRPr="00B02994">
        <w:rPr>
          <w:rFonts w:ascii="MS Gothic" w:eastAsia="MS Gothic" w:hAnsi="MS Gothic" w:cs="MS Gothic" w:hint="eastAsia"/>
          <w:lang w:val="fr-FR"/>
        </w:rPr>
        <w:t>┤</w:t>
      </w:r>
      <w:r w:rsidRPr="00B02994">
        <w:rPr>
          <w:lang w:val="fr-FR"/>
        </w:rPr>
        <w:t xml:space="preserve">        </w:t>
      </w:r>
      <w:r w:rsidRPr="00B02994">
        <w:rPr>
          <w:rFonts w:cs="Aptos"/>
          <w:lang w:val="fr-FR"/>
        </w:rPr>
        <w:t>│</w:t>
      </w:r>
      <w:r w:rsidRPr="00B02994">
        <w:rPr>
          <w:lang w:val="fr-FR"/>
        </w:rPr>
        <w:t xml:space="preserve">              </w:t>
      </w:r>
      <w:r w:rsidRPr="00B02994">
        <w:rPr>
          <w:rFonts w:cs="Aptos"/>
          <w:lang w:val="fr-FR"/>
        </w:rPr>
        <w:t>│</w:t>
      </w:r>
    </w:p>
    <w:p w14:paraId="51C11973" w14:textId="77777777" w:rsidR="00B02994" w:rsidRPr="00B02994" w:rsidRDefault="00B02994" w:rsidP="00B02994">
      <w:pPr>
        <w:rPr>
          <w:lang w:val="fr-FR"/>
        </w:rPr>
      </w:pPr>
      <w:r w:rsidRPr="00B02994">
        <w:rPr>
          <w:b/>
          <w:bCs/>
          <w:lang w:val="fr-FR"/>
        </w:rPr>
        <w:t>Figure 13.4 — Vérification de la capacité administrative après authentification</w:t>
      </w:r>
    </w:p>
    <w:p w14:paraId="77FA3122" w14:textId="77777777" w:rsidR="00B02994" w:rsidRPr="00B02994" w:rsidRDefault="00B02994" w:rsidP="00B02994">
      <w:pPr>
        <w:rPr>
          <w:lang w:val="fr-FR"/>
        </w:rPr>
      </w:pPr>
      <w:r w:rsidRPr="00B02994">
        <w:rPr>
          <w:lang w:val="fr-FR"/>
        </w:rPr>
        <w:t>Cette séquence établit que la réussite du login n’est pas utilisée seule comme preuve du rôle.</w:t>
      </w:r>
    </w:p>
    <w:p w14:paraId="543BD5D1" w14:textId="77777777" w:rsidR="00B02994" w:rsidRPr="00B02994" w:rsidRDefault="00B02994" w:rsidP="00B02994">
      <w:pPr>
        <w:rPr>
          <w:lang w:val="fr-FR"/>
        </w:rPr>
      </w:pPr>
      <w:r w:rsidRPr="00B02994">
        <w:rPr>
          <w:lang w:val="fr-FR"/>
        </w:rPr>
        <w:pict w14:anchorId="7E9BE7A3">
          <v:rect id="_x0000_i3838" style="width:0;height:1.5pt" o:hralign="center" o:hrstd="t" o:hr="t" fillcolor="#a0a0a0" stroked="f"/>
        </w:pict>
      </w:r>
    </w:p>
    <w:p w14:paraId="1686A57E" w14:textId="77777777" w:rsidR="00B02994" w:rsidRPr="00B02994" w:rsidRDefault="00B02994" w:rsidP="00B02994">
      <w:pPr>
        <w:rPr>
          <w:b/>
          <w:bCs/>
          <w:lang w:val="fr-FR"/>
        </w:rPr>
      </w:pPr>
      <w:r w:rsidRPr="00B02994">
        <w:rPr>
          <w:b/>
          <w:bCs/>
          <w:lang w:val="fr-FR"/>
        </w:rPr>
        <w:t>13.35. Séquence de déconnexion</w:t>
      </w:r>
    </w:p>
    <w:p w14:paraId="4687A233" w14:textId="77777777" w:rsidR="00B02994" w:rsidRPr="00B02994" w:rsidRDefault="00B02994" w:rsidP="00B02994">
      <w:pPr>
        <w:rPr>
          <w:lang w:val="fr-FR"/>
        </w:rPr>
      </w:pPr>
      <w:r w:rsidRPr="00B02994">
        <w:rPr>
          <w:b/>
          <w:bCs/>
          <w:lang w:val="fr-FR"/>
        </w:rPr>
        <w:t>[FIGURE 13.5 À INSÉRER — Déconnexion administrative]</w:t>
      </w:r>
    </w:p>
    <w:p w14:paraId="5C6646AF" w14:textId="77777777" w:rsidR="00B02994" w:rsidRPr="00B02994" w:rsidRDefault="00B02994" w:rsidP="00B02994">
      <w:pPr>
        <w:rPr>
          <w:lang w:val="fr-FR"/>
        </w:rPr>
      </w:pPr>
      <w:r w:rsidRPr="00B02994">
        <w:rPr>
          <w:lang w:val="fr-FR"/>
        </w:rPr>
        <w:t>Administrator      Blazor             FastAPI</w:t>
      </w:r>
    </w:p>
    <w:p w14:paraId="5AB27E57" w14:textId="77777777" w:rsidR="00B02994" w:rsidRPr="00B02994" w:rsidRDefault="00B02994" w:rsidP="00B02994">
      <w:pPr>
        <w:rPr>
          <w:lang w:val="fr-FR"/>
        </w:rPr>
      </w:pPr>
      <w:r w:rsidRPr="00B02994">
        <w:rPr>
          <w:lang w:val="fr-FR"/>
        </w:rPr>
        <w:t xml:space="preserve">     │                │                  │</w:t>
      </w:r>
    </w:p>
    <w:p w14:paraId="0CA5B67C" w14:textId="77777777" w:rsidR="00B02994" w:rsidRPr="00B02994" w:rsidRDefault="00B02994" w:rsidP="00B02994">
      <w:pPr>
        <w:rPr>
          <w:lang w:val="fr-FR"/>
        </w:rPr>
      </w:pPr>
      <w:r w:rsidRPr="00B02994">
        <w:rPr>
          <w:lang w:val="fr-FR"/>
        </w:rPr>
        <w:t xml:space="preserve">     │ Logout         │                  │</w:t>
      </w:r>
    </w:p>
    <w:p w14:paraId="4C567595"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lang w:val="fr-FR"/>
        </w:rPr>
        <w:t xml:space="preserve">                  </w:t>
      </w:r>
      <w:r w:rsidRPr="00B02994">
        <w:rPr>
          <w:rFonts w:cs="Aptos"/>
          <w:lang w:val="fr-FR"/>
        </w:rPr>
        <w:t>│</w:t>
      </w:r>
    </w:p>
    <w:p w14:paraId="2BE9BA5C" w14:textId="77777777" w:rsidR="00B02994" w:rsidRPr="00B02994" w:rsidRDefault="00B02994" w:rsidP="00B02994">
      <w:pPr>
        <w:rPr>
          <w:lang w:val="fr-FR"/>
        </w:rPr>
      </w:pPr>
      <w:r w:rsidRPr="00B02994">
        <w:rPr>
          <w:lang w:val="fr-FR"/>
        </w:rPr>
        <w:t xml:space="preserve">     │                │ Revoke refresh   │</w:t>
      </w:r>
    </w:p>
    <w:p w14:paraId="409F1E1C" w14:textId="77777777" w:rsidR="00B02994" w:rsidRPr="00B02994" w:rsidRDefault="00B02994" w:rsidP="00B02994">
      <w:pPr>
        <w:rPr>
          <w:lang w:val="fr-FR"/>
        </w:rPr>
      </w:pPr>
      <w:r w:rsidRPr="00B02994">
        <w:rPr>
          <w:lang w:val="fr-FR"/>
        </w:rPr>
        <w:t xml:space="preserve">     │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p>
    <w:p w14:paraId="3352E4F9" w14:textId="77777777" w:rsidR="00B02994" w:rsidRPr="00B02994" w:rsidRDefault="00B02994" w:rsidP="00B02994">
      <w:pPr>
        <w:rPr>
          <w:lang w:val="fr-FR"/>
        </w:rPr>
      </w:pPr>
      <w:r w:rsidRPr="00B02994">
        <w:rPr>
          <w:lang w:val="fr-FR"/>
        </w:rPr>
        <w:t xml:space="preserve">     │                │</w:t>
      </w:r>
      <w:r w:rsidRPr="00B02994">
        <w:rPr>
          <w:rFonts w:ascii="Arial" w:hAnsi="Arial" w:cs="Arial"/>
          <w:lang w:val="fr-FR"/>
        </w:rPr>
        <w:t>◄</w:t>
      </w:r>
      <w:r w:rsidRPr="00B02994">
        <w:rPr>
          <w:rFonts w:cs="Aptos"/>
          <w:lang w:val="fr-FR"/>
        </w:rPr>
        <w:t>─────────────────</w:t>
      </w:r>
      <w:r w:rsidRPr="00B02994">
        <w:rPr>
          <w:rFonts w:ascii="MS Gothic" w:eastAsia="MS Gothic" w:hAnsi="MS Gothic" w:cs="MS Gothic" w:hint="eastAsia"/>
          <w:lang w:val="fr-FR"/>
        </w:rPr>
        <w:t>┤</w:t>
      </w:r>
    </w:p>
    <w:p w14:paraId="0E270545" w14:textId="77777777" w:rsidR="00B02994" w:rsidRPr="00B02994" w:rsidRDefault="00B02994" w:rsidP="00B02994">
      <w:pPr>
        <w:rPr>
          <w:lang w:val="fr-FR"/>
        </w:rPr>
      </w:pPr>
      <w:r w:rsidRPr="00B02994">
        <w:rPr>
          <w:lang w:val="fr-FR"/>
        </w:rPr>
        <w:t xml:space="preserve">     │                │                  │</w:t>
      </w:r>
    </w:p>
    <w:p w14:paraId="0A01CF42" w14:textId="77777777" w:rsidR="00B02994" w:rsidRPr="00B02994" w:rsidRDefault="00B02994" w:rsidP="00B02994">
      <w:pPr>
        <w:rPr>
          <w:lang w:val="fr-FR"/>
        </w:rPr>
      </w:pPr>
      <w:r w:rsidRPr="00B02994">
        <w:rPr>
          <w:lang w:val="fr-FR"/>
        </w:rPr>
        <w:t xml:space="preserve">     │                │ Clear circuit    │</w:t>
      </w:r>
    </w:p>
    <w:p w14:paraId="0278CA62" w14:textId="77777777" w:rsidR="00B02994" w:rsidRPr="00B02994" w:rsidRDefault="00B02994" w:rsidP="00B02994">
      <w:pPr>
        <w:rPr>
          <w:lang w:val="fr-FR"/>
        </w:rPr>
      </w:pPr>
      <w:r w:rsidRPr="00B02994">
        <w:rPr>
          <w:lang w:val="fr-FR"/>
        </w:rPr>
        <w:t xml:space="preserve">     │                │ session state    │</w:t>
      </w:r>
    </w:p>
    <w:p w14:paraId="6EF8B5F0" w14:textId="77777777" w:rsidR="00B02994" w:rsidRPr="00B02994" w:rsidRDefault="00B02994" w:rsidP="00B02994">
      <w:pPr>
        <w:rPr>
          <w:lang w:val="fr-FR"/>
        </w:rPr>
      </w:pPr>
      <w:r w:rsidRPr="00B02994">
        <w:rPr>
          <w:lang w:val="fr-FR"/>
        </w:rPr>
        <w:t xml:space="preserve">     │                │                  │</w:t>
      </w:r>
    </w:p>
    <w:p w14:paraId="5668BC10"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rFonts w:cs="Aptos"/>
          <w:lang w:val="fr-FR"/>
        </w:rPr>
        <w:t>───────────────</w:t>
      </w:r>
      <w:r w:rsidRPr="00B02994">
        <w:rPr>
          <w:rFonts w:ascii="MS Gothic" w:eastAsia="MS Gothic" w:hAnsi="MS Gothic" w:cs="MS Gothic" w:hint="eastAsia"/>
          <w:lang w:val="fr-FR"/>
        </w:rPr>
        <w:t>┤</w:t>
      </w:r>
      <w:r w:rsidRPr="00B02994">
        <w:rPr>
          <w:lang w:val="fr-FR"/>
        </w:rPr>
        <w:t xml:space="preserve">                  </w:t>
      </w:r>
      <w:r w:rsidRPr="00B02994">
        <w:rPr>
          <w:rFonts w:cs="Aptos"/>
          <w:lang w:val="fr-FR"/>
        </w:rPr>
        <w:t>│</w:t>
      </w:r>
    </w:p>
    <w:p w14:paraId="0B0396BF" w14:textId="77777777" w:rsidR="00B02994" w:rsidRPr="00B02994" w:rsidRDefault="00B02994" w:rsidP="00B02994">
      <w:pPr>
        <w:rPr>
          <w:lang w:val="fr-FR"/>
        </w:rPr>
      </w:pPr>
      <w:r w:rsidRPr="00B02994">
        <w:rPr>
          <w:lang w:val="fr-FR"/>
        </w:rPr>
        <w:t xml:space="preserve">     │ Login required │                  │</w:t>
      </w:r>
    </w:p>
    <w:p w14:paraId="23BAC434" w14:textId="77777777" w:rsidR="00B02994" w:rsidRPr="00B02994" w:rsidRDefault="00B02994" w:rsidP="00B02994">
      <w:pPr>
        <w:rPr>
          <w:lang w:val="fr-FR"/>
        </w:rPr>
      </w:pPr>
      <w:r w:rsidRPr="00B02994">
        <w:rPr>
          <w:b/>
          <w:bCs/>
          <w:lang w:val="fr-FR"/>
        </w:rPr>
        <w:t>Figure 13.5 — Déconnexion et révocation du refresh token</w:t>
      </w:r>
    </w:p>
    <w:p w14:paraId="4F05B5D0" w14:textId="77777777" w:rsidR="00B02994" w:rsidRPr="00B02994" w:rsidRDefault="00B02994" w:rsidP="00B02994">
      <w:pPr>
        <w:rPr>
          <w:lang w:val="fr-FR"/>
        </w:rPr>
      </w:pPr>
      <w:r w:rsidRPr="00B02994">
        <w:rPr>
          <w:b/>
          <w:bCs/>
          <w:lang w:val="fr-FR"/>
        </w:rPr>
        <w:t>Interprétation —</w:t>
      </w:r>
      <w:r w:rsidRPr="00B02994">
        <w:rPr>
          <w:lang w:val="fr-FR"/>
        </w:rPr>
        <w:t xml:space="preserve"> la révocation du refresh empêche son utilisation future, mais ne constitue pas nécessairement une invalidation immédiate d’un access token précédemment émis.</w:t>
      </w:r>
    </w:p>
    <w:p w14:paraId="291CCBDF" w14:textId="77777777" w:rsidR="00B02994" w:rsidRPr="00B02994" w:rsidRDefault="00B02994" w:rsidP="00B02994">
      <w:pPr>
        <w:rPr>
          <w:lang w:val="fr-FR"/>
        </w:rPr>
      </w:pPr>
      <w:r w:rsidRPr="00B02994">
        <w:rPr>
          <w:lang w:val="fr-FR"/>
        </w:rPr>
        <w:pict w14:anchorId="3E124443">
          <v:rect id="_x0000_i3839" style="width:0;height:1.5pt" o:hralign="center" o:hrstd="t" o:hr="t" fillcolor="#a0a0a0" stroked="f"/>
        </w:pict>
      </w:r>
    </w:p>
    <w:p w14:paraId="50C605A6" w14:textId="77777777" w:rsidR="00B02994" w:rsidRPr="00B02994" w:rsidRDefault="00B02994" w:rsidP="00B02994">
      <w:pPr>
        <w:rPr>
          <w:b/>
          <w:bCs/>
          <w:lang w:val="fr-FR"/>
        </w:rPr>
      </w:pPr>
      <w:r w:rsidRPr="00B02994">
        <w:rPr>
          <w:b/>
          <w:bCs/>
          <w:lang w:val="fr-FR"/>
        </w:rPr>
        <w:t>13.36. Frontières de confiance</w:t>
      </w:r>
    </w:p>
    <w:p w14:paraId="57D390C3" w14:textId="77777777" w:rsidR="00B02994" w:rsidRPr="00B02994" w:rsidRDefault="00B02994" w:rsidP="00B02994">
      <w:pPr>
        <w:rPr>
          <w:lang w:val="fr-FR"/>
        </w:rPr>
      </w:pPr>
      <w:r w:rsidRPr="00B02994">
        <w:rPr>
          <w:lang w:val="fr-FR"/>
        </w:rPr>
        <w:t>L’administration traverse plusieurs frontières.</w:t>
      </w:r>
    </w:p>
    <w:p w14:paraId="6A657269" w14:textId="77777777" w:rsidR="00B02994" w:rsidRPr="00B02994" w:rsidRDefault="00B02994" w:rsidP="00B02994">
      <w:pPr>
        <w:rPr>
          <w:b/>
          <w:bCs/>
          <w:lang w:val="fr-FR"/>
        </w:rPr>
      </w:pPr>
      <w:r w:rsidRPr="00B02994">
        <w:rPr>
          <w:b/>
          <w:bCs/>
          <w:lang w:val="fr-FR"/>
        </w:rPr>
        <w:t>Navigateur → Blazor Server</w:t>
      </w:r>
    </w:p>
    <w:p w14:paraId="50E323B9" w14:textId="77777777" w:rsidR="00B02994" w:rsidRPr="00B02994" w:rsidRDefault="00B02994" w:rsidP="00B02994">
      <w:pPr>
        <w:rPr>
          <w:lang w:val="fr-FR"/>
        </w:rPr>
      </w:pPr>
      <w:r w:rsidRPr="00B02994">
        <w:rPr>
          <w:lang w:val="fr-FR"/>
        </w:rPr>
        <w:t>Le navigateur transmet les interactions utilisateur au circuit.</w:t>
      </w:r>
    </w:p>
    <w:p w14:paraId="34DE5A88" w14:textId="77777777" w:rsidR="00B02994" w:rsidRPr="00B02994" w:rsidRDefault="00B02994" w:rsidP="00B02994">
      <w:pPr>
        <w:rPr>
          <w:b/>
          <w:bCs/>
          <w:lang w:val="fr-FR"/>
        </w:rPr>
      </w:pPr>
      <w:r w:rsidRPr="00B02994">
        <w:rPr>
          <w:b/>
          <w:bCs/>
          <w:lang w:val="fr-FR"/>
        </w:rPr>
        <w:lastRenderedPageBreak/>
        <w:t>Blazor Server → FastAPI</w:t>
      </w:r>
    </w:p>
    <w:p w14:paraId="5143E394" w14:textId="77777777" w:rsidR="00B02994" w:rsidRPr="00B02994" w:rsidRDefault="00B02994" w:rsidP="00B02994">
      <w:pPr>
        <w:rPr>
          <w:lang w:val="fr-FR"/>
        </w:rPr>
      </w:pPr>
      <w:r w:rsidRPr="00B02994">
        <w:rPr>
          <w:lang w:val="fr-FR"/>
        </w:rPr>
        <w:t>Le serveur .NET devient un client de l’API.</w:t>
      </w:r>
    </w:p>
    <w:p w14:paraId="347E8C3E" w14:textId="77777777" w:rsidR="00B02994" w:rsidRPr="00B02994" w:rsidRDefault="00B02994" w:rsidP="00B02994">
      <w:pPr>
        <w:rPr>
          <w:b/>
          <w:bCs/>
          <w:lang w:val="fr-FR"/>
        </w:rPr>
      </w:pPr>
      <w:r w:rsidRPr="00B02994">
        <w:rPr>
          <w:b/>
          <w:bCs/>
          <w:lang w:val="fr-FR"/>
        </w:rPr>
        <w:t>FastAPI → données administratives</w:t>
      </w:r>
    </w:p>
    <w:p w14:paraId="75D6FA71" w14:textId="77777777" w:rsidR="00B02994" w:rsidRPr="00B02994" w:rsidRDefault="00B02994" w:rsidP="00B02994">
      <w:pPr>
        <w:rPr>
          <w:lang w:val="fr-FR"/>
        </w:rPr>
      </w:pPr>
      <w:r w:rsidRPr="00B02994">
        <w:rPr>
          <w:lang w:val="fr-FR"/>
        </w:rPr>
        <w:t>FastAPI vérifie l’identité et le rôle avant de retourner les informations.</w:t>
      </w:r>
    </w:p>
    <w:p w14:paraId="5352ABAC" w14:textId="77777777" w:rsidR="00B02994" w:rsidRPr="00B02994" w:rsidRDefault="00B02994" w:rsidP="00B02994">
      <w:pPr>
        <w:rPr>
          <w:lang w:val="fr-FR"/>
        </w:rPr>
      </w:pPr>
      <w:r w:rsidRPr="00B02994">
        <w:rPr>
          <w:lang w:val="fr-FR"/>
        </w:rPr>
        <w:t>La chaîne est :</w:t>
      </w:r>
    </w:p>
    <w:p w14:paraId="2590D19C" w14:textId="33A1766E" w:rsidR="00B02994" w:rsidRPr="00B02994" w:rsidRDefault="00B02994" w:rsidP="00B02994">
      <w:pPr>
        <w:rPr>
          <w:lang w:val="fr-FR"/>
        </w:rPr>
      </w:pPr>
      <m:oMathPara>
        <m:oMath>
          <m:r>
            <w:rPr>
              <w:rFonts w:ascii="Cambria Math" w:hAnsi="Cambria Math"/>
              <w:lang w:val="fr-FR"/>
            </w:rPr>
            <m:t>Browser→Blazor→FastAPI→ProtectedAdministrativeData</m:t>
          </m:r>
        </m:oMath>
      </m:oMathPara>
    </w:p>
    <w:p w14:paraId="3FC60545" w14:textId="77777777" w:rsidR="00B02994" w:rsidRPr="00B02994" w:rsidRDefault="00B02994" w:rsidP="00B02994">
      <w:pPr>
        <w:rPr>
          <w:lang w:val="fr-FR"/>
        </w:rPr>
      </w:pPr>
      <w:r w:rsidRPr="00B02994">
        <w:rPr>
          <w:lang w:val="fr-FR"/>
        </w:rPr>
        <w:t>Chaque frontière doit être considérée indépendamment.</w:t>
      </w:r>
    </w:p>
    <w:p w14:paraId="2AC4F95D" w14:textId="77777777" w:rsidR="00B02994" w:rsidRPr="00B02994" w:rsidRDefault="00B02994" w:rsidP="00B02994">
      <w:pPr>
        <w:rPr>
          <w:lang w:val="fr-FR"/>
        </w:rPr>
      </w:pPr>
      <w:r w:rsidRPr="00B02994">
        <w:rPr>
          <w:lang w:val="fr-FR"/>
        </w:rPr>
        <w:pict w14:anchorId="5DD1957B">
          <v:rect id="_x0000_i3840" style="width:0;height:1.5pt" o:hralign="center" o:hrstd="t" o:hr="t" fillcolor="#a0a0a0" stroked="f"/>
        </w:pict>
      </w:r>
    </w:p>
    <w:p w14:paraId="619F41B2" w14:textId="77777777" w:rsidR="00B02994" w:rsidRPr="00B02994" w:rsidRDefault="00B02994" w:rsidP="00B02994">
      <w:pPr>
        <w:rPr>
          <w:b/>
          <w:bCs/>
          <w:lang w:val="fr-FR"/>
        </w:rPr>
      </w:pPr>
      <w:r w:rsidRPr="00B02994">
        <w:rPr>
          <w:b/>
          <w:bCs/>
          <w:lang w:val="fr-FR"/>
        </w:rPr>
        <w:t>13.37. Menaces spécifiques à l’administration</w:t>
      </w:r>
    </w:p>
    <w:p w14:paraId="35A82C7F" w14:textId="77777777" w:rsidR="00B02994" w:rsidRPr="00B02994" w:rsidRDefault="00B02994" w:rsidP="00B02994">
      <w:pPr>
        <w:rPr>
          <w:lang w:val="fr-FR"/>
        </w:rPr>
      </w:pPr>
      <w:r w:rsidRPr="00B02994">
        <w:rPr>
          <w:lang w:val="fr-FR"/>
        </w:rPr>
        <w:t>L’administration concentre des données et fonctions privilégiées. Son modèle de menace doit donc inclure au minimum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231"/>
        <w:gridCol w:w="2439"/>
        <w:gridCol w:w="3011"/>
      </w:tblGrid>
      <w:tr w:rsidR="00B02994" w:rsidRPr="00B02994" w14:paraId="56B4EC34" w14:textId="77777777">
        <w:trPr>
          <w:tblHeader/>
          <w:tblCellSpacing w:w="15" w:type="dxa"/>
        </w:trPr>
        <w:tc>
          <w:tcPr>
            <w:tcW w:w="0" w:type="auto"/>
            <w:vAlign w:val="center"/>
            <w:hideMark/>
          </w:tcPr>
          <w:p w14:paraId="0FBFCE05" w14:textId="77777777" w:rsidR="00B02994" w:rsidRPr="00B02994" w:rsidRDefault="00B02994" w:rsidP="00B02994">
            <w:pPr>
              <w:rPr>
                <w:b/>
                <w:bCs/>
                <w:lang w:val="fr-FR"/>
              </w:rPr>
            </w:pPr>
            <w:r w:rsidRPr="00B02994">
              <w:rPr>
                <w:b/>
                <w:bCs/>
                <w:lang w:val="fr-FR"/>
              </w:rPr>
              <w:t>Menace</w:t>
            </w:r>
          </w:p>
        </w:tc>
        <w:tc>
          <w:tcPr>
            <w:tcW w:w="0" w:type="auto"/>
            <w:vAlign w:val="center"/>
            <w:hideMark/>
          </w:tcPr>
          <w:p w14:paraId="4C4F4D0A" w14:textId="77777777" w:rsidR="00B02994" w:rsidRPr="00B02994" w:rsidRDefault="00B02994" w:rsidP="00B02994">
            <w:pPr>
              <w:rPr>
                <w:b/>
                <w:bCs/>
                <w:lang w:val="fr-FR"/>
              </w:rPr>
            </w:pPr>
            <w:r w:rsidRPr="00B02994">
              <w:rPr>
                <w:b/>
                <w:bCs/>
                <w:lang w:val="fr-FR"/>
              </w:rPr>
              <w:t>Conséquence</w:t>
            </w:r>
          </w:p>
        </w:tc>
        <w:tc>
          <w:tcPr>
            <w:tcW w:w="0" w:type="auto"/>
            <w:vAlign w:val="center"/>
            <w:hideMark/>
          </w:tcPr>
          <w:p w14:paraId="194B4D74" w14:textId="77777777" w:rsidR="00B02994" w:rsidRPr="00B02994" w:rsidRDefault="00B02994" w:rsidP="00B02994">
            <w:pPr>
              <w:rPr>
                <w:b/>
                <w:bCs/>
                <w:lang w:val="fr-FR"/>
              </w:rPr>
            </w:pPr>
            <w:r w:rsidRPr="00B02994">
              <w:rPr>
                <w:b/>
                <w:bCs/>
                <w:lang w:val="fr-FR"/>
              </w:rPr>
              <w:t>Contrôle principal</w:t>
            </w:r>
          </w:p>
        </w:tc>
        <w:tc>
          <w:tcPr>
            <w:tcW w:w="0" w:type="auto"/>
            <w:vAlign w:val="center"/>
            <w:hideMark/>
          </w:tcPr>
          <w:p w14:paraId="78E7264A" w14:textId="77777777" w:rsidR="00B02994" w:rsidRPr="00B02994" w:rsidRDefault="00B02994" w:rsidP="00B02994">
            <w:pPr>
              <w:rPr>
                <w:b/>
                <w:bCs/>
                <w:lang w:val="fr-FR"/>
              </w:rPr>
            </w:pPr>
            <w:r w:rsidRPr="00B02994">
              <w:rPr>
                <w:b/>
                <w:bCs/>
                <w:lang w:val="fr-FR"/>
              </w:rPr>
              <w:t>Limite</w:t>
            </w:r>
          </w:p>
        </w:tc>
      </w:tr>
      <w:tr w:rsidR="00B02994" w:rsidRPr="00B02994" w14:paraId="0DC58902" w14:textId="77777777">
        <w:trPr>
          <w:tblCellSpacing w:w="15" w:type="dxa"/>
        </w:trPr>
        <w:tc>
          <w:tcPr>
            <w:tcW w:w="0" w:type="auto"/>
            <w:vAlign w:val="center"/>
            <w:hideMark/>
          </w:tcPr>
          <w:p w14:paraId="75D66286" w14:textId="77777777" w:rsidR="00B02994" w:rsidRPr="00B02994" w:rsidRDefault="00B02994" w:rsidP="00B02994">
            <w:pPr>
              <w:rPr>
                <w:lang w:val="fr-FR"/>
              </w:rPr>
            </w:pPr>
            <w:r w:rsidRPr="00B02994">
              <w:rPr>
                <w:lang w:val="fr-FR"/>
              </w:rPr>
              <w:t>Token admin volé</w:t>
            </w:r>
          </w:p>
        </w:tc>
        <w:tc>
          <w:tcPr>
            <w:tcW w:w="0" w:type="auto"/>
            <w:vAlign w:val="center"/>
            <w:hideMark/>
          </w:tcPr>
          <w:p w14:paraId="3C8EB481" w14:textId="77777777" w:rsidR="00B02994" w:rsidRPr="00B02994" w:rsidRDefault="00B02994" w:rsidP="00B02994">
            <w:pPr>
              <w:rPr>
                <w:lang w:val="fr-FR"/>
              </w:rPr>
            </w:pPr>
            <w:r w:rsidRPr="00B02994">
              <w:rPr>
                <w:lang w:val="fr-FR"/>
              </w:rPr>
              <w:t>Accès privilégié</w:t>
            </w:r>
          </w:p>
        </w:tc>
        <w:tc>
          <w:tcPr>
            <w:tcW w:w="0" w:type="auto"/>
            <w:vAlign w:val="center"/>
            <w:hideMark/>
          </w:tcPr>
          <w:p w14:paraId="49AF7C39" w14:textId="77777777" w:rsidR="00B02994" w:rsidRPr="00B02994" w:rsidRDefault="00B02994" w:rsidP="00B02994">
            <w:pPr>
              <w:rPr>
                <w:lang w:val="fr-FR"/>
              </w:rPr>
            </w:pPr>
            <w:r w:rsidRPr="00B02994">
              <w:rPr>
                <w:lang w:val="fr-FR"/>
              </w:rPr>
              <w:t>Expiration + session contrôlée</w:t>
            </w:r>
          </w:p>
        </w:tc>
        <w:tc>
          <w:tcPr>
            <w:tcW w:w="0" w:type="auto"/>
            <w:vAlign w:val="center"/>
            <w:hideMark/>
          </w:tcPr>
          <w:p w14:paraId="6C3D7BDC" w14:textId="77777777" w:rsidR="00B02994" w:rsidRPr="00B02994" w:rsidRDefault="00B02994" w:rsidP="00B02994">
            <w:pPr>
              <w:rPr>
                <w:lang w:val="fr-FR"/>
              </w:rPr>
            </w:pPr>
            <w:r w:rsidRPr="00B02994">
              <w:rPr>
                <w:lang w:val="fr-FR"/>
              </w:rPr>
              <w:t>Fenêtre avant expiration</w:t>
            </w:r>
          </w:p>
        </w:tc>
      </w:tr>
      <w:tr w:rsidR="00B02994" w:rsidRPr="00B02994" w14:paraId="51DEF49C" w14:textId="77777777">
        <w:trPr>
          <w:tblCellSpacing w:w="15" w:type="dxa"/>
        </w:trPr>
        <w:tc>
          <w:tcPr>
            <w:tcW w:w="0" w:type="auto"/>
            <w:vAlign w:val="center"/>
            <w:hideMark/>
          </w:tcPr>
          <w:p w14:paraId="6E25BC5C" w14:textId="77777777" w:rsidR="00B02994" w:rsidRPr="00B02994" w:rsidRDefault="00B02994" w:rsidP="00B02994">
            <w:pPr>
              <w:rPr>
                <w:lang w:val="fr-FR"/>
              </w:rPr>
            </w:pPr>
            <w:r w:rsidRPr="00B02994">
              <w:rPr>
                <w:lang w:val="fr-FR"/>
              </w:rPr>
              <w:t>Utilisateur non-admin</w:t>
            </w:r>
          </w:p>
        </w:tc>
        <w:tc>
          <w:tcPr>
            <w:tcW w:w="0" w:type="auto"/>
            <w:vAlign w:val="center"/>
            <w:hideMark/>
          </w:tcPr>
          <w:p w14:paraId="38B7FCD3" w14:textId="77777777" w:rsidR="00B02994" w:rsidRPr="00B02994" w:rsidRDefault="00B02994" w:rsidP="00B02994">
            <w:pPr>
              <w:rPr>
                <w:lang w:val="fr-FR"/>
              </w:rPr>
            </w:pPr>
            <w:r w:rsidRPr="00B02994">
              <w:rPr>
                <w:lang w:val="fr-FR"/>
              </w:rPr>
              <w:t>Accès aux données admin</w:t>
            </w:r>
          </w:p>
        </w:tc>
        <w:tc>
          <w:tcPr>
            <w:tcW w:w="0" w:type="auto"/>
            <w:vAlign w:val="center"/>
            <w:hideMark/>
          </w:tcPr>
          <w:p w14:paraId="056AF79C" w14:textId="77777777" w:rsidR="00B02994" w:rsidRPr="00B02994" w:rsidRDefault="00B02994" w:rsidP="00B02994">
            <w:pPr>
              <w:rPr>
                <w:lang w:val="fr-FR"/>
              </w:rPr>
            </w:pPr>
            <w:r w:rsidRPr="00B02994">
              <w:rPr>
                <w:lang w:val="fr-FR"/>
              </w:rPr>
              <w:t>Vérification rôle FastAPI</w:t>
            </w:r>
          </w:p>
        </w:tc>
        <w:tc>
          <w:tcPr>
            <w:tcW w:w="0" w:type="auto"/>
            <w:vAlign w:val="center"/>
            <w:hideMark/>
          </w:tcPr>
          <w:p w14:paraId="73A9BDB0" w14:textId="77777777" w:rsidR="00B02994" w:rsidRPr="00B02994" w:rsidRDefault="00B02994" w:rsidP="00B02994">
            <w:pPr>
              <w:rPr>
                <w:lang w:val="fr-FR"/>
              </w:rPr>
            </w:pPr>
            <w:r w:rsidRPr="00B02994">
              <w:rPr>
                <w:lang w:val="fr-FR"/>
              </w:rPr>
              <w:t>Dépend du backend</w:t>
            </w:r>
          </w:p>
        </w:tc>
      </w:tr>
      <w:tr w:rsidR="00B02994" w:rsidRPr="00B02994" w14:paraId="57331656" w14:textId="77777777">
        <w:trPr>
          <w:tblCellSpacing w:w="15" w:type="dxa"/>
        </w:trPr>
        <w:tc>
          <w:tcPr>
            <w:tcW w:w="0" w:type="auto"/>
            <w:vAlign w:val="center"/>
            <w:hideMark/>
          </w:tcPr>
          <w:p w14:paraId="715ADF42" w14:textId="77777777" w:rsidR="00B02994" w:rsidRPr="00B02994" w:rsidRDefault="00B02994" w:rsidP="00B02994">
            <w:pPr>
              <w:rPr>
                <w:lang w:val="fr-FR"/>
              </w:rPr>
            </w:pPr>
            <w:r w:rsidRPr="00B02994">
              <w:rPr>
                <w:lang w:val="fr-FR"/>
              </w:rPr>
              <w:t>Secret affiché</w:t>
            </w:r>
          </w:p>
        </w:tc>
        <w:tc>
          <w:tcPr>
            <w:tcW w:w="0" w:type="auto"/>
            <w:vAlign w:val="center"/>
            <w:hideMark/>
          </w:tcPr>
          <w:p w14:paraId="4633D7F8" w14:textId="77777777" w:rsidR="00B02994" w:rsidRPr="00B02994" w:rsidRDefault="00B02994" w:rsidP="00B02994">
            <w:pPr>
              <w:rPr>
                <w:lang w:val="fr-FR"/>
              </w:rPr>
            </w:pPr>
            <w:r w:rsidRPr="00B02994">
              <w:rPr>
                <w:lang w:val="fr-FR"/>
              </w:rPr>
              <w:t>Compromission fournisseur</w:t>
            </w:r>
          </w:p>
        </w:tc>
        <w:tc>
          <w:tcPr>
            <w:tcW w:w="0" w:type="auto"/>
            <w:vAlign w:val="center"/>
            <w:hideMark/>
          </w:tcPr>
          <w:p w14:paraId="4DF11BA3" w14:textId="77777777" w:rsidR="00B02994" w:rsidRPr="00B02994" w:rsidRDefault="00B02994" w:rsidP="00B02994">
            <w:pPr>
              <w:rPr>
                <w:lang w:val="fr-FR"/>
              </w:rPr>
            </w:pPr>
            <w:r w:rsidRPr="00B02994">
              <w:rPr>
                <w:lang w:val="fr-FR"/>
              </w:rPr>
              <w:t>Configuration assainie</w:t>
            </w:r>
          </w:p>
        </w:tc>
        <w:tc>
          <w:tcPr>
            <w:tcW w:w="0" w:type="auto"/>
            <w:vAlign w:val="center"/>
            <w:hideMark/>
          </w:tcPr>
          <w:p w14:paraId="35BE0E30" w14:textId="77777777" w:rsidR="00B02994" w:rsidRPr="00B02994" w:rsidRDefault="00B02994" w:rsidP="00B02994">
            <w:pPr>
              <w:rPr>
                <w:lang w:val="fr-FR"/>
              </w:rPr>
            </w:pPr>
            <w:r w:rsidRPr="00B02994">
              <w:rPr>
                <w:lang w:val="fr-FR"/>
              </w:rPr>
              <w:t>Vérifier chaque DTO</w:t>
            </w:r>
          </w:p>
        </w:tc>
      </w:tr>
      <w:tr w:rsidR="00B02994" w:rsidRPr="00B02994" w14:paraId="7F11BF64" w14:textId="77777777">
        <w:trPr>
          <w:tblCellSpacing w:w="15" w:type="dxa"/>
        </w:trPr>
        <w:tc>
          <w:tcPr>
            <w:tcW w:w="0" w:type="auto"/>
            <w:vAlign w:val="center"/>
            <w:hideMark/>
          </w:tcPr>
          <w:p w14:paraId="5DECC558" w14:textId="77777777" w:rsidR="00B02994" w:rsidRPr="00B02994" w:rsidRDefault="00B02994" w:rsidP="00B02994">
            <w:pPr>
              <w:rPr>
                <w:lang w:val="fr-FR"/>
              </w:rPr>
            </w:pPr>
            <w:r w:rsidRPr="00B02994">
              <w:rPr>
                <w:lang w:val="fr-FR"/>
              </w:rPr>
              <w:t>Session expirée conservée</w:t>
            </w:r>
          </w:p>
        </w:tc>
        <w:tc>
          <w:tcPr>
            <w:tcW w:w="0" w:type="auto"/>
            <w:vAlign w:val="center"/>
            <w:hideMark/>
          </w:tcPr>
          <w:p w14:paraId="5F5BB495" w14:textId="77777777" w:rsidR="00B02994" w:rsidRPr="00B02994" w:rsidRDefault="00B02994" w:rsidP="00B02994">
            <w:pPr>
              <w:rPr>
                <w:lang w:val="fr-FR"/>
              </w:rPr>
            </w:pPr>
            <w:r w:rsidRPr="00B02994">
              <w:rPr>
                <w:lang w:val="fr-FR"/>
              </w:rPr>
              <w:t>Interface incohérente</w:t>
            </w:r>
          </w:p>
        </w:tc>
        <w:tc>
          <w:tcPr>
            <w:tcW w:w="0" w:type="auto"/>
            <w:vAlign w:val="center"/>
            <w:hideMark/>
          </w:tcPr>
          <w:p w14:paraId="5C2B9C62" w14:textId="77777777" w:rsidR="00B02994" w:rsidRPr="00B02994" w:rsidRDefault="00B02994" w:rsidP="00B02994">
            <w:pPr>
              <w:rPr>
                <w:lang w:val="fr-FR"/>
              </w:rPr>
            </w:pPr>
            <w:r w:rsidRPr="00B02994">
              <w:rPr>
                <w:lang w:val="fr-FR"/>
              </w:rPr>
              <w:t>Clear sur 401/403</w:t>
            </w:r>
          </w:p>
        </w:tc>
        <w:tc>
          <w:tcPr>
            <w:tcW w:w="0" w:type="auto"/>
            <w:vAlign w:val="center"/>
            <w:hideMark/>
          </w:tcPr>
          <w:p w14:paraId="101B36CB" w14:textId="77777777" w:rsidR="00B02994" w:rsidRPr="00B02994" w:rsidRDefault="00B02994" w:rsidP="00B02994">
            <w:pPr>
              <w:rPr>
                <w:lang w:val="fr-FR"/>
              </w:rPr>
            </w:pPr>
            <w:r w:rsidRPr="00B02994">
              <w:rPr>
                <w:lang w:val="fr-FR"/>
              </w:rPr>
              <w:t>Tests navigateur nécessaires</w:t>
            </w:r>
          </w:p>
        </w:tc>
      </w:tr>
      <w:tr w:rsidR="00B02994" w:rsidRPr="00B02994" w14:paraId="5463A301" w14:textId="77777777">
        <w:trPr>
          <w:tblCellSpacing w:w="15" w:type="dxa"/>
        </w:trPr>
        <w:tc>
          <w:tcPr>
            <w:tcW w:w="0" w:type="auto"/>
            <w:vAlign w:val="center"/>
            <w:hideMark/>
          </w:tcPr>
          <w:p w14:paraId="66E861A0" w14:textId="77777777" w:rsidR="00B02994" w:rsidRPr="00B02994" w:rsidRDefault="00B02994" w:rsidP="00B02994">
            <w:pPr>
              <w:rPr>
                <w:lang w:val="fr-FR"/>
              </w:rPr>
            </w:pPr>
            <w:r w:rsidRPr="00B02994">
              <w:rPr>
                <w:lang w:val="fr-FR"/>
              </w:rPr>
              <w:t>Volume audit élevé</w:t>
            </w:r>
          </w:p>
        </w:tc>
        <w:tc>
          <w:tcPr>
            <w:tcW w:w="0" w:type="auto"/>
            <w:vAlign w:val="center"/>
            <w:hideMark/>
          </w:tcPr>
          <w:p w14:paraId="7BF63287" w14:textId="77777777" w:rsidR="00B02994" w:rsidRPr="00B02994" w:rsidRDefault="00B02994" w:rsidP="00B02994">
            <w:pPr>
              <w:rPr>
                <w:lang w:val="fr-FR"/>
              </w:rPr>
            </w:pPr>
            <w:r w:rsidRPr="00B02994">
              <w:rPr>
                <w:lang w:val="fr-FR"/>
              </w:rPr>
              <w:t>Charge/mémoire</w:t>
            </w:r>
          </w:p>
        </w:tc>
        <w:tc>
          <w:tcPr>
            <w:tcW w:w="0" w:type="auto"/>
            <w:vAlign w:val="center"/>
            <w:hideMark/>
          </w:tcPr>
          <w:p w14:paraId="2EFD6B77" w14:textId="77777777" w:rsidR="00B02994" w:rsidRPr="00B02994" w:rsidRDefault="00B02994" w:rsidP="00B02994">
            <w:pPr>
              <w:rPr>
                <w:lang w:val="fr-FR"/>
              </w:rPr>
            </w:pPr>
            <w:r w:rsidRPr="00B02994">
              <w:rPr>
                <w:lang w:val="fr-FR"/>
              </w:rPr>
              <w:t>Résultat borné</w:t>
            </w:r>
          </w:p>
        </w:tc>
        <w:tc>
          <w:tcPr>
            <w:tcW w:w="0" w:type="auto"/>
            <w:vAlign w:val="center"/>
            <w:hideMark/>
          </w:tcPr>
          <w:p w14:paraId="4B1088F9" w14:textId="77777777" w:rsidR="00B02994" w:rsidRPr="00B02994" w:rsidRDefault="00B02994" w:rsidP="00B02994">
            <w:pPr>
              <w:rPr>
                <w:lang w:val="fr-FR"/>
              </w:rPr>
            </w:pPr>
            <w:r w:rsidRPr="00B02994">
              <w:rPr>
                <w:lang w:val="fr-FR"/>
              </w:rPr>
              <w:t>Pagination à compléter</w:t>
            </w:r>
          </w:p>
        </w:tc>
      </w:tr>
      <w:tr w:rsidR="00B02994" w:rsidRPr="00B02994" w14:paraId="69B67D80" w14:textId="77777777">
        <w:trPr>
          <w:tblCellSpacing w:w="15" w:type="dxa"/>
        </w:trPr>
        <w:tc>
          <w:tcPr>
            <w:tcW w:w="0" w:type="auto"/>
            <w:vAlign w:val="center"/>
            <w:hideMark/>
          </w:tcPr>
          <w:p w14:paraId="0D714272" w14:textId="77777777" w:rsidR="00B02994" w:rsidRPr="00B02994" w:rsidRDefault="00B02994" w:rsidP="00B02994">
            <w:pPr>
              <w:rPr>
                <w:lang w:val="fr-FR"/>
              </w:rPr>
            </w:pPr>
            <w:r w:rsidRPr="00B02994">
              <w:rPr>
                <w:lang w:val="fr-FR"/>
              </w:rPr>
              <w:t>Fonction fictive</w:t>
            </w:r>
          </w:p>
        </w:tc>
        <w:tc>
          <w:tcPr>
            <w:tcW w:w="0" w:type="auto"/>
            <w:vAlign w:val="center"/>
            <w:hideMark/>
          </w:tcPr>
          <w:p w14:paraId="4D0EC42A" w14:textId="77777777" w:rsidR="00B02994" w:rsidRPr="00B02994" w:rsidRDefault="00B02994" w:rsidP="00B02994">
            <w:pPr>
              <w:rPr>
                <w:lang w:val="fr-FR"/>
              </w:rPr>
            </w:pPr>
            <w:r w:rsidRPr="00B02994">
              <w:rPr>
                <w:lang w:val="fr-FR"/>
              </w:rPr>
              <w:t>Fausse action admin</w:t>
            </w:r>
          </w:p>
        </w:tc>
        <w:tc>
          <w:tcPr>
            <w:tcW w:w="0" w:type="auto"/>
            <w:vAlign w:val="center"/>
            <w:hideMark/>
          </w:tcPr>
          <w:p w14:paraId="4A88544D" w14:textId="77777777" w:rsidR="00B02994" w:rsidRPr="00B02994" w:rsidRDefault="00B02994" w:rsidP="00B02994">
            <w:pPr>
              <w:rPr>
                <w:lang w:val="fr-FR"/>
              </w:rPr>
            </w:pPr>
            <w:r w:rsidRPr="00B02994">
              <w:rPr>
                <w:lang w:val="fr-FR"/>
              </w:rPr>
              <w:t>Fonction désactivée/absente</w:t>
            </w:r>
          </w:p>
        </w:tc>
        <w:tc>
          <w:tcPr>
            <w:tcW w:w="0" w:type="auto"/>
            <w:vAlign w:val="center"/>
            <w:hideMark/>
          </w:tcPr>
          <w:p w14:paraId="6B16EE07" w14:textId="77777777" w:rsidR="00B02994" w:rsidRPr="00B02994" w:rsidRDefault="00B02994" w:rsidP="00B02994">
            <w:pPr>
              <w:rPr>
                <w:lang w:val="fr-FR"/>
              </w:rPr>
            </w:pPr>
            <w:r w:rsidRPr="00B02994">
              <w:rPr>
                <w:lang w:val="fr-FR"/>
              </w:rPr>
              <w:t>Peut limiter temporairement l’exploitation</w:t>
            </w:r>
          </w:p>
        </w:tc>
      </w:tr>
    </w:tbl>
    <w:p w14:paraId="18F97430" w14:textId="77777777" w:rsidR="00B02994" w:rsidRPr="00B02994" w:rsidRDefault="00B02994" w:rsidP="00B02994">
      <w:pPr>
        <w:rPr>
          <w:lang w:val="fr-FR"/>
        </w:rPr>
      </w:pPr>
      <w:r w:rsidRPr="00B02994">
        <w:rPr>
          <w:b/>
          <w:bCs/>
          <w:lang w:val="fr-FR"/>
        </w:rPr>
        <w:t>Tableau 13.2 — Menaces spécifiques à la console d’administration</w:t>
      </w:r>
    </w:p>
    <w:p w14:paraId="34EB235D" w14:textId="77777777" w:rsidR="00B02994" w:rsidRPr="00B02994" w:rsidRDefault="00B02994" w:rsidP="00B02994">
      <w:pPr>
        <w:rPr>
          <w:lang w:val="fr-FR"/>
        </w:rPr>
      </w:pPr>
      <w:r w:rsidRPr="00B02994">
        <w:rPr>
          <w:lang w:val="fr-FR"/>
        </w:rPr>
        <w:pict w14:anchorId="4C60730A">
          <v:rect id="_x0000_i3841" style="width:0;height:1.5pt" o:hralign="center" o:hrstd="t" o:hr="t" fillcolor="#a0a0a0" stroked="f"/>
        </w:pict>
      </w:r>
    </w:p>
    <w:p w14:paraId="3BB87D07" w14:textId="77777777" w:rsidR="00B02994" w:rsidRPr="00B02994" w:rsidRDefault="00B02994" w:rsidP="00B02994">
      <w:pPr>
        <w:rPr>
          <w:b/>
          <w:bCs/>
          <w:lang w:val="fr-FR"/>
        </w:rPr>
      </w:pPr>
      <w:r w:rsidRPr="00B02994">
        <w:rPr>
          <w:b/>
          <w:bCs/>
          <w:lang w:val="fr-FR"/>
        </w:rPr>
        <w:t>13.38. Données sensibles affichées</w:t>
      </w:r>
    </w:p>
    <w:p w14:paraId="2FA15201" w14:textId="77777777" w:rsidR="00B02994" w:rsidRPr="00B02994" w:rsidRDefault="00B02994" w:rsidP="00B02994">
      <w:pPr>
        <w:rPr>
          <w:lang w:val="fr-FR"/>
        </w:rPr>
      </w:pPr>
      <w:r w:rsidRPr="00B02994">
        <w:rPr>
          <w:lang w:val="fr-FR"/>
        </w:rPr>
        <w:t>L’interface administrative doit appliquer un principe de minimisation même pour les utilisateurs privilégiés :</w:t>
      </w:r>
    </w:p>
    <w:p w14:paraId="5AD3CFBF" w14:textId="41101B8C" w:rsidR="00B02994" w:rsidRPr="00B02994" w:rsidRDefault="00B02994" w:rsidP="00B02994">
      <w:pPr>
        <w:rPr>
          <w:lang w:val="fr-FR"/>
        </w:rPr>
      </w:pPr>
      <m:oMathPara>
        <m:oMath>
          <m:r>
            <w:rPr>
              <w:rFonts w:ascii="Cambria Math" w:hAnsi="Cambria Math"/>
              <w:lang w:val="fr-FR"/>
            </w:rPr>
            <m:t>DisplayedAdminData⊆NecessaryAdminData</m:t>
          </m:r>
        </m:oMath>
      </m:oMathPara>
    </w:p>
    <w:p w14:paraId="0AD5B4FF" w14:textId="77777777" w:rsidR="00B02994" w:rsidRPr="00B02994" w:rsidRDefault="00B02994" w:rsidP="00B02994">
      <w:pPr>
        <w:rPr>
          <w:lang w:val="fr-FR"/>
        </w:rPr>
      </w:pPr>
      <w:r w:rsidRPr="00B02994">
        <w:rPr>
          <w:lang w:val="fr-FR"/>
        </w:rPr>
        <w:t>L’administrateur peut avoir besoin de connaître :</w:t>
      </w:r>
    </w:p>
    <w:p w14:paraId="438D4F9C" w14:textId="77777777" w:rsidR="00B02994" w:rsidRPr="00B02994" w:rsidRDefault="00B02994">
      <w:pPr>
        <w:numPr>
          <w:ilvl w:val="0"/>
          <w:numId w:val="116"/>
        </w:numPr>
        <w:rPr>
          <w:lang w:val="fr-FR"/>
        </w:rPr>
      </w:pPr>
      <w:proofErr w:type="gramStart"/>
      <w:r w:rsidRPr="00B02994">
        <w:rPr>
          <w:lang w:val="fr-FR"/>
        </w:rPr>
        <w:t>identité</w:t>
      </w:r>
      <w:proofErr w:type="gramEnd"/>
      <w:r w:rsidRPr="00B02994">
        <w:rPr>
          <w:lang w:val="fr-FR"/>
        </w:rPr>
        <w:t xml:space="preserve"> d’un compte ;</w:t>
      </w:r>
    </w:p>
    <w:p w14:paraId="1F33FD9F" w14:textId="77777777" w:rsidR="00B02994" w:rsidRPr="00B02994" w:rsidRDefault="00B02994">
      <w:pPr>
        <w:numPr>
          <w:ilvl w:val="0"/>
          <w:numId w:val="116"/>
        </w:numPr>
        <w:rPr>
          <w:lang w:val="fr-FR"/>
        </w:rPr>
      </w:pPr>
      <w:proofErr w:type="gramStart"/>
      <w:r w:rsidRPr="00B02994">
        <w:rPr>
          <w:lang w:val="fr-FR"/>
        </w:rPr>
        <w:t>statut</w:t>
      </w:r>
      <w:proofErr w:type="gramEnd"/>
      <w:r w:rsidRPr="00B02994">
        <w:rPr>
          <w:lang w:val="fr-FR"/>
        </w:rPr>
        <w:t xml:space="preserve"> d’un traitement ;</w:t>
      </w:r>
    </w:p>
    <w:p w14:paraId="28959075" w14:textId="77777777" w:rsidR="00B02994" w:rsidRPr="00B02994" w:rsidRDefault="00B02994">
      <w:pPr>
        <w:numPr>
          <w:ilvl w:val="0"/>
          <w:numId w:val="116"/>
        </w:numPr>
        <w:rPr>
          <w:lang w:val="fr-FR"/>
        </w:rPr>
      </w:pPr>
      <w:proofErr w:type="gramStart"/>
      <w:r w:rsidRPr="00B02994">
        <w:rPr>
          <w:lang w:val="fr-FR"/>
        </w:rPr>
        <w:t>événement</w:t>
      </w:r>
      <w:proofErr w:type="gramEnd"/>
      <w:r w:rsidRPr="00B02994">
        <w:rPr>
          <w:lang w:val="fr-FR"/>
        </w:rPr>
        <w:t xml:space="preserve"> d’audit ;</w:t>
      </w:r>
    </w:p>
    <w:p w14:paraId="0CD3AE3A" w14:textId="77777777" w:rsidR="00B02994" w:rsidRPr="00B02994" w:rsidRDefault="00B02994">
      <w:pPr>
        <w:numPr>
          <w:ilvl w:val="0"/>
          <w:numId w:val="116"/>
        </w:numPr>
        <w:rPr>
          <w:lang w:val="fr-FR"/>
        </w:rPr>
      </w:pPr>
      <w:proofErr w:type="gramStart"/>
      <w:r w:rsidRPr="00B02994">
        <w:rPr>
          <w:lang w:val="fr-FR"/>
        </w:rPr>
        <w:t>disponibilité</w:t>
      </w:r>
      <w:proofErr w:type="gramEnd"/>
      <w:r w:rsidRPr="00B02994">
        <w:rPr>
          <w:lang w:val="fr-FR"/>
        </w:rPr>
        <w:t xml:space="preserve"> d’un service.</w:t>
      </w:r>
    </w:p>
    <w:p w14:paraId="2FCF92C1" w14:textId="77777777" w:rsidR="00B02994" w:rsidRPr="00B02994" w:rsidRDefault="00B02994" w:rsidP="00B02994">
      <w:pPr>
        <w:rPr>
          <w:lang w:val="fr-FR"/>
        </w:rPr>
      </w:pPr>
      <w:r w:rsidRPr="00B02994">
        <w:rPr>
          <w:lang w:val="fr-FR"/>
        </w:rPr>
        <w:t>Il n’a pas nécessairement besoin de recevoir :</w:t>
      </w:r>
    </w:p>
    <w:p w14:paraId="493DCBFB" w14:textId="77777777" w:rsidR="00B02994" w:rsidRPr="00B02994" w:rsidRDefault="00B02994">
      <w:pPr>
        <w:numPr>
          <w:ilvl w:val="0"/>
          <w:numId w:val="117"/>
        </w:numPr>
        <w:rPr>
          <w:lang w:val="fr-FR"/>
        </w:rPr>
      </w:pPr>
      <w:proofErr w:type="gramStart"/>
      <w:r w:rsidRPr="00B02994">
        <w:rPr>
          <w:lang w:val="fr-FR"/>
        </w:rPr>
        <w:lastRenderedPageBreak/>
        <w:t>hash</w:t>
      </w:r>
      <w:proofErr w:type="gramEnd"/>
      <w:r w:rsidRPr="00B02994">
        <w:rPr>
          <w:lang w:val="fr-FR"/>
        </w:rPr>
        <w:t xml:space="preserve"> de mot de passe ;</w:t>
      </w:r>
    </w:p>
    <w:p w14:paraId="62C73C2A" w14:textId="77777777" w:rsidR="00B02994" w:rsidRPr="00B02994" w:rsidRDefault="00B02994">
      <w:pPr>
        <w:numPr>
          <w:ilvl w:val="0"/>
          <w:numId w:val="117"/>
        </w:numPr>
        <w:rPr>
          <w:lang w:val="fr-FR"/>
        </w:rPr>
      </w:pPr>
      <w:proofErr w:type="gramStart"/>
      <w:r w:rsidRPr="00B02994">
        <w:rPr>
          <w:lang w:val="fr-FR"/>
        </w:rPr>
        <w:t>secret</w:t>
      </w:r>
      <w:proofErr w:type="gramEnd"/>
      <w:r w:rsidRPr="00B02994">
        <w:rPr>
          <w:lang w:val="fr-FR"/>
        </w:rPr>
        <w:t xml:space="preserve"> TOTP ;</w:t>
      </w:r>
    </w:p>
    <w:p w14:paraId="105C0B40" w14:textId="77777777" w:rsidR="00B02994" w:rsidRPr="00B02994" w:rsidRDefault="00B02994">
      <w:pPr>
        <w:numPr>
          <w:ilvl w:val="0"/>
          <w:numId w:val="117"/>
        </w:numPr>
        <w:rPr>
          <w:lang w:val="fr-FR"/>
        </w:rPr>
      </w:pPr>
      <w:proofErr w:type="gramStart"/>
      <w:r w:rsidRPr="00B02994">
        <w:rPr>
          <w:lang w:val="fr-FR"/>
        </w:rPr>
        <w:t>refresh</w:t>
      </w:r>
      <w:proofErr w:type="gramEnd"/>
      <w:r w:rsidRPr="00B02994">
        <w:rPr>
          <w:lang w:val="fr-FR"/>
        </w:rPr>
        <w:t xml:space="preserve"> token brut ;</w:t>
      </w:r>
    </w:p>
    <w:p w14:paraId="3628509F" w14:textId="77777777" w:rsidR="00B02994" w:rsidRPr="00B02994" w:rsidRDefault="00B02994">
      <w:pPr>
        <w:numPr>
          <w:ilvl w:val="0"/>
          <w:numId w:val="117"/>
        </w:numPr>
        <w:rPr>
          <w:lang w:val="fr-FR"/>
        </w:rPr>
      </w:pPr>
      <w:proofErr w:type="gramStart"/>
      <w:r w:rsidRPr="00B02994">
        <w:rPr>
          <w:lang w:val="fr-FR"/>
        </w:rPr>
        <w:t>credentials</w:t>
      </w:r>
      <w:proofErr w:type="gramEnd"/>
      <w:r w:rsidRPr="00B02994">
        <w:rPr>
          <w:lang w:val="fr-FR"/>
        </w:rPr>
        <w:t xml:space="preserve"> SMTP ;</w:t>
      </w:r>
    </w:p>
    <w:p w14:paraId="43A9AA58" w14:textId="77777777" w:rsidR="00B02994" w:rsidRPr="00B02994" w:rsidRDefault="00B02994">
      <w:pPr>
        <w:numPr>
          <w:ilvl w:val="0"/>
          <w:numId w:val="117"/>
        </w:numPr>
        <w:rPr>
          <w:lang w:val="fr-FR"/>
        </w:rPr>
      </w:pPr>
      <w:proofErr w:type="gramStart"/>
      <w:r w:rsidRPr="00B02994">
        <w:rPr>
          <w:lang w:val="fr-FR"/>
        </w:rPr>
        <w:t>clé</w:t>
      </w:r>
      <w:proofErr w:type="gramEnd"/>
      <w:r w:rsidRPr="00B02994">
        <w:rPr>
          <w:lang w:val="fr-FR"/>
        </w:rPr>
        <w:t xml:space="preserve"> fournisseur.</w:t>
      </w:r>
    </w:p>
    <w:p w14:paraId="5EF8CFDA" w14:textId="77777777" w:rsidR="00B02994" w:rsidRPr="00B02994" w:rsidRDefault="00B02994" w:rsidP="00B02994">
      <w:pPr>
        <w:rPr>
          <w:lang w:val="fr-FR"/>
        </w:rPr>
      </w:pPr>
      <w:r w:rsidRPr="00B02994">
        <w:rPr>
          <w:lang w:val="fr-FR"/>
        </w:rPr>
        <w:t>L’administration ne doit donc pas être considérée comme une exception au principe du moindre privilège.</w:t>
      </w:r>
    </w:p>
    <w:p w14:paraId="0A4ACEE4" w14:textId="77777777" w:rsidR="00B02994" w:rsidRPr="00B02994" w:rsidRDefault="00B02994" w:rsidP="00B02994">
      <w:pPr>
        <w:rPr>
          <w:lang w:val="fr-FR"/>
        </w:rPr>
      </w:pPr>
      <w:r w:rsidRPr="00B02994">
        <w:rPr>
          <w:lang w:val="fr-FR"/>
        </w:rPr>
        <w:pict w14:anchorId="2B2A1AEE">
          <v:rect id="_x0000_i3842" style="width:0;height:1.5pt" o:hralign="center" o:hrstd="t" o:hr="t" fillcolor="#a0a0a0" stroked="f"/>
        </w:pict>
      </w:r>
    </w:p>
    <w:p w14:paraId="72EFBB7F" w14:textId="77777777" w:rsidR="00B02994" w:rsidRPr="00B02994" w:rsidRDefault="00B02994" w:rsidP="00B02994">
      <w:pPr>
        <w:rPr>
          <w:b/>
          <w:bCs/>
          <w:lang w:val="fr-FR"/>
        </w:rPr>
      </w:pPr>
      <w:r w:rsidRPr="00B02994">
        <w:rPr>
          <w:b/>
          <w:bCs/>
          <w:lang w:val="fr-FR"/>
        </w:rPr>
        <w:t>13.39. Journalisation des actions administratives</w:t>
      </w:r>
    </w:p>
    <w:p w14:paraId="71F8D997" w14:textId="77777777" w:rsidR="00B02994" w:rsidRPr="00B02994" w:rsidRDefault="00B02994" w:rsidP="00B02994">
      <w:pPr>
        <w:rPr>
          <w:lang w:val="fr-FR"/>
        </w:rPr>
      </w:pPr>
      <w:r w:rsidRPr="00B02994">
        <w:rPr>
          <w:lang w:val="fr-FR"/>
        </w:rPr>
        <w:t>À mesure que des opérations d’écriture seront ajoutées, leur audit deviendra particulièrement important.</w:t>
      </w:r>
    </w:p>
    <w:p w14:paraId="72C069C4" w14:textId="77777777" w:rsidR="00B02994" w:rsidRPr="00B02994" w:rsidRDefault="00B02994" w:rsidP="00B02994">
      <w:pPr>
        <w:rPr>
          <w:lang w:val="fr-FR"/>
        </w:rPr>
      </w:pPr>
      <w:r w:rsidRPr="00B02994">
        <w:rPr>
          <w:lang w:val="fr-FR"/>
        </w:rPr>
        <w:t>Pour une future opération privilégiée :</w:t>
      </w:r>
    </w:p>
    <w:p w14:paraId="5AA68467" w14:textId="58E7236C" w:rsidR="00B02994" w:rsidRPr="00B02994" w:rsidRDefault="00B02994" w:rsidP="00B02994">
      <w:pPr>
        <w:rPr>
          <w:lang w:val="fr-FR"/>
        </w:rPr>
      </w:pPr>
      <m:oMathPara>
        <m:oMath>
          <m:r>
            <w:rPr>
              <w:rFonts w:ascii="Cambria Math" w:hAnsi="Cambria Math"/>
              <w:lang w:val="fr-FR"/>
            </w:rPr>
            <m:t>AdminAction→Authorization→Mutation→AuditEvent</m:t>
          </m:r>
        </m:oMath>
      </m:oMathPara>
    </w:p>
    <w:p w14:paraId="41325B87" w14:textId="77777777" w:rsidR="00B02994" w:rsidRPr="00B02994" w:rsidRDefault="00B02994" w:rsidP="00B02994">
      <w:pPr>
        <w:rPr>
          <w:lang w:val="fr-FR"/>
        </w:rPr>
      </w:pPr>
      <w:r w:rsidRPr="00B02994">
        <w:rPr>
          <w:lang w:val="fr-FR"/>
        </w:rPr>
        <w:t>Un événement devrait permettre de reconstruire au minimum :</w:t>
      </w:r>
    </w:p>
    <w:p w14:paraId="43EE2A67" w14:textId="16605B76" w:rsidR="00B02994" w:rsidRPr="00B02994" w:rsidRDefault="00B02994" w:rsidP="00B02994">
      <w:pPr>
        <w:rPr>
          <w:lang w:val="fr-FR"/>
        </w:rPr>
      </w:pPr>
      <m:oMathPara>
        <m:oMath>
          <m:r>
            <w:rPr>
              <w:rFonts w:ascii="Cambria Math" w:hAnsi="Cambria Math"/>
              <w:lang w:val="fr-FR"/>
            </w:rPr>
            <m:t>Who+What+When+Target+Outcome</m:t>
          </m:r>
        </m:oMath>
      </m:oMathPara>
    </w:p>
    <w:p w14:paraId="22DD7B86" w14:textId="77777777" w:rsidR="00B02994" w:rsidRPr="00B02994" w:rsidRDefault="00B02994" w:rsidP="00B02994">
      <w:pPr>
        <w:rPr>
          <w:lang w:val="fr-FR"/>
        </w:rPr>
      </w:pPr>
      <w:r w:rsidRPr="00B02994">
        <w:rPr>
          <w:lang w:val="fr-FR"/>
        </w:rPr>
        <w:t>Cette chaîne constitue une recommandation d’évolution ; elle ne doit pas être interprétée comme une preuve que toutes les futures opérations sont déjà auditées.</w:t>
      </w:r>
    </w:p>
    <w:p w14:paraId="25D88FCF" w14:textId="77777777" w:rsidR="00B02994" w:rsidRPr="00B02994" w:rsidRDefault="00B02994" w:rsidP="00B02994">
      <w:pPr>
        <w:rPr>
          <w:lang w:val="fr-FR"/>
        </w:rPr>
      </w:pPr>
      <w:r w:rsidRPr="00B02994">
        <w:rPr>
          <w:lang w:val="fr-FR"/>
        </w:rPr>
        <w:pict w14:anchorId="0957DD34">
          <v:rect id="_x0000_i3843" style="width:0;height:1.5pt" o:hralign="center" o:hrstd="t" o:hr="t" fillcolor="#a0a0a0" stroked="f"/>
        </w:pict>
      </w:r>
    </w:p>
    <w:p w14:paraId="0011C0A9" w14:textId="77777777" w:rsidR="00B02994" w:rsidRPr="00B02994" w:rsidRDefault="00B02994" w:rsidP="00B02994">
      <w:pPr>
        <w:rPr>
          <w:b/>
          <w:bCs/>
          <w:lang w:val="fr-FR"/>
        </w:rPr>
      </w:pPr>
      <w:r w:rsidRPr="00B02994">
        <w:rPr>
          <w:b/>
          <w:bCs/>
          <w:lang w:val="fr-FR"/>
        </w:rPr>
        <w:t>13.40. Pagination et montée en charge</w:t>
      </w:r>
    </w:p>
    <w:p w14:paraId="4418B94F" w14:textId="77777777" w:rsidR="00B02994" w:rsidRPr="00B02994" w:rsidRDefault="00B02994" w:rsidP="00B02994">
      <w:pPr>
        <w:rPr>
          <w:lang w:val="fr-FR"/>
        </w:rPr>
      </w:pPr>
      <w:r w:rsidRPr="00B02994">
        <w:rPr>
          <w:lang w:val="fr-FR"/>
        </w:rPr>
        <w:t>Les vues administratives peuvent croître plus rapidement que les vues utilisateur.</w:t>
      </w:r>
    </w:p>
    <w:p w14:paraId="0389E219" w14:textId="77777777" w:rsidR="00B02994" w:rsidRPr="00B02994" w:rsidRDefault="00B02994" w:rsidP="00B02994">
      <w:pPr>
        <w:rPr>
          <w:lang w:val="fr-FR"/>
        </w:rPr>
      </w:pPr>
      <w:r w:rsidRPr="00B02994">
        <w:rPr>
          <w:lang w:val="fr-FR"/>
        </w:rPr>
        <w:t>Si :</w:t>
      </w:r>
    </w:p>
    <w:p w14:paraId="5BB38464" w14:textId="007C337A" w:rsidR="00B02994" w:rsidRPr="00B02994" w:rsidRDefault="00B02994" w:rsidP="00B02994">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users</m:t>
              </m:r>
            </m:sub>
          </m:sSub>
          <m:r>
            <w:rPr>
              <w:rFonts w:ascii="Cambria Math" w:hAnsi="Cambria Math"/>
              <w:lang w:val="fr-FR"/>
            </w:rPr>
            <m:t>→Large</m:t>
          </m:r>
        </m:oMath>
      </m:oMathPara>
    </w:p>
    <w:p w14:paraId="10EAC9B9" w14:textId="77777777" w:rsidR="00B02994" w:rsidRPr="00B02994" w:rsidRDefault="00B02994" w:rsidP="00B02994">
      <w:pPr>
        <w:rPr>
          <w:lang w:val="fr-FR"/>
        </w:rPr>
      </w:pPr>
      <w:proofErr w:type="gramStart"/>
      <w:r w:rsidRPr="00B02994">
        <w:rPr>
          <w:lang w:val="fr-FR"/>
        </w:rPr>
        <w:t>ou</w:t>
      </w:r>
      <w:proofErr w:type="gramEnd"/>
      <w:r w:rsidRPr="00B02994">
        <w:rPr>
          <w:lang w:val="fr-FR"/>
        </w:rPr>
        <w:t xml:space="preserve"> :</w:t>
      </w:r>
    </w:p>
    <w:p w14:paraId="1A496612" w14:textId="55036867" w:rsidR="00B02994" w:rsidRPr="00B02994" w:rsidRDefault="00B02994" w:rsidP="00B02994">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audit</m:t>
              </m:r>
            </m:sub>
          </m:sSub>
          <m:r>
            <w:rPr>
              <w:rFonts w:ascii="Cambria Math" w:hAnsi="Cambria Math"/>
              <w:lang w:val="fr-FR"/>
            </w:rPr>
            <m:t>→Large</m:t>
          </m:r>
        </m:oMath>
      </m:oMathPara>
    </w:p>
    <w:p w14:paraId="0CDD8C4C" w14:textId="77777777" w:rsidR="00B02994" w:rsidRPr="00B02994" w:rsidRDefault="00B02994" w:rsidP="00B02994">
      <w:pPr>
        <w:rPr>
          <w:lang w:val="fr-FR"/>
        </w:rPr>
      </w:pPr>
      <w:proofErr w:type="gramStart"/>
      <w:r w:rsidRPr="00B02994">
        <w:rPr>
          <w:lang w:val="fr-FR"/>
        </w:rPr>
        <w:t>charger</w:t>
      </w:r>
      <w:proofErr w:type="gramEnd"/>
      <w:r w:rsidRPr="00B02994">
        <w:rPr>
          <w:lang w:val="fr-FR"/>
        </w:rPr>
        <w:t xml:space="preserve"> toutes les entrées devient coûteux.</w:t>
      </w:r>
    </w:p>
    <w:p w14:paraId="2A5BE53A" w14:textId="77777777" w:rsidR="00B02994" w:rsidRPr="00B02994" w:rsidRDefault="00B02994" w:rsidP="00B02994">
      <w:pPr>
        <w:rPr>
          <w:lang w:val="fr-FR"/>
        </w:rPr>
      </w:pPr>
      <w:r w:rsidRPr="00B02994">
        <w:rPr>
          <w:lang w:val="fr-FR"/>
        </w:rPr>
        <w:t>Une pagination robuste peut suivre :</w:t>
      </w:r>
    </w:p>
    <w:p w14:paraId="22759C97" w14:textId="4A3ABBFB" w:rsidR="00B02994" w:rsidRPr="00B02994" w:rsidRDefault="00B02994" w:rsidP="00B02994">
      <w:pPr>
        <w:rPr>
          <w:lang w:val="fr-FR"/>
        </w:rPr>
      </w:pPr>
      <m:oMathPara>
        <m:oMath>
          <m:r>
            <w:rPr>
              <w:rFonts w:ascii="Cambria Math" w:hAnsi="Cambria Math"/>
              <w:lang w:val="fr-FR"/>
            </w:rPr>
            <m:t>Request</m:t>
          </m:r>
          <m:d>
            <m:dPr>
              <m:sepChr m:val=","/>
              <m:ctrlPr>
                <w:rPr>
                  <w:rFonts w:ascii="Cambria Math" w:hAnsi="Cambria Math"/>
                  <w:lang w:val="fr-FR"/>
                </w:rPr>
              </m:ctrlPr>
            </m:dPr>
            <m:e>
              <m:r>
                <w:rPr>
                  <w:rFonts w:ascii="Cambria Math" w:hAnsi="Cambria Math"/>
                  <w:lang w:val="fr-FR"/>
                </w:rPr>
                <m:t>p</m:t>
              </m:r>
            </m:e>
            <m:e>
              <m:r>
                <w:rPr>
                  <w:rFonts w:ascii="Cambria Math" w:hAnsi="Cambria Math"/>
                  <w:lang w:val="fr-FR"/>
                </w:rPr>
                <m:t>agesize</m:t>
              </m:r>
            </m:e>
          </m:d>
          <m:r>
            <w:rPr>
              <w:rFonts w:ascii="Cambria Math" w:hAnsi="Cambria Math"/>
              <w:lang w:val="fr-FR"/>
            </w:rPr>
            <m:t>→Items+PaginationMetadata</m:t>
          </m:r>
        </m:oMath>
      </m:oMathPara>
    </w:p>
    <w:p w14:paraId="15052161" w14:textId="77777777" w:rsidR="00B02994" w:rsidRPr="00B02994" w:rsidRDefault="00B02994" w:rsidP="00B02994">
      <w:pPr>
        <w:rPr>
          <w:lang w:val="fr-FR"/>
        </w:rPr>
      </w:pPr>
      <w:r w:rsidRPr="00B02994">
        <w:rPr>
          <w:lang w:val="fr-FR"/>
        </w:rPr>
        <w:t>Cette amélioration réduit :</w:t>
      </w:r>
    </w:p>
    <w:p w14:paraId="00DE3586" w14:textId="7050AB64" w:rsidR="00B02994" w:rsidRPr="00B02994" w:rsidRDefault="00B02994" w:rsidP="00B02994">
      <w:pPr>
        <w:rPr>
          <w:lang w:val="fr-FR"/>
        </w:rPr>
      </w:pPr>
      <m:oMathPara>
        <m:oMath>
          <m:r>
            <w:rPr>
              <w:rFonts w:ascii="Cambria Math" w:hAnsi="Cambria Math"/>
              <w:lang w:val="fr-FR"/>
            </w:rPr>
            <m:t>NetworkCost</m:t>
          </m:r>
          <m:r>
            <w:rPr>
              <w:i/>
              <w:lang w:val="fr-FR"/>
            </w:rPr>
            <w:br/>
          </m:r>
        </m:oMath>
        <m:oMath>
          <m:r>
            <w:rPr>
              <w:rFonts w:ascii="Cambria Math" w:hAnsi="Cambria Math"/>
              <w:lang w:val="fr-FR"/>
            </w:rPr>
            <m:t>MemoryCost</m:t>
          </m:r>
        </m:oMath>
      </m:oMathPara>
    </w:p>
    <w:p w14:paraId="67B7FA64"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180DCEAF" w14:textId="6F1AD8A2" w:rsidR="00B02994" w:rsidRPr="00B02994" w:rsidRDefault="00B02994" w:rsidP="00B02994">
      <w:pPr>
        <w:rPr>
          <w:lang w:val="fr-FR"/>
        </w:rPr>
      </w:pPr>
      <m:oMathPara>
        <m:oMath>
          <m:r>
            <w:rPr>
              <w:rFonts w:ascii="Cambria Math" w:hAnsi="Cambria Math"/>
              <w:lang w:val="fr-FR"/>
            </w:rPr>
            <m:t>RenderingCost</m:t>
          </m:r>
        </m:oMath>
      </m:oMathPara>
    </w:p>
    <w:p w14:paraId="64BED448" w14:textId="77777777" w:rsidR="00B02994" w:rsidRPr="00B02994" w:rsidRDefault="00B02994" w:rsidP="00B02994">
      <w:pPr>
        <w:rPr>
          <w:lang w:val="fr-FR"/>
        </w:rPr>
      </w:pPr>
      <w:r w:rsidRPr="00B02994">
        <w:rPr>
          <w:lang w:val="fr-FR"/>
        </w:rPr>
        <w:t>La pagination constitue donc une évolution à la fois ergonomique et architecturale.</w:t>
      </w:r>
    </w:p>
    <w:p w14:paraId="07E2BDA7" w14:textId="77777777" w:rsidR="00B02994" w:rsidRPr="00B02994" w:rsidRDefault="00B02994" w:rsidP="00B02994">
      <w:pPr>
        <w:rPr>
          <w:lang w:val="fr-FR"/>
        </w:rPr>
      </w:pPr>
      <w:r w:rsidRPr="00B02994">
        <w:rPr>
          <w:lang w:val="fr-FR"/>
        </w:rPr>
        <w:pict w14:anchorId="0ACDC4F9">
          <v:rect id="_x0000_i3844" style="width:0;height:1.5pt" o:hralign="center" o:hrstd="t" o:hr="t" fillcolor="#a0a0a0" stroked="f"/>
        </w:pict>
      </w:r>
    </w:p>
    <w:p w14:paraId="20926DF0" w14:textId="77777777" w:rsidR="00B02994" w:rsidRPr="00B02994" w:rsidRDefault="00B02994" w:rsidP="00B02994">
      <w:pPr>
        <w:rPr>
          <w:b/>
          <w:bCs/>
          <w:lang w:val="fr-FR"/>
        </w:rPr>
      </w:pPr>
      <w:r w:rsidRPr="00B02994">
        <w:rPr>
          <w:b/>
          <w:bCs/>
          <w:lang w:val="fr-FR"/>
        </w:rPr>
        <w:t>13.41. Validation de l’administration</w:t>
      </w:r>
    </w:p>
    <w:p w14:paraId="2C90417E" w14:textId="77777777" w:rsidR="00B02994" w:rsidRPr="00B02994" w:rsidRDefault="00B02994" w:rsidP="00B02994">
      <w:pPr>
        <w:rPr>
          <w:lang w:val="fr-FR"/>
        </w:rPr>
      </w:pPr>
      <w:r w:rsidRPr="00B02994">
        <w:rPr>
          <w:lang w:val="fr-FR"/>
        </w:rPr>
        <w:t>La validation doit couvrir plusieurs niveaux.</w:t>
      </w:r>
    </w:p>
    <w:p w14:paraId="352D462E" w14:textId="77777777" w:rsidR="00B02994" w:rsidRPr="00B02994" w:rsidRDefault="00B02994" w:rsidP="00B02994">
      <w:pPr>
        <w:rPr>
          <w:b/>
          <w:bCs/>
          <w:lang w:val="fr-FR"/>
        </w:rPr>
      </w:pPr>
      <w:r w:rsidRPr="00B02994">
        <w:rPr>
          <w:b/>
          <w:bCs/>
          <w:lang w:val="fr-FR"/>
        </w:rPr>
        <w:lastRenderedPageBreak/>
        <w:t>Validation de l’authentification</w:t>
      </w:r>
    </w:p>
    <w:p w14:paraId="24EA3086" w14:textId="603975A1" w:rsidR="00B02994" w:rsidRPr="00B02994" w:rsidRDefault="00B02994" w:rsidP="00B02994">
      <w:pPr>
        <w:rPr>
          <w:lang w:val="fr-FR"/>
        </w:rPr>
      </w:pPr>
      <m:oMathPara>
        <m:oMath>
          <m:r>
            <w:rPr>
              <w:rFonts w:ascii="Cambria Math" w:hAnsi="Cambria Math"/>
              <w:lang w:val="fr-FR"/>
            </w:rPr>
            <m:t>ValidAdminCredentials⇒AdminVerificationAttempted</m:t>
          </m:r>
        </m:oMath>
      </m:oMathPara>
    </w:p>
    <w:p w14:paraId="4754480A" w14:textId="77777777" w:rsidR="00B02994" w:rsidRPr="00B02994" w:rsidRDefault="00B02994" w:rsidP="00B02994">
      <w:pPr>
        <w:rPr>
          <w:b/>
          <w:bCs/>
          <w:lang w:val="fr-FR"/>
        </w:rPr>
      </w:pPr>
      <w:r w:rsidRPr="00B02994">
        <w:rPr>
          <w:b/>
          <w:bCs/>
          <w:lang w:val="fr-FR"/>
        </w:rPr>
        <w:t>Validation du rôle</w:t>
      </w:r>
    </w:p>
    <w:p w14:paraId="075C8CCA" w14:textId="4C440581" w:rsidR="00B02994" w:rsidRPr="00B02994" w:rsidRDefault="00B02994" w:rsidP="00B02994">
      <w:pPr>
        <w:rPr>
          <w:lang w:val="fr-FR"/>
        </w:rPr>
      </w:pPr>
      <m:oMathPara>
        <m:oMath>
          <m:r>
            <w:rPr>
              <w:rFonts w:ascii="Cambria Math" w:hAnsi="Cambria Math"/>
              <w:lang w:val="fr-FR"/>
            </w:rPr>
            <m:t>NonAdmin⇒AdminEndpointDenied</m:t>
          </m:r>
        </m:oMath>
      </m:oMathPara>
    </w:p>
    <w:p w14:paraId="0491DD1B" w14:textId="77777777" w:rsidR="00B02994" w:rsidRPr="00B02994" w:rsidRDefault="00B02994" w:rsidP="00B02994">
      <w:pPr>
        <w:rPr>
          <w:b/>
          <w:bCs/>
          <w:lang w:val="fr-FR"/>
        </w:rPr>
      </w:pPr>
      <w:r w:rsidRPr="00B02994">
        <w:rPr>
          <w:b/>
          <w:bCs/>
          <w:lang w:val="fr-FR"/>
        </w:rPr>
        <w:t>Validation de session</w:t>
      </w:r>
    </w:p>
    <w:p w14:paraId="6ADBFF5E" w14:textId="686285D6" w:rsidR="00B02994" w:rsidRPr="00B02994" w:rsidRDefault="00B02994" w:rsidP="00B02994">
      <w:pPr>
        <w:rPr>
          <w:lang w:val="fr-FR"/>
        </w:rPr>
      </w:pPr>
      <m:oMathPara>
        <m:oMath>
          <m:r>
            <w:rPr>
              <w:rFonts w:ascii="Cambria Math" w:hAnsi="Cambria Math"/>
              <w:lang w:val="fr-FR"/>
            </w:rPr>
            <m:t>401∨403⇒AdministrativeSessionCleared</m:t>
          </m:r>
        </m:oMath>
      </m:oMathPara>
    </w:p>
    <w:p w14:paraId="14E09996" w14:textId="77777777" w:rsidR="00B02994" w:rsidRPr="00B02994" w:rsidRDefault="00B02994" w:rsidP="00B02994">
      <w:pPr>
        <w:rPr>
          <w:b/>
          <w:bCs/>
          <w:lang w:val="fr-FR"/>
        </w:rPr>
      </w:pPr>
      <w:r w:rsidRPr="00B02994">
        <w:rPr>
          <w:b/>
          <w:bCs/>
          <w:lang w:val="fr-FR"/>
        </w:rPr>
        <w:t>Validation des secrets</w:t>
      </w:r>
    </w:p>
    <w:p w14:paraId="0770BA48" w14:textId="74153019" w:rsidR="00B02994" w:rsidRPr="00B02994" w:rsidRDefault="00B02994" w:rsidP="00B02994">
      <w:pPr>
        <w:rPr>
          <w:lang w:val="fr-FR"/>
        </w:rPr>
      </w:pPr>
      <m:oMathPara>
        <m:oMath>
          <m:r>
            <w:rPr>
              <w:rFonts w:ascii="Cambria Math" w:hAnsi="Cambria Math"/>
              <w:lang w:val="fr-FR"/>
            </w:rPr>
            <m:t>AdminConfigurationResponse⇒NoRawSecret</m:t>
          </m:r>
        </m:oMath>
      </m:oMathPara>
    </w:p>
    <w:p w14:paraId="0AA704C5" w14:textId="77777777" w:rsidR="00B02994" w:rsidRPr="00B02994" w:rsidRDefault="00B02994" w:rsidP="00B02994">
      <w:pPr>
        <w:rPr>
          <w:b/>
          <w:bCs/>
          <w:lang w:val="fr-FR"/>
        </w:rPr>
      </w:pPr>
      <w:r w:rsidRPr="00B02994">
        <w:rPr>
          <w:b/>
          <w:bCs/>
          <w:lang w:val="fr-FR"/>
        </w:rPr>
        <w:t>Validation des fonctions indisponibles</w:t>
      </w:r>
    </w:p>
    <w:p w14:paraId="446EBE47" w14:textId="28AB36F7" w:rsidR="00B02994" w:rsidRPr="00B02994" w:rsidRDefault="00B02994" w:rsidP="00B02994">
      <w:pPr>
        <w:rPr>
          <w:lang w:val="fr-FR"/>
        </w:rPr>
      </w:pPr>
      <m:oMathPara>
        <m:oMath>
          <m:r>
            <w:rPr>
              <w:rFonts w:ascii="Cambria Math" w:hAnsi="Cambria Math"/>
              <w:lang w:val="fr-FR"/>
            </w:rPr>
            <m:t>NoBackendContract⇒NoActiveMutationControl</m:t>
          </m:r>
        </m:oMath>
      </m:oMathPara>
    </w:p>
    <w:p w14:paraId="678672EC" w14:textId="77777777" w:rsidR="00B02994" w:rsidRPr="00B02994" w:rsidRDefault="00B02994" w:rsidP="00B02994">
      <w:pPr>
        <w:rPr>
          <w:b/>
          <w:bCs/>
          <w:lang w:val="fr-FR"/>
        </w:rPr>
      </w:pPr>
      <w:r w:rsidRPr="00B02994">
        <w:rPr>
          <w:b/>
          <w:bCs/>
          <w:lang w:val="fr-FR"/>
        </w:rPr>
        <w:t>Validation du logout</w:t>
      </w:r>
    </w:p>
    <w:p w14:paraId="2BF3AC5D" w14:textId="0A31A449" w:rsidR="00B02994" w:rsidRPr="00B02994" w:rsidRDefault="00B02994" w:rsidP="00B02994">
      <w:pPr>
        <w:rPr>
          <w:lang w:val="fr-FR"/>
        </w:rPr>
      </w:pPr>
      <m:oMathPara>
        <m:oMath>
          <m:r>
            <w:rPr>
              <w:rFonts w:ascii="Cambria Math" w:hAnsi="Cambria Math"/>
              <w:lang w:val="fr-FR"/>
            </w:rPr>
            <m:t>Logout⇒RefreshRevocationAttempt+LocalSessionClear</m:t>
          </m:r>
        </m:oMath>
      </m:oMathPara>
    </w:p>
    <w:p w14:paraId="3E284374" w14:textId="77777777" w:rsidR="00B02994" w:rsidRPr="00B02994" w:rsidRDefault="00B02994" w:rsidP="00B02994">
      <w:pPr>
        <w:rPr>
          <w:lang w:val="fr-FR"/>
        </w:rPr>
      </w:pPr>
      <w:r w:rsidRPr="00B02994">
        <w:rPr>
          <w:lang w:val="fr-FR"/>
        </w:rPr>
        <w:t>Ces propriétés constituent des oracles précis pour de futurs tests automatisés.</w:t>
      </w:r>
    </w:p>
    <w:p w14:paraId="29B0808D" w14:textId="77777777" w:rsidR="00B02994" w:rsidRPr="00B02994" w:rsidRDefault="00B02994" w:rsidP="00B02994">
      <w:pPr>
        <w:rPr>
          <w:lang w:val="fr-FR"/>
        </w:rPr>
      </w:pPr>
      <w:r w:rsidRPr="00B02994">
        <w:rPr>
          <w:lang w:val="fr-FR"/>
        </w:rPr>
        <w:pict w14:anchorId="130A36F6">
          <v:rect id="_x0000_i3845" style="width:0;height:1.5pt" o:hralign="center" o:hrstd="t" o:hr="t" fillcolor="#a0a0a0" stroked="f"/>
        </w:pict>
      </w:r>
    </w:p>
    <w:p w14:paraId="734058AB" w14:textId="77777777" w:rsidR="00B02994" w:rsidRPr="00B02994" w:rsidRDefault="00B02994" w:rsidP="00B02994">
      <w:pPr>
        <w:rPr>
          <w:b/>
          <w:bCs/>
          <w:lang w:val="fr-FR"/>
        </w:rPr>
      </w:pPr>
      <w:r w:rsidRPr="00B02994">
        <w:rPr>
          <w:b/>
          <w:bCs/>
          <w:lang w:val="fr-FR"/>
        </w:rPr>
        <w:t>13.42. Lacune des tests .NET dédiés</w:t>
      </w:r>
    </w:p>
    <w:p w14:paraId="069681D9" w14:textId="77777777" w:rsidR="00B02994" w:rsidRPr="00B02994" w:rsidRDefault="00B02994" w:rsidP="00B02994">
      <w:pPr>
        <w:rPr>
          <w:lang w:val="fr-FR"/>
        </w:rPr>
      </w:pPr>
      <w:r w:rsidRPr="00B02994">
        <w:rPr>
          <w:lang w:val="fr-FR"/>
        </w:rPr>
        <w:t>L’une des limites identifiées concerne l’absence de preuve suffisante d’une campagne de tests .NET spécifiquement consacrée à cette application administrative.</w:t>
      </w:r>
    </w:p>
    <w:p w14:paraId="570020B2" w14:textId="77777777" w:rsidR="00B02994" w:rsidRPr="00B02994" w:rsidRDefault="00B02994" w:rsidP="00B02994">
      <w:pPr>
        <w:rPr>
          <w:lang w:val="fr-FR"/>
        </w:rPr>
      </w:pPr>
      <w:r w:rsidRPr="00B02994">
        <w:rPr>
          <w:lang w:val="fr-FR"/>
        </w:rPr>
        <w:t>Il faut distinguer :</w:t>
      </w:r>
    </w:p>
    <w:p w14:paraId="3AF335B7" w14:textId="784B2055" w:rsidR="00B02994" w:rsidRPr="00B02994" w:rsidRDefault="00B02994" w:rsidP="00B02994">
      <w:pPr>
        <w:rPr>
          <w:lang w:val="fr-FR"/>
        </w:rPr>
      </w:pPr>
      <m:oMathPara>
        <m:oMath>
          <m:r>
            <w:rPr>
              <w:rFonts w:ascii="Cambria Math" w:hAnsi="Cambria Math"/>
              <w:lang w:val="fr-FR"/>
            </w:rPr>
            <m:t>CodeImplemented</m:t>
          </m:r>
        </m:oMath>
      </m:oMathPara>
    </w:p>
    <w:p w14:paraId="1F607A49" w14:textId="77777777" w:rsidR="00B02994" w:rsidRPr="00B02994" w:rsidRDefault="00B02994" w:rsidP="00B02994">
      <w:pPr>
        <w:rPr>
          <w:lang w:val="fr-FR"/>
        </w:rPr>
      </w:pPr>
      <w:proofErr w:type="gramStart"/>
      <w:r w:rsidRPr="00B02994">
        <w:rPr>
          <w:lang w:val="fr-FR"/>
        </w:rPr>
        <w:t>de</w:t>
      </w:r>
      <w:proofErr w:type="gramEnd"/>
      <w:r w:rsidRPr="00B02994">
        <w:rPr>
          <w:lang w:val="fr-FR"/>
        </w:rPr>
        <w:t xml:space="preserve"> :</w:t>
      </w:r>
    </w:p>
    <w:p w14:paraId="533FFCF6" w14:textId="0C4DC03F" w:rsidR="00B02994" w:rsidRPr="00B02994" w:rsidRDefault="00B02994" w:rsidP="00B02994">
      <w:pPr>
        <w:rPr>
          <w:lang w:val="fr-FR"/>
        </w:rPr>
      </w:pPr>
      <m:oMathPara>
        <m:oMath>
          <m:r>
            <w:rPr>
              <w:rFonts w:ascii="Cambria Math" w:hAnsi="Cambria Math"/>
              <w:lang w:val="fr-FR"/>
            </w:rPr>
            <m:t>DedicatedAutomatedTestsExecuted</m:t>
          </m:r>
        </m:oMath>
      </m:oMathPara>
    </w:p>
    <w:p w14:paraId="58D85D48" w14:textId="77777777" w:rsidR="00B02994" w:rsidRPr="00B02994" w:rsidRDefault="00B02994" w:rsidP="00B02994">
      <w:pPr>
        <w:rPr>
          <w:lang w:val="fr-FR"/>
        </w:rPr>
      </w:pPr>
      <w:r w:rsidRPr="00B02994">
        <w:rPr>
          <w:lang w:val="fr-FR"/>
        </w:rPr>
        <w:t>L’existence du projet et de ses services ne permet pas de conclure automatiquement que les scénarios critiques ont été couverts par une campagne automatisée dédiée.</w:t>
      </w:r>
    </w:p>
    <w:p w14:paraId="7F7F6CEB" w14:textId="77777777" w:rsidR="00B02994" w:rsidRPr="00B02994" w:rsidRDefault="00B02994" w:rsidP="00B02994">
      <w:pPr>
        <w:rPr>
          <w:lang w:val="fr-FR"/>
        </w:rPr>
      </w:pPr>
      <w:r w:rsidRPr="00B02994">
        <w:rPr>
          <w:lang w:val="fr-FR"/>
        </w:rPr>
        <w:t>Les tests prioritaires devraient cibler :</w:t>
      </w:r>
    </w:p>
    <w:p w14:paraId="56826470" w14:textId="77777777" w:rsidR="00B02994" w:rsidRPr="00B02994" w:rsidRDefault="00B02994">
      <w:pPr>
        <w:numPr>
          <w:ilvl w:val="0"/>
          <w:numId w:val="118"/>
        </w:numPr>
        <w:rPr>
          <w:lang w:val="fr-FR"/>
        </w:rPr>
      </w:pPr>
      <w:proofErr w:type="gramStart"/>
      <w:r w:rsidRPr="00B02994">
        <w:rPr>
          <w:lang w:val="fr-FR"/>
        </w:rPr>
        <w:t>authentification</w:t>
      </w:r>
      <w:proofErr w:type="gramEnd"/>
      <w:r w:rsidRPr="00B02994">
        <w:rPr>
          <w:lang w:val="fr-FR"/>
        </w:rPr>
        <w:t xml:space="preserve"> ;</w:t>
      </w:r>
    </w:p>
    <w:p w14:paraId="6353FA45" w14:textId="77777777" w:rsidR="00B02994" w:rsidRPr="00B02994" w:rsidRDefault="00B02994">
      <w:pPr>
        <w:numPr>
          <w:ilvl w:val="0"/>
          <w:numId w:val="118"/>
        </w:numPr>
        <w:rPr>
          <w:lang w:val="fr-FR"/>
        </w:rPr>
      </w:pPr>
      <w:proofErr w:type="gramStart"/>
      <w:r w:rsidRPr="00B02994">
        <w:rPr>
          <w:lang w:val="fr-FR"/>
        </w:rPr>
        <w:t>vérification</w:t>
      </w:r>
      <w:proofErr w:type="gramEnd"/>
      <w:r w:rsidRPr="00B02994">
        <w:rPr>
          <w:lang w:val="fr-FR"/>
        </w:rPr>
        <w:t xml:space="preserve"> /admin/stats ;</w:t>
      </w:r>
    </w:p>
    <w:p w14:paraId="27B52440" w14:textId="77777777" w:rsidR="00B02994" w:rsidRPr="00B02994" w:rsidRDefault="00B02994">
      <w:pPr>
        <w:numPr>
          <w:ilvl w:val="0"/>
          <w:numId w:val="118"/>
        </w:numPr>
        <w:rPr>
          <w:lang w:val="fr-FR"/>
        </w:rPr>
      </w:pPr>
      <w:r w:rsidRPr="00B02994">
        <w:rPr>
          <w:lang w:val="fr-FR"/>
        </w:rPr>
        <w:t>401/403 ;</w:t>
      </w:r>
    </w:p>
    <w:p w14:paraId="6B3C7667" w14:textId="77777777" w:rsidR="00B02994" w:rsidRPr="00B02994" w:rsidRDefault="00B02994">
      <w:pPr>
        <w:numPr>
          <w:ilvl w:val="0"/>
          <w:numId w:val="118"/>
        </w:numPr>
        <w:rPr>
          <w:lang w:val="fr-FR"/>
        </w:rPr>
      </w:pPr>
      <w:proofErr w:type="gramStart"/>
      <w:r w:rsidRPr="00B02994">
        <w:rPr>
          <w:lang w:val="fr-FR"/>
        </w:rPr>
        <w:t>nettoyage</w:t>
      </w:r>
      <w:proofErr w:type="gramEnd"/>
      <w:r w:rsidRPr="00B02994">
        <w:rPr>
          <w:lang w:val="fr-FR"/>
        </w:rPr>
        <w:t xml:space="preserve"> de session ;</w:t>
      </w:r>
    </w:p>
    <w:p w14:paraId="09972E61" w14:textId="77777777" w:rsidR="00B02994" w:rsidRPr="00B02994" w:rsidRDefault="00B02994">
      <w:pPr>
        <w:numPr>
          <w:ilvl w:val="0"/>
          <w:numId w:val="118"/>
        </w:numPr>
        <w:rPr>
          <w:lang w:val="fr-FR"/>
        </w:rPr>
      </w:pPr>
      <w:proofErr w:type="gramStart"/>
      <w:r w:rsidRPr="00B02994">
        <w:rPr>
          <w:lang w:val="fr-FR"/>
        </w:rPr>
        <w:t>parsing</w:t>
      </w:r>
      <w:proofErr w:type="gramEnd"/>
      <w:r w:rsidRPr="00B02994">
        <w:rPr>
          <w:lang w:val="fr-FR"/>
        </w:rPr>
        <w:t xml:space="preserve"> des statistiques ;</w:t>
      </w:r>
    </w:p>
    <w:p w14:paraId="07DAF484" w14:textId="77777777" w:rsidR="00B02994" w:rsidRPr="00B02994" w:rsidRDefault="00B02994">
      <w:pPr>
        <w:numPr>
          <w:ilvl w:val="0"/>
          <w:numId w:val="118"/>
        </w:numPr>
        <w:rPr>
          <w:lang w:val="fr-FR"/>
        </w:rPr>
      </w:pPr>
      <w:proofErr w:type="gramStart"/>
      <w:r w:rsidRPr="00B02994">
        <w:rPr>
          <w:lang w:val="fr-FR"/>
        </w:rPr>
        <w:t>assainissement</w:t>
      </w:r>
      <w:proofErr w:type="gramEnd"/>
      <w:r w:rsidRPr="00B02994">
        <w:rPr>
          <w:lang w:val="fr-FR"/>
        </w:rPr>
        <w:t xml:space="preserve"> de la configuration ;</w:t>
      </w:r>
    </w:p>
    <w:p w14:paraId="75E3250C" w14:textId="77777777" w:rsidR="00B02994" w:rsidRPr="00B02994" w:rsidRDefault="00B02994">
      <w:pPr>
        <w:numPr>
          <w:ilvl w:val="0"/>
          <w:numId w:val="118"/>
        </w:numPr>
        <w:rPr>
          <w:lang w:val="fr-FR"/>
        </w:rPr>
      </w:pPr>
      <w:proofErr w:type="gramStart"/>
      <w:r w:rsidRPr="00B02994">
        <w:rPr>
          <w:lang w:val="fr-FR"/>
        </w:rPr>
        <w:t>état</w:t>
      </w:r>
      <w:proofErr w:type="gramEnd"/>
      <w:r w:rsidRPr="00B02994">
        <w:rPr>
          <w:lang w:val="fr-FR"/>
        </w:rPr>
        <w:t xml:space="preserve"> du scanner ;</w:t>
      </w:r>
    </w:p>
    <w:p w14:paraId="261126EF" w14:textId="77777777" w:rsidR="00B02994" w:rsidRPr="00B02994" w:rsidRDefault="00B02994">
      <w:pPr>
        <w:numPr>
          <w:ilvl w:val="0"/>
          <w:numId w:val="118"/>
        </w:numPr>
        <w:rPr>
          <w:lang w:val="fr-FR"/>
        </w:rPr>
      </w:pPr>
      <w:proofErr w:type="gramStart"/>
      <w:r w:rsidRPr="00B02994">
        <w:rPr>
          <w:lang w:val="fr-FR"/>
        </w:rPr>
        <w:t>logout</w:t>
      </w:r>
      <w:proofErr w:type="gramEnd"/>
      <w:r w:rsidRPr="00B02994">
        <w:rPr>
          <w:lang w:val="fr-FR"/>
        </w:rPr>
        <w:t>.</w:t>
      </w:r>
    </w:p>
    <w:p w14:paraId="7B0F761D" w14:textId="77777777" w:rsidR="00B02994" w:rsidRPr="00B02994" w:rsidRDefault="00B02994" w:rsidP="00B02994">
      <w:pPr>
        <w:rPr>
          <w:lang w:val="fr-FR"/>
        </w:rPr>
      </w:pPr>
      <w:r w:rsidRPr="00B02994">
        <w:rPr>
          <w:lang w:val="fr-FR"/>
        </w:rPr>
        <w:pict w14:anchorId="09EB3F2E">
          <v:rect id="_x0000_i3846" style="width:0;height:1.5pt" o:hralign="center" o:hrstd="t" o:hr="t" fillcolor="#a0a0a0" stroked="f"/>
        </w:pict>
      </w:r>
    </w:p>
    <w:p w14:paraId="1B3327D4" w14:textId="77777777" w:rsidR="00B02994" w:rsidRPr="00B02994" w:rsidRDefault="00B02994" w:rsidP="00B02994">
      <w:pPr>
        <w:rPr>
          <w:b/>
          <w:bCs/>
          <w:lang w:val="fr-FR"/>
        </w:rPr>
      </w:pPr>
      <w:r w:rsidRPr="00B02994">
        <w:rPr>
          <w:b/>
          <w:bCs/>
          <w:lang w:val="fr-FR"/>
        </w:rPr>
        <w:t>13.43. Validation navigateur</w:t>
      </w:r>
    </w:p>
    <w:p w14:paraId="148BBC12" w14:textId="77777777" w:rsidR="00B02994" w:rsidRPr="00B02994" w:rsidRDefault="00B02994" w:rsidP="00B02994">
      <w:pPr>
        <w:rPr>
          <w:lang w:val="fr-FR"/>
        </w:rPr>
      </w:pPr>
      <w:r w:rsidRPr="00B02994">
        <w:rPr>
          <w:lang w:val="fr-FR"/>
        </w:rPr>
        <w:lastRenderedPageBreak/>
        <w:t>Blazor Server possède également des comportements qui ne sont pas entièrement démontrables par des tests unitaires.</w:t>
      </w:r>
    </w:p>
    <w:p w14:paraId="4FBAC007" w14:textId="77777777" w:rsidR="00B02994" w:rsidRPr="00B02994" w:rsidRDefault="00B02994" w:rsidP="00B02994">
      <w:pPr>
        <w:rPr>
          <w:lang w:val="fr-FR"/>
        </w:rPr>
      </w:pPr>
      <w:r w:rsidRPr="00B02994">
        <w:rPr>
          <w:lang w:val="fr-FR"/>
        </w:rPr>
        <w:t>Il est notamment nécessaire de tester :</w:t>
      </w:r>
    </w:p>
    <w:p w14:paraId="4A659CF1" w14:textId="726BB607" w:rsidR="00B02994" w:rsidRPr="00B02994" w:rsidRDefault="00B02994" w:rsidP="00B02994">
      <w:pPr>
        <w:rPr>
          <w:lang w:val="fr-FR"/>
        </w:rPr>
      </w:pPr>
      <m:oMathPara>
        <m:oMath>
          <m:r>
            <w:rPr>
              <w:rFonts w:ascii="Cambria Math" w:hAnsi="Cambria Math"/>
              <w:lang w:val="fr-FR"/>
            </w:rPr>
            <m:t>Browser↔BlazorCircuit</m:t>
          </m:r>
        </m:oMath>
      </m:oMathPara>
    </w:p>
    <w:p w14:paraId="37429F92"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w:t>
      </w:r>
    </w:p>
    <w:p w14:paraId="11F06B99" w14:textId="77777777" w:rsidR="00B02994" w:rsidRPr="00B02994" w:rsidRDefault="00B02994">
      <w:pPr>
        <w:numPr>
          <w:ilvl w:val="0"/>
          <w:numId w:val="119"/>
        </w:numPr>
        <w:rPr>
          <w:lang w:val="fr-FR"/>
        </w:rPr>
      </w:pPr>
      <w:proofErr w:type="gramStart"/>
      <w:r w:rsidRPr="00B02994">
        <w:rPr>
          <w:lang w:val="fr-FR"/>
        </w:rPr>
        <w:t>connexion</w:t>
      </w:r>
      <w:proofErr w:type="gramEnd"/>
      <w:r w:rsidRPr="00B02994">
        <w:rPr>
          <w:lang w:val="fr-FR"/>
        </w:rPr>
        <w:t xml:space="preserve"> ;</w:t>
      </w:r>
    </w:p>
    <w:p w14:paraId="4F5C91F7" w14:textId="77777777" w:rsidR="00B02994" w:rsidRPr="00B02994" w:rsidRDefault="00B02994">
      <w:pPr>
        <w:numPr>
          <w:ilvl w:val="0"/>
          <w:numId w:val="119"/>
        </w:numPr>
        <w:rPr>
          <w:lang w:val="fr-FR"/>
        </w:rPr>
      </w:pPr>
      <w:proofErr w:type="gramStart"/>
      <w:r w:rsidRPr="00B02994">
        <w:rPr>
          <w:lang w:val="fr-FR"/>
        </w:rPr>
        <w:t>navigation</w:t>
      </w:r>
      <w:proofErr w:type="gramEnd"/>
      <w:r w:rsidRPr="00B02994">
        <w:rPr>
          <w:lang w:val="fr-FR"/>
        </w:rPr>
        <w:t xml:space="preserve"> ;</w:t>
      </w:r>
    </w:p>
    <w:p w14:paraId="2D589237" w14:textId="77777777" w:rsidR="00B02994" w:rsidRPr="00B02994" w:rsidRDefault="00B02994">
      <w:pPr>
        <w:numPr>
          <w:ilvl w:val="0"/>
          <w:numId w:val="119"/>
        </w:numPr>
        <w:rPr>
          <w:lang w:val="fr-FR"/>
        </w:rPr>
      </w:pPr>
      <w:proofErr w:type="gramStart"/>
      <w:r w:rsidRPr="00B02994">
        <w:rPr>
          <w:lang w:val="fr-FR"/>
        </w:rPr>
        <w:t>perte</w:t>
      </w:r>
      <w:proofErr w:type="gramEnd"/>
      <w:r w:rsidRPr="00B02994">
        <w:rPr>
          <w:lang w:val="fr-FR"/>
        </w:rPr>
        <w:t xml:space="preserve"> de session ;</w:t>
      </w:r>
    </w:p>
    <w:p w14:paraId="39EE0785" w14:textId="77777777" w:rsidR="00B02994" w:rsidRPr="00B02994" w:rsidRDefault="00B02994">
      <w:pPr>
        <w:numPr>
          <w:ilvl w:val="0"/>
          <w:numId w:val="119"/>
        </w:numPr>
        <w:rPr>
          <w:lang w:val="fr-FR"/>
        </w:rPr>
      </w:pPr>
      <w:proofErr w:type="gramStart"/>
      <w:r w:rsidRPr="00B02994">
        <w:rPr>
          <w:lang w:val="fr-FR"/>
        </w:rPr>
        <w:t>reconnexion</w:t>
      </w:r>
      <w:proofErr w:type="gramEnd"/>
      <w:r w:rsidRPr="00B02994">
        <w:rPr>
          <w:lang w:val="fr-FR"/>
        </w:rPr>
        <w:t xml:space="preserve"> éventuelle du circuit ;</w:t>
      </w:r>
    </w:p>
    <w:p w14:paraId="7BA3545A" w14:textId="77777777" w:rsidR="00B02994" w:rsidRPr="00B02994" w:rsidRDefault="00B02994">
      <w:pPr>
        <w:numPr>
          <w:ilvl w:val="0"/>
          <w:numId w:val="119"/>
        </w:numPr>
        <w:rPr>
          <w:lang w:val="fr-FR"/>
        </w:rPr>
      </w:pPr>
      <w:proofErr w:type="gramStart"/>
      <w:r w:rsidRPr="00B02994">
        <w:rPr>
          <w:lang w:val="fr-FR"/>
        </w:rPr>
        <w:t>expiration</w:t>
      </w:r>
      <w:proofErr w:type="gramEnd"/>
      <w:r w:rsidRPr="00B02994">
        <w:rPr>
          <w:lang w:val="fr-FR"/>
        </w:rPr>
        <w:t xml:space="preserve"> du token ;</w:t>
      </w:r>
    </w:p>
    <w:p w14:paraId="43E7F522" w14:textId="77777777" w:rsidR="00B02994" w:rsidRPr="00B02994" w:rsidRDefault="00B02994">
      <w:pPr>
        <w:numPr>
          <w:ilvl w:val="0"/>
          <w:numId w:val="119"/>
        </w:numPr>
        <w:rPr>
          <w:lang w:val="fr-FR"/>
        </w:rPr>
      </w:pPr>
      <w:proofErr w:type="gramStart"/>
      <w:r w:rsidRPr="00B02994">
        <w:rPr>
          <w:lang w:val="fr-FR"/>
        </w:rPr>
        <w:t>réponse</w:t>
      </w:r>
      <w:proofErr w:type="gramEnd"/>
      <w:r w:rsidRPr="00B02994">
        <w:rPr>
          <w:lang w:val="fr-FR"/>
        </w:rPr>
        <w:t xml:space="preserve"> 403 ;</w:t>
      </w:r>
    </w:p>
    <w:p w14:paraId="34B3FDAE" w14:textId="77777777" w:rsidR="00B02994" w:rsidRPr="00B02994" w:rsidRDefault="00B02994">
      <w:pPr>
        <w:numPr>
          <w:ilvl w:val="0"/>
          <w:numId w:val="119"/>
        </w:numPr>
        <w:rPr>
          <w:lang w:val="fr-FR"/>
        </w:rPr>
      </w:pPr>
      <w:proofErr w:type="gramStart"/>
      <w:r w:rsidRPr="00B02994">
        <w:rPr>
          <w:lang w:val="fr-FR"/>
        </w:rPr>
        <w:t>logout</w:t>
      </w:r>
      <w:proofErr w:type="gramEnd"/>
      <w:r w:rsidRPr="00B02994">
        <w:rPr>
          <w:lang w:val="fr-FR"/>
        </w:rPr>
        <w:t xml:space="preserve"> ;</w:t>
      </w:r>
    </w:p>
    <w:p w14:paraId="7817DE5D" w14:textId="77777777" w:rsidR="00B02994" w:rsidRPr="00B02994" w:rsidRDefault="00B02994">
      <w:pPr>
        <w:numPr>
          <w:ilvl w:val="0"/>
          <w:numId w:val="119"/>
        </w:numPr>
        <w:rPr>
          <w:lang w:val="fr-FR"/>
        </w:rPr>
      </w:pPr>
      <w:proofErr w:type="gramStart"/>
      <w:r w:rsidRPr="00B02994">
        <w:rPr>
          <w:lang w:val="fr-FR"/>
        </w:rPr>
        <w:t>rafraîchissement</w:t>
      </w:r>
      <w:proofErr w:type="gramEnd"/>
      <w:r w:rsidRPr="00B02994">
        <w:rPr>
          <w:lang w:val="fr-FR"/>
        </w:rPr>
        <w:t xml:space="preserve"> de page.</w:t>
      </w:r>
    </w:p>
    <w:p w14:paraId="46BA940A" w14:textId="77777777" w:rsidR="00B02994" w:rsidRPr="00B02994" w:rsidRDefault="00B02994" w:rsidP="00B02994">
      <w:pPr>
        <w:rPr>
          <w:lang w:val="fr-FR"/>
        </w:rPr>
      </w:pPr>
      <w:r w:rsidRPr="00B02994">
        <w:rPr>
          <w:lang w:val="fr-FR"/>
        </w:rPr>
        <w:t>Une validation navigateur authentifiée constitue donc une lacune importante avant une qualification complète de l’interface.</w:t>
      </w:r>
    </w:p>
    <w:p w14:paraId="7ECE2004" w14:textId="77777777" w:rsidR="00B02994" w:rsidRPr="00B02994" w:rsidRDefault="00B02994" w:rsidP="00B02994">
      <w:pPr>
        <w:rPr>
          <w:lang w:val="fr-FR"/>
        </w:rPr>
      </w:pPr>
      <w:r w:rsidRPr="00B02994">
        <w:rPr>
          <w:lang w:val="fr-FR"/>
        </w:rPr>
        <w:pict w14:anchorId="20E389F3">
          <v:rect id="_x0000_i3847" style="width:0;height:1.5pt" o:hralign="center" o:hrstd="t" o:hr="t" fillcolor="#a0a0a0" stroked="f"/>
        </w:pict>
      </w:r>
    </w:p>
    <w:p w14:paraId="44AF383B" w14:textId="77777777" w:rsidR="00B02994" w:rsidRPr="00B02994" w:rsidRDefault="00B02994" w:rsidP="00B02994">
      <w:pPr>
        <w:rPr>
          <w:b/>
          <w:bCs/>
          <w:lang w:val="fr-FR"/>
        </w:rPr>
      </w:pPr>
      <w:r w:rsidRPr="00B02994">
        <w:rPr>
          <w:b/>
          <w:bCs/>
          <w:lang w:val="fr-FR"/>
        </w:rPr>
        <w:t>13.44. Cas E2E prioritaires</w:t>
      </w:r>
    </w:p>
    <w:p w14:paraId="110D162A" w14:textId="77777777" w:rsidR="00B02994" w:rsidRPr="00B02994" w:rsidRDefault="00B02994" w:rsidP="00B02994">
      <w:pPr>
        <w:rPr>
          <w:lang w:val="fr-FR"/>
        </w:rPr>
      </w:pPr>
      <w:r w:rsidRPr="00B02994">
        <w:rPr>
          <w:lang w:val="fr-FR"/>
        </w:rPr>
        <w:t>Une campagne E2E devrait au minimum couvrir :</w:t>
      </w:r>
    </w:p>
    <w:p w14:paraId="3E17FDDC" w14:textId="33DAD4EE" w:rsidR="00B02994" w:rsidRPr="00B02994" w:rsidRDefault="00B02994" w:rsidP="00B02994">
      <w:pPr>
        <w:rPr>
          <w:lang w:val="fr-FR"/>
        </w:rPr>
      </w:pPr>
      <m:oMathPara>
        <m:oMath>
          <m:r>
            <w:rPr>
              <w:rFonts w:ascii="Cambria Math" w:hAnsi="Cambria Math"/>
              <w:lang w:val="fr-FR"/>
            </w:rPr>
            <m:t>AdminLogin→Dashboard</m:t>
          </m:r>
          <m:r>
            <w:rPr>
              <w:i/>
              <w:lang w:val="fr-FR"/>
            </w:rPr>
            <w:br/>
          </m:r>
        </m:oMath>
        <m:oMath>
          <m:r>
            <w:rPr>
              <w:rFonts w:ascii="Cambria Math" w:hAnsi="Cambria Math"/>
              <w:lang w:val="fr-FR"/>
            </w:rPr>
            <m:t>NormalUserLogin→AdminDenied</m:t>
          </m:r>
          <m:r>
            <w:rPr>
              <w:i/>
              <w:lang w:val="fr-FR"/>
            </w:rPr>
            <w:br/>
          </m:r>
        </m:oMath>
        <m:oMath>
          <m:r>
            <w:rPr>
              <w:rFonts w:ascii="Cambria Math" w:hAnsi="Cambria Math"/>
              <w:lang w:val="fr-FR"/>
            </w:rPr>
            <m:t>ExpiredSession→401→SessionCleared</m:t>
          </m:r>
          <m:r>
            <w:rPr>
              <w:i/>
              <w:lang w:val="fr-FR"/>
            </w:rPr>
            <w:br/>
          </m:r>
        </m:oMath>
        <m:oMath>
          <m:r>
            <w:rPr>
              <w:rFonts w:ascii="Cambria Math" w:hAnsi="Cambria Math"/>
              <w:lang w:val="fr-FR"/>
            </w:rPr>
            <m:t>ForbiddenSession→403→SessionCleared</m:t>
          </m:r>
          <m:r>
            <w:rPr>
              <w:i/>
              <w:lang w:val="fr-FR"/>
            </w:rPr>
            <w:br/>
          </m:r>
        </m:oMath>
        <m:oMath>
          <m:r>
            <w:rPr>
              <w:rFonts w:ascii="Cambria Math" w:hAnsi="Cambria Math"/>
              <w:lang w:val="fr-FR"/>
            </w:rPr>
            <m:t>Dashboard→Users→Jobs→Audit</m:t>
          </m:r>
          <m:r>
            <w:rPr>
              <w:i/>
              <w:lang w:val="fr-FR"/>
            </w:rPr>
            <w:br/>
          </m:r>
        </m:oMath>
        <m:oMath>
          <m:r>
            <w:rPr>
              <w:rFonts w:ascii="Cambria Math" w:hAnsi="Cambria Math"/>
              <w:lang w:val="fr-FR"/>
            </w:rPr>
            <m:t>Logout→AdminPagesUnavailable</m:t>
          </m:r>
        </m:oMath>
      </m:oMathPara>
    </w:p>
    <w:p w14:paraId="3972A808" w14:textId="77777777" w:rsidR="00B02994" w:rsidRPr="00B02994" w:rsidRDefault="00B02994" w:rsidP="00B02994">
      <w:pPr>
        <w:rPr>
          <w:lang w:val="fr-FR"/>
        </w:rPr>
      </w:pPr>
      <w:r w:rsidRPr="00B02994">
        <w:rPr>
          <w:lang w:val="fr-FR"/>
        </w:rPr>
        <w:t>Ces scénarios testent les frontières réellement critiques de l’administration.</w:t>
      </w:r>
    </w:p>
    <w:p w14:paraId="7EA4FCD7" w14:textId="77777777" w:rsidR="00B02994" w:rsidRPr="00B02994" w:rsidRDefault="00B02994" w:rsidP="00B02994">
      <w:pPr>
        <w:rPr>
          <w:lang w:val="fr-FR"/>
        </w:rPr>
      </w:pPr>
      <w:r w:rsidRPr="00B02994">
        <w:rPr>
          <w:lang w:val="fr-FR"/>
        </w:rPr>
        <w:pict w14:anchorId="542FF8A2">
          <v:rect id="_x0000_i3848" style="width:0;height:1.5pt" o:hralign="center" o:hrstd="t" o:hr="t" fillcolor="#a0a0a0" stroked="f"/>
        </w:pict>
      </w:r>
    </w:p>
    <w:p w14:paraId="1A84BE51" w14:textId="77777777" w:rsidR="00B02994" w:rsidRPr="00B02994" w:rsidRDefault="00B02994" w:rsidP="00B02994">
      <w:pPr>
        <w:rPr>
          <w:b/>
          <w:bCs/>
          <w:lang w:val="fr-FR"/>
        </w:rPr>
      </w:pPr>
      <w:r w:rsidRPr="00B02994">
        <w:rPr>
          <w:b/>
          <w:bCs/>
          <w:lang w:val="fr-FR"/>
        </w:rPr>
        <w:t>13.45. Captures d’écran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023"/>
        <w:gridCol w:w="2954"/>
        <w:gridCol w:w="2389"/>
      </w:tblGrid>
      <w:tr w:rsidR="00B02994" w:rsidRPr="00B02994" w14:paraId="2A5A78EE" w14:textId="77777777">
        <w:trPr>
          <w:tblHeader/>
          <w:tblCellSpacing w:w="15" w:type="dxa"/>
        </w:trPr>
        <w:tc>
          <w:tcPr>
            <w:tcW w:w="0" w:type="auto"/>
            <w:vAlign w:val="center"/>
            <w:hideMark/>
          </w:tcPr>
          <w:p w14:paraId="7185E6CA" w14:textId="77777777" w:rsidR="00B02994" w:rsidRPr="00B02994" w:rsidRDefault="00B02994" w:rsidP="00B02994">
            <w:pPr>
              <w:rPr>
                <w:b/>
                <w:bCs/>
                <w:lang w:val="fr-FR"/>
              </w:rPr>
            </w:pPr>
            <w:r w:rsidRPr="00B02994">
              <w:rPr>
                <w:b/>
                <w:bCs/>
                <w:lang w:val="fr-FR"/>
              </w:rPr>
              <w:t>Capture</w:t>
            </w:r>
          </w:p>
        </w:tc>
        <w:tc>
          <w:tcPr>
            <w:tcW w:w="0" w:type="auto"/>
            <w:vAlign w:val="center"/>
            <w:hideMark/>
          </w:tcPr>
          <w:p w14:paraId="38F3CA85" w14:textId="77777777" w:rsidR="00B02994" w:rsidRPr="00B02994" w:rsidRDefault="00B02994" w:rsidP="00B02994">
            <w:pPr>
              <w:rPr>
                <w:b/>
                <w:bCs/>
                <w:lang w:val="fr-FR"/>
              </w:rPr>
            </w:pPr>
            <w:r w:rsidRPr="00B02994">
              <w:rPr>
                <w:b/>
                <w:bCs/>
                <w:lang w:val="fr-FR"/>
              </w:rPr>
              <w:t>Vue</w:t>
            </w:r>
          </w:p>
        </w:tc>
        <w:tc>
          <w:tcPr>
            <w:tcW w:w="0" w:type="auto"/>
            <w:vAlign w:val="center"/>
            <w:hideMark/>
          </w:tcPr>
          <w:p w14:paraId="7BAD22F6" w14:textId="77777777" w:rsidR="00B02994" w:rsidRPr="00B02994" w:rsidRDefault="00B02994" w:rsidP="00B02994">
            <w:pPr>
              <w:rPr>
                <w:b/>
                <w:bCs/>
                <w:lang w:val="fr-FR"/>
              </w:rPr>
            </w:pPr>
            <w:r w:rsidRPr="00B02994">
              <w:rPr>
                <w:b/>
                <w:bCs/>
                <w:lang w:val="fr-FR"/>
              </w:rPr>
              <w:t>Éléments à montrer</w:t>
            </w:r>
          </w:p>
        </w:tc>
        <w:tc>
          <w:tcPr>
            <w:tcW w:w="0" w:type="auto"/>
            <w:vAlign w:val="center"/>
            <w:hideMark/>
          </w:tcPr>
          <w:p w14:paraId="3C231E9E" w14:textId="77777777" w:rsidR="00B02994" w:rsidRPr="00B02994" w:rsidRDefault="00B02994" w:rsidP="00B02994">
            <w:pPr>
              <w:rPr>
                <w:b/>
                <w:bCs/>
                <w:lang w:val="fr-FR"/>
              </w:rPr>
            </w:pPr>
            <w:r w:rsidRPr="00B02994">
              <w:rPr>
                <w:b/>
                <w:bCs/>
                <w:lang w:val="fr-FR"/>
              </w:rPr>
              <w:t>À masquer</w:t>
            </w:r>
          </w:p>
        </w:tc>
      </w:tr>
      <w:tr w:rsidR="00B02994" w:rsidRPr="00B02994" w14:paraId="445911C6" w14:textId="77777777">
        <w:trPr>
          <w:tblCellSpacing w:w="15" w:type="dxa"/>
        </w:trPr>
        <w:tc>
          <w:tcPr>
            <w:tcW w:w="0" w:type="auto"/>
            <w:vAlign w:val="center"/>
            <w:hideMark/>
          </w:tcPr>
          <w:p w14:paraId="6BDDFAA8" w14:textId="77777777" w:rsidR="00B02994" w:rsidRPr="00B02994" w:rsidRDefault="00B02994" w:rsidP="00B02994">
            <w:pPr>
              <w:rPr>
                <w:lang w:val="fr-FR"/>
              </w:rPr>
            </w:pPr>
            <w:r w:rsidRPr="00B02994">
              <w:rPr>
                <w:lang w:val="fr-FR"/>
              </w:rPr>
              <w:t>AD-01</w:t>
            </w:r>
          </w:p>
        </w:tc>
        <w:tc>
          <w:tcPr>
            <w:tcW w:w="0" w:type="auto"/>
            <w:vAlign w:val="center"/>
            <w:hideMark/>
          </w:tcPr>
          <w:p w14:paraId="3DE5E1B6" w14:textId="77777777" w:rsidR="00B02994" w:rsidRPr="00B02994" w:rsidRDefault="00B02994" w:rsidP="00B02994">
            <w:pPr>
              <w:rPr>
                <w:lang w:val="fr-FR"/>
              </w:rPr>
            </w:pPr>
            <w:r w:rsidRPr="00B02994">
              <w:rPr>
                <w:lang w:val="fr-FR"/>
              </w:rPr>
              <w:t>Login</w:t>
            </w:r>
          </w:p>
        </w:tc>
        <w:tc>
          <w:tcPr>
            <w:tcW w:w="0" w:type="auto"/>
            <w:vAlign w:val="center"/>
            <w:hideMark/>
          </w:tcPr>
          <w:p w14:paraId="3710E580" w14:textId="77777777" w:rsidR="00B02994" w:rsidRPr="00B02994" w:rsidRDefault="00B02994" w:rsidP="00B02994">
            <w:pPr>
              <w:rPr>
                <w:lang w:val="fr-FR"/>
              </w:rPr>
            </w:pPr>
            <w:r w:rsidRPr="00B02994">
              <w:rPr>
                <w:lang w:val="fr-FR"/>
              </w:rPr>
              <w:t>Connexion administrative</w:t>
            </w:r>
          </w:p>
        </w:tc>
        <w:tc>
          <w:tcPr>
            <w:tcW w:w="0" w:type="auto"/>
            <w:vAlign w:val="center"/>
            <w:hideMark/>
          </w:tcPr>
          <w:p w14:paraId="1E4125EF" w14:textId="77777777" w:rsidR="00B02994" w:rsidRPr="00B02994" w:rsidRDefault="00B02994" w:rsidP="00B02994">
            <w:pPr>
              <w:rPr>
                <w:lang w:val="fr-FR"/>
              </w:rPr>
            </w:pPr>
            <w:r w:rsidRPr="00B02994">
              <w:rPr>
                <w:lang w:val="fr-FR"/>
              </w:rPr>
              <w:t>Credentials</w:t>
            </w:r>
          </w:p>
        </w:tc>
      </w:tr>
      <w:tr w:rsidR="00B02994" w:rsidRPr="00B02994" w14:paraId="36FCE9BD" w14:textId="77777777">
        <w:trPr>
          <w:tblCellSpacing w:w="15" w:type="dxa"/>
        </w:trPr>
        <w:tc>
          <w:tcPr>
            <w:tcW w:w="0" w:type="auto"/>
            <w:vAlign w:val="center"/>
            <w:hideMark/>
          </w:tcPr>
          <w:p w14:paraId="280BAB81" w14:textId="77777777" w:rsidR="00B02994" w:rsidRPr="00B02994" w:rsidRDefault="00B02994" w:rsidP="00B02994">
            <w:pPr>
              <w:rPr>
                <w:lang w:val="fr-FR"/>
              </w:rPr>
            </w:pPr>
            <w:r w:rsidRPr="00B02994">
              <w:rPr>
                <w:lang w:val="fr-FR"/>
              </w:rPr>
              <w:t>AD-02</w:t>
            </w:r>
          </w:p>
        </w:tc>
        <w:tc>
          <w:tcPr>
            <w:tcW w:w="0" w:type="auto"/>
            <w:vAlign w:val="center"/>
            <w:hideMark/>
          </w:tcPr>
          <w:p w14:paraId="62BF2DC8" w14:textId="77777777" w:rsidR="00B02994" w:rsidRPr="00B02994" w:rsidRDefault="00B02994" w:rsidP="00B02994">
            <w:pPr>
              <w:rPr>
                <w:lang w:val="fr-FR"/>
              </w:rPr>
            </w:pPr>
            <w:r w:rsidRPr="00B02994">
              <w:rPr>
                <w:lang w:val="fr-FR"/>
              </w:rPr>
              <w:t>Dashboard</w:t>
            </w:r>
          </w:p>
        </w:tc>
        <w:tc>
          <w:tcPr>
            <w:tcW w:w="0" w:type="auto"/>
            <w:vAlign w:val="center"/>
            <w:hideMark/>
          </w:tcPr>
          <w:p w14:paraId="5B4C3B27" w14:textId="77777777" w:rsidR="00B02994" w:rsidRPr="00B02994" w:rsidRDefault="00B02994" w:rsidP="00B02994">
            <w:pPr>
              <w:rPr>
                <w:lang w:val="fr-FR"/>
              </w:rPr>
            </w:pPr>
            <w:r w:rsidRPr="00B02994">
              <w:rPr>
                <w:lang w:val="fr-FR"/>
              </w:rPr>
              <w:t>Statistiques réelles</w:t>
            </w:r>
          </w:p>
        </w:tc>
        <w:tc>
          <w:tcPr>
            <w:tcW w:w="0" w:type="auto"/>
            <w:vAlign w:val="center"/>
            <w:hideMark/>
          </w:tcPr>
          <w:p w14:paraId="16863DC8" w14:textId="77777777" w:rsidR="00B02994" w:rsidRPr="00B02994" w:rsidRDefault="00B02994" w:rsidP="00B02994">
            <w:pPr>
              <w:rPr>
                <w:lang w:val="fr-FR"/>
              </w:rPr>
            </w:pPr>
            <w:r w:rsidRPr="00B02994">
              <w:rPr>
                <w:lang w:val="fr-FR"/>
              </w:rPr>
              <w:t>Identifiants sensibles</w:t>
            </w:r>
          </w:p>
        </w:tc>
      </w:tr>
      <w:tr w:rsidR="00B02994" w:rsidRPr="00B02994" w14:paraId="36E81CC1" w14:textId="77777777">
        <w:trPr>
          <w:tblCellSpacing w:w="15" w:type="dxa"/>
        </w:trPr>
        <w:tc>
          <w:tcPr>
            <w:tcW w:w="0" w:type="auto"/>
            <w:vAlign w:val="center"/>
            <w:hideMark/>
          </w:tcPr>
          <w:p w14:paraId="1F9FC776" w14:textId="77777777" w:rsidR="00B02994" w:rsidRPr="00B02994" w:rsidRDefault="00B02994" w:rsidP="00B02994">
            <w:pPr>
              <w:rPr>
                <w:lang w:val="fr-FR"/>
              </w:rPr>
            </w:pPr>
            <w:r w:rsidRPr="00B02994">
              <w:rPr>
                <w:lang w:val="fr-FR"/>
              </w:rPr>
              <w:t>AD-03</w:t>
            </w:r>
          </w:p>
        </w:tc>
        <w:tc>
          <w:tcPr>
            <w:tcW w:w="0" w:type="auto"/>
            <w:vAlign w:val="center"/>
            <w:hideMark/>
          </w:tcPr>
          <w:p w14:paraId="4FB3BE80" w14:textId="77777777" w:rsidR="00B02994" w:rsidRPr="00B02994" w:rsidRDefault="00B02994" w:rsidP="00B02994">
            <w:pPr>
              <w:rPr>
                <w:lang w:val="fr-FR"/>
              </w:rPr>
            </w:pPr>
            <w:r w:rsidRPr="00B02994">
              <w:rPr>
                <w:lang w:val="fr-FR"/>
              </w:rPr>
              <w:t>Users</w:t>
            </w:r>
          </w:p>
        </w:tc>
        <w:tc>
          <w:tcPr>
            <w:tcW w:w="0" w:type="auto"/>
            <w:vAlign w:val="center"/>
            <w:hideMark/>
          </w:tcPr>
          <w:p w14:paraId="3DA01D07" w14:textId="77777777" w:rsidR="00B02994" w:rsidRPr="00B02994" w:rsidRDefault="00B02994" w:rsidP="00B02994">
            <w:pPr>
              <w:rPr>
                <w:lang w:val="fr-FR"/>
              </w:rPr>
            </w:pPr>
            <w:r w:rsidRPr="00B02994">
              <w:rPr>
                <w:lang w:val="fr-FR"/>
              </w:rPr>
              <w:t>Vue lecture des utilisateurs</w:t>
            </w:r>
          </w:p>
        </w:tc>
        <w:tc>
          <w:tcPr>
            <w:tcW w:w="0" w:type="auto"/>
            <w:vAlign w:val="center"/>
            <w:hideMark/>
          </w:tcPr>
          <w:p w14:paraId="428657EE" w14:textId="77777777" w:rsidR="00B02994" w:rsidRPr="00B02994" w:rsidRDefault="00B02994" w:rsidP="00B02994">
            <w:pPr>
              <w:rPr>
                <w:lang w:val="fr-FR"/>
              </w:rPr>
            </w:pPr>
            <w:r w:rsidRPr="00B02994">
              <w:rPr>
                <w:lang w:val="fr-FR"/>
              </w:rPr>
              <w:t>Données privées inutiles</w:t>
            </w:r>
          </w:p>
        </w:tc>
      </w:tr>
      <w:tr w:rsidR="00B02994" w:rsidRPr="00B02994" w14:paraId="60B7D4A8" w14:textId="77777777">
        <w:trPr>
          <w:tblCellSpacing w:w="15" w:type="dxa"/>
        </w:trPr>
        <w:tc>
          <w:tcPr>
            <w:tcW w:w="0" w:type="auto"/>
            <w:vAlign w:val="center"/>
            <w:hideMark/>
          </w:tcPr>
          <w:p w14:paraId="01A3E30C" w14:textId="77777777" w:rsidR="00B02994" w:rsidRPr="00B02994" w:rsidRDefault="00B02994" w:rsidP="00B02994">
            <w:pPr>
              <w:rPr>
                <w:lang w:val="fr-FR"/>
              </w:rPr>
            </w:pPr>
            <w:r w:rsidRPr="00B02994">
              <w:rPr>
                <w:lang w:val="fr-FR"/>
              </w:rPr>
              <w:t>AD-04</w:t>
            </w:r>
          </w:p>
        </w:tc>
        <w:tc>
          <w:tcPr>
            <w:tcW w:w="0" w:type="auto"/>
            <w:vAlign w:val="center"/>
            <w:hideMark/>
          </w:tcPr>
          <w:p w14:paraId="0749E90D" w14:textId="77777777" w:rsidR="00B02994" w:rsidRPr="00B02994" w:rsidRDefault="00B02994" w:rsidP="00B02994">
            <w:pPr>
              <w:rPr>
                <w:lang w:val="fr-FR"/>
              </w:rPr>
            </w:pPr>
            <w:r w:rsidRPr="00B02994">
              <w:rPr>
                <w:lang w:val="fr-FR"/>
              </w:rPr>
              <w:t>Jobs/Files</w:t>
            </w:r>
          </w:p>
        </w:tc>
        <w:tc>
          <w:tcPr>
            <w:tcW w:w="0" w:type="auto"/>
            <w:vAlign w:val="center"/>
            <w:hideMark/>
          </w:tcPr>
          <w:p w14:paraId="397E5936" w14:textId="77777777" w:rsidR="00B02994" w:rsidRPr="00B02994" w:rsidRDefault="00B02994" w:rsidP="00B02994">
            <w:pPr>
              <w:rPr>
                <w:lang w:val="fr-FR"/>
              </w:rPr>
            </w:pPr>
            <w:r w:rsidRPr="00B02994">
              <w:rPr>
                <w:lang w:val="fr-FR"/>
              </w:rPr>
              <w:t>Statuts des traitements</w:t>
            </w:r>
          </w:p>
        </w:tc>
        <w:tc>
          <w:tcPr>
            <w:tcW w:w="0" w:type="auto"/>
            <w:vAlign w:val="center"/>
            <w:hideMark/>
          </w:tcPr>
          <w:p w14:paraId="3F314884" w14:textId="77777777" w:rsidR="00B02994" w:rsidRPr="00B02994" w:rsidRDefault="00B02994" w:rsidP="00B02994">
            <w:pPr>
              <w:rPr>
                <w:lang w:val="fr-FR"/>
              </w:rPr>
            </w:pPr>
            <w:r w:rsidRPr="00B02994">
              <w:rPr>
                <w:lang w:val="fr-FR"/>
              </w:rPr>
              <w:t>Chemins internes</w:t>
            </w:r>
          </w:p>
        </w:tc>
      </w:tr>
      <w:tr w:rsidR="00B02994" w:rsidRPr="00B02994" w14:paraId="149B9F3F" w14:textId="77777777">
        <w:trPr>
          <w:tblCellSpacing w:w="15" w:type="dxa"/>
        </w:trPr>
        <w:tc>
          <w:tcPr>
            <w:tcW w:w="0" w:type="auto"/>
            <w:vAlign w:val="center"/>
            <w:hideMark/>
          </w:tcPr>
          <w:p w14:paraId="07660FAB" w14:textId="77777777" w:rsidR="00B02994" w:rsidRPr="00B02994" w:rsidRDefault="00B02994" w:rsidP="00B02994">
            <w:pPr>
              <w:rPr>
                <w:lang w:val="fr-FR"/>
              </w:rPr>
            </w:pPr>
            <w:r w:rsidRPr="00B02994">
              <w:rPr>
                <w:lang w:val="fr-FR"/>
              </w:rPr>
              <w:t>AD-05</w:t>
            </w:r>
          </w:p>
        </w:tc>
        <w:tc>
          <w:tcPr>
            <w:tcW w:w="0" w:type="auto"/>
            <w:vAlign w:val="center"/>
            <w:hideMark/>
          </w:tcPr>
          <w:p w14:paraId="7173D667" w14:textId="77777777" w:rsidR="00B02994" w:rsidRPr="00B02994" w:rsidRDefault="00B02994" w:rsidP="00B02994">
            <w:pPr>
              <w:rPr>
                <w:lang w:val="fr-FR"/>
              </w:rPr>
            </w:pPr>
            <w:r w:rsidRPr="00B02994">
              <w:rPr>
                <w:lang w:val="fr-FR"/>
              </w:rPr>
              <w:t>Audit</w:t>
            </w:r>
          </w:p>
        </w:tc>
        <w:tc>
          <w:tcPr>
            <w:tcW w:w="0" w:type="auto"/>
            <w:vAlign w:val="center"/>
            <w:hideMark/>
          </w:tcPr>
          <w:p w14:paraId="03F531F8" w14:textId="77777777" w:rsidR="00B02994" w:rsidRPr="00B02994" w:rsidRDefault="00B02994" w:rsidP="00B02994">
            <w:pPr>
              <w:rPr>
                <w:lang w:val="fr-FR"/>
              </w:rPr>
            </w:pPr>
            <w:r w:rsidRPr="00B02994">
              <w:rPr>
                <w:lang w:val="fr-FR"/>
              </w:rPr>
              <w:t>Événements bornés</w:t>
            </w:r>
          </w:p>
        </w:tc>
        <w:tc>
          <w:tcPr>
            <w:tcW w:w="0" w:type="auto"/>
            <w:vAlign w:val="center"/>
            <w:hideMark/>
          </w:tcPr>
          <w:p w14:paraId="708AB701" w14:textId="77777777" w:rsidR="00B02994" w:rsidRPr="00B02994" w:rsidRDefault="00B02994" w:rsidP="00B02994">
            <w:pPr>
              <w:rPr>
                <w:lang w:val="fr-FR"/>
              </w:rPr>
            </w:pPr>
            <w:r w:rsidRPr="00B02994">
              <w:rPr>
                <w:lang w:val="fr-FR"/>
              </w:rPr>
              <w:t>Tokens/secrets</w:t>
            </w:r>
          </w:p>
        </w:tc>
      </w:tr>
      <w:tr w:rsidR="00B02994" w:rsidRPr="00B02994" w14:paraId="1945CA04" w14:textId="77777777">
        <w:trPr>
          <w:tblCellSpacing w:w="15" w:type="dxa"/>
        </w:trPr>
        <w:tc>
          <w:tcPr>
            <w:tcW w:w="0" w:type="auto"/>
            <w:vAlign w:val="center"/>
            <w:hideMark/>
          </w:tcPr>
          <w:p w14:paraId="3138ED5C" w14:textId="77777777" w:rsidR="00B02994" w:rsidRPr="00B02994" w:rsidRDefault="00B02994" w:rsidP="00B02994">
            <w:pPr>
              <w:rPr>
                <w:lang w:val="fr-FR"/>
              </w:rPr>
            </w:pPr>
            <w:r w:rsidRPr="00B02994">
              <w:rPr>
                <w:lang w:val="fr-FR"/>
              </w:rPr>
              <w:t>AD-06</w:t>
            </w:r>
          </w:p>
        </w:tc>
        <w:tc>
          <w:tcPr>
            <w:tcW w:w="0" w:type="auto"/>
            <w:vAlign w:val="center"/>
            <w:hideMark/>
          </w:tcPr>
          <w:p w14:paraId="6FF6A21C" w14:textId="77777777" w:rsidR="00B02994" w:rsidRPr="00B02994" w:rsidRDefault="00B02994" w:rsidP="00B02994">
            <w:pPr>
              <w:rPr>
                <w:lang w:val="fr-FR"/>
              </w:rPr>
            </w:pPr>
            <w:r w:rsidRPr="00B02994">
              <w:rPr>
                <w:lang w:val="fr-FR"/>
              </w:rPr>
              <w:t>System</w:t>
            </w:r>
          </w:p>
        </w:tc>
        <w:tc>
          <w:tcPr>
            <w:tcW w:w="0" w:type="auto"/>
            <w:vAlign w:val="center"/>
            <w:hideMark/>
          </w:tcPr>
          <w:p w14:paraId="63B5F525" w14:textId="77777777" w:rsidR="00B02994" w:rsidRPr="00B02994" w:rsidRDefault="00B02994" w:rsidP="00B02994">
            <w:pPr>
              <w:rPr>
                <w:lang w:val="fr-FR"/>
              </w:rPr>
            </w:pPr>
            <w:r w:rsidRPr="00B02994">
              <w:rPr>
                <w:lang w:val="fr-FR"/>
              </w:rPr>
              <w:t>État général</w:t>
            </w:r>
          </w:p>
        </w:tc>
        <w:tc>
          <w:tcPr>
            <w:tcW w:w="0" w:type="auto"/>
            <w:vAlign w:val="center"/>
            <w:hideMark/>
          </w:tcPr>
          <w:p w14:paraId="568A78B6" w14:textId="77777777" w:rsidR="00B02994" w:rsidRPr="00B02994" w:rsidRDefault="00B02994" w:rsidP="00B02994">
            <w:pPr>
              <w:rPr>
                <w:lang w:val="fr-FR"/>
              </w:rPr>
            </w:pPr>
            <w:r w:rsidRPr="00B02994">
              <w:rPr>
                <w:lang w:val="fr-FR"/>
              </w:rPr>
              <w:t>Détails internes excessifs</w:t>
            </w:r>
          </w:p>
        </w:tc>
      </w:tr>
      <w:tr w:rsidR="00B02994" w:rsidRPr="00B02994" w14:paraId="5BCD0B25" w14:textId="77777777">
        <w:trPr>
          <w:tblCellSpacing w:w="15" w:type="dxa"/>
        </w:trPr>
        <w:tc>
          <w:tcPr>
            <w:tcW w:w="0" w:type="auto"/>
            <w:vAlign w:val="center"/>
            <w:hideMark/>
          </w:tcPr>
          <w:p w14:paraId="2563C483" w14:textId="77777777" w:rsidR="00B02994" w:rsidRPr="00B02994" w:rsidRDefault="00B02994" w:rsidP="00B02994">
            <w:pPr>
              <w:rPr>
                <w:lang w:val="fr-FR"/>
              </w:rPr>
            </w:pPr>
            <w:r w:rsidRPr="00B02994">
              <w:rPr>
                <w:lang w:val="fr-FR"/>
              </w:rPr>
              <w:t>AD-07</w:t>
            </w:r>
          </w:p>
        </w:tc>
        <w:tc>
          <w:tcPr>
            <w:tcW w:w="0" w:type="auto"/>
            <w:vAlign w:val="center"/>
            <w:hideMark/>
          </w:tcPr>
          <w:p w14:paraId="7F768CE2" w14:textId="77777777" w:rsidR="00B02994" w:rsidRPr="00B02994" w:rsidRDefault="00B02994" w:rsidP="00B02994">
            <w:pPr>
              <w:rPr>
                <w:lang w:val="fr-FR"/>
              </w:rPr>
            </w:pPr>
            <w:r w:rsidRPr="00B02994">
              <w:rPr>
                <w:lang w:val="fr-FR"/>
              </w:rPr>
              <w:t>Scanner</w:t>
            </w:r>
          </w:p>
        </w:tc>
        <w:tc>
          <w:tcPr>
            <w:tcW w:w="0" w:type="auto"/>
            <w:vAlign w:val="center"/>
            <w:hideMark/>
          </w:tcPr>
          <w:p w14:paraId="0207BC42" w14:textId="77777777" w:rsidR="00B02994" w:rsidRPr="00B02994" w:rsidRDefault="00B02994" w:rsidP="00B02994">
            <w:pPr>
              <w:rPr>
                <w:lang w:val="fr-FR"/>
              </w:rPr>
            </w:pPr>
            <w:r w:rsidRPr="00B02994">
              <w:rPr>
                <w:lang w:val="fr-FR"/>
              </w:rPr>
              <w:t>État retourné par API</w:t>
            </w:r>
          </w:p>
        </w:tc>
        <w:tc>
          <w:tcPr>
            <w:tcW w:w="0" w:type="auto"/>
            <w:vAlign w:val="center"/>
            <w:hideMark/>
          </w:tcPr>
          <w:p w14:paraId="7DCDD0B7" w14:textId="77777777" w:rsidR="00B02994" w:rsidRPr="00B02994" w:rsidRDefault="00B02994" w:rsidP="00B02994">
            <w:pPr>
              <w:rPr>
                <w:lang w:val="fr-FR"/>
              </w:rPr>
            </w:pPr>
            <w:r w:rsidRPr="00B02994">
              <w:rPr>
                <w:lang w:val="fr-FR"/>
              </w:rPr>
              <w:t>Infrastructure sensible</w:t>
            </w:r>
          </w:p>
        </w:tc>
      </w:tr>
      <w:tr w:rsidR="00B02994" w:rsidRPr="00B02994" w14:paraId="203FF59D" w14:textId="77777777">
        <w:trPr>
          <w:tblCellSpacing w:w="15" w:type="dxa"/>
        </w:trPr>
        <w:tc>
          <w:tcPr>
            <w:tcW w:w="0" w:type="auto"/>
            <w:vAlign w:val="center"/>
            <w:hideMark/>
          </w:tcPr>
          <w:p w14:paraId="6431755D" w14:textId="77777777" w:rsidR="00B02994" w:rsidRPr="00B02994" w:rsidRDefault="00B02994" w:rsidP="00B02994">
            <w:pPr>
              <w:rPr>
                <w:lang w:val="fr-FR"/>
              </w:rPr>
            </w:pPr>
            <w:r w:rsidRPr="00B02994">
              <w:rPr>
                <w:lang w:val="fr-FR"/>
              </w:rPr>
              <w:lastRenderedPageBreak/>
              <w:t>AD-08</w:t>
            </w:r>
          </w:p>
        </w:tc>
        <w:tc>
          <w:tcPr>
            <w:tcW w:w="0" w:type="auto"/>
            <w:vAlign w:val="center"/>
            <w:hideMark/>
          </w:tcPr>
          <w:p w14:paraId="58705257" w14:textId="77777777" w:rsidR="00B02994" w:rsidRPr="00B02994" w:rsidRDefault="00B02994" w:rsidP="00B02994">
            <w:pPr>
              <w:rPr>
                <w:lang w:val="fr-FR"/>
              </w:rPr>
            </w:pPr>
            <w:r w:rsidRPr="00B02994">
              <w:rPr>
                <w:lang w:val="fr-FR"/>
              </w:rPr>
              <w:t>Mail config</w:t>
            </w:r>
          </w:p>
        </w:tc>
        <w:tc>
          <w:tcPr>
            <w:tcW w:w="0" w:type="auto"/>
            <w:vAlign w:val="center"/>
            <w:hideMark/>
          </w:tcPr>
          <w:p w14:paraId="6813C079" w14:textId="77777777" w:rsidR="00B02994" w:rsidRPr="00B02994" w:rsidRDefault="00B02994" w:rsidP="00B02994">
            <w:pPr>
              <w:rPr>
                <w:lang w:val="fr-FR"/>
              </w:rPr>
            </w:pPr>
            <w:r w:rsidRPr="00B02994">
              <w:rPr>
                <w:lang w:val="fr-FR"/>
              </w:rPr>
              <w:t>Configuration assainie</w:t>
            </w:r>
          </w:p>
        </w:tc>
        <w:tc>
          <w:tcPr>
            <w:tcW w:w="0" w:type="auto"/>
            <w:vAlign w:val="center"/>
            <w:hideMark/>
          </w:tcPr>
          <w:p w14:paraId="58CBDF3C" w14:textId="77777777" w:rsidR="00B02994" w:rsidRPr="00B02994" w:rsidRDefault="00B02994" w:rsidP="00B02994">
            <w:pPr>
              <w:rPr>
                <w:lang w:val="fr-FR"/>
              </w:rPr>
            </w:pPr>
            <w:r w:rsidRPr="00B02994">
              <w:rPr>
                <w:lang w:val="fr-FR"/>
              </w:rPr>
              <w:t>Clés/API passwords</w:t>
            </w:r>
          </w:p>
        </w:tc>
      </w:tr>
      <w:tr w:rsidR="00B02994" w:rsidRPr="00B02994" w14:paraId="6AA12839" w14:textId="77777777">
        <w:trPr>
          <w:tblCellSpacing w:w="15" w:type="dxa"/>
        </w:trPr>
        <w:tc>
          <w:tcPr>
            <w:tcW w:w="0" w:type="auto"/>
            <w:vAlign w:val="center"/>
            <w:hideMark/>
          </w:tcPr>
          <w:p w14:paraId="50BE4254" w14:textId="77777777" w:rsidR="00B02994" w:rsidRPr="00B02994" w:rsidRDefault="00B02994" w:rsidP="00B02994">
            <w:pPr>
              <w:rPr>
                <w:lang w:val="fr-FR"/>
              </w:rPr>
            </w:pPr>
            <w:r w:rsidRPr="00B02994">
              <w:rPr>
                <w:lang w:val="fr-FR"/>
              </w:rPr>
              <w:t>AD-09</w:t>
            </w:r>
          </w:p>
        </w:tc>
        <w:tc>
          <w:tcPr>
            <w:tcW w:w="0" w:type="auto"/>
            <w:vAlign w:val="center"/>
            <w:hideMark/>
          </w:tcPr>
          <w:p w14:paraId="2E03767F" w14:textId="77777777" w:rsidR="00B02994" w:rsidRPr="00B02994" w:rsidRDefault="00B02994" w:rsidP="00B02994">
            <w:pPr>
              <w:rPr>
                <w:lang w:val="fr-FR"/>
              </w:rPr>
            </w:pPr>
            <w:r w:rsidRPr="00B02994">
              <w:rPr>
                <w:lang w:val="fr-FR"/>
              </w:rPr>
              <w:t>Fonction indisponible</w:t>
            </w:r>
          </w:p>
        </w:tc>
        <w:tc>
          <w:tcPr>
            <w:tcW w:w="0" w:type="auto"/>
            <w:vAlign w:val="center"/>
            <w:hideMark/>
          </w:tcPr>
          <w:p w14:paraId="55E5A1C7" w14:textId="77777777" w:rsidR="00B02994" w:rsidRPr="00B02994" w:rsidRDefault="00B02994" w:rsidP="00B02994">
            <w:pPr>
              <w:rPr>
                <w:lang w:val="fr-FR"/>
              </w:rPr>
            </w:pPr>
            <w:r w:rsidRPr="00B02994">
              <w:rPr>
                <w:lang w:val="fr-FR"/>
              </w:rPr>
              <w:t>Action explicitement désactivée</w:t>
            </w:r>
          </w:p>
        </w:tc>
        <w:tc>
          <w:tcPr>
            <w:tcW w:w="0" w:type="auto"/>
            <w:vAlign w:val="center"/>
            <w:hideMark/>
          </w:tcPr>
          <w:p w14:paraId="657C3F9C" w14:textId="77777777" w:rsidR="00B02994" w:rsidRPr="00B02994" w:rsidRDefault="00B02994" w:rsidP="00B02994">
            <w:pPr>
              <w:rPr>
                <w:lang w:val="fr-FR"/>
              </w:rPr>
            </w:pPr>
            <w:r w:rsidRPr="00B02994">
              <w:rPr>
                <w:lang w:val="fr-FR"/>
              </w:rPr>
              <w:t>—</w:t>
            </w:r>
          </w:p>
        </w:tc>
      </w:tr>
      <w:tr w:rsidR="00B02994" w:rsidRPr="00B02994" w14:paraId="2959DAE8" w14:textId="77777777">
        <w:trPr>
          <w:tblCellSpacing w:w="15" w:type="dxa"/>
        </w:trPr>
        <w:tc>
          <w:tcPr>
            <w:tcW w:w="0" w:type="auto"/>
            <w:vAlign w:val="center"/>
            <w:hideMark/>
          </w:tcPr>
          <w:p w14:paraId="439109C5" w14:textId="77777777" w:rsidR="00B02994" w:rsidRPr="00B02994" w:rsidRDefault="00B02994" w:rsidP="00B02994">
            <w:pPr>
              <w:rPr>
                <w:lang w:val="fr-FR"/>
              </w:rPr>
            </w:pPr>
            <w:r w:rsidRPr="00B02994">
              <w:rPr>
                <w:lang w:val="fr-FR"/>
              </w:rPr>
              <w:t>AD-10</w:t>
            </w:r>
          </w:p>
        </w:tc>
        <w:tc>
          <w:tcPr>
            <w:tcW w:w="0" w:type="auto"/>
            <w:vAlign w:val="center"/>
            <w:hideMark/>
          </w:tcPr>
          <w:p w14:paraId="2E309618" w14:textId="77777777" w:rsidR="00B02994" w:rsidRPr="00B02994" w:rsidRDefault="00B02994" w:rsidP="00B02994">
            <w:pPr>
              <w:rPr>
                <w:lang w:val="fr-FR"/>
              </w:rPr>
            </w:pPr>
            <w:r w:rsidRPr="00B02994">
              <w:rPr>
                <w:lang w:val="fr-FR"/>
              </w:rPr>
              <w:t>403/session</w:t>
            </w:r>
          </w:p>
        </w:tc>
        <w:tc>
          <w:tcPr>
            <w:tcW w:w="0" w:type="auto"/>
            <w:vAlign w:val="center"/>
            <w:hideMark/>
          </w:tcPr>
          <w:p w14:paraId="18FAF428" w14:textId="77777777" w:rsidR="00B02994" w:rsidRPr="00B02994" w:rsidRDefault="00B02994" w:rsidP="00B02994">
            <w:pPr>
              <w:rPr>
                <w:lang w:val="fr-FR"/>
              </w:rPr>
            </w:pPr>
            <w:r w:rsidRPr="00B02994">
              <w:rPr>
                <w:lang w:val="fr-FR"/>
              </w:rPr>
              <w:t>Retour vers login</w:t>
            </w:r>
          </w:p>
        </w:tc>
        <w:tc>
          <w:tcPr>
            <w:tcW w:w="0" w:type="auto"/>
            <w:vAlign w:val="center"/>
            <w:hideMark/>
          </w:tcPr>
          <w:p w14:paraId="6E756969" w14:textId="77777777" w:rsidR="00B02994" w:rsidRPr="00B02994" w:rsidRDefault="00B02994" w:rsidP="00B02994">
            <w:pPr>
              <w:rPr>
                <w:lang w:val="fr-FR"/>
              </w:rPr>
            </w:pPr>
            <w:r w:rsidRPr="00B02994">
              <w:rPr>
                <w:lang w:val="fr-FR"/>
              </w:rPr>
              <w:t>Tokens</w:t>
            </w:r>
          </w:p>
        </w:tc>
      </w:tr>
    </w:tbl>
    <w:p w14:paraId="772FB033" w14:textId="77777777" w:rsidR="00B02994" w:rsidRPr="00B02994" w:rsidRDefault="00B02994" w:rsidP="00B02994">
      <w:pPr>
        <w:rPr>
          <w:lang w:val="fr-FR"/>
        </w:rPr>
      </w:pPr>
      <w:r w:rsidRPr="00B02994">
        <w:rPr>
          <w:b/>
          <w:bCs/>
          <w:lang w:val="fr-FR"/>
        </w:rPr>
        <w:t>Tableau 13.3 — Captures recommandées pour l’administration .NET</w:t>
      </w:r>
    </w:p>
    <w:p w14:paraId="7B877E06" w14:textId="77777777" w:rsidR="00B02994" w:rsidRPr="00B02994" w:rsidRDefault="00B02994" w:rsidP="00B02994">
      <w:pPr>
        <w:rPr>
          <w:lang w:val="fr-FR"/>
        </w:rPr>
      </w:pPr>
      <w:r w:rsidRPr="00B02994">
        <w:rPr>
          <w:lang w:val="fr-FR"/>
        </w:rPr>
        <w:t>Les captures doivent être réalisées avec des données de démonstration et ne doivent jamais exposer un credential réel.</w:t>
      </w:r>
    </w:p>
    <w:p w14:paraId="17FAA2CB" w14:textId="77777777" w:rsidR="00B02994" w:rsidRPr="00B02994" w:rsidRDefault="00B02994" w:rsidP="00B02994">
      <w:pPr>
        <w:rPr>
          <w:lang w:val="fr-FR"/>
        </w:rPr>
      </w:pPr>
      <w:r w:rsidRPr="00B02994">
        <w:rPr>
          <w:lang w:val="fr-FR"/>
        </w:rPr>
        <w:pict w14:anchorId="4F623205">
          <v:rect id="_x0000_i3849" style="width:0;height:1.5pt" o:hralign="center" o:hrstd="t" o:hr="t" fillcolor="#a0a0a0" stroked="f"/>
        </w:pict>
      </w:r>
    </w:p>
    <w:p w14:paraId="05440DE8" w14:textId="77777777" w:rsidR="00B02994" w:rsidRPr="00B02994" w:rsidRDefault="00B02994" w:rsidP="00B02994">
      <w:pPr>
        <w:rPr>
          <w:b/>
          <w:bCs/>
          <w:lang w:val="fr-FR"/>
        </w:rPr>
      </w:pPr>
      <w:r w:rsidRPr="00B02994">
        <w:rPr>
          <w:b/>
          <w:bCs/>
          <w:lang w:val="fr-FR"/>
        </w:rPr>
        <w:t>13.46. Matrice de preuve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gridCol w:w="3566"/>
      </w:tblGrid>
      <w:tr w:rsidR="00B02994" w:rsidRPr="00B02994" w14:paraId="2F7719AE" w14:textId="77777777">
        <w:trPr>
          <w:tblHeader/>
          <w:tblCellSpacing w:w="15" w:type="dxa"/>
        </w:trPr>
        <w:tc>
          <w:tcPr>
            <w:tcW w:w="0" w:type="auto"/>
            <w:vAlign w:val="center"/>
            <w:hideMark/>
          </w:tcPr>
          <w:p w14:paraId="1ED62DB0" w14:textId="77777777" w:rsidR="00B02994" w:rsidRPr="00B02994" w:rsidRDefault="00B02994" w:rsidP="00B02994">
            <w:pPr>
              <w:rPr>
                <w:b/>
                <w:bCs/>
                <w:lang w:val="fr-FR"/>
              </w:rPr>
            </w:pPr>
            <w:r w:rsidRPr="00B02994">
              <w:rPr>
                <w:b/>
                <w:bCs/>
                <w:lang w:val="fr-FR"/>
              </w:rPr>
              <w:t>Élément</w:t>
            </w:r>
          </w:p>
        </w:tc>
        <w:tc>
          <w:tcPr>
            <w:tcW w:w="0" w:type="auto"/>
            <w:vAlign w:val="center"/>
            <w:hideMark/>
          </w:tcPr>
          <w:p w14:paraId="19A37974" w14:textId="77777777" w:rsidR="00B02994" w:rsidRPr="00B02994" w:rsidRDefault="00B02994" w:rsidP="00B02994">
            <w:pPr>
              <w:rPr>
                <w:b/>
                <w:bCs/>
                <w:lang w:val="fr-FR"/>
              </w:rPr>
            </w:pPr>
            <w:r w:rsidRPr="00B02994">
              <w:rPr>
                <w:b/>
                <w:bCs/>
                <w:lang w:val="fr-FR"/>
              </w:rPr>
              <w:t>Niveau de preuve retenu</w:t>
            </w:r>
          </w:p>
        </w:tc>
      </w:tr>
      <w:tr w:rsidR="00B02994" w:rsidRPr="00B02994" w14:paraId="02F0D972" w14:textId="77777777">
        <w:trPr>
          <w:tblCellSpacing w:w="15" w:type="dxa"/>
        </w:trPr>
        <w:tc>
          <w:tcPr>
            <w:tcW w:w="0" w:type="auto"/>
            <w:vAlign w:val="center"/>
            <w:hideMark/>
          </w:tcPr>
          <w:p w14:paraId="0720E714" w14:textId="77777777" w:rsidR="00B02994" w:rsidRPr="00B02994" w:rsidRDefault="00B02994" w:rsidP="00B02994">
            <w:pPr>
              <w:rPr>
                <w:lang w:val="fr-FR"/>
              </w:rPr>
            </w:pPr>
            <w:r w:rsidRPr="00B02994">
              <w:rPr>
                <w:lang w:val="fr-FR"/>
              </w:rPr>
              <w:t>Application Blazor Server</w:t>
            </w:r>
          </w:p>
        </w:tc>
        <w:tc>
          <w:tcPr>
            <w:tcW w:w="0" w:type="auto"/>
            <w:vAlign w:val="center"/>
            <w:hideMark/>
          </w:tcPr>
          <w:p w14:paraId="144DACF4" w14:textId="77777777" w:rsidR="00B02994" w:rsidRPr="00B02994" w:rsidRDefault="00B02994" w:rsidP="00B02994">
            <w:pPr>
              <w:rPr>
                <w:lang w:val="fr-FR"/>
              </w:rPr>
            </w:pPr>
            <w:r w:rsidRPr="00B02994">
              <w:rPr>
                <w:lang w:val="fr-FR"/>
              </w:rPr>
              <w:t>Implémentation</w:t>
            </w:r>
          </w:p>
        </w:tc>
      </w:tr>
      <w:tr w:rsidR="00B02994" w:rsidRPr="00B02994" w14:paraId="167467BA" w14:textId="77777777">
        <w:trPr>
          <w:tblCellSpacing w:w="15" w:type="dxa"/>
        </w:trPr>
        <w:tc>
          <w:tcPr>
            <w:tcW w:w="0" w:type="auto"/>
            <w:vAlign w:val="center"/>
            <w:hideMark/>
          </w:tcPr>
          <w:p w14:paraId="6CD2A4DB" w14:textId="77777777" w:rsidR="00B02994" w:rsidRPr="00B02994" w:rsidRDefault="00B02994" w:rsidP="00B02994">
            <w:pPr>
              <w:rPr>
                <w:lang w:val="fr-FR"/>
              </w:rPr>
            </w:pPr>
            <w:r w:rsidRPr="00B02994">
              <w:rPr>
                <w:lang w:val="fr-FR"/>
              </w:rPr>
              <w:t>Tokens conservés dans le circuit serveur</w:t>
            </w:r>
          </w:p>
        </w:tc>
        <w:tc>
          <w:tcPr>
            <w:tcW w:w="0" w:type="auto"/>
            <w:vAlign w:val="center"/>
            <w:hideMark/>
          </w:tcPr>
          <w:p w14:paraId="680B5979" w14:textId="77777777" w:rsidR="00B02994" w:rsidRPr="00B02994" w:rsidRDefault="00B02994" w:rsidP="00B02994">
            <w:pPr>
              <w:rPr>
                <w:lang w:val="fr-FR"/>
              </w:rPr>
            </w:pPr>
            <w:r w:rsidRPr="00B02994">
              <w:rPr>
                <w:lang w:val="fr-FR"/>
              </w:rPr>
              <w:t>Architecture observée du client</w:t>
            </w:r>
          </w:p>
        </w:tc>
      </w:tr>
      <w:tr w:rsidR="00B02994" w:rsidRPr="00B02994" w14:paraId="3EEE0DA2" w14:textId="77777777">
        <w:trPr>
          <w:tblCellSpacing w:w="15" w:type="dxa"/>
        </w:trPr>
        <w:tc>
          <w:tcPr>
            <w:tcW w:w="0" w:type="auto"/>
            <w:vAlign w:val="center"/>
            <w:hideMark/>
          </w:tcPr>
          <w:p w14:paraId="0ABC0C36" w14:textId="77777777" w:rsidR="00B02994" w:rsidRPr="00B02994" w:rsidRDefault="00B02994" w:rsidP="00B02994">
            <w:pPr>
              <w:rPr>
                <w:lang w:val="fr-FR"/>
              </w:rPr>
            </w:pPr>
            <w:r w:rsidRPr="00B02994">
              <w:rPr>
                <w:lang w:val="fr-FR"/>
              </w:rPr>
              <w:t>Vérification /admin/stats après login</w:t>
            </w:r>
          </w:p>
        </w:tc>
        <w:tc>
          <w:tcPr>
            <w:tcW w:w="0" w:type="auto"/>
            <w:vAlign w:val="center"/>
            <w:hideMark/>
          </w:tcPr>
          <w:p w14:paraId="6B2D2B96" w14:textId="77777777" w:rsidR="00B02994" w:rsidRPr="00B02994" w:rsidRDefault="00B02994" w:rsidP="00B02994">
            <w:pPr>
              <w:rPr>
                <w:lang w:val="fr-FR"/>
              </w:rPr>
            </w:pPr>
            <w:r w:rsidRPr="00B02994">
              <w:rPr>
                <w:lang w:val="fr-FR"/>
              </w:rPr>
              <w:t>Implémentation</w:t>
            </w:r>
          </w:p>
        </w:tc>
      </w:tr>
      <w:tr w:rsidR="00B02994" w:rsidRPr="00B02994" w14:paraId="642B2F36" w14:textId="77777777">
        <w:trPr>
          <w:tblCellSpacing w:w="15" w:type="dxa"/>
        </w:trPr>
        <w:tc>
          <w:tcPr>
            <w:tcW w:w="0" w:type="auto"/>
            <w:vAlign w:val="center"/>
            <w:hideMark/>
          </w:tcPr>
          <w:p w14:paraId="4D8DC84F" w14:textId="77777777" w:rsidR="00B02994" w:rsidRPr="00B02994" w:rsidRDefault="00B02994" w:rsidP="00B02994">
            <w:pPr>
              <w:rPr>
                <w:lang w:val="fr-FR"/>
              </w:rPr>
            </w:pPr>
            <w:r w:rsidRPr="00B02994">
              <w:rPr>
                <w:lang w:val="fr-FR"/>
              </w:rPr>
              <w:t>Clear session sur 401/403</w:t>
            </w:r>
          </w:p>
        </w:tc>
        <w:tc>
          <w:tcPr>
            <w:tcW w:w="0" w:type="auto"/>
            <w:vAlign w:val="center"/>
            <w:hideMark/>
          </w:tcPr>
          <w:p w14:paraId="534A4AFA" w14:textId="77777777" w:rsidR="00B02994" w:rsidRPr="00B02994" w:rsidRDefault="00B02994" w:rsidP="00B02994">
            <w:pPr>
              <w:rPr>
                <w:lang w:val="fr-FR"/>
              </w:rPr>
            </w:pPr>
            <w:r w:rsidRPr="00B02994">
              <w:rPr>
                <w:lang w:val="fr-FR"/>
              </w:rPr>
              <w:t>Implémentation</w:t>
            </w:r>
          </w:p>
        </w:tc>
      </w:tr>
      <w:tr w:rsidR="00B02994" w:rsidRPr="00B02994" w14:paraId="202DD793" w14:textId="77777777">
        <w:trPr>
          <w:tblCellSpacing w:w="15" w:type="dxa"/>
        </w:trPr>
        <w:tc>
          <w:tcPr>
            <w:tcW w:w="0" w:type="auto"/>
            <w:vAlign w:val="center"/>
            <w:hideMark/>
          </w:tcPr>
          <w:p w14:paraId="67BF1503" w14:textId="77777777" w:rsidR="00B02994" w:rsidRPr="00B02994" w:rsidRDefault="00B02994" w:rsidP="00B02994">
            <w:pPr>
              <w:rPr>
                <w:lang w:val="fr-FR"/>
              </w:rPr>
            </w:pPr>
            <w:r w:rsidRPr="00B02994">
              <w:rPr>
                <w:lang w:val="fr-FR"/>
              </w:rPr>
              <w:t>Vérification du rôle admin</w:t>
            </w:r>
          </w:p>
        </w:tc>
        <w:tc>
          <w:tcPr>
            <w:tcW w:w="0" w:type="auto"/>
            <w:vAlign w:val="center"/>
            <w:hideMark/>
          </w:tcPr>
          <w:p w14:paraId="28961199" w14:textId="77777777" w:rsidR="00B02994" w:rsidRPr="00B02994" w:rsidRDefault="00B02994" w:rsidP="00B02994">
            <w:pPr>
              <w:rPr>
                <w:lang w:val="fr-FR"/>
              </w:rPr>
            </w:pPr>
            <w:r w:rsidRPr="00B02994">
              <w:rPr>
                <w:lang w:val="fr-FR"/>
              </w:rPr>
              <w:t>Backend</w:t>
            </w:r>
          </w:p>
        </w:tc>
      </w:tr>
      <w:tr w:rsidR="00B02994" w:rsidRPr="00B02994" w14:paraId="6D46C3A4" w14:textId="77777777">
        <w:trPr>
          <w:tblCellSpacing w:w="15" w:type="dxa"/>
        </w:trPr>
        <w:tc>
          <w:tcPr>
            <w:tcW w:w="0" w:type="auto"/>
            <w:vAlign w:val="center"/>
            <w:hideMark/>
          </w:tcPr>
          <w:p w14:paraId="19B3F6B3" w14:textId="77777777" w:rsidR="00B02994" w:rsidRPr="00B02994" w:rsidRDefault="00B02994" w:rsidP="00B02994">
            <w:pPr>
              <w:rPr>
                <w:lang w:val="fr-FR"/>
              </w:rPr>
            </w:pPr>
            <w:r w:rsidRPr="00B02994">
              <w:rPr>
                <w:lang w:val="fr-FR"/>
              </w:rPr>
              <w:t>Utilisateurs</w:t>
            </w:r>
          </w:p>
        </w:tc>
        <w:tc>
          <w:tcPr>
            <w:tcW w:w="0" w:type="auto"/>
            <w:vAlign w:val="center"/>
            <w:hideMark/>
          </w:tcPr>
          <w:p w14:paraId="280BF1C4" w14:textId="77777777" w:rsidR="00B02994" w:rsidRPr="00B02994" w:rsidRDefault="00B02994" w:rsidP="00B02994">
            <w:pPr>
              <w:rPr>
                <w:lang w:val="fr-FR"/>
              </w:rPr>
            </w:pPr>
            <w:r w:rsidRPr="00B02994">
              <w:rPr>
                <w:lang w:val="fr-FR"/>
              </w:rPr>
              <w:t>Lecture</w:t>
            </w:r>
          </w:p>
        </w:tc>
      </w:tr>
      <w:tr w:rsidR="00B02994" w:rsidRPr="00B02994" w14:paraId="18D46B12" w14:textId="77777777">
        <w:trPr>
          <w:tblCellSpacing w:w="15" w:type="dxa"/>
        </w:trPr>
        <w:tc>
          <w:tcPr>
            <w:tcW w:w="0" w:type="auto"/>
            <w:vAlign w:val="center"/>
            <w:hideMark/>
          </w:tcPr>
          <w:p w14:paraId="4ECC69CE" w14:textId="77777777" w:rsidR="00B02994" w:rsidRPr="00B02994" w:rsidRDefault="00B02994" w:rsidP="00B02994">
            <w:pPr>
              <w:rPr>
                <w:lang w:val="fr-FR"/>
              </w:rPr>
            </w:pPr>
            <w:r w:rsidRPr="00B02994">
              <w:rPr>
                <w:lang w:val="fr-FR"/>
              </w:rPr>
              <w:t>Fichiers/jobs</w:t>
            </w:r>
          </w:p>
        </w:tc>
        <w:tc>
          <w:tcPr>
            <w:tcW w:w="0" w:type="auto"/>
            <w:vAlign w:val="center"/>
            <w:hideMark/>
          </w:tcPr>
          <w:p w14:paraId="1303EE2A" w14:textId="77777777" w:rsidR="00B02994" w:rsidRPr="00B02994" w:rsidRDefault="00B02994" w:rsidP="00B02994">
            <w:pPr>
              <w:rPr>
                <w:lang w:val="fr-FR"/>
              </w:rPr>
            </w:pPr>
            <w:r w:rsidRPr="00B02994">
              <w:rPr>
                <w:lang w:val="fr-FR"/>
              </w:rPr>
              <w:t>Lecture</w:t>
            </w:r>
          </w:p>
        </w:tc>
      </w:tr>
      <w:tr w:rsidR="00B02994" w:rsidRPr="00B02994" w14:paraId="2B05F91E" w14:textId="77777777">
        <w:trPr>
          <w:tblCellSpacing w:w="15" w:type="dxa"/>
        </w:trPr>
        <w:tc>
          <w:tcPr>
            <w:tcW w:w="0" w:type="auto"/>
            <w:vAlign w:val="center"/>
            <w:hideMark/>
          </w:tcPr>
          <w:p w14:paraId="281C52A7" w14:textId="77777777" w:rsidR="00B02994" w:rsidRPr="00B02994" w:rsidRDefault="00B02994" w:rsidP="00B02994">
            <w:pPr>
              <w:rPr>
                <w:lang w:val="fr-FR"/>
              </w:rPr>
            </w:pPr>
            <w:r w:rsidRPr="00B02994">
              <w:rPr>
                <w:lang w:val="fr-FR"/>
              </w:rPr>
              <w:t>Audit</w:t>
            </w:r>
          </w:p>
        </w:tc>
        <w:tc>
          <w:tcPr>
            <w:tcW w:w="0" w:type="auto"/>
            <w:vAlign w:val="center"/>
            <w:hideMark/>
          </w:tcPr>
          <w:p w14:paraId="619BA496" w14:textId="77777777" w:rsidR="00B02994" w:rsidRPr="00B02994" w:rsidRDefault="00B02994" w:rsidP="00B02994">
            <w:pPr>
              <w:rPr>
                <w:lang w:val="fr-FR"/>
              </w:rPr>
            </w:pPr>
            <w:r w:rsidRPr="00B02994">
              <w:rPr>
                <w:lang w:val="fr-FR"/>
              </w:rPr>
              <w:t>Lecture bornée</w:t>
            </w:r>
          </w:p>
        </w:tc>
      </w:tr>
      <w:tr w:rsidR="00B02994" w:rsidRPr="00B02994" w14:paraId="27A25AAF" w14:textId="77777777">
        <w:trPr>
          <w:tblCellSpacing w:w="15" w:type="dxa"/>
        </w:trPr>
        <w:tc>
          <w:tcPr>
            <w:tcW w:w="0" w:type="auto"/>
            <w:vAlign w:val="center"/>
            <w:hideMark/>
          </w:tcPr>
          <w:p w14:paraId="1F32B996" w14:textId="77777777" w:rsidR="00B02994" w:rsidRPr="00B02994" w:rsidRDefault="00B02994" w:rsidP="00B02994">
            <w:pPr>
              <w:rPr>
                <w:lang w:val="fr-FR"/>
              </w:rPr>
            </w:pPr>
            <w:r w:rsidRPr="00B02994">
              <w:rPr>
                <w:lang w:val="fr-FR"/>
              </w:rPr>
              <w:t>État scanner</w:t>
            </w:r>
          </w:p>
        </w:tc>
        <w:tc>
          <w:tcPr>
            <w:tcW w:w="0" w:type="auto"/>
            <w:vAlign w:val="center"/>
            <w:hideMark/>
          </w:tcPr>
          <w:p w14:paraId="7806601E" w14:textId="77777777" w:rsidR="00B02994" w:rsidRPr="00B02994" w:rsidRDefault="00B02994" w:rsidP="00B02994">
            <w:pPr>
              <w:rPr>
                <w:lang w:val="fr-FR"/>
              </w:rPr>
            </w:pPr>
            <w:r w:rsidRPr="00B02994">
              <w:rPr>
                <w:lang w:val="fr-FR"/>
              </w:rPr>
              <w:t>État exposé par API</w:t>
            </w:r>
          </w:p>
        </w:tc>
      </w:tr>
      <w:tr w:rsidR="00B02994" w:rsidRPr="00B02994" w14:paraId="4E7CEB25" w14:textId="77777777">
        <w:trPr>
          <w:tblCellSpacing w:w="15" w:type="dxa"/>
        </w:trPr>
        <w:tc>
          <w:tcPr>
            <w:tcW w:w="0" w:type="auto"/>
            <w:vAlign w:val="center"/>
            <w:hideMark/>
          </w:tcPr>
          <w:p w14:paraId="1A7DA1C0" w14:textId="77777777" w:rsidR="00B02994" w:rsidRPr="00B02994" w:rsidRDefault="00B02994" w:rsidP="00B02994">
            <w:pPr>
              <w:rPr>
                <w:lang w:val="fr-FR"/>
              </w:rPr>
            </w:pPr>
            <w:r w:rsidRPr="00B02994">
              <w:rPr>
                <w:lang w:val="fr-FR"/>
              </w:rPr>
              <w:t xml:space="preserve">Configuration </w:t>
            </w:r>
            <w:proofErr w:type="gramStart"/>
            <w:r w:rsidRPr="00B02994">
              <w:rPr>
                <w:lang w:val="fr-FR"/>
              </w:rPr>
              <w:t>e-mail</w:t>
            </w:r>
            <w:proofErr w:type="gramEnd"/>
          </w:p>
        </w:tc>
        <w:tc>
          <w:tcPr>
            <w:tcW w:w="0" w:type="auto"/>
            <w:vAlign w:val="center"/>
            <w:hideMark/>
          </w:tcPr>
          <w:p w14:paraId="60B302BD" w14:textId="77777777" w:rsidR="00B02994" w:rsidRPr="00B02994" w:rsidRDefault="00B02994" w:rsidP="00B02994">
            <w:pPr>
              <w:rPr>
                <w:lang w:val="fr-FR"/>
              </w:rPr>
            </w:pPr>
            <w:r w:rsidRPr="00B02994">
              <w:rPr>
                <w:lang w:val="fr-FR"/>
              </w:rPr>
              <w:t>Vue assainie</w:t>
            </w:r>
          </w:p>
        </w:tc>
      </w:tr>
      <w:tr w:rsidR="00B02994" w:rsidRPr="00B02994" w14:paraId="3AAD28AC" w14:textId="77777777">
        <w:trPr>
          <w:tblCellSpacing w:w="15" w:type="dxa"/>
        </w:trPr>
        <w:tc>
          <w:tcPr>
            <w:tcW w:w="0" w:type="auto"/>
            <w:vAlign w:val="center"/>
            <w:hideMark/>
          </w:tcPr>
          <w:p w14:paraId="2955C628" w14:textId="77777777" w:rsidR="00B02994" w:rsidRPr="00B02994" w:rsidRDefault="00B02994" w:rsidP="00B02994">
            <w:pPr>
              <w:rPr>
                <w:lang w:val="fr-FR"/>
              </w:rPr>
            </w:pPr>
            <w:r w:rsidRPr="00B02994">
              <w:rPr>
                <w:lang w:val="fr-FR"/>
              </w:rPr>
              <w:t>Suspension</w:t>
            </w:r>
          </w:p>
        </w:tc>
        <w:tc>
          <w:tcPr>
            <w:tcW w:w="0" w:type="auto"/>
            <w:vAlign w:val="center"/>
            <w:hideMark/>
          </w:tcPr>
          <w:p w14:paraId="5A9FAC98" w14:textId="77777777" w:rsidR="00B02994" w:rsidRPr="00B02994" w:rsidRDefault="00B02994" w:rsidP="00B02994">
            <w:pPr>
              <w:rPr>
                <w:lang w:val="fr-FR"/>
              </w:rPr>
            </w:pPr>
            <w:r w:rsidRPr="00B02994">
              <w:rPr>
                <w:lang w:val="fr-FR"/>
              </w:rPr>
              <w:t>Non établie comme fonction complète</w:t>
            </w:r>
          </w:p>
        </w:tc>
      </w:tr>
      <w:tr w:rsidR="00B02994" w:rsidRPr="00B02994" w14:paraId="60D41452" w14:textId="77777777">
        <w:trPr>
          <w:tblCellSpacing w:w="15" w:type="dxa"/>
        </w:trPr>
        <w:tc>
          <w:tcPr>
            <w:tcW w:w="0" w:type="auto"/>
            <w:vAlign w:val="center"/>
            <w:hideMark/>
          </w:tcPr>
          <w:p w14:paraId="1FFE2614" w14:textId="77777777" w:rsidR="00B02994" w:rsidRPr="00B02994" w:rsidRDefault="00B02994" w:rsidP="00B02994">
            <w:pPr>
              <w:rPr>
                <w:lang w:val="fr-FR"/>
              </w:rPr>
            </w:pPr>
            <w:r w:rsidRPr="00B02994">
              <w:rPr>
                <w:lang w:val="fr-FR"/>
              </w:rPr>
              <w:t>Changement de rôle</w:t>
            </w:r>
          </w:p>
        </w:tc>
        <w:tc>
          <w:tcPr>
            <w:tcW w:w="0" w:type="auto"/>
            <w:vAlign w:val="center"/>
            <w:hideMark/>
          </w:tcPr>
          <w:p w14:paraId="74078DB3" w14:textId="77777777" w:rsidR="00B02994" w:rsidRPr="00B02994" w:rsidRDefault="00B02994" w:rsidP="00B02994">
            <w:pPr>
              <w:rPr>
                <w:lang w:val="fr-FR"/>
              </w:rPr>
            </w:pPr>
            <w:r w:rsidRPr="00B02994">
              <w:rPr>
                <w:lang w:val="fr-FR"/>
              </w:rPr>
              <w:t>Non établi</w:t>
            </w:r>
          </w:p>
        </w:tc>
      </w:tr>
      <w:tr w:rsidR="00B02994" w:rsidRPr="00B02994" w14:paraId="0EF8D08C" w14:textId="77777777">
        <w:trPr>
          <w:tblCellSpacing w:w="15" w:type="dxa"/>
        </w:trPr>
        <w:tc>
          <w:tcPr>
            <w:tcW w:w="0" w:type="auto"/>
            <w:vAlign w:val="center"/>
            <w:hideMark/>
          </w:tcPr>
          <w:p w14:paraId="431C7737" w14:textId="77777777" w:rsidR="00B02994" w:rsidRPr="00B02994" w:rsidRDefault="00B02994" w:rsidP="00B02994">
            <w:pPr>
              <w:rPr>
                <w:lang w:val="fr-FR"/>
              </w:rPr>
            </w:pPr>
            <w:r w:rsidRPr="00B02994">
              <w:rPr>
                <w:lang w:val="fr-FR"/>
              </w:rPr>
              <w:t>Suppression</w:t>
            </w:r>
          </w:p>
        </w:tc>
        <w:tc>
          <w:tcPr>
            <w:tcW w:w="0" w:type="auto"/>
            <w:vAlign w:val="center"/>
            <w:hideMark/>
          </w:tcPr>
          <w:p w14:paraId="36164243" w14:textId="77777777" w:rsidR="00B02994" w:rsidRPr="00B02994" w:rsidRDefault="00B02994" w:rsidP="00B02994">
            <w:pPr>
              <w:rPr>
                <w:lang w:val="fr-FR"/>
              </w:rPr>
            </w:pPr>
            <w:r w:rsidRPr="00B02994">
              <w:rPr>
                <w:lang w:val="fr-FR"/>
              </w:rPr>
              <w:t>Non établie</w:t>
            </w:r>
          </w:p>
        </w:tc>
      </w:tr>
      <w:tr w:rsidR="00B02994" w:rsidRPr="00B02994" w14:paraId="7E467DAB" w14:textId="77777777">
        <w:trPr>
          <w:tblCellSpacing w:w="15" w:type="dxa"/>
        </w:trPr>
        <w:tc>
          <w:tcPr>
            <w:tcW w:w="0" w:type="auto"/>
            <w:vAlign w:val="center"/>
            <w:hideMark/>
          </w:tcPr>
          <w:p w14:paraId="7A6533EB" w14:textId="77777777" w:rsidR="00B02994" w:rsidRPr="00B02994" w:rsidRDefault="00B02994" w:rsidP="00B02994">
            <w:pPr>
              <w:rPr>
                <w:lang w:val="fr-FR"/>
              </w:rPr>
            </w:pPr>
            <w:r w:rsidRPr="00B02994">
              <w:rPr>
                <w:lang w:val="fr-FR"/>
              </w:rPr>
              <w:t>Quarantaine</w:t>
            </w:r>
          </w:p>
        </w:tc>
        <w:tc>
          <w:tcPr>
            <w:tcW w:w="0" w:type="auto"/>
            <w:vAlign w:val="center"/>
            <w:hideMark/>
          </w:tcPr>
          <w:p w14:paraId="1785ACE5" w14:textId="77777777" w:rsidR="00B02994" w:rsidRPr="00B02994" w:rsidRDefault="00B02994" w:rsidP="00B02994">
            <w:pPr>
              <w:rPr>
                <w:lang w:val="fr-FR"/>
              </w:rPr>
            </w:pPr>
            <w:r w:rsidRPr="00B02994">
              <w:rPr>
                <w:lang w:val="fr-FR"/>
              </w:rPr>
              <w:t>Non établie</w:t>
            </w:r>
          </w:p>
        </w:tc>
      </w:tr>
      <w:tr w:rsidR="00B02994" w:rsidRPr="00B02994" w14:paraId="6F1D8EA5" w14:textId="77777777">
        <w:trPr>
          <w:tblCellSpacing w:w="15" w:type="dxa"/>
        </w:trPr>
        <w:tc>
          <w:tcPr>
            <w:tcW w:w="0" w:type="auto"/>
            <w:vAlign w:val="center"/>
            <w:hideMark/>
          </w:tcPr>
          <w:p w14:paraId="714FF6F7" w14:textId="77777777" w:rsidR="00B02994" w:rsidRPr="00B02994" w:rsidRDefault="00B02994" w:rsidP="00B02994">
            <w:pPr>
              <w:rPr>
                <w:lang w:val="fr-FR"/>
              </w:rPr>
            </w:pPr>
            <w:r w:rsidRPr="00B02994">
              <w:rPr>
                <w:lang w:val="fr-FR"/>
              </w:rPr>
              <w:t>Gestion d’incidents</w:t>
            </w:r>
          </w:p>
        </w:tc>
        <w:tc>
          <w:tcPr>
            <w:tcW w:w="0" w:type="auto"/>
            <w:vAlign w:val="center"/>
            <w:hideMark/>
          </w:tcPr>
          <w:p w14:paraId="23C246A9" w14:textId="77777777" w:rsidR="00B02994" w:rsidRPr="00B02994" w:rsidRDefault="00B02994" w:rsidP="00B02994">
            <w:pPr>
              <w:rPr>
                <w:lang w:val="fr-FR"/>
              </w:rPr>
            </w:pPr>
            <w:r w:rsidRPr="00B02994">
              <w:rPr>
                <w:lang w:val="fr-FR"/>
              </w:rPr>
              <w:t>Non établie</w:t>
            </w:r>
          </w:p>
        </w:tc>
      </w:tr>
      <w:tr w:rsidR="00B02994" w:rsidRPr="00B02994" w14:paraId="3B6D4173" w14:textId="77777777">
        <w:trPr>
          <w:tblCellSpacing w:w="15" w:type="dxa"/>
        </w:trPr>
        <w:tc>
          <w:tcPr>
            <w:tcW w:w="0" w:type="auto"/>
            <w:vAlign w:val="center"/>
            <w:hideMark/>
          </w:tcPr>
          <w:p w14:paraId="5BF63432" w14:textId="77777777" w:rsidR="00B02994" w:rsidRPr="00B02994" w:rsidRDefault="00B02994" w:rsidP="00B02994">
            <w:pPr>
              <w:rPr>
                <w:lang w:val="fr-FR"/>
              </w:rPr>
            </w:pPr>
            <w:r w:rsidRPr="00B02994">
              <w:rPr>
                <w:lang w:val="fr-FR"/>
              </w:rPr>
              <w:t>Pagination complète</w:t>
            </w:r>
          </w:p>
        </w:tc>
        <w:tc>
          <w:tcPr>
            <w:tcW w:w="0" w:type="auto"/>
            <w:vAlign w:val="center"/>
            <w:hideMark/>
          </w:tcPr>
          <w:p w14:paraId="0F3D3D81" w14:textId="77777777" w:rsidR="00B02994" w:rsidRPr="00B02994" w:rsidRDefault="00B02994" w:rsidP="00B02994">
            <w:pPr>
              <w:rPr>
                <w:lang w:val="fr-FR"/>
              </w:rPr>
            </w:pPr>
            <w:r w:rsidRPr="00B02994">
              <w:rPr>
                <w:lang w:val="fr-FR"/>
              </w:rPr>
              <w:t>Lacune</w:t>
            </w:r>
          </w:p>
        </w:tc>
      </w:tr>
      <w:tr w:rsidR="00B02994" w:rsidRPr="00B02994" w14:paraId="51A785E5" w14:textId="77777777">
        <w:trPr>
          <w:tblCellSpacing w:w="15" w:type="dxa"/>
        </w:trPr>
        <w:tc>
          <w:tcPr>
            <w:tcW w:w="0" w:type="auto"/>
            <w:vAlign w:val="center"/>
            <w:hideMark/>
          </w:tcPr>
          <w:p w14:paraId="6974AC78" w14:textId="77777777" w:rsidR="00B02994" w:rsidRPr="00B02994" w:rsidRDefault="00B02994" w:rsidP="00B02994">
            <w:pPr>
              <w:rPr>
                <w:lang w:val="fr-FR"/>
              </w:rPr>
            </w:pPr>
            <w:r w:rsidRPr="00B02994">
              <w:rPr>
                <w:lang w:val="fr-FR"/>
              </w:rPr>
              <w:t>Tests .NET dédiés</w:t>
            </w:r>
          </w:p>
        </w:tc>
        <w:tc>
          <w:tcPr>
            <w:tcW w:w="0" w:type="auto"/>
            <w:vAlign w:val="center"/>
            <w:hideMark/>
          </w:tcPr>
          <w:p w14:paraId="3C0973AD" w14:textId="77777777" w:rsidR="00B02994" w:rsidRPr="00B02994" w:rsidRDefault="00B02994" w:rsidP="00B02994">
            <w:pPr>
              <w:rPr>
                <w:lang w:val="fr-FR"/>
              </w:rPr>
            </w:pPr>
            <w:r w:rsidRPr="00B02994">
              <w:rPr>
                <w:lang w:val="fr-FR"/>
              </w:rPr>
              <w:t>Lacune de preuve</w:t>
            </w:r>
          </w:p>
        </w:tc>
      </w:tr>
      <w:tr w:rsidR="00B02994" w:rsidRPr="00B02994" w14:paraId="0633EAF4" w14:textId="77777777">
        <w:trPr>
          <w:tblCellSpacing w:w="15" w:type="dxa"/>
        </w:trPr>
        <w:tc>
          <w:tcPr>
            <w:tcW w:w="0" w:type="auto"/>
            <w:vAlign w:val="center"/>
            <w:hideMark/>
          </w:tcPr>
          <w:p w14:paraId="22C87810" w14:textId="77777777" w:rsidR="00B02994" w:rsidRPr="00B02994" w:rsidRDefault="00B02994" w:rsidP="00B02994">
            <w:pPr>
              <w:rPr>
                <w:lang w:val="fr-FR"/>
              </w:rPr>
            </w:pPr>
            <w:r w:rsidRPr="00B02994">
              <w:rPr>
                <w:lang w:val="fr-FR"/>
              </w:rPr>
              <w:t>E2E navigateur authentifié</w:t>
            </w:r>
          </w:p>
        </w:tc>
        <w:tc>
          <w:tcPr>
            <w:tcW w:w="0" w:type="auto"/>
            <w:vAlign w:val="center"/>
            <w:hideMark/>
          </w:tcPr>
          <w:p w14:paraId="7FB2B76E" w14:textId="77777777" w:rsidR="00B02994" w:rsidRPr="00B02994" w:rsidRDefault="00B02994" w:rsidP="00B02994">
            <w:pPr>
              <w:rPr>
                <w:lang w:val="fr-FR"/>
              </w:rPr>
            </w:pPr>
            <w:r w:rsidRPr="00B02994">
              <w:rPr>
                <w:lang w:val="fr-FR"/>
              </w:rPr>
              <w:t>À valider</w:t>
            </w:r>
          </w:p>
        </w:tc>
      </w:tr>
    </w:tbl>
    <w:p w14:paraId="10C94D03" w14:textId="77777777" w:rsidR="00B02994" w:rsidRPr="00B02994" w:rsidRDefault="00B02994" w:rsidP="00B02994">
      <w:pPr>
        <w:rPr>
          <w:lang w:val="fr-FR"/>
        </w:rPr>
      </w:pPr>
      <w:r w:rsidRPr="00B02994">
        <w:rPr>
          <w:b/>
          <w:bCs/>
          <w:lang w:val="fr-FR"/>
        </w:rPr>
        <w:t>Tableau 13.4 — Matrice de preuve de l’administration</w:t>
      </w:r>
    </w:p>
    <w:p w14:paraId="159C32AD" w14:textId="77777777" w:rsidR="00B02994" w:rsidRPr="00B02994" w:rsidRDefault="00B02994" w:rsidP="00B02994">
      <w:pPr>
        <w:rPr>
          <w:lang w:val="fr-FR"/>
        </w:rPr>
      </w:pPr>
      <w:r w:rsidRPr="00B02994">
        <w:rPr>
          <w:lang w:val="fr-FR"/>
        </w:rPr>
        <w:pict w14:anchorId="0525DB7D">
          <v:rect id="_x0000_i3850" style="width:0;height:1.5pt" o:hralign="center" o:hrstd="t" o:hr="t" fillcolor="#a0a0a0" stroked="f"/>
        </w:pict>
      </w:r>
    </w:p>
    <w:p w14:paraId="2450CE5F" w14:textId="77777777" w:rsidR="00B02994" w:rsidRPr="00B02994" w:rsidRDefault="00B02994" w:rsidP="00B02994">
      <w:pPr>
        <w:rPr>
          <w:b/>
          <w:bCs/>
          <w:lang w:val="fr-FR"/>
        </w:rPr>
      </w:pPr>
      <w:r w:rsidRPr="00B02994">
        <w:rPr>
          <w:b/>
          <w:bCs/>
          <w:lang w:val="fr-FR"/>
        </w:rPr>
        <w:t>13.47.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7791"/>
      </w:tblGrid>
      <w:tr w:rsidR="00B02994" w:rsidRPr="00B02994" w14:paraId="0253F22D" w14:textId="77777777">
        <w:trPr>
          <w:tblHeader/>
          <w:tblCellSpacing w:w="15" w:type="dxa"/>
        </w:trPr>
        <w:tc>
          <w:tcPr>
            <w:tcW w:w="0" w:type="auto"/>
            <w:vAlign w:val="center"/>
            <w:hideMark/>
          </w:tcPr>
          <w:p w14:paraId="4B09DCD7" w14:textId="77777777" w:rsidR="00B02994" w:rsidRPr="00B02994" w:rsidRDefault="00B02994" w:rsidP="00B02994">
            <w:pPr>
              <w:rPr>
                <w:b/>
                <w:bCs/>
                <w:lang w:val="fr-FR"/>
              </w:rPr>
            </w:pPr>
            <w:r w:rsidRPr="00B02994">
              <w:rPr>
                <w:b/>
                <w:bCs/>
                <w:lang w:val="fr-FR"/>
              </w:rPr>
              <w:lastRenderedPageBreak/>
              <w:t>Axe</w:t>
            </w:r>
          </w:p>
        </w:tc>
        <w:tc>
          <w:tcPr>
            <w:tcW w:w="0" w:type="auto"/>
            <w:vAlign w:val="center"/>
            <w:hideMark/>
          </w:tcPr>
          <w:p w14:paraId="546A0523" w14:textId="77777777" w:rsidR="00B02994" w:rsidRPr="00B02994" w:rsidRDefault="00B02994" w:rsidP="00B02994">
            <w:pPr>
              <w:rPr>
                <w:b/>
                <w:bCs/>
                <w:lang w:val="fr-FR"/>
              </w:rPr>
            </w:pPr>
            <w:r w:rsidRPr="00B02994">
              <w:rPr>
                <w:b/>
                <w:bCs/>
                <w:lang w:val="fr-FR"/>
              </w:rPr>
              <w:t>Analyse</w:t>
            </w:r>
          </w:p>
        </w:tc>
      </w:tr>
      <w:tr w:rsidR="00B02994" w:rsidRPr="00B02994" w14:paraId="1399D9B3" w14:textId="77777777">
        <w:trPr>
          <w:tblCellSpacing w:w="15" w:type="dxa"/>
        </w:trPr>
        <w:tc>
          <w:tcPr>
            <w:tcW w:w="0" w:type="auto"/>
            <w:vAlign w:val="center"/>
            <w:hideMark/>
          </w:tcPr>
          <w:p w14:paraId="697E4F62" w14:textId="77777777" w:rsidR="00B02994" w:rsidRPr="00B02994" w:rsidRDefault="00B02994" w:rsidP="00B02994">
            <w:pPr>
              <w:rPr>
                <w:lang w:val="fr-FR"/>
              </w:rPr>
            </w:pPr>
            <w:r w:rsidRPr="00B02994">
              <w:rPr>
                <w:b/>
                <w:bCs/>
                <w:lang w:val="fr-FR"/>
              </w:rPr>
              <w:t>Exactitude fonctionnelle</w:t>
            </w:r>
          </w:p>
        </w:tc>
        <w:tc>
          <w:tcPr>
            <w:tcW w:w="0" w:type="auto"/>
            <w:vAlign w:val="center"/>
            <w:hideMark/>
          </w:tcPr>
          <w:p w14:paraId="2DB854CC" w14:textId="77777777" w:rsidR="00B02994" w:rsidRPr="00B02994" w:rsidRDefault="00B02994" w:rsidP="00B02994">
            <w:pPr>
              <w:rPr>
                <w:lang w:val="fr-FR"/>
              </w:rPr>
            </w:pPr>
            <w:r w:rsidRPr="00B02994">
              <w:rPr>
                <w:lang w:val="fr-FR"/>
              </w:rPr>
              <w:t>L’administration expose les informations effectivement fournies par les endpoints disponibles et évite de simuler des mutations sans contrat backend complet.</w:t>
            </w:r>
          </w:p>
        </w:tc>
      </w:tr>
      <w:tr w:rsidR="00B02994" w:rsidRPr="00B02994" w14:paraId="5164B720" w14:textId="77777777">
        <w:trPr>
          <w:tblCellSpacing w:w="15" w:type="dxa"/>
        </w:trPr>
        <w:tc>
          <w:tcPr>
            <w:tcW w:w="0" w:type="auto"/>
            <w:vAlign w:val="center"/>
            <w:hideMark/>
          </w:tcPr>
          <w:p w14:paraId="1041555D" w14:textId="77777777" w:rsidR="00B02994" w:rsidRPr="00B02994" w:rsidRDefault="00B02994" w:rsidP="00B02994">
            <w:pPr>
              <w:rPr>
                <w:lang w:val="fr-FR"/>
              </w:rPr>
            </w:pPr>
            <w:r w:rsidRPr="00B02994">
              <w:rPr>
                <w:b/>
                <w:bCs/>
                <w:lang w:val="fr-FR"/>
              </w:rPr>
              <w:t>Frontière de confiance</w:t>
            </w:r>
          </w:p>
        </w:tc>
        <w:tc>
          <w:tcPr>
            <w:tcW w:w="0" w:type="auto"/>
            <w:vAlign w:val="center"/>
            <w:hideMark/>
          </w:tcPr>
          <w:p w14:paraId="35748024" w14:textId="77777777" w:rsidR="00B02994" w:rsidRPr="00B02994" w:rsidRDefault="00B02994" w:rsidP="00B02994">
            <w:pPr>
              <w:rPr>
                <w:lang w:val="fr-FR"/>
              </w:rPr>
            </w:pPr>
            <w:r w:rsidRPr="00B02994">
              <w:rPr>
                <w:lang w:val="fr-FR"/>
              </w:rPr>
              <w:t>Blazor gère l’interface et l’état du circuit ; FastAPI conserve la vérification du rôle et l’autorisation sur les ressources administratives.</w:t>
            </w:r>
          </w:p>
        </w:tc>
      </w:tr>
      <w:tr w:rsidR="00B02994" w:rsidRPr="00B02994" w14:paraId="2AFCF91B" w14:textId="77777777">
        <w:trPr>
          <w:tblCellSpacing w:w="15" w:type="dxa"/>
        </w:trPr>
        <w:tc>
          <w:tcPr>
            <w:tcW w:w="0" w:type="auto"/>
            <w:vAlign w:val="center"/>
            <w:hideMark/>
          </w:tcPr>
          <w:p w14:paraId="1FD21C7F" w14:textId="77777777" w:rsidR="00B02994" w:rsidRPr="00B02994" w:rsidRDefault="00B02994" w:rsidP="00B02994">
            <w:pPr>
              <w:rPr>
                <w:lang w:val="fr-FR"/>
              </w:rPr>
            </w:pPr>
            <w:r w:rsidRPr="00B02994">
              <w:rPr>
                <w:b/>
                <w:bCs/>
                <w:lang w:val="fr-FR"/>
              </w:rPr>
              <w:t>Coût opérationnel</w:t>
            </w:r>
          </w:p>
        </w:tc>
        <w:tc>
          <w:tcPr>
            <w:tcW w:w="0" w:type="auto"/>
            <w:vAlign w:val="center"/>
            <w:hideMark/>
          </w:tcPr>
          <w:p w14:paraId="5A9BEDC1" w14:textId="77777777" w:rsidR="00B02994" w:rsidRPr="00B02994" w:rsidRDefault="00B02994" w:rsidP="00B02994">
            <w:pPr>
              <w:rPr>
                <w:lang w:val="fr-FR"/>
              </w:rPr>
            </w:pPr>
            <w:r w:rsidRPr="00B02994">
              <w:rPr>
                <w:lang w:val="fr-FR"/>
              </w:rPr>
              <w:t>L’application dépend du circuit Blazor, du backend et de la disponibilité des endpoints administratifs. Les collections importantes nécessiteront une pagination adaptée.</w:t>
            </w:r>
          </w:p>
        </w:tc>
      </w:tr>
      <w:tr w:rsidR="00B02994" w:rsidRPr="00B02994" w14:paraId="6D718D21" w14:textId="77777777">
        <w:trPr>
          <w:tblCellSpacing w:w="15" w:type="dxa"/>
        </w:trPr>
        <w:tc>
          <w:tcPr>
            <w:tcW w:w="0" w:type="auto"/>
            <w:vAlign w:val="center"/>
            <w:hideMark/>
          </w:tcPr>
          <w:p w14:paraId="45ED3B2D" w14:textId="77777777" w:rsidR="00B02994" w:rsidRPr="00B02994" w:rsidRDefault="00B02994" w:rsidP="00B02994">
            <w:pPr>
              <w:rPr>
                <w:lang w:val="fr-FR"/>
              </w:rPr>
            </w:pPr>
            <w:r w:rsidRPr="00B02994">
              <w:rPr>
                <w:b/>
                <w:bCs/>
                <w:lang w:val="fr-FR"/>
              </w:rPr>
              <w:t>Preuve de validation</w:t>
            </w:r>
          </w:p>
        </w:tc>
        <w:tc>
          <w:tcPr>
            <w:tcW w:w="0" w:type="auto"/>
            <w:vAlign w:val="center"/>
            <w:hideMark/>
          </w:tcPr>
          <w:p w14:paraId="39041A4B" w14:textId="77777777" w:rsidR="00B02994" w:rsidRPr="00B02994" w:rsidRDefault="00B02994" w:rsidP="00B02994">
            <w:pPr>
              <w:rPr>
                <w:lang w:val="fr-FR"/>
              </w:rPr>
            </w:pPr>
            <w:r w:rsidRPr="00B02994">
              <w:rPr>
                <w:lang w:val="fr-FR"/>
              </w:rPr>
              <w:t>Plusieurs comportements sont établis au niveau de l’implémentation, mais les tests .NET dédiés et la validation navigateur authentifiée restent des lacunes à combler.</w:t>
            </w:r>
          </w:p>
        </w:tc>
      </w:tr>
    </w:tbl>
    <w:p w14:paraId="38401BAE" w14:textId="77777777" w:rsidR="00B02994" w:rsidRPr="00B02994" w:rsidRDefault="00B02994" w:rsidP="00B02994">
      <w:pPr>
        <w:rPr>
          <w:lang w:val="fr-FR"/>
        </w:rPr>
      </w:pPr>
      <w:r w:rsidRPr="00B02994">
        <w:rPr>
          <w:b/>
          <w:bCs/>
          <w:lang w:val="fr-FR"/>
        </w:rPr>
        <w:t>Tableau 13.5 — Lecture d’ingénierie de l’administration .NET</w:t>
      </w:r>
    </w:p>
    <w:p w14:paraId="0E72C33F" w14:textId="77777777" w:rsidR="00B02994" w:rsidRPr="00B02994" w:rsidRDefault="00B02994" w:rsidP="00B02994">
      <w:pPr>
        <w:rPr>
          <w:lang w:val="fr-FR"/>
        </w:rPr>
      </w:pPr>
      <w:r w:rsidRPr="00B02994">
        <w:rPr>
          <w:lang w:val="fr-FR"/>
        </w:rPr>
        <w:t>Cette analyse permet d’éviter plusieurs équivalences incorrectes :</w:t>
      </w:r>
    </w:p>
    <w:p w14:paraId="63B903FA" w14:textId="7F709DCD" w:rsidR="00B02994" w:rsidRPr="00B02994" w:rsidRDefault="00B02994" w:rsidP="00B02994">
      <w:pPr>
        <w:rPr>
          <w:lang w:val="fr-FR"/>
        </w:rPr>
      </w:pPr>
      <m:oMathPara>
        <m:oMath>
          <m:r>
            <w:rPr>
              <w:rFonts w:ascii="Cambria Math" w:hAnsi="Cambria Math"/>
              <w:lang w:val="fr-FR"/>
            </w:rPr>
            <m:t>AdminPageVisible⇏AdminAuthorized</m:t>
          </m:r>
          <m:r>
            <w:rPr>
              <w:i/>
              <w:lang w:val="fr-FR"/>
            </w:rPr>
            <w:br/>
          </m:r>
        </m:oMath>
        <m:oMath>
          <m:r>
            <w:rPr>
              <w:rFonts w:ascii="Cambria Math" w:hAnsi="Cambria Math"/>
              <w:lang w:val="fr-FR"/>
            </w:rPr>
            <m:t>TokenStoredServerSide⇏TokenUncompromisable</m:t>
          </m:r>
          <m:r>
            <w:rPr>
              <w:i/>
              <w:lang w:val="fr-FR"/>
            </w:rPr>
            <w:br/>
          </m:r>
        </m:oMath>
        <m:oMath>
          <m:r>
            <w:rPr>
              <w:rFonts w:ascii="Cambria Math" w:hAnsi="Cambria Math"/>
              <w:lang w:val="fr-FR"/>
            </w:rPr>
            <m:t>ScannerStatusConfigured⇏ScannerOperational</m:t>
          </m:r>
          <m:r>
            <w:rPr>
              <w:i/>
              <w:lang w:val="fr-FR"/>
            </w:rPr>
            <w:br/>
          </m:r>
        </m:oMath>
        <m:oMath>
          <m:r>
            <w:rPr>
              <w:rFonts w:ascii="Cambria Math" w:hAnsi="Cambria Math"/>
              <w:lang w:val="fr-FR"/>
            </w:rPr>
            <m:t>RefreshRevoked⇏AccessTokenImmediatelyRevoked</m:t>
          </m:r>
        </m:oMath>
      </m:oMathPara>
    </w:p>
    <w:p w14:paraId="4BDA8196"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18AA2353" w14:textId="6402D133" w:rsidR="00B02994" w:rsidRPr="00B02994" w:rsidRDefault="00B02994" w:rsidP="00B02994">
      <w:pPr>
        <w:rPr>
          <w:lang w:val="fr-FR"/>
        </w:rPr>
      </w:pPr>
      <m:oMathPara>
        <m:oMath>
          <m:r>
            <w:rPr>
              <w:rFonts w:ascii="Cambria Math" w:hAnsi="Cambria Math"/>
              <w:lang w:val="fr-FR"/>
            </w:rPr>
            <m:t>DisabledButton⇏MissingArchitectureQuality</m:t>
          </m:r>
        </m:oMath>
      </m:oMathPara>
    </w:p>
    <w:p w14:paraId="5219D3BC" w14:textId="77777777" w:rsidR="00B02994" w:rsidRPr="00B02994" w:rsidRDefault="00B02994" w:rsidP="00B02994">
      <w:pPr>
        <w:rPr>
          <w:lang w:val="fr-FR"/>
        </w:rPr>
      </w:pPr>
      <w:r w:rsidRPr="00B02994">
        <w:rPr>
          <w:lang w:val="fr-FR"/>
        </w:rPr>
        <w:t>Dans ce dernier cas, l’absence d’un contrôle actif peut au contraire refléter une décision volontaire de ne pas exposer une opération qui n’est pas correctement supportée.</w:t>
      </w:r>
    </w:p>
    <w:p w14:paraId="43DCB00F" w14:textId="77777777" w:rsidR="00B02994" w:rsidRPr="00B02994" w:rsidRDefault="00B02994" w:rsidP="00B02994">
      <w:pPr>
        <w:rPr>
          <w:lang w:val="fr-FR"/>
        </w:rPr>
      </w:pPr>
      <w:r w:rsidRPr="00B02994">
        <w:rPr>
          <w:lang w:val="fr-FR"/>
        </w:rPr>
        <w:pict w14:anchorId="1861EC95">
          <v:rect id="_x0000_i3851" style="width:0;height:1.5pt" o:hralign="center" o:hrstd="t" o:hr="t" fillcolor="#a0a0a0" stroked="f"/>
        </w:pict>
      </w:r>
    </w:p>
    <w:p w14:paraId="045B0459" w14:textId="77777777" w:rsidR="00B02994" w:rsidRPr="00B02994" w:rsidRDefault="00B02994" w:rsidP="00B02994">
      <w:pPr>
        <w:rPr>
          <w:b/>
          <w:bCs/>
          <w:lang w:val="fr-FR"/>
        </w:rPr>
      </w:pPr>
      <w:r w:rsidRPr="00B02994">
        <w:rPr>
          <w:b/>
          <w:bCs/>
          <w:lang w:val="fr-FR"/>
        </w:rPr>
        <w:t>13.48. Perspectives d’évolution</w:t>
      </w:r>
    </w:p>
    <w:p w14:paraId="32C27617" w14:textId="77777777" w:rsidR="00B02994" w:rsidRPr="00B02994" w:rsidRDefault="00B02994" w:rsidP="00B02994">
      <w:pPr>
        <w:rPr>
          <w:lang w:val="fr-FR"/>
        </w:rPr>
      </w:pPr>
      <w:r w:rsidRPr="00B02994">
        <w:rPr>
          <w:lang w:val="fr-FR"/>
        </w:rPr>
        <w:t>L’administration peut évoluer progressivement sans abandonner cette politique de prudence.</w:t>
      </w:r>
    </w:p>
    <w:p w14:paraId="69392D30" w14:textId="77777777" w:rsidR="00B02994" w:rsidRPr="00B02994" w:rsidRDefault="00B02994" w:rsidP="00B02994">
      <w:pPr>
        <w:rPr>
          <w:lang w:val="fr-FR"/>
        </w:rPr>
      </w:pPr>
      <w:r w:rsidRPr="00B02994">
        <w:rPr>
          <w:lang w:val="fr-FR"/>
        </w:rPr>
        <w:t>Les principales extensions pertinentes sont :</w:t>
      </w:r>
    </w:p>
    <w:p w14:paraId="51878CAA" w14:textId="77777777" w:rsidR="00B02994" w:rsidRPr="00B02994" w:rsidRDefault="00B02994" w:rsidP="00B02994">
      <w:pPr>
        <w:rPr>
          <w:b/>
          <w:bCs/>
          <w:lang w:val="fr-FR"/>
        </w:rPr>
      </w:pPr>
      <w:r w:rsidRPr="00B02994">
        <w:rPr>
          <w:b/>
          <w:bCs/>
          <w:lang w:val="fr-FR"/>
        </w:rPr>
        <w:t>Pagination serveur</w:t>
      </w:r>
    </w:p>
    <w:p w14:paraId="582C23C2" w14:textId="77777777" w:rsidR="00B02994" w:rsidRPr="00B02994" w:rsidRDefault="00B02994" w:rsidP="00B02994">
      <w:pPr>
        <w:rPr>
          <w:lang w:val="fr-FR"/>
        </w:rPr>
      </w:pPr>
      <w:r w:rsidRPr="00B02994">
        <w:rPr>
          <w:lang w:val="fr-FR"/>
        </w:rPr>
        <w:t>Ajouter une navigation structurée sur les collections importantes.</w:t>
      </w:r>
    </w:p>
    <w:p w14:paraId="3064A6B0" w14:textId="77777777" w:rsidR="00B02994" w:rsidRPr="00B02994" w:rsidRDefault="00B02994" w:rsidP="00B02994">
      <w:pPr>
        <w:rPr>
          <w:b/>
          <w:bCs/>
          <w:lang w:val="fr-FR"/>
        </w:rPr>
      </w:pPr>
      <w:r w:rsidRPr="00B02994">
        <w:rPr>
          <w:b/>
          <w:bCs/>
          <w:lang w:val="fr-FR"/>
        </w:rPr>
        <w:t>Tests automatisés .NET</w:t>
      </w:r>
    </w:p>
    <w:p w14:paraId="205B8648" w14:textId="77777777" w:rsidR="00B02994" w:rsidRPr="00B02994" w:rsidRDefault="00B02994" w:rsidP="00B02994">
      <w:pPr>
        <w:rPr>
          <w:lang w:val="fr-FR"/>
        </w:rPr>
      </w:pPr>
      <w:r w:rsidRPr="00B02994">
        <w:rPr>
          <w:lang w:val="fr-FR"/>
        </w:rPr>
        <w:t>Couvrir services, session, gestion des erreurs et DTO administratifs.</w:t>
      </w:r>
    </w:p>
    <w:p w14:paraId="723B318C" w14:textId="77777777" w:rsidR="00B02994" w:rsidRPr="00B02994" w:rsidRDefault="00B02994" w:rsidP="00B02994">
      <w:pPr>
        <w:rPr>
          <w:b/>
          <w:bCs/>
          <w:lang w:val="fr-FR"/>
        </w:rPr>
      </w:pPr>
      <w:r w:rsidRPr="00B02994">
        <w:rPr>
          <w:b/>
          <w:bCs/>
          <w:lang w:val="fr-FR"/>
        </w:rPr>
        <w:t>Validation E2E</w:t>
      </w:r>
    </w:p>
    <w:p w14:paraId="63E8CD4E" w14:textId="77777777" w:rsidR="00B02994" w:rsidRPr="00B02994" w:rsidRDefault="00B02994" w:rsidP="00B02994">
      <w:pPr>
        <w:rPr>
          <w:lang w:val="fr-FR"/>
        </w:rPr>
      </w:pPr>
      <w:r w:rsidRPr="00B02994">
        <w:rPr>
          <w:lang w:val="fr-FR"/>
        </w:rPr>
        <w:t>Automatiser les parcours administrateur dans un navigateur.</w:t>
      </w:r>
    </w:p>
    <w:p w14:paraId="75191681" w14:textId="77777777" w:rsidR="00B02994" w:rsidRPr="00B02994" w:rsidRDefault="00B02994" w:rsidP="00B02994">
      <w:pPr>
        <w:rPr>
          <w:b/>
          <w:bCs/>
          <w:lang w:val="fr-FR"/>
        </w:rPr>
      </w:pPr>
      <w:r w:rsidRPr="00B02994">
        <w:rPr>
          <w:b/>
          <w:bCs/>
          <w:lang w:val="fr-FR"/>
        </w:rPr>
        <w:t>Mutations administratives contrôlées</w:t>
      </w:r>
    </w:p>
    <w:p w14:paraId="5E8145A7" w14:textId="77777777" w:rsidR="00B02994" w:rsidRPr="00B02994" w:rsidRDefault="00B02994" w:rsidP="00B02994">
      <w:pPr>
        <w:rPr>
          <w:lang w:val="fr-FR"/>
        </w:rPr>
      </w:pPr>
      <w:r w:rsidRPr="00B02994">
        <w:rPr>
          <w:lang w:val="fr-FR"/>
        </w:rPr>
        <w:t>Introduire suspension, changement de rôle ou autres opérations uniquement avec :</w:t>
      </w:r>
    </w:p>
    <w:p w14:paraId="2059FC00" w14:textId="798760C2" w:rsidR="00B02994" w:rsidRPr="00B02994" w:rsidRDefault="00B02994" w:rsidP="00B02994">
      <w:pPr>
        <w:rPr>
          <w:lang w:val="fr-FR"/>
        </w:rPr>
      </w:pPr>
      <m:oMathPara>
        <m:oMath>
          <m:r>
            <w:rPr>
              <w:rFonts w:ascii="Cambria Math" w:hAnsi="Cambria Math"/>
              <w:lang w:val="fr-FR"/>
            </w:rPr>
            <m:t>API+Authorization+Validation+Persistence+Audit+Tests</m:t>
          </m:r>
        </m:oMath>
      </m:oMathPara>
    </w:p>
    <w:p w14:paraId="372547CB" w14:textId="77777777" w:rsidR="00B02994" w:rsidRPr="00B02994" w:rsidRDefault="00B02994" w:rsidP="00B02994">
      <w:pPr>
        <w:rPr>
          <w:b/>
          <w:bCs/>
          <w:lang w:val="fr-FR"/>
        </w:rPr>
      </w:pPr>
      <w:r w:rsidRPr="00B02994">
        <w:rPr>
          <w:b/>
          <w:bCs/>
          <w:lang w:val="fr-FR"/>
        </w:rPr>
        <w:t>Gestion d’incidents</w:t>
      </w:r>
    </w:p>
    <w:p w14:paraId="2C400EA3" w14:textId="77777777" w:rsidR="00B02994" w:rsidRPr="00B02994" w:rsidRDefault="00B02994" w:rsidP="00B02994">
      <w:pPr>
        <w:rPr>
          <w:lang w:val="fr-FR"/>
        </w:rPr>
      </w:pPr>
      <w:r w:rsidRPr="00B02994">
        <w:rPr>
          <w:lang w:val="fr-FR"/>
        </w:rPr>
        <w:t>Créer un véritable modèle métier avant d’ajouter l’interface correspondante.</w:t>
      </w:r>
    </w:p>
    <w:p w14:paraId="307E5F87" w14:textId="77777777" w:rsidR="00B02994" w:rsidRPr="00B02994" w:rsidRDefault="00B02994" w:rsidP="00B02994">
      <w:pPr>
        <w:rPr>
          <w:b/>
          <w:bCs/>
          <w:lang w:val="fr-FR"/>
        </w:rPr>
      </w:pPr>
      <w:r w:rsidRPr="00B02994">
        <w:rPr>
          <w:b/>
          <w:bCs/>
          <w:lang w:val="fr-FR"/>
        </w:rPr>
        <w:t>Observabilité</w:t>
      </w:r>
    </w:p>
    <w:p w14:paraId="7B238F7D" w14:textId="77777777" w:rsidR="00B02994" w:rsidRPr="00B02994" w:rsidRDefault="00B02994" w:rsidP="00B02994">
      <w:pPr>
        <w:rPr>
          <w:lang w:val="fr-FR"/>
        </w:rPr>
      </w:pPr>
      <w:r w:rsidRPr="00B02994">
        <w:rPr>
          <w:lang w:val="fr-FR"/>
        </w:rPr>
        <w:lastRenderedPageBreak/>
        <w:t>Améliorer la distinction entre :</w:t>
      </w:r>
    </w:p>
    <w:p w14:paraId="1E449943" w14:textId="69F77C23" w:rsidR="00B02994" w:rsidRPr="00B02994" w:rsidRDefault="00B02994" w:rsidP="00B02994">
      <w:pPr>
        <w:rPr>
          <w:lang w:val="fr-FR"/>
        </w:rPr>
      </w:pPr>
      <m:oMathPara>
        <m:oMath>
          <m:r>
            <w:rPr>
              <w:rFonts w:ascii="Cambria Math" w:hAnsi="Cambria Math"/>
              <w:lang w:val="fr-FR"/>
            </w:rPr>
            <m:t>Configured</m:t>
          </m:r>
          <m:r>
            <w:rPr>
              <w:i/>
              <w:lang w:val="fr-FR"/>
            </w:rPr>
            <w:br/>
          </m:r>
        </m:oMath>
        <m:oMath>
          <m:r>
            <w:rPr>
              <w:rFonts w:ascii="Cambria Math" w:hAnsi="Cambria Math"/>
              <w:lang w:val="fr-FR"/>
            </w:rPr>
            <m:t>Reachable</m:t>
          </m:r>
          <m:r>
            <w:rPr>
              <w:i/>
              <w:lang w:val="fr-FR"/>
            </w:rPr>
            <w:br/>
          </m:r>
        </m:oMath>
        <m:oMath>
          <m:r>
            <w:rPr>
              <w:rFonts w:ascii="Cambria Math" w:hAnsi="Cambria Math"/>
              <w:lang w:val="fr-FR"/>
            </w:rPr>
            <m:t>Healthy</m:t>
          </m:r>
          <m:r>
            <w:rPr>
              <w:i/>
              <w:lang w:val="fr-FR"/>
            </w:rPr>
            <w:br/>
          </m:r>
        </m:oMath>
        <m:oMath>
          <m:r>
            <w:rPr>
              <w:rFonts w:ascii="Cambria Math" w:hAnsi="Cambria Math"/>
              <w:lang w:val="fr-FR"/>
            </w:rPr>
            <m:t>Degraded</m:t>
          </m:r>
        </m:oMath>
      </m:oMathPara>
    </w:p>
    <w:p w14:paraId="48B853B7" w14:textId="77777777" w:rsidR="00B02994" w:rsidRPr="00B02994" w:rsidRDefault="00B02994" w:rsidP="00B02994">
      <w:pPr>
        <w:rPr>
          <w:lang w:val="fr-FR"/>
        </w:rPr>
      </w:pPr>
      <w:proofErr w:type="gramStart"/>
      <w:r w:rsidRPr="00B02994">
        <w:rPr>
          <w:lang w:val="fr-FR"/>
        </w:rPr>
        <w:t>pour</w:t>
      </w:r>
      <w:proofErr w:type="gramEnd"/>
      <w:r w:rsidRPr="00B02994">
        <w:rPr>
          <w:lang w:val="fr-FR"/>
        </w:rPr>
        <w:t xml:space="preserve"> les services supervisés.</w:t>
      </w:r>
    </w:p>
    <w:p w14:paraId="62706C0B" w14:textId="77777777" w:rsidR="00B02994" w:rsidRPr="00B02994" w:rsidRDefault="00B02994" w:rsidP="00B02994">
      <w:pPr>
        <w:rPr>
          <w:lang w:val="fr-FR"/>
        </w:rPr>
      </w:pPr>
      <w:r w:rsidRPr="00B02994">
        <w:rPr>
          <w:lang w:val="fr-FR"/>
        </w:rPr>
        <w:pict w14:anchorId="7FBDBD02">
          <v:rect id="_x0000_i3852" style="width:0;height:1.5pt" o:hralign="center" o:hrstd="t" o:hr="t" fillcolor="#a0a0a0" stroked="f"/>
        </w:pict>
      </w:r>
    </w:p>
    <w:p w14:paraId="0DEDD6AA" w14:textId="77777777" w:rsidR="00B02994" w:rsidRPr="00B02994" w:rsidRDefault="00B02994" w:rsidP="00B02994">
      <w:pPr>
        <w:rPr>
          <w:b/>
          <w:bCs/>
          <w:lang w:val="fr-FR"/>
        </w:rPr>
      </w:pPr>
      <w:r w:rsidRPr="00B02994">
        <w:rPr>
          <w:b/>
          <w:bCs/>
          <w:lang w:val="fr-FR"/>
        </w:rPr>
        <w:t>13.49. Synthèse architecturale</w:t>
      </w:r>
    </w:p>
    <w:p w14:paraId="7850E41D" w14:textId="77777777" w:rsidR="00B02994" w:rsidRPr="00B02994" w:rsidRDefault="00B02994" w:rsidP="00B02994">
      <w:pPr>
        <w:rPr>
          <w:lang w:val="fr-FR"/>
        </w:rPr>
      </w:pPr>
      <w:r w:rsidRPr="00B02994">
        <w:rPr>
          <w:lang w:val="fr-FR"/>
        </w:rPr>
        <w:t>L’administration peut être synthétisée par :</w:t>
      </w:r>
    </w:p>
    <w:p w14:paraId="524C1AC1" w14:textId="31EDEE31"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Administrator→BlazorServer→FastAPI→AdminAuthorizedData</m:t>
              </m:r>
            </m:e>
          </m:borderBox>
        </m:oMath>
      </m:oMathPara>
    </w:p>
    <w:p w14:paraId="4CAB3F72"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la propriété :</w:t>
      </w:r>
    </w:p>
    <w:p w14:paraId="60ADD061" w14:textId="533B6B68"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AdministrativeAuthority=FastAPI</m:t>
              </m:r>
            </m:e>
          </m:borderBox>
        </m:oMath>
      </m:oMathPara>
    </w:p>
    <w:p w14:paraId="071FFC86"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w:t>
      </w:r>
    </w:p>
    <w:p w14:paraId="712747A4" w14:textId="46F948E3" w:rsidR="00B02994" w:rsidRPr="00B02994" w:rsidRDefault="00B02994" w:rsidP="00B02994">
      <w:pPr>
        <w:rPr>
          <w:lang w:val="fr-FR"/>
        </w:rPr>
      </w:pPr>
      <m:oMathPara>
        <m:oMath>
          <m:r>
            <w:rPr>
              <w:rFonts w:ascii="Cambria Math" w:hAnsi="Cambria Math"/>
              <w:lang w:val="fr-FR"/>
            </w:rPr>
            <m:t>AdministrativeAuthority=BlazorUI</m:t>
          </m:r>
        </m:oMath>
      </m:oMathPara>
    </w:p>
    <w:p w14:paraId="0AF449CE" w14:textId="77777777" w:rsidR="00B02994" w:rsidRPr="00B02994" w:rsidRDefault="00B02994" w:rsidP="00B02994">
      <w:pPr>
        <w:rPr>
          <w:lang w:val="fr-FR"/>
        </w:rPr>
      </w:pPr>
      <w:r w:rsidRPr="00B02994">
        <w:rPr>
          <w:lang w:val="fr-FR"/>
        </w:rPr>
        <w:t>Son fonctionnement repose sur trois principes principaux.</w:t>
      </w:r>
    </w:p>
    <w:p w14:paraId="58C0149D" w14:textId="77777777" w:rsidR="00B02994" w:rsidRPr="00B02994" w:rsidRDefault="00B02994" w:rsidP="00B02994">
      <w:pPr>
        <w:rPr>
          <w:lang w:val="fr-FR"/>
        </w:rPr>
      </w:pPr>
      <w:r w:rsidRPr="00B02994">
        <w:rPr>
          <w:lang w:val="fr-FR"/>
        </w:rPr>
        <w:t>Premièrement :</w:t>
      </w:r>
    </w:p>
    <w:p w14:paraId="5BE3AE64" w14:textId="7D12B537" w:rsidR="00B02994" w:rsidRPr="00B02994" w:rsidRDefault="00B02994" w:rsidP="00B02994">
      <w:pPr>
        <w:rPr>
          <w:lang w:val="fr-FR"/>
        </w:rPr>
      </w:pPr>
      <m:oMathPara>
        <m:oMath>
          <m:r>
            <w:rPr>
              <w:rFonts w:ascii="Cambria Math" w:hAnsi="Cambria Math"/>
              <w:lang w:val="fr-FR"/>
            </w:rPr>
            <m:t>Authenticated≠Administrator</m:t>
          </m:r>
        </m:oMath>
      </m:oMathPara>
    </w:p>
    <w:p w14:paraId="48A6069F" w14:textId="77777777" w:rsidR="00B02994" w:rsidRPr="00B02994" w:rsidRDefault="00B02994" w:rsidP="00B02994">
      <w:pPr>
        <w:rPr>
          <w:lang w:val="fr-FR"/>
        </w:rPr>
      </w:pPr>
      <w:r w:rsidRPr="00B02994">
        <w:rPr>
          <w:lang w:val="fr-FR"/>
        </w:rPr>
        <w:t>Le rôle est vérifié via l’API.</w:t>
      </w:r>
    </w:p>
    <w:p w14:paraId="2458E8DD" w14:textId="77777777" w:rsidR="00B02994" w:rsidRPr="00B02994" w:rsidRDefault="00B02994" w:rsidP="00B02994">
      <w:pPr>
        <w:rPr>
          <w:lang w:val="fr-FR"/>
        </w:rPr>
      </w:pPr>
      <w:r w:rsidRPr="00B02994">
        <w:rPr>
          <w:lang w:val="fr-FR"/>
        </w:rPr>
        <w:t>Deuxièmement :</w:t>
      </w:r>
    </w:p>
    <w:p w14:paraId="01EA3DBB" w14:textId="57F811E8" w:rsidR="00B02994" w:rsidRPr="00B02994" w:rsidRDefault="00B02994" w:rsidP="00B02994">
      <w:pPr>
        <w:rPr>
          <w:lang w:val="fr-FR"/>
        </w:rPr>
      </w:pPr>
      <m:oMathPara>
        <m:oMath>
          <m:r>
            <w:rPr>
              <w:rFonts w:ascii="Cambria Math" w:hAnsi="Cambria Math"/>
              <w:lang w:val="fr-FR"/>
            </w:rPr>
            <m:t>NoCompleteBackendCapability⇒NoFakeAdministrativeAction</m:t>
          </m:r>
        </m:oMath>
      </m:oMathPara>
    </w:p>
    <w:p w14:paraId="124EE170" w14:textId="77777777" w:rsidR="00B02994" w:rsidRPr="00B02994" w:rsidRDefault="00B02994" w:rsidP="00B02994">
      <w:pPr>
        <w:rPr>
          <w:lang w:val="fr-FR"/>
        </w:rPr>
      </w:pPr>
      <w:r w:rsidRPr="00B02994">
        <w:rPr>
          <w:lang w:val="fr-FR"/>
        </w:rPr>
        <w:t>Troisièmement :</w:t>
      </w:r>
    </w:p>
    <w:p w14:paraId="772B497F" w14:textId="0D616A15" w:rsidR="00B02994" w:rsidRPr="00B02994" w:rsidRDefault="00B02994" w:rsidP="00B02994">
      <w:pPr>
        <w:rPr>
          <w:lang w:val="fr-FR"/>
        </w:rPr>
      </w:pPr>
      <m:oMathPara>
        <m:oMath>
          <m:r>
            <w:rPr>
              <w:rFonts w:ascii="Cambria Math" w:hAnsi="Cambria Math"/>
              <w:lang w:val="fr-FR"/>
            </w:rPr>
            <m:t>AdministrativeAccess≠UnlimitedSecretAccess</m:t>
          </m:r>
        </m:oMath>
      </m:oMathPara>
    </w:p>
    <w:p w14:paraId="52AF8CBD" w14:textId="77777777" w:rsidR="00B02994" w:rsidRPr="00B02994" w:rsidRDefault="00B02994" w:rsidP="00B02994">
      <w:pPr>
        <w:rPr>
          <w:lang w:val="fr-FR"/>
        </w:rPr>
      </w:pPr>
      <w:proofErr w:type="gramStart"/>
      <w:r w:rsidRPr="00B02994">
        <w:rPr>
          <w:lang w:val="fr-FR"/>
        </w:rPr>
        <w:t>même</w:t>
      </w:r>
      <w:proofErr w:type="gramEnd"/>
      <w:r w:rsidRPr="00B02994">
        <w:rPr>
          <w:lang w:val="fr-FR"/>
        </w:rPr>
        <w:t xml:space="preserve"> les données destinées à la supervision doivent être assainies et limitées au besoin réel.</w:t>
      </w:r>
    </w:p>
    <w:p w14:paraId="33B71563" w14:textId="77777777" w:rsidR="00B02994" w:rsidRPr="00B02994" w:rsidRDefault="00B02994" w:rsidP="00B02994">
      <w:pPr>
        <w:rPr>
          <w:lang w:val="fr-FR"/>
        </w:rPr>
      </w:pPr>
      <w:r w:rsidRPr="00B02994">
        <w:rPr>
          <w:lang w:val="fr-FR"/>
        </w:rPr>
        <w:pict w14:anchorId="2D08EE5D">
          <v:rect id="_x0000_i3853" style="width:0;height:1.5pt" o:hralign="center" o:hrstd="t" o:hr="t" fillcolor="#a0a0a0" stroked="f"/>
        </w:pict>
      </w:r>
    </w:p>
    <w:p w14:paraId="11BC51EE" w14:textId="77777777" w:rsidR="00B02994" w:rsidRPr="00B02994" w:rsidRDefault="00B02994" w:rsidP="00B02994">
      <w:pPr>
        <w:rPr>
          <w:b/>
          <w:bCs/>
          <w:lang w:val="fr-FR"/>
        </w:rPr>
      </w:pPr>
      <w:r w:rsidRPr="00B02994">
        <w:rPr>
          <w:b/>
          <w:bCs/>
          <w:lang w:val="fr-FR"/>
        </w:rPr>
        <w:t>Conclusion du chapitre</w:t>
      </w:r>
    </w:p>
    <w:p w14:paraId="009FDE92" w14:textId="77777777" w:rsidR="00B02994" w:rsidRPr="00B02994" w:rsidRDefault="00B02994" w:rsidP="00B02994">
      <w:pPr>
        <w:rPr>
          <w:lang w:val="fr-FR"/>
        </w:rPr>
      </w:pPr>
      <w:r w:rsidRPr="00B02994">
        <w:rPr>
          <w:lang w:val="fr-FR"/>
        </w:rPr>
        <w:t xml:space="preserve">Ce chapitre a présenté l’architecture de l’application d’administration </w:t>
      </w:r>
      <w:r w:rsidRPr="00B02994">
        <w:rPr>
          <w:b/>
          <w:bCs/>
          <w:lang w:val="fr-FR"/>
        </w:rPr>
        <w:t>.NET / Blazor Server</w:t>
      </w:r>
      <w:r w:rsidRPr="00B02994">
        <w:rPr>
          <w:lang w:val="fr-FR"/>
        </w:rPr>
        <w:t xml:space="preserve"> de XAI-Compress. Cette interface constitue une surface privilégiée permettant de consulter les informations administratives réellement exposées par FastAPI, notamment les statistiques, les utilisateurs, les fichiers ou traitements, l’audit, l’état du système, le scanner et une représentation assainie de la configuration </w:t>
      </w:r>
      <w:proofErr w:type="gramStart"/>
      <w:r w:rsidRPr="00B02994">
        <w:rPr>
          <w:lang w:val="fr-FR"/>
        </w:rPr>
        <w:t>e-mail</w:t>
      </w:r>
      <w:proofErr w:type="gramEnd"/>
      <w:r w:rsidRPr="00B02994">
        <w:rPr>
          <w:lang w:val="fr-FR"/>
        </w:rPr>
        <w:t>.</w:t>
      </w:r>
    </w:p>
    <w:p w14:paraId="102A48FB" w14:textId="77777777" w:rsidR="00B02994" w:rsidRPr="00B02994" w:rsidRDefault="00B02994" w:rsidP="00B02994">
      <w:pPr>
        <w:rPr>
          <w:lang w:val="fr-FR"/>
        </w:rPr>
      </w:pPr>
      <w:r w:rsidRPr="00B02994">
        <w:rPr>
          <w:lang w:val="fr-FR"/>
        </w:rPr>
        <w:t>L’utilisation de Blazor Server permet de conserver l’état de session nécessaire au client API dans le circuit serveur plutôt que de faire du navigateur la couche principale de manipulation des tokens. Cette propriété réduit certaines expositions côté client sans supprimer la nécessité de sécuriser le serveur .NET et les credentials eux-mêmes.</w:t>
      </w:r>
    </w:p>
    <w:p w14:paraId="413E72AB" w14:textId="77777777" w:rsidR="00B02994" w:rsidRPr="00B02994" w:rsidRDefault="00B02994" w:rsidP="00B02994">
      <w:pPr>
        <w:rPr>
          <w:lang w:val="fr-FR"/>
        </w:rPr>
      </w:pPr>
      <w:r w:rsidRPr="00B02994">
        <w:rPr>
          <w:lang w:val="fr-FR"/>
        </w:rPr>
        <w:t>L’un des éléments les plus importants de l’architecture concerne la séparation entre authentification et autorisation administrative. Après la connexion, l’accès à /admin/stats est vérifié afin de confirmer que la session dispose réellement des privilèges nécessaires :</w:t>
      </w:r>
    </w:p>
    <w:p w14:paraId="13C1D2EB" w14:textId="529E1DEB"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LoginSuccess⇏AdminAuthorization</m:t>
              </m:r>
            </m:e>
          </m:borderBox>
        </m:oMath>
      </m:oMathPara>
    </w:p>
    <w:p w14:paraId="0DC5336D" w14:textId="77777777" w:rsidR="00B02994" w:rsidRPr="00B02994" w:rsidRDefault="00B02994" w:rsidP="00B02994">
      <w:pPr>
        <w:rPr>
          <w:lang w:val="fr-FR"/>
        </w:rPr>
      </w:pPr>
      <w:r w:rsidRPr="00B02994">
        <w:rPr>
          <w:lang w:val="fr-FR"/>
        </w:rPr>
        <w:lastRenderedPageBreak/>
        <w:t>Les réponses 401 ou 403 entraînent la suppression de l’état de session administrative. Surtout, la vérification définitive du rôle reste réalisée par FastAPI.</w:t>
      </w:r>
    </w:p>
    <w:p w14:paraId="61529CF6" w14:textId="77777777" w:rsidR="00B02994" w:rsidRPr="00B02994" w:rsidRDefault="00B02994" w:rsidP="00B02994">
      <w:pPr>
        <w:rPr>
          <w:lang w:val="fr-FR"/>
        </w:rPr>
      </w:pPr>
      <w:r w:rsidRPr="00B02994">
        <w:rPr>
          <w:lang w:val="fr-FR"/>
        </w:rPr>
        <w:t xml:space="preserve">Le chapitre met également en évidence une décision de conception importante : </w:t>
      </w:r>
      <w:r w:rsidRPr="00B02994">
        <w:rPr>
          <w:b/>
          <w:bCs/>
          <w:lang w:val="fr-FR"/>
        </w:rPr>
        <w:t>l’administration ne simule pas les fonctions qui ne disposent pas d’un support backend suffisamment complet</w:t>
      </w:r>
      <w:r w:rsidRPr="00B02994">
        <w:rPr>
          <w:lang w:val="fr-FR"/>
        </w:rPr>
        <w:t>. Les opérations de suspension, changement de rôle, suppression, quarantaine ou gestion d’incidents ne sont donc pas présentées comme pleinement disponibles lorsqu’elles ne disposent pas des modèles, endpoints, règles d’autorisation et validations nécessaires.</w:t>
      </w:r>
    </w:p>
    <w:p w14:paraId="395C6455" w14:textId="77777777" w:rsidR="00B02994" w:rsidRPr="00B02994" w:rsidRDefault="00B02994" w:rsidP="00B02994">
      <w:pPr>
        <w:rPr>
          <w:lang w:val="fr-FR"/>
        </w:rPr>
      </w:pPr>
      <w:r w:rsidRPr="00B02994">
        <w:rPr>
          <w:lang w:val="fr-FR"/>
        </w:rPr>
        <w:t>Cette politique peut être résumée par :</w:t>
      </w:r>
    </w:p>
    <w:p w14:paraId="2881D7FD" w14:textId="0751AC38"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NoValidatedBackendOperation⇒NoActiveAdministrativeControl</m:t>
              </m:r>
            </m:e>
          </m:borderBox>
        </m:oMath>
      </m:oMathPara>
    </w:p>
    <w:p w14:paraId="1847C6DA" w14:textId="77777777" w:rsidR="00B02994" w:rsidRPr="00B02994" w:rsidRDefault="00B02994" w:rsidP="00B02994">
      <w:pPr>
        <w:rPr>
          <w:lang w:val="fr-FR"/>
        </w:rPr>
      </w:pPr>
      <w:r w:rsidRPr="00B02994">
        <w:rPr>
          <w:lang w:val="fr-FR"/>
        </w:rPr>
        <w:t>La déconnexion illustre également la nécessité de décrire précisément les garanties. Le refresh token peut être révoqué et la session locale supprimée, mais cette opération ne transforme pas nécessairement un access token déjà émis en token immédiatement invalide :</w:t>
      </w:r>
    </w:p>
    <w:p w14:paraId="14A446AE" w14:textId="6C4B4984"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RefreshRevocation≠ImmediateAccessTokenRevocation</m:t>
              </m:r>
            </m:e>
          </m:borderBox>
        </m:oMath>
      </m:oMathPara>
    </w:p>
    <w:p w14:paraId="7D383E80" w14:textId="77777777" w:rsidR="00B02994" w:rsidRPr="00B02994" w:rsidRDefault="00B02994" w:rsidP="00B02994">
      <w:pPr>
        <w:rPr>
          <w:lang w:val="fr-FR"/>
        </w:rPr>
      </w:pPr>
      <w:r w:rsidRPr="00B02994">
        <w:rPr>
          <w:lang w:val="fr-FR"/>
        </w:rPr>
        <w:t>Enfin, plusieurs limites restent explicitement conservées. La pagination des collections administratives doit être renforcée, une campagne de tests .NET dédiée reste nécessaire et les parcours authentifiés doivent être validés dans un navigateur réel, notamment pour les scénarios de 401, 403, expiration de session et logout.</w:t>
      </w:r>
    </w:p>
    <w:p w14:paraId="71C2A4AA" w14:textId="77777777" w:rsidR="00B02994" w:rsidRPr="00B02994" w:rsidRDefault="00B02994" w:rsidP="00B02994">
      <w:pPr>
        <w:rPr>
          <w:lang w:val="fr-FR"/>
        </w:rPr>
      </w:pPr>
      <w:r w:rsidRPr="00B02994">
        <w:rPr>
          <w:lang w:val="fr-FR"/>
        </w:rPr>
        <w:t>L’architecture administrative peut finalement être caractérisée par :</w:t>
      </w:r>
    </w:p>
    <w:p w14:paraId="53340AD0" w14:textId="705D2372"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AdminQuality=ServerSideAuthorization+MinimalPrivilege+SanitizedObservability+NoFictitiousControls+ExplicitValidation</m:t>
              </m:r>
            </m:e>
          </m:borderBox>
        </m:oMath>
      </m:oMathPara>
    </w:p>
    <w:p w14:paraId="0E8FAD8D" w14:textId="77777777" w:rsidR="00B02994" w:rsidRPr="00B02994" w:rsidRDefault="00B02994" w:rsidP="00B02994">
      <w:pPr>
        <w:rPr>
          <w:lang w:val="fr-FR"/>
        </w:rPr>
      </w:pPr>
      <w:r w:rsidRPr="00B02994">
        <w:rPr>
          <w:lang w:val="fr-FR"/>
        </w:rPr>
        <w:t xml:space="preserve">L’intérêt principal de cette console ne réside donc pas dans le nombre d’actions qu’elle affiche, mais dans sa capacité à fournir une </w:t>
      </w:r>
      <w:r w:rsidRPr="00B02994">
        <w:rPr>
          <w:b/>
          <w:bCs/>
          <w:lang w:val="fr-FR"/>
        </w:rPr>
        <w:t>surface administrative cohérente avec les capacités réellement démontrées du backend</w:t>
      </w:r>
      <w:r w:rsidRPr="00B02994">
        <w:rPr>
          <w:lang w:val="fr-FR"/>
        </w:rPr>
        <w:t>, tout en maintenant une séparation claire entre observation, privilège, contrôle et preuve de validation.</w:t>
      </w:r>
    </w:p>
    <w:p w14:paraId="4B2643AF" w14:textId="77777777" w:rsidR="00B02994" w:rsidRPr="0062215E" w:rsidRDefault="00B02994" w:rsidP="00B02994">
      <w:pPr>
        <w:rPr>
          <w:lang w:val="fr-FR"/>
        </w:rPr>
      </w:pPr>
    </w:p>
    <w:p w14:paraId="0FF54D57" w14:textId="77777777" w:rsidR="00321CEE" w:rsidRPr="0062215E" w:rsidRDefault="00970D98">
      <w:pPr>
        <w:rPr>
          <w:lang w:val="fr-FR"/>
        </w:rPr>
      </w:pPr>
      <w:r w:rsidRPr="0062215E">
        <w:rPr>
          <w:lang w:val="fr-FR"/>
        </w:rPr>
        <w:br w:type="page"/>
      </w:r>
    </w:p>
    <w:p w14:paraId="50A4BE79" w14:textId="77777777" w:rsidR="00321CEE" w:rsidRPr="0062215E" w:rsidRDefault="00970D98">
      <w:pPr>
        <w:pStyle w:val="Titre1"/>
        <w:rPr>
          <w:lang w:val="fr-FR"/>
        </w:rPr>
      </w:pPr>
      <w:r w:rsidRPr="0062215E">
        <w:rPr>
          <w:lang w:val="fr-FR"/>
        </w:rPr>
        <w:lastRenderedPageBreak/>
        <w:t xml:space="preserve">Chapitre 14 — </w:t>
      </w:r>
      <w:proofErr w:type="gramStart"/>
      <w:r w:rsidRPr="0062215E">
        <w:rPr>
          <w:lang w:val="fr-FR"/>
        </w:rPr>
        <w:t>E-mail</w:t>
      </w:r>
      <w:proofErr w:type="gramEnd"/>
      <w:r w:rsidRPr="0062215E">
        <w:rPr>
          <w:lang w:val="fr-FR"/>
        </w:rPr>
        <w:t xml:space="preserve"> et cycle de compte</w:t>
      </w:r>
    </w:p>
    <w:p w14:paraId="6EA96E6B" w14:textId="0529E13A" w:rsidR="00321CEE" w:rsidRDefault="00970D98" w:rsidP="00B02994">
      <w:pPr>
        <w:rPr>
          <w:lang w:val="fr-FR"/>
        </w:rPr>
      </w:pPr>
      <w:r w:rsidRPr="0062215E">
        <w:rPr>
          <w:lang w:val="fr-FR"/>
        </w:rPr>
        <w:t>I</w:t>
      </w:r>
    </w:p>
    <w:p w14:paraId="27BF3486" w14:textId="77777777" w:rsidR="00B02994" w:rsidRPr="00B02994" w:rsidRDefault="00B02994" w:rsidP="00B02994">
      <w:pPr>
        <w:rPr>
          <w:b/>
          <w:bCs/>
          <w:lang w:val="fr-FR"/>
        </w:rPr>
      </w:pPr>
      <w:r w:rsidRPr="00B02994">
        <w:rPr>
          <w:b/>
          <w:bCs/>
          <w:lang w:val="fr-FR"/>
        </w:rPr>
        <w:t xml:space="preserve">Chapitre 14 — </w:t>
      </w:r>
      <w:proofErr w:type="gramStart"/>
      <w:r w:rsidRPr="00B02994">
        <w:rPr>
          <w:b/>
          <w:bCs/>
          <w:lang w:val="fr-FR"/>
        </w:rPr>
        <w:t>E-mail</w:t>
      </w:r>
      <w:proofErr w:type="gramEnd"/>
      <w:r w:rsidRPr="00B02994">
        <w:rPr>
          <w:b/>
          <w:bCs/>
          <w:lang w:val="fr-FR"/>
        </w:rPr>
        <w:t xml:space="preserve"> et cycle de compte</w:t>
      </w:r>
    </w:p>
    <w:p w14:paraId="6D4EC554" w14:textId="77777777" w:rsidR="00B02994" w:rsidRPr="00B02994" w:rsidRDefault="00B02994" w:rsidP="00B02994">
      <w:pPr>
        <w:rPr>
          <w:b/>
          <w:bCs/>
          <w:lang w:val="fr-FR"/>
        </w:rPr>
      </w:pPr>
      <w:r w:rsidRPr="00B02994">
        <w:rPr>
          <w:b/>
          <w:bCs/>
          <w:lang w:val="fr-FR"/>
        </w:rPr>
        <w:t>Introduction du chapitre</w:t>
      </w:r>
    </w:p>
    <w:p w14:paraId="01F520C1" w14:textId="77777777" w:rsidR="00B02994" w:rsidRPr="00B02994" w:rsidRDefault="00B02994" w:rsidP="00B02994">
      <w:pPr>
        <w:rPr>
          <w:lang w:val="fr-FR"/>
        </w:rPr>
      </w:pPr>
      <w:r w:rsidRPr="00B02994">
        <w:rPr>
          <w:lang w:val="fr-FR"/>
        </w:rPr>
        <w:t xml:space="preserve">Dans XAI-Compress, </w:t>
      </w:r>
      <w:proofErr w:type="gramStart"/>
      <w:r w:rsidRPr="00B02994">
        <w:rPr>
          <w:lang w:val="fr-FR"/>
        </w:rPr>
        <w:t>l’e-mail</w:t>
      </w:r>
      <w:proofErr w:type="gramEnd"/>
      <w:r w:rsidRPr="00B02994">
        <w:rPr>
          <w:lang w:val="fr-FR"/>
        </w:rPr>
        <w:t xml:space="preserve"> ne constitue pas uniquement un mécanisme de notification. Il intervient directement dans plusieurs étapes sensibles du </w:t>
      </w:r>
      <w:r w:rsidRPr="00B02994">
        <w:rPr>
          <w:b/>
          <w:bCs/>
          <w:lang w:val="fr-FR"/>
        </w:rPr>
        <w:t>cycle de vie de l’identité</w:t>
      </w:r>
      <w:r w:rsidRPr="00B02994">
        <w:rPr>
          <w:lang w:val="fr-FR"/>
        </w:rPr>
        <w:t xml:space="preserve"> : vérification de l’adresse après inscription, activation du compte, récupération d’accès et réinitialisation du mot de passe. Son fonctionnement doit donc être analysé comme une composante de sécurité reliée au système d’authentification, et non comme un service périphérique indépendant.</w:t>
      </w:r>
    </w:p>
    <w:p w14:paraId="33F63BB2" w14:textId="77777777" w:rsidR="00B02994" w:rsidRPr="00B02994" w:rsidRDefault="00B02994" w:rsidP="00B02994">
      <w:pPr>
        <w:rPr>
          <w:lang w:val="fr-FR"/>
        </w:rPr>
      </w:pPr>
      <w:r w:rsidRPr="00B02994">
        <w:rPr>
          <w:lang w:val="fr-FR"/>
        </w:rPr>
        <w:t>Le cycle général peut être représenté par :</w:t>
      </w:r>
    </w:p>
    <w:p w14:paraId="085CDC42" w14:textId="2BC56CD6" w:rsidR="00B02994" w:rsidRPr="00B02994" w:rsidRDefault="00B02994" w:rsidP="00B02994">
      <w:pPr>
        <w:rPr>
          <w:lang w:val="fr-FR"/>
        </w:rPr>
      </w:pPr>
      <m:oMathPara>
        <m:oMath>
          <m:r>
            <w:rPr>
              <w:rFonts w:ascii="Cambria Math" w:hAnsi="Cambria Math"/>
              <w:lang w:val="fr-FR"/>
            </w:rPr>
            <m:t>Inscription→V</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rification</m:t>
          </m:r>
          <m:r>
            <m:rPr>
              <m:nor/>
            </m:rPr>
            <w:rPr>
              <w:lang w:val="fr-FR"/>
            </w:rPr>
            <m:t> </m:t>
          </m:r>
          <m:r>
            <w:rPr>
              <w:rFonts w:ascii="Cambria Math" w:hAnsi="Cambria Math"/>
              <w:lang w:val="fr-FR"/>
            </w:rPr>
            <m:t>e</m:t>
          </m:r>
          <m:r>
            <m:rPr>
              <m:nor/>
            </m:rPr>
            <w:rPr>
              <w:lang w:val="fr-FR"/>
            </w:rPr>
            <m:t>-</m:t>
          </m:r>
          <m:r>
            <w:rPr>
              <w:rFonts w:ascii="Cambria Math" w:hAnsi="Cambria Math"/>
              <w:lang w:val="fr-FR"/>
            </w:rPr>
            <m:t>mail→Activation→Authentification→MFA→Session</m:t>
          </m:r>
        </m:oMath>
      </m:oMathPara>
    </w:p>
    <w:p w14:paraId="6D7A8A1E" w14:textId="77777777" w:rsidR="00B02994" w:rsidRPr="00B02994" w:rsidRDefault="00B02994" w:rsidP="00B02994">
      <w:pPr>
        <w:rPr>
          <w:lang w:val="fr-FR"/>
        </w:rPr>
      </w:pPr>
      <w:proofErr w:type="gramStart"/>
      <w:r w:rsidRPr="00B02994">
        <w:rPr>
          <w:lang w:val="fr-FR"/>
        </w:rPr>
        <w:t>avec</w:t>
      </w:r>
      <w:proofErr w:type="gramEnd"/>
      <w:r w:rsidRPr="00B02994">
        <w:rPr>
          <w:lang w:val="fr-FR"/>
        </w:rPr>
        <w:t>, en parallèle, un chemin de récupération :</w:t>
      </w:r>
    </w:p>
    <w:p w14:paraId="11119F4E" w14:textId="37A60AF8" w:rsidR="00B02994" w:rsidRPr="00B02994" w:rsidRDefault="00B02994" w:rsidP="00B02994">
      <w:pPr>
        <w:rPr>
          <w:lang w:val="fr-FR"/>
        </w:rPr>
      </w:pPr>
      <m:oMathPara>
        <m:oMath>
          <m:r>
            <w:rPr>
              <w:rFonts w:ascii="Cambria Math" w:hAnsi="Cambria Math"/>
              <w:lang w:val="fr-FR"/>
            </w:rPr>
            <m:t>CompteExistant→ForgotPassword→Code→V</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rification→NouveauMotDePasse</m:t>
          </m:r>
        </m:oMath>
      </m:oMathPara>
    </w:p>
    <w:p w14:paraId="6C19374B" w14:textId="77777777" w:rsidR="00B02994" w:rsidRPr="00B02994" w:rsidRDefault="00B02994" w:rsidP="00B02994">
      <w:pPr>
        <w:rPr>
          <w:lang w:val="fr-FR"/>
        </w:rPr>
      </w:pPr>
      <w:r w:rsidRPr="00B02994">
        <w:rPr>
          <w:lang w:val="fr-FR"/>
        </w:rPr>
        <w:t xml:space="preserve">L’architecture du projet sépare également le </w:t>
      </w:r>
      <w:r w:rsidRPr="00B02994">
        <w:rPr>
          <w:b/>
          <w:bCs/>
          <w:lang w:val="fr-FR"/>
        </w:rPr>
        <w:t>service métier de messagerie</w:t>
      </w:r>
      <w:r w:rsidRPr="00B02994">
        <w:rPr>
          <w:lang w:val="fr-FR"/>
        </w:rPr>
        <w:t xml:space="preserve"> du fournisseur utilisé pour transporter ou capturer les messages. Selon l’environnement et la configuration, le système distingue notamment SMTP, Mailpit pour le développement local, ainsi que des fournisseurs externes tels que Brevo et Resend.</w:t>
      </w:r>
    </w:p>
    <w:p w14:paraId="1E6B2EC9" w14:textId="77777777" w:rsidR="00B02994" w:rsidRPr="00B02994" w:rsidRDefault="00B02994" w:rsidP="00B02994">
      <w:pPr>
        <w:rPr>
          <w:lang w:val="fr-FR"/>
        </w:rPr>
      </w:pPr>
      <w:r w:rsidRPr="00B02994">
        <w:rPr>
          <w:lang w:val="fr-FR"/>
        </w:rPr>
        <w:t>Cette abstraction répond à un besoin important :</w:t>
      </w:r>
    </w:p>
    <w:p w14:paraId="10EE9649" w14:textId="1485CDB9" w:rsidR="00B02994" w:rsidRPr="00B02994" w:rsidRDefault="00B02994" w:rsidP="00B02994">
      <w:pPr>
        <w:rPr>
          <w:lang w:val="fr-FR"/>
        </w:rPr>
      </w:pPr>
      <m:oMathPara>
        <m:oMath>
          <m:r>
            <w:rPr>
              <w:rFonts w:ascii="Cambria Math" w:hAnsi="Cambria Math"/>
              <w:lang w:val="fr-FR"/>
            </w:rPr>
            <m:t>AccountWorkflow≢SpecificMailProvider</m:t>
          </m:r>
        </m:oMath>
      </m:oMathPara>
    </w:p>
    <w:p w14:paraId="2C082A04" w14:textId="77777777" w:rsidR="00B02994" w:rsidRPr="00B02994" w:rsidRDefault="00B02994" w:rsidP="00B02994">
      <w:pPr>
        <w:rPr>
          <w:lang w:val="fr-FR"/>
        </w:rPr>
      </w:pPr>
      <w:r w:rsidRPr="00B02994">
        <w:rPr>
          <w:lang w:val="fr-FR"/>
        </w:rPr>
        <w:t>Le cycle de compte doit rester cohérent même si le mécanisme d’acheminement des messages évolue.</w:t>
      </w:r>
    </w:p>
    <w:p w14:paraId="50409778" w14:textId="77777777" w:rsidR="00B02994" w:rsidRPr="00B02994" w:rsidRDefault="00B02994" w:rsidP="00B02994">
      <w:pPr>
        <w:rPr>
          <w:lang w:val="fr-FR"/>
        </w:rPr>
      </w:pPr>
      <w:r w:rsidRPr="00B02994">
        <w:rPr>
          <w:lang w:val="fr-FR"/>
        </w:rPr>
        <w:t>Une distinction méthodologique est cependant indispensable. La présence d’un provider dans le code ou d’une configuration valide ne démontre pas qu’un message a réellement atteint la boîte du destinataire. De même, Mailpit permet de vérifier localement qu’un message a été généré et transmis au service de capture, mais il ne démontre pas une délivrabilité Internet réelle.</w:t>
      </w:r>
    </w:p>
    <w:p w14:paraId="58FFC363" w14:textId="77777777" w:rsidR="00B02994" w:rsidRPr="00B02994" w:rsidRDefault="00B02994" w:rsidP="00B02994">
      <w:pPr>
        <w:rPr>
          <w:lang w:val="fr-FR"/>
        </w:rPr>
      </w:pPr>
      <w:r w:rsidRPr="00B02994">
        <w:rPr>
          <w:lang w:val="fr-FR"/>
        </w:rPr>
        <w:t>On distinguera donc dans ce chapitre :</w:t>
      </w:r>
    </w:p>
    <w:p w14:paraId="66F7A346" w14:textId="7365B1C6" w:rsidR="00B02994" w:rsidRPr="00B02994" w:rsidRDefault="00B02994" w:rsidP="00B02994">
      <w:pPr>
        <w:rPr>
          <w:lang w:val="fr-FR"/>
        </w:rPr>
      </w:pPr>
      <m:oMathPara>
        <m:oMath>
          <m:r>
            <w:rPr>
              <w:rFonts w:ascii="Cambria Math" w:hAnsi="Cambria Math"/>
              <w:lang w:val="fr-FR"/>
            </w:rPr>
            <m:t>Configuration→Emission→ProviderAcceptance→Delivery→InboxReception</m:t>
          </m:r>
        </m:oMath>
      </m:oMathPara>
    </w:p>
    <w:p w14:paraId="453FAD5D" w14:textId="77777777" w:rsidR="00B02994" w:rsidRPr="00B02994" w:rsidRDefault="00B02994" w:rsidP="00B02994">
      <w:pPr>
        <w:rPr>
          <w:lang w:val="fr-FR"/>
        </w:rPr>
      </w:pPr>
      <w:r w:rsidRPr="00B02994">
        <w:rPr>
          <w:lang w:val="fr-FR"/>
        </w:rPr>
        <w:t>Ces niveaux correspondent à des preuves différentes.</w:t>
      </w:r>
    </w:p>
    <w:p w14:paraId="36EAA912" w14:textId="77777777" w:rsidR="00B02994" w:rsidRPr="00B02994" w:rsidRDefault="00B02994" w:rsidP="00B02994">
      <w:pPr>
        <w:rPr>
          <w:lang w:val="fr-FR"/>
        </w:rPr>
      </w:pPr>
      <w:r w:rsidRPr="00B02994">
        <w:rPr>
          <w:lang w:val="fr-FR"/>
        </w:rPr>
        <w:t xml:space="preserve">Le chapitre présente l’architecture des providers, l’utilisation de Mailpit, le cycle de vérification </w:t>
      </w:r>
      <w:proofErr w:type="gramStart"/>
      <w:r w:rsidRPr="00B02994">
        <w:rPr>
          <w:lang w:val="fr-FR"/>
        </w:rPr>
        <w:t>d’e-mail</w:t>
      </w:r>
      <w:proofErr w:type="gramEnd"/>
      <w:r w:rsidRPr="00B02994">
        <w:rPr>
          <w:lang w:val="fr-FR"/>
        </w:rPr>
        <w:t>, la connexion et le MFA, la récupération du mot de passe, les mécanismes anti-énumération, la protection des codes et tokens, la gestion des capacités telles que les pièces jointes, ainsi que les limites de validation de la délivrabilité réelle.</w:t>
      </w:r>
    </w:p>
    <w:p w14:paraId="6364DAAC" w14:textId="77777777" w:rsidR="00B02994" w:rsidRPr="00B02994" w:rsidRDefault="00B02994" w:rsidP="00B02994">
      <w:pPr>
        <w:rPr>
          <w:lang w:val="fr-FR"/>
        </w:rPr>
      </w:pPr>
      <w:r w:rsidRPr="00B02994">
        <w:rPr>
          <w:lang w:val="fr-FR"/>
        </w:rPr>
        <w:pict w14:anchorId="383FC62B">
          <v:rect id="_x0000_i4240" style="width:0;height:1.5pt" o:hralign="center" o:hrstd="t" o:hr="t" fillcolor="#a0a0a0" stroked="f"/>
        </w:pict>
      </w:r>
    </w:p>
    <w:p w14:paraId="2F25EF19" w14:textId="77777777" w:rsidR="00B02994" w:rsidRPr="00B02994" w:rsidRDefault="00B02994" w:rsidP="00B02994">
      <w:pPr>
        <w:rPr>
          <w:b/>
          <w:bCs/>
          <w:lang w:val="fr-FR"/>
        </w:rPr>
      </w:pPr>
      <w:r w:rsidRPr="00B02994">
        <w:rPr>
          <w:b/>
          <w:bCs/>
          <w:lang w:val="fr-FR"/>
        </w:rPr>
        <w:t xml:space="preserve">14.1. Position </w:t>
      </w:r>
      <w:proofErr w:type="gramStart"/>
      <w:r w:rsidRPr="00B02994">
        <w:rPr>
          <w:b/>
          <w:bCs/>
          <w:lang w:val="fr-FR"/>
        </w:rPr>
        <w:t>de l’e-mail</w:t>
      </w:r>
      <w:proofErr w:type="gramEnd"/>
      <w:r w:rsidRPr="00B02994">
        <w:rPr>
          <w:b/>
          <w:bCs/>
          <w:lang w:val="fr-FR"/>
        </w:rPr>
        <w:t xml:space="preserve"> dans l’architecture</w:t>
      </w:r>
    </w:p>
    <w:p w14:paraId="5D525A29" w14:textId="77777777" w:rsidR="00B02994" w:rsidRPr="00B02994" w:rsidRDefault="00B02994" w:rsidP="00B02994">
      <w:pPr>
        <w:rPr>
          <w:lang w:val="fr-FR"/>
        </w:rPr>
      </w:pPr>
      <w:r w:rsidRPr="00B02994">
        <w:rPr>
          <w:lang w:val="fr-FR"/>
        </w:rPr>
        <w:t>Le service de messagerie constitue une dépendance du backend FastAPI.</w:t>
      </w:r>
    </w:p>
    <w:p w14:paraId="3B59CD0F" w14:textId="77777777" w:rsidR="00B02994" w:rsidRPr="00B02994" w:rsidRDefault="00B02994" w:rsidP="00B02994">
      <w:pPr>
        <w:rPr>
          <w:lang w:val="fr-FR"/>
        </w:rPr>
      </w:pPr>
      <w:r w:rsidRPr="00B02994">
        <w:rPr>
          <w:lang w:val="fr-FR"/>
        </w:rPr>
        <w:t>La chaîne générale est :</w:t>
      </w:r>
    </w:p>
    <w:p w14:paraId="7F1C7D14" w14:textId="77777777" w:rsidR="00B02994" w:rsidRPr="00B02994" w:rsidRDefault="00B02994" w:rsidP="00B02994">
      <w:pPr>
        <w:rPr>
          <w:lang w:val="fr-FR"/>
        </w:rPr>
      </w:pPr>
      <w:r w:rsidRPr="00B02994">
        <w:rPr>
          <w:lang w:val="fr-FR"/>
        </w:rPr>
        <w:t>┌──────────────────────┐</w:t>
      </w:r>
    </w:p>
    <w:p w14:paraId="02F77728" w14:textId="77777777" w:rsidR="00B02994" w:rsidRPr="00B02994" w:rsidRDefault="00B02994" w:rsidP="00B02994">
      <w:pPr>
        <w:rPr>
          <w:lang w:val="fr-FR"/>
        </w:rPr>
      </w:pPr>
      <w:r w:rsidRPr="00B02994">
        <w:rPr>
          <w:lang w:val="fr-FR"/>
        </w:rPr>
        <w:t>│ Client utilisateur   │</w:t>
      </w:r>
    </w:p>
    <w:p w14:paraId="6AA2FBFE" w14:textId="77777777" w:rsidR="00B02994" w:rsidRPr="00B02994" w:rsidRDefault="00B02994" w:rsidP="00B02994">
      <w:pPr>
        <w:rPr>
          <w:lang w:val="fr-FR"/>
        </w:rPr>
      </w:pPr>
      <w:r w:rsidRPr="00B02994">
        <w:rPr>
          <w:lang w:val="fr-FR"/>
        </w:rPr>
        <w:lastRenderedPageBreak/>
        <w:t>└──────────</w:t>
      </w:r>
      <w:r w:rsidRPr="00B02994">
        <w:rPr>
          <w:rFonts w:ascii="MS Gothic" w:eastAsia="MS Gothic" w:hAnsi="MS Gothic" w:cs="MS Gothic" w:hint="eastAsia"/>
          <w:lang w:val="fr-FR"/>
        </w:rPr>
        <w:t>┬</w:t>
      </w:r>
      <w:r w:rsidRPr="00B02994">
        <w:rPr>
          <w:rFonts w:cs="Aptos"/>
          <w:lang w:val="fr-FR"/>
        </w:rPr>
        <w:t>───────────┘</w:t>
      </w:r>
    </w:p>
    <w:p w14:paraId="09AA1D8A" w14:textId="77777777" w:rsidR="00B02994" w:rsidRPr="00B02994" w:rsidRDefault="00B02994" w:rsidP="00B02994">
      <w:pPr>
        <w:rPr>
          <w:lang w:val="fr-FR"/>
        </w:rPr>
      </w:pPr>
      <w:r w:rsidRPr="00B02994">
        <w:rPr>
          <w:lang w:val="fr-FR"/>
        </w:rPr>
        <w:t xml:space="preserve">           │</w:t>
      </w:r>
    </w:p>
    <w:p w14:paraId="5E3BEE94"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3C3C8D7D" w14:textId="77777777" w:rsidR="00B02994" w:rsidRPr="00B02994" w:rsidRDefault="00B02994" w:rsidP="00B02994">
      <w:pPr>
        <w:rPr>
          <w:lang w:val="fr-FR"/>
        </w:rPr>
      </w:pPr>
      <w:r w:rsidRPr="00B02994">
        <w:rPr>
          <w:lang w:val="fr-FR"/>
        </w:rPr>
        <w:t>┌──────────────────────┐</w:t>
      </w:r>
    </w:p>
    <w:p w14:paraId="7A0CD98F" w14:textId="77777777" w:rsidR="00B02994" w:rsidRPr="00B02994" w:rsidRDefault="00B02994" w:rsidP="00B02994">
      <w:pPr>
        <w:rPr>
          <w:lang w:val="fr-FR"/>
        </w:rPr>
      </w:pPr>
      <w:r w:rsidRPr="00B02994">
        <w:rPr>
          <w:lang w:val="fr-FR"/>
        </w:rPr>
        <w:t>│       FastAPI        │</w:t>
      </w:r>
    </w:p>
    <w:p w14:paraId="5A034B64" w14:textId="77777777" w:rsidR="00B02994" w:rsidRPr="00B02994" w:rsidRDefault="00B02994" w:rsidP="00B02994">
      <w:pPr>
        <w:rPr>
          <w:lang w:val="fr-FR"/>
        </w:rPr>
      </w:pPr>
      <w:r w:rsidRPr="00B02994">
        <w:rPr>
          <w:lang w:val="fr-FR"/>
        </w:rPr>
        <w:t>│                     │</w:t>
      </w:r>
    </w:p>
    <w:p w14:paraId="4B7032B0" w14:textId="77777777" w:rsidR="00B02994" w:rsidRPr="00B02994" w:rsidRDefault="00B02994" w:rsidP="00B02994">
      <w:pPr>
        <w:rPr>
          <w:lang w:val="fr-FR"/>
        </w:rPr>
      </w:pPr>
      <w:r w:rsidRPr="00B02994">
        <w:rPr>
          <w:lang w:val="fr-FR"/>
        </w:rPr>
        <w:t>│ Account lifecycle   │</w:t>
      </w:r>
    </w:p>
    <w:p w14:paraId="2A557157" w14:textId="77777777" w:rsidR="00B02994" w:rsidRPr="00B02994" w:rsidRDefault="00B02994" w:rsidP="00B02994">
      <w:pPr>
        <w:rPr>
          <w:lang w:val="fr-FR"/>
        </w:rPr>
      </w:pPr>
      <w:r w:rsidRPr="00B02994">
        <w:rPr>
          <w:lang w:val="fr-FR"/>
        </w:rPr>
        <w:t>│ Verification        │</w:t>
      </w:r>
    </w:p>
    <w:p w14:paraId="2AE9E38F" w14:textId="77777777" w:rsidR="00B02994" w:rsidRPr="00B02994" w:rsidRDefault="00B02994" w:rsidP="00B02994">
      <w:pPr>
        <w:rPr>
          <w:lang w:val="fr-FR"/>
        </w:rPr>
      </w:pPr>
      <w:r w:rsidRPr="00B02994">
        <w:rPr>
          <w:lang w:val="fr-FR"/>
        </w:rPr>
        <w:t>│ Password recovery   │</w:t>
      </w:r>
    </w:p>
    <w:p w14:paraId="69CBAD54"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45C55B30" w14:textId="77777777" w:rsidR="00B02994" w:rsidRPr="00B02994" w:rsidRDefault="00B02994" w:rsidP="00B02994">
      <w:pPr>
        <w:rPr>
          <w:lang w:val="fr-FR"/>
        </w:rPr>
      </w:pPr>
      <w:r w:rsidRPr="00B02994">
        <w:rPr>
          <w:lang w:val="fr-FR"/>
        </w:rPr>
        <w:t xml:space="preserve">           │</w:t>
      </w:r>
    </w:p>
    <w:p w14:paraId="3F481AF4"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4C3EC64D" w14:textId="77777777" w:rsidR="00B02994" w:rsidRPr="00B02994" w:rsidRDefault="00B02994" w:rsidP="00B02994">
      <w:pPr>
        <w:rPr>
          <w:lang w:val="fr-FR"/>
        </w:rPr>
      </w:pPr>
      <w:r w:rsidRPr="00B02994">
        <w:rPr>
          <w:lang w:val="fr-FR"/>
        </w:rPr>
        <w:t>┌──────────────────────┐</w:t>
      </w:r>
    </w:p>
    <w:p w14:paraId="1F4A52A3" w14:textId="77777777" w:rsidR="00B02994" w:rsidRPr="00B02994" w:rsidRDefault="00B02994" w:rsidP="00B02994">
      <w:pPr>
        <w:rPr>
          <w:lang w:val="fr-FR"/>
        </w:rPr>
      </w:pPr>
      <w:r w:rsidRPr="00B02994">
        <w:rPr>
          <w:lang w:val="fr-FR"/>
        </w:rPr>
        <w:t>│    Mail Service      │</w:t>
      </w:r>
    </w:p>
    <w:p w14:paraId="015108D1" w14:textId="77777777" w:rsidR="00B02994" w:rsidRPr="00B02994" w:rsidRDefault="00B02994" w:rsidP="00B02994">
      <w:pPr>
        <w:rPr>
          <w:lang w:val="fr-FR"/>
        </w:rPr>
      </w:pPr>
      <w:r w:rsidRPr="00B02994">
        <w:rPr>
          <w:lang w:val="fr-FR"/>
        </w:rPr>
        <w:t>│ Provider abstraction │</w:t>
      </w:r>
    </w:p>
    <w:p w14:paraId="1CCBE5FC"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5542C6E5" w14:textId="77777777" w:rsidR="00B02994" w:rsidRPr="00B02994" w:rsidRDefault="00B02994" w:rsidP="00B02994">
      <w:pPr>
        <w:rPr>
          <w:lang w:val="fr-FR"/>
        </w:rPr>
      </w:pPr>
      <w:r w:rsidRPr="00B02994">
        <w:rPr>
          <w:lang w:val="fr-FR"/>
        </w:rPr>
        <w:t xml:space="preserve">           │</w:t>
      </w:r>
    </w:p>
    <w:p w14:paraId="7DD51611"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72BC8EA5"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p>
    <w:p w14:paraId="46B9558A" w14:textId="77777777" w:rsidR="00B02994" w:rsidRPr="00B02994" w:rsidRDefault="00B02994" w:rsidP="00B02994">
      <w:pPr>
        <w:rPr>
          <w:lang w:val="fr-FR"/>
        </w:rPr>
      </w:pPr>
      <w:r w:rsidRPr="00B02994">
        <w:rPr>
          <w:lang w:val="fr-FR"/>
        </w:rPr>
        <w:t xml:space="preserve">   </w:t>
      </w:r>
      <w:proofErr w:type="gramStart"/>
      <w:r w:rsidRPr="00B02994">
        <w:rPr>
          <w:lang w:val="fr-FR"/>
        </w:rPr>
        <w:t>SMTP  Mailpit</w:t>
      </w:r>
      <w:proofErr w:type="gramEnd"/>
      <w:r w:rsidRPr="00B02994">
        <w:rPr>
          <w:lang w:val="fr-FR"/>
        </w:rPr>
        <w:t xml:space="preserve">    Brevo / Resend</w:t>
      </w:r>
    </w:p>
    <w:p w14:paraId="4F1363E0" w14:textId="77777777" w:rsidR="00B02994" w:rsidRPr="00B02994" w:rsidRDefault="00B02994" w:rsidP="00B02994">
      <w:pPr>
        <w:rPr>
          <w:lang w:val="fr-FR"/>
        </w:rPr>
      </w:pPr>
      <w:r w:rsidRPr="00B02994">
        <w:rPr>
          <w:b/>
          <w:bCs/>
          <w:lang w:val="fr-FR"/>
        </w:rPr>
        <w:t xml:space="preserve">Figure 14.1 — Position du service </w:t>
      </w:r>
      <w:proofErr w:type="gramStart"/>
      <w:r w:rsidRPr="00B02994">
        <w:rPr>
          <w:b/>
          <w:bCs/>
          <w:lang w:val="fr-FR"/>
        </w:rPr>
        <w:t>e-mail</w:t>
      </w:r>
      <w:proofErr w:type="gramEnd"/>
      <w:r w:rsidRPr="00B02994">
        <w:rPr>
          <w:b/>
          <w:bCs/>
          <w:lang w:val="fr-FR"/>
        </w:rPr>
        <w:t xml:space="preserve"> dans l’architecture XAI-Compress</w:t>
      </w:r>
    </w:p>
    <w:p w14:paraId="35EB72ED" w14:textId="77777777" w:rsidR="00B02994" w:rsidRPr="00B02994" w:rsidRDefault="00B02994" w:rsidP="00B02994">
      <w:pPr>
        <w:rPr>
          <w:lang w:val="fr-FR"/>
        </w:rPr>
      </w:pPr>
      <w:r w:rsidRPr="00B02994">
        <w:rPr>
          <w:lang w:val="fr-FR"/>
        </w:rPr>
        <w:t xml:space="preserve">FastAPI décide </w:t>
      </w:r>
      <w:r w:rsidRPr="00B02994">
        <w:rPr>
          <w:b/>
          <w:bCs/>
          <w:lang w:val="fr-FR"/>
        </w:rPr>
        <w:t>pourquoi et quand</w:t>
      </w:r>
      <w:r w:rsidRPr="00B02994">
        <w:rPr>
          <w:lang w:val="fr-FR"/>
        </w:rPr>
        <w:t xml:space="preserve"> un message doit être envoyé. Le provider détermine </w:t>
      </w:r>
      <w:r w:rsidRPr="00B02994">
        <w:rPr>
          <w:b/>
          <w:bCs/>
          <w:lang w:val="fr-FR"/>
        </w:rPr>
        <w:t>comment</w:t>
      </w:r>
      <w:r w:rsidRPr="00B02994">
        <w:rPr>
          <w:lang w:val="fr-FR"/>
        </w:rPr>
        <w:t xml:space="preserve"> ce message est transporté dans l’environnement concerné.</w:t>
      </w:r>
    </w:p>
    <w:p w14:paraId="24A4ACD1" w14:textId="77777777" w:rsidR="00B02994" w:rsidRPr="00B02994" w:rsidRDefault="00B02994" w:rsidP="00B02994">
      <w:pPr>
        <w:rPr>
          <w:lang w:val="fr-FR"/>
        </w:rPr>
      </w:pPr>
      <w:r w:rsidRPr="00B02994">
        <w:rPr>
          <w:lang w:val="fr-FR"/>
        </w:rPr>
        <w:pict w14:anchorId="01A2216A">
          <v:rect id="_x0000_i4241" style="width:0;height:1.5pt" o:hralign="center" o:hrstd="t" o:hr="t" fillcolor="#a0a0a0" stroked="f"/>
        </w:pict>
      </w:r>
    </w:p>
    <w:p w14:paraId="5C8682AD" w14:textId="77777777" w:rsidR="00B02994" w:rsidRPr="00B02994" w:rsidRDefault="00B02994" w:rsidP="00B02994">
      <w:pPr>
        <w:rPr>
          <w:b/>
          <w:bCs/>
          <w:lang w:val="fr-FR"/>
        </w:rPr>
      </w:pPr>
      <w:r w:rsidRPr="00B02994">
        <w:rPr>
          <w:b/>
          <w:bCs/>
          <w:lang w:val="fr-FR"/>
        </w:rPr>
        <w:t>14.2. Abstraction des fournisseurs</w:t>
      </w:r>
    </w:p>
    <w:p w14:paraId="2F4FFBE5" w14:textId="77777777" w:rsidR="00B02994" w:rsidRPr="00B02994" w:rsidRDefault="00B02994" w:rsidP="00B02994">
      <w:pPr>
        <w:rPr>
          <w:lang w:val="fr-FR"/>
        </w:rPr>
      </w:pPr>
      <w:r w:rsidRPr="00B02994">
        <w:rPr>
          <w:lang w:val="fr-FR"/>
        </w:rPr>
        <w:t>La séparation entre logique métier et fournisseur évite de coupler le cycle d’identité à une infrastructure unique.</w:t>
      </w:r>
    </w:p>
    <w:p w14:paraId="2A7F39E3" w14:textId="77777777" w:rsidR="00B02994" w:rsidRPr="00B02994" w:rsidRDefault="00B02994" w:rsidP="00B02994">
      <w:pPr>
        <w:rPr>
          <w:lang w:val="fr-FR"/>
        </w:rPr>
      </w:pPr>
      <w:r w:rsidRPr="00B02994">
        <w:rPr>
          <w:lang w:val="fr-FR"/>
        </w:rPr>
        <w:t>Conceptuellement :</w:t>
      </w:r>
    </w:p>
    <w:p w14:paraId="6DDC8E0E" w14:textId="20BB2531" w:rsidR="00B02994" w:rsidRPr="00B02994" w:rsidRDefault="00B02994" w:rsidP="00B02994">
      <w:pPr>
        <w:rPr>
          <w:lang w:val="fr-FR"/>
        </w:rPr>
      </w:pPr>
      <m:oMathPara>
        <m:oMath>
          <m:r>
            <w:rPr>
              <w:rFonts w:ascii="Cambria Math" w:hAnsi="Cambria Math"/>
              <w:lang w:val="fr-FR"/>
            </w:rPr>
            <m:t>MailService.send</m:t>
          </m:r>
          <m:d>
            <m:dPr>
              <m:ctrlPr>
                <w:rPr>
                  <w:rFonts w:ascii="Cambria Math" w:hAnsi="Cambria Math"/>
                  <w:lang w:val="fr-FR"/>
                </w:rPr>
              </m:ctrlPr>
            </m:dPr>
            <m:e>
              <m:r>
                <w:rPr>
                  <w:rFonts w:ascii="Cambria Math" w:hAnsi="Cambria Math"/>
                  <w:lang w:val="fr-FR"/>
                </w:rPr>
                <m:t>Message</m:t>
              </m:r>
            </m:e>
          </m:d>
        </m:oMath>
      </m:oMathPara>
    </w:p>
    <w:p w14:paraId="4142B210" w14:textId="77777777" w:rsidR="00B02994" w:rsidRPr="00B02994" w:rsidRDefault="00B02994" w:rsidP="00B02994">
      <w:pPr>
        <w:rPr>
          <w:lang w:val="fr-FR"/>
        </w:rPr>
      </w:pPr>
      <w:proofErr w:type="gramStart"/>
      <w:r w:rsidRPr="00B02994">
        <w:rPr>
          <w:lang w:val="fr-FR"/>
        </w:rPr>
        <w:t>peut</w:t>
      </w:r>
      <w:proofErr w:type="gramEnd"/>
      <w:r w:rsidRPr="00B02994">
        <w:rPr>
          <w:lang w:val="fr-FR"/>
        </w:rPr>
        <w:t xml:space="preserve"> être transformé en :</w:t>
      </w:r>
    </w:p>
    <w:p w14:paraId="36B5D6C5" w14:textId="747AC663" w:rsidR="00B02994" w:rsidRPr="00B02994" w:rsidRDefault="00B02994" w:rsidP="00B02994">
      <w:pPr>
        <w:rPr>
          <w:lang w:val="fr-FR"/>
        </w:rPr>
      </w:pPr>
      <m:oMathPara>
        <m:oMath>
          <m:r>
            <w:rPr>
              <w:rFonts w:ascii="Cambria Math" w:hAnsi="Cambria Math"/>
              <w:lang w:val="fr-FR"/>
            </w:rPr>
            <m:t>Provider.send</m:t>
          </m:r>
          <m:d>
            <m:dPr>
              <m:ctrlPr>
                <w:rPr>
                  <w:rFonts w:ascii="Cambria Math" w:hAnsi="Cambria Math"/>
                  <w:lang w:val="fr-FR"/>
                </w:rPr>
              </m:ctrlPr>
            </m:dPr>
            <m:e>
              <m:r>
                <w:rPr>
                  <w:rFonts w:ascii="Cambria Math" w:hAnsi="Cambria Math"/>
                  <w:lang w:val="fr-FR"/>
                </w:rPr>
                <m:t>Message</m:t>
              </m:r>
            </m:e>
          </m:d>
        </m:oMath>
      </m:oMathPara>
    </w:p>
    <w:p w14:paraId="78FD1DED"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w:t>
      </w:r>
    </w:p>
    <w:p w14:paraId="21720F8D" w14:textId="789EEE42" w:rsidR="00B02994" w:rsidRPr="00B02994" w:rsidRDefault="00B02994" w:rsidP="00B02994">
      <w:pPr>
        <w:rPr>
          <w:lang w:val="fr-FR"/>
        </w:rPr>
      </w:pPr>
      <m:oMathPara>
        <m:oMath>
          <m:r>
            <w:rPr>
              <w:rFonts w:ascii="Cambria Math" w:hAnsi="Cambria Math"/>
              <w:lang w:val="fr-FR"/>
            </w:rPr>
            <m:t>Provider∈</m:t>
          </m:r>
          <m:d>
            <m:dPr>
              <m:begChr m:val="{"/>
              <m:sepChr m:val=","/>
              <m:endChr m:val="}"/>
              <m:ctrlPr>
                <w:rPr>
                  <w:rFonts w:ascii="Cambria Math" w:hAnsi="Cambria Math"/>
                  <w:lang w:val="fr-FR"/>
                </w:rPr>
              </m:ctrlPr>
            </m:dPr>
            <m:e>
              <m:r>
                <w:rPr>
                  <w:rFonts w:ascii="Cambria Math" w:hAnsi="Cambria Math"/>
                  <w:lang w:val="fr-FR"/>
                </w:rPr>
                <m:t>S</m:t>
              </m:r>
            </m:e>
            <m:e>
              <m:r>
                <w:rPr>
                  <w:rFonts w:ascii="Cambria Math" w:hAnsi="Cambria Math"/>
                  <w:lang w:val="fr-FR"/>
                </w:rPr>
                <m:t>M</m:t>
              </m:r>
            </m:e>
            <m:e>
              <m:r>
                <w:rPr>
                  <w:rFonts w:ascii="Cambria Math" w:hAnsi="Cambria Math"/>
                  <w:lang w:val="fr-FR"/>
                </w:rPr>
                <m:t>T</m:t>
              </m:r>
            </m:e>
            <m:e>
              <m:r>
                <w:rPr>
                  <w:rFonts w:ascii="Cambria Math" w:hAnsi="Cambria Math"/>
                  <w:lang w:val="fr-FR"/>
                </w:rPr>
                <m:t>PMailpitBrevoResend</m:t>
              </m:r>
            </m:e>
          </m:d>
        </m:oMath>
      </m:oMathPara>
    </w:p>
    <w:p w14:paraId="2FCB50D7" w14:textId="77777777" w:rsidR="00B02994" w:rsidRPr="00B02994" w:rsidRDefault="00B02994" w:rsidP="00B02994">
      <w:pPr>
        <w:rPr>
          <w:lang w:val="fr-FR"/>
        </w:rPr>
      </w:pPr>
      <w:proofErr w:type="gramStart"/>
      <w:r w:rsidRPr="00B02994">
        <w:rPr>
          <w:lang w:val="fr-FR"/>
        </w:rPr>
        <w:t>selon</w:t>
      </w:r>
      <w:proofErr w:type="gramEnd"/>
      <w:r w:rsidRPr="00B02994">
        <w:rPr>
          <w:lang w:val="fr-FR"/>
        </w:rPr>
        <w:t xml:space="preserve"> la configuration supportée.</w:t>
      </w:r>
    </w:p>
    <w:p w14:paraId="25E91FEC" w14:textId="77777777" w:rsidR="00B02994" w:rsidRPr="00B02994" w:rsidRDefault="00B02994" w:rsidP="00B02994">
      <w:pPr>
        <w:rPr>
          <w:lang w:val="fr-FR"/>
        </w:rPr>
      </w:pPr>
      <w:r w:rsidRPr="00B02994">
        <w:rPr>
          <w:lang w:val="fr-FR"/>
        </w:rPr>
        <w:t>Cette abstraction facilite notamment :</w:t>
      </w:r>
    </w:p>
    <w:p w14:paraId="7B7A7613" w14:textId="77777777" w:rsidR="00B02994" w:rsidRPr="00B02994" w:rsidRDefault="00B02994">
      <w:pPr>
        <w:numPr>
          <w:ilvl w:val="0"/>
          <w:numId w:val="120"/>
        </w:numPr>
        <w:rPr>
          <w:lang w:val="fr-FR"/>
        </w:rPr>
      </w:pPr>
      <w:proofErr w:type="gramStart"/>
      <w:r w:rsidRPr="00B02994">
        <w:rPr>
          <w:lang w:val="fr-FR"/>
        </w:rPr>
        <w:lastRenderedPageBreak/>
        <w:t>le</w:t>
      </w:r>
      <w:proofErr w:type="gramEnd"/>
      <w:r w:rsidRPr="00B02994">
        <w:rPr>
          <w:lang w:val="fr-FR"/>
        </w:rPr>
        <w:t xml:space="preserve"> développement local ;</w:t>
      </w:r>
    </w:p>
    <w:p w14:paraId="2410B2D6" w14:textId="77777777" w:rsidR="00B02994" w:rsidRPr="00B02994" w:rsidRDefault="00B02994">
      <w:pPr>
        <w:numPr>
          <w:ilvl w:val="0"/>
          <w:numId w:val="120"/>
        </w:numPr>
        <w:rPr>
          <w:lang w:val="fr-FR"/>
        </w:rPr>
      </w:pPr>
      <w:proofErr w:type="gramStart"/>
      <w:r w:rsidRPr="00B02994">
        <w:rPr>
          <w:lang w:val="fr-FR"/>
        </w:rPr>
        <w:t>les</w:t>
      </w:r>
      <w:proofErr w:type="gramEnd"/>
      <w:r w:rsidRPr="00B02994">
        <w:rPr>
          <w:lang w:val="fr-FR"/>
        </w:rPr>
        <w:t xml:space="preserve"> tests ;</w:t>
      </w:r>
    </w:p>
    <w:p w14:paraId="2FA98001" w14:textId="77777777" w:rsidR="00B02994" w:rsidRPr="00B02994" w:rsidRDefault="00B02994">
      <w:pPr>
        <w:numPr>
          <w:ilvl w:val="0"/>
          <w:numId w:val="120"/>
        </w:numPr>
        <w:rPr>
          <w:lang w:val="fr-FR"/>
        </w:rPr>
      </w:pPr>
      <w:proofErr w:type="gramStart"/>
      <w:r w:rsidRPr="00B02994">
        <w:rPr>
          <w:lang w:val="fr-FR"/>
        </w:rPr>
        <w:t>le</w:t>
      </w:r>
      <w:proofErr w:type="gramEnd"/>
      <w:r w:rsidRPr="00B02994">
        <w:rPr>
          <w:lang w:val="fr-FR"/>
        </w:rPr>
        <w:t xml:space="preserve"> changement de fournisseur ;</w:t>
      </w:r>
    </w:p>
    <w:p w14:paraId="14A06C0D" w14:textId="77777777" w:rsidR="00B02994" w:rsidRPr="00B02994" w:rsidRDefault="00B02994">
      <w:pPr>
        <w:numPr>
          <w:ilvl w:val="0"/>
          <w:numId w:val="120"/>
        </w:numPr>
        <w:rPr>
          <w:lang w:val="fr-FR"/>
        </w:rPr>
      </w:pPr>
      <w:proofErr w:type="gramStart"/>
      <w:r w:rsidRPr="00B02994">
        <w:rPr>
          <w:lang w:val="fr-FR"/>
        </w:rPr>
        <w:t>la</w:t>
      </w:r>
      <w:proofErr w:type="gramEnd"/>
      <w:r w:rsidRPr="00B02994">
        <w:rPr>
          <w:lang w:val="fr-FR"/>
        </w:rPr>
        <w:t xml:space="preserve"> séparation des secrets ;</w:t>
      </w:r>
    </w:p>
    <w:p w14:paraId="695DDF59" w14:textId="77777777" w:rsidR="00B02994" w:rsidRPr="00B02994" w:rsidRDefault="00B02994">
      <w:pPr>
        <w:numPr>
          <w:ilvl w:val="0"/>
          <w:numId w:val="120"/>
        </w:numPr>
        <w:rPr>
          <w:lang w:val="fr-FR"/>
        </w:rPr>
      </w:pPr>
      <w:proofErr w:type="gramStart"/>
      <w:r w:rsidRPr="00B02994">
        <w:rPr>
          <w:lang w:val="fr-FR"/>
        </w:rPr>
        <w:t>la</w:t>
      </w:r>
      <w:proofErr w:type="gramEnd"/>
      <w:r w:rsidRPr="00B02994">
        <w:rPr>
          <w:lang w:val="fr-FR"/>
        </w:rPr>
        <w:t xml:space="preserve"> configuration spécifique aux environnements.</w:t>
      </w:r>
    </w:p>
    <w:p w14:paraId="514E551D" w14:textId="77777777" w:rsidR="00B02994" w:rsidRPr="00B02994" w:rsidRDefault="00B02994" w:rsidP="00B02994">
      <w:pPr>
        <w:rPr>
          <w:lang w:val="fr-FR"/>
        </w:rPr>
      </w:pPr>
      <w:r w:rsidRPr="00B02994">
        <w:rPr>
          <w:lang w:val="fr-FR"/>
        </w:rPr>
        <w:t>Elle permet surtout d’éviter que la logique d’activation d’un compte contienne directement des détails propres à un fournisseur externe.</w:t>
      </w:r>
    </w:p>
    <w:p w14:paraId="45241612" w14:textId="77777777" w:rsidR="00B02994" w:rsidRPr="00B02994" w:rsidRDefault="00B02994" w:rsidP="00B02994">
      <w:pPr>
        <w:rPr>
          <w:lang w:val="fr-FR"/>
        </w:rPr>
      </w:pPr>
      <w:r w:rsidRPr="00B02994">
        <w:rPr>
          <w:lang w:val="fr-FR"/>
        </w:rPr>
        <w:pict w14:anchorId="43E87F0D">
          <v:rect id="_x0000_i4242" style="width:0;height:1.5pt" o:hralign="center" o:hrstd="t" o:hr="t" fillcolor="#a0a0a0" stroked="f"/>
        </w:pict>
      </w:r>
    </w:p>
    <w:p w14:paraId="146F96E5" w14:textId="77777777" w:rsidR="00B02994" w:rsidRPr="00B02994" w:rsidRDefault="00B02994" w:rsidP="00B02994">
      <w:pPr>
        <w:rPr>
          <w:b/>
          <w:bCs/>
          <w:lang w:val="fr-FR"/>
        </w:rPr>
      </w:pPr>
      <w:r w:rsidRPr="00B02994">
        <w:rPr>
          <w:b/>
          <w:bCs/>
          <w:lang w:val="fr-FR"/>
        </w:rPr>
        <w:t>14.3. SMTP</w:t>
      </w:r>
    </w:p>
    <w:p w14:paraId="17FC8751" w14:textId="77777777" w:rsidR="00B02994" w:rsidRPr="00B02994" w:rsidRDefault="00B02994" w:rsidP="00B02994">
      <w:pPr>
        <w:rPr>
          <w:lang w:val="fr-FR"/>
        </w:rPr>
      </w:pPr>
      <w:r w:rsidRPr="00B02994">
        <w:rPr>
          <w:lang w:val="fr-FR"/>
        </w:rPr>
        <w:t xml:space="preserve">SMTP constitue le modèle traditionnel de transport </w:t>
      </w:r>
      <w:proofErr w:type="gramStart"/>
      <w:r w:rsidRPr="00B02994">
        <w:rPr>
          <w:lang w:val="fr-FR"/>
        </w:rPr>
        <w:t>d’e-mails</w:t>
      </w:r>
      <w:proofErr w:type="gramEnd"/>
      <w:r w:rsidRPr="00B02994">
        <w:rPr>
          <w:lang w:val="fr-FR"/>
        </w:rPr>
        <w:t>.</w:t>
      </w:r>
    </w:p>
    <w:p w14:paraId="4DDFE3C6" w14:textId="77777777" w:rsidR="00B02994" w:rsidRPr="00B02994" w:rsidRDefault="00B02994" w:rsidP="00B02994">
      <w:pPr>
        <w:rPr>
          <w:lang w:val="fr-FR"/>
        </w:rPr>
      </w:pPr>
      <w:r w:rsidRPr="00B02994">
        <w:rPr>
          <w:lang w:val="fr-FR"/>
        </w:rPr>
        <w:t>La chaîne générale peut être représentée par :</w:t>
      </w:r>
    </w:p>
    <w:p w14:paraId="2132095C" w14:textId="3473BF72" w:rsidR="00B02994" w:rsidRPr="00B02994" w:rsidRDefault="00B02994" w:rsidP="00B02994">
      <w:pPr>
        <w:rPr>
          <w:lang w:val="fr-FR"/>
        </w:rPr>
      </w:pPr>
      <m:oMathPara>
        <m:oMath>
          <m:r>
            <w:rPr>
              <w:rFonts w:ascii="Cambria Math" w:hAnsi="Cambria Math"/>
              <w:lang w:val="fr-FR"/>
            </w:rPr>
            <m:t>Application→SMTPServer→MailInfrastructure→Recipient</m:t>
          </m:r>
        </m:oMath>
      </m:oMathPara>
    </w:p>
    <w:p w14:paraId="179DCD84" w14:textId="77777777" w:rsidR="00B02994" w:rsidRPr="00B02994" w:rsidRDefault="00B02994" w:rsidP="00B02994">
      <w:pPr>
        <w:rPr>
          <w:lang w:val="fr-FR"/>
        </w:rPr>
      </w:pPr>
      <w:r w:rsidRPr="00B02994">
        <w:rPr>
          <w:lang w:val="fr-FR"/>
        </w:rPr>
        <w:t>La configuration peut nécessiter des informations telles que :</w:t>
      </w:r>
    </w:p>
    <w:p w14:paraId="1BE1F22F" w14:textId="1EB77119" w:rsidR="00B02994" w:rsidRPr="00B02994" w:rsidRDefault="00B02994" w:rsidP="00B02994">
      <w:pPr>
        <w:rPr>
          <w:lang w:val="fr-FR"/>
        </w:rPr>
      </w:pPr>
      <m:oMathPara>
        <m:oMath>
          <m:r>
            <w:rPr>
              <w:rFonts w:ascii="Cambria Math" w:hAnsi="Cambria Math"/>
              <w:lang w:val="fr-FR"/>
            </w:rPr>
            <m:t>Host,</m:t>
          </m:r>
          <m:r>
            <m:rPr>
              <m:nor/>
            </m:rPr>
            <w:rPr>
              <w:lang w:val="fr-FR"/>
            </w:rPr>
            <m:t> </m:t>
          </m:r>
          <m:r>
            <w:rPr>
              <w:rFonts w:ascii="Cambria Math" w:hAnsi="Cambria Math"/>
              <w:lang w:val="fr-FR"/>
            </w:rPr>
            <m:t>Port,</m:t>
          </m:r>
          <m:r>
            <m:rPr>
              <m:nor/>
            </m:rPr>
            <w:rPr>
              <w:lang w:val="fr-FR"/>
            </w:rPr>
            <m:t> </m:t>
          </m:r>
          <m:r>
            <w:rPr>
              <w:rFonts w:ascii="Cambria Math" w:hAnsi="Cambria Math"/>
              <w:lang w:val="fr-FR"/>
            </w:rPr>
            <m:t>Sender,</m:t>
          </m:r>
          <m:r>
            <m:rPr>
              <m:nor/>
            </m:rPr>
            <w:rPr>
              <w:lang w:val="fr-FR"/>
            </w:rPr>
            <m:t> </m:t>
          </m:r>
          <m:r>
            <w:rPr>
              <w:rFonts w:ascii="Cambria Math" w:hAnsi="Cambria Math"/>
              <w:lang w:val="fr-FR"/>
            </w:rPr>
            <m:t>Authentication,</m:t>
          </m:r>
          <m:r>
            <m:rPr>
              <m:nor/>
            </m:rPr>
            <w:rPr>
              <w:lang w:val="fr-FR"/>
            </w:rPr>
            <m:t> </m:t>
          </m:r>
          <m:r>
            <w:rPr>
              <w:rFonts w:ascii="Cambria Math" w:hAnsi="Cambria Math"/>
              <w:lang w:val="fr-FR"/>
            </w:rPr>
            <m:t>TLS</m:t>
          </m:r>
        </m:oMath>
      </m:oMathPara>
    </w:p>
    <w:p w14:paraId="4614B583" w14:textId="77777777" w:rsidR="00B02994" w:rsidRPr="00B02994" w:rsidRDefault="00B02994" w:rsidP="00B02994">
      <w:pPr>
        <w:rPr>
          <w:lang w:val="fr-FR"/>
        </w:rPr>
      </w:pPr>
      <w:r w:rsidRPr="00B02994">
        <w:rPr>
          <w:lang w:val="fr-FR"/>
        </w:rPr>
        <w:t>Ces paramètres sont des éléments d’infrastructure et ne doivent pas être codés directement dans la logique métier.</w:t>
      </w:r>
    </w:p>
    <w:p w14:paraId="23844486" w14:textId="77777777" w:rsidR="00B02994" w:rsidRPr="00B02994" w:rsidRDefault="00B02994" w:rsidP="00B02994">
      <w:pPr>
        <w:rPr>
          <w:lang w:val="fr-FR"/>
        </w:rPr>
      </w:pPr>
      <w:r w:rsidRPr="00B02994">
        <w:rPr>
          <w:lang w:val="fr-FR"/>
        </w:rPr>
        <w:t>Les credentials associés doivent être traités comme des secrets.</w:t>
      </w:r>
    </w:p>
    <w:p w14:paraId="24458BAB" w14:textId="77777777" w:rsidR="00B02994" w:rsidRPr="00B02994" w:rsidRDefault="00B02994" w:rsidP="00B02994">
      <w:pPr>
        <w:rPr>
          <w:lang w:val="fr-FR"/>
        </w:rPr>
      </w:pPr>
      <w:r w:rsidRPr="00B02994">
        <w:rPr>
          <w:lang w:val="fr-FR"/>
        </w:rPr>
        <w:pict w14:anchorId="495F019F">
          <v:rect id="_x0000_i4243" style="width:0;height:1.5pt" o:hralign="center" o:hrstd="t" o:hr="t" fillcolor="#a0a0a0" stroked="f"/>
        </w:pict>
      </w:r>
    </w:p>
    <w:p w14:paraId="1B0BE16F" w14:textId="77777777" w:rsidR="00B02994" w:rsidRPr="00B02994" w:rsidRDefault="00B02994" w:rsidP="00B02994">
      <w:pPr>
        <w:rPr>
          <w:b/>
          <w:bCs/>
          <w:lang w:val="fr-FR"/>
        </w:rPr>
      </w:pPr>
      <w:r w:rsidRPr="00B02994">
        <w:rPr>
          <w:b/>
          <w:bCs/>
          <w:lang w:val="fr-FR"/>
        </w:rPr>
        <w:t>14.4. Mailpit en environnement local</w:t>
      </w:r>
    </w:p>
    <w:p w14:paraId="31D42FA6" w14:textId="77777777" w:rsidR="00B02994" w:rsidRPr="00B02994" w:rsidRDefault="00B02994" w:rsidP="00B02994">
      <w:pPr>
        <w:rPr>
          <w:lang w:val="fr-FR"/>
        </w:rPr>
      </w:pPr>
      <w:r w:rsidRPr="00B02994">
        <w:rPr>
          <w:lang w:val="fr-FR"/>
        </w:rPr>
        <w:t>Mailpit possède un rôle différent d’un fournisseur de production.</w:t>
      </w:r>
    </w:p>
    <w:p w14:paraId="3434C25B" w14:textId="77777777" w:rsidR="00B02994" w:rsidRPr="00B02994" w:rsidRDefault="00B02994" w:rsidP="00B02994">
      <w:pPr>
        <w:rPr>
          <w:lang w:val="fr-FR"/>
        </w:rPr>
      </w:pPr>
      <w:r w:rsidRPr="00B02994">
        <w:rPr>
          <w:lang w:val="fr-FR"/>
        </w:rPr>
        <w:t xml:space="preserve">Son objectif principal est de </w:t>
      </w:r>
      <w:r w:rsidRPr="00B02994">
        <w:rPr>
          <w:b/>
          <w:bCs/>
          <w:lang w:val="fr-FR"/>
        </w:rPr>
        <w:t>capturer localement les messages</w:t>
      </w:r>
      <w:r w:rsidRPr="00B02994">
        <w:rPr>
          <w:lang w:val="fr-FR"/>
        </w:rPr>
        <w:t xml:space="preserve"> générés par l’application.</w:t>
      </w:r>
    </w:p>
    <w:p w14:paraId="6710E8BC" w14:textId="77777777" w:rsidR="00B02994" w:rsidRPr="00B02994" w:rsidRDefault="00B02994" w:rsidP="00B02994">
      <w:pPr>
        <w:rPr>
          <w:lang w:val="fr-FR"/>
        </w:rPr>
      </w:pPr>
      <w:r w:rsidRPr="00B02994">
        <w:rPr>
          <w:lang w:val="fr-FR"/>
        </w:rPr>
        <w:t>Le flux devient :</w:t>
      </w:r>
    </w:p>
    <w:p w14:paraId="0EBD5FAC" w14:textId="4042CCED" w:rsidR="00B02994" w:rsidRPr="00B02994" w:rsidRDefault="00B02994" w:rsidP="00B02994">
      <w:pPr>
        <w:rPr>
          <w:lang w:val="fr-FR"/>
        </w:rPr>
      </w:pPr>
      <m:oMathPara>
        <m:oMath>
          <m:r>
            <w:rPr>
              <w:rFonts w:ascii="Cambria Math" w:hAnsi="Cambria Math"/>
              <w:lang w:val="fr-FR"/>
            </w:rPr>
            <m:t>FastAPI→Mailpit→LocalInbox</m:t>
          </m:r>
        </m:oMath>
      </m:oMathPara>
    </w:p>
    <w:p w14:paraId="120C0821" w14:textId="77777777" w:rsidR="00B02994" w:rsidRPr="00B02994" w:rsidRDefault="00B02994" w:rsidP="00B02994">
      <w:pPr>
        <w:rPr>
          <w:lang w:val="fr-FR"/>
        </w:rPr>
      </w:pPr>
      <w:proofErr w:type="gramStart"/>
      <w:r w:rsidRPr="00B02994">
        <w:rPr>
          <w:lang w:val="fr-FR"/>
        </w:rPr>
        <w:t>au</w:t>
      </w:r>
      <w:proofErr w:type="gramEnd"/>
      <w:r w:rsidRPr="00B02994">
        <w:rPr>
          <w:lang w:val="fr-FR"/>
        </w:rPr>
        <w:t xml:space="preserve"> lieu de :</w:t>
      </w:r>
    </w:p>
    <w:p w14:paraId="72A087C4" w14:textId="68CD3DD9" w:rsidR="00B02994" w:rsidRPr="00B02994" w:rsidRDefault="00B02994" w:rsidP="00B02994">
      <w:pPr>
        <w:rPr>
          <w:lang w:val="fr-FR"/>
        </w:rPr>
      </w:pPr>
      <m:oMathPara>
        <m:oMath>
          <m:r>
            <w:rPr>
              <w:rFonts w:ascii="Cambria Math" w:hAnsi="Cambria Math"/>
              <w:lang w:val="fr-FR"/>
            </w:rPr>
            <m:t>FastAPI→Internet→RealRecipient</m:t>
          </m:r>
        </m:oMath>
      </m:oMathPara>
    </w:p>
    <w:p w14:paraId="138569BC" w14:textId="77777777" w:rsidR="00B02994" w:rsidRPr="00B02994" w:rsidRDefault="00B02994" w:rsidP="00B02994">
      <w:pPr>
        <w:rPr>
          <w:lang w:val="fr-FR"/>
        </w:rPr>
      </w:pPr>
      <w:r w:rsidRPr="00B02994">
        <w:rPr>
          <w:lang w:val="fr-FR"/>
        </w:rPr>
        <w:t xml:space="preserve">Cela permet au développeur de vérifier le contenu du message sans envoyer réellement </w:t>
      </w:r>
      <w:proofErr w:type="gramStart"/>
      <w:r w:rsidRPr="00B02994">
        <w:rPr>
          <w:lang w:val="fr-FR"/>
        </w:rPr>
        <w:t>d’e-mail</w:t>
      </w:r>
      <w:proofErr w:type="gramEnd"/>
      <w:r w:rsidRPr="00B02994">
        <w:rPr>
          <w:lang w:val="fr-FR"/>
        </w:rPr>
        <w:t xml:space="preserve"> vers une boîte externe.</w:t>
      </w:r>
    </w:p>
    <w:p w14:paraId="00360AC5" w14:textId="77777777" w:rsidR="00B02994" w:rsidRPr="00B02994" w:rsidRDefault="00B02994" w:rsidP="00B02994">
      <w:pPr>
        <w:rPr>
          <w:lang w:val="fr-FR"/>
        </w:rPr>
      </w:pPr>
      <w:r w:rsidRPr="00B02994">
        <w:rPr>
          <w:lang w:val="fr-FR"/>
        </w:rPr>
        <w:pict w14:anchorId="5CCE0548">
          <v:rect id="_x0000_i4244" style="width:0;height:1.5pt" o:hralign="center" o:hrstd="t" o:hr="t" fillcolor="#a0a0a0" stroked="f"/>
        </w:pict>
      </w:r>
    </w:p>
    <w:p w14:paraId="3447E742" w14:textId="77777777" w:rsidR="00B02994" w:rsidRPr="00B02994" w:rsidRDefault="00B02994" w:rsidP="00B02994">
      <w:pPr>
        <w:rPr>
          <w:b/>
          <w:bCs/>
          <w:lang w:val="fr-FR"/>
        </w:rPr>
      </w:pPr>
      <w:r w:rsidRPr="00B02994">
        <w:rPr>
          <w:b/>
          <w:bCs/>
          <w:lang w:val="fr-FR"/>
        </w:rPr>
        <w:t>14.5. Intérêt de Mailpit</w:t>
      </w:r>
    </w:p>
    <w:p w14:paraId="457F9197" w14:textId="77777777" w:rsidR="00B02994" w:rsidRPr="00B02994" w:rsidRDefault="00B02994" w:rsidP="00B02994">
      <w:pPr>
        <w:rPr>
          <w:lang w:val="fr-FR"/>
        </w:rPr>
      </w:pPr>
      <w:r w:rsidRPr="00B02994">
        <w:rPr>
          <w:lang w:val="fr-FR"/>
        </w:rPr>
        <w:t>Mailpit facilite plusieurs scénarios de validation :</w:t>
      </w:r>
    </w:p>
    <w:p w14:paraId="4A012213" w14:textId="77777777" w:rsidR="00B02994" w:rsidRPr="00B02994" w:rsidRDefault="00B02994">
      <w:pPr>
        <w:numPr>
          <w:ilvl w:val="0"/>
          <w:numId w:val="121"/>
        </w:numPr>
        <w:rPr>
          <w:lang w:val="fr-FR"/>
        </w:rPr>
      </w:pPr>
      <w:proofErr w:type="gramStart"/>
      <w:r w:rsidRPr="00B02994">
        <w:rPr>
          <w:lang w:val="fr-FR"/>
        </w:rPr>
        <w:t>vérification</w:t>
      </w:r>
      <w:proofErr w:type="gramEnd"/>
      <w:r w:rsidRPr="00B02994">
        <w:rPr>
          <w:lang w:val="fr-FR"/>
        </w:rPr>
        <w:t xml:space="preserve"> qu’un message est généré ;</w:t>
      </w:r>
    </w:p>
    <w:p w14:paraId="28851309" w14:textId="77777777" w:rsidR="00B02994" w:rsidRPr="00B02994" w:rsidRDefault="00B02994">
      <w:pPr>
        <w:numPr>
          <w:ilvl w:val="0"/>
          <w:numId w:val="121"/>
        </w:numPr>
        <w:rPr>
          <w:lang w:val="fr-FR"/>
        </w:rPr>
      </w:pPr>
      <w:proofErr w:type="gramStart"/>
      <w:r w:rsidRPr="00B02994">
        <w:rPr>
          <w:lang w:val="fr-FR"/>
        </w:rPr>
        <w:t>contrôle</w:t>
      </w:r>
      <w:proofErr w:type="gramEnd"/>
      <w:r w:rsidRPr="00B02994">
        <w:rPr>
          <w:lang w:val="fr-FR"/>
        </w:rPr>
        <w:t xml:space="preserve"> du destinataire ;</w:t>
      </w:r>
    </w:p>
    <w:p w14:paraId="14381BD6" w14:textId="77777777" w:rsidR="00B02994" w:rsidRPr="00B02994" w:rsidRDefault="00B02994">
      <w:pPr>
        <w:numPr>
          <w:ilvl w:val="0"/>
          <w:numId w:val="121"/>
        </w:numPr>
        <w:rPr>
          <w:lang w:val="fr-FR"/>
        </w:rPr>
      </w:pPr>
      <w:proofErr w:type="gramStart"/>
      <w:r w:rsidRPr="00B02994">
        <w:rPr>
          <w:lang w:val="fr-FR"/>
        </w:rPr>
        <w:t>contrôle</w:t>
      </w:r>
      <w:proofErr w:type="gramEnd"/>
      <w:r w:rsidRPr="00B02994">
        <w:rPr>
          <w:lang w:val="fr-FR"/>
        </w:rPr>
        <w:t xml:space="preserve"> du sujet ;</w:t>
      </w:r>
    </w:p>
    <w:p w14:paraId="479092DE" w14:textId="77777777" w:rsidR="00B02994" w:rsidRPr="00B02994" w:rsidRDefault="00B02994">
      <w:pPr>
        <w:numPr>
          <w:ilvl w:val="0"/>
          <w:numId w:val="121"/>
        </w:numPr>
        <w:rPr>
          <w:lang w:val="fr-FR"/>
        </w:rPr>
      </w:pPr>
      <w:proofErr w:type="gramStart"/>
      <w:r w:rsidRPr="00B02994">
        <w:rPr>
          <w:lang w:val="fr-FR"/>
        </w:rPr>
        <w:t>récupération</w:t>
      </w:r>
      <w:proofErr w:type="gramEnd"/>
      <w:r w:rsidRPr="00B02994">
        <w:rPr>
          <w:lang w:val="fr-FR"/>
        </w:rPr>
        <w:t xml:space="preserve"> d’un code de test ;</w:t>
      </w:r>
    </w:p>
    <w:p w14:paraId="105F3C59" w14:textId="77777777" w:rsidR="00B02994" w:rsidRPr="00B02994" w:rsidRDefault="00B02994">
      <w:pPr>
        <w:numPr>
          <w:ilvl w:val="0"/>
          <w:numId w:val="121"/>
        </w:numPr>
        <w:rPr>
          <w:lang w:val="fr-FR"/>
        </w:rPr>
      </w:pPr>
      <w:proofErr w:type="gramStart"/>
      <w:r w:rsidRPr="00B02994">
        <w:rPr>
          <w:lang w:val="fr-FR"/>
        </w:rPr>
        <w:t>validation</w:t>
      </w:r>
      <w:proofErr w:type="gramEnd"/>
      <w:r w:rsidRPr="00B02994">
        <w:rPr>
          <w:lang w:val="fr-FR"/>
        </w:rPr>
        <w:t xml:space="preserve"> du parcours d’activation ;</w:t>
      </w:r>
    </w:p>
    <w:p w14:paraId="309AD2D0" w14:textId="77777777" w:rsidR="00B02994" w:rsidRPr="00B02994" w:rsidRDefault="00B02994">
      <w:pPr>
        <w:numPr>
          <w:ilvl w:val="0"/>
          <w:numId w:val="121"/>
        </w:numPr>
        <w:rPr>
          <w:lang w:val="fr-FR"/>
        </w:rPr>
      </w:pPr>
      <w:proofErr w:type="gramStart"/>
      <w:r w:rsidRPr="00B02994">
        <w:rPr>
          <w:lang w:val="fr-FR"/>
        </w:rPr>
        <w:lastRenderedPageBreak/>
        <w:t>validation</w:t>
      </w:r>
      <w:proofErr w:type="gramEnd"/>
      <w:r w:rsidRPr="00B02994">
        <w:rPr>
          <w:lang w:val="fr-FR"/>
        </w:rPr>
        <w:t xml:space="preserve"> locale de la récupération du mot de passe.</w:t>
      </w:r>
    </w:p>
    <w:p w14:paraId="3E963D0B" w14:textId="77777777" w:rsidR="00B02994" w:rsidRPr="00B02994" w:rsidRDefault="00B02994" w:rsidP="00B02994">
      <w:pPr>
        <w:rPr>
          <w:lang w:val="fr-FR"/>
        </w:rPr>
      </w:pPr>
      <w:r w:rsidRPr="00B02994">
        <w:rPr>
          <w:lang w:val="fr-FR"/>
        </w:rPr>
        <w:t>Le principal avantage est la reproductibilité :</w:t>
      </w:r>
    </w:p>
    <w:p w14:paraId="24B0B3C7" w14:textId="4A676FBF" w:rsidR="00B02994" w:rsidRPr="00B02994" w:rsidRDefault="00B02994" w:rsidP="00B02994">
      <w:pPr>
        <w:rPr>
          <w:lang w:val="fr-FR"/>
        </w:rPr>
      </w:pPr>
      <m:oMathPara>
        <m:oMath>
          <m:r>
            <w:rPr>
              <w:rFonts w:ascii="Cambria Math" w:hAnsi="Cambria Math"/>
              <w:lang w:val="fr-FR"/>
            </w:rPr>
            <m:t>TestMessage→ControlledLocalEnvironment</m:t>
          </m:r>
        </m:oMath>
      </m:oMathPara>
    </w:p>
    <w:p w14:paraId="29ED9889" w14:textId="77777777" w:rsidR="00B02994" w:rsidRPr="00B02994" w:rsidRDefault="00B02994" w:rsidP="00B02994">
      <w:pPr>
        <w:rPr>
          <w:lang w:val="fr-FR"/>
        </w:rPr>
      </w:pPr>
      <w:proofErr w:type="gramStart"/>
      <w:r w:rsidRPr="00B02994">
        <w:rPr>
          <w:lang w:val="fr-FR"/>
        </w:rPr>
        <w:t>sans</w:t>
      </w:r>
      <w:proofErr w:type="gramEnd"/>
      <w:r w:rsidRPr="00B02994">
        <w:rPr>
          <w:lang w:val="fr-FR"/>
        </w:rPr>
        <w:t xml:space="preserve"> dépendre d’un fournisseur externe.</w:t>
      </w:r>
    </w:p>
    <w:p w14:paraId="1B017EF0" w14:textId="77777777" w:rsidR="00B02994" w:rsidRPr="00B02994" w:rsidRDefault="00B02994" w:rsidP="00B02994">
      <w:pPr>
        <w:rPr>
          <w:lang w:val="fr-FR"/>
        </w:rPr>
      </w:pPr>
      <w:r w:rsidRPr="00B02994">
        <w:rPr>
          <w:lang w:val="fr-FR"/>
        </w:rPr>
        <w:t>Cette approche évite également d’envoyer des centaines de messages réels pendant les campagnes de développement.</w:t>
      </w:r>
    </w:p>
    <w:p w14:paraId="236F7563" w14:textId="77777777" w:rsidR="00B02994" w:rsidRPr="00B02994" w:rsidRDefault="00B02994" w:rsidP="00B02994">
      <w:pPr>
        <w:rPr>
          <w:lang w:val="fr-FR"/>
        </w:rPr>
      </w:pPr>
      <w:r w:rsidRPr="00B02994">
        <w:rPr>
          <w:lang w:val="fr-FR"/>
        </w:rPr>
        <w:pict w14:anchorId="66AD70CC">
          <v:rect id="_x0000_i4245" style="width:0;height:1.5pt" o:hralign="center" o:hrstd="t" o:hr="t" fillcolor="#a0a0a0" stroked="f"/>
        </w:pict>
      </w:r>
    </w:p>
    <w:p w14:paraId="05F71349" w14:textId="77777777" w:rsidR="00B02994" w:rsidRPr="00B02994" w:rsidRDefault="00B02994" w:rsidP="00B02994">
      <w:pPr>
        <w:rPr>
          <w:b/>
          <w:bCs/>
          <w:lang w:val="fr-FR"/>
        </w:rPr>
      </w:pPr>
      <w:r w:rsidRPr="00B02994">
        <w:rPr>
          <w:b/>
          <w:bCs/>
          <w:lang w:val="fr-FR"/>
        </w:rPr>
        <w:t>14.6. Limite fondamentale de Mailpit</w:t>
      </w:r>
    </w:p>
    <w:p w14:paraId="72AB9376" w14:textId="77777777" w:rsidR="00B02994" w:rsidRPr="00B02994" w:rsidRDefault="00B02994" w:rsidP="00B02994">
      <w:pPr>
        <w:rPr>
          <w:lang w:val="fr-FR"/>
        </w:rPr>
      </w:pPr>
      <w:r w:rsidRPr="00B02994">
        <w:rPr>
          <w:lang w:val="fr-FR"/>
        </w:rPr>
        <w:t>Un message visible dans Mailpit démontre :</w:t>
      </w:r>
    </w:p>
    <w:p w14:paraId="3B44FBB2" w14:textId="385734FD" w:rsidR="00B02994" w:rsidRPr="00B02994" w:rsidRDefault="00B02994" w:rsidP="00B02994">
      <w:pPr>
        <w:rPr>
          <w:lang w:val="fr-FR"/>
        </w:rPr>
      </w:pPr>
      <m:oMathPara>
        <m:oMath>
          <m:r>
            <w:rPr>
              <w:rFonts w:ascii="Cambria Math" w:hAnsi="Cambria Math"/>
              <w:lang w:val="fr-FR"/>
            </w:rPr>
            <m:t>ApplicationGeneratedMessage</m:t>
          </m:r>
        </m:oMath>
      </m:oMathPara>
    </w:p>
    <w:p w14:paraId="6078AFCF"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10FD715E" w14:textId="6C5A6599" w:rsidR="00B02994" w:rsidRPr="00B02994" w:rsidRDefault="00B02994" w:rsidP="00B02994">
      <w:pPr>
        <w:rPr>
          <w:lang w:val="fr-FR"/>
        </w:rPr>
      </w:pPr>
      <m:oMathPara>
        <m:oMath>
          <m:r>
            <w:rPr>
              <w:rFonts w:ascii="Cambria Math" w:hAnsi="Cambria Math"/>
              <w:lang w:val="fr-FR"/>
            </w:rPr>
            <m:t>LocalMailCaptureSucceeded</m:t>
          </m:r>
        </m:oMath>
      </m:oMathPara>
    </w:p>
    <w:p w14:paraId="65F2DC77" w14:textId="77777777" w:rsidR="00B02994" w:rsidRPr="00B02994" w:rsidRDefault="00B02994" w:rsidP="00B02994">
      <w:pPr>
        <w:rPr>
          <w:lang w:val="fr-FR"/>
        </w:rPr>
      </w:pPr>
      <w:r w:rsidRPr="00B02994">
        <w:rPr>
          <w:lang w:val="fr-FR"/>
        </w:rPr>
        <w:t>Il ne démontre pas :</w:t>
      </w:r>
    </w:p>
    <w:p w14:paraId="3100BFB6" w14:textId="72614B45" w:rsidR="00B02994" w:rsidRPr="00B02994" w:rsidRDefault="00B02994" w:rsidP="00B02994">
      <w:pPr>
        <w:rPr>
          <w:lang w:val="fr-FR"/>
        </w:rPr>
      </w:pPr>
      <m:oMathPara>
        <m:oMath>
          <m:r>
            <w:rPr>
              <w:rFonts w:ascii="Cambria Math" w:hAnsi="Cambria Math"/>
              <w:lang w:val="fr-FR"/>
            </w:rPr>
            <m:t>InternetDeliverySucceeded</m:t>
          </m:r>
        </m:oMath>
      </m:oMathPara>
    </w:p>
    <w:p w14:paraId="04C773F9" w14:textId="77777777" w:rsidR="00B02994" w:rsidRPr="00B02994" w:rsidRDefault="00B02994" w:rsidP="00B02994">
      <w:pPr>
        <w:rPr>
          <w:lang w:val="fr-FR"/>
        </w:rPr>
      </w:pPr>
      <w:proofErr w:type="gramStart"/>
      <w:r w:rsidRPr="00B02994">
        <w:rPr>
          <w:lang w:val="fr-FR"/>
        </w:rPr>
        <w:t>ni</w:t>
      </w:r>
      <w:proofErr w:type="gramEnd"/>
      <w:r w:rsidRPr="00B02994">
        <w:rPr>
          <w:lang w:val="fr-FR"/>
        </w:rPr>
        <w:t xml:space="preserve"> :</w:t>
      </w:r>
    </w:p>
    <w:p w14:paraId="72B8DC8A" w14:textId="7FFF9517" w:rsidR="00B02994" w:rsidRPr="00B02994" w:rsidRDefault="00B02994" w:rsidP="00B02994">
      <w:pPr>
        <w:rPr>
          <w:lang w:val="fr-FR"/>
        </w:rPr>
      </w:pPr>
      <m:oMathPara>
        <m:oMath>
          <m:r>
            <w:rPr>
              <w:rFonts w:ascii="Cambria Math" w:hAnsi="Cambria Math"/>
              <w:lang w:val="fr-FR"/>
            </w:rPr>
            <m:t>RecipientInboxReceivedMessage</m:t>
          </m:r>
        </m:oMath>
      </m:oMathPara>
    </w:p>
    <w:p w14:paraId="38F1861B" w14:textId="77777777" w:rsidR="00B02994" w:rsidRPr="00B02994" w:rsidRDefault="00B02994" w:rsidP="00B02994">
      <w:pPr>
        <w:rPr>
          <w:lang w:val="fr-FR"/>
        </w:rPr>
      </w:pPr>
      <w:r w:rsidRPr="00B02994">
        <w:rPr>
          <w:lang w:val="fr-FR"/>
        </w:rPr>
        <w:t>Ainsi :</w:t>
      </w:r>
    </w:p>
    <w:p w14:paraId="24B289E9" w14:textId="11368058"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MailpitSuccess≠ProductionDeliverability</m:t>
              </m:r>
            </m:e>
          </m:borderBox>
        </m:oMath>
      </m:oMathPara>
    </w:p>
    <w:p w14:paraId="706169C9" w14:textId="77777777" w:rsidR="00B02994" w:rsidRPr="00B02994" w:rsidRDefault="00B02994" w:rsidP="00B02994">
      <w:pPr>
        <w:rPr>
          <w:lang w:val="fr-FR"/>
        </w:rPr>
      </w:pPr>
      <w:r w:rsidRPr="00B02994">
        <w:rPr>
          <w:lang w:val="fr-FR"/>
        </w:rPr>
        <w:t>Cette distinction doit être conservée dans les résultats de validation.</w:t>
      </w:r>
    </w:p>
    <w:p w14:paraId="6424426C" w14:textId="77777777" w:rsidR="00B02994" w:rsidRPr="00B02994" w:rsidRDefault="00B02994" w:rsidP="00B02994">
      <w:pPr>
        <w:rPr>
          <w:lang w:val="fr-FR"/>
        </w:rPr>
      </w:pPr>
      <w:r w:rsidRPr="00B02994">
        <w:rPr>
          <w:lang w:val="fr-FR"/>
        </w:rPr>
        <w:pict w14:anchorId="26CD338D">
          <v:rect id="_x0000_i4246" style="width:0;height:1.5pt" o:hralign="center" o:hrstd="t" o:hr="t" fillcolor="#a0a0a0" stroked="f"/>
        </w:pict>
      </w:r>
    </w:p>
    <w:p w14:paraId="5E15138E" w14:textId="77777777" w:rsidR="00B02994" w:rsidRPr="00B02994" w:rsidRDefault="00B02994" w:rsidP="00B02994">
      <w:pPr>
        <w:rPr>
          <w:b/>
          <w:bCs/>
          <w:lang w:val="fr-FR"/>
        </w:rPr>
      </w:pPr>
      <w:r w:rsidRPr="00B02994">
        <w:rPr>
          <w:b/>
          <w:bCs/>
          <w:lang w:val="fr-FR"/>
        </w:rPr>
        <w:t>14.7. Fournisseurs externes : Brevo et Resend</w:t>
      </w:r>
    </w:p>
    <w:p w14:paraId="699C251F" w14:textId="77777777" w:rsidR="00B02994" w:rsidRPr="00B02994" w:rsidRDefault="00B02994" w:rsidP="00B02994">
      <w:pPr>
        <w:rPr>
          <w:lang w:val="fr-FR"/>
        </w:rPr>
      </w:pPr>
      <w:r w:rsidRPr="00B02994">
        <w:rPr>
          <w:lang w:val="fr-FR"/>
        </w:rPr>
        <w:t>Le projet prévoit également l’utilisation de fournisseurs externes, notamment Brevo et Resend selon la configuration retenue.</w:t>
      </w:r>
    </w:p>
    <w:p w14:paraId="2648FDBD" w14:textId="77777777" w:rsidR="00B02994" w:rsidRPr="00B02994" w:rsidRDefault="00B02994" w:rsidP="00B02994">
      <w:pPr>
        <w:rPr>
          <w:lang w:val="fr-FR"/>
        </w:rPr>
      </w:pPr>
      <w:r w:rsidRPr="00B02994">
        <w:rPr>
          <w:lang w:val="fr-FR"/>
        </w:rPr>
        <w:t>Le rôle du provider est de prendre en charge le transport au-delà de l’application :</w:t>
      </w:r>
    </w:p>
    <w:p w14:paraId="593B0F94" w14:textId="21D696D5" w:rsidR="00B02994" w:rsidRPr="00B02994" w:rsidRDefault="00B02994" w:rsidP="00B02994">
      <w:pPr>
        <w:rPr>
          <w:lang w:val="fr-FR"/>
        </w:rPr>
      </w:pPr>
      <m:oMathPara>
        <m:oMath>
          <m:r>
            <w:rPr>
              <w:rFonts w:ascii="Cambria Math" w:hAnsi="Cambria Math"/>
              <w:lang w:val="fr-FR"/>
            </w:rPr>
            <m:t>XAI</m:t>
          </m:r>
          <m:r>
            <m:rPr>
              <m:nor/>
            </m:rPr>
            <w:rPr>
              <w:lang w:val="fr-FR"/>
            </w:rPr>
            <m:t>-</m:t>
          </m:r>
          <m:r>
            <w:rPr>
              <w:rFonts w:ascii="Cambria Math" w:hAnsi="Cambria Math"/>
              <w:lang w:val="fr-FR"/>
            </w:rPr>
            <m:t>Compress→Provider→MailInfrastructure→Recipient</m:t>
          </m:r>
        </m:oMath>
      </m:oMathPara>
    </w:p>
    <w:p w14:paraId="49D18B63" w14:textId="77777777" w:rsidR="00B02994" w:rsidRPr="00B02994" w:rsidRDefault="00B02994" w:rsidP="00B02994">
      <w:pPr>
        <w:rPr>
          <w:lang w:val="fr-FR"/>
        </w:rPr>
      </w:pPr>
      <w:r w:rsidRPr="00B02994">
        <w:rPr>
          <w:lang w:val="fr-FR"/>
        </w:rPr>
        <w:t>La logique métier ne doit cependant pas supposer que tous les fournisseurs possèdent exactement les mêmes capacités.</w:t>
      </w:r>
    </w:p>
    <w:p w14:paraId="06DD4104" w14:textId="77777777" w:rsidR="00B02994" w:rsidRPr="00B02994" w:rsidRDefault="00B02994" w:rsidP="00B02994">
      <w:pPr>
        <w:rPr>
          <w:lang w:val="fr-FR"/>
        </w:rPr>
      </w:pPr>
      <w:r w:rsidRPr="00B02994">
        <w:rPr>
          <w:lang w:val="fr-FR"/>
        </w:rPr>
        <w:t xml:space="preserve">C’est pourquoi le projet doit raisonner en termes de </w:t>
      </w:r>
      <w:r w:rsidRPr="00B02994">
        <w:rPr>
          <w:b/>
          <w:bCs/>
          <w:lang w:val="fr-FR"/>
        </w:rPr>
        <w:t>capabilities</w:t>
      </w:r>
      <w:r w:rsidRPr="00B02994">
        <w:rPr>
          <w:lang w:val="fr-FR"/>
        </w:rPr>
        <w:t xml:space="preserve"> plutôt qu’en termes de comportement universel.</w:t>
      </w:r>
    </w:p>
    <w:p w14:paraId="7113E714" w14:textId="77777777" w:rsidR="00B02994" w:rsidRPr="00B02994" w:rsidRDefault="00B02994" w:rsidP="00B02994">
      <w:pPr>
        <w:rPr>
          <w:lang w:val="fr-FR"/>
        </w:rPr>
      </w:pPr>
      <w:r w:rsidRPr="00B02994">
        <w:rPr>
          <w:lang w:val="fr-FR"/>
        </w:rPr>
        <w:pict w14:anchorId="293F8237">
          <v:rect id="_x0000_i4247" style="width:0;height:1.5pt" o:hralign="center" o:hrstd="t" o:hr="t" fillcolor="#a0a0a0" stroked="f"/>
        </w:pict>
      </w:r>
    </w:p>
    <w:p w14:paraId="2394E60D" w14:textId="77777777" w:rsidR="00B02994" w:rsidRPr="00B02994" w:rsidRDefault="00B02994" w:rsidP="00B02994">
      <w:pPr>
        <w:rPr>
          <w:b/>
          <w:bCs/>
          <w:lang w:val="fr-FR"/>
        </w:rPr>
      </w:pPr>
      <w:r w:rsidRPr="00B02994">
        <w:rPr>
          <w:b/>
          <w:bCs/>
          <w:lang w:val="fr-FR"/>
        </w:rPr>
        <w:t>14.8. Configuration de production</w:t>
      </w:r>
    </w:p>
    <w:p w14:paraId="224A36E6" w14:textId="77777777" w:rsidR="00B02994" w:rsidRPr="00B02994" w:rsidRDefault="00B02994" w:rsidP="00B02994">
      <w:pPr>
        <w:rPr>
          <w:lang w:val="fr-FR"/>
        </w:rPr>
      </w:pPr>
      <w:r w:rsidRPr="00B02994">
        <w:rPr>
          <w:lang w:val="fr-FR"/>
        </w:rPr>
        <w:t>Une configuration de production peut nécessiter notamment :</w:t>
      </w:r>
    </w:p>
    <w:p w14:paraId="1428D58C" w14:textId="77777777" w:rsidR="00B02994" w:rsidRPr="00B02994" w:rsidRDefault="00B02994">
      <w:pPr>
        <w:numPr>
          <w:ilvl w:val="0"/>
          <w:numId w:val="122"/>
        </w:numPr>
        <w:rPr>
          <w:lang w:val="fr-FR"/>
        </w:rPr>
      </w:pPr>
      <w:proofErr w:type="gramStart"/>
      <w:r w:rsidRPr="00B02994">
        <w:rPr>
          <w:lang w:val="fr-FR"/>
        </w:rPr>
        <w:t>identité</w:t>
      </w:r>
      <w:proofErr w:type="gramEnd"/>
      <w:r w:rsidRPr="00B02994">
        <w:rPr>
          <w:lang w:val="fr-FR"/>
        </w:rPr>
        <w:t xml:space="preserve"> d’expéditeur ;</w:t>
      </w:r>
    </w:p>
    <w:p w14:paraId="7D9513FA" w14:textId="77777777" w:rsidR="00B02994" w:rsidRPr="00B02994" w:rsidRDefault="00B02994">
      <w:pPr>
        <w:numPr>
          <w:ilvl w:val="0"/>
          <w:numId w:val="122"/>
        </w:numPr>
        <w:rPr>
          <w:lang w:val="fr-FR"/>
        </w:rPr>
      </w:pPr>
      <w:proofErr w:type="gramStart"/>
      <w:r w:rsidRPr="00B02994">
        <w:rPr>
          <w:lang w:val="fr-FR"/>
        </w:rPr>
        <w:t>domaine</w:t>
      </w:r>
      <w:proofErr w:type="gramEnd"/>
      <w:r w:rsidRPr="00B02994">
        <w:rPr>
          <w:lang w:val="fr-FR"/>
        </w:rPr>
        <w:t xml:space="preserve"> ;</w:t>
      </w:r>
    </w:p>
    <w:p w14:paraId="5B2C5FE5" w14:textId="77777777" w:rsidR="00B02994" w:rsidRPr="00B02994" w:rsidRDefault="00B02994">
      <w:pPr>
        <w:numPr>
          <w:ilvl w:val="0"/>
          <w:numId w:val="122"/>
        </w:numPr>
        <w:rPr>
          <w:lang w:val="fr-FR"/>
        </w:rPr>
      </w:pPr>
      <w:proofErr w:type="gramStart"/>
      <w:r w:rsidRPr="00B02994">
        <w:rPr>
          <w:lang w:val="fr-FR"/>
        </w:rPr>
        <w:t>credentials</w:t>
      </w:r>
      <w:proofErr w:type="gramEnd"/>
      <w:r w:rsidRPr="00B02994">
        <w:rPr>
          <w:lang w:val="fr-FR"/>
        </w:rPr>
        <w:t xml:space="preserve"> ;</w:t>
      </w:r>
    </w:p>
    <w:p w14:paraId="5067BA9E" w14:textId="77777777" w:rsidR="00B02994" w:rsidRPr="00B02994" w:rsidRDefault="00B02994">
      <w:pPr>
        <w:numPr>
          <w:ilvl w:val="0"/>
          <w:numId w:val="122"/>
        </w:numPr>
        <w:rPr>
          <w:lang w:val="fr-FR"/>
        </w:rPr>
      </w:pPr>
      <w:proofErr w:type="gramStart"/>
      <w:r w:rsidRPr="00B02994">
        <w:rPr>
          <w:lang w:val="fr-FR"/>
        </w:rPr>
        <w:lastRenderedPageBreak/>
        <w:t>clé</w:t>
      </w:r>
      <w:proofErr w:type="gramEnd"/>
      <w:r w:rsidRPr="00B02994">
        <w:rPr>
          <w:lang w:val="fr-FR"/>
        </w:rPr>
        <w:t xml:space="preserve"> API ;</w:t>
      </w:r>
    </w:p>
    <w:p w14:paraId="366F24DA" w14:textId="77777777" w:rsidR="00B02994" w:rsidRPr="00B02994" w:rsidRDefault="00B02994">
      <w:pPr>
        <w:numPr>
          <w:ilvl w:val="0"/>
          <w:numId w:val="122"/>
        </w:numPr>
        <w:rPr>
          <w:lang w:val="fr-FR"/>
        </w:rPr>
      </w:pPr>
      <w:proofErr w:type="gramStart"/>
      <w:r w:rsidRPr="00B02994">
        <w:rPr>
          <w:lang w:val="fr-FR"/>
        </w:rPr>
        <w:t>paramètres</w:t>
      </w:r>
      <w:proofErr w:type="gramEnd"/>
      <w:r w:rsidRPr="00B02994">
        <w:rPr>
          <w:lang w:val="fr-FR"/>
        </w:rPr>
        <w:t xml:space="preserve"> propres au provider ;</w:t>
      </w:r>
    </w:p>
    <w:p w14:paraId="60E596C9" w14:textId="77777777" w:rsidR="00B02994" w:rsidRPr="00B02994" w:rsidRDefault="00B02994">
      <w:pPr>
        <w:numPr>
          <w:ilvl w:val="0"/>
          <w:numId w:val="122"/>
        </w:numPr>
        <w:rPr>
          <w:lang w:val="fr-FR"/>
        </w:rPr>
      </w:pPr>
      <w:proofErr w:type="gramStart"/>
      <w:r w:rsidRPr="00B02994">
        <w:rPr>
          <w:lang w:val="fr-FR"/>
        </w:rPr>
        <w:t>configuration</w:t>
      </w:r>
      <w:proofErr w:type="gramEnd"/>
      <w:r w:rsidRPr="00B02994">
        <w:rPr>
          <w:lang w:val="fr-FR"/>
        </w:rPr>
        <w:t xml:space="preserve"> DNS correspondante.</w:t>
      </w:r>
    </w:p>
    <w:p w14:paraId="62D683D2" w14:textId="77777777" w:rsidR="00B02994" w:rsidRPr="00B02994" w:rsidRDefault="00B02994" w:rsidP="00B02994">
      <w:pPr>
        <w:rPr>
          <w:lang w:val="fr-FR"/>
        </w:rPr>
      </w:pPr>
      <w:r w:rsidRPr="00B02994">
        <w:rPr>
          <w:lang w:val="fr-FR"/>
        </w:rPr>
        <w:t>Ces informations ne doivent pas être considérées comme validées uniquement parce que leur emplacement de configuration existe dans le dépôt.</w:t>
      </w:r>
    </w:p>
    <w:p w14:paraId="5A8BF138" w14:textId="77777777" w:rsidR="00B02994" w:rsidRPr="00B02994" w:rsidRDefault="00B02994" w:rsidP="00B02994">
      <w:pPr>
        <w:rPr>
          <w:lang w:val="fr-FR"/>
        </w:rPr>
      </w:pPr>
      <w:r w:rsidRPr="00B02994">
        <w:rPr>
          <w:lang w:val="fr-FR"/>
        </w:rPr>
        <w:t>La propriété correcte est :</w:t>
      </w:r>
    </w:p>
    <w:p w14:paraId="45B1DAB1" w14:textId="5186F357" w:rsidR="00B02994" w:rsidRPr="00B02994" w:rsidRDefault="00B02994" w:rsidP="00B02994">
      <w:pPr>
        <w:rPr>
          <w:lang w:val="fr-FR"/>
        </w:rPr>
      </w:pPr>
      <m:oMathPara>
        <m:oMath>
          <m:r>
            <w:rPr>
              <w:rFonts w:ascii="Cambria Math" w:hAnsi="Cambria Math"/>
              <w:lang w:val="fr-FR"/>
            </w:rPr>
            <m:t>ProviderConfiguredInCode⇏ProviderOperationalInProduction</m:t>
          </m:r>
        </m:oMath>
      </m:oMathPara>
    </w:p>
    <w:p w14:paraId="531FA0FA" w14:textId="77777777" w:rsidR="00B02994" w:rsidRPr="00B02994" w:rsidRDefault="00B02994" w:rsidP="00B02994">
      <w:pPr>
        <w:rPr>
          <w:lang w:val="fr-FR"/>
        </w:rPr>
      </w:pPr>
      <w:r w:rsidRPr="00B02994">
        <w:rPr>
          <w:lang w:val="fr-FR"/>
        </w:rPr>
        <w:t>Les éléments appartenant au compte du fournisseur doivent être vérifiés dans l’environnement externe correspondant.</w:t>
      </w:r>
    </w:p>
    <w:p w14:paraId="7F6F6724" w14:textId="77777777" w:rsidR="00B02994" w:rsidRPr="00B02994" w:rsidRDefault="00B02994" w:rsidP="00B02994">
      <w:pPr>
        <w:rPr>
          <w:lang w:val="fr-FR"/>
        </w:rPr>
      </w:pPr>
      <w:r w:rsidRPr="00B02994">
        <w:rPr>
          <w:lang w:val="fr-FR"/>
        </w:rPr>
        <w:pict w14:anchorId="0473313B">
          <v:rect id="_x0000_i4248" style="width:0;height:1.5pt" o:hralign="center" o:hrstd="t" o:hr="t" fillcolor="#a0a0a0" stroked="f"/>
        </w:pict>
      </w:r>
    </w:p>
    <w:p w14:paraId="6FD4C57D" w14:textId="77777777" w:rsidR="00B02994" w:rsidRPr="00B02994" w:rsidRDefault="00B02994" w:rsidP="00B02994">
      <w:pPr>
        <w:rPr>
          <w:b/>
          <w:bCs/>
          <w:lang w:val="fr-FR"/>
        </w:rPr>
      </w:pPr>
      <w:r w:rsidRPr="00B02994">
        <w:rPr>
          <w:b/>
          <w:bCs/>
          <w:lang w:val="fr-FR"/>
        </w:rPr>
        <w:t>14.9. Protection des secrets</w:t>
      </w:r>
    </w:p>
    <w:p w14:paraId="50A93E86" w14:textId="77777777" w:rsidR="00B02994" w:rsidRPr="00B02994" w:rsidRDefault="00B02994" w:rsidP="00B02994">
      <w:pPr>
        <w:rPr>
          <w:lang w:val="fr-FR"/>
        </w:rPr>
      </w:pPr>
      <w:r w:rsidRPr="00B02994">
        <w:rPr>
          <w:lang w:val="fr-FR"/>
        </w:rPr>
        <w:t xml:space="preserve">Les credentials d’un fournisseur </w:t>
      </w:r>
      <w:proofErr w:type="gramStart"/>
      <w:r w:rsidRPr="00B02994">
        <w:rPr>
          <w:lang w:val="fr-FR"/>
        </w:rPr>
        <w:t>e-mail</w:t>
      </w:r>
      <w:proofErr w:type="gramEnd"/>
      <w:r w:rsidRPr="00B02994">
        <w:rPr>
          <w:lang w:val="fr-FR"/>
        </w:rPr>
        <w:t xml:space="preserve"> doivent être traités comme des secrets opérationnels.</w:t>
      </w:r>
    </w:p>
    <w:p w14:paraId="07D08D19" w14:textId="77777777" w:rsidR="00B02994" w:rsidRPr="00B02994" w:rsidRDefault="00B02994" w:rsidP="00B02994">
      <w:pPr>
        <w:rPr>
          <w:lang w:val="fr-FR"/>
        </w:rPr>
      </w:pPr>
      <w:r w:rsidRPr="00B02994">
        <w:rPr>
          <w:lang w:val="fr-FR"/>
        </w:rPr>
        <w:t>On recherche :</w:t>
      </w:r>
    </w:p>
    <w:p w14:paraId="66C1B991" w14:textId="46F8DABC" w:rsidR="00B02994" w:rsidRPr="00B02994" w:rsidRDefault="00B02994" w:rsidP="00B02994">
      <w:pPr>
        <w:rPr>
          <w:lang w:val="fr-FR"/>
        </w:rPr>
      </w:pPr>
      <m:oMathPara>
        <m:oMath>
          <m:r>
            <w:rPr>
              <w:rFonts w:ascii="Cambria Math" w:hAnsi="Cambria Math"/>
              <w:lang w:val="fr-FR"/>
            </w:rPr>
            <m:t>Secret→Environment/SecretStore</m:t>
          </m:r>
        </m:oMath>
      </m:oMathPara>
    </w:p>
    <w:p w14:paraId="30F8E670"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w:t>
      </w:r>
    </w:p>
    <w:p w14:paraId="57AD2CB4" w14:textId="196CE1F9" w:rsidR="00B02994" w:rsidRPr="00B02994" w:rsidRDefault="00B02994" w:rsidP="00B02994">
      <w:pPr>
        <w:rPr>
          <w:lang w:val="fr-FR"/>
        </w:rPr>
      </w:pPr>
      <m:oMathPara>
        <m:oMath>
          <m:r>
            <w:rPr>
              <w:rFonts w:ascii="Cambria Math" w:hAnsi="Cambria Math"/>
              <w:lang w:val="fr-FR"/>
            </w:rPr>
            <m:t>Secret→SourceCode</m:t>
          </m:r>
        </m:oMath>
      </m:oMathPara>
    </w:p>
    <w:p w14:paraId="2998E350" w14:textId="77777777" w:rsidR="00B02994" w:rsidRPr="00B02994" w:rsidRDefault="00B02994" w:rsidP="00B02994">
      <w:pPr>
        <w:rPr>
          <w:lang w:val="fr-FR"/>
        </w:rPr>
      </w:pPr>
      <w:r w:rsidRPr="00B02994">
        <w:rPr>
          <w:lang w:val="fr-FR"/>
        </w:rPr>
        <w:t>Ils ne doivent pas apparaître dans :</w:t>
      </w:r>
    </w:p>
    <w:p w14:paraId="69553972" w14:textId="77777777" w:rsidR="00B02994" w:rsidRPr="00B02994" w:rsidRDefault="00B02994">
      <w:pPr>
        <w:numPr>
          <w:ilvl w:val="0"/>
          <w:numId w:val="123"/>
        </w:numPr>
        <w:rPr>
          <w:lang w:val="fr-FR"/>
        </w:rPr>
      </w:pPr>
      <w:proofErr w:type="gramStart"/>
      <w:r w:rsidRPr="00B02994">
        <w:rPr>
          <w:lang w:val="fr-FR"/>
        </w:rPr>
        <w:t>captures</w:t>
      </w:r>
      <w:proofErr w:type="gramEnd"/>
      <w:r w:rsidRPr="00B02994">
        <w:rPr>
          <w:lang w:val="fr-FR"/>
        </w:rPr>
        <w:t xml:space="preserve"> d’écran ;</w:t>
      </w:r>
    </w:p>
    <w:p w14:paraId="0589ABE6" w14:textId="77777777" w:rsidR="00B02994" w:rsidRPr="00B02994" w:rsidRDefault="00B02994">
      <w:pPr>
        <w:numPr>
          <w:ilvl w:val="0"/>
          <w:numId w:val="123"/>
        </w:numPr>
        <w:rPr>
          <w:lang w:val="fr-FR"/>
        </w:rPr>
      </w:pPr>
      <w:proofErr w:type="gramStart"/>
      <w:r w:rsidRPr="00B02994">
        <w:rPr>
          <w:lang w:val="fr-FR"/>
        </w:rPr>
        <w:t>rapport</w:t>
      </w:r>
      <w:proofErr w:type="gramEnd"/>
      <w:r w:rsidRPr="00B02994">
        <w:rPr>
          <w:lang w:val="fr-FR"/>
        </w:rPr>
        <w:t xml:space="preserve"> ;</w:t>
      </w:r>
    </w:p>
    <w:p w14:paraId="0D945619" w14:textId="77777777" w:rsidR="00B02994" w:rsidRPr="00B02994" w:rsidRDefault="00B02994">
      <w:pPr>
        <w:numPr>
          <w:ilvl w:val="0"/>
          <w:numId w:val="123"/>
        </w:numPr>
        <w:rPr>
          <w:lang w:val="fr-FR"/>
        </w:rPr>
      </w:pPr>
      <w:proofErr w:type="gramStart"/>
      <w:r w:rsidRPr="00B02994">
        <w:rPr>
          <w:lang w:val="fr-FR"/>
        </w:rPr>
        <w:t>historique</w:t>
      </w:r>
      <w:proofErr w:type="gramEnd"/>
      <w:r w:rsidRPr="00B02994">
        <w:rPr>
          <w:lang w:val="fr-FR"/>
        </w:rPr>
        <w:t xml:space="preserve"> Git ;</w:t>
      </w:r>
    </w:p>
    <w:p w14:paraId="0EB7B1C3" w14:textId="77777777" w:rsidR="00B02994" w:rsidRPr="00B02994" w:rsidRDefault="00B02994">
      <w:pPr>
        <w:numPr>
          <w:ilvl w:val="0"/>
          <w:numId w:val="123"/>
        </w:numPr>
        <w:rPr>
          <w:lang w:val="fr-FR"/>
        </w:rPr>
      </w:pPr>
      <w:proofErr w:type="gramStart"/>
      <w:r w:rsidRPr="00B02994">
        <w:rPr>
          <w:lang w:val="fr-FR"/>
        </w:rPr>
        <w:t>logs</w:t>
      </w:r>
      <w:proofErr w:type="gramEnd"/>
      <w:r w:rsidRPr="00B02994">
        <w:rPr>
          <w:lang w:val="fr-FR"/>
        </w:rPr>
        <w:t xml:space="preserve"> ;</w:t>
      </w:r>
    </w:p>
    <w:p w14:paraId="382B2D8D" w14:textId="77777777" w:rsidR="00B02994" w:rsidRPr="00B02994" w:rsidRDefault="00B02994">
      <w:pPr>
        <w:numPr>
          <w:ilvl w:val="0"/>
          <w:numId w:val="123"/>
        </w:numPr>
        <w:rPr>
          <w:lang w:val="fr-FR"/>
        </w:rPr>
      </w:pPr>
      <w:proofErr w:type="gramStart"/>
      <w:r w:rsidRPr="00B02994">
        <w:rPr>
          <w:lang w:val="fr-FR"/>
        </w:rPr>
        <w:t>réponses</w:t>
      </w:r>
      <w:proofErr w:type="gramEnd"/>
      <w:r w:rsidRPr="00B02994">
        <w:rPr>
          <w:lang w:val="fr-FR"/>
        </w:rPr>
        <w:t xml:space="preserve"> API ;</w:t>
      </w:r>
    </w:p>
    <w:p w14:paraId="6B7F5E66" w14:textId="77777777" w:rsidR="00B02994" w:rsidRPr="00B02994" w:rsidRDefault="00B02994">
      <w:pPr>
        <w:numPr>
          <w:ilvl w:val="0"/>
          <w:numId w:val="123"/>
        </w:numPr>
        <w:rPr>
          <w:lang w:val="fr-FR"/>
        </w:rPr>
      </w:pPr>
      <w:proofErr w:type="gramStart"/>
      <w:r w:rsidRPr="00B02994">
        <w:rPr>
          <w:lang w:val="fr-FR"/>
        </w:rPr>
        <w:t>messages</w:t>
      </w:r>
      <w:proofErr w:type="gramEnd"/>
      <w:r w:rsidRPr="00B02994">
        <w:rPr>
          <w:lang w:val="fr-FR"/>
        </w:rPr>
        <w:t xml:space="preserve"> d’erreur publics.</w:t>
      </w:r>
    </w:p>
    <w:p w14:paraId="105569A4" w14:textId="77777777" w:rsidR="00B02994" w:rsidRPr="00B02994" w:rsidRDefault="00B02994" w:rsidP="00B02994">
      <w:pPr>
        <w:rPr>
          <w:lang w:val="fr-FR"/>
        </w:rPr>
      </w:pPr>
      <w:r w:rsidRPr="00B02994">
        <w:rPr>
          <w:lang w:val="fr-FR"/>
        </w:rPr>
        <w:t>Si un secret a été exposé historiquement, la mesure de sécurité appropriée consiste à le considérer comme potentiellement compromis et à le remplacer.</w:t>
      </w:r>
    </w:p>
    <w:p w14:paraId="37C27259" w14:textId="77777777" w:rsidR="00B02994" w:rsidRPr="00B02994" w:rsidRDefault="00B02994" w:rsidP="00B02994">
      <w:pPr>
        <w:rPr>
          <w:lang w:val="fr-FR"/>
        </w:rPr>
      </w:pPr>
      <w:r w:rsidRPr="00B02994">
        <w:rPr>
          <w:lang w:val="fr-FR"/>
        </w:rPr>
        <w:pict w14:anchorId="52344F38">
          <v:rect id="_x0000_i4249" style="width:0;height:1.5pt" o:hralign="center" o:hrstd="t" o:hr="t" fillcolor="#a0a0a0" stroked="f"/>
        </w:pict>
      </w:r>
    </w:p>
    <w:p w14:paraId="39A99BE5" w14:textId="77777777" w:rsidR="00B02994" w:rsidRPr="00B02994" w:rsidRDefault="00B02994" w:rsidP="00B02994">
      <w:pPr>
        <w:rPr>
          <w:b/>
          <w:bCs/>
          <w:lang w:val="fr-FR"/>
        </w:rPr>
      </w:pPr>
      <w:r w:rsidRPr="00B02994">
        <w:rPr>
          <w:b/>
          <w:bCs/>
          <w:lang w:val="fr-FR"/>
        </w:rPr>
        <w:t>14.10. Expéditeur et domaine</w:t>
      </w:r>
    </w:p>
    <w:p w14:paraId="3ACE78AF" w14:textId="77777777" w:rsidR="00B02994" w:rsidRPr="00B02994" w:rsidRDefault="00B02994" w:rsidP="00B02994">
      <w:pPr>
        <w:rPr>
          <w:lang w:val="fr-FR"/>
        </w:rPr>
      </w:pPr>
      <w:r w:rsidRPr="00B02994">
        <w:rPr>
          <w:lang w:val="fr-FR"/>
        </w:rPr>
        <w:t>La configuration d’un provider ne se limite pas nécessairement à posséder une clé API.</w:t>
      </w:r>
    </w:p>
    <w:p w14:paraId="1DF898E9" w14:textId="77777777" w:rsidR="00B02994" w:rsidRPr="00B02994" w:rsidRDefault="00B02994" w:rsidP="00B02994">
      <w:pPr>
        <w:rPr>
          <w:lang w:val="fr-FR"/>
        </w:rPr>
      </w:pPr>
      <w:r w:rsidRPr="00B02994">
        <w:rPr>
          <w:lang w:val="fr-FR"/>
        </w:rPr>
        <w:t>Une adresse d’expédition peut dépendre de la vérification :</w:t>
      </w:r>
    </w:p>
    <w:p w14:paraId="650ED31F" w14:textId="24EDCE61" w:rsidR="00B02994" w:rsidRPr="00B02994" w:rsidRDefault="00B02994" w:rsidP="00B02994">
      <w:pPr>
        <w:rPr>
          <w:lang w:val="fr-FR"/>
        </w:rPr>
      </w:pPr>
      <m:oMathPara>
        <m:oMath>
          <m:r>
            <w:rPr>
              <w:rFonts w:ascii="Cambria Math" w:hAnsi="Cambria Math"/>
              <w:lang w:val="fr-FR"/>
            </w:rPr>
            <m:t>SenderIdentity</m:t>
          </m:r>
        </m:oMath>
      </m:oMathPara>
    </w:p>
    <w:p w14:paraId="04C63A1C" w14:textId="77777777" w:rsidR="00B02994" w:rsidRPr="00B02994" w:rsidRDefault="00B02994" w:rsidP="00B02994">
      <w:pPr>
        <w:rPr>
          <w:lang w:val="fr-FR"/>
        </w:rPr>
      </w:pPr>
      <w:proofErr w:type="gramStart"/>
      <w:r w:rsidRPr="00B02994">
        <w:rPr>
          <w:lang w:val="fr-FR"/>
        </w:rPr>
        <w:t>ou</w:t>
      </w:r>
      <w:proofErr w:type="gramEnd"/>
      <w:r w:rsidRPr="00B02994">
        <w:rPr>
          <w:lang w:val="fr-FR"/>
        </w:rPr>
        <w:t xml:space="preserve"> :</w:t>
      </w:r>
    </w:p>
    <w:p w14:paraId="43B00296" w14:textId="44C4057C" w:rsidR="00B02994" w:rsidRPr="00B02994" w:rsidRDefault="00B02994" w:rsidP="00B02994">
      <w:pPr>
        <w:rPr>
          <w:lang w:val="fr-FR"/>
        </w:rPr>
      </w:pPr>
      <m:oMathPara>
        <m:oMath>
          <m:r>
            <w:rPr>
              <w:rFonts w:ascii="Cambria Math" w:hAnsi="Cambria Math"/>
              <w:lang w:val="fr-FR"/>
            </w:rPr>
            <m:t>SendingDomain</m:t>
          </m:r>
        </m:oMath>
      </m:oMathPara>
    </w:p>
    <w:p w14:paraId="52601A18" w14:textId="77777777" w:rsidR="00B02994" w:rsidRPr="00B02994" w:rsidRDefault="00B02994" w:rsidP="00B02994">
      <w:pPr>
        <w:rPr>
          <w:lang w:val="fr-FR"/>
        </w:rPr>
      </w:pPr>
      <w:proofErr w:type="gramStart"/>
      <w:r w:rsidRPr="00B02994">
        <w:rPr>
          <w:lang w:val="fr-FR"/>
        </w:rPr>
        <w:t>auprès</w:t>
      </w:r>
      <w:proofErr w:type="gramEnd"/>
      <w:r w:rsidRPr="00B02994">
        <w:rPr>
          <w:lang w:val="fr-FR"/>
        </w:rPr>
        <w:t xml:space="preserve"> du fournisseur.</w:t>
      </w:r>
    </w:p>
    <w:p w14:paraId="4BD5F03F" w14:textId="77777777" w:rsidR="00B02994" w:rsidRPr="00B02994" w:rsidRDefault="00B02994" w:rsidP="00B02994">
      <w:pPr>
        <w:rPr>
          <w:lang w:val="fr-FR"/>
        </w:rPr>
      </w:pPr>
      <w:r w:rsidRPr="00B02994">
        <w:rPr>
          <w:lang w:val="fr-FR"/>
        </w:rPr>
        <w:t>La délivrabilité réelle dépend donc d’éléments situés en dehors du dépôt.</w:t>
      </w:r>
    </w:p>
    <w:p w14:paraId="696E7F72" w14:textId="77777777" w:rsidR="00B02994" w:rsidRPr="00B02994" w:rsidRDefault="00B02994" w:rsidP="00B02994">
      <w:pPr>
        <w:rPr>
          <w:lang w:val="fr-FR"/>
        </w:rPr>
      </w:pPr>
      <w:r w:rsidRPr="00B02994">
        <w:rPr>
          <w:lang w:val="fr-FR"/>
        </w:rPr>
        <w:t>Cette propriété illustre une règle générale du projet :</w:t>
      </w:r>
    </w:p>
    <w:p w14:paraId="4F1C1B18" w14:textId="40C7AE21" w:rsidR="00B02994" w:rsidRPr="00B02994" w:rsidRDefault="00B02994" w:rsidP="00B02994">
      <w:pPr>
        <w:rPr>
          <w:lang w:val="fr-FR"/>
        </w:rPr>
      </w:pPr>
      <m:oMathPara>
        <m:oMath>
          <m:r>
            <w:rPr>
              <w:rFonts w:ascii="Cambria Math" w:hAnsi="Cambria Math"/>
              <w:lang w:val="fr-FR"/>
            </w:rPr>
            <w:lastRenderedPageBreak/>
            <m:t>SourceConfiguration≠ExternalProviderState</m:t>
          </m:r>
        </m:oMath>
      </m:oMathPara>
    </w:p>
    <w:p w14:paraId="04484A07" w14:textId="77777777" w:rsidR="00B02994" w:rsidRPr="00B02994" w:rsidRDefault="00B02994" w:rsidP="00B02994">
      <w:pPr>
        <w:rPr>
          <w:lang w:val="fr-FR"/>
        </w:rPr>
      </w:pPr>
      <w:r w:rsidRPr="00B02994">
        <w:rPr>
          <w:lang w:val="fr-FR"/>
        </w:rPr>
        <w:pict w14:anchorId="3BCFE652">
          <v:rect id="_x0000_i4250" style="width:0;height:1.5pt" o:hralign="center" o:hrstd="t" o:hr="t" fillcolor="#a0a0a0" stroked="f"/>
        </w:pict>
      </w:r>
    </w:p>
    <w:p w14:paraId="644CAE01" w14:textId="77777777" w:rsidR="00B02994" w:rsidRPr="00B02994" w:rsidRDefault="00B02994" w:rsidP="00B02994">
      <w:pPr>
        <w:rPr>
          <w:b/>
          <w:bCs/>
          <w:lang w:val="fr-FR"/>
        </w:rPr>
      </w:pPr>
      <w:r w:rsidRPr="00B02994">
        <w:rPr>
          <w:b/>
          <w:bCs/>
          <w:lang w:val="fr-FR"/>
        </w:rPr>
        <w:t>14.11. Cycle global du compte</w:t>
      </w:r>
    </w:p>
    <w:p w14:paraId="6CBC56CB" w14:textId="77777777" w:rsidR="00B02994" w:rsidRPr="00B02994" w:rsidRDefault="00B02994" w:rsidP="00B02994">
      <w:pPr>
        <w:rPr>
          <w:lang w:val="fr-FR"/>
        </w:rPr>
      </w:pPr>
      <w:r w:rsidRPr="00B02994">
        <w:rPr>
          <w:lang w:val="fr-FR"/>
        </w:rPr>
        <w:t xml:space="preserve">Les fonctionnalités liées au compte doivent être considérées comme un </w:t>
      </w:r>
      <w:r w:rsidRPr="00B02994">
        <w:rPr>
          <w:b/>
          <w:bCs/>
          <w:lang w:val="fr-FR"/>
        </w:rPr>
        <w:t>automate d’états</w:t>
      </w:r>
      <w:r w:rsidRPr="00B02994">
        <w:rPr>
          <w:lang w:val="fr-FR"/>
        </w:rPr>
        <w:t xml:space="preserve"> plutôt que comme une collection d’écrans indépendants.</w:t>
      </w:r>
    </w:p>
    <w:p w14:paraId="105AA24F" w14:textId="77777777" w:rsidR="00B02994" w:rsidRPr="00B02994" w:rsidRDefault="00B02994" w:rsidP="00B02994">
      <w:pPr>
        <w:rPr>
          <w:lang w:val="fr-FR"/>
        </w:rPr>
      </w:pPr>
      <w:r w:rsidRPr="00B02994">
        <w:rPr>
          <w:lang w:val="fr-FR"/>
        </w:rPr>
        <w:t>Une représentation simplifiée est :</w:t>
      </w:r>
    </w:p>
    <w:p w14:paraId="00116E38" w14:textId="77777777" w:rsidR="00B02994" w:rsidRPr="00B02994" w:rsidRDefault="00B02994" w:rsidP="00B02994">
      <w:pPr>
        <w:rPr>
          <w:lang w:val="fr-FR"/>
        </w:rPr>
      </w:pPr>
      <w:r w:rsidRPr="00B02994">
        <w:rPr>
          <w:lang w:val="fr-FR"/>
        </w:rPr>
        <w:t xml:space="preserve">             ┌──────────────┐</w:t>
      </w:r>
    </w:p>
    <w:p w14:paraId="37BE12B1" w14:textId="77777777" w:rsidR="00B02994" w:rsidRPr="00B02994" w:rsidRDefault="00B02994" w:rsidP="00B02994">
      <w:pPr>
        <w:rPr>
          <w:lang w:val="fr-FR"/>
        </w:rPr>
      </w:pPr>
      <w:r w:rsidRPr="00B02994">
        <w:rPr>
          <w:lang w:val="fr-FR"/>
        </w:rPr>
        <w:t xml:space="preserve">             │ Registration │</w:t>
      </w:r>
    </w:p>
    <w:p w14:paraId="11DFDA8F"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53D06149"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7C311657" w14:textId="77777777" w:rsidR="00B02994" w:rsidRPr="00B02994" w:rsidRDefault="00B02994" w:rsidP="00B02994">
      <w:pPr>
        <w:rPr>
          <w:lang w:val="fr-FR"/>
        </w:rPr>
      </w:pPr>
      <w:r w:rsidRPr="00B02994">
        <w:rPr>
          <w:lang w:val="fr-FR"/>
        </w:rPr>
        <w:t xml:space="preserve">          ┌───────────────────┐</w:t>
      </w:r>
    </w:p>
    <w:p w14:paraId="02330C3C" w14:textId="77777777" w:rsidR="00B02994" w:rsidRPr="00B02994" w:rsidRDefault="00B02994" w:rsidP="00B02994">
      <w:pPr>
        <w:rPr>
          <w:lang w:val="fr-FR"/>
        </w:rPr>
      </w:pPr>
      <w:r w:rsidRPr="00B02994">
        <w:rPr>
          <w:lang w:val="fr-FR"/>
        </w:rPr>
        <w:t xml:space="preserve">          │ </w:t>
      </w:r>
      <w:proofErr w:type="gramStart"/>
      <w:r w:rsidRPr="00B02994">
        <w:rPr>
          <w:lang w:val="fr-FR"/>
        </w:rPr>
        <w:t>Email</w:t>
      </w:r>
      <w:proofErr w:type="gramEnd"/>
      <w:r w:rsidRPr="00B02994">
        <w:rPr>
          <w:lang w:val="fr-FR"/>
        </w:rPr>
        <w:t xml:space="preserve"> </w:t>
      </w:r>
      <w:proofErr w:type="gramStart"/>
      <w:r w:rsidRPr="00B02994">
        <w:rPr>
          <w:lang w:val="fr-FR"/>
        </w:rPr>
        <w:t>unverified  │</w:t>
      </w:r>
      <w:proofErr w:type="gramEnd"/>
    </w:p>
    <w:p w14:paraId="7B68FA63"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055AA8B3" w14:textId="77777777" w:rsidR="00B02994" w:rsidRPr="00B02994" w:rsidRDefault="00B02994" w:rsidP="00B02994">
      <w:pPr>
        <w:rPr>
          <w:lang w:val="fr-FR"/>
        </w:rPr>
      </w:pPr>
      <w:r w:rsidRPr="00B02994">
        <w:rPr>
          <w:lang w:val="fr-FR"/>
        </w:rPr>
        <w:t xml:space="preserve">                    │ Valid code</w:t>
      </w:r>
    </w:p>
    <w:p w14:paraId="02068178"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4EA1930A" w14:textId="77777777" w:rsidR="00B02994" w:rsidRPr="00B02994" w:rsidRDefault="00B02994" w:rsidP="00B02994">
      <w:pPr>
        <w:rPr>
          <w:lang w:val="fr-FR"/>
        </w:rPr>
      </w:pPr>
      <w:r w:rsidRPr="00B02994">
        <w:rPr>
          <w:lang w:val="fr-FR"/>
        </w:rPr>
        <w:t xml:space="preserve">          ┌───────────────────┐</w:t>
      </w:r>
    </w:p>
    <w:p w14:paraId="2792B430" w14:textId="77777777" w:rsidR="00B02994" w:rsidRPr="00B02994" w:rsidRDefault="00B02994" w:rsidP="00B02994">
      <w:pPr>
        <w:rPr>
          <w:lang w:val="fr-FR"/>
        </w:rPr>
      </w:pPr>
      <w:r w:rsidRPr="00B02994">
        <w:rPr>
          <w:lang w:val="fr-FR"/>
        </w:rPr>
        <w:t xml:space="preserve">          │ Verified </w:t>
      </w:r>
      <w:proofErr w:type="gramStart"/>
      <w:r w:rsidRPr="00B02994">
        <w:rPr>
          <w:lang w:val="fr-FR"/>
        </w:rPr>
        <w:t>account  │</w:t>
      </w:r>
      <w:proofErr w:type="gramEnd"/>
    </w:p>
    <w:p w14:paraId="42175FD7"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15C4A31C"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33B22125" w14:textId="77777777" w:rsidR="00B02994" w:rsidRPr="00B02994" w:rsidRDefault="00B02994" w:rsidP="00B02994">
      <w:pPr>
        <w:rPr>
          <w:lang w:val="fr-FR"/>
        </w:rPr>
      </w:pPr>
      <w:r w:rsidRPr="00B02994">
        <w:rPr>
          <w:lang w:val="fr-FR"/>
        </w:rPr>
        <w:t xml:space="preserve">               Login</w:t>
      </w:r>
    </w:p>
    <w:p w14:paraId="53AE5637" w14:textId="77777777" w:rsidR="00B02994" w:rsidRPr="00B02994" w:rsidRDefault="00B02994" w:rsidP="00B02994">
      <w:pPr>
        <w:rPr>
          <w:lang w:val="fr-FR"/>
        </w:rPr>
      </w:pPr>
      <w:r w:rsidRPr="00B02994">
        <w:rPr>
          <w:lang w:val="fr-FR"/>
        </w:rPr>
        <w:t xml:space="preserve">                    │</w:t>
      </w:r>
    </w:p>
    <w:p w14:paraId="622E6AA6"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29BE4703" w14:textId="77777777" w:rsidR="00B02994" w:rsidRPr="00B02994" w:rsidRDefault="00B02994" w:rsidP="00B02994">
      <w:pPr>
        <w:rPr>
          <w:lang w:val="fr-FR"/>
        </w:rPr>
      </w:pPr>
      <w:r w:rsidRPr="00B02994">
        <w:rPr>
          <w:lang w:val="fr-FR"/>
        </w:rPr>
        <w:t xml:space="preserve">             │             │</w:t>
      </w:r>
    </w:p>
    <w:p w14:paraId="03B6F65D" w14:textId="77777777" w:rsidR="00B02994" w:rsidRPr="00B02994" w:rsidRDefault="00B02994" w:rsidP="00B02994">
      <w:pPr>
        <w:rPr>
          <w:lang w:val="fr-FR"/>
        </w:rPr>
      </w:pPr>
      <w:r w:rsidRPr="00B02994">
        <w:rPr>
          <w:lang w:val="fr-FR"/>
        </w:rPr>
        <w:t xml:space="preserve">          No MFA         MFA required</w:t>
      </w:r>
    </w:p>
    <w:p w14:paraId="1D161113" w14:textId="77777777" w:rsidR="00B02994" w:rsidRPr="00B02994" w:rsidRDefault="00B02994" w:rsidP="00B02994">
      <w:pPr>
        <w:rPr>
          <w:lang w:val="fr-FR"/>
        </w:rPr>
      </w:pPr>
      <w:r w:rsidRPr="00B02994">
        <w:rPr>
          <w:lang w:val="fr-FR"/>
        </w:rPr>
        <w:t xml:space="preserve">             │             │</w:t>
      </w:r>
    </w:p>
    <w:p w14:paraId="7299BDB9" w14:textId="77777777" w:rsidR="00B02994" w:rsidRPr="00B02994" w:rsidRDefault="00B02994" w:rsidP="00B02994">
      <w:pPr>
        <w:rPr>
          <w:lang w:val="fr-FR"/>
        </w:rPr>
      </w:pPr>
      <w:r w:rsidRPr="00B02994">
        <w:rPr>
          <w:lang w:val="fr-FR"/>
        </w:rPr>
        <w:t xml:space="preserve">             │             </w:t>
      </w:r>
      <w:r w:rsidRPr="00B02994">
        <w:rPr>
          <w:rFonts w:ascii="Arial" w:hAnsi="Arial" w:cs="Arial"/>
          <w:lang w:val="fr-FR"/>
        </w:rPr>
        <w:t>▼</w:t>
      </w:r>
    </w:p>
    <w:p w14:paraId="0F10486A" w14:textId="77777777" w:rsidR="00B02994" w:rsidRPr="00B02994" w:rsidRDefault="00B02994" w:rsidP="00B02994">
      <w:pPr>
        <w:rPr>
          <w:lang w:val="fr-FR"/>
        </w:rPr>
      </w:pPr>
      <w:r w:rsidRPr="00B02994">
        <w:rPr>
          <w:lang w:val="fr-FR"/>
        </w:rPr>
        <w:t xml:space="preserve">             │       TOTP validation</w:t>
      </w:r>
    </w:p>
    <w:p w14:paraId="7EB6B4B0" w14:textId="77777777" w:rsidR="00B02994" w:rsidRPr="00B02994" w:rsidRDefault="00B02994" w:rsidP="00B02994">
      <w:pPr>
        <w:rPr>
          <w:lang w:val="fr-FR"/>
        </w:rPr>
      </w:pPr>
      <w:r w:rsidRPr="00B02994">
        <w:rPr>
          <w:lang w:val="fr-FR"/>
        </w:rPr>
        <w:t xml:space="preserve">             │             │</w:t>
      </w:r>
    </w:p>
    <w:p w14:paraId="423ECE41"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7E7B7970"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61EEB81E" w14:textId="77777777" w:rsidR="00B02994" w:rsidRPr="00B02994" w:rsidRDefault="00B02994" w:rsidP="00B02994">
      <w:pPr>
        <w:rPr>
          <w:lang w:val="fr-FR"/>
        </w:rPr>
      </w:pPr>
      <w:r w:rsidRPr="00B02994">
        <w:rPr>
          <w:lang w:val="fr-FR"/>
        </w:rPr>
        <w:t xml:space="preserve">          ┌───────────────────┐</w:t>
      </w:r>
    </w:p>
    <w:p w14:paraId="1E1A4F9C" w14:textId="77777777" w:rsidR="00B02994" w:rsidRPr="00B02994" w:rsidRDefault="00B02994" w:rsidP="00B02994">
      <w:pPr>
        <w:rPr>
          <w:lang w:val="fr-FR"/>
        </w:rPr>
      </w:pPr>
      <w:r w:rsidRPr="00B02994">
        <w:rPr>
          <w:lang w:val="fr-FR"/>
        </w:rPr>
        <w:t xml:space="preserve">          │ Authenticated     │</w:t>
      </w:r>
    </w:p>
    <w:p w14:paraId="726CDF0C" w14:textId="77777777" w:rsidR="00B02994" w:rsidRPr="00B02994" w:rsidRDefault="00B02994" w:rsidP="00B02994">
      <w:pPr>
        <w:rPr>
          <w:lang w:val="fr-FR"/>
        </w:rPr>
      </w:pPr>
      <w:r w:rsidRPr="00B02994">
        <w:rPr>
          <w:lang w:val="fr-FR"/>
        </w:rPr>
        <w:t xml:space="preserve">          │ session           │</w:t>
      </w:r>
    </w:p>
    <w:p w14:paraId="55B5C538" w14:textId="77777777" w:rsidR="00B02994" w:rsidRPr="00B02994" w:rsidRDefault="00B02994" w:rsidP="00B02994">
      <w:pPr>
        <w:rPr>
          <w:lang w:val="fr-FR"/>
        </w:rPr>
      </w:pPr>
      <w:r w:rsidRPr="00B02994">
        <w:rPr>
          <w:lang w:val="fr-FR"/>
        </w:rPr>
        <w:t xml:space="preserve">          └───────────────────┘</w:t>
      </w:r>
    </w:p>
    <w:p w14:paraId="395BEAE8" w14:textId="77777777" w:rsidR="00B02994" w:rsidRPr="00B02994" w:rsidRDefault="00B02994" w:rsidP="00B02994">
      <w:pPr>
        <w:rPr>
          <w:lang w:val="fr-FR"/>
        </w:rPr>
      </w:pPr>
      <w:r w:rsidRPr="00B02994">
        <w:rPr>
          <w:b/>
          <w:bCs/>
          <w:lang w:val="fr-FR"/>
        </w:rPr>
        <w:t>Figure 14.2 — Cycle principal d’activation et d’authentification</w:t>
      </w:r>
    </w:p>
    <w:p w14:paraId="164F9FE6" w14:textId="77777777" w:rsidR="00B02994" w:rsidRPr="00B02994" w:rsidRDefault="00B02994" w:rsidP="00B02994">
      <w:pPr>
        <w:rPr>
          <w:lang w:val="fr-FR"/>
        </w:rPr>
      </w:pPr>
      <w:r w:rsidRPr="00B02994">
        <w:rPr>
          <w:lang w:val="fr-FR"/>
        </w:rPr>
        <w:lastRenderedPageBreak/>
        <w:t>Cette représentation met en évidence que chaque étape dépend d’une transition validée.</w:t>
      </w:r>
    </w:p>
    <w:p w14:paraId="07B5F753" w14:textId="77777777" w:rsidR="00B02994" w:rsidRPr="00B02994" w:rsidRDefault="00B02994" w:rsidP="00B02994">
      <w:pPr>
        <w:rPr>
          <w:lang w:val="fr-FR"/>
        </w:rPr>
      </w:pPr>
      <w:r w:rsidRPr="00B02994">
        <w:rPr>
          <w:lang w:val="fr-FR"/>
        </w:rPr>
        <w:pict w14:anchorId="31C39C80">
          <v:rect id="_x0000_i4251" style="width:0;height:1.5pt" o:hralign="center" o:hrstd="t" o:hr="t" fillcolor="#a0a0a0" stroked="f"/>
        </w:pict>
      </w:r>
    </w:p>
    <w:p w14:paraId="6ADDEA8A" w14:textId="77777777" w:rsidR="00B02994" w:rsidRPr="00B02994" w:rsidRDefault="00B02994" w:rsidP="00B02994">
      <w:pPr>
        <w:rPr>
          <w:b/>
          <w:bCs/>
          <w:lang w:val="fr-FR"/>
        </w:rPr>
      </w:pPr>
      <w:r w:rsidRPr="00B02994">
        <w:rPr>
          <w:b/>
          <w:bCs/>
          <w:lang w:val="fr-FR"/>
        </w:rPr>
        <w:t>14.12. Inscription</w:t>
      </w:r>
    </w:p>
    <w:p w14:paraId="5E7BA399" w14:textId="77777777" w:rsidR="00B02994" w:rsidRPr="00B02994" w:rsidRDefault="00B02994" w:rsidP="00B02994">
      <w:pPr>
        <w:rPr>
          <w:lang w:val="fr-FR"/>
        </w:rPr>
      </w:pPr>
      <w:r w:rsidRPr="00B02994">
        <w:rPr>
          <w:lang w:val="fr-FR"/>
        </w:rPr>
        <w:t>L’inscription crée l’identité initiale.</w:t>
      </w:r>
    </w:p>
    <w:p w14:paraId="483FFAF9" w14:textId="77777777" w:rsidR="00B02994" w:rsidRPr="00B02994" w:rsidRDefault="00B02994" w:rsidP="00B02994">
      <w:pPr>
        <w:rPr>
          <w:lang w:val="fr-FR"/>
        </w:rPr>
      </w:pPr>
      <w:r w:rsidRPr="00B02994">
        <w:rPr>
          <w:lang w:val="fr-FR"/>
        </w:rPr>
        <w:t>Conceptuellement :</w:t>
      </w:r>
    </w:p>
    <w:p w14:paraId="598C0CDB" w14:textId="15F02686" w:rsidR="00B02994" w:rsidRPr="00B02994" w:rsidRDefault="00B02994" w:rsidP="00B02994">
      <w:pPr>
        <w:rPr>
          <w:lang w:val="fr-FR"/>
        </w:rPr>
      </w:pPr>
      <m:oMathPara>
        <m:oMath>
          <m:r>
            <w:rPr>
              <w:rFonts w:ascii="Cambria Math" w:hAnsi="Cambria Math"/>
              <w:lang w:val="fr-FR"/>
            </w:rPr>
            <m:t>RegistrationData→Validation→PasswordHash→UnverifiedAccount</m:t>
          </m:r>
        </m:oMath>
      </m:oMathPara>
    </w:p>
    <w:p w14:paraId="6CD604B3" w14:textId="77777777" w:rsidR="00B02994" w:rsidRPr="00B02994" w:rsidRDefault="00B02994" w:rsidP="00B02994">
      <w:pPr>
        <w:rPr>
          <w:lang w:val="fr-FR"/>
        </w:rPr>
      </w:pPr>
      <w:r w:rsidRPr="00B02994">
        <w:rPr>
          <w:lang w:val="fr-FR"/>
        </w:rPr>
        <w:t>Le mot de passe n’est pas destiné à être conservé sous sa forme brute.</w:t>
      </w:r>
    </w:p>
    <w:p w14:paraId="697F2A61" w14:textId="77777777" w:rsidR="00B02994" w:rsidRPr="00B02994" w:rsidRDefault="00B02994" w:rsidP="00B02994">
      <w:pPr>
        <w:rPr>
          <w:lang w:val="fr-FR"/>
        </w:rPr>
      </w:pPr>
      <w:r w:rsidRPr="00B02994">
        <w:rPr>
          <w:lang w:val="fr-FR"/>
        </w:rPr>
        <w:t>L’état initial doit permettre au système de distinguer :</w:t>
      </w:r>
    </w:p>
    <w:p w14:paraId="4E89C60C" w14:textId="370A42E1" w:rsidR="00B02994" w:rsidRPr="00B02994" w:rsidRDefault="00B02994" w:rsidP="00B02994">
      <w:pPr>
        <w:rPr>
          <w:lang w:val="fr-FR"/>
        </w:rPr>
      </w:pPr>
      <m:oMathPara>
        <m:oMath>
          <m:r>
            <w:rPr>
              <w:rFonts w:ascii="Cambria Math" w:hAnsi="Cambria Math"/>
              <w:lang w:val="fr-FR"/>
            </w:rPr>
            <m:t>AccountExists</m:t>
          </m:r>
        </m:oMath>
      </m:oMathPara>
    </w:p>
    <w:p w14:paraId="167F8909" w14:textId="77777777" w:rsidR="00B02994" w:rsidRPr="00B02994" w:rsidRDefault="00B02994" w:rsidP="00B02994">
      <w:pPr>
        <w:rPr>
          <w:lang w:val="fr-FR"/>
        </w:rPr>
      </w:pPr>
      <w:proofErr w:type="gramStart"/>
      <w:r w:rsidRPr="00B02994">
        <w:rPr>
          <w:lang w:val="fr-FR"/>
        </w:rPr>
        <w:t>de</w:t>
      </w:r>
      <w:proofErr w:type="gramEnd"/>
      <w:r w:rsidRPr="00B02994">
        <w:rPr>
          <w:lang w:val="fr-FR"/>
        </w:rPr>
        <w:t xml:space="preserve"> :</w:t>
      </w:r>
    </w:p>
    <w:p w14:paraId="35B8ED78" w14:textId="6C5E5E4E" w:rsidR="00B02994" w:rsidRPr="00B02994" w:rsidRDefault="00B02994" w:rsidP="00B02994">
      <w:pPr>
        <w:rPr>
          <w:lang w:val="fr-FR"/>
        </w:rPr>
      </w:pPr>
      <m:oMathPara>
        <m:oMath>
          <m:r>
            <w:rPr>
              <w:rFonts w:ascii="Cambria Math" w:hAnsi="Cambria Math"/>
              <w:lang w:val="fr-FR"/>
            </w:rPr>
            <m:t>EmailVerified</m:t>
          </m:r>
        </m:oMath>
      </m:oMathPara>
    </w:p>
    <w:p w14:paraId="127AEE36" w14:textId="77777777" w:rsidR="00B02994" w:rsidRPr="00B02994" w:rsidRDefault="00B02994" w:rsidP="00B02994">
      <w:pPr>
        <w:rPr>
          <w:lang w:val="fr-FR"/>
        </w:rPr>
      </w:pPr>
      <w:r w:rsidRPr="00B02994">
        <w:rPr>
          <w:lang w:val="fr-FR"/>
        </w:rPr>
        <w:t>La création du compte ne suffit donc pas à terminer le cycle d’activation.</w:t>
      </w:r>
    </w:p>
    <w:p w14:paraId="11114A63" w14:textId="77777777" w:rsidR="00B02994" w:rsidRPr="00B02994" w:rsidRDefault="00B02994" w:rsidP="00B02994">
      <w:pPr>
        <w:rPr>
          <w:lang w:val="fr-FR"/>
        </w:rPr>
      </w:pPr>
      <w:r w:rsidRPr="00B02994">
        <w:rPr>
          <w:lang w:val="fr-FR"/>
        </w:rPr>
        <w:pict w14:anchorId="3857A3A1">
          <v:rect id="_x0000_i4252" style="width:0;height:1.5pt" o:hralign="center" o:hrstd="t" o:hr="t" fillcolor="#a0a0a0" stroked="f"/>
        </w:pict>
      </w:r>
    </w:p>
    <w:p w14:paraId="5F5F775A" w14:textId="77777777" w:rsidR="00B02994" w:rsidRPr="00B02994" w:rsidRDefault="00B02994" w:rsidP="00B02994">
      <w:pPr>
        <w:rPr>
          <w:b/>
          <w:bCs/>
          <w:lang w:val="fr-FR"/>
        </w:rPr>
      </w:pPr>
      <w:r w:rsidRPr="00B02994">
        <w:rPr>
          <w:b/>
          <w:bCs/>
          <w:lang w:val="fr-FR"/>
        </w:rPr>
        <w:t xml:space="preserve">14.13. Génération du </w:t>
      </w:r>
      <w:proofErr w:type="gramStart"/>
      <w:r w:rsidRPr="00B02994">
        <w:rPr>
          <w:b/>
          <w:bCs/>
          <w:lang w:val="fr-FR"/>
        </w:rPr>
        <w:t>challenge</w:t>
      </w:r>
      <w:proofErr w:type="gramEnd"/>
      <w:r w:rsidRPr="00B02994">
        <w:rPr>
          <w:b/>
          <w:bCs/>
          <w:lang w:val="fr-FR"/>
        </w:rPr>
        <w:t xml:space="preserve"> de vérification</w:t>
      </w:r>
    </w:p>
    <w:p w14:paraId="6C72AB28" w14:textId="77777777" w:rsidR="00B02994" w:rsidRPr="00B02994" w:rsidRDefault="00B02994" w:rsidP="00B02994">
      <w:pPr>
        <w:rPr>
          <w:lang w:val="fr-FR"/>
        </w:rPr>
      </w:pPr>
      <w:r w:rsidRPr="00B02994">
        <w:rPr>
          <w:lang w:val="fr-FR"/>
        </w:rPr>
        <w:t xml:space="preserve">Après inscription, un </w:t>
      </w:r>
      <w:proofErr w:type="gramStart"/>
      <w:r w:rsidRPr="00B02994">
        <w:rPr>
          <w:lang w:val="fr-FR"/>
        </w:rPr>
        <w:t>challenge</w:t>
      </w:r>
      <w:proofErr w:type="gramEnd"/>
      <w:r w:rsidRPr="00B02994">
        <w:rPr>
          <w:lang w:val="fr-FR"/>
        </w:rPr>
        <w:t xml:space="preserve"> de vérification peut être associé au compte.</w:t>
      </w:r>
    </w:p>
    <w:p w14:paraId="061D1A37" w14:textId="77777777" w:rsidR="00B02994" w:rsidRPr="00B02994" w:rsidRDefault="00B02994" w:rsidP="00B02994">
      <w:pPr>
        <w:rPr>
          <w:lang w:val="fr-FR"/>
        </w:rPr>
      </w:pPr>
      <w:r w:rsidRPr="00B02994">
        <w:rPr>
          <w:lang w:val="fr-FR"/>
        </w:rPr>
        <w:t>Conceptuellement :</w:t>
      </w:r>
    </w:p>
    <w:p w14:paraId="25836D0D" w14:textId="4DC94D44" w:rsidR="00B02994" w:rsidRPr="00B02994" w:rsidRDefault="00B02994" w:rsidP="00B02994">
      <w:pPr>
        <w:rPr>
          <w:lang w:val="fr-FR"/>
        </w:rPr>
      </w:pPr>
      <m:oMathPara>
        <m:oMath>
          <m:r>
            <w:rPr>
              <w:rFonts w:ascii="Cambria Math" w:hAnsi="Cambria Math"/>
              <w:lang w:val="fr-FR"/>
            </w:rPr>
            <m:t>Challenge=Code+Expiration+Attempts+State</m:t>
          </m:r>
        </m:oMath>
      </m:oMathPara>
    </w:p>
    <w:p w14:paraId="3DFB409F" w14:textId="77777777" w:rsidR="00B02994" w:rsidRPr="00B02994" w:rsidRDefault="00B02994" w:rsidP="00B02994">
      <w:pPr>
        <w:rPr>
          <w:lang w:val="fr-FR"/>
        </w:rPr>
      </w:pPr>
      <w:r w:rsidRPr="00B02994">
        <w:rPr>
          <w:lang w:val="fr-FR"/>
        </w:rPr>
        <w:t xml:space="preserve">Le code transmis à l’utilisateur représente une preuve temporaire de possession du canal </w:t>
      </w:r>
      <w:proofErr w:type="gramStart"/>
      <w:r w:rsidRPr="00B02994">
        <w:rPr>
          <w:lang w:val="fr-FR"/>
        </w:rPr>
        <w:t>e-mail</w:t>
      </w:r>
      <w:proofErr w:type="gramEnd"/>
      <w:r w:rsidRPr="00B02994">
        <w:rPr>
          <w:lang w:val="fr-FR"/>
        </w:rPr>
        <w:t>.</w:t>
      </w:r>
    </w:p>
    <w:p w14:paraId="6AEAF6BD" w14:textId="77777777" w:rsidR="00B02994" w:rsidRPr="00B02994" w:rsidRDefault="00B02994" w:rsidP="00B02994">
      <w:pPr>
        <w:rPr>
          <w:lang w:val="fr-FR"/>
        </w:rPr>
      </w:pPr>
      <w:r w:rsidRPr="00B02994">
        <w:rPr>
          <w:lang w:val="fr-FR"/>
        </w:rPr>
        <w:t>Cette preuve est limitée dans le temps.</w:t>
      </w:r>
    </w:p>
    <w:p w14:paraId="5308AED7" w14:textId="52BC0758" w:rsidR="00B02994" w:rsidRPr="00B02994" w:rsidRDefault="00B02994" w:rsidP="00B02994">
      <w:pPr>
        <w:rPr>
          <w:lang w:val="fr-FR"/>
        </w:rPr>
      </w:pPr>
      <w:r w:rsidRPr="00B02994">
        <w:rPr>
          <w:lang w:val="fr-FR"/>
        </w:rPr>
        <w:t xml:space="preserve">Si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m:t>
            </m:r>
          </m:sub>
        </m:sSub>
      </m:oMath>
      <w:r w:rsidRPr="00B02994">
        <w:rPr>
          <w:lang w:val="fr-FR"/>
        </w:rPr>
        <w:t>désigne l’expiration :</w:t>
      </w:r>
    </w:p>
    <w:p w14:paraId="0F284374" w14:textId="5CCC7E4A" w:rsidR="00B02994" w:rsidRPr="00B02994" w:rsidRDefault="00B02994" w:rsidP="00B02994">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now</m:t>
              </m:r>
            </m:sub>
          </m:sSub>
          <m:r>
            <w:rPr>
              <w:rFonts w:ascii="Cambria Math" w:hAnsi="Cambria Math"/>
              <w:lang w:val="fr-FR"/>
            </w:rPr>
            <m:t>&lt;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e</m:t>
              </m:r>
            </m:sub>
          </m:sSub>
        </m:oMath>
      </m:oMathPara>
    </w:p>
    <w:p w14:paraId="16B06859" w14:textId="77777777" w:rsidR="00B02994" w:rsidRPr="00B02994" w:rsidRDefault="00B02994" w:rsidP="00B02994">
      <w:pPr>
        <w:rPr>
          <w:lang w:val="fr-FR"/>
        </w:rPr>
      </w:pPr>
      <w:proofErr w:type="gramStart"/>
      <w:r w:rsidRPr="00B02994">
        <w:rPr>
          <w:lang w:val="fr-FR"/>
        </w:rPr>
        <w:t>est</w:t>
      </w:r>
      <w:proofErr w:type="gramEnd"/>
      <w:r w:rsidRPr="00B02994">
        <w:rPr>
          <w:lang w:val="fr-FR"/>
        </w:rPr>
        <w:t xml:space="preserve"> une condition nécessaire à l’acceptation.</w:t>
      </w:r>
    </w:p>
    <w:p w14:paraId="089FE272" w14:textId="77777777" w:rsidR="00B02994" w:rsidRPr="00B02994" w:rsidRDefault="00B02994" w:rsidP="00B02994">
      <w:pPr>
        <w:rPr>
          <w:lang w:val="fr-FR"/>
        </w:rPr>
      </w:pPr>
      <w:r w:rsidRPr="00B02994">
        <w:rPr>
          <w:lang w:val="fr-FR"/>
        </w:rPr>
        <w:pict w14:anchorId="152D3C1F">
          <v:rect id="_x0000_i4253" style="width:0;height:1.5pt" o:hralign="center" o:hrstd="t" o:hr="t" fillcolor="#a0a0a0" stroked="f"/>
        </w:pict>
      </w:r>
    </w:p>
    <w:p w14:paraId="78BEE728" w14:textId="77777777" w:rsidR="00B02994" w:rsidRPr="00B02994" w:rsidRDefault="00B02994" w:rsidP="00B02994">
      <w:pPr>
        <w:rPr>
          <w:b/>
          <w:bCs/>
          <w:lang w:val="fr-FR"/>
        </w:rPr>
      </w:pPr>
      <w:r w:rsidRPr="00B02994">
        <w:rPr>
          <w:b/>
          <w:bCs/>
          <w:lang w:val="fr-FR"/>
        </w:rPr>
        <w:t>14.14. Protection du code en base</w:t>
      </w:r>
    </w:p>
    <w:p w14:paraId="4EB6EF21" w14:textId="77777777" w:rsidR="00B02994" w:rsidRPr="00B02994" w:rsidRDefault="00B02994" w:rsidP="00B02994">
      <w:pPr>
        <w:rPr>
          <w:lang w:val="fr-FR"/>
        </w:rPr>
      </w:pPr>
      <w:r w:rsidRPr="00B02994">
        <w:rPr>
          <w:lang w:val="fr-FR"/>
        </w:rPr>
        <w:t>Un code de vérification ne doit pas être traité comme une donnée ordinaire.</w:t>
      </w:r>
    </w:p>
    <w:p w14:paraId="5B0099BB" w14:textId="77777777" w:rsidR="00B02994" w:rsidRPr="00B02994" w:rsidRDefault="00B02994" w:rsidP="00B02994">
      <w:pPr>
        <w:rPr>
          <w:lang w:val="fr-FR"/>
        </w:rPr>
      </w:pPr>
      <w:r w:rsidRPr="00B02994">
        <w:rPr>
          <w:lang w:val="fr-FR"/>
        </w:rPr>
        <w:t>Lorsque le système conserve une représentation hachée du code :</w:t>
      </w:r>
    </w:p>
    <w:p w14:paraId="4116857B" w14:textId="7540EC40" w:rsidR="00B02994" w:rsidRPr="00B02994" w:rsidRDefault="00B02994" w:rsidP="00B02994">
      <w:pPr>
        <w:rPr>
          <w:lang w:val="fr-FR"/>
        </w:rPr>
      </w:pPr>
      <m:oMathPara>
        <m:oMath>
          <m:r>
            <w:rPr>
              <w:rFonts w:ascii="Cambria Math" w:hAnsi="Cambria Math"/>
              <w:lang w:val="fr-FR"/>
            </w:rPr>
            <m:t>StoredValue=H</m:t>
          </m:r>
          <m:d>
            <m:dPr>
              <m:ctrlPr>
                <w:rPr>
                  <w:rFonts w:ascii="Cambria Math" w:hAnsi="Cambria Math"/>
                  <w:lang w:val="fr-FR"/>
                </w:rPr>
              </m:ctrlPr>
            </m:dPr>
            <m:e>
              <m:r>
                <w:rPr>
                  <w:rFonts w:ascii="Cambria Math" w:hAnsi="Cambria Math"/>
                  <w:lang w:val="fr-FR"/>
                </w:rPr>
                <m:t>Code</m:t>
              </m:r>
            </m:e>
          </m:d>
        </m:oMath>
      </m:oMathPara>
    </w:p>
    <w:p w14:paraId="180BA4C4" w14:textId="77777777" w:rsidR="00B02994" w:rsidRPr="00B02994" w:rsidRDefault="00B02994" w:rsidP="00B02994">
      <w:pPr>
        <w:rPr>
          <w:lang w:val="fr-FR"/>
        </w:rPr>
      </w:pPr>
      <w:proofErr w:type="gramStart"/>
      <w:r w:rsidRPr="00B02994">
        <w:rPr>
          <w:lang w:val="fr-FR"/>
        </w:rPr>
        <w:t>la</w:t>
      </w:r>
      <w:proofErr w:type="gramEnd"/>
      <w:r w:rsidRPr="00B02994">
        <w:rPr>
          <w:lang w:val="fr-FR"/>
        </w:rPr>
        <w:t xml:space="preserve"> vérification consiste conceptuellement à comparer :</w:t>
      </w:r>
    </w:p>
    <w:p w14:paraId="11BCA7F5" w14:textId="5099CF2A" w:rsidR="00B02994" w:rsidRPr="00B02994" w:rsidRDefault="00B02994" w:rsidP="00B02994">
      <w:pPr>
        <w:rPr>
          <w:lang w:val="fr-FR"/>
        </w:rPr>
      </w:pPr>
      <m:oMathPara>
        <m:oMath>
          <m:r>
            <w:rPr>
              <w:rFonts w:ascii="Cambria Math" w:hAnsi="Cambria Math"/>
              <w:lang w:val="fr-FR"/>
            </w:rPr>
            <m:t>H</m:t>
          </m:r>
          <m:d>
            <m:dPr>
              <m:ctrlPr>
                <w:rPr>
                  <w:rFonts w:ascii="Cambria Math" w:hAnsi="Cambria Math"/>
                  <w:lang w:val="fr-FR"/>
                </w:rPr>
              </m:ctrlPr>
            </m:dPr>
            <m:e>
              <m:r>
                <w:rPr>
                  <w:rFonts w:ascii="Cambria Math" w:hAnsi="Cambria Math"/>
                  <w:lang w:val="fr-FR"/>
                </w:rPr>
                <m:t>Cod</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submitted</m:t>
                  </m:r>
                </m:sub>
              </m:sSub>
            </m:e>
          </m:d>
          <m:r>
            <w:rPr>
              <w:rFonts w:ascii="Cambria Math" w:hAnsi="Cambria Math"/>
              <w:lang w:val="fr-FR"/>
            </w:rPr>
            <m:t>StoredValue</m:t>
          </m:r>
        </m:oMath>
      </m:oMathPara>
    </w:p>
    <w:p w14:paraId="0D8410B0" w14:textId="77777777" w:rsidR="00B02994" w:rsidRPr="00B02994" w:rsidRDefault="00B02994" w:rsidP="00B02994">
      <w:pPr>
        <w:rPr>
          <w:lang w:val="fr-FR"/>
        </w:rPr>
      </w:pPr>
      <w:r w:rsidRPr="00B02994">
        <w:rPr>
          <w:lang w:val="fr-FR"/>
        </w:rPr>
        <w:t>L’objectif est de réduire l’exposition du code utilisable en cas de lecture non autorisée de la base.</w:t>
      </w:r>
    </w:p>
    <w:p w14:paraId="1E80E9A2" w14:textId="77777777" w:rsidR="00B02994" w:rsidRPr="00B02994" w:rsidRDefault="00B02994" w:rsidP="00B02994">
      <w:pPr>
        <w:rPr>
          <w:lang w:val="fr-FR"/>
        </w:rPr>
      </w:pPr>
      <w:r w:rsidRPr="00B02994">
        <w:rPr>
          <w:lang w:val="fr-FR"/>
        </w:rPr>
        <w:t>Cette logique est similaire, dans son intention, au principe de ne pas conserver directement certains tokens persistants.</w:t>
      </w:r>
    </w:p>
    <w:p w14:paraId="528FC072" w14:textId="77777777" w:rsidR="00B02994" w:rsidRPr="00B02994" w:rsidRDefault="00B02994" w:rsidP="00B02994">
      <w:pPr>
        <w:rPr>
          <w:lang w:val="fr-FR"/>
        </w:rPr>
      </w:pPr>
      <w:r w:rsidRPr="00B02994">
        <w:rPr>
          <w:lang w:val="fr-FR"/>
        </w:rPr>
        <w:pict w14:anchorId="03682292">
          <v:rect id="_x0000_i4254" style="width:0;height:1.5pt" o:hralign="center" o:hrstd="t" o:hr="t" fillcolor="#a0a0a0" stroked="f"/>
        </w:pict>
      </w:r>
    </w:p>
    <w:p w14:paraId="6FD6B206" w14:textId="77777777" w:rsidR="00B02994" w:rsidRPr="00B02994" w:rsidRDefault="00B02994" w:rsidP="00B02994">
      <w:pPr>
        <w:rPr>
          <w:b/>
          <w:bCs/>
          <w:lang w:val="fr-FR"/>
        </w:rPr>
      </w:pPr>
      <w:r w:rsidRPr="00B02994">
        <w:rPr>
          <w:b/>
          <w:bCs/>
          <w:lang w:val="fr-FR"/>
        </w:rPr>
        <w:t>14.15. Expiration</w:t>
      </w:r>
    </w:p>
    <w:p w14:paraId="1A787D81" w14:textId="77777777" w:rsidR="00B02994" w:rsidRPr="00B02994" w:rsidRDefault="00B02994" w:rsidP="00B02994">
      <w:pPr>
        <w:rPr>
          <w:lang w:val="fr-FR"/>
        </w:rPr>
      </w:pPr>
      <w:r w:rsidRPr="00B02994">
        <w:rPr>
          <w:lang w:val="fr-FR"/>
        </w:rPr>
        <w:t>Un code de vérification doit être temporaire.</w:t>
      </w:r>
    </w:p>
    <w:p w14:paraId="1B7371F1" w14:textId="77777777" w:rsidR="00B02994" w:rsidRPr="00B02994" w:rsidRDefault="00B02994" w:rsidP="00B02994">
      <w:pPr>
        <w:rPr>
          <w:lang w:val="fr-FR"/>
        </w:rPr>
      </w:pPr>
      <w:r w:rsidRPr="00B02994">
        <w:rPr>
          <w:lang w:val="fr-FR"/>
        </w:rPr>
        <w:lastRenderedPageBreak/>
        <w:t>La règle devient :</w:t>
      </w:r>
    </w:p>
    <w:p w14:paraId="36E6E73E" w14:textId="3D4F7747" w:rsidR="00B02994" w:rsidRPr="00B02994" w:rsidRDefault="00B02994" w:rsidP="00B02994">
      <w:pPr>
        <w:rPr>
          <w:lang w:val="fr-FR"/>
        </w:rPr>
      </w:pPr>
      <m:oMathPara>
        <m:oMath>
          <m:r>
            <w:rPr>
              <w:rFonts w:ascii="Cambria Math" w:hAnsi="Cambria Math"/>
              <w:lang w:val="fr-FR"/>
            </w:rPr>
            <m:t>ValidCode=CorrectCode∧NotExpired</m:t>
          </m:r>
        </m:oMath>
      </m:oMathPara>
    </w:p>
    <w:p w14:paraId="5342144F" w14:textId="77777777" w:rsidR="00B02994" w:rsidRPr="00B02994" w:rsidRDefault="00B02994" w:rsidP="00B02994">
      <w:pPr>
        <w:rPr>
          <w:lang w:val="fr-FR"/>
        </w:rPr>
      </w:pPr>
      <w:r w:rsidRPr="00B02994">
        <w:rPr>
          <w:lang w:val="fr-FR"/>
        </w:rPr>
        <w:t>Un code correct mais expiré doit donc être refusé :</w:t>
      </w:r>
    </w:p>
    <w:p w14:paraId="2911EBEC" w14:textId="3617E8A1" w:rsidR="00B02994" w:rsidRPr="00B02994" w:rsidRDefault="00B02994" w:rsidP="00B02994">
      <w:pPr>
        <w:rPr>
          <w:lang w:val="fr-FR"/>
        </w:rPr>
      </w:pPr>
      <m:oMathPara>
        <m:oMath>
          <m:r>
            <w:rPr>
              <w:rFonts w:ascii="Cambria Math" w:hAnsi="Cambria Math"/>
              <w:lang w:val="fr-FR"/>
            </w:rPr>
            <m:t>Correct∧Expired⇒Reject</m:t>
          </m:r>
        </m:oMath>
      </m:oMathPara>
    </w:p>
    <w:p w14:paraId="2F9492AE" w14:textId="77777777" w:rsidR="00B02994" w:rsidRPr="00B02994" w:rsidRDefault="00B02994" w:rsidP="00B02994">
      <w:pPr>
        <w:rPr>
          <w:lang w:val="fr-FR"/>
        </w:rPr>
      </w:pPr>
      <w:r w:rsidRPr="00B02994">
        <w:rPr>
          <w:lang w:val="fr-FR"/>
        </w:rPr>
        <w:t>L’expiration réduit la fenêtre d’exploitation d’un code intercepté.</w:t>
      </w:r>
    </w:p>
    <w:p w14:paraId="71CBDDCC" w14:textId="77777777" w:rsidR="00B02994" w:rsidRPr="00B02994" w:rsidRDefault="00B02994" w:rsidP="00B02994">
      <w:pPr>
        <w:rPr>
          <w:lang w:val="fr-FR"/>
        </w:rPr>
      </w:pPr>
      <w:r w:rsidRPr="00B02994">
        <w:rPr>
          <w:lang w:val="fr-FR"/>
        </w:rPr>
        <w:pict w14:anchorId="4D02DC15">
          <v:rect id="_x0000_i4255" style="width:0;height:1.5pt" o:hralign="center" o:hrstd="t" o:hr="t" fillcolor="#a0a0a0" stroked="f"/>
        </w:pict>
      </w:r>
    </w:p>
    <w:p w14:paraId="3508CAFA" w14:textId="77777777" w:rsidR="00B02994" w:rsidRPr="00B02994" w:rsidRDefault="00B02994" w:rsidP="00B02994">
      <w:pPr>
        <w:rPr>
          <w:b/>
          <w:bCs/>
          <w:lang w:val="fr-FR"/>
        </w:rPr>
      </w:pPr>
      <w:r w:rsidRPr="00B02994">
        <w:rPr>
          <w:b/>
          <w:bCs/>
          <w:lang w:val="fr-FR"/>
        </w:rPr>
        <w:t>14.16. Compteur de tentatives</w:t>
      </w:r>
    </w:p>
    <w:p w14:paraId="2D5FBA01" w14:textId="77777777" w:rsidR="00B02994" w:rsidRPr="00B02994" w:rsidRDefault="00B02994" w:rsidP="00B02994">
      <w:pPr>
        <w:rPr>
          <w:lang w:val="fr-FR"/>
        </w:rPr>
      </w:pPr>
      <w:r w:rsidRPr="00B02994">
        <w:rPr>
          <w:lang w:val="fr-FR"/>
        </w:rPr>
        <w:t>La validité temporelle seule ne protège pas contre toutes les tentatives de deviner un code.</w:t>
      </w:r>
    </w:p>
    <w:p w14:paraId="4C6F8264" w14:textId="77777777" w:rsidR="00B02994" w:rsidRPr="00B02994" w:rsidRDefault="00B02994" w:rsidP="00B02994">
      <w:pPr>
        <w:rPr>
          <w:lang w:val="fr-FR"/>
        </w:rPr>
      </w:pPr>
      <w:r w:rsidRPr="00B02994">
        <w:rPr>
          <w:lang w:val="fr-FR"/>
        </w:rPr>
        <w:t xml:space="preserve">Le </w:t>
      </w:r>
      <w:proofErr w:type="gramStart"/>
      <w:r w:rsidRPr="00B02994">
        <w:rPr>
          <w:lang w:val="fr-FR"/>
        </w:rPr>
        <w:t>challenge</w:t>
      </w:r>
      <w:proofErr w:type="gramEnd"/>
      <w:r w:rsidRPr="00B02994">
        <w:rPr>
          <w:lang w:val="fr-FR"/>
        </w:rPr>
        <w:t xml:space="preserve"> peut donc inclure un compteur :</w:t>
      </w:r>
    </w:p>
    <w:p w14:paraId="6CEA21D9" w14:textId="2D271160" w:rsidR="00B02994" w:rsidRPr="00B02994" w:rsidRDefault="00B02994" w:rsidP="00B02994">
      <w:pPr>
        <w:rPr>
          <w:lang w:val="fr-FR"/>
        </w:rPr>
      </w:pPr>
      <m:oMathPara>
        <m:oMath>
          <m:r>
            <w:rPr>
              <w:rFonts w:ascii="Cambria Math" w:hAnsi="Cambria Math"/>
              <w:lang w:val="fr-FR"/>
            </w:rPr>
            <m:t>AttemptsUsed</m:t>
          </m:r>
        </m:oMath>
      </m:oMathPara>
    </w:p>
    <w:p w14:paraId="6D2174C5"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une limite :</w:t>
      </w:r>
    </w:p>
    <w:p w14:paraId="37899BFC" w14:textId="003DC432" w:rsidR="00B02994" w:rsidRPr="00B02994" w:rsidRDefault="00B02994" w:rsidP="00B02994">
      <w:pPr>
        <w:rPr>
          <w:lang w:val="fr-FR"/>
        </w:rPr>
      </w:pPr>
      <m:oMathPara>
        <m:oMath>
          <m:r>
            <w:rPr>
              <w:rFonts w:ascii="Cambria Math" w:hAnsi="Cambria Math"/>
              <w:lang w:val="fr-FR"/>
            </w:rPr>
            <m:t>AttemptsUsed&lt;AttemptsMax</m:t>
          </m:r>
        </m:oMath>
      </m:oMathPara>
    </w:p>
    <w:p w14:paraId="3531D41C" w14:textId="77777777" w:rsidR="00B02994" w:rsidRPr="00B02994" w:rsidRDefault="00B02994" w:rsidP="00B02994">
      <w:pPr>
        <w:rPr>
          <w:lang w:val="fr-FR"/>
        </w:rPr>
      </w:pPr>
      <w:r w:rsidRPr="00B02994">
        <w:rPr>
          <w:lang w:val="fr-FR"/>
        </w:rPr>
        <w:t xml:space="preserve">Chaque échec pertinent rapproche le </w:t>
      </w:r>
      <w:proofErr w:type="gramStart"/>
      <w:r w:rsidRPr="00B02994">
        <w:rPr>
          <w:lang w:val="fr-FR"/>
        </w:rPr>
        <w:t>challenge</w:t>
      </w:r>
      <w:proofErr w:type="gramEnd"/>
      <w:r w:rsidRPr="00B02994">
        <w:rPr>
          <w:lang w:val="fr-FR"/>
        </w:rPr>
        <w:t xml:space="preserve"> de son invalidation.</w:t>
      </w:r>
    </w:p>
    <w:p w14:paraId="53A30D8A" w14:textId="77777777" w:rsidR="00B02994" w:rsidRPr="00B02994" w:rsidRDefault="00B02994" w:rsidP="00B02994">
      <w:pPr>
        <w:rPr>
          <w:lang w:val="fr-FR"/>
        </w:rPr>
      </w:pPr>
      <w:r w:rsidRPr="00B02994">
        <w:rPr>
          <w:lang w:val="fr-FR"/>
        </w:rPr>
        <w:t>Conceptuellement :</w:t>
      </w:r>
    </w:p>
    <w:p w14:paraId="314B3908" w14:textId="76E8F995" w:rsidR="00B02994" w:rsidRPr="00B02994" w:rsidRDefault="00B02994" w:rsidP="00B02994">
      <w:pPr>
        <w:rPr>
          <w:lang w:val="fr-FR"/>
        </w:rPr>
      </w:pPr>
      <m:oMathPara>
        <m:oMath>
          <m:r>
            <w:rPr>
              <w:rFonts w:ascii="Cambria Math" w:hAnsi="Cambria Math"/>
              <w:lang w:val="fr-FR"/>
            </w:rPr>
            <m:t>WrongCode⇒AttemptsUsed++</m:t>
          </m:r>
        </m:oMath>
      </m:oMathPara>
    </w:p>
    <w:p w14:paraId="2DD7AFD7" w14:textId="77777777" w:rsidR="00B02994" w:rsidRPr="00B02994" w:rsidRDefault="00B02994" w:rsidP="00B02994">
      <w:pPr>
        <w:rPr>
          <w:lang w:val="fr-FR"/>
        </w:rPr>
      </w:pPr>
      <w:proofErr w:type="gramStart"/>
      <w:r w:rsidRPr="00B02994">
        <w:rPr>
          <w:lang w:val="fr-FR"/>
        </w:rPr>
        <w:t>puis</w:t>
      </w:r>
      <w:proofErr w:type="gramEnd"/>
      <w:r w:rsidRPr="00B02994">
        <w:rPr>
          <w:lang w:val="fr-FR"/>
        </w:rPr>
        <w:t xml:space="preserve"> :</w:t>
      </w:r>
    </w:p>
    <w:p w14:paraId="46818CF8" w14:textId="2ACAE326" w:rsidR="00B02994" w:rsidRPr="00B02994" w:rsidRDefault="00B02994" w:rsidP="00B02994">
      <w:pPr>
        <w:rPr>
          <w:lang w:val="fr-FR"/>
        </w:rPr>
      </w:pPr>
      <m:oMathPara>
        <m:oMath>
          <m:r>
            <w:rPr>
              <w:rFonts w:ascii="Cambria Math" w:hAnsi="Cambria Math"/>
              <w:lang w:val="fr-FR"/>
            </w:rPr>
            <m:t>AttemptsUsed≥AttemptsMax⇒ChallengeRejected</m:t>
          </m:r>
        </m:oMath>
      </m:oMathPara>
    </w:p>
    <w:p w14:paraId="7309D2F8" w14:textId="77777777" w:rsidR="00B02994" w:rsidRPr="00B02994" w:rsidRDefault="00B02994" w:rsidP="00B02994">
      <w:pPr>
        <w:rPr>
          <w:lang w:val="fr-FR"/>
        </w:rPr>
      </w:pPr>
      <w:r w:rsidRPr="00B02994">
        <w:rPr>
          <w:lang w:val="fr-FR"/>
        </w:rPr>
        <w:t xml:space="preserve">Cette propriété limite les essais répétés sur un même </w:t>
      </w:r>
      <w:proofErr w:type="gramStart"/>
      <w:r w:rsidRPr="00B02994">
        <w:rPr>
          <w:lang w:val="fr-FR"/>
        </w:rPr>
        <w:t>challenge</w:t>
      </w:r>
      <w:proofErr w:type="gramEnd"/>
      <w:r w:rsidRPr="00B02994">
        <w:rPr>
          <w:lang w:val="fr-FR"/>
        </w:rPr>
        <w:t>.</w:t>
      </w:r>
    </w:p>
    <w:p w14:paraId="5AEF5BDE" w14:textId="77777777" w:rsidR="00B02994" w:rsidRPr="00B02994" w:rsidRDefault="00B02994" w:rsidP="00B02994">
      <w:pPr>
        <w:rPr>
          <w:lang w:val="fr-FR"/>
        </w:rPr>
      </w:pPr>
      <w:r w:rsidRPr="00B02994">
        <w:rPr>
          <w:lang w:val="fr-FR"/>
        </w:rPr>
        <w:pict w14:anchorId="01C1EF71">
          <v:rect id="_x0000_i4256" style="width:0;height:1.5pt" o:hralign="center" o:hrstd="t" o:hr="t" fillcolor="#a0a0a0" stroked="f"/>
        </w:pict>
      </w:r>
    </w:p>
    <w:p w14:paraId="2BA44385" w14:textId="77777777" w:rsidR="00B02994" w:rsidRPr="00B02994" w:rsidRDefault="00B02994" w:rsidP="00B02994">
      <w:pPr>
        <w:rPr>
          <w:b/>
          <w:bCs/>
          <w:lang w:val="fr-FR"/>
        </w:rPr>
      </w:pPr>
      <w:r w:rsidRPr="00B02994">
        <w:rPr>
          <w:b/>
          <w:bCs/>
          <w:lang w:val="fr-FR"/>
        </w:rPr>
        <w:t>14.17. Usage unique</w:t>
      </w:r>
    </w:p>
    <w:p w14:paraId="57BF000F" w14:textId="77777777" w:rsidR="00B02994" w:rsidRPr="00B02994" w:rsidRDefault="00B02994" w:rsidP="00B02994">
      <w:pPr>
        <w:rPr>
          <w:lang w:val="fr-FR"/>
        </w:rPr>
      </w:pPr>
      <w:r w:rsidRPr="00B02994">
        <w:rPr>
          <w:lang w:val="fr-FR"/>
        </w:rPr>
        <w:t>Un code de vérification ne doit pas permettre de rejouer indéfiniment la même transition.</w:t>
      </w:r>
    </w:p>
    <w:p w14:paraId="557228DF" w14:textId="77777777" w:rsidR="00B02994" w:rsidRPr="00B02994" w:rsidRDefault="00B02994" w:rsidP="00B02994">
      <w:pPr>
        <w:rPr>
          <w:lang w:val="fr-FR"/>
        </w:rPr>
      </w:pPr>
      <w:r w:rsidRPr="00B02994">
        <w:rPr>
          <w:lang w:val="fr-FR"/>
        </w:rPr>
        <w:t>Après une validation réussie :</w:t>
      </w:r>
    </w:p>
    <w:p w14:paraId="1796E2A8" w14:textId="6D758C6B" w:rsidR="00B02994" w:rsidRPr="00B02994" w:rsidRDefault="00B02994" w:rsidP="00B02994">
      <w:pPr>
        <w:rPr>
          <w:lang w:val="fr-FR"/>
        </w:rPr>
      </w:pPr>
      <m:oMathPara>
        <m:oMath>
          <m:r>
            <w:rPr>
              <w:rFonts w:ascii="Cambria Math" w:hAnsi="Cambria Math"/>
              <w:lang w:val="fr-FR"/>
            </w:rPr>
            <m:t>ValidCode→ConsumeChallenge</m:t>
          </m:r>
        </m:oMath>
      </m:oMathPara>
    </w:p>
    <w:p w14:paraId="1282133D" w14:textId="77777777" w:rsidR="00B02994" w:rsidRPr="00B02994" w:rsidRDefault="00B02994" w:rsidP="00B02994">
      <w:pPr>
        <w:rPr>
          <w:lang w:val="fr-FR"/>
        </w:rPr>
      </w:pPr>
      <w:proofErr w:type="gramStart"/>
      <w:r w:rsidRPr="00B02994">
        <w:rPr>
          <w:lang w:val="fr-FR"/>
        </w:rPr>
        <w:t>puis</w:t>
      </w:r>
      <w:proofErr w:type="gramEnd"/>
      <w:r w:rsidRPr="00B02994">
        <w:rPr>
          <w:lang w:val="fr-FR"/>
        </w:rPr>
        <w:t xml:space="preserve"> :</w:t>
      </w:r>
    </w:p>
    <w:p w14:paraId="2328B439" w14:textId="5D7079B6" w:rsidR="00B02994" w:rsidRPr="00B02994" w:rsidRDefault="00B02994" w:rsidP="00B02994">
      <w:pPr>
        <w:rPr>
          <w:lang w:val="fr-FR"/>
        </w:rPr>
      </w:pPr>
      <m:oMathPara>
        <m:oMath>
          <m:r>
            <w:rPr>
              <w:rFonts w:ascii="Cambria Math" w:hAnsi="Cambria Math"/>
              <w:lang w:val="fr-FR"/>
            </w:rPr>
            <m:t>Reuse</m:t>
          </m:r>
          <m:d>
            <m:dPr>
              <m:ctrlPr>
                <w:rPr>
                  <w:rFonts w:ascii="Cambria Math" w:hAnsi="Cambria Math"/>
                  <w:lang w:val="fr-FR"/>
                </w:rPr>
              </m:ctrlPr>
            </m:dPr>
            <m:e>
              <m:r>
                <w:rPr>
                  <w:rFonts w:ascii="Cambria Math" w:hAnsi="Cambria Math"/>
                  <w:lang w:val="fr-FR"/>
                </w:rPr>
                <m:t>SameChallenge</m:t>
              </m:r>
            </m:e>
          </m:d>
          <m:r>
            <w:rPr>
              <w:rFonts w:ascii="Cambria Math" w:hAnsi="Cambria Math"/>
              <w:lang w:val="fr-FR"/>
            </w:rPr>
            <m:t>⇒Reject</m:t>
          </m:r>
        </m:oMath>
      </m:oMathPara>
    </w:p>
    <w:p w14:paraId="6B96B6DC" w14:textId="77777777" w:rsidR="00B02994" w:rsidRPr="00B02994" w:rsidRDefault="00B02994" w:rsidP="00B02994">
      <w:pPr>
        <w:rPr>
          <w:lang w:val="fr-FR"/>
        </w:rPr>
      </w:pPr>
      <w:r w:rsidRPr="00B02994">
        <w:rPr>
          <w:lang w:val="fr-FR"/>
        </w:rPr>
        <w:t>Cette propriété peut être exprimée par :</w:t>
      </w:r>
    </w:p>
    <w:p w14:paraId="0FF2130E" w14:textId="4050632D"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SuccessfulChallengeUse⇒NoSecondSuccessfulUse</m:t>
              </m:r>
            </m:e>
          </m:borderBox>
        </m:oMath>
      </m:oMathPara>
    </w:p>
    <w:p w14:paraId="54D1C0C0" w14:textId="77777777" w:rsidR="00B02994" w:rsidRPr="00B02994" w:rsidRDefault="00B02994" w:rsidP="00B02994">
      <w:pPr>
        <w:rPr>
          <w:lang w:val="fr-FR"/>
        </w:rPr>
      </w:pPr>
      <w:r w:rsidRPr="00B02994">
        <w:rPr>
          <w:lang w:val="fr-FR"/>
        </w:rPr>
        <w:t>Elle protège contre les attaques de rejeu au niveau du workflow concerné.</w:t>
      </w:r>
    </w:p>
    <w:p w14:paraId="0DDC563A" w14:textId="77777777" w:rsidR="00B02994" w:rsidRPr="00B02994" w:rsidRDefault="00B02994" w:rsidP="00B02994">
      <w:pPr>
        <w:rPr>
          <w:lang w:val="fr-FR"/>
        </w:rPr>
      </w:pPr>
      <w:r w:rsidRPr="00B02994">
        <w:rPr>
          <w:lang w:val="fr-FR"/>
        </w:rPr>
        <w:pict w14:anchorId="080B856A">
          <v:rect id="_x0000_i4257" style="width:0;height:1.5pt" o:hralign="center" o:hrstd="t" o:hr="t" fillcolor="#a0a0a0" stroked="f"/>
        </w:pict>
      </w:r>
    </w:p>
    <w:p w14:paraId="58E4A5B1" w14:textId="77777777" w:rsidR="00B02994" w:rsidRPr="00B02994" w:rsidRDefault="00B02994" w:rsidP="00B02994">
      <w:pPr>
        <w:rPr>
          <w:b/>
          <w:bCs/>
          <w:lang w:val="fr-FR"/>
        </w:rPr>
      </w:pPr>
      <w:r w:rsidRPr="00B02994">
        <w:rPr>
          <w:b/>
          <w:bCs/>
          <w:lang w:val="fr-FR"/>
        </w:rPr>
        <w:t xml:space="preserve">14.18. Vérification </w:t>
      </w:r>
      <w:proofErr w:type="gramStart"/>
      <w:r w:rsidRPr="00B02994">
        <w:rPr>
          <w:b/>
          <w:bCs/>
          <w:lang w:val="fr-FR"/>
        </w:rPr>
        <w:t>de l’e-mail</w:t>
      </w:r>
      <w:proofErr w:type="gramEnd"/>
    </w:p>
    <w:p w14:paraId="56B56119" w14:textId="77777777" w:rsidR="00B02994" w:rsidRPr="00B02994" w:rsidRDefault="00B02994" w:rsidP="00B02994">
      <w:pPr>
        <w:rPr>
          <w:lang w:val="fr-FR"/>
        </w:rPr>
      </w:pPr>
      <w:r w:rsidRPr="00B02994">
        <w:rPr>
          <w:lang w:val="fr-FR"/>
        </w:rPr>
        <w:t xml:space="preserve">Lorsque le </w:t>
      </w:r>
      <w:proofErr w:type="gramStart"/>
      <w:r w:rsidRPr="00B02994">
        <w:rPr>
          <w:lang w:val="fr-FR"/>
        </w:rPr>
        <w:t>challenge</w:t>
      </w:r>
      <w:proofErr w:type="gramEnd"/>
      <w:r w:rsidRPr="00B02994">
        <w:rPr>
          <w:lang w:val="fr-FR"/>
        </w:rPr>
        <w:t xml:space="preserve"> satisfait les conditions requises :</w:t>
      </w:r>
    </w:p>
    <w:p w14:paraId="075AE835" w14:textId="1647CA23" w:rsidR="00B02994" w:rsidRPr="00B02994" w:rsidRDefault="00B02994" w:rsidP="00B02994">
      <w:pPr>
        <w:rPr>
          <w:lang w:val="fr-FR"/>
        </w:rPr>
      </w:pPr>
      <m:oMathPara>
        <m:oMath>
          <m:r>
            <w:rPr>
              <w:rFonts w:ascii="Cambria Math" w:hAnsi="Cambria Math"/>
              <w:lang w:val="fr-FR"/>
            </w:rPr>
            <m:t>Correct∧NotExpired∧AttemptsAvailable∧Unused</m:t>
          </m:r>
        </m:oMath>
      </m:oMathPara>
    </w:p>
    <w:p w14:paraId="458AF0DA" w14:textId="77777777" w:rsidR="00B02994" w:rsidRPr="00B02994" w:rsidRDefault="00B02994" w:rsidP="00B02994">
      <w:pPr>
        <w:rPr>
          <w:lang w:val="fr-FR"/>
        </w:rPr>
      </w:pPr>
      <w:proofErr w:type="gramStart"/>
      <w:r w:rsidRPr="00B02994">
        <w:rPr>
          <w:lang w:val="fr-FR"/>
        </w:rPr>
        <w:t>la</w:t>
      </w:r>
      <w:proofErr w:type="gramEnd"/>
      <w:r w:rsidRPr="00B02994">
        <w:rPr>
          <w:lang w:val="fr-FR"/>
        </w:rPr>
        <w:t xml:space="preserve"> transition peut être effectuée :</w:t>
      </w:r>
    </w:p>
    <w:p w14:paraId="7E46AC7D" w14:textId="03E52B35" w:rsidR="00B02994" w:rsidRPr="00B02994" w:rsidRDefault="00B02994" w:rsidP="00B02994">
      <w:pPr>
        <w:rPr>
          <w:lang w:val="fr-FR"/>
        </w:rPr>
      </w:pPr>
      <m:oMathPara>
        <m:oMath>
          <m:r>
            <w:rPr>
              <w:rFonts w:ascii="Cambria Math" w:hAnsi="Cambria Math"/>
              <w:lang w:val="fr-FR"/>
            </w:rPr>
            <m:t>EmailUnverified→EmailVerified</m:t>
          </m:r>
        </m:oMath>
      </m:oMathPara>
    </w:p>
    <w:p w14:paraId="78543AAE" w14:textId="77777777" w:rsidR="00B02994" w:rsidRPr="00B02994" w:rsidRDefault="00B02994" w:rsidP="00B02994">
      <w:pPr>
        <w:rPr>
          <w:lang w:val="fr-FR"/>
        </w:rPr>
      </w:pPr>
      <w:r w:rsidRPr="00B02994">
        <w:rPr>
          <w:lang w:val="fr-FR"/>
        </w:rPr>
        <w:lastRenderedPageBreak/>
        <w:t>Le code n’est donc pas uniquement un élément d’interface. Il déclenche une modification de l’état de sécurité du compte.</w:t>
      </w:r>
    </w:p>
    <w:p w14:paraId="525C2E67" w14:textId="77777777" w:rsidR="00B02994" w:rsidRPr="00B02994" w:rsidRDefault="00B02994" w:rsidP="00B02994">
      <w:pPr>
        <w:rPr>
          <w:lang w:val="fr-FR"/>
        </w:rPr>
      </w:pPr>
      <w:r w:rsidRPr="00B02994">
        <w:rPr>
          <w:lang w:val="fr-FR"/>
        </w:rPr>
        <w:pict w14:anchorId="3D09F24D">
          <v:rect id="_x0000_i4258" style="width:0;height:1.5pt" o:hralign="center" o:hrstd="t" o:hr="t" fillcolor="#a0a0a0" stroked="f"/>
        </w:pict>
      </w:r>
    </w:p>
    <w:p w14:paraId="356D15BD" w14:textId="77777777" w:rsidR="00B02994" w:rsidRPr="00B02994" w:rsidRDefault="00B02994" w:rsidP="00B02994">
      <w:pPr>
        <w:rPr>
          <w:b/>
          <w:bCs/>
          <w:lang w:val="fr-FR"/>
        </w:rPr>
      </w:pPr>
      <w:r w:rsidRPr="00B02994">
        <w:rPr>
          <w:b/>
          <w:bCs/>
          <w:lang w:val="fr-FR"/>
        </w:rPr>
        <w:t>14.19. Séquence de vérification</w:t>
      </w:r>
    </w:p>
    <w:p w14:paraId="34E7B1DA" w14:textId="77777777" w:rsidR="00B02994" w:rsidRPr="00B02994" w:rsidRDefault="00B02994" w:rsidP="00B02994">
      <w:pPr>
        <w:rPr>
          <w:lang w:val="fr-FR"/>
        </w:rPr>
      </w:pPr>
      <w:r w:rsidRPr="00B02994">
        <w:rPr>
          <w:b/>
          <w:bCs/>
          <w:lang w:val="fr-FR"/>
        </w:rPr>
        <w:t xml:space="preserve">[FIGURE 14.3 À INSÉRER — Vérification de l’adresse </w:t>
      </w:r>
      <w:proofErr w:type="gramStart"/>
      <w:r w:rsidRPr="00B02994">
        <w:rPr>
          <w:b/>
          <w:bCs/>
          <w:lang w:val="fr-FR"/>
        </w:rPr>
        <w:t>e-mail</w:t>
      </w:r>
      <w:proofErr w:type="gramEnd"/>
      <w:r w:rsidRPr="00B02994">
        <w:rPr>
          <w:b/>
          <w:bCs/>
          <w:lang w:val="fr-FR"/>
        </w:rPr>
        <w:t>]</w:t>
      </w:r>
    </w:p>
    <w:p w14:paraId="379EC8E5" w14:textId="77777777" w:rsidR="00B02994" w:rsidRPr="00B02994" w:rsidRDefault="00B02994" w:rsidP="00B02994">
      <w:pPr>
        <w:rPr>
          <w:lang w:val="fr-FR"/>
        </w:rPr>
      </w:pPr>
      <w:r w:rsidRPr="00B02994">
        <w:rPr>
          <w:lang w:val="fr-FR"/>
        </w:rPr>
        <w:t>Utilisateur       Client         FastAPI        Mail Service       Provider</w:t>
      </w:r>
    </w:p>
    <w:p w14:paraId="618DC4B8" w14:textId="77777777" w:rsidR="00B02994" w:rsidRPr="00B02994" w:rsidRDefault="00B02994" w:rsidP="00B02994">
      <w:pPr>
        <w:rPr>
          <w:lang w:val="fr-FR"/>
        </w:rPr>
      </w:pPr>
      <w:r w:rsidRPr="00B02994">
        <w:rPr>
          <w:lang w:val="fr-FR"/>
        </w:rPr>
        <w:t xml:space="preserve">    │                │              │                │                │</w:t>
      </w:r>
    </w:p>
    <w:p w14:paraId="16C0A448" w14:textId="77777777" w:rsidR="00B02994" w:rsidRPr="00B02994" w:rsidRDefault="00B02994" w:rsidP="00B02994">
      <w:pPr>
        <w:rPr>
          <w:lang w:val="fr-FR"/>
        </w:rPr>
      </w:pPr>
      <w:r w:rsidRPr="00B02994">
        <w:rPr>
          <w:lang w:val="fr-FR"/>
        </w:rPr>
        <w:t xml:space="preserve">    │ Register       │              │                │                │</w:t>
      </w:r>
    </w:p>
    <w:p w14:paraId="776B2509"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lang w:val="fr-FR"/>
        </w:rPr>
        <w:t xml:space="preserve">                </w:t>
      </w:r>
      <w:r w:rsidRPr="00B02994">
        <w:rPr>
          <w:rFonts w:cs="Aptos"/>
          <w:lang w:val="fr-FR"/>
        </w:rPr>
        <w:t>│</w:t>
      </w:r>
      <w:r w:rsidRPr="00B02994">
        <w:rPr>
          <w:lang w:val="fr-FR"/>
        </w:rPr>
        <w:t xml:space="preserve">                </w:t>
      </w:r>
      <w:r w:rsidRPr="00B02994">
        <w:rPr>
          <w:rFonts w:cs="Aptos"/>
          <w:lang w:val="fr-FR"/>
        </w:rPr>
        <w:t>│</w:t>
      </w:r>
    </w:p>
    <w:p w14:paraId="6478C407" w14:textId="77777777" w:rsidR="00B02994" w:rsidRPr="00B02994" w:rsidRDefault="00B02994" w:rsidP="00B02994">
      <w:pPr>
        <w:rPr>
          <w:lang w:val="fr-FR"/>
        </w:rPr>
      </w:pPr>
      <w:r w:rsidRPr="00B02994">
        <w:rPr>
          <w:lang w:val="fr-FR"/>
        </w:rPr>
        <w:t xml:space="preserve">    │                │              │ Create account │                │</w:t>
      </w:r>
    </w:p>
    <w:p w14:paraId="080520D4" w14:textId="77777777" w:rsidR="00B02994" w:rsidRPr="00B02994" w:rsidRDefault="00B02994" w:rsidP="00B02994">
      <w:pPr>
        <w:rPr>
          <w:lang w:val="fr-FR"/>
        </w:rPr>
      </w:pPr>
      <w:r w:rsidRPr="00B02994">
        <w:rPr>
          <w:lang w:val="fr-FR"/>
        </w:rPr>
        <w:t xml:space="preserve">    │                │              │ Create </w:t>
      </w:r>
      <w:proofErr w:type="gramStart"/>
      <w:r w:rsidRPr="00B02994">
        <w:rPr>
          <w:lang w:val="fr-FR"/>
        </w:rPr>
        <w:t>challenge</w:t>
      </w:r>
      <w:proofErr w:type="gramEnd"/>
      <w:r w:rsidRPr="00B02994">
        <w:rPr>
          <w:lang w:val="fr-FR"/>
        </w:rPr>
        <w:t xml:space="preserve">               │</w:t>
      </w:r>
    </w:p>
    <w:p w14:paraId="47C92827" w14:textId="77777777" w:rsidR="00B02994" w:rsidRPr="00B02994" w:rsidRDefault="00B02994" w:rsidP="00B02994">
      <w:pPr>
        <w:rPr>
          <w:lang w:val="fr-FR"/>
        </w:rPr>
      </w:pPr>
      <w:r w:rsidRPr="00B02994">
        <w:rPr>
          <w:lang w:val="fr-FR"/>
        </w:rPr>
        <w:t xml:space="preserve">    │                │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lang w:val="fr-FR"/>
        </w:rPr>
        <w:t xml:space="preserve">                </w:t>
      </w:r>
      <w:r w:rsidRPr="00B02994">
        <w:rPr>
          <w:rFonts w:cs="Aptos"/>
          <w:lang w:val="fr-FR"/>
        </w:rPr>
        <w:t>│</w:t>
      </w:r>
    </w:p>
    <w:p w14:paraId="0B16306B" w14:textId="77777777" w:rsidR="00B02994" w:rsidRPr="00B02994" w:rsidRDefault="00B02994" w:rsidP="00B02994">
      <w:pPr>
        <w:rPr>
          <w:lang w:val="fr-FR"/>
        </w:rPr>
      </w:pPr>
      <w:r w:rsidRPr="00B02994">
        <w:rPr>
          <w:lang w:val="fr-FR"/>
        </w:rPr>
        <w:t xml:space="preserve">    │                │              │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p>
    <w:p w14:paraId="6D4C40F3" w14:textId="77777777" w:rsidR="00B02994" w:rsidRPr="00B02994" w:rsidRDefault="00B02994" w:rsidP="00B02994">
      <w:pPr>
        <w:rPr>
          <w:lang w:val="fr-FR"/>
        </w:rPr>
      </w:pPr>
      <w:r w:rsidRPr="00B02994">
        <w:rPr>
          <w:lang w:val="fr-FR"/>
        </w:rPr>
        <w:t xml:space="preserve">    │                │              │                │   Message      │</w:t>
      </w:r>
    </w:p>
    <w:p w14:paraId="2164A071"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rFonts w:cs="Aptos"/>
          <w:lang w:val="fr-FR"/>
        </w:rPr>
        <w:t>───────────────────────────────────────────────────────────────</w:t>
      </w:r>
      <w:r w:rsidRPr="00B02994">
        <w:rPr>
          <w:lang w:val="fr-FR"/>
        </w:rPr>
        <w:t xml:space="preserve"> </w:t>
      </w:r>
      <w:r w:rsidRPr="00B02994">
        <w:rPr>
          <w:rFonts w:cs="Aptos"/>
          <w:lang w:val="fr-FR"/>
        </w:rPr>
        <w:t>│</w:t>
      </w:r>
    </w:p>
    <w:p w14:paraId="2C6BD3C3" w14:textId="77777777" w:rsidR="00B02994" w:rsidRPr="00B02994" w:rsidRDefault="00B02994" w:rsidP="00B02994">
      <w:pPr>
        <w:rPr>
          <w:lang w:val="fr-FR"/>
        </w:rPr>
      </w:pPr>
      <w:r w:rsidRPr="00B02994">
        <w:rPr>
          <w:lang w:val="fr-FR"/>
        </w:rPr>
        <w:t xml:space="preserve">    │                  Verification code                             │</w:t>
      </w:r>
    </w:p>
    <w:p w14:paraId="3FA7A8F8" w14:textId="77777777" w:rsidR="00B02994" w:rsidRPr="00B02994" w:rsidRDefault="00B02994" w:rsidP="00B02994">
      <w:pPr>
        <w:rPr>
          <w:lang w:val="fr-FR"/>
        </w:rPr>
      </w:pPr>
      <w:r w:rsidRPr="00B02994">
        <w:rPr>
          <w:lang w:val="fr-FR"/>
        </w:rPr>
        <w:t xml:space="preserve">    │                │              │                │                │</w:t>
      </w:r>
    </w:p>
    <w:p w14:paraId="1E0A16BA" w14:textId="77777777" w:rsidR="00B02994" w:rsidRPr="00B02994" w:rsidRDefault="00B02994" w:rsidP="00B02994">
      <w:pPr>
        <w:rPr>
          <w:lang w:val="fr-FR"/>
        </w:rPr>
      </w:pPr>
      <w:r w:rsidRPr="00B02994">
        <w:rPr>
          <w:lang w:val="fr-FR"/>
        </w:rPr>
        <w:t xml:space="preserve">    │ Submit code    │              │                │                │</w:t>
      </w:r>
    </w:p>
    <w:p w14:paraId="04168EE1"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rFonts w:ascii="Arial" w:hAnsi="Arial" w:cs="Arial"/>
          <w:lang w:val="fr-FR"/>
        </w:rPr>
        <w:t>►</w:t>
      </w:r>
      <w:r w:rsidRPr="00B02994">
        <w:rPr>
          <w:rFonts w:cs="Aptos"/>
          <w:lang w:val="fr-FR"/>
        </w:rPr>
        <w:t>│</w:t>
      </w:r>
      <w:r w:rsidRPr="00B02994">
        <w:rPr>
          <w:lang w:val="fr-FR"/>
        </w:rPr>
        <w:t xml:space="preserve">                </w:t>
      </w:r>
      <w:r w:rsidRPr="00B02994">
        <w:rPr>
          <w:rFonts w:cs="Aptos"/>
          <w:lang w:val="fr-FR"/>
        </w:rPr>
        <w:t>│</w:t>
      </w:r>
      <w:r w:rsidRPr="00B02994">
        <w:rPr>
          <w:lang w:val="fr-FR"/>
        </w:rPr>
        <w:t xml:space="preserve">                </w:t>
      </w:r>
      <w:r w:rsidRPr="00B02994">
        <w:rPr>
          <w:rFonts w:cs="Aptos"/>
          <w:lang w:val="fr-FR"/>
        </w:rPr>
        <w:t>│</w:t>
      </w:r>
    </w:p>
    <w:p w14:paraId="7073EEC7" w14:textId="77777777" w:rsidR="00B02994" w:rsidRPr="00B02994" w:rsidRDefault="00B02994" w:rsidP="00B02994">
      <w:pPr>
        <w:rPr>
          <w:lang w:val="fr-FR"/>
        </w:rPr>
      </w:pPr>
      <w:r w:rsidRPr="00B02994">
        <w:rPr>
          <w:lang w:val="fr-FR"/>
        </w:rPr>
        <w:t xml:space="preserve">    │                │              │ Verify hash    │                │</w:t>
      </w:r>
    </w:p>
    <w:p w14:paraId="2A9C4C78" w14:textId="77777777" w:rsidR="00B02994" w:rsidRPr="00B02994" w:rsidRDefault="00B02994" w:rsidP="00B02994">
      <w:pPr>
        <w:rPr>
          <w:lang w:val="fr-FR"/>
        </w:rPr>
      </w:pPr>
      <w:r w:rsidRPr="00B02994">
        <w:rPr>
          <w:lang w:val="fr-FR"/>
        </w:rPr>
        <w:t xml:space="preserve">    │                │              │ expiry/attempt │                │</w:t>
      </w:r>
    </w:p>
    <w:p w14:paraId="492E5AF4" w14:textId="77777777" w:rsidR="00B02994" w:rsidRPr="00B02994" w:rsidRDefault="00B02994" w:rsidP="00B02994">
      <w:pPr>
        <w:rPr>
          <w:lang w:val="fr-FR"/>
        </w:rPr>
      </w:pPr>
      <w:r w:rsidRPr="00B02994">
        <w:rPr>
          <w:lang w:val="fr-FR"/>
        </w:rPr>
        <w:t xml:space="preserve">    │                │              │ consume code   │                │</w:t>
      </w:r>
    </w:p>
    <w:p w14:paraId="126427CC" w14:textId="77777777" w:rsidR="00B02994" w:rsidRPr="00B02994" w:rsidRDefault="00B02994" w:rsidP="00B02994">
      <w:pPr>
        <w:rPr>
          <w:lang w:val="fr-FR"/>
        </w:rPr>
      </w:pPr>
      <w:r w:rsidRPr="00B02994">
        <w:rPr>
          <w:lang w:val="fr-FR"/>
        </w:rPr>
        <w:t xml:space="preserve">    │                │</w:t>
      </w:r>
      <w:r w:rsidRPr="00B02994">
        <w:rPr>
          <w:rFonts w:ascii="Arial" w:hAnsi="Arial" w:cs="Arial"/>
          <w:lang w:val="fr-FR"/>
        </w:rPr>
        <w:t>◄</w:t>
      </w:r>
      <w:r w:rsidRPr="00B02994">
        <w:rPr>
          <w:rFonts w:cs="Aptos"/>
          <w:lang w:val="fr-FR"/>
        </w:rPr>
        <w:t>─────────────</w:t>
      </w:r>
      <w:r w:rsidRPr="00B02994">
        <w:rPr>
          <w:rFonts w:ascii="MS Gothic" w:eastAsia="MS Gothic" w:hAnsi="MS Gothic" w:cs="MS Gothic" w:hint="eastAsia"/>
          <w:lang w:val="fr-FR"/>
        </w:rPr>
        <w:t>┤</w:t>
      </w:r>
      <w:r w:rsidRPr="00B02994">
        <w:rPr>
          <w:lang w:val="fr-FR"/>
        </w:rPr>
        <w:t xml:space="preserve">                </w:t>
      </w:r>
      <w:r w:rsidRPr="00B02994">
        <w:rPr>
          <w:rFonts w:cs="Aptos"/>
          <w:lang w:val="fr-FR"/>
        </w:rPr>
        <w:t>│</w:t>
      </w:r>
      <w:r w:rsidRPr="00B02994">
        <w:rPr>
          <w:lang w:val="fr-FR"/>
        </w:rPr>
        <w:t xml:space="preserve">                </w:t>
      </w:r>
      <w:r w:rsidRPr="00B02994">
        <w:rPr>
          <w:rFonts w:cs="Aptos"/>
          <w:lang w:val="fr-FR"/>
        </w:rPr>
        <w:t>│</w:t>
      </w:r>
    </w:p>
    <w:p w14:paraId="275778D4"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rFonts w:cs="Aptos"/>
          <w:lang w:val="fr-FR"/>
        </w:rPr>
        <w:t>───────────────</w:t>
      </w:r>
      <w:r w:rsidRPr="00B02994">
        <w:rPr>
          <w:rFonts w:ascii="MS Gothic" w:eastAsia="MS Gothic" w:hAnsi="MS Gothic" w:cs="MS Gothic" w:hint="eastAsia"/>
          <w:lang w:val="fr-FR"/>
        </w:rPr>
        <w:t>┤</w:t>
      </w:r>
      <w:r w:rsidRPr="00B02994">
        <w:rPr>
          <w:lang w:val="fr-FR"/>
        </w:rPr>
        <w:t xml:space="preserve"> Verified     </w:t>
      </w:r>
      <w:r w:rsidRPr="00B02994">
        <w:rPr>
          <w:rFonts w:cs="Aptos"/>
          <w:lang w:val="fr-FR"/>
        </w:rPr>
        <w:t>│</w:t>
      </w:r>
      <w:r w:rsidRPr="00B02994">
        <w:rPr>
          <w:lang w:val="fr-FR"/>
        </w:rPr>
        <w:t xml:space="preserve">                </w:t>
      </w:r>
      <w:r w:rsidRPr="00B02994">
        <w:rPr>
          <w:rFonts w:cs="Aptos"/>
          <w:lang w:val="fr-FR"/>
        </w:rPr>
        <w:t>│</w:t>
      </w:r>
      <w:r w:rsidRPr="00B02994">
        <w:rPr>
          <w:lang w:val="fr-FR"/>
        </w:rPr>
        <w:t xml:space="preserve">                </w:t>
      </w:r>
      <w:r w:rsidRPr="00B02994">
        <w:rPr>
          <w:rFonts w:cs="Aptos"/>
          <w:lang w:val="fr-FR"/>
        </w:rPr>
        <w:t>│</w:t>
      </w:r>
    </w:p>
    <w:p w14:paraId="61C32DF0" w14:textId="77777777" w:rsidR="00B02994" w:rsidRPr="00B02994" w:rsidRDefault="00B02994" w:rsidP="00B02994">
      <w:pPr>
        <w:rPr>
          <w:lang w:val="fr-FR"/>
        </w:rPr>
      </w:pPr>
      <w:r w:rsidRPr="00B02994">
        <w:rPr>
          <w:b/>
          <w:bCs/>
          <w:lang w:val="fr-FR"/>
        </w:rPr>
        <w:t xml:space="preserve">Figure 14.3 — Séquence conceptuelle de vérification </w:t>
      </w:r>
      <w:proofErr w:type="gramStart"/>
      <w:r w:rsidRPr="00B02994">
        <w:rPr>
          <w:b/>
          <w:bCs/>
          <w:lang w:val="fr-FR"/>
        </w:rPr>
        <w:t>d’e-mail</w:t>
      </w:r>
      <w:proofErr w:type="gramEnd"/>
    </w:p>
    <w:p w14:paraId="17C6309F" w14:textId="77777777" w:rsidR="00B02994" w:rsidRPr="00B02994" w:rsidRDefault="00B02994" w:rsidP="00B02994">
      <w:pPr>
        <w:rPr>
          <w:lang w:val="fr-FR"/>
        </w:rPr>
      </w:pPr>
      <w:r w:rsidRPr="00B02994">
        <w:rPr>
          <w:lang w:val="fr-FR"/>
        </w:rPr>
        <w:pict w14:anchorId="41A146AF">
          <v:rect id="_x0000_i4259" style="width:0;height:1.5pt" o:hralign="center" o:hrstd="t" o:hr="t" fillcolor="#a0a0a0" stroked="f"/>
        </w:pict>
      </w:r>
    </w:p>
    <w:p w14:paraId="294414D6" w14:textId="77777777" w:rsidR="00B02994" w:rsidRPr="00B02994" w:rsidRDefault="00B02994" w:rsidP="00B02994">
      <w:pPr>
        <w:rPr>
          <w:b/>
          <w:bCs/>
          <w:lang w:val="fr-FR"/>
        </w:rPr>
      </w:pPr>
      <w:r w:rsidRPr="00B02994">
        <w:rPr>
          <w:b/>
          <w:bCs/>
          <w:lang w:val="fr-FR"/>
        </w:rPr>
        <w:t>14.20. Connexion après activation</w:t>
      </w:r>
    </w:p>
    <w:p w14:paraId="33E01DC0" w14:textId="77777777" w:rsidR="00B02994" w:rsidRPr="00B02994" w:rsidRDefault="00B02994" w:rsidP="00B02994">
      <w:pPr>
        <w:rPr>
          <w:lang w:val="fr-FR"/>
        </w:rPr>
      </w:pPr>
      <w:r w:rsidRPr="00B02994">
        <w:rPr>
          <w:lang w:val="fr-FR"/>
        </w:rPr>
        <w:t>Après activation, l’utilisateur peut entrer dans le parcours d’authentification.</w:t>
      </w:r>
    </w:p>
    <w:p w14:paraId="37E21795" w14:textId="77777777" w:rsidR="00B02994" w:rsidRPr="00B02994" w:rsidRDefault="00B02994" w:rsidP="00B02994">
      <w:pPr>
        <w:rPr>
          <w:lang w:val="fr-FR"/>
        </w:rPr>
      </w:pPr>
      <w:r w:rsidRPr="00B02994">
        <w:rPr>
          <w:lang w:val="fr-FR"/>
        </w:rPr>
        <w:t>La chaîne devient :</w:t>
      </w:r>
    </w:p>
    <w:p w14:paraId="77AF77E2" w14:textId="0ADCB0AE" w:rsidR="00B02994" w:rsidRPr="00B02994" w:rsidRDefault="00B02994" w:rsidP="00B02994">
      <w:pPr>
        <w:rPr>
          <w:lang w:val="fr-FR"/>
        </w:rPr>
      </w:pPr>
      <m:oMathPara>
        <m:oMath>
          <m:r>
            <w:rPr>
              <w:rFonts w:ascii="Cambria Math" w:hAnsi="Cambria Math"/>
              <w:lang w:val="fr-FR"/>
            </w:rPr>
            <m:t>Credentials→CredentialValidation→AccountPolicy</m:t>
          </m:r>
        </m:oMath>
      </m:oMathPara>
    </w:p>
    <w:p w14:paraId="21970141" w14:textId="77777777" w:rsidR="00B02994" w:rsidRPr="00B02994" w:rsidRDefault="00B02994" w:rsidP="00B02994">
      <w:pPr>
        <w:rPr>
          <w:lang w:val="fr-FR"/>
        </w:rPr>
      </w:pPr>
      <w:r w:rsidRPr="00B02994">
        <w:rPr>
          <w:lang w:val="fr-FR"/>
        </w:rPr>
        <w:t>Si aucun second facteur n’est requis :</w:t>
      </w:r>
    </w:p>
    <w:p w14:paraId="3917E0AC" w14:textId="52A9D751" w:rsidR="00B02994" w:rsidRPr="00B02994" w:rsidRDefault="00B02994" w:rsidP="00B02994">
      <w:pPr>
        <w:rPr>
          <w:lang w:val="fr-FR"/>
        </w:rPr>
      </w:pPr>
      <m:oMathPara>
        <m:oMath>
          <m:r>
            <w:rPr>
              <w:rFonts w:ascii="Cambria Math" w:hAnsi="Cambria Math"/>
              <w:lang w:val="fr-FR"/>
            </w:rPr>
            <m:t>CredentialsValid→Session</m:t>
          </m:r>
        </m:oMath>
      </m:oMathPara>
    </w:p>
    <w:p w14:paraId="6412F9F4" w14:textId="77777777" w:rsidR="00B02994" w:rsidRPr="00B02994" w:rsidRDefault="00B02994" w:rsidP="00B02994">
      <w:pPr>
        <w:rPr>
          <w:lang w:val="fr-FR"/>
        </w:rPr>
      </w:pPr>
      <w:r w:rsidRPr="00B02994">
        <w:rPr>
          <w:lang w:val="fr-FR"/>
        </w:rPr>
        <w:t>Si le MFA est requis :</w:t>
      </w:r>
    </w:p>
    <w:p w14:paraId="470BECD1" w14:textId="1692F7EB" w:rsidR="00B02994" w:rsidRPr="00B02994" w:rsidRDefault="00B02994" w:rsidP="00B02994">
      <w:pPr>
        <w:rPr>
          <w:lang w:val="fr-FR"/>
        </w:rPr>
      </w:pPr>
      <m:oMathPara>
        <m:oMath>
          <m:r>
            <w:rPr>
              <w:rFonts w:ascii="Cambria Math" w:hAnsi="Cambria Math"/>
              <w:lang w:val="fr-FR"/>
            </w:rPr>
            <m:t>CredentialsValid∧MFARequired→SecondFactorRequired</m:t>
          </m:r>
        </m:oMath>
      </m:oMathPara>
    </w:p>
    <w:p w14:paraId="2F88EC56" w14:textId="77777777" w:rsidR="00B02994" w:rsidRPr="00B02994" w:rsidRDefault="00B02994" w:rsidP="00B02994">
      <w:pPr>
        <w:rPr>
          <w:lang w:val="fr-FR"/>
        </w:rPr>
      </w:pPr>
      <w:r w:rsidRPr="00B02994">
        <w:rPr>
          <w:lang w:val="fr-FR"/>
        </w:rPr>
        <w:lastRenderedPageBreak/>
        <w:t xml:space="preserve">Le cycle </w:t>
      </w:r>
      <w:proofErr w:type="gramStart"/>
      <w:r w:rsidRPr="00B02994">
        <w:rPr>
          <w:lang w:val="fr-FR"/>
        </w:rPr>
        <w:t>e-mail</w:t>
      </w:r>
      <w:proofErr w:type="gramEnd"/>
      <w:r w:rsidRPr="00B02994">
        <w:rPr>
          <w:lang w:val="fr-FR"/>
        </w:rPr>
        <w:t xml:space="preserve"> est donc relié au cycle d’authentification, mais ne remplace pas le MFA.</w:t>
      </w:r>
    </w:p>
    <w:p w14:paraId="32DF73FD" w14:textId="77777777" w:rsidR="00B02994" w:rsidRPr="00B02994" w:rsidRDefault="00B02994" w:rsidP="00B02994">
      <w:pPr>
        <w:rPr>
          <w:lang w:val="fr-FR"/>
        </w:rPr>
      </w:pPr>
      <w:r w:rsidRPr="00B02994">
        <w:rPr>
          <w:lang w:val="fr-FR"/>
        </w:rPr>
        <w:pict w14:anchorId="63218682">
          <v:rect id="_x0000_i4260" style="width:0;height:1.5pt" o:hralign="center" o:hrstd="t" o:hr="t" fillcolor="#a0a0a0" stroked="f"/>
        </w:pict>
      </w:r>
    </w:p>
    <w:p w14:paraId="41717518" w14:textId="77777777" w:rsidR="00B02994" w:rsidRPr="00B02994" w:rsidRDefault="00B02994" w:rsidP="00B02994">
      <w:pPr>
        <w:rPr>
          <w:b/>
          <w:bCs/>
          <w:lang w:val="fr-FR"/>
        </w:rPr>
      </w:pPr>
      <w:r w:rsidRPr="00B02994">
        <w:rPr>
          <w:b/>
          <w:bCs/>
          <w:lang w:val="fr-FR"/>
        </w:rPr>
        <w:t xml:space="preserve">14.21. </w:t>
      </w:r>
      <w:proofErr w:type="gramStart"/>
      <w:r w:rsidRPr="00B02994">
        <w:rPr>
          <w:b/>
          <w:bCs/>
          <w:lang w:val="fr-FR"/>
        </w:rPr>
        <w:t>E-mail</w:t>
      </w:r>
      <w:proofErr w:type="gramEnd"/>
      <w:r w:rsidRPr="00B02994">
        <w:rPr>
          <w:b/>
          <w:bCs/>
          <w:lang w:val="fr-FR"/>
        </w:rPr>
        <w:t xml:space="preserve"> et MFA</w:t>
      </w:r>
    </w:p>
    <w:p w14:paraId="38A5FECC" w14:textId="77777777" w:rsidR="00B02994" w:rsidRPr="00B02994" w:rsidRDefault="00B02994" w:rsidP="00B02994">
      <w:pPr>
        <w:rPr>
          <w:lang w:val="fr-FR"/>
        </w:rPr>
      </w:pPr>
      <w:r w:rsidRPr="00B02994">
        <w:rPr>
          <w:lang w:val="fr-FR"/>
        </w:rPr>
        <w:t>Il est important de distinguer les rôles.</w:t>
      </w:r>
    </w:p>
    <w:p w14:paraId="532CB339" w14:textId="77777777" w:rsidR="00B02994" w:rsidRPr="00B02994" w:rsidRDefault="00B02994" w:rsidP="00B02994">
      <w:pPr>
        <w:rPr>
          <w:lang w:val="fr-FR"/>
        </w:rPr>
      </w:pPr>
      <w:r w:rsidRPr="00B02994">
        <w:rPr>
          <w:lang w:val="fr-FR"/>
        </w:rPr>
        <w:t xml:space="preserve">La vérification </w:t>
      </w:r>
      <w:proofErr w:type="gramStart"/>
      <w:r w:rsidRPr="00B02994">
        <w:rPr>
          <w:lang w:val="fr-FR"/>
        </w:rPr>
        <w:t>e-mail</w:t>
      </w:r>
      <w:proofErr w:type="gramEnd"/>
      <w:r w:rsidRPr="00B02994">
        <w:rPr>
          <w:lang w:val="fr-FR"/>
        </w:rPr>
        <w:t xml:space="preserve"> établit principalement la possession ou l’accès au canal associé au compte au moment du </w:t>
      </w:r>
      <w:proofErr w:type="gramStart"/>
      <w:r w:rsidRPr="00B02994">
        <w:rPr>
          <w:lang w:val="fr-FR"/>
        </w:rPr>
        <w:t>challenge</w:t>
      </w:r>
      <w:proofErr w:type="gramEnd"/>
      <w:r w:rsidRPr="00B02994">
        <w:rPr>
          <w:lang w:val="fr-FR"/>
        </w:rPr>
        <w:t>.</w:t>
      </w:r>
    </w:p>
    <w:p w14:paraId="74E466BF" w14:textId="77777777" w:rsidR="00B02994" w:rsidRPr="00B02994" w:rsidRDefault="00B02994" w:rsidP="00B02994">
      <w:pPr>
        <w:rPr>
          <w:lang w:val="fr-FR"/>
        </w:rPr>
      </w:pPr>
      <w:r w:rsidRPr="00B02994">
        <w:rPr>
          <w:lang w:val="fr-FR"/>
        </w:rPr>
        <w:t>Le TOTP constitue un second facteur selon la politique d’authentification appliquée.</w:t>
      </w:r>
    </w:p>
    <w:p w14:paraId="7946B3CE" w14:textId="77777777" w:rsidR="00B02994" w:rsidRPr="00B02994" w:rsidRDefault="00B02994" w:rsidP="00B02994">
      <w:pPr>
        <w:rPr>
          <w:lang w:val="fr-FR"/>
        </w:rPr>
      </w:pPr>
      <w:r w:rsidRPr="00B02994">
        <w:rPr>
          <w:lang w:val="fr-FR"/>
        </w:rPr>
        <w:t>Ainsi :</w:t>
      </w:r>
    </w:p>
    <w:p w14:paraId="286CE0F2" w14:textId="5C83AF3E" w:rsidR="00B02994" w:rsidRPr="00B02994" w:rsidRDefault="00B02994" w:rsidP="00B02994">
      <w:pPr>
        <w:rPr>
          <w:lang w:val="fr-FR"/>
        </w:rPr>
      </w:pPr>
      <m:oMathPara>
        <m:oMath>
          <m:r>
            <w:rPr>
              <w:rFonts w:ascii="Cambria Math" w:hAnsi="Cambria Math"/>
              <w:lang w:val="fr-FR"/>
            </w:rPr>
            <m:t>EmailVerified⇏MFACompleted</m:t>
          </m:r>
        </m:oMath>
      </m:oMathPara>
    </w:p>
    <w:p w14:paraId="73FE682C"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01EF4C09" w14:textId="1F59F0F9" w:rsidR="00B02994" w:rsidRPr="00B02994" w:rsidRDefault="00B02994" w:rsidP="00B02994">
      <w:pPr>
        <w:rPr>
          <w:lang w:val="fr-FR"/>
        </w:rPr>
      </w:pPr>
      <m:oMathPara>
        <m:oMath>
          <m:r>
            <w:rPr>
              <w:rFonts w:ascii="Cambria Math" w:hAnsi="Cambria Math"/>
              <w:lang w:val="fr-FR"/>
            </w:rPr>
            <m:t>PasswordValid⇏Authenticated</m:t>
          </m:r>
        </m:oMath>
      </m:oMathPara>
    </w:p>
    <w:p w14:paraId="5444A60C" w14:textId="77777777" w:rsidR="00B02994" w:rsidRPr="00B02994" w:rsidRDefault="00B02994" w:rsidP="00B02994">
      <w:pPr>
        <w:rPr>
          <w:lang w:val="fr-FR"/>
        </w:rPr>
      </w:pPr>
      <w:proofErr w:type="gramStart"/>
      <w:r w:rsidRPr="00B02994">
        <w:rPr>
          <w:lang w:val="fr-FR"/>
        </w:rPr>
        <w:t>lorsqu’un</w:t>
      </w:r>
      <w:proofErr w:type="gramEnd"/>
      <w:r w:rsidRPr="00B02994">
        <w:rPr>
          <w:lang w:val="fr-FR"/>
        </w:rPr>
        <w:t xml:space="preserve"> second facteur est requis.</w:t>
      </w:r>
    </w:p>
    <w:p w14:paraId="68A2FDB7" w14:textId="77777777" w:rsidR="00B02994" w:rsidRPr="00B02994" w:rsidRDefault="00B02994" w:rsidP="00B02994">
      <w:pPr>
        <w:rPr>
          <w:lang w:val="fr-FR"/>
        </w:rPr>
      </w:pPr>
      <w:r w:rsidRPr="00B02994">
        <w:rPr>
          <w:lang w:val="fr-FR"/>
        </w:rPr>
        <w:pict w14:anchorId="18320863">
          <v:rect id="_x0000_i4261" style="width:0;height:1.5pt" o:hralign="center" o:hrstd="t" o:hr="t" fillcolor="#a0a0a0" stroked="f"/>
        </w:pict>
      </w:r>
    </w:p>
    <w:p w14:paraId="4FEC40C7" w14:textId="77777777" w:rsidR="00B02994" w:rsidRPr="00B02994" w:rsidRDefault="00B02994" w:rsidP="00B02994">
      <w:pPr>
        <w:rPr>
          <w:b/>
          <w:bCs/>
          <w:lang w:val="fr-FR"/>
        </w:rPr>
      </w:pPr>
      <w:r w:rsidRPr="00B02994">
        <w:rPr>
          <w:b/>
          <w:bCs/>
          <w:lang w:val="fr-FR"/>
        </w:rPr>
        <w:t>14.22. Session</w:t>
      </w:r>
    </w:p>
    <w:p w14:paraId="357DF054" w14:textId="77777777" w:rsidR="00B02994" w:rsidRPr="00B02994" w:rsidRDefault="00B02994" w:rsidP="00B02994">
      <w:pPr>
        <w:rPr>
          <w:lang w:val="fr-FR"/>
        </w:rPr>
      </w:pPr>
      <w:r w:rsidRPr="00B02994">
        <w:rPr>
          <w:lang w:val="fr-FR"/>
        </w:rPr>
        <w:t>Après satisfaction des conditions d’authentification, le système peut établir une session reposant sur les mécanismes d’access et refresh tokens étudiés précédemment.</w:t>
      </w:r>
    </w:p>
    <w:p w14:paraId="3B799EC8" w14:textId="77777777" w:rsidR="00B02994" w:rsidRPr="00B02994" w:rsidRDefault="00B02994" w:rsidP="00B02994">
      <w:pPr>
        <w:rPr>
          <w:lang w:val="fr-FR"/>
        </w:rPr>
      </w:pPr>
      <w:r w:rsidRPr="00B02994">
        <w:rPr>
          <w:lang w:val="fr-FR"/>
        </w:rPr>
        <w:t>Le cycle peut donc être synthétisé par :</w:t>
      </w:r>
    </w:p>
    <w:p w14:paraId="43CD3772" w14:textId="324DB35A" w:rsidR="00B02994" w:rsidRPr="00B02994" w:rsidRDefault="00B02994" w:rsidP="00B02994">
      <w:pPr>
        <w:rPr>
          <w:lang w:val="fr-FR"/>
        </w:rPr>
      </w:pPr>
      <m:oMathPara>
        <m:oMath>
          <m:r>
            <w:rPr>
              <w:rFonts w:ascii="Cambria Math" w:hAnsi="Cambria Math"/>
              <w:lang w:val="fr-FR"/>
            </w:rPr>
            <m:t>VerifiedAccount+ValidCredentials+RequiredMFA→AuthenticatedSession</m:t>
          </m:r>
        </m:oMath>
      </m:oMathPara>
    </w:p>
    <w:p w14:paraId="32D4F39F" w14:textId="77777777" w:rsidR="00B02994" w:rsidRPr="00B02994" w:rsidRDefault="00B02994" w:rsidP="00B02994">
      <w:pPr>
        <w:rPr>
          <w:lang w:val="fr-FR"/>
        </w:rPr>
      </w:pPr>
      <w:r w:rsidRPr="00B02994">
        <w:rPr>
          <w:lang w:val="fr-FR"/>
        </w:rPr>
        <w:t>La messagerie intervient en amont ou dans certains parcours de récupération, mais ne doit pas être confondue avec le mécanisme de session lui-même.</w:t>
      </w:r>
    </w:p>
    <w:p w14:paraId="2E92E11F" w14:textId="77777777" w:rsidR="00B02994" w:rsidRPr="00B02994" w:rsidRDefault="00B02994" w:rsidP="00B02994">
      <w:pPr>
        <w:rPr>
          <w:lang w:val="fr-FR"/>
        </w:rPr>
      </w:pPr>
      <w:r w:rsidRPr="00B02994">
        <w:rPr>
          <w:lang w:val="fr-FR"/>
        </w:rPr>
        <w:pict w14:anchorId="52788BAA">
          <v:rect id="_x0000_i4262" style="width:0;height:1.5pt" o:hralign="center" o:hrstd="t" o:hr="t" fillcolor="#a0a0a0" stroked="f"/>
        </w:pict>
      </w:r>
    </w:p>
    <w:p w14:paraId="53D32B3E" w14:textId="77777777" w:rsidR="00B02994" w:rsidRPr="00B02994" w:rsidRDefault="00B02994" w:rsidP="00B02994">
      <w:pPr>
        <w:rPr>
          <w:b/>
          <w:bCs/>
          <w:lang w:val="fr-FR"/>
        </w:rPr>
      </w:pPr>
      <w:r w:rsidRPr="00B02994">
        <w:rPr>
          <w:b/>
          <w:bCs/>
          <w:lang w:val="fr-FR"/>
        </w:rPr>
        <w:t>14.23. Récupération du mot de passe</w:t>
      </w:r>
    </w:p>
    <w:p w14:paraId="672EC037" w14:textId="77777777" w:rsidR="00B02994" w:rsidRPr="00B02994" w:rsidRDefault="00B02994" w:rsidP="00B02994">
      <w:pPr>
        <w:rPr>
          <w:lang w:val="fr-FR"/>
        </w:rPr>
      </w:pPr>
      <w:r w:rsidRPr="00B02994">
        <w:rPr>
          <w:lang w:val="fr-FR"/>
        </w:rPr>
        <w:t>Le workflow de récupération constitue l’un des parcours les plus sensibles du cycle de compte.</w:t>
      </w:r>
    </w:p>
    <w:p w14:paraId="0790DDE4" w14:textId="77777777" w:rsidR="00B02994" w:rsidRPr="00B02994" w:rsidRDefault="00B02994" w:rsidP="00B02994">
      <w:pPr>
        <w:rPr>
          <w:lang w:val="fr-FR"/>
        </w:rPr>
      </w:pPr>
      <w:r w:rsidRPr="00B02994">
        <w:rPr>
          <w:lang w:val="fr-FR"/>
        </w:rPr>
        <w:t>Il peut être représenté par :</w:t>
      </w:r>
    </w:p>
    <w:p w14:paraId="5B9D3A7C" w14:textId="7520EC14" w:rsidR="00B02994" w:rsidRPr="00B02994" w:rsidRDefault="00B02994" w:rsidP="00B02994">
      <w:pPr>
        <w:rPr>
          <w:lang w:val="fr-FR"/>
        </w:rPr>
      </w:pPr>
      <m:oMathPara>
        <m:oMath>
          <m:r>
            <w:rPr>
              <w:rFonts w:ascii="Cambria Math" w:hAnsi="Cambria Math"/>
              <w:lang w:val="fr-FR"/>
            </w:rPr>
            <m:t>ForgotPasswordRequest→Challenge→CodeVerification→PasswordReplacement</m:t>
          </m:r>
        </m:oMath>
      </m:oMathPara>
    </w:p>
    <w:p w14:paraId="39D98BE7" w14:textId="77777777" w:rsidR="00B02994" w:rsidRPr="00B02994" w:rsidRDefault="00B02994" w:rsidP="00B02994">
      <w:pPr>
        <w:rPr>
          <w:lang w:val="fr-FR"/>
        </w:rPr>
      </w:pPr>
      <w:r w:rsidRPr="00B02994">
        <w:rPr>
          <w:lang w:val="fr-FR"/>
        </w:rPr>
        <w:t xml:space="preserve">La séparation en plusieurs étapes évite qu’une simple connaissance de l’adresse </w:t>
      </w:r>
      <w:proofErr w:type="gramStart"/>
      <w:r w:rsidRPr="00B02994">
        <w:rPr>
          <w:lang w:val="fr-FR"/>
        </w:rPr>
        <w:t>e-mail</w:t>
      </w:r>
      <w:proofErr w:type="gramEnd"/>
      <w:r w:rsidRPr="00B02994">
        <w:rPr>
          <w:lang w:val="fr-FR"/>
        </w:rPr>
        <w:t xml:space="preserve"> permette de modifier directement le mot de passe.</w:t>
      </w:r>
    </w:p>
    <w:p w14:paraId="69D8E320" w14:textId="77777777" w:rsidR="00B02994" w:rsidRPr="00B02994" w:rsidRDefault="00B02994" w:rsidP="00B02994">
      <w:pPr>
        <w:rPr>
          <w:lang w:val="fr-FR"/>
        </w:rPr>
      </w:pPr>
      <w:r w:rsidRPr="00B02994">
        <w:rPr>
          <w:lang w:val="fr-FR"/>
        </w:rPr>
        <w:pict w14:anchorId="7592E075">
          <v:rect id="_x0000_i4263" style="width:0;height:1.5pt" o:hralign="center" o:hrstd="t" o:hr="t" fillcolor="#a0a0a0" stroked="f"/>
        </w:pict>
      </w:r>
    </w:p>
    <w:p w14:paraId="408E2408" w14:textId="77777777" w:rsidR="00B02994" w:rsidRPr="00B02994" w:rsidRDefault="00B02994" w:rsidP="00B02994">
      <w:pPr>
        <w:rPr>
          <w:b/>
          <w:bCs/>
          <w:lang w:val="fr-FR"/>
        </w:rPr>
      </w:pPr>
      <w:r w:rsidRPr="00B02994">
        <w:rPr>
          <w:b/>
          <w:bCs/>
          <w:lang w:val="fr-FR"/>
        </w:rPr>
        <w:t>14.24. Demande de récupération</w:t>
      </w:r>
    </w:p>
    <w:p w14:paraId="280925D8" w14:textId="77777777" w:rsidR="00B02994" w:rsidRPr="00B02994" w:rsidRDefault="00B02994" w:rsidP="00B02994">
      <w:pPr>
        <w:rPr>
          <w:lang w:val="fr-FR"/>
        </w:rPr>
      </w:pPr>
      <w:r w:rsidRPr="00B02994">
        <w:rPr>
          <w:lang w:val="fr-FR"/>
        </w:rPr>
        <w:t xml:space="preserve">L’utilisateur fournit généralement l’identifiant du compte, par exemple son adresse </w:t>
      </w:r>
      <w:proofErr w:type="gramStart"/>
      <w:r w:rsidRPr="00B02994">
        <w:rPr>
          <w:lang w:val="fr-FR"/>
        </w:rPr>
        <w:t>e-mail</w:t>
      </w:r>
      <w:proofErr w:type="gramEnd"/>
      <w:r w:rsidRPr="00B02994">
        <w:rPr>
          <w:lang w:val="fr-FR"/>
        </w:rPr>
        <w:t>.</w:t>
      </w:r>
    </w:p>
    <w:p w14:paraId="01FD8845" w14:textId="77777777" w:rsidR="00B02994" w:rsidRPr="00B02994" w:rsidRDefault="00B02994" w:rsidP="00B02994">
      <w:pPr>
        <w:rPr>
          <w:lang w:val="fr-FR"/>
        </w:rPr>
      </w:pPr>
      <w:r w:rsidRPr="00B02994">
        <w:rPr>
          <w:lang w:val="fr-FR"/>
        </w:rPr>
        <w:t>Une implémentation naïve pourrait répondre :</w:t>
      </w:r>
    </w:p>
    <w:p w14:paraId="76616667" w14:textId="77777777" w:rsidR="00B02994" w:rsidRPr="00B02994" w:rsidRDefault="00B02994" w:rsidP="00B02994">
      <w:pPr>
        <w:rPr>
          <w:lang w:val="fr-FR"/>
        </w:rPr>
      </w:pPr>
      <w:r w:rsidRPr="00B02994">
        <w:rPr>
          <w:lang w:val="fr-FR"/>
        </w:rPr>
        <w:t>Ce compte n’existe pas.</w:t>
      </w:r>
    </w:p>
    <w:p w14:paraId="11A26520" w14:textId="77777777" w:rsidR="00B02994" w:rsidRPr="00B02994" w:rsidRDefault="00B02994" w:rsidP="00B02994">
      <w:pPr>
        <w:rPr>
          <w:lang w:val="fr-FR"/>
        </w:rPr>
      </w:pPr>
      <w:r w:rsidRPr="00B02994">
        <w:rPr>
          <w:lang w:val="fr-FR"/>
        </w:rPr>
        <w:t>Cette réponse permettrait à un attaquant de tester une liste d’adresses et d’identifier les comptes présents.</w:t>
      </w:r>
    </w:p>
    <w:p w14:paraId="1E0E2FCE" w14:textId="77777777" w:rsidR="00B02994" w:rsidRPr="00B02994" w:rsidRDefault="00B02994" w:rsidP="00B02994">
      <w:pPr>
        <w:rPr>
          <w:lang w:val="fr-FR"/>
        </w:rPr>
      </w:pPr>
      <w:r w:rsidRPr="00B02994">
        <w:rPr>
          <w:lang w:val="fr-FR"/>
        </w:rPr>
        <w:t>C’est le problème d’</w:t>
      </w:r>
      <w:r w:rsidRPr="00B02994">
        <w:rPr>
          <w:b/>
          <w:bCs/>
          <w:lang w:val="fr-FR"/>
        </w:rPr>
        <w:t>énumération de comptes</w:t>
      </w:r>
      <w:r w:rsidRPr="00B02994">
        <w:rPr>
          <w:lang w:val="fr-FR"/>
        </w:rPr>
        <w:t>.</w:t>
      </w:r>
    </w:p>
    <w:p w14:paraId="214CA7A3" w14:textId="77777777" w:rsidR="00B02994" w:rsidRPr="00B02994" w:rsidRDefault="00B02994" w:rsidP="00B02994">
      <w:pPr>
        <w:rPr>
          <w:lang w:val="fr-FR"/>
        </w:rPr>
      </w:pPr>
      <w:r w:rsidRPr="00B02994">
        <w:rPr>
          <w:lang w:val="fr-FR"/>
        </w:rPr>
        <w:pict w14:anchorId="1EB9D155">
          <v:rect id="_x0000_i4264" style="width:0;height:1.5pt" o:hralign="center" o:hrstd="t" o:hr="t" fillcolor="#a0a0a0" stroked="f"/>
        </w:pict>
      </w:r>
    </w:p>
    <w:p w14:paraId="14C7DBBA" w14:textId="77777777" w:rsidR="00B02994" w:rsidRPr="00B02994" w:rsidRDefault="00B02994" w:rsidP="00B02994">
      <w:pPr>
        <w:rPr>
          <w:b/>
          <w:bCs/>
          <w:lang w:val="fr-FR"/>
        </w:rPr>
      </w:pPr>
      <w:r w:rsidRPr="00B02994">
        <w:rPr>
          <w:b/>
          <w:bCs/>
          <w:lang w:val="fr-FR"/>
        </w:rPr>
        <w:lastRenderedPageBreak/>
        <w:t>14.25. Protection contre l’énumération</w:t>
      </w:r>
    </w:p>
    <w:p w14:paraId="52453B4C" w14:textId="77777777" w:rsidR="00B02994" w:rsidRPr="00B02994" w:rsidRDefault="00B02994" w:rsidP="00B02994">
      <w:pPr>
        <w:rPr>
          <w:lang w:val="fr-FR"/>
        </w:rPr>
      </w:pPr>
      <w:r w:rsidRPr="00B02994">
        <w:rPr>
          <w:lang w:val="fr-FR"/>
        </w:rPr>
        <w:t>Pour réduire cette fuite d’information, les réponses doivent rester suffisamment uniformes.</w:t>
      </w:r>
    </w:p>
    <w:p w14:paraId="4500AC73" w14:textId="77777777" w:rsidR="00B02994" w:rsidRPr="00B02994" w:rsidRDefault="00B02994" w:rsidP="00B02994">
      <w:pPr>
        <w:rPr>
          <w:lang w:val="fr-FR"/>
        </w:rPr>
      </w:pPr>
      <w:r w:rsidRPr="00B02994">
        <w:rPr>
          <w:lang w:val="fr-FR"/>
        </w:rPr>
        <w:t>On recherche :</w:t>
      </w:r>
    </w:p>
    <w:p w14:paraId="45E48973" w14:textId="4F727309" w:rsidR="00B02994" w:rsidRPr="00B02994" w:rsidRDefault="00B02994" w:rsidP="00B02994">
      <w:pPr>
        <w:rPr>
          <w:lang w:val="fr-FR"/>
        </w:rPr>
      </w:pPr>
      <m:oMathPara>
        <m:oMath>
          <m:r>
            <w:rPr>
              <w:rFonts w:ascii="Cambria Math" w:hAnsi="Cambria Math"/>
              <w:lang w:val="fr-FR"/>
            </w:rPr>
            <m:t>Response</m:t>
          </m:r>
          <m:d>
            <m:dPr>
              <m:ctrlPr>
                <w:rPr>
                  <w:rFonts w:ascii="Cambria Math" w:hAnsi="Cambria Math"/>
                  <w:lang w:val="fr-FR"/>
                </w:rPr>
              </m:ctrlPr>
            </m:dPr>
            <m:e>
              <m:r>
                <w:rPr>
                  <w:rFonts w:ascii="Cambria Math" w:hAnsi="Cambria Math"/>
                  <w:lang w:val="fr-FR"/>
                </w:rPr>
                <m:t>ExistingAccount</m:t>
              </m:r>
            </m:e>
          </m:d>
          <m:r>
            <w:rPr>
              <w:rFonts w:ascii="Cambria Math" w:hAnsi="Cambria Math"/>
              <w:lang w:val="fr-FR"/>
            </w:rPr>
            <m:t>≈Response</m:t>
          </m:r>
          <m:d>
            <m:dPr>
              <m:ctrlPr>
                <w:rPr>
                  <w:rFonts w:ascii="Cambria Math" w:hAnsi="Cambria Math"/>
                  <w:lang w:val="fr-FR"/>
                </w:rPr>
              </m:ctrlPr>
            </m:dPr>
            <m:e>
              <m:r>
                <w:rPr>
                  <w:rFonts w:ascii="Cambria Math" w:hAnsi="Cambria Math"/>
                  <w:lang w:val="fr-FR"/>
                </w:rPr>
                <m:t>UnknownAccount</m:t>
              </m:r>
            </m:e>
          </m:d>
        </m:oMath>
      </m:oMathPara>
    </w:p>
    <w:p w14:paraId="6B79DA2A" w14:textId="77777777" w:rsidR="00B02994" w:rsidRPr="00B02994" w:rsidRDefault="00B02994" w:rsidP="00B02994">
      <w:pPr>
        <w:rPr>
          <w:lang w:val="fr-FR"/>
        </w:rPr>
      </w:pPr>
      <w:proofErr w:type="gramStart"/>
      <w:r w:rsidRPr="00B02994">
        <w:rPr>
          <w:lang w:val="fr-FR"/>
        </w:rPr>
        <w:t>du</w:t>
      </w:r>
      <w:proofErr w:type="gramEnd"/>
      <w:r w:rsidRPr="00B02994">
        <w:rPr>
          <w:lang w:val="fr-FR"/>
        </w:rPr>
        <w:t xml:space="preserve"> point de vue observable par le demandeur.</w:t>
      </w:r>
    </w:p>
    <w:p w14:paraId="3CB371D9" w14:textId="77777777" w:rsidR="00B02994" w:rsidRPr="00B02994" w:rsidRDefault="00B02994" w:rsidP="00B02994">
      <w:pPr>
        <w:rPr>
          <w:lang w:val="fr-FR"/>
        </w:rPr>
      </w:pPr>
      <w:r w:rsidRPr="00B02994">
        <w:rPr>
          <w:lang w:val="fr-FR"/>
        </w:rPr>
        <w:t>Par exemple, le serveur peut accepter la requête au niveau protocolaire sans confirmer publiquement l’existence du compte.</w:t>
      </w:r>
    </w:p>
    <w:p w14:paraId="4B235D96" w14:textId="77777777" w:rsidR="00B02994" w:rsidRPr="00B02994" w:rsidRDefault="00B02994" w:rsidP="00B02994">
      <w:pPr>
        <w:rPr>
          <w:lang w:val="fr-FR"/>
        </w:rPr>
      </w:pPr>
      <w:r w:rsidRPr="00B02994">
        <w:rPr>
          <w:lang w:val="fr-FR"/>
        </w:rPr>
        <w:t>Cette propriété réduit l’information disponible pour un attaquant.</w:t>
      </w:r>
    </w:p>
    <w:p w14:paraId="26CA0F79" w14:textId="77777777" w:rsidR="00B02994" w:rsidRPr="00B02994" w:rsidRDefault="00B02994" w:rsidP="00B02994">
      <w:pPr>
        <w:rPr>
          <w:lang w:val="fr-FR"/>
        </w:rPr>
      </w:pPr>
      <w:r w:rsidRPr="00B02994">
        <w:rPr>
          <w:lang w:val="fr-FR"/>
        </w:rPr>
        <w:pict w14:anchorId="59A061D9">
          <v:rect id="_x0000_i4265" style="width:0;height:1.5pt" o:hralign="center" o:hrstd="t" o:hr="t" fillcolor="#a0a0a0" stroked="f"/>
        </w:pict>
      </w:r>
    </w:p>
    <w:p w14:paraId="30C04F7A" w14:textId="77777777" w:rsidR="00B02994" w:rsidRPr="00B02994" w:rsidRDefault="00B02994" w:rsidP="00B02994">
      <w:pPr>
        <w:rPr>
          <w:b/>
          <w:bCs/>
          <w:lang w:val="fr-FR"/>
        </w:rPr>
      </w:pPr>
      <w:r w:rsidRPr="00B02994">
        <w:rPr>
          <w:b/>
          <w:bCs/>
          <w:lang w:val="fr-FR"/>
        </w:rPr>
        <w:t>14.26. Interprétation correcte du HTTP 200</w:t>
      </w:r>
    </w:p>
    <w:p w14:paraId="5CB5CFD7" w14:textId="77777777" w:rsidR="00B02994" w:rsidRPr="00B02994" w:rsidRDefault="00B02994" w:rsidP="00B02994">
      <w:pPr>
        <w:rPr>
          <w:lang w:val="fr-FR"/>
        </w:rPr>
      </w:pPr>
      <w:r w:rsidRPr="00B02994">
        <w:rPr>
          <w:lang w:val="fr-FR"/>
        </w:rPr>
        <w:t>Cette stratégie entraîne une conséquence importante pour les tests.</w:t>
      </w:r>
    </w:p>
    <w:p w14:paraId="45F340C0" w14:textId="77777777" w:rsidR="00B02994" w:rsidRPr="00B02994" w:rsidRDefault="00B02994" w:rsidP="00B02994">
      <w:pPr>
        <w:rPr>
          <w:lang w:val="fr-FR"/>
        </w:rPr>
      </w:pPr>
      <w:r w:rsidRPr="00B02994">
        <w:rPr>
          <w:lang w:val="fr-FR"/>
        </w:rPr>
        <w:t>Supposons :</w:t>
      </w:r>
    </w:p>
    <w:p w14:paraId="2007D0D5" w14:textId="1E30E3F8" w:rsidR="00B02994" w:rsidRPr="00B02994" w:rsidRDefault="00B02994" w:rsidP="00B02994">
      <w:pPr>
        <w:rPr>
          <w:lang w:val="fr-FR"/>
        </w:rPr>
      </w:pPr>
      <m:oMathPara>
        <m:oMath>
          <m:r>
            <w:rPr>
              <w:rFonts w:ascii="Cambria Math" w:hAnsi="Cambria Math"/>
              <w:lang w:val="fr-FR"/>
            </w:rPr>
            <m:t>POST</m:t>
          </m:r>
          <m:r>
            <m:rPr>
              <m:nor/>
            </m:rPr>
            <w:rPr>
              <w:lang w:val="fr-FR"/>
            </w:rPr>
            <m:t> </m:t>
          </m:r>
          <m:r>
            <w:rPr>
              <w:rFonts w:ascii="Cambria Math" w:hAnsi="Cambria Math"/>
              <w:lang w:val="fr-FR"/>
            </w:rPr>
            <m:t>/forgot-password→HTTP</m:t>
          </m:r>
          <m:r>
            <m:rPr>
              <m:nor/>
            </m:rPr>
            <w:rPr>
              <w:lang w:val="fr-FR"/>
            </w:rPr>
            <m:t> </m:t>
          </m:r>
          <m:r>
            <w:rPr>
              <w:rFonts w:ascii="Cambria Math" w:hAnsi="Cambria Math"/>
              <w:lang w:val="fr-FR"/>
            </w:rPr>
            <m:t>200</m:t>
          </m:r>
        </m:oMath>
      </m:oMathPara>
    </w:p>
    <w:p w14:paraId="66E32F01" w14:textId="77777777" w:rsidR="00B02994" w:rsidRPr="00B02994" w:rsidRDefault="00B02994" w:rsidP="00B02994">
      <w:pPr>
        <w:rPr>
          <w:lang w:val="fr-FR"/>
        </w:rPr>
      </w:pPr>
      <w:r w:rsidRPr="00B02994">
        <w:rPr>
          <w:lang w:val="fr-FR"/>
        </w:rPr>
        <w:t>Ce résultat peut uniquement démontrer que l’API a retourné la réponse publique prévue.</w:t>
      </w:r>
    </w:p>
    <w:p w14:paraId="348F18F9" w14:textId="77777777" w:rsidR="00B02994" w:rsidRPr="00B02994" w:rsidRDefault="00B02994" w:rsidP="00B02994">
      <w:pPr>
        <w:rPr>
          <w:lang w:val="fr-FR"/>
        </w:rPr>
      </w:pPr>
      <w:r w:rsidRPr="00B02994">
        <w:rPr>
          <w:lang w:val="fr-FR"/>
        </w:rPr>
        <w:t>Il ne démontre pas nécessairement :</w:t>
      </w:r>
    </w:p>
    <w:p w14:paraId="70BDD99A" w14:textId="0C21158D" w:rsidR="00B02994" w:rsidRPr="00B02994" w:rsidRDefault="00B02994" w:rsidP="00B02994">
      <w:pPr>
        <w:rPr>
          <w:lang w:val="fr-FR"/>
        </w:rPr>
      </w:pPr>
      <m:oMathPara>
        <m:oMath>
          <m:r>
            <w:rPr>
              <w:rFonts w:ascii="Cambria Math" w:hAnsi="Cambria Math"/>
              <w:lang w:val="fr-FR"/>
            </w:rPr>
            <m:t>AccountFound</m:t>
          </m:r>
        </m:oMath>
      </m:oMathPara>
    </w:p>
    <w:p w14:paraId="3E51DE49" w14:textId="77777777" w:rsidR="00B02994" w:rsidRPr="00B02994" w:rsidRDefault="00B02994" w:rsidP="00B02994">
      <w:pPr>
        <w:rPr>
          <w:lang w:val="fr-FR"/>
        </w:rPr>
      </w:pPr>
      <w:proofErr w:type="gramStart"/>
      <w:r w:rsidRPr="00B02994">
        <w:rPr>
          <w:lang w:val="fr-FR"/>
        </w:rPr>
        <w:t>ni</w:t>
      </w:r>
      <w:proofErr w:type="gramEnd"/>
      <w:r w:rsidRPr="00B02994">
        <w:rPr>
          <w:lang w:val="fr-FR"/>
        </w:rPr>
        <w:t xml:space="preserve"> :</w:t>
      </w:r>
    </w:p>
    <w:p w14:paraId="65C95B60" w14:textId="71878FF7" w:rsidR="00B02994" w:rsidRPr="00B02994" w:rsidRDefault="00B02994" w:rsidP="00B02994">
      <w:pPr>
        <w:rPr>
          <w:lang w:val="fr-FR"/>
        </w:rPr>
      </w:pPr>
      <m:oMathPara>
        <m:oMath>
          <m:r>
            <w:rPr>
              <w:rFonts w:ascii="Cambria Math" w:hAnsi="Cambria Math"/>
              <w:lang w:val="fr-FR"/>
            </w:rPr>
            <m:t>ChallengePersisted</m:t>
          </m:r>
        </m:oMath>
      </m:oMathPara>
    </w:p>
    <w:p w14:paraId="78C36F4D" w14:textId="77777777" w:rsidR="00B02994" w:rsidRPr="00B02994" w:rsidRDefault="00B02994" w:rsidP="00B02994">
      <w:pPr>
        <w:rPr>
          <w:lang w:val="fr-FR"/>
        </w:rPr>
      </w:pPr>
      <w:proofErr w:type="gramStart"/>
      <w:r w:rsidRPr="00B02994">
        <w:rPr>
          <w:lang w:val="fr-FR"/>
        </w:rPr>
        <w:t>ni</w:t>
      </w:r>
      <w:proofErr w:type="gramEnd"/>
      <w:r w:rsidRPr="00B02994">
        <w:rPr>
          <w:lang w:val="fr-FR"/>
        </w:rPr>
        <w:t xml:space="preserve"> :</w:t>
      </w:r>
    </w:p>
    <w:p w14:paraId="7C91DFB8" w14:textId="50B92D31" w:rsidR="00B02994" w:rsidRPr="00B02994" w:rsidRDefault="00B02994" w:rsidP="00B02994">
      <w:pPr>
        <w:rPr>
          <w:lang w:val="fr-FR"/>
        </w:rPr>
      </w:pPr>
      <m:oMathPara>
        <m:oMath>
          <m:r>
            <w:rPr>
              <w:rFonts w:ascii="Cambria Math" w:hAnsi="Cambria Math"/>
              <w:lang w:val="fr-FR"/>
            </w:rPr>
            <m:t>EmailSent</m:t>
          </m:r>
        </m:oMath>
      </m:oMathPara>
    </w:p>
    <w:p w14:paraId="034094B4" w14:textId="77777777" w:rsidR="00B02994" w:rsidRPr="00B02994" w:rsidRDefault="00B02994" w:rsidP="00B02994">
      <w:pPr>
        <w:rPr>
          <w:lang w:val="fr-FR"/>
        </w:rPr>
      </w:pPr>
      <w:proofErr w:type="gramStart"/>
      <w:r w:rsidRPr="00B02994">
        <w:rPr>
          <w:lang w:val="fr-FR"/>
        </w:rPr>
        <w:t>ni</w:t>
      </w:r>
      <w:proofErr w:type="gramEnd"/>
      <w:r w:rsidRPr="00B02994">
        <w:rPr>
          <w:lang w:val="fr-FR"/>
        </w:rPr>
        <w:t xml:space="preserve"> :</w:t>
      </w:r>
    </w:p>
    <w:p w14:paraId="5F955E6F" w14:textId="1A111641" w:rsidR="00B02994" w:rsidRPr="00B02994" w:rsidRDefault="00B02994" w:rsidP="00B02994">
      <w:pPr>
        <w:rPr>
          <w:lang w:val="fr-FR"/>
        </w:rPr>
      </w:pPr>
      <m:oMathPara>
        <m:oMath>
          <m:r>
            <w:rPr>
              <w:rFonts w:ascii="Cambria Math" w:hAnsi="Cambria Math"/>
              <w:lang w:val="fr-FR"/>
            </w:rPr>
            <m:t>EmailDelivered</m:t>
          </m:r>
        </m:oMath>
      </m:oMathPara>
    </w:p>
    <w:p w14:paraId="0054A624" w14:textId="77777777" w:rsidR="00B02994" w:rsidRPr="00B02994" w:rsidRDefault="00B02994" w:rsidP="00B02994">
      <w:pPr>
        <w:rPr>
          <w:lang w:val="fr-FR"/>
        </w:rPr>
      </w:pPr>
      <w:r w:rsidRPr="00B02994">
        <w:rPr>
          <w:lang w:val="fr-FR"/>
        </w:rPr>
        <w:t>Ainsi :</w:t>
      </w:r>
    </w:p>
    <w:p w14:paraId="4A766714" w14:textId="19095398"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HTTP</m:t>
              </m:r>
              <m:r>
                <m:rPr>
                  <m:nor/>
                </m:rPr>
                <w:rPr>
                  <w:lang w:val="fr-FR"/>
                </w:rPr>
                <m:t> </m:t>
              </m:r>
              <m:r>
                <w:rPr>
                  <w:rFonts w:ascii="Cambria Math" w:hAnsi="Cambria Math"/>
                  <w:lang w:val="fr-FR"/>
                </w:rPr>
                <m:t>200≠PasswordRecoveryCompleted</m:t>
              </m:r>
            </m:e>
          </m:borderBox>
        </m:oMath>
      </m:oMathPara>
    </w:p>
    <w:p w14:paraId="3B5D465B" w14:textId="77777777" w:rsidR="00B02994" w:rsidRPr="00B02994" w:rsidRDefault="00B02994" w:rsidP="00B02994">
      <w:pPr>
        <w:rPr>
          <w:lang w:val="fr-FR"/>
        </w:rPr>
      </w:pPr>
      <w:r w:rsidRPr="00B02994">
        <w:rPr>
          <w:lang w:val="fr-FR"/>
        </w:rPr>
        <w:t>Cette distinction est essentielle dans l’interprétation des preuves du projet.</w:t>
      </w:r>
    </w:p>
    <w:p w14:paraId="0460DBFE" w14:textId="77777777" w:rsidR="00B02994" w:rsidRPr="00B02994" w:rsidRDefault="00B02994" w:rsidP="00B02994">
      <w:pPr>
        <w:rPr>
          <w:lang w:val="fr-FR"/>
        </w:rPr>
      </w:pPr>
      <w:r w:rsidRPr="00B02994">
        <w:rPr>
          <w:lang w:val="fr-FR"/>
        </w:rPr>
        <w:pict w14:anchorId="78D6B5F8">
          <v:rect id="_x0000_i4266" style="width:0;height:1.5pt" o:hralign="center" o:hrstd="t" o:hr="t" fillcolor="#a0a0a0" stroked="f"/>
        </w:pict>
      </w:r>
    </w:p>
    <w:p w14:paraId="12E444F7" w14:textId="77777777" w:rsidR="00B02994" w:rsidRPr="00B02994" w:rsidRDefault="00B02994" w:rsidP="00B02994">
      <w:pPr>
        <w:rPr>
          <w:b/>
          <w:bCs/>
          <w:lang w:val="fr-FR"/>
        </w:rPr>
      </w:pPr>
      <w:r w:rsidRPr="00B02994">
        <w:rPr>
          <w:b/>
          <w:bCs/>
          <w:lang w:val="fr-FR"/>
        </w:rPr>
        <w:t>14.27. Importance de cette distinction dans XAI-Compress</w:t>
      </w:r>
    </w:p>
    <w:p w14:paraId="5A367937" w14:textId="77777777" w:rsidR="00B02994" w:rsidRPr="00B02994" w:rsidRDefault="00B02994" w:rsidP="00B02994">
      <w:pPr>
        <w:rPr>
          <w:lang w:val="fr-FR"/>
        </w:rPr>
      </w:pPr>
      <w:r w:rsidRPr="00B02994">
        <w:rPr>
          <w:lang w:val="fr-FR"/>
        </w:rPr>
        <w:t>Une réponse uniforme peut masquer volontairement un échec interne afin de ne pas divulguer l’existence du compte.</w:t>
      </w:r>
    </w:p>
    <w:p w14:paraId="76D529BD" w14:textId="77777777" w:rsidR="00B02994" w:rsidRPr="00B02994" w:rsidRDefault="00B02994" w:rsidP="00B02994">
      <w:pPr>
        <w:rPr>
          <w:lang w:val="fr-FR"/>
        </w:rPr>
      </w:pPr>
      <w:r w:rsidRPr="00B02994">
        <w:rPr>
          <w:lang w:val="fr-FR"/>
        </w:rPr>
        <w:t>Par conséquent, un test limité à :</w:t>
      </w:r>
    </w:p>
    <w:p w14:paraId="6AAF340A" w14:textId="7F8B8933" w:rsidR="00B02994" w:rsidRPr="00B02994" w:rsidRDefault="00B02994" w:rsidP="00B02994">
      <w:pPr>
        <w:rPr>
          <w:lang w:val="fr-FR"/>
        </w:rPr>
      </w:pPr>
      <m:oMathPara>
        <m:oMath>
          <m:r>
            <w:rPr>
              <w:rFonts w:ascii="Cambria Math" w:hAnsi="Cambria Math"/>
              <w:lang w:val="fr-FR"/>
            </w:rPr>
            <m:t>StatusCode==200</m:t>
          </m:r>
        </m:oMath>
      </m:oMathPara>
    </w:p>
    <w:p w14:paraId="5E6C518D" w14:textId="77777777" w:rsidR="00B02994" w:rsidRPr="00B02994" w:rsidRDefault="00B02994" w:rsidP="00B02994">
      <w:pPr>
        <w:rPr>
          <w:lang w:val="fr-FR"/>
        </w:rPr>
      </w:pPr>
      <w:proofErr w:type="gramStart"/>
      <w:r w:rsidRPr="00B02994">
        <w:rPr>
          <w:lang w:val="fr-FR"/>
        </w:rPr>
        <w:t>ne</w:t>
      </w:r>
      <w:proofErr w:type="gramEnd"/>
      <w:r w:rsidRPr="00B02994">
        <w:rPr>
          <w:lang w:val="fr-FR"/>
        </w:rPr>
        <w:t xml:space="preserve"> valide que le </w:t>
      </w:r>
      <w:r w:rsidRPr="00B02994">
        <w:rPr>
          <w:b/>
          <w:bCs/>
          <w:lang w:val="fr-FR"/>
        </w:rPr>
        <w:t>contrat externe anti-énumération</w:t>
      </w:r>
      <w:r w:rsidRPr="00B02994">
        <w:rPr>
          <w:lang w:val="fr-FR"/>
        </w:rPr>
        <w:t>.</w:t>
      </w:r>
    </w:p>
    <w:p w14:paraId="7C8179F7" w14:textId="77777777" w:rsidR="00B02994" w:rsidRPr="00B02994" w:rsidRDefault="00B02994" w:rsidP="00B02994">
      <w:pPr>
        <w:rPr>
          <w:lang w:val="fr-FR"/>
        </w:rPr>
      </w:pPr>
      <w:r w:rsidRPr="00B02994">
        <w:rPr>
          <w:lang w:val="fr-FR"/>
        </w:rPr>
        <w:t>Pour valider le workflow complet, il faut également vérifier, dans un environnement contrôlé :</w:t>
      </w:r>
    </w:p>
    <w:p w14:paraId="0E310094" w14:textId="04B30B5D" w:rsidR="00B02994" w:rsidRPr="00B02994" w:rsidRDefault="00B02994" w:rsidP="00B02994">
      <w:pPr>
        <w:rPr>
          <w:lang w:val="fr-FR"/>
        </w:rPr>
      </w:pPr>
      <m:oMathPara>
        <m:oMath>
          <m:r>
            <w:rPr>
              <w:rFonts w:ascii="Cambria Math" w:hAnsi="Cambria Math"/>
              <w:lang w:val="fr-FR"/>
            </w:rPr>
            <w:lastRenderedPageBreak/>
            <m:t>ChallengeCreated</m:t>
          </m:r>
          <m:r>
            <w:rPr>
              <w:i/>
              <w:lang w:val="fr-FR"/>
            </w:rPr>
            <w:br/>
          </m:r>
        </m:oMath>
        <m:oMath>
          <m:r>
            <w:rPr>
              <w:rFonts w:ascii="Cambria Math" w:hAnsi="Cambria Math"/>
              <w:lang w:val="fr-FR"/>
            </w:rPr>
            <m:t>MessageGenerated</m:t>
          </m:r>
          <m:r>
            <w:rPr>
              <w:i/>
              <w:lang w:val="fr-FR"/>
            </w:rPr>
            <w:br/>
          </m:r>
        </m:oMath>
        <m:oMath>
          <m:r>
            <w:rPr>
              <w:rFonts w:ascii="Cambria Math" w:hAnsi="Cambria Math"/>
              <w:lang w:val="fr-FR"/>
            </w:rPr>
            <m:t>CodeAccepted</m:t>
          </m:r>
          <m:r>
            <w:rPr>
              <w:i/>
              <w:lang w:val="fr-FR"/>
            </w:rPr>
            <w:br/>
          </m:r>
        </m:oMath>
        <m:oMath>
          <m:r>
            <w:rPr>
              <w:rFonts w:ascii="Cambria Math" w:hAnsi="Cambria Math"/>
              <w:lang w:val="fr-FR"/>
            </w:rPr>
            <m:t>PasswordUpdated</m:t>
          </m:r>
        </m:oMath>
      </m:oMathPara>
    </w:p>
    <w:p w14:paraId="08EFED62"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7772843E" w14:textId="7CB4357E" w:rsidR="00B02994" w:rsidRPr="00B02994" w:rsidRDefault="00B02994" w:rsidP="00B02994">
      <w:pPr>
        <w:rPr>
          <w:lang w:val="fr-FR"/>
        </w:rPr>
      </w:pPr>
      <m:oMathPara>
        <m:oMath>
          <m:r>
            <w:rPr>
              <w:rFonts w:ascii="Cambria Math" w:hAnsi="Cambria Math"/>
              <w:lang w:val="fr-FR"/>
            </w:rPr>
            <m:t>NewCredentialsWork</m:t>
          </m:r>
        </m:oMath>
      </m:oMathPara>
    </w:p>
    <w:p w14:paraId="7F482ED6" w14:textId="77777777" w:rsidR="00B02994" w:rsidRPr="00B02994" w:rsidRDefault="00B02994" w:rsidP="00B02994">
      <w:pPr>
        <w:rPr>
          <w:lang w:val="fr-FR"/>
        </w:rPr>
      </w:pPr>
      <w:r w:rsidRPr="00B02994">
        <w:rPr>
          <w:lang w:val="fr-FR"/>
        </w:rPr>
        <w:t>Ces preuves ne doivent pas être confondues.</w:t>
      </w:r>
    </w:p>
    <w:p w14:paraId="0F39D2BD" w14:textId="77777777" w:rsidR="00B02994" w:rsidRPr="00B02994" w:rsidRDefault="00B02994" w:rsidP="00B02994">
      <w:pPr>
        <w:rPr>
          <w:lang w:val="fr-FR"/>
        </w:rPr>
      </w:pPr>
      <w:r w:rsidRPr="00B02994">
        <w:rPr>
          <w:lang w:val="fr-FR"/>
        </w:rPr>
        <w:pict w14:anchorId="600FD9C3">
          <v:rect id="_x0000_i4267" style="width:0;height:1.5pt" o:hralign="center" o:hrstd="t" o:hr="t" fillcolor="#a0a0a0" stroked="f"/>
        </w:pict>
      </w:r>
    </w:p>
    <w:p w14:paraId="38564E0A" w14:textId="77777777" w:rsidR="00B02994" w:rsidRPr="00B02994" w:rsidRDefault="00B02994" w:rsidP="00B02994">
      <w:pPr>
        <w:rPr>
          <w:b/>
          <w:bCs/>
          <w:lang w:val="fr-FR"/>
        </w:rPr>
      </w:pPr>
      <w:r w:rsidRPr="00B02994">
        <w:rPr>
          <w:b/>
          <w:bCs/>
          <w:lang w:val="fr-FR"/>
        </w:rPr>
        <w:t>14.28. Vérification du code de récupération</w:t>
      </w:r>
    </w:p>
    <w:p w14:paraId="61FCA402" w14:textId="77777777" w:rsidR="00B02994" w:rsidRPr="00B02994" w:rsidRDefault="00B02994" w:rsidP="00B02994">
      <w:pPr>
        <w:rPr>
          <w:lang w:val="fr-FR"/>
        </w:rPr>
      </w:pPr>
      <w:r w:rsidRPr="00B02994">
        <w:rPr>
          <w:lang w:val="fr-FR"/>
        </w:rPr>
        <w:t xml:space="preserve">Le code de récupération suit les mêmes principes fondamentaux que les autres </w:t>
      </w:r>
      <w:proofErr w:type="gramStart"/>
      <w:r w:rsidRPr="00B02994">
        <w:rPr>
          <w:lang w:val="fr-FR"/>
        </w:rPr>
        <w:t>challenges</w:t>
      </w:r>
      <w:proofErr w:type="gramEnd"/>
      <w:r w:rsidRPr="00B02994">
        <w:rPr>
          <w:lang w:val="fr-FR"/>
        </w:rPr>
        <w:t xml:space="preserve"> sensibles :</w:t>
      </w:r>
    </w:p>
    <w:p w14:paraId="342CBA6B" w14:textId="5079BA3D" w:rsidR="00B02994" w:rsidRPr="00B02994" w:rsidRDefault="00B02994" w:rsidP="00B02994">
      <w:pPr>
        <w:rPr>
          <w:lang w:val="fr-FR"/>
        </w:rPr>
      </w:pPr>
      <m:oMathPara>
        <m:oMath>
          <m:r>
            <w:rPr>
              <w:rFonts w:ascii="Cambria Math" w:hAnsi="Cambria Math"/>
              <w:lang w:val="fr-FR"/>
            </w:rPr>
            <m:t>ValidRecoveryCode=Correct∧NotExpired∧AttemptsAvailable∧Unused</m:t>
          </m:r>
        </m:oMath>
      </m:oMathPara>
    </w:p>
    <w:p w14:paraId="32F85E9B" w14:textId="77777777" w:rsidR="00B02994" w:rsidRPr="00B02994" w:rsidRDefault="00B02994" w:rsidP="00B02994">
      <w:pPr>
        <w:rPr>
          <w:lang w:val="fr-FR"/>
        </w:rPr>
      </w:pPr>
      <w:r w:rsidRPr="00B02994">
        <w:rPr>
          <w:lang w:val="fr-FR"/>
        </w:rPr>
        <w:t>Une fois validé, le système peut autoriser la transition vers l’étape de remplacement du mot de passe.</w:t>
      </w:r>
    </w:p>
    <w:p w14:paraId="7D5241F0" w14:textId="77777777" w:rsidR="00B02994" w:rsidRPr="00B02994" w:rsidRDefault="00B02994" w:rsidP="00B02994">
      <w:pPr>
        <w:rPr>
          <w:lang w:val="fr-FR"/>
        </w:rPr>
      </w:pPr>
      <w:r w:rsidRPr="00B02994">
        <w:rPr>
          <w:lang w:val="fr-FR"/>
        </w:rPr>
        <w:t>Le code lui-même ne doit pas rester réutilisable après consommation.</w:t>
      </w:r>
    </w:p>
    <w:p w14:paraId="57B88807" w14:textId="77777777" w:rsidR="00B02994" w:rsidRPr="00B02994" w:rsidRDefault="00B02994" w:rsidP="00B02994">
      <w:pPr>
        <w:rPr>
          <w:lang w:val="fr-FR"/>
        </w:rPr>
      </w:pPr>
      <w:r w:rsidRPr="00B02994">
        <w:rPr>
          <w:lang w:val="fr-FR"/>
        </w:rPr>
        <w:pict w14:anchorId="5B21F29E">
          <v:rect id="_x0000_i4268" style="width:0;height:1.5pt" o:hralign="center" o:hrstd="t" o:hr="t" fillcolor="#a0a0a0" stroked="f"/>
        </w:pict>
      </w:r>
    </w:p>
    <w:p w14:paraId="5D47477D" w14:textId="77777777" w:rsidR="00B02994" w:rsidRPr="00B02994" w:rsidRDefault="00B02994" w:rsidP="00B02994">
      <w:pPr>
        <w:rPr>
          <w:b/>
          <w:bCs/>
          <w:lang w:val="fr-FR"/>
        </w:rPr>
      </w:pPr>
      <w:r w:rsidRPr="00B02994">
        <w:rPr>
          <w:b/>
          <w:bCs/>
          <w:lang w:val="fr-FR"/>
        </w:rPr>
        <w:t>14.29. Remplacement du mot de passe</w:t>
      </w:r>
    </w:p>
    <w:p w14:paraId="128E632D" w14:textId="77777777" w:rsidR="00B02994" w:rsidRPr="00B02994" w:rsidRDefault="00B02994" w:rsidP="00B02994">
      <w:pPr>
        <w:rPr>
          <w:lang w:val="fr-FR"/>
        </w:rPr>
      </w:pPr>
      <w:r w:rsidRPr="00B02994">
        <w:rPr>
          <w:lang w:val="fr-FR"/>
        </w:rPr>
        <w:t xml:space="preserve">Après validation du </w:t>
      </w:r>
      <w:proofErr w:type="gramStart"/>
      <w:r w:rsidRPr="00B02994">
        <w:rPr>
          <w:lang w:val="fr-FR"/>
        </w:rPr>
        <w:t>challenge</w:t>
      </w:r>
      <w:proofErr w:type="gramEnd"/>
      <w:r w:rsidRPr="00B02994">
        <w:rPr>
          <w:lang w:val="fr-FR"/>
        </w:rPr>
        <w:t xml:space="preserve"> :</w:t>
      </w:r>
    </w:p>
    <w:p w14:paraId="7B7F63E0" w14:textId="1A66E23E" w:rsidR="00B02994" w:rsidRPr="00B02994" w:rsidRDefault="00B02994" w:rsidP="00B02994">
      <w:pPr>
        <w:rPr>
          <w:lang w:val="fr-FR"/>
        </w:rPr>
      </w:pPr>
      <m:oMathPara>
        <m:oMath>
          <m:r>
            <w:rPr>
              <w:rFonts w:ascii="Cambria Math" w:hAnsi="Cambria Math"/>
              <w:lang w:val="fr-FR"/>
            </w:rPr>
            <m:t>VerifiedRecoveryChallenge+NewPassword→PasswordReplacement</m:t>
          </m:r>
        </m:oMath>
      </m:oMathPara>
    </w:p>
    <w:p w14:paraId="612780DC" w14:textId="77777777" w:rsidR="00B02994" w:rsidRPr="00B02994" w:rsidRDefault="00B02994" w:rsidP="00B02994">
      <w:pPr>
        <w:rPr>
          <w:lang w:val="fr-FR"/>
        </w:rPr>
      </w:pPr>
      <w:r w:rsidRPr="00B02994">
        <w:rPr>
          <w:lang w:val="fr-FR"/>
        </w:rPr>
        <w:t>Le nouveau mot de passe doit ensuite être traité par le mécanisme de hachage approprié avant persistance.</w:t>
      </w:r>
    </w:p>
    <w:p w14:paraId="438754C2" w14:textId="77777777" w:rsidR="00B02994" w:rsidRPr="00B02994" w:rsidRDefault="00B02994" w:rsidP="00B02994">
      <w:pPr>
        <w:rPr>
          <w:lang w:val="fr-FR"/>
        </w:rPr>
      </w:pPr>
      <w:r w:rsidRPr="00B02994">
        <w:rPr>
          <w:lang w:val="fr-FR"/>
        </w:rPr>
        <w:t>Conceptuellement :</w:t>
      </w:r>
    </w:p>
    <w:p w14:paraId="39CB7257" w14:textId="67D411F1" w:rsidR="00B02994" w:rsidRPr="00B02994" w:rsidRDefault="00B02994" w:rsidP="00B02994">
      <w:pPr>
        <w:rPr>
          <w:lang w:val="fr-FR"/>
        </w:rPr>
      </w:pPr>
      <m:oMathPara>
        <m:oMath>
          <m:r>
            <w:rPr>
              <w:rFonts w:ascii="Cambria Math" w:hAnsi="Cambria Math"/>
              <w:lang w:val="fr-FR"/>
            </w:rPr>
            <m:t>StoredPassword=PasswordHash</m:t>
          </m:r>
          <m:d>
            <m:dPr>
              <m:ctrlPr>
                <w:rPr>
                  <w:rFonts w:ascii="Cambria Math" w:hAnsi="Cambria Math"/>
                  <w:lang w:val="fr-FR"/>
                </w:rPr>
              </m:ctrlPr>
            </m:dPr>
            <m:e>
              <m:r>
                <w:rPr>
                  <w:rFonts w:ascii="Cambria Math" w:hAnsi="Cambria Math"/>
                  <w:lang w:val="fr-FR"/>
                </w:rPr>
                <m:t>NewPassword</m:t>
              </m:r>
            </m:e>
          </m:d>
        </m:oMath>
      </m:oMathPara>
    </w:p>
    <w:p w14:paraId="4CEE419B"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non :</w:t>
      </w:r>
    </w:p>
    <w:p w14:paraId="6B57B484" w14:textId="7018C06B" w:rsidR="00B02994" w:rsidRPr="00B02994" w:rsidRDefault="00B02994" w:rsidP="00B02994">
      <w:pPr>
        <w:rPr>
          <w:lang w:val="fr-FR"/>
        </w:rPr>
      </w:pPr>
      <m:oMathPara>
        <m:oMath>
          <m:r>
            <w:rPr>
              <w:rFonts w:ascii="Cambria Math" w:hAnsi="Cambria Math"/>
              <w:lang w:val="fr-FR"/>
            </w:rPr>
            <m:t>StoredPassword=NewPassword</m:t>
          </m:r>
        </m:oMath>
      </m:oMathPara>
    </w:p>
    <w:p w14:paraId="1EB52AA9" w14:textId="77777777" w:rsidR="00B02994" w:rsidRPr="00B02994" w:rsidRDefault="00B02994" w:rsidP="00B02994">
      <w:pPr>
        <w:rPr>
          <w:lang w:val="fr-FR"/>
        </w:rPr>
      </w:pPr>
      <w:r w:rsidRPr="00B02994">
        <w:rPr>
          <w:lang w:val="fr-FR"/>
        </w:rPr>
        <w:t>Le système doit ensuite appliquer les règles de session et de sécurité prévues pour l’état du compte.</w:t>
      </w:r>
    </w:p>
    <w:p w14:paraId="27324EDE" w14:textId="77777777" w:rsidR="00B02994" w:rsidRPr="00B02994" w:rsidRDefault="00B02994" w:rsidP="00B02994">
      <w:pPr>
        <w:rPr>
          <w:lang w:val="fr-FR"/>
        </w:rPr>
      </w:pPr>
      <w:r w:rsidRPr="00B02994">
        <w:rPr>
          <w:lang w:val="fr-FR"/>
        </w:rPr>
        <w:pict w14:anchorId="40657D00">
          <v:rect id="_x0000_i4269" style="width:0;height:1.5pt" o:hralign="center" o:hrstd="t" o:hr="t" fillcolor="#a0a0a0" stroked="f"/>
        </w:pict>
      </w:r>
    </w:p>
    <w:p w14:paraId="50085A56" w14:textId="77777777" w:rsidR="00B02994" w:rsidRPr="00B02994" w:rsidRDefault="00B02994" w:rsidP="00B02994">
      <w:pPr>
        <w:rPr>
          <w:b/>
          <w:bCs/>
          <w:lang w:val="fr-FR"/>
        </w:rPr>
      </w:pPr>
      <w:r w:rsidRPr="00B02994">
        <w:rPr>
          <w:b/>
          <w:bCs/>
          <w:lang w:val="fr-FR"/>
        </w:rPr>
        <w:t>14.30. Figure — Récupération du mot de passe</w:t>
      </w:r>
    </w:p>
    <w:p w14:paraId="6B7E7E37" w14:textId="77777777" w:rsidR="00B02994" w:rsidRPr="00B02994" w:rsidRDefault="00B02994" w:rsidP="00B02994">
      <w:pPr>
        <w:rPr>
          <w:lang w:val="fr-FR"/>
        </w:rPr>
      </w:pPr>
      <w:r w:rsidRPr="00B02994">
        <w:rPr>
          <w:b/>
          <w:bCs/>
          <w:lang w:val="fr-FR"/>
        </w:rPr>
        <w:t>[FIGURE 14.4 À INSÉRER — Workflow de récupération]</w:t>
      </w:r>
    </w:p>
    <w:p w14:paraId="6EBCF02D" w14:textId="77777777" w:rsidR="00B02994" w:rsidRPr="00B02994" w:rsidRDefault="00B02994" w:rsidP="00B02994">
      <w:pPr>
        <w:rPr>
          <w:lang w:val="fr-FR"/>
        </w:rPr>
      </w:pPr>
      <w:r w:rsidRPr="00B02994">
        <w:rPr>
          <w:lang w:val="fr-FR"/>
        </w:rPr>
        <w:t>┌───────────────────────┐</w:t>
      </w:r>
    </w:p>
    <w:p w14:paraId="6156D346" w14:textId="77777777" w:rsidR="00B02994" w:rsidRPr="00B02994" w:rsidRDefault="00B02994" w:rsidP="00B02994">
      <w:pPr>
        <w:rPr>
          <w:lang w:val="fr-FR"/>
        </w:rPr>
      </w:pPr>
      <w:r w:rsidRPr="00B02994">
        <w:rPr>
          <w:lang w:val="fr-FR"/>
        </w:rPr>
        <w:t>│ Forgot password       │</w:t>
      </w:r>
    </w:p>
    <w:p w14:paraId="5AF4180B" w14:textId="77777777" w:rsidR="00B02994" w:rsidRPr="00B02994" w:rsidRDefault="00B02994" w:rsidP="00B02994">
      <w:pPr>
        <w:rPr>
          <w:lang w:val="fr-FR"/>
        </w:rPr>
      </w:pPr>
      <w:r w:rsidRPr="00B02994">
        <w:rPr>
          <w:lang w:val="fr-FR"/>
        </w:rPr>
        <w:t>│ request               │</w:t>
      </w:r>
    </w:p>
    <w:p w14:paraId="614B4240"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1F396C71"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7901E0B2" w14:textId="77777777" w:rsidR="00B02994" w:rsidRPr="00B02994" w:rsidRDefault="00B02994" w:rsidP="00B02994">
      <w:pPr>
        <w:rPr>
          <w:lang w:val="fr-FR"/>
        </w:rPr>
      </w:pPr>
      <w:r w:rsidRPr="00B02994">
        <w:rPr>
          <w:lang w:val="fr-FR"/>
        </w:rPr>
        <w:t>┌───────────────────────┐</w:t>
      </w:r>
    </w:p>
    <w:p w14:paraId="58160EF7" w14:textId="77777777" w:rsidR="00B02994" w:rsidRPr="00B02994" w:rsidRDefault="00B02994" w:rsidP="00B02994">
      <w:pPr>
        <w:rPr>
          <w:lang w:val="fr-FR"/>
        </w:rPr>
      </w:pPr>
      <w:r w:rsidRPr="00B02994">
        <w:rPr>
          <w:lang w:val="fr-FR"/>
        </w:rPr>
        <w:t>│ Uniform public        │</w:t>
      </w:r>
    </w:p>
    <w:p w14:paraId="6148EEC6" w14:textId="77777777" w:rsidR="00B02994" w:rsidRPr="00B02994" w:rsidRDefault="00B02994" w:rsidP="00B02994">
      <w:pPr>
        <w:rPr>
          <w:lang w:val="fr-FR"/>
        </w:rPr>
      </w:pPr>
      <w:r w:rsidRPr="00B02994">
        <w:rPr>
          <w:lang w:val="fr-FR"/>
        </w:rPr>
        <w:t>│ response              │</w:t>
      </w:r>
    </w:p>
    <w:p w14:paraId="45FD01FD"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16421B82" w14:textId="77777777" w:rsidR="00B02994" w:rsidRPr="00B02994" w:rsidRDefault="00B02994" w:rsidP="00B02994">
      <w:pPr>
        <w:rPr>
          <w:lang w:val="fr-FR"/>
        </w:rPr>
      </w:pPr>
      <w:r w:rsidRPr="00B02994">
        <w:rPr>
          <w:lang w:val="fr-FR"/>
        </w:rPr>
        <w:t xml:space="preserve">           │</w:t>
      </w:r>
    </w:p>
    <w:p w14:paraId="0126007B"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29ED0F47" w14:textId="77777777" w:rsidR="00B02994" w:rsidRPr="00B02994" w:rsidRDefault="00B02994" w:rsidP="00B02994">
      <w:pPr>
        <w:rPr>
          <w:lang w:val="fr-FR"/>
        </w:rPr>
      </w:pPr>
      <w:r w:rsidRPr="00B02994">
        <w:rPr>
          <w:lang w:val="fr-FR"/>
        </w:rPr>
        <w:lastRenderedPageBreak/>
        <w:t xml:space="preserve">   Account </w:t>
      </w:r>
      <w:proofErr w:type="gramStart"/>
      <w:r w:rsidRPr="00B02994">
        <w:rPr>
          <w:lang w:val="fr-FR"/>
        </w:rPr>
        <w:t>eligible?</w:t>
      </w:r>
      <w:proofErr w:type="gramEnd"/>
    </w:p>
    <w:p w14:paraId="066FF129"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0F83731F" w14:textId="77777777" w:rsidR="00B02994" w:rsidRPr="00B02994" w:rsidRDefault="00B02994" w:rsidP="00B02994">
      <w:pPr>
        <w:rPr>
          <w:lang w:val="fr-FR"/>
        </w:rPr>
      </w:pPr>
      <w:r w:rsidRPr="00B02994">
        <w:rPr>
          <w:lang w:val="fr-FR"/>
        </w:rPr>
        <w:t xml:space="preserve">       │        │</w:t>
      </w:r>
    </w:p>
    <w:p w14:paraId="40E43774" w14:textId="77777777" w:rsidR="00B02994" w:rsidRPr="00B02994" w:rsidRDefault="00B02994" w:rsidP="00B02994">
      <w:pPr>
        <w:rPr>
          <w:lang w:val="fr-FR"/>
        </w:rPr>
      </w:pPr>
      <w:r w:rsidRPr="00B02994">
        <w:rPr>
          <w:lang w:val="fr-FR"/>
        </w:rPr>
        <w:t xml:space="preserve">      Yes       No</w:t>
      </w:r>
    </w:p>
    <w:p w14:paraId="0E302E67" w14:textId="77777777" w:rsidR="00B02994" w:rsidRPr="00B02994" w:rsidRDefault="00B02994" w:rsidP="00B02994">
      <w:pPr>
        <w:rPr>
          <w:lang w:val="fr-FR"/>
        </w:rPr>
      </w:pPr>
      <w:r w:rsidRPr="00B02994">
        <w:rPr>
          <w:lang w:val="fr-FR"/>
        </w:rPr>
        <w:t xml:space="preserve">       │        │</w:t>
      </w:r>
    </w:p>
    <w:p w14:paraId="6970EBB3" w14:textId="77777777" w:rsidR="00B02994" w:rsidRPr="00AC7874" w:rsidRDefault="00B02994" w:rsidP="00B02994">
      <w:r w:rsidRPr="00B02994">
        <w:rPr>
          <w:lang w:val="fr-FR"/>
        </w:rPr>
        <w:t xml:space="preserve">       </w:t>
      </w:r>
      <w:r w:rsidRPr="00AC7874">
        <w:rPr>
          <w:rFonts w:ascii="Arial" w:hAnsi="Arial" w:cs="Arial"/>
        </w:rPr>
        <w:t>▼</w:t>
      </w:r>
      <w:r w:rsidRPr="00AC7874">
        <w:t xml:space="preserve">        </w:t>
      </w:r>
      <w:r w:rsidRPr="00AC7874">
        <w:rPr>
          <w:rFonts w:cs="Aptos"/>
        </w:rPr>
        <w:t>└────</w:t>
      </w:r>
      <w:r w:rsidRPr="00AC7874">
        <w:rPr>
          <w:rFonts w:ascii="Arial" w:hAnsi="Arial" w:cs="Arial"/>
        </w:rPr>
        <w:t>►</w:t>
      </w:r>
      <w:r w:rsidRPr="00AC7874">
        <w:t xml:space="preserve"> No account disclosure</w:t>
      </w:r>
    </w:p>
    <w:p w14:paraId="2C0F1A67" w14:textId="77777777" w:rsidR="00B02994" w:rsidRPr="00AC7874" w:rsidRDefault="00B02994" w:rsidP="00B02994">
      <w:r w:rsidRPr="00AC7874">
        <w:t>┌───────────────────────┐</w:t>
      </w:r>
    </w:p>
    <w:p w14:paraId="5A74BC3B" w14:textId="77777777" w:rsidR="00B02994" w:rsidRPr="00AC7874" w:rsidRDefault="00B02994" w:rsidP="00B02994">
      <w:r w:rsidRPr="00AC7874">
        <w:t>│ Create recovery       │</w:t>
      </w:r>
    </w:p>
    <w:p w14:paraId="4B6602F7" w14:textId="77777777" w:rsidR="00B02994" w:rsidRPr="00AC7874" w:rsidRDefault="00B02994" w:rsidP="00B02994">
      <w:r w:rsidRPr="00AC7874">
        <w:t>│ challenge             │</w:t>
      </w:r>
    </w:p>
    <w:p w14:paraId="238CAE46"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67068686" w14:textId="77777777" w:rsidR="00B02994" w:rsidRPr="00AC7874" w:rsidRDefault="00B02994" w:rsidP="00B02994">
      <w:r w:rsidRPr="00AC7874">
        <w:t xml:space="preserve">           </w:t>
      </w:r>
      <w:r w:rsidRPr="00AC7874">
        <w:rPr>
          <w:rFonts w:ascii="Arial" w:hAnsi="Arial" w:cs="Arial"/>
        </w:rPr>
        <w:t>▼</w:t>
      </w:r>
    </w:p>
    <w:p w14:paraId="0063AD62" w14:textId="77777777" w:rsidR="00B02994" w:rsidRPr="00AC7874" w:rsidRDefault="00B02994" w:rsidP="00B02994">
      <w:r w:rsidRPr="00AC7874">
        <w:t>┌───────────────────────┐</w:t>
      </w:r>
    </w:p>
    <w:p w14:paraId="0AFF2EE5" w14:textId="77777777" w:rsidR="00B02994" w:rsidRPr="00AC7874" w:rsidRDefault="00B02994" w:rsidP="00B02994">
      <w:r w:rsidRPr="00AC7874">
        <w:t>│ Send code through     │</w:t>
      </w:r>
    </w:p>
    <w:p w14:paraId="7AB6B3B2" w14:textId="77777777" w:rsidR="00B02994" w:rsidRPr="00AC7874" w:rsidRDefault="00B02994" w:rsidP="00B02994">
      <w:r w:rsidRPr="00AC7874">
        <w:t>│ configured provider   │</w:t>
      </w:r>
    </w:p>
    <w:p w14:paraId="4E18BE32"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26456F8A" w14:textId="77777777" w:rsidR="00B02994" w:rsidRPr="00AC7874" w:rsidRDefault="00B02994" w:rsidP="00B02994">
      <w:r w:rsidRPr="00AC7874">
        <w:t xml:space="preserve">           </w:t>
      </w:r>
      <w:r w:rsidRPr="00AC7874">
        <w:rPr>
          <w:rFonts w:ascii="Arial" w:hAnsi="Arial" w:cs="Arial"/>
        </w:rPr>
        <w:t>▼</w:t>
      </w:r>
    </w:p>
    <w:p w14:paraId="50D4BFC6" w14:textId="77777777" w:rsidR="00B02994" w:rsidRPr="00AC7874" w:rsidRDefault="00B02994" w:rsidP="00B02994">
      <w:r w:rsidRPr="00AC7874">
        <w:t>┌───────────────────────┐</w:t>
      </w:r>
    </w:p>
    <w:p w14:paraId="0CCDE314" w14:textId="77777777" w:rsidR="00B02994" w:rsidRPr="00AC7874" w:rsidRDefault="00B02994" w:rsidP="00B02994">
      <w:r w:rsidRPr="00AC7874">
        <w:t>│ Verify code           │</w:t>
      </w:r>
    </w:p>
    <w:p w14:paraId="518D2911" w14:textId="77777777" w:rsidR="00B02994" w:rsidRPr="00AC7874" w:rsidRDefault="00B02994" w:rsidP="00B02994">
      <w:r w:rsidRPr="00AC7874">
        <w:t>│ hash / expiry / tries │</w:t>
      </w:r>
    </w:p>
    <w:p w14:paraId="2F6D50DC"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0FC3E00A" w14:textId="77777777" w:rsidR="00B02994" w:rsidRPr="00AC7874" w:rsidRDefault="00B02994" w:rsidP="00B02994">
      <w:r w:rsidRPr="00AC7874">
        <w:t xml:space="preserve">           </w:t>
      </w:r>
      <w:r w:rsidRPr="00AC7874">
        <w:rPr>
          <w:rFonts w:ascii="Arial" w:hAnsi="Arial" w:cs="Arial"/>
        </w:rPr>
        <w:t>▼</w:t>
      </w:r>
    </w:p>
    <w:p w14:paraId="6876AA7C" w14:textId="77777777" w:rsidR="00B02994" w:rsidRPr="00AC7874" w:rsidRDefault="00B02994" w:rsidP="00B02994">
      <w:r w:rsidRPr="00AC7874">
        <w:t>┌───────────────────────┐</w:t>
      </w:r>
    </w:p>
    <w:p w14:paraId="2B77427F" w14:textId="77777777" w:rsidR="00B02994" w:rsidRPr="00AC7874" w:rsidRDefault="00B02994" w:rsidP="00B02994">
      <w:r w:rsidRPr="00AC7874">
        <w:t>│ Replace password      │</w:t>
      </w:r>
    </w:p>
    <w:p w14:paraId="193EC7BF" w14:textId="77777777" w:rsidR="00B02994" w:rsidRPr="00AC7874" w:rsidRDefault="00B02994" w:rsidP="00B02994">
      <w:r w:rsidRPr="00AC7874">
        <w:t>└──────────</w:t>
      </w:r>
      <w:r w:rsidRPr="00AC7874">
        <w:rPr>
          <w:rFonts w:ascii="MS Gothic" w:eastAsia="MS Gothic" w:hAnsi="MS Gothic" w:cs="MS Gothic" w:hint="eastAsia"/>
        </w:rPr>
        <w:t>┬</w:t>
      </w:r>
      <w:r w:rsidRPr="00AC7874">
        <w:rPr>
          <w:rFonts w:cs="Aptos"/>
        </w:rPr>
        <w:t>────────────┘</w:t>
      </w:r>
    </w:p>
    <w:p w14:paraId="1881BA6A" w14:textId="77777777" w:rsidR="00B02994" w:rsidRPr="00AC7874" w:rsidRDefault="00B02994" w:rsidP="00B02994">
      <w:r w:rsidRPr="00AC7874">
        <w:t xml:space="preserve">           </w:t>
      </w:r>
      <w:r w:rsidRPr="00AC7874">
        <w:rPr>
          <w:rFonts w:ascii="Arial" w:hAnsi="Arial" w:cs="Arial"/>
        </w:rPr>
        <w:t>▼</w:t>
      </w:r>
    </w:p>
    <w:p w14:paraId="43D927AF" w14:textId="77777777" w:rsidR="00B02994" w:rsidRPr="00AC7874" w:rsidRDefault="00B02994" w:rsidP="00B02994">
      <w:r w:rsidRPr="00AC7874">
        <w:t>┌───────────────────────┐</w:t>
      </w:r>
    </w:p>
    <w:p w14:paraId="7CD440BC" w14:textId="77777777" w:rsidR="00B02994" w:rsidRPr="00AC7874" w:rsidRDefault="00B02994" w:rsidP="00B02994">
      <w:r w:rsidRPr="00AC7874">
        <w:t>│ Authentication with  │</w:t>
      </w:r>
    </w:p>
    <w:p w14:paraId="75C4562B" w14:textId="77777777" w:rsidR="00B02994" w:rsidRPr="00AC7874" w:rsidRDefault="00B02994" w:rsidP="00B02994">
      <w:r w:rsidRPr="00AC7874">
        <w:t>│ new credentials       │</w:t>
      </w:r>
    </w:p>
    <w:p w14:paraId="082AA2CA" w14:textId="77777777" w:rsidR="00B02994" w:rsidRPr="00B02994" w:rsidRDefault="00B02994" w:rsidP="00B02994">
      <w:pPr>
        <w:rPr>
          <w:lang w:val="fr-FR"/>
        </w:rPr>
      </w:pPr>
      <w:r w:rsidRPr="00B02994">
        <w:rPr>
          <w:lang w:val="fr-FR"/>
        </w:rPr>
        <w:t>└───────────────────────┘</w:t>
      </w:r>
    </w:p>
    <w:p w14:paraId="66B3D9E6" w14:textId="77777777" w:rsidR="00B02994" w:rsidRPr="00B02994" w:rsidRDefault="00B02994" w:rsidP="00B02994">
      <w:pPr>
        <w:rPr>
          <w:lang w:val="fr-FR"/>
        </w:rPr>
      </w:pPr>
      <w:r w:rsidRPr="00B02994">
        <w:rPr>
          <w:b/>
          <w:bCs/>
          <w:lang w:val="fr-FR"/>
        </w:rPr>
        <w:t>Figure 14.4 — Cycle de récupération du mot de passe et protection anti-énumération</w:t>
      </w:r>
    </w:p>
    <w:p w14:paraId="1CBB4771" w14:textId="77777777" w:rsidR="00B02994" w:rsidRPr="00B02994" w:rsidRDefault="00B02994" w:rsidP="00B02994">
      <w:pPr>
        <w:rPr>
          <w:lang w:val="fr-FR"/>
        </w:rPr>
      </w:pPr>
      <w:r w:rsidRPr="00B02994">
        <w:rPr>
          <w:lang w:val="fr-FR"/>
        </w:rPr>
        <w:pict w14:anchorId="10794E88">
          <v:rect id="_x0000_i4270" style="width:0;height:1.5pt" o:hralign="center" o:hrstd="t" o:hr="t" fillcolor="#a0a0a0" stroked="f"/>
        </w:pict>
      </w:r>
    </w:p>
    <w:p w14:paraId="57B06954" w14:textId="77777777" w:rsidR="00B02994" w:rsidRPr="00B02994" w:rsidRDefault="00B02994" w:rsidP="00B02994">
      <w:pPr>
        <w:rPr>
          <w:b/>
          <w:bCs/>
          <w:lang w:val="fr-FR"/>
        </w:rPr>
      </w:pPr>
      <w:r w:rsidRPr="00B02994">
        <w:rPr>
          <w:b/>
          <w:bCs/>
          <w:lang w:val="fr-FR"/>
        </w:rPr>
        <w:t>14.31. Codes, tokens et journalisation</w:t>
      </w:r>
    </w:p>
    <w:p w14:paraId="25C5ACF5" w14:textId="77777777" w:rsidR="00B02994" w:rsidRPr="00B02994" w:rsidRDefault="00B02994" w:rsidP="00B02994">
      <w:pPr>
        <w:rPr>
          <w:lang w:val="fr-FR"/>
        </w:rPr>
      </w:pPr>
      <w:r w:rsidRPr="00B02994">
        <w:rPr>
          <w:lang w:val="fr-FR"/>
        </w:rPr>
        <w:t>Les journaux sont indispensables au diagnostic, mais ils peuvent devenir une source de fuite de secrets.</w:t>
      </w:r>
    </w:p>
    <w:p w14:paraId="2B890CFF" w14:textId="77777777" w:rsidR="00B02994" w:rsidRPr="00B02994" w:rsidRDefault="00B02994" w:rsidP="00B02994">
      <w:pPr>
        <w:rPr>
          <w:lang w:val="fr-FR"/>
        </w:rPr>
      </w:pPr>
      <w:r w:rsidRPr="00B02994">
        <w:rPr>
          <w:lang w:val="fr-FR"/>
        </w:rPr>
        <w:t>Une ligne telle que :</w:t>
      </w:r>
    </w:p>
    <w:p w14:paraId="43C44BE2" w14:textId="77777777" w:rsidR="00B02994" w:rsidRPr="00B02994" w:rsidRDefault="00B02994" w:rsidP="00B02994">
      <w:pPr>
        <w:rPr>
          <w:lang w:val="fr-FR"/>
        </w:rPr>
      </w:pPr>
      <w:r w:rsidRPr="00B02994">
        <w:rPr>
          <w:lang w:val="fr-FR"/>
        </w:rPr>
        <w:lastRenderedPageBreak/>
        <w:t>Verification code = 483921</w:t>
      </w:r>
    </w:p>
    <w:p w14:paraId="5C9FEE3F" w14:textId="77777777" w:rsidR="00B02994" w:rsidRPr="00B02994" w:rsidRDefault="00B02994" w:rsidP="00B02994">
      <w:pPr>
        <w:rPr>
          <w:lang w:val="fr-FR"/>
        </w:rPr>
      </w:pPr>
      <w:proofErr w:type="gramStart"/>
      <w:r w:rsidRPr="00B02994">
        <w:rPr>
          <w:lang w:val="fr-FR"/>
        </w:rPr>
        <w:t>transformerait</w:t>
      </w:r>
      <w:proofErr w:type="gramEnd"/>
      <w:r w:rsidRPr="00B02994">
        <w:rPr>
          <w:lang w:val="fr-FR"/>
        </w:rPr>
        <w:t xml:space="preserve"> le système de logs en canal d’exposition du </w:t>
      </w:r>
      <w:proofErr w:type="gramStart"/>
      <w:r w:rsidRPr="00B02994">
        <w:rPr>
          <w:lang w:val="fr-FR"/>
        </w:rPr>
        <w:t>challenge</w:t>
      </w:r>
      <w:proofErr w:type="gramEnd"/>
      <w:r w:rsidRPr="00B02994">
        <w:rPr>
          <w:lang w:val="fr-FR"/>
        </w:rPr>
        <w:t>.</w:t>
      </w:r>
    </w:p>
    <w:p w14:paraId="7E83DC39" w14:textId="77777777" w:rsidR="00B02994" w:rsidRPr="00B02994" w:rsidRDefault="00B02994" w:rsidP="00B02994">
      <w:pPr>
        <w:rPr>
          <w:lang w:val="fr-FR"/>
        </w:rPr>
      </w:pPr>
      <w:r w:rsidRPr="00B02994">
        <w:rPr>
          <w:lang w:val="fr-FR"/>
        </w:rPr>
        <w:t>La règle doit être :</w:t>
      </w:r>
    </w:p>
    <w:p w14:paraId="23A461C8" w14:textId="3703F650" w:rsidR="00B02994" w:rsidRPr="00B02994" w:rsidRDefault="00B02994" w:rsidP="00B02994">
      <w:pPr>
        <w:rPr>
          <w:lang w:val="fr-FR"/>
        </w:rPr>
      </w:pPr>
      <m:oMathPara>
        <m:oMath>
          <m:r>
            <w:rPr>
              <w:rFonts w:ascii="Cambria Math" w:hAnsi="Cambria Math"/>
              <w:lang w:val="fr-FR"/>
            </w:rPr>
            <m:t>Logs∩Secrets=∅</m:t>
          </m:r>
        </m:oMath>
      </m:oMathPara>
    </w:p>
    <w:p w14:paraId="7447FEDC" w14:textId="77777777" w:rsidR="00B02994" w:rsidRPr="00B02994" w:rsidRDefault="00B02994" w:rsidP="00B02994">
      <w:pPr>
        <w:rPr>
          <w:lang w:val="fr-FR"/>
        </w:rPr>
      </w:pPr>
      <w:proofErr w:type="gramStart"/>
      <w:r w:rsidRPr="00B02994">
        <w:rPr>
          <w:lang w:val="fr-FR"/>
        </w:rPr>
        <w:t>dans</w:t>
      </w:r>
      <w:proofErr w:type="gramEnd"/>
      <w:r w:rsidRPr="00B02994">
        <w:rPr>
          <w:lang w:val="fr-FR"/>
        </w:rPr>
        <w:t xml:space="preserve"> la mesure nécessaire au fonctionnement sécurisé.</w:t>
      </w:r>
    </w:p>
    <w:p w14:paraId="09092986" w14:textId="77777777" w:rsidR="00B02994" w:rsidRPr="00B02994" w:rsidRDefault="00B02994" w:rsidP="00B02994">
      <w:pPr>
        <w:rPr>
          <w:lang w:val="fr-FR"/>
        </w:rPr>
      </w:pPr>
      <w:r w:rsidRPr="00B02994">
        <w:rPr>
          <w:lang w:val="fr-FR"/>
        </w:rPr>
        <w:t>Les journaux ne doivent donc pas contenir les codes ou tokens utilisables.</w:t>
      </w:r>
    </w:p>
    <w:p w14:paraId="3F8AA6DD" w14:textId="77777777" w:rsidR="00B02994" w:rsidRPr="00B02994" w:rsidRDefault="00B02994" w:rsidP="00B02994">
      <w:pPr>
        <w:rPr>
          <w:lang w:val="fr-FR"/>
        </w:rPr>
      </w:pPr>
      <w:r w:rsidRPr="00B02994">
        <w:rPr>
          <w:lang w:val="fr-FR"/>
        </w:rPr>
        <w:pict w14:anchorId="18C66F9B">
          <v:rect id="_x0000_i4271" style="width:0;height:1.5pt" o:hralign="center" o:hrstd="t" o:hr="t" fillcolor="#a0a0a0" stroked="f"/>
        </w:pict>
      </w:r>
    </w:p>
    <w:p w14:paraId="45303411" w14:textId="77777777" w:rsidR="00B02994" w:rsidRPr="00B02994" w:rsidRDefault="00B02994" w:rsidP="00B02994">
      <w:pPr>
        <w:rPr>
          <w:b/>
          <w:bCs/>
          <w:lang w:val="fr-FR"/>
        </w:rPr>
      </w:pPr>
      <w:r w:rsidRPr="00B02994">
        <w:rPr>
          <w:b/>
          <w:bCs/>
          <w:lang w:val="fr-FR"/>
        </w:rPr>
        <w:t>14.32. Informations pouvant être journalisées</w:t>
      </w:r>
    </w:p>
    <w:p w14:paraId="654A4A76" w14:textId="77777777" w:rsidR="00B02994" w:rsidRPr="00B02994" w:rsidRDefault="00B02994" w:rsidP="00B02994">
      <w:pPr>
        <w:rPr>
          <w:lang w:val="fr-FR"/>
        </w:rPr>
      </w:pPr>
      <w:r w:rsidRPr="00B02994">
        <w:rPr>
          <w:lang w:val="fr-FR"/>
        </w:rPr>
        <w:t>Il reste possible de produire des logs utiles sans révéler les secrets.</w:t>
      </w:r>
    </w:p>
    <w:p w14:paraId="6E178C59" w14:textId="77777777" w:rsidR="00B02994" w:rsidRPr="00B02994" w:rsidRDefault="00B02994" w:rsidP="00B02994">
      <w:pPr>
        <w:rPr>
          <w:lang w:val="fr-FR"/>
        </w:rPr>
      </w:pPr>
      <w:r w:rsidRPr="00B02994">
        <w:rPr>
          <w:lang w:val="fr-FR"/>
        </w:rPr>
        <w:t>Par exemple :</w:t>
      </w:r>
    </w:p>
    <w:p w14:paraId="1870195C" w14:textId="77777777" w:rsidR="00B02994" w:rsidRPr="00B02994" w:rsidRDefault="00B02994" w:rsidP="00B02994">
      <w:pPr>
        <w:rPr>
          <w:lang w:val="fr-FR"/>
        </w:rPr>
      </w:pPr>
      <w:proofErr w:type="gramStart"/>
      <w:r w:rsidRPr="00B02994">
        <w:rPr>
          <w:lang w:val="fr-FR"/>
        </w:rPr>
        <w:t>verification</w:t>
      </w:r>
      <w:proofErr w:type="gramEnd"/>
      <w:r w:rsidRPr="00B02994">
        <w:rPr>
          <w:lang w:val="fr-FR"/>
        </w:rPr>
        <w:t xml:space="preserve"> </w:t>
      </w:r>
      <w:proofErr w:type="gramStart"/>
      <w:r w:rsidRPr="00B02994">
        <w:rPr>
          <w:lang w:val="fr-FR"/>
        </w:rPr>
        <w:t>challenge</w:t>
      </w:r>
      <w:proofErr w:type="gramEnd"/>
      <w:r w:rsidRPr="00B02994">
        <w:rPr>
          <w:lang w:val="fr-FR"/>
        </w:rPr>
        <w:t xml:space="preserve"> created</w:t>
      </w:r>
    </w:p>
    <w:p w14:paraId="1F89AEF9" w14:textId="77777777" w:rsidR="00B02994" w:rsidRPr="00B02994" w:rsidRDefault="00B02994" w:rsidP="00B02994">
      <w:pPr>
        <w:rPr>
          <w:lang w:val="fr-FR"/>
        </w:rPr>
      </w:pPr>
      <w:proofErr w:type="gramStart"/>
      <w:r w:rsidRPr="00B02994">
        <w:rPr>
          <w:lang w:val="fr-FR"/>
        </w:rPr>
        <w:t>ou</w:t>
      </w:r>
      <w:proofErr w:type="gramEnd"/>
      <w:r w:rsidRPr="00B02994">
        <w:rPr>
          <w:lang w:val="fr-FR"/>
        </w:rPr>
        <w:t xml:space="preserve"> :</w:t>
      </w:r>
    </w:p>
    <w:p w14:paraId="000A440D" w14:textId="77777777" w:rsidR="00B02994" w:rsidRPr="00B02994" w:rsidRDefault="00B02994" w:rsidP="00B02994">
      <w:pPr>
        <w:rPr>
          <w:lang w:val="fr-FR"/>
        </w:rPr>
      </w:pPr>
      <w:proofErr w:type="gramStart"/>
      <w:r w:rsidRPr="00B02994">
        <w:rPr>
          <w:lang w:val="fr-FR"/>
        </w:rPr>
        <w:t>mail</w:t>
      </w:r>
      <w:proofErr w:type="gramEnd"/>
      <w:r w:rsidRPr="00B02994">
        <w:rPr>
          <w:lang w:val="fr-FR"/>
        </w:rPr>
        <w:t xml:space="preserve"> provider request failed</w:t>
      </w:r>
    </w:p>
    <w:p w14:paraId="24E1660A" w14:textId="77777777" w:rsidR="00B02994" w:rsidRPr="00B02994" w:rsidRDefault="00B02994" w:rsidP="00B02994">
      <w:pPr>
        <w:rPr>
          <w:lang w:val="fr-FR"/>
        </w:rPr>
      </w:pPr>
      <w:proofErr w:type="gramStart"/>
      <w:r w:rsidRPr="00B02994">
        <w:rPr>
          <w:lang w:val="fr-FR"/>
        </w:rPr>
        <w:t>peut</w:t>
      </w:r>
      <w:proofErr w:type="gramEnd"/>
      <w:r w:rsidRPr="00B02994">
        <w:rPr>
          <w:lang w:val="fr-FR"/>
        </w:rPr>
        <w:t xml:space="preserve"> être utile.</w:t>
      </w:r>
    </w:p>
    <w:p w14:paraId="761453C4" w14:textId="77777777" w:rsidR="00B02994" w:rsidRPr="00B02994" w:rsidRDefault="00B02994" w:rsidP="00B02994">
      <w:pPr>
        <w:rPr>
          <w:lang w:val="fr-FR"/>
        </w:rPr>
      </w:pPr>
      <w:r w:rsidRPr="00B02994">
        <w:rPr>
          <w:lang w:val="fr-FR"/>
        </w:rPr>
        <w:t>En revanche, les valeurs suivantes doivent être évitées :</w:t>
      </w:r>
    </w:p>
    <w:p w14:paraId="04DE6E48" w14:textId="77777777" w:rsidR="00B02994" w:rsidRPr="00B02994" w:rsidRDefault="00B02994">
      <w:pPr>
        <w:numPr>
          <w:ilvl w:val="0"/>
          <w:numId w:val="124"/>
        </w:numPr>
        <w:rPr>
          <w:lang w:val="fr-FR"/>
        </w:rPr>
      </w:pPr>
      <w:proofErr w:type="gramStart"/>
      <w:r w:rsidRPr="00B02994">
        <w:rPr>
          <w:lang w:val="fr-FR"/>
        </w:rPr>
        <w:t>code</w:t>
      </w:r>
      <w:proofErr w:type="gramEnd"/>
      <w:r w:rsidRPr="00B02994">
        <w:rPr>
          <w:lang w:val="fr-FR"/>
        </w:rPr>
        <w:t xml:space="preserve"> OTP ;</w:t>
      </w:r>
    </w:p>
    <w:p w14:paraId="64397F2B" w14:textId="77777777" w:rsidR="00B02994" w:rsidRPr="00B02994" w:rsidRDefault="00B02994">
      <w:pPr>
        <w:numPr>
          <w:ilvl w:val="0"/>
          <w:numId w:val="124"/>
        </w:numPr>
        <w:rPr>
          <w:lang w:val="fr-FR"/>
        </w:rPr>
      </w:pPr>
      <w:proofErr w:type="gramStart"/>
      <w:r w:rsidRPr="00B02994">
        <w:rPr>
          <w:lang w:val="fr-FR"/>
        </w:rPr>
        <w:t>code</w:t>
      </w:r>
      <w:proofErr w:type="gramEnd"/>
      <w:r w:rsidRPr="00B02994">
        <w:rPr>
          <w:lang w:val="fr-FR"/>
        </w:rPr>
        <w:t xml:space="preserve"> de récupération ;</w:t>
      </w:r>
    </w:p>
    <w:p w14:paraId="0CD08B9C" w14:textId="77777777" w:rsidR="00B02994" w:rsidRPr="00B02994" w:rsidRDefault="00B02994">
      <w:pPr>
        <w:numPr>
          <w:ilvl w:val="0"/>
          <w:numId w:val="124"/>
        </w:numPr>
        <w:rPr>
          <w:lang w:val="fr-FR"/>
        </w:rPr>
      </w:pPr>
      <w:proofErr w:type="gramStart"/>
      <w:r w:rsidRPr="00B02994">
        <w:rPr>
          <w:lang w:val="fr-FR"/>
        </w:rPr>
        <w:t>access</w:t>
      </w:r>
      <w:proofErr w:type="gramEnd"/>
      <w:r w:rsidRPr="00B02994">
        <w:rPr>
          <w:lang w:val="fr-FR"/>
        </w:rPr>
        <w:t xml:space="preserve"> token ;</w:t>
      </w:r>
    </w:p>
    <w:p w14:paraId="3788A43B" w14:textId="77777777" w:rsidR="00B02994" w:rsidRPr="00B02994" w:rsidRDefault="00B02994">
      <w:pPr>
        <w:numPr>
          <w:ilvl w:val="0"/>
          <w:numId w:val="124"/>
        </w:numPr>
        <w:rPr>
          <w:lang w:val="fr-FR"/>
        </w:rPr>
      </w:pPr>
      <w:proofErr w:type="gramStart"/>
      <w:r w:rsidRPr="00B02994">
        <w:rPr>
          <w:lang w:val="fr-FR"/>
        </w:rPr>
        <w:t>refresh</w:t>
      </w:r>
      <w:proofErr w:type="gramEnd"/>
      <w:r w:rsidRPr="00B02994">
        <w:rPr>
          <w:lang w:val="fr-FR"/>
        </w:rPr>
        <w:t xml:space="preserve"> token ;</w:t>
      </w:r>
    </w:p>
    <w:p w14:paraId="10114CFE" w14:textId="77777777" w:rsidR="00B02994" w:rsidRPr="00B02994" w:rsidRDefault="00B02994">
      <w:pPr>
        <w:numPr>
          <w:ilvl w:val="0"/>
          <w:numId w:val="124"/>
        </w:numPr>
        <w:rPr>
          <w:lang w:val="fr-FR"/>
        </w:rPr>
      </w:pPr>
      <w:proofErr w:type="gramStart"/>
      <w:r w:rsidRPr="00B02994">
        <w:rPr>
          <w:lang w:val="fr-FR"/>
        </w:rPr>
        <w:t>secret</w:t>
      </w:r>
      <w:proofErr w:type="gramEnd"/>
      <w:r w:rsidRPr="00B02994">
        <w:rPr>
          <w:lang w:val="fr-FR"/>
        </w:rPr>
        <w:t xml:space="preserve"> TOTP ;</w:t>
      </w:r>
    </w:p>
    <w:p w14:paraId="02C372C9" w14:textId="77777777" w:rsidR="00B02994" w:rsidRPr="00B02994" w:rsidRDefault="00B02994">
      <w:pPr>
        <w:numPr>
          <w:ilvl w:val="0"/>
          <w:numId w:val="124"/>
        </w:numPr>
        <w:rPr>
          <w:lang w:val="fr-FR"/>
        </w:rPr>
      </w:pPr>
      <w:proofErr w:type="gramStart"/>
      <w:r w:rsidRPr="00B02994">
        <w:rPr>
          <w:lang w:val="fr-FR"/>
        </w:rPr>
        <w:t>clé</w:t>
      </w:r>
      <w:proofErr w:type="gramEnd"/>
      <w:r w:rsidRPr="00B02994">
        <w:rPr>
          <w:lang w:val="fr-FR"/>
        </w:rPr>
        <w:t xml:space="preserve"> API du provider.</w:t>
      </w:r>
    </w:p>
    <w:p w14:paraId="1F173993" w14:textId="77777777" w:rsidR="00B02994" w:rsidRPr="00B02994" w:rsidRDefault="00B02994" w:rsidP="00B02994">
      <w:pPr>
        <w:rPr>
          <w:lang w:val="fr-FR"/>
        </w:rPr>
      </w:pPr>
      <w:r w:rsidRPr="00B02994">
        <w:rPr>
          <w:lang w:val="fr-FR"/>
        </w:rPr>
        <w:t>Le principe est :</w:t>
      </w:r>
    </w:p>
    <w:p w14:paraId="59088ADA" w14:textId="39592211" w:rsidR="00B02994" w:rsidRPr="00B02994" w:rsidRDefault="00B02994" w:rsidP="00B02994">
      <w:pPr>
        <w:rPr>
          <w:lang w:val="fr-FR"/>
        </w:rPr>
      </w:pPr>
      <m:oMathPara>
        <m:oMath>
          <m:r>
            <w:rPr>
              <w:rFonts w:ascii="Cambria Math" w:hAnsi="Cambria Math"/>
              <w:lang w:val="fr-FR"/>
            </w:rPr>
            <m:t>OperationalObservability+SecretMinimization</m:t>
          </m:r>
        </m:oMath>
      </m:oMathPara>
    </w:p>
    <w:p w14:paraId="37C3C4DB" w14:textId="77777777" w:rsidR="00B02994" w:rsidRPr="00B02994" w:rsidRDefault="00B02994" w:rsidP="00B02994">
      <w:pPr>
        <w:rPr>
          <w:lang w:val="fr-FR"/>
        </w:rPr>
      </w:pPr>
      <w:r w:rsidRPr="00B02994">
        <w:rPr>
          <w:lang w:val="fr-FR"/>
        </w:rPr>
        <w:pict w14:anchorId="0FB449A1">
          <v:rect id="_x0000_i4272" style="width:0;height:1.5pt" o:hralign="center" o:hrstd="t" o:hr="t" fillcolor="#a0a0a0" stroked="f"/>
        </w:pict>
      </w:r>
    </w:p>
    <w:p w14:paraId="6C63E278" w14:textId="77777777" w:rsidR="00B02994" w:rsidRPr="00B02994" w:rsidRDefault="00B02994" w:rsidP="00B02994">
      <w:pPr>
        <w:rPr>
          <w:b/>
          <w:bCs/>
          <w:lang w:val="fr-FR"/>
        </w:rPr>
      </w:pPr>
      <w:r w:rsidRPr="00B02994">
        <w:rPr>
          <w:b/>
          <w:bCs/>
          <w:lang w:val="fr-FR"/>
        </w:rPr>
        <w:t>14.33. Capabilities des providers</w:t>
      </w:r>
    </w:p>
    <w:p w14:paraId="4EF3F86C" w14:textId="77777777" w:rsidR="00B02994" w:rsidRPr="00B02994" w:rsidRDefault="00B02994" w:rsidP="00B02994">
      <w:pPr>
        <w:rPr>
          <w:lang w:val="fr-FR"/>
        </w:rPr>
      </w:pPr>
      <w:r w:rsidRPr="00B02994">
        <w:rPr>
          <w:lang w:val="fr-FR"/>
        </w:rPr>
        <w:t>Tous les providers ne doivent pas être supposés équivalents.</w:t>
      </w:r>
    </w:p>
    <w:p w14:paraId="008E378E" w14:textId="77777777" w:rsidR="00B02994" w:rsidRPr="00B02994" w:rsidRDefault="00B02994" w:rsidP="00B02994">
      <w:pPr>
        <w:rPr>
          <w:lang w:val="fr-FR"/>
        </w:rPr>
      </w:pPr>
      <w:r w:rsidRPr="00B02994">
        <w:rPr>
          <w:lang w:val="fr-FR"/>
        </w:rPr>
        <w:t>Un provider peut supporter :</w:t>
      </w:r>
    </w:p>
    <w:p w14:paraId="6AF600C6" w14:textId="68B3D873" w:rsidR="00B02994" w:rsidRPr="00B02994" w:rsidRDefault="00B02994" w:rsidP="00B02994">
      <w:pPr>
        <w:rPr>
          <w:lang w:val="fr-FR"/>
        </w:rPr>
      </w:pPr>
      <m:oMathPara>
        <m:oMath>
          <m:r>
            <w:rPr>
              <w:rFonts w:ascii="Cambria Math" w:hAnsi="Cambria Math"/>
              <w:lang w:val="fr-FR"/>
            </w:rPr>
            <m:t>Text</m:t>
          </m:r>
          <m:r>
            <w:rPr>
              <w:i/>
              <w:lang w:val="fr-FR"/>
            </w:rPr>
            <w:br/>
          </m:r>
        </m:oMath>
        <m:oMath>
          <m:r>
            <w:rPr>
              <w:rFonts w:ascii="Cambria Math" w:hAnsi="Cambria Math"/>
              <w:lang w:val="fr-FR"/>
            </w:rPr>
            <m:t>HTML</m:t>
          </m:r>
        </m:oMath>
      </m:oMathPara>
    </w:p>
    <w:p w14:paraId="7A88A2FD" w14:textId="77777777" w:rsidR="00B02994" w:rsidRPr="00B02994" w:rsidRDefault="00B02994" w:rsidP="00B02994">
      <w:pPr>
        <w:rPr>
          <w:lang w:val="fr-FR"/>
        </w:rPr>
      </w:pPr>
      <w:proofErr w:type="gramStart"/>
      <w:r w:rsidRPr="00B02994">
        <w:rPr>
          <w:lang w:val="fr-FR"/>
        </w:rPr>
        <w:t>ou</w:t>
      </w:r>
      <w:proofErr w:type="gramEnd"/>
      <w:r w:rsidRPr="00B02994">
        <w:rPr>
          <w:lang w:val="fr-FR"/>
        </w:rPr>
        <w:t xml:space="preserve"> éventuellement :</w:t>
      </w:r>
    </w:p>
    <w:p w14:paraId="66E1C16A" w14:textId="764DDF92" w:rsidR="00B02994" w:rsidRPr="00B02994" w:rsidRDefault="00B02994" w:rsidP="00B02994">
      <w:pPr>
        <w:rPr>
          <w:lang w:val="fr-FR"/>
        </w:rPr>
      </w:pPr>
      <m:oMathPara>
        <m:oMath>
          <m:r>
            <w:rPr>
              <w:rFonts w:ascii="Cambria Math" w:hAnsi="Cambria Math"/>
              <w:lang w:val="fr-FR"/>
            </w:rPr>
            <m:t>Attachments</m:t>
          </m:r>
        </m:oMath>
      </m:oMathPara>
    </w:p>
    <w:p w14:paraId="7DC5E2EF" w14:textId="77777777" w:rsidR="00B02994" w:rsidRPr="00B02994" w:rsidRDefault="00B02994" w:rsidP="00B02994">
      <w:pPr>
        <w:rPr>
          <w:lang w:val="fr-FR"/>
        </w:rPr>
      </w:pPr>
      <w:proofErr w:type="gramStart"/>
      <w:r w:rsidRPr="00B02994">
        <w:rPr>
          <w:lang w:val="fr-FR"/>
        </w:rPr>
        <w:t>selon</w:t>
      </w:r>
      <w:proofErr w:type="gramEnd"/>
      <w:r w:rsidRPr="00B02994">
        <w:rPr>
          <w:lang w:val="fr-FR"/>
        </w:rPr>
        <w:t xml:space="preserve"> l’implémentation et la configuration.</w:t>
      </w:r>
    </w:p>
    <w:p w14:paraId="2B9FEC74" w14:textId="77777777" w:rsidR="00B02994" w:rsidRPr="00B02994" w:rsidRDefault="00B02994" w:rsidP="00B02994">
      <w:pPr>
        <w:rPr>
          <w:lang w:val="fr-FR"/>
        </w:rPr>
      </w:pPr>
      <w:r w:rsidRPr="00B02994">
        <w:rPr>
          <w:lang w:val="fr-FR"/>
        </w:rPr>
        <w:t>Le client ne doit pas supposer :</w:t>
      </w:r>
    </w:p>
    <w:p w14:paraId="313EDAE9" w14:textId="197B67E1" w:rsidR="00B02994" w:rsidRPr="00B02994" w:rsidRDefault="00B02994" w:rsidP="00B02994">
      <w:pPr>
        <w:rPr>
          <w:lang w:val="fr-FR"/>
        </w:rPr>
      </w:pPr>
      <m:oMathPara>
        <m:oMath>
          <m:r>
            <w:rPr>
              <w:rFonts w:ascii="Cambria Math" w:hAnsi="Cambria Math"/>
              <w:lang w:val="fr-FR"/>
            </w:rPr>
            <m:t>ProviderConfigured⇒AllMailFeaturesSupported</m:t>
          </m:r>
        </m:oMath>
      </m:oMathPara>
    </w:p>
    <w:p w14:paraId="5360DC08" w14:textId="77777777" w:rsidR="00B02994" w:rsidRPr="00B02994" w:rsidRDefault="00B02994" w:rsidP="00B02994">
      <w:pPr>
        <w:rPr>
          <w:lang w:val="fr-FR"/>
        </w:rPr>
      </w:pPr>
      <w:r w:rsidRPr="00B02994">
        <w:rPr>
          <w:lang w:val="fr-FR"/>
        </w:rPr>
        <w:t>Le backend doit donc exposer ou déterminer explicitement les capacités nécessaires.</w:t>
      </w:r>
    </w:p>
    <w:p w14:paraId="45E6125F" w14:textId="77777777" w:rsidR="00B02994" w:rsidRPr="00B02994" w:rsidRDefault="00B02994" w:rsidP="00B02994">
      <w:pPr>
        <w:rPr>
          <w:lang w:val="fr-FR"/>
        </w:rPr>
      </w:pPr>
      <w:r w:rsidRPr="00B02994">
        <w:rPr>
          <w:lang w:val="fr-FR"/>
        </w:rPr>
        <w:lastRenderedPageBreak/>
        <w:pict w14:anchorId="1279616F">
          <v:rect id="_x0000_i4273" style="width:0;height:1.5pt" o:hralign="center" o:hrstd="t" o:hr="t" fillcolor="#a0a0a0" stroked="f"/>
        </w:pict>
      </w:r>
    </w:p>
    <w:p w14:paraId="265B9CD5" w14:textId="77777777" w:rsidR="00B02994" w:rsidRPr="00B02994" w:rsidRDefault="00B02994" w:rsidP="00B02994">
      <w:pPr>
        <w:rPr>
          <w:b/>
          <w:bCs/>
          <w:lang w:val="fr-FR"/>
        </w:rPr>
      </w:pPr>
      <w:r w:rsidRPr="00B02994">
        <w:rPr>
          <w:b/>
          <w:bCs/>
          <w:lang w:val="fr-FR"/>
        </w:rPr>
        <w:t>14.34. Pièces jointes</w:t>
      </w:r>
    </w:p>
    <w:p w14:paraId="239C5473" w14:textId="77777777" w:rsidR="00B02994" w:rsidRPr="00B02994" w:rsidRDefault="00B02994" w:rsidP="00B02994">
      <w:pPr>
        <w:rPr>
          <w:lang w:val="fr-FR"/>
        </w:rPr>
      </w:pPr>
      <w:r w:rsidRPr="00B02994">
        <w:rPr>
          <w:lang w:val="fr-FR"/>
        </w:rPr>
        <w:t>La gestion des pièces jointes illustre particulièrement ce problème.</w:t>
      </w:r>
    </w:p>
    <w:p w14:paraId="3F6074AD" w14:textId="77777777" w:rsidR="00B02994" w:rsidRPr="00B02994" w:rsidRDefault="00B02994" w:rsidP="00B02994">
      <w:pPr>
        <w:rPr>
          <w:lang w:val="fr-FR"/>
        </w:rPr>
      </w:pPr>
      <w:r w:rsidRPr="00B02994">
        <w:rPr>
          <w:lang w:val="fr-FR"/>
        </w:rPr>
        <w:t>Un client pourrait afficher :</w:t>
      </w:r>
    </w:p>
    <w:p w14:paraId="7268F3D3" w14:textId="77777777" w:rsidR="00B02994" w:rsidRPr="00B02994" w:rsidRDefault="00B02994" w:rsidP="00B02994">
      <w:pPr>
        <w:rPr>
          <w:lang w:val="fr-FR"/>
        </w:rPr>
      </w:pPr>
      <w:r w:rsidRPr="00B02994">
        <w:rPr>
          <w:lang w:val="fr-FR"/>
        </w:rPr>
        <w:t xml:space="preserve">Envoyer par </w:t>
      </w:r>
      <w:proofErr w:type="gramStart"/>
      <w:r w:rsidRPr="00B02994">
        <w:rPr>
          <w:lang w:val="fr-FR"/>
        </w:rPr>
        <w:t>e-mail</w:t>
      </w:r>
      <w:proofErr w:type="gramEnd"/>
      <w:r w:rsidRPr="00B02994">
        <w:rPr>
          <w:lang w:val="fr-FR"/>
        </w:rPr>
        <w:t xml:space="preserve"> avec pièce jointe</w:t>
      </w:r>
    </w:p>
    <w:p w14:paraId="3F5EE3D5" w14:textId="77777777" w:rsidR="00B02994" w:rsidRPr="00B02994" w:rsidRDefault="00B02994" w:rsidP="00B02994">
      <w:pPr>
        <w:rPr>
          <w:lang w:val="fr-FR"/>
        </w:rPr>
      </w:pPr>
      <w:proofErr w:type="gramStart"/>
      <w:r w:rsidRPr="00B02994">
        <w:rPr>
          <w:lang w:val="fr-FR"/>
        </w:rPr>
        <w:t>alors</w:t>
      </w:r>
      <w:proofErr w:type="gramEnd"/>
      <w:r w:rsidRPr="00B02994">
        <w:rPr>
          <w:lang w:val="fr-FR"/>
        </w:rPr>
        <w:t xml:space="preserve"> que le provider actif ne prend pas en charge ce comportement dans l’implémentation correspondante.</w:t>
      </w:r>
    </w:p>
    <w:p w14:paraId="365737B9" w14:textId="77777777" w:rsidR="00B02994" w:rsidRPr="00B02994" w:rsidRDefault="00B02994" w:rsidP="00B02994">
      <w:pPr>
        <w:rPr>
          <w:lang w:val="fr-FR"/>
        </w:rPr>
      </w:pPr>
      <w:r w:rsidRPr="00B02994">
        <w:rPr>
          <w:lang w:val="fr-FR"/>
        </w:rPr>
        <w:t>La bonne stratégie est :</w:t>
      </w:r>
    </w:p>
    <w:p w14:paraId="4B0189C6" w14:textId="092EC318" w:rsidR="00B02994" w:rsidRPr="00B02994" w:rsidRDefault="00B02994" w:rsidP="00B02994">
      <w:pPr>
        <w:rPr>
          <w:lang w:val="fr-FR"/>
        </w:rPr>
      </w:pPr>
      <m:oMathPara>
        <m:oMath>
          <m:r>
            <w:rPr>
              <w:rFonts w:ascii="Cambria Math" w:hAnsi="Cambria Math"/>
              <w:lang w:val="fr-FR"/>
            </w:rPr>
            <m:t>Client→MailCapabilitiesEndpoint</m:t>
          </m:r>
        </m:oMath>
      </m:oMathPara>
    </w:p>
    <w:p w14:paraId="150F5B68" w14:textId="77777777" w:rsidR="00B02994" w:rsidRPr="00B02994" w:rsidRDefault="00B02994" w:rsidP="00B02994">
      <w:pPr>
        <w:rPr>
          <w:lang w:val="fr-FR"/>
        </w:rPr>
      </w:pPr>
      <w:proofErr w:type="gramStart"/>
      <w:r w:rsidRPr="00B02994">
        <w:rPr>
          <w:lang w:val="fr-FR"/>
        </w:rPr>
        <w:t>puis</w:t>
      </w:r>
      <w:proofErr w:type="gramEnd"/>
      <w:r w:rsidRPr="00B02994">
        <w:rPr>
          <w:lang w:val="fr-FR"/>
        </w:rPr>
        <w:t xml:space="preserve"> :</w:t>
      </w:r>
    </w:p>
    <w:p w14:paraId="09325C88" w14:textId="6ADA54C7" w:rsidR="00B02994" w:rsidRPr="00B02994" w:rsidRDefault="00B02994" w:rsidP="00B02994">
      <w:pPr>
        <w:rPr>
          <w:lang w:val="fr-FR"/>
        </w:rPr>
      </w:pPr>
      <m:oMathPara>
        <m:oMath>
          <m:r>
            <w:rPr>
              <w:rFonts w:ascii="Cambria Math" w:hAnsi="Cambria Math"/>
              <w:lang w:val="fr-FR"/>
            </w:rPr>
            <m:t>AttachmentSupported?→Enable/DisableUI</m:t>
          </m:r>
        </m:oMath>
      </m:oMathPara>
    </w:p>
    <w:p w14:paraId="6C148646" w14:textId="77777777" w:rsidR="00B02994" w:rsidRPr="00B02994" w:rsidRDefault="00B02994" w:rsidP="00B02994">
      <w:pPr>
        <w:rPr>
          <w:lang w:val="fr-FR"/>
        </w:rPr>
      </w:pPr>
      <w:r w:rsidRPr="00B02994">
        <w:rPr>
          <w:lang w:val="fr-FR"/>
        </w:rPr>
        <w:t>Cette approche évite que le front-end déduise une capacité à partir du nom du fournisseur.</w:t>
      </w:r>
    </w:p>
    <w:p w14:paraId="6A702676" w14:textId="77777777" w:rsidR="00B02994" w:rsidRPr="00B02994" w:rsidRDefault="00B02994" w:rsidP="00B02994">
      <w:pPr>
        <w:rPr>
          <w:lang w:val="fr-FR"/>
        </w:rPr>
      </w:pPr>
      <w:r w:rsidRPr="00B02994">
        <w:rPr>
          <w:lang w:val="fr-FR"/>
        </w:rPr>
        <w:pict w14:anchorId="559B9ECA">
          <v:rect id="_x0000_i4274" style="width:0;height:1.5pt" o:hralign="center" o:hrstd="t" o:hr="t" fillcolor="#a0a0a0" stroked="f"/>
        </w:pict>
      </w:r>
    </w:p>
    <w:p w14:paraId="6B806098" w14:textId="77777777" w:rsidR="00B02994" w:rsidRPr="00B02994" w:rsidRDefault="00B02994" w:rsidP="00B02994">
      <w:pPr>
        <w:rPr>
          <w:b/>
          <w:bCs/>
          <w:lang w:val="fr-FR"/>
        </w:rPr>
      </w:pPr>
      <w:r w:rsidRPr="00B02994">
        <w:rPr>
          <w:b/>
          <w:bCs/>
          <w:lang w:val="fr-FR"/>
        </w:rPr>
        <w:t>14.35. Pourquoi exposer les capacités via l’API ?</w:t>
      </w:r>
    </w:p>
    <w:p w14:paraId="37069E5B" w14:textId="77777777" w:rsidR="00B02994" w:rsidRPr="00B02994" w:rsidRDefault="00B02994" w:rsidP="00B02994">
      <w:pPr>
        <w:rPr>
          <w:lang w:val="fr-FR"/>
        </w:rPr>
      </w:pPr>
      <w:r w:rsidRPr="00B02994">
        <w:rPr>
          <w:lang w:val="fr-FR"/>
        </w:rPr>
        <w:t>L’API constitue une meilleure source de vérité que la duplication de règles dans chaque client.</w:t>
      </w:r>
    </w:p>
    <w:p w14:paraId="13F5DBB5" w14:textId="77777777" w:rsidR="00B02994" w:rsidRPr="00B02994" w:rsidRDefault="00B02994" w:rsidP="00B02994">
      <w:pPr>
        <w:rPr>
          <w:lang w:val="fr-FR"/>
        </w:rPr>
      </w:pPr>
      <w:r w:rsidRPr="00B02994">
        <w:rPr>
          <w:lang w:val="fr-FR"/>
        </w:rPr>
        <w:t>Sans endpoint de capacité :</w:t>
      </w:r>
    </w:p>
    <w:p w14:paraId="59FA6FA4" w14:textId="1490B3B9" w:rsidR="00B02994" w:rsidRPr="00B02994" w:rsidRDefault="00B02994" w:rsidP="00B02994">
      <w:pPr>
        <w:rPr>
          <w:lang w:val="fr-FR"/>
        </w:rPr>
      </w:pPr>
      <m:oMathPara>
        <m:oMath>
          <m:r>
            <w:rPr>
              <w:rFonts w:ascii="Cambria Math" w:hAnsi="Cambria Math"/>
              <w:lang w:val="fr-FR"/>
            </w:rPr>
            <m:t>AngularRules≠DesktopRules≠FutureClientRules</m:t>
          </m:r>
        </m:oMath>
      </m:oMathPara>
    </w:p>
    <w:p w14:paraId="7799CBF4" w14:textId="77777777" w:rsidR="00B02994" w:rsidRPr="00B02994" w:rsidRDefault="00B02994" w:rsidP="00B02994">
      <w:pPr>
        <w:rPr>
          <w:lang w:val="fr-FR"/>
        </w:rPr>
      </w:pPr>
      <w:proofErr w:type="gramStart"/>
      <w:r w:rsidRPr="00B02994">
        <w:rPr>
          <w:lang w:val="fr-FR"/>
        </w:rPr>
        <w:t>peuvent</w:t>
      </w:r>
      <w:proofErr w:type="gramEnd"/>
      <w:r w:rsidRPr="00B02994">
        <w:rPr>
          <w:lang w:val="fr-FR"/>
        </w:rPr>
        <w:t xml:space="preserve"> progressivement diverger.</w:t>
      </w:r>
    </w:p>
    <w:p w14:paraId="623246A0" w14:textId="77777777" w:rsidR="00B02994" w:rsidRPr="00B02994" w:rsidRDefault="00B02994" w:rsidP="00B02994">
      <w:pPr>
        <w:rPr>
          <w:lang w:val="fr-FR"/>
        </w:rPr>
      </w:pPr>
      <w:r w:rsidRPr="00B02994">
        <w:rPr>
          <w:lang w:val="fr-FR"/>
        </w:rPr>
        <w:t>Avec une source centrale :</w:t>
      </w:r>
    </w:p>
    <w:p w14:paraId="3DCC530C" w14:textId="4B7F75D9" w:rsidR="00B02994" w:rsidRPr="00B02994" w:rsidRDefault="00B02994" w:rsidP="00B02994">
      <w:pPr>
        <w:rPr>
          <w:lang w:val="fr-FR"/>
        </w:rPr>
      </w:pPr>
      <m:oMathPara>
        <m:oMath>
          <m:r>
            <w:rPr>
              <w:rFonts w:ascii="Cambria Math" w:hAnsi="Cambria Math"/>
              <w:lang w:val="fr-FR"/>
            </w:rPr>
            <m:t>FastAPI→Capabilities→Clients</m:t>
          </m:r>
        </m:oMath>
      </m:oMathPara>
    </w:p>
    <w:p w14:paraId="629AD4EA" w14:textId="77777777" w:rsidR="00B02994" w:rsidRPr="00B02994" w:rsidRDefault="00B02994" w:rsidP="00B02994">
      <w:pPr>
        <w:rPr>
          <w:lang w:val="fr-FR"/>
        </w:rPr>
      </w:pPr>
      <w:proofErr w:type="gramStart"/>
      <w:r w:rsidRPr="00B02994">
        <w:rPr>
          <w:lang w:val="fr-FR"/>
        </w:rPr>
        <w:t>les</w:t>
      </w:r>
      <w:proofErr w:type="gramEnd"/>
      <w:r w:rsidRPr="00B02994">
        <w:rPr>
          <w:lang w:val="fr-FR"/>
        </w:rPr>
        <w:t xml:space="preserve"> interfaces peuvent adapter leur comportement au provider réellement configuré.</w:t>
      </w:r>
    </w:p>
    <w:p w14:paraId="68E701E0" w14:textId="77777777" w:rsidR="00B02994" w:rsidRPr="00B02994" w:rsidRDefault="00B02994" w:rsidP="00B02994">
      <w:pPr>
        <w:rPr>
          <w:lang w:val="fr-FR"/>
        </w:rPr>
      </w:pPr>
      <w:r w:rsidRPr="00B02994">
        <w:rPr>
          <w:lang w:val="fr-FR"/>
        </w:rPr>
        <w:pict w14:anchorId="4E277F74">
          <v:rect id="_x0000_i4275" style="width:0;height:1.5pt" o:hralign="center" o:hrstd="t" o:hr="t" fillcolor="#a0a0a0" stroked="f"/>
        </w:pict>
      </w:r>
    </w:p>
    <w:p w14:paraId="013FEBA9" w14:textId="77777777" w:rsidR="00B02994" w:rsidRPr="00B02994" w:rsidRDefault="00B02994" w:rsidP="00B02994">
      <w:pPr>
        <w:rPr>
          <w:b/>
          <w:bCs/>
          <w:lang w:val="fr-FR"/>
        </w:rPr>
      </w:pPr>
      <w:r w:rsidRPr="00B02994">
        <w:rPr>
          <w:b/>
          <w:bCs/>
          <w:lang w:val="fr-FR"/>
        </w:rPr>
        <w:t>14.36. Figure — Négociation de capacité</w:t>
      </w:r>
    </w:p>
    <w:p w14:paraId="0C405A7C" w14:textId="77777777" w:rsidR="00B02994" w:rsidRPr="00B02994" w:rsidRDefault="00B02994" w:rsidP="00B02994">
      <w:pPr>
        <w:rPr>
          <w:lang w:val="fr-FR"/>
        </w:rPr>
      </w:pPr>
      <w:r w:rsidRPr="00B02994">
        <w:rPr>
          <w:b/>
          <w:bCs/>
          <w:lang w:val="fr-FR"/>
        </w:rPr>
        <w:t xml:space="preserve">[FIGURE 14.5 À INSÉRER — Capacité </w:t>
      </w:r>
      <w:proofErr w:type="gramStart"/>
      <w:r w:rsidRPr="00B02994">
        <w:rPr>
          <w:b/>
          <w:bCs/>
          <w:lang w:val="fr-FR"/>
        </w:rPr>
        <w:t>e-mail</w:t>
      </w:r>
      <w:proofErr w:type="gramEnd"/>
      <w:r w:rsidRPr="00B02994">
        <w:rPr>
          <w:b/>
          <w:bCs/>
          <w:lang w:val="fr-FR"/>
        </w:rPr>
        <w:t xml:space="preserve"> et interface cliente]</w:t>
      </w:r>
    </w:p>
    <w:p w14:paraId="1BDC0158" w14:textId="77777777" w:rsidR="00B02994" w:rsidRPr="00B02994" w:rsidRDefault="00B02994" w:rsidP="00B02994">
      <w:pPr>
        <w:rPr>
          <w:lang w:val="fr-FR"/>
        </w:rPr>
      </w:pPr>
      <w:r w:rsidRPr="00B02994">
        <w:rPr>
          <w:lang w:val="fr-FR"/>
        </w:rPr>
        <w:t>┌────────────────────┐</w:t>
      </w:r>
    </w:p>
    <w:p w14:paraId="622C5815" w14:textId="77777777" w:rsidR="00B02994" w:rsidRPr="00B02994" w:rsidRDefault="00B02994" w:rsidP="00B02994">
      <w:pPr>
        <w:rPr>
          <w:lang w:val="fr-FR"/>
        </w:rPr>
      </w:pPr>
      <w:r w:rsidRPr="00B02994">
        <w:rPr>
          <w:lang w:val="fr-FR"/>
        </w:rPr>
        <w:t>│       Client       │</w:t>
      </w:r>
    </w:p>
    <w:p w14:paraId="5A3C0E48"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4CFCD0D9" w14:textId="77777777" w:rsidR="00B02994" w:rsidRPr="00B02994" w:rsidRDefault="00B02994" w:rsidP="00B02994">
      <w:pPr>
        <w:rPr>
          <w:lang w:val="fr-FR"/>
        </w:rPr>
      </w:pPr>
      <w:r w:rsidRPr="00B02994">
        <w:rPr>
          <w:lang w:val="fr-FR"/>
        </w:rPr>
        <w:t xml:space="preserve">          │ Request capabilities</w:t>
      </w:r>
    </w:p>
    <w:p w14:paraId="19E4F5DE"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7FB901BD" w14:textId="77777777" w:rsidR="00B02994" w:rsidRPr="00B02994" w:rsidRDefault="00B02994" w:rsidP="00B02994">
      <w:pPr>
        <w:rPr>
          <w:lang w:val="fr-FR"/>
        </w:rPr>
      </w:pPr>
      <w:r w:rsidRPr="00B02994">
        <w:rPr>
          <w:lang w:val="fr-FR"/>
        </w:rPr>
        <w:t>┌────────────────────┐</w:t>
      </w:r>
    </w:p>
    <w:p w14:paraId="7784A36C" w14:textId="77777777" w:rsidR="00B02994" w:rsidRPr="00B02994" w:rsidRDefault="00B02994" w:rsidP="00B02994">
      <w:pPr>
        <w:rPr>
          <w:lang w:val="fr-FR"/>
        </w:rPr>
      </w:pPr>
      <w:r w:rsidRPr="00B02994">
        <w:rPr>
          <w:lang w:val="fr-FR"/>
        </w:rPr>
        <w:t>│      FastAPI       │</w:t>
      </w:r>
    </w:p>
    <w:p w14:paraId="367E5880"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2816007E" w14:textId="77777777" w:rsidR="00B02994" w:rsidRPr="00B02994" w:rsidRDefault="00B02994" w:rsidP="00B02994">
      <w:pPr>
        <w:rPr>
          <w:lang w:val="fr-FR"/>
        </w:rPr>
      </w:pPr>
      <w:r w:rsidRPr="00B02994">
        <w:rPr>
          <w:lang w:val="fr-FR"/>
        </w:rPr>
        <w:t xml:space="preserve">          │</w:t>
      </w:r>
    </w:p>
    <w:p w14:paraId="6F1D9B04"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5DD0DFF6" w14:textId="77777777" w:rsidR="00B02994" w:rsidRPr="00B02994" w:rsidRDefault="00B02994" w:rsidP="00B02994">
      <w:pPr>
        <w:rPr>
          <w:lang w:val="fr-FR"/>
        </w:rPr>
      </w:pPr>
      <w:r w:rsidRPr="00B02994">
        <w:rPr>
          <w:lang w:val="fr-FR"/>
        </w:rPr>
        <w:t>┌────────────────────────────┐</w:t>
      </w:r>
    </w:p>
    <w:p w14:paraId="312CD5C8" w14:textId="77777777" w:rsidR="00B02994" w:rsidRPr="00B02994" w:rsidRDefault="00B02994" w:rsidP="00B02994">
      <w:pPr>
        <w:rPr>
          <w:lang w:val="fr-FR"/>
        </w:rPr>
      </w:pPr>
      <w:r w:rsidRPr="00B02994">
        <w:rPr>
          <w:lang w:val="fr-FR"/>
        </w:rPr>
        <w:lastRenderedPageBreak/>
        <w:t>│ Configured mail provider   │</w:t>
      </w:r>
    </w:p>
    <w:p w14:paraId="20122556" w14:textId="77777777" w:rsidR="00B02994" w:rsidRPr="00B02994" w:rsidRDefault="00B02994" w:rsidP="00B02994">
      <w:pPr>
        <w:rPr>
          <w:lang w:val="fr-FR"/>
        </w:rPr>
      </w:pPr>
      <w:r w:rsidRPr="00B02994">
        <w:rPr>
          <w:lang w:val="fr-FR"/>
        </w:rPr>
        <w:t>│ capabilities               │</w:t>
      </w:r>
    </w:p>
    <w:p w14:paraId="732F1940" w14:textId="77777777" w:rsidR="00B02994" w:rsidRPr="00B02994" w:rsidRDefault="00B02994" w:rsidP="00B02994">
      <w:pPr>
        <w:rPr>
          <w:lang w:val="fr-FR"/>
        </w:rPr>
      </w:pPr>
      <w:r w:rsidRPr="00B02994">
        <w:rPr>
          <w:lang w:val="fr-FR"/>
        </w:rPr>
        <w:t>└─────────</w:t>
      </w:r>
      <w:r w:rsidRPr="00B02994">
        <w:rPr>
          <w:rFonts w:ascii="MS Gothic" w:eastAsia="MS Gothic" w:hAnsi="MS Gothic" w:cs="MS Gothic" w:hint="eastAsia"/>
          <w:lang w:val="fr-FR"/>
        </w:rPr>
        <w:t>┬</w:t>
      </w:r>
      <w:r w:rsidRPr="00B02994">
        <w:rPr>
          <w:rFonts w:cs="Aptos"/>
          <w:lang w:val="fr-FR"/>
        </w:rPr>
        <w:t>──────────────────┘</w:t>
      </w:r>
    </w:p>
    <w:p w14:paraId="70E89140" w14:textId="77777777" w:rsidR="00B02994" w:rsidRPr="00B02994" w:rsidRDefault="00B02994" w:rsidP="00B02994">
      <w:pPr>
        <w:rPr>
          <w:lang w:val="fr-FR"/>
        </w:rPr>
      </w:pPr>
      <w:r w:rsidRPr="00B02994">
        <w:rPr>
          <w:lang w:val="fr-FR"/>
        </w:rPr>
        <w:t xml:space="preserve">          │</w:t>
      </w:r>
    </w:p>
    <w:p w14:paraId="25193EC2"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548971B7" w14:textId="77777777" w:rsidR="00B02994" w:rsidRPr="00B02994" w:rsidRDefault="00B02994" w:rsidP="00B02994">
      <w:pPr>
        <w:rPr>
          <w:lang w:val="fr-FR"/>
        </w:rPr>
      </w:pPr>
      <w:r w:rsidRPr="00B02994">
        <w:rPr>
          <w:lang w:val="fr-FR"/>
        </w:rPr>
        <w:t xml:space="preserve">   </w:t>
      </w:r>
      <w:proofErr w:type="gramStart"/>
      <w:r w:rsidRPr="00B02994">
        <w:rPr>
          <w:lang w:val="fr-FR"/>
        </w:rPr>
        <w:t>attachment</w:t>
      </w:r>
      <w:proofErr w:type="gramEnd"/>
      <w:r w:rsidRPr="00B02994">
        <w:rPr>
          <w:lang w:val="fr-FR"/>
        </w:rPr>
        <w:t>_</w:t>
      </w:r>
      <w:proofErr w:type="gramStart"/>
      <w:r w:rsidRPr="00B02994">
        <w:rPr>
          <w:lang w:val="fr-FR"/>
        </w:rPr>
        <w:t>supported?</w:t>
      </w:r>
      <w:proofErr w:type="gramEnd"/>
    </w:p>
    <w:p w14:paraId="37DC6022" w14:textId="77777777" w:rsidR="00B02994" w:rsidRPr="00B02994" w:rsidRDefault="00B02994" w:rsidP="00B02994">
      <w:pPr>
        <w:rPr>
          <w:lang w:val="fr-FR"/>
        </w:rPr>
      </w:pPr>
      <w:r w:rsidRPr="00B02994">
        <w:rPr>
          <w:lang w:val="fr-FR"/>
        </w:rPr>
        <w:t xml:space="preserve">        ┌─</w:t>
      </w:r>
      <w:r w:rsidRPr="00B02994">
        <w:rPr>
          <w:rFonts w:ascii="MS Gothic" w:eastAsia="MS Gothic" w:hAnsi="MS Gothic" w:cs="MS Gothic" w:hint="eastAsia"/>
          <w:lang w:val="fr-FR"/>
        </w:rPr>
        <w:t>┴</w:t>
      </w:r>
      <w:r w:rsidRPr="00B02994">
        <w:rPr>
          <w:rFonts w:cs="Aptos"/>
          <w:lang w:val="fr-FR"/>
        </w:rPr>
        <w:t>─┐</w:t>
      </w:r>
    </w:p>
    <w:p w14:paraId="1C60CC59" w14:textId="77777777" w:rsidR="00B02994" w:rsidRPr="00B02994" w:rsidRDefault="00B02994" w:rsidP="00B02994">
      <w:pPr>
        <w:rPr>
          <w:lang w:val="fr-FR"/>
        </w:rPr>
      </w:pPr>
      <w:r w:rsidRPr="00B02994">
        <w:rPr>
          <w:lang w:val="fr-FR"/>
        </w:rPr>
        <w:t xml:space="preserve">       </w:t>
      </w:r>
      <w:proofErr w:type="gramStart"/>
      <w:r w:rsidRPr="00B02994">
        <w:rPr>
          <w:lang w:val="fr-FR"/>
        </w:rPr>
        <w:t>Yes  No</w:t>
      </w:r>
      <w:proofErr w:type="gramEnd"/>
    </w:p>
    <w:p w14:paraId="488C3D8F" w14:textId="77777777" w:rsidR="00B02994" w:rsidRPr="00B02994" w:rsidRDefault="00B02994" w:rsidP="00B02994">
      <w:pPr>
        <w:rPr>
          <w:lang w:val="fr-FR"/>
        </w:rPr>
      </w:pPr>
      <w:r w:rsidRPr="00B02994">
        <w:rPr>
          <w:lang w:val="fr-FR"/>
        </w:rPr>
        <w:t xml:space="preserve">        │    │</w:t>
      </w:r>
    </w:p>
    <w:p w14:paraId="47227EE0"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r w:rsidRPr="00B02994">
        <w:rPr>
          <w:lang w:val="fr-FR"/>
        </w:rPr>
        <w:t xml:space="preserve">    </w:t>
      </w:r>
      <w:r w:rsidRPr="00B02994">
        <w:rPr>
          <w:rFonts w:ascii="Arial" w:hAnsi="Arial" w:cs="Arial"/>
          <w:lang w:val="fr-FR"/>
        </w:rPr>
        <w:t>▼</w:t>
      </w:r>
    </w:p>
    <w:p w14:paraId="116A2EBF" w14:textId="77777777" w:rsidR="00B02994" w:rsidRPr="00B02994" w:rsidRDefault="00B02994" w:rsidP="00B02994">
      <w:pPr>
        <w:rPr>
          <w:lang w:val="fr-FR"/>
        </w:rPr>
      </w:pPr>
      <w:r w:rsidRPr="00B02994">
        <w:rPr>
          <w:lang w:val="fr-FR"/>
        </w:rPr>
        <w:t xml:space="preserve">     Enable Disable</w:t>
      </w:r>
    </w:p>
    <w:p w14:paraId="319000EC" w14:textId="77777777" w:rsidR="00B02994" w:rsidRPr="00B02994" w:rsidRDefault="00B02994" w:rsidP="00B02994">
      <w:pPr>
        <w:rPr>
          <w:lang w:val="fr-FR"/>
        </w:rPr>
      </w:pPr>
      <w:r w:rsidRPr="00B02994">
        <w:rPr>
          <w:lang w:val="fr-FR"/>
        </w:rPr>
        <w:t xml:space="preserve">     </w:t>
      </w:r>
      <w:proofErr w:type="gramStart"/>
      <w:r w:rsidRPr="00B02994">
        <w:rPr>
          <w:lang w:val="fr-FR"/>
        </w:rPr>
        <w:t>action  action</w:t>
      </w:r>
      <w:proofErr w:type="gramEnd"/>
    </w:p>
    <w:p w14:paraId="7C8025AA" w14:textId="77777777" w:rsidR="00B02994" w:rsidRPr="00B02994" w:rsidRDefault="00B02994" w:rsidP="00B02994">
      <w:pPr>
        <w:rPr>
          <w:lang w:val="fr-FR"/>
        </w:rPr>
      </w:pPr>
      <w:r w:rsidRPr="00B02994">
        <w:rPr>
          <w:b/>
          <w:bCs/>
          <w:lang w:val="fr-FR"/>
        </w:rPr>
        <w:t xml:space="preserve">Figure 14.5 — Adaptation du client aux capacités du service </w:t>
      </w:r>
      <w:proofErr w:type="gramStart"/>
      <w:r w:rsidRPr="00B02994">
        <w:rPr>
          <w:b/>
          <w:bCs/>
          <w:lang w:val="fr-FR"/>
        </w:rPr>
        <w:t>e-mail</w:t>
      </w:r>
      <w:proofErr w:type="gramEnd"/>
    </w:p>
    <w:p w14:paraId="5B31D2FB" w14:textId="77777777" w:rsidR="00B02994" w:rsidRPr="00B02994" w:rsidRDefault="00B02994" w:rsidP="00B02994">
      <w:pPr>
        <w:rPr>
          <w:lang w:val="fr-FR"/>
        </w:rPr>
      </w:pPr>
      <w:r w:rsidRPr="00B02994">
        <w:rPr>
          <w:lang w:val="fr-FR"/>
        </w:rPr>
        <w:pict w14:anchorId="5C515756">
          <v:rect id="_x0000_i4276" style="width:0;height:1.5pt" o:hralign="center" o:hrstd="t" o:hr="t" fillcolor="#a0a0a0" stroked="f"/>
        </w:pict>
      </w:r>
    </w:p>
    <w:p w14:paraId="2177DA80" w14:textId="77777777" w:rsidR="00B02994" w:rsidRPr="00B02994" w:rsidRDefault="00B02994" w:rsidP="00B02994">
      <w:pPr>
        <w:rPr>
          <w:b/>
          <w:bCs/>
          <w:lang w:val="fr-FR"/>
        </w:rPr>
      </w:pPr>
      <w:r w:rsidRPr="00B02994">
        <w:rPr>
          <w:b/>
          <w:bCs/>
          <w:lang w:val="fr-FR"/>
        </w:rPr>
        <w:t xml:space="preserve">14.37. Les différents niveaux de succès d'un </w:t>
      </w:r>
      <w:proofErr w:type="gramStart"/>
      <w:r w:rsidRPr="00B02994">
        <w:rPr>
          <w:b/>
          <w:bCs/>
          <w:lang w:val="fr-FR"/>
        </w:rPr>
        <w:t>e-mail</w:t>
      </w:r>
      <w:proofErr w:type="gramEnd"/>
    </w:p>
    <w:p w14:paraId="0E0628E2" w14:textId="77777777" w:rsidR="00B02994" w:rsidRPr="00B02994" w:rsidRDefault="00B02994" w:rsidP="00B02994">
      <w:pPr>
        <w:rPr>
          <w:lang w:val="fr-FR"/>
        </w:rPr>
      </w:pPr>
      <w:r w:rsidRPr="00B02994">
        <w:rPr>
          <w:lang w:val="fr-FR"/>
        </w:rPr>
        <w:t>Le terme « envoyé » est souvent trop ambigu.</w:t>
      </w:r>
    </w:p>
    <w:p w14:paraId="1D5B2B6A" w14:textId="77777777" w:rsidR="00B02994" w:rsidRPr="00B02994" w:rsidRDefault="00B02994" w:rsidP="00B02994">
      <w:pPr>
        <w:rPr>
          <w:lang w:val="fr-FR"/>
        </w:rPr>
      </w:pPr>
      <w:r w:rsidRPr="00B02994">
        <w:rPr>
          <w:lang w:val="fr-FR"/>
        </w:rPr>
        <w:t>Il faut distinguer plusieurs états :</w:t>
      </w:r>
    </w:p>
    <w:p w14:paraId="4D9D35A8" w14:textId="77777777" w:rsidR="00B02994" w:rsidRPr="00B02994" w:rsidRDefault="00B02994" w:rsidP="00B02994">
      <w:pPr>
        <w:rPr>
          <w:b/>
          <w:bCs/>
          <w:lang w:val="fr-FR"/>
        </w:rPr>
      </w:pPr>
      <w:r w:rsidRPr="00B02994">
        <w:rPr>
          <w:b/>
          <w:bCs/>
          <w:lang w:val="fr-FR"/>
        </w:rPr>
        <w:t>Niveau 1 — génération</w:t>
      </w:r>
    </w:p>
    <w:p w14:paraId="2320580F" w14:textId="639C090C" w:rsidR="00B02994" w:rsidRPr="00B02994" w:rsidRDefault="00B02994" w:rsidP="00B02994">
      <w:pPr>
        <w:rPr>
          <w:lang w:val="fr-FR"/>
        </w:rPr>
      </w:pPr>
      <m:oMathPara>
        <m:oMath>
          <m:r>
            <w:rPr>
              <w:rFonts w:ascii="Cambria Math" w:hAnsi="Cambria Math"/>
              <w:lang w:val="fr-FR"/>
            </w:rPr>
            <m:t>MessageConstructed</m:t>
          </m:r>
        </m:oMath>
      </m:oMathPara>
    </w:p>
    <w:p w14:paraId="2ADEEBC0" w14:textId="77777777" w:rsidR="00B02994" w:rsidRPr="00B02994" w:rsidRDefault="00B02994" w:rsidP="00B02994">
      <w:pPr>
        <w:rPr>
          <w:lang w:val="fr-FR"/>
        </w:rPr>
      </w:pPr>
      <w:r w:rsidRPr="00B02994">
        <w:rPr>
          <w:lang w:val="fr-FR"/>
        </w:rPr>
        <w:t>L’application a produit le message.</w:t>
      </w:r>
    </w:p>
    <w:p w14:paraId="4506F659" w14:textId="77777777" w:rsidR="00B02994" w:rsidRPr="00B02994" w:rsidRDefault="00B02994" w:rsidP="00B02994">
      <w:pPr>
        <w:rPr>
          <w:b/>
          <w:bCs/>
          <w:lang w:val="fr-FR"/>
        </w:rPr>
      </w:pPr>
      <w:r w:rsidRPr="00B02994">
        <w:rPr>
          <w:b/>
          <w:bCs/>
          <w:lang w:val="fr-FR"/>
        </w:rPr>
        <w:t>Niveau 2 — soumission</w:t>
      </w:r>
    </w:p>
    <w:p w14:paraId="372586C1" w14:textId="40AD9617" w:rsidR="00B02994" w:rsidRPr="00B02994" w:rsidRDefault="00B02994" w:rsidP="00B02994">
      <w:pPr>
        <w:rPr>
          <w:lang w:val="fr-FR"/>
        </w:rPr>
      </w:pPr>
      <m:oMathPara>
        <m:oMath>
          <m:r>
            <w:rPr>
              <w:rFonts w:ascii="Cambria Math" w:hAnsi="Cambria Math"/>
              <w:lang w:val="fr-FR"/>
            </w:rPr>
            <m:t>MessageSubmittedToProvider</m:t>
          </m:r>
        </m:oMath>
      </m:oMathPara>
    </w:p>
    <w:p w14:paraId="35AF6C76" w14:textId="77777777" w:rsidR="00B02994" w:rsidRPr="00B02994" w:rsidRDefault="00B02994" w:rsidP="00B02994">
      <w:pPr>
        <w:rPr>
          <w:lang w:val="fr-FR"/>
        </w:rPr>
      </w:pPr>
      <w:r w:rsidRPr="00B02994">
        <w:rPr>
          <w:lang w:val="fr-FR"/>
        </w:rPr>
        <w:t>La requête a été transmise.</w:t>
      </w:r>
    </w:p>
    <w:p w14:paraId="25E0B63F" w14:textId="77777777" w:rsidR="00B02994" w:rsidRPr="00B02994" w:rsidRDefault="00B02994" w:rsidP="00B02994">
      <w:pPr>
        <w:rPr>
          <w:b/>
          <w:bCs/>
          <w:lang w:val="fr-FR"/>
        </w:rPr>
      </w:pPr>
      <w:r w:rsidRPr="00B02994">
        <w:rPr>
          <w:b/>
          <w:bCs/>
          <w:lang w:val="fr-FR"/>
        </w:rPr>
        <w:t>Niveau 3 — acceptation</w:t>
      </w:r>
    </w:p>
    <w:p w14:paraId="38BC5E63" w14:textId="32D84E4A" w:rsidR="00B02994" w:rsidRPr="00B02994" w:rsidRDefault="00B02994" w:rsidP="00B02994">
      <w:pPr>
        <w:rPr>
          <w:lang w:val="fr-FR"/>
        </w:rPr>
      </w:pPr>
      <m:oMathPara>
        <m:oMath>
          <m:r>
            <w:rPr>
              <w:rFonts w:ascii="Cambria Math" w:hAnsi="Cambria Math"/>
              <w:lang w:val="fr-FR"/>
            </w:rPr>
            <m:t>ProviderAccepted</m:t>
          </m:r>
        </m:oMath>
      </m:oMathPara>
    </w:p>
    <w:p w14:paraId="2D7DCB17" w14:textId="77777777" w:rsidR="00B02994" w:rsidRPr="00B02994" w:rsidRDefault="00B02994" w:rsidP="00B02994">
      <w:pPr>
        <w:rPr>
          <w:lang w:val="fr-FR"/>
        </w:rPr>
      </w:pPr>
      <w:r w:rsidRPr="00B02994">
        <w:rPr>
          <w:lang w:val="fr-FR"/>
        </w:rPr>
        <w:t>Le fournisseur a accepté la demande.</w:t>
      </w:r>
    </w:p>
    <w:p w14:paraId="4DE50400" w14:textId="77777777" w:rsidR="00B02994" w:rsidRPr="00B02994" w:rsidRDefault="00B02994" w:rsidP="00B02994">
      <w:pPr>
        <w:rPr>
          <w:b/>
          <w:bCs/>
          <w:lang w:val="fr-FR"/>
        </w:rPr>
      </w:pPr>
      <w:r w:rsidRPr="00B02994">
        <w:rPr>
          <w:b/>
          <w:bCs/>
          <w:lang w:val="fr-FR"/>
        </w:rPr>
        <w:t>Niveau 4 — livraison</w:t>
      </w:r>
    </w:p>
    <w:p w14:paraId="65D75B40" w14:textId="4DB851F8" w:rsidR="00B02994" w:rsidRPr="00B02994" w:rsidRDefault="00B02994" w:rsidP="00B02994">
      <w:pPr>
        <w:rPr>
          <w:lang w:val="fr-FR"/>
        </w:rPr>
      </w:pPr>
      <m:oMathPara>
        <m:oMath>
          <m:r>
            <w:rPr>
              <w:rFonts w:ascii="Cambria Math" w:hAnsi="Cambria Math"/>
              <w:lang w:val="fr-FR"/>
            </w:rPr>
            <m:t>MailServerDelivered</m:t>
          </m:r>
        </m:oMath>
      </m:oMathPara>
    </w:p>
    <w:p w14:paraId="11D48BA2" w14:textId="77777777" w:rsidR="00B02994" w:rsidRPr="00B02994" w:rsidRDefault="00B02994" w:rsidP="00B02994">
      <w:pPr>
        <w:rPr>
          <w:lang w:val="fr-FR"/>
        </w:rPr>
      </w:pPr>
      <w:r w:rsidRPr="00B02994">
        <w:rPr>
          <w:lang w:val="fr-FR"/>
        </w:rPr>
        <w:t>Le message a atteint l’infrastructure destinataire.</w:t>
      </w:r>
    </w:p>
    <w:p w14:paraId="21FD701D" w14:textId="77777777" w:rsidR="00B02994" w:rsidRPr="00B02994" w:rsidRDefault="00B02994" w:rsidP="00B02994">
      <w:pPr>
        <w:rPr>
          <w:b/>
          <w:bCs/>
          <w:lang w:val="fr-FR"/>
        </w:rPr>
      </w:pPr>
      <w:r w:rsidRPr="00B02994">
        <w:rPr>
          <w:b/>
          <w:bCs/>
          <w:lang w:val="fr-FR"/>
        </w:rPr>
        <w:t>Niveau 5 — réception observable</w:t>
      </w:r>
    </w:p>
    <w:p w14:paraId="12C2CD19" w14:textId="70555DE0" w:rsidR="00B02994" w:rsidRPr="00B02994" w:rsidRDefault="00B02994" w:rsidP="00B02994">
      <w:pPr>
        <w:rPr>
          <w:lang w:val="fr-FR"/>
        </w:rPr>
      </w:pPr>
      <m:oMathPara>
        <m:oMath>
          <m:r>
            <w:rPr>
              <w:rFonts w:ascii="Cambria Math" w:hAnsi="Cambria Math"/>
              <w:lang w:val="fr-FR"/>
            </w:rPr>
            <m:t>RecipientInboxObserved</m:t>
          </m:r>
        </m:oMath>
      </m:oMathPara>
    </w:p>
    <w:p w14:paraId="5642F346" w14:textId="77777777" w:rsidR="00B02994" w:rsidRPr="00B02994" w:rsidRDefault="00B02994" w:rsidP="00B02994">
      <w:pPr>
        <w:rPr>
          <w:lang w:val="fr-FR"/>
        </w:rPr>
      </w:pPr>
      <w:r w:rsidRPr="00B02994">
        <w:rPr>
          <w:lang w:val="fr-FR"/>
        </w:rPr>
        <w:t>Le message est effectivement visible dans la boîte cible ou le dossier correspondant.</w:t>
      </w:r>
    </w:p>
    <w:p w14:paraId="617BB14C" w14:textId="77777777" w:rsidR="00B02994" w:rsidRPr="00B02994" w:rsidRDefault="00B02994" w:rsidP="00B02994">
      <w:pPr>
        <w:rPr>
          <w:lang w:val="fr-FR"/>
        </w:rPr>
      </w:pPr>
      <w:r w:rsidRPr="00B02994">
        <w:rPr>
          <w:lang w:val="fr-FR"/>
        </w:rPr>
        <w:t>Ces niveaux ne doivent pas être confondus.</w:t>
      </w:r>
    </w:p>
    <w:p w14:paraId="614DADE3" w14:textId="77777777" w:rsidR="00B02994" w:rsidRPr="00B02994" w:rsidRDefault="00B02994" w:rsidP="00B02994">
      <w:pPr>
        <w:rPr>
          <w:lang w:val="fr-FR"/>
        </w:rPr>
      </w:pPr>
      <w:r w:rsidRPr="00B02994">
        <w:rPr>
          <w:lang w:val="fr-FR"/>
        </w:rPr>
        <w:pict w14:anchorId="3790620C">
          <v:rect id="_x0000_i4277" style="width:0;height:1.5pt" o:hralign="center" o:hrstd="t" o:hr="t" fillcolor="#a0a0a0" stroked="f"/>
        </w:pict>
      </w:r>
    </w:p>
    <w:p w14:paraId="7C14D246" w14:textId="77777777" w:rsidR="00B02994" w:rsidRPr="00B02994" w:rsidRDefault="00B02994" w:rsidP="00B02994">
      <w:pPr>
        <w:rPr>
          <w:b/>
          <w:bCs/>
          <w:lang w:val="fr-FR"/>
        </w:rPr>
      </w:pPr>
      <w:r w:rsidRPr="00B02994">
        <w:rPr>
          <w:b/>
          <w:bCs/>
          <w:lang w:val="fr-FR"/>
        </w:rPr>
        <w:lastRenderedPageBreak/>
        <w:t>14.38. HTTP 2xx du fournisseur</w:t>
      </w:r>
    </w:p>
    <w:p w14:paraId="45D3CE73" w14:textId="77777777" w:rsidR="00B02994" w:rsidRPr="00B02994" w:rsidRDefault="00B02994" w:rsidP="00B02994">
      <w:pPr>
        <w:rPr>
          <w:lang w:val="fr-FR"/>
        </w:rPr>
      </w:pPr>
      <w:r w:rsidRPr="00B02994">
        <w:rPr>
          <w:lang w:val="fr-FR"/>
        </w:rPr>
        <w:t>Un fournisseur externe peut retourner une réponse de succès :</w:t>
      </w:r>
    </w:p>
    <w:p w14:paraId="69A3F7E7" w14:textId="0A419827" w:rsidR="00B02994" w:rsidRPr="00B02994" w:rsidRDefault="00B02994" w:rsidP="00B02994">
      <w:pPr>
        <w:rPr>
          <w:lang w:val="fr-FR"/>
        </w:rPr>
      </w:pPr>
      <m:oMathPara>
        <m:oMath>
          <m:r>
            <w:rPr>
              <w:rFonts w:ascii="Cambria Math" w:hAnsi="Cambria Math"/>
              <w:lang w:val="fr-FR"/>
            </w:rPr>
            <m:t>ProviderHTTP=2xx</m:t>
          </m:r>
        </m:oMath>
      </m:oMathPara>
    </w:p>
    <w:p w14:paraId="526A48DC" w14:textId="77777777" w:rsidR="00B02994" w:rsidRPr="00B02994" w:rsidRDefault="00B02994" w:rsidP="00B02994">
      <w:pPr>
        <w:rPr>
          <w:lang w:val="fr-FR"/>
        </w:rPr>
      </w:pPr>
      <w:r w:rsidRPr="00B02994">
        <w:rPr>
          <w:lang w:val="fr-FR"/>
        </w:rPr>
        <w:t>Cela établit principalement :</w:t>
      </w:r>
    </w:p>
    <w:p w14:paraId="527A07FF" w14:textId="126AB791" w:rsidR="00B02994" w:rsidRPr="00B02994" w:rsidRDefault="00B02994" w:rsidP="00B02994">
      <w:pPr>
        <w:rPr>
          <w:lang w:val="fr-FR"/>
        </w:rPr>
      </w:pPr>
      <m:oMathPara>
        <m:oMath>
          <m:r>
            <w:rPr>
              <w:rFonts w:ascii="Cambria Math" w:hAnsi="Cambria Math"/>
              <w:lang w:val="fr-FR"/>
            </w:rPr>
            <m:t>ProviderAcceptedRequest</m:t>
          </m:r>
        </m:oMath>
      </m:oMathPara>
    </w:p>
    <w:p w14:paraId="2E91A6F1" w14:textId="77777777" w:rsidR="00B02994" w:rsidRPr="00B02994" w:rsidRDefault="00B02994" w:rsidP="00B02994">
      <w:pPr>
        <w:rPr>
          <w:lang w:val="fr-FR"/>
        </w:rPr>
      </w:pPr>
      <w:proofErr w:type="gramStart"/>
      <w:r w:rsidRPr="00B02994">
        <w:rPr>
          <w:lang w:val="fr-FR"/>
        </w:rPr>
        <w:t>selon</w:t>
      </w:r>
      <w:proofErr w:type="gramEnd"/>
      <w:r w:rsidRPr="00B02994">
        <w:rPr>
          <w:lang w:val="fr-FR"/>
        </w:rPr>
        <w:t xml:space="preserve"> son contrat.</w:t>
      </w:r>
    </w:p>
    <w:p w14:paraId="24BE3535" w14:textId="77777777" w:rsidR="00B02994" w:rsidRPr="00B02994" w:rsidRDefault="00B02994" w:rsidP="00B02994">
      <w:pPr>
        <w:rPr>
          <w:lang w:val="fr-FR"/>
        </w:rPr>
      </w:pPr>
      <w:r w:rsidRPr="00B02994">
        <w:rPr>
          <w:lang w:val="fr-FR"/>
        </w:rPr>
        <w:t>Cela ne prouve pas nécessairement :</w:t>
      </w:r>
    </w:p>
    <w:p w14:paraId="300BFAF0" w14:textId="5D0C34F9" w:rsidR="00B02994" w:rsidRPr="00B02994" w:rsidRDefault="00B02994" w:rsidP="00B02994">
      <w:pPr>
        <w:rPr>
          <w:lang w:val="fr-FR"/>
        </w:rPr>
      </w:pPr>
      <m:oMathPara>
        <m:oMath>
          <m:r>
            <w:rPr>
              <w:rFonts w:ascii="Cambria Math" w:hAnsi="Cambria Math"/>
              <w:lang w:val="fr-FR"/>
            </w:rPr>
            <m:t>InboxDelivery</m:t>
          </m:r>
        </m:oMath>
      </m:oMathPara>
    </w:p>
    <w:p w14:paraId="56A68401" w14:textId="77777777" w:rsidR="00B02994" w:rsidRPr="00B02994" w:rsidRDefault="00B02994" w:rsidP="00B02994">
      <w:pPr>
        <w:rPr>
          <w:lang w:val="fr-FR"/>
        </w:rPr>
      </w:pPr>
      <w:r w:rsidRPr="00B02994">
        <w:rPr>
          <w:lang w:val="fr-FR"/>
        </w:rPr>
        <w:t>Un message peut ensuite :</w:t>
      </w:r>
    </w:p>
    <w:p w14:paraId="4D230AC1" w14:textId="77777777" w:rsidR="00B02994" w:rsidRPr="00B02994" w:rsidRDefault="00B02994">
      <w:pPr>
        <w:numPr>
          <w:ilvl w:val="0"/>
          <w:numId w:val="125"/>
        </w:numPr>
        <w:rPr>
          <w:lang w:val="fr-FR"/>
        </w:rPr>
      </w:pPr>
      <w:proofErr w:type="gramStart"/>
      <w:r w:rsidRPr="00B02994">
        <w:rPr>
          <w:lang w:val="fr-FR"/>
        </w:rPr>
        <w:t>être</w:t>
      </w:r>
      <w:proofErr w:type="gramEnd"/>
      <w:r w:rsidRPr="00B02994">
        <w:rPr>
          <w:lang w:val="fr-FR"/>
        </w:rPr>
        <w:t xml:space="preserve"> rejeté ;</w:t>
      </w:r>
    </w:p>
    <w:p w14:paraId="546079A2" w14:textId="77777777" w:rsidR="00B02994" w:rsidRPr="00B02994" w:rsidRDefault="00B02994">
      <w:pPr>
        <w:numPr>
          <w:ilvl w:val="0"/>
          <w:numId w:val="125"/>
        </w:numPr>
        <w:rPr>
          <w:lang w:val="fr-FR"/>
        </w:rPr>
      </w:pPr>
      <w:proofErr w:type="gramStart"/>
      <w:r w:rsidRPr="00B02994">
        <w:rPr>
          <w:lang w:val="fr-FR"/>
        </w:rPr>
        <w:t>rebondir</w:t>
      </w:r>
      <w:proofErr w:type="gramEnd"/>
      <w:r w:rsidRPr="00B02994">
        <w:rPr>
          <w:lang w:val="fr-FR"/>
        </w:rPr>
        <w:t xml:space="preserve"> ;</w:t>
      </w:r>
    </w:p>
    <w:p w14:paraId="14272ECB" w14:textId="77777777" w:rsidR="00B02994" w:rsidRPr="00B02994" w:rsidRDefault="00B02994">
      <w:pPr>
        <w:numPr>
          <w:ilvl w:val="0"/>
          <w:numId w:val="125"/>
        </w:numPr>
        <w:rPr>
          <w:lang w:val="fr-FR"/>
        </w:rPr>
      </w:pPr>
      <w:proofErr w:type="gramStart"/>
      <w:r w:rsidRPr="00B02994">
        <w:rPr>
          <w:lang w:val="fr-FR"/>
        </w:rPr>
        <w:t>être</w:t>
      </w:r>
      <w:proofErr w:type="gramEnd"/>
      <w:r w:rsidRPr="00B02994">
        <w:rPr>
          <w:lang w:val="fr-FR"/>
        </w:rPr>
        <w:t xml:space="preserve"> filtré ;</w:t>
      </w:r>
    </w:p>
    <w:p w14:paraId="3E3AEDA6" w14:textId="77777777" w:rsidR="00B02994" w:rsidRPr="00B02994" w:rsidRDefault="00B02994">
      <w:pPr>
        <w:numPr>
          <w:ilvl w:val="0"/>
          <w:numId w:val="125"/>
        </w:numPr>
        <w:rPr>
          <w:lang w:val="fr-FR"/>
        </w:rPr>
      </w:pPr>
      <w:proofErr w:type="gramStart"/>
      <w:r w:rsidRPr="00B02994">
        <w:rPr>
          <w:lang w:val="fr-FR"/>
        </w:rPr>
        <w:t>être</w:t>
      </w:r>
      <w:proofErr w:type="gramEnd"/>
      <w:r w:rsidRPr="00B02994">
        <w:rPr>
          <w:lang w:val="fr-FR"/>
        </w:rPr>
        <w:t xml:space="preserve"> classé comme spam ;</w:t>
      </w:r>
    </w:p>
    <w:p w14:paraId="75BBD337" w14:textId="77777777" w:rsidR="00B02994" w:rsidRPr="00B02994" w:rsidRDefault="00B02994">
      <w:pPr>
        <w:numPr>
          <w:ilvl w:val="0"/>
          <w:numId w:val="125"/>
        </w:numPr>
        <w:rPr>
          <w:lang w:val="fr-FR"/>
        </w:rPr>
      </w:pPr>
      <w:proofErr w:type="gramStart"/>
      <w:r w:rsidRPr="00B02994">
        <w:rPr>
          <w:lang w:val="fr-FR"/>
        </w:rPr>
        <w:t>subir</w:t>
      </w:r>
      <w:proofErr w:type="gramEnd"/>
      <w:r w:rsidRPr="00B02994">
        <w:rPr>
          <w:lang w:val="fr-FR"/>
        </w:rPr>
        <w:t xml:space="preserve"> un problème DNS ou de réputation.</w:t>
      </w:r>
    </w:p>
    <w:p w14:paraId="41A2E3FC" w14:textId="77777777" w:rsidR="00B02994" w:rsidRPr="00B02994" w:rsidRDefault="00B02994" w:rsidP="00B02994">
      <w:pPr>
        <w:rPr>
          <w:lang w:val="fr-FR"/>
        </w:rPr>
      </w:pPr>
      <w:r w:rsidRPr="00B02994">
        <w:rPr>
          <w:lang w:val="fr-FR"/>
        </w:rPr>
        <w:t>Par conséquent :</w:t>
      </w:r>
    </w:p>
    <w:p w14:paraId="21110FE4" w14:textId="69056F39"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ProviderSuccess≠InboxDeliveryProof</m:t>
              </m:r>
            </m:e>
          </m:borderBox>
        </m:oMath>
      </m:oMathPara>
    </w:p>
    <w:p w14:paraId="269B7366" w14:textId="77777777" w:rsidR="00B02994" w:rsidRPr="00B02994" w:rsidRDefault="00B02994" w:rsidP="00B02994">
      <w:pPr>
        <w:rPr>
          <w:lang w:val="fr-FR"/>
        </w:rPr>
      </w:pPr>
      <w:r w:rsidRPr="00B02994">
        <w:rPr>
          <w:lang w:val="fr-FR"/>
        </w:rPr>
        <w:pict w14:anchorId="390E3E1A">
          <v:rect id="_x0000_i4278" style="width:0;height:1.5pt" o:hralign="center" o:hrstd="t" o:hr="t" fillcolor="#a0a0a0" stroked="f"/>
        </w:pict>
      </w:r>
    </w:p>
    <w:p w14:paraId="34A6D42A" w14:textId="77777777" w:rsidR="00B02994" w:rsidRPr="00B02994" w:rsidRDefault="00B02994" w:rsidP="00B02994">
      <w:pPr>
        <w:rPr>
          <w:b/>
          <w:bCs/>
          <w:lang w:val="fr-FR"/>
        </w:rPr>
      </w:pPr>
      <w:r w:rsidRPr="00B02994">
        <w:rPr>
          <w:b/>
          <w:bCs/>
          <w:lang w:val="fr-FR"/>
        </w:rPr>
        <w:t>14.39. Rebonds</w:t>
      </w:r>
    </w:p>
    <w:p w14:paraId="7F262D5D" w14:textId="77777777" w:rsidR="00B02994" w:rsidRPr="00B02994" w:rsidRDefault="00B02994" w:rsidP="00B02994">
      <w:pPr>
        <w:rPr>
          <w:lang w:val="fr-FR"/>
        </w:rPr>
      </w:pPr>
      <w:r w:rsidRPr="00B02994">
        <w:rPr>
          <w:lang w:val="fr-FR"/>
        </w:rPr>
        <w:t>Un système de production mature doit considérer les événements de délivrabilité.</w:t>
      </w:r>
    </w:p>
    <w:p w14:paraId="76A74E61" w14:textId="77777777" w:rsidR="00B02994" w:rsidRPr="00B02994" w:rsidRDefault="00B02994" w:rsidP="00B02994">
      <w:pPr>
        <w:rPr>
          <w:lang w:val="fr-FR"/>
        </w:rPr>
      </w:pPr>
      <w:r w:rsidRPr="00B02994">
        <w:rPr>
          <w:lang w:val="fr-FR"/>
        </w:rPr>
        <w:t>Un rebond peut être représenté par :</w:t>
      </w:r>
    </w:p>
    <w:p w14:paraId="0B76DA59" w14:textId="04F02624" w:rsidR="00B02994" w:rsidRPr="00B02994" w:rsidRDefault="00B02994" w:rsidP="00B02994">
      <w:pPr>
        <w:rPr>
          <w:lang w:val="fr-FR"/>
        </w:rPr>
      </w:pPr>
      <m:oMathPara>
        <m:oMath>
          <m:r>
            <w:rPr>
              <w:rFonts w:ascii="Cambria Math" w:hAnsi="Cambria Math"/>
              <w:lang w:val="fr-FR"/>
            </w:rPr>
            <m:t>AcceptedMessage→DeliveryFailure→Bounce</m:t>
          </m:r>
        </m:oMath>
      </m:oMathPara>
    </w:p>
    <w:p w14:paraId="69A34C97" w14:textId="77777777" w:rsidR="00B02994" w:rsidRPr="00B02994" w:rsidRDefault="00B02994" w:rsidP="00B02994">
      <w:pPr>
        <w:rPr>
          <w:lang w:val="fr-FR"/>
        </w:rPr>
      </w:pPr>
      <w:r w:rsidRPr="00B02994">
        <w:rPr>
          <w:lang w:val="fr-FR"/>
        </w:rPr>
        <w:t>Ces événements permettent de distinguer un succès d’API d’une livraison réelle.</w:t>
      </w:r>
    </w:p>
    <w:p w14:paraId="38BE28E7" w14:textId="77777777" w:rsidR="00B02994" w:rsidRPr="00B02994" w:rsidRDefault="00B02994" w:rsidP="00B02994">
      <w:pPr>
        <w:rPr>
          <w:lang w:val="fr-FR"/>
        </w:rPr>
      </w:pPr>
      <w:r w:rsidRPr="00B02994">
        <w:rPr>
          <w:lang w:val="fr-FR"/>
        </w:rPr>
        <w:t>La prise en compte des rebonds constitue donc une étape supplémentaire de validation opérationnelle.</w:t>
      </w:r>
    </w:p>
    <w:p w14:paraId="7233FCE8" w14:textId="77777777" w:rsidR="00B02994" w:rsidRPr="00B02994" w:rsidRDefault="00B02994" w:rsidP="00B02994">
      <w:pPr>
        <w:rPr>
          <w:lang w:val="fr-FR"/>
        </w:rPr>
      </w:pPr>
      <w:r w:rsidRPr="00B02994">
        <w:rPr>
          <w:lang w:val="fr-FR"/>
        </w:rPr>
        <w:pict w14:anchorId="727139D1">
          <v:rect id="_x0000_i4279" style="width:0;height:1.5pt" o:hralign="center" o:hrstd="t" o:hr="t" fillcolor="#a0a0a0" stroked="f"/>
        </w:pict>
      </w:r>
    </w:p>
    <w:p w14:paraId="4F7A4C10" w14:textId="77777777" w:rsidR="00B02994" w:rsidRPr="00B02994" w:rsidRDefault="00B02994" w:rsidP="00B02994">
      <w:pPr>
        <w:rPr>
          <w:b/>
          <w:bCs/>
          <w:lang w:val="fr-FR"/>
        </w:rPr>
      </w:pPr>
      <w:r w:rsidRPr="00B02994">
        <w:rPr>
          <w:b/>
          <w:bCs/>
          <w:lang w:val="fr-FR"/>
        </w:rPr>
        <w:t>14.40. Délivrabilité</w:t>
      </w:r>
    </w:p>
    <w:p w14:paraId="21C4DE5A" w14:textId="77777777" w:rsidR="00B02994" w:rsidRPr="00B02994" w:rsidRDefault="00B02994" w:rsidP="00B02994">
      <w:pPr>
        <w:rPr>
          <w:lang w:val="fr-FR"/>
        </w:rPr>
      </w:pPr>
      <w:r w:rsidRPr="00B02994">
        <w:rPr>
          <w:lang w:val="fr-FR"/>
        </w:rPr>
        <w:t>La délivrabilité dépend d’éléments dépassant le code de XAI-Compress :</w:t>
      </w:r>
    </w:p>
    <w:p w14:paraId="1892E2B0" w14:textId="18A22618" w:rsidR="00B02994" w:rsidRPr="00B02994" w:rsidRDefault="00B02994" w:rsidP="00B02994">
      <w:pPr>
        <w:rPr>
          <w:lang w:val="fr-FR"/>
        </w:rPr>
      </w:pPr>
      <m:oMathPara>
        <m:oMath>
          <m:r>
            <w:rPr>
              <w:rFonts w:ascii="Cambria Math" w:hAnsi="Cambria Math"/>
              <w:lang w:val="fr-FR"/>
            </w:rPr>
            <m:t>Deliverability=f</m:t>
          </m:r>
          <m:d>
            <m:dPr>
              <m:sepChr m:val=","/>
              <m:ctrlPr>
                <w:rPr>
                  <w:rFonts w:ascii="Cambria Math" w:hAnsi="Cambria Math"/>
                  <w:lang w:val="fr-FR"/>
                </w:rPr>
              </m:ctrlPr>
            </m:dPr>
            <m:e>
              <m:r>
                <w:rPr>
                  <w:rFonts w:ascii="Cambria Math" w:hAnsi="Cambria Math"/>
                  <w:lang w:val="fr-FR"/>
                </w:rPr>
                <m:t>P</m:t>
              </m:r>
            </m:e>
            <m:e>
              <m:r>
                <w:rPr>
                  <w:rFonts w:ascii="Cambria Math" w:hAnsi="Cambria Math"/>
                  <w:lang w:val="fr-FR"/>
                </w:rPr>
                <m:t>r</m:t>
              </m:r>
            </m:e>
            <m:e>
              <m:r>
                <w:rPr>
                  <w:rFonts w:ascii="Cambria Math" w:hAnsi="Cambria Math"/>
                  <w:lang w:val="fr-FR"/>
                </w:rPr>
                <m:t>o</m:t>
              </m:r>
            </m:e>
            <m:e>
              <m:r>
                <w:rPr>
                  <w:rFonts w:ascii="Cambria Math" w:hAnsi="Cambria Math"/>
                  <w:lang w:val="fr-FR"/>
                </w:rPr>
                <m:t>v</m:t>
              </m:r>
            </m:e>
            <m:e>
              <m:r>
                <w:rPr>
                  <w:rFonts w:ascii="Cambria Math" w:hAnsi="Cambria Math"/>
                  <w:lang w:val="fr-FR"/>
                </w:rPr>
                <m:t>i</m:t>
              </m:r>
            </m:e>
            <m:e>
              <m:r>
                <w:rPr>
                  <w:rFonts w:ascii="Cambria Math" w:hAnsi="Cambria Math"/>
                  <w:lang w:val="fr-FR"/>
                </w:rPr>
                <m:t>derDomainDNSReputationRecipientInfrastructureMessageContent</m:t>
              </m:r>
            </m:e>
          </m:d>
        </m:oMath>
      </m:oMathPara>
    </w:p>
    <w:p w14:paraId="560F320F" w14:textId="77777777" w:rsidR="00B02994" w:rsidRPr="00B02994" w:rsidRDefault="00B02994" w:rsidP="00B02994">
      <w:pPr>
        <w:rPr>
          <w:lang w:val="fr-FR"/>
        </w:rPr>
      </w:pPr>
      <w:r w:rsidRPr="00B02994">
        <w:rPr>
          <w:lang w:val="fr-FR"/>
        </w:rPr>
        <w:t>Une campagne de test locale ne peut pas valider toutes ces dimensions.</w:t>
      </w:r>
    </w:p>
    <w:p w14:paraId="2000452A" w14:textId="77777777" w:rsidR="00B02994" w:rsidRPr="00B02994" w:rsidRDefault="00B02994" w:rsidP="00B02994">
      <w:pPr>
        <w:rPr>
          <w:lang w:val="fr-FR"/>
        </w:rPr>
      </w:pPr>
      <w:r w:rsidRPr="00B02994">
        <w:rPr>
          <w:lang w:val="fr-FR"/>
        </w:rPr>
        <w:t>La validation finale nécessite donc un test réel vers des boîtes contrôlées.</w:t>
      </w:r>
    </w:p>
    <w:p w14:paraId="456A1C52" w14:textId="77777777" w:rsidR="00B02994" w:rsidRPr="00B02994" w:rsidRDefault="00B02994" w:rsidP="00B02994">
      <w:pPr>
        <w:rPr>
          <w:lang w:val="fr-FR"/>
        </w:rPr>
      </w:pPr>
      <w:r w:rsidRPr="00B02994">
        <w:rPr>
          <w:lang w:val="fr-FR"/>
        </w:rPr>
        <w:pict w14:anchorId="7CC406FA">
          <v:rect id="_x0000_i4280" style="width:0;height:1.5pt" o:hralign="center" o:hrstd="t" o:hr="t" fillcolor="#a0a0a0" stroked="f"/>
        </w:pict>
      </w:r>
    </w:p>
    <w:p w14:paraId="12CD5B3F" w14:textId="77777777" w:rsidR="00B02994" w:rsidRPr="00B02994" w:rsidRDefault="00B02994" w:rsidP="00B02994">
      <w:pPr>
        <w:rPr>
          <w:b/>
          <w:bCs/>
          <w:lang w:val="fr-FR"/>
        </w:rPr>
      </w:pPr>
      <w:r w:rsidRPr="00B02994">
        <w:rPr>
          <w:b/>
          <w:bCs/>
          <w:lang w:val="fr-FR"/>
        </w:rPr>
        <w:t>14.41. Validation locale</w:t>
      </w:r>
    </w:p>
    <w:p w14:paraId="6B32311D" w14:textId="77777777" w:rsidR="00B02994" w:rsidRPr="00B02994" w:rsidRDefault="00B02994" w:rsidP="00B02994">
      <w:pPr>
        <w:rPr>
          <w:lang w:val="fr-FR"/>
        </w:rPr>
      </w:pPr>
      <w:r w:rsidRPr="00B02994">
        <w:rPr>
          <w:lang w:val="fr-FR"/>
        </w:rPr>
        <w:t>Avec Mailpit, le test peut établir :</w:t>
      </w:r>
    </w:p>
    <w:p w14:paraId="7F930C55" w14:textId="5B543440" w:rsidR="00B02994" w:rsidRPr="00B02994" w:rsidRDefault="00B02994" w:rsidP="00B02994">
      <w:pPr>
        <w:rPr>
          <w:lang w:val="fr-FR"/>
        </w:rPr>
      </w:pPr>
      <m:oMathPara>
        <m:oMath>
          <m:r>
            <w:rPr>
              <w:rFonts w:ascii="Cambria Math" w:hAnsi="Cambria Math"/>
              <w:lang w:val="fr-FR"/>
            </w:rPr>
            <m:t>Registration→ChallengeCreated→MailCaptured</m:t>
          </m:r>
        </m:oMath>
      </m:oMathPara>
    </w:p>
    <w:p w14:paraId="474D212C" w14:textId="77777777" w:rsidR="00B02994" w:rsidRPr="00B02994" w:rsidRDefault="00B02994" w:rsidP="00B02994">
      <w:pPr>
        <w:rPr>
          <w:lang w:val="fr-FR"/>
        </w:rPr>
      </w:pPr>
      <w:proofErr w:type="gramStart"/>
      <w:r w:rsidRPr="00B02994">
        <w:rPr>
          <w:lang w:val="fr-FR"/>
        </w:rPr>
        <w:t>puis</w:t>
      </w:r>
      <w:proofErr w:type="gramEnd"/>
      <w:r w:rsidRPr="00B02994">
        <w:rPr>
          <w:lang w:val="fr-FR"/>
        </w:rPr>
        <w:t xml:space="preserve"> :</w:t>
      </w:r>
    </w:p>
    <w:p w14:paraId="74FE7E68" w14:textId="75195383" w:rsidR="00B02994" w:rsidRPr="00B02994" w:rsidRDefault="00B02994" w:rsidP="00B02994">
      <w:pPr>
        <w:rPr>
          <w:lang w:val="fr-FR"/>
        </w:rPr>
      </w:pPr>
      <m:oMathPara>
        <m:oMath>
          <m:r>
            <w:rPr>
              <w:rFonts w:ascii="Cambria Math" w:hAnsi="Cambria Math"/>
              <w:lang w:val="fr-FR"/>
            </w:rPr>
            <w:lastRenderedPageBreak/>
            <m:t>CodeRetrieved→VerificationSucceeded</m:t>
          </m:r>
        </m:oMath>
      </m:oMathPara>
    </w:p>
    <w:p w14:paraId="62444B6C" w14:textId="77777777" w:rsidR="00B02994" w:rsidRPr="00B02994" w:rsidRDefault="00B02994" w:rsidP="00B02994">
      <w:pPr>
        <w:rPr>
          <w:lang w:val="fr-FR"/>
        </w:rPr>
      </w:pPr>
      <w:r w:rsidRPr="00B02994">
        <w:rPr>
          <w:lang w:val="fr-FR"/>
        </w:rPr>
        <w:t>Ce scénario valide correctement le workflow applicatif local.</w:t>
      </w:r>
    </w:p>
    <w:p w14:paraId="710E60F2" w14:textId="77777777" w:rsidR="00B02994" w:rsidRPr="00B02994" w:rsidRDefault="00B02994" w:rsidP="00B02994">
      <w:pPr>
        <w:rPr>
          <w:lang w:val="fr-FR"/>
        </w:rPr>
      </w:pPr>
      <w:r w:rsidRPr="00B02994">
        <w:rPr>
          <w:lang w:val="fr-FR"/>
        </w:rPr>
        <w:t>Il ne faut simplement pas le présenter comme un test de délivrabilité Internet.</w:t>
      </w:r>
    </w:p>
    <w:p w14:paraId="4FAA27A3" w14:textId="77777777" w:rsidR="00B02994" w:rsidRPr="00B02994" w:rsidRDefault="00B02994" w:rsidP="00B02994">
      <w:pPr>
        <w:rPr>
          <w:lang w:val="fr-FR"/>
        </w:rPr>
      </w:pPr>
      <w:r w:rsidRPr="00B02994">
        <w:rPr>
          <w:lang w:val="fr-FR"/>
        </w:rPr>
        <w:pict w14:anchorId="074C8EFF">
          <v:rect id="_x0000_i4281" style="width:0;height:1.5pt" o:hralign="center" o:hrstd="t" o:hr="t" fillcolor="#a0a0a0" stroked="f"/>
        </w:pict>
      </w:r>
    </w:p>
    <w:p w14:paraId="4DBF7EA4" w14:textId="77777777" w:rsidR="00B02994" w:rsidRPr="00B02994" w:rsidRDefault="00B02994" w:rsidP="00B02994">
      <w:pPr>
        <w:rPr>
          <w:b/>
          <w:bCs/>
          <w:lang w:val="fr-FR"/>
        </w:rPr>
      </w:pPr>
      <w:r w:rsidRPr="00B02994">
        <w:rPr>
          <w:b/>
          <w:bCs/>
          <w:lang w:val="fr-FR"/>
        </w:rPr>
        <w:t>14.42. Validation fournisseur</w:t>
      </w:r>
    </w:p>
    <w:p w14:paraId="466A3F08" w14:textId="77777777" w:rsidR="00B02994" w:rsidRPr="00B02994" w:rsidRDefault="00B02994" w:rsidP="00B02994">
      <w:pPr>
        <w:rPr>
          <w:lang w:val="fr-FR"/>
        </w:rPr>
      </w:pPr>
      <w:r w:rsidRPr="00B02994">
        <w:rPr>
          <w:lang w:val="fr-FR"/>
        </w:rPr>
        <w:t>Un niveau supplémentaire consiste à utiliser un provider réel.</w:t>
      </w:r>
    </w:p>
    <w:p w14:paraId="7500ED7F" w14:textId="77777777" w:rsidR="00B02994" w:rsidRPr="00B02994" w:rsidRDefault="00B02994" w:rsidP="00B02994">
      <w:pPr>
        <w:rPr>
          <w:lang w:val="fr-FR"/>
        </w:rPr>
      </w:pPr>
      <w:r w:rsidRPr="00B02994">
        <w:rPr>
          <w:lang w:val="fr-FR"/>
        </w:rPr>
        <w:t>Le test peut vérifier :</w:t>
      </w:r>
    </w:p>
    <w:p w14:paraId="3FA407F0" w14:textId="55DCE256" w:rsidR="00B02994" w:rsidRPr="00B02994" w:rsidRDefault="00B02994" w:rsidP="00B02994">
      <w:pPr>
        <w:rPr>
          <w:lang w:val="fr-FR"/>
        </w:rPr>
      </w:pPr>
      <m:oMathPara>
        <m:oMath>
          <m:r>
            <w:rPr>
              <w:rFonts w:ascii="Cambria Math" w:hAnsi="Cambria Math"/>
              <w:lang w:val="fr-FR"/>
            </w:rPr>
            <m:t>Application→Provider</m:t>
          </m:r>
        </m:oMath>
      </m:oMathPara>
    </w:p>
    <w:p w14:paraId="12D1641F"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éventuellement :</w:t>
      </w:r>
    </w:p>
    <w:p w14:paraId="05FABC40" w14:textId="636293E8" w:rsidR="00B02994" w:rsidRPr="00B02994" w:rsidRDefault="00B02994" w:rsidP="00B02994">
      <w:pPr>
        <w:rPr>
          <w:lang w:val="fr-FR"/>
        </w:rPr>
      </w:pPr>
      <m:oMathPara>
        <m:oMath>
          <m:r>
            <w:rPr>
              <w:rFonts w:ascii="Cambria Math" w:hAnsi="Cambria Math"/>
              <w:lang w:val="fr-FR"/>
            </w:rPr>
            <m:t>ProviderAcceptedRequest</m:t>
          </m:r>
        </m:oMath>
      </m:oMathPara>
    </w:p>
    <w:p w14:paraId="7F14A58F" w14:textId="77777777" w:rsidR="00B02994" w:rsidRPr="00B02994" w:rsidRDefault="00B02994" w:rsidP="00B02994">
      <w:pPr>
        <w:rPr>
          <w:lang w:val="fr-FR"/>
        </w:rPr>
      </w:pPr>
      <w:r w:rsidRPr="00B02994">
        <w:rPr>
          <w:lang w:val="fr-FR"/>
        </w:rPr>
        <w:t>Cette preuve est supérieure à la seule configuration, mais reste distincte de la réception.</w:t>
      </w:r>
    </w:p>
    <w:p w14:paraId="562055A2" w14:textId="77777777" w:rsidR="00B02994" w:rsidRPr="00B02994" w:rsidRDefault="00B02994" w:rsidP="00B02994">
      <w:pPr>
        <w:rPr>
          <w:lang w:val="fr-FR"/>
        </w:rPr>
      </w:pPr>
      <w:r w:rsidRPr="00B02994">
        <w:rPr>
          <w:lang w:val="fr-FR"/>
        </w:rPr>
        <w:pict w14:anchorId="1F168EF3">
          <v:rect id="_x0000_i4282" style="width:0;height:1.5pt" o:hralign="center" o:hrstd="t" o:hr="t" fillcolor="#a0a0a0" stroked="f"/>
        </w:pict>
      </w:r>
    </w:p>
    <w:p w14:paraId="31821D44" w14:textId="77777777" w:rsidR="00B02994" w:rsidRPr="00B02994" w:rsidRDefault="00B02994" w:rsidP="00B02994">
      <w:pPr>
        <w:rPr>
          <w:b/>
          <w:bCs/>
          <w:lang w:val="fr-FR"/>
        </w:rPr>
      </w:pPr>
      <w:r w:rsidRPr="00B02994">
        <w:rPr>
          <w:b/>
          <w:bCs/>
          <w:lang w:val="fr-FR"/>
        </w:rPr>
        <w:t>14.43. Validation de bout en bout</w:t>
      </w:r>
    </w:p>
    <w:p w14:paraId="67A98561" w14:textId="77777777" w:rsidR="00B02994" w:rsidRPr="00B02994" w:rsidRDefault="00B02994" w:rsidP="00B02994">
      <w:pPr>
        <w:rPr>
          <w:lang w:val="fr-FR"/>
        </w:rPr>
      </w:pPr>
      <w:r w:rsidRPr="00B02994">
        <w:rPr>
          <w:lang w:val="fr-FR"/>
        </w:rPr>
        <w:t xml:space="preserve">Le niveau le plus complet pour le canal </w:t>
      </w:r>
      <w:proofErr w:type="gramStart"/>
      <w:r w:rsidRPr="00B02994">
        <w:rPr>
          <w:lang w:val="fr-FR"/>
        </w:rPr>
        <w:t>e-mail</w:t>
      </w:r>
      <w:proofErr w:type="gramEnd"/>
      <w:r w:rsidRPr="00B02994">
        <w:rPr>
          <w:lang w:val="fr-FR"/>
        </w:rPr>
        <w:t xml:space="preserve"> est :</w:t>
      </w:r>
    </w:p>
    <w:p w14:paraId="6D6EC59C" w14:textId="35B593A4" w:rsidR="00B02994" w:rsidRPr="00B02994" w:rsidRDefault="00B02994" w:rsidP="00B02994">
      <w:pPr>
        <w:rPr>
          <w:lang w:val="fr-FR"/>
        </w:rPr>
      </w:pPr>
      <m:oMathPara>
        <m:oMath>
          <m:r>
            <w:rPr>
              <w:rFonts w:ascii="Cambria Math" w:hAnsi="Cambria Math"/>
              <w:lang w:val="fr-FR"/>
            </w:rPr>
            <m:t>Application→Provider→Internet→ControlledInbox</m:t>
          </m:r>
        </m:oMath>
      </m:oMathPara>
    </w:p>
    <w:p w14:paraId="4D9FD6AD" w14:textId="77777777" w:rsidR="00B02994" w:rsidRPr="00B02994" w:rsidRDefault="00B02994" w:rsidP="00B02994">
      <w:pPr>
        <w:rPr>
          <w:lang w:val="fr-FR"/>
        </w:rPr>
      </w:pPr>
      <w:proofErr w:type="gramStart"/>
      <w:r w:rsidRPr="00B02994">
        <w:rPr>
          <w:lang w:val="fr-FR"/>
        </w:rPr>
        <w:t>avec</w:t>
      </w:r>
      <w:proofErr w:type="gramEnd"/>
      <w:r w:rsidRPr="00B02994">
        <w:rPr>
          <w:lang w:val="fr-FR"/>
        </w:rPr>
        <w:t xml:space="preserve"> vérification :</w:t>
      </w:r>
    </w:p>
    <w:p w14:paraId="07FB7EFF" w14:textId="69E156BA" w:rsidR="00B02994" w:rsidRPr="00B02994" w:rsidRDefault="00B02994" w:rsidP="00B02994">
      <w:pPr>
        <w:rPr>
          <w:lang w:val="fr-FR"/>
        </w:rPr>
      </w:pPr>
      <m:oMathPara>
        <m:oMath>
          <m:r>
            <w:rPr>
              <w:rFonts w:ascii="Cambria Math" w:hAnsi="Cambria Math"/>
              <w:lang w:val="fr-FR"/>
            </w:rPr>
            <m:t>MessageReceived</m:t>
          </m:r>
        </m:oMath>
      </m:oMathPara>
    </w:p>
    <w:p w14:paraId="5643AF70"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idéalement observation des événements de délivrabilité associés.</w:t>
      </w:r>
    </w:p>
    <w:p w14:paraId="7DAE3B5E" w14:textId="77777777" w:rsidR="00B02994" w:rsidRPr="00B02994" w:rsidRDefault="00B02994" w:rsidP="00B02994">
      <w:pPr>
        <w:rPr>
          <w:lang w:val="fr-FR"/>
        </w:rPr>
      </w:pPr>
      <w:r w:rsidRPr="00B02994">
        <w:rPr>
          <w:lang w:val="fr-FR"/>
        </w:rPr>
        <w:t>Pour la récupération du mot de passe, le parcours complet devient :</w:t>
      </w:r>
    </w:p>
    <w:p w14:paraId="202883A1" w14:textId="5EEEF576" w:rsidR="00B02994" w:rsidRPr="00B02994" w:rsidRDefault="00B02994" w:rsidP="00B02994">
      <w:pPr>
        <w:rPr>
          <w:lang w:val="fr-FR"/>
        </w:rPr>
      </w:pPr>
      <m:oMathPara>
        <m:oMath>
          <m:r>
            <w:rPr>
              <w:rFonts w:ascii="Cambria Math" w:hAnsi="Cambria Math"/>
              <w:lang w:val="fr-FR"/>
            </w:rPr>
            <m:t>ForgotPassword→RealEmail→Code→Verification→PasswordChange→Login</m:t>
          </m:r>
        </m:oMath>
      </m:oMathPara>
    </w:p>
    <w:p w14:paraId="4D4E8257" w14:textId="77777777" w:rsidR="00B02994" w:rsidRPr="00B02994" w:rsidRDefault="00B02994" w:rsidP="00B02994">
      <w:pPr>
        <w:rPr>
          <w:lang w:val="fr-FR"/>
        </w:rPr>
      </w:pPr>
      <w:r w:rsidRPr="00B02994">
        <w:rPr>
          <w:lang w:val="fr-FR"/>
        </w:rPr>
        <w:t>Ce scénario constitue une preuve beaucoup plus forte qu’un simple HTTP 200.</w:t>
      </w:r>
    </w:p>
    <w:p w14:paraId="57EB2F0D" w14:textId="77777777" w:rsidR="00B02994" w:rsidRPr="00B02994" w:rsidRDefault="00B02994" w:rsidP="00B02994">
      <w:pPr>
        <w:rPr>
          <w:lang w:val="fr-FR"/>
        </w:rPr>
      </w:pPr>
      <w:r w:rsidRPr="00B02994">
        <w:rPr>
          <w:lang w:val="fr-FR"/>
        </w:rPr>
        <w:pict w14:anchorId="3F76D09A">
          <v:rect id="_x0000_i4283" style="width:0;height:1.5pt" o:hralign="center" o:hrstd="t" o:hr="t" fillcolor="#a0a0a0" stroked="f"/>
        </w:pict>
      </w:r>
    </w:p>
    <w:p w14:paraId="7478F1B1" w14:textId="77777777" w:rsidR="00B02994" w:rsidRPr="00B02994" w:rsidRDefault="00B02994" w:rsidP="00B02994">
      <w:pPr>
        <w:rPr>
          <w:b/>
          <w:bCs/>
          <w:lang w:val="fr-FR"/>
        </w:rPr>
      </w:pPr>
      <w:r w:rsidRPr="00B02994">
        <w:rPr>
          <w:b/>
          <w:bCs/>
          <w:lang w:val="fr-FR"/>
        </w:rPr>
        <w:t>14.44. État de preuve du projet</w:t>
      </w:r>
    </w:p>
    <w:p w14:paraId="5EDD09B0" w14:textId="77777777" w:rsidR="00B02994" w:rsidRPr="00B02994" w:rsidRDefault="00B02994" w:rsidP="00B02994">
      <w:pPr>
        <w:rPr>
          <w:lang w:val="fr-FR"/>
        </w:rPr>
      </w:pPr>
      <w:r w:rsidRPr="00B02994">
        <w:rPr>
          <w:lang w:val="fr-FR"/>
        </w:rPr>
        <w:t>Dans l’état documenté, Mailpit fournit une preuve locale utile pour la génération et la capture des messages.</w:t>
      </w:r>
    </w:p>
    <w:p w14:paraId="60C97E7A" w14:textId="77777777" w:rsidR="00B02994" w:rsidRPr="00B02994" w:rsidRDefault="00B02994" w:rsidP="00B02994">
      <w:pPr>
        <w:rPr>
          <w:lang w:val="fr-FR"/>
        </w:rPr>
      </w:pPr>
      <w:r w:rsidRPr="00B02994">
        <w:rPr>
          <w:lang w:val="fr-FR"/>
        </w:rPr>
        <w:t>Une configuration de fournisseur externe, notamment Brevo dans l’environnement de travail concerné, a également été préparée.</w:t>
      </w:r>
    </w:p>
    <w:p w14:paraId="2D05EA7C" w14:textId="77777777" w:rsidR="00B02994" w:rsidRPr="00B02994" w:rsidRDefault="00B02994" w:rsidP="00B02994">
      <w:pPr>
        <w:rPr>
          <w:lang w:val="fr-FR"/>
        </w:rPr>
      </w:pPr>
      <w:r w:rsidRPr="00B02994">
        <w:rPr>
          <w:lang w:val="fr-FR"/>
        </w:rPr>
        <w:t>Cependant, la présence de cette configuration ne doit pas être transformée en affirmation de délivrabilité complète, notamment lorsque d’autres défaillances du workflow, telles qu’un problème de persistance, peuvent empêcher le parcours d’atteindre l’étape d’envoi attendue.</w:t>
      </w:r>
    </w:p>
    <w:p w14:paraId="57015A8E" w14:textId="77777777" w:rsidR="00B02994" w:rsidRPr="00B02994" w:rsidRDefault="00B02994" w:rsidP="00B02994">
      <w:pPr>
        <w:rPr>
          <w:lang w:val="fr-FR"/>
        </w:rPr>
      </w:pPr>
      <w:r w:rsidRPr="00B02994">
        <w:rPr>
          <w:lang w:val="fr-FR"/>
        </w:rPr>
        <w:t>La formulation rigoureuse est donc :</w:t>
      </w:r>
    </w:p>
    <w:p w14:paraId="69FBECAC" w14:textId="77777777" w:rsidR="00B02994" w:rsidRPr="00B02994" w:rsidRDefault="00B02994" w:rsidP="00B02994">
      <w:pPr>
        <w:rPr>
          <w:lang w:val="fr-FR"/>
        </w:rPr>
      </w:pPr>
      <w:r w:rsidRPr="00B02994">
        <w:rPr>
          <w:lang w:val="fr-FR"/>
        </w:rPr>
        <w:t>La configuration du provider démontre la préparation du canal externe. La délivrabilité réelle et l’exécution complète du workflow nécessitent une validation distincte incluant la réception effective du message et, lorsque disponible, l’analyse des événements de livraison et de rebond.</w:t>
      </w:r>
    </w:p>
    <w:p w14:paraId="00B382B1" w14:textId="77777777" w:rsidR="00B02994" w:rsidRPr="00B02994" w:rsidRDefault="00B02994" w:rsidP="00B02994">
      <w:pPr>
        <w:rPr>
          <w:lang w:val="fr-FR"/>
        </w:rPr>
      </w:pPr>
      <w:r w:rsidRPr="00B02994">
        <w:rPr>
          <w:lang w:val="fr-FR"/>
        </w:rPr>
        <w:pict w14:anchorId="4C2D72FF">
          <v:rect id="_x0000_i4284" style="width:0;height:1.5pt" o:hralign="center" o:hrstd="t" o:hr="t" fillcolor="#a0a0a0" stroked="f"/>
        </w:pict>
      </w:r>
    </w:p>
    <w:p w14:paraId="01A96B9D" w14:textId="77777777" w:rsidR="00B02994" w:rsidRPr="00B02994" w:rsidRDefault="00B02994" w:rsidP="00B02994">
      <w:pPr>
        <w:rPr>
          <w:b/>
          <w:bCs/>
          <w:lang w:val="fr-FR"/>
        </w:rPr>
      </w:pPr>
      <w:r w:rsidRPr="00B02994">
        <w:rPr>
          <w:b/>
          <w:bCs/>
          <w:lang w:val="fr-FR"/>
        </w:rPr>
        <w:t>14.45. Interaction avec la persistance</w:t>
      </w:r>
    </w:p>
    <w:p w14:paraId="5B921910" w14:textId="77777777" w:rsidR="00B02994" w:rsidRPr="00B02994" w:rsidRDefault="00B02994" w:rsidP="00B02994">
      <w:pPr>
        <w:rPr>
          <w:lang w:val="fr-FR"/>
        </w:rPr>
      </w:pPr>
      <w:r w:rsidRPr="00B02994">
        <w:rPr>
          <w:lang w:val="fr-FR"/>
        </w:rPr>
        <w:lastRenderedPageBreak/>
        <w:t xml:space="preserve">Le cycle </w:t>
      </w:r>
      <w:proofErr w:type="gramStart"/>
      <w:r w:rsidRPr="00B02994">
        <w:rPr>
          <w:lang w:val="fr-FR"/>
        </w:rPr>
        <w:t>e-mail</w:t>
      </w:r>
      <w:proofErr w:type="gramEnd"/>
      <w:r w:rsidRPr="00B02994">
        <w:rPr>
          <w:lang w:val="fr-FR"/>
        </w:rPr>
        <w:t xml:space="preserve"> dépend souvent d’une transaction de base de données.</w:t>
      </w:r>
    </w:p>
    <w:p w14:paraId="0ED8548A" w14:textId="77777777" w:rsidR="00B02994" w:rsidRPr="00B02994" w:rsidRDefault="00B02994" w:rsidP="00B02994">
      <w:pPr>
        <w:rPr>
          <w:lang w:val="fr-FR"/>
        </w:rPr>
      </w:pPr>
      <w:r w:rsidRPr="00B02994">
        <w:rPr>
          <w:lang w:val="fr-FR"/>
        </w:rPr>
        <w:t>Par exemple :</w:t>
      </w:r>
    </w:p>
    <w:p w14:paraId="1C2FF592" w14:textId="3DC59DFA" w:rsidR="00B02994" w:rsidRPr="00B02994" w:rsidRDefault="00B02994" w:rsidP="00B02994">
      <w:pPr>
        <w:rPr>
          <w:lang w:val="fr-FR"/>
        </w:rPr>
      </w:pPr>
      <m:oMathPara>
        <m:oMath>
          <m:r>
            <w:rPr>
              <w:rFonts w:ascii="Cambria Math" w:hAnsi="Cambria Math"/>
              <w:lang w:val="fr-FR"/>
            </w:rPr>
            <m:t>CreateChallenge→PersistChallenge→SendMessage</m:t>
          </m:r>
        </m:oMath>
      </m:oMathPara>
    </w:p>
    <w:p w14:paraId="76ECA7CB" w14:textId="77777777" w:rsidR="00B02994" w:rsidRPr="00B02994" w:rsidRDefault="00B02994" w:rsidP="00B02994">
      <w:pPr>
        <w:rPr>
          <w:lang w:val="fr-FR"/>
        </w:rPr>
      </w:pPr>
      <w:r w:rsidRPr="00B02994">
        <w:rPr>
          <w:lang w:val="fr-FR"/>
        </w:rPr>
        <w:t>Si la persistance échoue avant l’envoi :</w:t>
      </w:r>
    </w:p>
    <w:p w14:paraId="6FEE1B11" w14:textId="6D1E3C0F" w:rsidR="00B02994" w:rsidRPr="00B02994" w:rsidRDefault="00B02994" w:rsidP="00B02994">
      <w:pPr>
        <w:rPr>
          <w:lang w:val="fr-FR"/>
        </w:rPr>
      </w:pPr>
      <m:oMathPara>
        <m:oMath>
          <m:r>
            <w:rPr>
              <w:rFonts w:ascii="Cambria Math" w:hAnsi="Cambria Math"/>
              <w:lang w:val="fr-FR"/>
            </w:rPr>
            <m:t>DatabaseFailure⇒WorkflowIncomplete</m:t>
          </m:r>
        </m:oMath>
      </m:oMathPara>
    </w:p>
    <w:p w14:paraId="1C9152FD" w14:textId="77777777" w:rsidR="00B02994" w:rsidRPr="00B02994" w:rsidRDefault="00B02994" w:rsidP="00B02994">
      <w:pPr>
        <w:rPr>
          <w:lang w:val="fr-FR"/>
        </w:rPr>
      </w:pPr>
      <w:proofErr w:type="gramStart"/>
      <w:r w:rsidRPr="00B02994">
        <w:rPr>
          <w:lang w:val="fr-FR"/>
        </w:rPr>
        <w:t>même</w:t>
      </w:r>
      <w:proofErr w:type="gramEnd"/>
      <w:r w:rsidRPr="00B02994">
        <w:rPr>
          <w:lang w:val="fr-FR"/>
        </w:rPr>
        <w:t xml:space="preserve"> si la configuration </w:t>
      </w:r>
      <w:proofErr w:type="gramStart"/>
      <w:r w:rsidRPr="00B02994">
        <w:rPr>
          <w:lang w:val="fr-FR"/>
        </w:rPr>
        <w:t>e-mail</w:t>
      </w:r>
      <w:proofErr w:type="gramEnd"/>
      <w:r w:rsidRPr="00B02994">
        <w:rPr>
          <w:lang w:val="fr-FR"/>
        </w:rPr>
        <w:t xml:space="preserve"> elle-même est correcte.</w:t>
      </w:r>
    </w:p>
    <w:p w14:paraId="0E297879" w14:textId="77777777" w:rsidR="00B02994" w:rsidRPr="00B02994" w:rsidRDefault="00B02994" w:rsidP="00B02994">
      <w:pPr>
        <w:rPr>
          <w:lang w:val="fr-FR"/>
        </w:rPr>
      </w:pPr>
      <w:r w:rsidRPr="00B02994">
        <w:rPr>
          <w:lang w:val="fr-FR"/>
        </w:rPr>
        <w:t xml:space="preserve">Inversement, si l’envoi échoue après la création du </w:t>
      </w:r>
      <w:proofErr w:type="gramStart"/>
      <w:r w:rsidRPr="00B02994">
        <w:rPr>
          <w:lang w:val="fr-FR"/>
        </w:rPr>
        <w:t>challenge</w:t>
      </w:r>
      <w:proofErr w:type="gramEnd"/>
      <w:r w:rsidRPr="00B02994">
        <w:rPr>
          <w:lang w:val="fr-FR"/>
        </w:rPr>
        <w:t xml:space="preserve">, le système doit gérer un état où un </w:t>
      </w:r>
      <w:proofErr w:type="gramStart"/>
      <w:r w:rsidRPr="00B02994">
        <w:rPr>
          <w:lang w:val="fr-FR"/>
        </w:rPr>
        <w:t>challenge</w:t>
      </w:r>
      <w:proofErr w:type="gramEnd"/>
      <w:r w:rsidRPr="00B02994">
        <w:rPr>
          <w:lang w:val="fr-FR"/>
        </w:rPr>
        <w:t xml:space="preserve"> existe mais n’a pas nécessairement été reçu.</w:t>
      </w:r>
    </w:p>
    <w:p w14:paraId="67FF7526" w14:textId="77777777" w:rsidR="00B02994" w:rsidRPr="00B02994" w:rsidRDefault="00B02994" w:rsidP="00B02994">
      <w:pPr>
        <w:rPr>
          <w:lang w:val="fr-FR"/>
        </w:rPr>
      </w:pPr>
      <w:r w:rsidRPr="00B02994">
        <w:rPr>
          <w:lang w:val="fr-FR"/>
        </w:rPr>
        <w:t>Cette interaction montre que :</w:t>
      </w:r>
    </w:p>
    <w:p w14:paraId="4E3E1FAD" w14:textId="77E6EE67" w:rsidR="00B02994" w:rsidRPr="00B02994" w:rsidRDefault="00B02994" w:rsidP="00B02994">
      <w:pPr>
        <w:rPr>
          <w:lang w:val="fr-FR"/>
        </w:rPr>
      </w:pPr>
      <m:oMathPara>
        <m:oMath>
          <m:r>
            <w:rPr>
              <w:rFonts w:ascii="Cambria Math" w:hAnsi="Cambria Math"/>
              <w:lang w:val="fr-FR"/>
            </w:rPr>
            <m:t>MailWorkflow≠MailProviderOnly</m:t>
          </m:r>
        </m:oMath>
      </m:oMathPara>
    </w:p>
    <w:p w14:paraId="405206C4" w14:textId="77777777" w:rsidR="00B02994" w:rsidRPr="00B02994" w:rsidRDefault="00B02994" w:rsidP="00B02994">
      <w:pPr>
        <w:rPr>
          <w:lang w:val="fr-FR"/>
        </w:rPr>
      </w:pPr>
      <w:r w:rsidRPr="00B02994">
        <w:rPr>
          <w:lang w:val="fr-FR"/>
        </w:rPr>
        <w:pict w14:anchorId="06A16C51">
          <v:rect id="_x0000_i4285" style="width:0;height:1.5pt" o:hralign="center" o:hrstd="t" o:hr="t" fillcolor="#a0a0a0" stroked="f"/>
        </w:pict>
      </w:r>
    </w:p>
    <w:p w14:paraId="25DA5BA8" w14:textId="77777777" w:rsidR="00B02994" w:rsidRPr="00B02994" w:rsidRDefault="00B02994" w:rsidP="00B02994">
      <w:pPr>
        <w:rPr>
          <w:b/>
          <w:bCs/>
          <w:lang w:val="fr-FR"/>
        </w:rPr>
      </w:pPr>
      <w:r w:rsidRPr="00B02994">
        <w:rPr>
          <w:b/>
          <w:bCs/>
          <w:lang w:val="fr-FR"/>
        </w:rPr>
        <w:t>14.46. Cohérence transactionnelle</w:t>
      </w:r>
    </w:p>
    <w:p w14:paraId="44FAF653" w14:textId="77777777" w:rsidR="00B02994" w:rsidRPr="00B02994" w:rsidRDefault="00B02994" w:rsidP="00B02994">
      <w:pPr>
        <w:rPr>
          <w:lang w:val="fr-FR"/>
        </w:rPr>
      </w:pPr>
      <w:r w:rsidRPr="00B02994">
        <w:rPr>
          <w:lang w:val="fr-FR"/>
        </w:rPr>
        <w:t xml:space="preserve">La base et un fournisseur </w:t>
      </w:r>
      <w:proofErr w:type="gramStart"/>
      <w:r w:rsidRPr="00B02994">
        <w:rPr>
          <w:lang w:val="fr-FR"/>
        </w:rPr>
        <w:t>e-mail</w:t>
      </w:r>
      <w:proofErr w:type="gramEnd"/>
      <w:r w:rsidRPr="00B02994">
        <w:rPr>
          <w:lang w:val="fr-FR"/>
        </w:rPr>
        <w:t xml:space="preserve"> externe ne participent généralement pas à une même transaction ACID.</w:t>
      </w:r>
    </w:p>
    <w:p w14:paraId="6AC8B421" w14:textId="77777777" w:rsidR="00B02994" w:rsidRPr="00B02994" w:rsidRDefault="00B02994" w:rsidP="00B02994">
      <w:pPr>
        <w:rPr>
          <w:lang w:val="fr-FR"/>
        </w:rPr>
      </w:pPr>
      <w:r w:rsidRPr="00B02994">
        <w:rPr>
          <w:lang w:val="fr-FR"/>
        </w:rPr>
        <w:t>On peut donc avoir :</w:t>
      </w:r>
    </w:p>
    <w:p w14:paraId="30B337FF" w14:textId="5F1F8BEC" w:rsidR="00B02994" w:rsidRPr="00B02994" w:rsidRDefault="00B02994" w:rsidP="00B02994">
      <w:pPr>
        <w:rPr>
          <w:lang w:val="fr-FR"/>
        </w:rPr>
      </w:pPr>
      <m:oMathPara>
        <m:oMath>
          <m:r>
            <w:rPr>
              <w:rFonts w:ascii="Cambria Math" w:hAnsi="Cambria Math"/>
              <w:lang w:val="fr-FR"/>
            </w:rPr>
            <m:t>DBCommitSucceeded</m:t>
          </m:r>
        </m:oMath>
      </m:oMathPara>
    </w:p>
    <w:p w14:paraId="6677FB97" w14:textId="77777777" w:rsidR="00B02994" w:rsidRPr="00B02994" w:rsidRDefault="00B02994" w:rsidP="00B02994">
      <w:pPr>
        <w:rPr>
          <w:lang w:val="fr-FR"/>
        </w:rPr>
      </w:pPr>
      <w:proofErr w:type="gramStart"/>
      <w:r w:rsidRPr="00B02994">
        <w:rPr>
          <w:lang w:val="fr-FR"/>
        </w:rPr>
        <w:t>puis</w:t>
      </w:r>
      <w:proofErr w:type="gramEnd"/>
      <w:r w:rsidRPr="00B02994">
        <w:rPr>
          <w:lang w:val="fr-FR"/>
        </w:rPr>
        <w:t xml:space="preserve"> :</w:t>
      </w:r>
    </w:p>
    <w:p w14:paraId="23FBB469" w14:textId="52A6F1E6" w:rsidR="00B02994" w:rsidRPr="00B02994" w:rsidRDefault="00B02994" w:rsidP="00B02994">
      <w:pPr>
        <w:rPr>
          <w:lang w:val="fr-FR"/>
        </w:rPr>
      </w:pPr>
      <m:oMathPara>
        <m:oMath>
          <m:r>
            <w:rPr>
              <w:rFonts w:ascii="Cambria Math" w:hAnsi="Cambria Math"/>
              <w:lang w:val="fr-FR"/>
            </w:rPr>
            <m:t>MailSendFailed</m:t>
          </m:r>
        </m:oMath>
      </m:oMathPara>
    </w:p>
    <w:p w14:paraId="0A44F0D9" w14:textId="77777777" w:rsidR="00B02994" w:rsidRPr="00B02994" w:rsidRDefault="00B02994" w:rsidP="00B02994">
      <w:pPr>
        <w:rPr>
          <w:lang w:val="fr-FR"/>
        </w:rPr>
      </w:pPr>
      <w:proofErr w:type="gramStart"/>
      <w:r w:rsidRPr="00B02994">
        <w:rPr>
          <w:lang w:val="fr-FR"/>
        </w:rPr>
        <w:t>ou</w:t>
      </w:r>
      <w:proofErr w:type="gramEnd"/>
      <w:r w:rsidRPr="00B02994">
        <w:rPr>
          <w:lang w:val="fr-FR"/>
        </w:rPr>
        <w:t xml:space="preserve"> l’inverse selon l’ordre et la conception.</w:t>
      </w:r>
    </w:p>
    <w:p w14:paraId="11D85A00" w14:textId="77777777" w:rsidR="00B02994" w:rsidRPr="00B02994" w:rsidRDefault="00B02994" w:rsidP="00B02994">
      <w:pPr>
        <w:rPr>
          <w:lang w:val="fr-FR"/>
        </w:rPr>
      </w:pPr>
      <w:r w:rsidRPr="00B02994">
        <w:rPr>
          <w:lang w:val="fr-FR"/>
        </w:rPr>
        <w:t>Une architecture plus robuste peut prévoir :</w:t>
      </w:r>
    </w:p>
    <w:p w14:paraId="34016913" w14:textId="77777777" w:rsidR="00B02994" w:rsidRPr="00B02994" w:rsidRDefault="00B02994">
      <w:pPr>
        <w:numPr>
          <w:ilvl w:val="0"/>
          <w:numId w:val="126"/>
        </w:numPr>
        <w:rPr>
          <w:lang w:val="fr-FR"/>
        </w:rPr>
      </w:pPr>
      <w:proofErr w:type="gramStart"/>
      <w:r w:rsidRPr="00B02994">
        <w:rPr>
          <w:lang w:val="fr-FR"/>
        </w:rPr>
        <w:t>retry</w:t>
      </w:r>
      <w:proofErr w:type="gramEnd"/>
      <w:r w:rsidRPr="00B02994">
        <w:rPr>
          <w:lang w:val="fr-FR"/>
        </w:rPr>
        <w:t xml:space="preserve"> contrôlé ;</w:t>
      </w:r>
    </w:p>
    <w:p w14:paraId="3528C4C9" w14:textId="77777777" w:rsidR="00B02994" w:rsidRPr="00B02994" w:rsidRDefault="00B02994">
      <w:pPr>
        <w:numPr>
          <w:ilvl w:val="0"/>
          <w:numId w:val="126"/>
        </w:numPr>
        <w:rPr>
          <w:lang w:val="fr-FR"/>
        </w:rPr>
      </w:pPr>
      <w:proofErr w:type="gramStart"/>
      <w:r w:rsidRPr="00B02994">
        <w:rPr>
          <w:lang w:val="fr-FR"/>
        </w:rPr>
        <w:t>statut</w:t>
      </w:r>
      <w:proofErr w:type="gramEnd"/>
      <w:r w:rsidRPr="00B02994">
        <w:rPr>
          <w:lang w:val="fr-FR"/>
        </w:rPr>
        <w:t xml:space="preserve"> d’envoi ;</w:t>
      </w:r>
    </w:p>
    <w:p w14:paraId="78122669" w14:textId="77777777" w:rsidR="00B02994" w:rsidRPr="00B02994" w:rsidRDefault="00B02994">
      <w:pPr>
        <w:numPr>
          <w:ilvl w:val="0"/>
          <w:numId w:val="126"/>
        </w:numPr>
        <w:rPr>
          <w:lang w:val="fr-FR"/>
        </w:rPr>
      </w:pPr>
      <w:proofErr w:type="gramStart"/>
      <w:r w:rsidRPr="00B02994">
        <w:rPr>
          <w:lang w:val="fr-FR"/>
        </w:rPr>
        <w:t>idempotence</w:t>
      </w:r>
      <w:proofErr w:type="gramEnd"/>
      <w:r w:rsidRPr="00B02994">
        <w:rPr>
          <w:lang w:val="fr-FR"/>
        </w:rPr>
        <w:t xml:space="preserve"> ;</w:t>
      </w:r>
    </w:p>
    <w:p w14:paraId="6B5890B7" w14:textId="77777777" w:rsidR="00B02994" w:rsidRPr="00B02994" w:rsidRDefault="00B02994">
      <w:pPr>
        <w:numPr>
          <w:ilvl w:val="0"/>
          <w:numId w:val="126"/>
        </w:numPr>
        <w:rPr>
          <w:lang w:val="fr-FR"/>
        </w:rPr>
      </w:pPr>
      <w:proofErr w:type="gramStart"/>
      <w:r w:rsidRPr="00B02994">
        <w:rPr>
          <w:lang w:val="fr-FR"/>
        </w:rPr>
        <w:t>expiration</w:t>
      </w:r>
      <w:proofErr w:type="gramEnd"/>
      <w:r w:rsidRPr="00B02994">
        <w:rPr>
          <w:lang w:val="fr-FR"/>
        </w:rPr>
        <w:t xml:space="preserve"> du </w:t>
      </w:r>
      <w:proofErr w:type="gramStart"/>
      <w:r w:rsidRPr="00B02994">
        <w:rPr>
          <w:lang w:val="fr-FR"/>
        </w:rPr>
        <w:t>challenge</w:t>
      </w:r>
      <w:proofErr w:type="gramEnd"/>
      <w:r w:rsidRPr="00B02994">
        <w:rPr>
          <w:lang w:val="fr-FR"/>
        </w:rPr>
        <w:t xml:space="preserve"> ;</w:t>
      </w:r>
    </w:p>
    <w:p w14:paraId="3FB49F03" w14:textId="77777777" w:rsidR="00B02994" w:rsidRPr="00B02994" w:rsidRDefault="00B02994">
      <w:pPr>
        <w:numPr>
          <w:ilvl w:val="0"/>
          <w:numId w:val="126"/>
        </w:numPr>
        <w:rPr>
          <w:lang w:val="fr-FR"/>
        </w:rPr>
      </w:pPr>
      <w:proofErr w:type="gramStart"/>
      <w:r w:rsidRPr="00B02994">
        <w:rPr>
          <w:lang w:val="fr-FR"/>
        </w:rPr>
        <w:t>mécanisme</w:t>
      </w:r>
      <w:proofErr w:type="gramEnd"/>
      <w:r w:rsidRPr="00B02994">
        <w:rPr>
          <w:lang w:val="fr-FR"/>
        </w:rPr>
        <w:t xml:space="preserve"> de renvoi.</w:t>
      </w:r>
    </w:p>
    <w:p w14:paraId="0F450A8A" w14:textId="77777777" w:rsidR="00B02994" w:rsidRPr="00B02994" w:rsidRDefault="00B02994" w:rsidP="00B02994">
      <w:pPr>
        <w:rPr>
          <w:lang w:val="fr-FR"/>
        </w:rPr>
      </w:pPr>
      <w:r w:rsidRPr="00B02994">
        <w:rPr>
          <w:lang w:val="fr-FR"/>
        </w:rPr>
        <w:t>Ces éléments constituent des axes de robustesse à évaluer selon l’implémentation exacte et les besoins de production.</w:t>
      </w:r>
    </w:p>
    <w:p w14:paraId="66B1F871" w14:textId="77777777" w:rsidR="00B02994" w:rsidRPr="00B02994" w:rsidRDefault="00B02994" w:rsidP="00B02994">
      <w:pPr>
        <w:rPr>
          <w:lang w:val="fr-FR"/>
        </w:rPr>
      </w:pPr>
      <w:r w:rsidRPr="00B02994">
        <w:rPr>
          <w:lang w:val="fr-FR"/>
        </w:rPr>
        <w:pict w14:anchorId="79C5246E">
          <v:rect id="_x0000_i4286" style="width:0;height:1.5pt" o:hralign="center" o:hrstd="t" o:hr="t" fillcolor="#a0a0a0" stroked="f"/>
        </w:pict>
      </w:r>
    </w:p>
    <w:p w14:paraId="5494FC9D" w14:textId="77777777" w:rsidR="00B02994" w:rsidRPr="00B02994" w:rsidRDefault="00B02994" w:rsidP="00B02994">
      <w:pPr>
        <w:rPr>
          <w:b/>
          <w:bCs/>
          <w:lang w:val="fr-FR"/>
        </w:rPr>
      </w:pPr>
      <w:r w:rsidRPr="00B02994">
        <w:rPr>
          <w:b/>
          <w:bCs/>
          <w:lang w:val="fr-FR"/>
        </w:rPr>
        <w:t>14.47. Renvoi de code</w:t>
      </w:r>
    </w:p>
    <w:p w14:paraId="72ABECA6" w14:textId="77777777" w:rsidR="00B02994" w:rsidRPr="00B02994" w:rsidRDefault="00B02994" w:rsidP="00B02994">
      <w:pPr>
        <w:rPr>
          <w:lang w:val="fr-FR"/>
        </w:rPr>
      </w:pPr>
      <w:r w:rsidRPr="00B02994">
        <w:rPr>
          <w:lang w:val="fr-FR"/>
        </w:rPr>
        <w:t xml:space="preserve">Une fonction de renvoi doit éviter de multiplier sans limite les </w:t>
      </w:r>
      <w:proofErr w:type="gramStart"/>
      <w:r w:rsidRPr="00B02994">
        <w:rPr>
          <w:lang w:val="fr-FR"/>
        </w:rPr>
        <w:t>challenges</w:t>
      </w:r>
      <w:proofErr w:type="gramEnd"/>
      <w:r w:rsidRPr="00B02994">
        <w:rPr>
          <w:lang w:val="fr-FR"/>
        </w:rPr>
        <w:t xml:space="preserve"> actifs.</w:t>
      </w:r>
    </w:p>
    <w:p w14:paraId="48A27F6F" w14:textId="77777777" w:rsidR="00B02994" w:rsidRPr="00B02994" w:rsidRDefault="00B02994" w:rsidP="00B02994">
      <w:pPr>
        <w:rPr>
          <w:lang w:val="fr-FR"/>
        </w:rPr>
      </w:pPr>
      <w:r w:rsidRPr="00B02994">
        <w:rPr>
          <w:lang w:val="fr-FR"/>
        </w:rPr>
        <w:t>Conceptuellement, il faut contrôler :</w:t>
      </w:r>
    </w:p>
    <w:p w14:paraId="1CFFAB27" w14:textId="794C2C94" w:rsidR="00B02994" w:rsidRPr="00B02994" w:rsidRDefault="00B02994" w:rsidP="00B02994">
      <w:pPr>
        <w:rPr>
          <w:lang w:val="fr-FR"/>
        </w:rPr>
      </w:pPr>
      <m:oMathPara>
        <m:oMath>
          <m:r>
            <w:rPr>
              <w:rFonts w:ascii="Cambria Math" w:hAnsi="Cambria Math"/>
              <w:lang w:val="fr-FR"/>
            </w:rPr>
            <m:t>ResendRate</m:t>
          </m:r>
        </m:oMath>
      </m:oMathPara>
    </w:p>
    <w:p w14:paraId="1755CB3E"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5162B55B" w14:textId="71A646EE" w:rsidR="00B02994" w:rsidRPr="00B02994" w:rsidRDefault="00B02994" w:rsidP="00B02994">
      <w:pPr>
        <w:rPr>
          <w:lang w:val="fr-FR"/>
        </w:rPr>
      </w:pPr>
      <m:oMathPara>
        <m:oMath>
          <m:r>
            <w:rPr>
              <w:rFonts w:ascii="Cambria Math" w:hAnsi="Cambria Math"/>
              <w:lang w:val="fr-FR"/>
            </w:rPr>
            <m:t>ActiveChallenges</m:t>
          </m:r>
        </m:oMath>
      </m:oMathPara>
    </w:p>
    <w:p w14:paraId="52D447DD" w14:textId="77777777" w:rsidR="00B02994" w:rsidRPr="00B02994" w:rsidRDefault="00B02994" w:rsidP="00B02994">
      <w:pPr>
        <w:rPr>
          <w:lang w:val="fr-FR"/>
        </w:rPr>
      </w:pPr>
      <w:proofErr w:type="gramStart"/>
      <w:r w:rsidRPr="00B02994">
        <w:rPr>
          <w:lang w:val="fr-FR"/>
        </w:rPr>
        <w:t>afin</w:t>
      </w:r>
      <w:proofErr w:type="gramEnd"/>
      <w:r w:rsidRPr="00B02994">
        <w:rPr>
          <w:lang w:val="fr-FR"/>
        </w:rPr>
        <w:t xml:space="preserve"> d’éviter :</w:t>
      </w:r>
    </w:p>
    <w:p w14:paraId="34D5C107" w14:textId="69EF5EA9" w:rsidR="00B02994" w:rsidRPr="00B02994" w:rsidRDefault="00B02994" w:rsidP="00B02994">
      <w:pPr>
        <w:rPr>
          <w:lang w:val="fr-FR"/>
        </w:rPr>
      </w:pPr>
      <m:oMathPara>
        <m:oMath>
          <m:r>
            <w:rPr>
              <w:rFonts w:ascii="Cambria Math" w:hAnsi="Cambria Math"/>
              <w:lang w:val="fr-FR"/>
            </w:rPr>
            <m:t>UnlimitedResend</m:t>
          </m:r>
        </m:oMath>
      </m:oMathPara>
    </w:p>
    <w:p w14:paraId="075AF7EC" w14:textId="77777777" w:rsidR="00B02994" w:rsidRPr="00B02994" w:rsidRDefault="00B02994" w:rsidP="00B02994">
      <w:pPr>
        <w:rPr>
          <w:lang w:val="fr-FR"/>
        </w:rPr>
      </w:pPr>
      <w:r w:rsidRPr="00B02994">
        <w:rPr>
          <w:lang w:val="fr-FR"/>
        </w:rPr>
        <w:lastRenderedPageBreak/>
        <w:t xml:space="preserve">Une politique robuste peut invalider ou superséder certains anciens </w:t>
      </w:r>
      <w:proofErr w:type="gramStart"/>
      <w:r w:rsidRPr="00B02994">
        <w:rPr>
          <w:lang w:val="fr-FR"/>
        </w:rPr>
        <w:t>challenges</w:t>
      </w:r>
      <w:proofErr w:type="gramEnd"/>
      <w:r w:rsidRPr="00B02994">
        <w:rPr>
          <w:lang w:val="fr-FR"/>
        </w:rPr>
        <w:t xml:space="preserve"> selon le modèle retenu.</w:t>
      </w:r>
    </w:p>
    <w:p w14:paraId="47E5CC0F" w14:textId="77777777" w:rsidR="00B02994" w:rsidRPr="00B02994" w:rsidRDefault="00B02994" w:rsidP="00B02994">
      <w:pPr>
        <w:rPr>
          <w:lang w:val="fr-FR"/>
        </w:rPr>
      </w:pPr>
      <w:r w:rsidRPr="00B02994">
        <w:rPr>
          <w:lang w:val="fr-FR"/>
        </w:rPr>
        <w:t>Le détail doit toutefois rester aligné sur l’implémentation réelle ; il ne doit pas être présenté comme déjà actif sans preuve source ou test correspondante.</w:t>
      </w:r>
    </w:p>
    <w:p w14:paraId="55D2458C" w14:textId="77777777" w:rsidR="00B02994" w:rsidRPr="00B02994" w:rsidRDefault="00B02994" w:rsidP="00B02994">
      <w:pPr>
        <w:rPr>
          <w:lang w:val="fr-FR"/>
        </w:rPr>
      </w:pPr>
      <w:r w:rsidRPr="00B02994">
        <w:rPr>
          <w:lang w:val="fr-FR"/>
        </w:rPr>
        <w:pict w14:anchorId="1B139B55">
          <v:rect id="_x0000_i4287" style="width:0;height:1.5pt" o:hralign="center" o:hrstd="t" o:hr="t" fillcolor="#a0a0a0" stroked="f"/>
        </w:pict>
      </w:r>
    </w:p>
    <w:p w14:paraId="7EC2ED7D" w14:textId="77777777" w:rsidR="00B02994" w:rsidRPr="00B02994" w:rsidRDefault="00B02994" w:rsidP="00B02994">
      <w:pPr>
        <w:rPr>
          <w:b/>
          <w:bCs/>
          <w:lang w:val="fr-FR"/>
        </w:rPr>
      </w:pPr>
      <w:r w:rsidRPr="00B02994">
        <w:rPr>
          <w:b/>
          <w:bCs/>
          <w:lang w:val="fr-FR"/>
        </w:rPr>
        <w:t xml:space="preserve">14.48. Modèle de menace du cycle </w:t>
      </w:r>
      <w:proofErr w:type="gramStart"/>
      <w:r w:rsidRPr="00B02994">
        <w:rPr>
          <w:b/>
          <w:bCs/>
          <w:lang w:val="fr-FR"/>
        </w:rPr>
        <w:t>e-mail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2770"/>
        <w:gridCol w:w="2320"/>
        <w:gridCol w:w="2530"/>
      </w:tblGrid>
      <w:tr w:rsidR="00B02994" w:rsidRPr="00B02994" w14:paraId="5B4D9E23" w14:textId="77777777">
        <w:trPr>
          <w:tblHeader/>
          <w:tblCellSpacing w:w="15" w:type="dxa"/>
        </w:trPr>
        <w:tc>
          <w:tcPr>
            <w:tcW w:w="0" w:type="auto"/>
            <w:vAlign w:val="center"/>
            <w:hideMark/>
          </w:tcPr>
          <w:p w14:paraId="171DC841" w14:textId="77777777" w:rsidR="00B02994" w:rsidRPr="00B02994" w:rsidRDefault="00B02994" w:rsidP="00B02994">
            <w:pPr>
              <w:rPr>
                <w:b/>
                <w:bCs/>
                <w:lang w:val="fr-FR"/>
              </w:rPr>
            </w:pPr>
            <w:r w:rsidRPr="00B02994">
              <w:rPr>
                <w:b/>
                <w:bCs/>
                <w:lang w:val="fr-FR"/>
              </w:rPr>
              <w:t>Menace</w:t>
            </w:r>
          </w:p>
        </w:tc>
        <w:tc>
          <w:tcPr>
            <w:tcW w:w="0" w:type="auto"/>
            <w:vAlign w:val="center"/>
            <w:hideMark/>
          </w:tcPr>
          <w:p w14:paraId="6C981231" w14:textId="77777777" w:rsidR="00B02994" w:rsidRPr="00B02994" w:rsidRDefault="00B02994" w:rsidP="00B02994">
            <w:pPr>
              <w:rPr>
                <w:b/>
                <w:bCs/>
                <w:lang w:val="fr-FR"/>
              </w:rPr>
            </w:pPr>
            <w:r w:rsidRPr="00B02994">
              <w:rPr>
                <w:b/>
                <w:bCs/>
                <w:lang w:val="fr-FR"/>
              </w:rPr>
              <w:t>Risque</w:t>
            </w:r>
          </w:p>
        </w:tc>
        <w:tc>
          <w:tcPr>
            <w:tcW w:w="0" w:type="auto"/>
            <w:vAlign w:val="center"/>
            <w:hideMark/>
          </w:tcPr>
          <w:p w14:paraId="20FEE4ED" w14:textId="77777777" w:rsidR="00B02994" w:rsidRPr="00B02994" w:rsidRDefault="00B02994" w:rsidP="00B02994">
            <w:pPr>
              <w:rPr>
                <w:b/>
                <w:bCs/>
                <w:lang w:val="fr-FR"/>
              </w:rPr>
            </w:pPr>
            <w:r w:rsidRPr="00B02994">
              <w:rPr>
                <w:b/>
                <w:bCs/>
                <w:lang w:val="fr-FR"/>
              </w:rPr>
              <w:t>Contrôle principal</w:t>
            </w:r>
          </w:p>
        </w:tc>
        <w:tc>
          <w:tcPr>
            <w:tcW w:w="0" w:type="auto"/>
            <w:vAlign w:val="center"/>
            <w:hideMark/>
          </w:tcPr>
          <w:p w14:paraId="6DA12D24" w14:textId="77777777" w:rsidR="00B02994" w:rsidRPr="00B02994" w:rsidRDefault="00B02994" w:rsidP="00B02994">
            <w:pPr>
              <w:rPr>
                <w:b/>
                <w:bCs/>
                <w:lang w:val="fr-FR"/>
              </w:rPr>
            </w:pPr>
            <w:r w:rsidRPr="00B02994">
              <w:rPr>
                <w:b/>
                <w:bCs/>
                <w:lang w:val="fr-FR"/>
              </w:rPr>
              <w:t>Limite</w:t>
            </w:r>
          </w:p>
        </w:tc>
      </w:tr>
      <w:tr w:rsidR="00B02994" w:rsidRPr="00B02994" w14:paraId="52E86D68" w14:textId="77777777">
        <w:trPr>
          <w:tblCellSpacing w:w="15" w:type="dxa"/>
        </w:trPr>
        <w:tc>
          <w:tcPr>
            <w:tcW w:w="0" w:type="auto"/>
            <w:vAlign w:val="center"/>
            <w:hideMark/>
          </w:tcPr>
          <w:p w14:paraId="4BB87975" w14:textId="77777777" w:rsidR="00B02994" w:rsidRPr="00B02994" w:rsidRDefault="00B02994" w:rsidP="00B02994">
            <w:pPr>
              <w:rPr>
                <w:lang w:val="fr-FR"/>
              </w:rPr>
            </w:pPr>
            <w:r w:rsidRPr="00B02994">
              <w:rPr>
                <w:lang w:val="fr-FR"/>
              </w:rPr>
              <w:t>Énumération de comptes</w:t>
            </w:r>
          </w:p>
        </w:tc>
        <w:tc>
          <w:tcPr>
            <w:tcW w:w="0" w:type="auto"/>
            <w:vAlign w:val="center"/>
            <w:hideMark/>
          </w:tcPr>
          <w:p w14:paraId="7F18680C" w14:textId="77777777" w:rsidR="00B02994" w:rsidRPr="00B02994" w:rsidRDefault="00B02994" w:rsidP="00B02994">
            <w:pPr>
              <w:rPr>
                <w:lang w:val="fr-FR"/>
              </w:rPr>
            </w:pPr>
            <w:r w:rsidRPr="00B02994">
              <w:rPr>
                <w:lang w:val="fr-FR"/>
              </w:rPr>
              <w:t>Découverte d’utilisateurs</w:t>
            </w:r>
          </w:p>
        </w:tc>
        <w:tc>
          <w:tcPr>
            <w:tcW w:w="0" w:type="auto"/>
            <w:vAlign w:val="center"/>
            <w:hideMark/>
          </w:tcPr>
          <w:p w14:paraId="665C9FCD" w14:textId="77777777" w:rsidR="00B02994" w:rsidRPr="00B02994" w:rsidRDefault="00B02994" w:rsidP="00B02994">
            <w:pPr>
              <w:rPr>
                <w:lang w:val="fr-FR"/>
              </w:rPr>
            </w:pPr>
            <w:r w:rsidRPr="00B02994">
              <w:rPr>
                <w:lang w:val="fr-FR"/>
              </w:rPr>
              <w:t>Réponse uniforme</w:t>
            </w:r>
          </w:p>
        </w:tc>
        <w:tc>
          <w:tcPr>
            <w:tcW w:w="0" w:type="auto"/>
            <w:vAlign w:val="center"/>
            <w:hideMark/>
          </w:tcPr>
          <w:p w14:paraId="0A6B56AA" w14:textId="77777777" w:rsidR="00B02994" w:rsidRPr="00B02994" w:rsidRDefault="00B02994" w:rsidP="00B02994">
            <w:pPr>
              <w:rPr>
                <w:lang w:val="fr-FR"/>
              </w:rPr>
            </w:pPr>
            <w:r w:rsidRPr="00B02994">
              <w:rPr>
                <w:lang w:val="fr-FR"/>
              </w:rPr>
              <w:t>Analyse temporelle à considérer</w:t>
            </w:r>
          </w:p>
        </w:tc>
      </w:tr>
      <w:tr w:rsidR="00B02994" w:rsidRPr="00B02994" w14:paraId="1FA4DFD7" w14:textId="77777777">
        <w:trPr>
          <w:tblCellSpacing w:w="15" w:type="dxa"/>
        </w:trPr>
        <w:tc>
          <w:tcPr>
            <w:tcW w:w="0" w:type="auto"/>
            <w:vAlign w:val="center"/>
            <w:hideMark/>
          </w:tcPr>
          <w:p w14:paraId="39BA0AB8" w14:textId="77777777" w:rsidR="00B02994" w:rsidRPr="00B02994" w:rsidRDefault="00B02994" w:rsidP="00B02994">
            <w:pPr>
              <w:rPr>
                <w:lang w:val="fr-FR"/>
              </w:rPr>
            </w:pPr>
            <w:r w:rsidRPr="00B02994">
              <w:rPr>
                <w:lang w:val="fr-FR"/>
              </w:rPr>
              <w:t>Vol de code</w:t>
            </w:r>
          </w:p>
        </w:tc>
        <w:tc>
          <w:tcPr>
            <w:tcW w:w="0" w:type="auto"/>
            <w:vAlign w:val="center"/>
            <w:hideMark/>
          </w:tcPr>
          <w:p w14:paraId="313A09D0" w14:textId="77777777" w:rsidR="00B02994" w:rsidRPr="00B02994" w:rsidRDefault="00B02994" w:rsidP="00B02994">
            <w:pPr>
              <w:rPr>
                <w:lang w:val="fr-FR"/>
              </w:rPr>
            </w:pPr>
            <w:r w:rsidRPr="00B02994">
              <w:rPr>
                <w:lang w:val="fr-FR"/>
              </w:rPr>
              <w:t>Activation/récupération abusive</w:t>
            </w:r>
          </w:p>
        </w:tc>
        <w:tc>
          <w:tcPr>
            <w:tcW w:w="0" w:type="auto"/>
            <w:vAlign w:val="center"/>
            <w:hideMark/>
          </w:tcPr>
          <w:p w14:paraId="1A9749A8" w14:textId="77777777" w:rsidR="00B02994" w:rsidRPr="00B02994" w:rsidRDefault="00B02994" w:rsidP="00B02994">
            <w:pPr>
              <w:rPr>
                <w:lang w:val="fr-FR"/>
              </w:rPr>
            </w:pPr>
            <w:r w:rsidRPr="00B02994">
              <w:rPr>
                <w:lang w:val="fr-FR"/>
              </w:rPr>
              <w:t>Expiration + usage unique</w:t>
            </w:r>
          </w:p>
        </w:tc>
        <w:tc>
          <w:tcPr>
            <w:tcW w:w="0" w:type="auto"/>
            <w:vAlign w:val="center"/>
            <w:hideMark/>
          </w:tcPr>
          <w:p w14:paraId="38F16462" w14:textId="77777777" w:rsidR="00B02994" w:rsidRPr="00B02994" w:rsidRDefault="00B02994" w:rsidP="00B02994">
            <w:pPr>
              <w:rPr>
                <w:lang w:val="fr-FR"/>
              </w:rPr>
            </w:pPr>
            <w:r w:rsidRPr="00B02994">
              <w:rPr>
                <w:lang w:val="fr-FR"/>
              </w:rPr>
              <w:t xml:space="preserve">Sécurité du canal </w:t>
            </w:r>
            <w:proofErr w:type="gramStart"/>
            <w:r w:rsidRPr="00B02994">
              <w:rPr>
                <w:lang w:val="fr-FR"/>
              </w:rPr>
              <w:t>e-mail</w:t>
            </w:r>
            <w:proofErr w:type="gramEnd"/>
          </w:p>
        </w:tc>
      </w:tr>
      <w:tr w:rsidR="00B02994" w:rsidRPr="00B02994" w14:paraId="7C324FB2" w14:textId="77777777">
        <w:trPr>
          <w:tblCellSpacing w:w="15" w:type="dxa"/>
        </w:trPr>
        <w:tc>
          <w:tcPr>
            <w:tcW w:w="0" w:type="auto"/>
            <w:vAlign w:val="center"/>
            <w:hideMark/>
          </w:tcPr>
          <w:p w14:paraId="132C0596" w14:textId="77777777" w:rsidR="00B02994" w:rsidRPr="00B02994" w:rsidRDefault="00B02994" w:rsidP="00B02994">
            <w:pPr>
              <w:rPr>
                <w:lang w:val="fr-FR"/>
              </w:rPr>
            </w:pPr>
            <w:r w:rsidRPr="00B02994">
              <w:rPr>
                <w:lang w:val="fr-FR"/>
              </w:rPr>
              <w:t>Brute force</w:t>
            </w:r>
          </w:p>
        </w:tc>
        <w:tc>
          <w:tcPr>
            <w:tcW w:w="0" w:type="auto"/>
            <w:vAlign w:val="center"/>
            <w:hideMark/>
          </w:tcPr>
          <w:p w14:paraId="1ADF141A" w14:textId="77777777" w:rsidR="00B02994" w:rsidRPr="00B02994" w:rsidRDefault="00B02994" w:rsidP="00B02994">
            <w:pPr>
              <w:rPr>
                <w:lang w:val="fr-FR"/>
              </w:rPr>
            </w:pPr>
            <w:r w:rsidRPr="00B02994">
              <w:rPr>
                <w:lang w:val="fr-FR"/>
              </w:rPr>
              <w:t>Deviner un code</w:t>
            </w:r>
          </w:p>
        </w:tc>
        <w:tc>
          <w:tcPr>
            <w:tcW w:w="0" w:type="auto"/>
            <w:vAlign w:val="center"/>
            <w:hideMark/>
          </w:tcPr>
          <w:p w14:paraId="7B12DD4B" w14:textId="77777777" w:rsidR="00B02994" w:rsidRPr="00B02994" w:rsidRDefault="00B02994" w:rsidP="00B02994">
            <w:pPr>
              <w:rPr>
                <w:lang w:val="fr-FR"/>
              </w:rPr>
            </w:pPr>
            <w:r w:rsidRPr="00B02994">
              <w:rPr>
                <w:lang w:val="fr-FR"/>
              </w:rPr>
              <w:t>Compteur de tentatives</w:t>
            </w:r>
          </w:p>
        </w:tc>
        <w:tc>
          <w:tcPr>
            <w:tcW w:w="0" w:type="auto"/>
            <w:vAlign w:val="center"/>
            <w:hideMark/>
          </w:tcPr>
          <w:p w14:paraId="1DC07AC3" w14:textId="77777777" w:rsidR="00B02994" w:rsidRPr="00B02994" w:rsidRDefault="00B02994" w:rsidP="00B02994">
            <w:pPr>
              <w:rPr>
                <w:lang w:val="fr-FR"/>
              </w:rPr>
            </w:pPr>
            <w:r w:rsidRPr="00B02994">
              <w:rPr>
                <w:lang w:val="fr-FR"/>
              </w:rPr>
              <w:t>Paramétrage à valider</w:t>
            </w:r>
          </w:p>
        </w:tc>
      </w:tr>
      <w:tr w:rsidR="00B02994" w:rsidRPr="00B02994" w14:paraId="4CFC246F" w14:textId="77777777">
        <w:trPr>
          <w:tblCellSpacing w:w="15" w:type="dxa"/>
        </w:trPr>
        <w:tc>
          <w:tcPr>
            <w:tcW w:w="0" w:type="auto"/>
            <w:vAlign w:val="center"/>
            <w:hideMark/>
          </w:tcPr>
          <w:p w14:paraId="31285D18" w14:textId="77777777" w:rsidR="00B02994" w:rsidRPr="00B02994" w:rsidRDefault="00B02994" w:rsidP="00B02994">
            <w:pPr>
              <w:rPr>
                <w:lang w:val="fr-FR"/>
              </w:rPr>
            </w:pPr>
            <w:r w:rsidRPr="00B02994">
              <w:rPr>
                <w:lang w:val="fr-FR"/>
              </w:rPr>
              <w:t>Rejeu</w:t>
            </w:r>
          </w:p>
        </w:tc>
        <w:tc>
          <w:tcPr>
            <w:tcW w:w="0" w:type="auto"/>
            <w:vAlign w:val="center"/>
            <w:hideMark/>
          </w:tcPr>
          <w:p w14:paraId="74883E41" w14:textId="77777777" w:rsidR="00B02994" w:rsidRPr="00B02994" w:rsidRDefault="00B02994" w:rsidP="00B02994">
            <w:pPr>
              <w:rPr>
                <w:lang w:val="fr-FR"/>
              </w:rPr>
            </w:pPr>
            <w:r w:rsidRPr="00B02994">
              <w:rPr>
                <w:lang w:val="fr-FR"/>
              </w:rPr>
              <w:t xml:space="preserve">Réutilisation du </w:t>
            </w:r>
            <w:proofErr w:type="gramStart"/>
            <w:r w:rsidRPr="00B02994">
              <w:rPr>
                <w:lang w:val="fr-FR"/>
              </w:rPr>
              <w:t>challenge</w:t>
            </w:r>
            <w:proofErr w:type="gramEnd"/>
          </w:p>
        </w:tc>
        <w:tc>
          <w:tcPr>
            <w:tcW w:w="0" w:type="auto"/>
            <w:vAlign w:val="center"/>
            <w:hideMark/>
          </w:tcPr>
          <w:p w14:paraId="29C929F8" w14:textId="77777777" w:rsidR="00B02994" w:rsidRPr="00B02994" w:rsidRDefault="00B02994" w:rsidP="00B02994">
            <w:pPr>
              <w:rPr>
                <w:lang w:val="fr-FR"/>
              </w:rPr>
            </w:pPr>
            <w:r w:rsidRPr="00B02994">
              <w:rPr>
                <w:lang w:val="fr-FR"/>
              </w:rPr>
              <w:t>Consommation après succès</w:t>
            </w:r>
          </w:p>
        </w:tc>
        <w:tc>
          <w:tcPr>
            <w:tcW w:w="0" w:type="auto"/>
            <w:vAlign w:val="center"/>
            <w:hideMark/>
          </w:tcPr>
          <w:p w14:paraId="255BC75E" w14:textId="77777777" w:rsidR="00B02994" w:rsidRPr="00B02994" w:rsidRDefault="00B02994" w:rsidP="00B02994">
            <w:pPr>
              <w:rPr>
                <w:lang w:val="fr-FR"/>
              </w:rPr>
            </w:pPr>
            <w:r w:rsidRPr="00B02994">
              <w:rPr>
                <w:lang w:val="fr-FR"/>
              </w:rPr>
              <w:t>Cohérence transactionnelle</w:t>
            </w:r>
          </w:p>
        </w:tc>
      </w:tr>
      <w:tr w:rsidR="00B02994" w:rsidRPr="00B02994" w14:paraId="14F4DADB" w14:textId="77777777">
        <w:trPr>
          <w:tblCellSpacing w:w="15" w:type="dxa"/>
        </w:trPr>
        <w:tc>
          <w:tcPr>
            <w:tcW w:w="0" w:type="auto"/>
            <w:vAlign w:val="center"/>
            <w:hideMark/>
          </w:tcPr>
          <w:p w14:paraId="000E9483" w14:textId="77777777" w:rsidR="00B02994" w:rsidRPr="00B02994" w:rsidRDefault="00B02994" w:rsidP="00B02994">
            <w:pPr>
              <w:rPr>
                <w:lang w:val="fr-FR"/>
              </w:rPr>
            </w:pPr>
            <w:r w:rsidRPr="00B02994">
              <w:rPr>
                <w:lang w:val="fr-FR"/>
              </w:rPr>
              <w:t>Fuite dans les logs</w:t>
            </w:r>
          </w:p>
        </w:tc>
        <w:tc>
          <w:tcPr>
            <w:tcW w:w="0" w:type="auto"/>
            <w:vAlign w:val="center"/>
            <w:hideMark/>
          </w:tcPr>
          <w:p w14:paraId="4A64256E" w14:textId="77777777" w:rsidR="00B02994" w:rsidRPr="00B02994" w:rsidRDefault="00B02994" w:rsidP="00B02994">
            <w:pPr>
              <w:rPr>
                <w:lang w:val="fr-FR"/>
              </w:rPr>
            </w:pPr>
            <w:r w:rsidRPr="00B02994">
              <w:rPr>
                <w:lang w:val="fr-FR"/>
              </w:rPr>
              <w:t xml:space="preserve">Compromission du </w:t>
            </w:r>
            <w:proofErr w:type="gramStart"/>
            <w:r w:rsidRPr="00B02994">
              <w:rPr>
                <w:lang w:val="fr-FR"/>
              </w:rPr>
              <w:t>challenge</w:t>
            </w:r>
            <w:proofErr w:type="gramEnd"/>
          </w:p>
        </w:tc>
        <w:tc>
          <w:tcPr>
            <w:tcW w:w="0" w:type="auto"/>
            <w:vAlign w:val="center"/>
            <w:hideMark/>
          </w:tcPr>
          <w:p w14:paraId="7EFCBD82" w14:textId="77777777" w:rsidR="00B02994" w:rsidRPr="00B02994" w:rsidRDefault="00B02994" w:rsidP="00B02994">
            <w:pPr>
              <w:rPr>
                <w:lang w:val="fr-FR"/>
              </w:rPr>
            </w:pPr>
            <w:r w:rsidRPr="00B02994">
              <w:rPr>
                <w:lang w:val="fr-FR"/>
              </w:rPr>
              <w:t>Redaction/no-secret logging</w:t>
            </w:r>
          </w:p>
        </w:tc>
        <w:tc>
          <w:tcPr>
            <w:tcW w:w="0" w:type="auto"/>
            <w:vAlign w:val="center"/>
            <w:hideMark/>
          </w:tcPr>
          <w:p w14:paraId="40FF15D1" w14:textId="77777777" w:rsidR="00B02994" w:rsidRPr="00B02994" w:rsidRDefault="00B02994" w:rsidP="00B02994">
            <w:pPr>
              <w:rPr>
                <w:lang w:val="fr-FR"/>
              </w:rPr>
            </w:pPr>
            <w:r w:rsidRPr="00B02994">
              <w:rPr>
                <w:lang w:val="fr-FR"/>
              </w:rPr>
              <w:t>Discipline de journalisation</w:t>
            </w:r>
          </w:p>
        </w:tc>
      </w:tr>
      <w:tr w:rsidR="00B02994" w:rsidRPr="00B02994" w14:paraId="26AE98DF" w14:textId="77777777">
        <w:trPr>
          <w:tblCellSpacing w:w="15" w:type="dxa"/>
        </w:trPr>
        <w:tc>
          <w:tcPr>
            <w:tcW w:w="0" w:type="auto"/>
            <w:vAlign w:val="center"/>
            <w:hideMark/>
          </w:tcPr>
          <w:p w14:paraId="107CB491" w14:textId="77777777" w:rsidR="00B02994" w:rsidRPr="00B02994" w:rsidRDefault="00B02994" w:rsidP="00B02994">
            <w:pPr>
              <w:rPr>
                <w:lang w:val="fr-FR"/>
              </w:rPr>
            </w:pPr>
            <w:r w:rsidRPr="00B02994">
              <w:rPr>
                <w:lang w:val="fr-FR"/>
              </w:rPr>
              <w:t>Clé provider exposée</w:t>
            </w:r>
          </w:p>
        </w:tc>
        <w:tc>
          <w:tcPr>
            <w:tcW w:w="0" w:type="auto"/>
            <w:vAlign w:val="center"/>
            <w:hideMark/>
          </w:tcPr>
          <w:p w14:paraId="1B27CA36" w14:textId="77777777" w:rsidR="00B02994" w:rsidRPr="00B02994" w:rsidRDefault="00B02994" w:rsidP="00B02994">
            <w:pPr>
              <w:rPr>
                <w:lang w:val="fr-FR"/>
              </w:rPr>
            </w:pPr>
            <w:r w:rsidRPr="00B02994">
              <w:rPr>
                <w:lang w:val="fr-FR"/>
              </w:rPr>
              <w:t>Envoi abusif</w:t>
            </w:r>
          </w:p>
        </w:tc>
        <w:tc>
          <w:tcPr>
            <w:tcW w:w="0" w:type="auto"/>
            <w:vAlign w:val="center"/>
            <w:hideMark/>
          </w:tcPr>
          <w:p w14:paraId="6085418C" w14:textId="77777777" w:rsidR="00B02994" w:rsidRPr="00B02994" w:rsidRDefault="00B02994" w:rsidP="00B02994">
            <w:pPr>
              <w:rPr>
                <w:lang w:val="fr-FR"/>
              </w:rPr>
            </w:pPr>
            <w:r w:rsidRPr="00B02994">
              <w:rPr>
                <w:lang w:val="fr-FR"/>
              </w:rPr>
              <w:t>Secret management</w:t>
            </w:r>
          </w:p>
        </w:tc>
        <w:tc>
          <w:tcPr>
            <w:tcW w:w="0" w:type="auto"/>
            <w:vAlign w:val="center"/>
            <w:hideMark/>
          </w:tcPr>
          <w:p w14:paraId="73308015" w14:textId="77777777" w:rsidR="00B02994" w:rsidRPr="00B02994" w:rsidRDefault="00B02994" w:rsidP="00B02994">
            <w:pPr>
              <w:rPr>
                <w:lang w:val="fr-FR"/>
              </w:rPr>
            </w:pPr>
            <w:r w:rsidRPr="00B02994">
              <w:rPr>
                <w:lang w:val="fr-FR"/>
              </w:rPr>
              <w:t>Rotation si exposition</w:t>
            </w:r>
          </w:p>
        </w:tc>
      </w:tr>
      <w:tr w:rsidR="00B02994" w:rsidRPr="00B02994" w14:paraId="5AC0761F" w14:textId="77777777">
        <w:trPr>
          <w:tblCellSpacing w:w="15" w:type="dxa"/>
        </w:trPr>
        <w:tc>
          <w:tcPr>
            <w:tcW w:w="0" w:type="auto"/>
            <w:vAlign w:val="center"/>
            <w:hideMark/>
          </w:tcPr>
          <w:p w14:paraId="132B6494" w14:textId="77777777" w:rsidR="00B02994" w:rsidRPr="00B02994" w:rsidRDefault="00B02994" w:rsidP="00B02994">
            <w:pPr>
              <w:rPr>
                <w:lang w:val="fr-FR"/>
              </w:rPr>
            </w:pPr>
            <w:r w:rsidRPr="00B02994">
              <w:rPr>
                <w:lang w:val="fr-FR"/>
              </w:rPr>
              <w:t>Faux succès</w:t>
            </w:r>
          </w:p>
        </w:tc>
        <w:tc>
          <w:tcPr>
            <w:tcW w:w="0" w:type="auto"/>
            <w:vAlign w:val="center"/>
            <w:hideMark/>
          </w:tcPr>
          <w:p w14:paraId="02BE32C6" w14:textId="77777777" w:rsidR="00B02994" w:rsidRPr="00B02994" w:rsidRDefault="00B02994" w:rsidP="00B02994">
            <w:pPr>
              <w:rPr>
                <w:lang w:val="fr-FR"/>
              </w:rPr>
            </w:pPr>
            <w:r w:rsidRPr="00B02994">
              <w:rPr>
                <w:lang w:val="fr-FR"/>
              </w:rPr>
              <w:t>Mauvaise interprétation d’un 200</w:t>
            </w:r>
          </w:p>
        </w:tc>
        <w:tc>
          <w:tcPr>
            <w:tcW w:w="0" w:type="auto"/>
            <w:vAlign w:val="center"/>
            <w:hideMark/>
          </w:tcPr>
          <w:p w14:paraId="55AE8176" w14:textId="77777777" w:rsidR="00B02994" w:rsidRPr="00B02994" w:rsidRDefault="00B02994" w:rsidP="00B02994">
            <w:pPr>
              <w:rPr>
                <w:lang w:val="fr-FR"/>
              </w:rPr>
            </w:pPr>
            <w:r w:rsidRPr="00B02994">
              <w:rPr>
                <w:lang w:val="fr-FR"/>
              </w:rPr>
              <w:t>Validation multi-niveaux</w:t>
            </w:r>
          </w:p>
        </w:tc>
        <w:tc>
          <w:tcPr>
            <w:tcW w:w="0" w:type="auto"/>
            <w:vAlign w:val="center"/>
            <w:hideMark/>
          </w:tcPr>
          <w:p w14:paraId="22A97A2B" w14:textId="77777777" w:rsidR="00B02994" w:rsidRPr="00B02994" w:rsidRDefault="00B02994" w:rsidP="00B02994">
            <w:pPr>
              <w:rPr>
                <w:lang w:val="fr-FR"/>
              </w:rPr>
            </w:pPr>
            <w:r w:rsidRPr="00B02994">
              <w:rPr>
                <w:lang w:val="fr-FR"/>
              </w:rPr>
              <w:t>Nécessite instrumentation</w:t>
            </w:r>
          </w:p>
        </w:tc>
      </w:tr>
      <w:tr w:rsidR="00B02994" w:rsidRPr="00B02994" w14:paraId="57D00D3C" w14:textId="77777777">
        <w:trPr>
          <w:tblCellSpacing w:w="15" w:type="dxa"/>
        </w:trPr>
        <w:tc>
          <w:tcPr>
            <w:tcW w:w="0" w:type="auto"/>
            <w:vAlign w:val="center"/>
            <w:hideMark/>
          </w:tcPr>
          <w:p w14:paraId="24806D70" w14:textId="77777777" w:rsidR="00B02994" w:rsidRPr="00B02994" w:rsidRDefault="00B02994" w:rsidP="00B02994">
            <w:pPr>
              <w:rPr>
                <w:lang w:val="fr-FR"/>
              </w:rPr>
            </w:pPr>
            <w:r w:rsidRPr="00B02994">
              <w:rPr>
                <w:lang w:val="fr-FR"/>
              </w:rPr>
              <w:t>Rebond</w:t>
            </w:r>
          </w:p>
        </w:tc>
        <w:tc>
          <w:tcPr>
            <w:tcW w:w="0" w:type="auto"/>
            <w:vAlign w:val="center"/>
            <w:hideMark/>
          </w:tcPr>
          <w:p w14:paraId="6DF323EC" w14:textId="77777777" w:rsidR="00B02994" w:rsidRPr="00B02994" w:rsidRDefault="00B02994" w:rsidP="00B02994">
            <w:pPr>
              <w:rPr>
                <w:lang w:val="fr-FR"/>
              </w:rPr>
            </w:pPr>
            <w:r w:rsidRPr="00B02994">
              <w:rPr>
                <w:lang w:val="fr-FR"/>
              </w:rPr>
              <w:t>Utilisateur ne reçoit rien</w:t>
            </w:r>
          </w:p>
        </w:tc>
        <w:tc>
          <w:tcPr>
            <w:tcW w:w="0" w:type="auto"/>
            <w:vAlign w:val="center"/>
            <w:hideMark/>
          </w:tcPr>
          <w:p w14:paraId="23B60474" w14:textId="77777777" w:rsidR="00B02994" w:rsidRPr="00B02994" w:rsidRDefault="00B02994" w:rsidP="00B02994">
            <w:pPr>
              <w:rPr>
                <w:lang w:val="fr-FR"/>
              </w:rPr>
            </w:pPr>
            <w:r w:rsidRPr="00B02994">
              <w:rPr>
                <w:lang w:val="fr-FR"/>
              </w:rPr>
              <w:t>Monitoring provider</w:t>
            </w:r>
          </w:p>
        </w:tc>
        <w:tc>
          <w:tcPr>
            <w:tcW w:w="0" w:type="auto"/>
            <w:vAlign w:val="center"/>
            <w:hideMark/>
          </w:tcPr>
          <w:p w14:paraId="18D5A964" w14:textId="77777777" w:rsidR="00B02994" w:rsidRPr="00B02994" w:rsidRDefault="00B02994" w:rsidP="00B02994">
            <w:pPr>
              <w:rPr>
                <w:lang w:val="fr-FR"/>
              </w:rPr>
            </w:pPr>
            <w:r w:rsidRPr="00B02994">
              <w:rPr>
                <w:lang w:val="fr-FR"/>
              </w:rPr>
              <w:t>Dépend du fournisseur</w:t>
            </w:r>
          </w:p>
        </w:tc>
      </w:tr>
    </w:tbl>
    <w:p w14:paraId="6398A191" w14:textId="77777777" w:rsidR="00B02994" w:rsidRPr="00B02994" w:rsidRDefault="00B02994" w:rsidP="00B02994">
      <w:pPr>
        <w:rPr>
          <w:lang w:val="fr-FR"/>
        </w:rPr>
      </w:pPr>
      <w:r w:rsidRPr="00B02994">
        <w:rPr>
          <w:b/>
          <w:bCs/>
          <w:lang w:val="fr-FR"/>
        </w:rPr>
        <w:t xml:space="preserve">Tableau 14.1 — Menaces principales du cycle </w:t>
      </w:r>
      <w:proofErr w:type="gramStart"/>
      <w:r w:rsidRPr="00B02994">
        <w:rPr>
          <w:b/>
          <w:bCs/>
          <w:lang w:val="fr-FR"/>
        </w:rPr>
        <w:t>e-mail</w:t>
      </w:r>
      <w:proofErr w:type="gramEnd"/>
      <w:r w:rsidRPr="00B02994">
        <w:rPr>
          <w:b/>
          <w:bCs/>
          <w:lang w:val="fr-FR"/>
        </w:rPr>
        <w:t xml:space="preserve"> et de récupération</w:t>
      </w:r>
    </w:p>
    <w:p w14:paraId="717B31A8" w14:textId="77777777" w:rsidR="00B02994" w:rsidRPr="00B02994" w:rsidRDefault="00B02994" w:rsidP="00B02994">
      <w:pPr>
        <w:rPr>
          <w:lang w:val="fr-FR"/>
        </w:rPr>
      </w:pPr>
      <w:r w:rsidRPr="00B02994">
        <w:rPr>
          <w:lang w:val="fr-FR"/>
        </w:rPr>
        <w:pict w14:anchorId="5A3AB9A9">
          <v:rect id="_x0000_i4288" style="width:0;height:1.5pt" o:hralign="center" o:hrstd="t" o:hr="t" fillcolor="#a0a0a0" stroked="f"/>
        </w:pict>
      </w:r>
    </w:p>
    <w:p w14:paraId="1E2CEF26" w14:textId="77777777" w:rsidR="00B02994" w:rsidRPr="00B02994" w:rsidRDefault="00B02994" w:rsidP="00B02994">
      <w:pPr>
        <w:rPr>
          <w:b/>
          <w:bCs/>
          <w:lang w:val="fr-FR"/>
        </w:rPr>
      </w:pPr>
      <w:r w:rsidRPr="00B02994">
        <w:rPr>
          <w:b/>
          <w:bCs/>
          <w:lang w:val="fr-FR"/>
        </w:rPr>
        <w:t>14.49. Critères de validation</w:t>
      </w:r>
    </w:p>
    <w:p w14:paraId="3CDF34AF" w14:textId="77777777" w:rsidR="00B02994" w:rsidRPr="00B02994" w:rsidRDefault="00B02994" w:rsidP="00B02994">
      <w:pPr>
        <w:rPr>
          <w:lang w:val="fr-FR"/>
        </w:rPr>
      </w:pPr>
      <w:r w:rsidRPr="00B02994">
        <w:rPr>
          <w:lang w:val="fr-FR"/>
        </w:rPr>
        <w:t>Les propriétés principales peuvent être transformées en oracles testables.</w:t>
      </w:r>
    </w:p>
    <w:p w14:paraId="59F4FA09" w14:textId="77777777" w:rsidR="00B02994" w:rsidRPr="00B02994" w:rsidRDefault="00B02994" w:rsidP="00B02994">
      <w:pPr>
        <w:rPr>
          <w:b/>
          <w:bCs/>
          <w:lang w:val="fr-FR"/>
        </w:rPr>
      </w:pPr>
      <w:r w:rsidRPr="00B02994">
        <w:rPr>
          <w:b/>
          <w:bCs/>
          <w:lang w:val="fr-FR"/>
        </w:rPr>
        <w:t>Inscription</w:t>
      </w:r>
    </w:p>
    <w:p w14:paraId="26290AA8" w14:textId="2B766F87" w:rsidR="00B02994" w:rsidRPr="00B02994" w:rsidRDefault="00B02994" w:rsidP="00B02994">
      <w:pPr>
        <w:rPr>
          <w:lang w:val="fr-FR"/>
        </w:rPr>
      </w:pPr>
      <m:oMathPara>
        <m:oMath>
          <m:r>
            <w:rPr>
              <w:rFonts w:ascii="Cambria Math" w:hAnsi="Cambria Math"/>
              <w:lang w:val="fr-FR"/>
            </w:rPr>
            <m:t>Registration⇒UnverifiedAccount</m:t>
          </m:r>
        </m:oMath>
      </m:oMathPara>
    </w:p>
    <w:p w14:paraId="0F8A8B47" w14:textId="77777777" w:rsidR="00B02994" w:rsidRPr="00B02994" w:rsidRDefault="00B02994" w:rsidP="00B02994">
      <w:pPr>
        <w:rPr>
          <w:b/>
          <w:bCs/>
          <w:lang w:val="fr-FR"/>
        </w:rPr>
      </w:pPr>
      <w:r w:rsidRPr="00B02994">
        <w:rPr>
          <w:b/>
          <w:bCs/>
          <w:lang w:val="fr-FR"/>
        </w:rPr>
        <w:t>Code correct</w:t>
      </w:r>
    </w:p>
    <w:p w14:paraId="510DD7C4" w14:textId="71977E83" w:rsidR="00B02994" w:rsidRPr="00B02994" w:rsidRDefault="00B02994" w:rsidP="00B02994">
      <w:pPr>
        <w:rPr>
          <w:lang w:val="fr-FR"/>
        </w:rPr>
      </w:pPr>
      <m:oMathPara>
        <m:oMath>
          <m:r>
            <w:rPr>
              <w:rFonts w:ascii="Cambria Math" w:hAnsi="Cambria Math"/>
              <w:lang w:val="fr-FR"/>
            </w:rPr>
            <m:t>Correct∧NotExpired∧Unused⇒VerificationAccepted</m:t>
          </m:r>
        </m:oMath>
      </m:oMathPara>
    </w:p>
    <w:p w14:paraId="1B1B6428" w14:textId="77777777" w:rsidR="00B02994" w:rsidRPr="00B02994" w:rsidRDefault="00B02994" w:rsidP="00B02994">
      <w:pPr>
        <w:rPr>
          <w:b/>
          <w:bCs/>
          <w:lang w:val="fr-FR"/>
        </w:rPr>
      </w:pPr>
      <w:r w:rsidRPr="00B02994">
        <w:rPr>
          <w:b/>
          <w:bCs/>
          <w:lang w:val="fr-FR"/>
        </w:rPr>
        <w:t>Code expiré</w:t>
      </w:r>
    </w:p>
    <w:p w14:paraId="04DDFFDE" w14:textId="4441C08D" w:rsidR="00B02994" w:rsidRPr="00B02994" w:rsidRDefault="00B02994" w:rsidP="00B02994">
      <w:pPr>
        <w:rPr>
          <w:lang w:val="fr-FR"/>
        </w:rPr>
      </w:pPr>
      <m:oMathPara>
        <m:oMath>
          <m:r>
            <w:rPr>
              <w:rFonts w:ascii="Cambria Math" w:hAnsi="Cambria Math"/>
              <w:lang w:val="fr-FR"/>
            </w:rPr>
            <m:t>Expired⇒Reject</m:t>
          </m:r>
        </m:oMath>
      </m:oMathPara>
    </w:p>
    <w:p w14:paraId="53AD9701" w14:textId="77777777" w:rsidR="00B02994" w:rsidRPr="00B02994" w:rsidRDefault="00B02994" w:rsidP="00B02994">
      <w:pPr>
        <w:rPr>
          <w:b/>
          <w:bCs/>
          <w:lang w:val="fr-FR"/>
        </w:rPr>
      </w:pPr>
      <w:r w:rsidRPr="00B02994">
        <w:rPr>
          <w:b/>
          <w:bCs/>
          <w:lang w:val="fr-FR"/>
        </w:rPr>
        <w:t>Tentatives dépassées</w:t>
      </w:r>
    </w:p>
    <w:p w14:paraId="4586D369" w14:textId="4B9FE823" w:rsidR="00B02994" w:rsidRPr="00B02994" w:rsidRDefault="00B02994" w:rsidP="00B02994">
      <w:pPr>
        <w:rPr>
          <w:lang w:val="fr-FR"/>
        </w:rPr>
      </w:pPr>
      <m:oMathPara>
        <m:oMath>
          <m:r>
            <w:rPr>
              <w:rFonts w:ascii="Cambria Math" w:hAnsi="Cambria Math"/>
              <w:lang w:val="fr-FR"/>
            </w:rPr>
            <m:t>Attempts≥Limit⇒Reject</m:t>
          </m:r>
        </m:oMath>
      </m:oMathPara>
    </w:p>
    <w:p w14:paraId="60693903" w14:textId="77777777" w:rsidR="00B02994" w:rsidRPr="00B02994" w:rsidRDefault="00B02994" w:rsidP="00B02994">
      <w:pPr>
        <w:rPr>
          <w:b/>
          <w:bCs/>
          <w:lang w:val="fr-FR"/>
        </w:rPr>
      </w:pPr>
      <w:r w:rsidRPr="00B02994">
        <w:rPr>
          <w:b/>
          <w:bCs/>
          <w:lang w:val="fr-FR"/>
        </w:rPr>
        <w:t>Rejeu</w:t>
      </w:r>
    </w:p>
    <w:p w14:paraId="3FBD0813" w14:textId="286CC15E" w:rsidR="00B02994" w:rsidRPr="00B02994" w:rsidRDefault="00B02994" w:rsidP="00B02994">
      <w:pPr>
        <w:rPr>
          <w:lang w:val="fr-FR"/>
        </w:rPr>
      </w:pPr>
      <m:oMathPara>
        <m:oMath>
          <m:r>
            <w:rPr>
              <w:rFonts w:ascii="Cambria Math" w:hAnsi="Cambria Math"/>
              <w:lang w:val="fr-FR"/>
            </w:rPr>
            <m:t>ConsumedChallenge⇒RejectReuse</m:t>
          </m:r>
        </m:oMath>
      </m:oMathPara>
    </w:p>
    <w:p w14:paraId="51EB8E87" w14:textId="77777777" w:rsidR="00B02994" w:rsidRPr="00B02994" w:rsidRDefault="00B02994" w:rsidP="00B02994">
      <w:pPr>
        <w:rPr>
          <w:b/>
          <w:bCs/>
          <w:lang w:val="fr-FR"/>
        </w:rPr>
      </w:pPr>
      <w:r w:rsidRPr="00B02994">
        <w:rPr>
          <w:b/>
          <w:bCs/>
          <w:lang w:val="fr-FR"/>
        </w:rPr>
        <w:t>Anti-énumération</w:t>
      </w:r>
    </w:p>
    <w:p w14:paraId="54C7B1C6" w14:textId="53E4F660" w:rsidR="00B02994" w:rsidRPr="00B02994" w:rsidRDefault="00B02994" w:rsidP="00B02994">
      <w:pPr>
        <w:rPr>
          <w:lang w:val="fr-FR"/>
        </w:rPr>
      </w:pPr>
      <m:oMathPara>
        <m:oMath>
          <m:r>
            <w:rPr>
              <w:rFonts w:ascii="Cambria Math" w:hAnsi="Cambria Math"/>
              <w:lang w:val="fr-FR"/>
            </w:rPr>
            <m:t>PublicResponse</m:t>
          </m:r>
          <m:d>
            <m:dPr>
              <m:ctrlPr>
                <w:rPr>
                  <w:rFonts w:ascii="Cambria Math" w:hAnsi="Cambria Math"/>
                  <w:lang w:val="fr-FR"/>
                </w:rPr>
              </m:ctrlPr>
            </m:dPr>
            <m:e>
              <m:r>
                <w:rPr>
                  <w:rFonts w:ascii="Cambria Math" w:hAnsi="Cambria Math"/>
                  <w:lang w:val="fr-FR"/>
                </w:rPr>
                <m:t>Existing</m:t>
              </m:r>
            </m:e>
          </m:d>
          <m:r>
            <w:rPr>
              <w:rFonts w:ascii="Cambria Math" w:hAnsi="Cambria Math"/>
              <w:lang w:val="fr-FR"/>
            </w:rPr>
            <m:t>≈PublicResponse</m:t>
          </m:r>
          <m:d>
            <m:dPr>
              <m:ctrlPr>
                <w:rPr>
                  <w:rFonts w:ascii="Cambria Math" w:hAnsi="Cambria Math"/>
                  <w:lang w:val="fr-FR"/>
                </w:rPr>
              </m:ctrlPr>
            </m:dPr>
            <m:e>
              <m:r>
                <w:rPr>
                  <w:rFonts w:ascii="Cambria Math" w:hAnsi="Cambria Math"/>
                  <w:lang w:val="fr-FR"/>
                </w:rPr>
                <m:t>Unknown</m:t>
              </m:r>
            </m:e>
          </m:d>
        </m:oMath>
      </m:oMathPara>
    </w:p>
    <w:p w14:paraId="0BFBE5E1" w14:textId="77777777" w:rsidR="00B02994" w:rsidRPr="00B02994" w:rsidRDefault="00B02994" w:rsidP="00B02994">
      <w:pPr>
        <w:rPr>
          <w:b/>
          <w:bCs/>
          <w:lang w:val="fr-FR"/>
        </w:rPr>
      </w:pPr>
      <w:r w:rsidRPr="00B02994">
        <w:rPr>
          <w:b/>
          <w:bCs/>
          <w:lang w:val="fr-FR"/>
        </w:rPr>
        <w:lastRenderedPageBreak/>
        <w:t>Journalisation</w:t>
      </w:r>
    </w:p>
    <w:p w14:paraId="59AEA042" w14:textId="663BECC2" w:rsidR="00B02994" w:rsidRPr="00B02994" w:rsidRDefault="00B02994" w:rsidP="00B02994">
      <w:pPr>
        <w:rPr>
          <w:lang w:val="fr-FR"/>
        </w:rPr>
      </w:pPr>
      <m:oMathPara>
        <m:oMath>
          <m:r>
            <w:rPr>
              <w:rFonts w:ascii="Cambria Math" w:hAnsi="Cambria Math"/>
              <w:lang w:val="fr-FR"/>
            </w:rPr>
            <m:t>Logs⊅UsableCodesOrTokens</m:t>
          </m:r>
        </m:oMath>
      </m:oMathPara>
    </w:p>
    <w:p w14:paraId="1B46F4AC" w14:textId="77777777" w:rsidR="00B02994" w:rsidRPr="00B02994" w:rsidRDefault="00B02994" w:rsidP="00B02994">
      <w:pPr>
        <w:rPr>
          <w:b/>
          <w:bCs/>
          <w:lang w:val="fr-FR"/>
        </w:rPr>
      </w:pPr>
      <w:r w:rsidRPr="00B02994">
        <w:rPr>
          <w:b/>
          <w:bCs/>
          <w:lang w:val="fr-FR"/>
        </w:rPr>
        <w:t>Provider</w:t>
      </w:r>
    </w:p>
    <w:p w14:paraId="0C252528" w14:textId="565BCCA7" w:rsidR="00B02994" w:rsidRPr="00B02994" w:rsidRDefault="00B02994" w:rsidP="00B02994">
      <w:pPr>
        <w:rPr>
          <w:lang w:val="fr-FR"/>
        </w:rPr>
      </w:pPr>
      <m:oMathPara>
        <m:oMath>
          <m:r>
            <w:rPr>
              <w:rFonts w:ascii="Cambria Math" w:hAnsi="Cambria Math"/>
              <w:lang w:val="fr-FR"/>
            </w:rPr>
            <m:t>ProviderConfigured⇏InboxDelivery</m:t>
          </m:r>
        </m:oMath>
      </m:oMathPara>
    </w:p>
    <w:p w14:paraId="080F2BA1" w14:textId="77777777" w:rsidR="00B02994" w:rsidRPr="00B02994" w:rsidRDefault="00B02994" w:rsidP="00B02994">
      <w:pPr>
        <w:rPr>
          <w:b/>
          <w:bCs/>
          <w:lang w:val="fr-FR"/>
        </w:rPr>
      </w:pPr>
      <w:r w:rsidRPr="00B02994">
        <w:rPr>
          <w:b/>
          <w:bCs/>
          <w:lang w:val="fr-FR"/>
        </w:rPr>
        <w:t>Pièces jointes</w:t>
      </w:r>
    </w:p>
    <w:p w14:paraId="49096687" w14:textId="6FAFABB2" w:rsidR="00B02994" w:rsidRPr="00B02994" w:rsidRDefault="00B02994" w:rsidP="00B02994">
      <w:pPr>
        <w:rPr>
          <w:lang w:val="fr-FR"/>
        </w:rPr>
      </w:pPr>
      <m:oMathPara>
        <m:oMath>
          <m:r>
            <w:rPr>
              <w:rFonts w:ascii="Cambria Math" w:hAnsi="Cambria Math"/>
              <w:lang w:val="fr-FR"/>
            </w:rPr>
            <m:t>AttachmentUIEnabled⇒AttachmentCapabilityConfirmed</m:t>
          </m:r>
        </m:oMath>
      </m:oMathPara>
    </w:p>
    <w:p w14:paraId="08AF14E0" w14:textId="77777777" w:rsidR="00B02994" w:rsidRPr="00B02994" w:rsidRDefault="00B02994" w:rsidP="00B02994">
      <w:pPr>
        <w:rPr>
          <w:lang w:val="fr-FR"/>
        </w:rPr>
      </w:pPr>
      <w:r w:rsidRPr="00B02994">
        <w:rPr>
          <w:lang w:val="fr-FR"/>
        </w:rPr>
        <w:t>Ces critères permettent d’évaluer séparément sécurité, fonctionnement et délivrabilité.</w:t>
      </w:r>
    </w:p>
    <w:p w14:paraId="3FC081F5" w14:textId="77777777" w:rsidR="00B02994" w:rsidRPr="00B02994" w:rsidRDefault="00B02994" w:rsidP="00B02994">
      <w:pPr>
        <w:rPr>
          <w:lang w:val="fr-FR"/>
        </w:rPr>
      </w:pPr>
      <w:r w:rsidRPr="00B02994">
        <w:rPr>
          <w:lang w:val="fr-FR"/>
        </w:rPr>
        <w:pict w14:anchorId="19F16190">
          <v:rect id="_x0000_i4289" style="width:0;height:1.5pt" o:hralign="center" o:hrstd="t" o:hr="t" fillcolor="#a0a0a0" stroked="f"/>
        </w:pict>
      </w:r>
    </w:p>
    <w:p w14:paraId="574670C4" w14:textId="77777777" w:rsidR="00B02994" w:rsidRPr="00B02994" w:rsidRDefault="00B02994" w:rsidP="00B02994">
      <w:pPr>
        <w:rPr>
          <w:b/>
          <w:bCs/>
          <w:lang w:val="fr-FR"/>
        </w:rPr>
      </w:pPr>
      <w:r w:rsidRPr="00B02994">
        <w:rPr>
          <w:b/>
          <w:bCs/>
          <w:lang w:val="fr-FR"/>
        </w:rPr>
        <w:t xml:space="preserve">14.50. Matrice de validation du canal </w:t>
      </w:r>
      <w:proofErr w:type="gramStart"/>
      <w:r w:rsidRPr="00B02994">
        <w:rPr>
          <w:b/>
          <w:bCs/>
          <w:lang w:val="fr-FR"/>
        </w:rPr>
        <w:t>e-mail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074"/>
        <w:gridCol w:w="3678"/>
      </w:tblGrid>
      <w:tr w:rsidR="00B02994" w:rsidRPr="00B02994" w14:paraId="2086B36F" w14:textId="77777777">
        <w:trPr>
          <w:tblHeader/>
          <w:tblCellSpacing w:w="15" w:type="dxa"/>
        </w:trPr>
        <w:tc>
          <w:tcPr>
            <w:tcW w:w="0" w:type="auto"/>
            <w:vAlign w:val="center"/>
            <w:hideMark/>
          </w:tcPr>
          <w:p w14:paraId="4460E419" w14:textId="77777777" w:rsidR="00B02994" w:rsidRPr="00B02994" w:rsidRDefault="00B02994" w:rsidP="00B02994">
            <w:pPr>
              <w:rPr>
                <w:b/>
                <w:bCs/>
                <w:lang w:val="fr-FR"/>
              </w:rPr>
            </w:pPr>
            <w:r w:rsidRPr="00B02994">
              <w:rPr>
                <w:b/>
                <w:bCs/>
                <w:lang w:val="fr-FR"/>
              </w:rPr>
              <w:t>Niveau</w:t>
            </w:r>
          </w:p>
        </w:tc>
        <w:tc>
          <w:tcPr>
            <w:tcW w:w="0" w:type="auto"/>
            <w:vAlign w:val="center"/>
            <w:hideMark/>
          </w:tcPr>
          <w:p w14:paraId="541B6534" w14:textId="77777777" w:rsidR="00B02994" w:rsidRPr="00B02994" w:rsidRDefault="00B02994" w:rsidP="00B02994">
            <w:pPr>
              <w:rPr>
                <w:b/>
                <w:bCs/>
                <w:lang w:val="fr-FR"/>
              </w:rPr>
            </w:pPr>
            <w:r w:rsidRPr="00B02994">
              <w:rPr>
                <w:b/>
                <w:bCs/>
                <w:lang w:val="fr-FR"/>
              </w:rPr>
              <w:t>Ce qui est validé</w:t>
            </w:r>
          </w:p>
        </w:tc>
        <w:tc>
          <w:tcPr>
            <w:tcW w:w="0" w:type="auto"/>
            <w:vAlign w:val="center"/>
            <w:hideMark/>
          </w:tcPr>
          <w:p w14:paraId="3A0658BA" w14:textId="77777777" w:rsidR="00B02994" w:rsidRPr="00B02994" w:rsidRDefault="00B02994" w:rsidP="00B02994">
            <w:pPr>
              <w:rPr>
                <w:b/>
                <w:bCs/>
                <w:lang w:val="fr-FR"/>
              </w:rPr>
            </w:pPr>
            <w:r w:rsidRPr="00B02994">
              <w:rPr>
                <w:b/>
                <w:bCs/>
                <w:lang w:val="fr-FR"/>
              </w:rPr>
              <w:t>Ce qui n’est pas encore prouvé</w:t>
            </w:r>
          </w:p>
        </w:tc>
      </w:tr>
      <w:tr w:rsidR="00B02994" w:rsidRPr="00B02994" w14:paraId="4C431B62" w14:textId="77777777">
        <w:trPr>
          <w:tblCellSpacing w:w="15" w:type="dxa"/>
        </w:trPr>
        <w:tc>
          <w:tcPr>
            <w:tcW w:w="0" w:type="auto"/>
            <w:vAlign w:val="center"/>
            <w:hideMark/>
          </w:tcPr>
          <w:p w14:paraId="6A9E7753" w14:textId="77777777" w:rsidR="00B02994" w:rsidRPr="00B02994" w:rsidRDefault="00B02994" w:rsidP="00B02994">
            <w:pPr>
              <w:rPr>
                <w:lang w:val="fr-FR"/>
              </w:rPr>
            </w:pPr>
            <w:r w:rsidRPr="00B02994">
              <w:rPr>
                <w:lang w:val="fr-FR"/>
              </w:rPr>
              <w:t>Configuration</w:t>
            </w:r>
          </w:p>
        </w:tc>
        <w:tc>
          <w:tcPr>
            <w:tcW w:w="0" w:type="auto"/>
            <w:vAlign w:val="center"/>
            <w:hideMark/>
          </w:tcPr>
          <w:p w14:paraId="5C54885D" w14:textId="77777777" w:rsidR="00B02994" w:rsidRPr="00B02994" w:rsidRDefault="00B02994" w:rsidP="00B02994">
            <w:pPr>
              <w:rPr>
                <w:lang w:val="fr-FR"/>
              </w:rPr>
            </w:pPr>
            <w:r w:rsidRPr="00B02994">
              <w:rPr>
                <w:lang w:val="fr-FR"/>
              </w:rPr>
              <w:t>Provider sélectionné et paramètres présents</w:t>
            </w:r>
          </w:p>
        </w:tc>
        <w:tc>
          <w:tcPr>
            <w:tcW w:w="0" w:type="auto"/>
            <w:vAlign w:val="center"/>
            <w:hideMark/>
          </w:tcPr>
          <w:p w14:paraId="32003020" w14:textId="77777777" w:rsidR="00B02994" w:rsidRPr="00B02994" w:rsidRDefault="00B02994" w:rsidP="00B02994">
            <w:pPr>
              <w:rPr>
                <w:lang w:val="fr-FR"/>
              </w:rPr>
            </w:pPr>
            <w:r w:rsidRPr="00B02994">
              <w:rPr>
                <w:lang w:val="fr-FR"/>
              </w:rPr>
              <w:t>Connexion réelle</w:t>
            </w:r>
          </w:p>
        </w:tc>
      </w:tr>
      <w:tr w:rsidR="00B02994" w:rsidRPr="00B02994" w14:paraId="7EBE2BFF" w14:textId="77777777">
        <w:trPr>
          <w:tblCellSpacing w:w="15" w:type="dxa"/>
        </w:trPr>
        <w:tc>
          <w:tcPr>
            <w:tcW w:w="0" w:type="auto"/>
            <w:vAlign w:val="center"/>
            <w:hideMark/>
          </w:tcPr>
          <w:p w14:paraId="457E5DB0" w14:textId="77777777" w:rsidR="00B02994" w:rsidRPr="00B02994" w:rsidRDefault="00B02994" w:rsidP="00B02994">
            <w:pPr>
              <w:rPr>
                <w:lang w:val="fr-FR"/>
              </w:rPr>
            </w:pPr>
            <w:r w:rsidRPr="00B02994">
              <w:rPr>
                <w:lang w:val="fr-FR"/>
              </w:rPr>
              <w:t>Mailpit</w:t>
            </w:r>
          </w:p>
        </w:tc>
        <w:tc>
          <w:tcPr>
            <w:tcW w:w="0" w:type="auto"/>
            <w:vAlign w:val="center"/>
            <w:hideMark/>
          </w:tcPr>
          <w:p w14:paraId="1BDCEFAC" w14:textId="77777777" w:rsidR="00B02994" w:rsidRPr="00B02994" w:rsidRDefault="00B02994" w:rsidP="00B02994">
            <w:pPr>
              <w:rPr>
                <w:lang w:val="fr-FR"/>
              </w:rPr>
            </w:pPr>
            <w:r w:rsidRPr="00B02994">
              <w:rPr>
                <w:lang w:val="fr-FR"/>
              </w:rPr>
              <w:t>Génération + capture locale</w:t>
            </w:r>
          </w:p>
        </w:tc>
        <w:tc>
          <w:tcPr>
            <w:tcW w:w="0" w:type="auto"/>
            <w:vAlign w:val="center"/>
            <w:hideMark/>
          </w:tcPr>
          <w:p w14:paraId="05E35EF2" w14:textId="77777777" w:rsidR="00B02994" w:rsidRPr="00B02994" w:rsidRDefault="00B02994" w:rsidP="00B02994">
            <w:pPr>
              <w:rPr>
                <w:lang w:val="fr-FR"/>
              </w:rPr>
            </w:pPr>
            <w:r w:rsidRPr="00B02994">
              <w:rPr>
                <w:lang w:val="fr-FR"/>
              </w:rPr>
              <w:t>Internet</w:t>
            </w:r>
          </w:p>
        </w:tc>
      </w:tr>
      <w:tr w:rsidR="00B02994" w:rsidRPr="00B02994" w14:paraId="50A8002F" w14:textId="77777777">
        <w:trPr>
          <w:tblCellSpacing w:w="15" w:type="dxa"/>
        </w:trPr>
        <w:tc>
          <w:tcPr>
            <w:tcW w:w="0" w:type="auto"/>
            <w:vAlign w:val="center"/>
            <w:hideMark/>
          </w:tcPr>
          <w:p w14:paraId="60AADDC8" w14:textId="77777777" w:rsidR="00B02994" w:rsidRPr="00B02994" w:rsidRDefault="00B02994" w:rsidP="00B02994">
            <w:pPr>
              <w:rPr>
                <w:lang w:val="fr-FR"/>
              </w:rPr>
            </w:pPr>
            <w:r w:rsidRPr="00B02994">
              <w:rPr>
                <w:lang w:val="fr-FR"/>
              </w:rPr>
              <w:t>Provider accepté</w:t>
            </w:r>
          </w:p>
        </w:tc>
        <w:tc>
          <w:tcPr>
            <w:tcW w:w="0" w:type="auto"/>
            <w:vAlign w:val="center"/>
            <w:hideMark/>
          </w:tcPr>
          <w:p w14:paraId="160B1D26" w14:textId="77777777" w:rsidR="00B02994" w:rsidRPr="00B02994" w:rsidRDefault="00B02994" w:rsidP="00B02994">
            <w:pPr>
              <w:rPr>
                <w:lang w:val="fr-FR"/>
              </w:rPr>
            </w:pPr>
            <w:r w:rsidRPr="00B02994">
              <w:rPr>
                <w:lang w:val="fr-FR"/>
              </w:rPr>
              <w:t>Requête acceptée par fournisseur</w:t>
            </w:r>
          </w:p>
        </w:tc>
        <w:tc>
          <w:tcPr>
            <w:tcW w:w="0" w:type="auto"/>
            <w:vAlign w:val="center"/>
            <w:hideMark/>
          </w:tcPr>
          <w:p w14:paraId="4369E5F7" w14:textId="77777777" w:rsidR="00B02994" w:rsidRPr="00B02994" w:rsidRDefault="00B02994" w:rsidP="00B02994">
            <w:pPr>
              <w:rPr>
                <w:lang w:val="fr-FR"/>
              </w:rPr>
            </w:pPr>
            <w:r w:rsidRPr="00B02994">
              <w:rPr>
                <w:lang w:val="fr-FR"/>
              </w:rPr>
              <w:t>Boîte destinataire</w:t>
            </w:r>
          </w:p>
        </w:tc>
      </w:tr>
      <w:tr w:rsidR="00B02994" w:rsidRPr="00B02994" w14:paraId="6A036B0B" w14:textId="77777777">
        <w:trPr>
          <w:tblCellSpacing w:w="15" w:type="dxa"/>
        </w:trPr>
        <w:tc>
          <w:tcPr>
            <w:tcW w:w="0" w:type="auto"/>
            <w:vAlign w:val="center"/>
            <w:hideMark/>
          </w:tcPr>
          <w:p w14:paraId="581BE18A" w14:textId="77777777" w:rsidR="00B02994" w:rsidRPr="00B02994" w:rsidRDefault="00B02994" w:rsidP="00B02994">
            <w:pPr>
              <w:rPr>
                <w:lang w:val="fr-FR"/>
              </w:rPr>
            </w:pPr>
            <w:r w:rsidRPr="00B02994">
              <w:rPr>
                <w:lang w:val="fr-FR"/>
              </w:rPr>
              <w:t>Livraison</w:t>
            </w:r>
          </w:p>
        </w:tc>
        <w:tc>
          <w:tcPr>
            <w:tcW w:w="0" w:type="auto"/>
            <w:vAlign w:val="center"/>
            <w:hideMark/>
          </w:tcPr>
          <w:p w14:paraId="40A85C80" w14:textId="77777777" w:rsidR="00B02994" w:rsidRPr="00B02994" w:rsidRDefault="00B02994" w:rsidP="00B02994">
            <w:pPr>
              <w:rPr>
                <w:lang w:val="fr-FR"/>
              </w:rPr>
            </w:pPr>
            <w:r w:rsidRPr="00B02994">
              <w:rPr>
                <w:lang w:val="fr-FR"/>
              </w:rPr>
              <w:t>Serveur destinataire atteint</w:t>
            </w:r>
          </w:p>
        </w:tc>
        <w:tc>
          <w:tcPr>
            <w:tcW w:w="0" w:type="auto"/>
            <w:vAlign w:val="center"/>
            <w:hideMark/>
          </w:tcPr>
          <w:p w14:paraId="15F16D86" w14:textId="77777777" w:rsidR="00B02994" w:rsidRPr="00B02994" w:rsidRDefault="00B02994" w:rsidP="00B02994">
            <w:pPr>
              <w:rPr>
                <w:lang w:val="fr-FR"/>
              </w:rPr>
            </w:pPr>
            <w:r w:rsidRPr="00B02994">
              <w:rPr>
                <w:lang w:val="fr-FR"/>
              </w:rPr>
              <w:t>Lecture utilisateur</w:t>
            </w:r>
          </w:p>
        </w:tc>
      </w:tr>
      <w:tr w:rsidR="00B02994" w:rsidRPr="00B02994" w14:paraId="6D1CC50F" w14:textId="77777777">
        <w:trPr>
          <w:tblCellSpacing w:w="15" w:type="dxa"/>
        </w:trPr>
        <w:tc>
          <w:tcPr>
            <w:tcW w:w="0" w:type="auto"/>
            <w:vAlign w:val="center"/>
            <w:hideMark/>
          </w:tcPr>
          <w:p w14:paraId="202E7C22" w14:textId="77777777" w:rsidR="00B02994" w:rsidRPr="00B02994" w:rsidRDefault="00B02994" w:rsidP="00B02994">
            <w:pPr>
              <w:rPr>
                <w:lang w:val="fr-FR"/>
              </w:rPr>
            </w:pPr>
            <w:r w:rsidRPr="00B02994">
              <w:rPr>
                <w:lang w:val="fr-FR"/>
              </w:rPr>
              <w:t>Inbox</w:t>
            </w:r>
          </w:p>
        </w:tc>
        <w:tc>
          <w:tcPr>
            <w:tcW w:w="0" w:type="auto"/>
            <w:vAlign w:val="center"/>
            <w:hideMark/>
          </w:tcPr>
          <w:p w14:paraId="325CF6D9" w14:textId="77777777" w:rsidR="00B02994" w:rsidRPr="00B02994" w:rsidRDefault="00B02994" w:rsidP="00B02994">
            <w:pPr>
              <w:rPr>
                <w:lang w:val="fr-FR"/>
              </w:rPr>
            </w:pPr>
            <w:r w:rsidRPr="00B02994">
              <w:rPr>
                <w:lang w:val="fr-FR"/>
              </w:rPr>
              <w:t>Message observé dans boîte contrôlée</w:t>
            </w:r>
          </w:p>
        </w:tc>
        <w:tc>
          <w:tcPr>
            <w:tcW w:w="0" w:type="auto"/>
            <w:vAlign w:val="center"/>
            <w:hideMark/>
          </w:tcPr>
          <w:p w14:paraId="3376BC26" w14:textId="77777777" w:rsidR="00B02994" w:rsidRPr="00B02994" w:rsidRDefault="00B02994" w:rsidP="00B02994">
            <w:pPr>
              <w:rPr>
                <w:lang w:val="fr-FR"/>
              </w:rPr>
            </w:pPr>
            <w:r w:rsidRPr="00B02994">
              <w:rPr>
                <w:lang w:val="fr-FR"/>
              </w:rPr>
              <w:t>Délivrabilité universelle</w:t>
            </w:r>
          </w:p>
        </w:tc>
      </w:tr>
      <w:tr w:rsidR="00B02994" w:rsidRPr="00B02994" w14:paraId="7F7FEFAC" w14:textId="77777777">
        <w:trPr>
          <w:tblCellSpacing w:w="15" w:type="dxa"/>
        </w:trPr>
        <w:tc>
          <w:tcPr>
            <w:tcW w:w="0" w:type="auto"/>
            <w:vAlign w:val="center"/>
            <w:hideMark/>
          </w:tcPr>
          <w:p w14:paraId="03C0C6B1" w14:textId="77777777" w:rsidR="00B02994" w:rsidRPr="00B02994" w:rsidRDefault="00B02994" w:rsidP="00B02994">
            <w:pPr>
              <w:rPr>
                <w:lang w:val="fr-FR"/>
              </w:rPr>
            </w:pPr>
            <w:r w:rsidRPr="00B02994">
              <w:rPr>
                <w:lang w:val="fr-FR"/>
              </w:rPr>
              <w:t>Workflow complet</w:t>
            </w:r>
          </w:p>
        </w:tc>
        <w:tc>
          <w:tcPr>
            <w:tcW w:w="0" w:type="auto"/>
            <w:vAlign w:val="center"/>
            <w:hideMark/>
          </w:tcPr>
          <w:p w14:paraId="159319B1" w14:textId="77777777" w:rsidR="00B02994" w:rsidRPr="00B02994" w:rsidRDefault="00B02994" w:rsidP="00B02994">
            <w:pPr>
              <w:rPr>
                <w:lang w:val="fr-FR"/>
              </w:rPr>
            </w:pPr>
            <w:r w:rsidRPr="00B02994">
              <w:rPr>
                <w:lang w:val="fr-FR"/>
              </w:rPr>
              <w:t>Code reçu et utilisé avec succès</w:t>
            </w:r>
          </w:p>
        </w:tc>
        <w:tc>
          <w:tcPr>
            <w:tcW w:w="0" w:type="auto"/>
            <w:vAlign w:val="center"/>
            <w:hideMark/>
          </w:tcPr>
          <w:p w14:paraId="474D6747" w14:textId="77777777" w:rsidR="00B02994" w:rsidRPr="00B02994" w:rsidRDefault="00B02994" w:rsidP="00B02994">
            <w:pPr>
              <w:rPr>
                <w:lang w:val="fr-FR"/>
              </w:rPr>
            </w:pPr>
            <w:r w:rsidRPr="00B02994">
              <w:rPr>
                <w:lang w:val="fr-FR"/>
              </w:rPr>
              <w:t>Comportement de tous les fournisseurs</w:t>
            </w:r>
          </w:p>
        </w:tc>
      </w:tr>
    </w:tbl>
    <w:p w14:paraId="6A1A945D" w14:textId="77777777" w:rsidR="00B02994" w:rsidRPr="00B02994" w:rsidRDefault="00B02994" w:rsidP="00B02994">
      <w:pPr>
        <w:rPr>
          <w:lang w:val="fr-FR"/>
        </w:rPr>
      </w:pPr>
      <w:r w:rsidRPr="00B02994">
        <w:rPr>
          <w:b/>
          <w:bCs/>
          <w:lang w:val="fr-FR"/>
        </w:rPr>
        <w:t xml:space="preserve">Tableau 14.2 — Niveaux de preuve du service </w:t>
      </w:r>
      <w:proofErr w:type="gramStart"/>
      <w:r w:rsidRPr="00B02994">
        <w:rPr>
          <w:b/>
          <w:bCs/>
          <w:lang w:val="fr-FR"/>
        </w:rPr>
        <w:t>e-mail</w:t>
      </w:r>
      <w:proofErr w:type="gramEnd"/>
    </w:p>
    <w:p w14:paraId="18BAAFCB" w14:textId="77777777" w:rsidR="00B02994" w:rsidRPr="00B02994" w:rsidRDefault="00B02994" w:rsidP="00B02994">
      <w:pPr>
        <w:rPr>
          <w:lang w:val="fr-FR"/>
        </w:rPr>
      </w:pPr>
      <w:r w:rsidRPr="00B02994">
        <w:rPr>
          <w:lang w:val="fr-FR"/>
        </w:rPr>
        <w:t>Cette matrice empêche notamment l’équivalence incorrecte :</w:t>
      </w:r>
    </w:p>
    <w:p w14:paraId="4CF6C9D3" w14:textId="6EB17CC8" w:rsidR="00B02994" w:rsidRPr="00B02994" w:rsidRDefault="00B02994" w:rsidP="00B02994">
      <w:pPr>
        <w:rPr>
          <w:lang w:val="fr-FR"/>
        </w:rPr>
      </w:pPr>
      <m:oMathPara>
        <m:oMath>
          <m:r>
            <w:rPr>
              <w:rFonts w:ascii="Cambria Math" w:hAnsi="Cambria Math"/>
              <w:lang w:val="fr-FR"/>
            </w:rPr>
            <m:t>Configured=Delivered</m:t>
          </m:r>
        </m:oMath>
      </m:oMathPara>
    </w:p>
    <w:p w14:paraId="32A97DA4" w14:textId="77777777" w:rsidR="00B02994" w:rsidRPr="00B02994" w:rsidRDefault="00B02994" w:rsidP="00B02994">
      <w:pPr>
        <w:rPr>
          <w:lang w:val="fr-FR"/>
        </w:rPr>
      </w:pPr>
      <w:r w:rsidRPr="00B02994">
        <w:rPr>
          <w:lang w:val="fr-FR"/>
        </w:rPr>
        <w:pict w14:anchorId="5C388AA2">
          <v:rect id="_x0000_i4290" style="width:0;height:1.5pt" o:hralign="center" o:hrstd="t" o:hr="t" fillcolor="#a0a0a0" stroked="f"/>
        </w:pict>
      </w:r>
    </w:p>
    <w:p w14:paraId="2B45DC30" w14:textId="77777777" w:rsidR="00B02994" w:rsidRPr="00B02994" w:rsidRDefault="00B02994" w:rsidP="00B02994">
      <w:pPr>
        <w:rPr>
          <w:b/>
          <w:bCs/>
          <w:lang w:val="fr-FR"/>
        </w:rPr>
      </w:pPr>
      <w:r w:rsidRPr="00B02994">
        <w:rPr>
          <w:b/>
          <w:bCs/>
          <w:lang w:val="fr-FR"/>
        </w:rPr>
        <w:t>14.51. Captures d’écran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726"/>
        <w:gridCol w:w="2852"/>
        <w:gridCol w:w="2114"/>
      </w:tblGrid>
      <w:tr w:rsidR="00B02994" w:rsidRPr="00B02994" w14:paraId="64F629DB" w14:textId="77777777">
        <w:trPr>
          <w:tblHeader/>
          <w:tblCellSpacing w:w="15" w:type="dxa"/>
        </w:trPr>
        <w:tc>
          <w:tcPr>
            <w:tcW w:w="0" w:type="auto"/>
            <w:vAlign w:val="center"/>
            <w:hideMark/>
          </w:tcPr>
          <w:p w14:paraId="321CEE96" w14:textId="77777777" w:rsidR="00B02994" w:rsidRPr="00B02994" w:rsidRDefault="00B02994" w:rsidP="00B02994">
            <w:pPr>
              <w:rPr>
                <w:b/>
                <w:bCs/>
                <w:lang w:val="fr-FR"/>
              </w:rPr>
            </w:pPr>
            <w:r w:rsidRPr="00B02994">
              <w:rPr>
                <w:b/>
                <w:bCs/>
                <w:lang w:val="fr-FR"/>
              </w:rPr>
              <w:t>Capture</w:t>
            </w:r>
          </w:p>
        </w:tc>
        <w:tc>
          <w:tcPr>
            <w:tcW w:w="0" w:type="auto"/>
            <w:vAlign w:val="center"/>
            <w:hideMark/>
          </w:tcPr>
          <w:p w14:paraId="1AF9BF78" w14:textId="77777777" w:rsidR="00B02994" w:rsidRPr="00B02994" w:rsidRDefault="00B02994" w:rsidP="00B02994">
            <w:pPr>
              <w:rPr>
                <w:b/>
                <w:bCs/>
                <w:lang w:val="fr-FR"/>
              </w:rPr>
            </w:pPr>
            <w:r w:rsidRPr="00B02994">
              <w:rPr>
                <w:b/>
                <w:bCs/>
                <w:lang w:val="fr-FR"/>
              </w:rPr>
              <w:t>Élément</w:t>
            </w:r>
          </w:p>
        </w:tc>
        <w:tc>
          <w:tcPr>
            <w:tcW w:w="0" w:type="auto"/>
            <w:vAlign w:val="center"/>
            <w:hideMark/>
          </w:tcPr>
          <w:p w14:paraId="7A33234D" w14:textId="77777777" w:rsidR="00B02994" w:rsidRPr="00B02994" w:rsidRDefault="00B02994" w:rsidP="00B02994">
            <w:pPr>
              <w:rPr>
                <w:b/>
                <w:bCs/>
                <w:lang w:val="fr-FR"/>
              </w:rPr>
            </w:pPr>
            <w:r w:rsidRPr="00B02994">
              <w:rPr>
                <w:b/>
                <w:bCs/>
                <w:lang w:val="fr-FR"/>
              </w:rPr>
              <w:t>À montrer</w:t>
            </w:r>
          </w:p>
        </w:tc>
        <w:tc>
          <w:tcPr>
            <w:tcW w:w="0" w:type="auto"/>
            <w:vAlign w:val="center"/>
            <w:hideMark/>
          </w:tcPr>
          <w:p w14:paraId="16DE3078" w14:textId="77777777" w:rsidR="00B02994" w:rsidRPr="00B02994" w:rsidRDefault="00B02994" w:rsidP="00B02994">
            <w:pPr>
              <w:rPr>
                <w:b/>
                <w:bCs/>
                <w:lang w:val="fr-FR"/>
              </w:rPr>
            </w:pPr>
            <w:r w:rsidRPr="00B02994">
              <w:rPr>
                <w:b/>
                <w:bCs/>
                <w:lang w:val="fr-FR"/>
              </w:rPr>
              <w:t>À masquer</w:t>
            </w:r>
          </w:p>
        </w:tc>
      </w:tr>
      <w:tr w:rsidR="00B02994" w:rsidRPr="00B02994" w14:paraId="7DC99331" w14:textId="77777777">
        <w:trPr>
          <w:tblCellSpacing w:w="15" w:type="dxa"/>
        </w:trPr>
        <w:tc>
          <w:tcPr>
            <w:tcW w:w="0" w:type="auto"/>
            <w:vAlign w:val="center"/>
            <w:hideMark/>
          </w:tcPr>
          <w:p w14:paraId="52B0B496" w14:textId="77777777" w:rsidR="00B02994" w:rsidRPr="00B02994" w:rsidRDefault="00B02994" w:rsidP="00B02994">
            <w:pPr>
              <w:rPr>
                <w:lang w:val="fr-FR"/>
              </w:rPr>
            </w:pPr>
            <w:r w:rsidRPr="00B02994">
              <w:rPr>
                <w:lang w:val="fr-FR"/>
              </w:rPr>
              <w:t>E-01</w:t>
            </w:r>
          </w:p>
        </w:tc>
        <w:tc>
          <w:tcPr>
            <w:tcW w:w="0" w:type="auto"/>
            <w:vAlign w:val="center"/>
            <w:hideMark/>
          </w:tcPr>
          <w:p w14:paraId="600CCC43" w14:textId="77777777" w:rsidR="00B02994" w:rsidRPr="00B02994" w:rsidRDefault="00B02994" w:rsidP="00B02994">
            <w:pPr>
              <w:rPr>
                <w:lang w:val="fr-FR"/>
              </w:rPr>
            </w:pPr>
            <w:r w:rsidRPr="00B02994">
              <w:rPr>
                <w:lang w:val="fr-FR"/>
              </w:rPr>
              <w:t>Mailpit</w:t>
            </w:r>
          </w:p>
        </w:tc>
        <w:tc>
          <w:tcPr>
            <w:tcW w:w="0" w:type="auto"/>
            <w:vAlign w:val="center"/>
            <w:hideMark/>
          </w:tcPr>
          <w:p w14:paraId="66050426" w14:textId="77777777" w:rsidR="00B02994" w:rsidRPr="00B02994" w:rsidRDefault="00B02994" w:rsidP="00B02994">
            <w:pPr>
              <w:rPr>
                <w:lang w:val="fr-FR"/>
              </w:rPr>
            </w:pPr>
            <w:r w:rsidRPr="00B02994">
              <w:rPr>
                <w:lang w:val="fr-FR"/>
              </w:rPr>
              <w:t>Message de vérification de test</w:t>
            </w:r>
          </w:p>
        </w:tc>
        <w:tc>
          <w:tcPr>
            <w:tcW w:w="0" w:type="auto"/>
            <w:vAlign w:val="center"/>
            <w:hideMark/>
          </w:tcPr>
          <w:p w14:paraId="697D0F87" w14:textId="77777777" w:rsidR="00B02994" w:rsidRPr="00B02994" w:rsidRDefault="00B02994" w:rsidP="00B02994">
            <w:pPr>
              <w:rPr>
                <w:lang w:val="fr-FR"/>
              </w:rPr>
            </w:pPr>
            <w:r w:rsidRPr="00B02994">
              <w:rPr>
                <w:lang w:val="fr-FR"/>
              </w:rPr>
              <w:t>Code réel réutilisable</w:t>
            </w:r>
          </w:p>
        </w:tc>
      </w:tr>
      <w:tr w:rsidR="00B02994" w:rsidRPr="00B02994" w14:paraId="45F2804E" w14:textId="77777777">
        <w:trPr>
          <w:tblCellSpacing w:w="15" w:type="dxa"/>
        </w:trPr>
        <w:tc>
          <w:tcPr>
            <w:tcW w:w="0" w:type="auto"/>
            <w:vAlign w:val="center"/>
            <w:hideMark/>
          </w:tcPr>
          <w:p w14:paraId="3920C73F" w14:textId="77777777" w:rsidR="00B02994" w:rsidRPr="00B02994" w:rsidRDefault="00B02994" w:rsidP="00B02994">
            <w:pPr>
              <w:rPr>
                <w:lang w:val="fr-FR"/>
              </w:rPr>
            </w:pPr>
            <w:r w:rsidRPr="00B02994">
              <w:rPr>
                <w:lang w:val="fr-FR"/>
              </w:rPr>
              <w:t>E-02</w:t>
            </w:r>
          </w:p>
        </w:tc>
        <w:tc>
          <w:tcPr>
            <w:tcW w:w="0" w:type="auto"/>
            <w:vAlign w:val="center"/>
            <w:hideMark/>
          </w:tcPr>
          <w:p w14:paraId="39888CE3" w14:textId="77777777" w:rsidR="00B02994" w:rsidRPr="00B02994" w:rsidRDefault="00B02994" w:rsidP="00B02994">
            <w:pPr>
              <w:rPr>
                <w:lang w:val="fr-FR"/>
              </w:rPr>
            </w:pPr>
            <w:r w:rsidRPr="00B02994">
              <w:rPr>
                <w:lang w:val="fr-FR"/>
              </w:rPr>
              <w:t>Vérification</w:t>
            </w:r>
          </w:p>
        </w:tc>
        <w:tc>
          <w:tcPr>
            <w:tcW w:w="0" w:type="auto"/>
            <w:vAlign w:val="center"/>
            <w:hideMark/>
          </w:tcPr>
          <w:p w14:paraId="4691A181" w14:textId="77777777" w:rsidR="00B02994" w:rsidRPr="00B02994" w:rsidRDefault="00B02994" w:rsidP="00B02994">
            <w:pPr>
              <w:rPr>
                <w:lang w:val="fr-FR"/>
              </w:rPr>
            </w:pPr>
            <w:r w:rsidRPr="00B02994">
              <w:rPr>
                <w:lang w:val="fr-FR"/>
              </w:rPr>
              <w:t>Écran de saisie du code</w:t>
            </w:r>
          </w:p>
        </w:tc>
        <w:tc>
          <w:tcPr>
            <w:tcW w:w="0" w:type="auto"/>
            <w:vAlign w:val="center"/>
            <w:hideMark/>
          </w:tcPr>
          <w:p w14:paraId="5BED9ED0" w14:textId="77777777" w:rsidR="00B02994" w:rsidRPr="00B02994" w:rsidRDefault="00B02994" w:rsidP="00B02994">
            <w:pPr>
              <w:rPr>
                <w:lang w:val="fr-FR"/>
              </w:rPr>
            </w:pPr>
            <w:r w:rsidRPr="00B02994">
              <w:rPr>
                <w:lang w:val="fr-FR"/>
              </w:rPr>
              <w:t>OTP actif</w:t>
            </w:r>
          </w:p>
        </w:tc>
      </w:tr>
      <w:tr w:rsidR="00B02994" w:rsidRPr="00B02994" w14:paraId="37906A8E" w14:textId="77777777">
        <w:trPr>
          <w:tblCellSpacing w:w="15" w:type="dxa"/>
        </w:trPr>
        <w:tc>
          <w:tcPr>
            <w:tcW w:w="0" w:type="auto"/>
            <w:vAlign w:val="center"/>
            <w:hideMark/>
          </w:tcPr>
          <w:p w14:paraId="03311C03" w14:textId="77777777" w:rsidR="00B02994" w:rsidRPr="00B02994" w:rsidRDefault="00B02994" w:rsidP="00B02994">
            <w:pPr>
              <w:rPr>
                <w:lang w:val="fr-FR"/>
              </w:rPr>
            </w:pPr>
            <w:r w:rsidRPr="00B02994">
              <w:rPr>
                <w:lang w:val="fr-FR"/>
              </w:rPr>
              <w:t>E-03</w:t>
            </w:r>
          </w:p>
        </w:tc>
        <w:tc>
          <w:tcPr>
            <w:tcW w:w="0" w:type="auto"/>
            <w:vAlign w:val="center"/>
            <w:hideMark/>
          </w:tcPr>
          <w:p w14:paraId="0E0C533E" w14:textId="77777777" w:rsidR="00B02994" w:rsidRPr="00B02994" w:rsidRDefault="00B02994" w:rsidP="00B02994">
            <w:pPr>
              <w:rPr>
                <w:lang w:val="fr-FR"/>
              </w:rPr>
            </w:pPr>
            <w:r w:rsidRPr="00B02994">
              <w:rPr>
                <w:lang w:val="fr-FR"/>
              </w:rPr>
              <w:t>Compte vérifié</w:t>
            </w:r>
          </w:p>
        </w:tc>
        <w:tc>
          <w:tcPr>
            <w:tcW w:w="0" w:type="auto"/>
            <w:vAlign w:val="center"/>
            <w:hideMark/>
          </w:tcPr>
          <w:p w14:paraId="09E23531" w14:textId="77777777" w:rsidR="00B02994" w:rsidRPr="00B02994" w:rsidRDefault="00B02994" w:rsidP="00B02994">
            <w:pPr>
              <w:rPr>
                <w:lang w:val="fr-FR"/>
              </w:rPr>
            </w:pPr>
            <w:r w:rsidRPr="00B02994">
              <w:rPr>
                <w:lang w:val="fr-FR"/>
              </w:rPr>
              <w:t>Confirmation d’activation</w:t>
            </w:r>
          </w:p>
        </w:tc>
        <w:tc>
          <w:tcPr>
            <w:tcW w:w="0" w:type="auto"/>
            <w:vAlign w:val="center"/>
            <w:hideMark/>
          </w:tcPr>
          <w:p w14:paraId="461F3DBE" w14:textId="77777777" w:rsidR="00B02994" w:rsidRPr="00B02994" w:rsidRDefault="00B02994" w:rsidP="00B02994">
            <w:pPr>
              <w:rPr>
                <w:lang w:val="fr-FR"/>
              </w:rPr>
            </w:pPr>
            <w:r w:rsidRPr="00B02994">
              <w:rPr>
                <w:lang w:val="fr-FR"/>
              </w:rPr>
              <w:t>Données personnelles</w:t>
            </w:r>
          </w:p>
        </w:tc>
      </w:tr>
      <w:tr w:rsidR="00B02994" w:rsidRPr="00B02994" w14:paraId="62048D36" w14:textId="77777777">
        <w:trPr>
          <w:tblCellSpacing w:w="15" w:type="dxa"/>
        </w:trPr>
        <w:tc>
          <w:tcPr>
            <w:tcW w:w="0" w:type="auto"/>
            <w:vAlign w:val="center"/>
            <w:hideMark/>
          </w:tcPr>
          <w:p w14:paraId="3A549CD5" w14:textId="77777777" w:rsidR="00B02994" w:rsidRPr="00B02994" w:rsidRDefault="00B02994" w:rsidP="00B02994">
            <w:pPr>
              <w:rPr>
                <w:lang w:val="fr-FR"/>
              </w:rPr>
            </w:pPr>
            <w:r w:rsidRPr="00B02994">
              <w:rPr>
                <w:lang w:val="fr-FR"/>
              </w:rPr>
              <w:t>E-04</w:t>
            </w:r>
          </w:p>
        </w:tc>
        <w:tc>
          <w:tcPr>
            <w:tcW w:w="0" w:type="auto"/>
            <w:vAlign w:val="center"/>
            <w:hideMark/>
          </w:tcPr>
          <w:p w14:paraId="5B1169A6" w14:textId="77777777" w:rsidR="00B02994" w:rsidRPr="00B02994" w:rsidRDefault="00B02994" w:rsidP="00B02994">
            <w:pPr>
              <w:rPr>
                <w:lang w:val="fr-FR"/>
              </w:rPr>
            </w:pPr>
            <w:r w:rsidRPr="00B02994">
              <w:rPr>
                <w:lang w:val="fr-FR"/>
              </w:rPr>
              <w:t>Forgot password</w:t>
            </w:r>
          </w:p>
        </w:tc>
        <w:tc>
          <w:tcPr>
            <w:tcW w:w="0" w:type="auto"/>
            <w:vAlign w:val="center"/>
            <w:hideMark/>
          </w:tcPr>
          <w:p w14:paraId="460EF014" w14:textId="77777777" w:rsidR="00B02994" w:rsidRPr="00B02994" w:rsidRDefault="00B02994" w:rsidP="00B02994">
            <w:pPr>
              <w:rPr>
                <w:lang w:val="fr-FR"/>
              </w:rPr>
            </w:pPr>
            <w:r w:rsidRPr="00B02994">
              <w:rPr>
                <w:lang w:val="fr-FR"/>
              </w:rPr>
              <w:t>Formulaire</w:t>
            </w:r>
          </w:p>
        </w:tc>
        <w:tc>
          <w:tcPr>
            <w:tcW w:w="0" w:type="auto"/>
            <w:vAlign w:val="center"/>
            <w:hideMark/>
          </w:tcPr>
          <w:p w14:paraId="461D02E3" w14:textId="77777777" w:rsidR="00B02994" w:rsidRPr="00B02994" w:rsidRDefault="00B02994" w:rsidP="00B02994">
            <w:pPr>
              <w:rPr>
                <w:lang w:val="fr-FR"/>
              </w:rPr>
            </w:pPr>
            <w:r w:rsidRPr="00B02994">
              <w:rPr>
                <w:lang w:val="fr-FR"/>
              </w:rPr>
              <w:t>Adresse personnelle</w:t>
            </w:r>
          </w:p>
        </w:tc>
      </w:tr>
      <w:tr w:rsidR="00B02994" w:rsidRPr="00B02994" w14:paraId="735B8F0F" w14:textId="77777777">
        <w:trPr>
          <w:tblCellSpacing w:w="15" w:type="dxa"/>
        </w:trPr>
        <w:tc>
          <w:tcPr>
            <w:tcW w:w="0" w:type="auto"/>
            <w:vAlign w:val="center"/>
            <w:hideMark/>
          </w:tcPr>
          <w:p w14:paraId="63AA4D25" w14:textId="77777777" w:rsidR="00B02994" w:rsidRPr="00B02994" w:rsidRDefault="00B02994" w:rsidP="00B02994">
            <w:pPr>
              <w:rPr>
                <w:lang w:val="fr-FR"/>
              </w:rPr>
            </w:pPr>
            <w:r w:rsidRPr="00B02994">
              <w:rPr>
                <w:lang w:val="fr-FR"/>
              </w:rPr>
              <w:t>E-05</w:t>
            </w:r>
          </w:p>
        </w:tc>
        <w:tc>
          <w:tcPr>
            <w:tcW w:w="0" w:type="auto"/>
            <w:vAlign w:val="center"/>
            <w:hideMark/>
          </w:tcPr>
          <w:p w14:paraId="175E804D" w14:textId="77777777" w:rsidR="00B02994" w:rsidRPr="00B02994" w:rsidRDefault="00B02994" w:rsidP="00B02994">
            <w:pPr>
              <w:rPr>
                <w:lang w:val="fr-FR"/>
              </w:rPr>
            </w:pPr>
            <w:r w:rsidRPr="00B02994">
              <w:rPr>
                <w:lang w:val="fr-FR"/>
              </w:rPr>
              <w:t>Réponse uniforme</w:t>
            </w:r>
          </w:p>
        </w:tc>
        <w:tc>
          <w:tcPr>
            <w:tcW w:w="0" w:type="auto"/>
            <w:vAlign w:val="center"/>
            <w:hideMark/>
          </w:tcPr>
          <w:p w14:paraId="1F6CC71E" w14:textId="77777777" w:rsidR="00B02994" w:rsidRPr="00B02994" w:rsidRDefault="00B02994" w:rsidP="00B02994">
            <w:pPr>
              <w:rPr>
                <w:lang w:val="fr-FR"/>
              </w:rPr>
            </w:pPr>
            <w:r w:rsidRPr="00B02994">
              <w:rPr>
                <w:lang w:val="fr-FR"/>
              </w:rPr>
              <w:t>Message public</w:t>
            </w:r>
          </w:p>
        </w:tc>
        <w:tc>
          <w:tcPr>
            <w:tcW w:w="0" w:type="auto"/>
            <w:vAlign w:val="center"/>
            <w:hideMark/>
          </w:tcPr>
          <w:p w14:paraId="2B1F85C5" w14:textId="77777777" w:rsidR="00B02994" w:rsidRPr="00B02994" w:rsidRDefault="00B02994" w:rsidP="00B02994">
            <w:pPr>
              <w:rPr>
                <w:lang w:val="fr-FR"/>
              </w:rPr>
            </w:pPr>
            <w:r w:rsidRPr="00B02994">
              <w:rPr>
                <w:lang w:val="fr-FR"/>
              </w:rPr>
              <w:t>Détails internes</w:t>
            </w:r>
          </w:p>
        </w:tc>
      </w:tr>
      <w:tr w:rsidR="00B02994" w:rsidRPr="00B02994" w14:paraId="7704A81F" w14:textId="77777777">
        <w:trPr>
          <w:tblCellSpacing w:w="15" w:type="dxa"/>
        </w:trPr>
        <w:tc>
          <w:tcPr>
            <w:tcW w:w="0" w:type="auto"/>
            <w:vAlign w:val="center"/>
            <w:hideMark/>
          </w:tcPr>
          <w:p w14:paraId="1A8C3101" w14:textId="77777777" w:rsidR="00B02994" w:rsidRPr="00B02994" w:rsidRDefault="00B02994" w:rsidP="00B02994">
            <w:pPr>
              <w:rPr>
                <w:lang w:val="fr-FR"/>
              </w:rPr>
            </w:pPr>
            <w:r w:rsidRPr="00B02994">
              <w:rPr>
                <w:lang w:val="fr-FR"/>
              </w:rPr>
              <w:t>E-06</w:t>
            </w:r>
          </w:p>
        </w:tc>
        <w:tc>
          <w:tcPr>
            <w:tcW w:w="0" w:type="auto"/>
            <w:vAlign w:val="center"/>
            <w:hideMark/>
          </w:tcPr>
          <w:p w14:paraId="0F40C543" w14:textId="77777777" w:rsidR="00B02994" w:rsidRPr="00B02994" w:rsidRDefault="00B02994" w:rsidP="00B02994">
            <w:pPr>
              <w:rPr>
                <w:lang w:val="fr-FR"/>
              </w:rPr>
            </w:pPr>
            <w:r w:rsidRPr="00B02994">
              <w:rPr>
                <w:lang w:val="fr-FR"/>
              </w:rPr>
              <w:t>Mailpit reset</w:t>
            </w:r>
          </w:p>
        </w:tc>
        <w:tc>
          <w:tcPr>
            <w:tcW w:w="0" w:type="auto"/>
            <w:vAlign w:val="center"/>
            <w:hideMark/>
          </w:tcPr>
          <w:p w14:paraId="42DC6345" w14:textId="77777777" w:rsidR="00B02994" w:rsidRPr="00B02994" w:rsidRDefault="00B02994" w:rsidP="00B02994">
            <w:pPr>
              <w:rPr>
                <w:lang w:val="fr-FR"/>
              </w:rPr>
            </w:pPr>
            <w:r w:rsidRPr="00B02994">
              <w:rPr>
                <w:lang w:val="fr-FR"/>
              </w:rPr>
              <w:t>Message de récupération</w:t>
            </w:r>
          </w:p>
        </w:tc>
        <w:tc>
          <w:tcPr>
            <w:tcW w:w="0" w:type="auto"/>
            <w:vAlign w:val="center"/>
            <w:hideMark/>
          </w:tcPr>
          <w:p w14:paraId="1BD9364B" w14:textId="77777777" w:rsidR="00B02994" w:rsidRPr="00B02994" w:rsidRDefault="00B02994" w:rsidP="00B02994">
            <w:pPr>
              <w:rPr>
                <w:lang w:val="fr-FR"/>
              </w:rPr>
            </w:pPr>
            <w:r w:rsidRPr="00B02994">
              <w:rPr>
                <w:lang w:val="fr-FR"/>
              </w:rPr>
              <w:t>Code réel</w:t>
            </w:r>
          </w:p>
        </w:tc>
      </w:tr>
      <w:tr w:rsidR="00B02994" w:rsidRPr="00B02994" w14:paraId="42D8DBC3" w14:textId="77777777">
        <w:trPr>
          <w:tblCellSpacing w:w="15" w:type="dxa"/>
        </w:trPr>
        <w:tc>
          <w:tcPr>
            <w:tcW w:w="0" w:type="auto"/>
            <w:vAlign w:val="center"/>
            <w:hideMark/>
          </w:tcPr>
          <w:p w14:paraId="08B2950B" w14:textId="77777777" w:rsidR="00B02994" w:rsidRPr="00B02994" w:rsidRDefault="00B02994" w:rsidP="00B02994">
            <w:pPr>
              <w:rPr>
                <w:lang w:val="fr-FR"/>
              </w:rPr>
            </w:pPr>
            <w:r w:rsidRPr="00B02994">
              <w:rPr>
                <w:lang w:val="fr-FR"/>
              </w:rPr>
              <w:t>E-07</w:t>
            </w:r>
          </w:p>
        </w:tc>
        <w:tc>
          <w:tcPr>
            <w:tcW w:w="0" w:type="auto"/>
            <w:vAlign w:val="center"/>
            <w:hideMark/>
          </w:tcPr>
          <w:p w14:paraId="460C6A23" w14:textId="77777777" w:rsidR="00B02994" w:rsidRPr="00B02994" w:rsidRDefault="00B02994" w:rsidP="00B02994">
            <w:pPr>
              <w:rPr>
                <w:lang w:val="fr-FR"/>
              </w:rPr>
            </w:pPr>
            <w:r w:rsidRPr="00B02994">
              <w:rPr>
                <w:lang w:val="fr-FR"/>
              </w:rPr>
              <w:t>Provider config</w:t>
            </w:r>
          </w:p>
        </w:tc>
        <w:tc>
          <w:tcPr>
            <w:tcW w:w="0" w:type="auto"/>
            <w:vAlign w:val="center"/>
            <w:hideMark/>
          </w:tcPr>
          <w:p w14:paraId="6550A1D2" w14:textId="77777777" w:rsidR="00B02994" w:rsidRPr="00B02994" w:rsidRDefault="00B02994" w:rsidP="00B02994">
            <w:pPr>
              <w:rPr>
                <w:lang w:val="fr-FR"/>
              </w:rPr>
            </w:pPr>
            <w:r w:rsidRPr="00B02994">
              <w:rPr>
                <w:lang w:val="fr-FR"/>
              </w:rPr>
              <w:t>Provider actif/sanitized</w:t>
            </w:r>
          </w:p>
        </w:tc>
        <w:tc>
          <w:tcPr>
            <w:tcW w:w="0" w:type="auto"/>
            <w:vAlign w:val="center"/>
            <w:hideMark/>
          </w:tcPr>
          <w:p w14:paraId="615CDEB6" w14:textId="77777777" w:rsidR="00B02994" w:rsidRPr="00B02994" w:rsidRDefault="00B02994" w:rsidP="00B02994">
            <w:pPr>
              <w:rPr>
                <w:lang w:val="fr-FR"/>
              </w:rPr>
            </w:pPr>
            <w:r w:rsidRPr="00B02994">
              <w:rPr>
                <w:lang w:val="fr-FR"/>
              </w:rPr>
              <w:t>API key</w:t>
            </w:r>
          </w:p>
        </w:tc>
      </w:tr>
      <w:tr w:rsidR="00B02994" w:rsidRPr="00B02994" w14:paraId="7F2F3297" w14:textId="77777777">
        <w:trPr>
          <w:tblCellSpacing w:w="15" w:type="dxa"/>
        </w:trPr>
        <w:tc>
          <w:tcPr>
            <w:tcW w:w="0" w:type="auto"/>
            <w:vAlign w:val="center"/>
            <w:hideMark/>
          </w:tcPr>
          <w:p w14:paraId="1473940B" w14:textId="77777777" w:rsidR="00B02994" w:rsidRPr="00B02994" w:rsidRDefault="00B02994" w:rsidP="00B02994">
            <w:pPr>
              <w:rPr>
                <w:lang w:val="fr-FR"/>
              </w:rPr>
            </w:pPr>
            <w:r w:rsidRPr="00B02994">
              <w:rPr>
                <w:lang w:val="fr-FR"/>
              </w:rPr>
              <w:t>E-08</w:t>
            </w:r>
          </w:p>
        </w:tc>
        <w:tc>
          <w:tcPr>
            <w:tcW w:w="0" w:type="auto"/>
            <w:vAlign w:val="center"/>
            <w:hideMark/>
          </w:tcPr>
          <w:p w14:paraId="3103396C" w14:textId="77777777" w:rsidR="00B02994" w:rsidRPr="00B02994" w:rsidRDefault="00B02994" w:rsidP="00B02994">
            <w:pPr>
              <w:rPr>
                <w:lang w:val="fr-FR"/>
              </w:rPr>
            </w:pPr>
            <w:r w:rsidRPr="00B02994">
              <w:rPr>
                <w:lang w:val="fr-FR"/>
              </w:rPr>
              <w:t>Capabilities</w:t>
            </w:r>
          </w:p>
        </w:tc>
        <w:tc>
          <w:tcPr>
            <w:tcW w:w="0" w:type="auto"/>
            <w:vAlign w:val="center"/>
            <w:hideMark/>
          </w:tcPr>
          <w:p w14:paraId="63BEAC63" w14:textId="77777777" w:rsidR="00B02994" w:rsidRPr="00B02994" w:rsidRDefault="00B02994" w:rsidP="00B02994">
            <w:pPr>
              <w:rPr>
                <w:lang w:val="fr-FR"/>
              </w:rPr>
            </w:pPr>
            <w:r w:rsidRPr="00B02994">
              <w:rPr>
                <w:lang w:val="fr-FR"/>
              </w:rPr>
              <w:t>État pièces jointes</w:t>
            </w:r>
          </w:p>
        </w:tc>
        <w:tc>
          <w:tcPr>
            <w:tcW w:w="0" w:type="auto"/>
            <w:vAlign w:val="center"/>
            <w:hideMark/>
          </w:tcPr>
          <w:p w14:paraId="24E84F19" w14:textId="77777777" w:rsidR="00B02994" w:rsidRPr="00B02994" w:rsidRDefault="00B02994" w:rsidP="00B02994">
            <w:pPr>
              <w:rPr>
                <w:lang w:val="fr-FR"/>
              </w:rPr>
            </w:pPr>
            <w:r w:rsidRPr="00B02994">
              <w:rPr>
                <w:lang w:val="fr-FR"/>
              </w:rPr>
              <w:t>Secrets</w:t>
            </w:r>
          </w:p>
        </w:tc>
      </w:tr>
      <w:tr w:rsidR="00B02994" w:rsidRPr="00B02994" w14:paraId="474A381D" w14:textId="77777777">
        <w:trPr>
          <w:tblCellSpacing w:w="15" w:type="dxa"/>
        </w:trPr>
        <w:tc>
          <w:tcPr>
            <w:tcW w:w="0" w:type="auto"/>
            <w:vAlign w:val="center"/>
            <w:hideMark/>
          </w:tcPr>
          <w:p w14:paraId="50B4DA1E" w14:textId="77777777" w:rsidR="00B02994" w:rsidRPr="00B02994" w:rsidRDefault="00B02994" w:rsidP="00B02994">
            <w:pPr>
              <w:rPr>
                <w:lang w:val="fr-FR"/>
              </w:rPr>
            </w:pPr>
            <w:r w:rsidRPr="00B02994">
              <w:rPr>
                <w:lang w:val="fr-FR"/>
              </w:rPr>
              <w:t>E-09</w:t>
            </w:r>
          </w:p>
        </w:tc>
        <w:tc>
          <w:tcPr>
            <w:tcW w:w="0" w:type="auto"/>
            <w:vAlign w:val="center"/>
            <w:hideMark/>
          </w:tcPr>
          <w:p w14:paraId="45209620" w14:textId="77777777" w:rsidR="00B02994" w:rsidRPr="00B02994" w:rsidRDefault="00B02994" w:rsidP="00B02994">
            <w:pPr>
              <w:rPr>
                <w:lang w:val="fr-FR"/>
              </w:rPr>
            </w:pPr>
            <w:r w:rsidRPr="00B02994">
              <w:rPr>
                <w:lang w:val="fr-FR"/>
              </w:rPr>
              <w:t>Provider externe</w:t>
            </w:r>
          </w:p>
        </w:tc>
        <w:tc>
          <w:tcPr>
            <w:tcW w:w="0" w:type="auto"/>
            <w:vAlign w:val="center"/>
            <w:hideMark/>
          </w:tcPr>
          <w:p w14:paraId="0E2C32AE" w14:textId="77777777" w:rsidR="00B02994" w:rsidRPr="00B02994" w:rsidRDefault="00B02994" w:rsidP="00B02994">
            <w:pPr>
              <w:rPr>
                <w:lang w:val="fr-FR"/>
              </w:rPr>
            </w:pPr>
            <w:r w:rsidRPr="00B02994">
              <w:rPr>
                <w:lang w:val="fr-FR"/>
              </w:rPr>
              <w:t>Preuve de test contrôlé</w:t>
            </w:r>
          </w:p>
        </w:tc>
        <w:tc>
          <w:tcPr>
            <w:tcW w:w="0" w:type="auto"/>
            <w:vAlign w:val="center"/>
            <w:hideMark/>
          </w:tcPr>
          <w:p w14:paraId="50A0E3A6" w14:textId="77777777" w:rsidR="00B02994" w:rsidRPr="00B02994" w:rsidRDefault="00B02994" w:rsidP="00B02994">
            <w:pPr>
              <w:rPr>
                <w:lang w:val="fr-FR"/>
              </w:rPr>
            </w:pPr>
            <w:r w:rsidRPr="00B02994">
              <w:rPr>
                <w:lang w:val="fr-FR"/>
              </w:rPr>
              <w:t>Identifiants</w:t>
            </w:r>
          </w:p>
        </w:tc>
      </w:tr>
      <w:tr w:rsidR="00B02994" w:rsidRPr="00B02994" w14:paraId="726EEE8E" w14:textId="77777777">
        <w:trPr>
          <w:tblCellSpacing w:w="15" w:type="dxa"/>
        </w:trPr>
        <w:tc>
          <w:tcPr>
            <w:tcW w:w="0" w:type="auto"/>
            <w:vAlign w:val="center"/>
            <w:hideMark/>
          </w:tcPr>
          <w:p w14:paraId="05577E17" w14:textId="77777777" w:rsidR="00B02994" w:rsidRPr="00B02994" w:rsidRDefault="00B02994" w:rsidP="00B02994">
            <w:pPr>
              <w:rPr>
                <w:lang w:val="fr-FR"/>
              </w:rPr>
            </w:pPr>
            <w:r w:rsidRPr="00B02994">
              <w:rPr>
                <w:lang w:val="fr-FR"/>
              </w:rPr>
              <w:lastRenderedPageBreak/>
              <w:t>E-10</w:t>
            </w:r>
          </w:p>
        </w:tc>
        <w:tc>
          <w:tcPr>
            <w:tcW w:w="0" w:type="auto"/>
            <w:vAlign w:val="center"/>
            <w:hideMark/>
          </w:tcPr>
          <w:p w14:paraId="088CEBC3" w14:textId="77777777" w:rsidR="00B02994" w:rsidRPr="00B02994" w:rsidRDefault="00B02994" w:rsidP="00B02994">
            <w:pPr>
              <w:rPr>
                <w:lang w:val="fr-FR"/>
              </w:rPr>
            </w:pPr>
            <w:r w:rsidRPr="00B02994">
              <w:rPr>
                <w:lang w:val="fr-FR"/>
              </w:rPr>
              <w:t>Inbox contrôlée</w:t>
            </w:r>
          </w:p>
        </w:tc>
        <w:tc>
          <w:tcPr>
            <w:tcW w:w="0" w:type="auto"/>
            <w:vAlign w:val="center"/>
            <w:hideMark/>
          </w:tcPr>
          <w:p w14:paraId="213D3C2F" w14:textId="77777777" w:rsidR="00B02994" w:rsidRPr="00B02994" w:rsidRDefault="00B02994" w:rsidP="00B02994">
            <w:pPr>
              <w:rPr>
                <w:lang w:val="fr-FR"/>
              </w:rPr>
            </w:pPr>
            <w:r w:rsidRPr="00B02994">
              <w:rPr>
                <w:lang w:val="fr-FR"/>
              </w:rPr>
              <w:t>Réception réelle si validée</w:t>
            </w:r>
          </w:p>
        </w:tc>
        <w:tc>
          <w:tcPr>
            <w:tcW w:w="0" w:type="auto"/>
            <w:vAlign w:val="center"/>
            <w:hideMark/>
          </w:tcPr>
          <w:p w14:paraId="453A8E39" w14:textId="77777777" w:rsidR="00B02994" w:rsidRPr="00B02994" w:rsidRDefault="00B02994" w:rsidP="00B02994">
            <w:pPr>
              <w:rPr>
                <w:lang w:val="fr-FR"/>
              </w:rPr>
            </w:pPr>
            <w:r w:rsidRPr="00B02994">
              <w:rPr>
                <w:lang w:val="fr-FR"/>
              </w:rPr>
              <w:t>Adresse privée</w:t>
            </w:r>
          </w:p>
        </w:tc>
      </w:tr>
    </w:tbl>
    <w:p w14:paraId="24C2B33A" w14:textId="77777777" w:rsidR="00B02994" w:rsidRPr="00B02994" w:rsidRDefault="00B02994" w:rsidP="00B02994">
      <w:pPr>
        <w:rPr>
          <w:lang w:val="fr-FR"/>
        </w:rPr>
      </w:pPr>
      <w:r w:rsidRPr="00B02994">
        <w:rPr>
          <w:b/>
          <w:bCs/>
          <w:lang w:val="fr-FR"/>
        </w:rPr>
        <w:t xml:space="preserve">Tableau 14.3 — Captures recommandées pour le cycle </w:t>
      </w:r>
      <w:proofErr w:type="gramStart"/>
      <w:r w:rsidRPr="00B02994">
        <w:rPr>
          <w:b/>
          <w:bCs/>
          <w:lang w:val="fr-FR"/>
        </w:rPr>
        <w:t>e-mail</w:t>
      </w:r>
      <w:proofErr w:type="gramEnd"/>
    </w:p>
    <w:p w14:paraId="5C627270" w14:textId="77777777" w:rsidR="00B02994" w:rsidRPr="00B02994" w:rsidRDefault="00B02994" w:rsidP="00B02994">
      <w:pPr>
        <w:rPr>
          <w:lang w:val="fr-FR"/>
        </w:rPr>
      </w:pPr>
      <w:r w:rsidRPr="00B02994">
        <w:rPr>
          <w:lang w:val="fr-FR"/>
        </w:rPr>
        <w:t>Les codes de vérification, QR, secrets et tokens doivent être masqués avant insertion dans le rapport.</w:t>
      </w:r>
    </w:p>
    <w:p w14:paraId="47CD1FA2" w14:textId="77777777" w:rsidR="00B02994" w:rsidRPr="00B02994" w:rsidRDefault="00B02994" w:rsidP="00B02994">
      <w:pPr>
        <w:rPr>
          <w:lang w:val="fr-FR"/>
        </w:rPr>
      </w:pPr>
      <w:r w:rsidRPr="00B02994">
        <w:rPr>
          <w:lang w:val="fr-FR"/>
        </w:rPr>
        <w:pict w14:anchorId="002B40F9">
          <v:rect id="_x0000_i4291" style="width:0;height:1.5pt" o:hralign="center" o:hrstd="t" o:hr="t" fillcolor="#a0a0a0" stroked="f"/>
        </w:pict>
      </w:r>
    </w:p>
    <w:p w14:paraId="234367BD" w14:textId="77777777" w:rsidR="00B02994" w:rsidRPr="00B02994" w:rsidRDefault="00B02994" w:rsidP="00B02994">
      <w:pPr>
        <w:rPr>
          <w:b/>
          <w:bCs/>
          <w:lang w:val="fr-FR"/>
        </w:rPr>
      </w:pPr>
      <w:r w:rsidRPr="00B02994">
        <w:rPr>
          <w:b/>
          <w:bCs/>
          <w:lang w:val="fr-FR"/>
        </w:rPr>
        <w:t>14.52.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922"/>
      </w:tblGrid>
      <w:tr w:rsidR="00B02994" w:rsidRPr="00B02994" w14:paraId="555C6115" w14:textId="77777777">
        <w:trPr>
          <w:tblHeader/>
          <w:tblCellSpacing w:w="15" w:type="dxa"/>
        </w:trPr>
        <w:tc>
          <w:tcPr>
            <w:tcW w:w="0" w:type="auto"/>
            <w:vAlign w:val="center"/>
            <w:hideMark/>
          </w:tcPr>
          <w:p w14:paraId="6BEF87FD" w14:textId="77777777" w:rsidR="00B02994" w:rsidRPr="00B02994" w:rsidRDefault="00B02994" w:rsidP="00B02994">
            <w:pPr>
              <w:rPr>
                <w:b/>
                <w:bCs/>
                <w:lang w:val="fr-FR"/>
              </w:rPr>
            </w:pPr>
            <w:r w:rsidRPr="00B02994">
              <w:rPr>
                <w:b/>
                <w:bCs/>
                <w:lang w:val="fr-FR"/>
              </w:rPr>
              <w:t>Axe</w:t>
            </w:r>
          </w:p>
        </w:tc>
        <w:tc>
          <w:tcPr>
            <w:tcW w:w="0" w:type="auto"/>
            <w:vAlign w:val="center"/>
            <w:hideMark/>
          </w:tcPr>
          <w:p w14:paraId="5F40D5F1" w14:textId="77777777" w:rsidR="00B02994" w:rsidRPr="00B02994" w:rsidRDefault="00B02994" w:rsidP="00B02994">
            <w:pPr>
              <w:rPr>
                <w:b/>
                <w:bCs/>
                <w:lang w:val="fr-FR"/>
              </w:rPr>
            </w:pPr>
            <w:r w:rsidRPr="00B02994">
              <w:rPr>
                <w:b/>
                <w:bCs/>
                <w:lang w:val="fr-FR"/>
              </w:rPr>
              <w:t>Analyse</w:t>
            </w:r>
          </w:p>
        </w:tc>
      </w:tr>
      <w:tr w:rsidR="00B02994" w:rsidRPr="00B02994" w14:paraId="2F096D13" w14:textId="77777777">
        <w:trPr>
          <w:tblCellSpacing w:w="15" w:type="dxa"/>
        </w:trPr>
        <w:tc>
          <w:tcPr>
            <w:tcW w:w="0" w:type="auto"/>
            <w:vAlign w:val="center"/>
            <w:hideMark/>
          </w:tcPr>
          <w:p w14:paraId="540536FF" w14:textId="77777777" w:rsidR="00B02994" w:rsidRPr="00B02994" w:rsidRDefault="00B02994" w:rsidP="00B02994">
            <w:pPr>
              <w:rPr>
                <w:lang w:val="fr-FR"/>
              </w:rPr>
            </w:pPr>
            <w:r w:rsidRPr="00B02994">
              <w:rPr>
                <w:b/>
                <w:bCs/>
                <w:lang w:val="fr-FR"/>
              </w:rPr>
              <w:t>Exactitude fonctionnelle</w:t>
            </w:r>
          </w:p>
        </w:tc>
        <w:tc>
          <w:tcPr>
            <w:tcW w:w="0" w:type="auto"/>
            <w:vAlign w:val="center"/>
            <w:hideMark/>
          </w:tcPr>
          <w:p w14:paraId="671BC2B4" w14:textId="77777777" w:rsidR="00B02994" w:rsidRPr="00B02994" w:rsidRDefault="00B02994" w:rsidP="00B02994">
            <w:pPr>
              <w:rPr>
                <w:lang w:val="fr-FR"/>
              </w:rPr>
            </w:pPr>
            <w:r w:rsidRPr="00B02994">
              <w:rPr>
                <w:lang w:val="fr-FR"/>
              </w:rPr>
              <w:t>Le cycle relie inscription, vérification, activation, connexion, MFA, session et récupération. Les providers sont séparés de la logique métier et les capacités spécifiques ne doivent pas être supposées universelles.</w:t>
            </w:r>
          </w:p>
        </w:tc>
      </w:tr>
      <w:tr w:rsidR="00B02994" w:rsidRPr="00B02994" w14:paraId="6B03FBED" w14:textId="77777777">
        <w:trPr>
          <w:tblCellSpacing w:w="15" w:type="dxa"/>
        </w:trPr>
        <w:tc>
          <w:tcPr>
            <w:tcW w:w="0" w:type="auto"/>
            <w:vAlign w:val="center"/>
            <w:hideMark/>
          </w:tcPr>
          <w:p w14:paraId="17AA4B25" w14:textId="77777777" w:rsidR="00B02994" w:rsidRPr="00B02994" w:rsidRDefault="00B02994" w:rsidP="00B02994">
            <w:pPr>
              <w:rPr>
                <w:lang w:val="fr-FR"/>
              </w:rPr>
            </w:pPr>
            <w:r w:rsidRPr="00B02994">
              <w:rPr>
                <w:b/>
                <w:bCs/>
                <w:lang w:val="fr-FR"/>
              </w:rPr>
              <w:t>Frontière de confiance</w:t>
            </w:r>
          </w:p>
        </w:tc>
        <w:tc>
          <w:tcPr>
            <w:tcW w:w="0" w:type="auto"/>
            <w:vAlign w:val="center"/>
            <w:hideMark/>
          </w:tcPr>
          <w:p w14:paraId="7B118ABA" w14:textId="77777777" w:rsidR="00B02994" w:rsidRPr="00B02994" w:rsidRDefault="00B02994" w:rsidP="00B02994">
            <w:pPr>
              <w:rPr>
                <w:lang w:val="fr-FR"/>
              </w:rPr>
            </w:pPr>
            <w:r w:rsidRPr="00B02994">
              <w:rPr>
                <w:lang w:val="fr-FR"/>
              </w:rPr>
              <w:t>FastAPI gère le cycle de compte ; le provider transporte le message ; la boîte du destinataire appartient à une infrastructure externe. Les codes et tokens constituent des secrets temporaires.</w:t>
            </w:r>
          </w:p>
        </w:tc>
      </w:tr>
      <w:tr w:rsidR="00B02994" w:rsidRPr="00B02994" w14:paraId="39DECE6A" w14:textId="77777777">
        <w:trPr>
          <w:tblCellSpacing w:w="15" w:type="dxa"/>
        </w:trPr>
        <w:tc>
          <w:tcPr>
            <w:tcW w:w="0" w:type="auto"/>
            <w:vAlign w:val="center"/>
            <w:hideMark/>
          </w:tcPr>
          <w:p w14:paraId="12E4A4C4" w14:textId="77777777" w:rsidR="00B02994" w:rsidRPr="00B02994" w:rsidRDefault="00B02994" w:rsidP="00B02994">
            <w:pPr>
              <w:rPr>
                <w:lang w:val="fr-FR"/>
              </w:rPr>
            </w:pPr>
            <w:r w:rsidRPr="00B02994">
              <w:rPr>
                <w:b/>
                <w:bCs/>
                <w:lang w:val="fr-FR"/>
              </w:rPr>
              <w:t>Coût opérationnel</w:t>
            </w:r>
          </w:p>
        </w:tc>
        <w:tc>
          <w:tcPr>
            <w:tcW w:w="0" w:type="auto"/>
            <w:vAlign w:val="center"/>
            <w:hideMark/>
          </w:tcPr>
          <w:p w14:paraId="6891BBCE" w14:textId="77777777" w:rsidR="00B02994" w:rsidRPr="00B02994" w:rsidRDefault="00B02994" w:rsidP="00B02994">
            <w:pPr>
              <w:rPr>
                <w:lang w:val="fr-FR"/>
              </w:rPr>
            </w:pPr>
            <w:r w:rsidRPr="00B02994">
              <w:rPr>
                <w:lang w:val="fr-FR"/>
              </w:rPr>
              <w:t>Le fonctionnement réel dépend du provider, du domaine, de la configuration, de la persistance, de la délivrabilité et du suivi des erreurs ou rebonds. Mailpit réduit ces dépendances pour le développement local.</w:t>
            </w:r>
          </w:p>
        </w:tc>
      </w:tr>
      <w:tr w:rsidR="00B02994" w:rsidRPr="00B02994" w14:paraId="633AA2CF" w14:textId="77777777">
        <w:trPr>
          <w:tblCellSpacing w:w="15" w:type="dxa"/>
        </w:trPr>
        <w:tc>
          <w:tcPr>
            <w:tcW w:w="0" w:type="auto"/>
            <w:vAlign w:val="center"/>
            <w:hideMark/>
          </w:tcPr>
          <w:p w14:paraId="33A186A9" w14:textId="77777777" w:rsidR="00B02994" w:rsidRPr="00B02994" w:rsidRDefault="00B02994" w:rsidP="00B02994">
            <w:pPr>
              <w:rPr>
                <w:lang w:val="fr-FR"/>
              </w:rPr>
            </w:pPr>
            <w:r w:rsidRPr="00B02994">
              <w:rPr>
                <w:b/>
                <w:bCs/>
                <w:lang w:val="fr-FR"/>
              </w:rPr>
              <w:t>Preuve de validation</w:t>
            </w:r>
          </w:p>
        </w:tc>
        <w:tc>
          <w:tcPr>
            <w:tcW w:w="0" w:type="auto"/>
            <w:vAlign w:val="center"/>
            <w:hideMark/>
          </w:tcPr>
          <w:p w14:paraId="56B7C62D" w14:textId="77777777" w:rsidR="00B02994" w:rsidRPr="00B02994" w:rsidRDefault="00B02994" w:rsidP="00B02994">
            <w:pPr>
              <w:rPr>
                <w:lang w:val="fr-FR"/>
              </w:rPr>
            </w:pPr>
            <w:r w:rsidRPr="00B02994">
              <w:rPr>
                <w:lang w:val="fr-FR"/>
              </w:rPr>
              <w:t>Mailpit valide la génération/capture locale. Une configuration externe valide seulement la préparation du provider. La délivrabilité nécessite une réception réelle ; un HTTP 200 du workflow ou du fournisseur ne suffit pas à l’établir.</w:t>
            </w:r>
          </w:p>
        </w:tc>
      </w:tr>
    </w:tbl>
    <w:p w14:paraId="5B84BFB5" w14:textId="77777777" w:rsidR="00B02994" w:rsidRPr="00B02994" w:rsidRDefault="00B02994" w:rsidP="00B02994">
      <w:pPr>
        <w:rPr>
          <w:lang w:val="fr-FR"/>
        </w:rPr>
      </w:pPr>
      <w:r w:rsidRPr="00B02994">
        <w:rPr>
          <w:b/>
          <w:bCs/>
          <w:lang w:val="fr-FR"/>
        </w:rPr>
        <w:t xml:space="preserve">Tableau 14.4 — Analyse d’ingénierie du cycle </w:t>
      </w:r>
      <w:proofErr w:type="gramStart"/>
      <w:r w:rsidRPr="00B02994">
        <w:rPr>
          <w:b/>
          <w:bCs/>
          <w:lang w:val="fr-FR"/>
        </w:rPr>
        <w:t>e-mail</w:t>
      </w:r>
      <w:proofErr w:type="gramEnd"/>
    </w:p>
    <w:p w14:paraId="0EBB5ACC" w14:textId="77777777" w:rsidR="00B02994" w:rsidRPr="00B02994" w:rsidRDefault="00B02994" w:rsidP="00B02994">
      <w:pPr>
        <w:rPr>
          <w:lang w:val="fr-FR"/>
        </w:rPr>
      </w:pPr>
      <w:r w:rsidRPr="00B02994">
        <w:rPr>
          <w:lang w:val="fr-FR"/>
        </w:rPr>
        <w:t>Plusieurs distinctions essentielles en découlent :</w:t>
      </w:r>
    </w:p>
    <w:p w14:paraId="449707FF" w14:textId="0A47C65E" w:rsidR="00B02994" w:rsidRPr="00B02994" w:rsidRDefault="00B02994" w:rsidP="00B02994">
      <w:pPr>
        <w:rPr>
          <w:lang w:val="fr-FR"/>
        </w:rPr>
      </w:pPr>
      <m:oMathPara>
        <m:oMath>
          <m:r>
            <w:rPr>
              <w:rFonts w:ascii="Cambria Math" w:hAnsi="Cambria Math"/>
              <w:lang w:val="fr-FR"/>
            </w:rPr>
            <m:t>MailpitCapture≠RealDelivery</m:t>
          </m:r>
          <m:r>
            <w:rPr>
              <w:i/>
              <w:lang w:val="fr-FR"/>
            </w:rPr>
            <w:br/>
          </m:r>
        </m:oMath>
        <m:oMath>
          <m:r>
            <w:rPr>
              <w:rFonts w:ascii="Cambria Math" w:hAnsi="Cambria Math"/>
              <w:lang w:val="fr-FR"/>
            </w:rPr>
            <m:t>Provider2xx≠InboxReception</m:t>
          </m:r>
          <m:r>
            <w:rPr>
              <w:i/>
              <w:lang w:val="fr-FR"/>
            </w:rPr>
            <w:br/>
          </m:r>
        </m:oMath>
        <m:oMath>
          <m:r>
            <w:rPr>
              <w:rFonts w:ascii="Cambria Math" w:hAnsi="Cambria Math"/>
              <w:lang w:val="fr-FR"/>
            </w:rPr>
            <m:t>ForgotPassword200≠ResetCompleted</m:t>
          </m:r>
          <m:r>
            <w:rPr>
              <w:i/>
              <w:lang w:val="fr-FR"/>
            </w:rPr>
            <w:br/>
          </m:r>
        </m:oMath>
        <m:oMath>
          <m:r>
            <w:rPr>
              <w:rFonts w:ascii="Cambria Math" w:hAnsi="Cambria Math"/>
              <w:lang w:val="fr-FR"/>
            </w:rPr>
            <m:t>ProviderConfigured≠ProviderOperational</m:t>
          </m:r>
        </m:oMath>
      </m:oMathPara>
    </w:p>
    <w:p w14:paraId="711A8AD7" w14:textId="77777777" w:rsidR="00B02994" w:rsidRPr="00B02994" w:rsidRDefault="00B02994" w:rsidP="00B02994">
      <w:pPr>
        <w:rPr>
          <w:lang w:val="fr-FR"/>
        </w:rPr>
      </w:pPr>
      <w:proofErr w:type="gramStart"/>
      <w:r w:rsidRPr="00B02994">
        <w:rPr>
          <w:lang w:val="fr-FR"/>
        </w:rPr>
        <w:t>et</w:t>
      </w:r>
      <w:proofErr w:type="gramEnd"/>
      <w:r w:rsidRPr="00B02994">
        <w:rPr>
          <w:lang w:val="fr-FR"/>
        </w:rPr>
        <w:t xml:space="preserve"> :</w:t>
      </w:r>
    </w:p>
    <w:p w14:paraId="224D45B4" w14:textId="63AC24E2" w:rsidR="00B02994" w:rsidRPr="00B02994" w:rsidRDefault="00B02994" w:rsidP="00B02994">
      <w:pPr>
        <w:rPr>
          <w:lang w:val="fr-FR"/>
        </w:rPr>
      </w:pPr>
      <m:oMathPara>
        <m:oMath>
          <m:r>
            <w:rPr>
              <w:rFonts w:ascii="Cambria Math" w:hAnsi="Cambria Math"/>
              <w:lang w:val="fr-FR"/>
            </w:rPr>
            <m:t>EmailVerified≠MFACompleted</m:t>
          </m:r>
        </m:oMath>
      </m:oMathPara>
    </w:p>
    <w:p w14:paraId="0977DDF0" w14:textId="77777777" w:rsidR="00B02994" w:rsidRPr="00B02994" w:rsidRDefault="00B02994" w:rsidP="00B02994">
      <w:pPr>
        <w:rPr>
          <w:lang w:val="fr-FR"/>
        </w:rPr>
      </w:pPr>
      <w:r w:rsidRPr="00B02994">
        <w:rPr>
          <w:lang w:val="fr-FR"/>
        </w:rPr>
        <w:pict w14:anchorId="166834F3">
          <v:rect id="_x0000_i4292" style="width:0;height:1.5pt" o:hralign="center" o:hrstd="t" o:hr="t" fillcolor="#a0a0a0" stroked="f"/>
        </w:pict>
      </w:r>
    </w:p>
    <w:p w14:paraId="568A07F8" w14:textId="77777777" w:rsidR="00B02994" w:rsidRPr="00B02994" w:rsidRDefault="00B02994" w:rsidP="00B02994">
      <w:pPr>
        <w:rPr>
          <w:b/>
          <w:bCs/>
          <w:lang w:val="fr-FR"/>
        </w:rPr>
      </w:pPr>
      <w:r w:rsidRPr="00B02994">
        <w:rPr>
          <w:b/>
          <w:bCs/>
          <w:lang w:val="fr-FR"/>
        </w:rPr>
        <w:t>14.53. Limites identifiées</w:t>
      </w:r>
    </w:p>
    <w:p w14:paraId="08608F63" w14:textId="77777777" w:rsidR="00B02994" w:rsidRPr="00B02994" w:rsidRDefault="00B02994" w:rsidP="00B02994">
      <w:pPr>
        <w:rPr>
          <w:lang w:val="fr-FR"/>
        </w:rPr>
      </w:pPr>
      <w:r w:rsidRPr="00B02994">
        <w:rPr>
          <w:lang w:val="fr-FR"/>
        </w:rPr>
        <w:t xml:space="preserve">La première limite concerne la </w:t>
      </w:r>
      <w:r w:rsidRPr="00B02994">
        <w:rPr>
          <w:b/>
          <w:bCs/>
          <w:lang w:val="fr-FR"/>
        </w:rPr>
        <w:t>délivrabilité réelle</w:t>
      </w:r>
      <w:r w:rsidRPr="00B02994">
        <w:rPr>
          <w:lang w:val="fr-FR"/>
        </w:rPr>
        <w:t>. Une preuve locale ou un succès API ne suffit pas.</w:t>
      </w:r>
    </w:p>
    <w:p w14:paraId="7B6977B8" w14:textId="77777777" w:rsidR="00B02994" w:rsidRPr="00B02994" w:rsidRDefault="00B02994" w:rsidP="00B02994">
      <w:pPr>
        <w:rPr>
          <w:lang w:val="fr-FR"/>
        </w:rPr>
      </w:pPr>
      <w:r w:rsidRPr="00B02994">
        <w:rPr>
          <w:lang w:val="fr-FR"/>
        </w:rPr>
        <w:t>La deuxième concerne la dépendance aux systèmes externes. Le domaine, l’identité d’expéditeur et les secrets doivent être validés dans le fournisseur.</w:t>
      </w:r>
    </w:p>
    <w:p w14:paraId="1822B4DF" w14:textId="77777777" w:rsidR="00B02994" w:rsidRPr="00B02994" w:rsidRDefault="00B02994" w:rsidP="00B02994">
      <w:pPr>
        <w:rPr>
          <w:lang w:val="fr-FR"/>
        </w:rPr>
      </w:pPr>
      <w:r w:rsidRPr="00B02994">
        <w:rPr>
          <w:lang w:val="fr-FR"/>
        </w:rPr>
        <w:t xml:space="preserve">La troisième concerne la persistance. Une défaillance de base de données peut interrompre le workflow avant que le provider </w:t>
      </w:r>
      <w:proofErr w:type="gramStart"/>
      <w:r w:rsidRPr="00B02994">
        <w:rPr>
          <w:lang w:val="fr-FR"/>
        </w:rPr>
        <w:t>e-mail</w:t>
      </w:r>
      <w:proofErr w:type="gramEnd"/>
      <w:r w:rsidRPr="00B02994">
        <w:rPr>
          <w:lang w:val="fr-FR"/>
        </w:rPr>
        <w:t xml:space="preserve"> ne soit réellement sollicité.</w:t>
      </w:r>
    </w:p>
    <w:p w14:paraId="06819F90" w14:textId="77777777" w:rsidR="00B02994" w:rsidRPr="00B02994" w:rsidRDefault="00B02994" w:rsidP="00B02994">
      <w:pPr>
        <w:rPr>
          <w:lang w:val="fr-FR"/>
        </w:rPr>
      </w:pPr>
      <w:r w:rsidRPr="00B02994">
        <w:rPr>
          <w:lang w:val="fr-FR"/>
        </w:rPr>
        <w:t>La quatrième concerne les rebonds et événements de livraison, qui nécessitent une intégration et une observation spécifiques pour produire une preuve opérationnelle complète.</w:t>
      </w:r>
    </w:p>
    <w:p w14:paraId="35D314E8" w14:textId="77777777" w:rsidR="00B02994" w:rsidRPr="00B02994" w:rsidRDefault="00B02994" w:rsidP="00B02994">
      <w:pPr>
        <w:rPr>
          <w:lang w:val="fr-FR"/>
        </w:rPr>
      </w:pPr>
      <w:r w:rsidRPr="00B02994">
        <w:rPr>
          <w:lang w:val="fr-FR"/>
        </w:rPr>
        <w:t>Enfin, l’ensemble des captures et journaux doit être contrôlé afin d’éviter la divulgation de codes ou tokens temporaires.</w:t>
      </w:r>
    </w:p>
    <w:p w14:paraId="7DD5C798" w14:textId="77777777" w:rsidR="00B02994" w:rsidRPr="00B02994" w:rsidRDefault="00B02994" w:rsidP="00B02994">
      <w:pPr>
        <w:rPr>
          <w:lang w:val="fr-FR"/>
        </w:rPr>
      </w:pPr>
      <w:r w:rsidRPr="00B02994">
        <w:rPr>
          <w:lang w:val="fr-FR"/>
        </w:rPr>
        <w:lastRenderedPageBreak/>
        <w:pict w14:anchorId="36C4135D">
          <v:rect id="_x0000_i4293" style="width:0;height:1.5pt" o:hralign="center" o:hrstd="t" o:hr="t" fillcolor="#a0a0a0" stroked="f"/>
        </w:pict>
      </w:r>
    </w:p>
    <w:p w14:paraId="0D56FEB8" w14:textId="77777777" w:rsidR="00B02994" w:rsidRPr="00B02994" w:rsidRDefault="00B02994" w:rsidP="00B02994">
      <w:pPr>
        <w:rPr>
          <w:b/>
          <w:bCs/>
          <w:lang w:val="fr-FR"/>
        </w:rPr>
      </w:pPr>
      <w:r w:rsidRPr="00B02994">
        <w:rPr>
          <w:b/>
          <w:bCs/>
          <w:lang w:val="fr-FR"/>
        </w:rPr>
        <w:t>14.54. Perspectives d’amélioration</w:t>
      </w:r>
    </w:p>
    <w:p w14:paraId="5D768CEB" w14:textId="77777777" w:rsidR="00B02994" w:rsidRPr="00B02994" w:rsidRDefault="00B02994" w:rsidP="00B02994">
      <w:pPr>
        <w:rPr>
          <w:lang w:val="fr-FR"/>
        </w:rPr>
      </w:pPr>
      <w:r w:rsidRPr="00B02994">
        <w:rPr>
          <w:lang w:val="fr-FR"/>
        </w:rPr>
        <w:t>Plusieurs améliorations peuvent renforcer ce sous-système.</w:t>
      </w:r>
    </w:p>
    <w:p w14:paraId="2808F66E" w14:textId="77777777" w:rsidR="00B02994" w:rsidRPr="00B02994" w:rsidRDefault="00B02994" w:rsidP="00B02994">
      <w:pPr>
        <w:rPr>
          <w:b/>
          <w:bCs/>
          <w:lang w:val="fr-FR"/>
        </w:rPr>
      </w:pPr>
      <w:r w:rsidRPr="00B02994">
        <w:rPr>
          <w:b/>
          <w:bCs/>
          <w:lang w:val="fr-FR"/>
        </w:rPr>
        <w:t>Validation automatisée multi-provider</w:t>
      </w:r>
    </w:p>
    <w:p w14:paraId="7AE29261" w14:textId="77777777" w:rsidR="00B02994" w:rsidRPr="00B02994" w:rsidRDefault="00B02994" w:rsidP="00B02994">
      <w:pPr>
        <w:rPr>
          <w:lang w:val="fr-FR"/>
        </w:rPr>
      </w:pPr>
      <w:r w:rsidRPr="00B02994">
        <w:rPr>
          <w:lang w:val="fr-FR"/>
        </w:rPr>
        <w:t>Définir un contrat commun et exécuter les mêmes scénarios sur les providers supportés.</w:t>
      </w:r>
    </w:p>
    <w:p w14:paraId="61168AD2" w14:textId="77777777" w:rsidR="00B02994" w:rsidRPr="00B02994" w:rsidRDefault="00B02994" w:rsidP="00B02994">
      <w:pPr>
        <w:rPr>
          <w:b/>
          <w:bCs/>
          <w:lang w:val="fr-FR"/>
        </w:rPr>
      </w:pPr>
      <w:r w:rsidRPr="00B02994">
        <w:rPr>
          <w:b/>
          <w:bCs/>
          <w:lang w:val="fr-FR"/>
        </w:rPr>
        <w:t>Suivi de délivrabilité</w:t>
      </w:r>
    </w:p>
    <w:p w14:paraId="38D89699" w14:textId="77777777" w:rsidR="00B02994" w:rsidRPr="00B02994" w:rsidRDefault="00B02994" w:rsidP="00B02994">
      <w:pPr>
        <w:rPr>
          <w:lang w:val="fr-FR"/>
        </w:rPr>
      </w:pPr>
      <w:r w:rsidRPr="00B02994">
        <w:rPr>
          <w:lang w:val="fr-FR"/>
        </w:rPr>
        <w:t>Intégrer les événements pertinents du fournisseur :</w:t>
      </w:r>
    </w:p>
    <w:p w14:paraId="68162C2B" w14:textId="75D960ED" w:rsidR="00B02994" w:rsidRPr="00B02994" w:rsidRDefault="00B02994" w:rsidP="00B02994">
      <w:pPr>
        <w:rPr>
          <w:lang w:val="fr-FR"/>
        </w:rPr>
      </w:pPr>
      <m:oMathPara>
        <m:oMath>
          <m:r>
            <w:rPr>
              <w:rFonts w:ascii="Cambria Math" w:hAnsi="Cambria Math"/>
              <w:lang w:val="fr-FR"/>
            </w:rPr>
            <m:t>Accepted→Delivered/Bounced</m:t>
          </m:r>
        </m:oMath>
      </m:oMathPara>
    </w:p>
    <w:p w14:paraId="35A95D7D" w14:textId="77777777" w:rsidR="00B02994" w:rsidRPr="00B02994" w:rsidRDefault="00B02994" w:rsidP="00B02994">
      <w:pPr>
        <w:rPr>
          <w:b/>
          <w:bCs/>
          <w:lang w:val="fr-FR"/>
        </w:rPr>
      </w:pPr>
      <w:r w:rsidRPr="00B02994">
        <w:rPr>
          <w:b/>
          <w:bCs/>
          <w:lang w:val="fr-FR"/>
        </w:rPr>
        <w:t>Tests de boîte contrôlée</w:t>
      </w:r>
    </w:p>
    <w:p w14:paraId="3D746585" w14:textId="77777777" w:rsidR="00B02994" w:rsidRPr="00B02994" w:rsidRDefault="00B02994" w:rsidP="00B02994">
      <w:pPr>
        <w:rPr>
          <w:lang w:val="fr-FR"/>
        </w:rPr>
      </w:pPr>
      <w:r w:rsidRPr="00B02994">
        <w:rPr>
          <w:lang w:val="fr-FR"/>
        </w:rPr>
        <w:t>Ajouter une campagne périodique de réception réelle.</w:t>
      </w:r>
    </w:p>
    <w:p w14:paraId="35676261" w14:textId="77777777" w:rsidR="00B02994" w:rsidRPr="00B02994" w:rsidRDefault="00B02994" w:rsidP="00B02994">
      <w:pPr>
        <w:rPr>
          <w:b/>
          <w:bCs/>
          <w:lang w:val="fr-FR"/>
        </w:rPr>
      </w:pPr>
      <w:r w:rsidRPr="00B02994">
        <w:rPr>
          <w:b/>
          <w:bCs/>
          <w:lang w:val="fr-FR"/>
        </w:rPr>
        <w:t>Observabilité</w:t>
      </w:r>
    </w:p>
    <w:p w14:paraId="5A35EC84" w14:textId="77777777" w:rsidR="00B02994" w:rsidRPr="00B02994" w:rsidRDefault="00B02994" w:rsidP="00B02994">
      <w:pPr>
        <w:rPr>
          <w:lang w:val="fr-FR"/>
        </w:rPr>
      </w:pPr>
      <w:r w:rsidRPr="00B02994">
        <w:rPr>
          <w:lang w:val="fr-FR"/>
        </w:rPr>
        <w:t>Distinguer explicitement :</w:t>
      </w:r>
    </w:p>
    <w:p w14:paraId="61BF7684" w14:textId="7C78DD58" w:rsidR="00B02994" w:rsidRPr="00B02994" w:rsidRDefault="00B02994" w:rsidP="00B02994">
      <w:pPr>
        <w:rPr>
          <w:lang w:val="fr-FR"/>
        </w:rPr>
      </w:pPr>
      <m:oMathPara>
        <m:oMath>
          <m:r>
            <w:rPr>
              <w:rFonts w:ascii="Cambria Math" w:hAnsi="Cambria Math"/>
              <w:lang w:val="fr-FR"/>
            </w:rPr>
            <m:t>Generated,</m:t>
          </m:r>
          <m:r>
            <m:rPr>
              <m:nor/>
            </m:rPr>
            <w:rPr>
              <w:lang w:val="fr-FR"/>
            </w:rPr>
            <m:t> </m:t>
          </m:r>
          <m:r>
            <w:rPr>
              <w:rFonts w:ascii="Cambria Math" w:hAnsi="Cambria Math"/>
              <w:lang w:val="fr-FR"/>
            </w:rPr>
            <m:t>Submitted,</m:t>
          </m:r>
          <m:r>
            <m:rPr>
              <m:nor/>
            </m:rPr>
            <w:rPr>
              <w:lang w:val="fr-FR"/>
            </w:rPr>
            <m:t> </m:t>
          </m:r>
          <m:r>
            <w:rPr>
              <w:rFonts w:ascii="Cambria Math" w:hAnsi="Cambria Math"/>
              <w:lang w:val="fr-FR"/>
            </w:rPr>
            <m:t>Accepted,</m:t>
          </m:r>
          <m:r>
            <m:rPr>
              <m:nor/>
            </m:rPr>
            <w:rPr>
              <w:lang w:val="fr-FR"/>
            </w:rPr>
            <m:t> </m:t>
          </m:r>
          <m:r>
            <w:rPr>
              <w:rFonts w:ascii="Cambria Math" w:hAnsi="Cambria Math"/>
              <w:lang w:val="fr-FR"/>
            </w:rPr>
            <m:t>Delivered,</m:t>
          </m:r>
          <m:r>
            <m:rPr>
              <m:nor/>
            </m:rPr>
            <w:rPr>
              <w:lang w:val="fr-FR"/>
            </w:rPr>
            <m:t> </m:t>
          </m:r>
          <m:r>
            <w:rPr>
              <w:rFonts w:ascii="Cambria Math" w:hAnsi="Cambria Math"/>
              <w:lang w:val="fr-FR"/>
            </w:rPr>
            <m:t>Bounced</m:t>
          </m:r>
        </m:oMath>
      </m:oMathPara>
    </w:p>
    <w:p w14:paraId="09329BBE" w14:textId="77777777" w:rsidR="00B02994" w:rsidRPr="00B02994" w:rsidRDefault="00B02994" w:rsidP="00B02994">
      <w:pPr>
        <w:rPr>
          <w:lang w:val="fr-FR"/>
        </w:rPr>
      </w:pPr>
      <w:proofErr w:type="gramStart"/>
      <w:r w:rsidRPr="00B02994">
        <w:rPr>
          <w:lang w:val="fr-FR"/>
        </w:rPr>
        <w:t>sans</w:t>
      </w:r>
      <w:proofErr w:type="gramEnd"/>
      <w:r w:rsidRPr="00B02994">
        <w:rPr>
          <w:lang w:val="fr-FR"/>
        </w:rPr>
        <w:t xml:space="preserve"> journaliser les secrets.</w:t>
      </w:r>
    </w:p>
    <w:p w14:paraId="758D902D" w14:textId="77777777" w:rsidR="00B02994" w:rsidRPr="00B02994" w:rsidRDefault="00B02994" w:rsidP="00B02994">
      <w:pPr>
        <w:rPr>
          <w:b/>
          <w:bCs/>
          <w:lang w:val="fr-FR"/>
        </w:rPr>
      </w:pPr>
      <w:r w:rsidRPr="00B02994">
        <w:rPr>
          <w:b/>
          <w:bCs/>
          <w:lang w:val="fr-FR"/>
        </w:rPr>
        <w:t>Robustesse du workflow</w:t>
      </w:r>
    </w:p>
    <w:p w14:paraId="52E10B7A" w14:textId="77777777" w:rsidR="00B02994" w:rsidRPr="00B02994" w:rsidRDefault="00B02994" w:rsidP="00B02994">
      <w:pPr>
        <w:rPr>
          <w:lang w:val="fr-FR"/>
        </w:rPr>
      </w:pPr>
      <w:r w:rsidRPr="00B02994">
        <w:rPr>
          <w:lang w:val="fr-FR"/>
        </w:rPr>
        <w:t>Renforcer les mécanismes de retry et d’idempotence lorsque cela est nécessaire.</w:t>
      </w:r>
    </w:p>
    <w:p w14:paraId="1E822E59" w14:textId="77777777" w:rsidR="00B02994" w:rsidRPr="00B02994" w:rsidRDefault="00B02994" w:rsidP="00B02994">
      <w:pPr>
        <w:rPr>
          <w:b/>
          <w:bCs/>
          <w:lang w:val="fr-FR"/>
        </w:rPr>
      </w:pPr>
      <w:r w:rsidRPr="00B02994">
        <w:rPr>
          <w:b/>
          <w:bCs/>
          <w:lang w:val="fr-FR"/>
        </w:rPr>
        <w:t>Gestion des secrets</w:t>
      </w:r>
    </w:p>
    <w:p w14:paraId="0338DCCF" w14:textId="77777777" w:rsidR="00B02994" w:rsidRPr="00B02994" w:rsidRDefault="00B02994" w:rsidP="00B02994">
      <w:pPr>
        <w:rPr>
          <w:lang w:val="fr-FR"/>
        </w:rPr>
      </w:pPr>
      <w:r w:rsidRPr="00B02994">
        <w:rPr>
          <w:lang w:val="fr-FR"/>
        </w:rPr>
        <w:t>Centraliser les secrets dans un mécanisme adapté à l’environnement de production et appliquer une politique de rotation.</w:t>
      </w:r>
    </w:p>
    <w:p w14:paraId="377BA7D3" w14:textId="77777777" w:rsidR="00B02994" w:rsidRPr="00B02994" w:rsidRDefault="00B02994" w:rsidP="00B02994">
      <w:pPr>
        <w:rPr>
          <w:lang w:val="fr-FR"/>
        </w:rPr>
      </w:pPr>
      <w:r w:rsidRPr="00B02994">
        <w:rPr>
          <w:lang w:val="fr-FR"/>
        </w:rPr>
        <w:pict w14:anchorId="1B27AAC3">
          <v:rect id="_x0000_i4294" style="width:0;height:1.5pt" o:hralign="center" o:hrstd="t" o:hr="t" fillcolor="#a0a0a0" stroked="f"/>
        </w:pict>
      </w:r>
    </w:p>
    <w:p w14:paraId="1DE20D18" w14:textId="77777777" w:rsidR="00B02994" w:rsidRPr="00B02994" w:rsidRDefault="00B02994" w:rsidP="00B02994">
      <w:pPr>
        <w:rPr>
          <w:b/>
          <w:bCs/>
          <w:lang w:val="fr-FR"/>
        </w:rPr>
      </w:pPr>
      <w:r w:rsidRPr="00B02994">
        <w:rPr>
          <w:b/>
          <w:bCs/>
          <w:lang w:val="fr-FR"/>
        </w:rPr>
        <w:t>14.55. Synthèse du cycle complet</w:t>
      </w:r>
    </w:p>
    <w:p w14:paraId="041D081F" w14:textId="77777777" w:rsidR="00B02994" w:rsidRPr="00B02994" w:rsidRDefault="00B02994" w:rsidP="00B02994">
      <w:pPr>
        <w:rPr>
          <w:lang w:val="fr-FR"/>
        </w:rPr>
      </w:pPr>
      <w:r w:rsidRPr="00B02994">
        <w:rPr>
          <w:lang w:val="fr-FR"/>
        </w:rPr>
        <w:t>Le cycle peut finalement être représenté par :</w:t>
      </w:r>
    </w:p>
    <w:p w14:paraId="68CD3BCA" w14:textId="77777777" w:rsidR="00B02994" w:rsidRPr="00B02994" w:rsidRDefault="00B02994" w:rsidP="00B02994">
      <w:r w:rsidRPr="00B02994">
        <w:rPr>
          <w:lang w:val="fr-FR"/>
        </w:rPr>
        <w:t xml:space="preserve">                     </w:t>
      </w:r>
      <w:r w:rsidRPr="00B02994">
        <w:t>ACCOUNT LIFECYCLE</w:t>
      </w:r>
    </w:p>
    <w:p w14:paraId="247BACDF" w14:textId="77777777" w:rsidR="00B02994" w:rsidRPr="00B02994" w:rsidRDefault="00B02994" w:rsidP="00B02994"/>
    <w:p w14:paraId="37A39D7C" w14:textId="77777777" w:rsidR="00B02994" w:rsidRPr="00B02994" w:rsidRDefault="00B02994" w:rsidP="00B02994">
      <w:r w:rsidRPr="00B02994">
        <w:t xml:space="preserve"> Registration</w:t>
      </w:r>
    </w:p>
    <w:p w14:paraId="1ADD79E9" w14:textId="77777777" w:rsidR="00B02994" w:rsidRPr="00B02994" w:rsidRDefault="00B02994" w:rsidP="00B02994">
      <w:r w:rsidRPr="00B02994">
        <w:t xml:space="preserve">      │</w:t>
      </w:r>
    </w:p>
    <w:p w14:paraId="3D9AADA5" w14:textId="77777777" w:rsidR="00B02994" w:rsidRPr="00B02994" w:rsidRDefault="00B02994" w:rsidP="00B02994">
      <w:r w:rsidRPr="00B02994">
        <w:t xml:space="preserve">      </w:t>
      </w:r>
      <w:r w:rsidRPr="00B02994">
        <w:rPr>
          <w:rFonts w:ascii="Arial" w:hAnsi="Arial" w:cs="Arial"/>
        </w:rPr>
        <w:t>▼</w:t>
      </w:r>
    </w:p>
    <w:p w14:paraId="72047026" w14:textId="77777777" w:rsidR="00B02994" w:rsidRPr="00B02994" w:rsidRDefault="00B02994" w:rsidP="00B02994">
      <w:r w:rsidRPr="00B02994">
        <w:t xml:space="preserve"> Unverified account</w:t>
      </w:r>
    </w:p>
    <w:p w14:paraId="2F4F6083" w14:textId="77777777" w:rsidR="00B02994" w:rsidRPr="00B02994" w:rsidRDefault="00B02994" w:rsidP="00B02994">
      <w:r w:rsidRPr="00B02994">
        <w:t xml:space="preserve">      │</w:t>
      </w:r>
    </w:p>
    <w:p w14:paraId="13363B10" w14:textId="77777777" w:rsidR="00B02994" w:rsidRPr="00B02994" w:rsidRDefault="00B02994" w:rsidP="00B02994">
      <w:r w:rsidRPr="00B02994">
        <w:t xml:space="preserve">      │ Verification e-mail</w:t>
      </w:r>
    </w:p>
    <w:p w14:paraId="22849481" w14:textId="77777777" w:rsidR="00B02994" w:rsidRPr="00B02994" w:rsidRDefault="00B02994" w:rsidP="00B02994">
      <w:r w:rsidRPr="00B02994">
        <w:t xml:space="preserve">      </w:t>
      </w:r>
      <w:r w:rsidRPr="00B02994">
        <w:rPr>
          <w:rFonts w:ascii="Arial" w:hAnsi="Arial" w:cs="Arial"/>
        </w:rPr>
        <w:t>▼</w:t>
      </w:r>
    </w:p>
    <w:p w14:paraId="5341DB79" w14:textId="77777777" w:rsidR="00B02994" w:rsidRPr="00B02994" w:rsidRDefault="00B02994" w:rsidP="00B02994">
      <w:r w:rsidRPr="00B02994">
        <w:t xml:space="preserve"> Verified account</w:t>
      </w:r>
    </w:p>
    <w:p w14:paraId="208D9D28" w14:textId="77777777" w:rsidR="00B02994" w:rsidRPr="00B02994" w:rsidRDefault="00B02994" w:rsidP="00B02994">
      <w:r w:rsidRPr="00B02994">
        <w:t xml:space="preserve">      │</w:t>
      </w:r>
    </w:p>
    <w:p w14:paraId="73D2C618" w14:textId="77777777" w:rsidR="00B02994" w:rsidRPr="00B02994" w:rsidRDefault="00B02994" w:rsidP="00B02994">
      <w:r w:rsidRPr="00B02994">
        <w:t xml:space="preserve">      </w:t>
      </w:r>
      <w:r w:rsidRPr="00B02994">
        <w:rPr>
          <w:rFonts w:ascii="Arial" w:hAnsi="Arial" w:cs="Arial"/>
        </w:rPr>
        <w:t>▼</w:t>
      </w:r>
    </w:p>
    <w:p w14:paraId="78067A41" w14:textId="77777777" w:rsidR="00B02994" w:rsidRPr="00B02994" w:rsidRDefault="00B02994" w:rsidP="00B02994">
      <w:r w:rsidRPr="00B02994">
        <w:t xml:space="preserve"> Credentials</w:t>
      </w:r>
    </w:p>
    <w:p w14:paraId="2B8D136A" w14:textId="77777777" w:rsidR="00B02994" w:rsidRPr="00B02994" w:rsidRDefault="00B02994" w:rsidP="00B02994">
      <w:r w:rsidRPr="00B02994">
        <w:lastRenderedPageBreak/>
        <w:t xml:space="preserve">      │</w:t>
      </w:r>
    </w:p>
    <w:p w14:paraId="5E2E9077" w14:textId="77777777" w:rsidR="00B02994" w:rsidRPr="00B02994" w:rsidRDefault="00B02994" w:rsidP="00B02994">
      <w:r w:rsidRPr="00B02994">
        <w:t xml:space="preserve">      </w:t>
      </w:r>
      <w:r w:rsidRPr="00B02994">
        <w:rPr>
          <w:rFonts w:ascii="Arial" w:hAnsi="Arial" w:cs="Arial"/>
        </w:rPr>
        <w:t>▼</w:t>
      </w:r>
    </w:p>
    <w:p w14:paraId="3B68FF98" w14:textId="77777777" w:rsidR="00B02994" w:rsidRPr="00B02994" w:rsidRDefault="00B02994" w:rsidP="00B02994">
      <w:r w:rsidRPr="00B02994">
        <w:t xml:space="preserve"> Authentication</w:t>
      </w:r>
    </w:p>
    <w:p w14:paraId="4622464E" w14:textId="77777777" w:rsidR="00B02994" w:rsidRPr="00B02994" w:rsidRDefault="00B02994" w:rsidP="00B02994">
      <w:r w:rsidRPr="00B02994">
        <w:t xml:space="preserve">      │</w:t>
      </w:r>
    </w:p>
    <w:p w14:paraId="2BF0013E" w14:textId="77777777" w:rsidR="00B02994" w:rsidRPr="00B02994" w:rsidRDefault="00B02994" w:rsidP="00B02994">
      <w:r w:rsidRPr="00B02994">
        <w:t xml:space="preserve">      </w:t>
      </w:r>
      <w:r w:rsidRPr="00B02994">
        <w:rPr>
          <w:rFonts w:ascii="MS Gothic" w:eastAsia="MS Gothic" w:hAnsi="MS Gothic" w:cs="MS Gothic" w:hint="eastAsia"/>
        </w:rPr>
        <w:t>├</w:t>
      </w:r>
      <w:r w:rsidRPr="00B02994">
        <w:rPr>
          <w:rFonts w:cs="Aptos"/>
        </w:rPr>
        <w:t>────</w:t>
      </w:r>
      <w:r w:rsidRPr="00B02994">
        <w:t xml:space="preserve"> MFA required </w:t>
      </w:r>
      <w:r w:rsidRPr="00B02994">
        <w:rPr>
          <w:rFonts w:cs="Aptos"/>
        </w:rPr>
        <w:t>────</w:t>
      </w:r>
      <w:r w:rsidRPr="00B02994">
        <w:rPr>
          <w:rFonts w:ascii="Arial" w:hAnsi="Arial" w:cs="Arial"/>
        </w:rPr>
        <w:t>►</w:t>
      </w:r>
      <w:r w:rsidRPr="00B02994">
        <w:t xml:space="preserve"> TOTP verification</w:t>
      </w:r>
    </w:p>
    <w:p w14:paraId="316C785F" w14:textId="77777777" w:rsidR="00B02994" w:rsidRPr="00B02994" w:rsidRDefault="00B02994" w:rsidP="00B02994">
      <w:r w:rsidRPr="00B02994">
        <w:t xml:space="preserve">      │                            │</w:t>
      </w:r>
    </w:p>
    <w:p w14:paraId="2952ADFA" w14:textId="77777777" w:rsidR="00B02994" w:rsidRPr="00B02994" w:rsidRDefault="00B02994" w:rsidP="00B02994">
      <w:r w:rsidRPr="00B02994">
        <w:t xml:space="preserve">      └────────────────────────────┘</w:t>
      </w:r>
    </w:p>
    <w:p w14:paraId="63E92503" w14:textId="77777777" w:rsidR="00B02994" w:rsidRPr="00B02994" w:rsidRDefault="00B02994" w:rsidP="00B02994">
      <w:r w:rsidRPr="00B02994">
        <w:t xml:space="preserve">                    │</w:t>
      </w:r>
    </w:p>
    <w:p w14:paraId="023DD217" w14:textId="77777777" w:rsidR="00B02994" w:rsidRPr="00B02994" w:rsidRDefault="00B02994" w:rsidP="00B02994">
      <w:r w:rsidRPr="00B02994">
        <w:t xml:space="preserve">                    </w:t>
      </w:r>
      <w:r w:rsidRPr="00B02994">
        <w:rPr>
          <w:rFonts w:ascii="Arial" w:hAnsi="Arial" w:cs="Arial"/>
        </w:rPr>
        <w:t>▼</w:t>
      </w:r>
    </w:p>
    <w:p w14:paraId="18B16259" w14:textId="77777777" w:rsidR="00B02994" w:rsidRPr="00B02994" w:rsidRDefault="00B02994" w:rsidP="00B02994">
      <w:r w:rsidRPr="00B02994">
        <w:t xml:space="preserve">           Authenticated session</w:t>
      </w:r>
    </w:p>
    <w:p w14:paraId="6816A754" w14:textId="77777777" w:rsidR="00B02994" w:rsidRPr="00B02994" w:rsidRDefault="00B02994" w:rsidP="00B02994">
      <w:r w:rsidRPr="00B02994">
        <w:t xml:space="preserve">                    │</w:t>
      </w:r>
    </w:p>
    <w:p w14:paraId="481E3ECC" w14:textId="77777777" w:rsidR="00B02994" w:rsidRPr="00B02994" w:rsidRDefault="00B02994" w:rsidP="00B02994">
      <w:r w:rsidRPr="00B02994">
        <w:t xml:space="preserve">                    </w:t>
      </w:r>
      <w:r w:rsidRPr="00B02994">
        <w:rPr>
          <w:rFonts w:ascii="Arial" w:hAnsi="Arial" w:cs="Arial"/>
        </w:rPr>
        <w:t>▼</w:t>
      </w:r>
    </w:p>
    <w:p w14:paraId="4B5BE68F" w14:textId="77777777" w:rsidR="00B02994" w:rsidRPr="00B02994" w:rsidRDefault="00B02994" w:rsidP="00B02994">
      <w:r w:rsidRPr="00B02994">
        <w:t xml:space="preserve">              Normal usage</w:t>
      </w:r>
    </w:p>
    <w:p w14:paraId="1FA8DC9C" w14:textId="77777777" w:rsidR="00B02994" w:rsidRPr="00B02994" w:rsidRDefault="00B02994" w:rsidP="00B02994"/>
    <w:p w14:paraId="2C240C4A" w14:textId="77777777" w:rsidR="00B02994" w:rsidRPr="00B02994" w:rsidRDefault="00B02994" w:rsidP="00B02994"/>
    <w:p w14:paraId="7DF82E86" w14:textId="77777777" w:rsidR="00B02994" w:rsidRPr="00B02994" w:rsidRDefault="00B02994" w:rsidP="00B02994">
      <w:r w:rsidRPr="00B02994">
        <w:t xml:space="preserve">                   RECOVERY PATH</w:t>
      </w:r>
    </w:p>
    <w:p w14:paraId="351DBB00" w14:textId="77777777" w:rsidR="00B02994" w:rsidRPr="00B02994" w:rsidRDefault="00B02994" w:rsidP="00B02994"/>
    <w:p w14:paraId="509BAD44" w14:textId="77777777" w:rsidR="00B02994" w:rsidRPr="00B02994" w:rsidRDefault="00B02994" w:rsidP="00B02994">
      <w:r w:rsidRPr="00B02994">
        <w:t xml:space="preserve"> Existing account</w:t>
      </w:r>
    </w:p>
    <w:p w14:paraId="7F52E15E" w14:textId="77777777" w:rsidR="00B02994" w:rsidRPr="00B02994" w:rsidRDefault="00B02994" w:rsidP="00B02994">
      <w:r w:rsidRPr="00B02994">
        <w:t xml:space="preserve">      │</w:t>
      </w:r>
    </w:p>
    <w:p w14:paraId="299CC0EC" w14:textId="77777777" w:rsidR="00B02994" w:rsidRPr="00B02994" w:rsidRDefault="00B02994" w:rsidP="00B02994">
      <w:r w:rsidRPr="00B02994">
        <w:t xml:space="preserve">      </w:t>
      </w:r>
      <w:r w:rsidRPr="00B02994">
        <w:rPr>
          <w:rFonts w:ascii="Arial" w:hAnsi="Arial" w:cs="Arial"/>
        </w:rPr>
        <w:t>▼</w:t>
      </w:r>
    </w:p>
    <w:p w14:paraId="7DA1D541" w14:textId="77777777" w:rsidR="00B02994" w:rsidRPr="00B02994" w:rsidRDefault="00B02994" w:rsidP="00B02994">
      <w:r w:rsidRPr="00B02994">
        <w:t xml:space="preserve"> </w:t>
      </w:r>
      <w:proofErr w:type="gramStart"/>
      <w:r w:rsidRPr="00B02994">
        <w:t>Forgot-password</w:t>
      </w:r>
      <w:proofErr w:type="gramEnd"/>
      <w:r w:rsidRPr="00B02994">
        <w:t xml:space="preserve"> request</w:t>
      </w:r>
    </w:p>
    <w:p w14:paraId="447F0F4E" w14:textId="77777777" w:rsidR="00B02994" w:rsidRPr="00B02994" w:rsidRDefault="00B02994" w:rsidP="00B02994">
      <w:r w:rsidRPr="00B02994">
        <w:t xml:space="preserve">      │</w:t>
      </w:r>
    </w:p>
    <w:p w14:paraId="597B045E" w14:textId="77777777" w:rsidR="00B02994" w:rsidRPr="00B02994" w:rsidRDefault="00B02994" w:rsidP="00B02994">
      <w:r w:rsidRPr="00B02994">
        <w:t xml:space="preserve">      </w:t>
      </w:r>
      <w:r w:rsidRPr="00B02994">
        <w:rPr>
          <w:rFonts w:ascii="Arial" w:hAnsi="Arial" w:cs="Arial"/>
        </w:rPr>
        <w:t>▼</w:t>
      </w:r>
    </w:p>
    <w:p w14:paraId="5F636C9A" w14:textId="77777777" w:rsidR="00B02994" w:rsidRPr="00B02994" w:rsidRDefault="00B02994" w:rsidP="00B02994">
      <w:r w:rsidRPr="00B02994">
        <w:t xml:space="preserve"> Uniform public response</w:t>
      </w:r>
    </w:p>
    <w:p w14:paraId="044A43B7" w14:textId="77777777" w:rsidR="00B02994" w:rsidRPr="00B02994" w:rsidRDefault="00B02994" w:rsidP="00B02994">
      <w:r w:rsidRPr="00B02994">
        <w:t xml:space="preserve">      │</w:t>
      </w:r>
    </w:p>
    <w:p w14:paraId="301468F2" w14:textId="77777777" w:rsidR="00B02994" w:rsidRPr="00B02994" w:rsidRDefault="00B02994" w:rsidP="00B02994">
      <w:r w:rsidRPr="00B02994">
        <w:t xml:space="preserve">      </w:t>
      </w:r>
      <w:r w:rsidRPr="00B02994">
        <w:rPr>
          <w:rFonts w:ascii="Arial" w:hAnsi="Arial" w:cs="Arial"/>
        </w:rPr>
        <w:t>▼</w:t>
      </w:r>
    </w:p>
    <w:p w14:paraId="1A0ADEDD" w14:textId="77777777" w:rsidR="00B02994" w:rsidRPr="00B02994" w:rsidRDefault="00B02994" w:rsidP="00B02994">
      <w:r w:rsidRPr="00B02994">
        <w:t xml:space="preserve"> Recovery challenge</w:t>
      </w:r>
    </w:p>
    <w:p w14:paraId="2E147AAF" w14:textId="77777777" w:rsidR="00B02994" w:rsidRPr="00B02994" w:rsidRDefault="00B02994" w:rsidP="00B02994">
      <w:r w:rsidRPr="00B02994">
        <w:t xml:space="preserve">      │</w:t>
      </w:r>
    </w:p>
    <w:p w14:paraId="62B36077" w14:textId="77777777" w:rsidR="00B02994" w:rsidRPr="00B02994" w:rsidRDefault="00B02994" w:rsidP="00B02994">
      <w:pPr>
        <w:rPr>
          <w:lang w:val="fr-FR"/>
        </w:rPr>
      </w:pPr>
      <w:r w:rsidRPr="00B02994">
        <w:t xml:space="preserve">      </w:t>
      </w:r>
      <w:r w:rsidRPr="00B02994">
        <w:rPr>
          <w:rFonts w:ascii="Arial" w:hAnsi="Arial" w:cs="Arial"/>
          <w:lang w:val="fr-FR"/>
        </w:rPr>
        <w:t>▼</w:t>
      </w:r>
    </w:p>
    <w:p w14:paraId="1688ADB8" w14:textId="77777777" w:rsidR="00B02994" w:rsidRPr="00B02994" w:rsidRDefault="00B02994" w:rsidP="00B02994">
      <w:pPr>
        <w:rPr>
          <w:lang w:val="fr-FR"/>
        </w:rPr>
      </w:pPr>
      <w:r w:rsidRPr="00B02994">
        <w:rPr>
          <w:lang w:val="fr-FR"/>
        </w:rPr>
        <w:t xml:space="preserve"> </w:t>
      </w:r>
      <w:proofErr w:type="gramStart"/>
      <w:r w:rsidRPr="00B02994">
        <w:rPr>
          <w:lang w:val="fr-FR"/>
        </w:rPr>
        <w:t>E-mail</w:t>
      </w:r>
      <w:proofErr w:type="gramEnd"/>
      <w:r w:rsidRPr="00B02994">
        <w:rPr>
          <w:lang w:val="fr-FR"/>
        </w:rPr>
        <w:t xml:space="preserve"> provider</w:t>
      </w:r>
    </w:p>
    <w:p w14:paraId="147D2252" w14:textId="77777777" w:rsidR="00B02994" w:rsidRPr="00B02994" w:rsidRDefault="00B02994" w:rsidP="00B02994">
      <w:pPr>
        <w:rPr>
          <w:lang w:val="fr-FR"/>
        </w:rPr>
      </w:pPr>
      <w:r w:rsidRPr="00B02994">
        <w:rPr>
          <w:lang w:val="fr-FR"/>
        </w:rPr>
        <w:t xml:space="preserve">      │</w:t>
      </w:r>
    </w:p>
    <w:p w14:paraId="1F9A594A"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7F6039E1" w14:textId="77777777" w:rsidR="00B02994" w:rsidRPr="00B02994" w:rsidRDefault="00B02994" w:rsidP="00B02994">
      <w:pPr>
        <w:rPr>
          <w:lang w:val="fr-FR"/>
        </w:rPr>
      </w:pPr>
      <w:r w:rsidRPr="00B02994">
        <w:rPr>
          <w:lang w:val="fr-FR"/>
        </w:rPr>
        <w:t xml:space="preserve"> Code verification</w:t>
      </w:r>
    </w:p>
    <w:p w14:paraId="29997050" w14:textId="77777777" w:rsidR="00B02994" w:rsidRPr="00B02994" w:rsidRDefault="00B02994" w:rsidP="00B02994">
      <w:pPr>
        <w:rPr>
          <w:lang w:val="fr-FR"/>
        </w:rPr>
      </w:pPr>
      <w:r w:rsidRPr="00B02994">
        <w:rPr>
          <w:lang w:val="fr-FR"/>
        </w:rPr>
        <w:t xml:space="preserve">      │</w:t>
      </w:r>
    </w:p>
    <w:p w14:paraId="7E768566"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23E8A02E" w14:textId="77777777" w:rsidR="00B02994" w:rsidRPr="00B02994" w:rsidRDefault="00B02994" w:rsidP="00B02994">
      <w:pPr>
        <w:rPr>
          <w:lang w:val="fr-FR"/>
        </w:rPr>
      </w:pPr>
      <w:r w:rsidRPr="00B02994">
        <w:rPr>
          <w:lang w:val="fr-FR"/>
        </w:rPr>
        <w:lastRenderedPageBreak/>
        <w:t xml:space="preserve"> Password replacement</w:t>
      </w:r>
    </w:p>
    <w:p w14:paraId="2E55BD95" w14:textId="77777777" w:rsidR="00B02994" w:rsidRPr="00B02994" w:rsidRDefault="00B02994" w:rsidP="00B02994">
      <w:pPr>
        <w:rPr>
          <w:lang w:val="fr-FR"/>
        </w:rPr>
      </w:pPr>
      <w:r w:rsidRPr="00B02994">
        <w:rPr>
          <w:lang w:val="fr-FR"/>
        </w:rPr>
        <w:t xml:space="preserve">      │</w:t>
      </w:r>
    </w:p>
    <w:p w14:paraId="2A56D1CD" w14:textId="77777777" w:rsidR="00B02994" w:rsidRPr="00B02994" w:rsidRDefault="00B02994" w:rsidP="00B02994">
      <w:pPr>
        <w:rPr>
          <w:lang w:val="fr-FR"/>
        </w:rPr>
      </w:pPr>
      <w:r w:rsidRPr="00B02994">
        <w:rPr>
          <w:lang w:val="fr-FR"/>
        </w:rPr>
        <w:t xml:space="preserve">      </w:t>
      </w:r>
      <w:r w:rsidRPr="00B02994">
        <w:rPr>
          <w:rFonts w:ascii="Arial" w:hAnsi="Arial" w:cs="Arial"/>
          <w:lang w:val="fr-FR"/>
        </w:rPr>
        <w:t>▼</w:t>
      </w:r>
    </w:p>
    <w:p w14:paraId="5FBB62B0" w14:textId="77777777" w:rsidR="00B02994" w:rsidRPr="00B02994" w:rsidRDefault="00B02994" w:rsidP="00B02994">
      <w:pPr>
        <w:rPr>
          <w:lang w:val="fr-FR"/>
        </w:rPr>
      </w:pPr>
      <w:r w:rsidRPr="00B02994">
        <w:rPr>
          <w:lang w:val="fr-FR"/>
        </w:rPr>
        <w:t xml:space="preserve"> Authentication</w:t>
      </w:r>
    </w:p>
    <w:p w14:paraId="32C5E323" w14:textId="77777777" w:rsidR="00B02994" w:rsidRPr="00B02994" w:rsidRDefault="00B02994" w:rsidP="00B02994">
      <w:pPr>
        <w:rPr>
          <w:lang w:val="fr-FR"/>
        </w:rPr>
      </w:pPr>
      <w:r w:rsidRPr="00B02994">
        <w:rPr>
          <w:b/>
          <w:bCs/>
          <w:lang w:val="fr-FR"/>
        </w:rPr>
        <w:t>Figure 14.6 — Vue consolidée du cycle d’identité et de récupération</w:t>
      </w:r>
    </w:p>
    <w:p w14:paraId="6CA79073" w14:textId="77777777" w:rsidR="00B02994" w:rsidRPr="00B02994" w:rsidRDefault="00B02994" w:rsidP="00B02994">
      <w:pPr>
        <w:rPr>
          <w:lang w:val="fr-FR"/>
        </w:rPr>
      </w:pPr>
      <w:r w:rsidRPr="00B02994">
        <w:rPr>
          <w:lang w:val="fr-FR"/>
        </w:rPr>
        <w:t>La sécurité du cycle ne dépend donc pas d’une seule fonction. Elle résulte de la combinaison :</w:t>
      </w:r>
    </w:p>
    <w:p w14:paraId="735D8AB4" w14:textId="0D1A5D7F"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AccountSecurity=PasswordProtection+EmailVerification+ChallengeSecurity+MFA+SessionSecurity+RecoverySecurity</m:t>
              </m:r>
            </m:e>
          </m:borderBox>
        </m:oMath>
      </m:oMathPara>
    </w:p>
    <w:p w14:paraId="669F1034" w14:textId="77777777" w:rsidR="00B02994" w:rsidRPr="00B02994" w:rsidRDefault="00B02994" w:rsidP="00B02994">
      <w:pPr>
        <w:rPr>
          <w:lang w:val="fr-FR"/>
        </w:rPr>
      </w:pPr>
      <w:r w:rsidRPr="00B02994">
        <w:rPr>
          <w:lang w:val="fr-FR"/>
        </w:rPr>
        <w:pict w14:anchorId="5BCECDEF">
          <v:rect id="_x0000_i4295" style="width:0;height:1.5pt" o:hralign="center" o:hrstd="t" o:hr="t" fillcolor="#a0a0a0" stroked="f"/>
        </w:pict>
      </w:r>
    </w:p>
    <w:p w14:paraId="7F3D7B9F" w14:textId="77777777" w:rsidR="00B02994" w:rsidRPr="00B02994" w:rsidRDefault="00B02994" w:rsidP="00B02994">
      <w:pPr>
        <w:rPr>
          <w:b/>
          <w:bCs/>
          <w:lang w:val="fr-FR"/>
        </w:rPr>
      </w:pPr>
      <w:r w:rsidRPr="00B02994">
        <w:rPr>
          <w:b/>
          <w:bCs/>
          <w:lang w:val="fr-FR"/>
        </w:rPr>
        <w:t>Conclusion du chapitre</w:t>
      </w:r>
    </w:p>
    <w:p w14:paraId="74BC6FB4" w14:textId="77777777" w:rsidR="00B02994" w:rsidRPr="00B02994" w:rsidRDefault="00B02994" w:rsidP="00B02994">
      <w:pPr>
        <w:rPr>
          <w:lang w:val="fr-FR"/>
        </w:rPr>
      </w:pPr>
      <w:r w:rsidRPr="00B02994">
        <w:rPr>
          <w:lang w:val="fr-FR"/>
        </w:rPr>
        <w:t xml:space="preserve">Ce chapitre a présenté le service </w:t>
      </w:r>
      <w:proofErr w:type="gramStart"/>
      <w:r w:rsidRPr="00B02994">
        <w:rPr>
          <w:lang w:val="fr-FR"/>
        </w:rPr>
        <w:t>e-mail</w:t>
      </w:r>
      <w:proofErr w:type="gramEnd"/>
      <w:r w:rsidRPr="00B02994">
        <w:rPr>
          <w:lang w:val="fr-FR"/>
        </w:rPr>
        <w:t xml:space="preserve"> de XAI-Compress comme une composante du </w:t>
      </w:r>
      <w:r w:rsidRPr="00B02994">
        <w:rPr>
          <w:b/>
          <w:bCs/>
          <w:lang w:val="fr-FR"/>
        </w:rPr>
        <w:t>cycle de sécurité du compte</w:t>
      </w:r>
      <w:r w:rsidRPr="00B02994">
        <w:rPr>
          <w:lang w:val="fr-FR"/>
        </w:rPr>
        <w:t>, et non comme un simple mécanisme de notification. L’inscription, la vérification de l’adresse, l’activation, l’authentification, le MFA, la session et la récupération du mot de passe forment un ensemble de transitions dépendantes.</w:t>
      </w:r>
    </w:p>
    <w:p w14:paraId="7C1650C9" w14:textId="77777777" w:rsidR="00B02994" w:rsidRPr="00B02994" w:rsidRDefault="00B02994" w:rsidP="00B02994">
      <w:pPr>
        <w:rPr>
          <w:lang w:val="fr-FR"/>
        </w:rPr>
      </w:pPr>
      <w:r w:rsidRPr="00B02994">
        <w:rPr>
          <w:lang w:val="fr-FR"/>
        </w:rPr>
        <w:t>L’architecture distingue la logique métier des fournisseurs de messagerie. SMTP, Mailpit, Brevo et Resend peuvent intervenir selon la configuration et l’environnement, sans que le cycle de compte doive être entièrement réécrit pour chaque mécanisme de transport.</w:t>
      </w:r>
    </w:p>
    <w:p w14:paraId="7F262DB8" w14:textId="77777777" w:rsidR="00B02994" w:rsidRPr="00B02994" w:rsidRDefault="00B02994" w:rsidP="00B02994">
      <w:pPr>
        <w:rPr>
          <w:lang w:val="fr-FR"/>
        </w:rPr>
      </w:pPr>
      <w:r w:rsidRPr="00B02994">
        <w:rPr>
          <w:lang w:val="fr-FR"/>
        </w:rPr>
        <w:t>Mailpit joue un rôle particulièrement utile pour les tests locaux :</w:t>
      </w:r>
    </w:p>
    <w:p w14:paraId="76B4F20A" w14:textId="084DD0B4"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Application→Mailpit→ControlledLocalInbox</m:t>
              </m:r>
            </m:e>
          </m:borderBox>
        </m:oMath>
      </m:oMathPara>
    </w:p>
    <w:p w14:paraId="16B64FC3" w14:textId="77777777" w:rsidR="00B02994" w:rsidRPr="00B02994" w:rsidRDefault="00B02994" w:rsidP="00B02994">
      <w:pPr>
        <w:rPr>
          <w:lang w:val="fr-FR"/>
        </w:rPr>
      </w:pPr>
      <w:r w:rsidRPr="00B02994">
        <w:rPr>
          <w:lang w:val="fr-FR"/>
        </w:rPr>
        <w:t>Il permet de démontrer la génération et la capture des messages, mais cette preuve doit rester correctement interprétée :</w:t>
      </w:r>
    </w:p>
    <w:p w14:paraId="6B1EB57E" w14:textId="7D04E64E"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MailpitSuccess≠ProductionDeliverability</m:t>
              </m:r>
            </m:e>
          </m:borderBox>
        </m:oMath>
      </m:oMathPara>
    </w:p>
    <w:p w14:paraId="142591D2" w14:textId="77777777" w:rsidR="00B02994" w:rsidRPr="00B02994" w:rsidRDefault="00B02994" w:rsidP="00B02994">
      <w:pPr>
        <w:rPr>
          <w:lang w:val="fr-FR"/>
        </w:rPr>
      </w:pPr>
      <w:r w:rsidRPr="00B02994">
        <w:rPr>
          <w:lang w:val="fr-FR"/>
        </w:rPr>
        <w:t xml:space="preserve">Les </w:t>
      </w:r>
      <w:proofErr w:type="gramStart"/>
      <w:r w:rsidRPr="00B02994">
        <w:rPr>
          <w:lang w:val="fr-FR"/>
        </w:rPr>
        <w:t>challenges</w:t>
      </w:r>
      <w:proofErr w:type="gramEnd"/>
      <w:r w:rsidRPr="00B02994">
        <w:rPr>
          <w:lang w:val="fr-FR"/>
        </w:rPr>
        <w:t xml:space="preserve"> de vérification et de récupération doivent être considérés comme des secrets temporaires. Leur sécurité repose notamment sur leur durée de validité, la limitation des tentatives et leur consommation après utilisation réussie. Les codes et tokens utilisables ne doivent pas être exposés dans les journaux ou les captures du rapport.</w:t>
      </w:r>
    </w:p>
    <w:p w14:paraId="0057E043" w14:textId="77777777" w:rsidR="00B02994" w:rsidRPr="00B02994" w:rsidRDefault="00B02994" w:rsidP="00B02994">
      <w:pPr>
        <w:rPr>
          <w:lang w:val="fr-FR"/>
        </w:rPr>
      </w:pPr>
      <w:r w:rsidRPr="00B02994">
        <w:rPr>
          <w:lang w:val="fr-FR"/>
        </w:rPr>
        <w:t>La récupération du mot de passe introduit également une propriété importante de protection contre l’énumération. Une réponse HTTP uniforme peut volontairement ne pas révéler si un compte existe. Par conséquent :</w:t>
      </w:r>
    </w:p>
    <w:p w14:paraId="46431BF1" w14:textId="6CB0E319"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HTTP</m:t>
              </m:r>
              <m:r>
                <m:rPr>
                  <m:nor/>
                </m:rPr>
                <w:rPr>
                  <w:lang w:val="fr-FR"/>
                </w:rPr>
                <m:t> </m:t>
              </m:r>
              <m:r>
                <w:rPr>
                  <w:rFonts w:ascii="Cambria Math" w:hAnsi="Cambria Math"/>
                  <w:lang w:val="fr-FR"/>
                </w:rPr>
                <m:t>200≠RecoveryWorkflowCompleted</m:t>
              </m:r>
            </m:e>
          </m:borderBox>
        </m:oMath>
      </m:oMathPara>
    </w:p>
    <w:p w14:paraId="1793CFD6" w14:textId="77777777" w:rsidR="00B02994" w:rsidRPr="00B02994" w:rsidRDefault="00B02994" w:rsidP="00B02994">
      <w:pPr>
        <w:rPr>
          <w:lang w:val="fr-FR"/>
        </w:rPr>
      </w:pPr>
      <w:r w:rsidRPr="00B02994">
        <w:rPr>
          <w:lang w:val="fr-FR"/>
        </w:rPr>
        <w:t xml:space="preserve">La validation doit aller au-delà du statut HTTP et vérifier, dans un environnement contrôlé, la création du </w:t>
      </w:r>
      <w:proofErr w:type="gramStart"/>
      <w:r w:rsidRPr="00B02994">
        <w:rPr>
          <w:lang w:val="fr-FR"/>
        </w:rPr>
        <w:t>challenge</w:t>
      </w:r>
      <w:proofErr w:type="gramEnd"/>
      <w:r w:rsidRPr="00B02994">
        <w:rPr>
          <w:lang w:val="fr-FR"/>
        </w:rPr>
        <w:t>, la génération du message, la validation du code, le remplacement du mot de passe et la possibilité de s’authentifier avec les nouvelles informations.</w:t>
      </w:r>
    </w:p>
    <w:p w14:paraId="1C98FA18" w14:textId="77777777" w:rsidR="00B02994" w:rsidRPr="00B02994" w:rsidRDefault="00B02994" w:rsidP="00B02994">
      <w:pPr>
        <w:rPr>
          <w:lang w:val="fr-FR"/>
        </w:rPr>
      </w:pPr>
      <w:r w:rsidRPr="00B02994">
        <w:rPr>
          <w:lang w:val="fr-FR"/>
        </w:rPr>
        <w:t>Enfin, le chapitre a distingué plusieurs niveaux souvent regroupés à tort sous le terme « envoi » :</w:t>
      </w:r>
    </w:p>
    <w:p w14:paraId="33BF2AC9" w14:textId="5974833B" w:rsidR="00B02994" w:rsidRPr="00B02994" w:rsidRDefault="00B02994" w:rsidP="00B02994">
      <w:pPr>
        <w:rPr>
          <w:lang w:val="fr-FR"/>
        </w:rPr>
      </w:pPr>
      <m:oMathPara>
        <m:oMath>
          <m:r>
            <w:rPr>
              <w:rFonts w:ascii="Cambria Math" w:hAnsi="Cambria Math"/>
              <w:lang w:val="fr-FR"/>
            </w:rPr>
            <m:t>Generated→Submitted→Accepted→Delivered→InboxObserved</m:t>
          </m:r>
        </m:oMath>
      </m:oMathPara>
    </w:p>
    <w:p w14:paraId="47D9201C" w14:textId="77777777" w:rsidR="00B02994" w:rsidRPr="00B02994" w:rsidRDefault="00B02994" w:rsidP="00B02994">
      <w:pPr>
        <w:rPr>
          <w:lang w:val="fr-FR"/>
        </w:rPr>
      </w:pPr>
      <w:r w:rsidRPr="00B02994">
        <w:rPr>
          <w:lang w:val="fr-FR"/>
        </w:rPr>
        <w:t>Un succès retourné par un fournisseur constitue une preuve utile, mais circonscrite :</w:t>
      </w:r>
    </w:p>
    <w:p w14:paraId="6FB1A9C3" w14:textId="5F834830"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ProviderAcceptance≠InboxDeliveryProof</m:t>
              </m:r>
            </m:e>
          </m:borderBox>
        </m:oMath>
      </m:oMathPara>
    </w:p>
    <w:p w14:paraId="0DCA84A5" w14:textId="77777777" w:rsidR="00B02994" w:rsidRPr="00B02994" w:rsidRDefault="00B02994" w:rsidP="00B02994">
      <w:pPr>
        <w:rPr>
          <w:lang w:val="fr-FR"/>
        </w:rPr>
      </w:pPr>
      <w:r w:rsidRPr="00B02994">
        <w:rPr>
          <w:lang w:val="fr-FR"/>
        </w:rPr>
        <w:t>La validation finale d’un canal de production doit donc inclure une réception réelle dans une boîte contrôlée et, lorsque le fournisseur le permet, l’analyse des événements de livraison et de rebond.</w:t>
      </w:r>
    </w:p>
    <w:p w14:paraId="2D4F6983" w14:textId="77777777" w:rsidR="00B02994" w:rsidRPr="00B02994" w:rsidRDefault="00B02994" w:rsidP="00B02994">
      <w:pPr>
        <w:rPr>
          <w:lang w:val="fr-FR"/>
        </w:rPr>
      </w:pPr>
      <w:r w:rsidRPr="00B02994">
        <w:rPr>
          <w:lang w:val="fr-FR"/>
        </w:rPr>
        <w:lastRenderedPageBreak/>
        <w:t>Le sous-système peut finalement être caractérisé par :</w:t>
      </w:r>
    </w:p>
    <w:p w14:paraId="5A8F8993" w14:textId="4140B43E" w:rsidR="00B02994" w:rsidRPr="00B02994" w:rsidRDefault="00B02994" w:rsidP="00B02994">
      <w:pPr>
        <w:rPr>
          <w:lang w:val="fr-FR"/>
        </w:rPr>
      </w:pPr>
      <m:oMathPara>
        <m:oMath>
          <m:borderBox>
            <m:borderBoxPr>
              <m:ctrlPr>
                <w:rPr>
                  <w:rFonts w:ascii="Cambria Math" w:hAnsi="Cambria Math"/>
                  <w:lang w:val="fr-FR"/>
                </w:rPr>
              </m:ctrlPr>
            </m:borderBoxPr>
            <m:e>
              <m:r>
                <w:rPr>
                  <w:rFonts w:ascii="Cambria Math" w:hAnsi="Cambria Math"/>
                  <w:lang w:val="fr-FR"/>
                </w:rPr>
                <m:t>ReliableAccountLifecycle=SecureChallenges+ProviderAbstraction+EnumerationResistance+SecretProtection+DeliveryObservability</m:t>
              </m:r>
            </m:e>
          </m:borderBox>
        </m:oMath>
      </m:oMathPara>
    </w:p>
    <w:p w14:paraId="4F9DB514" w14:textId="77777777" w:rsidR="00B02994" w:rsidRPr="00B02994" w:rsidRDefault="00B02994" w:rsidP="00B02994">
      <w:pPr>
        <w:rPr>
          <w:lang w:val="fr-FR"/>
        </w:rPr>
      </w:pPr>
      <w:r w:rsidRPr="00B02994">
        <w:rPr>
          <w:lang w:val="fr-FR"/>
        </w:rPr>
        <w:t xml:space="preserve">L’objectif n’est ainsi pas seulement de démontrer que XAI-Compress </w:t>
      </w:r>
      <w:r w:rsidRPr="00B02994">
        <w:rPr>
          <w:b/>
          <w:bCs/>
          <w:lang w:val="fr-FR"/>
        </w:rPr>
        <w:t xml:space="preserve">peut générer un </w:t>
      </w:r>
      <w:proofErr w:type="gramStart"/>
      <w:r w:rsidRPr="00B02994">
        <w:rPr>
          <w:b/>
          <w:bCs/>
          <w:lang w:val="fr-FR"/>
        </w:rPr>
        <w:t>e-mail</w:t>
      </w:r>
      <w:proofErr w:type="gramEnd"/>
      <w:r w:rsidRPr="00B02994">
        <w:rPr>
          <w:lang w:val="fr-FR"/>
        </w:rPr>
        <w:t>, mais de garantir que chaque transition sensible du cycle de compte possède une responsabilité claire, une frontière de confiance identifiée et un niveau de preuve explicitement mesurable.</w:t>
      </w:r>
    </w:p>
    <w:p w14:paraId="75B5556D" w14:textId="77777777" w:rsidR="00B02994" w:rsidRPr="0062215E" w:rsidRDefault="00B02994" w:rsidP="00B02994">
      <w:pPr>
        <w:rPr>
          <w:lang w:val="fr-FR"/>
        </w:rPr>
      </w:pPr>
    </w:p>
    <w:p w14:paraId="74FDEB70" w14:textId="77777777" w:rsidR="00321CEE" w:rsidRPr="0062215E" w:rsidRDefault="00970D98">
      <w:pPr>
        <w:rPr>
          <w:lang w:val="fr-FR"/>
        </w:rPr>
      </w:pPr>
      <w:r w:rsidRPr="0062215E">
        <w:rPr>
          <w:lang w:val="fr-FR"/>
        </w:rPr>
        <w:br w:type="page"/>
      </w:r>
    </w:p>
    <w:p w14:paraId="4C3E2F88" w14:textId="77777777" w:rsidR="00321CEE" w:rsidRPr="0062215E" w:rsidRDefault="00970D98">
      <w:pPr>
        <w:pStyle w:val="Titre1"/>
        <w:rPr>
          <w:lang w:val="fr-FR"/>
        </w:rPr>
      </w:pPr>
      <w:r w:rsidRPr="0062215E">
        <w:rPr>
          <w:lang w:val="fr-FR"/>
        </w:rPr>
        <w:lastRenderedPageBreak/>
        <w:t>Chapitre 15 — Conteneurisation et DevOps</w:t>
      </w:r>
    </w:p>
    <w:p w14:paraId="777B571E" w14:textId="62E33369" w:rsidR="00321CEE" w:rsidRDefault="00970D98" w:rsidP="006C79E2">
      <w:pPr>
        <w:rPr>
          <w:lang w:val="fr-FR"/>
        </w:rPr>
      </w:pPr>
      <w:r w:rsidRPr="0062215E">
        <w:rPr>
          <w:lang w:val="fr-FR"/>
        </w:rPr>
        <w:t>In</w:t>
      </w:r>
    </w:p>
    <w:p w14:paraId="77B53A99" w14:textId="77777777" w:rsidR="006C79E2" w:rsidRPr="006C79E2" w:rsidRDefault="006C79E2" w:rsidP="006C79E2">
      <w:pPr>
        <w:rPr>
          <w:b/>
          <w:bCs/>
          <w:lang w:val="fr-FR"/>
        </w:rPr>
      </w:pPr>
      <w:r w:rsidRPr="006C79E2">
        <w:rPr>
          <w:b/>
          <w:bCs/>
          <w:lang w:val="fr-FR"/>
        </w:rPr>
        <w:t>Chapitre 15 — Conteneurisation et DevOps</w:t>
      </w:r>
    </w:p>
    <w:p w14:paraId="7E95F79D" w14:textId="77777777" w:rsidR="006C79E2" w:rsidRPr="006C79E2" w:rsidRDefault="006C79E2" w:rsidP="006C79E2">
      <w:pPr>
        <w:rPr>
          <w:b/>
          <w:bCs/>
          <w:lang w:val="fr-FR"/>
        </w:rPr>
      </w:pPr>
      <w:r w:rsidRPr="006C79E2">
        <w:rPr>
          <w:b/>
          <w:bCs/>
          <w:lang w:val="fr-FR"/>
        </w:rPr>
        <w:t>Introduction du chapitre</w:t>
      </w:r>
    </w:p>
    <w:p w14:paraId="5A4941F0" w14:textId="77777777" w:rsidR="006C79E2" w:rsidRPr="006C79E2" w:rsidRDefault="006C79E2" w:rsidP="006C79E2">
      <w:pPr>
        <w:rPr>
          <w:lang w:val="fr-FR"/>
        </w:rPr>
      </w:pPr>
      <w:r w:rsidRPr="006C79E2">
        <w:rPr>
          <w:lang w:val="fr-FR"/>
        </w:rPr>
        <w:t xml:space="preserve">La mise en œuvre de XAI-Compress ne se limite pas au développement du moteur de compression, du backend et des différentes interfaces clientes. Pour qu’un système composé de plusieurs services puisse être installé, reproduit, testé et exploité de manière cohérente, il est nécessaire de maîtriser également son </w:t>
      </w:r>
      <w:r w:rsidRPr="006C79E2">
        <w:rPr>
          <w:b/>
          <w:bCs/>
          <w:lang w:val="fr-FR"/>
        </w:rPr>
        <w:t>environnement d’exécution</w:t>
      </w:r>
      <w:r w:rsidRPr="006C79E2">
        <w:rPr>
          <w:lang w:val="fr-FR"/>
        </w:rPr>
        <w:t>.</w:t>
      </w:r>
    </w:p>
    <w:p w14:paraId="4773706D" w14:textId="77777777" w:rsidR="006C79E2" w:rsidRPr="006C79E2" w:rsidRDefault="006C79E2" w:rsidP="006C79E2">
      <w:pPr>
        <w:rPr>
          <w:lang w:val="fr-FR"/>
        </w:rPr>
      </w:pPr>
      <w:r w:rsidRPr="006C79E2">
        <w:rPr>
          <w:lang w:val="fr-FR"/>
        </w:rPr>
        <w:t xml:space="preserve">Le projet adopte pour cela une approche reposant principalement sur la </w:t>
      </w:r>
      <w:r w:rsidRPr="006C79E2">
        <w:rPr>
          <w:b/>
          <w:bCs/>
          <w:lang w:val="fr-FR"/>
        </w:rPr>
        <w:t>conteneurisation avec Docker</w:t>
      </w:r>
      <w:r w:rsidRPr="006C79E2">
        <w:rPr>
          <w:lang w:val="fr-FR"/>
        </w:rPr>
        <w:t xml:space="preserve">, l’orchestration locale avec </w:t>
      </w:r>
      <w:r w:rsidRPr="006C79E2">
        <w:rPr>
          <w:b/>
          <w:bCs/>
          <w:lang w:val="fr-FR"/>
        </w:rPr>
        <w:t>Docker Compose</w:t>
      </w:r>
      <w:r w:rsidRPr="006C79E2">
        <w:rPr>
          <w:lang w:val="fr-FR"/>
        </w:rPr>
        <w:t>, la séparation des configurations par environnement et la préparation de mécanismes d’intégration et de déploiement continus.</w:t>
      </w:r>
    </w:p>
    <w:p w14:paraId="32ACD014" w14:textId="77777777" w:rsidR="006C79E2" w:rsidRPr="006C79E2" w:rsidRDefault="006C79E2" w:rsidP="006C79E2">
      <w:pPr>
        <w:rPr>
          <w:lang w:val="fr-FR"/>
        </w:rPr>
      </w:pPr>
      <w:r w:rsidRPr="006C79E2">
        <w:rPr>
          <w:lang w:val="fr-FR"/>
        </w:rPr>
        <w:t>L’architecture opérationnelle peut être résumée par :</w:t>
      </w:r>
    </w:p>
    <w:p w14:paraId="2AB757DF" w14:textId="271F2B5A" w:rsidR="006C79E2" w:rsidRPr="006C79E2" w:rsidRDefault="006C79E2" w:rsidP="006C79E2">
      <w:pPr>
        <w:rPr>
          <w:lang w:val="fr-FR"/>
        </w:rPr>
      </w:pPr>
      <m:oMathPara>
        <m:oMath>
          <m:r>
            <w:rPr>
              <w:rFonts w:ascii="Cambria Math" w:hAnsi="Cambria Math"/>
              <w:lang w:val="fr-FR"/>
            </w:rPr>
            <m:t>Application+Runtime+Dependencies+Configuration+PersistentData=DeployableSystem</m:t>
          </m:r>
        </m:oMath>
      </m:oMathPara>
    </w:p>
    <w:p w14:paraId="56B2E039" w14:textId="77777777" w:rsidR="006C79E2" w:rsidRPr="006C79E2" w:rsidRDefault="006C79E2" w:rsidP="006C79E2">
      <w:pPr>
        <w:rPr>
          <w:lang w:val="fr-FR"/>
        </w:rPr>
      </w:pPr>
      <w:r w:rsidRPr="006C79E2">
        <w:rPr>
          <w:lang w:val="fr-FR"/>
        </w:rPr>
        <w:t>Docker permet de standardiser une partie de cet environnement. Toutefois, la présence d’un Dockerfile, d’un fichier Compose ou d’une configuration de déploiement ne constitue pas, à elle seule, une preuve que l’ensemble du système fonctionne correctement en production.</w:t>
      </w:r>
    </w:p>
    <w:p w14:paraId="2750DF39" w14:textId="77777777" w:rsidR="006C79E2" w:rsidRPr="006C79E2" w:rsidRDefault="006C79E2" w:rsidP="006C79E2">
      <w:pPr>
        <w:rPr>
          <w:lang w:val="fr-FR"/>
        </w:rPr>
      </w:pPr>
      <w:r w:rsidRPr="006C79E2">
        <w:rPr>
          <w:lang w:val="fr-FR"/>
        </w:rPr>
        <w:t>Il est donc nécessaire de distinguer plusieurs niveaux :</w:t>
      </w:r>
    </w:p>
    <w:p w14:paraId="6490527D" w14:textId="5D7F679F" w:rsidR="006C79E2" w:rsidRPr="006C79E2" w:rsidRDefault="006C79E2" w:rsidP="006C79E2">
      <w:pPr>
        <w:rPr>
          <w:lang w:val="fr-FR"/>
        </w:rPr>
      </w:pPr>
      <m:oMathPara>
        <m:oMath>
          <m:r>
            <w:rPr>
              <w:rFonts w:ascii="Cambria Math" w:hAnsi="Cambria Math"/>
              <w:lang w:val="fr-FR"/>
            </w:rPr>
            <m:t>Source→Build→Container→Deployment→RuntimeValidation</m:t>
          </m:r>
        </m:oMath>
      </m:oMathPara>
    </w:p>
    <w:p w14:paraId="0FB97BE0" w14:textId="77777777" w:rsidR="006C79E2" w:rsidRPr="006C79E2" w:rsidRDefault="006C79E2" w:rsidP="006C79E2">
      <w:pPr>
        <w:rPr>
          <w:lang w:val="fr-FR"/>
        </w:rPr>
      </w:pPr>
      <w:r w:rsidRPr="006C79E2">
        <w:rPr>
          <w:lang w:val="fr-FR"/>
        </w:rPr>
        <w:t>Cette distinction est particulièrement importante dans XAI-Compress. Par exemple, ClamAV peut être déclaré comme dépendance et validé dans l’environnement Docker local sans que sa disponibilité soit nécessairement démontrée dans l’environnement distant. De même, une configuration Vercel ou Render exprime une cible de déploiement, mais seule une vérification du service effectivement publié permet d’établir son état opérationnel.</w:t>
      </w:r>
    </w:p>
    <w:p w14:paraId="59D1FA85" w14:textId="77777777" w:rsidR="006C79E2" w:rsidRPr="006C79E2" w:rsidRDefault="006C79E2" w:rsidP="006C79E2">
      <w:pPr>
        <w:rPr>
          <w:lang w:val="fr-FR"/>
        </w:rPr>
      </w:pPr>
      <w:r w:rsidRPr="006C79E2">
        <w:rPr>
          <w:lang w:val="fr-FR"/>
        </w:rPr>
        <w:t xml:space="preserve">Le présent chapitre analyse l’orchestration Docker Compose, la persistance PostgreSQL, les health checks, les dépendances liées à l’intelligence artificielle, la séparation développement/production, la gestion des secrets, les migrations, les configurations de déploiement et les mécanismes CI/CD. Il distingue systématiquement </w:t>
      </w:r>
      <w:r w:rsidRPr="006C79E2">
        <w:rPr>
          <w:b/>
          <w:bCs/>
          <w:lang w:val="fr-FR"/>
        </w:rPr>
        <w:t>infrastructure déclarée</w:t>
      </w:r>
      <w:r w:rsidRPr="006C79E2">
        <w:rPr>
          <w:lang w:val="fr-FR"/>
        </w:rPr>
        <w:t xml:space="preserve">, </w:t>
      </w:r>
      <w:r w:rsidRPr="006C79E2">
        <w:rPr>
          <w:b/>
          <w:bCs/>
          <w:lang w:val="fr-FR"/>
        </w:rPr>
        <w:t>infrastructure testée</w:t>
      </w:r>
      <w:r w:rsidRPr="006C79E2">
        <w:rPr>
          <w:lang w:val="fr-FR"/>
        </w:rPr>
        <w:t xml:space="preserve"> et </w:t>
      </w:r>
      <w:r w:rsidRPr="006C79E2">
        <w:rPr>
          <w:b/>
          <w:bCs/>
          <w:lang w:val="fr-FR"/>
        </w:rPr>
        <w:t>infrastructure effectivement exploitée</w:t>
      </w:r>
      <w:r w:rsidRPr="006C79E2">
        <w:rPr>
          <w:lang w:val="fr-FR"/>
        </w:rPr>
        <w:t>.</w:t>
      </w:r>
    </w:p>
    <w:p w14:paraId="6784985B" w14:textId="77777777" w:rsidR="006C79E2" w:rsidRPr="006C79E2" w:rsidRDefault="006C79E2" w:rsidP="006C79E2">
      <w:pPr>
        <w:rPr>
          <w:lang w:val="fr-FR"/>
        </w:rPr>
      </w:pPr>
      <w:r w:rsidRPr="006C79E2">
        <w:rPr>
          <w:lang w:val="fr-FR"/>
        </w:rPr>
        <w:pict w14:anchorId="79FD4D0F">
          <v:rect id="_x0000_i4730" style="width:0;height:1.5pt" o:hralign="center" o:hrstd="t" o:hr="t" fillcolor="#a0a0a0" stroked="f"/>
        </w:pict>
      </w:r>
    </w:p>
    <w:p w14:paraId="64D5C54E" w14:textId="77777777" w:rsidR="006C79E2" w:rsidRPr="006C79E2" w:rsidRDefault="006C79E2" w:rsidP="006C79E2">
      <w:pPr>
        <w:rPr>
          <w:b/>
          <w:bCs/>
          <w:lang w:val="fr-FR"/>
        </w:rPr>
      </w:pPr>
      <w:r w:rsidRPr="006C79E2">
        <w:rPr>
          <w:b/>
          <w:bCs/>
          <w:lang w:val="fr-FR"/>
        </w:rPr>
        <w:t>15.1. Pourquoi conteneuriser XAI-Compress ?</w:t>
      </w:r>
    </w:p>
    <w:p w14:paraId="77FF30E7" w14:textId="77777777" w:rsidR="006C79E2" w:rsidRPr="006C79E2" w:rsidRDefault="006C79E2" w:rsidP="006C79E2">
      <w:pPr>
        <w:rPr>
          <w:lang w:val="fr-FR"/>
        </w:rPr>
      </w:pPr>
      <w:r w:rsidRPr="006C79E2">
        <w:rPr>
          <w:lang w:val="fr-FR"/>
        </w:rPr>
        <w:t>XAI-Compress constitue un système distribué composé de plusieurs technologies.</w:t>
      </w:r>
    </w:p>
    <w:p w14:paraId="1403F985" w14:textId="77777777" w:rsidR="006C79E2" w:rsidRPr="006C79E2" w:rsidRDefault="006C79E2" w:rsidP="006C79E2">
      <w:pPr>
        <w:rPr>
          <w:lang w:val="fr-FR"/>
        </w:rPr>
      </w:pPr>
      <w:r w:rsidRPr="006C79E2">
        <w:rPr>
          <w:lang w:val="fr-FR"/>
        </w:rPr>
        <w:t>L’environnement local doit notamment coordonner :</w:t>
      </w:r>
    </w:p>
    <w:p w14:paraId="7788107F" w14:textId="77777777" w:rsidR="006C79E2" w:rsidRPr="006C79E2" w:rsidRDefault="006C79E2">
      <w:pPr>
        <w:numPr>
          <w:ilvl w:val="0"/>
          <w:numId w:val="127"/>
        </w:numPr>
        <w:rPr>
          <w:lang w:val="fr-FR"/>
        </w:rPr>
      </w:pPr>
      <w:r w:rsidRPr="006C79E2">
        <w:rPr>
          <w:lang w:val="fr-FR"/>
        </w:rPr>
        <w:t>FastAPI ;</w:t>
      </w:r>
    </w:p>
    <w:p w14:paraId="39EDC648" w14:textId="77777777" w:rsidR="006C79E2" w:rsidRPr="006C79E2" w:rsidRDefault="006C79E2">
      <w:pPr>
        <w:numPr>
          <w:ilvl w:val="0"/>
          <w:numId w:val="127"/>
        </w:numPr>
        <w:rPr>
          <w:lang w:val="fr-FR"/>
        </w:rPr>
      </w:pPr>
      <w:r w:rsidRPr="006C79E2">
        <w:rPr>
          <w:lang w:val="fr-FR"/>
        </w:rPr>
        <w:t>PostgreSQL ;</w:t>
      </w:r>
    </w:p>
    <w:p w14:paraId="71DC9298" w14:textId="77777777" w:rsidR="006C79E2" w:rsidRPr="006C79E2" w:rsidRDefault="006C79E2">
      <w:pPr>
        <w:numPr>
          <w:ilvl w:val="0"/>
          <w:numId w:val="127"/>
        </w:numPr>
        <w:rPr>
          <w:lang w:val="fr-FR"/>
        </w:rPr>
      </w:pPr>
      <w:r w:rsidRPr="006C79E2">
        <w:rPr>
          <w:lang w:val="fr-FR"/>
        </w:rPr>
        <w:t>ClamAV ;</w:t>
      </w:r>
    </w:p>
    <w:p w14:paraId="35F0B446" w14:textId="77777777" w:rsidR="006C79E2" w:rsidRPr="006C79E2" w:rsidRDefault="006C79E2">
      <w:pPr>
        <w:numPr>
          <w:ilvl w:val="0"/>
          <w:numId w:val="127"/>
        </w:numPr>
        <w:rPr>
          <w:lang w:val="fr-FR"/>
        </w:rPr>
      </w:pPr>
      <w:r w:rsidRPr="006C79E2">
        <w:rPr>
          <w:lang w:val="fr-FR"/>
        </w:rPr>
        <w:t>Mailpit ;</w:t>
      </w:r>
    </w:p>
    <w:p w14:paraId="6E40C05D" w14:textId="77777777" w:rsidR="006C79E2" w:rsidRPr="006C79E2" w:rsidRDefault="006C79E2">
      <w:pPr>
        <w:numPr>
          <w:ilvl w:val="0"/>
          <w:numId w:val="127"/>
        </w:numPr>
        <w:rPr>
          <w:lang w:val="fr-FR"/>
        </w:rPr>
      </w:pPr>
      <w:proofErr w:type="gramStart"/>
      <w:r w:rsidRPr="006C79E2">
        <w:rPr>
          <w:lang w:val="fr-FR"/>
        </w:rPr>
        <w:t>le</w:t>
      </w:r>
      <w:proofErr w:type="gramEnd"/>
      <w:r w:rsidRPr="006C79E2">
        <w:rPr>
          <w:lang w:val="fr-FR"/>
        </w:rPr>
        <w:t xml:space="preserve"> moteur XAI-Compress et ses dépendances ;</w:t>
      </w:r>
    </w:p>
    <w:p w14:paraId="45208EF2" w14:textId="77777777" w:rsidR="006C79E2" w:rsidRPr="006C79E2" w:rsidRDefault="006C79E2">
      <w:pPr>
        <w:numPr>
          <w:ilvl w:val="0"/>
          <w:numId w:val="127"/>
        </w:numPr>
        <w:rPr>
          <w:lang w:val="fr-FR"/>
        </w:rPr>
      </w:pPr>
      <w:proofErr w:type="gramStart"/>
      <w:r w:rsidRPr="006C79E2">
        <w:rPr>
          <w:lang w:val="fr-FR"/>
        </w:rPr>
        <w:t>les</w:t>
      </w:r>
      <w:proofErr w:type="gramEnd"/>
      <w:r w:rsidRPr="006C79E2">
        <w:rPr>
          <w:lang w:val="fr-FR"/>
        </w:rPr>
        <w:t xml:space="preserve"> clients qui consomment l’API.</w:t>
      </w:r>
    </w:p>
    <w:p w14:paraId="0D18A7C5" w14:textId="77777777" w:rsidR="006C79E2" w:rsidRPr="006C79E2" w:rsidRDefault="006C79E2" w:rsidP="006C79E2">
      <w:pPr>
        <w:rPr>
          <w:lang w:val="fr-FR"/>
        </w:rPr>
      </w:pPr>
      <w:r w:rsidRPr="006C79E2">
        <w:rPr>
          <w:lang w:val="fr-FR"/>
        </w:rPr>
        <w:lastRenderedPageBreak/>
        <w:t>Installer manuellement chaque dépendance sur une machine augmente le risque de divergence :</w:t>
      </w:r>
    </w:p>
    <w:p w14:paraId="05E8D97B" w14:textId="5C5C859B" w:rsidR="006C79E2" w:rsidRPr="006C79E2" w:rsidRDefault="006C79E2" w:rsidP="006C79E2">
      <w:pPr>
        <w:rPr>
          <w:lang w:val="fr-FR"/>
        </w:rPr>
      </w:pPr>
      <m:oMathPara>
        <m:oMath>
          <m:r>
            <w:rPr>
              <w:rFonts w:ascii="Cambria Math" w:hAnsi="Cambria Math"/>
              <w:lang w:val="fr-FR"/>
            </w:rPr>
            <m:t>Environmen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A</m:t>
              </m:r>
            </m:sub>
          </m:sSub>
          <m:r>
            <w:rPr>
              <w:rFonts w:ascii="Cambria Math" w:hAnsi="Cambria Math"/>
              <w:lang w:val="fr-FR"/>
            </w:rPr>
            <m:t>≠Environmen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B</m:t>
              </m:r>
            </m:sub>
          </m:sSub>
        </m:oMath>
      </m:oMathPara>
    </w:p>
    <w:p w14:paraId="50EBFDE7" w14:textId="77777777" w:rsidR="006C79E2" w:rsidRPr="006C79E2" w:rsidRDefault="006C79E2" w:rsidP="006C79E2">
      <w:pPr>
        <w:rPr>
          <w:lang w:val="fr-FR"/>
        </w:rPr>
      </w:pPr>
      <w:r w:rsidRPr="006C79E2">
        <w:rPr>
          <w:lang w:val="fr-FR"/>
        </w:rPr>
        <w:t>Docker cherche à réduire ce problème en encapsulant les dépendances d’exécution.</w:t>
      </w:r>
    </w:p>
    <w:p w14:paraId="087865EE" w14:textId="77777777" w:rsidR="006C79E2" w:rsidRPr="006C79E2" w:rsidRDefault="006C79E2" w:rsidP="006C79E2">
      <w:pPr>
        <w:rPr>
          <w:lang w:val="fr-FR"/>
        </w:rPr>
      </w:pPr>
      <w:r w:rsidRPr="006C79E2">
        <w:rPr>
          <w:lang w:val="fr-FR"/>
        </w:rPr>
        <w:t>On obtient conceptuellement :</w:t>
      </w:r>
    </w:p>
    <w:p w14:paraId="0DEB1B3A" w14:textId="36AE3D90" w:rsidR="006C79E2" w:rsidRPr="006C79E2" w:rsidRDefault="006C79E2" w:rsidP="006C79E2">
      <w:pPr>
        <w:rPr>
          <w:lang w:val="fr-FR"/>
        </w:rPr>
      </w:pPr>
      <m:oMathPara>
        <m:oMath>
          <m:r>
            <w:rPr>
              <w:rFonts w:ascii="Cambria Math" w:hAnsi="Cambria Math"/>
              <w:lang w:val="fr-FR"/>
            </w:rPr>
            <m:t>Application+Dependencies+RuntimeConfiguration→ContainerImage</m:t>
          </m:r>
        </m:oMath>
      </m:oMathPara>
    </w:p>
    <w:p w14:paraId="0F8049A7" w14:textId="77777777" w:rsidR="006C79E2" w:rsidRPr="006C79E2" w:rsidRDefault="006C79E2" w:rsidP="006C79E2">
      <w:pPr>
        <w:rPr>
          <w:lang w:val="fr-FR"/>
        </w:rPr>
      </w:pPr>
      <w:r w:rsidRPr="006C79E2">
        <w:rPr>
          <w:lang w:val="fr-FR"/>
        </w:rPr>
        <w:t xml:space="preserve">L’objectif n’est pas de rendre tous les environnements absolument identiques, mais de rendre une partie importante de leur construction </w:t>
      </w:r>
      <w:r w:rsidRPr="006C79E2">
        <w:rPr>
          <w:b/>
          <w:bCs/>
          <w:lang w:val="fr-FR"/>
        </w:rPr>
        <w:t>déclarative et reproductible</w:t>
      </w:r>
      <w:r w:rsidRPr="006C79E2">
        <w:rPr>
          <w:lang w:val="fr-FR"/>
        </w:rPr>
        <w:t>.</w:t>
      </w:r>
    </w:p>
    <w:p w14:paraId="47964D61" w14:textId="77777777" w:rsidR="006C79E2" w:rsidRPr="006C79E2" w:rsidRDefault="006C79E2" w:rsidP="006C79E2">
      <w:pPr>
        <w:rPr>
          <w:lang w:val="fr-FR"/>
        </w:rPr>
      </w:pPr>
      <w:r w:rsidRPr="006C79E2">
        <w:rPr>
          <w:lang w:val="fr-FR"/>
        </w:rPr>
        <w:pict w14:anchorId="058237C2">
          <v:rect id="_x0000_i4731" style="width:0;height:1.5pt" o:hralign="center" o:hrstd="t" o:hr="t" fillcolor="#a0a0a0" stroked="f"/>
        </w:pict>
      </w:r>
    </w:p>
    <w:p w14:paraId="6C23678A" w14:textId="77777777" w:rsidR="006C79E2" w:rsidRPr="006C79E2" w:rsidRDefault="006C79E2" w:rsidP="006C79E2">
      <w:pPr>
        <w:rPr>
          <w:b/>
          <w:bCs/>
          <w:lang w:val="fr-FR"/>
        </w:rPr>
      </w:pPr>
      <w:r w:rsidRPr="006C79E2">
        <w:rPr>
          <w:b/>
          <w:bCs/>
          <w:lang w:val="fr-FR"/>
        </w:rPr>
        <w:t>15.2. Docker et reproductibilité</w:t>
      </w:r>
    </w:p>
    <w:p w14:paraId="25480927" w14:textId="77777777" w:rsidR="006C79E2" w:rsidRPr="006C79E2" w:rsidRDefault="006C79E2" w:rsidP="006C79E2">
      <w:pPr>
        <w:rPr>
          <w:lang w:val="fr-FR"/>
        </w:rPr>
      </w:pPr>
      <w:r w:rsidRPr="006C79E2">
        <w:rPr>
          <w:lang w:val="fr-FR"/>
        </w:rPr>
        <w:t>Une image Docker décrit un environnement d’exécution à partir d’instructions déterminées.</w:t>
      </w:r>
    </w:p>
    <w:p w14:paraId="5793E5EC" w14:textId="77777777" w:rsidR="006C79E2" w:rsidRPr="006C79E2" w:rsidRDefault="006C79E2" w:rsidP="006C79E2">
      <w:pPr>
        <w:rPr>
          <w:lang w:val="fr-FR"/>
        </w:rPr>
      </w:pPr>
      <w:r w:rsidRPr="006C79E2">
        <w:rPr>
          <w:lang w:val="fr-FR"/>
        </w:rPr>
        <w:t>Le processus général est :</w:t>
      </w:r>
    </w:p>
    <w:p w14:paraId="5FE876E2" w14:textId="77777777" w:rsidR="006C79E2" w:rsidRPr="006C79E2" w:rsidRDefault="006C79E2" w:rsidP="006C79E2">
      <w:pPr>
        <w:rPr>
          <w:lang w:val="fr-FR"/>
        </w:rPr>
      </w:pPr>
      <w:r w:rsidRPr="006C79E2">
        <w:rPr>
          <w:lang w:val="fr-FR"/>
        </w:rPr>
        <w:t>Source</w:t>
      </w:r>
    </w:p>
    <w:p w14:paraId="7425A85F" w14:textId="77777777" w:rsidR="006C79E2" w:rsidRPr="006C79E2" w:rsidRDefault="006C79E2" w:rsidP="006C79E2">
      <w:pPr>
        <w:rPr>
          <w:lang w:val="fr-FR"/>
        </w:rPr>
      </w:pPr>
      <w:r w:rsidRPr="006C79E2">
        <w:rPr>
          <w:lang w:val="fr-FR"/>
        </w:rPr>
        <w:t xml:space="preserve">  │</w:t>
      </w:r>
    </w:p>
    <w:p w14:paraId="63B93068" w14:textId="77777777" w:rsidR="006C79E2" w:rsidRPr="00AC7874" w:rsidRDefault="006C79E2" w:rsidP="006C79E2">
      <w:r w:rsidRPr="006C79E2">
        <w:rPr>
          <w:lang w:val="fr-FR"/>
        </w:rPr>
        <w:t xml:space="preserve">  </w:t>
      </w:r>
      <w:r w:rsidRPr="00AC7874">
        <w:rPr>
          <w:rFonts w:ascii="Arial" w:hAnsi="Arial" w:cs="Arial"/>
        </w:rPr>
        <w:t>▼</w:t>
      </w:r>
    </w:p>
    <w:p w14:paraId="5282F533" w14:textId="77777777" w:rsidR="006C79E2" w:rsidRPr="00AC7874" w:rsidRDefault="006C79E2" w:rsidP="006C79E2">
      <w:r w:rsidRPr="00AC7874">
        <w:t>Dockerfile</w:t>
      </w:r>
    </w:p>
    <w:p w14:paraId="05058331" w14:textId="77777777" w:rsidR="006C79E2" w:rsidRPr="00AC7874" w:rsidRDefault="006C79E2" w:rsidP="006C79E2">
      <w:r w:rsidRPr="00AC7874">
        <w:t xml:space="preserve">  │</w:t>
      </w:r>
    </w:p>
    <w:p w14:paraId="3F86A43A" w14:textId="77777777" w:rsidR="006C79E2" w:rsidRPr="00AC7874" w:rsidRDefault="006C79E2" w:rsidP="006C79E2">
      <w:r w:rsidRPr="00AC7874">
        <w:t xml:space="preserve">  </w:t>
      </w:r>
      <w:r w:rsidRPr="00AC7874">
        <w:rPr>
          <w:rFonts w:ascii="Arial" w:hAnsi="Arial" w:cs="Arial"/>
        </w:rPr>
        <w:t>▼</w:t>
      </w:r>
    </w:p>
    <w:p w14:paraId="2B570C1B" w14:textId="77777777" w:rsidR="006C79E2" w:rsidRPr="00AC7874" w:rsidRDefault="006C79E2" w:rsidP="006C79E2">
      <w:r w:rsidRPr="00AC7874">
        <w:t>docker build</w:t>
      </w:r>
    </w:p>
    <w:p w14:paraId="457822C7" w14:textId="77777777" w:rsidR="006C79E2" w:rsidRPr="00AC7874" w:rsidRDefault="006C79E2" w:rsidP="006C79E2">
      <w:r w:rsidRPr="00AC7874">
        <w:t xml:space="preserve">  │</w:t>
      </w:r>
    </w:p>
    <w:p w14:paraId="2CDB0443" w14:textId="77777777" w:rsidR="006C79E2" w:rsidRPr="00AC7874" w:rsidRDefault="006C79E2" w:rsidP="006C79E2">
      <w:r w:rsidRPr="00AC7874">
        <w:t xml:space="preserve">  </w:t>
      </w:r>
      <w:r w:rsidRPr="00AC7874">
        <w:rPr>
          <w:rFonts w:ascii="Arial" w:hAnsi="Arial" w:cs="Arial"/>
        </w:rPr>
        <w:t>▼</w:t>
      </w:r>
    </w:p>
    <w:p w14:paraId="693F3B41" w14:textId="77777777" w:rsidR="006C79E2" w:rsidRPr="00AC7874" w:rsidRDefault="006C79E2" w:rsidP="006C79E2">
      <w:r w:rsidRPr="00AC7874">
        <w:t>Container Image</w:t>
      </w:r>
    </w:p>
    <w:p w14:paraId="39D1204E" w14:textId="77777777" w:rsidR="006C79E2" w:rsidRPr="00AC7874" w:rsidRDefault="006C79E2" w:rsidP="006C79E2">
      <w:r w:rsidRPr="00AC7874">
        <w:t xml:space="preserve">  │</w:t>
      </w:r>
    </w:p>
    <w:p w14:paraId="26D11532" w14:textId="77777777" w:rsidR="006C79E2" w:rsidRPr="006C79E2" w:rsidRDefault="006C79E2" w:rsidP="006C79E2">
      <w:pPr>
        <w:rPr>
          <w:lang w:val="fr-FR"/>
        </w:rPr>
      </w:pPr>
      <w:r w:rsidRPr="00AC7874">
        <w:t xml:space="preserve">  </w:t>
      </w:r>
      <w:r w:rsidRPr="006C79E2">
        <w:rPr>
          <w:rFonts w:ascii="Arial" w:hAnsi="Arial" w:cs="Arial"/>
          <w:lang w:val="fr-FR"/>
        </w:rPr>
        <w:t>▼</w:t>
      </w:r>
    </w:p>
    <w:p w14:paraId="3E26F63B" w14:textId="77777777" w:rsidR="006C79E2" w:rsidRPr="006C79E2" w:rsidRDefault="006C79E2" w:rsidP="006C79E2">
      <w:pPr>
        <w:rPr>
          <w:lang w:val="fr-FR"/>
        </w:rPr>
      </w:pPr>
      <w:r w:rsidRPr="006C79E2">
        <w:rPr>
          <w:lang w:val="fr-FR"/>
        </w:rPr>
        <w:t>Container Instance</w:t>
      </w:r>
    </w:p>
    <w:p w14:paraId="77C111D1" w14:textId="77777777" w:rsidR="006C79E2" w:rsidRPr="006C79E2" w:rsidRDefault="006C79E2" w:rsidP="006C79E2">
      <w:pPr>
        <w:rPr>
          <w:lang w:val="fr-FR"/>
        </w:rPr>
      </w:pPr>
      <w:r w:rsidRPr="006C79E2">
        <w:rPr>
          <w:lang w:val="fr-FR"/>
        </w:rPr>
        <w:t>Cette approche réduit les dépendances implicites envers la machine du développeur.</w:t>
      </w:r>
    </w:p>
    <w:p w14:paraId="44D57DB4" w14:textId="77777777" w:rsidR="006C79E2" w:rsidRPr="006C79E2" w:rsidRDefault="006C79E2" w:rsidP="006C79E2">
      <w:pPr>
        <w:rPr>
          <w:lang w:val="fr-FR"/>
        </w:rPr>
      </w:pPr>
      <w:r w:rsidRPr="006C79E2">
        <w:rPr>
          <w:lang w:val="fr-FR"/>
        </w:rPr>
        <w:t>Cependant :</w:t>
      </w:r>
    </w:p>
    <w:p w14:paraId="4D44491E" w14:textId="472BF4AC" w:rsidR="006C79E2" w:rsidRPr="006C79E2" w:rsidRDefault="006C79E2" w:rsidP="006C79E2">
      <w:pPr>
        <w:rPr>
          <w:lang w:val="fr-FR"/>
        </w:rPr>
      </w:pPr>
      <m:oMathPara>
        <m:oMath>
          <m:r>
            <w:rPr>
              <w:rFonts w:ascii="Cambria Math" w:hAnsi="Cambria Math"/>
              <w:lang w:val="fr-FR"/>
            </w:rPr>
            <m:t>SameImage⇏SameCompleteEnvironment</m:t>
          </m:r>
        </m:oMath>
      </m:oMathPara>
    </w:p>
    <w:p w14:paraId="4FB5DEDC" w14:textId="77777777" w:rsidR="006C79E2" w:rsidRPr="006C79E2" w:rsidRDefault="006C79E2" w:rsidP="006C79E2">
      <w:pPr>
        <w:rPr>
          <w:lang w:val="fr-FR"/>
        </w:rPr>
      </w:pPr>
      <w:proofErr w:type="gramStart"/>
      <w:r w:rsidRPr="006C79E2">
        <w:rPr>
          <w:lang w:val="fr-FR"/>
        </w:rPr>
        <w:t>car</w:t>
      </w:r>
      <w:proofErr w:type="gramEnd"/>
      <w:r w:rsidRPr="006C79E2">
        <w:rPr>
          <w:lang w:val="fr-FR"/>
        </w:rPr>
        <w:t xml:space="preserve"> l’exécution dépend encore :</w:t>
      </w:r>
    </w:p>
    <w:p w14:paraId="0F338B65" w14:textId="77777777" w:rsidR="006C79E2" w:rsidRPr="006C79E2" w:rsidRDefault="006C79E2">
      <w:pPr>
        <w:numPr>
          <w:ilvl w:val="0"/>
          <w:numId w:val="128"/>
        </w:numPr>
        <w:rPr>
          <w:lang w:val="fr-FR"/>
        </w:rPr>
      </w:pPr>
      <w:proofErr w:type="gramStart"/>
      <w:r w:rsidRPr="006C79E2">
        <w:rPr>
          <w:lang w:val="fr-FR"/>
        </w:rPr>
        <w:t>des</w:t>
      </w:r>
      <w:proofErr w:type="gramEnd"/>
      <w:r w:rsidRPr="006C79E2">
        <w:rPr>
          <w:lang w:val="fr-FR"/>
        </w:rPr>
        <w:t xml:space="preserve"> variables ;</w:t>
      </w:r>
    </w:p>
    <w:p w14:paraId="477763A1" w14:textId="77777777" w:rsidR="006C79E2" w:rsidRPr="006C79E2" w:rsidRDefault="006C79E2">
      <w:pPr>
        <w:numPr>
          <w:ilvl w:val="0"/>
          <w:numId w:val="128"/>
        </w:numPr>
        <w:rPr>
          <w:lang w:val="fr-FR"/>
        </w:rPr>
      </w:pPr>
      <w:proofErr w:type="gramStart"/>
      <w:r w:rsidRPr="006C79E2">
        <w:rPr>
          <w:lang w:val="fr-FR"/>
        </w:rPr>
        <w:t>des</w:t>
      </w:r>
      <w:proofErr w:type="gramEnd"/>
      <w:r w:rsidRPr="006C79E2">
        <w:rPr>
          <w:lang w:val="fr-FR"/>
        </w:rPr>
        <w:t xml:space="preserve"> secrets ;</w:t>
      </w:r>
    </w:p>
    <w:p w14:paraId="4A35EB55" w14:textId="77777777" w:rsidR="006C79E2" w:rsidRPr="006C79E2" w:rsidRDefault="006C79E2">
      <w:pPr>
        <w:numPr>
          <w:ilvl w:val="0"/>
          <w:numId w:val="128"/>
        </w:numPr>
        <w:rPr>
          <w:lang w:val="fr-FR"/>
        </w:rPr>
      </w:pPr>
      <w:proofErr w:type="gramStart"/>
      <w:r w:rsidRPr="006C79E2">
        <w:rPr>
          <w:lang w:val="fr-FR"/>
        </w:rPr>
        <w:t>des</w:t>
      </w:r>
      <w:proofErr w:type="gramEnd"/>
      <w:r w:rsidRPr="006C79E2">
        <w:rPr>
          <w:lang w:val="fr-FR"/>
        </w:rPr>
        <w:t xml:space="preserve"> volumes ;</w:t>
      </w:r>
    </w:p>
    <w:p w14:paraId="1191FF89" w14:textId="77777777" w:rsidR="006C79E2" w:rsidRPr="006C79E2" w:rsidRDefault="006C79E2">
      <w:pPr>
        <w:numPr>
          <w:ilvl w:val="0"/>
          <w:numId w:val="128"/>
        </w:numPr>
        <w:rPr>
          <w:lang w:val="fr-FR"/>
        </w:rPr>
      </w:pPr>
      <w:proofErr w:type="gramStart"/>
      <w:r w:rsidRPr="006C79E2">
        <w:rPr>
          <w:lang w:val="fr-FR"/>
        </w:rPr>
        <w:t>des</w:t>
      </w:r>
      <w:proofErr w:type="gramEnd"/>
      <w:r w:rsidRPr="006C79E2">
        <w:rPr>
          <w:lang w:val="fr-FR"/>
        </w:rPr>
        <w:t xml:space="preserve"> ressources ;</w:t>
      </w:r>
    </w:p>
    <w:p w14:paraId="2904F493" w14:textId="77777777" w:rsidR="006C79E2" w:rsidRPr="006C79E2" w:rsidRDefault="006C79E2">
      <w:pPr>
        <w:numPr>
          <w:ilvl w:val="0"/>
          <w:numId w:val="128"/>
        </w:numPr>
        <w:rPr>
          <w:lang w:val="fr-FR"/>
        </w:rPr>
      </w:pPr>
      <w:proofErr w:type="gramStart"/>
      <w:r w:rsidRPr="006C79E2">
        <w:rPr>
          <w:lang w:val="fr-FR"/>
        </w:rPr>
        <w:t>du</w:t>
      </w:r>
      <w:proofErr w:type="gramEnd"/>
      <w:r w:rsidRPr="006C79E2">
        <w:rPr>
          <w:lang w:val="fr-FR"/>
        </w:rPr>
        <w:t xml:space="preserve"> réseau ;</w:t>
      </w:r>
    </w:p>
    <w:p w14:paraId="3E278205" w14:textId="77777777" w:rsidR="006C79E2" w:rsidRPr="006C79E2" w:rsidRDefault="006C79E2">
      <w:pPr>
        <w:numPr>
          <w:ilvl w:val="0"/>
          <w:numId w:val="128"/>
        </w:numPr>
        <w:rPr>
          <w:lang w:val="fr-FR"/>
        </w:rPr>
      </w:pPr>
      <w:proofErr w:type="gramStart"/>
      <w:r w:rsidRPr="006C79E2">
        <w:rPr>
          <w:lang w:val="fr-FR"/>
        </w:rPr>
        <w:t>des</w:t>
      </w:r>
      <w:proofErr w:type="gramEnd"/>
      <w:r w:rsidRPr="006C79E2">
        <w:rPr>
          <w:lang w:val="fr-FR"/>
        </w:rPr>
        <w:t xml:space="preserve"> services externes ;</w:t>
      </w:r>
    </w:p>
    <w:p w14:paraId="0CB3D2C2" w14:textId="77777777" w:rsidR="006C79E2" w:rsidRPr="006C79E2" w:rsidRDefault="006C79E2">
      <w:pPr>
        <w:numPr>
          <w:ilvl w:val="0"/>
          <w:numId w:val="128"/>
        </w:numPr>
        <w:rPr>
          <w:lang w:val="fr-FR"/>
        </w:rPr>
      </w:pPr>
      <w:proofErr w:type="gramStart"/>
      <w:r w:rsidRPr="006C79E2">
        <w:rPr>
          <w:lang w:val="fr-FR"/>
        </w:rPr>
        <w:t>de</w:t>
      </w:r>
      <w:proofErr w:type="gramEnd"/>
      <w:r w:rsidRPr="006C79E2">
        <w:rPr>
          <w:lang w:val="fr-FR"/>
        </w:rPr>
        <w:t xml:space="preserve"> la base persistante.</w:t>
      </w:r>
    </w:p>
    <w:p w14:paraId="69A92741" w14:textId="77777777" w:rsidR="006C79E2" w:rsidRPr="006C79E2" w:rsidRDefault="006C79E2" w:rsidP="006C79E2">
      <w:pPr>
        <w:rPr>
          <w:lang w:val="fr-FR"/>
        </w:rPr>
      </w:pPr>
      <w:r w:rsidRPr="006C79E2">
        <w:rPr>
          <w:lang w:val="fr-FR"/>
        </w:rPr>
        <w:lastRenderedPageBreak/>
        <w:t>La reproductibilité doit donc être considérée au niveau du système complet.</w:t>
      </w:r>
    </w:p>
    <w:p w14:paraId="1953CD18" w14:textId="77777777" w:rsidR="006C79E2" w:rsidRPr="006C79E2" w:rsidRDefault="006C79E2" w:rsidP="006C79E2">
      <w:pPr>
        <w:rPr>
          <w:lang w:val="fr-FR"/>
        </w:rPr>
      </w:pPr>
      <w:r w:rsidRPr="006C79E2">
        <w:rPr>
          <w:lang w:val="fr-FR"/>
        </w:rPr>
        <w:pict w14:anchorId="6FA1C8E4">
          <v:rect id="_x0000_i4732" style="width:0;height:1.5pt" o:hralign="center" o:hrstd="t" o:hr="t" fillcolor="#a0a0a0" stroked="f"/>
        </w:pict>
      </w:r>
    </w:p>
    <w:p w14:paraId="3EEFDB73" w14:textId="77777777" w:rsidR="006C79E2" w:rsidRPr="006C79E2" w:rsidRDefault="006C79E2" w:rsidP="006C79E2">
      <w:pPr>
        <w:rPr>
          <w:b/>
          <w:bCs/>
          <w:lang w:val="fr-FR"/>
        </w:rPr>
      </w:pPr>
      <w:r w:rsidRPr="006C79E2">
        <w:rPr>
          <w:b/>
          <w:bCs/>
          <w:lang w:val="fr-FR"/>
        </w:rPr>
        <w:t>15.3. Rôle de Docker Compose</w:t>
      </w:r>
    </w:p>
    <w:p w14:paraId="12C29A6E" w14:textId="77777777" w:rsidR="006C79E2" w:rsidRPr="006C79E2" w:rsidRDefault="006C79E2" w:rsidP="006C79E2">
      <w:pPr>
        <w:rPr>
          <w:lang w:val="fr-FR"/>
        </w:rPr>
      </w:pPr>
      <w:r w:rsidRPr="006C79E2">
        <w:rPr>
          <w:lang w:val="fr-FR"/>
        </w:rPr>
        <w:t>Docker Compose permet d’orchestrer plusieurs services comme une seule topologie locale.</w:t>
      </w:r>
    </w:p>
    <w:p w14:paraId="4EAB24A8" w14:textId="77777777" w:rsidR="006C79E2" w:rsidRPr="006C79E2" w:rsidRDefault="006C79E2" w:rsidP="006C79E2">
      <w:pPr>
        <w:rPr>
          <w:lang w:val="fr-FR"/>
        </w:rPr>
      </w:pPr>
      <w:r w:rsidRPr="006C79E2">
        <w:rPr>
          <w:lang w:val="fr-FR"/>
        </w:rPr>
        <w:t>Dans XAI-Compress, l’environnement Compose regroupe notamment :</w:t>
      </w:r>
    </w:p>
    <w:p w14:paraId="16AA31CD" w14:textId="3345DD83" w:rsidR="006C79E2" w:rsidRPr="006C79E2" w:rsidRDefault="006C79E2" w:rsidP="006C79E2">
      <w:pPr>
        <w:rPr>
          <w:lang w:val="fr-FR"/>
        </w:rPr>
      </w:pPr>
      <m:oMathPara>
        <m:oMath>
          <m:r>
            <w:rPr>
              <w:rFonts w:ascii="Cambria Math" w:hAnsi="Cambria Math"/>
              <w:lang w:val="fr-FR"/>
            </w:rPr>
            <m:t>Services=</m:t>
          </m:r>
          <m:d>
            <m:dPr>
              <m:begChr m:val="{"/>
              <m:sepChr m:val=","/>
              <m:endChr m:val="}"/>
              <m:ctrlPr>
                <w:rPr>
                  <w:rFonts w:ascii="Cambria Math" w:hAnsi="Cambria Math"/>
                  <w:lang w:val="fr-FR"/>
                </w:rPr>
              </m:ctrlPr>
            </m:dPr>
            <m:e>
              <m:r>
                <w:rPr>
                  <w:rFonts w:ascii="Cambria Math" w:hAnsi="Cambria Math"/>
                  <w:lang w:val="fr-FR"/>
                </w:rPr>
                <m:t>A</m:t>
              </m:r>
            </m:e>
            <m:e>
              <m:r>
                <w:rPr>
                  <w:rFonts w:ascii="Cambria Math" w:hAnsi="Cambria Math"/>
                  <w:lang w:val="fr-FR"/>
                </w:rPr>
                <m:t>P</m:t>
              </m:r>
            </m:e>
            <m:e>
              <m:r>
                <w:rPr>
                  <w:rFonts w:ascii="Cambria Math" w:hAnsi="Cambria Math"/>
                  <w:lang w:val="fr-FR"/>
                </w:rPr>
                <m:t>I</m:t>
              </m:r>
            </m:e>
            <m:e>
              <m:r>
                <m:rPr>
                  <m:nor/>
                </m:rPr>
                <w:rPr>
                  <w:lang w:val="fr-FR"/>
                </w:rPr>
                <m:t> </m:t>
              </m:r>
              <m:r>
                <w:rPr>
                  <w:rFonts w:ascii="Cambria Math" w:hAnsi="Cambria Math"/>
                  <w:lang w:val="fr-FR"/>
                </w:rPr>
                <m:t>PostgreSQL</m:t>
              </m:r>
              <m:r>
                <m:rPr>
                  <m:nor/>
                </m:rPr>
                <w:rPr>
                  <w:lang w:val="fr-FR"/>
                </w:rPr>
                <m:t> </m:t>
              </m:r>
              <m:r>
                <w:rPr>
                  <w:rFonts w:ascii="Cambria Math" w:hAnsi="Cambria Math"/>
                  <w:lang w:val="fr-FR"/>
                </w:rPr>
                <m:t>ClamAV</m:t>
              </m:r>
              <m:r>
                <m:rPr>
                  <m:nor/>
                </m:rPr>
                <w:rPr>
                  <w:lang w:val="fr-FR"/>
                </w:rPr>
                <m:t> </m:t>
              </m:r>
              <m:r>
                <w:rPr>
                  <w:rFonts w:ascii="Cambria Math" w:hAnsi="Cambria Math"/>
                  <w:lang w:val="fr-FR"/>
                </w:rPr>
                <m:t>Mailpit</m:t>
              </m:r>
            </m:e>
          </m:d>
        </m:oMath>
      </m:oMathPara>
    </w:p>
    <w:p w14:paraId="1A45471D" w14:textId="77777777" w:rsidR="006C79E2" w:rsidRPr="006C79E2" w:rsidRDefault="006C79E2" w:rsidP="006C79E2">
      <w:pPr>
        <w:rPr>
          <w:lang w:val="fr-FR"/>
        </w:rPr>
      </w:pPr>
      <w:r w:rsidRPr="006C79E2">
        <w:rPr>
          <w:lang w:val="fr-FR"/>
        </w:rPr>
        <w:t>Compose centralise plusieurs dimensions :</w:t>
      </w:r>
    </w:p>
    <w:p w14:paraId="6EC5DB81" w14:textId="4CD18948" w:rsidR="006C79E2" w:rsidRPr="006C79E2" w:rsidRDefault="006C79E2" w:rsidP="006C79E2">
      <w:pPr>
        <w:rPr>
          <w:lang w:val="fr-FR"/>
        </w:rPr>
      </w:pPr>
      <m:oMathPara>
        <m:oMath>
          <m:r>
            <w:rPr>
              <w:rFonts w:ascii="Cambria Math" w:hAnsi="Cambria Math"/>
              <w:lang w:val="fr-FR"/>
            </w:rPr>
            <m:t>Compose=Services+Networks+Volumes+Environment+HealthChecks</m:t>
          </m:r>
        </m:oMath>
      </m:oMathPara>
    </w:p>
    <w:p w14:paraId="3782D801" w14:textId="77777777" w:rsidR="006C79E2" w:rsidRPr="006C79E2" w:rsidRDefault="006C79E2" w:rsidP="006C79E2">
      <w:pPr>
        <w:rPr>
          <w:lang w:val="fr-FR"/>
        </w:rPr>
      </w:pPr>
      <w:r w:rsidRPr="006C79E2">
        <w:rPr>
          <w:lang w:val="fr-FR"/>
        </w:rPr>
        <w:t>Le développeur peut ainsi reconstruire une architecture cohérente sans démarrer chaque dépendance manuellement.</w:t>
      </w:r>
    </w:p>
    <w:p w14:paraId="31A566D2" w14:textId="77777777" w:rsidR="006C79E2" w:rsidRPr="006C79E2" w:rsidRDefault="006C79E2" w:rsidP="006C79E2">
      <w:pPr>
        <w:rPr>
          <w:lang w:val="fr-FR"/>
        </w:rPr>
      </w:pPr>
      <w:r w:rsidRPr="006C79E2">
        <w:rPr>
          <w:lang w:val="fr-FR"/>
        </w:rPr>
        <w:pict w14:anchorId="2CA4D49B">
          <v:rect id="_x0000_i4733" style="width:0;height:1.5pt" o:hralign="center" o:hrstd="t" o:hr="t" fillcolor="#a0a0a0" stroked="f"/>
        </w:pict>
      </w:r>
    </w:p>
    <w:p w14:paraId="31665291" w14:textId="77777777" w:rsidR="006C79E2" w:rsidRPr="006C79E2" w:rsidRDefault="006C79E2" w:rsidP="006C79E2">
      <w:pPr>
        <w:rPr>
          <w:b/>
          <w:bCs/>
          <w:lang w:val="fr-FR"/>
        </w:rPr>
      </w:pPr>
      <w:r w:rsidRPr="006C79E2">
        <w:rPr>
          <w:b/>
          <w:bCs/>
          <w:lang w:val="fr-FR"/>
        </w:rPr>
        <w:t>15.4. Architecture Docker globale</w:t>
      </w:r>
    </w:p>
    <w:p w14:paraId="3D7A5B12" w14:textId="77777777" w:rsidR="006C79E2" w:rsidRPr="006C79E2" w:rsidRDefault="006C79E2" w:rsidP="006C79E2">
      <w:pPr>
        <w:rPr>
          <w:lang w:val="fr-FR"/>
        </w:rPr>
      </w:pPr>
      <w:r w:rsidRPr="006C79E2">
        <w:rPr>
          <w:b/>
          <w:bCs/>
          <w:lang w:val="fr-FR"/>
        </w:rPr>
        <w:t>[FIGURE 15.1 À INSÉRER — Architecture Docker de XAI-Compress]</w:t>
      </w:r>
    </w:p>
    <w:p w14:paraId="1A048594" w14:textId="77777777" w:rsidR="006C79E2" w:rsidRPr="006C79E2" w:rsidRDefault="006C79E2" w:rsidP="006C79E2">
      <w:pPr>
        <w:rPr>
          <w:lang w:val="fr-FR"/>
        </w:rPr>
      </w:pPr>
      <w:r w:rsidRPr="006C79E2">
        <w:rPr>
          <w:lang w:val="fr-FR"/>
        </w:rPr>
        <w:t xml:space="preserve">                    ┌──────────────────────────┐</w:t>
      </w:r>
    </w:p>
    <w:p w14:paraId="3A852F8B" w14:textId="77777777" w:rsidR="006C79E2" w:rsidRPr="006C79E2" w:rsidRDefault="006C79E2" w:rsidP="006C79E2">
      <w:pPr>
        <w:rPr>
          <w:lang w:val="fr-FR"/>
        </w:rPr>
      </w:pPr>
      <w:r w:rsidRPr="006C79E2">
        <w:rPr>
          <w:lang w:val="fr-FR"/>
        </w:rPr>
        <w:t xml:space="preserve">                    │     Clients XAI         │</w:t>
      </w:r>
    </w:p>
    <w:p w14:paraId="227DCADA" w14:textId="77777777" w:rsidR="006C79E2" w:rsidRPr="006C79E2" w:rsidRDefault="006C79E2" w:rsidP="006C79E2">
      <w:pPr>
        <w:rPr>
          <w:lang w:val="fr-FR"/>
        </w:rPr>
      </w:pPr>
      <w:r w:rsidRPr="006C79E2">
        <w:rPr>
          <w:lang w:val="fr-FR"/>
        </w:rPr>
        <w:t xml:space="preserve">                    │ Angular / Desktop / etc.│</w:t>
      </w:r>
    </w:p>
    <w:p w14:paraId="4EDBE17D"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64665F82" w14:textId="77777777" w:rsidR="006C79E2" w:rsidRPr="006C79E2" w:rsidRDefault="006C79E2" w:rsidP="006C79E2">
      <w:pPr>
        <w:rPr>
          <w:lang w:val="fr-FR"/>
        </w:rPr>
      </w:pPr>
      <w:r w:rsidRPr="006C79E2">
        <w:rPr>
          <w:lang w:val="fr-FR"/>
        </w:rPr>
        <w:t xml:space="preserve">                                 │ HTTP/HTTPS</w:t>
      </w:r>
    </w:p>
    <w:p w14:paraId="466AFC08"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115397C6" w14:textId="77777777" w:rsidR="006C79E2" w:rsidRPr="006C79E2" w:rsidRDefault="006C79E2" w:rsidP="006C79E2">
      <w:pPr>
        <w:rPr>
          <w:lang w:val="fr-FR"/>
        </w:rPr>
      </w:pPr>
      <w:r w:rsidRPr="006C79E2">
        <w:rPr>
          <w:lang w:val="fr-FR"/>
        </w:rPr>
        <w:t xml:space="preserve">                    ┌──────────────────────────┐</w:t>
      </w:r>
    </w:p>
    <w:p w14:paraId="4EF24ABD" w14:textId="77777777" w:rsidR="006C79E2" w:rsidRPr="006C79E2" w:rsidRDefault="006C79E2" w:rsidP="006C79E2">
      <w:pPr>
        <w:rPr>
          <w:lang w:val="fr-FR"/>
        </w:rPr>
      </w:pPr>
      <w:r w:rsidRPr="006C79E2">
        <w:rPr>
          <w:lang w:val="fr-FR"/>
        </w:rPr>
        <w:t xml:space="preserve">                    │      FastAPI API         │</w:t>
      </w:r>
    </w:p>
    <w:p w14:paraId="402A1D43" w14:textId="77777777" w:rsidR="006C79E2" w:rsidRPr="006C79E2" w:rsidRDefault="006C79E2" w:rsidP="006C79E2">
      <w:pPr>
        <w:rPr>
          <w:lang w:val="fr-FR"/>
        </w:rPr>
      </w:pPr>
      <w:r w:rsidRPr="006C79E2">
        <w:rPr>
          <w:lang w:val="fr-FR"/>
        </w:rPr>
        <w:t xml:space="preserve">                    │ Authentication           │</w:t>
      </w:r>
    </w:p>
    <w:p w14:paraId="2AB15CB2" w14:textId="77777777" w:rsidR="006C79E2" w:rsidRPr="006C79E2" w:rsidRDefault="006C79E2" w:rsidP="006C79E2">
      <w:pPr>
        <w:rPr>
          <w:lang w:val="fr-FR"/>
        </w:rPr>
      </w:pPr>
      <w:r w:rsidRPr="006C79E2">
        <w:rPr>
          <w:lang w:val="fr-FR"/>
        </w:rPr>
        <w:t xml:space="preserve">                    │ Files / Security         │</w:t>
      </w:r>
    </w:p>
    <w:p w14:paraId="713DEBD5" w14:textId="77777777" w:rsidR="006C79E2" w:rsidRPr="006C79E2" w:rsidRDefault="006C79E2" w:rsidP="006C79E2">
      <w:pPr>
        <w:rPr>
          <w:lang w:val="fr-FR"/>
        </w:rPr>
      </w:pPr>
      <w:r w:rsidRPr="006C79E2">
        <w:rPr>
          <w:lang w:val="fr-FR"/>
        </w:rPr>
        <w:t xml:space="preserve">                    │ Compression orchestration│</w:t>
      </w:r>
    </w:p>
    <w:p w14:paraId="6F8D3C0B"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r w:rsidRPr="006C79E2">
        <w:rPr>
          <w:rFonts w:ascii="MS Gothic" w:eastAsia="MS Gothic" w:hAnsi="MS Gothic" w:cs="MS Gothic" w:hint="eastAsia"/>
          <w:lang w:val="fr-FR"/>
        </w:rPr>
        <w:t>┬</w:t>
      </w:r>
      <w:r w:rsidRPr="006C79E2">
        <w:rPr>
          <w:rFonts w:cs="Aptos"/>
          <w:lang w:val="fr-FR"/>
        </w:rPr>
        <w:t>─────────┘</w:t>
      </w:r>
    </w:p>
    <w:p w14:paraId="184560F8" w14:textId="77777777" w:rsidR="006C79E2" w:rsidRPr="006C79E2" w:rsidRDefault="006C79E2" w:rsidP="006C79E2">
      <w:pPr>
        <w:rPr>
          <w:lang w:val="fr-FR"/>
        </w:rPr>
      </w:pPr>
      <w:r w:rsidRPr="006C79E2">
        <w:rPr>
          <w:lang w:val="fr-FR"/>
        </w:rPr>
        <w:t xml:space="preserve">                            │       │</w:t>
      </w:r>
    </w:p>
    <w:p w14:paraId="38A5BE05" w14:textId="77777777" w:rsidR="006C79E2" w:rsidRPr="006C79E2" w:rsidRDefault="006C79E2" w:rsidP="006C79E2">
      <w:pPr>
        <w:rPr>
          <w:lang w:val="fr-FR"/>
        </w:rPr>
      </w:pPr>
      <w:r w:rsidRPr="006C79E2">
        <w:rPr>
          <w:lang w:val="fr-FR"/>
        </w:rPr>
        <w:t xml:space="preserve">                 SQL        │       │ Scan</w:t>
      </w:r>
    </w:p>
    <w:p w14:paraId="49779AEF"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r w:rsidRPr="006C79E2">
        <w:rPr>
          <w:lang w:val="fr-FR"/>
        </w:rPr>
        <w:t xml:space="preserve">       </w:t>
      </w:r>
      <w:r w:rsidRPr="006C79E2">
        <w:rPr>
          <w:rFonts w:ascii="Arial" w:hAnsi="Arial" w:cs="Arial"/>
          <w:lang w:val="fr-FR"/>
        </w:rPr>
        <w:t>▼</w:t>
      </w:r>
    </w:p>
    <w:p w14:paraId="0C7FA9DB" w14:textId="77777777" w:rsidR="006C79E2" w:rsidRPr="006C79E2" w:rsidRDefault="006C79E2" w:rsidP="006C79E2">
      <w:pPr>
        <w:rPr>
          <w:lang w:val="fr-FR"/>
        </w:rPr>
      </w:pPr>
      <w:r w:rsidRPr="006C79E2">
        <w:rPr>
          <w:lang w:val="fr-FR"/>
        </w:rPr>
        <w:t xml:space="preserve">               ┌────────────────┐  ┌────────────────┐</w:t>
      </w:r>
    </w:p>
    <w:p w14:paraId="18A3E0AC" w14:textId="77777777" w:rsidR="006C79E2" w:rsidRPr="006C79E2" w:rsidRDefault="006C79E2" w:rsidP="006C79E2">
      <w:pPr>
        <w:rPr>
          <w:lang w:val="fr-FR"/>
        </w:rPr>
      </w:pPr>
      <w:r w:rsidRPr="006C79E2">
        <w:rPr>
          <w:lang w:val="fr-FR"/>
        </w:rPr>
        <w:t xml:space="preserve">               │   PostgreSQL   </w:t>
      </w:r>
      <w:proofErr w:type="gramStart"/>
      <w:r w:rsidRPr="006C79E2">
        <w:rPr>
          <w:lang w:val="fr-FR"/>
        </w:rPr>
        <w:t>│  │</w:t>
      </w:r>
      <w:proofErr w:type="gramEnd"/>
      <w:r w:rsidRPr="006C79E2">
        <w:rPr>
          <w:lang w:val="fr-FR"/>
        </w:rPr>
        <w:t xml:space="preserve">    ClamAV      │</w:t>
      </w:r>
    </w:p>
    <w:p w14:paraId="61EEDD1B" w14:textId="77777777" w:rsidR="006C79E2" w:rsidRPr="006C79E2" w:rsidRDefault="006C79E2" w:rsidP="006C79E2">
      <w:pPr>
        <w:rPr>
          <w:lang w:val="fr-FR"/>
        </w:rPr>
      </w:pPr>
      <w:r w:rsidRPr="006C79E2">
        <w:rPr>
          <w:lang w:val="fr-FR"/>
        </w:rPr>
        <w:t xml:space="preserve">               │                │  │                │</w:t>
      </w:r>
    </w:p>
    <w:p w14:paraId="23A53E9C" w14:textId="77777777" w:rsidR="006C79E2" w:rsidRPr="006C79E2" w:rsidRDefault="006C79E2" w:rsidP="006C79E2">
      <w:pPr>
        <w:rPr>
          <w:lang w:val="fr-FR"/>
        </w:rPr>
      </w:pPr>
      <w:r w:rsidRPr="006C79E2">
        <w:rPr>
          <w:lang w:val="fr-FR"/>
        </w:rPr>
        <w:t xml:space="preserve">               │ Persistent     </w:t>
      </w:r>
      <w:proofErr w:type="gramStart"/>
      <w:r w:rsidRPr="006C79E2">
        <w:rPr>
          <w:lang w:val="fr-FR"/>
        </w:rPr>
        <w:t>│  │</w:t>
      </w:r>
      <w:proofErr w:type="gramEnd"/>
      <w:r w:rsidRPr="006C79E2">
        <w:rPr>
          <w:lang w:val="fr-FR"/>
        </w:rPr>
        <w:t xml:space="preserve"> Malware scan   │</w:t>
      </w:r>
    </w:p>
    <w:p w14:paraId="155FAC6F" w14:textId="77777777" w:rsidR="006C79E2" w:rsidRPr="006C79E2" w:rsidRDefault="006C79E2" w:rsidP="006C79E2">
      <w:pPr>
        <w:rPr>
          <w:lang w:val="fr-FR"/>
        </w:rPr>
      </w:pPr>
      <w:r w:rsidRPr="006C79E2">
        <w:rPr>
          <w:lang w:val="fr-FR"/>
        </w:rPr>
        <w:t xml:space="preserve">               │ application DB </w:t>
      </w:r>
      <w:proofErr w:type="gramStart"/>
      <w:r w:rsidRPr="006C79E2">
        <w:rPr>
          <w:lang w:val="fr-FR"/>
        </w:rPr>
        <w:t>│  │</w:t>
      </w:r>
      <w:proofErr w:type="gramEnd"/>
      <w:r w:rsidRPr="006C79E2">
        <w:rPr>
          <w:lang w:val="fr-FR"/>
        </w:rPr>
        <w:t xml:space="preserve"> service        │</w:t>
      </w:r>
    </w:p>
    <w:p w14:paraId="1266D5ED"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r w:rsidRPr="006C79E2">
        <w:rPr>
          <w:lang w:val="fr-FR"/>
        </w:rPr>
        <w:t xml:space="preserve">  </w:t>
      </w:r>
      <w:r w:rsidRPr="006C79E2">
        <w:rPr>
          <w:rFonts w:cs="Aptos"/>
          <w:lang w:val="fr-FR"/>
        </w:rPr>
        <w:t>└────────────────┘</w:t>
      </w:r>
    </w:p>
    <w:p w14:paraId="0E299009" w14:textId="77777777" w:rsidR="006C79E2" w:rsidRPr="006C79E2" w:rsidRDefault="006C79E2" w:rsidP="006C79E2">
      <w:pPr>
        <w:rPr>
          <w:lang w:val="fr-FR"/>
        </w:rPr>
      </w:pPr>
      <w:r w:rsidRPr="006C79E2">
        <w:rPr>
          <w:lang w:val="fr-FR"/>
        </w:rPr>
        <w:t xml:space="preserve">                       │</w:t>
      </w:r>
    </w:p>
    <w:p w14:paraId="6B875FD1" w14:textId="77777777" w:rsidR="006C79E2" w:rsidRPr="006C79E2" w:rsidRDefault="006C79E2" w:rsidP="006C79E2">
      <w:pPr>
        <w:rPr>
          <w:lang w:val="fr-FR"/>
        </w:rPr>
      </w:pPr>
      <w:r w:rsidRPr="006C79E2">
        <w:rPr>
          <w:lang w:val="fr-FR"/>
        </w:rPr>
        <w:lastRenderedPageBreak/>
        <w:t xml:space="preserve">                 Persistent</w:t>
      </w:r>
    </w:p>
    <w:p w14:paraId="4373B7C2" w14:textId="77777777" w:rsidR="006C79E2" w:rsidRPr="006C79E2" w:rsidRDefault="006C79E2" w:rsidP="006C79E2">
      <w:pPr>
        <w:rPr>
          <w:lang w:val="fr-FR"/>
        </w:rPr>
      </w:pPr>
      <w:r w:rsidRPr="006C79E2">
        <w:rPr>
          <w:lang w:val="fr-FR"/>
        </w:rPr>
        <w:t xml:space="preserve">                   Volume</w:t>
      </w:r>
    </w:p>
    <w:p w14:paraId="495D576E" w14:textId="77777777" w:rsidR="006C79E2" w:rsidRPr="006C79E2" w:rsidRDefault="006C79E2" w:rsidP="006C79E2">
      <w:pPr>
        <w:rPr>
          <w:lang w:val="fr-FR"/>
        </w:rPr>
      </w:pPr>
    </w:p>
    <w:p w14:paraId="1CEFFB84" w14:textId="77777777" w:rsidR="006C79E2" w:rsidRPr="006C79E2" w:rsidRDefault="006C79E2" w:rsidP="006C79E2">
      <w:pPr>
        <w:rPr>
          <w:lang w:val="fr-FR"/>
        </w:rPr>
      </w:pPr>
      <w:r w:rsidRPr="006C79E2">
        <w:rPr>
          <w:lang w:val="fr-FR"/>
        </w:rPr>
        <w:t xml:space="preserve">                         FastAPI</w:t>
      </w:r>
    </w:p>
    <w:p w14:paraId="3D90C7A7" w14:textId="77777777" w:rsidR="006C79E2" w:rsidRPr="006C79E2" w:rsidRDefault="006C79E2" w:rsidP="006C79E2">
      <w:pPr>
        <w:rPr>
          <w:lang w:val="fr-FR"/>
        </w:rPr>
      </w:pPr>
      <w:r w:rsidRPr="006C79E2">
        <w:rPr>
          <w:lang w:val="fr-FR"/>
        </w:rPr>
        <w:t xml:space="preserve">                            │</w:t>
      </w:r>
    </w:p>
    <w:p w14:paraId="76481D31" w14:textId="77777777" w:rsidR="006C79E2" w:rsidRPr="006C79E2" w:rsidRDefault="006C79E2" w:rsidP="006C79E2">
      <w:pPr>
        <w:rPr>
          <w:lang w:val="fr-FR"/>
        </w:rPr>
      </w:pPr>
      <w:r w:rsidRPr="006C79E2">
        <w:rPr>
          <w:lang w:val="fr-FR"/>
        </w:rPr>
        <w:t xml:space="preserve">                            │ SMTP</w:t>
      </w:r>
    </w:p>
    <w:p w14:paraId="4794E499"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3612AEE7" w14:textId="77777777" w:rsidR="006C79E2" w:rsidRPr="006C79E2" w:rsidRDefault="006C79E2" w:rsidP="006C79E2">
      <w:pPr>
        <w:rPr>
          <w:lang w:val="fr-FR"/>
        </w:rPr>
      </w:pPr>
      <w:r w:rsidRPr="006C79E2">
        <w:rPr>
          <w:lang w:val="fr-FR"/>
        </w:rPr>
        <w:t xml:space="preserve">                    ┌────────────────┐</w:t>
      </w:r>
    </w:p>
    <w:p w14:paraId="05CCAE49" w14:textId="77777777" w:rsidR="006C79E2" w:rsidRPr="006C79E2" w:rsidRDefault="006C79E2" w:rsidP="006C79E2">
      <w:pPr>
        <w:rPr>
          <w:lang w:val="fr-FR"/>
        </w:rPr>
      </w:pPr>
      <w:r w:rsidRPr="006C79E2">
        <w:rPr>
          <w:lang w:val="fr-FR"/>
        </w:rPr>
        <w:t xml:space="preserve">                    │    Mailpit     │</w:t>
      </w:r>
    </w:p>
    <w:p w14:paraId="1846DC3F" w14:textId="77777777" w:rsidR="006C79E2" w:rsidRPr="006C79E2" w:rsidRDefault="006C79E2" w:rsidP="006C79E2">
      <w:pPr>
        <w:rPr>
          <w:lang w:val="fr-FR"/>
        </w:rPr>
      </w:pPr>
      <w:r w:rsidRPr="006C79E2">
        <w:rPr>
          <w:lang w:val="fr-FR"/>
        </w:rPr>
        <w:t xml:space="preserve">                    │ Local </w:t>
      </w:r>
      <w:proofErr w:type="gramStart"/>
      <w:r w:rsidRPr="006C79E2">
        <w:rPr>
          <w:lang w:val="fr-FR"/>
        </w:rPr>
        <w:t>e-mail</w:t>
      </w:r>
      <w:proofErr w:type="gramEnd"/>
      <w:r w:rsidRPr="006C79E2">
        <w:rPr>
          <w:lang w:val="fr-FR"/>
        </w:rPr>
        <w:t xml:space="preserve">   │</w:t>
      </w:r>
    </w:p>
    <w:p w14:paraId="717C196D" w14:textId="77777777" w:rsidR="006C79E2" w:rsidRPr="006C79E2" w:rsidRDefault="006C79E2" w:rsidP="006C79E2">
      <w:pPr>
        <w:rPr>
          <w:lang w:val="fr-FR"/>
        </w:rPr>
      </w:pPr>
      <w:r w:rsidRPr="006C79E2">
        <w:rPr>
          <w:lang w:val="fr-FR"/>
        </w:rPr>
        <w:t xml:space="preserve">                    │ capture        │</w:t>
      </w:r>
    </w:p>
    <w:p w14:paraId="40E861CF" w14:textId="77777777" w:rsidR="006C79E2" w:rsidRPr="006C79E2" w:rsidRDefault="006C79E2" w:rsidP="006C79E2">
      <w:pPr>
        <w:rPr>
          <w:lang w:val="fr-FR"/>
        </w:rPr>
      </w:pPr>
      <w:r w:rsidRPr="006C79E2">
        <w:rPr>
          <w:lang w:val="fr-FR"/>
        </w:rPr>
        <w:t xml:space="preserve">                    └────────────────┘</w:t>
      </w:r>
    </w:p>
    <w:p w14:paraId="2DFD1BBD" w14:textId="77777777" w:rsidR="006C79E2" w:rsidRPr="006C79E2" w:rsidRDefault="006C79E2" w:rsidP="006C79E2">
      <w:pPr>
        <w:rPr>
          <w:lang w:val="fr-FR"/>
        </w:rPr>
      </w:pPr>
      <w:r w:rsidRPr="006C79E2">
        <w:rPr>
          <w:b/>
          <w:bCs/>
          <w:lang w:val="fr-FR"/>
        </w:rPr>
        <w:t>Figure 15.1 — Architecture Docker Compose de XAI-Compress</w:t>
      </w:r>
    </w:p>
    <w:p w14:paraId="621DFDD2" w14:textId="77777777" w:rsidR="006C79E2" w:rsidRPr="006C79E2" w:rsidRDefault="006C79E2" w:rsidP="006C79E2">
      <w:pPr>
        <w:rPr>
          <w:lang w:val="fr-FR"/>
        </w:rPr>
      </w:pPr>
      <w:r w:rsidRPr="006C79E2">
        <w:rPr>
          <w:b/>
          <w:bCs/>
          <w:lang w:val="fr-FR"/>
        </w:rPr>
        <w:t>Interprétation —</w:t>
      </w:r>
      <w:r w:rsidRPr="006C79E2">
        <w:rPr>
          <w:lang w:val="fr-FR"/>
        </w:rPr>
        <w:t xml:space="preserve"> le schéma matérialise les dépendances principales de l’API. PostgreSQL fournit la persistance, ClamAV participe à la barrière de sécurité et Mailpit fournit un canal contrôlé pour les tests </w:t>
      </w:r>
      <w:proofErr w:type="gramStart"/>
      <w:r w:rsidRPr="006C79E2">
        <w:rPr>
          <w:lang w:val="fr-FR"/>
        </w:rPr>
        <w:t>e-mail</w:t>
      </w:r>
      <w:proofErr w:type="gramEnd"/>
      <w:r w:rsidRPr="006C79E2">
        <w:rPr>
          <w:lang w:val="fr-FR"/>
        </w:rPr>
        <w:t xml:space="preserve"> locaux. La déclaration de ces services dans Compose structure l’environnement ; leur disponibilité réelle doit néanmoins être vérifiée au runtime.</w:t>
      </w:r>
    </w:p>
    <w:p w14:paraId="339F4B2A" w14:textId="77777777" w:rsidR="006C79E2" w:rsidRPr="006C79E2" w:rsidRDefault="006C79E2" w:rsidP="006C79E2">
      <w:pPr>
        <w:rPr>
          <w:lang w:val="fr-FR"/>
        </w:rPr>
      </w:pPr>
      <w:r w:rsidRPr="006C79E2">
        <w:rPr>
          <w:lang w:val="fr-FR"/>
        </w:rPr>
        <w:pict w14:anchorId="4A7D08DD">
          <v:rect id="_x0000_i4734" style="width:0;height:1.5pt" o:hralign="center" o:hrstd="t" o:hr="t" fillcolor="#a0a0a0" stroked="f"/>
        </w:pict>
      </w:r>
    </w:p>
    <w:p w14:paraId="011356FD" w14:textId="77777777" w:rsidR="006C79E2" w:rsidRPr="006C79E2" w:rsidRDefault="006C79E2" w:rsidP="006C79E2">
      <w:pPr>
        <w:rPr>
          <w:b/>
          <w:bCs/>
          <w:lang w:val="fr-FR"/>
        </w:rPr>
      </w:pPr>
      <w:r w:rsidRPr="006C79E2">
        <w:rPr>
          <w:b/>
          <w:bCs/>
          <w:lang w:val="fr-FR"/>
        </w:rPr>
        <w:t>15.5. FastAPI comme service central</w:t>
      </w:r>
    </w:p>
    <w:p w14:paraId="5DFCDB62" w14:textId="77777777" w:rsidR="006C79E2" w:rsidRPr="006C79E2" w:rsidRDefault="006C79E2" w:rsidP="006C79E2">
      <w:pPr>
        <w:rPr>
          <w:lang w:val="fr-FR"/>
        </w:rPr>
      </w:pPr>
      <w:r w:rsidRPr="006C79E2">
        <w:rPr>
          <w:lang w:val="fr-FR"/>
        </w:rPr>
        <w:t>Le backend constitue le point d’orchestration principal.</w:t>
      </w:r>
    </w:p>
    <w:p w14:paraId="487936A3" w14:textId="77777777" w:rsidR="006C79E2" w:rsidRPr="006C79E2" w:rsidRDefault="006C79E2" w:rsidP="006C79E2">
      <w:pPr>
        <w:rPr>
          <w:lang w:val="fr-FR"/>
        </w:rPr>
      </w:pPr>
      <w:r w:rsidRPr="006C79E2">
        <w:rPr>
          <w:lang w:val="fr-FR"/>
        </w:rPr>
        <w:t>Les clients communiquent avec FastAPI :</w:t>
      </w:r>
    </w:p>
    <w:p w14:paraId="6D31F011" w14:textId="01369242" w:rsidR="006C79E2" w:rsidRPr="006C79E2" w:rsidRDefault="006C79E2" w:rsidP="006C79E2">
      <w:pPr>
        <w:rPr>
          <w:lang w:val="fr-FR"/>
        </w:rPr>
      </w:pPr>
      <m:oMathPara>
        <m:oMath>
          <m:r>
            <w:rPr>
              <w:rFonts w:ascii="Cambria Math" w:hAnsi="Cambria Math"/>
              <w:lang w:val="fr-FR"/>
            </w:rPr>
            <m:t>Client→FastAPI</m:t>
          </m:r>
        </m:oMath>
      </m:oMathPara>
    </w:p>
    <w:p w14:paraId="2FD3A8C0" w14:textId="77777777" w:rsidR="006C79E2" w:rsidRPr="006C79E2" w:rsidRDefault="006C79E2" w:rsidP="006C79E2">
      <w:pPr>
        <w:rPr>
          <w:lang w:val="fr-FR"/>
        </w:rPr>
      </w:pPr>
      <w:proofErr w:type="gramStart"/>
      <w:r w:rsidRPr="006C79E2">
        <w:rPr>
          <w:lang w:val="fr-FR"/>
        </w:rPr>
        <w:t>puis</w:t>
      </w:r>
      <w:proofErr w:type="gramEnd"/>
      <w:r w:rsidRPr="006C79E2">
        <w:rPr>
          <w:lang w:val="fr-FR"/>
        </w:rPr>
        <w:t xml:space="preserve"> FastAPI coordonne :</w:t>
      </w:r>
    </w:p>
    <w:p w14:paraId="65FD88DE" w14:textId="24045FD2" w:rsidR="006C79E2" w:rsidRPr="006C79E2" w:rsidRDefault="006C79E2" w:rsidP="006C79E2">
      <w:pPr>
        <w:rPr>
          <w:lang w:val="fr-FR"/>
        </w:rPr>
      </w:pPr>
      <m:oMathPara>
        <m:oMath>
          <m:r>
            <w:rPr>
              <w:rFonts w:ascii="Cambria Math" w:hAnsi="Cambria Math"/>
              <w:lang w:val="fr-FR"/>
            </w:rPr>
            <m:t>FastAPI→PostgreSQL</m:t>
          </m:r>
          <m:r>
            <w:rPr>
              <w:i/>
              <w:lang w:val="fr-FR"/>
            </w:rPr>
            <w:br/>
          </m:r>
        </m:oMath>
        <m:oMath>
          <m:r>
            <w:rPr>
              <w:rFonts w:ascii="Cambria Math" w:hAnsi="Cambria Math"/>
              <w:lang w:val="fr-FR"/>
            </w:rPr>
            <m:t>FastAPI→ClamAV</m:t>
          </m:r>
          <m:r>
            <w:rPr>
              <w:i/>
              <w:lang w:val="fr-FR"/>
            </w:rPr>
            <w:br/>
          </m:r>
        </m:oMath>
        <m:oMath>
          <m:r>
            <w:rPr>
              <w:rFonts w:ascii="Cambria Math" w:hAnsi="Cambria Math"/>
              <w:lang w:val="fr-FR"/>
            </w:rPr>
            <m:t>FastAPI→MailService</m:t>
          </m:r>
        </m:oMath>
      </m:oMathPara>
    </w:p>
    <w:p w14:paraId="4A78928D" w14:textId="77777777" w:rsidR="006C79E2" w:rsidRPr="006C79E2" w:rsidRDefault="006C79E2" w:rsidP="006C79E2">
      <w:pPr>
        <w:rPr>
          <w:lang w:val="fr-FR"/>
        </w:rPr>
      </w:pPr>
      <w:proofErr w:type="gramStart"/>
      <w:r w:rsidRPr="006C79E2">
        <w:rPr>
          <w:lang w:val="fr-FR"/>
        </w:rPr>
        <w:t>et</w:t>
      </w:r>
      <w:proofErr w:type="gramEnd"/>
      <w:r w:rsidRPr="006C79E2">
        <w:rPr>
          <w:lang w:val="fr-FR"/>
        </w:rPr>
        <w:t>, pour les opérations correspondantes :</w:t>
      </w:r>
    </w:p>
    <w:p w14:paraId="0E9B0644" w14:textId="68274AF9" w:rsidR="006C79E2" w:rsidRPr="006C79E2" w:rsidRDefault="006C79E2" w:rsidP="006C79E2">
      <w:pPr>
        <w:rPr>
          <w:lang w:val="fr-FR"/>
        </w:rPr>
      </w:pPr>
      <m:oMathPara>
        <m:oMath>
          <m:r>
            <w:rPr>
              <w:rFonts w:ascii="Cambria Math" w:hAnsi="Cambria Math"/>
              <w:lang w:val="fr-FR"/>
            </w:rPr>
            <m:t>FastAPI→XAICompressionEngine</m:t>
          </m:r>
        </m:oMath>
      </m:oMathPara>
    </w:p>
    <w:p w14:paraId="6C4C066A" w14:textId="77777777" w:rsidR="006C79E2" w:rsidRPr="006C79E2" w:rsidRDefault="006C79E2" w:rsidP="006C79E2">
      <w:pPr>
        <w:rPr>
          <w:lang w:val="fr-FR"/>
        </w:rPr>
      </w:pPr>
      <w:r w:rsidRPr="006C79E2">
        <w:rPr>
          <w:lang w:val="fr-FR"/>
        </w:rPr>
        <w:t>Cette architecture évite que les interfaces clientes accèdent directement aux dépendances internes.</w:t>
      </w:r>
    </w:p>
    <w:p w14:paraId="3B9EF4B0" w14:textId="77777777" w:rsidR="006C79E2" w:rsidRPr="006C79E2" w:rsidRDefault="006C79E2" w:rsidP="006C79E2">
      <w:pPr>
        <w:rPr>
          <w:lang w:val="fr-FR"/>
        </w:rPr>
      </w:pPr>
      <w:r w:rsidRPr="006C79E2">
        <w:rPr>
          <w:lang w:val="fr-FR"/>
        </w:rPr>
        <w:pict w14:anchorId="39C9D5DC">
          <v:rect id="_x0000_i4735" style="width:0;height:1.5pt" o:hralign="center" o:hrstd="t" o:hr="t" fillcolor="#a0a0a0" stroked="f"/>
        </w:pict>
      </w:r>
    </w:p>
    <w:p w14:paraId="5C1DD83B" w14:textId="77777777" w:rsidR="006C79E2" w:rsidRPr="006C79E2" w:rsidRDefault="006C79E2" w:rsidP="006C79E2">
      <w:pPr>
        <w:rPr>
          <w:b/>
          <w:bCs/>
          <w:lang w:val="fr-FR"/>
        </w:rPr>
      </w:pPr>
      <w:r w:rsidRPr="006C79E2">
        <w:rPr>
          <w:b/>
          <w:bCs/>
          <w:lang w:val="fr-FR"/>
        </w:rPr>
        <w:t>15.6. PostgreSQL conteneurisé</w:t>
      </w:r>
    </w:p>
    <w:p w14:paraId="7FFD3688" w14:textId="77777777" w:rsidR="006C79E2" w:rsidRPr="006C79E2" w:rsidRDefault="006C79E2" w:rsidP="006C79E2">
      <w:pPr>
        <w:rPr>
          <w:lang w:val="fr-FR"/>
        </w:rPr>
      </w:pPr>
      <w:r w:rsidRPr="006C79E2">
        <w:rPr>
          <w:lang w:val="fr-FR"/>
        </w:rPr>
        <w:t>PostgreSQL constitue le stockage relationnel principal de l’application.</w:t>
      </w:r>
    </w:p>
    <w:p w14:paraId="3021FD36" w14:textId="77777777" w:rsidR="006C79E2" w:rsidRPr="006C79E2" w:rsidRDefault="006C79E2" w:rsidP="006C79E2">
      <w:pPr>
        <w:rPr>
          <w:lang w:val="fr-FR"/>
        </w:rPr>
      </w:pPr>
      <w:r w:rsidRPr="006C79E2">
        <w:rPr>
          <w:lang w:val="fr-FR"/>
        </w:rPr>
        <w:t>Dans l'environnement Compose :</w:t>
      </w:r>
    </w:p>
    <w:p w14:paraId="22FBD98F" w14:textId="419C21FE" w:rsidR="006C79E2" w:rsidRPr="006C79E2" w:rsidRDefault="006C79E2" w:rsidP="006C79E2">
      <w:pPr>
        <w:rPr>
          <w:lang w:val="fr-FR"/>
        </w:rPr>
      </w:pPr>
      <m:oMathPara>
        <m:oMath>
          <m:r>
            <w:rPr>
              <w:rFonts w:ascii="Cambria Math" w:hAnsi="Cambria Math"/>
              <w:lang w:val="fr-FR"/>
            </w:rPr>
            <m:t>FastAPI→PostgreSQLContainer</m:t>
          </m:r>
        </m:oMath>
      </m:oMathPara>
    </w:p>
    <w:p w14:paraId="32D60DBB" w14:textId="77777777" w:rsidR="006C79E2" w:rsidRPr="006C79E2" w:rsidRDefault="006C79E2" w:rsidP="006C79E2">
      <w:pPr>
        <w:rPr>
          <w:lang w:val="fr-FR"/>
        </w:rPr>
      </w:pPr>
      <w:r w:rsidRPr="006C79E2">
        <w:rPr>
          <w:lang w:val="fr-FR"/>
        </w:rPr>
        <w:t>Le conteneur fournit le processus PostgreSQL, mais les données importantes ne doivent pas dépendre exclusivement de son système de fichiers éphémère.</w:t>
      </w:r>
    </w:p>
    <w:p w14:paraId="58D97D0C" w14:textId="77777777" w:rsidR="006C79E2" w:rsidRPr="006C79E2" w:rsidRDefault="006C79E2" w:rsidP="006C79E2">
      <w:pPr>
        <w:rPr>
          <w:lang w:val="fr-FR"/>
        </w:rPr>
      </w:pPr>
      <w:r w:rsidRPr="006C79E2">
        <w:rPr>
          <w:lang w:val="fr-FR"/>
        </w:rPr>
        <w:lastRenderedPageBreak/>
        <w:t>C’est pourquoi Docker utilise un mécanisme de volume persistant.</w:t>
      </w:r>
    </w:p>
    <w:p w14:paraId="2A9F2574" w14:textId="77777777" w:rsidR="006C79E2" w:rsidRPr="006C79E2" w:rsidRDefault="006C79E2" w:rsidP="006C79E2">
      <w:pPr>
        <w:rPr>
          <w:lang w:val="fr-FR"/>
        </w:rPr>
      </w:pPr>
      <w:r w:rsidRPr="006C79E2">
        <w:rPr>
          <w:lang w:val="fr-FR"/>
        </w:rPr>
        <w:pict w14:anchorId="0F1E2F05">
          <v:rect id="_x0000_i4736" style="width:0;height:1.5pt" o:hralign="center" o:hrstd="t" o:hr="t" fillcolor="#a0a0a0" stroked="f"/>
        </w:pict>
      </w:r>
    </w:p>
    <w:p w14:paraId="366CA2CA" w14:textId="77777777" w:rsidR="006C79E2" w:rsidRPr="006C79E2" w:rsidRDefault="006C79E2" w:rsidP="006C79E2">
      <w:pPr>
        <w:rPr>
          <w:b/>
          <w:bCs/>
          <w:lang w:val="fr-FR"/>
        </w:rPr>
      </w:pPr>
      <w:r w:rsidRPr="006C79E2">
        <w:rPr>
          <w:b/>
          <w:bCs/>
          <w:lang w:val="fr-FR"/>
        </w:rPr>
        <w:t>15.7. Persistance par volume</w:t>
      </w:r>
    </w:p>
    <w:p w14:paraId="00ADFC73" w14:textId="77777777" w:rsidR="006C79E2" w:rsidRPr="006C79E2" w:rsidRDefault="006C79E2" w:rsidP="006C79E2">
      <w:pPr>
        <w:rPr>
          <w:lang w:val="fr-FR"/>
        </w:rPr>
      </w:pPr>
      <w:r w:rsidRPr="006C79E2">
        <w:rPr>
          <w:lang w:val="fr-FR"/>
        </w:rPr>
        <w:t>La relation conceptuelle est :</w:t>
      </w:r>
    </w:p>
    <w:p w14:paraId="2DBA6BD2" w14:textId="77777777" w:rsidR="006C79E2" w:rsidRPr="006C79E2" w:rsidRDefault="006C79E2" w:rsidP="006C79E2">
      <w:pPr>
        <w:rPr>
          <w:lang w:val="fr-FR"/>
        </w:rPr>
      </w:pPr>
      <w:r w:rsidRPr="006C79E2">
        <w:rPr>
          <w:lang w:val="fr-FR"/>
        </w:rPr>
        <w:t>PostgreSQL Container</w:t>
      </w:r>
    </w:p>
    <w:p w14:paraId="63C718ED" w14:textId="77777777" w:rsidR="006C79E2" w:rsidRPr="006C79E2" w:rsidRDefault="006C79E2" w:rsidP="006C79E2">
      <w:pPr>
        <w:rPr>
          <w:lang w:val="fr-FR"/>
        </w:rPr>
      </w:pPr>
      <w:r w:rsidRPr="006C79E2">
        <w:rPr>
          <w:lang w:val="fr-FR"/>
        </w:rPr>
        <w:t xml:space="preserve">        │</w:t>
      </w:r>
    </w:p>
    <w:p w14:paraId="681425EF"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68001E49" w14:textId="77777777" w:rsidR="006C79E2" w:rsidRPr="006C79E2" w:rsidRDefault="006C79E2" w:rsidP="006C79E2">
      <w:pPr>
        <w:rPr>
          <w:lang w:val="fr-FR"/>
        </w:rPr>
      </w:pPr>
      <w:r w:rsidRPr="006C79E2">
        <w:rPr>
          <w:lang w:val="fr-FR"/>
        </w:rPr>
        <w:t xml:space="preserve">   Docker Volume</w:t>
      </w:r>
    </w:p>
    <w:p w14:paraId="6796B5E7" w14:textId="77777777" w:rsidR="006C79E2" w:rsidRPr="006C79E2" w:rsidRDefault="006C79E2" w:rsidP="006C79E2">
      <w:pPr>
        <w:rPr>
          <w:lang w:val="fr-FR"/>
        </w:rPr>
      </w:pPr>
      <w:r w:rsidRPr="006C79E2">
        <w:rPr>
          <w:lang w:val="fr-FR"/>
        </w:rPr>
        <w:t xml:space="preserve">        │</w:t>
      </w:r>
    </w:p>
    <w:p w14:paraId="1BCD4187"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C578D05" w14:textId="77777777" w:rsidR="006C79E2" w:rsidRPr="006C79E2" w:rsidRDefault="006C79E2" w:rsidP="006C79E2">
      <w:pPr>
        <w:rPr>
          <w:lang w:val="fr-FR"/>
        </w:rPr>
      </w:pPr>
      <w:r w:rsidRPr="006C79E2">
        <w:rPr>
          <w:lang w:val="fr-FR"/>
        </w:rPr>
        <w:t xml:space="preserve"> Persistent Data</w:t>
      </w:r>
    </w:p>
    <w:p w14:paraId="35C9BC67" w14:textId="77777777" w:rsidR="006C79E2" w:rsidRPr="006C79E2" w:rsidRDefault="006C79E2" w:rsidP="006C79E2">
      <w:pPr>
        <w:rPr>
          <w:lang w:val="fr-FR"/>
        </w:rPr>
      </w:pPr>
      <w:r w:rsidRPr="006C79E2">
        <w:rPr>
          <w:lang w:val="fr-FR"/>
        </w:rPr>
        <w:t>La suppression ou le remplacement d’un conteneur ne doit donc pas être confondu avec la suppression de la base.</w:t>
      </w:r>
    </w:p>
    <w:p w14:paraId="174D8F1E" w14:textId="77777777" w:rsidR="006C79E2" w:rsidRPr="006C79E2" w:rsidRDefault="006C79E2" w:rsidP="006C79E2">
      <w:pPr>
        <w:rPr>
          <w:lang w:val="fr-FR"/>
        </w:rPr>
      </w:pPr>
      <w:r w:rsidRPr="006C79E2">
        <w:rPr>
          <w:lang w:val="fr-FR"/>
        </w:rPr>
        <w:t>On recherche :</w:t>
      </w:r>
    </w:p>
    <w:p w14:paraId="15782142" w14:textId="0B77BCA4" w:rsidR="006C79E2" w:rsidRPr="006C79E2" w:rsidRDefault="006C79E2" w:rsidP="006C79E2">
      <w:pPr>
        <w:rPr>
          <w:lang w:val="fr-FR"/>
        </w:rPr>
      </w:pPr>
      <m:oMathPara>
        <m:oMath>
          <m:r>
            <w:rPr>
              <w:rFonts w:ascii="Cambria Math" w:hAnsi="Cambria Math"/>
              <w:lang w:val="fr-FR"/>
            </w:rPr>
            <m:t>ContainerRecreated∧VolumePreserved⇒DataPreserved</m:t>
          </m:r>
        </m:oMath>
      </m:oMathPara>
    </w:p>
    <w:p w14:paraId="3CA08CA9" w14:textId="77777777" w:rsidR="006C79E2" w:rsidRPr="006C79E2" w:rsidRDefault="006C79E2" w:rsidP="006C79E2">
      <w:pPr>
        <w:rPr>
          <w:lang w:val="fr-FR"/>
        </w:rPr>
      </w:pPr>
      <w:r w:rsidRPr="006C79E2">
        <w:rPr>
          <w:lang w:val="fr-FR"/>
        </w:rPr>
        <w:t>Cette propriété est essentielle pour les mises à jour de l’environnement.</w:t>
      </w:r>
    </w:p>
    <w:p w14:paraId="76410542" w14:textId="77777777" w:rsidR="006C79E2" w:rsidRPr="006C79E2" w:rsidRDefault="006C79E2" w:rsidP="006C79E2">
      <w:pPr>
        <w:rPr>
          <w:lang w:val="fr-FR"/>
        </w:rPr>
      </w:pPr>
      <w:r w:rsidRPr="006C79E2">
        <w:rPr>
          <w:lang w:val="fr-FR"/>
        </w:rPr>
        <w:pict w14:anchorId="13FE7AFB">
          <v:rect id="_x0000_i4737" style="width:0;height:1.5pt" o:hralign="center" o:hrstd="t" o:hr="t" fillcolor="#a0a0a0" stroked="f"/>
        </w:pict>
      </w:r>
    </w:p>
    <w:p w14:paraId="3773BB53" w14:textId="77777777" w:rsidR="006C79E2" w:rsidRPr="006C79E2" w:rsidRDefault="006C79E2" w:rsidP="006C79E2">
      <w:pPr>
        <w:rPr>
          <w:b/>
          <w:bCs/>
          <w:lang w:val="fr-FR"/>
        </w:rPr>
      </w:pPr>
      <w:r w:rsidRPr="006C79E2">
        <w:rPr>
          <w:b/>
          <w:bCs/>
          <w:lang w:val="fr-FR"/>
        </w:rPr>
        <w:t>15.8. Persistance n’est pas sauvegarde</w:t>
      </w:r>
    </w:p>
    <w:p w14:paraId="6DE62CDA" w14:textId="77777777" w:rsidR="006C79E2" w:rsidRPr="006C79E2" w:rsidRDefault="006C79E2" w:rsidP="006C79E2">
      <w:pPr>
        <w:rPr>
          <w:lang w:val="fr-FR"/>
        </w:rPr>
      </w:pPr>
      <w:r w:rsidRPr="006C79E2">
        <w:rPr>
          <w:lang w:val="fr-FR"/>
        </w:rPr>
        <w:t>Un volume persistant protège principalement contre la nature éphémère du conteneur.</w:t>
      </w:r>
    </w:p>
    <w:p w14:paraId="32538EE6" w14:textId="77777777" w:rsidR="006C79E2" w:rsidRPr="006C79E2" w:rsidRDefault="006C79E2" w:rsidP="006C79E2">
      <w:pPr>
        <w:rPr>
          <w:lang w:val="fr-FR"/>
        </w:rPr>
      </w:pPr>
      <w:r w:rsidRPr="006C79E2">
        <w:rPr>
          <w:lang w:val="fr-FR"/>
        </w:rPr>
        <w:t>Il ne constitue pas automatiquement une stratégie de sauvegarde.</w:t>
      </w:r>
    </w:p>
    <w:p w14:paraId="4A9DD004" w14:textId="77777777" w:rsidR="006C79E2" w:rsidRPr="006C79E2" w:rsidRDefault="006C79E2" w:rsidP="006C79E2">
      <w:pPr>
        <w:rPr>
          <w:lang w:val="fr-FR"/>
        </w:rPr>
      </w:pPr>
      <w:r w:rsidRPr="006C79E2">
        <w:rPr>
          <w:lang w:val="fr-FR"/>
        </w:rPr>
        <w:t>Ainsi :</w:t>
      </w:r>
    </w:p>
    <w:p w14:paraId="234207B7" w14:textId="16CB8971" w:rsidR="006C79E2" w:rsidRPr="006C79E2" w:rsidRDefault="006C79E2" w:rsidP="006C79E2">
      <w:pPr>
        <w:rPr>
          <w:lang w:val="fr-FR"/>
        </w:rPr>
      </w:pPr>
      <m:oMathPara>
        <m:oMath>
          <m:r>
            <w:rPr>
              <w:rFonts w:ascii="Cambria Math" w:hAnsi="Cambria Math"/>
              <w:lang w:val="fr-FR"/>
            </w:rPr>
            <m:t>PersistentVolume≠Backup</m:t>
          </m:r>
        </m:oMath>
      </m:oMathPara>
    </w:p>
    <w:p w14:paraId="372EBE4A"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1746E950" w14:textId="7BFE9935" w:rsidR="006C79E2" w:rsidRPr="006C79E2" w:rsidRDefault="006C79E2" w:rsidP="006C79E2">
      <w:pPr>
        <w:rPr>
          <w:lang w:val="fr-FR"/>
        </w:rPr>
      </w:pPr>
      <m:oMathPara>
        <m:oMath>
          <m:r>
            <w:rPr>
              <w:rFonts w:ascii="Cambria Math" w:hAnsi="Cambria Math"/>
              <w:lang w:val="fr-FR"/>
            </w:rPr>
            <m:t>Backup≠VerifiedRestore</m:t>
          </m:r>
        </m:oMath>
      </m:oMathPara>
    </w:p>
    <w:p w14:paraId="16716008" w14:textId="77777777" w:rsidR="006C79E2" w:rsidRPr="006C79E2" w:rsidRDefault="006C79E2" w:rsidP="006C79E2">
      <w:pPr>
        <w:rPr>
          <w:lang w:val="fr-FR"/>
        </w:rPr>
      </w:pPr>
      <w:r w:rsidRPr="006C79E2">
        <w:rPr>
          <w:lang w:val="fr-FR"/>
        </w:rPr>
        <w:t>Une stratégie de production complète devrait distinguer :</w:t>
      </w:r>
    </w:p>
    <w:p w14:paraId="167DCEB4" w14:textId="7BB1B676" w:rsidR="006C79E2" w:rsidRPr="006C79E2" w:rsidRDefault="006C79E2" w:rsidP="006C79E2">
      <w:pPr>
        <w:rPr>
          <w:lang w:val="fr-FR"/>
        </w:rPr>
      </w:pPr>
      <m:oMathPara>
        <m:oMath>
          <m:r>
            <w:rPr>
              <w:rFonts w:ascii="Cambria Math" w:hAnsi="Cambria Math"/>
              <w:lang w:val="fr-FR"/>
            </w:rPr>
            <m:t>Persistence+Backup+RestoreValidation</m:t>
          </m:r>
        </m:oMath>
      </m:oMathPara>
    </w:p>
    <w:p w14:paraId="736F80EA" w14:textId="77777777" w:rsidR="006C79E2" w:rsidRPr="006C79E2" w:rsidRDefault="006C79E2" w:rsidP="006C79E2">
      <w:pPr>
        <w:rPr>
          <w:lang w:val="fr-FR"/>
        </w:rPr>
      </w:pPr>
      <w:r w:rsidRPr="006C79E2">
        <w:rPr>
          <w:lang w:val="fr-FR"/>
        </w:rPr>
        <w:t>Le projet démontre la nécessité de la persistance ; une politique complète de sauvegarde/restauration constitue un sujet opérationnel distinct.</w:t>
      </w:r>
    </w:p>
    <w:p w14:paraId="17B193AF" w14:textId="77777777" w:rsidR="006C79E2" w:rsidRPr="006C79E2" w:rsidRDefault="006C79E2" w:rsidP="006C79E2">
      <w:pPr>
        <w:rPr>
          <w:lang w:val="fr-FR"/>
        </w:rPr>
      </w:pPr>
      <w:r w:rsidRPr="006C79E2">
        <w:rPr>
          <w:lang w:val="fr-FR"/>
        </w:rPr>
        <w:pict w14:anchorId="24C0B073">
          <v:rect id="_x0000_i4738" style="width:0;height:1.5pt" o:hralign="center" o:hrstd="t" o:hr="t" fillcolor="#a0a0a0" stroked="f"/>
        </w:pict>
      </w:r>
    </w:p>
    <w:p w14:paraId="127B7206" w14:textId="77777777" w:rsidR="006C79E2" w:rsidRPr="006C79E2" w:rsidRDefault="006C79E2" w:rsidP="006C79E2">
      <w:pPr>
        <w:rPr>
          <w:b/>
          <w:bCs/>
          <w:lang w:val="fr-FR"/>
        </w:rPr>
      </w:pPr>
      <w:r w:rsidRPr="006C79E2">
        <w:rPr>
          <w:b/>
          <w:bCs/>
          <w:lang w:val="fr-FR"/>
        </w:rPr>
        <w:t>15.9. Persistance et migrations</w:t>
      </w:r>
    </w:p>
    <w:p w14:paraId="24D214AB" w14:textId="77777777" w:rsidR="006C79E2" w:rsidRPr="006C79E2" w:rsidRDefault="006C79E2" w:rsidP="006C79E2">
      <w:pPr>
        <w:rPr>
          <w:lang w:val="fr-FR"/>
        </w:rPr>
      </w:pPr>
      <w:r w:rsidRPr="006C79E2">
        <w:rPr>
          <w:lang w:val="fr-FR"/>
        </w:rPr>
        <w:t>La persistance introduit une conséquence fondamentale.</w:t>
      </w:r>
    </w:p>
    <w:p w14:paraId="2A6F9859" w14:textId="77777777" w:rsidR="006C79E2" w:rsidRPr="006C79E2" w:rsidRDefault="006C79E2" w:rsidP="006C79E2">
      <w:pPr>
        <w:rPr>
          <w:lang w:val="fr-FR"/>
        </w:rPr>
      </w:pPr>
      <w:r w:rsidRPr="006C79E2">
        <w:rPr>
          <w:lang w:val="fr-FR"/>
        </w:rPr>
        <w:t>Supposons une version :</w:t>
      </w:r>
    </w:p>
    <w:p w14:paraId="163458F7" w14:textId="5C98AC87" w:rsidR="006C79E2" w:rsidRPr="006C79E2" w:rsidRDefault="006C79E2" w:rsidP="006C79E2">
      <w:pPr>
        <w:rPr>
          <w:lang w:val="fr-FR"/>
        </w:rPr>
      </w:pPr>
      <m:oMathPara>
        <m:oMath>
          <m:r>
            <w:rPr>
              <w:rFonts w:ascii="Cambria Math" w:hAnsi="Cambria Math"/>
              <w:lang w:val="fr-FR"/>
            </w:rPr>
            <m:t>Applicatio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v1</m:t>
              </m:r>
            </m:sub>
          </m:sSub>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v1</m:t>
              </m:r>
            </m:sub>
          </m:sSub>
        </m:oMath>
      </m:oMathPara>
    </w:p>
    <w:p w14:paraId="7145ABE8" w14:textId="77777777" w:rsidR="006C79E2" w:rsidRPr="006C79E2" w:rsidRDefault="006C79E2" w:rsidP="006C79E2">
      <w:pPr>
        <w:rPr>
          <w:lang w:val="fr-FR"/>
        </w:rPr>
      </w:pPr>
      <w:proofErr w:type="gramStart"/>
      <w:r w:rsidRPr="006C79E2">
        <w:rPr>
          <w:lang w:val="fr-FR"/>
        </w:rPr>
        <w:t>puis</w:t>
      </w:r>
      <w:proofErr w:type="gramEnd"/>
      <w:r w:rsidRPr="006C79E2">
        <w:rPr>
          <w:lang w:val="fr-FR"/>
        </w:rPr>
        <w:t xml:space="preserve"> une nouvelle version :</w:t>
      </w:r>
    </w:p>
    <w:p w14:paraId="18E0DB9E" w14:textId="531D67CA" w:rsidR="006C79E2" w:rsidRPr="006C79E2" w:rsidRDefault="006C79E2" w:rsidP="006C79E2">
      <w:pPr>
        <w:rPr>
          <w:lang w:val="fr-FR"/>
        </w:rPr>
      </w:pPr>
      <m:oMathPara>
        <m:oMath>
          <m:r>
            <w:rPr>
              <w:rFonts w:ascii="Cambria Math" w:hAnsi="Cambria Math"/>
              <w:lang w:val="fr-FR"/>
            </w:rPr>
            <m:t>Applicatio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v2</m:t>
              </m:r>
            </m:sub>
          </m:sSub>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v2</m:t>
              </m:r>
            </m:sub>
          </m:sSub>
        </m:oMath>
      </m:oMathPara>
    </w:p>
    <w:p w14:paraId="05560B74" w14:textId="77777777" w:rsidR="006C79E2" w:rsidRPr="006C79E2" w:rsidRDefault="006C79E2" w:rsidP="006C79E2">
      <w:pPr>
        <w:rPr>
          <w:lang w:val="fr-FR"/>
        </w:rPr>
      </w:pPr>
      <w:r w:rsidRPr="006C79E2">
        <w:rPr>
          <w:lang w:val="fr-FR"/>
        </w:rPr>
        <w:lastRenderedPageBreak/>
        <w:t>Mettre à jour le conteneur applicatif ne transforme pas automatiquement :</w:t>
      </w:r>
    </w:p>
    <w:p w14:paraId="51020674" w14:textId="3A685E01" w:rsidR="006C79E2" w:rsidRPr="006C79E2" w:rsidRDefault="006C79E2" w:rsidP="006C79E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v1</m:t>
              </m:r>
            </m:sub>
          </m:sSub>
        </m:oMath>
      </m:oMathPara>
    </w:p>
    <w:p w14:paraId="55BE7B83" w14:textId="77777777" w:rsidR="006C79E2" w:rsidRPr="006C79E2" w:rsidRDefault="006C79E2" w:rsidP="006C79E2">
      <w:pPr>
        <w:rPr>
          <w:lang w:val="fr-FR"/>
        </w:rPr>
      </w:pPr>
      <w:proofErr w:type="gramStart"/>
      <w:r w:rsidRPr="006C79E2">
        <w:rPr>
          <w:lang w:val="fr-FR"/>
        </w:rPr>
        <w:t>en</w:t>
      </w:r>
      <w:proofErr w:type="gramEnd"/>
      <w:r w:rsidRPr="006C79E2">
        <w:rPr>
          <w:lang w:val="fr-FR"/>
        </w:rPr>
        <w:t xml:space="preserve"> :</w:t>
      </w:r>
    </w:p>
    <w:p w14:paraId="07953599" w14:textId="2E1C6098" w:rsidR="006C79E2" w:rsidRPr="006C79E2" w:rsidRDefault="006C79E2" w:rsidP="006C79E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v2</m:t>
              </m:r>
            </m:sub>
          </m:sSub>
        </m:oMath>
      </m:oMathPara>
    </w:p>
    <w:p w14:paraId="0235DC5E" w14:textId="77777777" w:rsidR="006C79E2" w:rsidRPr="006C79E2" w:rsidRDefault="006C79E2" w:rsidP="006C79E2">
      <w:pPr>
        <w:rPr>
          <w:lang w:val="fr-FR"/>
        </w:rPr>
      </w:pPr>
      <w:proofErr w:type="gramStart"/>
      <w:r w:rsidRPr="006C79E2">
        <w:rPr>
          <w:lang w:val="fr-FR"/>
        </w:rPr>
        <w:t>puisque</w:t>
      </w:r>
      <w:proofErr w:type="gramEnd"/>
      <w:r w:rsidRPr="006C79E2">
        <w:rPr>
          <w:lang w:val="fr-FR"/>
        </w:rPr>
        <w:t xml:space="preserve"> le volume PostgreSQL conserve l’ancien état.</w:t>
      </w:r>
    </w:p>
    <w:p w14:paraId="6753B4F3" w14:textId="77777777" w:rsidR="006C79E2" w:rsidRPr="006C79E2" w:rsidRDefault="006C79E2" w:rsidP="006C79E2">
      <w:pPr>
        <w:rPr>
          <w:lang w:val="fr-FR"/>
        </w:rPr>
      </w:pPr>
      <w:r w:rsidRPr="006C79E2">
        <w:rPr>
          <w:lang w:val="fr-FR"/>
        </w:rPr>
        <w:t>Par conséquent :</w:t>
      </w:r>
    </w:p>
    <w:p w14:paraId="1151ADF7" w14:textId="3ED18E60"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PersistentDatabase⇒MigrationRequired</m:t>
              </m:r>
            </m:e>
          </m:borderBox>
        </m:oMath>
      </m:oMathPara>
    </w:p>
    <w:p w14:paraId="058BA57D" w14:textId="77777777" w:rsidR="006C79E2" w:rsidRPr="006C79E2" w:rsidRDefault="006C79E2" w:rsidP="006C79E2">
      <w:pPr>
        <w:rPr>
          <w:lang w:val="fr-FR"/>
        </w:rPr>
      </w:pPr>
      <w:proofErr w:type="gramStart"/>
      <w:r w:rsidRPr="006C79E2">
        <w:rPr>
          <w:lang w:val="fr-FR"/>
        </w:rPr>
        <w:t>lorsqu’une</w:t>
      </w:r>
      <w:proofErr w:type="gramEnd"/>
      <w:r w:rsidRPr="006C79E2">
        <w:rPr>
          <w:lang w:val="fr-FR"/>
        </w:rPr>
        <w:t xml:space="preserve"> nouvelle version modifie le schéma.</w:t>
      </w:r>
    </w:p>
    <w:p w14:paraId="59586E32" w14:textId="77777777" w:rsidR="006C79E2" w:rsidRPr="006C79E2" w:rsidRDefault="006C79E2" w:rsidP="006C79E2">
      <w:pPr>
        <w:rPr>
          <w:lang w:val="fr-FR"/>
        </w:rPr>
      </w:pPr>
      <w:r w:rsidRPr="006C79E2">
        <w:rPr>
          <w:lang w:val="fr-FR"/>
        </w:rPr>
        <w:pict w14:anchorId="0F3DE746">
          <v:rect id="_x0000_i4739" style="width:0;height:1.5pt" o:hralign="center" o:hrstd="t" o:hr="t" fillcolor="#a0a0a0" stroked="f"/>
        </w:pict>
      </w:r>
    </w:p>
    <w:p w14:paraId="30886070" w14:textId="77777777" w:rsidR="006C79E2" w:rsidRPr="006C79E2" w:rsidRDefault="006C79E2" w:rsidP="006C79E2">
      <w:pPr>
        <w:rPr>
          <w:b/>
          <w:bCs/>
          <w:lang w:val="fr-FR"/>
        </w:rPr>
      </w:pPr>
      <w:r w:rsidRPr="006C79E2">
        <w:rPr>
          <w:b/>
          <w:bCs/>
          <w:lang w:val="fr-FR"/>
        </w:rPr>
        <w:t>15.10. Pourquoi recréer les conteneurs ne suffit pas</w:t>
      </w:r>
    </w:p>
    <w:p w14:paraId="7AE86E38" w14:textId="77777777" w:rsidR="006C79E2" w:rsidRPr="006C79E2" w:rsidRDefault="006C79E2" w:rsidP="006C79E2">
      <w:pPr>
        <w:rPr>
          <w:lang w:val="fr-FR"/>
        </w:rPr>
      </w:pPr>
      <w:r w:rsidRPr="006C79E2">
        <w:rPr>
          <w:lang w:val="fr-FR"/>
        </w:rPr>
        <w:t>Une erreur classique consiste à supposer :</w:t>
      </w:r>
    </w:p>
    <w:p w14:paraId="41D949C3" w14:textId="77777777" w:rsidR="006C79E2" w:rsidRPr="00AC7874" w:rsidRDefault="006C79E2" w:rsidP="006C79E2">
      <w:r w:rsidRPr="00AC7874">
        <w:t>docker compose down</w:t>
      </w:r>
    </w:p>
    <w:p w14:paraId="47EF9B93" w14:textId="77777777" w:rsidR="006C79E2" w:rsidRPr="00AC7874" w:rsidRDefault="006C79E2" w:rsidP="006C79E2">
      <w:r w:rsidRPr="00AC7874">
        <w:t>docker compose up</w:t>
      </w:r>
    </w:p>
    <w:p w14:paraId="4E303928" w14:textId="77777777" w:rsidR="006C79E2" w:rsidRPr="006C79E2" w:rsidRDefault="006C79E2" w:rsidP="006C79E2">
      <w:pPr>
        <w:rPr>
          <w:lang w:val="fr-FR"/>
        </w:rPr>
      </w:pPr>
      <w:proofErr w:type="gramStart"/>
      <w:r w:rsidRPr="006C79E2">
        <w:rPr>
          <w:lang w:val="fr-FR"/>
        </w:rPr>
        <w:t>comme</w:t>
      </w:r>
      <w:proofErr w:type="gramEnd"/>
      <w:r w:rsidRPr="006C79E2">
        <w:rPr>
          <w:lang w:val="fr-FR"/>
        </w:rPr>
        <w:t xml:space="preserve"> mécanisme de mise à jour du schéma.</w:t>
      </w:r>
    </w:p>
    <w:p w14:paraId="2B0D9CCF" w14:textId="77777777" w:rsidR="006C79E2" w:rsidRPr="006C79E2" w:rsidRDefault="006C79E2" w:rsidP="006C79E2">
      <w:pPr>
        <w:rPr>
          <w:lang w:val="fr-FR"/>
        </w:rPr>
      </w:pPr>
      <w:r w:rsidRPr="006C79E2">
        <w:rPr>
          <w:lang w:val="fr-FR"/>
        </w:rPr>
        <w:t>Si le volume est conservé :</w:t>
      </w:r>
    </w:p>
    <w:p w14:paraId="44456C8B" w14:textId="74C20996" w:rsidR="006C79E2" w:rsidRPr="006C79E2" w:rsidRDefault="006C79E2" w:rsidP="006C79E2">
      <w:pPr>
        <w:rPr>
          <w:lang w:val="fr-FR"/>
        </w:rPr>
      </w:pPr>
      <m:oMathPara>
        <m:oMath>
          <m:r>
            <w:rPr>
              <w:rFonts w:ascii="Cambria Math" w:hAnsi="Cambria Math"/>
              <w:lang w:val="fr-FR"/>
            </w:rPr>
            <m:t>OldSchema→OldSchema</m:t>
          </m:r>
        </m:oMath>
      </m:oMathPara>
    </w:p>
    <w:p w14:paraId="3661E4F1" w14:textId="77777777" w:rsidR="006C79E2" w:rsidRPr="006C79E2" w:rsidRDefault="006C79E2" w:rsidP="006C79E2">
      <w:pPr>
        <w:rPr>
          <w:lang w:val="fr-FR"/>
        </w:rPr>
      </w:pPr>
      <w:proofErr w:type="gramStart"/>
      <w:r w:rsidRPr="006C79E2">
        <w:rPr>
          <w:lang w:val="fr-FR"/>
        </w:rPr>
        <w:t>même</w:t>
      </w:r>
      <w:proofErr w:type="gramEnd"/>
      <w:r w:rsidRPr="006C79E2">
        <w:rPr>
          <w:lang w:val="fr-FR"/>
        </w:rPr>
        <w:t xml:space="preserve"> si le nouveau backend attend de nouvelles colonnes.</w:t>
      </w:r>
    </w:p>
    <w:p w14:paraId="6498C039" w14:textId="77777777" w:rsidR="006C79E2" w:rsidRPr="006C79E2" w:rsidRDefault="006C79E2" w:rsidP="006C79E2">
      <w:pPr>
        <w:rPr>
          <w:lang w:val="fr-FR"/>
        </w:rPr>
      </w:pPr>
      <w:r w:rsidRPr="006C79E2">
        <w:rPr>
          <w:lang w:val="fr-FR"/>
        </w:rPr>
        <w:t>La recréation du conteneur ne constitue donc pas une migration.</w:t>
      </w:r>
    </w:p>
    <w:p w14:paraId="53134045" w14:textId="77777777" w:rsidR="006C79E2" w:rsidRPr="006C79E2" w:rsidRDefault="006C79E2" w:rsidP="006C79E2">
      <w:pPr>
        <w:rPr>
          <w:lang w:val="fr-FR"/>
        </w:rPr>
      </w:pPr>
      <w:r w:rsidRPr="006C79E2">
        <w:rPr>
          <w:lang w:val="fr-FR"/>
        </w:rPr>
        <w:pict w14:anchorId="54DE2472">
          <v:rect id="_x0000_i4740" style="width:0;height:1.5pt" o:hralign="center" o:hrstd="t" o:hr="t" fillcolor="#a0a0a0" stroked="f"/>
        </w:pict>
      </w:r>
    </w:p>
    <w:p w14:paraId="249570AF" w14:textId="77777777" w:rsidR="006C79E2" w:rsidRPr="006C79E2" w:rsidRDefault="006C79E2" w:rsidP="006C79E2">
      <w:pPr>
        <w:rPr>
          <w:b/>
          <w:bCs/>
          <w:lang w:val="fr-FR"/>
        </w:rPr>
      </w:pPr>
      <w:r w:rsidRPr="006C79E2">
        <w:rPr>
          <w:b/>
          <w:bCs/>
          <w:lang w:val="fr-FR"/>
        </w:rPr>
        <w:t>15.11. Cas de dérive de schéma observé</w:t>
      </w:r>
    </w:p>
    <w:p w14:paraId="1410A658" w14:textId="77777777" w:rsidR="006C79E2" w:rsidRPr="006C79E2" w:rsidRDefault="006C79E2" w:rsidP="006C79E2">
      <w:pPr>
        <w:rPr>
          <w:lang w:val="fr-FR"/>
        </w:rPr>
      </w:pPr>
      <w:r w:rsidRPr="006C79E2">
        <w:rPr>
          <w:lang w:val="fr-FR"/>
        </w:rPr>
        <w:t>Le projet fournit un exemple concret de cette problématique.</w:t>
      </w:r>
    </w:p>
    <w:p w14:paraId="5DCA3D5B" w14:textId="77777777" w:rsidR="006C79E2" w:rsidRPr="006C79E2" w:rsidRDefault="006C79E2" w:rsidP="006C79E2">
      <w:pPr>
        <w:rPr>
          <w:lang w:val="fr-FR"/>
        </w:rPr>
      </w:pPr>
      <w:r w:rsidRPr="006C79E2">
        <w:rPr>
          <w:lang w:val="fr-FR"/>
        </w:rPr>
        <w:t>Le modèle applicatif attend notamment une structure associée à :</w:t>
      </w:r>
    </w:p>
    <w:p w14:paraId="32A0BF86" w14:textId="77777777" w:rsidR="006C79E2" w:rsidRPr="006C79E2" w:rsidRDefault="006C79E2" w:rsidP="006C79E2">
      <w:pPr>
        <w:rPr>
          <w:lang w:val="fr-FR"/>
        </w:rPr>
      </w:pPr>
      <w:proofErr w:type="gramStart"/>
      <w:r w:rsidRPr="006C79E2">
        <w:rPr>
          <w:lang w:val="fr-FR"/>
        </w:rPr>
        <w:t>audit</w:t>
      </w:r>
      <w:proofErr w:type="gramEnd"/>
      <w:r w:rsidRPr="006C79E2">
        <w:rPr>
          <w:lang w:val="fr-FR"/>
        </w:rPr>
        <w:t>_</w:t>
      </w:r>
      <w:proofErr w:type="gramStart"/>
      <w:r w:rsidRPr="006C79E2">
        <w:rPr>
          <w:lang w:val="fr-FR"/>
        </w:rPr>
        <w:t>events.updated</w:t>
      </w:r>
      <w:proofErr w:type="gramEnd"/>
      <w:r w:rsidRPr="006C79E2">
        <w:rPr>
          <w:lang w:val="fr-FR"/>
        </w:rPr>
        <w:t>_at</w:t>
      </w:r>
    </w:p>
    <w:p w14:paraId="5BE04DFF" w14:textId="77777777" w:rsidR="006C79E2" w:rsidRPr="006C79E2" w:rsidRDefault="006C79E2" w:rsidP="006C79E2">
      <w:pPr>
        <w:rPr>
          <w:lang w:val="fr-FR"/>
        </w:rPr>
      </w:pPr>
      <w:proofErr w:type="gramStart"/>
      <w:r w:rsidRPr="006C79E2">
        <w:rPr>
          <w:lang w:val="fr-FR"/>
        </w:rPr>
        <w:t>alors</w:t>
      </w:r>
      <w:proofErr w:type="gramEnd"/>
      <w:r w:rsidRPr="006C79E2">
        <w:rPr>
          <w:lang w:val="fr-FR"/>
        </w:rPr>
        <w:t xml:space="preserve"> qu’une base persistante observée ne possédait pas cette colonne.</w:t>
      </w:r>
    </w:p>
    <w:p w14:paraId="471D1311" w14:textId="77777777" w:rsidR="006C79E2" w:rsidRPr="006C79E2" w:rsidRDefault="006C79E2" w:rsidP="006C79E2">
      <w:pPr>
        <w:rPr>
          <w:lang w:val="fr-FR"/>
        </w:rPr>
      </w:pPr>
      <w:r w:rsidRPr="006C79E2">
        <w:rPr>
          <w:lang w:val="fr-FR"/>
        </w:rPr>
        <w:t>On avait donc :</w:t>
      </w:r>
    </w:p>
    <w:p w14:paraId="41714E70" w14:textId="3FA65EC5" w:rsidR="006C79E2" w:rsidRPr="006C79E2" w:rsidRDefault="006C79E2" w:rsidP="006C79E2">
      <w:pPr>
        <w:rPr>
          <w:lang w:val="fr-FR"/>
        </w:rPr>
      </w:pPr>
      <m:oMathPara>
        <m:oMath>
          <m:r>
            <w:rPr>
              <w:rFonts w:ascii="Cambria Math" w:hAnsi="Cambria Math"/>
              <w:lang w:val="fr-FR"/>
            </w:rPr>
            <m:t>ORMExpectedSchema≠PersistentDatabaseSchema</m:t>
          </m:r>
        </m:oMath>
      </m:oMathPara>
    </w:p>
    <w:p w14:paraId="32DB01AB" w14:textId="77777777" w:rsidR="006C79E2" w:rsidRPr="006C79E2" w:rsidRDefault="006C79E2" w:rsidP="006C79E2">
      <w:pPr>
        <w:rPr>
          <w:lang w:val="fr-FR"/>
        </w:rPr>
      </w:pPr>
      <w:r w:rsidRPr="006C79E2">
        <w:rPr>
          <w:lang w:val="fr-FR"/>
        </w:rPr>
        <w:t>Ce type de divergence peut provoquer des erreurs runtime dans des workflows qui dépendent de la table concernée.</w:t>
      </w:r>
    </w:p>
    <w:p w14:paraId="16DBD4F1" w14:textId="77777777" w:rsidR="006C79E2" w:rsidRPr="006C79E2" w:rsidRDefault="006C79E2" w:rsidP="006C79E2">
      <w:pPr>
        <w:rPr>
          <w:lang w:val="fr-FR"/>
        </w:rPr>
      </w:pPr>
      <w:r w:rsidRPr="006C79E2">
        <w:rPr>
          <w:lang w:val="fr-FR"/>
        </w:rPr>
        <w:pict w14:anchorId="69291635">
          <v:rect id="_x0000_i4741" style="width:0;height:1.5pt" o:hralign="center" o:hrstd="t" o:hr="t" fillcolor="#a0a0a0" stroked="f"/>
        </w:pict>
      </w:r>
    </w:p>
    <w:p w14:paraId="0A84D089" w14:textId="77777777" w:rsidR="006C79E2" w:rsidRPr="006C79E2" w:rsidRDefault="006C79E2" w:rsidP="006C79E2">
      <w:pPr>
        <w:rPr>
          <w:b/>
          <w:bCs/>
          <w:lang w:val="fr-FR"/>
        </w:rPr>
      </w:pPr>
      <w:r w:rsidRPr="006C79E2">
        <w:rPr>
          <w:b/>
          <w:bCs/>
          <w:lang w:val="fr-FR"/>
        </w:rPr>
        <w:t>15.12. Interprétation correcte des migrations du projet</w:t>
      </w:r>
    </w:p>
    <w:p w14:paraId="2440C6FA" w14:textId="77777777" w:rsidR="006C79E2" w:rsidRPr="006C79E2" w:rsidRDefault="006C79E2" w:rsidP="006C79E2">
      <w:pPr>
        <w:rPr>
          <w:lang w:val="fr-FR"/>
        </w:rPr>
      </w:pPr>
      <w:r w:rsidRPr="006C79E2">
        <w:rPr>
          <w:lang w:val="fr-FR"/>
        </w:rPr>
        <w:t xml:space="preserve">Le dépôt contient des artefacts et </w:t>
      </w:r>
      <w:proofErr w:type="gramStart"/>
      <w:r w:rsidRPr="006C79E2">
        <w:rPr>
          <w:lang w:val="fr-FR"/>
        </w:rPr>
        <w:t>un mécanisme destinés</w:t>
      </w:r>
      <w:proofErr w:type="gramEnd"/>
      <w:r w:rsidRPr="006C79E2">
        <w:rPr>
          <w:lang w:val="fr-FR"/>
        </w:rPr>
        <w:t xml:space="preserve"> à faire évoluer le schéma.</w:t>
      </w:r>
    </w:p>
    <w:p w14:paraId="641E28EE" w14:textId="77777777" w:rsidR="006C79E2" w:rsidRPr="006C79E2" w:rsidRDefault="006C79E2" w:rsidP="006C79E2">
      <w:pPr>
        <w:rPr>
          <w:lang w:val="fr-FR"/>
        </w:rPr>
      </w:pPr>
      <w:r w:rsidRPr="006C79E2">
        <w:rPr>
          <w:lang w:val="fr-FR"/>
        </w:rPr>
        <w:t>Cependant, leur présence ne suffit pas à démontrer leur application durable sur chaque instance persistante.</w:t>
      </w:r>
    </w:p>
    <w:p w14:paraId="74151091" w14:textId="77777777" w:rsidR="006C79E2" w:rsidRPr="006C79E2" w:rsidRDefault="006C79E2" w:rsidP="006C79E2">
      <w:pPr>
        <w:rPr>
          <w:lang w:val="fr-FR"/>
        </w:rPr>
      </w:pPr>
      <w:r w:rsidRPr="006C79E2">
        <w:rPr>
          <w:lang w:val="fr-FR"/>
        </w:rPr>
        <w:t>La formulation rigoureuse est :</w:t>
      </w:r>
    </w:p>
    <w:p w14:paraId="67299045" w14:textId="77777777" w:rsidR="006C79E2" w:rsidRPr="006C79E2" w:rsidRDefault="006C79E2" w:rsidP="006C79E2">
      <w:pPr>
        <w:rPr>
          <w:lang w:val="fr-FR"/>
        </w:rPr>
      </w:pPr>
      <w:r w:rsidRPr="006C79E2">
        <w:rPr>
          <w:lang w:val="fr-FR"/>
        </w:rPr>
        <w:lastRenderedPageBreak/>
        <w:t xml:space="preserve">Le dépôt contient les artefacts de migration et leur mécanisme d’exécution, mais l’observation d’une base persistante dépourvue </w:t>
      </w:r>
      <w:proofErr w:type="gramStart"/>
      <w:r w:rsidRPr="006C79E2">
        <w:rPr>
          <w:lang w:val="fr-FR"/>
        </w:rPr>
        <w:t>de audit</w:t>
      </w:r>
      <w:proofErr w:type="gramEnd"/>
      <w:r w:rsidRPr="006C79E2">
        <w:rPr>
          <w:lang w:val="fr-FR"/>
        </w:rPr>
        <w:t>_</w:t>
      </w:r>
      <w:proofErr w:type="gramStart"/>
      <w:r w:rsidRPr="006C79E2">
        <w:rPr>
          <w:lang w:val="fr-FR"/>
        </w:rPr>
        <w:t>events.updated</w:t>
      </w:r>
      <w:proofErr w:type="gramEnd"/>
      <w:r w:rsidRPr="006C79E2">
        <w:rPr>
          <w:lang w:val="fr-FR"/>
        </w:rPr>
        <w:t>_at montre que leur application durable dans l’environnement cible n’était pas démontrée au moment de la validation. Le correctif est donc présent au niveau du code et du mécanisme, mais son application définitive sur toute instance persistante nécessite une vérification supplémentaire.</w:t>
      </w:r>
    </w:p>
    <w:p w14:paraId="4090A22D" w14:textId="77777777" w:rsidR="006C79E2" w:rsidRPr="006C79E2" w:rsidRDefault="006C79E2" w:rsidP="006C79E2">
      <w:pPr>
        <w:rPr>
          <w:lang w:val="fr-FR"/>
        </w:rPr>
      </w:pPr>
      <w:r w:rsidRPr="006C79E2">
        <w:rPr>
          <w:lang w:val="fr-FR"/>
        </w:rPr>
        <w:t>Cette distinction peut être exprimée par :</w:t>
      </w:r>
    </w:p>
    <w:p w14:paraId="07AA5C89" w14:textId="2EE07419" w:rsidR="006C79E2" w:rsidRPr="006C79E2" w:rsidRDefault="006C79E2" w:rsidP="006C79E2">
      <w:pPr>
        <w:rPr>
          <w:lang w:val="fr-FR"/>
        </w:rPr>
      </w:pPr>
      <m:oMathPara>
        <m:oMath>
          <m:r>
            <w:rPr>
              <w:rFonts w:ascii="Cambria Math" w:hAnsi="Cambria Math"/>
              <w:lang w:val="fr-FR"/>
            </w:rPr>
            <m:t>MigrationImplemented⇏MigrationAppliedEverywhere</m:t>
          </m:r>
        </m:oMath>
      </m:oMathPara>
    </w:p>
    <w:p w14:paraId="2DACB27C" w14:textId="77777777" w:rsidR="006C79E2" w:rsidRPr="006C79E2" w:rsidRDefault="006C79E2" w:rsidP="006C79E2">
      <w:pPr>
        <w:rPr>
          <w:lang w:val="fr-FR"/>
        </w:rPr>
      </w:pPr>
      <w:r w:rsidRPr="006C79E2">
        <w:rPr>
          <w:lang w:val="fr-FR"/>
        </w:rPr>
        <w:pict w14:anchorId="6845E590">
          <v:rect id="_x0000_i4742" style="width:0;height:1.5pt" o:hralign="center" o:hrstd="t" o:hr="t" fillcolor="#a0a0a0" stroked="f"/>
        </w:pict>
      </w:r>
    </w:p>
    <w:p w14:paraId="55481A29" w14:textId="77777777" w:rsidR="006C79E2" w:rsidRPr="006C79E2" w:rsidRDefault="006C79E2" w:rsidP="006C79E2">
      <w:pPr>
        <w:rPr>
          <w:b/>
          <w:bCs/>
          <w:lang w:val="fr-FR"/>
        </w:rPr>
      </w:pPr>
      <w:r w:rsidRPr="006C79E2">
        <w:rPr>
          <w:b/>
          <w:bCs/>
          <w:lang w:val="fr-FR"/>
        </w:rPr>
        <w:t>15.13. Migration idempotente</w:t>
      </w:r>
    </w:p>
    <w:p w14:paraId="4A206BF0" w14:textId="77777777" w:rsidR="006C79E2" w:rsidRPr="006C79E2" w:rsidRDefault="006C79E2" w:rsidP="006C79E2">
      <w:pPr>
        <w:rPr>
          <w:lang w:val="fr-FR"/>
        </w:rPr>
      </w:pPr>
      <w:r w:rsidRPr="006C79E2">
        <w:rPr>
          <w:lang w:val="fr-FR"/>
        </w:rPr>
        <w:t>Une propriété particulièrement intéressante pour les migrations opérationnelles est l’idempotence.</w:t>
      </w:r>
    </w:p>
    <w:p w14:paraId="58D9B63F" w14:textId="76A67B67" w:rsidR="006C79E2" w:rsidRPr="006C79E2" w:rsidRDefault="006C79E2" w:rsidP="006C79E2">
      <w:pPr>
        <w:rPr>
          <w:lang w:val="fr-FR"/>
        </w:rPr>
      </w:pPr>
      <w:r w:rsidRPr="006C79E2">
        <w:rPr>
          <w:lang w:val="fr-FR"/>
        </w:rPr>
        <w:t xml:space="preserve">Si </w:t>
      </w:r>
      <m:oMath>
        <m:r>
          <w:rPr>
            <w:rFonts w:ascii="Cambria Math" w:hAnsi="Cambria Math"/>
            <w:lang w:val="fr-FR"/>
          </w:rPr>
          <m:t>M</m:t>
        </m:r>
      </m:oMath>
      <w:r w:rsidRPr="006C79E2">
        <w:rPr>
          <w:lang w:val="fr-FR"/>
        </w:rPr>
        <w:t>représente une migration :</w:t>
      </w:r>
    </w:p>
    <w:p w14:paraId="3331637B" w14:textId="1D5EFD8C" w:rsidR="006C79E2" w:rsidRPr="006C79E2" w:rsidRDefault="006C79E2" w:rsidP="006C79E2">
      <w:pPr>
        <w:rPr>
          <w:lang w:val="fr-FR"/>
        </w:rPr>
      </w:pPr>
      <m:oMathPara>
        <m:oMath>
          <m:r>
            <w:rPr>
              <w:rFonts w:ascii="Cambria Math" w:hAnsi="Cambria Math"/>
              <w:lang w:val="fr-FR"/>
            </w:rPr>
            <m:t>M</m:t>
          </m:r>
          <m:d>
            <m:dPr>
              <m:ctrlPr>
                <w:rPr>
                  <w:rFonts w:ascii="Cambria Math" w:hAnsi="Cambria Math"/>
                  <w:lang w:val="fr-FR"/>
                </w:rPr>
              </m:ctrlPr>
            </m:dPr>
            <m:e>
              <m:r>
                <w:rPr>
                  <w:rFonts w:ascii="Cambria Math" w:hAnsi="Cambria Math"/>
                  <w:lang w:val="fr-FR"/>
                </w:rPr>
                <m:t>M</m:t>
              </m:r>
              <m:d>
                <m:dPr>
                  <m:ctrlPr>
                    <w:rPr>
                      <w:rFonts w:ascii="Cambria Math" w:hAnsi="Cambria Math"/>
                      <w:lang w:val="fr-FR"/>
                    </w:rPr>
                  </m:ctrlPr>
                </m:dPr>
                <m:e>
                  <m:r>
                    <w:rPr>
                      <w:rFonts w:ascii="Cambria Math" w:hAnsi="Cambria Math"/>
                      <w:lang w:val="fr-FR"/>
                    </w:rPr>
                    <m:t>S</m:t>
                  </m:r>
                </m:e>
              </m:d>
            </m:e>
          </m:d>
          <m:r>
            <w:rPr>
              <w:rFonts w:ascii="Cambria Math" w:hAnsi="Cambria Math"/>
              <w:lang w:val="fr-FR"/>
            </w:rPr>
            <m:t>=M</m:t>
          </m:r>
          <m:d>
            <m:dPr>
              <m:ctrlPr>
                <w:rPr>
                  <w:rFonts w:ascii="Cambria Math" w:hAnsi="Cambria Math"/>
                  <w:lang w:val="fr-FR"/>
                </w:rPr>
              </m:ctrlPr>
            </m:dPr>
            <m:e>
              <m:r>
                <w:rPr>
                  <w:rFonts w:ascii="Cambria Math" w:hAnsi="Cambria Math"/>
                  <w:lang w:val="fr-FR"/>
                </w:rPr>
                <m:t>S</m:t>
              </m:r>
            </m:e>
          </m:d>
        </m:oMath>
      </m:oMathPara>
    </w:p>
    <w:p w14:paraId="08C2424C" w14:textId="77777777" w:rsidR="006C79E2" w:rsidRPr="006C79E2" w:rsidRDefault="006C79E2" w:rsidP="006C79E2">
      <w:pPr>
        <w:rPr>
          <w:lang w:val="fr-FR"/>
        </w:rPr>
      </w:pPr>
      <w:r w:rsidRPr="006C79E2">
        <w:rPr>
          <w:lang w:val="fr-FR"/>
        </w:rPr>
        <w:t>L’application répétée ne doit pas produire un schéma différent ou corrompu.</w:t>
      </w:r>
    </w:p>
    <w:p w14:paraId="1F762492" w14:textId="77777777" w:rsidR="006C79E2" w:rsidRPr="006C79E2" w:rsidRDefault="006C79E2" w:rsidP="006C79E2">
      <w:pPr>
        <w:rPr>
          <w:lang w:val="fr-FR"/>
        </w:rPr>
      </w:pPr>
      <w:r w:rsidRPr="006C79E2">
        <w:rPr>
          <w:lang w:val="fr-FR"/>
        </w:rPr>
        <w:t>Cette propriété réduit le risque lors de redémarrages et de mécanismes automatisés.</w:t>
      </w:r>
    </w:p>
    <w:p w14:paraId="1265A90B" w14:textId="77777777" w:rsidR="006C79E2" w:rsidRPr="006C79E2" w:rsidRDefault="006C79E2" w:rsidP="006C79E2">
      <w:pPr>
        <w:rPr>
          <w:lang w:val="fr-FR"/>
        </w:rPr>
      </w:pPr>
      <w:r w:rsidRPr="006C79E2">
        <w:rPr>
          <w:lang w:val="fr-FR"/>
        </w:rPr>
        <w:t>Elle ne remplace cependant pas :</w:t>
      </w:r>
    </w:p>
    <w:p w14:paraId="6112C0B8" w14:textId="77777777" w:rsidR="006C79E2" w:rsidRPr="006C79E2" w:rsidRDefault="006C79E2">
      <w:pPr>
        <w:numPr>
          <w:ilvl w:val="0"/>
          <w:numId w:val="129"/>
        </w:numPr>
        <w:rPr>
          <w:lang w:val="fr-FR"/>
        </w:rPr>
      </w:pPr>
      <w:proofErr w:type="gramStart"/>
      <w:r w:rsidRPr="006C79E2">
        <w:rPr>
          <w:lang w:val="fr-FR"/>
        </w:rPr>
        <w:t>les</w:t>
      </w:r>
      <w:proofErr w:type="gramEnd"/>
      <w:r w:rsidRPr="006C79E2">
        <w:rPr>
          <w:lang w:val="fr-FR"/>
        </w:rPr>
        <w:t xml:space="preserve"> sauvegardes ;</w:t>
      </w:r>
    </w:p>
    <w:p w14:paraId="277835C0" w14:textId="77777777" w:rsidR="006C79E2" w:rsidRPr="006C79E2" w:rsidRDefault="006C79E2">
      <w:pPr>
        <w:numPr>
          <w:ilvl w:val="0"/>
          <w:numId w:val="129"/>
        </w:numPr>
        <w:rPr>
          <w:lang w:val="fr-FR"/>
        </w:rPr>
      </w:pPr>
      <w:proofErr w:type="gramStart"/>
      <w:r w:rsidRPr="006C79E2">
        <w:rPr>
          <w:lang w:val="fr-FR"/>
        </w:rPr>
        <w:t>la</w:t>
      </w:r>
      <w:proofErr w:type="gramEnd"/>
      <w:r w:rsidRPr="006C79E2">
        <w:rPr>
          <w:lang w:val="fr-FR"/>
        </w:rPr>
        <w:t xml:space="preserve"> gestion des erreurs ;</w:t>
      </w:r>
    </w:p>
    <w:p w14:paraId="49B2D799" w14:textId="77777777" w:rsidR="006C79E2" w:rsidRPr="006C79E2" w:rsidRDefault="006C79E2">
      <w:pPr>
        <w:numPr>
          <w:ilvl w:val="0"/>
          <w:numId w:val="129"/>
        </w:numPr>
        <w:rPr>
          <w:lang w:val="fr-FR"/>
        </w:rPr>
      </w:pPr>
      <w:proofErr w:type="gramStart"/>
      <w:r w:rsidRPr="006C79E2">
        <w:rPr>
          <w:lang w:val="fr-FR"/>
        </w:rPr>
        <w:t>la</w:t>
      </w:r>
      <w:proofErr w:type="gramEnd"/>
      <w:r w:rsidRPr="006C79E2">
        <w:rPr>
          <w:lang w:val="fr-FR"/>
        </w:rPr>
        <w:t xml:space="preserve"> vérification post-migration ;</w:t>
      </w:r>
    </w:p>
    <w:p w14:paraId="6D05E20B" w14:textId="77777777" w:rsidR="006C79E2" w:rsidRPr="006C79E2" w:rsidRDefault="006C79E2">
      <w:pPr>
        <w:numPr>
          <w:ilvl w:val="0"/>
          <w:numId w:val="129"/>
        </w:numPr>
        <w:rPr>
          <w:lang w:val="fr-FR"/>
        </w:rPr>
      </w:pPr>
      <w:proofErr w:type="gramStart"/>
      <w:r w:rsidRPr="006C79E2">
        <w:rPr>
          <w:lang w:val="fr-FR"/>
        </w:rPr>
        <w:t>la</w:t>
      </w:r>
      <w:proofErr w:type="gramEnd"/>
      <w:r w:rsidRPr="006C79E2">
        <w:rPr>
          <w:lang w:val="fr-FR"/>
        </w:rPr>
        <w:t xml:space="preserve"> compatibilité des données.</w:t>
      </w:r>
    </w:p>
    <w:p w14:paraId="15BDBB8E" w14:textId="77777777" w:rsidR="006C79E2" w:rsidRPr="006C79E2" w:rsidRDefault="006C79E2" w:rsidP="006C79E2">
      <w:pPr>
        <w:rPr>
          <w:lang w:val="fr-FR"/>
        </w:rPr>
      </w:pPr>
      <w:r w:rsidRPr="006C79E2">
        <w:rPr>
          <w:lang w:val="fr-FR"/>
        </w:rPr>
        <w:pict w14:anchorId="5C84BE3F">
          <v:rect id="_x0000_i4743" style="width:0;height:1.5pt" o:hralign="center" o:hrstd="t" o:hr="t" fillcolor="#a0a0a0" stroked="f"/>
        </w:pict>
      </w:r>
    </w:p>
    <w:p w14:paraId="2AD0FE4B" w14:textId="77777777" w:rsidR="006C79E2" w:rsidRPr="006C79E2" w:rsidRDefault="006C79E2" w:rsidP="006C79E2">
      <w:pPr>
        <w:rPr>
          <w:b/>
          <w:bCs/>
          <w:lang w:val="fr-FR"/>
        </w:rPr>
      </w:pPr>
      <w:r w:rsidRPr="006C79E2">
        <w:rPr>
          <w:b/>
          <w:bCs/>
          <w:lang w:val="fr-FR"/>
        </w:rPr>
        <w:t>15.14. ClamAV dans Docker Compose</w:t>
      </w:r>
    </w:p>
    <w:p w14:paraId="2EB85691" w14:textId="77777777" w:rsidR="006C79E2" w:rsidRPr="006C79E2" w:rsidRDefault="006C79E2" w:rsidP="006C79E2">
      <w:pPr>
        <w:rPr>
          <w:lang w:val="fr-FR"/>
        </w:rPr>
      </w:pPr>
      <w:r w:rsidRPr="006C79E2">
        <w:rPr>
          <w:lang w:val="fr-FR"/>
        </w:rPr>
        <w:t>ClamAV constitue une dépendance de sécurité.</w:t>
      </w:r>
    </w:p>
    <w:p w14:paraId="70DDD1EA" w14:textId="77777777" w:rsidR="006C79E2" w:rsidRPr="006C79E2" w:rsidRDefault="006C79E2" w:rsidP="006C79E2">
      <w:pPr>
        <w:rPr>
          <w:lang w:val="fr-FR"/>
        </w:rPr>
      </w:pPr>
      <w:r w:rsidRPr="006C79E2">
        <w:rPr>
          <w:lang w:val="fr-FR"/>
        </w:rPr>
        <w:t>Le flux est :</w:t>
      </w:r>
    </w:p>
    <w:p w14:paraId="08CAE4AA" w14:textId="680C7F6B" w:rsidR="006C79E2" w:rsidRPr="006C79E2" w:rsidRDefault="006C79E2" w:rsidP="006C79E2">
      <w:pPr>
        <w:rPr>
          <w:lang w:val="fr-FR"/>
        </w:rPr>
      </w:pPr>
      <m:oMathPara>
        <m:oMath>
          <m:r>
            <w:rPr>
              <w:rFonts w:ascii="Cambria Math" w:hAnsi="Cambria Math"/>
              <w:lang w:val="fr-FR"/>
            </w:rPr>
            <m:t>Upload→FastAPI→ClamAV→Decision</m:t>
          </m:r>
        </m:oMath>
      </m:oMathPara>
    </w:p>
    <w:p w14:paraId="6AB2FB89" w14:textId="77777777" w:rsidR="006C79E2" w:rsidRPr="006C79E2" w:rsidRDefault="006C79E2" w:rsidP="006C79E2">
      <w:pPr>
        <w:rPr>
          <w:lang w:val="fr-FR"/>
        </w:rPr>
      </w:pPr>
      <w:r w:rsidRPr="006C79E2">
        <w:rPr>
          <w:lang w:val="fr-FR"/>
        </w:rPr>
        <w:t>Dans l’environnement local validé, cette architecture permet d’exécuter le scanner comme service séparé.</w:t>
      </w:r>
    </w:p>
    <w:p w14:paraId="6F68B64B" w14:textId="77777777" w:rsidR="006C79E2" w:rsidRPr="006C79E2" w:rsidRDefault="006C79E2" w:rsidP="006C79E2">
      <w:pPr>
        <w:rPr>
          <w:lang w:val="fr-FR"/>
        </w:rPr>
      </w:pPr>
      <w:r w:rsidRPr="006C79E2">
        <w:rPr>
          <w:lang w:val="fr-FR"/>
        </w:rPr>
        <w:t>Cette séparation est utile car le backend ne doit pas implémenter lui-même un moteur antivirus.</w:t>
      </w:r>
    </w:p>
    <w:p w14:paraId="1F26614C" w14:textId="77777777" w:rsidR="006C79E2" w:rsidRPr="006C79E2" w:rsidRDefault="006C79E2" w:rsidP="006C79E2">
      <w:pPr>
        <w:rPr>
          <w:lang w:val="fr-FR"/>
        </w:rPr>
      </w:pPr>
      <w:r w:rsidRPr="006C79E2">
        <w:rPr>
          <w:lang w:val="fr-FR"/>
        </w:rPr>
        <w:pict w14:anchorId="6B83572B">
          <v:rect id="_x0000_i4744" style="width:0;height:1.5pt" o:hralign="center" o:hrstd="t" o:hr="t" fillcolor="#a0a0a0" stroked="f"/>
        </w:pict>
      </w:r>
    </w:p>
    <w:p w14:paraId="1E6F5270" w14:textId="77777777" w:rsidR="006C79E2" w:rsidRPr="006C79E2" w:rsidRDefault="006C79E2" w:rsidP="006C79E2">
      <w:pPr>
        <w:rPr>
          <w:b/>
          <w:bCs/>
          <w:lang w:val="fr-FR"/>
        </w:rPr>
      </w:pPr>
      <w:r w:rsidRPr="006C79E2">
        <w:rPr>
          <w:b/>
          <w:bCs/>
          <w:lang w:val="fr-FR"/>
        </w:rPr>
        <w:t>15.15. Disponibilité du scanner</w:t>
      </w:r>
    </w:p>
    <w:p w14:paraId="2FBA6483" w14:textId="77777777" w:rsidR="006C79E2" w:rsidRPr="006C79E2" w:rsidRDefault="006C79E2" w:rsidP="006C79E2">
      <w:pPr>
        <w:rPr>
          <w:lang w:val="fr-FR"/>
        </w:rPr>
      </w:pPr>
      <w:r w:rsidRPr="006C79E2">
        <w:rPr>
          <w:lang w:val="fr-FR"/>
        </w:rPr>
        <w:t>La présence du conteneur dans Compose ne suffit pas.</w:t>
      </w:r>
    </w:p>
    <w:p w14:paraId="1CAEB68E" w14:textId="77777777" w:rsidR="006C79E2" w:rsidRPr="006C79E2" w:rsidRDefault="006C79E2" w:rsidP="006C79E2">
      <w:pPr>
        <w:rPr>
          <w:lang w:val="fr-FR"/>
        </w:rPr>
      </w:pPr>
      <w:r w:rsidRPr="006C79E2">
        <w:rPr>
          <w:lang w:val="fr-FR"/>
        </w:rPr>
        <w:t>Il faut distinguer :</w:t>
      </w:r>
    </w:p>
    <w:p w14:paraId="759E2B91" w14:textId="3791FA8E" w:rsidR="006C79E2" w:rsidRPr="006C79E2" w:rsidRDefault="006C79E2" w:rsidP="006C79E2">
      <w:pPr>
        <w:rPr>
          <w:lang w:val="fr-FR"/>
        </w:rPr>
      </w:pPr>
      <m:oMathPara>
        <m:oMath>
          <m:r>
            <w:rPr>
              <w:rFonts w:ascii="Cambria Math" w:hAnsi="Cambria Math"/>
              <w:lang w:val="fr-FR"/>
            </w:rPr>
            <m:t>ScannerDeclared</m:t>
          </m:r>
          <m:r>
            <w:rPr>
              <w:i/>
              <w:lang w:val="fr-FR"/>
            </w:rPr>
            <w:br/>
          </m:r>
        </m:oMath>
        <m:oMath>
          <m:r>
            <w:rPr>
              <w:rFonts w:ascii="Cambria Math" w:hAnsi="Cambria Math"/>
              <w:lang w:val="fr-FR"/>
            </w:rPr>
            <m:t>ScannerStarted</m:t>
          </m:r>
          <m:r>
            <w:rPr>
              <w:i/>
              <w:lang w:val="fr-FR"/>
            </w:rPr>
            <w:br/>
          </m:r>
        </m:oMath>
        <m:oMath>
          <m:r>
            <w:rPr>
              <w:rFonts w:ascii="Cambria Math" w:hAnsi="Cambria Math"/>
              <w:lang w:val="fr-FR"/>
            </w:rPr>
            <m:t>ScannerHealthy</m:t>
          </m:r>
          <m:r>
            <w:rPr>
              <w:i/>
              <w:lang w:val="fr-FR"/>
            </w:rPr>
            <w:br/>
          </m:r>
        </m:oMath>
        <m:oMath>
          <m:r>
            <w:rPr>
              <w:rFonts w:ascii="Cambria Math" w:hAnsi="Cambria Math"/>
              <w:lang w:val="fr-FR"/>
            </w:rPr>
            <m:t>ScannerReachable</m:t>
          </m:r>
          <m:r>
            <w:rPr>
              <w:i/>
              <w:lang w:val="fr-FR"/>
            </w:rPr>
            <w:br/>
          </m:r>
        </m:oMath>
        <m:oMath>
          <m:r>
            <w:rPr>
              <w:rFonts w:ascii="Cambria Math" w:hAnsi="Cambria Math"/>
              <w:lang w:val="fr-FR"/>
            </w:rPr>
            <m:t>ScanSucceeded</m:t>
          </m:r>
        </m:oMath>
      </m:oMathPara>
    </w:p>
    <w:p w14:paraId="4FFA4C8A" w14:textId="77777777" w:rsidR="006C79E2" w:rsidRPr="006C79E2" w:rsidRDefault="006C79E2" w:rsidP="006C79E2">
      <w:pPr>
        <w:rPr>
          <w:lang w:val="fr-FR"/>
        </w:rPr>
      </w:pPr>
      <w:r w:rsidRPr="006C79E2">
        <w:rPr>
          <w:lang w:val="fr-FR"/>
        </w:rPr>
        <w:t>Le backend doit raisonner sur l’état réellement observable.</w:t>
      </w:r>
    </w:p>
    <w:p w14:paraId="50573581" w14:textId="77777777" w:rsidR="006C79E2" w:rsidRPr="006C79E2" w:rsidRDefault="006C79E2" w:rsidP="006C79E2">
      <w:pPr>
        <w:rPr>
          <w:lang w:val="fr-FR"/>
        </w:rPr>
      </w:pPr>
      <w:r w:rsidRPr="006C79E2">
        <w:rPr>
          <w:lang w:val="fr-FR"/>
        </w:rPr>
        <w:lastRenderedPageBreak/>
        <w:t>Dans une politique fail-closed :</w:t>
      </w:r>
    </w:p>
    <w:p w14:paraId="3CAC7ADE" w14:textId="54A71E1D" w:rsidR="006C79E2" w:rsidRPr="006C79E2" w:rsidRDefault="006C79E2" w:rsidP="006C79E2">
      <w:pPr>
        <w:rPr>
          <w:lang w:val="fr-FR"/>
        </w:rPr>
      </w:pPr>
      <m:oMathPara>
        <m:oMath>
          <m:r>
            <w:rPr>
              <w:rFonts w:ascii="Cambria Math" w:hAnsi="Cambria Math"/>
              <w:lang w:val="fr-FR"/>
            </w:rPr>
            <m:t>ScannerUnavailable⇒RejectProcessing</m:t>
          </m:r>
        </m:oMath>
      </m:oMathPara>
    </w:p>
    <w:p w14:paraId="3FF26ACB"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w:t>
      </w:r>
    </w:p>
    <w:p w14:paraId="51F7C6E9" w14:textId="1D7A3C77" w:rsidR="006C79E2" w:rsidRPr="006C79E2" w:rsidRDefault="006C79E2" w:rsidP="006C79E2">
      <w:pPr>
        <w:rPr>
          <w:lang w:val="fr-FR"/>
        </w:rPr>
      </w:pPr>
      <m:oMathPara>
        <m:oMath>
          <m:r>
            <w:rPr>
              <w:rFonts w:ascii="Cambria Math" w:hAnsi="Cambria Math"/>
              <w:lang w:val="fr-FR"/>
            </w:rPr>
            <m:t>ScannerUnavailable⇒SkipSecurity</m:t>
          </m:r>
        </m:oMath>
      </m:oMathPara>
    </w:p>
    <w:p w14:paraId="2996B854" w14:textId="77777777" w:rsidR="006C79E2" w:rsidRPr="006C79E2" w:rsidRDefault="006C79E2" w:rsidP="006C79E2">
      <w:pPr>
        <w:rPr>
          <w:lang w:val="fr-FR"/>
        </w:rPr>
      </w:pPr>
      <w:r w:rsidRPr="006C79E2">
        <w:rPr>
          <w:lang w:val="fr-FR"/>
        </w:rPr>
        <w:pict w14:anchorId="28B3F61F">
          <v:rect id="_x0000_i4745" style="width:0;height:1.5pt" o:hralign="center" o:hrstd="t" o:hr="t" fillcolor="#a0a0a0" stroked="f"/>
        </w:pict>
      </w:r>
    </w:p>
    <w:p w14:paraId="162A46A2" w14:textId="77777777" w:rsidR="006C79E2" w:rsidRPr="006C79E2" w:rsidRDefault="006C79E2" w:rsidP="006C79E2">
      <w:pPr>
        <w:rPr>
          <w:b/>
          <w:bCs/>
          <w:lang w:val="fr-FR"/>
        </w:rPr>
      </w:pPr>
      <w:r w:rsidRPr="006C79E2">
        <w:rPr>
          <w:b/>
          <w:bCs/>
          <w:lang w:val="fr-FR"/>
        </w:rPr>
        <w:t>15.16. Local et production</w:t>
      </w:r>
    </w:p>
    <w:p w14:paraId="6EE47FB4" w14:textId="77777777" w:rsidR="006C79E2" w:rsidRPr="006C79E2" w:rsidRDefault="006C79E2" w:rsidP="006C79E2">
      <w:pPr>
        <w:rPr>
          <w:lang w:val="fr-FR"/>
        </w:rPr>
      </w:pPr>
      <w:r w:rsidRPr="006C79E2">
        <w:rPr>
          <w:lang w:val="fr-FR"/>
        </w:rPr>
        <w:t>La chaîne de scan a été validée dans l’environnement local concerné.</w:t>
      </w:r>
    </w:p>
    <w:p w14:paraId="4F0407D6" w14:textId="77777777" w:rsidR="006C79E2" w:rsidRPr="006C79E2" w:rsidRDefault="006C79E2" w:rsidP="006C79E2">
      <w:pPr>
        <w:rPr>
          <w:lang w:val="fr-FR"/>
        </w:rPr>
      </w:pPr>
      <w:r w:rsidRPr="006C79E2">
        <w:rPr>
          <w:lang w:val="fr-FR"/>
        </w:rPr>
        <w:t>Cette preuve ne doit pas être extrapolée automatiquement au déploiement distant.</w:t>
      </w:r>
    </w:p>
    <w:p w14:paraId="68AD88DD" w14:textId="77777777" w:rsidR="006C79E2" w:rsidRPr="006C79E2" w:rsidRDefault="006C79E2" w:rsidP="006C79E2">
      <w:pPr>
        <w:rPr>
          <w:lang w:val="fr-FR"/>
        </w:rPr>
      </w:pPr>
      <w:r w:rsidRPr="006C79E2">
        <w:rPr>
          <w:lang w:val="fr-FR"/>
        </w:rPr>
        <w:t>La distinction est :</w:t>
      </w:r>
    </w:p>
    <w:p w14:paraId="6468643E" w14:textId="244A1A36" w:rsidR="006C79E2" w:rsidRPr="006C79E2" w:rsidRDefault="006C79E2" w:rsidP="006C79E2">
      <w:pPr>
        <w:rPr>
          <w:lang w:val="fr-FR"/>
        </w:rPr>
      </w:pPr>
      <m:oMathPara>
        <m:oMath>
          <m:r>
            <w:rPr>
              <w:rFonts w:ascii="Cambria Math" w:hAnsi="Cambria Math"/>
              <w:lang w:val="fr-FR"/>
            </w:rPr>
            <m:t>LocalScannerValidated</m:t>
          </m:r>
        </m:oMath>
      </m:oMathPara>
    </w:p>
    <w:p w14:paraId="13DA9630"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w:t>
      </w:r>
    </w:p>
    <w:p w14:paraId="43C065FC" w14:textId="4EC34001" w:rsidR="006C79E2" w:rsidRPr="006C79E2" w:rsidRDefault="006C79E2" w:rsidP="006C79E2">
      <w:pPr>
        <w:rPr>
          <w:lang w:val="fr-FR"/>
        </w:rPr>
      </w:pPr>
      <m:oMathPara>
        <m:oMath>
          <m:r>
            <w:rPr>
              <w:rFonts w:ascii="Cambria Math" w:hAnsi="Cambria Math"/>
              <w:lang w:val="fr-FR"/>
            </w:rPr>
            <m:t>ProductionScannerAvailability≠AutomaticallyProven</m:t>
          </m:r>
        </m:oMath>
      </m:oMathPara>
    </w:p>
    <w:p w14:paraId="47155761" w14:textId="77777777" w:rsidR="006C79E2" w:rsidRPr="006C79E2" w:rsidRDefault="006C79E2" w:rsidP="006C79E2">
      <w:pPr>
        <w:rPr>
          <w:lang w:val="fr-FR"/>
        </w:rPr>
      </w:pPr>
      <w:r w:rsidRPr="006C79E2">
        <w:rPr>
          <w:lang w:val="fr-FR"/>
        </w:rPr>
        <w:t>L’environnement de production étudié a précisément rencontré des contraintes d’infrastructure ou de ressources empêchant de considérer ClamAV comme équivalemment disponible.</w:t>
      </w:r>
    </w:p>
    <w:p w14:paraId="18C5EE1F" w14:textId="77777777" w:rsidR="006C79E2" w:rsidRPr="006C79E2" w:rsidRDefault="006C79E2" w:rsidP="006C79E2">
      <w:pPr>
        <w:rPr>
          <w:lang w:val="fr-FR"/>
        </w:rPr>
      </w:pPr>
      <w:r w:rsidRPr="006C79E2">
        <w:rPr>
          <w:lang w:val="fr-FR"/>
        </w:rPr>
        <w:t>Le rapport doit conserver cette limite.</w:t>
      </w:r>
    </w:p>
    <w:p w14:paraId="7C4CD27B" w14:textId="77777777" w:rsidR="006C79E2" w:rsidRPr="006C79E2" w:rsidRDefault="006C79E2" w:rsidP="006C79E2">
      <w:pPr>
        <w:rPr>
          <w:lang w:val="fr-FR"/>
        </w:rPr>
      </w:pPr>
      <w:r w:rsidRPr="006C79E2">
        <w:rPr>
          <w:lang w:val="fr-FR"/>
        </w:rPr>
        <w:pict w14:anchorId="1AF5D383">
          <v:rect id="_x0000_i4746" style="width:0;height:1.5pt" o:hralign="center" o:hrstd="t" o:hr="t" fillcolor="#a0a0a0" stroked="f"/>
        </w:pict>
      </w:r>
    </w:p>
    <w:p w14:paraId="2A33B3DE" w14:textId="77777777" w:rsidR="006C79E2" w:rsidRPr="006C79E2" w:rsidRDefault="006C79E2" w:rsidP="006C79E2">
      <w:pPr>
        <w:rPr>
          <w:b/>
          <w:bCs/>
          <w:lang w:val="fr-FR"/>
        </w:rPr>
      </w:pPr>
      <w:r w:rsidRPr="006C79E2">
        <w:rPr>
          <w:b/>
          <w:bCs/>
          <w:lang w:val="fr-FR"/>
        </w:rPr>
        <w:t>15.17. Mailpit dans Compose</w:t>
      </w:r>
    </w:p>
    <w:p w14:paraId="1C8816CE" w14:textId="77777777" w:rsidR="006C79E2" w:rsidRPr="006C79E2" w:rsidRDefault="006C79E2" w:rsidP="006C79E2">
      <w:pPr>
        <w:rPr>
          <w:lang w:val="fr-FR"/>
        </w:rPr>
      </w:pPr>
      <w:r w:rsidRPr="006C79E2">
        <w:rPr>
          <w:lang w:val="fr-FR"/>
        </w:rPr>
        <w:t>Mailpit constitue une dépendance de développement et de test.</w:t>
      </w:r>
    </w:p>
    <w:p w14:paraId="2BDF976E" w14:textId="77777777" w:rsidR="006C79E2" w:rsidRPr="006C79E2" w:rsidRDefault="006C79E2" w:rsidP="006C79E2">
      <w:pPr>
        <w:rPr>
          <w:lang w:val="fr-FR"/>
        </w:rPr>
      </w:pPr>
      <w:r w:rsidRPr="006C79E2">
        <w:rPr>
          <w:lang w:val="fr-FR"/>
        </w:rPr>
        <w:t>Son intégration permet :</w:t>
      </w:r>
    </w:p>
    <w:p w14:paraId="3BC13273" w14:textId="39C5D362" w:rsidR="006C79E2" w:rsidRPr="006C79E2" w:rsidRDefault="006C79E2" w:rsidP="006C79E2">
      <w:pPr>
        <w:rPr>
          <w:lang w:val="fr-FR"/>
        </w:rPr>
      </w:pPr>
      <m:oMathPara>
        <m:oMath>
          <m:r>
            <w:rPr>
              <w:rFonts w:ascii="Cambria Math" w:hAnsi="Cambria Math"/>
              <w:lang w:val="fr-FR"/>
            </w:rPr>
            <m:t>FastAPI→SMTP→Mailpit</m:t>
          </m:r>
        </m:oMath>
      </m:oMathPara>
    </w:p>
    <w:p w14:paraId="7DB9374C" w14:textId="77777777" w:rsidR="006C79E2" w:rsidRPr="006C79E2" w:rsidRDefault="006C79E2" w:rsidP="006C79E2">
      <w:pPr>
        <w:rPr>
          <w:lang w:val="fr-FR"/>
        </w:rPr>
      </w:pPr>
      <w:proofErr w:type="gramStart"/>
      <w:r w:rsidRPr="006C79E2">
        <w:rPr>
          <w:lang w:val="fr-FR"/>
        </w:rPr>
        <w:t>puis</w:t>
      </w:r>
      <w:proofErr w:type="gramEnd"/>
      <w:r w:rsidRPr="006C79E2">
        <w:rPr>
          <w:lang w:val="fr-FR"/>
        </w:rPr>
        <w:t xml:space="preserve"> :</w:t>
      </w:r>
    </w:p>
    <w:p w14:paraId="458B506D" w14:textId="10047DEB" w:rsidR="006C79E2" w:rsidRPr="006C79E2" w:rsidRDefault="006C79E2" w:rsidP="006C79E2">
      <w:pPr>
        <w:rPr>
          <w:lang w:val="fr-FR"/>
        </w:rPr>
      </w:pPr>
      <m:oMathPara>
        <m:oMath>
          <m:r>
            <w:rPr>
              <w:rFonts w:ascii="Cambria Math" w:hAnsi="Cambria Math"/>
              <w:lang w:val="fr-FR"/>
            </w:rPr>
            <m:t>Developer→MailpitUI→CapturedMessages</m:t>
          </m:r>
        </m:oMath>
      </m:oMathPara>
    </w:p>
    <w:p w14:paraId="0C993C25" w14:textId="77777777" w:rsidR="006C79E2" w:rsidRPr="006C79E2" w:rsidRDefault="006C79E2" w:rsidP="006C79E2">
      <w:pPr>
        <w:rPr>
          <w:lang w:val="fr-FR"/>
        </w:rPr>
      </w:pPr>
      <w:r w:rsidRPr="006C79E2">
        <w:rPr>
          <w:lang w:val="fr-FR"/>
        </w:rPr>
        <w:t xml:space="preserve">Cette architecture facilite la validation du cycle </w:t>
      </w:r>
      <w:proofErr w:type="gramStart"/>
      <w:r w:rsidRPr="006C79E2">
        <w:rPr>
          <w:lang w:val="fr-FR"/>
        </w:rPr>
        <w:t>e-mail</w:t>
      </w:r>
      <w:proofErr w:type="gramEnd"/>
      <w:r w:rsidRPr="006C79E2">
        <w:rPr>
          <w:lang w:val="fr-FR"/>
        </w:rPr>
        <w:t xml:space="preserve"> sans dépendre d’un fournisseur externe.</w:t>
      </w:r>
    </w:p>
    <w:p w14:paraId="6DA5030C" w14:textId="77777777" w:rsidR="006C79E2" w:rsidRPr="006C79E2" w:rsidRDefault="006C79E2" w:rsidP="006C79E2">
      <w:pPr>
        <w:rPr>
          <w:lang w:val="fr-FR"/>
        </w:rPr>
      </w:pPr>
      <w:r w:rsidRPr="006C79E2">
        <w:rPr>
          <w:lang w:val="fr-FR"/>
        </w:rPr>
        <w:t xml:space="preserve">Elle ne doit pas être interprétée comme une architecture de livraison </w:t>
      </w:r>
      <w:proofErr w:type="gramStart"/>
      <w:r w:rsidRPr="006C79E2">
        <w:rPr>
          <w:lang w:val="fr-FR"/>
        </w:rPr>
        <w:t>e-mail</w:t>
      </w:r>
      <w:proofErr w:type="gramEnd"/>
      <w:r w:rsidRPr="006C79E2">
        <w:rPr>
          <w:lang w:val="fr-FR"/>
        </w:rPr>
        <w:t xml:space="preserve"> de production.</w:t>
      </w:r>
    </w:p>
    <w:p w14:paraId="6E72D89F" w14:textId="77777777" w:rsidR="006C79E2" w:rsidRPr="006C79E2" w:rsidRDefault="006C79E2" w:rsidP="006C79E2">
      <w:pPr>
        <w:rPr>
          <w:lang w:val="fr-FR"/>
        </w:rPr>
      </w:pPr>
      <w:r w:rsidRPr="006C79E2">
        <w:rPr>
          <w:lang w:val="fr-FR"/>
        </w:rPr>
        <w:pict w14:anchorId="63C010AB">
          <v:rect id="_x0000_i4747" style="width:0;height:1.5pt" o:hralign="center" o:hrstd="t" o:hr="t" fillcolor="#a0a0a0" stroked="f"/>
        </w:pict>
      </w:r>
    </w:p>
    <w:p w14:paraId="46ED2FF1" w14:textId="77777777" w:rsidR="006C79E2" w:rsidRPr="006C79E2" w:rsidRDefault="006C79E2" w:rsidP="006C79E2">
      <w:pPr>
        <w:rPr>
          <w:b/>
          <w:bCs/>
          <w:lang w:val="fr-FR"/>
        </w:rPr>
      </w:pPr>
      <w:r w:rsidRPr="006C79E2">
        <w:rPr>
          <w:b/>
          <w:bCs/>
          <w:lang w:val="fr-FR"/>
        </w:rPr>
        <w:t>15.18. Réseaux Docker</w:t>
      </w:r>
    </w:p>
    <w:p w14:paraId="145504D9" w14:textId="77777777" w:rsidR="006C79E2" w:rsidRPr="006C79E2" w:rsidRDefault="006C79E2" w:rsidP="006C79E2">
      <w:pPr>
        <w:rPr>
          <w:lang w:val="fr-FR"/>
        </w:rPr>
      </w:pPr>
      <w:r w:rsidRPr="006C79E2">
        <w:rPr>
          <w:lang w:val="fr-FR"/>
        </w:rPr>
        <w:t>Compose permet également de créer une couche réseau logique entre les services.</w:t>
      </w:r>
    </w:p>
    <w:p w14:paraId="1CA7B993" w14:textId="77777777" w:rsidR="006C79E2" w:rsidRPr="006C79E2" w:rsidRDefault="006C79E2" w:rsidP="006C79E2">
      <w:pPr>
        <w:rPr>
          <w:lang w:val="fr-FR"/>
        </w:rPr>
      </w:pPr>
      <w:r w:rsidRPr="006C79E2">
        <w:rPr>
          <w:lang w:val="fr-FR"/>
        </w:rPr>
        <w:t>Conceptuellement :</w:t>
      </w:r>
    </w:p>
    <w:p w14:paraId="6986ED7A" w14:textId="77777777" w:rsidR="006C79E2" w:rsidRPr="006C79E2" w:rsidRDefault="006C79E2" w:rsidP="006C79E2">
      <w:pPr>
        <w:rPr>
          <w:lang w:val="fr-FR"/>
        </w:rPr>
      </w:pPr>
      <w:r w:rsidRPr="006C79E2">
        <w:rPr>
          <w:lang w:val="fr-FR"/>
        </w:rPr>
        <w:t xml:space="preserve">             Docker Network</w:t>
      </w:r>
    </w:p>
    <w:p w14:paraId="7851608C" w14:textId="77777777" w:rsidR="006C79E2" w:rsidRPr="006C79E2" w:rsidRDefault="006C79E2" w:rsidP="006C79E2">
      <w:pPr>
        <w:rPr>
          <w:lang w:val="fr-FR"/>
        </w:rPr>
      </w:pPr>
      <w:r w:rsidRPr="006C79E2">
        <w:rPr>
          <w:lang w:val="fr-FR"/>
        </w:rPr>
        <w:t xml:space="preserve"> ┌─────────────────────────────────┐</w:t>
      </w:r>
    </w:p>
    <w:p w14:paraId="64F1C508" w14:textId="77777777" w:rsidR="006C79E2" w:rsidRPr="006C79E2" w:rsidRDefault="006C79E2" w:rsidP="006C79E2">
      <w:pPr>
        <w:rPr>
          <w:lang w:val="fr-FR"/>
        </w:rPr>
      </w:pPr>
      <w:r w:rsidRPr="006C79E2">
        <w:rPr>
          <w:lang w:val="fr-FR"/>
        </w:rPr>
        <w:t xml:space="preserve"> │                                 │</w:t>
      </w:r>
    </w:p>
    <w:p w14:paraId="2A20AC95" w14:textId="77777777" w:rsidR="006C79E2" w:rsidRPr="006C79E2" w:rsidRDefault="006C79E2" w:rsidP="006C79E2">
      <w:pPr>
        <w:rPr>
          <w:lang w:val="fr-FR"/>
        </w:rPr>
      </w:pPr>
      <w:r w:rsidRPr="006C79E2">
        <w:rPr>
          <w:lang w:val="fr-FR"/>
        </w:rPr>
        <w:t xml:space="preserve"> │ FastAPI ─────</w:t>
      </w:r>
      <w:r w:rsidRPr="006C79E2">
        <w:rPr>
          <w:rFonts w:ascii="Arial" w:hAnsi="Arial" w:cs="Arial"/>
          <w:lang w:val="fr-FR"/>
        </w:rPr>
        <w:t>►</w:t>
      </w:r>
      <w:r w:rsidRPr="006C79E2">
        <w:rPr>
          <w:lang w:val="fr-FR"/>
        </w:rPr>
        <w:t xml:space="preserve"> PostgreSQL       </w:t>
      </w:r>
      <w:r w:rsidRPr="006C79E2">
        <w:rPr>
          <w:rFonts w:cs="Aptos"/>
          <w:lang w:val="fr-FR"/>
        </w:rPr>
        <w:t>│</w:t>
      </w:r>
    </w:p>
    <w:p w14:paraId="4289A074" w14:textId="77777777" w:rsidR="006C79E2" w:rsidRPr="006C79E2" w:rsidRDefault="006C79E2" w:rsidP="006C79E2">
      <w:pPr>
        <w:rPr>
          <w:lang w:val="fr-FR"/>
        </w:rPr>
      </w:pPr>
      <w:r w:rsidRPr="006C79E2">
        <w:rPr>
          <w:lang w:val="fr-FR"/>
        </w:rPr>
        <w:t xml:space="preserve"> │    │                            │</w:t>
      </w:r>
    </w:p>
    <w:p w14:paraId="34DD5131" w14:textId="77777777" w:rsidR="006C79E2" w:rsidRPr="006C79E2" w:rsidRDefault="006C79E2" w:rsidP="006C79E2">
      <w:pPr>
        <w:rPr>
          <w:lang w:val="fr-FR"/>
        </w:rPr>
      </w:pPr>
      <w:r w:rsidRPr="006C79E2">
        <w:rPr>
          <w:lang w:val="fr-FR"/>
        </w:rPr>
        <w:t xml:space="preserve"> │    </w:t>
      </w:r>
      <w:r w:rsidRPr="006C79E2">
        <w:rPr>
          <w:rFonts w:ascii="MS Gothic" w:eastAsia="MS Gothic" w:hAnsi="MS Gothic" w:cs="MS Gothic" w:hint="eastAsia"/>
          <w:lang w:val="fr-FR"/>
        </w:rPr>
        <w:t>├</w:t>
      </w:r>
      <w:r w:rsidRPr="006C79E2">
        <w:rPr>
          <w:rFonts w:cs="Aptos"/>
          <w:lang w:val="fr-FR"/>
        </w:rPr>
        <w:t>────────</w:t>
      </w:r>
      <w:r w:rsidRPr="006C79E2">
        <w:rPr>
          <w:rFonts w:ascii="Arial" w:hAnsi="Arial" w:cs="Arial"/>
          <w:lang w:val="fr-FR"/>
        </w:rPr>
        <w:t>►</w:t>
      </w:r>
      <w:r w:rsidRPr="006C79E2">
        <w:rPr>
          <w:lang w:val="fr-FR"/>
        </w:rPr>
        <w:t xml:space="preserve"> ClamAV            </w:t>
      </w:r>
      <w:r w:rsidRPr="006C79E2">
        <w:rPr>
          <w:rFonts w:cs="Aptos"/>
          <w:lang w:val="fr-FR"/>
        </w:rPr>
        <w:t>│</w:t>
      </w:r>
    </w:p>
    <w:p w14:paraId="2980907B" w14:textId="77777777" w:rsidR="006C79E2" w:rsidRPr="006C79E2" w:rsidRDefault="006C79E2" w:rsidP="006C79E2">
      <w:pPr>
        <w:rPr>
          <w:lang w:val="fr-FR"/>
        </w:rPr>
      </w:pPr>
      <w:r w:rsidRPr="006C79E2">
        <w:rPr>
          <w:lang w:val="fr-FR"/>
        </w:rPr>
        <w:t xml:space="preserve"> │    │                            │</w:t>
      </w:r>
    </w:p>
    <w:p w14:paraId="443383B1" w14:textId="77777777" w:rsidR="006C79E2" w:rsidRPr="006C79E2" w:rsidRDefault="006C79E2" w:rsidP="006C79E2">
      <w:pPr>
        <w:rPr>
          <w:lang w:val="fr-FR"/>
        </w:rPr>
      </w:pPr>
      <w:r w:rsidRPr="006C79E2">
        <w:rPr>
          <w:lang w:val="fr-FR"/>
        </w:rPr>
        <w:lastRenderedPageBreak/>
        <w:t xml:space="preserve"> │    └────────</w:t>
      </w:r>
      <w:r w:rsidRPr="006C79E2">
        <w:rPr>
          <w:rFonts w:ascii="Arial" w:hAnsi="Arial" w:cs="Arial"/>
          <w:lang w:val="fr-FR"/>
        </w:rPr>
        <w:t>►</w:t>
      </w:r>
      <w:r w:rsidRPr="006C79E2">
        <w:rPr>
          <w:lang w:val="fr-FR"/>
        </w:rPr>
        <w:t xml:space="preserve"> Mailpit           </w:t>
      </w:r>
      <w:r w:rsidRPr="006C79E2">
        <w:rPr>
          <w:rFonts w:cs="Aptos"/>
          <w:lang w:val="fr-FR"/>
        </w:rPr>
        <w:t>│</w:t>
      </w:r>
    </w:p>
    <w:p w14:paraId="0750024F" w14:textId="77777777" w:rsidR="006C79E2" w:rsidRPr="006C79E2" w:rsidRDefault="006C79E2" w:rsidP="006C79E2">
      <w:pPr>
        <w:rPr>
          <w:lang w:val="fr-FR"/>
        </w:rPr>
      </w:pPr>
      <w:r w:rsidRPr="006C79E2">
        <w:rPr>
          <w:lang w:val="fr-FR"/>
        </w:rPr>
        <w:t xml:space="preserve"> │                                 │</w:t>
      </w:r>
    </w:p>
    <w:p w14:paraId="23753E7C" w14:textId="77777777" w:rsidR="006C79E2" w:rsidRPr="006C79E2" w:rsidRDefault="006C79E2" w:rsidP="006C79E2">
      <w:pPr>
        <w:rPr>
          <w:lang w:val="fr-FR"/>
        </w:rPr>
      </w:pPr>
      <w:r w:rsidRPr="006C79E2">
        <w:rPr>
          <w:lang w:val="fr-FR"/>
        </w:rPr>
        <w:t xml:space="preserve"> └─────────────────────────────────┘</w:t>
      </w:r>
    </w:p>
    <w:p w14:paraId="63EACDD9" w14:textId="77777777" w:rsidR="006C79E2" w:rsidRPr="006C79E2" w:rsidRDefault="006C79E2" w:rsidP="006C79E2">
      <w:pPr>
        <w:rPr>
          <w:lang w:val="fr-FR"/>
        </w:rPr>
      </w:pPr>
      <w:r w:rsidRPr="006C79E2">
        <w:rPr>
          <w:lang w:val="fr-FR"/>
        </w:rPr>
        <w:t>Les services peuvent communiquer via leurs identités internes sans exposer nécessairement tous leurs ports directement à l’extérieur.</w:t>
      </w:r>
    </w:p>
    <w:p w14:paraId="41E7DD84" w14:textId="77777777" w:rsidR="006C79E2" w:rsidRPr="006C79E2" w:rsidRDefault="006C79E2" w:rsidP="006C79E2">
      <w:pPr>
        <w:rPr>
          <w:lang w:val="fr-FR"/>
        </w:rPr>
      </w:pPr>
      <w:r w:rsidRPr="006C79E2">
        <w:rPr>
          <w:lang w:val="fr-FR"/>
        </w:rPr>
        <w:t>Cette organisation contribue à réduire la surface d’exposition.</w:t>
      </w:r>
    </w:p>
    <w:p w14:paraId="7729E911" w14:textId="77777777" w:rsidR="006C79E2" w:rsidRPr="006C79E2" w:rsidRDefault="006C79E2" w:rsidP="006C79E2">
      <w:pPr>
        <w:rPr>
          <w:lang w:val="fr-FR"/>
        </w:rPr>
      </w:pPr>
      <w:r w:rsidRPr="006C79E2">
        <w:rPr>
          <w:lang w:val="fr-FR"/>
        </w:rPr>
        <w:pict w14:anchorId="5A4C6648">
          <v:rect id="_x0000_i4748" style="width:0;height:1.5pt" o:hralign="center" o:hrstd="t" o:hr="t" fillcolor="#a0a0a0" stroked="f"/>
        </w:pict>
      </w:r>
    </w:p>
    <w:p w14:paraId="1DDF2265" w14:textId="77777777" w:rsidR="006C79E2" w:rsidRPr="006C79E2" w:rsidRDefault="006C79E2" w:rsidP="006C79E2">
      <w:pPr>
        <w:rPr>
          <w:b/>
          <w:bCs/>
          <w:lang w:val="fr-FR"/>
        </w:rPr>
      </w:pPr>
      <w:r w:rsidRPr="006C79E2">
        <w:rPr>
          <w:b/>
          <w:bCs/>
          <w:lang w:val="fr-FR"/>
        </w:rPr>
        <w:t>15.19. Réseau interne et exposition</w:t>
      </w:r>
    </w:p>
    <w:p w14:paraId="143741DA" w14:textId="77777777" w:rsidR="006C79E2" w:rsidRPr="006C79E2" w:rsidRDefault="006C79E2" w:rsidP="006C79E2">
      <w:pPr>
        <w:rPr>
          <w:lang w:val="fr-FR"/>
        </w:rPr>
      </w:pPr>
      <w:r w:rsidRPr="006C79E2">
        <w:rPr>
          <w:lang w:val="fr-FR"/>
        </w:rPr>
        <w:t>La présence d’un service dans Docker ne signifie pas que son port doit être publiquement accessible.</w:t>
      </w:r>
    </w:p>
    <w:p w14:paraId="26E614C6" w14:textId="77777777" w:rsidR="006C79E2" w:rsidRPr="006C79E2" w:rsidRDefault="006C79E2" w:rsidP="006C79E2">
      <w:pPr>
        <w:rPr>
          <w:lang w:val="fr-FR"/>
        </w:rPr>
      </w:pPr>
      <w:r w:rsidRPr="006C79E2">
        <w:rPr>
          <w:lang w:val="fr-FR"/>
        </w:rPr>
        <w:t>On distingue :</w:t>
      </w:r>
    </w:p>
    <w:p w14:paraId="63B7BBD5" w14:textId="729C9C34" w:rsidR="006C79E2" w:rsidRPr="006C79E2" w:rsidRDefault="006C79E2" w:rsidP="006C79E2">
      <w:pPr>
        <w:rPr>
          <w:lang w:val="fr-FR"/>
        </w:rPr>
      </w:pPr>
      <m:oMathPara>
        <m:oMath>
          <m:r>
            <w:rPr>
              <w:rFonts w:ascii="Cambria Math" w:hAnsi="Cambria Math"/>
              <w:lang w:val="fr-FR"/>
            </w:rPr>
            <m:t>InternalReachability</m:t>
          </m:r>
        </m:oMath>
      </m:oMathPara>
    </w:p>
    <w:p w14:paraId="1AADB44C" w14:textId="77777777" w:rsidR="006C79E2" w:rsidRPr="006C79E2" w:rsidRDefault="006C79E2" w:rsidP="006C79E2">
      <w:pPr>
        <w:rPr>
          <w:lang w:val="fr-FR"/>
        </w:rPr>
      </w:pPr>
      <w:proofErr w:type="gramStart"/>
      <w:r w:rsidRPr="006C79E2">
        <w:rPr>
          <w:lang w:val="fr-FR"/>
        </w:rPr>
        <w:t>de</w:t>
      </w:r>
      <w:proofErr w:type="gramEnd"/>
      <w:r w:rsidRPr="006C79E2">
        <w:rPr>
          <w:lang w:val="fr-FR"/>
        </w:rPr>
        <w:t xml:space="preserve"> :</w:t>
      </w:r>
    </w:p>
    <w:p w14:paraId="14EA79E4" w14:textId="03C974C0" w:rsidR="006C79E2" w:rsidRPr="006C79E2" w:rsidRDefault="006C79E2" w:rsidP="006C79E2">
      <w:pPr>
        <w:rPr>
          <w:lang w:val="fr-FR"/>
        </w:rPr>
      </w:pPr>
      <m:oMathPara>
        <m:oMath>
          <m:r>
            <w:rPr>
              <w:rFonts w:ascii="Cambria Math" w:hAnsi="Cambria Math"/>
              <w:lang w:val="fr-FR"/>
            </w:rPr>
            <m:t>HostExposure</m:t>
          </m:r>
        </m:oMath>
      </m:oMathPara>
    </w:p>
    <w:p w14:paraId="0252CEBD" w14:textId="77777777" w:rsidR="006C79E2" w:rsidRPr="006C79E2" w:rsidRDefault="006C79E2" w:rsidP="006C79E2">
      <w:pPr>
        <w:rPr>
          <w:lang w:val="fr-FR"/>
        </w:rPr>
      </w:pPr>
      <w:r w:rsidRPr="006C79E2">
        <w:rPr>
          <w:lang w:val="fr-FR"/>
        </w:rPr>
        <w:t>Par exemple, PostgreSQL peut devoir être accessible à FastAPI sans devoir être accessible à tous les clients externes.</w:t>
      </w:r>
    </w:p>
    <w:p w14:paraId="3DD1D0E6" w14:textId="77777777" w:rsidR="006C79E2" w:rsidRPr="006C79E2" w:rsidRDefault="006C79E2" w:rsidP="006C79E2">
      <w:pPr>
        <w:rPr>
          <w:lang w:val="fr-FR"/>
        </w:rPr>
      </w:pPr>
      <w:r w:rsidRPr="006C79E2">
        <w:rPr>
          <w:lang w:val="fr-FR"/>
        </w:rPr>
        <w:t>Le principe recherché est :</w:t>
      </w:r>
    </w:p>
    <w:p w14:paraId="3547CFCA" w14:textId="0EA590A9" w:rsidR="006C79E2" w:rsidRPr="006C79E2" w:rsidRDefault="006C79E2" w:rsidP="006C79E2">
      <w:pPr>
        <w:rPr>
          <w:lang w:val="fr-FR"/>
        </w:rPr>
      </w:pPr>
      <m:oMathPara>
        <m:oMath>
          <m:r>
            <w:rPr>
              <w:rFonts w:ascii="Cambria Math" w:hAnsi="Cambria Math"/>
              <w:lang w:val="fr-FR"/>
            </w:rPr>
            <m:t>ExposeOnlyWhatIsRequired</m:t>
          </m:r>
        </m:oMath>
      </m:oMathPara>
    </w:p>
    <w:p w14:paraId="1EFB46C3" w14:textId="77777777" w:rsidR="006C79E2" w:rsidRPr="006C79E2" w:rsidRDefault="006C79E2" w:rsidP="006C79E2">
      <w:pPr>
        <w:rPr>
          <w:lang w:val="fr-FR"/>
        </w:rPr>
      </w:pPr>
      <w:r w:rsidRPr="006C79E2">
        <w:rPr>
          <w:lang w:val="fr-FR"/>
        </w:rPr>
        <w:t>Il s’agit d’une application du principe du moindre privilège à l’architecture réseau.</w:t>
      </w:r>
    </w:p>
    <w:p w14:paraId="28D65A2B" w14:textId="77777777" w:rsidR="006C79E2" w:rsidRPr="006C79E2" w:rsidRDefault="006C79E2" w:rsidP="006C79E2">
      <w:pPr>
        <w:rPr>
          <w:lang w:val="fr-FR"/>
        </w:rPr>
      </w:pPr>
      <w:r w:rsidRPr="006C79E2">
        <w:rPr>
          <w:lang w:val="fr-FR"/>
        </w:rPr>
        <w:pict w14:anchorId="3FFCC327">
          <v:rect id="_x0000_i4749" style="width:0;height:1.5pt" o:hralign="center" o:hrstd="t" o:hr="t" fillcolor="#a0a0a0" stroked="f"/>
        </w:pict>
      </w:r>
    </w:p>
    <w:p w14:paraId="424DE75B" w14:textId="77777777" w:rsidR="006C79E2" w:rsidRPr="006C79E2" w:rsidRDefault="006C79E2" w:rsidP="006C79E2">
      <w:pPr>
        <w:rPr>
          <w:b/>
          <w:bCs/>
          <w:lang w:val="fr-FR"/>
        </w:rPr>
      </w:pPr>
      <w:r w:rsidRPr="006C79E2">
        <w:rPr>
          <w:b/>
          <w:bCs/>
          <w:lang w:val="fr-FR"/>
        </w:rPr>
        <w:t>15.20. Health checks</w:t>
      </w:r>
    </w:p>
    <w:p w14:paraId="41B16FB1" w14:textId="77777777" w:rsidR="006C79E2" w:rsidRPr="006C79E2" w:rsidRDefault="006C79E2" w:rsidP="006C79E2">
      <w:pPr>
        <w:rPr>
          <w:lang w:val="fr-FR"/>
        </w:rPr>
      </w:pPr>
      <w:r w:rsidRPr="006C79E2">
        <w:rPr>
          <w:lang w:val="fr-FR"/>
        </w:rPr>
        <w:t>Les health checks permettent de vérifier automatiquement certains critères de disponibilité.</w:t>
      </w:r>
    </w:p>
    <w:p w14:paraId="4F16A6C7" w14:textId="77777777" w:rsidR="006C79E2" w:rsidRPr="006C79E2" w:rsidRDefault="006C79E2" w:rsidP="006C79E2">
      <w:pPr>
        <w:rPr>
          <w:lang w:val="fr-FR"/>
        </w:rPr>
      </w:pPr>
      <w:r w:rsidRPr="006C79E2">
        <w:rPr>
          <w:lang w:val="fr-FR"/>
        </w:rPr>
        <w:t>Conceptuellement :</w:t>
      </w:r>
    </w:p>
    <w:p w14:paraId="3308F317" w14:textId="04C35CF1" w:rsidR="006C79E2" w:rsidRPr="006C79E2" w:rsidRDefault="006C79E2" w:rsidP="006C79E2">
      <w:pPr>
        <w:rPr>
          <w:lang w:val="fr-FR"/>
        </w:rPr>
      </w:pPr>
      <m:oMathPara>
        <m:oMath>
          <m:r>
            <w:rPr>
              <w:rFonts w:ascii="Cambria Math" w:hAnsi="Cambria Math"/>
              <w:lang w:val="fr-FR"/>
            </w:rPr>
            <m:t>ContainerRunning≠ServiceReady</m:t>
          </m:r>
        </m:oMath>
      </m:oMathPara>
    </w:p>
    <w:p w14:paraId="7962882D" w14:textId="77777777" w:rsidR="006C79E2" w:rsidRPr="006C79E2" w:rsidRDefault="006C79E2" w:rsidP="006C79E2">
      <w:pPr>
        <w:rPr>
          <w:lang w:val="fr-FR"/>
        </w:rPr>
      </w:pPr>
      <w:r w:rsidRPr="006C79E2">
        <w:rPr>
          <w:lang w:val="fr-FR"/>
        </w:rPr>
        <w:t>Un processus peut être démarré alors que le service n’est pas encore capable de traiter des requêtes.</w:t>
      </w:r>
    </w:p>
    <w:p w14:paraId="540F29D9" w14:textId="77777777" w:rsidR="006C79E2" w:rsidRPr="006C79E2" w:rsidRDefault="006C79E2" w:rsidP="006C79E2">
      <w:pPr>
        <w:rPr>
          <w:lang w:val="fr-FR"/>
        </w:rPr>
      </w:pPr>
      <w:r w:rsidRPr="006C79E2">
        <w:rPr>
          <w:lang w:val="fr-FR"/>
        </w:rPr>
        <w:t>Un health check peut donc produire :</w:t>
      </w:r>
    </w:p>
    <w:p w14:paraId="64C53B47" w14:textId="18AC1BF0" w:rsidR="006C79E2" w:rsidRPr="006C79E2" w:rsidRDefault="006C79E2" w:rsidP="006C79E2">
      <w:pPr>
        <w:rPr>
          <w:lang w:val="fr-FR"/>
        </w:rPr>
      </w:pPr>
      <m:oMathPara>
        <m:oMath>
          <m:r>
            <w:rPr>
              <w:rFonts w:ascii="Cambria Math" w:hAnsi="Cambria Math"/>
              <w:lang w:val="fr-FR"/>
            </w:rPr>
            <m:t>Starting→Healthy</m:t>
          </m:r>
        </m:oMath>
      </m:oMathPara>
    </w:p>
    <w:p w14:paraId="7D7FFDA3"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w:t>
      </w:r>
    </w:p>
    <w:p w14:paraId="3232572B" w14:textId="02AA3AA8" w:rsidR="006C79E2" w:rsidRPr="006C79E2" w:rsidRDefault="006C79E2" w:rsidP="006C79E2">
      <w:pPr>
        <w:rPr>
          <w:lang w:val="fr-FR"/>
        </w:rPr>
      </w:pPr>
      <m:oMathPara>
        <m:oMath>
          <m:r>
            <w:rPr>
              <w:rFonts w:ascii="Cambria Math" w:hAnsi="Cambria Math"/>
              <w:lang w:val="fr-FR"/>
            </w:rPr>
            <m:t>Starting→Unhealthy</m:t>
          </m:r>
        </m:oMath>
      </m:oMathPara>
    </w:p>
    <w:p w14:paraId="5046D753" w14:textId="77777777" w:rsidR="006C79E2" w:rsidRPr="006C79E2" w:rsidRDefault="006C79E2" w:rsidP="006C79E2">
      <w:pPr>
        <w:rPr>
          <w:lang w:val="fr-FR"/>
        </w:rPr>
      </w:pPr>
      <w:proofErr w:type="gramStart"/>
      <w:r w:rsidRPr="006C79E2">
        <w:rPr>
          <w:lang w:val="fr-FR"/>
        </w:rPr>
        <w:t>selon</w:t>
      </w:r>
      <w:proofErr w:type="gramEnd"/>
      <w:r w:rsidRPr="006C79E2">
        <w:rPr>
          <w:lang w:val="fr-FR"/>
        </w:rPr>
        <w:t xml:space="preserve"> l’oracle défini.</w:t>
      </w:r>
    </w:p>
    <w:p w14:paraId="48BF68AA" w14:textId="77777777" w:rsidR="006C79E2" w:rsidRPr="006C79E2" w:rsidRDefault="006C79E2" w:rsidP="006C79E2">
      <w:pPr>
        <w:rPr>
          <w:lang w:val="fr-FR"/>
        </w:rPr>
      </w:pPr>
      <w:r w:rsidRPr="006C79E2">
        <w:rPr>
          <w:lang w:val="fr-FR"/>
        </w:rPr>
        <w:pict w14:anchorId="5ED797B1">
          <v:rect id="_x0000_i4750" style="width:0;height:1.5pt" o:hralign="center" o:hrstd="t" o:hr="t" fillcolor="#a0a0a0" stroked="f"/>
        </w:pict>
      </w:r>
    </w:p>
    <w:p w14:paraId="721F0F9B" w14:textId="77777777" w:rsidR="006C79E2" w:rsidRPr="006C79E2" w:rsidRDefault="006C79E2" w:rsidP="006C79E2">
      <w:pPr>
        <w:rPr>
          <w:b/>
          <w:bCs/>
          <w:lang w:val="fr-FR"/>
        </w:rPr>
      </w:pPr>
      <w:r w:rsidRPr="006C79E2">
        <w:rPr>
          <w:b/>
          <w:bCs/>
          <w:lang w:val="fr-FR"/>
        </w:rPr>
        <w:t>15.21. Limite des health checks</w:t>
      </w:r>
    </w:p>
    <w:p w14:paraId="2CA6A2F3" w14:textId="77777777" w:rsidR="006C79E2" w:rsidRPr="006C79E2" w:rsidRDefault="006C79E2" w:rsidP="006C79E2">
      <w:pPr>
        <w:rPr>
          <w:lang w:val="fr-FR"/>
        </w:rPr>
      </w:pPr>
      <w:r w:rsidRPr="006C79E2">
        <w:rPr>
          <w:lang w:val="fr-FR"/>
        </w:rPr>
        <w:t>Un health check ne démontre que la propriété qu’il teste.</w:t>
      </w:r>
    </w:p>
    <w:p w14:paraId="0FC5FEA6" w14:textId="77777777" w:rsidR="006C79E2" w:rsidRPr="006C79E2" w:rsidRDefault="006C79E2" w:rsidP="006C79E2">
      <w:pPr>
        <w:rPr>
          <w:lang w:val="fr-FR"/>
        </w:rPr>
      </w:pPr>
      <w:r w:rsidRPr="006C79E2">
        <w:rPr>
          <w:lang w:val="fr-FR"/>
        </w:rPr>
        <w:t>Si l’oracle vérifie uniquement qu’un port répond :</w:t>
      </w:r>
    </w:p>
    <w:p w14:paraId="39C6ECE3" w14:textId="2E951AFE" w:rsidR="006C79E2" w:rsidRPr="006C79E2" w:rsidRDefault="006C79E2" w:rsidP="006C79E2">
      <w:pPr>
        <w:rPr>
          <w:lang w:val="fr-FR"/>
        </w:rPr>
      </w:pPr>
      <m:oMathPara>
        <m:oMath>
          <m:r>
            <w:rPr>
              <w:rFonts w:ascii="Cambria Math" w:hAnsi="Cambria Math"/>
              <w:lang w:val="fr-FR"/>
            </w:rPr>
            <m:t>PortReachable</m:t>
          </m:r>
        </m:oMath>
      </m:oMathPara>
    </w:p>
    <w:p w14:paraId="1F7A9E5A" w14:textId="77777777" w:rsidR="006C79E2" w:rsidRPr="006C79E2" w:rsidRDefault="006C79E2" w:rsidP="006C79E2">
      <w:pPr>
        <w:rPr>
          <w:lang w:val="fr-FR"/>
        </w:rPr>
      </w:pPr>
      <w:proofErr w:type="gramStart"/>
      <w:r w:rsidRPr="006C79E2">
        <w:rPr>
          <w:lang w:val="fr-FR"/>
        </w:rPr>
        <w:t>il</w:t>
      </w:r>
      <w:proofErr w:type="gramEnd"/>
      <w:r w:rsidRPr="006C79E2">
        <w:rPr>
          <w:lang w:val="fr-FR"/>
        </w:rPr>
        <w:t xml:space="preserve"> ne démontre pas nécessairement :</w:t>
      </w:r>
    </w:p>
    <w:p w14:paraId="3E19AD06" w14:textId="162871E3" w:rsidR="006C79E2" w:rsidRPr="006C79E2" w:rsidRDefault="006C79E2" w:rsidP="006C79E2">
      <w:pPr>
        <w:rPr>
          <w:lang w:val="fr-FR"/>
        </w:rPr>
      </w:pPr>
      <m:oMathPara>
        <m:oMath>
          <m:r>
            <w:rPr>
              <w:rFonts w:ascii="Cambria Math" w:hAnsi="Cambria Math"/>
              <w:lang w:val="fr-FR"/>
            </w:rPr>
            <w:lastRenderedPageBreak/>
            <m:t>CompleteServiceCorrectness</m:t>
          </m:r>
        </m:oMath>
      </m:oMathPara>
    </w:p>
    <w:p w14:paraId="7A0FA035" w14:textId="77777777" w:rsidR="006C79E2" w:rsidRPr="006C79E2" w:rsidRDefault="006C79E2" w:rsidP="006C79E2">
      <w:pPr>
        <w:rPr>
          <w:lang w:val="fr-FR"/>
        </w:rPr>
      </w:pPr>
      <w:r w:rsidRPr="006C79E2">
        <w:rPr>
          <w:lang w:val="fr-FR"/>
        </w:rPr>
        <w:t>La qualité d’un health check dépend donc de son oracle.</w:t>
      </w:r>
    </w:p>
    <w:p w14:paraId="44821A13" w14:textId="77777777" w:rsidR="006C79E2" w:rsidRPr="006C79E2" w:rsidRDefault="006C79E2" w:rsidP="006C79E2">
      <w:pPr>
        <w:rPr>
          <w:lang w:val="fr-FR"/>
        </w:rPr>
      </w:pPr>
      <w:r w:rsidRPr="006C79E2">
        <w:rPr>
          <w:lang w:val="fr-FR"/>
        </w:rPr>
        <w:t>Ainsi :</w:t>
      </w:r>
    </w:p>
    <w:p w14:paraId="4E2F1874" w14:textId="524CFBF3" w:rsidR="006C79E2" w:rsidRPr="006C79E2" w:rsidRDefault="006C79E2" w:rsidP="006C79E2">
      <w:pPr>
        <w:rPr>
          <w:lang w:val="fr-FR"/>
        </w:rPr>
      </w:pPr>
      <m:oMathPara>
        <m:oMath>
          <m:r>
            <w:rPr>
              <w:rFonts w:ascii="Cambria Math" w:hAnsi="Cambria Math"/>
              <w:lang w:val="fr-FR"/>
            </w:rPr>
            <m:t>HealthCheckPass⇒CheckedPropertyPass</m:t>
          </m:r>
        </m:oMath>
      </m:oMathPara>
    </w:p>
    <w:p w14:paraId="7FC9F3E7"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w:t>
      </w:r>
    </w:p>
    <w:p w14:paraId="019ED5FD" w14:textId="716DA6A2" w:rsidR="006C79E2" w:rsidRPr="006C79E2" w:rsidRDefault="006C79E2" w:rsidP="006C79E2">
      <w:pPr>
        <w:rPr>
          <w:lang w:val="fr-FR"/>
        </w:rPr>
      </w:pPr>
      <m:oMathPara>
        <m:oMath>
          <m:r>
            <w:rPr>
              <w:rFonts w:ascii="Cambria Math" w:hAnsi="Cambria Math"/>
              <w:lang w:val="fr-FR"/>
            </w:rPr>
            <m:t>HealthCheckPass⇒WholeSystemCorrect</m:t>
          </m:r>
        </m:oMath>
      </m:oMathPara>
    </w:p>
    <w:p w14:paraId="45840222" w14:textId="77777777" w:rsidR="006C79E2" w:rsidRPr="006C79E2" w:rsidRDefault="006C79E2" w:rsidP="006C79E2">
      <w:pPr>
        <w:rPr>
          <w:lang w:val="fr-FR"/>
        </w:rPr>
      </w:pPr>
      <w:r w:rsidRPr="006C79E2">
        <w:rPr>
          <w:lang w:val="fr-FR"/>
        </w:rPr>
        <w:pict w14:anchorId="0FE34A0E">
          <v:rect id="_x0000_i4751" style="width:0;height:1.5pt" o:hralign="center" o:hrstd="t" o:hr="t" fillcolor="#a0a0a0" stroked="f"/>
        </w:pict>
      </w:r>
    </w:p>
    <w:p w14:paraId="7452A72B" w14:textId="77777777" w:rsidR="006C79E2" w:rsidRPr="006C79E2" w:rsidRDefault="006C79E2" w:rsidP="006C79E2">
      <w:pPr>
        <w:rPr>
          <w:b/>
          <w:bCs/>
          <w:lang w:val="fr-FR"/>
        </w:rPr>
      </w:pPr>
      <w:r w:rsidRPr="006C79E2">
        <w:rPr>
          <w:b/>
          <w:bCs/>
          <w:lang w:val="fr-FR"/>
        </w:rPr>
        <w:t>15.22. Dépendances PyTorch</w:t>
      </w:r>
    </w:p>
    <w:p w14:paraId="21E4199B" w14:textId="77777777" w:rsidR="006C79E2" w:rsidRPr="006C79E2" w:rsidRDefault="006C79E2" w:rsidP="006C79E2">
      <w:pPr>
        <w:rPr>
          <w:lang w:val="fr-FR"/>
        </w:rPr>
      </w:pPr>
      <w:r w:rsidRPr="006C79E2">
        <w:rPr>
          <w:lang w:val="fr-FR"/>
        </w:rPr>
        <w:t>Le moteur IA introduit une contrainte opérationnelle différente d’un backend Web traditionnel.</w:t>
      </w:r>
    </w:p>
    <w:p w14:paraId="46B701E3" w14:textId="77777777" w:rsidR="006C79E2" w:rsidRPr="006C79E2" w:rsidRDefault="006C79E2" w:rsidP="006C79E2">
      <w:pPr>
        <w:rPr>
          <w:lang w:val="fr-FR"/>
        </w:rPr>
      </w:pPr>
      <w:r w:rsidRPr="006C79E2">
        <w:rPr>
          <w:lang w:val="fr-FR"/>
        </w:rPr>
        <w:t>PyTorch et les dépendances associées peuvent augmenter fortement :</w:t>
      </w:r>
    </w:p>
    <w:p w14:paraId="75D02C3E" w14:textId="0630E695" w:rsidR="006C79E2" w:rsidRPr="006C79E2" w:rsidRDefault="006C79E2" w:rsidP="006C79E2">
      <w:pPr>
        <w:rPr>
          <w:lang w:val="fr-FR"/>
        </w:rPr>
      </w:pPr>
      <m:oMathPara>
        <m:oMath>
          <m:r>
            <w:rPr>
              <w:rFonts w:ascii="Cambria Math" w:hAnsi="Cambria Math"/>
              <w:lang w:val="fr-FR"/>
            </w:rPr>
            <m:t>ImageSize</m:t>
          </m:r>
          <m:r>
            <w:rPr>
              <w:i/>
              <w:lang w:val="fr-FR"/>
            </w:rPr>
            <w:br/>
          </m:r>
        </m:oMath>
        <m:oMath>
          <m:r>
            <w:rPr>
              <w:rFonts w:ascii="Cambria Math" w:hAnsi="Cambria Math"/>
              <w:lang w:val="fr-FR"/>
            </w:rPr>
            <m:t>BuildTime</m:t>
          </m:r>
          <m:r>
            <w:rPr>
              <w:i/>
              <w:lang w:val="fr-FR"/>
            </w:rPr>
            <w:br/>
          </m:r>
        </m:oMath>
        <m:oMath>
          <m:r>
            <w:rPr>
              <w:rFonts w:ascii="Cambria Math" w:hAnsi="Cambria Math"/>
              <w:lang w:val="fr-FR"/>
            </w:rPr>
            <m:t>DownloadTime</m:t>
          </m:r>
        </m:oMath>
      </m:oMathPara>
    </w:p>
    <w:p w14:paraId="4E3E2B00"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42048F2B" w14:textId="3C141638" w:rsidR="006C79E2" w:rsidRPr="006C79E2" w:rsidRDefault="006C79E2" w:rsidP="006C79E2">
      <w:pPr>
        <w:rPr>
          <w:lang w:val="fr-FR"/>
        </w:rPr>
      </w:pPr>
      <m:oMathPara>
        <m:oMath>
          <m:r>
            <w:rPr>
              <w:rFonts w:ascii="Cambria Math" w:hAnsi="Cambria Math"/>
              <w:lang w:val="fr-FR"/>
            </w:rPr>
            <m:t>DependencySurface</m:t>
          </m:r>
        </m:oMath>
      </m:oMathPara>
    </w:p>
    <w:p w14:paraId="43F53B3D" w14:textId="77777777" w:rsidR="006C79E2" w:rsidRPr="006C79E2" w:rsidRDefault="006C79E2" w:rsidP="006C79E2">
      <w:pPr>
        <w:rPr>
          <w:lang w:val="fr-FR"/>
        </w:rPr>
      </w:pPr>
      <w:r w:rsidRPr="006C79E2">
        <w:rPr>
          <w:lang w:val="fr-FR"/>
        </w:rPr>
        <w:t>Une image destinée au moteur peut donc être significativement plus lourde qu’une image API minimale.</w:t>
      </w:r>
    </w:p>
    <w:p w14:paraId="31EE6C1A" w14:textId="77777777" w:rsidR="006C79E2" w:rsidRPr="006C79E2" w:rsidRDefault="006C79E2" w:rsidP="006C79E2">
      <w:pPr>
        <w:rPr>
          <w:lang w:val="fr-FR"/>
        </w:rPr>
      </w:pPr>
      <w:r w:rsidRPr="006C79E2">
        <w:rPr>
          <w:lang w:val="fr-FR"/>
        </w:rPr>
        <w:pict w14:anchorId="1D9CAC04">
          <v:rect id="_x0000_i4752" style="width:0;height:1.5pt" o:hralign="center" o:hrstd="t" o:hr="t" fillcolor="#a0a0a0" stroked="f"/>
        </w:pict>
      </w:r>
    </w:p>
    <w:p w14:paraId="22B5EC3A" w14:textId="77777777" w:rsidR="006C79E2" w:rsidRPr="006C79E2" w:rsidRDefault="006C79E2" w:rsidP="006C79E2">
      <w:pPr>
        <w:rPr>
          <w:b/>
          <w:bCs/>
          <w:lang w:val="fr-FR"/>
        </w:rPr>
      </w:pPr>
      <w:r w:rsidRPr="006C79E2">
        <w:rPr>
          <w:b/>
          <w:bCs/>
          <w:lang w:val="fr-FR"/>
        </w:rPr>
        <w:t>15.23. Coût des images IA</w:t>
      </w:r>
    </w:p>
    <w:p w14:paraId="38342B30" w14:textId="77777777" w:rsidR="006C79E2" w:rsidRPr="006C79E2" w:rsidRDefault="006C79E2" w:rsidP="006C79E2">
      <w:pPr>
        <w:rPr>
          <w:lang w:val="fr-FR"/>
        </w:rPr>
      </w:pPr>
      <w:r w:rsidRPr="006C79E2">
        <w:rPr>
          <w:lang w:val="fr-FR"/>
        </w:rPr>
        <w:t xml:space="preserve">Une image lourde </w:t>
      </w:r>
      <w:proofErr w:type="gramStart"/>
      <w:r w:rsidRPr="006C79E2">
        <w:rPr>
          <w:lang w:val="fr-FR"/>
        </w:rPr>
        <w:t>a</w:t>
      </w:r>
      <w:proofErr w:type="gramEnd"/>
      <w:r w:rsidRPr="006C79E2">
        <w:rPr>
          <w:lang w:val="fr-FR"/>
        </w:rPr>
        <w:t xml:space="preserve"> plusieurs conséquences.</w:t>
      </w:r>
    </w:p>
    <w:p w14:paraId="44699A2B" w14:textId="77777777" w:rsidR="006C79E2" w:rsidRPr="006C79E2" w:rsidRDefault="006C79E2" w:rsidP="006C79E2">
      <w:pPr>
        <w:rPr>
          <w:b/>
          <w:bCs/>
          <w:lang w:val="fr-FR"/>
        </w:rPr>
      </w:pPr>
      <w:r w:rsidRPr="006C79E2">
        <w:rPr>
          <w:b/>
          <w:bCs/>
          <w:lang w:val="fr-FR"/>
        </w:rPr>
        <w:t>Temps de build</w:t>
      </w:r>
    </w:p>
    <w:p w14:paraId="224C3346" w14:textId="77777777" w:rsidR="006C79E2" w:rsidRPr="006C79E2" w:rsidRDefault="006C79E2" w:rsidP="006C79E2">
      <w:pPr>
        <w:rPr>
          <w:lang w:val="fr-FR"/>
        </w:rPr>
      </w:pPr>
      <w:r w:rsidRPr="006C79E2">
        <w:rPr>
          <w:lang w:val="fr-FR"/>
        </w:rPr>
        <w:t>Plus les couches et dépendances sont importantes, plus le build peut devenir coûteux.</w:t>
      </w:r>
    </w:p>
    <w:p w14:paraId="6057BB20" w14:textId="77777777" w:rsidR="006C79E2" w:rsidRPr="006C79E2" w:rsidRDefault="006C79E2" w:rsidP="006C79E2">
      <w:pPr>
        <w:rPr>
          <w:b/>
          <w:bCs/>
          <w:lang w:val="fr-FR"/>
        </w:rPr>
      </w:pPr>
      <w:r w:rsidRPr="006C79E2">
        <w:rPr>
          <w:b/>
          <w:bCs/>
          <w:lang w:val="fr-FR"/>
        </w:rPr>
        <w:t>Transfert</w:t>
      </w:r>
    </w:p>
    <w:p w14:paraId="20B2AB65" w14:textId="77777777" w:rsidR="006C79E2" w:rsidRPr="006C79E2" w:rsidRDefault="006C79E2" w:rsidP="006C79E2">
      <w:pPr>
        <w:rPr>
          <w:lang w:val="fr-FR"/>
        </w:rPr>
      </w:pPr>
      <w:r w:rsidRPr="006C79E2">
        <w:rPr>
          <w:lang w:val="fr-FR"/>
        </w:rPr>
        <w:t>Les registries et nœuds doivent transférer davantage de données.</w:t>
      </w:r>
    </w:p>
    <w:p w14:paraId="01660355" w14:textId="77777777" w:rsidR="006C79E2" w:rsidRPr="006C79E2" w:rsidRDefault="006C79E2" w:rsidP="006C79E2">
      <w:pPr>
        <w:rPr>
          <w:b/>
          <w:bCs/>
          <w:lang w:val="fr-FR"/>
        </w:rPr>
      </w:pPr>
      <w:r w:rsidRPr="006C79E2">
        <w:rPr>
          <w:b/>
          <w:bCs/>
          <w:lang w:val="fr-FR"/>
        </w:rPr>
        <w:t>Stockage</w:t>
      </w:r>
    </w:p>
    <w:p w14:paraId="419A8BDA" w14:textId="77777777" w:rsidR="006C79E2" w:rsidRPr="006C79E2" w:rsidRDefault="006C79E2" w:rsidP="006C79E2">
      <w:pPr>
        <w:rPr>
          <w:lang w:val="fr-FR"/>
        </w:rPr>
      </w:pPr>
      <w:r w:rsidRPr="006C79E2">
        <w:rPr>
          <w:lang w:val="fr-FR"/>
        </w:rPr>
        <w:t>Les images et caches consomment davantage d’espace.</w:t>
      </w:r>
    </w:p>
    <w:p w14:paraId="60F3F7F8" w14:textId="77777777" w:rsidR="006C79E2" w:rsidRPr="006C79E2" w:rsidRDefault="006C79E2" w:rsidP="006C79E2">
      <w:pPr>
        <w:rPr>
          <w:b/>
          <w:bCs/>
          <w:lang w:val="fr-FR"/>
        </w:rPr>
      </w:pPr>
      <w:r w:rsidRPr="006C79E2">
        <w:rPr>
          <w:b/>
          <w:bCs/>
          <w:lang w:val="fr-FR"/>
        </w:rPr>
        <w:t>Surface de dépendances</w:t>
      </w:r>
    </w:p>
    <w:p w14:paraId="0A7CDF3B" w14:textId="77777777" w:rsidR="006C79E2" w:rsidRPr="006C79E2" w:rsidRDefault="006C79E2" w:rsidP="006C79E2">
      <w:pPr>
        <w:rPr>
          <w:lang w:val="fr-FR"/>
        </w:rPr>
      </w:pPr>
      <w:r w:rsidRPr="006C79E2">
        <w:rPr>
          <w:lang w:val="fr-FR"/>
        </w:rPr>
        <w:t>Un nombre important de packages augmente les composants à maintenir et analyser.</w:t>
      </w:r>
    </w:p>
    <w:p w14:paraId="738C90C1" w14:textId="77777777" w:rsidR="006C79E2" w:rsidRPr="006C79E2" w:rsidRDefault="006C79E2" w:rsidP="006C79E2">
      <w:pPr>
        <w:rPr>
          <w:lang w:val="fr-FR"/>
        </w:rPr>
      </w:pPr>
      <w:r w:rsidRPr="006C79E2">
        <w:rPr>
          <w:lang w:val="fr-FR"/>
        </w:rPr>
        <w:t>On peut résumer :</w:t>
      </w:r>
    </w:p>
    <w:p w14:paraId="729A3066" w14:textId="4BA3D935" w:rsidR="006C79E2" w:rsidRPr="006C79E2" w:rsidRDefault="006C79E2" w:rsidP="006C79E2">
      <w:pPr>
        <w:rPr>
          <w:lang w:val="fr-FR"/>
        </w:rPr>
      </w:pPr>
      <m:oMathPara>
        <m:oMath>
          <m:r>
            <w:rPr>
              <w:rFonts w:ascii="Cambria Math" w:hAnsi="Cambria Math"/>
              <w:lang w:val="fr-FR"/>
            </w:rPr>
            <m:t>AIContainerCost=Build+Transfer+Storage+DependencyMaintenance</m:t>
          </m:r>
        </m:oMath>
      </m:oMathPara>
    </w:p>
    <w:p w14:paraId="203FB5AA" w14:textId="77777777" w:rsidR="006C79E2" w:rsidRPr="006C79E2" w:rsidRDefault="006C79E2" w:rsidP="006C79E2">
      <w:pPr>
        <w:rPr>
          <w:lang w:val="fr-FR"/>
        </w:rPr>
      </w:pPr>
      <w:r w:rsidRPr="006C79E2">
        <w:rPr>
          <w:lang w:val="fr-FR"/>
        </w:rPr>
        <w:pict w14:anchorId="1E7FE062">
          <v:rect id="_x0000_i4753" style="width:0;height:1.5pt" o:hralign="center" o:hrstd="t" o:hr="t" fillcolor="#a0a0a0" stroked="f"/>
        </w:pict>
      </w:r>
    </w:p>
    <w:p w14:paraId="4728F0EE" w14:textId="77777777" w:rsidR="006C79E2" w:rsidRPr="006C79E2" w:rsidRDefault="006C79E2" w:rsidP="006C79E2">
      <w:pPr>
        <w:rPr>
          <w:b/>
          <w:bCs/>
          <w:lang w:val="fr-FR"/>
        </w:rPr>
      </w:pPr>
      <w:r w:rsidRPr="006C79E2">
        <w:rPr>
          <w:b/>
          <w:bCs/>
          <w:lang w:val="fr-FR"/>
        </w:rPr>
        <w:t>15.24. Checkpoints et images</w:t>
      </w:r>
    </w:p>
    <w:p w14:paraId="08AFC0D1" w14:textId="77777777" w:rsidR="006C79E2" w:rsidRPr="006C79E2" w:rsidRDefault="006C79E2" w:rsidP="006C79E2">
      <w:pPr>
        <w:rPr>
          <w:lang w:val="fr-FR"/>
        </w:rPr>
      </w:pPr>
      <w:r w:rsidRPr="006C79E2">
        <w:rPr>
          <w:lang w:val="fr-FR"/>
        </w:rPr>
        <w:t>Les checkpoints introduisent également une décision d’architecture.</w:t>
      </w:r>
    </w:p>
    <w:p w14:paraId="5984CA0C" w14:textId="77777777" w:rsidR="006C79E2" w:rsidRPr="006C79E2" w:rsidRDefault="006C79E2" w:rsidP="006C79E2">
      <w:pPr>
        <w:rPr>
          <w:lang w:val="fr-FR"/>
        </w:rPr>
      </w:pPr>
      <w:r w:rsidRPr="006C79E2">
        <w:rPr>
          <w:lang w:val="fr-FR"/>
        </w:rPr>
        <w:t>Conceptuellement, plusieurs stratégies sont possibles :</w:t>
      </w:r>
    </w:p>
    <w:p w14:paraId="56480A12" w14:textId="11DFD139" w:rsidR="006C79E2" w:rsidRPr="006C79E2" w:rsidRDefault="006C79E2" w:rsidP="006C79E2">
      <w:pPr>
        <w:rPr>
          <w:lang w:val="fr-FR"/>
        </w:rPr>
      </w:pPr>
      <m:oMathPara>
        <m:oMath>
          <m:r>
            <w:rPr>
              <w:rFonts w:ascii="Cambria Math" w:hAnsi="Cambria Math"/>
              <w:lang w:val="fr-FR"/>
            </w:rPr>
            <m:t>CheckpointInsideImage</m:t>
          </m:r>
        </m:oMath>
      </m:oMathPara>
    </w:p>
    <w:p w14:paraId="24B73AF8"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w:t>
      </w:r>
    </w:p>
    <w:p w14:paraId="245DFB2F" w14:textId="5FBF7E15" w:rsidR="006C79E2" w:rsidRPr="006C79E2" w:rsidRDefault="006C79E2" w:rsidP="006C79E2">
      <w:pPr>
        <w:rPr>
          <w:lang w:val="fr-FR"/>
        </w:rPr>
      </w:pPr>
      <m:oMathPara>
        <m:oMath>
          <m:r>
            <w:rPr>
              <w:rFonts w:ascii="Cambria Math" w:hAnsi="Cambria Math"/>
              <w:lang w:val="fr-FR"/>
            </w:rPr>
            <w:lastRenderedPageBreak/>
            <m:t>CheckpointMounted</m:t>
          </m:r>
        </m:oMath>
      </m:oMathPara>
    </w:p>
    <w:p w14:paraId="447A11AA"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w:t>
      </w:r>
    </w:p>
    <w:p w14:paraId="1A048D90" w14:textId="224A501D" w:rsidR="006C79E2" w:rsidRPr="006C79E2" w:rsidRDefault="006C79E2" w:rsidP="006C79E2">
      <w:pPr>
        <w:rPr>
          <w:lang w:val="fr-FR"/>
        </w:rPr>
      </w:pPr>
      <m:oMathPara>
        <m:oMath>
          <m:r>
            <w:rPr>
              <w:rFonts w:ascii="Cambria Math" w:hAnsi="Cambria Math"/>
              <w:lang w:val="fr-FR"/>
            </w:rPr>
            <m:t>CheckpointDownloadedAtDeployment</m:t>
          </m:r>
        </m:oMath>
      </m:oMathPara>
    </w:p>
    <w:p w14:paraId="3BB788E2" w14:textId="77777777" w:rsidR="006C79E2" w:rsidRPr="006C79E2" w:rsidRDefault="006C79E2" w:rsidP="006C79E2">
      <w:pPr>
        <w:rPr>
          <w:lang w:val="fr-FR"/>
        </w:rPr>
      </w:pPr>
      <w:r w:rsidRPr="006C79E2">
        <w:rPr>
          <w:lang w:val="fr-FR"/>
        </w:rPr>
        <w:t>Chaque solution possède des compromis de :</w:t>
      </w:r>
    </w:p>
    <w:p w14:paraId="0B0B0917" w14:textId="77777777" w:rsidR="006C79E2" w:rsidRPr="006C79E2" w:rsidRDefault="006C79E2">
      <w:pPr>
        <w:numPr>
          <w:ilvl w:val="0"/>
          <w:numId w:val="130"/>
        </w:numPr>
        <w:rPr>
          <w:lang w:val="fr-FR"/>
        </w:rPr>
      </w:pPr>
      <w:proofErr w:type="gramStart"/>
      <w:r w:rsidRPr="006C79E2">
        <w:rPr>
          <w:lang w:val="fr-FR"/>
        </w:rPr>
        <w:t>reproductibilité</w:t>
      </w:r>
      <w:proofErr w:type="gramEnd"/>
      <w:r w:rsidRPr="006C79E2">
        <w:rPr>
          <w:lang w:val="fr-FR"/>
        </w:rPr>
        <w:t xml:space="preserve"> ;</w:t>
      </w:r>
    </w:p>
    <w:p w14:paraId="416879AB" w14:textId="77777777" w:rsidR="006C79E2" w:rsidRPr="006C79E2" w:rsidRDefault="006C79E2">
      <w:pPr>
        <w:numPr>
          <w:ilvl w:val="0"/>
          <w:numId w:val="130"/>
        </w:numPr>
        <w:rPr>
          <w:lang w:val="fr-FR"/>
        </w:rPr>
      </w:pPr>
      <w:proofErr w:type="gramStart"/>
      <w:r w:rsidRPr="006C79E2">
        <w:rPr>
          <w:lang w:val="fr-FR"/>
        </w:rPr>
        <w:t>taille</w:t>
      </w:r>
      <w:proofErr w:type="gramEnd"/>
      <w:r w:rsidRPr="006C79E2">
        <w:rPr>
          <w:lang w:val="fr-FR"/>
        </w:rPr>
        <w:t xml:space="preserve"> ;</w:t>
      </w:r>
    </w:p>
    <w:p w14:paraId="60106571" w14:textId="77777777" w:rsidR="006C79E2" w:rsidRPr="006C79E2" w:rsidRDefault="006C79E2">
      <w:pPr>
        <w:numPr>
          <w:ilvl w:val="0"/>
          <w:numId w:val="130"/>
        </w:numPr>
        <w:rPr>
          <w:lang w:val="fr-FR"/>
        </w:rPr>
      </w:pPr>
      <w:proofErr w:type="gramStart"/>
      <w:r w:rsidRPr="006C79E2">
        <w:rPr>
          <w:lang w:val="fr-FR"/>
        </w:rPr>
        <w:t>mise</w:t>
      </w:r>
      <w:proofErr w:type="gramEnd"/>
      <w:r w:rsidRPr="006C79E2">
        <w:rPr>
          <w:lang w:val="fr-FR"/>
        </w:rPr>
        <w:t xml:space="preserve"> à jour ;</w:t>
      </w:r>
    </w:p>
    <w:p w14:paraId="70109576" w14:textId="77777777" w:rsidR="006C79E2" w:rsidRPr="006C79E2" w:rsidRDefault="006C79E2">
      <w:pPr>
        <w:numPr>
          <w:ilvl w:val="0"/>
          <w:numId w:val="130"/>
        </w:numPr>
        <w:rPr>
          <w:lang w:val="fr-FR"/>
        </w:rPr>
      </w:pPr>
      <w:proofErr w:type="gramStart"/>
      <w:r w:rsidRPr="006C79E2">
        <w:rPr>
          <w:lang w:val="fr-FR"/>
        </w:rPr>
        <w:t>sécurité</w:t>
      </w:r>
      <w:proofErr w:type="gramEnd"/>
      <w:r w:rsidRPr="006C79E2">
        <w:rPr>
          <w:lang w:val="fr-FR"/>
        </w:rPr>
        <w:t xml:space="preserve"> ;</w:t>
      </w:r>
    </w:p>
    <w:p w14:paraId="4742C1E8" w14:textId="77777777" w:rsidR="006C79E2" w:rsidRPr="006C79E2" w:rsidRDefault="006C79E2">
      <w:pPr>
        <w:numPr>
          <w:ilvl w:val="0"/>
          <w:numId w:val="130"/>
        </w:numPr>
        <w:rPr>
          <w:lang w:val="fr-FR"/>
        </w:rPr>
      </w:pPr>
      <w:proofErr w:type="gramStart"/>
      <w:r w:rsidRPr="006C79E2">
        <w:rPr>
          <w:lang w:val="fr-FR"/>
        </w:rPr>
        <w:t>disponibilité</w:t>
      </w:r>
      <w:proofErr w:type="gramEnd"/>
      <w:r w:rsidRPr="006C79E2">
        <w:rPr>
          <w:lang w:val="fr-FR"/>
        </w:rPr>
        <w:t>.</w:t>
      </w:r>
    </w:p>
    <w:p w14:paraId="6715CCCD" w14:textId="77777777" w:rsidR="006C79E2" w:rsidRPr="006C79E2" w:rsidRDefault="006C79E2" w:rsidP="006C79E2">
      <w:pPr>
        <w:rPr>
          <w:lang w:val="fr-FR"/>
        </w:rPr>
      </w:pPr>
      <w:r w:rsidRPr="006C79E2">
        <w:rPr>
          <w:lang w:val="fr-FR"/>
        </w:rPr>
        <w:t>Le rapport ne doit pas attribuer au déploiement une stratégie qui n’a pas été établie par l’implémentation correspondante.</w:t>
      </w:r>
    </w:p>
    <w:p w14:paraId="4A5EC76A" w14:textId="77777777" w:rsidR="006C79E2" w:rsidRPr="006C79E2" w:rsidRDefault="006C79E2" w:rsidP="006C79E2">
      <w:pPr>
        <w:rPr>
          <w:lang w:val="fr-FR"/>
        </w:rPr>
      </w:pPr>
      <w:r w:rsidRPr="006C79E2">
        <w:rPr>
          <w:lang w:val="fr-FR"/>
        </w:rPr>
        <w:pict w14:anchorId="2ACFDBA8">
          <v:rect id="_x0000_i4754" style="width:0;height:1.5pt" o:hralign="center" o:hrstd="t" o:hr="t" fillcolor="#a0a0a0" stroked="f"/>
        </w:pict>
      </w:r>
    </w:p>
    <w:p w14:paraId="3114F969" w14:textId="77777777" w:rsidR="006C79E2" w:rsidRPr="006C79E2" w:rsidRDefault="006C79E2" w:rsidP="006C79E2">
      <w:pPr>
        <w:rPr>
          <w:b/>
          <w:bCs/>
          <w:lang w:val="fr-FR"/>
        </w:rPr>
      </w:pPr>
      <w:r w:rsidRPr="006C79E2">
        <w:rPr>
          <w:b/>
          <w:bCs/>
          <w:lang w:val="fr-FR"/>
        </w:rPr>
        <w:t>15.25. Séparation des environnements</w:t>
      </w:r>
    </w:p>
    <w:p w14:paraId="0CB10B10" w14:textId="77777777" w:rsidR="006C79E2" w:rsidRPr="006C79E2" w:rsidRDefault="006C79E2" w:rsidP="006C79E2">
      <w:pPr>
        <w:rPr>
          <w:lang w:val="fr-FR"/>
        </w:rPr>
      </w:pPr>
      <w:r w:rsidRPr="006C79E2">
        <w:rPr>
          <w:lang w:val="fr-FR"/>
        </w:rPr>
        <w:t>Le développement et la production possèdent des exigences différentes.</w:t>
      </w:r>
    </w:p>
    <w:p w14:paraId="7F021716" w14:textId="77777777" w:rsidR="006C79E2" w:rsidRPr="006C79E2" w:rsidRDefault="006C79E2" w:rsidP="006C79E2">
      <w:pPr>
        <w:rPr>
          <w:lang w:val="fr-FR"/>
        </w:rPr>
      </w:pPr>
      <w:r w:rsidRPr="006C79E2">
        <w:rPr>
          <w:lang w:val="fr-FR"/>
        </w:rPr>
        <w:t>On peut définir :</w:t>
      </w:r>
    </w:p>
    <w:p w14:paraId="0E3CA2A1" w14:textId="08222568" w:rsidR="006C79E2" w:rsidRPr="006C79E2" w:rsidRDefault="006C79E2" w:rsidP="006C79E2">
      <w:pPr>
        <w:rPr>
          <w:lang w:val="fr-FR"/>
        </w:rPr>
      </w:pPr>
      <m:oMathPara>
        <m:oMath>
          <m:r>
            <w:rPr>
              <w:rFonts w:ascii="Cambria Math" w:hAnsi="Cambria Math"/>
              <w:lang w:val="fr-FR"/>
            </w:rPr>
            <m:t>Environment∈</m:t>
          </m:r>
          <m:d>
            <m:dPr>
              <m:begChr m:val="{"/>
              <m:sepChr m:val=","/>
              <m:endChr m:val="}"/>
              <m:ctrlPr>
                <w:rPr>
                  <w:rFonts w:ascii="Cambria Math" w:hAnsi="Cambria Math"/>
                  <w:lang w:val="fr-FR"/>
                </w:rPr>
              </m:ctrlPr>
            </m:dPr>
            <m:e>
              <m:r>
                <w:rPr>
                  <w:rFonts w:ascii="Cambria Math" w:hAnsi="Cambria Math"/>
                  <w:lang w:val="fr-FR"/>
                </w:rPr>
                <m:t>D</m:t>
              </m:r>
            </m:e>
            <m:e>
              <m:r>
                <w:rPr>
                  <w:rFonts w:ascii="Cambria Math" w:hAnsi="Cambria Math"/>
                  <w:lang w:val="fr-FR"/>
                </w:rPr>
                <m:t>e</m:t>
              </m:r>
            </m:e>
            <m:e>
              <m:r>
                <w:rPr>
                  <w:rFonts w:ascii="Cambria Math" w:hAnsi="Cambria Math"/>
                  <w:lang w:val="fr-FR"/>
                </w:rPr>
                <m:t>velopmentTestProduction</m:t>
              </m:r>
            </m:e>
          </m:d>
        </m:oMath>
      </m:oMathPara>
    </w:p>
    <w:p w14:paraId="4737A2E0"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la différence ne doit pas se limiter à un nom.</w:t>
      </w:r>
    </w:p>
    <w:p w14:paraId="3C70418B" w14:textId="77777777" w:rsidR="006C79E2" w:rsidRPr="006C79E2" w:rsidRDefault="006C79E2" w:rsidP="006C79E2">
      <w:pPr>
        <w:rPr>
          <w:lang w:val="fr-FR"/>
        </w:rPr>
      </w:pPr>
      <w:r w:rsidRPr="006C79E2">
        <w:rPr>
          <w:lang w:val="fr-FR"/>
        </w:rPr>
        <w:t>Chaque environnement possède ses propres :</w:t>
      </w:r>
    </w:p>
    <w:p w14:paraId="398F46FD" w14:textId="77777777" w:rsidR="006C79E2" w:rsidRPr="006C79E2" w:rsidRDefault="006C79E2">
      <w:pPr>
        <w:numPr>
          <w:ilvl w:val="0"/>
          <w:numId w:val="131"/>
        </w:numPr>
        <w:rPr>
          <w:lang w:val="fr-FR"/>
        </w:rPr>
      </w:pPr>
      <w:r w:rsidRPr="006C79E2">
        <w:rPr>
          <w:lang w:val="fr-FR"/>
        </w:rPr>
        <w:t>URLs ;</w:t>
      </w:r>
    </w:p>
    <w:p w14:paraId="48A33B6A" w14:textId="77777777" w:rsidR="006C79E2" w:rsidRPr="006C79E2" w:rsidRDefault="006C79E2">
      <w:pPr>
        <w:numPr>
          <w:ilvl w:val="0"/>
          <w:numId w:val="131"/>
        </w:numPr>
        <w:rPr>
          <w:lang w:val="fr-FR"/>
        </w:rPr>
      </w:pPr>
      <w:proofErr w:type="gramStart"/>
      <w:r w:rsidRPr="006C79E2">
        <w:rPr>
          <w:lang w:val="fr-FR"/>
        </w:rPr>
        <w:t>origines</w:t>
      </w:r>
      <w:proofErr w:type="gramEnd"/>
      <w:r w:rsidRPr="006C79E2">
        <w:rPr>
          <w:lang w:val="fr-FR"/>
        </w:rPr>
        <w:t xml:space="preserve"> ;</w:t>
      </w:r>
    </w:p>
    <w:p w14:paraId="392B33BD" w14:textId="77777777" w:rsidR="006C79E2" w:rsidRPr="006C79E2" w:rsidRDefault="006C79E2">
      <w:pPr>
        <w:numPr>
          <w:ilvl w:val="0"/>
          <w:numId w:val="131"/>
        </w:numPr>
        <w:rPr>
          <w:lang w:val="fr-FR"/>
        </w:rPr>
      </w:pPr>
      <w:proofErr w:type="gramStart"/>
      <w:r w:rsidRPr="006C79E2">
        <w:rPr>
          <w:lang w:val="fr-FR"/>
        </w:rPr>
        <w:t>secrets</w:t>
      </w:r>
      <w:proofErr w:type="gramEnd"/>
      <w:r w:rsidRPr="006C79E2">
        <w:rPr>
          <w:lang w:val="fr-FR"/>
        </w:rPr>
        <w:t xml:space="preserve"> ;</w:t>
      </w:r>
    </w:p>
    <w:p w14:paraId="496CB885" w14:textId="77777777" w:rsidR="006C79E2" w:rsidRPr="006C79E2" w:rsidRDefault="006C79E2">
      <w:pPr>
        <w:numPr>
          <w:ilvl w:val="0"/>
          <w:numId w:val="131"/>
        </w:numPr>
        <w:rPr>
          <w:lang w:val="fr-FR"/>
        </w:rPr>
      </w:pPr>
      <w:proofErr w:type="gramStart"/>
      <w:r w:rsidRPr="006C79E2">
        <w:rPr>
          <w:lang w:val="fr-FR"/>
        </w:rPr>
        <w:t>providers</w:t>
      </w:r>
      <w:proofErr w:type="gramEnd"/>
      <w:r w:rsidRPr="006C79E2">
        <w:rPr>
          <w:lang w:val="fr-FR"/>
        </w:rPr>
        <w:t xml:space="preserve"> ;</w:t>
      </w:r>
    </w:p>
    <w:p w14:paraId="6AEF9E81" w14:textId="77777777" w:rsidR="006C79E2" w:rsidRPr="006C79E2" w:rsidRDefault="006C79E2">
      <w:pPr>
        <w:numPr>
          <w:ilvl w:val="0"/>
          <w:numId w:val="131"/>
        </w:numPr>
        <w:rPr>
          <w:lang w:val="fr-FR"/>
        </w:rPr>
      </w:pPr>
      <w:proofErr w:type="gramStart"/>
      <w:r w:rsidRPr="006C79E2">
        <w:rPr>
          <w:lang w:val="fr-FR"/>
        </w:rPr>
        <w:t>niveaux</w:t>
      </w:r>
      <w:proofErr w:type="gramEnd"/>
      <w:r w:rsidRPr="006C79E2">
        <w:rPr>
          <w:lang w:val="fr-FR"/>
        </w:rPr>
        <w:t xml:space="preserve"> d’exposition ;</w:t>
      </w:r>
    </w:p>
    <w:p w14:paraId="05A0B30D" w14:textId="77777777" w:rsidR="006C79E2" w:rsidRPr="006C79E2" w:rsidRDefault="006C79E2">
      <w:pPr>
        <w:numPr>
          <w:ilvl w:val="0"/>
          <w:numId w:val="131"/>
        </w:numPr>
        <w:rPr>
          <w:lang w:val="fr-FR"/>
        </w:rPr>
      </w:pPr>
      <w:proofErr w:type="gramStart"/>
      <w:r w:rsidRPr="006C79E2">
        <w:rPr>
          <w:lang w:val="fr-FR"/>
        </w:rPr>
        <w:t>dépendances</w:t>
      </w:r>
      <w:proofErr w:type="gramEnd"/>
      <w:r w:rsidRPr="006C79E2">
        <w:rPr>
          <w:lang w:val="fr-FR"/>
        </w:rPr>
        <w:t xml:space="preserve"> opérationnelles.</w:t>
      </w:r>
    </w:p>
    <w:p w14:paraId="0101BAB1" w14:textId="77777777" w:rsidR="006C79E2" w:rsidRPr="006C79E2" w:rsidRDefault="006C79E2" w:rsidP="006C79E2">
      <w:pPr>
        <w:rPr>
          <w:lang w:val="fr-FR"/>
        </w:rPr>
      </w:pPr>
      <w:r w:rsidRPr="006C79E2">
        <w:rPr>
          <w:lang w:val="fr-FR"/>
        </w:rPr>
        <w:pict w14:anchorId="032A7D86">
          <v:rect id="_x0000_i4755" style="width:0;height:1.5pt" o:hralign="center" o:hrstd="t" o:hr="t" fillcolor="#a0a0a0" stroked="f"/>
        </w:pict>
      </w:r>
    </w:p>
    <w:p w14:paraId="3A63B7EC" w14:textId="77777777" w:rsidR="006C79E2" w:rsidRPr="006C79E2" w:rsidRDefault="006C79E2" w:rsidP="006C79E2">
      <w:pPr>
        <w:rPr>
          <w:b/>
          <w:bCs/>
          <w:lang w:val="fr-FR"/>
        </w:rPr>
      </w:pPr>
      <w:r w:rsidRPr="006C79E2">
        <w:rPr>
          <w:b/>
          <w:bCs/>
          <w:lang w:val="fr-FR"/>
        </w:rPr>
        <w:t>15.26. Environnement de développement</w:t>
      </w:r>
    </w:p>
    <w:p w14:paraId="1E93A53D" w14:textId="77777777" w:rsidR="006C79E2" w:rsidRPr="006C79E2" w:rsidRDefault="006C79E2" w:rsidP="006C79E2">
      <w:pPr>
        <w:rPr>
          <w:lang w:val="fr-FR"/>
        </w:rPr>
      </w:pPr>
      <w:r w:rsidRPr="006C79E2">
        <w:rPr>
          <w:lang w:val="fr-FR"/>
        </w:rPr>
        <w:t>Le développement peut nécessiter explicitement :</w:t>
      </w:r>
    </w:p>
    <w:p w14:paraId="2136E58F" w14:textId="77777777" w:rsidR="006C79E2" w:rsidRPr="006C79E2" w:rsidRDefault="006C79E2">
      <w:pPr>
        <w:numPr>
          <w:ilvl w:val="0"/>
          <w:numId w:val="132"/>
        </w:numPr>
        <w:rPr>
          <w:lang w:val="fr-FR"/>
        </w:rPr>
      </w:pPr>
      <w:proofErr w:type="gramStart"/>
      <w:r w:rsidRPr="006C79E2">
        <w:rPr>
          <w:lang w:val="fr-FR"/>
        </w:rPr>
        <w:t>localhost</w:t>
      </w:r>
      <w:proofErr w:type="gramEnd"/>
      <w:r w:rsidRPr="006C79E2">
        <w:rPr>
          <w:lang w:val="fr-FR"/>
        </w:rPr>
        <w:t xml:space="preserve"> ;</w:t>
      </w:r>
    </w:p>
    <w:p w14:paraId="521174F7" w14:textId="77777777" w:rsidR="006C79E2" w:rsidRPr="006C79E2" w:rsidRDefault="006C79E2">
      <w:pPr>
        <w:numPr>
          <w:ilvl w:val="0"/>
          <w:numId w:val="132"/>
        </w:numPr>
        <w:rPr>
          <w:lang w:val="fr-FR"/>
        </w:rPr>
      </w:pPr>
      <w:proofErr w:type="gramStart"/>
      <w:r w:rsidRPr="006C79E2">
        <w:rPr>
          <w:lang w:val="fr-FR"/>
        </w:rPr>
        <w:t>adresses</w:t>
      </w:r>
      <w:proofErr w:type="gramEnd"/>
      <w:r w:rsidRPr="006C79E2">
        <w:rPr>
          <w:lang w:val="fr-FR"/>
        </w:rPr>
        <w:t xml:space="preserve"> LAN contrôlées ;</w:t>
      </w:r>
    </w:p>
    <w:p w14:paraId="02C115A8" w14:textId="77777777" w:rsidR="006C79E2" w:rsidRPr="006C79E2" w:rsidRDefault="006C79E2">
      <w:pPr>
        <w:numPr>
          <w:ilvl w:val="0"/>
          <w:numId w:val="132"/>
        </w:numPr>
        <w:rPr>
          <w:lang w:val="fr-FR"/>
        </w:rPr>
      </w:pPr>
      <w:proofErr w:type="gramStart"/>
      <w:r w:rsidRPr="006C79E2">
        <w:rPr>
          <w:lang w:val="fr-FR"/>
        </w:rPr>
        <w:t>ports</w:t>
      </w:r>
      <w:proofErr w:type="gramEnd"/>
      <w:r w:rsidRPr="006C79E2">
        <w:rPr>
          <w:lang w:val="fr-FR"/>
        </w:rPr>
        <w:t xml:space="preserve"> locaux ;</w:t>
      </w:r>
    </w:p>
    <w:p w14:paraId="44686D0D" w14:textId="77777777" w:rsidR="006C79E2" w:rsidRPr="006C79E2" w:rsidRDefault="006C79E2">
      <w:pPr>
        <w:numPr>
          <w:ilvl w:val="0"/>
          <w:numId w:val="132"/>
        </w:numPr>
        <w:rPr>
          <w:lang w:val="fr-FR"/>
        </w:rPr>
      </w:pPr>
      <w:r w:rsidRPr="006C79E2">
        <w:rPr>
          <w:lang w:val="fr-FR"/>
        </w:rPr>
        <w:t>Mailpit ;</w:t>
      </w:r>
    </w:p>
    <w:p w14:paraId="752C6D34" w14:textId="77777777" w:rsidR="006C79E2" w:rsidRPr="006C79E2" w:rsidRDefault="006C79E2">
      <w:pPr>
        <w:numPr>
          <w:ilvl w:val="0"/>
          <w:numId w:val="132"/>
        </w:numPr>
        <w:rPr>
          <w:lang w:val="fr-FR"/>
        </w:rPr>
      </w:pPr>
      <w:proofErr w:type="gramStart"/>
      <w:r w:rsidRPr="006C79E2">
        <w:rPr>
          <w:lang w:val="fr-FR"/>
        </w:rPr>
        <w:t>frontend</w:t>
      </w:r>
      <w:proofErr w:type="gramEnd"/>
      <w:r w:rsidRPr="006C79E2">
        <w:rPr>
          <w:lang w:val="fr-FR"/>
        </w:rPr>
        <w:t xml:space="preserve"> local ;</w:t>
      </w:r>
    </w:p>
    <w:p w14:paraId="446660CC" w14:textId="77777777" w:rsidR="006C79E2" w:rsidRPr="006C79E2" w:rsidRDefault="006C79E2">
      <w:pPr>
        <w:numPr>
          <w:ilvl w:val="0"/>
          <w:numId w:val="132"/>
        </w:numPr>
        <w:rPr>
          <w:lang w:val="fr-FR"/>
        </w:rPr>
      </w:pPr>
      <w:proofErr w:type="gramStart"/>
      <w:r w:rsidRPr="006C79E2">
        <w:rPr>
          <w:lang w:val="fr-FR"/>
        </w:rPr>
        <w:t>clients</w:t>
      </w:r>
      <w:proofErr w:type="gramEnd"/>
      <w:r w:rsidRPr="006C79E2">
        <w:rPr>
          <w:lang w:val="fr-FR"/>
        </w:rPr>
        <w:t xml:space="preserve"> mobiles ou desktop locaux.</w:t>
      </w:r>
    </w:p>
    <w:p w14:paraId="269C4428" w14:textId="77777777" w:rsidR="006C79E2" w:rsidRPr="006C79E2" w:rsidRDefault="006C79E2" w:rsidP="006C79E2">
      <w:pPr>
        <w:rPr>
          <w:lang w:val="fr-FR"/>
        </w:rPr>
      </w:pPr>
      <w:r w:rsidRPr="006C79E2">
        <w:rPr>
          <w:lang w:val="fr-FR"/>
        </w:rPr>
        <w:t>Ces exceptions doivent être déclarées volontairement.</w:t>
      </w:r>
    </w:p>
    <w:p w14:paraId="53EF8866" w14:textId="77777777" w:rsidR="006C79E2" w:rsidRPr="006C79E2" w:rsidRDefault="006C79E2" w:rsidP="006C79E2">
      <w:pPr>
        <w:rPr>
          <w:lang w:val="fr-FR"/>
        </w:rPr>
      </w:pPr>
      <w:r w:rsidRPr="006C79E2">
        <w:rPr>
          <w:lang w:val="fr-FR"/>
        </w:rPr>
        <w:t>La politique correcte est :</w:t>
      </w:r>
    </w:p>
    <w:p w14:paraId="2750910A" w14:textId="76816B4F" w:rsidR="006C79E2" w:rsidRPr="006C79E2" w:rsidRDefault="006C79E2" w:rsidP="006C79E2">
      <w:pPr>
        <w:rPr>
          <w:lang w:val="fr-FR"/>
        </w:rPr>
      </w:pPr>
      <m:oMathPara>
        <m:oMath>
          <m:r>
            <w:rPr>
              <w:rFonts w:ascii="Cambria Math" w:hAnsi="Cambria Math"/>
              <w:lang w:val="fr-FR"/>
            </w:rPr>
            <w:lastRenderedPageBreak/>
            <m:t>AllowedOrigin∈ExplicitDevelopmentOrigins</m:t>
          </m:r>
        </m:oMath>
      </m:oMathPara>
    </w:p>
    <w:p w14:paraId="58D8FA42" w14:textId="77777777" w:rsidR="006C79E2" w:rsidRPr="006C79E2" w:rsidRDefault="006C79E2" w:rsidP="006C79E2">
      <w:pPr>
        <w:rPr>
          <w:lang w:val="fr-FR"/>
        </w:rPr>
      </w:pPr>
      <w:proofErr w:type="gramStart"/>
      <w:r w:rsidRPr="006C79E2">
        <w:rPr>
          <w:lang w:val="fr-FR"/>
        </w:rPr>
        <w:t>plutôt</w:t>
      </w:r>
      <w:proofErr w:type="gramEnd"/>
      <w:r w:rsidRPr="006C79E2">
        <w:rPr>
          <w:lang w:val="fr-FR"/>
        </w:rPr>
        <w:t xml:space="preserve"> que :</w:t>
      </w:r>
    </w:p>
    <w:p w14:paraId="170596B6" w14:textId="182E25B5" w:rsidR="006C79E2" w:rsidRPr="006C79E2" w:rsidRDefault="006C79E2" w:rsidP="006C79E2">
      <w:pPr>
        <w:rPr>
          <w:lang w:val="fr-FR"/>
        </w:rPr>
      </w:pPr>
      <m:oMathPara>
        <m:oMath>
          <m:r>
            <w:rPr>
              <w:rFonts w:ascii="Cambria Math" w:hAnsi="Cambria Math"/>
              <w:lang w:val="fr-FR"/>
            </w:rPr>
            <m:t>AllowEverything</m:t>
          </m:r>
        </m:oMath>
      </m:oMathPara>
    </w:p>
    <w:p w14:paraId="4C738AB3" w14:textId="77777777" w:rsidR="006C79E2" w:rsidRPr="006C79E2" w:rsidRDefault="006C79E2" w:rsidP="006C79E2">
      <w:pPr>
        <w:rPr>
          <w:lang w:val="fr-FR"/>
        </w:rPr>
      </w:pPr>
      <w:r w:rsidRPr="006C79E2">
        <w:rPr>
          <w:lang w:val="fr-FR"/>
        </w:rPr>
        <w:t>Le backend dispose d’ailleurs de contrôles CORS destinés à limiter les origines autorisées.</w:t>
      </w:r>
    </w:p>
    <w:p w14:paraId="079CD2EB" w14:textId="77777777" w:rsidR="006C79E2" w:rsidRPr="006C79E2" w:rsidRDefault="006C79E2" w:rsidP="006C79E2">
      <w:pPr>
        <w:rPr>
          <w:lang w:val="fr-FR"/>
        </w:rPr>
      </w:pPr>
      <w:r w:rsidRPr="006C79E2">
        <w:rPr>
          <w:lang w:val="fr-FR"/>
        </w:rPr>
        <w:pict w14:anchorId="101E27B8">
          <v:rect id="_x0000_i4756" style="width:0;height:1.5pt" o:hralign="center" o:hrstd="t" o:hr="t" fillcolor="#a0a0a0" stroked="f"/>
        </w:pict>
      </w:r>
    </w:p>
    <w:p w14:paraId="26542557" w14:textId="77777777" w:rsidR="006C79E2" w:rsidRPr="006C79E2" w:rsidRDefault="006C79E2" w:rsidP="006C79E2">
      <w:pPr>
        <w:rPr>
          <w:b/>
          <w:bCs/>
          <w:lang w:val="fr-FR"/>
        </w:rPr>
      </w:pPr>
      <w:r w:rsidRPr="006C79E2">
        <w:rPr>
          <w:b/>
          <w:bCs/>
          <w:lang w:val="fr-FR"/>
        </w:rPr>
        <w:t>15.27. Production</w:t>
      </w:r>
    </w:p>
    <w:p w14:paraId="05293547" w14:textId="77777777" w:rsidR="006C79E2" w:rsidRPr="006C79E2" w:rsidRDefault="006C79E2" w:rsidP="006C79E2">
      <w:pPr>
        <w:rPr>
          <w:lang w:val="fr-FR"/>
        </w:rPr>
      </w:pPr>
      <w:r w:rsidRPr="006C79E2">
        <w:rPr>
          <w:lang w:val="fr-FR"/>
        </w:rPr>
        <w:t>L’environnement de production possède des exigences plus strictes.</w:t>
      </w:r>
    </w:p>
    <w:p w14:paraId="18EDA0E3" w14:textId="77777777" w:rsidR="006C79E2" w:rsidRPr="006C79E2" w:rsidRDefault="006C79E2" w:rsidP="006C79E2">
      <w:pPr>
        <w:rPr>
          <w:lang w:val="fr-FR"/>
        </w:rPr>
      </w:pPr>
      <w:r w:rsidRPr="006C79E2">
        <w:rPr>
          <w:lang w:val="fr-FR"/>
        </w:rPr>
        <w:t>Il doit notamment viser :</w:t>
      </w:r>
    </w:p>
    <w:p w14:paraId="6F41F1DD" w14:textId="7BE4DC23" w:rsidR="006C79E2" w:rsidRPr="006C79E2" w:rsidRDefault="006C79E2" w:rsidP="006C79E2">
      <w:pPr>
        <w:rPr>
          <w:lang w:val="fr-FR"/>
        </w:rPr>
      </w:pPr>
      <m:oMathPara>
        <m:oMath>
          <m:r>
            <w:rPr>
              <w:rFonts w:ascii="Cambria Math" w:hAnsi="Cambria Math"/>
              <w:lang w:val="fr-FR"/>
            </w:rPr>
            <m:t>StrongSecrets</m:t>
          </m:r>
          <m:r>
            <w:rPr>
              <w:i/>
              <w:lang w:val="fr-FR"/>
            </w:rPr>
            <w:br/>
          </m:r>
        </m:oMath>
        <m:oMath>
          <m:r>
            <w:rPr>
              <w:rFonts w:ascii="Cambria Math" w:hAnsi="Cambria Math"/>
              <w:lang w:val="fr-FR"/>
            </w:rPr>
            <m:t>HTTPS</m:t>
          </m:r>
          <m:r>
            <w:rPr>
              <w:i/>
              <w:lang w:val="fr-FR"/>
            </w:rPr>
            <w:br/>
          </m:r>
        </m:oMath>
        <m:oMath>
          <m:r>
            <w:rPr>
              <w:rFonts w:ascii="Cambria Math" w:hAnsi="Cambria Math"/>
              <w:lang w:val="fr-FR"/>
            </w:rPr>
            <m:t>ControlledOrigins</m:t>
          </m:r>
          <m:r>
            <w:rPr>
              <w:i/>
              <w:lang w:val="fr-FR"/>
            </w:rPr>
            <w:br/>
          </m:r>
        </m:oMath>
        <m:oMath>
          <m:r>
            <w:rPr>
              <w:rFonts w:ascii="Cambria Math" w:hAnsi="Cambria Math"/>
              <w:lang w:val="fr-FR"/>
            </w:rPr>
            <m:t>PersistentDatabase</m:t>
          </m:r>
          <m:r>
            <w:rPr>
              <w:i/>
              <w:lang w:val="fr-FR"/>
            </w:rPr>
            <w:br/>
          </m:r>
        </m:oMath>
        <m:oMath>
          <m:r>
            <w:rPr>
              <w:rFonts w:ascii="Cambria Math" w:hAnsi="Cambria Math"/>
              <w:lang w:val="fr-FR"/>
            </w:rPr>
            <m:t>AppliedMigrations</m:t>
          </m:r>
          <m:r>
            <w:rPr>
              <w:i/>
              <w:lang w:val="fr-FR"/>
            </w:rPr>
            <w:br/>
          </m:r>
        </m:oMath>
        <m:oMath>
          <m:r>
            <w:rPr>
              <w:rFonts w:ascii="Cambria Math" w:hAnsi="Cambria Math"/>
              <w:lang w:val="fr-FR"/>
            </w:rPr>
            <m:t>OperationalSecurityDependencies</m:t>
          </m:r>
          <m:r>
            <w:rPr>
              <w:i/>
              <w:lang w:val="fr-FR"/>
            </w:rPr>
            <w:br/>
          </m:r>
        </m:oMath>
        <m:oMath>
          <m:r>
            <w:rPr>
              <w:rFonts w:ascii="Cambria Math" w:hAnsi="Cambria Math"/>
              <w:lang w:val="fr-FR"/>
            </w:rPr>
            <m:t>ProvisionedAdministrativeAccess</m:t>
          </m:r>
        </m:oMath>
      </m:oMathPara>
    </w:p>
    <w:p w14:paraId="4FE89D7A" w14:textId="77777777" w:rsidR="006C79E2" w:rsidRPr="006C79E2" w:rsidRDefault="006C79E2" w:rsidP="006C79E2">
      <w:pPr>
        <w:rPr>
          <w:lang w:val="fr-FR"/>
        </w:rPr>
      </w:pPr>
      <w:r w:rsidRPr="006C79E2">
        <w:rPr>
          <w:lang w:val="fr-FR"/>
        </w:rPr>
        <w:t>La simple substitution d’une URL locale par une URL distante ne constitue donc pas une préparation complète de production.</w:t>
      </w:r>
    </w:p>
    <w:p w14:paraId="29EE2445" w14:textId="77777777" w:rsidR="006C79E2" w:rsidRPr="006C79E2" w:rsidRDefault="006C79E2" w:rsidP="006C79E2">
      <w:pPr>
        <w:rPr>
          <w:lang w:val="fr-FR"/>
        </w:rPr>
      </w:pPr>
      <w:r w:rsidRPr="006C79E2">
        <w:rPr>
          <w:lang w:val="fr-FR"/>
        </w:rPr>
        <w:pict w14:anchorId="6FE66D7F">
          <v:rect id="_x0000_i4757" style="width:0;height:1.5pt" o:hralign="center" o:hrstd="t" o:hr="t" fillcolor="#a0a0a0" stroked="f"/>
        </w:pict>
      </w:r>
    </w:p>
    <w:p w14:paraId="2FF22177" w14:textId="77777777" w:rsidR="006C79E2" w:rsidRPr="006C79E2" w:rsidRDefault="006C79E2" w:rsidP="006C79E2">
      <w:pPr>
        <w:rPr>
          <w:b/>
          <w:bCs/>
          <w:lang w:val="fr-FR"/>
        </w:rPr>
      </w:pPr>
      <w:r w:rsidRPr="006C79E2">
        <w:rPr>
          <w:b/>
          <w:bCs/>
          <w:lang w:val="fr-FR"/>
        </w:rPr>
        <w:t xml:space="preserve">15.28. Gestion des </w:t>
      </w:r>
      <w:proofErr w:type="gramStart"/>
      <w:r w:rsidRPr="006C79E2">
        <w:rPr>
          <w:b/>
          <w:bCs/>
          <w:lang w:val="fr-FR"/>
        </w:rPr>
        <w:t>fichiers .env</w:t>
      </w:r>
      <w:proofErr w:type="gramEnd"/>
    </w:p>
    <w:p w14:paraId="76FAA71F" w14:textId="77777777" w:rsidR="006C79E2" w:rsidRPr="006C79E2" w:rsidRDefault="006C79E2" w:rsidP="006C79E2">
      <w:pPr>
        <w:rPr>
          <w:lang w:val="fr-FR"/>
        </w:rPr>
      </w:pPr>
      <w:r w:rsidRPr="006C79E2">
        <w:rPr>
          <w:lang w:val="fr-FR"/>
        </w:rPr>
        <w:t xml:space="preserve">Les </w:t>
      </w:r>
      <w:proofErr w:type="gramStart"/>
      <w:r w:rsidRPr="006C79E2">
        <w:rPr>
          <w:lang w:val="fr-FR"/>
        </w:rPr>
        <w:t>fichiers .env</w:t>
      </w:r>
      <w:proofErr w:type="gramEnd"/>
      <w:r w:rsidRPr="006C79E2">
        <w:rPr>
          <w:lang w:val="fr-FR"/>
        </w:rPr>
        <w:t xml:space="preserve"> sont pratiques pour injecter une configuration.</w:t>
      </w:r>
    </w:p>
    <w:p w14:paraId="08EA48C0" w14:textId="77777777" w:rsidR="006C79E2" w:rsidRPr="006C79E2" w:rsidRDefault="006C79E2" w:rsidP="006C79E2">
      <w:pPr>
        <w:rPr>
          <w:lang w:val="fr-FR"/>
        </w:rPr>
      </w:pPr>
      <w:r w:rsidRPr="006C79E2">
        <w:rPr>
          <w:lang w:val="fr-FR"/>
        </w:rPr>
        <w:t>Mais ils peuvent contenir :</w:t>
      </w:r>
    </w:p>
    <w:p w14:paraId="1EF5A43A" w14:textId="77777777" w:rsidR="006C79E2" w:rsidRPr="006C79E2" w:rsidRDefault="006C79E2">
      <w:pPr>
        <w:numPr>
          <w:ilvl w:val="0"/>
          <w:numId w:val="133"/>
        </w:numPr>
        <w:rPr>
          <w:lang w:val="fr-FR"/>
        </w:rPr>
      </w:pPr>
      <w:proofErr w:type="gramStart"/>
      <w:r w:rsidRPr="006C79E2">
        <w:rPr>
          <w:lang w:val="fr-FR"/>
        </w:rPr>
        <w:t>passwords</w:t>
      </w:r>
      <w:proofErr w:type="gramEnd"/>
      <w:r w:rsidRPr="006C79E2">
        <w:rPr>
          <w:lang w:val="fr-FR"/>
        </w:rPr>
        <w:t xml:space="preserve"> ;</w:t>
      </w:r>
    </w:p>
    <w:p w14:paraId="50A9FA92" w14:textId="77777777" w:rsidR="006C79E2" w:rsidRPr="006C79E2" w:rsidRDefault="006C79E2">
      <w:pPr>
        <w:numPr>
          <w:ilvl w:val="0"/>
          <w:numId w:val="133"/>
        </w:numPr>
        <w:rPr>
          <w:lang w:val="fr-FR"/>
        </w:rPr>
      </w:pPr>
      <w:r w:rsidRPr="006C79E2">
        <w:rPr>
          <w:lang w:val="fr-FR"/>
        </w:rPr>
        <w:t>JWT secrets ;</w:t>
      </w:r>
    </w:p>
    <w:p w14:paraId="23FE810B" w14:textId="77777777" w:rsidR="006C79E2" w:rsidRPr="006C79E2" w:rsidRDefault="006C79E2">
      <w:pPr>
        <w:numPr>
          <w:ilvl w:val="0"/>
          <w:numId w:val="133"/>
        </w:numPr>
        <w:rPr>
          <w:lang w:val="fr-FR"/>
        </w:rPr>
      </w:pPr>
      <w:proofErr w:type="gramStart"/>
      <w:r w:rsidRPr="006C79E2">
        <w:rPr>
          <w:lang w:val="fr-FR"/>
        </w:rPr>
        <w:t>credentials</w:t>
      </w:r>
      <w:proofErr w:type="gramEnd"/>
      <w:r w:rsidRPr="006C79E2">
        <w:rPr>
          <w:lang w:val="fr-FR"/>
        </w:rPr>
        <w:t xml:space="preserve"> PostgreSQL ;</w:t>
      </w:r>
    </w:p>
    <w:p w14:paraId="75A939D7" w14:textId="77777777" w:rsidR="006C79E2" w:rsidRPr="006C79E2" w:rsidRDefault="006C79E2">
      <w:pPr>
        <w:numPr>
          <w:ilvl w:val="0"/>
          <w:numId w:val="133"/>
        </w:numPr>
        <w:rPr>
          <w:lang w:val="fr-FR"/>
        </w:rPr>
      </w:pPr>
      <w:r w:rsidRPr="006C79E2">
        <w:rPr>
          <w:lang w:val="fr-FR"/>
        </w:rPr>
        <w:t>API keys ;</w:t>
      </w:r>
    </w:p>
    <w:p w14:paraId="781CEBCE" w14:textId="77777777" w:rsidR="006C79E2" w:rsidRPr="006C79E2" w:rsidRDefault="006C79E2">
      <w:pPr>
        <w:numPr>
          <w:ilvl w:val="0"/>
          <w:numId w:val="133"/>
        </w:numPr>
        <w:rPr>
          <w:lang w:val="fr-FR"/>
        </w:rPr>
      </w:pPr>
      <w:r w:rsidRPr="006C79E2">
        <w:rPr>
          <w:lang w:val="fr-FR"/>
        </w:rPr>
        <w:t>SMTP credentials ;</w:t>
      </w:r>
    </w:p>
    <w:p w14:paraId="088F4409" w14:textId="77777777" w:rsidR="006C79E2" w:rsidRPr="006C79E2" w:rsidRDefault="006C79E2">
      <w:pPr>
        <w:numPr>
          <w:ilvl w:val="0"/>
          <w:numId w:val="133"/>
        </w:numPr>
        <w:rPr>
          <w:lang w:val="fr-FR"/>
        </w:rPr>
      </w:pPr>
      <w:proofErr w:type="gramStart"/>
      <w:r w:rsidRPr="006C79E2">
        <w:rPr>
          <w:lang w:val="fr-FR"/>
        </w:rPr>
        <w:t>configuration</w:t>
      </w:r>
      <w:proofErr w:type="gramEnd"/>
      <w:r w:rsidRPr="006C79E2">
        <w:rPr>
          <w:lang w:val="fr-FR"/>
        </w:rPr>
        <w:t xml:space="preserve"> sensible.</w:t>
      </w:r>
    </w:p>
    <w:p w14:paraId="7B31CD08" w14:textId="77777777" w:rsidR="006C79E2" w:rsidRPr="006C79E2" w:rsidRDefault="006C79E2" w:rsidP="006C79E2">
      <w:pPr>
        <w:rPr>
          <w:lang w:val="fr-FR"/>
        </w:rPr>
      </w:pPr>
      <w:r w:rsidRPr="006C79E2">
        <w:rPr>
          <w:lang w:val="fr-FR"/>
        </w:rPr>
        <w:t>Ils doivent donc être considérés comme :</w:t>
      </w:r>
    </w:p>
    <w:p w14:paraId="40939BD9" w14:textId="4CE237D4" w:rsidR="006C79E2" w:rsidRPr="006C79E2" w:rsidRDefault="006C79E2" w:rsidP="006C79E2">
      <w:pPr>
        <w:rPr>
          <w:lang w:val="fr-FR"/>
        </w:rPr>
      </w:pPr>
      <m:oMathPara>
        <m:oMath>
          <m:r>
            <w:rPr>
              <w:rFonts w:ascii="Cambria Math" w:hAnsi="Cambria Math"/>
              <w:lang w:val="fr-FR"/>
            </w:rPr>
            <m:t>.env∈SensitiveInputs</m:t>
          </m:r>
        </m:oMath>
      </m:oMathPara>
    </w:p>
    <w:p w14:paraId="79CEBC0E" w14:textId="77777777" w:rsidR="006C79E2" w:rsidRPr="006C79E2" w:rsidRDefault="006C79E2" w:rsidP="006C79E2">
      <w:pPr>
        <w:rPr>
          <w:lang w:val="fr-FR"/>
        </w:rPr>
      </w:pPr>
      <w:r w:rsidRPr="006C79E2">
        <w:rPr>
          <w:lang w:val="fr-FR"/>
        </w:rPr>
        <w:t>Le rapport peut documenter :</w:t>
      </w:r>
    </w:p>
    <w:p w14:paraId="0B115854" w14:textId="77777777" w:rsidR="006C79E2" w:rsidRPr="006C79E2" w:rsidRDefault="006C79E2" w:rsidP="006C79E2">
      <w:pPr>
        <w:rPr>
          <w:lang w:val="fr-FR"/>
        </w:rPr>
      </w:pPr>
      <w:r w:rsidRPr="006C79E2">
        <w:rPr>
          <w:lang w:val="fr-FR"/>
        </w:rPr>
        <w:t>MAIL_PROVIDER=&lt;configured-provider&gt;</w:t>
      </w:r>
    </w:p>
    <w:p w14:paraId="33765014" w14:textId="77777777" w:rsidR="006C79E2" w:rsidRPr="00AC7874" w:rsidRDefault="006C79E2" w:rsidP="006C79E2">
      <w:r w:rsidRPr="00AC7874">
        <w:t>DATABASE_URL=&lt;redacted&gt;</w:t>
      </w:r>
    </w:p>
    <w:p w14:paraId="5CEAE6A1" w14:textId="77777777" w:rsidR="006C79E2" w:rsidRPr="00AC7874" w:rsidRDefault="006C79E2" w:rsidP="006C79E2">
      <w:r w:rsidRPr="00AC7874">
        <w:t>JWT_SECRET=&lt;redacted&gt;</w:t>
      </w:r>
    </w:p>
    <w:p w14:paraId="3A9EA6C0"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ne doit pas reproduire les valeurs réelles.</w:t>
      </w:r>
    </w:p>
    <w:p w14:paraId="736FDBAE" w14:textId="77777777" w:rsidR="006C79E2" w:rsidRPr="006C79E2" w:rsidRDefault="006C79E2" w:rsidP="006C79E2">
      <w:pPr>
        <w:rPr>
          <w:lang w:val="fr-FR"/>
        </w:rPr>
      </w:pPr>
      <w:r w:rsidRPr="006C79E2">
        <w:rPr>
          <w:lang w:val="fr-FR"/>
        </w:rPr>
        <w:pict w14:anchorId="7603A60E">
          <v:rect id="_x0000_i4758" style="width:0;height:1.5pt" o:hralign="center" o:hrstd="t" o:hr="t" fillcolor="#a0a0a0" stroked="f"/>
        </w:pict>
      </w:r>
    </w:p>
    <w:p w14:paraId="254B8A70" w14:textId="77777777" w:rsidR="006C79E2" w:rsidRPr="006C79E2" w:rsidRDefault="006C79E2" w:rsidP="006C79E2">
      <w:pPr>
        <w:rPr>
          <w:b/>
          <w:bCs/>
          <w:lang w:val="fr-FR"/>
        </w:rPr>
      </w:pPr>
      <w:r w:rsidRPr="006C79E2">
        <w:rPr>
          <w:b/>
          <w:bCs/>
          <w:lang w:val="fr-FR"/>
        </w:rPr>
        <w:t>15.29. Secrets et dépôt Git</w:t>
      </w:r>
    </w:p>
    <w:p w14:paraId="5E0AB7A3" w14:textId="77777777" w:rsidR="006C79E2" w:rsidRPr="006C79E2" w:rsidRDefault="006C79E2" w:rsidP="006C79E2">
      <w:pPr>
        <w:rPr>
          <w:lang w:val="fr-FR"/>
        </w:rPr>
      </w:pPr>
      <w:r w:rsidRPr="006C79E2">
        <w:rPr>
          <w:lang w:val="fr-FR"/>
        </w:rPr>
        <w:t>Le modèle souhaité est :</w:t>
      </w:r>
    </w:p>
    <w:p w14:paraId="5C33D6F5" w14:textId="12E5D5B0" w:rsidR="006C79E2" w:rsidRPr="006C79E2" w:rsidRDefault="006C79E2" w:rsidP="006C79E2">
      <w:pPr>
        <w:rPr>
          <w:lang w:val="fr-FR"/>
        </w:rPr>
      </w:pPr>
      <m:oMathPara>
        <m:oMath>
          <m:r>
            <w:rPr>
              <w:rFonts w:ascii="Cambria Math" w:hAnsi="Cambria Math"/>
              <w:lang w:val="fr-FR"/>
            </w:rPr>
            <w:lastRenderedPageBreak/>
            <m:t>SourceRepository∩ProductionSecrets=∅</m:t>
          </m:r>
        </m:oMath>
      </m:oMathPara>
    </w:p>
    <w:p w14:paraId="4BCA60AD" w14:textId="77777777" w:rsidR="006C79E2" w:rsidRPr="006C79E2" w:rsidRDefault="006C79E2" w:rsidP="006C79E2">
      <w:pPr>
        <w:rPr>
          <w:lang w:val="fr-FR"/>
        </w:rPr>
      </w:pPr>
      <w:proofErr w:type="gramStart"/>
      <w:r w:rsidRPr="006C79E2">
        <w:rPr>
          <w:lang w:val="fr-FR"/>
        </w:rPr>
        <w:t>dans</w:t>
      </w:r>
      <w:proofErr w:type="gramEnd"/>
      <w:r w:rsidRPr="006C79E2">
        <w:rPr>
          <w:lang w:val="fr-FR"/>
        </w:rPr>
        <w:t xml:space="preserve"> la mesure nécessaire au fonctionnement normal du projet.</w:t>
      </w:r>
    </w:p>
    <w:p w14:paraId="2DEBA75D" w14:textId="77777777" w:rsidR="006C79E2" w:rsidRPr="006C79E2" w:rsidRDefault="006C79E2" w:rsidP="006C79E2">
      <w:pPr>
        <w:rPr>
          <w:lang w:val="fr-FR"/>
        </w:rPr>
      </w:pPr>
      <w:r w:rsidRPr="006C79E2">
        <w:rPr>
          <w:lang w:val="fr-FR"/>
        </w:rPr>
        <w:t>Une valeur sensible ne doit pas être intégrée durablement au code source.</w:t>
      </w:r>
    </w:p>
    <w:p w14:paraId="44805E72" w14:textId="77777777" w:rsidR="006C79E2" w:rsidRPr="006C79E2" w:rsidRDefault="006C79E2" w:rsidP="006C79E2">
      <w:pPr>
        <w:rPr>
          <w:lang w:val="fr-FR"/>
        </w:rPr>
      </w:pPr>
      <w:r w:rsidRPr="006C79E2">
        <w:rPr>
          <w:lang w:val="fr-FR"/>
        </w:rPr>
        <w:t>De plus, supprimer ultérieurement un secret d’un fichier ne suffit pas nécessairement s’il a déjà été publié dans l’historique.</w:t>
      </w:r>
    </w:p>
    <w:p w14:paraId="0BB41615" w14:textId="77777777" w:rsidR="006C79E2" w:rsidRPr="006C79E2" w:rsidRDefault="006C79E2" w:rsidP="006C79E2">
      <w:pPr>
        <w:rPr>
          <w:lang w:val="fr-FR"/>
        </w:rPr>
      </w:pPr>
      <w:r w:rsidRPr="006C79E2">
        <w:rPr>
          <w:lang w:val="fr-FR"/>
        </w:rPr>
        <w:t>Dans ce cas :</w:t>
      </w:r>
    </w:p>
    <w:p w14:paraId="16BFCEDE" w14:textId="0768905D" w:rsidR="006C79E2" w:rsidRPr="006C79E2" w:rsidRDefault="006C79E2" w:rsidP="006C79E2">
      <w:pPr>
        <w:rPr>
          <w:lang w:val="fr-FR"/>
        </w:rPr>
      </w:pPr>
      <m:oMathPara>
        <m:oMath>
          <m:r>
            <w:rPr>
              <w:rFonts w:ascii="Cambria Math" w:hAnsi="Cambria Math"/>
              <w:lang w:val="fr-FR"/>
            </w:rPr>
            <m:t>SecretExposed⇒RotateSecret</m:t>
          </m:r>
        </m:oMath>
      </m:oMathPara>
    </w:p>
    <w:p w14:paraId="576FC6B5" w14:textId="77777777" w:rsidR="006C79E2" w:rsidRPr="006C79E2" w:rsidRDefault="006C79E2" w:rsidP="006C79E2">
      <w:pPr>
        <w:rPr>
          <w:lang w:val="fr-FR"/>
        </w:rPr>
      </w:pPr>
      <w:proofErr w:type="gramStart"/>
      <w:r w:rsidRPr="006C79E2">
        <w:rPr>
          <w:lang w:val="fr-FR"/>
        </w:rPr>
        <w:t>constitue</w:t>
      </w:r>
      <w:proofErr w:type="gramEnd"/>
      <w:r w:rsidRPr="006C79E2">
        <w:rPr>
          <w:lang w:val="fr-FR"/>
        </w:rPr>
        <w:t xml:space="preserve"> la mesure prudente.</w:t>
      </w:r>
    </w:p>
    <w:p w14:paraId="7626E019" w14:textId="77777777" w:rsidR="006C79E2" w:rsidRPr="006C79E2" w:rsidRDefault="006C79E2" w:rsidP="006C79E2">
      <w:pPr>
        <w:rPr>
          <w:lang w:val="fr-FR"/>
        </w:rPr>
      </w:pPr>
      <w:r w:rsidRPr="006C79E2">
        <w:rPr>
          <w:lang w:val="fr-FR"/>
        </w:rPr>
        <w:pict w14:anchorId="05067049">
          <v:rect id="_x0000_i4759" style="width:0;height:1.5pt" o:hralign="center" o:hrstd="t" o:hr="t" fillcolor="#a0a0a0" stroked="f"/>
        </w:pict>
      </w:r>
    </w:p>
    <w:p w14:paraId="4C7010D3" w14:textId="77777777" w:rsidR="006C79E2" w:rsidRPr="006C79E2" w:rsidRDefault="006C79E2" w:rsidP="006C79E2">
      <w:pPr>
        <w:rPr>
          <w:b/>
          <w:bCs/>
          <w:lang w:val="fr-FR"/>
        </w:rPr>
      </w:pPr>
      <w:r w:rsidRPr="006C79E2">
        <w:rPr>
          <w:b/>
          <w:bCs/>
          <w:lang w:val="fr-FR"/>
        </w:rPr>
        <w:t>15.30. Configuration n’est pas secret</w:t>
      </w:r>
    </w:p>
    <w:p w14:paraId="02423E4E" w14:textId="77777777" w:rsidR="006C79E2" w:rsidRPr="006C79E2" w:rsidRDefault="006C79E2" w:rsidP="006C79E2">
      <w:pPr>
        <w:rPr>
          <w:lang w:val="fr-FR"/>
        </w:rPr>
      </w:pPr>
      <w:r w:rsidRPr="006C79E2">
        <w:rPr>
          <w:lang w:val="fr-FR"/>
        </w:rPr>
        <w:t>Toutes les variables ne possèdent pas la même sensibilité.</w:t>
      </w:r>
    </w:p>
    <w:p w14:paraId="425CED09" w14:textId="77777777" w:rsidR="006C79E2" w:rsidRPr="006C79E2" w:rsidRDefault="006C79E2" w:rsidP="006C79E2">
      <w:pPr>
        <w:rPr>
          <w:lang w:val="fr-FR"/>
        </w:rPr>
      </w:pPr>
      <w:r w:rsidRPr="006C79E2">
        <w:rPr>
          <w:lang w:val="fr-FR"/>
        </w:rPr>
        <w:t>Par exemple :</w:t>
      </w:r>
    </w:p>
    <w:p w14:paraId="01FE3CAE" w14:textId="2CBEF2DF" w:rsidR="006C79E2" w:rsidRPr="006C79E2" w:rsidRDefault="006C79E2" w:rsidP="006C79E2">
      <w:pPr>
        <w:rPr>
          <w:lang w:val="fr-FR"/>
        </w:rPr>
      </w:pPr>
      <m:oMathPara>
        <m:oMath>
          <m:r>
            <w:rPr>
              <w:rFonts w:ascii="Cambria Math" w:hAnsi="Cambria Math"/>
              <w:lang w:val="fr-FR"/>
            </w:rPr>
            <m:t>API</m:t>
          </m:r>
          <m:r>
            <m:rPr>
              <m:lit/>
            </m:rPr>
            <w:rPr>
              <w:rFonts w:ascii="Cambria Math" w:hAnsi="Cambria Math"/>
              <w:lang w:val="fr-FR"/>
            </w:rPr>
            <m:t>_</m:t>
          </m:r>
          <m:r>
            <w:rPr>
              <w:rFonts w:ascii="Cambria Math" w:hAnsi="Cambria Math"/>
              <w:lang w:val="fr-FR"/>
            </w:rPr>
            <m:t>BASE</m:t>
          </m:r>
          <m:r>
            <m:rPr>
              <m:lit/>
            </m:rPr>
            <w:rPr>
              <w:rFonts w:ascii="Cambria Math" w:hAnsi="Cambria Math"/>
              <w:lang w:val="fr-FR"/>
            </w:rPr>
            <m:t>_</m:t>
          </m:r>
          <m:r>
            <w:rPr>
              <w:rFonts w:ascii="Cambria Math" w:hAnsi="Cambria Math"/>
              <w:lang w:val="fr-FR"/>
            </w:rPr>
            <m:t>URL</m:t>
          </m:r>
        </m:oMath>
      </m:oMathPara>
    </w:p>
    <w:p w14:paraId="116A917E" w14:textId="77777777" w:rsidR="006C79E2" w:rsidRPr="006C79E2" w:rsidRDefault="006C79E2" w:rsidP="006C79E2">
      <w:pPr>
        <w:rPr>
          <w:lang w:val="fr-FR"/>
        </w:rPr>
      </w:pPr>
      <w:proofErr w:type="gramStart"/>
      <w:r w:rsidRPr="006C79E2">
        <w:rPr>
          <w:lang w:val="fr-FR"/>
        </w:rPr>
        <w:t>peut</w:t>
      </w:r>
      <w:proofErr w:type="gramEnd"/>
      <w:r w:rsidRPr="006C79E2">
        <w:rPr>
          <w:lang w:val="fr-FR"/>
        </w:rPr>
        <w:t xml:space="preserve"> être une configuration publique.</w:t>
      </w:r>
    </w:p>
    <w:p w14:paraId="405C3DAE" w14:textId="77777777" w:rsidR="006C79E2" w:rsidRPr="006C79E2" w:rsidRDefault="006C79E2" w:rsidP="006C79E2">
      <w:pPr>
        <w:rPr>
          <w:lang w:val="fr-FR"/>
        </w:rPr>
      </w:pPr>
      <w:r w:rsidRPr="006C79E2">
        <w:rPr>
          <w:lang w:val="fr-FR"/>
        </w:rPr>
        <w:t>À l’inverse :</w:t>
      </w:r>
    </w:p>
    <w:p w14:paraId="2DB721D1" w14:textId="23E39B77" w:rsidR="006C79E2" w:rsidRPr="006C79E2" w:rsidRDefault="006C79E2" w:rsidP="006C79E2">
      <w:pPr>
        <w:rPr>
          <w:lang w:val="fr-FR"/>
        </w:rPr>
      </w:pPr>
      <m:oMathPara>
        <m:oMath>
          <m:r>
            <w:rPr>
              <w:rFonts w:ascii="Cambria Math" w:hAnsi="Cambria Math"/>
              <w:lang w:val="fr-FR"/>
            </w:rPr>
            <m:t>JWT</m:t>
          </m:r>
          <m:r>
            <m:rPr>
              <m:lit/>
            </m:rPr>
            <w:rPr>
              <w:rFonts w:ascii="Cambria Math" w:hAnsi="Cambria Math"/>
              <w:lang w:val="fr-FR"/>
            </w:rPr>
            <m:t>_</m:t>
          </m:r>
          <m:r>
            <w:rPr>
              <w:rFonts w:ascii="Cambria Math" w:hAnsi="Cambria Math"/>
              <w:lang w:val="fr-FR"/>
            </w:rPr>
            <m:t>SECRET</m:t>
          </m:r>
        </m:oMath>
      </m:oMathPara>
    </w:p>
    <w:p w14:paraId="65990E17"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w:t>
      </w:r>
    </w:p>
    <w:p w14:paraId="3BBE66EA" w14:textId="1F9F6F91" w:rsidR="006C79E2" w:rsidRPr="006C79E2" w:rsidRDefault="006C79E2" w:rsidP="006C79E2">
      <w:pPr>
        <w:rPr>
          <w:lang w:val="fr-FR"/>
        </w:rPr>
      </w:pPr>
      <m:oMathPara>
        <m:oMath>
          <m:r>
            <w:rPr>
              <w:rFonts w:ascii="Cambria Math" w:hAnsi="Cambria Math"/>
              <w:lang w:val="fr-FR"/>
            </w:rPr>
            <m:t>MAIL</m:t>
          </m:r>
          <m:r>
            <m:rPr>
              <m:lit/>
            </m:rPr>
            <w:rPr>
              <w:rFonts w:ascii="Cambria Math" w:hAnsi="Cambria Math"/>
              <w:lang w:val="fr-FR"/>
            </w:rPr>
            <m:t>_</m:t>
          </m:r>
          <m:r>
            <w:rPr>
              <w:rFonts w:ascii="Cambria Math" w:hAnsi="Cambria Math"/>
              <w:lang w:val="fr-FR"/>
            </w:rPr>
            <m:t>API</m:t>
          </m:r>
          <m:r>
            <m:rPr>
              <m:lit/>
            </m:rPr>
            <w:rPr>
              <w:rFonts w:ascii="Cambria Math" w:hAnsi="Cambria Math"/>
              <w:lang w:val="fr-FR"/>
            </w:rPr>
            <m:t>_</m:t>
          </m:r>
          <m:r>
            <w:rPr>
              <w:rFonts w:ascii="Cambria Math" w:hAnsi="Cambria Math"/>
              <w:lang w:val="fr-FR"/>
            </w:rPr>
            <m:t>KEY</m:t>
          </m:r>
        </m:oMath>
      </m:oMathPara>
    </w:p>
    <w:p w14:paraId="127F01B1" w14:textId="77777777" w:rsidR="006C79E2" w:rsidRPr="006C79E2" w:rsidRDefault="006C79E2" w:rsidP="006C79E2">
      <w:pPr>
        <w:rPr>
          <w:lang w:val="fr-FR"/>
        </w:rPr>
      </w:pPr>
      <w:proofErr w:type="gramStart"/>
      <w:r w:rsidRPr="006C79E2">
        <w:rPr>
          <w:lang w:val="fr-FR"/>
        </w:rPr>
        <w:t>constituent</w:t>
      </w:r>
      <w:proofErr w:type="gramEnd"/>
      <w:r w:rsidRPr="006C79E2">
        <w:rPr>
          <w:lang w:val="fr-FR"/>
        </w:rPr>
        <w:t xml:space="preserve"> des secrets.</w:t>
      </w:r>
    </w:p>
    <w:p w14:paraId="2D709F3F" w14:textId="77777777" w:rsidR="006C79E2" w:rsidRPr="006C79E2" w:rsidRDefault="006C79E2" w:rsidP="006C79E2">
      <w:pPr>
        <w:rPr>
          <w:lang w:val="fr-FR"/>
        </w:rPr>
      </w:pPr>
      <w:r w:rsidRPr="006C79E2">
        <w:rPr>
          <w:lang w:val="fr-FR"/>
        </w:rPr>
        <w:t>Une architecture DevOps robuste distingue donc :</w:t>
      </w:r>
    </w:p>
    <w:p w14:paraId="5499F35A" w14:textId="6DFB477A" w:rsidR="006C79E2" w:rsidRPr="006C79E2" w:rsidRDefault="006C79E2" w:rsidP="006C79E2">
      <w:pPr>
        <w:rPr>
          <w:lang w:val="fr-FR"/>
        </w:rPr>
      </w:pPr>
      <m:oMathPara>
        <m:oMath>
          <m:r>
            <w:rPr>
              <w:rFonts w:ascii="Cambria Math" w:hAnsi="Cambria Math"/>
              <w:lang w:val="fr-FR"/>
            </w:rPr>
            <m:t>PublicConfiguration</m:t>
          </m:r>
        </m:oMath>
      </m:oMathPara>
    </w:p>
    <w:p w14:paraId="311997C4" w14:textId="77777777" w:rsidR="006C79E2" w:rsidRPr="006C79E2" w:rsidRDefault="006C79E2" w:rsidP="006C79E2">
      <w:pPr>
        <w:rPr>
          <w:lang w:val="fr-FR"/>
        </w:rPr>
      </w:pPr>
      <w:proofErr w:type="gramStart"/>
      <w:r w:rsidRPr="006C79E2">
        <w:rPr>
          <w:lang w:val="fr-FR"/>
        </w:rPr>
        <w:t>de</w:t>
      </w:r>
      <w:proofErr w:type="gramEnd"/>
      <w:r w:rsidRPr="006C79E2">
        <w:rPr>
          <w:lang w:val="fr-FR"/>
        </w:rPr>
        <w:t xml:space="preserve"> :</w:t>
      </w:r>
    </w:p>
    <w:p w14:paraId="3DE00C66" w14:textId="6D20D8AC" w:rsidR="006C79E2" w:rsidRPr="006C79E2" w:rsidRDefault="006C79E2" w:rsidP="006C79E2">
      <w:pPr>
        <w:rPr>
          <w:lang w:val="fr-FR"/>
        </w:rPr>
      </w:pPr>
      <m:oMathPara>
        <m:oMath>
          <m:r>
            <w:rPr>
              <w:rFonts w:ascii="Cambria Math" w:hAnsi="Cambria Math"/>
              <w:lang w:val="fr-FR"/>
            </w:rPr>
            <m:t>SecretConfiguration</m:t>
          </m:r>
        </m:oMath>
      </m:oMathPara>
    </w:p>
    <w:p w14:paraId="574888DC" w14:textId="77777777" w:rsidR="006C79E2" w:rsidRPr="006C79E2" w:rsidRDefault="006C79E2" w:rsidP="006C79E2">
      <w:pPr>
        <w:rPr>
          <w:lang w:val="fr-FR"/>
        </w:rPr>
      </w:pPr>
      <w:r w:rsidRPr="006C79E2">
        <w:rPr>
          <w:lang w:val="fr-FR"/>
        </w:rPr>
        <w:pict w14:anchorId="630E441C">
          <v:rect id="_x0000_i4760" style="width:0;height:1.5pt" o:hralign="center" o:hrstd="t" o:hr="t" fillcolor="#a0a0a0" stroked="f"/>
        </w:pict>
      </w:r>
    </w:p>
    <w:p w14:paraId="14B737AA" w14:textId="77777777" w:rsidR="006C79E2" w:rsidRPr="006C79E2" w:rsidRDefault="006C79E2" w:rsidP="006C79E2">
      <w:pPr>
        <w:rPr>
          <w:b/>
          <w:bCs/>
          <w:lang w:val="fr-FR"/>
        </w:rPr>
      </w:pPr>
      <w:r w:rsidRPr="006C79E2">
        <w:rPr>
          <w:b/>
          <w:bCs/>
          <w:lang w:val="fr-FR"/>
        </w:rPr>
        <w:t>15.31. CORS par environnement</w:t>
      </w:r>
    </w:p>
    <w:p w14:paraId="53DF4322" w14:textId="77777777" w:rsidR="006C79E2" w:rsidRPr="006C79E2" w:rsidRDefault="006C79E2" w:rsidP="006C79E2">
      <w:pPr>
        <w:rPr>
          <w:lang w:val="fr-FR"/>
        </w:rPr>
      </w:pPr>
      <w:r w:rsidRPr="006C79E2">
        <w:rPr>
          <w:lang w:val="fr-FR"/>
        </w:rPr>
        <w:t>Le backend doit connaître les origines autorisées.</w:t>
      </w:r>
    </w:p>
    <w:p w14:paraId="371F490B" w14:textId="77777777" w:rsidR="006C79E2" w:rsidRPr="006C79E2" w:rsidRDefault="006C79E2" w:rsidP="006C79E2">
      <w:pPr>
        <w:rPr>
          <w:lang w:val="fr-FR"/>
        </w:rPr>
      </w:pPr>
      <w:r w:rsidRPr="006C79E2">
        <w:rPr>
          <w:lang w:val="fr-FR"/>
        </w:rPr>
        <w:t>Conceptuellement :</w:t>
      </w:r>
    </w:p>
    <w:p w14:paraId="4641EEBB" w14:textId="41A6DA07" w:rsidR="006C79E2" w:rsidRPr="006C79E2" w:rsidRDefault="006C79E2" w:rsidP="006C79E2">
      <w:pPr>
        <w:rPr>
          <w:lang w:val="fr-FR"/>
        </w:rPr>
      </w:pPr>
      <m:oMathPara>
        <m:oMath>
          <m:r>
            <w:rPr>
              <w:rFonts w:ascii="Cambria Math" w:hAnsi="Cambria Math"/>
              <w:lang w:val="fr-FR"/>
            </w:rPr>
            <m:t>Origin∈AllowedOrigins⇒CORSAllowed</m:t>
          </m:r>
        </m:oMath>
      </m:oMathPara>
    </w:p>
    <w:p w14:paraId="6A705D90"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73C25126" w14:textId="4927CFEC" w:rsidR="006C79E2" w:rsidRPr="006C79E2" w:rsidRDefault="006C79E2" w:rsidP="006C79E2">
      <w:pPr>
        <w:rPr>
          <w:lang w:val="fr-FR"/>
        </w:rPr>
      </w:pPr>
      <m:oMathPara>
        <m:oMath>
          <m:r>
            <w:rPr>
              <w:rFonts w:ascii="Cambria Math" w:hAnsi="Cambria Math"/>
              <w:lang w:val="fr-FR"/>
            </w:rPr>
            <m:t>Origin∉AllowedOrigins⇒CORSRejected</m:t>
          </m:r>
        </m:oMath>
      </m:oMathPara>
    </w:p>
    <w:p w14:paraId="00B017F8" w14:textId="77777777" w:rsidR="006C79E2" w:rsidRPr="006C79E2" w:rsidRDefault="006C79E2" w:rsidP="006C79E2">
      <w:pPr>
        <w:rPr>
          <w:lang w:val="fr-FR"/>
        </w:rPr>
      </w:pPr>
      <w:r w:rsidRPr="006C79E2">
        <w:rPr>
          <w:lang w:val="fr-FR"/>
        </w:rPr>
        <w:t>Les environnements locaux peuvent ajouter leurs origines de développement.</w:t>
      </w:r>
    </w:p>
    <w:p w14:paraId="7E942DA0" w14:textId="77777777" w:rsidR="006C79E2" w:rsidRPr="006C79E2" w:rsidRDefault="006C79E2" w:rsidP="006C79E2">
      <w:pPr>
        <w:rPr>
          <w:lang w:val="fr-FR"/>
        </w:rPr>
      </w:pPr>
      <w:r w:rsidRPr="006C79E2">
        <w:rPr>
          <w:lang w:val="fr-FR"/>
        </w:rPr>
        <w:t>La production doit conserver uniquement les origines nécessaires aux interfaces réellement publiées.</w:t>
      </w:r>
    </w:p>
    <w:p w14:paraId="15A75D99" w14:textId="77777777" w:rsidR="006C79E2" w:rsidRPr="006C79E2" w:rsidRDefault="006C79E2" w:rsidP="006C79E2">
      <w:pPr>
        <w:rPr>
          <w:lang w:val="fr-FR"/>
        </w:rPr>
      </w:pPr>
      <w:r w:rsidRPr="006C79E2">
        <w:rPr>
          <w:lang w:val="fr-FR"/>
        </w:rPr>
        <w:pict w14:anchorId="3557CABA">
          <v:rect id="_x0000_i4761" style="width:0;height:1.5pt" o:hralign="center" o:hrstd="t" o:hr="t" fillcolor="#a0a0a0" stroked="f"/>
        </w:pict>
      </w:r>
    </w:p>
    <w:p w14:paraId="50BE6902" w14:textId="77777777" w:rsidR="006C79E2" w:rsidRPr="006C79E2" w:rsidRDefault="006C79E2" w:rsidP="006C79E2">
      <w:pPr>
        <w:rPr>
          <w:b/>
          <w:bCs/>
          <w:lang w:val="fr-FR"/>
        </w:rPr>
      </w:pPr>
      <w:r w:rsidRPr="006C79E2">
        <w:rPr>
          <w:b/>
          <w:bCs/>
          <w:lang w:val="fr-FR"/>
        </w:rPr>
        <w:t>15.32. HTTPS en production</w:t>
      </w:r>
    </w:p>
    <w:p w14:paraId="33CF54EF" w14:textId="77777777" w:rsidR="006C79E2" w:rsidRPr="006C79E2" w:rsidRDefault="006C79E2" w:rsidP="006C79E2">
      <w:pPr>
        <w:rPr>
          <w:lang w:val="fr-FR"/>
        </w:rPr>
      </w:pPr>
      <w:r w:rsidRPr="006C79E2">
        <w:rPr>
          <w:lang w:val="fr-FR"/>
        </w:rPr>
        <w:t>Les échanges de production doivent utiliser TLS :</w:t>
      </w:r>
    </w:p>
    <w:p w14:paraId="33FA1B2F" w14:textId="281161FA" w:rsidR="006C79E2" w:rsidRPr="006C79E2" w:rsidRDefault="006C79E2" w:rsidP="006C79E2">
      <w:pPr>
        <w:rPr>
          <w:lang w:val="fr-FR"/>
        </w:rPr>
      </w:pPr>
      <m:oMathPara>
        <m:oMath>
          <m:r>
            <w:rPr>
              <w:rFonts w:ascii="Cambria Math" w:hAnsi="Cambria Math"/>
              <w:lang w:val="fr-FR"/>
            </w:rPr>
            <w:lastRenderedPageBreak/>
            <m:t>Client</m:t>
          </m:r>
          <m:groupChr>
            <m:groupChrPr>
              <m:chr m:val="→"/>
              <m:vertJc m:val="bot"/>
              <m:ctrlPr>
                <w:rPr>
                  <w:rFonts w:ascii="Cambria Math" w:hAnsi="Cambria Math"/>
                  <w:lang w:val="fr-FR"/>
                </w:rPr>
              </m:ctrlPr>
            </m:groupChrPr>
            <m:e>
              <m:box>
                <m:boxPr>
                  <m:ctrlPr>
                    <w:rPr>
                      <w:rFonts w:ascii="Cambria Math" w:hAnsi="Cambria Math"/>
                      <w:lang w:val="fr-FR"/>
                    </w:rPr>
                  </m:ctrlPr>
                </m:boxPr>
                <m:e>
                  <m:r>
                    <w:rPr>
                      <w:rFonts w:ascii="Cambria Math" w:hAnsi="Cambria Math"/>
                      <w:lang w:val="fr-FR"/>
                    </w:rPr>
                    <m:t>HTTPS</m:t>
                  </m:r>
                </m:e>
              </m:box>
            </m:e>
          </m:groupChr>
          <m:r>
            <w:rPr>
              <w:rFonts w:ascii="Cambria Math" w:hAnsi="Cambria Math"/>
              <w:lang w:val="fr-FR"/>
            </w:rPr>
            <m:t>Service</m:t>
          </m:r>
        </m:oMath>
      </m:oMathPara>
    </w:p>
    <w:p w14:paraId="1CF1A30F" w14:textId="77777777" w:rsidR="006C79E2" w:rsidRPr="006C79E2" w:rsidRDefault="006C79E2" w:rsidP="006C79E2">
      <w:pPr>
        <w:rPr>
          <w:lang w:val="fr-FR"/>
        </w:rPr>
      </w:pPr>
      <w:proofErr w:type="gramStart"/>
      <w:r w:rsidRPr="006C79E2">
        <w:rPr>
          <w:lang w:val="fr-FR"/>
        </w:rPr>
        <w:t>afin</w:t>
      </w:r>
      <w:proofErr w:type="gramEnd"/>
      <w:r w:rsidRPr="006C79E2">
        <w:rPr>
          <w:lang w:val="fr-FR"/>
        </w:rPr>
        <w:t xml:space="preserve"> de protéger le transport.</w:t>
      </w:r>
    </w:p>
    <w:p w14:paraId="7D0926C6" w14:textId="77777777" w:rsidR="006C79E2" w:rsidRPr="006C79E2" w:rsidRDefault="006C79E2" w:rsidP="006C79E2">
      <w:pPr>
        <w:rPr>
          <w:lang w:val="fr-FR"/>
        </w:rPr>
      </w:pPr>
      <w:r w:rsidRPr="006C79E2">
        <w:rPr>
          <w:lang w:val="fr-FR"/>
        </w:rPr>
        <w:t>Cela concerne particulièrement :</w:t>
      </w:r>
    </w:p>
    <w:p w14:paraId="63218033" w14:textId="77777777" w:rsidR="006C79E2" w:rsidRPr="006C79E2" w:rsidRDefault="006C79E2">
      <w:pPr>
        <w:numPr>
          <w:ilvl w:val="0"/>
          <w:numId w:val="134"/>
        </w:numPr>
        <w:rPr>
          <w:lang w:val="fr-FR"/>
        </w:rPr>
      </w:pPr>
      <w:proofErr w:type="gramStart"/>
      <w:r w:rsidRPr="006C79E2">
        <w:rPr>
          <w:lang w:val="fr-FR"/>
        </w:rPr>
        <w:t>credentials</w:t>
      </w:r>
      <w:proofErr w:type="gramEnd"/>
      <w:r w:rsidRPr="006C79E2">
        <w:rPr>
          <w:lang w:val="fr-FR"/>
        </w:rPr>
        <w:t xml:space="preserve"> ;</w:t>
      </w:r>
    </w:p>
    <w:p w14:paraId="1740118D" w14:textId="77777777" w:rsidR="006C79E2" w:rsidRPr="006C79E2" w:rsidRDefault="006C79E2">
      <w:pPr>
        <w:numPr>
          <w:ilvl w:val="0"/>
          <w:numId w:val="134"/>
        </w:numPr>
        <w:rPr>
          <w:lang w:val="fr-FR"/>
        </w:rPr>
      </w:pPr>
      <w:r w:rsidRPr="006C79E2">
        <w:rPr>
          <w:lang w:val="fr-FR"/>
        </w:rPr>
        <w:t>JWT ;</w:t>
      </w:r>
    </w:p>
    <w:p w14:paraId="0FEE0CB7" w14:textId="77777777" w:rsidR="006C79E2" w:rsidRPr="006C79E2" w:rsidRDefault="006C79E2">
      <w:pPr>
        <w:numPr>
          <w:ilvl w:val="0"/>
          <w:numId w:val="134"/>
        </w:numPr>
        <w:rPr>
          <w:lang w:val="fr-FR"/>
        </w:rPr>
      </w:pPr>
      <w:proofErr w:type="gramStart"/>
      <w:r w:rsidRPr="006C79E2">
        <w:rPr>
          <w:lang w:val="fr-FR"/>
        </w:rPr>
        <w:t>fichiers</w:t>
      </w:r>
      <w:proofErr w:type="gramEnd"/>
      <w:r w:rsidRPr="006C79E2">
        <w:rPr>
          <w:lang w:val="fr-FR"/>
        </w:rPr>
        <w:t xml:space="preserve"> ;</w:t>
      </w:r>
    </w:p>
    <w:p w14:paraId="3A6A8EB0" w14:textId="77777777" w:rsidR="006C79E2" w:rsidRPr="006C79E2" w:rsidRDefault="006C79E2">
      <w:pPr>
        <w:numPr>
          <w:ilvl w:val="0"/>
          <w:numId w:val="134"/>
        </w:numPr>
        <w:rPr>
          <w:lang w:val="fr-FR"/>
        </w:rPr>
      </w:pPr>
      <w:proofErr w:type="gramStart"/>
      <w:r w:rsidRPr="006C79E2">
        <w:rPr>
          <w:lang w:val="fr-FR"/>
        </w:rPr>
        <w:t>codes</w:t>
      </w:r>
      <w:proofErr w:type="gramEnd"/>
      <w:r w:rsidRPr="006C79E2">
        <w:rPr>
          <w:lang w:val="fr-FR"/>
        </w:rPr>
        <w:t xml:space="preserve"> ;</w:t>
      </w:r>
    </w:p>
    <w:p w14:paraId="24F0D759" w14:textId="77777777" w:rsidR="006C79E2" w:rsidRPr="006C79E2" w:rsidRDefault="006C79E2">
      <w:pPr>
        <w:numPr>
          <w:ilvl w:val="0"/>
          <w:numId w:val="134"/>
        </w:numPr>
        <w:rPr>
          <w:lang w:val="fr-FR"/>
        </w:rPr>
      </w:pPr>
      <w:proofErr w:type="gramStart"/>
      <w:r w:rsidRPr="006C79E2">
        <w:rPr>
          <w:lang w:val="fr-FR"/>
        </w:rPr>
        <w:t>données</w:t>
      </w:r>
      <w:proofErr w:type="gramEnd"/>
      <w:r w:rsidRPr="006C79E2">
        <w:rPr>
          <w:lang w:val="fr-FR"/>
        </w:rPr>
        <w:t xml:space="preserve"> personnelles.</w:t>
      </w:r>
    </w:p>
    <w:p w14:paraId="468229E7" w14:textId="77777777" w:rsidR="006C79E2" w:rsidRPr="006C79E2" w:rsidRDefault="006C79E2" w:rsidP="006C79E2">
      <w:pPr>
        <w:rPr>
          <w:lang w:val="fr-FR"/>
        </w:rPr>
      </w:pPr>
      <w:r w:rsidRPr="006C79E2">
        <w:rPr>
          <w:lang w:val="fr-FR"/>
        </w:rPr>
        <w:t>Il faut toutefois conserver la distinction :</w:t>
      </w:r>
    </w:p>
    <w:p w14:paraId="0A8E6215" w14:textId="1BF4DC4E" w:rsidR="006C79E2" w:rsidRPr="006C79E2" w:rsidRDefault="006C79E2" w:rsidP="006C79E2">
      <w:pPr>
        <w:rPr>
          <w:lang w:val="fr-FR"/>
        </w:rPr>
      </w:pPr>
      <m:oMathPara>
        <m:oMath>
          <m:r>
            <w:rPr>
              <w:rFonts w:ascii="Cambria Math" w:hAnsi="Cambria Math"/>
              <w:lang w:val="fr-FR"/>
            </w:rPr>
            <m:t>HTTPS≠EndToEndEncryption</m:t>
          </m:r>
        </m:oMath>
      </m:oMathPara>
    </w:p>
    <w:p w14:paraId="135566F8" w14:textId="77777777" w:rsidR="006C79E2" w:rsidRPr="006C79E2" w:rsidRDefault="006C79E2" w:rsidP="006C79E2">
      <w:pPr>
        <w:rPr>
          <w:lang w:val="fr-FR"/>
        </w:rPr>
      </w:pPr>
      <w:r w:rsidRPr="006C79E2">
        <w:rPr>
          <w:lang w:val="fr-FR"/>
        </w:rPr>
        <w:t>Le chiffrement TLS protège le transport jusqu’au point de terminaison correspondant ; il ne signifie pas que le backend ne peut pas accéder aux données.</w:t>
      </w:r>
    </w:p>
    <w:p w14:paraId="4E5BF96E" w14:textId="77777777" w:rsidR="006C79E2" w:rsidRPr="006C79E2" w:rsidRDefault="006C79E2" w:rsidP="006C79E2">
      <w:pPr>
        <w:rPr>
          <w:lang w:val="fr-FR"/>
        </w:rPr>
      </w:pPr>
      <w:r w:rsidRPr="006C79E2">
        <w:rPr>
          <w:lang w:val="fr-FR"/>
        </w:rPr>
        <w:pict w14:anchorId="04091246">
          <v:rect id="_x0000_i4762" style="width:0;height:1.5pt" o:hralign="center" o:hrstd="t" o:hr="t" fillcolor="#a0a0a0" stroked="f"/>
        </w:pict>
      </w:r>
    </w:p>
    <w:p w14:paraId="397CD9C9" w14:textId="77777777" w:rsidR="006C79E2" w:rsidRPr="006C79E2" w:rsidRDefault="006C79E2" w:rsidP="006C79E2">
      <w:pPr>
        <w:rPr>
          <w:b/>
          <w:bCs/>
          <w:lang w:val="fr-FR"/>
        </w:rPr>
      </w:pPr>
      <w:r w:rsidRPr="006C79E2">
        <w:rPr>
          <w:b/>
          <w:bCs/>
          <w:lang w:val="fr-FR"/>
        </w:rPr>
        <w:t>15.33. Déploiement multi-plateforme</w:t>
      </w:r>
    </w:p>
    <w:p w14:paraId="05BBD249" w14:textId="77777777" w:rsidR="006C79E2" w:rsidRPr="006C79E2" w:rsidRDefault="006C79E2" w:rsidP="006C79E2">
      <w:pPr>
        <w:rPr>
          <w:lang w:val="fr-FR"/>
        </w:rPr>
      </w:pPr>
      <w:r w:rsidRPr="006C79E2">
        <w:rPr>
          <w:lang w:val="fr-FR"/>
        </w:rPr>
        <w:t>L’architecture de XAI-Compress utilise plusieurs cibles de déploiement.</w:t>
      </w:r>
    </w:p>
    <w:p w14:paraId="117EDAF7" w14:textId="77777777" w:rsidR="006C79E2" w:rsidRPr="006C79E2" w:rsidRDefault="006C79E2" w:rsidP="006C79E2">
      <w:pPr>
        <w:rPr>
          <w:lang w:val="fr-FR"/>
        </w:rPr>
      </w:pPr>
      <w:r w:rsidRPr="006C79E2">
        <w:rPr>
          <w:lang w:val="fr-FR"/>
        </w:rPr>
        <w:t>Les configurations du projet identifient notamment des cibles correspondant à :</w:t>
      </w:r>
    </w:p>
    <w:p w14:paraId="4AA30228" w14:textId="7F1B69D3" w:rsidR="006C79E2" w:rsidRPr="006C79E2" w:rsidRDefault="006C79E2" w:rsidP="006C79E2">
      <w:pPr>
        <w:rPr>
          <w:lang w:val="fr-FR"/>
        </w:rPr>
      </w:pPr>
      <m:oMathPara>
        <m:oMath>
          <m:r>
            <w:rPr>
              <w:rFonts w:ascii="Cambria Math" w:hAnsi="Cambria Math"/>
              <w:lang w:val="fr-FR"/>
            </w:rPr>
            <m:t>Next.js→Vercel</m:t>
          </m:r>
          <m:r>
            <w:rPr>
              <w:i/>
              <w:lang w:val="fr-FR"/>
            </w:rPr>
            <w:br/>
          </m:r>
        </m:oMath>
        <m:oMath>
          <m:r>
            <w:rPr>
              <w:rFonts w:ascii="Cambria Math" w:hAnsi="Cambria Math"/>
              <w:lang w:val="fr-FR"/>
            </w:rPr>
            <m:t>Angular→Vercel</m:t>
          </m:r>
          <m:r>
            <w:rPr>
              <w:i/>
              <w:lang w:val="fr-FR"/>
            </w:rPr>
            <w:br/>
          </m:r>
        </m:oMath>
        <m:oMath>
          <m:r>
            <w:rPr>
              <w:rFonts w:ascii="Cambria Math" w:hAnsi="Cambria Math"/>
              <w:lang w:val="fr-FR"/>
            </w:rPr>
            <m:t>FastAPI→Render</m:t>
          </m:r>
          <m:r>
            <w:rPr>
              <w:i/>
              <w:lang w:val="fr-FR"/>
            </w:rPr>
            <w:br/>
          </m:r>
        </m:oMath>
        <m:oMath>
          <m:r>
            <w:rPr>
              <w:rFonts w:ascii="Cambria Math" w:hAnsi="Cambria Math"/>
              <w:lang w:val="fr-FR"/>
            </w:rPr>
            <m:t>.NETAdmin→Render</m:t>
          </m:r>
        </m:oMath>
      </m:oMathPara>
    </w:p>
    <w:p w14:paraId="6A969CDC" w14:textId="77777777" w:rsidR="006C79E2" w:rsidRPr="006C79E2" w:rsidRDefault="006C79E2" w:rsidP="006C79E2">
      <w:pPr>
        <w:rPr>
          <w:lang w:val="fr-FR"/>
        </w:rPr>
      </w:pPr>
      <w:r w:rsidRPr="006C79E2">
        <w:rPr>
          <w:lang w:val="fr-FR"/>
        </w:rPr>
        <w:t>Les clients Flutter de release sont également configurés pour communiquer avec le backend distant correspondant.</w:t>
      </w:r>
    </w:p>
    <w:p w14:paraId="2F0C8614" w14:textId="77777777" w:rsidR="006C79E2" w:rsidRPr="006C79E2" w:rsidRDefault="006C79E2" w:rsidP="006C79E2">
      <w:pPr>
        <w:rPr>
          <w:lang w:val="fr-FR"/>
        </w:rPr>
      </w:pPr>
      <w:r w:rsidRPr="006C79E2">
        <w:rPr>
          <w:lang w:val="fr-FR"/>
        </w:rPr>
        <w:pict w14:anchorId="6B0EAC98">
          <v:rect id="_x0000_i4763" style="width:0;height:1.5pt" o:hralign="center" o:hrstd="t" o:hr="t" fillcolor="#a0a0a0" stroked="f"/>
        </w:pict>
      </w:r>
    </w:p>
    <w:p w14:paraId="0E808529" w14:textId="77777777" w:rsidR="006C79E2" w:rsidRPr="006C79E2" w:rsidRDefault="006C79E2" w:rsidP="006C79E2">
      <w:pPr>
        <w:rPr>
          <w:b/>
          <w:bCs/>
          <w:lang w:val="fr-FR"/>
        </w:rPr>
      </w:pPr>
      <w:r w:rsidRPr="006C79E2">
        <w:rPr>
          <w:b/>
          <w:bCs/>
          <w:lang w:val="fr-FR"/>
        </w:rPr>
        <w:t>15.34. Configuration Vercel</w:t>
      </w:r>
    </w:p>
    <w:p w14:paraId="73812BD7" w14:textId="77777777" w:rsidR="006C79E2" w:rsidRPr="006C79E2" w:rsidRDefault="006C79E2" w:rsidP="006C79E2">
      <w:pPr>
        <w:rPr>
          <w:lang w:val="fr-FR"/>
        </w:rPr>
      </w:pPr>
      <w:r w:rsidRPr="006C79E2">
        <w:rPr>
          <w:lang w:val="fr-FR"/>
        </w:rPr>
        <w:t>Les fichiers de configuration Vercel décrivent comment certaines applications Web doivent être construites ou publiées.</w:t>
      </w:r>
    </w:p>
    <w:p w14:paraId="3D7BCEEB" w14:textId="77777777" w:rsidR="006C79E2" w:rsidRPr="006C79E2" w:rsidRDefault="006C79E2" w:rsidP="006C79E2">
      <w:pPr>
        <w:rPr>
          <w:lang w:val="fr-FR"/>
        </w:rPr>
      </w:pPr>
      <w:r w:rsidRPr="006C79E2">
        <w:rPr>
          <w:lang w:val="fr-FR"/>
        </w:rPr>
        <w:t>Ils constituent une preuve de :</w:t>
      </w:r>
    </w:p>
    <w:p w14:paraId="51BDD1EE" w14:textId="77C5129E" w:rsidR="006C79E2" w:rsidRPr="006C79E2" w:rsidRDefault="006C79E2" w:rsidP="006C79E2">
      <w:pPr>
        <w:rPr>
          <w:lang w:val="fr-FR"/>
        </w:rPr>
      </w:pPr>
      <m:oMathPara>
        <m:oMath>
          <m:r>
            <w:rPr>
              <w:rFonts w:ascii="Cambria Math" w:hAnsi="Cambria Math"/>
              <w:lang w:val="fr-FR"/>
            </w:rPr>
            <m:t>DeploymentIntent</m:t>
          </m:r>
        </m:oMath>
      </m:oMathPara>
    </w:p>
    <w:p w14:paraId="7A2B7904"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éventuellement de :</w:t>
      </w:r>
    </w:p>
    <w:p w14:paraId="70CE7B52" w14:textId="5B83AACC" w:rsidR="006C79E2" w:rsidRPr="006C79E2" w:rsidRDefault="006C79E2" w:rsidP="006C79E2">
      <w:pPr>
        <w:rPr>
          <w:lang w:val="fr-FR"/>
        </w:rPr>
      </w:pPr>
      <m:oMathPara>
        <m:oMath>
          <m:r>
            <w:rPr>
              <w:rFonts w:ascii="Cambria Math" w:hAnsi="Cambria Math"/>
              <w:lang w:val="fr-FR"/>
            </w:rPr>
            <m:t>DeploymentConfiguration</m:t>
          </m:r>
        </m:oMath>
      </m:oMathPara>
    </w:p>
    <w:p w14:paraId="3C5DF625"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pas automatiquement de :</w:t>
      </w:r>
    </w:p>
    <w:p w14:paraId="7BB8BEEE" w14:textId="523FA37D" w:rsidR="006C79E2" w:rsidRPr="006C79E2" w:rsidRDefault="006C79E2" w:rsidP="006C79E2">
      <w:pPr>
        <w:rPr>
          <w:lang w:val="fr-FR"/>
        </w:rPr>
      </w:pPr>
      <m:oMathPara>
        <m:oMath>
          <m:r>
            <w:rPr>
              <w:rFonts w:ascii="Cambria Math" w:hAnsi="Cambria Math"/>
              <w:lang w:val="fr-FR"/>
            </w:rPr>
            <m:t>CurrentProductionState</m:t>
          </m:r>
        </m:oMath>
      </m:oMathPara>
    </w:p>
    <w:p w14:paraId="7981BA53" w14:textId="77777777" w:rsidR="006C79E2" w:rsidRPr="006C79E2" w:rsidRDefault="006C79E2" w:rsidP="006C79E2">
      <w:pPr>
        <w:rPr>
          <w:lang w:val="fr-FR"/>
        </w:rPr>
      </w:pPr>
      <w:r w:rsidRPr="006C79E2">
        <w:rPr>
          <w:lang w:val="fr-FR"/>
        </w:rPr>
        <w:t>Ainsi :</w:t>
      </w:r>
    </w:p>
    <w:p w14:paraId="00D60AC0" w14:textId="37242FE7" w:rsidR="006C79E2" w:rsidRPr="006C79E2" w:rsidRDefault="006C79E2" w:rsidP="006C79E2">
      <w:pPr>
        <w:rPr>
          <w:lang w:val="fr-FR"/>
        </w:rPr>
      </w:pPr>
      <m:oMathPara>
        <m:oMath>
          <m:r>
            <w:rPr>
              <w:rFonts w:ascii="Cambria Math" w:hAnsi="Cambria Math"/>
              <w:lang w:val="fr-FR"/>
            </w:rPr>
            <m:t>VercelConfigExists⇏CurrentDeploymentVerified</m:t>
          </m:r>
        </m:oMath>
      </m:oMathPara>
    </w:p>
    <w:p w14:paraId="2E672052" w14:textId="77777777" w:rsidR="006C79E2" w:rsidRPr="006C79E2" w:rsidRDefault="006C79E2" w:rsidP="006C79E2">
      <w:pPr>
        <w:rPr>
          <w:lang w:val="fr-FR"/>
        </w:rPr>
      </w:pPr>
      <w:r w:rsidRPr="006C79E2">
        <w:rPr>
          <w:lang w:val="fr-FR"/>
        </w:rPr>
        <w:t>Une validation distante reste nécessaire.</w:t>
      </w:r>
    </w:p>
    <w:p w14:paraId="454FC8F3" w14:textId="77777777" w:rsidR="006C79E2" w:rsidRPr="006C79E2" w:rsidRDefault="006C79E2" w:rsidP="006C79E2">
      <w:pPr>
        <w:rPr>
          <w:lang w:val="fr-FR"/>
        </w:rPr>
      </w:pPr>
      <w:r w:rsidRPr="006C79E2">
        <w:rPr>
          <w:lang w:val="fr-FR"/>
        </w:rPr>
        <w:pict w14:anchorId="2D0020A8">
          <v:rect id="_x0000_i4764" style="width:0;height:1.5pt" o:hralign="center" o:hrstd="t" o:hr="t" fillcolor="#a0a0a0" stroked="f"/>
        </w:pict>
      </w:r>
    </w:p>
    <w:p w14:paraId="20DCEB7B" w14:textId="77777777" w:rsidR="006C79E2" w:rsidRPr="006C79E2" w:rsidRDefault="006C79E2" w:rsidP="006C79E2">
      <w:pPr>
        <w:rPr>
          <w:b/>
          <w:bCs/>
          <w:lang w:val="fr-FR"/>
        </w:rPr>
      </w:pPr>
      <w:r w:rsidRPr="006C79E2">
        <w:rPr>
          <w:b/>
          <w:bCs/>
          <w:lang w:val="fr-FR"/>
        </w:rPr>
        <w:lastRenderedPageBreak/>
        <w:t>15.35. Configuration Render</w:t>
      </w:r>
    </w:p>
    <w:p w14:paraId="56429DB5" w14:textId="77777777" w:rsidR="006C79E2" w:rsidRPr="006C79E2" w:rsidRDefault="006C79E2" w:rsidP="006C79E2">
      <w:pPr>
        <w:rPr>
          <w:lang w:val="fr-FR"/>
        </w:rPr>
      </w:pPr>
      <w:r w:rsidRPr="006C79E2">
        <w:rPr>
          <w:lang w:val="fr-FR"/>
        </w:rPr>
        <w:t>Le même raisonnement s’applique aux services ciblant Render.</w:t>
      </w:r>
    </w:p>
    <w:p w14:paraId="54A9024B" w14:textId="77777777" w:rsidR="006C79E2" w:rsidRPr="006C79E2" w:rsidRDefault="006C79E2" w:rsidP="006C79E2">
      <w:pPr>
        <w:rPr>
          <w:lang w:val="fr-FR"/>
        </w:rPr>
      </w:pPr>
      <w:r w:rsidRPr="006C79E2">
        <w:rPr>
          <w:lang w:val="fr-FR"/>
        </w:rPr>
        <w:t>Une configuration peut décrire :</w:t>
      </w:r>
    </w:p>
    <w:p w14:paraId="72C9D368" w14:textId="77777777" w:rsidR="006C79E2" w:rsidRPr="006C79E2" w:rsidRDefault="006C79E2">
      <w:pPr>
        <w:numPr>
          <w:ilvl w:val="0"/>
          <w:numId w:val="135"/>
        </w:numPr>
        <w:rPr>
          <w:lang w:val="fr-FR"/>
        </w:rPr>
      </w:pPr>
      <w:proofErr w:type="gramStart"/>
      <w:r w:rsidRPr="006C79E2">
        <w:rPr>
          <w:lang w:val="fr-FR"/>
        </w:rPr>
        <w:t>service</w:t>
      </w:r>
      <w:proofErr w:type="gramEnd"/>
      <w:r w:rsidRPr="006C79E2">
        <w:rPr>
          <w:lang w:val="fr-FR"/>
        </w:rPr>
        <w:t xml:space="preserve"> ;</w:t>
      </w:r>
    </w:p>
    <w:p w14:paraId="43C026A8" w14:textId="77777777" w:rsidR="006C79E2" w:rsidRPr="006C79E2" w:rsidRDefault="006C79E2">
      <w:pPr>
        <w:numPr>
          <w:ilvl w:val="0"/>
          <w:numId w:val="135"/>
        </w:numPr>
        <w:rPr>
          <w:lang w:val="fr-FR"/>
        </w:rPr>
      </w:pPr>
      <w:proofErr w:type="gramStart"/>
      <w:r w:rsidRPr="006C79E2">
        <w:rPr>
          <w:lang w:val="fr-FR"/>
        </w:rPr>
        <w:t>commande</w:t>
      </w:r>
      <w:proofErr w:type="gramEnd"/>
      <w:r w:rsidRPr="006C79E2">
        <w:rPr>
          <w:lang w:val="fr-FR"/>
        </w:rPr>
        <w:t xml:space="preserve"> de démarrage ;</w:t>
      </w:r>
    </w:p>
    <w:p w14:paraId="3D97C7D5" w14:textId="77777777" w:rsidR="006C79E2" w:rsidRPr="006C79E2" w:rsidRDefault="006C79E2">
      <w:pPr>
        <w:numPr>
          <w:ilvl w:val="0"/>
          <w:numId w:val="135"/>
        </w:numPr>
        <w:rPr>
          <w:lang w:val="fr-FR"/>
        </w:rPr>
      </w:pPr>
      <w:proofErr w:type="gramStart"/>
      <w:r w:rsidRPr="006C79E2">
        <w:rPr>
          <w:lang w:val="fr-FR"/>
        </w:rPr>
        <w:t>variables</w:t>
      </w:r>
      <w:proofErr w:type="gramEnd"/>
      <w:r w:rsidRPr="006C79E2">
        <w:rPr>
          <w:lang w:val="fr-FR"/>
        </w:rPr>
        <w:t xml:space="preserve"> ;</w:t>
      </w:r>
    </w:p>
    <w:p w14:paraId="02DA1731" w14:textId="77777777" w:rsidR="006C79E2" w:rsidRPr="006C79E2" w:rsidRDefault="006C79E2">
      <w:pPr>
        <w:numPr>
          <w:ilvl w:val="0"/>
          <w:numId w:val="135"/>
        </w:numPr>
        <w:rPr>
          <w:lang w:val="fr-FR"/>
        </w:rPr>
      </w:pPr>
      <w:proofErr w:type="gramStart"/>
      <w:r w:rsidRPr="006C79E2">
        <w:rPr>
          <w:lang w:val="fr-FR"/>
        </w:rPr>
        <w:t>environnement</w:t>
      </w:r>
      <w:proofErr w:type="gramEnd"/>
      <w:r w:rsidRPr="006C79E2">
        <w:rPr>
          <w:lang w:val="fr-FR"/>
        </w:rPr>
        <w:t xml:space="preserve"> ;</w:t>
      </w:r>
    </w:p>
    <w:p w14:paraId="03B859FE" w14:textId="77777777" w:rsidR="006C79E2" w:rsidRPr="006C79E2" w:rsidRDefault="006C79E2">
      <w:pPr>
        <w:numPr>
          <w:ilvl w:val="0"/>
          <w:numId w:val="135"/>
        </w:numPr>
        <w:rPr>
          <w:lang w:val="fr-FR"/>
        </w:rPr>
      </w:pPr>
      <w:proofErr w:type="gramStart"/>
      <w:r w:rsidRPr="006C79E2">
        <w:rPr>
          <w:lang w:val="fr-FR"/>
        </w:rPr>
        <w:t>ressources</w:t>
      </w:r>
      <w:proofErr w:type="gramEnd"/>
      <w:r w:rsidRPr="006C79E2">
        <w:rPr>
          <w:lang w:val="fr-FR"/>
        </w:rPr>
        <w:t xml:space="preserve"> attendues.</w:t>
      </w:r>
    </w:p>
    <w:p w14:paraId="526118AD" w14:textId="77777777" w:rsidR="006C79E2" w:rsidRPr="006C79E2" w:rsidRDefault="006C79E2" w:rsidP="006C79E2">
      <w:pPr>
        <w:rPr>
          <w:lang w:val="fr-FR"/>
        </w:rPr>
      </w:pPr>
      <w:r w:rsidRPr="006C79E2">
        <w:rPr>
          <w:lang w:val="fr-FR"/>
        </w:rPr>
        <w:t>Mais :</w:t>
      </w:r>
    </w:p>
    <w:p w14:paraId="71FC868B" w14:textId="1576935C" w:rsidR="006C79E2" w:rsidRPr="006C79E2" w:rsidRDefault="006C79E2" w:rsidP="006C79E2">
      <w:pPr>
        <w:rPr>
          <w:lang w:val="fr-FR"/>
        </w:rPr>
      </w:pPr>
      <m:oMathPara>
        <m:oMath>
          <m:r>
            <w:rPr>
              <w:rFonts w:ascii="Cambria Math" w:hAnsi="Cambria Math"/>
              <w:lang w:val="fr-FR"/>
            </w:rPr>
            <m:t>RenderConfig⇏SuccessfulRuntime</m:t>
          </m:r>
        </m:oMath>
      </m:oMathPara>
    </w:p>
    <w:p w14:paraId="7FC26E04" w14:textId="77777777" w:rsidR="006C79E2" w:rsidRPr="006C79E2" w:rsidRDefault="006C79E2" w:rsidP="006C79E2">
      <w:pPr>
        <w:rPr>
          <w:lang w:val="fr-FR"/>
        </w:rPr>
      </w:pPr>
      <w:r w:rsidRPr="006C79E2">
        <w:rPr>
          <w:lang w:val="fr-FR"/>
        </w:rPr>
        <w:t>Le service publié doit être vérifié indépendamment.</w:t>
      </w:r>
    </w:p>
    <w:p w14:paraId="61038277" w14:textId="77777777" w:rsidR="006C79E2" w:rsidRPr="006C79E2" w:rsidRDefault="006C79E2" w:rsidP="006C79E2">
      <w:pPr>
        <w:rPr>
          <w:lang w:val="fr-FR"/>
        </w:rPr>
      </w:pPr>
      <w:r w:rsidRPr="006C79E2">
        <w:rPr>
          <w:lang w:val="fr-FR"/>
        </w:rPr>
        <w:t>Cette distinction est particulièrement importante pour les dépendances lourdes telles que le scanner ou certains composants IA.</w:t>
      </w:r>
    </w:p>
    <w:p w14:paraId="5EB1088A" w14:textId="77777777" w:rsidR="006C79E2" w:rsidRPr="006C79E2" w:rsidRDefault="006C79E2" w:rsidP="006C79E2">
      <w:pPr>
        <w:rPr>
          <w:lang w:val="fr-FR"/>
        </w:rPr>
      </w:pPr>
      <w:r w:rsidRPr="006C79E2">
        <w:rPr>
          <w:lang w:val="fr-FR"/>
        </w:rPr>
        <w:pict w14:anchorId="78F193FC">
          <v:rect id="_x0000_i4765" style="width:0;height:1.5pt" o:hralign="center" o:hrstd="t" o:hr="t" fillcolor="#a0a0a0" stroked="f"/>
        </w:pict>
      </w:r>
    </w:p>
    <w:p w14:paraId="48A172E5" w14:textId="77777777" w:rsidR="006C79E2" w:rsidRPr="006C79E2" w:rsidRDefault="006C79E2" w:rsidP="006C79E2">
      <w:pPr>
        <w:rPr>
          <w:b/>
          <w:bCs/>
          <w:lang w:val="fr-FR"/>
        </w:rPr>
      </w:pPr>
      <w:r w:rsidRPr="006C79E2">
        <w:rPr>
          <w:b/>
          <w:bCs/>
          <w:lang w:val="fr-FR"/>
        </w:rPr>
        <w:t>15.36. Architecture de déploiement</w:t>
      </w:r>
    </w:p>
    <w:p w14:paraId="74C19015" w14:textId="77777777" w:rsidR="006C79E2" w:rsidRPr="006C79E2" w:rsidRDefault="006C79E2" w:rsidP="006C79E2">
      <w:pPr>
        <w:rPr>
          <w:lang w:val="fr-FR"/>
        </w:rPr>
      </w:pPr>
      <w:r w:rsidRPr="006C79E2">
        <w:rPr>
          <w:b/>
          <w:bCs/>
          <w:lang w:val="fr-FR"/>
        </w:rPr>
        <w:t>[FIGURE 15.2 À INSÉRER — Architecture de déploiement configurée]</w:t>
      </w:r>
    </w:p>
    <w:p w14:paraId="40C16E1D" w14:textId="77777777" w:rsidR="006C79E2" w:rsidRPr="006C79E2" w:rsidRDefault="006C79E2" w:rsidP="006C79E2">
      <w:pPr>
        <w:rPr>
          <w:lang w:val="fr-FR"/>
        </w:rPr>
      </w:pPr>
      <w:r w:rsidRPr="006C79E2">
        <w:rPr>
          <w:lang w:val="fr-FR"/>
        </w:rPr>
        <w:t xml:space="preserve">                        Internet</w:t>
      </w:r>
    </w:p>
    <w:p w14:paraId="57AA2B5F" w14:textId="77777777" w:rsidR="006C79E2" w:rsidRPr="006C79E2" w:rsidRDefault="006C79E2" w:rsidP="006C79E2">
      <w:pPr>
        <w:rPr>
          <w:lang w:val="fr-FR"/>
        </w:rPr>
      </w:pPr>
      <w:r w:rsidRPr="006C79E2">
        <w:rPr>
          <w:lang w:val="fr-FR"/>
        </w:rPr>
        <w:t xml:space="preserve">                           │</w:t>
      </w:r>
    </w:p>
    <w:p w14:paraId="364EB760"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04DDABE1" w14:textId="77777777" w:rsidR="006C79E2" w:rsidRPr="006C79E2" w:rsidRDefault="006C79E2" w:rsidP="006C79E2">
      <w:pPr>
        <w:rPr>
          <w:lang w:val="fr-FR"/>
        </w:rPr>
      </w:pPr>
      <w:r w:rsidRPr="006C79E2">
        <w:rPr>
          <w:lang w:val="fr-FR"/>
        </w:rPr>
        <w:t xml:space="preserve">            │                             │</w:t>
      </w:r>
    </w:p>
    <w:p w14:paraId="47178D96"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r w:rsidRPr="006C79E2">
        <w:rPr>
          <w:lang w:val="fr-FR"/>
        </w:rPr>
        <w:t xml:space="preserve">                             </w:t>
      </w:r>
      <w:r w:rsidRPr="006C79E2">
        <w:rPr>
          <w:rFonts w:ascii="Arial" w:hAnsi="Arial" w:cs="Arial"/>
          <w:lang w:val="fr-FR"/>
        </w:rPr>
        <w:t>▼</w:t>
      </w:r>
    </w:p>
    <w:p w14:paraId="6D9F8BD5" w14:textId="77777777" w:rsidR="006C79E2" w:rsidRPr="006C79E2" w:rsidRDefault="006C79E2" w:rsidP="006C79E2">
      <w:pPr>
        <w:rPr>
          <w:lang w:val="fr-FR"/>
        </w:rPr>
      </w:pPr>
      <w:r w:rsidRPr="006C79E2">
        <w:rPr>
          <w:lang w:val="fr-FR"/>
        </w:rPr>
        <w:t xml:space="preserve">   ┌────────────────┐            ┌────────────────┐</w:t>
      </w:r>
    </w:p>
    <w:p w14:paraId="1CC44A24" w14:textId="77777777" w:rsidR="006C79E2" w:rsidRPr="006C79E2" w:rsidRDefault="006C79E2" w:rsidP="006C79E2">
      <w:pPr>
        <w:rPr>
          <w:lang w:val="fr-FR"/>
        </w:rPr>
      </w:pPr>
      <w:r w:rsidRPr="006C79E2">
        <w:rPr>
          <w:lang w:val="fr-FR"/>
        </w:rPr>
        <w:t xml:space="preserve">   │ Next.js        │            │ Angular Portal │</w:t>
      </w:r>
    </w:p>
    <w:p w14:paraId="315CFFF3" w14:textId="77777777" w:rsidR="006C79E2" w:rsidRPr="006C79E2" w:rsidRDefault="006C79E2" w:rsidP="006C79E2">
      <w:pPr>
        <w:rPr>
          <w:lang w:val="fr-FR"/>
        </w:rPr>
      </w:pPr>
      <w:r w:rsidRPr="006C79E2">
        <w:rPr>
          <w:lang w:val="fr-FR"/>
        </w:rPr>
        <w:t xml:space="preserve">   │ Vercel </w:t>
      </w:r>
      <w:proofErr w:type="gramStart"/>
      <w:r w:rsidRPr="006C79E2">
        <w:rPr>
          <w:lang w:val="fr-FR"/>
        </w:rPr>
        <w:t>target  │</w:t>
      </w:r>
      <w:proofErr w:type="gramEnd"/>
      <w:r w:rsidRPr="006C79E2">
        <w:rPr>
          <w:lang w:val="fr-FR"/>
        </w:rPr>
        <w:t xml:space="preserve">            │ Vercel </w:t>
      </w:r>
      <w:proofErr w:type="gramStart"/>
      <w:r w:rsidRPr="006C79E2">
        <w:rPr>
          <w:lang w:val="fr-FR"/>
        </w:rPr>
        <w:t>target  │</w:t>
      </w:r>
      <w:proofErr w:type="gramEnd"/>
    </w:p>
    <w:p w14:paraId="57D3E1F2"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r w:rsidRPr="006C79E2">
        <w:rPr>
          <w:lang w:val="fr-FR"/>
        </w:rPr>
        <w:t xml:space="preserve">            </w:t>
      </w:r>
      <w:r w:rsidRPr="006C79E2">
        <w:rPr>
          <w:rFonts w:cs="Aptos"/>
          <w:lang w:val="fr-FR"/>
        </w:rPr>
        <w:t>└───────</w:t>
      </w:r>
      <w:r w:rsidRPr="006C79E2">
        <w:rPr>
          <w:rFonts w:ascii="MS Gothic" w:eastAsia="MS Gothic" w:hAnsi="MS Gothic" w:cs="MS Gothic" w:hint="eastAsia"/>
          <w:lang w:val="fr-FR"/>
        </w:rPr>
        <w:t>┬</w:t>
      </w:r>
      <w:r w:rsidRPr="006C79E2">
        <w:rPr>
          <w:rFonts w:cs="Aptos"/>
          <w:lang w:val="fr-FR"/>
        </w:rPr>
        <w:t>────────┘</w:t>
      </w:r>
    </w:p>
    <w:p w14:paraId="768FE47E" w14:textId="77777777" w:rsidR="006C79E2" w:rsidRPr="006C79E2" w:rsidRDefault="006C79E2" w:rsidP="006C79E2">
      <w:pPr>
        <w:rPr>
          <w:lang w:val="fr-FR"/>
        </w:rPr>
      </w:pPr>
      <w:r w:rsidRPr="006C79E2">
        <w:rPr>
          <w:lang w:val="fr-FR"/>
        </w:rPr>
        <w:t xml:space="preserve">            │                            │</w:t>
      </w:r>
    </w:p>
    <w:p w14:paraId="093D9EFA"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1C089133"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0FB703BC" w14:textId="77777777" w:rsidR="006C79E2" w:rsidRPr="006C79E2" w:rsidRDefault="006C79E2" w:rsidP="006C79E2">
      <w:pPr>
        <w:rPr>
          <w:lang w:val="fr-FR"/>
        </w:rPr>
      </w:pPr>
      <w:r w:rsidRPr="006C79E2">
        <w:rPr>
          <w:lang w:val="fr-FR"/>
        </w:rPr>
        <w:t xml:space="preserve">                ┌──────────────────┐</w:t>
      </w:r>
    </w:p>
    <w:p w14:paraId="7B16EB3B" w14:textId="77777777" w:rsidR="006C79E2" w:rsidRPr="006C79E2" w:rsidRDefault="006C79E2" w:rsidP="006C79E2">
      <w:pPr>
        <w:rPr>
          <w:lang w:val="fr-FR"/>
        </w:rPr>
      </w:pPr>
      <w:r w:rsidRPr="006C79E2">
        <w:rPr>
          <w:lang w:val="fr-FR"/>
        </w:rPr>
        <w:t xml:space="preserve">                │ FastAPI         │</w:t>
      </w:r>
    </w:p>
    <w:p w14:paraId="394B2F85" w14:textId="77777777" w:rsidR="006C79E2" w:rsidRPr="006C79E2" w:rsidRDefault="006C79E2" w:rsidP="006C79E2">
      <w:pPr>
        <w:rPr>
          <w:lang w:val="fr-FR"/>
        </w:rPr>
      </w:pPr>
      <w:r w:rsidRPr="006C79E2">
        <w:rPr>
          <w:lang w:val="fr-FR"/>
        </w:rPr>
        <w:t xml:space="preserve">                │ Render target   │</w:t>
      </w:r>
    </w:p>
    <w:p w14:paraId="146AC92D"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5FB47E3D" w14:textId="77777777" w:rsidR="006C79E2" w:rsidRPr="006C79E2" w:rsidRDefault="006C79E2" w:rsidP="006C79E2">
      <w:pPr>
        <w:rPr>
          <w:lang w:val="fr-FR"/>
        </w:rPr>
      </w:pPr>
      <w:r w:rsidRPr="006C79E2">
        <w:rPr>
          <w:lang w:val="fr-FR"/>
        </w:rPr>
        <w:t xml:space="preserve">                         │</w:t>
      </w:r>
    </w:p>
    <w:p w14:paraId="2A5BE186" w14:textId="77777777" w:rsidR="006C79E2" w:rsidRPr="006C79E2" w:rsidRDefault="006C79E2" w:rsidP="006C79E2">
      <w:pPr>
        <w:rPr>
          <w:lang w:val="fr-FR"/>
        </w:rPr>
      </w:pPr>
      <w:r w:rsidRPr="006C79E2">
        <w:rPr>
          <w:lang w:val="fr-FR"/>
        </w:rPr>
        <w:t xml:space="preserve">                    Backend data/</w:t>
      </w:r>
    </w:p>
    <w:p w14:paraId="21E792B8" w14:textId="77777777" w:rsidR="006C79E2" w:rsidRPr="006C79E2" w:rsidRDefault="006C79E2" w:rsidP="006C79E2">
      <w:pPr>
        <w:rPr>
          <w:lang w:val="fr-FR"/>
        </w:rPr>
      </w:pPr>
      <w:r w:rsidRPr="006C79E2">
        <w:rPr>
          <w:lang w:val="fr-FR"/>
        </w:rPr>
        <w:lastRenderedPageBreak/>
        <w:t xml:space="preserve">                    </w:t>
      </w:r>
      <w:proofErr w:type="gramStart"/>
      <w:r w:rsidRPr="006C79E2">
        <w:rPr>
          <w:lang w:val="fr-FR"/>
        </w:rPr>
        <w:t>dependencies</w:t>
      </w:r>
      <w:proofErr w:type="gramEnd"/>
    </w:p>
    <w:p w14:paraId="4BF469CB" w14:textId="77777777" w:rsidR="006C79E2" w:rsidRPr="006C79E2" w:rsidRDefault="006C79E2" w:rsidP="006C79E2">
      <w:pPr>
        <w:rPr>
          <w:lang w:val="fr-FR"/>
        </w:rPr>
      </w:pPr>
    </w:p>
    <w:p w14:paraId="7A8B7F7D" w14:textId="77777777" w:rsidR="006C79E2" w:rsidRPr="006C79E2" w:rsidRDefault="006C79E2" w:rsidP="006C79E2">
      <w:pPr>
        <w:rPr>
          <w:lang w:val="fr-FR"/>
        </w:rPr>
      </w:pPr>
      <w:r w:rsidRPr="006C79E2">
        <w:rPr>
          <w:lang w:val="fr-FR"/>
        </w:rPr>
        <w:t xml:space="preserve">                ┌──────────────────┐</w:t>
      </w:r>
    </w:p>
    <w:p w14:paraId="54A6CA15" w14:textId="77777777" w:rsidR="006C79E2" w:rsidRPr="006C79E2" w:rsidRDefault="006C79E2" w:rsidP="006C79E2">
      <w:pPr>
        <w:rPr>
          <w:lang w:val="fr-FR"/>
        </w:rPr>
      </w:pPr>
      <w:r w:rsidRPr="006C79E2">
        <w:rPr>
          <w:lang w:val="fr-FR"/>
        </w:rPr>
        <w:t xml:space="preserve">                │ .NET Admin      │</w:t>
      </w:r>
    </w:p>
    <w:p w14:paraId="1DA36238" w14:textId="77777777" w:rsidR="006C79E2" w:rsidRPr="006C79E2" w:rsidRDefault="006C79E2" w:rsidP="006C79E2">
      <w:pPr>
        <w:rPr>
          <w:lang w:val="fr-FR"/>
        </w:rPr>
      </w:pPr>
      <w:r w:rsidRPr="006C79E2">
        <w:rPr>
          <w:lang w:val="fr-FR"/>
        </w:rPr>
        <w:t xml:space="preserve">                │ Render target   │</w:t>
      </w:r>
    </w:p>
    <w:p w14:paraId="1FFBC8FA"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1959CF00" w14:textId="77777777" w:rsidR="006C79E2" w:rsidRPr="006C79E2" w:rsidRDefault="006C79E2" w:rsidP="006C79E2">
      <w:pPr>
        <w:rPr>
          <w:lang w:val="fr-FR"/>
        </w:rPr>
      </w:pPr>
      <w:r w:rsidRPr="006C79E2">
        <w:rPr>
          <w:lang w:val="fr-FR"/>
        </w:rPr>
        <w:t xml:space="preserve">                         │</w:t>
      </w:r>
    </w:p>
    <w:p w14:paraId="256704F9"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r w:rsidRPr="006C79E2">
        <w:rPr>
          <w:lang w:val="fr-FR"/>
        </w:rPr>
        <w:t xml:space="preserve"> FastAPI</w:t>
      </w:r>
    </w:p>
    <w:p w14:paraId="7C36935A" w14:textId="77777777" w:rsidR="006C79E2" w:rsidRPr="006C79E2" w:rsidRDefault="006C79E2" w:rsidP="006C79E2">
      <w:pPr>
        <w:rPr>
          <w:lang w:val="fr-FR"/>
        </w:rPr>
      </w:pPr>
    </w:p>
    <w:p w14:paraId="54BFEE29" w14:textId="77777777" w:rsidR="006C79E2" w:rsidRPr="006C79E2" w:rsidRDefault="006C79E2" w:rsidP="006C79E2">
      <w:pPr>
        <w:rPr>
          <w:lang w:val="fr-FR"/>
        </w:rPr>
      </w:pPr>
      <w:r w:rsidRPr="006C79E2">
        <w:rPr>
          <w:lang w:val="fr-FR"/>
        </w:rPr>
        <w:t xml:space="preserve"> Flutter Desktop / Mobile Release</w:t>
      </w:r>
    </w:p>
    <w:p w14:paraId="62208E82" w14:textId="77777777" w:rsidR="006C79E2" w:rsidRPr="006C79E2" w:rsidRDefault="006C79E2" w:rsidP="006C79E2">
      <w:pPr>
        <w:rPr>
          <w:lang w:val="fr-FR"/>
        </w:rPr>
      </w:pPr>
      <w:r w:rsidRPr="006C79E2">
        <w:rPr>
          <w:lang w:val="fr-FR"/>
        </w:rPr>
        <w:t xml:space="preserve">               │</w:t>
      </w:r>
    </w:p>
    <w:p w14:paraId="1607F57C"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r w:rsidRPr="006C79E2">
        <w:rPr>
          <w:lang w:val="fr-FR"/>
        </w:rPr>
        <w:t xml:space="preserve"> FastAPI</w:t>
      </w:r>
    </w:p>
    <w:p w14:paraId="4A614ADF" w14:textId="77777777" w:rsidR="006C79E2" w:rsidRPr="006C79E2" w:rsidRDefault="006C79E2" w:rsidP="006C79E2">
      <w:pPr>
        <w:rPr>
          <w:lang w:val="fr-FR"/>
        </w:rPr>
      </w:pPr>
      <w:r w:rsidRPr="006C79E2">
        <w:rPr>
          <w:b/>
          <w:bCs/>
          <w:lang w:val="fr-FR"/>
        </w:rPr>
        <w:t>Figure 15.2 — Cibles de déploiement configurées pour les composants XAI-Compress</w:t>
      </w:r>
    </w:p>
    <w:p w14:paraId="11822907" w14:textId="77777777" w:rsidR="006C79E2" w:rsidRPr="006C79E2" w:rsidRDefault="006C79E2" w:rsidP="006C79E2">
      <w:pPr>
        <w:rPr>
          <w:lang w:val="fr-FR"/>
        </w:rPr>
      </w:pPr>
      <w:r w:rsidRPr="006C79E2">
        <w:rPr>
          <w:b/>
          <w:bCs/>
          <w:lang w:val="fr-FR"/>
        </w:rPr>
        <w:t>Interprétation —</w:t>
      </w:r>
      <w:r w:rsidRPr="006C79E2">
        <w:rPr>
          <w:lang w:val="fr-FR"/>
        </w:rPr>
        <w:t xml:space="preserve"> le schéma représente les cibles définies ou configurées dans le projet. Il ne doit pas être interprété comme une preuve que chaque service et chaque dépendance sont actuellement opérationnels en production.</w:t>
      </w:r>
    </w:p>
    <w:p w14:paraId="496CA71E" w14:textId="77777777" w:rsidR="006C79E2" w:rsidRPr="006C79E2" w:rsidRDefault="006C79E2" w:rsidP="006C79E2">
      <w:pPr>
        <w:rPr>
          <w:lang w:val="fr-FR"/>
        </w:rPr>
      </w:pPr>
      <w:r w:rsidRPr="006C79E2">
        <w:rPr>
          <w:lang w:val="fr-FR"/>
        </w:rPr>
        <w:pict w14:anchorId="66C72B46">
          <v:rect id="_x0000_i4766" style="width:0;height:1.5pt" o:hralign="center" o:hrstd="t" o:hr="t" fillcolor="#a0a0a0" stroked="f"/>
        </w:pict>
      </w:r>
    </w:p>
    <w:p w14:paraId="6853FEDD" w14:textId="77777777" w:rsidR="006C79E2" w:rsidRPr="006C79E2" w:rsidRDefault="006C79E2" w:rsidP="006C79E2">
      <w:pPr>
        <w:rPr>
          <w:b/>
          <w:bCs/>
          <w:lang w:val="fr-FR"/>
        </w:rPr>
      </w:pPr>
      <w:r w:rsidRPr="006C79E2">
        <w:rPr>
          <w:b/>
          <w:bCs/>
          <w:lang w:val="fr-FR"/>
        </w:rPr>
        <w:t>15.37. Infrastructure déclarée et infrastructure observée</w:t>
      </w:r>
    </w:p>
    <w:p w14:paraId="796563BC" w14:textId="77777777" w:rsidR="006C79E2" w:rsidRPr="006C79E2" w:rsidRDefault="006C79E2" w:rsidP="006C79E2">
      <w:pPr>
        <w:rPr>
          <w:lang w:val="fr-FR"/>
        </w:rPr>
      </w:pPr>
      <w:r w:rsidRPr="006C79E2">
        <w:rPr>
          <w:lang w:val="fr-FR"/>
        </w:rPr>
        <w:t>Cette distinction peut être formalisée par trois niveaux :</w:t>
      </w:r>
    </w:p>
    <w:p w14:paraId="41B02260" w14:textId="6F3E718B" w:rsidR="006C79E2" w:rsidRPr="006C79E2" w:rsidRDefault="006C79E2" w:rsidP="006C79E2">
      <w:pPr>
        <w:rPr>
          <w:lang w:val="fr-FR"/>
        </w:rPr>
      </w:pPr>
      <m:oMathPara>
        <m:oMath>
          <m:r>
            <w:rPr>
              <w:rFonts w:ascii="Cambria Math" w:hAnsi="Cambria Math"/>
              <w:lang w:val="fr-FR"/>
            </w:rPr>
            <m:t>Declared</m:t>
          </m:r>
          <m:r>
            <w:rPr>
              <w:i/>
              <w:lang w:val="fr-FR"/>
            </w:rPr>
            <w:br/>
          </m:r>
        </m:oMath>
        <m:oMath>
          <m:r>
            <w:rPr>
              <w:rFonts w:ascii="Cambria Math" w:hAnsi="Cambria Math"/>
              <w:lang w:val="fr-FR"/>
            </w:rPr>
            <m:t>Deployed</m:t>
          </m:r>
          <m:r>
            <w:rPr>
              <w:i/>
              <w:lang w:val="fr-FR"/>
            </w:rPr>
            <w:br/>
          </m:r>
        </m:oMath>
        <m:oMath>
          <m:r>
            <w:rPr>
              <w:rFonts w:ascii="Cambria Math" w:hAnsi="Cambria Math"/>
              <w:lang w:val="fr-FR"/>
            </w:rPr>
            <m:t>Operational</m:t>
          </m:r>
        </m:oMath>
      </m:oMathPara>
    </w:p>
    <w:p w14:paraId="1D23991D" w14:textId="77777777" w:rsidR="006C79E2" w:rsidRPr="006C79E2" w:rsidRDefault="006C79E2" w:rsidP="006C79E2">
      <w:pPr>
        <w:rPr>
          <w:lang w:val="fr-FR"/>
        </w:rPr>
      </w:pPr>
      <w:r w:rsidRPr="006C79E2">
        <w:rPr>
          <w:lang w:val="fr-FR"/>
        </w:rPr>
        <w:t>Un composant peut être déclaré mais non déployé.</w:t>
      </w:r>
    </w:p>
    <w:p w14:paraId="79B5B803" w14:textId="77777777" w:rsidR="006C79E2" w:rsidRPr="006C79E2" w:rsidRDefault="006C79E2" w:rsidP="006C79E2">
      <w:pPr>
        <w:rPr>
          <w:lang w:val="fr-FR"/>
        </w:rPr>
      </w:pPr>
      <w:r w:rsidRPr="006C79E2">
        <w:rPr>
          <w:lang w:val="fr-FR"/>
        </w:rPr>
        <w:t>Il peut être déployé mais indisponible.</w:t>
      </w:r>
    </w:p>
    <w:p w14:paraId="4B613A0F" w14:textId="77777777" w:rsidR="006C79E2" w:rsidRPr="006C79E2" w:rsidRDefault="006C79E2" w:rsidP="006C79E2">
      <w:pPr>
        <w:rPr>
          <w:lang w:val="fr-FR"/>
        </w:rPr>
      </w:pPr>
      <w:r w:rsidRPr="006C79E2">
        <w:rPr>
          <w:lang w:val="fr-FR"/>
        </w:rPr>
        <w:t>Il peut être disponible mais partiellement dégradé.</w:t>
      </w:r>
    </w:p>
    <w:p w14:paraId="6BFD2BBC" w14:textId="77777777" w:rsidR="006C79E2" w:rsidRPr="006C79E2" w:rsidRDefault="006C79E2" w:rsidP="006C79E2">
      <w:pPr>
        <w:rPr>
          <w:lang w:val="fr-FR"/>
        </w:rPr>
      </w:pPr>
      <w:r w:rsidRPr="006C79E2">
        <w:rPr>
          <w:lang w:val="fr-FR"/>
        </w:rPr>
        <w:t>Par conséquent :</w:t>
      </w:r>
    </w:p>
    <w:p w14:paraId="6A83C6C7" w14:textId="5942F3F6" w:rsidR="006C79E2" w:rsidRPr="006C79E2" w:rsidRDefault="006C79E2" w:rsidP="006C79E2">
      <w:pPr>
        <w:rPr>
          <w:lang w:val="fr-FR"/>
        </w:rPr>
      </w:pPr>
      <m:oMathPara>
        <m:oMath>
          <m:r>
            <w:rPr>
              <w:rFonts w:ascii="Cambria Math" w:hAnsi="Cambria Math"/>
              <w:lang w:val="fr-FR"/>
            </w:rPr>
            <m:t>Declared⇏Operational</m:t>
          </m:r>
        </m:oMath>
      </m:oMathPara>
    </w:p>
    <w:p w14:paraId="5C6DA751" w14:textId="77777777" w:rsidR="006C79E2" w:rsidRPr="006C79E2" w:rsidRDefault="006C79E2" w:rsidP="006C79E2">
      <w:pPr>
        <w:rPr>
          <w:lang w:val="fr-FR"/>
        </w:rPr>
      </w:pPr>
      <w:r w:rsidRPr="006C79E2">
        <w:rPr>
          <w:lang w:val="fr-FR"/>
        </w:rPr>
        <w:t>Cette règle doit être appliquée à Docker, Vercel, Render, Kubernetes et aux autres composants DevOps.</w:t>
      </w:r>
    </w:p>
    <w:p w14:paraId="75B8C542" w14:textId="77777777" w:rsidR="006C79E2" w:rsidRPr="006C79E2" w:rsidRDefault="006C79E2" w:rsidP="006C79E2">
      <w:pPr>
        <w:rPr>
          <w:lang w:val="fr-FR"/>
        </w:rPr>
      </w:pPr>
      <w:r w:rsidRPr="006C79E2">
        <w:rPr>
          <w:lang w:val="fr-FR"/>
        </w:rPr>
        <w:pict w14:anchorId="01D3F8AC">
          <v:rect id="_x0000_i4767" style="width:0;height:1.5pt" o:hralign="center" o:hrstd="t" o:hr="t" fillcolor="#a0a0a0" stroked="f"/>
        </w:pict>
      </w:r>
    </w:p>
    <w:p w14:paraId="4C747853" w14:textId="77777777" w:rsidR="006C79E2" w:rsidRPr="006C79E2" w:rsidRDefault="006C79E2" w:rsidP="006C79E2">
      <w:pPr>
        <w:rPr>
          <w:b/>
          <w:bCs/>
          <w:lang w:val="fr-FR"/>
        </w:rPr>
      </w:pPr>
      <w:r w:rsidRPr="006C79E2">
        <w:rPr>
          <w:b/>
          <w:bCs/>
          <w:lang w:val="fr-FR"/>
        </w:rPr>
        <w:t>15.38. CI/CD</w:t>
      </w:r>
    </w:p>
    <w:p w14:paraId="2B38F207" w14:textId="77777777" w:rsidR="006C79E2" w:rsidRPr="006C79E2" w:rsidRDefault="006C79E2" w:rsidP="006C79E2">
      <w:pPr>
        <w:rPr>
          <w:lang w:val="fr-FR"/>
        </w:rPr>
      </w:pPr>
      <w:r w:rsidRPr="006C79E2">
        <w:rPr>
          <w:lang w:val="fr-FR"/>
        </w:rPr>
        <w:t>L’intégration continue cherche à détecter les erreurs avant la publication.</w:t>
      </w:r>
    </w:p>
    <w:p w14:paraId="42A9C345" w14:textId="77777777" w:rsidR="006C79E2" w:rsidRPr="006C79E2" w:rsidRDefault="006C79E2" w:rsidP="006C79E2">
      <w:pPr>
        <w:rPr>
          <w:lang w:val="fr-FR"/>
        </w:rPr>
      </w:pPr>
      <w:proofErr w:type="gramStart"/>
      <w:r w:rsidRPr="006C79E2">
        <w:rPr>
          <w:lang w:val="fr-FR"/>
        </w:rPr>
        <w:t>Une pipeline conceptuelle</w:t>
      </w:r>
      <w:proofErr w:type="gramEnd"/>
      <w:r w:rsidRPr="006C79E2">
        <w:rPr>
          <w:lang w:val="fr-FR"/>
        </w:rPr>
        <w:t xml:space="preserve"> est :</w:t>
      </w:r>
    </w:p>
    <w:p w14:paraId="05B507E9" w14:textId="48D95B0E" w:rsidR="006C79E2" w:rsidRPr="006C79E2" w:rsidRDefault="006C79E2" w:rsidP="006C79E2">
      <w:pPr>
        <w:rPr>
          <w:lang w:val="fr-FR"/>
        </w:rPr>
      </w:pPr>
      <m:oMathPara>
        <m:oMath>
          <m:r>
            <w:rPr>
              <w:rFonts w:ascii="Cambria Math" w:hAnsi="Cambria Math"/>
              <w:lang w:val="fr-FR"/>
            </w:rPr>
            <m:t>Commit→Lint→Tests→Build→SecurityChecks→ReleaseCandidate</m:t>
          </m:r>
        </m:oMath>
      </m:oMathPara>
    </w:p>
    <w:p w14:paraId="0CFD20F5" w14:textId="77777777" w:rsidR="006C79E2" w:rsidRPr="006C79E2" w:rsidRDefault="006C79E2" w:rsidP="006C79E2">
      <w:pPr>
        <w:rPr>
          <w:lang w:val="fr-FR"/>
        </w:rPr>
      </w:pPr>
      <w:r w:rsidRPr="006C79E2">
        <w:rPr>
          <w:lang w:val="fr-FR"/>
        </w:rPr>
        <w:t>Le déploiement continu ajoute éventuellement :</w:t>
      </w:r>
    </w:p>
    <w:p w14:paraId="65E60A07" w14:textId="496C0D7D" w:rsidR="006C79E2" w:rsidRPr="006C79E2" w:rsidRDefault="006C79E2" w:rsidP="006C79E2">
      <w:pPr>
        <w:rPr>
          <w:lang w:val="fr-FR"/>
        </w:rPr>
      </w:pPr>
      <m:oMathPara>
        <m:oMath>
          <m:r>
            <w:rPr>
              <w:rFonts w:ascii="Cambria Math" w:hAnsi="Cambria Math"/>
              <w:lang w:val="fr-FR"/>
            </w:rPr>
            <m:t>ReleaseCandidate→Deploy→SmokeTests→ValidatedDeployment</m:t>
          </m:r>
        </m:oMath>
      </m:oMathPara>
    </w:p>
    <w:p w14:paraId="451BA322" w14:textId="77777777" w:rsidR="006C79E2" w:rsidRPr="006C79E2" w:rsidRDefault="006C79E2" w:rsidP="006C79E2">
      <w:pPr>
        <w:rPr>
          <w:lang w:val="fr-FR"/>
        </w:rPr>
      </w:pPr>
      <w:r w:rsidRPr="006C79E2">
        <w:rPr>
          <w:lang w:val="fr-FR"/>
        </w:rPr>
        <w:lastRenderedPageBreak/>
        <w:t>L’intérêt principal est d’empêcher une modification non validée de traverser silencieusement toutes les étapes.</w:t>
      </w:r>
    </w:p>
    <w:p w14:paraId="504E1B1A" w14:textId="77777777" w:rsidR="006C79E2" w:rsidRPr="006C79E2" w:rsidRDefault="006C79E2" w:rsidP="006C79E2">
      <w:pPr>
        <w:rPr>
          <w:lang w:val="fr-FR"/>
        </w:rPr>
      </w:pPr>
      <w:r w:rsidRPr="006C79E2">
        <w:rPr>
          <w:lang w:val="fr-FR"/>
        </w:rPr>
        <w:pict w14:anchorId="3BF7829A">
          <v:rect id="_x0000_i4768" style="width:0;height:1.5pt" o:hralign="center" o:hrstd="t" o:hr="t" fillcolor="#a0a0a0" stroked="f"/>
        </w:pict>
      </w:r>
    </w:p>
    <w:p w14:paraId="5F72A6C9" w14:textId="77777777" w:rsidR="006C79E2" w:rsidRPr="006C79E2" w:rsidRDefault="006C79E2" w:rsidP="006C79E2">
      <w:pPr>
        <w:rPr>
          <w:b/>
          <w:bCs/>
          <w:lang w:val="fr-FR"/>
        </w:rPr>
      </w:pPr>
      <w:r w:rsidRPr="006C79E2">
        <w:rPr>
          <w:b/>
          <w:bCs/>
          <w:lang w:val="fr-FR"/>
        </w:rPr>
        <w:t>15.39. Workflows et checklists</w:t>
      </w:r>
    </w:p>
    <w:p w14:paraId="4C754DE7" w14:textId="77777777" w:rsidR="006C79E2" w:rsidRPr="006C79E2" w:rsidRDefault="006C79E2" w:rsidP="006C79E2">
      <w:pPr>
        <w:rPr>
          <w:lang w:val="fr-FR"/>
        </w:rPr>
      </w:pPr>
      <w:r w:rsidRPr="006C79E2">
        <w:rPr>
          <w:lang w:val="fr-FR"/>
        </w:rPr>
        <w:t>La présence de workflows et de checklists fournit une structure utile pour automatiser ou formaliser :</w:t>
      </w:r>
    </w:p>
    <w:p w14:paraId="4B3A6B70" w14:textId="77777777" w:rsidR="006C79E2" w:rsidRPr="006C79E2" w:rsidRDefault="006C79E2">
      <w:pPr>
        <w:numPr>
          <w:ilvl w:val="0"/>
          <w:numId w:val="136"/>
        </w:numPr>
        <w:rPr>
          <w:lang w:val="fr-FR"/>
        </w:rPr>
      </w:pPr>
      <w:proofErr w:type="gramStart"/>
      <w:r w:rsidRPr="006C79E2">
        <w:rPr>
          <w:lang w:val="fr-FR"/>
        </w:rPr>
        <w:t>lint</w:t>
      </w:r>
      <w:proofErr w:type="gramEnd"/>
      <w:r w:rsidRPr="006C79E2">
        <w:rPr>
          <w:lang w:val="fr-FR"/>
        </w:rPr>
        <w:t xml:space="preserve"> ;</w:t>
      </w:r>
    </w:p>
    <w:p w14:paraId="1B387D55" w14:textId="77777777" w:rsidR="006C79E2" w:rsidRPr="006C79E2" w:rsidRDefault="006C79E2">
      <w:pPr>
        <w:numPr>
          <w:ilvl w:val="0"/>
          <w:numId w:val="136"/>
        </w:numPr>
        <w:rPr>
          <w:lang w:val="fr-FR"/>
        </w:rPr>
      </w:pPr>
      <w:proofErr w:type="gramStart"/>
      <w:r w:rsidRPr="006C79E2">
        <w:rPr>
          <w:lang w:val="fr-FR"/>
        </w:rPr>
        <w:t>tests</w:t>
      </w:r>
      <w:proofErr w:type="gramEnd"/>
      <w:r w:rsidRPr="006C79E2">
        <w:rPr>
          <w:lang w:val="fr-FR"/>
        </w:rPr>
        <w:t xml:space="preserve"> ;</w:t>
      </w:r>
    </w:p>
    <w:p w14:paraId="612CF0F5" w14:textId="77777777" w:rsidR="006C79E2" w:rsidRPr="006C79E2" w:rsidRDefault="006C79E2">
      <w:pPr>
        <w:numPr>
          <w:ilvl w:val="0"/>
          <w:numId w:val="136"/>
        </w:numPr>
        <w:rPr>
          <w:lang w:val="fr-FR"/>
        </w:rPr>
      </w:pPr>
      <w:proofErr w:type="gramStart"/>
      <w:r w:rsidRPr="006C79E2">
        <w:rPr>
          <w:lang w:val="fr-FR"/>
        </w:rPr>
        <w:t>builds</w:t>
      </w:r>
      <w:proofErr w:type="gramEnd"/>
      <w:r w:rsidRPr="006C79E2">
        <w:rPr>
          <w:lang w:val="fr-FR"/>
        </w:rPr>
        <w:t xml:space="preserve"> ;</w:t>
      </w:r>
    </w:p>
    <w:p w14:paraId="1424C0FF" w14:textId="77777777" w:rsidR="006C79E2" w:rsidRPr="006C79E2" w:rsidRDefault="006C79E2">
      <w:pPr>
        <w:numPr>
          <w:ilvl w:val="0"/>
          <w:numId w:val="136"/>
        </w:numPr>
        <w:rPr>
          <w:lang w:val="fr-FR"/>
        </w:rPr>
      </w:pPr>
      <w:proofErr w:type="gramStart"/>
      <w:r w:rsidRPr="006C79E2">
        <w:rPr>
          <w:lang w:val="fr-FR"/>
        </w:rPr>
        <w:t>packaging</w:t>
      </w:r>
      <w:proofErr w:type="gramEnd"/>
      <w:r w:rsidRPr="006C79E2">
        <w:rPr>
          <w:lang w:val="fr-FR"/>
        </w:rPr>
        <w:t xml:space="preserve"> ;</w:t>
      </w:r>
    </w:p>
    <w:p w14:paraId="610CAFE1" w14:textId="77777777" w:rsidR="006C79E2" w:rsidRPr="006C79E2" w:rsidRDefault="006C79E2">
      <w:pPr>
        <w:numPr>
          <w:ilvl w:val="0"/>
          <w:numId w:val="136"/>
        </w:numPr>
        <w:rPr>
          <w:lang w:val="fr-FR"/>
        </w:rPr>
      </w:pPr>
      <w:proofErr w:type="gramStart"/>
      <w:r w:rsidRPr="006C79E2">
        <w:rPr>
          <w:lang w:val="fr-FR"/>
        </w:rPr>
        <w:t>vérifications</w:t>
      </w:r>
      <w:proofErr w:type="gramEnd"/>
      <w:r w:rsidRPr="006C79E2">
        <w:rPr>
          <w:lang w:val="fr-FR"/>
        </w:rPr>
        <w:t xml:space="preserve"> de release.</w:t>
      </w:r>
    </w:p>
    <w:p w14:paraId="3EC44240" w14:textId="77777777" w:rsidR="006C79E2" w:rsidRPr="006C79E2" w:rsidRDefault="006C79E2" w:rsidP="006C79E2">
      <w:pPr>
        <w:rPr>
          <w:lang w:val="fr-FR"/>
        </w:rPr>
      </w:pPr>
      <w:r w:rsidRPr="006C79E2">
        <w:rPr>
          <w:lang w:val="fr-FR"/>
        </w:rPr>
        <w:t>Cependant :</w:t>
      </w:r>
    </w:p>
    <w:p w14:paraId="0A2E603A" w14:textId="3CFEA33B" w:rsidR="006C79E2" w:rsidRPr="006C79E2" w:rsidRDefault="006C79E2" w:rsidP="006C79E2">
      <w:pPr>
        <w:rPr>
          <w:lang w:val="fr-FR"/>
        </w:rPr>
      </w:pPr>
      <m:oMathPara>
        <m:oMath>
          <m:r>
            <w:rPr>
              <w:rFonts w:ascii="Cambria Math" w:hAnsi="Cambria Math"/>
              <w:lang w:val="fr-FR"/>
            </w:rPr>
            <m:t>WorkflowFileExists⇏WorkflowAlwaysPasses</m:t>
          </m:r>
        </m:oMath>
      </m:oMathPara>
    </w:p>
    <w:p w14:paraId="302E55C8"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7C9DA2C8" w14:textId="18E765E8" w:rsidR="006C79E2" w:rsidRPr="006C79E2" w:rsidRDefault="006C79E2" w:rsidP="006C79E2">
      <w:pPr>
        <w:rPr>
          <w:lang w:val="fr-FR"/>
        </w:rPr>
      </w:pPr>
      <m:oMathPara>
        <m:oMath>
          <m:r>
            <w:rPr>
              <w:rFonts w:ascii="Cambria Math" w:hAnsi="Cambria Math"/>
              <w:lang w:val="fr-FR"/>
            </w:rPr>
            <m:t>ChecklistExists⇏ChecklistExecuted</m:t>
          </m:r>
        </m:oMath>
      </m:oMathPara>
    </w:p>
    <w:p w14:paraId="467ADDA6" w14:textId="77777777" w:rsidR="006C79E2" w:rsidRPr="006C79E2" w:rsidRDefault="006C79E2" w:rsidP="006C79E2">
      <w:pPr>
        <w:rPr>
          <w:lang w:val="fr-FR"/>
        </w:rPr>
      </w:pPr>
      <w:r w:rsidRPr="006C79E2">
        <w:rPr>
          <w:lang w:val="fr-FR"/>
        </w:rPr>
        <w:t>La preuve la plus forte est une exécution identifiée avec ses résultats.</w:t>
      </w:r>
    </w:p>
    <w:p w14:paraId="7296010B" w14:textId="77777777" w:rsidR="006C79E2" w:rsidRPr="006C79E2" w:rsidRDefault="006C79E2" w:rsidP="006C79E2">
      <w:pPr>
        <w:rPr>
          <w:lang w:val="fr-FR"/>
        </w:rPr>
      </w:pPr>
      <w:r w:rsidRPr="006C79E2">
        <w:rPr>
          <w:lang w:val="fr-FR"/>
        </w:rPr>
        <w:pict w14:anchorId="215A168E">
          <v:rect id="_x0000_i4769" style="width:0;height:1.5pt" o:hralign="center" o:hrstd="t" o:hr="t" fillcolor="#a0a0a0" stroked="f"/>
        </w:pict>
      </w:r>
    </w:p>
    <w:p w14:paraId="7FB2F7BB" w14:textId="77777777" w:rsidR="006C79E2" w:rsidRPr="006C79E2" w:rsidRDefault="006C79E2" w:rsidP="006C79E2">
      <w:pPr>
        <w:rPr>
          <w:b/>
          <w:bCs/>
          <w:lang w:val="fr-FR"/>
        </w:rPr>
      </w:pPr>
      <w:r w:rsidRPr="006C79E2">
        <w:rPr>
          <w:b/>
          <w:bCs/>
          <w:lang w:val="fr-FR"/>
        </w:rPr>
        <w:t>15.40. Gates de qualité</w:t>
      </w:r>
    </w:p>
    <w:p w14:paraId="0FD6C124" w14:textId="77777777" w:rsidR="006C79E2" w:rsidRPr="006C79E2" w:rsidRDefault="006C79E2" w:rsidP="006C79E2">
      <w:pPr>
        <w:rPr>
          <w:lang w:val="fr-FR"/>
        </w:rPr>
      </w:pPr>
      <w:r w:rsidRPr="006C79E2">
        <w:rPr>
          <w:lang w:val="fr-FR"/>
        </w:rPr>
        <w:t>Une release XAI-Compress nécessite davantage qu’un build réussi.</w:t>
      </w:r>
    </w:p>
    <w:p w14:paraId="3CBC2D76" w14:textId="77777777" w:rsidR="006C79E2" w:rsidRPr="006C79E2" w:rsidRDefault="006C79E2" w:rsidP="006C79E2">
      <w:pPr>
        <w:rPr>
          <w:lang w:val="fr-FR"/>
        </w:rPr>
      </w:pPr>
      <w:r w:rsidRPr="006C79E2">
        <w:rPr>
          <w:lang w:val="fr-FR"/>
        </w:rPr>
        <w:t>Une politique de gates peut être représentée par :</w:t>
      </w:r>
    </w:p>
    <w:p w14:paraId="1A28E83A" w14:textId="515C061B" w:rsidR="006C79E2" w:rsidRPr="006C79E2" w:rsidRDefault="006C79E2" w:rsidP="006C79E2">
      <w:pPr>
        <w:rPr>
          <w:lang w:val="fr-FR"/>
        </w:rPr>
      </w:pPr>
      <m:oMathPara>
        <m:oMath>
          <m:r>
            <w:rPr>
              <w:rFonts w:ascii="Cambria Math" w:hAnsi="Cambria Math"/>
              <w:lang w:val="fr-FR"/>
            </w:rPr>
            <m:t>ReleaseAllowed=BuildPass∧TestsPass∧SecurityPass∧MigrationPass∧FunctionalSmokePass</m:t>
          </m:r>
        </m:oMath>
      </m:oMathPara>
    </w:p>
    <w:p w14:paraId="2E61C32D" w14:textId="77777777" w:rsidR="006C79E2" w:rsidRPr="006C79E2" w:rsidRDefault="006C79E2" w:rsidP="006C79E2">
      <w:pPr>
        <w:rPr>
          <w:lang w:val="fr-FR"/>
        </w:rPr>
      </w:pPr>
      <w:r w:rsidRPr="006C79E2">
        <w:rPr>
          <w:lang w:val="fr-FR"/>
        </w:rPr>
        <w:t>Les gates doivent être adaptés au composant concerné.</w:t>
      </w:r>
    </w:p>
    <w:p w14:paraId="77896179" w14:textId="77777777" w:rsidR="006C79E2" w:rsidRPr="006C79E2" w:rsidRDefault="006C79E2" w:rsidP="006C79E2">
      <w:pPr>
        <w:rPr>
          <w:lang w:val="fr-FR"/>
        </w:rPr>
      </w:pPr>
      <w:r w:rsidRPr="006C79E2">
        <w:rPr>
          <w:lang w:val="fr-FR"/>
        </w:rPr>
        <w:pict w14:anchorId="18201071">
          <v:rect id="_x0000_i4770" style="width:0;height:1.5pt" o:hralign="center" o:hrstd="t" o:hr="t" fillcolor="#a0a0a0" stroked="f"/>
        </w:pict>
      </w:r>
    </w:p>
    <w:p w14:paraId="6C6D4DC6" w14:textId="77777777" w:rsidR="006C79E2" w:rsidRPr="006C79E2" w:rsidRDefault="006C79E2" w:rsidP="006C79E2">
      <w:pPr>
        <w:rPr>
          <w:b/>
          <w:bCs/>
          <w:lang w:val="fr-FR"/>
        </w:rPr>
      </w:pPr>
      <w:r w:rsidRPr="006C79E2">
        <w:rPr>
          <w:b/>
          <w:bCs/>
          <w:lang w:val="fr-FR"/>
        </w:rPr>
        <w:t>15.41. Tests avant déploiement</w:t>
      </w:r>
    </w:p>
    <w:p w14:paraId="384D97A5" w14:textId="77777777" w:rsidR="006C79E2" w:rsidRPr="006C79E2" w:rsidRDefault="006C79E2" w:rsidP="006C79E2">
      <w:pPr>
        <w:rPr>
          <w:lang w:val="fr-FR"/>
        </w:rPr>
      </w:pPr>
      <w:r w:rsidRPr="006C79E2">
        <w:rPr>
          <w:lang w:val="fr-FR"/>
        </w:rPr>
        <w:t>Les différentes couches nécessitent des validations différentes.</w:t>
      </w:r>
    </w:p>
    <w:p w14:paraId="13BF7261" w14:textId="77777777" w:rsidR="006C79E2" w:rsidRPr="00AC7874" w:rsidRDefault="006C79E2" w:rsidP="006C79E2">
      <w:pPr>
        <w:rPr>
          <w:b/>
          <w:bCs/>
        </w:rPr>
      </w:pPr>
      <w:r w:rsidRPr="00AC7874">
        <w:rPr>
          <w:b/>
          <w:bCs/>
        </w:rPr>
        <w:t>Backend</w:t>
      </w:r>
    </w:p>
    <w:p w14:paraId="3293BA1F" w14:textId="6DF69AAD" w:rsidR="006C79E2" w:rsidRPr="00AC7874" w:rsidRDefault="006C79E2" w:rsidP="006C79E2">
      <m:oMathPara>
        <m:oMath>
          <m:r>
            <w:rPr>
              <w:rFonts w:ascii="Cambria Math" w:hAnsi="Cambria Math"/>
              <w:lang w:val="fr-FR"/>
            </w:rPr>
            <m:t>API</m:t>
          </m:r>
          <m:r>
            <m:rPr>
              <m:nor/>
            </m:rPr>
            <m:t> </m:t>
          </m:r>
          <m:r>
            <w:rPr>
              <w:rFonts w:ascii="Cambria Math" w:hAnsi="Cambria Math"/>
              <w:lang w:val="fr-FR"/>
            </w:rPr>
            <m:t>Tests</m:t>
          </m:r>
          <m:r>
            <w:rPr>
              <w:rFonts w:ascii="Cambria Math" w:hAnsi="Cambria Math"/>
            </w:rPr>
            <m:t>+</m:t>
          </m:r>
          <m:r>
            <w:rPr>
              <w:rFonts w:ascii="Cambria Math" w:hAnsi="Cambria Math"/>
              <w:lang w:val="fr-FR"/>
            </w:rPr>
            <m:t>Aut</m:t>
          </m:r>
          <m:r>
            <w:rPr>
              <w:rFonts w:ascii="Cambria Math" w:hAnsi="Cambria Math"/>
            </w:rPr>
            <m:t>h</m:t>
          </m:r>
          <m:r>
            <w:rPr>
              <w:rFonts w:ascii="Cambria Math" w:hAnsi="Cambria Math"/>
              <w:lang w:val="fr-FR"/>
            </w:rPr>
            <m:t>entication</m:t>
          </m:r>
          <m:r>
            <w:rPr>
              <w:rFonts w:ascii="Cambria Math" w:hAnsi="Cambria Math"/>
            </w:rPr>
            <m:t>+</m:t>
          </m:r>
          <m:r>
            <w:rPr>
              <w:rFonts w:ascii="Cambria Math" w:hAnsi="Cambria Math"/>
              <w:lang w:val="fr-FR"/>
            </w:rPr>
            <m:t>Aut</m:t>
          </m:r>
          <m:r>
            <w:rPr>
              <w:rFonts w:ascii="Cambria Math" w:hAnsi="Cambria Math"/>
            </w:rPr>
            <m:t>h</m:t>
          </m:r>
          <m:r>
            <w:rPr>
              <w:rFonts w:ascii="Cambria Math" w:hAnsi="Cambria Math"/>
              <w:lang w:val="fr-FR"/>
            </w:rPr>
            <m:t>orization</m:t>
          </m:r>
          <m:r>
            <w:rPr>
              <w:rFonts w:ascii="Cambria Math" w:hAnsi="Cambria Math"/>
            </w:rPr>
            <m:t>+</m:t>
          </m:r>
          <m:r>
            <w:rPr>
              <w:rFonts w:ascii="Cambria Math" w:hAnsi="Cambria Math"/>
              <w:lang w:val="fr-FR"/>
            </w:rPr>
            <m:t>Database</m:t>
          </m:r>
        </m:oMath>
      </m:oMathPara>
    </w:p>
    <w:p w14:paraId="68580AA8" w14:textId="77777777" w:rsidR="006C79E2" w:rsidRPr="006C79E2" w:rsidRDefault="006C79E2" w:rsidP="006C79E2">
      <w:pPr>
        <w:rPr>
          <w:b/>
          <w:bCs/>
          <w:lang w:val="fr-FR"/>
        </w:rPr>
      </w:pPr>
      <w:r w:rsidRPr="006C79E2">
        <w:rPr>
          <w:b/>
          <w:bCs/>
          <w:lang w:val="fr-FR"/>
        </w:rPr>
        <w:t>Engine</w:t>
      </w:r>
    </w:p>
    <w:p w14:paraId="149DAF3E" w14:textId="10780B63" w:rsidR="006C79E2" w:rsidRPr="006C79E2" w:rsidRDefault="006C79E2" w:rsidP="006C79E2">
      <w:pPr>
        <w:rPr>
          <w:lang w:val="fr-FR"/>
        </w:rPr>
      </w:pPr>
      <m:oMathPara>
        <m:oMath>
          <m:r>
            <w:rPr>
              <w:rFonts w:ascii="Cambria Math" w:hAnsi="Cambria Math"/>
              <w:lang w:val="fr-FR"/>
            </w:rPr>
            <m:t>Compression+Decompression+SHA256RoundTrip</m:t>
          </m:r>
        </m:oMath>
      </m:oMathPara>
    </w:p>
    <w:p w14:paraId="005899B2" w14:textId="77777777" w:rsidR="006C79E2" w:rsidRPr="006C79E2" w:rsidRDefault="006C79E2" w:rsidP="006C79E2">
      <w:pPr>
        <w:rPr>
          <w:b/>
          <w:bCs/>
          <w:lang w:val="fr-FR"/>
        </w:rPr>
      </w:pPr>
      <w:r w:rsidRPr="006C79E2">
        <w:rPr>
          <w:b/>
          <w:bCs/>
          <w:lang w:val="fr-FR"/>
        </w:rPr>
        <w:t>Frontends</w:t>
      </w:r>
    </w:p>
    <w:p w14:paraId="620CEFAB" w14:textId="5B88D98A" w:rsidR="006C79E2" w:rsidRPr="006C79E2" w:rsidRDefault="006C79E2" w:rsidP="006C79E2">
      <w:pPr>
        <w:rPr>
          <w:lang w:val="fr-FR"/>
        </w:rPr>
      </w:pPr>
      <m:oMathPara>
        <m:oMath>
          <m:r>
            <w:rPr>
              <w:rFonts w:ascii="Cambria Math" w:hAnsi="Cambria Math"/>
              <w:lang w:val="fr-FR"/>
            </w:rPr>
            <m:t>Build+UnitTests+Navigation</m:t>
          </m:r>
        </m:oMath>
      </m:oMathPara>
    </w:p>
    <w:p w14:paraId="25536132" w14:textId="77777777" w:rsidR="006C79E2" w:rsidRPr="006C79E2" w:rsidRDefault="006C79E2" w:rsidP="006C79E2">
      <w:pPr>
        <w:rPr>
          <w:b/>
          <w:bCs/>
          <w:lang w:val="fr-FR"/>
        </w:rPr>
      </w:pPr>
      <w:r w:rsidRPr="006C79E2">
        <w:rPr>
          <w:b/>
          <w:bCs/>
          <w:lang w:val="fr-FR"/>
        </w:rPr>
        <w:t>Sécurité</w:t>
      </w:r>
    </w:p>
    <w:p w14:paraId="0AC47683" w14:textId="71F211BF" w:rsidR="006C79E2" w:rsidRPr="006C79E2" w:rsidRDefault="006C79E2" w:rsidP="006C79E2">
      <w:pPr>
        <w:rPr>
          <w:lang w:val="fr-FR"/>
        </w:rPr>
      </w:pPr>
      <m:oMathPara>
        <m:oMath>
          <m:r>
            <w:rPr>
              <w:rFonts w:ascii="Cambria Math" w:hAnsi="Cambria Math"/>
              <w:lang w:val="fr-FR"/>
            </w:rPr>
            <m:t>ClamAV+YARA+NegativePaths</m:t>
          </m:r>
        </m:oMath>
      </m:oMathPara>
    </w:p>
    <w:p w14:paraId="2E032DAC" w14:textId="77777777" w:rsidR="006C79E2" w:rsidRPr="006C79E2" w:rsidRDefault="006C79E2" w:rsidP="006C79E2">
      <w:pPr>
        <w:rPr>
          <w:b/>
          <w:bCs/>
          <w:lang w:val="fr-FR"/>
        </w:rPr>
      </w:pPr>
      <w:r w:rsidRPr="006C79E2">
        <w:rPr>
          <w:b/>
          <w:bCs/>
          <w:lang w:val="fr-FR"/>
        </w:rPr>
        <w:t>Base</w:t>
      </w:r>
    </w:p>
    <w:p w14:paraId="4AFBEE29" w14:textId="6BAEB082" w:rsidR="006C79E2" w:rsidRPr="006C79E2" w:rsidRDefault="006C79E2" w:rsidP="006C79E2">
      <w:pPr>
        <w:rPr>
          <w:lang w:val="fr-FR"/>
        </w:rPr>
      </w:pPr>
      <m:oMathPara>
        <m:oMath>
          <m:r>
            <w:rPr>
              <w:rFonts w:ascii="Cambria Math" w:hAnsi="Cambria Math"/>
              <w:lang w:val="fr-FR"/>
            </w:rPr>
            <m:t>Migration+SchemaCompatibility</m:t>
          </m:r>
        </m:oMath>
      </m:oMathPara>
    </w:p>
    <w:p w14:paraId="3DEC6A18" w14:textId="77777777" w:rsidR="006C79E2" w:rsidRPr="006C79E2" w:rsidRDefault="006C79E2" w:rsidP="006C79E2">
      <w:pPr>
        <w:rPr>
          <w:lang w:val="fr-FR"/>
        </w:rPr>
      </w:pPr>
      <w:r w:rsidRPr="006C79E2">
        <w:rPr>
          <w:lang w:val="fr-FR"/>
        </w:rPr>
        <w:t>Cette diversité explique pourquoi un unique indicateur « build succeeded » est insuffisant.</w:t>
      </w:r>
    </w:p>
    <w:p w14:paraId="31AEF456" w14:textId="77777777" w:rsidR="006C79E2" w:rsidRPr="006C79E2" w:rsidRDefault="006C79E2" w:rsidP="006C79E2">
      <w:pPr>
        <w:rPr>
          <w:lang w:val="fr-FR"/>
        </w:rPr>
      </w:pPr>
      <w:r w:rsidRPr="006C79E2">
        <w:rPr>
          <w:lang w:val="fr-FR"/>
        </w:rPr>
        <w:lastRenderedPageBreak/>
        <w:pict w14:anchorId="21238423">
          <v:rect id="_x0000_i4771" style="width:0;height:1.5pt" o:hralign="center" o:hrstd="t" o:hr="t" fillcolor="#a0a0a0" stroked="f"/>
        </w:pict>
      </w:r>
    </w:p>
    <w:p w14:paraId="1FE04403" w14:textId="77777777" w:rsidR="006C79E2" w:rsidRPr="006C79E2" w:rsidRDefault="006C79E2" w:rsidP="006C79E2">
      <w:pPr>
        <w:rPr>
          <w:b/>
          <w:bCs/>
          <w:lang w:val="fr-FR"/>
        </w:rPr>
      </w:pPr>
      <w:r w:rsidRPr="006C79E2">
        <w:rPr>
          <w:b/>
          <w:bCs/>
          <w:lang w:val="fr-FR"/>
        </w:rPr>
        <w:t>15.42. Gate de round-trip</w:t>
      </w:r>
    </w:p>
    <w:p w14:paraId="799DE67A" w14:textId="77777777" w:rsidR="006C79E2" w:rsidRPr="006C79E2" w:rsidRDefault="006C79E2" w:rsidP="006C79E2">
      <w:pPr>
        <w:rPr>
          <w:lang w:val="fr-FR"/>
        </w:rPr>
      </w:pPr>
      <w:r w:rsidRPr="006C79E2">
        <w:rPr>
          <w:lang w:val="fr-FR"/>
        </w:rPr>
        <w:t>Pour un moteur sans perte, une propriété particulièrement forte est :</w:t>
      </w:r>
    </w:p>
    <w:p w14:paraId="399FC9C9" w14:textId="77921E8F" w:rsidR="006C79E2" w:rsidRPr="006C79E2" w:rsidRDefault="006C79E2" w:rsidP="006C79E2">
      <w:pPr>
        <w:rPr>
          <w:lang w:val="fr-FR"/>
        </w:rPr>
      </w:pPr>
      <m:oMathPara>
        <m:oMath>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oMath>
      </m:oMathPara>
    </w:p>
    <w:p w14:paraId="420CFA69" w14:textId="77777777" w:rsidR="006C79E2" w:rsidRPr="006C79E2" w:rsidRDefault="006C79E2" w:rsidP="006C79E2">
      <w:pPr>
        <w:rPr>
          <w:lang w:val="fr-FR"/>
        </w:rPr>
      </w:pPr>
      <w:r w:rsidRPr="006C79E2">
        <w:rPr>
          <w:lang w:val="fr-FR"/>
        </w:rPr>
        <w:t>Dans la validation du projet, cette propriété est renforcée par :</w:t>
      </w:r>
    </w:p>
    <w:p w14:paraId="06EF788C" w14:textId="59EE58EB" w:rsidR="006C79E2" w:rsidRPr="006C79E2" w:rsidRDefault="006C79E2" w:rsidP="006C79E2">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oMath>
      </m:oMathPara>
    </w:p>
    <w:p w14:paraId="2BF043A4" w14:textId="77777777" w:rsidR="006C79E2" w:rsidRPr="006C79E2" w:rsidRDefault="006C79E2" w:rsidP="006C79E2">
      <w:pPr>
        <w:rPr>
          <w:lang w:val="fr-FR"/>
        </w:rPr>
      </w:pPr>
      <w:r w:rsidRPr="006C79E2">
        <w:rPr>
          <w:lang w:val="fr-FR"/>
        </w:rPr>
        <w:t>Une release du moteur ne devrait donc pas se limiter à mesurer la taille des fichiers.</w:t>
      </w:r>
    </w:p>
    <w:p w14:paraId="3B5FA792" w14:textId="77777777" w:rsidR="006C79E2" w:rsidRPr="006C79E2" w:rsidRDefault="006C79E2" w:rsidP="006C79E2">
      <w:pPr>
        <w:rPr>
          <w:lang w:val="fr-FR"/>
        </w:rPr>
      </w:pPr>
      <w:r w:rsidRPr="006C79E2">
        <w:rPr>
          <w:lang w:val="fr-FR"/>
        </w:rPr>
        <w:t>Le round-trip doit rester un gate fonctionnel majeur.</w:t>
      </w:r>
    </w:p>
    <w:p w14:paraId="5FAC6055" w14:textId="77777777" w:rsidR="006C79E2" w:rsidRPr="006C79E2" w:rsidRDefault="006C79E2" w:rsidP="006C79E2">
      <w:pPr>
        <w:rPr>
          <w:lang w:val="fr-FR"/>
        </w:rPr>
      </w:pPr>
      <w:r w:rsidRPr="006C79E2">
        <w:rPr>
          <w:lang w:val="fr-FR"/>
        </w:rPr>
        <w:pict w14:anchorId="6A90F852">
          <v:rect id="_x0000_i4772" style="width:0;height:1.5pt" o:hralign="center" o:hrstd="t" o:hr="t" fillcolor="#a0a0a0" stroked="f"/>
        </w:pict>
      </w:r>
    </w:p>
    <w:p w14:paraId="72F883FA" w14:textId="77777777" w:rsidR="006C79E2" w:rsidRPr="006C79E2" w:rsidRDefault="006C79E2" w:rsidP="006C79E2">
      <w:pPr>
        <w:rPr>
          <w:b/>
          <w:bCs/>
          <w:lang w:val="fr-FR"/>
        </w:rPr>
      </w:pPr>
      <w:r w:rsidRPr="006C79E2">
        <w:rPr>
          <w:b/>
          <w:bCs/>
          <w:lang w:val="fr-FR"/>
        </w:rPr>
        <w:t>15.43. Gate de sécurité réelle</w:t>
      </w:r>
    </w:p>
    <w:p w14:paraId="42EC0BA0" w14:textId="77777777" w:rsidR="006C79E2" w:rsidRPr="006C79E2" w:rsidRDefault="006C79E2" w:rsidP="006C79E2">
      <w:pPr>
        <w:rPr>
          <w:lang w:val="fr-FR"/>
        </w:rPr>
      </w:pPr>
      <w:r w:rsidRPr="006C79E2">
        <w:rPr>
          <w:lang w:val="fr-FR"/>
        </w:rPr>
        <w:t>Un mock de scanner est utile pour tester l’orchestration du code.</w:t>
      </w:r>
    </w:p>
    <w:p w14:paraId="7486D210" w14:textId="77777777" w:rsidR="006C79E2" w:rsidRPr="006C79E2" w:rsidRDefault="006C79E2" w:rsidP="006C79E2">
      <w:pPr>
        <w:rPr>
          <w:lang w:val="fr-FR"/>
        </w:rPr>
      </w:pPr>
      <w:r w:rsidRPr="006C79E2">
        <w:rPr>
          <w:lang w:val="fr-FR"/>
        </w:rPr>
        <w:t>Il ne démontre pas :</w:t>
      </w:r>
    </w:p>
    <w:p w14:paraId="7335A0F4" w14:textId="5CB2C5AE" w:rsidR="006C79E2" w:rsidRPr="006C79E2" w:rsidRDefault="006C79E2" w:rsidP="006C79E2">
      <w:pPr>
        <w:rPr>
          <w:lang w:val="fr-FR"/>
        </w:rPr>
      </w:pPr>
      <m:oMathPara>
        <m:oMath>
          <m:r>
            <w:rPr>
              <w:rFonts w:ascii="Cambria Math" w:hAnsi="Cambria Math"/>
              <w:lang w:val="fr-FR"/>
            </w:rPr>
            <m:t>RealScannerIntegration</m:t>
          </m:r>
        </m:oMath>
      </m:oMathPara>
    </w:p>
    <w:p w14:paraId="6B6C9544" w14:textId="77777777" w:rsidR="006C79E2" w:rsidRPr="006C79E2" w:rsidRDefault="006C79E2" w:rsidP="006C79E2">
      <w:pPr>
        <w:rPr>
          <w:lang w:val="fr-FR"/>
        </w:rPr>
      </w:pPr>
      <w:r w:rsidRPr="006C79E2">
        <w:rPr>
          <w:lang w:val="fr-FR"/>
        </w:rPr>
        <w:t>Avant une release exigeant réellement le contrôle antivirus, il faut valider le chemin :</w:t>
      </w:r>
    </w:p>
    <w:p w14:paraId="3FA74FCF" w14:textId="6E779BB6" w:rsidR="006C79E2" w:rsidRPr="006C79E2" w:rsidRDefault="006C79E2" w:rsidP="006C79E2">
      <w:pPr>
        <w:rPr>
          <w:lang w:val="fr-FR"/>
        </w:rPr>
      </w:pPr>
      <m:oMathPara>
        <m:oMath>
          <m:r>
            <w:rPr>
              <w:rFonts w:ascii="Cambria Math" w:hAnsi="Cambria Math"/>
              <w:lang w:val="fr-FR"/>
            </w:rPr>
            <m:t>Upload→RealScanner→Decision</m:t>
          </m:r>
        </m:oMath>
      </m:oMathPara>
    </w:p>
    <w:p w14:paraId="10AD86A7" w14:textId="77777777" w:rsidR="006C79E2" w:rsidRPr="006C79E2" w:rsidRDefault="006C79E2" w:rsidP="006C79E2">
      <w:pPr>
        <w:rPr>
          <w:lang w:val="fr-FR"/>
        </w:rPr>
      </w:pPr>
      <w:proofErr w:type="gramStart"/>
      <w:r w:rsidRPr="006C79E2">
        <w:rPr>
          <w:lang w:val="fr-FR"/>
        </w:rPr>
        <w:t>ainsi</w:t>
      </w:r>
      <w:proofErr w:type="gramEnd"/>
      <w:r w:rsidRPr="006C79E2">
        <w:rPr>
          <w:lang w:val="fr-FR"/>
        </w:rPr>
        <w:t xml:space="preserve"> que le cas :</w:t>
      </w:r>
    </w:p>
    <w:p w14:paraId="6C136EF6" w14:textId="523CDA9E" w:rsidR="006C79E2" w:rsidRPr="006C79E2" w:rsidRDefault="006C79E2" w:rsidP="006C79E2">
      <w:pPr>
        <w:rPr>
          <w:lang w:val="fr-FR"/>
        </w:rPr>
      </w:pPr>
      <m:oMathPara>
        <m:oMath>
          <m:r>
            <w:rPr>
              <w:rFonts w:ascii="Cambria Math" w:hAnsi="Cambria Math"/>
              <w:lang w:val="fr-FR"/>
            </w:rPr>
            <m:t>ScannerUnavailable→Reject</m:t>
          </m:r>
        </m:oMath>
      </m:oMathPara>
    </w:p>
    <w:p w14:paraId="4094B958" w14:textId="77777777" w:rsidR="006C79E2" w:rsidRPr="006C79E2" w:rsidRDefault="006C79E2" w:rsidP="006C79E2">
      <w:pPr>
        <w:rPr>
          <w:lang w:val="fr-FR"/>
        </w:rPr>
      </w:pPr>
      <w:r w:rsidRPr="006C79E2">
        <w:rPr>
          <w:lang w:val="fr-FR"/>
        </w:rPr>
        <w:t>Le test négatif est aussi important que le succès.</w:t>
      </w:r>
    </w:p>
    <w:p w14:paraId="2497470D" w14:textId="77777777" w:rsidR="006C79E2" w:rsidRPr="006C79E2" w:rsidRDefault="006C79E2" w:rsidP="006C79E2">
      <w:pPr>
        <w:rPr>
          <w:lang w:val="fr-FR"/>
        </w:rPr>
      </w:pPr>
      <w:r w:rsidRPr="006C79E2">
        <w:rPr>
          <w:lang w:val="fr-FR"/>
        </w:rPr>
        <w:pict w14:anchorId="5693582D">
          <v:rect id="_x0000_i4773" style="width:0;height:1.5pt" o:hralign="center" o:hrstd="t" o:hr="t" fillcolor="#a0a0a0" stroked="f"/>
        </w:pict>
      </w:r>
    </w:p>
    <w:p w14:paraId="5A8D8EA5" w14:textId="77777777" w:rsidR="006C79E2" w:rsidRPr="006C79E2" w:rsidRDefault="006C79E2" w:rsidP="006C79E2">
      <w:pPr>
        <w:rPr>
          <w:b/>
          <w:bCs/>
          <w:lang w:val="fr-FR"/>
        </w:rPr>
      </w:pPr>
      <w:r w:rsidRPr="006C79E2">
        <w:rPr>
          <w:b/>
          <w:bCs/>
          <w:lang w:val="fr-FR"/>
        </w:rPr>
        <w:t>15.44. Gate des migrations</w:t>
      </w:r>
    </w:p>
    <w:p w14:paraId="03A63061" w14:textId="77777777" w:rsidR="006C79E2" w:rsidRPr="006C79E2" w:rsidRDefault="006C79E2" w:rsidP="006C79E2">
      <w:pPr>
        <w:rPr>
          <w:lang w:val="fr-FR"/>
        </w:rPr>
      </w:pPr>
      <w:r w:rsidRPr="006C79E2">
        <w:rPr>
          <w:lang w:val="fr-FR"/>
        </w:rPr>
        <w:t>Avant déploiement d’une nouvelle version :</w:t>
      </w:r>
    </w:p>
    <w:p w14:paraId="199AA3F3" w14:textId="3A26AFF3" w:rsidR="006C79E2" w:rsidRPr="006C79E2" w:rsidRDefault="006C79E2" w:rsidP="006C79E2">
      <w:pPr>
        <w:rPr>
          <w:lang w:val="fr-FR"/>
        </w:rPr>
      </w:pPr>
      <m:oMathPara>
        <m:oMath>
          <m:r>
            <w:rPr>
              <w:rFonts w:ascii="Cambria Math" w:hAnsi="Cambria Math"/>
              <w:lang w:val="fr-FR"/>
            </w:rPr>
            <m:t>ApplicationVersio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n+1</m:t>
              </m:r>
            </m:sub>
          </m:sSub>
        </m:oMath>
      </m:oMathPara>
    </w:p>
    <w:p w14:paraId="5C906948" w14:textId="77777777" w:rsidR="006C79E2" w:rsidRPr="006C79E2" w:rsidRDefault="006C79E2" w:rsidP="006C79E2">
      <w:pPr>
        <w:rPr>
          <w:lang w:val="fr-FR"/>
        </w:rPr>
      </w:pPr>
      <w:proofErr w:type="gramStart"/>
      <w:r w:rsidRPr="006C79E2">
        <w:rPr>
          <w:lang w:val="fr-FR"/>
        </w:rPr>
        <w:t>il</w:t>
      </w:r>
      <w:proofErr w:type="gramEnd"/>
      <w:r w:rsidRPr="006C79E2">
        <w:rPr>
          <w:lang w:val="fr-FR"/>
        </w:rPr>
        <w:t xml:space="preserve"> faut vérifier que :</w:t>
      </w:r>
    </w:p>
    <w:p w14:paraId="2B23DE5A" w14:textId="3D8665BF" w:rsidR="006C79E2" w:rsidRPr="006C79E2" w:rsidRDefault="006C79E2" w:rsidP="006C79E2">
      <w:pPr>
        <w:rPr>
          <w:lang w:val="fr-FR"/>
        </w:rPr>
      </w:pPr>
      <m:oMathPara>
        <m:oMath>
          <m:r>
            <w:rPr>
              <w:rFonts w:ascii="Cambria Math" w:hAnsi="Cambria Math"/>
              <w:lang w:val="fr-FR"/>
            </w:rPr>
            <m:t>DatabaseSchema→CompatibleSchem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n+1</m:t>
              </m:r>
            </m:sub>
          </m:sSub>
        </m:oMath>
      </m:oMathPara>
    </w:p>
    <w:p w14:paraId="1A15EB74" w14:textId="77777777" w:rsidR="006C79E2" w:rsidRPr="006C79E2" w:rsidRDefault="006C79E2" w:rsidP="006C79E2">
      <w:pPr>
        <w:rPr>
          <w:lang w:val="fr-FR"/>
        </w:rPr>
      </w:pPr>
      <w:r w:rsidRPr="006C79E2">
        <w:rPr>
          <w:lang w:val="fr-FR"/>
        </w:rPr>
        <w:t>Le cas audit_</w:t>
      </w:r>
      <w:proofErr w:type="gramStart"/>
      <w:r w:rsidRPr="006C79E2">
        <w:rPr>
          <w:lang w:val="fr-FR"/>
        </w:rPr>
        <w:t>events.updated</w:t>
      </w:r>
      <w:proofErr w:type="gramEnd"/>
      <w:r w:rsidRPr="006C79E2">
        <w:rPr>
          <w:lang w:val="fr-FR"/>
        </w:rPr>
        <w:t>_at illustre l’importance de cette gate.</w:t>
      </w:r>
    </w:p>
    <w:p w14:paraId="55F682ED" w14:textId="77777777" w:rsidR="006C79E2" w:rsidRPr="006C79E2" w:rsidRDefault="006C79E2" w:rsidP="006C79E2">
      <w:pPr>
        <w:rPr>
          <w:lang w:val="fr-FR"/>
        </w:rPr>
      </w:pPr>
      <w:r w:rsidRPr="006C79E2">
        <w:rPr>
          <w:lang w:val="fr-FR"/>
        </w:rPr>
        <w:t>Une migration présente dans le dépôt mais non appliquée sur la base cible ne protège pas le runtime.</w:t>
      </w:r>
    </w:p>
    <w:p w14:paraId="6D09AA5E" w14:textId="77777777" w:rsidR="006C79E2" w:rsidRPr="006C79E2" w:rsidRDefault="006C79E2" w:rsidP="006C79E2">
      <w:pPr>
        <w:rPr>
          <w:lang w:val="fr-FR"/>
        </w:rPr>
      </w:pPr>
      <w:r w:rsidRPr="006C79E2">
        <w:rPr>
          <w:lang w:val="fr-FR"/>
        </w:rPr>
        <w:pict w14:anchorId="6DAA8FE2">
          <v:rect id="_x0000_i4774" style="width:0;height:1.5pt" o:hralign="center" o:hrstd="t" o:hr="t" fillcolor="#a0a0a0" stroked="f"/>
        </w:pict>
      </w:r>
    </w:p>
    <w:p w14:paraId="26D9C40C" w14:textId="77777777" w:rsidR="006C79E2" w:rsidRPr="006C79E2" w:rsidRDefault="006C79E2" w:rsidP="006C79E2">
      <w:pPr>
        <w:rPr>
          <w:b/>
          <w:bCs/>
          <w:lang w:val="fr-FR"/>
        </w:rPr>
      </w:pPr>
      <w:r w:rsidRPr="006C79E2">
        <w:rPr>
          <w:b/>
          <w:bCs/>
          <w:lang w:val="fr-FR"/>
        </w:rPr>
        <w:t>15.45. Smoke tests authentifiés</w:t>
      </w:r>
    </w:p>
    <w:p w14:paraId="0B42C96B" w14:textId="77777777" w:rsidR="006C79E2" w:rsidRPr="006C79E2" w:rsidRDefault="006C79E2" w:rsidP="006C79E2">
      <w:pPr>
        <w:rPr>
          <w:lang w:val="fr-FR"/>
        </w:rPr>
      </w:pPr>
      <w:r w:rsidRPr="006C79E2">
        <w:rPr>
          <w:lang w:val="fr-FR"/>
        </w:rPr>
        <w:t>Un endpoint public qui répond ne suffit pas à valider l’application.</w:t>
      </w:r>
    </w:p>
    <w:p w14:paraId="1C35C52C" w14:textId="77777777" w:rsidR="006C79E2" w:rsidRPr="006C79E2" w:rsidRDefault="006C79E2" w:rsidP="006C79E2">
      <w:pPr>
        <w:rPr>
          <w:lang w:val="fr-FR"/>
        </w:rPr>
      </w:pPr>
      <w:r w:rsidRPr="006C79E2">
        <w:rPr>
          <w:lang w:val="fr-FR"/>
        </w:rPr>
        <w:t>Un smoke test plus représentatif peut vérifier :</w:t>
      </w:r>
    </w:p>
    <w:p w14:paraId="55D9DE68" w14:textId="4552DECF" w:rsidR="006C79E2" w:rsidRPr="006C79E2" w:rsidRDefault="006C79E2" w:rsidP="006C79E2">
      <w:pPr>
        <w:rPr>
          <w:lang w:val="fr-FR"/>
        </w:rPr>
      </w:pPr>
      <m:oMathPara>
        <m:oMath>
          <m:r>
            <w:rPr>
              <w:rFonts w:ascii="Cambria Math" w:hAnsi="Cambria Math"/>
              <w:lang w:val="fr-FR"/>
            </w:rPr>
            <m:t>Login→AuthenticatedEndpoint</m:t>
          </m:r>
        </m:oMath>
      </m:oMathPara>
    </w:p>
    <w:p w14:paraId="2236292E" w14:textId="77777777" w:rsidR="006C79E2" w:rsidRPr="006C79E2" w:rsidRDefault="006C79E2" w:rsidP="006C79E2">
      <w:pPr>
        <w:rPr>
          <w:lang w:val="fr-FR"/>
        </w:rPr>
      </w:pPr>
      <w:proofErr w:type="gramStart"/>
      <w:r w:rsidRPr="006C79E2">
        <w:rPr>
          <w:lang w:val="fr-FR"/>
        </w:rPr>
        <w:t>et</w:t>
      </w:r>
      <w:proofErr w:type="gramEnd"/>
      <w:r w:rsidRPr="006C79E2">
        <w:rPr>
          <w:lang w:val="fr-FR"/>
        </w:rPr>
        <w:t>, selon l’environnement :</w:t>
      </w:r>
    </w:p>
    <w:p w14:paraId="12D684AF" w14:textId="44A0343A" w:rsidR="006C79E2" w:rsidRPr="006C79E2" w:rsidRDefault="006C79E2" w:rsidP="006C79E2">
      <w:pPr>
        <w:rPr>
          <w:lang w:val="fr-FR"/>
        </w:rPr>
      </w:pPr>
      <m:oMathPara>
        <m:oMath>
          <m:r>
            <w:rPr>
              <w:rFonts w:ascii="Cambria Math" w:hAnsi="Cambria Math"/>
              <w:lang w:val="fr-FR"/>
            </w:rPr>
            <m:t>Upload→SecurityPipeline→Processing</m:t>
          </m:r>
        </m:oMath>
      </m:oMathPara>
    </w:p>
    <w:p w14:paraId="4AACDF2D"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un parcours non destructif </w:t>
      </w:r>
      <w:proofErr w:type="gramStart"/>
      <w:r w:rsidRPr="006C79E2">
        <w:rPr>
          <w:lang w:val="fr-FR"/>
        </w:rPr>
        <w:t>équivalent</w:t>
      </w:r>
      <w:proofErr w:type="gramEnd"/>
      <w:r w:rsidRPr="006C79E2">
        <w:rPr>
          <w:lang w:val="fr-FR"/>
        </w:rPr>
        <w:t>.</w:t>
      </w:r>
    </w:p>
    <w:p w14:paraId="64FAA4A0" w14:textId="77777777" w:rsidR="006C79E2" w:rsidRPr="006C79E2" w:rsidRDefault="006C79E2" w:rsidP="006C79E2">
      <w:pPr>
        <w:rPr>
          <w:lang w:val="fr-FR"/>
        </w:rPr>
      </w:pPr>
      <w:r w:rsidRPr="006C79E2">
        <w:rPr>
          <w:lang w:val="fr-FR"/>
        </w:rPr>
        <w:lastRenderedPageBreak/>
        <w:t>La présence de l’authentification dans le smoke test permet de traverser une partie plus significative du système.</w:t>
      </w:r>
    </w:p>
    <w:p w14:paraId="7E8A81D0" w14:textId="77777777" w:rsidR="006C79E2" w:rsidRPr="006C79E2" w:rsidRDefault="006C79E2" w:rsidP="006C79E2">
      <w:pPr>
        <w:rPr>
          <w:lang w:val="fr-FR"/>
        </w:rPr>
      </w:pPr>
      <w:r w:rsidRPr="006C79E2">
        <w:rPr>
          <w:lang w:val="fr-FR"/>
        </w:rPr>
        <w:pict w14:anchorId="435ED3A0">
          <v:rect id="_x0000_i4775" style="width:0;height:1.5pt" o:hralign="center" o:hrstd="t" o:hr="t" fillcolor="#a0a0a0" stroked="f"/>
        </w:pict>
      </w:r>
    </w:p>
    <w:p w14:paraId="22A2F3C9" w14:textId="77777777" w:rsidR="006C79E2" w:rsidRPr="006C79E2" w:rsidRDefault="006C79E2" w:rsidP="006C79E2">
      <w:pPr>
        <w:rPr>
          <w:b/>
          <w:bCs/>
          <w:lang w:val="fr-FR"/>
        </w:rPr>
      </w:pPr>
      <w:r w:rsidRPr="006C79E2">
        <w:rPr>
          <w:b/>
          <w:bCs/>
          <w:lang w:val="fr-FR"/>
        </w:rPr>
        <w:t>15.46. Signature des applications</w:t>
      </w:r>
    </w:p>
    <w:p w14:paraId="606F3D29" w14:textId="77777777" w:rsidR="006C79E2" w:rsidRPr="006C79E2" w:rsidRDefault="006C79E2" w:rsidP="006C79E2">
      <w:pPr>
        <w:rPr>
          <w:lang w:val="fr-FR"/>
        </w:rPr>
      </w:pPr>
      <w:r w:rsidRPr="006C79E2">
        <w:rPr>
          <w:lang w:val="fr-FR"/>
        </w:rPr>
        <w:t>Pour les applications distribuées, la construction du binaire n’est pas nécessairement la dernière étape.</w:t>
      </w:r>
    </w:p>
    <w:p w14:paraId="268A3140" w14:textId="77777777" w:rsidR="006C79E2" w:rsidRPr="006C79E2" w:rsidRDefault="006C79E2" w:rsidP="006C79E2">
      <w:pPr>
        <w:rPr>
          <w:lang w:val="fr-FR"/>
        </w:rPr>
      </w:pPr>
      <w:r w:rsidRPr="006C79E2">
        <w:rPr>
          <w:lang w:val="fr-FR"/>
        </w:rPr>
        <w:t>Une release distribuable peut nécessiter :</w:t>
      </w:r>
    </w:p>
    <w:p w14:paraId="1E90388C" w14:textId="6D4B4C8B" w:rsidR="006C79E2" w:rsidRPr="006C79E2" w:rsidRDefault="006C79E2" w:rsidP="006C79E2">
      <w:pPr>
        <w:rPr>
          <w:lang w:val="fr-FR"/>
        </w:rPr>
      </w:pPr>
      <m:oMathPara>
        <m:oMath>
          <m:r>
            <w:rPr>
              <w:rFonts w:ascii="Cambria Math" w:hAnsi="Cambria Math"/>
              <w:lang w:val="fr-FR"/>
            </w:rPr>
            <m:t>Build→Package→Sign→Publish</m:t>
          </m:r>
        </m:oMath>
      </m:oMathPara>
    </w:p>
    <w:p w14:paraId="1DD6139A" w14:textId="77777777" w:rsidR="006C79E2" w:rsidRPr="006C79E2" w:rsidRDefault="006C79E2" w:rsidP="006C79E2">
      <w:pPr>
        <w:rPr>
          <w:lang w:val="fr-FR"/>
        </w:rPr>
      </w:pPr>
      <w:r w:rsidRPr="006C79E2">
        <w:rPr>
          <w:lang w:val="fr-FR"/>
        </w:rPr>
        <w:t>La signature contribue à établir l’origine et l’intégrité de l’artefact selon la plateforme concernée.</w:t>
      </w:r>
    </w:p>
    <w:p w14:paraId="38BAAC06" w14:textId="77777777" w:rsidR="006C79E2" w:rsidRPr="006C79E2" w:rsidRDefault="006C79E2" w:rsidP="006C79E2">
      <w:pPr>
        <w:rPr>
          <w:lang w:val="fr-FR"/>
        </w:rPr>
      </w:pPr>
      <w:r w:rsidRPr="006C79E2">
        <w:rPr>
          <w:lang w:val="fr-FR"/>
        </w:rPr>
        <w:t>Par conséquent :</w:t>
      </w:r>
    </w:p>
    <w:p w14:paraId="6C663B0B" w14:textId="08F12FE3" w:rsidR="006C79E2" w:rsidRPr="006C79E2" w:rsidRDefault="006C79E2" w:rsidP="006C79E2">
      <w:pPr>
        <w:rPr>
          <w:lang w:val="fr-FR"/>
        </w:rPr>
      </w:pPr>
      <m:oMathPara>
        <m:oMath>
          <m:r>
            <w:rPr>
              <w:rFonts w:ascii="Cambria Math" w:hAnsi="Cambria Math"/>
              <w:lang w:val="fr-FR"/>
            </w:rPr>
            <m:t>BuildArtifact≠SignedReleaseArtifact</m:t>
          </m:r>
        </m:oMath>
      </m:oMathPara>
    </w:p>
    <w:p w14:paraId="28F3FF2C" w14:textId="77777777" w:rsidR="006C79E2" w:rsidRPr="006C79E2" w:rsidRDefault="006C79E2" w:rsidP="006C79E2">
      <w:pPr>
        <w:rPr>
          <w:lang w:val="fr-FR"/>
        </w:rPr>
      </w:pPr>
      <w:r w:rsidRPr="006C79E2">
        <w:rPr>
          <w:lang w:val="fr-FR"/>
        </w:rPr>
        <w:t>Cette distinction rejoint le mécanisme de distribution présenté dans le chapitre consacré au site public.</w:t>
      </w:r>
    </w:p>
    <w:p w14:paraId="3390FD4C" w14:textId="77777777" w:rsidR="006C79E2" w:rsidRPr="006C79E2" w:rsidRDefault="006C79E2" w:rsidP="006C79E2">
      <w:pPr>
        <w:rPr>
          <w:lang w:val="fr-FR"/>
        </w:rPr>
      </w:pPr>
      <w:r w:rsidRPr="006C79E2">
        <w:rPr>
          <w:lang w:val="fr-FR"/>
        </w:rPr>
        <w:pict w14:anchorId="27E98B26">
          <v:rect id="_x0000_i4776" style="width:0;height:1.5pt" o:hralign="center" o:hrstd="t" o:hr="t" fillcolor="#a0a0a0" stroked="f"/>
        </w:pict>
      </w:r>
    </w:p>
    <w:p w14:paraId="5C521CEE" w14:textId="77777777" w:rsidR="006C79E2" w:rsidRPr="006C79E2" w:rsidRDefault="006C79E2" w:rsidP="006C79E2">
      <w:pPr>
        <w:rPr>
          <w:b/>
          <w:bCs/>
          <w:lang w:val="fr-FR"/>
        </w:rPr>
      </w:pPr>
      <w:r w:rsidRPr="006C79E2">
        <w:rPr>
          <w:b/>
          <w:bCs/>
          <w:lang w:val="fr-FR"/>
        </w:rPr>
        <w:t>15.47. Proposition de pipeline de release</w:t>
      </w:r>
    </w:p>
    <w:p w14:paraId="552CCBDF" w14:textId="77777777" w:rsidR="006C79E2" w:rsidRPr="006C79E2" w:rsidRDefault="006C79E2" w:rsidP="006C79E2">
      <w:pPr>
        <w:rPr>
          <w:lang w:val="fr-FR"/>
        </w:rPr>
      </w:pPr>
      <w:r w:rsidRPr="006C79E2">
        <w:rPr>
          <w:b/>
          <w:bCs/>
          <w:lang w:val="fr-FR"/>
        </w:rPr>
        <w:t>[FIGURE 15.3 À INSÉRER — Pipeline CI/CD de qualification]</w:t>
      </w:r>
    </w:p>
    <w:p w14:paraId="32961C0E" w14:textId="77777777" w:rsidR="006C79E2" w:rsidRPr="006C79E2" w:rsidRDefault="006C79E2" w:rsidP="006C79E2">
      <w:pPr>
        <w:rPr>
          <w:lang w:val="fr-FR"/>
        </w:rPr>
      </w:pPr>
      <w:r w:rsidRPr="006C79E2">
        <w:rPr>
          <w:lang w:val="fr-FR"/>
        </w:rPr>
        <w:t>┌──────────────┐</w:t>
      </w:r>
    </w:p>
    <w:p w14:paraId="43BF0A18" w14:textId="77777777" w:rsidR="006C79E2" w:rsidRPr="006C79E2" w:rsidRDefault="006C79E2" w:rsidP="006C79E2">
      <w:pPr>
        <w:rPr>
          <w:lang w:val="fr-FR"/>
        </w:rPr>
      </w:pPr>
      <w:r w:rsidRPr="006C79E2">
        <w:rPr>
          <w:lang w:val="fr-FR"/>
        </w:rPr>
        <w:t>│    Commit    │</w:t>
      </w:r>
    </w:p>
    <w:p w14:paraId="12F31FBA"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1414D05B"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7D89E5DB" w14:textId="77777777" w:rsidR="006C79E2" w:rsidRPr="006C79E2" w:rsidRDefault="006C79E2" w:rsidP="006C79E2">
      <w:pPr>
        <w:rPr>
          <w:lang w:val="fr-FR"/>
        </w:rPr>
      </w:pPr>
      <w:r w:rsidRPr="006C79E2">
        <w:rPr>
          <w:lang w:val="fr-FR"/>
        </w:rPr>
        <w:t>┌──────────────┐</w:t>
      </w:r>
    </w:p>
    <w:p w14:paraId="2E44089B" w14:textId="77777777" w:rsidR="006C79E2" w:rsidRPr="006C79E2" w:rsidRDefault="006C79E2" w:rsidP="006C79E2">
      <w:pPr>
        <w:rPr>
          <w:lang w:val="fr-FR"/>
        </w:rPr>
      </w:pPr>
      <w:r w:rsidRPr="006C79E2">
        <w:rPr>
          <w:lang w:val="fr-FR"/>
        </w:rPr>
        <w:t>│ Lint / Static│</w:t>
      </w:r>
    </w:p>
    <w:p w14:paraId="030AFA81" w14:textId="77777777" w:rsidR="006C79E2" w:rsidRPr="006C79E2" w:rsidRDefault="006C79E2" w:rsidP="006C79E2">
      <w:pPr>
        <w:rPr>
          <w:lang w:val="fr-FR"/>
        </w:rPr>
      </w:pPr>
      <w:r w:rsidRPr="006C79E2">
        <w:rPr>
          <w:lang w:val="fr-FR"/>
        </w:rPr>
        <w:t>│ Analysis     │</w:t>
      </w:r>
    </w:p>
    <w:p w14:paraId="5738D252"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39E97B1E"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4D250AE2" w14:textId="77777777" w:rsidR="006C79E2" w:rsidRPr="006C79E2" w:rsidRDefault="006C79E2" w:rsidP="006C79E2">
      <w:pPr>
        <w:rPr>
          <w:lang w:val="fr-FR"/>
        </w:rPr>
      </w:pPr>
      <w:r w:rsidRPr="006C79E2">
        <w:rPr>
          <w:lang w:val="fr-FR"/>
        </w:rPr>
        <w:t>┌──────────────┐</w:t>
      </w:r>
    </w:p>
    <w:p w14:paraId="211F69E7" w14:textId="77777777" w:rsidR="006C79E2" w:rsidRPr="006C79E2" w:rsidRDefault="006C79E2" w:rsidP="006C79E2">
      <w:pPr>
        <w:rPr>
          <w:lang w:val="fr-FR"/>
        </w:rPr>
      </w:pPr>
      <w:r w:rsidRPr="006C79E2">
        <w:rPr>
          <w:lang w:val="fr-FR"/>
        </w:rPr>
        <w:t>│ Unit Tests   │</w:t>
      </w:r>
    </w:p>
    <w:p w14:paraId="4D2E88AD"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D3E32D0"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6300080" w14:textId="77777777" w:rsidR="006C79E2" w:rsidRPr="006C79E2" w:rsidRDefault="006C79E2" w:rsidP="006C79E2">
      <w:pPr>
        <w:rPr>
          <w:lang w:val="fr-FR"/>
        </w:rPr>
      </w:pPr>
      <w:r w:rsidRPr="006C79E2">
        <w:rPr>
          <w:lang w:val="fr-FR"/>
        </w:rPr>
        <w:t>┌──────────────┐</w:t>
      </w:r>
    </w:p>
    <w:p w14:paraId="1A8FE50D" w14:textId="77777777" w:rsidR="006C79E2" w:rsidRPr="006C79E2" w:rsidRDefault="006C79E2" w:rsidP="006C79E2">
      <w:pPr>
        <w:rPr>
          <w:lang w:val="fr-FR"/>
        </w:rPr>
      </w:pPr>
      <w:r w:rsidRPr="006C79E2">
        <w:rPr>
          <w:lang w:val="fr-FR"/>
        </w:rPr>
        <w:t>│ Build        │</w:t>
      </w:r>
    </w:p>
    <w:p w14:paraId="1D52E031"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F6F81AF"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43CECDCC" w14:textId="77777777" w:rsidR="006C79E2" w:rsidRPr="006C79E2" w:rsidRDefault="006C79E2" w:rsidP="006C79E2">
      <w:pPr>
        <w:rPr>
          <w:lang w:val="fr-FR"/>
        </w:rPr>
      </w:pPr>
      <w:r w:rsidRPr="006C79E2">
        <w:rPr>
          <w:lang w:val="fr-FR"/>
        </w:rPr>
        <w:t>┌─────────────────┐</w:t>
      </w:r>
    </w:p>
    <w:p w14:paraId="6FB9DFED" w14:textId="77777777" w:rsidR="006C79E2" w:rsidRPr="006C79E2" w:rsidRDefault="006C79E2" w:rsidP="006C79E2">
      <w:pPr>
        <w:rPr>
          <w:lang w:val="fr-FR"/>
        </w:rPr>
      </w:pPr>
      <w:r w:rsidRPr="006C79E2">
        <w:rPr>
          <w:lang w:val="fr-FR"/>
        </w:rPr>
        <w:t>│ Integration     │</w:t>
      </w:r>
    </w:p>
    <w:p w14:paraId="48D0789D" w14:textId="77777777" w:rsidR="006C79E2" w:rsidRPr="006C79E2" w:rsidRDefault="006C79E2" w:rsidP="006C79E2">
      <w:pPr>
        <w:rPr>
          <w:lang w:val="fr-FR"/>
        </w:rPr>
      </w:pPr>
      <w:r w:rsidRPr="006C79E2">
        <w:rPr>
          <w:lang w:val="fr-FR"/>
        </w:rPr>
        <w:t>│ Tests           │</w:t>
      </w:r>
    </w:p>
    <w:p w14:paraId="00B00012"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7AFF6EA1" w14:textId="77777777" w:rsidR="006C79E2" w:rsidRPr="006C79E2" w:rsidRDefault="006C79E2" w:rsidP="006C79E2">
      <w:pPr>
        <w:rPr>
          <w:lang w:val="fr-FR"/>
        </w:rPr>
      </w:pPr>
      <w:r w:rsidRPr="006C79E2">
        <w:rPr>
          <w:lang w:val="fr-FR"/>
        </w:rPr>
        <w:lastRenderedPageBreak/>
        <w:t xml:space="preserve">         </w:t>
      </w:r>
      <w:r w:rsidRPr="006C79E2">
        <w:rPr>
          <w:rFonts w:ascii="Arial" w:hAnsi="Arial" w:cs="Arial"/>
          <w:lang w:val="fr-FR"/>
        </w:rPr>
        <w:t>▼</w:t>
      </w:r>
    </w:p>
    <w:p w14:paraId="34440A41" w14:textId="77777777" w:rsidR="006C79E2" w:rsidRPr="006C79E2" w:rsidRDefault="006C79E2" w:rsidP="006C79E2">
      <w:pPr>
        <w:rPr>
          <w:lang w:val="fr-FR"/>
        </w:rPr>
      </w:pPr>
      <w:r w:rsidRPr="006C79E2">
        <w:rPr>
          <w:lang w:val="fr-FR"/>
        </w:rPr>
        <w:t>┌─────────────────┐</w:t>
      </w:r>
    </w:p>
    <w:p w14:paraId="314A370E" w14:textId="77777777" w:rsidR="006C79E2" w:rsidRPr="006C79E2" w:rsidRDefault="006C79E2" w:rsidP="006C79E2">
      <w:pPr>
        <w:rPr>
          <w:lang w:val="fr-FR"/>
        </w:rPr>
      </w:pPr>
      <w:r w:rsidRPr="006C79E2">
        <w:rPr>
          <w:lang w:val="fr-FR"/>
        </w:rPr>
        <w:t>│ DB Migration    │</w:t>
      </w:r>
    </w:p>
    <w:p w14:paraId="072EECF4" w14:textId="77777777" w:rsidR="006C79E2" w:rsidRPr="006C79E2" w:rsidRDefault="006C79E2" w:rsidP="006C79E2">
      <w:pPr>
        <w:rPr>
          <w:lang w:val="fr-FR"/>
        </w:rPr>
      </w:pPr>
      <w:r w:rsidRPr="006C79E2">
        <w:rPr>
          <w:lang w:val="fr-FR"/>
        </w:rPr>
        <w:t>│ Validation      │</w:t>
      </w:r>
    </w:p>
    <w:p w14:paraId="2E451074"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2A94F461"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F6FF698" w14:textId="77777777" w:rsidR="006C79E2" w:rsidRPr="006C79E2" w:rsidRDefault="006C79E2" w:rsidP="006C79E2">
      <w:pPr>
        <w:rPr>
          <w:lang w:val="fr-FR"/>
        </w:rPr>
      </w:pPr>
      <w:r w:rsidRPr="006C79E2">
        <w:rPr>
          <w:lang w:val="fr-FR"/>
        </w:rPr>
        <w:t>┌─────────────────┐</w:t>
      </w:r>
    </w:p>
    <w:p w14:paraId="7553F863" w14:textId="77777777" w:rsidR="006C79E2" w:rsidRPr="006C79E2" w:rsidRDefault="006C79E2" w:rsidP="006C79E2">
      <w:pPr>
        <w:rPr>
          <w:lang w:val="fr-FR"/>
        </w:rPr>
      </w:pPr>
      <w:r w:rsidRPr="006C79E2">
        <w:rPr>
          <w:lang w:val="fr-FR"/>
        </w:rPr>
        <w:t>│ Real Security   │</w:t>
      </w:r>
    </w:p>
    <w:p w14:paraId="316CDFA2" w14:textId="77777777" w:rsidR="006C79E2" w:rsidRPr="006C79E2" w:rsidRDefault="006C79E2" w:rsidP="006C79E2">
      <w:pPr>
        <w:rPr>
          <w:lang w:val="fr-FR"/>
        </w:rPr>
      </w:pPr>
      <w:r w:rsidRPr="006C79E2">
        <w:rPr>
          <w:lang w:val="fr-FR"/>
        </w:rPr>
        <w:t>│ Scan Validation │</w:t>
      </w:r>
    </w:p>
    <w:p w14:paraId="38CC1275"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7ECECB9"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7421CFF" w14:textId="77777777" w:rsidR="006C79E2" w:rsidRPr="006C79E2" w:rsidRDefault="006C79E2" w:rsidP="006C79E2">
      <w:pPr>
        <w:rPr>
          <w:lang w:val="fr-FR"/>
        </w:rPr>
      </w:pPr>
      <w:r w:rsidRPr="006C79E2">
        <w:rPr>
          <w:lang w:val="fr-FR"/>
        </w:rPr>
        <w:t>┌─────────────────┐</w:t>
      </w:r>
    </w:p>
    <w:p w14:paraId="2E5F276C" w14:textId="77777777" w:rsidR="006C79E2" w:rsidRPr="006C79E2" w:rsidRDefault="006C79E2" w:rsidP="006C79E2">
      <w:pPr>
        <w:rPr>
          <w:lang w:val="fr-FR"/>
        </w:rPr>
      </w:pPr>
      <w:r w:rsidRPr="006C79E2">
        <w:rPr>
          <w:lang w:val="fr-FR"/>
        </w:rPr>
        <w:t>│ Engine SHA-</w:t>
      </w:r>
      <w:proofErr w:type="gramStart"/>
      <w:r w:rsidRPr="006C79E2">
        <w:rPr>
          <w:lang w:val="fr-FR"/>
        </w:rPr>
        <w:t>256  │</w:t>
      </w:r>
      <w:proofErr w:type="gramEnd"/>
    </w:p>
    <w:p w14:paraId="13782A56" w14:textId="77777777" w:rsidR="006C79E2" w:rsidRPr="006C79E2" w:rsidRDefault="006C79E2" w:rsidP="006C79E2">
      <w:pPr>
        <w:rPr>
          <w:lang w:val="fr-FR"/>
        </w:rPr>
      </w:pPr>
      <w:r w:rsidRPr="006C79E2">
        <w:rPr>
          <w:lang w:val="fr-FR"/>
        </w:rPr>
        <w:t>│ Round-trip      │</w:t>
      </w:r>
    </w:p>
    <w:p w14:paraId="03FCDF64"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1712B102"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431D5D9D" w14:textId="77777777" w:rsidR="006C79E2" w:rsidRPr="006C79E2" w:rsidRDefault="006C79E2" w:rsidP="006C79E2">
      <w:pPr>
        <w:rPr>
          <w:lang w:val="fr-FR"/>
        </w:rPr>
      </w:pPr>
      <w:r w:rsidRPr="006C79E2">
        <w:rPr>
          <w:lang w:val="fr-FR"/>
        </w:rPr>
        <w:t>┌─────────────────┐</w:t>
      </w:r>
    </w:p>
    <w:p w14:paraId="589D193D" w14:textId="77777777" w:rsidR="006C79E2" w:rsidRPr="006C79E2" w:rsidRDefault="006C79E2" w:rsidP="006C79E2">
      <w:pPr>
        <w:rPr>
          <w:lang w:val="fr-FR"/>
        </w:rPr>
      </w:pPr>
      <w:r w:rsidRPr="006C79E2">
        <w:rPr>
          <w:lang w:val="fr-FR"/>
        </w:rPr>
        <w:t xml:space="preserve">│ Package / </w:t>
      </w:r>
      <w:proofErr w:type="gramStart"/>
      <w:r w:rsidRPr="006C79E2">
        <w:rPr>
          <w:lang w:val="fr-FR"/>
        </w:rPr>
        <w:t>Sign  │</w:t>
      </w:r>
      <w:proofErr w:type="gramEnd"/>
    </w:p>
    <w:p w14:paraId="1DDE24C2"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6E34FA05"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01687FF7" w14:textId="77777777" w:rsidR="006C79E2" w:rsidRPr="006C79E2" w:rsidRDefault="006C79E2" w:rsidP="006C79E2">
      <w:pPr>
        <w:rPr>
          <w:lang w:val="fr-FR"/>
        </w:rPr>
      </w:pPr>
      <w:r w:rsidRPr="006C79E2">
        <w:rPr>
          <w:lang w:val="fr-FR"/>
        </w:rPr>
        <w:t>┌─────────────────┐</w:t>
      </w:r>
    </w:p>
    <w:p w14:paraId="2101DACF" w14:textId="77777777" w:rsidR="006C79E2" w:rsidRPr="006C79E2" w:rsidRDefault="006C79E2" w:rsidP="006C79E2">
      <w:pPr>
        <w:rPr>
          <w:lang w:val="fr-FR"/>
        </w:rPr>
      </w:pPr>
      <w:r w:rsidRPr="006C79E2">
        <w:rPr>
          <w:lang w:val="fr-FR"/>
        </w:rPr>
        <w:t>│ Deploy          │</w:t>
      </w:r>
    </w:p>
    <w:p w14:paraId="5F33F3E4"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67205C1D"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5F7AA471" w14:textId="77777777" w:rsidR="006C79E2" w:rsidRPr="006C79E2" w:rsidRDefault="006C79E2" w:rsidP="006C79E2">
      <w:pPr>
        <w:rPr>
          <w:lang w:val="fr-FR"/>
        </w:rPr>
      </w:pPr>
      <w:r w:rsidRPr="006C79E2">
        <w:rPr>
          <w:lang w:val="fr-FR"/>
        </w:rPr>
        <w:t>┌─────────────────┐</w:t>
      </w:r>
    </w:p>
    <w:p w14:paraId="7F037011" w14:textId="77777777" w:rsidR="006C79E2" w:rsidRPr="006C79E2" w:rsidRDefault="006C79E2" w:rsidP="006C79E2">
      <w:pPr>
        <w:rPr>
          <w:lang w:val="fr-FR"/>
        </w:rPr>
      </w:pPr>
      <w:r w:rsidRPr="006C79E2">
        <w:rPr>
          <w:lang w:val="fr-FR"/>
        </w:rPr>
        <w:t>│ Authenticated   │</w:t>
      </w:r>
    </w:p>
    <w:p w14:paraId="41EF4765" w14:textId="77777777" w:rsidR="006C79E2" w:rsidRPr="006C79E2" w:rsidRDefault="006C79E2" w:rsidP="006C79E2">
      <w:pPr>
        <w:rPr>
          <w:lang w:val="fr-FR"/>
        </w:rPr>
      </w:pPr>
      <w:r w:rsidRPr="006C79E2">
        <w:rPr>
          <w:lang w:val="fr-FR"/>
        </w:rPr>
        <w:t>│ Smoke Tests     │</w:t>
      </w:r>
    </w:p>
    <w:p w14:paraId="1392B40D"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7E121FB3"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18571316" w14:textId="77777777" w:rsidR="006C79E2" w:rsidRPr="006C79E2" w:rsidRDefault="006C79E2" w:rsidP="006C79E2">
      <w:pPr>
        <w:rPr>
          <w:lang w:val="fr-FR"/>
        </w:rPr>
      </w:pPr>
      <w:r w:rsidRPr="006C79E2">
        <w:rPr>
          <w:lang w:val="fr-FR"/>
        </w:rPr>
        <w:t>┌─────────────────┐</w:t>
      </w:r>
    </w:p>
    <w:p w14:paraId="5F83EC9C" w14:textId="77777777" w:rsidR="006C79E2" w:rsidRPr="006C79E2" w:rsidRDefault="006C79E2" w:rsidP="006C79E2">
      <w:pPr>
        <w:rPr>
          <w:lang w:val="fr-FR"/>
        </w:rPr>
      </w:pPr>
      <w:r w:rsidRPr="006C79E2">
        <w:rPr>
          <w:lang w:val="fr-FR"/>
        </w:rPr>
        <w:t>│ Release         │</w:t>
      </w:r>
    </w:p>
    <w:p w14:paraId="631910A9" w14:textId="77777777" w:rsidR="006C79E2" w:rsidRPr="006C79E2" w:rsidRDefault="006C79E2" w:rsidP="006C79E2">
      <w:pPr>
        <w:rPr>
          <w:lang w:val="fr-FR"/>
        </w:rPr>
      </w:pPr>
      <w:r w:rsidRPr="006C79E2">
        <w:rPr>
          <w:lang w:val="fr-FR"/>
        </w:rPr>
        <w:t>│ Validated       │</w:t>
      </w:r>
    </w:p>
    <w:p w14:paraId="53A10420" w14:textId="77777777" w:rsidR="006C79E2" w:rsidRPr="006C79E2" w:rsidRDefault="006C79E2" w:rsidP="006C79E2">
      <w:pPr>
        <w:rPr>
          <w:lang w:val="fr-FR"/>
        </w:rPr>
      </w:pPr>
      <w:r w:rsidRPr="006C79E2">
        <w:rPr>
          <w:lang w:val="fr-FR"/>
        </w:rPr>
        <w:t>└─────────────────┘</w:t>
      </w:r>
    </w:p>
    <w:p w14:paraId="63282C92" w14:textId="77777777" w:rsidR="006C79E2" w:rsidRPr="006C79E2" w:rsidRDefault="006C79E2" w:rsidP="006C79E2">
      <w:pPr>
        <w:rPr>
          <w:lang w:val="fr-FR"/>
        </w:rPr>
      </w:pPr>
      <w:r w:rsidRPr="006C79E2">
        <w:rPr>
          <w:b/>
          <w:bCs/>
          <w:lang w:val="fr-FR"/>
        </w:rPr>
        <w:t>Figure 15.3 — Pipeline de qualification proposé pour une release XAI-Compress</w:t>
      </w:r>
    </w:p>
    <w:p w14:paraId="1742BAED" w14:textId="77777777" w:rsidR="006C79E2" w:rsidRPr="006C79E2" w:rsidRDefault="006C79E2" w:rsidP="006C79E2">
      <w:pPr>
        <w:rPr>
          <w:lang w:val="fr-FR"/>
        </w:rPr>
      </w:pPr>
      <w:r w:rsidRPr="006C79E2">
        <w:rPr>
          <w:lang w:val="fr-FR"/>
        </w:rPr>
        <w:lastRenderedPageBreak/>
        <w:t>Cette figure constitue une représentation de la stratégie de qualification souhaitable ; elle ne signifie pas que toutes ces gates sont actuellement automatisées dans un pipeline unique.</w:t>
      </w:r>
    </w:p>
    <w:p w14:paraId="7609E06C" w14:textId="77777777" w:rsidR="006C79E2" w:rsidRPr="006C79E2" w:rsidRDefault="006C79E2" w:rsidP="006C79E2">
      <w:pPr>
        <w:rPr>
          <w:lang w:val="fr-FR"/>
        </w:rPr>
      </w:pPr>
      <w:r w:rsidRPr="006C79E2">
        <w:rPr>
          <w:lang w:val="fr-FR"/>
        </w:rPr>
        <w:pict w14:anchorId="458C0B78">
          <v:rect id="_x0000_i4777" style="width:0;height:1.5pt" o:hralign="center" o:hrstd="t" o:hr="t" fillcolor="#a0a0a0" stroked="f"/>
        </w:pict>
      </w:r>
    </w:p>
    <w:p w14:paraId="73F396A1" w14:textId="77777777" w:rsidR="006C79E2" w:rsidRPr="006C79E2" w:rsidRDefault="006C79E2" w:rsidP="006C79E2">
      <w:pPr>
        <w:rPr>
          <w:b/>
          <w:bCs/>
          <w:lang w:val="fr-FR"/>
        </w:rPr>
      </w:pPr>
      <w:r w:rsidRPr="006C79E2">
        <w:rPr>
          <w:b/>
          <w:bCs/>
          <w:lang w:val="fr-FR"/>
        </w:rPr>
        <w:t>15.48. Kubernetes</w:t>
      </w:r>
    </w:p>
    <w:p w14:paraId="62E68104" w14:textId="77777777" w:rsidR="006C79E2" w:rsidRPr="006C79E2" w:rsidRDefault="006C79E2" w:rsidP="006C79E2">
      <w:pPr>
        <w:rPr>
          <w:lang w:val="fr-FR"/>
        </w:rPr>
      </w:pPr>
      <w:r w:rsidRPr="006C79E2">
        <w:rPr>
          <w:lang w:val="fr-FR"/>
        </w:rPr>
        <w:t>Des éléments liés à Kubernetes peuvent représenter une préparation vers une orchestration plus avancée.</w:t>
      </w:r>
    </w:p>
    <w:p w14:paraId="3FF07143" w14:textId="77777777" w:rsidR="006C79E2" w:rsidRPr="006C79E2" w:rsidRDefault="006C79E2" w:rsidP="006C79E2">
      <w:pPr>
        <w:rPr>
          <w:lang w:val="fr-FR"/>
        </w:rPr>
      </w:pPr>
      <w:r w:rsidRPr="006C79E2">
        <w:rPr>
          <w:lang w:val="fr-FR"/>
        </w:rPr>
        <w:t>Kubernetes permet conceptuellement de gérer :</w:t>
      </w:r>
    </w:p>
    <w:p w14:paraId="0635E605" w14:textId="075F5B68" w:rsidR="006C79E2" w:rsidRPr="006C79E2" w:rsidRDefault="006C79E2" w:rsidP="006C79E2">
      <w:pPr>
        <w:rPr>
          <w:lang w:val="fr-FR"/>
        </w:rPr>
      </w:pPr>
      <m:oMathPara>
        <m:oMath>
          <m:r>
            <w:rPr>
              <w:rFonts w:ascii="Cambria Math" w:hAnsi="Cambria Math"/>
              <w:lang w:val="fr-FR"/>
            </w:rPr>
            <m:t>Pods+Services+Deployments+Config+Scaling</m:t>
          </m:r>
        </m:oMath>
      </m:oMathPara>
    </w:p>
    <w:p w14:paraId="5CC5F6A7" w14:textId="77777777" w:rsidR="006C79E2" w:rsidRPr="006C79E2" w:rsidRDefault="006C79E2" w:rsidP="006C79E2">
      <w:pPr>
        <w:rPr>
          <w:lang w:val="fr-FR"/>
        </w:rPr>
      </w:pPr>
      <w:r w:rsidRPr="006C79E2">
        <w:rPr>
          <w:lang w:val="fr-FR"/>
        </w:rPr>
        <w:t>Cependant, la présence de manifestes ou d’éléments préparatoires ne démontre pas l’existence d’un cluster exploité.</w:t>
      </w:r>
    </w:p>
    <w:p w14:paraId="31943E49" w14:textId="77777777" w:rsidR="006C79E2" w:rsidRPr="006C79E2" w:rsidRDefault="006C79E2" w:rsidP="006C79E2">
      <w:pPr>
        <w:rPr>
          <w:lang w:val="fr-FR"/>
        </w:rPr>
      </w:pPr>
      <w:r w:rsidRPr="006C79E2">
        <w:rPr>
          <w:lang w:val="fr-FR"/>
        </w:rPr>
        <w:t>Ainsi :</w:t>
      </w:r>
    </w:p>
    <w:p w14:paraId="1F26334A" w14:textId="14CE9C10" w:rsidR="006C79E2" w:rsidRPr="006C79E2" w:rsidRDefault="006C79E2" w:rsidP="006C79E2">
      <w:pPr>
        <w:rPr>
          <w:lang w:val="fr-FR"/>
        </w:rPr>
      </w:pPr>
      <m:oMathPara>
        <m:oMath>
          <m:r>
            <w:rPr>
              <w:rFonts w:ascii="Cambria Math" w:hAnsi="Cambria Math"/>
              <w:lang w:val="fr-FR"/>
            </w:rPr>
            <m:t>KubernetesArtifacts⇏OperationalKubernetesCluster</m:t>
          </m:r>
        </m:oMath>
      </m:oMathPara>
    </w:p>
    <w:p w14:paraId="178A5D46" w14:textId="77777777" w:rsidR="006C79E2" w:rsidRPr="006C79E2" w:rsidRDefault="006C79E2" w:rsidP="006C79E2">
      <w:pPr>
        <w:rPr>
          <w:lang w:val="fr-FR"/>
        </w:rPr>
      </w:pPr>
      <w:r w:rsidRPr="006C79E2">
        <w:rPr>
          <w:lang w:val="fr-FR"/>
        </w:rPr>
        <w:t xml:space="preserve">Le rapport doit présenter ces éléments comme </w:t>
      </w:r>
      <w:r w:rsidRPr="006C79E2">
        <w:rPr>
          <w:b/>
          <w:bCs/>
          <w:lang w:val="fr-FR"/>
        </w:rPr>
        <w:t>infrastructure préparatoire ou perspective</w:t>
      </w:r>
      <w:r w:rsidRPr="006C79E2">
        <w:rPr>
          <w:lang w:val="fr-FR"/>
        </w:rPr>
        <w:t>, sauf preuve d’exploitation correspondante.</w:t>
      </w:r>
    </w:p>
    <w:p w14:paraId="32291388" w14:textId="77777777" w:rsidR="006C79E2" w:rsidRPr="006C79E2" w:rsidRDefault="006C79E2" w:rsidP="006C79E2">
      <w:pPr>
        <w:rPr>
          <w:lang w:val="fr-FR"/>
        </w:rPr>
      </w:pPr>
      <w:r w:rsidRPr="006C79E2">
        <w:rPr>
          <w:lang w:val="fr-FR"/>
        </w:rPr>
        <w:pict w14:anchorId="28A0CC31">
          <v:rect id="_x0000_i4778" style="width:0;height:1.5pt" o:hralign="center" o:hrstd="t" o:hr="t" fillcolor="#a0a0a0" stroked="f"/>
        </w:pict>
      </w:r>
    </w:p>
    <w:p w14:paraId="6CDF1EB9" w14:textId="77777777" w:rsidR="006C79E2" w:rsidRPr="006C79E2" w:rsidRDefault="006C79E2" w:rsidP="006C79E2">
      <w:pPr>
        <w:rPr>
          <w:b/>
          <w:bCs/>
          <w:lang w:val="fr-FR"/>
        </w:rPr>
      </w:pPr>
      <w:r w:rsidRPr="006C79E2">
        <w:rPr>
          <w:b/>
          <w:bCs/>
          <w:lang w:val="fr-FR"/>
        </w:rPr>
        <w:t>15.49. Vault et gestion avancée des secrets</w:t>
      </w:r>
    </w:p>
    <w:p w14:paraId="46AA82A3" w14:textId="77777777" w:rsidR="006C79E2" w:rsidRPr="006C79E2" w:rsidRDefault="006C79E2" w:rsidP="006C79E2">
      <w:pPr>
        <w:rPr>
          <w:lang w:val="fr-FR"/>
        </w:rPr>
      </w:pPr>
      <w:r w:rsidRPr="006C79E2">
        <w:rPr>
          <w:lang w:val="fr-FR"/>
        </w:rPr>
        <w:t>De la même manière, des éléments associés à Vault peuvent indiquer une orientation vers une gestion centralisée des secrets.</w:t>
      </w:r>
    </w:p>
    <w:p w14:paraId="1662828E" w14:textId="77777777" w:rsidR="006C79E2" w:rsidRPr="006C79E2" w:rsidRDefault="006C79E2" w:rsidP="006C79E2">
      <w:pPr>
        <w:rPr>
          <w:lang w:val="fr-FR"/>
        </w:rPr>
      </w:pPr>
      <w:r w:rsidRPr="006C79E2">
        <w:rPr>
          <w:lang w:val="fr-FR"/>
        </w:rPr>
        <w:t>Conceptuellement :</w:t>
      </w:r>
    </w:p>
    <w:p w14:paraId="5C37452B" w14:textId="25C7620A" w:rsidR="006C79E2" w:rsidRPr="006C79E2" w:rsidRDefault="006C79E2" w:rsidP="006C79E2">
      <w:pPr>
        <w:rPr>
          <w:lang w:val="fr-FR"/>
        </w:rPr>
      </w:pPr>
      <m:oMathPara>
        <m:oMath>
          <m:r>
            <w:rPr>
              <w:rFonts w:ascii="Cambria Math" w:hAnsi="Cambria Math"/>
              <w:lang w:val="fr-FR"/>
            </w:rPr>
            <m:t>Application→SecretManager→AuthorizedSecret</m:t>
          </m:r>
        </m:oMath>
      </m:oMathPara>
    </w:p>
    <w:p w14:paraId="4F657CAE" w14:textId="77777777" w:rsidR="006C79E2" w:rsidRPr="006C79E2" w:rsidRDefault="006C79E2" w:rsidP="006C79E2">
      <w:pPr>
        <w:rPr>
          <w:lang w:val="fr-FR"/>
        </w:rPr>
      </w:pPr>
      <w:r w:rsidRPr="006C79E2">
        <w:rPr>
          <w:lang w:val="fr-FR"/>
        </w:rPr>
        <w:t>Cette architecture serait préférable à la distribution manuelle de secrets dans de nombreux environnements.</w:t>
      </w:r>
    </w:p>
    <w:p w14:paraId="036CF4EF" w14:textId="77777777" w:rsidR="006C79E2" w:rsidRPr="006C79E2" w:rsidRDefault="006C79E2" w:rsidP="006C79E2">
      <w:pPr>
        <w:rPr>
          <w:lang w:val="fr-FR"/>
        </w:rPr>
      </w:pPr>
      <w:r w:rsidRPr="006C79E2">
        <w:rPr>
          <w:lang w:val="fr-FR"/>
        </w:rPr>
        <w:t>Cependant :</w:t>
      </w:r>
    </w:p>
    <w:p w14:paraId="05FD2083" w14:textId="31A15CCE" w:rsidR="006C79E2" w:rsidRPr="006C79E2" w:rsidRDefault="006C79E2" w:rsidP="006C79E2">
      <w:pPr>
        <w:rPr>
          <w:lang w:val="fr-FR"/>
        </w:rPr>
      </w:pPr>
      <m:oMathPara>
        <m:oMath>
          <m:r>
            <w:rPr>
              <w:rFonts w:ascii="Cambria Math" w:hAnsi="Cambria Math"/>
              <w:lang w:val="fr-FR"/>
            </w:rPr>
            <m:t>VaultConfiguration⇏OperationalVault</m:t>
          </m:r>
        </m:oMath>
      </m:oMathPara>
    </w:p>
    <w:p w14:paraId="5AD4F118" w14:textId="77777777" w:rsidR="006C79E2" w:rsidRPr="006C79E2" w:rsidRDefault="006C79E2" w:rsidP="006C79E2">
      <w:pPr>
        <w:rPr>
          <w:lang w:val="fr-FR"/>
        </w:rPr>
      </w:pPr>
      <w:proofErr w:type="gramStart"/>
      <w:r w:rsidRPr="006C79E2">
        <w:rPr>
          <w:lang w:val="fr-FR"/>
        </w:rPr>
        <w:t>sans</w:t>
      </w:r>
      <w:proofErr w:type="gramEnd"/>
      <w:r w:rsidRPr="006C79E2">
        <w:rPr>
          <w:lang w:val="fr-FR"/>
        </w:rPr>
        <w:t xml:space="preserve"> preuve d’un service réellement déployé et utilisé par les composants.</w:t>
      </w:r>
    </w:p>
    <w:p w14:paraId="363205B4" w14:textId="77777777" w:rsidR="006C79E2" w:rsidRPr="006C79E2" w:rsidRDefault="006C79E2" w:rsidP="006C79E2">
      <w:pPr>
        <w:rPr>
          <w:lang w:val="fr-FR"/>
        </w:rPr>
      </w:pPr>
      <w:r w:rsidRPr="006C79E2">
        <w:rPr>
          <w:lang w:val="fr-FR"/>
        </w:rPr>
        <w:pict w14:anchorId="3BC64639">
          <v:rect id="_x0000_i4779" style="width:0;height:1.5pt" o:hralign="center" o:hrstd="t" o:hr="t" fillcolor="#a0a0a0" stroked="f"/>
        </w:pict>
      </w:r>
    </w:p>
    <w:p w14:paraId="38119804" w14:textId="77777777" w:rsidR="006C79E2" w:rsidRPr="006C79E2" w:rsidRDefault="006C79E2" w:rsidP="006C79E2">
      <w:pPr>
        <w:rPr>
          <w:b/>
          <w:bCs/>
          <w:lang w:val="fr-FR"/>
        </w:rPr>
      </w:pPr>
      <w:r w:rsidRPr="006C79E2">
        <w:rPr>
          <w:b/>
          <w:bCs/>
          <w:lang w:val="fr-FR"/>
        </w:rPr>
        <w:t>15.50. Monitoring et observabilité</w:t>
      </w:r>
    </w:p>
    <w:p w14:paraId="1601B230" w14:textId="77777777" w:rsidR="006C79E2" w:rsidRPr="006C79E2" w:rsidRDefault="006C79E2" w:rsidP="006C79E2">
      <w:pPr>
        <w:rPr>
          <w:lang w:val="fr-FR"/>
        </w:rPr>
      </w:pPr>
      <w:r w:rsidRPr="006C79E2">
        <w:rPr>
          <w:lang w:val="fr-FR"/>
        </w:rPr>
        <w:t>Une infrastructure de production mature doit permettre de répondre à des questions telles que :</w:t>
      </w:r>
    </w:p>
    <w:p w14:paraId="5A1DA205" w14:textId="77777777" w:rsidR="006C79E2" w:rsidRPr="006C79E2" w:rsidRDefault="006C79E2">
      <w:pPr>
        <w:numPr>
          <w:ilvl w:val="0"/>
          <w:numId w:val="137"/>
        </w:numPr>
        <w:rPr>
          <w:lang w:val="fr-FR"/>
        </w:rPr>
      </w:pPr>
      <w:proofErr w:type="gramStart"/>
      <w:r w:rsidRPr="006C79E2">
        <w:rPr>
          <w:lang w:val="fr-FR"/>
        </w:rPr>
        <w:t>l’API</w:t>
      </w:r>
      <w:proofErr w:type="gramEnd"/>
      <w:r w:rsidRPr="006C79E2">
        <w:rPr>
          <w:lang w:val="fr-FR"/>
        </w:rPr>
        <w:t xml:space="preserve"> répond-elle ?</w:t>
      </w:r>
    </w:p>
    <w:p w14:paraId="3DDD77B4" w14:textId="77777777" w:rsidR="006C79E2" w:rsidRPr="006C79E2" w:rsidRDefault="006C79E2">
      <w:pPr>
        <w:numPr>
          <w:ilvl w:val="0"/>
          <w:numId w:val="137"/>
        </w:numPr>
        <w:rPr>
          <w:lang w:val="fr-FR"/>
        </w:rPr>
      </w:pPr>
      <w:proofErr w:type="gramStart"/>
      <w:r w:rsidRPr="006C79E2">
        <w:rPr>
          <w:lang w:val="fr-FR"/>
        </w:rPr>
        <w:t>la</w:t>
      </w:r>
      <w:proofErr w:type="gramEnd"/>
      <w:r w:rsidRPr="006C79E2">
        <w:rPr>
          <w:lang w:val="fr-FR"/>
        </w:rPr>
        <w:t xml:space="preserve"> base est-elle disponible ?</w:t>
      </w:r>
    </w:p>
    <w:p w14:paraId="7445FEB7" w14:textId="77777777" w:rsidR="006C79E2" w:rsidRPr="006C79E2" w:rsidRDefault="006C79E2">
      <w:pPr>
        <w:numPr>
          <w:ilvl w:val="0"/>
          <w:numId w:val="137"/>
        </w:numPr>
        <w:rPr>
          <w:lang w:val="fr-FR"/>
        </w:rPr>
      </w:pPr>
      <w:proofErr w:type="gramStart"/>
      <w:r w:rsidRPr="006C79E2">
        <w:rPr>
          <w:lang w:val="fr-FR"/>
        </w:rPr>
        <w:t>le</w:t>
      </w:r>
      <w:proofErr w:type="gramEnd"/>
      <w:r w:rsidRPr="006C79E2">
        <w:rPr>
          <w:lang w:val="fr-FR"/>
        </w:rPr>
        <w:t xml:space="preserve"> scanner est-il joignable ?</w:t>
      </w:r>
    </w:p>
    <w:p w14:paraId="3C49B9E0" w14:textId="77777777" w:rsidR="006C79E2" w:rsidRPr="006C79E2" w:rsidRDefault="006C79E2">
      <w:pPr>
        <w:numPr>
          <w:ilvl w:val="0"/>
          <w:numId w:val="137"/>
        </w:numPr>
        <w:rPr>
          <w:lang w:val="fr-FR"/>
        </w:rPr>
      </w:pPr>
      <w:proofErr w:type="gramStart"/>
      <w:r w:rsidRPr="006C79E2">
        <w:rPr>
          <w:lang w:val="fr-FR"/>
        </w:rPr>
        <w:t>combien</w:t>
      </w:r>
      <w:proofErr w:type="gramEnd"/>
      <w:r w:rsidRPr="006C79E2">
        <w:rPr>
          <w:lang w:val="fr-FR"/>
        </w:rPr>
        <w:t xml:space="preserve"> d’erreurs surviennent ?</w:t>
      </w:r>
    </w:p>
    <w:p w14:paraId="736CA8E7" w14:textId="77777777" w:rsidR="006C79E2" w:rsidRPr="006C79E2" w:rsidRDefault="006C79E2">
      <w:pPr>
        <w:numPr>
          <w:ilvl w:val="0"/>
          <w:numId w:val="137"/>
        </w:numPr>
        <w:rPr>
          <w:lang w:val="fr-FR"/>
        </w:rPr>
      </w:pPr>
      <w:proofErr w:type="gramStart"/>
      <w:r w:rsidRPr="006C79E2">
        <w:rPr>
          <w:lang w:val="fr-FR"/>
        </w:rPr>
        <w:t>quelle</w:t>
      </w:r>
      <w:proofErr w:type="gramEnd"/>
      <w:r w:rsidRPr="006C79E2">
        <w:rPr>
          <w:lang w:val="fr-FR"/>
        </w:rPr>
        <w:t xml:space="preserve"> version est déployée ?</w:t>
      </w:r>
    </w:p>
    <w:p w14:paraId="2A98A0A7" w14:textId="77777777" w:rsidR="006C79E2" w:rsidRPr="006C79E2" w:rsidRDefault="006C79E2">
      <w:pPr>
        <w:numPr>
          <w:ilvl w:val="0"/>
          <w:numId w:val="137"/>
        </w:numPr>
        <w:rPr>
          <w:lang w:val="fr-FR"/>
        </w:rPr>
      </w:pPr>
      <w:proofErr w:type="gramStart"/>
      <w:r w:rsidRPr="006C79E2">
        <w:rPr>
          <w:lang w:val="fr-FR"/>
        </w:rPr>
        <w:t>une</w:t>
      </w:r>
      <w:proofErr w:type="gramEnd"/>
      <w:r w:rsidRPr="006C79E2">
        <w:rPr>
          <w:lang w:val="fr-FR"/>
        </w:rPr>
        <w:t xml:space="preserve"> migration a-t-elle échoué ?</w:t>
      </w:r>
    </w:p>
    <w:p w14:paraId="3C57EE86" w14:textId="77777777" w:rsidR="006C79E2" w:rsidRPr="006C79E2" w:rsidRDefault="006C79E2">
      <w:pPr>
        <w:numPr>
          <w:ilvl w:val="0"/>
          <w:numId w:val="137"/>
        </w:numPr>
        <w:rPr>
          <w:lang w:val="fr-FR"/>
        </w:rPr>
      </w:pPr>
      <w:proofErr w:type="gramStart"/>
      <w:r w:rsidRPr="006C79E2">
        <w:rPr>
          <w:lang w:val="fr-FR"/>
        </w:rPr>
        <w:t>les</w:t>
      </w:r>
      <w:proofErr w:type="gramEnd"/>
      <w:r w:rsidRPr="006C79E2">
        <w:rPr>
          <w:lang w:val="fr-FR"/>
        </w:rPr>
        <w:t xml:space="preserve"> traitements deviennent-ils anormalement lents ?</w:t>
      </w:r>
    </w:p>
    <w:p w14:paraId="14666BF1" w14:textId="77777777" w:rsidR="006C79E2" w:rsidRPr="006C79E2" w:rsidRDefault="006C79E2" w:rsidP="006C79E2">
      <w:pPr>
        <w:rPr>
          <w:lang w:val="fr-FR"/>
        </w:rPr>
      </w:pPr>
      <w:r w:rsidRPr="006C79E2">
        <w:rPr>
          <w:lang w:val="fr-FR"/>
        </w:rPr>
        <w:t>Cela conduit à :</w:t>
      </w:r>
    </w:p>
    <w:p w14:paraId="3847A730" w14:textId="7DBA309F" w:rsidR="006C79E2" w:rsidRPr="006C79E2" w:rsidRDefault="006C79E2" w:rsidP="006C79E2">
      <w:pPr>
        <w:rPr>
          <w:lang w:val="fr-FR"/>
        </w:rPr>
      </w:pPr>
      <m:oMathPara>
        <m:oMath>
          <m:r>
            <w:rPr>
              <w:rFonts w:ascii="Cambria Math" w:hAnsi="Cambria Math"/>
              <w:lang w:val="fr-FR"/>
            </w:rPr>
            <w:lastRenderedPageBreak/>
            <m:t>Observability=Logs+Metrics+Health+Tracing</m:t>
          </m:r>
        </m:oMath>
      </m:oMathPara>
    </w:p>
    <w:p w14:paraId="2FE59D7A" w14:textId="77777777" w:rsidR="006C79E2" w:rsidRPr="006C79E2" w:rsidRDefault="006C79E2" w:rsidP="006C79E2">
      <w:pPr>
        <w:rPr>
          <w:lang w:val="fr-FR"/>
        </w:rPr>
      </w:pPr>
      <w:proofErr w:type="gramStart"/>
      <w:r w:rsidRPr="006C79E2">
        <w:rPr>
          <w:lang w:val="fr-FR"/>
        </w:rPr>
        <w:t>selon</w:t>
      </w:r>
      <w:proofErr w:type="gramEnd"/>
      <w:r w:rsidRPr="006C79E2">
        <w:rPr>
          <w:lang w:val="fr-FR"/>
        </w:rPr>
        <w:t xml:space="preserve"> le niveau de sophistication recherché.</w:t>
      </w:r>
    </w:p>
    <w:p w14:paraId="16D71E46" w14:textId="77777777" w:rsidR="006C79E2" w:rsidRPr="006C79E2" w:rsidRDefault="006C79E2" w:rsidP="006C79E2">
      <w:pPr>
        <w:rPr>
          <w:lang w:val="fr-FR"/>
        </w:rPr>
      </w:pPr>
      <w:r w:rsidRPr="006C79E2">
        <w:rPr>
          <w:lang w:val="fr-FR"/>
        </w:rPr>
        <w:t>La présence de fichiers préparatoires de monitoring ne doit cependant pas être assimilée à une plateforme d’observabilité effectivement exploitée.</w:t>
      </w:r>
    </w:p>
    <w:p w14:paraId="55B12BCF" w14:textId="77777777" w:rsidR="006C79E2" w:rsidRPr="006C79E2" w:rsidRDefault="006C79E2" w:rsidP="006C79E2">
      <w:pPr>
        <w:rPr>
          <w:lang w:val="fr-FR"/>
        </w:rPr>
      </w:pPr>
      <w:r w:rsidRPr="006C79E2">
        <w:rPr>
          <w:lang w:val="fr-FR"/>
        </w:rPr>
        <w:pict w14:anchorId="4080CB0E">
          <v:rect id="_x0000_i4780" style="width:0;height:1.5pt" o:hralign="center" o:hrstd="t" o:hr="t" fillcolor="#a0a0a0" stroked="f"/>
        </w:pict>
      </w:r>
    </w:p>
    <w:p w14:paraId="08EA8FE0" w14:textId="77777777" w:rsidR="006C79E2" w:rsidRPr="006C79E2" w:rsidRDefault="006C79E2" w:rsidP="006C79E2">
      <w:pPr>
        <w:rPr>
          <w:b/>
          <w:bCs/>
          <w:lang w:val="fr-FR"/>
        </w:rPr>
      </w:pPr>
      <w:r w:rsidRPr="006C79E2">
        <w:rPr>
          <w:b/>
          <w:bCs/>
          <w:lang w:val="fr-FR"/>
        </w:rPr>
        <w:t>15.51. Logs et secrets</w:t>
      </w:r>
    </w:p>
    <w:p w14:paraId="299E3887" w14:textId="77777777" w:rsidR="006C79E2" w:rsidRPr="006C79E2" w:rsidRDefault="006C79E2" w:rsidP="006C79E2">
      <w:pPr>
        <w:rPr>
          <w:lang w:val="fr-FR"/>
        </w:rPr>
      </w:pPr>
      <w:r w:rsidRPr="006C79E2">
        <w:rPr>
          <w:lang w:val="fr-FR"/>
        </w:rPr>
        <w:t>L’observabilité ne doit pas devenir un canal de fuite.</w:t>
      </w:r>
    </w:p>
    <w:p w14:paraId="35EB56B4" w14:textId="77777777" w:rsidR="006C79E2" w:rsidRPr="006C79E2" w:rsidRDefault="006C79E2" w:rsidP="006C79E2">
      <w:pPr>
        <w:rPr>
          <w:lang w:val="fr-FR"/>
        </w:rPr>
      </w:pPr>
      <w:r w:rsidRPr="006C79E2">
        <w:rPr>
          <w:lang w:val="fr-FR"/>
        </w:rPr>
        <w:t>Les logs ne doivent notamment pas exposer :</w:t>
      </w:r>
    </w:p>
    <w:p w14:paraId="206A120E" w14:textId="6ADFBDC8" w:rsidR="006C79E2" w:rsidRPr="006C79E2" w:rsidRDefault="006C79E2" w:rsidP="006C79E2">
      <w:pPr>
        <w:rPr>
          <w:lang w:val="fr-FR"/>
        </w:rPr>
      </w:pPr>
      <m:oMathPara>
        <m:oMath>
          <m:r>
            <w:rPr>
              <w:rFonts w:ascii="Cambria Math" w:hAnsi="Cambria Math"/>
              <w:lang w:val="fr-FR"/>
            </w:rPr>
            <m:t>JWT</m:t>
          </m:r>
          <m:r>
            <w:rPr>
              <w:i/>
              <w:lang w:val="fr-FR"/>
            </w:rPr>
            <w:br/>
          </m:r>
        </m:oMath>
        <m:oMath>
          <m:r>
            <w:rPr>
              <w:rFonts w:ascii="Cambria Math" w:hAnsi="Cambria Math"/>
              <w:lang w:val="fr-FR"/>
            </w:rPr>
            <m:t>RefreshToken</m:t>
          </m:r>
          <m:r>
            <w:rPr>
              <w:i/>
              <w:lang w:val="fr-FR"/>
            </w:rPr>
            <w:br/>
          </m:r>
        </m:oMath>
        <m:oMath>
          <m:r>
            <w:rPr>
              <w:rFonts w:ascii="Cambria Math" w:hAnsi="Cambria Math"/>
              <w:lang w:val="fr-FR"/>
            </w:rPr>
            <m:t>Password</m:t>
          </m:r>
          <m:r>
            <w:rPr>
              <w:i/>
              <w:lang w:val="fr-FR"/>
            </w:rPr>
            <w:br/>
          </m:r>
        </m:oMath>
        <m:oMath>
          <m:r>
            <w:rPr>
              <w:rFonts w:ascii="Cambria Math" w:hAnsi="Cambria Math"/>
              <w:lang w:val="fr-FR"/>
            </w:rPr>
            <m:t>TOTPSecret</m:t>
          </m:r>
          <m:r>
            <w:rPr>
              <w:i/>
              <w:lang w:val="fr-FR"/>
            </w:rPr>
            <w:br/>
          </m:r>
        </m:oMath>
        <m:oMath>
          <m:r>
            <w:rPr>
              <w:rFonts w:ascii="Cambria Math" w:hAnsi="Cambria Math"/>
              <w:lang w:val="fr-FR"/>
            </w:rPr>
            <m:t>MailAPIKey</m:t>
          </m:r>
          <m:r>
            <w:rPr>
              <w:i/>
              <w:lang w:val="fr-FR"/>
            </w:rPr>
            <w:br/>
          </m:r>
        </m:oMath>
        <m:oMath>
          <m:r>
            <w:rPr>
              <w:rFonts w:ascii="Cambria Math" w:hAnsi="Cambria Math"/>
              <w:lang w:val="fr-FR"/>
            </w:rPr>
            <m:t>VerificationCode</m:t>
          </m:r>
        </m:oMath>
      </m:oMathPara>
    </w:p>
    <w:p w14:paraId="204374AF" w14:textId="77777777" w:rsidR="006C79E2" w:rsidRPr="006C79E2" w:rsidRDefault="006C79E2" w:rsidP="006C79E2">
      <w:pPr>
        <w:rPr>
          <w:lang w:val="fr-FR"/>
        </w:rPr>
      </w:pPr>
      <w:r w:rsidRPr="006C79E2">
        <w:rPr>
          <w:lang w:val="fr-FR"/>
        </w:rPr>
        <w:t>Le principe est :</w:t>
      </w:r>
    </w:p>
    <w:p w14:paraId="56E02FFF" w14:textId="538D6F40" w:rsidR="006C79E2" w:rsidRPr="006C79E2" w:rsidRDefault="006C79E2" w:rsidP="006C79E2">
      <w:pPr>
        <w:rPr>
          <w:lang w:val="fr-FR"/>
        </w:rPr>
      </w:pPr>
      <m:oMathPara>
        <m:oMath>
          <m:r>
            <w:rPr>
              <w:rFonts w:ascii="Cambria Math" w:hAnsi="Cambria Math"/>
              <w:lang w:val="fr-FR"/>
            </w:rPr>
            <m:t>UsefulLogs-SensitiveValues</m:t>
          </m:r>
        </m:oMath>
      </m:oMathPara>
    </w:p>
    <w:p w14:paraId="719E1BFB" w14:textId="77777777" w:rsidR="006C79E2" w:rsidRPr="006C79E2" w:rsidRDefault="006C79E2" w:rsidP="006C79E2">
      <w:pPr>
        <w:rPr>
          <w:lang w:val="fr-FR"/>
        </w:rPr>
      </w:pPr>
      <w:r w:rsidRPr="006C79E2">
        <w:rPr>
          <w:lang w:val="fr-FR"/>
        </w:rPr>
        <w:t>Cette règle s’applique aux logs des conteneurs comme aux logs des plateformes distantes.</w:t>
      </w:r>
    </w:p>
    <w:p w14:paraId="59A45DEC" w14:textId="77777777" w:rsidR="006C79E2" w:rsidRPr="006C79E2" w:rsidRDefault="006C79E2" w:rsidP="006C79E2">
      <w:pPr>
        <w:rPr>
          <w:lang w:val="fr-FR"/>
        </w:rPr>
      </w:pPr>
      <w:r w:rsidRPr="006C79E2">
        <w:rPr>
          <w:lang w:val="fr-FR"/>
        </w:rPr>
        <w:pict w14:anchorId="27FAA377">
          <v:rect id="_x0000_i4781" style="width:0;height:1.5pt" o:hralign="center" o:hrstd="t" o:hr="t" fillcolor="#a0a0a0" stroked="f"/>
        </w:pict>
      </w:r>
    </w:p>
    <w:p w14:paraId="11B41CC0" w14:textId="77777777" w:rsidR="006C79E2" w:rsidRPr="006C79E2" w:rsidRDefault="006C79E2" w:rsidP="006C79E2">
      <w:pPr>
        <w:rPr>
          <w:b/>
          <w:bCs/>
          <w:lang w:val="fr-FR"/>
        </w:rPr>
      </w:pPr>
      <w:r w:rsidRPr="006C79E2">
        <w:rPr>
          <w:b/>
          <w:bCs/>
          <w:lang w:val="fr-FR"/>
        </w:rPr>
        <w:t>15.52. Ressources et dimensionnement</w:t>
      </w:r>
    </w:p>
    <w:p w14:paraId="45BFA873" w14:textId="77777777" w:rsidR="006C79E2" w:rsidRPr="006C79E2" w:rsidRDefault="006C79E2" w:rsidP="006C79E2">
      <w:pPr>
        <w:rPr>
          <w:lang w:val="fr-FR"/>
        </w:rPr>
      </w:pPr>
      <w:r w:rsidRPr="006C79E2">
        <w:rPr>
          <w:lang w:val="fr-FR"/>
        </w:rPr>
        <w:t>Docker ne supprime pas les contraintes matérielles.</w:t>
      </w:r>
    </w:p>
    <w:p w14:paraId="64AE0E2E" w14:textId="77777777" w:rsidR="006C79E2" w:rsidRPr="006C79E2" w:rsidRDefault="006C79E2" w:rsidP="006C79E2">
      <w:pPr>
        <w:rPr>
          <w:lang w:val="fr-FR"/>
        </w:rPr>
      </w:pPr>
      <w:r w:rsidRPr="006C79E2">
        <w:rPr>
          <w:lang w:val="fr-FR"/>
        </w:rPr>
        <w:t>Chaque composant consomme :</w:t>
      </w:r>
    </w:p>
    <w:p w14:paraId="0462E2B7" w14:textId="0F2495C3" w:rsidR="006C79E2" w:rsidRPr="006C79E2" w:rsidRDefault="006C79E2" w:rsidP="006C79E2">
      <w:pPr>
        <w:rPr>
          <w:lang w:val="fr-FR"/>
        </w:rPr>
      </w:pPr>
      <m:oMathPara>
        <m:oMath>
          <m:r>
            <w:rPr>
              <w:rFonts w:ascii="Cambria Math" w:hAnsi="Cambria Math"/>
              <w:lang w:val="fr-FR"/>
            </w:rPr>
            <m:t>CPU,</m:t>
          </m:r>
          <m:r>
            <m:rPr>
              <m:nor/>
            </m:rPr>
            <w:rPr>
              <w:lang w:val="fr-FR"/>
            </w:rPr>
            <m:t> </m:t>
          </m:r>
          <m:r>
            <w:rPr>
              <w:rFonts w:ascii="Cambria Math" w:hAnsi="Cambria Math"/>
              <w:lang w:val="fr-FR"/>
            </w:rPr>
            <m:t>RAM,</m:t>
          </m:r>
          <m:r>
            <m:rPr>
              <m:nor/>
            </m:rPr>
            <w:rPr>
              <w:lang w:val="fr-FR"/>
            </w:rPr>
            <m:t> </m:t>
          </m:r>
          <m:r>
            <w:rPr>
              <w:rFonts w:ascii="Cambria Math" w:hAnsi="Cambria Math"/>
              <w:lang w:val="fr-FR"/>
            </w:rPr>
            <m:t>Disk,</m:t>
          </m:r>
          <m:r>
            <m:rPr>
              <m:nor/>
            </m:rPr>
            <w:rPr>
              <w:lang w:val="fr-FR"/>
            </w:rPr>
            <m:t> </m:t>
          </m:r>
          <m:r>
            <w:rPr>
              <w:rFonts w:ascii="Cambria Math" w:hAnsi="Cambria Math"/>
              <w:lang w:val="fr-FR"/>
            </w:rPr>
            <m:t>Network</m:t>
          </m:r>
        </m:oMath>
      </m:oMathPara>
    </w:p>
    <w:p w14:paraId="60A03E73" w14:textId="77777777" w:rsidR="006C79E2" w:rsidRPr="006C79E2" w:rsidRDefault="006C79E2" w:rsidP="006C79E2">
      <w:pPr>
        <w:rPr>
          <w:lang w:val="fr-FR"/>
        </w:rPr>
      </w:pPr>
      <w:r w:rsidRPr="006C79E2">
        <w:rPr>
          <w:lang w:val="fr-FR"/>
        </w:rPr>
        <w:t>ClamAV et les bibliothèques IA peuvent être plus exigeants qu’une API Web légère.</w:t>
      </w:r>
    </w:p>
    <w:p w14:paraId="7E88B5EA" w14:textId="77777777" w:rsidR="006C79E2" w:rsidRPr="006C79E2" w:rsidRDefault="006C79E2" w:rsidP="006C79E2">
      <w:pPr>
        <w:rPr>
          <w:lang w:val="fr-FR"/>
        </w:rPr>
      </w:pPr>
      <w:r w:rsidRPr="006C79E2">
        <w:rPr>
          <w:lang w:val="fr-FR"/>
        </w:rPr>
        <w:t>Le dimensionnement doit donc prendre en compte simultanément :</w:t>
      </w:r>
    </w:p>
    <w:p w14:paraId="5DB7C0AD" w14:textId="41C720FC" w:rsidR="006C79E2" w:rsidRPr="006C79E2" w:rsidRDefault="006C79E2" w:rsidP="006C79E2">
      <w:pPr>
        <w:rPr>
          <w:lang w:val="fr-FR"/>
        </w:rPr>
      </w:pPr>
      <m:oMathPara>
        <m:oMath>
          <m:r>
            <w:rPr>
              <w:rFonts w:ascii="Cambria Math" w:hAnsi="Cambria Math"/>
              <w:lang w:val="fr-FR"/>
            </w:rPr>
            <m:t>FastAPI+Database+Scanner+Engine</m:t>
          </m:r>
        </m:oMath>
      </m:oMathPara>
    </w:p>
    <w:p w14:paraId="6D6791A0"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uniquement la capacité à démarrer les conteneurs.</w:t>
      </w:r>
    </w:p>
    <w:p w14:paraId="394A8CBA" w14:textId="77777777" w:rsidR="006C79E2" w:rsidRPr="006C79E2" w:rsidRDefault="006C79E2" w:rsidP="006C79E2">
      <w:pPr>
        <w:rPr>
          <w:lang w:val="fr-FR"/>
        </w:rPr>
      </w:pPr>
      <w:r w:rsidRPr="006C79E2">
        <w:rPr>
          <w:lang w:val="fr-FR"/>
        </w:rPr>
        <w:pict w14:anchorId="555DDBBA">
          <v:rect id="_x0000_i4782" style="width:0;height:1.5pt" o:hralign="center" o:hrstd="t" o:hr="t" fillcolor="#a0a0a0" stroked="f"/>
        </w:pict>
      </w:r>
    </w:p>
    <w:p w14:paraId="7C05A118" w14:textId="77777777" w:rsidR="006C79E2" w:rsidRPr="006C79E2" w:rsidRDefault="006C79E2" w:rsidP="006C79E2">
      <w:pPr>
        <w:rPr>
          <w:b/>
          <w:bCs/>
          <w:lang w:val="fr-FR"/>
        </w:rPr>
      </w:pPr>
      <w:r w:rsidRPr="006C79E2">
        <w:rPr>
          <w:b/>
          <w:bCs/>
          <w:lang w:val="fr-FR"/>
        </w:rPr>
        <w:t>15.53. Contraintes de production observées</w:t>
      </w:r>
    </w:p>
    <w:p w14:paraId="7F021AA3" w14:textId="77777777" w:rsidR="006C79E2" w:rsidRPr="006C79E2" w:rsidRDefault="006C79E2" w:rsidP="006C79E2">
      <w:pPr>
        <w:rPr>
          <w:lang w:val="fr-FR"/>
        </w:rPr>
      </w:pPr>
      <w:r w:rsidRPr="006C79E2">
        <w:rPr>
          <w:lang w:val="fr-FR"/>
        </w:rPr>
        <w:t>Cette question est particulièrement importante pour XAI-Compress, car la disponibilité locale d’un service lourd ne garantit pas qu’il soit exploitable dans une offre cloud disposant de ressources différentes.</w:t>
      </w:r>
    </w:p>
    <w:p w14:paraId="0EC4E869" w14:textId="77777777" w:rsidR="006C79E2" w:rsidRPr="006C79E2" w:rsidRDefault="006C79E2" w:rsidP="006C79E2">
      <w:pPr>
        <w:rPr>
          <w:lang w:val="fr-FR"/>
        </w:rPr>
      </w:pPr>
      <w:r w:rsidRPr="006C79E2">
        <w:rPr>
          <w:lang w:val="fr-FR"/>
        </w:rPr>
        <w:t>La situation du scanner illustre ce problème :</w:t>
      </w:r>
    </w:p>
    <w:p w14:paraId="3314CE1A" w14:textId="3520D7D1" w:rsidR="006C79E2" w:rsidRPr="006C79E2" w:rsidRDefault="006C79E2" w:rsidP="006C79E2">
      <w:pPr>
        <w:rPr>
          <w:lang w:val="fr-FR"/>
        </w:rPr>
      </w:pPr>
      <m:oMathPara>
        <m:oMath>
          <m:r>
            <w:rPr>
              <w:rFonts w:ascii="Cambria Math" w:hAnsi="Cambria Math"/>
              <w:lang w:val="fr-FR"/>
            </w:rPr>
            <m:t>LocalEnvironment→ScannerValidated</m:t>
          </m:r>
        </m:oMath>
      </m:oMathPara>
    </w:p>
    <w:p w14:paraId="403379A3"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l’environnement de production étudié n’a pas fourni une preuve équivalente de disponibilité de ClamAV, notamment en raison des contraintes d’infrastructure ou de ressources rencontrées.</w:t>
      </w:r>
    </w:p>
    <w:p w14:paraId="11CE32EA" w14:textId="77777777" w:rsidR="006C79E2" w:rsidRPr="006C79E2" w:rsidRDefault="006C79E2" w:rsidP="006C79E2">
      <w:pPr>
        <w:rPr>
          <w:lang w:val="fr-FR"/>
        </w:rPr>
      </w:pPr>
      <w:r w:rsidRPr="006C79E2">
        <w:rPr>
          <w:lang w:val="fr-FR"/>
        </w:rPr>
        <w:t>Le rapport ne doit donc pas représenter le diagramme de production comme si le scanner distant était définitivement opérationnel.</w:t>
      </w:r>
    </w:p>
    <w:p w14:paraId="2E840689" w14:textId="77777777" w:rsidR="006C79E2" w:rsidRPr="006C79E2" w:rsidRDefault="006C79E2" w:rsidP="006C79E2">
      <w:pPr>
        <w:rPr>
          <w:lang w:val="fr-FR"/>
        </w:rPr>
      </w:pPr>
      <w:r w:rsidRPr="006C79E2">
        <w:rPr>
          <w:lang w:val="fr-FR"/>
        </w:rPr>
        <w:lastRenderedPageBreak/>
        <w:pict w14:anchorId="0CC36410">
          <v:rect id="_x0000_i4783" style="width:0;height:1.5pt" o:hralign="center" o:hrstd="t" o:hr="t" fillcolor="#a0a0a0" stroked="f"/>
        </w:pict>
      </w:r>
    </w:p>
    <w:p w14:paraId="19FB9335" w14:textId="77777777" w:rsidR="006C79E2" w:rsidRPr="006C79E2" w:rsidRDefault="006C79E2" w:rsidP="006C79E2">
      <w:pPr>
        <w:rPr>
          <w:b/>
          <w:bCs/>
          <w:lang w:val="fr-FR"/>
        </w:rPr>
      </w:pPr>
      <w:r w:rsidRPr="006C79E2">
        <w:rPr>
          <w:b/>
          <w:bCs/>
          <w:lang w:val="fr-FR"/>
        </w:rPr>
        <w:t>15.54. Docker et sécurité</w:t>
      </w:r>
    </w:p>
    <w:p w14:paraId="634B1F22" w14:textId="77777777" w:rsidR="006C79E2" w:rsidRPr="006C79E2" w:rsidRDefault="006C79E2" w:rsidP="006C79E2">
      <w:pPr>
        <w:rPr>
          <w:lang w:val="fr-FR"/>
        </w:rPr>
      </w:pPr>
      <w:r w:rsidRPr="006C79E2">
        <w:rPr>
          <w:lang w:val="fr-FR"/>
        </w:rPr>
        <w:t>La conteneurisation apporte une séparation utile, mais :</w:t>
      </w:r>
    </w:p>
    <w:p w14:paraId="53F6551C" w14:textId="3DCF3A6C" w:rsidR="006C79E2" w:rsidRPr="006C79E2" w:rsidRDefault="006C79E2" w:rsidP="006C79E2">
      <w:pPr>
        <w:rPr>
          <w:lang w:val="fr-FR"/>
        </w:rPr>
      </w:pPr>
      <m:oMathPara>
        <m:oMath>
          <m:r>
            <w:rPr>
              <w:rFonts w:ascii="Cambria Math" w:hAnsi="Cambria Math"/>
              <w:lang w:val="fr-FR"/>
            </w:rPr>
            <m:t>Container≠AbsoluteSandbox</m:t>
          </m:r>
        </m:oMath>
      </m:oMathPara>
    </w:p>
    <w:p w14:paraId="2C2BF362" w14:textId="77777777" w:rsidR="006C79E2" w:rsidRPr="006C79E2" w:rsidRDefault="006C79E2" w:rsidP="006C79E2">
      <w:pPr>
        <w:rPr>
          <w:lang w:val="fr-FR"/>
        </w:rPr>
      </w:pPr>
      <w:r w:rsidRPr="006C79E2">
        <w:rPr>
          <w:lang w:val="fr-FR"/>
        </w:rPr>
        <w:t>La sécurité dépend également :</w:t>
      </w:r>
    </w:p>
    <w:p w14:paraId="2D24B2C5"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privilèges ;</w:t>
      </w:r>
    </w:p>
    <w:p w14:paraId="73EB03EF"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images ;</w:t>
      </w:r>
    </w:p>
    <w:p w14:paraId="1A02D5E6"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dépendances ;</w:t>
      </w:r>
    </w:p>
    <w:p w14:paraId="79D48595"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volumes ;</w:t>
      </w:r>
    </w:p>
    <w:p w14:paraId="6915ABB3" w14:textId="77777777" w:rsidR="006C79E2" w:rsidRPr="006C79E2" w:rsidRDefault="006C79E2">
      <w:pPr>
        <w:numPr>
          <w:ilvl w:val="0"/>
          <w:numId w:val="138"/>
        </w:numPr>
        <w:rPr>
          <w:lang w:val="fr-FR"/>
        </w:rPr>
      </w:pPr>
      <w:proofErr w:type="gramStart"/>
      <w:r w:rsidRPr="006C79E2">
        <w:rPr>
          <w:lang w:val="fr-FR"/>
        </w:rPr>
        <w:t>du</w:t>
      </w:r>
      <w:proofErr w:type="gramEnd"/>
      <w:r w:rsidRPr="006C79E2">
        <w:rPr>
          <w:lang w:val="fr-FR"/>
        </w:rPr>
        <w:t xml:space="preserve"> réseau ;</w:t>
      </w:r>
    </w:p>
    <w:p w14:paraId="7F68D48E"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secrets ;</w:t>
      </w:r>
    </w:p>
    <w:p w14:paraId="73AF4651" w14:textId="77777777" w:rsidR="006C79E2" w:rsidRPr="006C79E2" w:rsidRDefault="006C79E2">
      <w:pPr>
        <w:numPr>
          <w:ilvl w:val="0"/>
          <w:numId w:val="138"/>
        </w:numPr>
        <w:rPr>
          <w:lang w:val="fr-FR"/>
        </w:rPr>
      </w:pPr>
      <w:proofErr w:type="gramStart"/>
      <w:r w:rsidRPr="006C79E2">
        <w:rPr>
          <w:lang w:val="fr-FR"/>
        </w:rPr>
        <w:t>des</w:t>
      </w:r>
      <w:proofErr w:type="gramEnd"/>
      <w:r w:rsidRPr="006C79E2">
        <w:rPr>
          <w:lang w:val="fr-FR"/>
        </w:rPr>
        <w:t xml:space="preserve"> mises à jour.</w:t>
      </w:r>
    </w:p>
    <w:p w14:paraId="26297FA6" w14:textId="77777777" w:rsidR="006C79E2" w:rsidRPr="006C79E2" w:rsidRDefault="006C79E2" w:rsidP="006C79E2">
      <w:pPr>
        <w:rPr>
          <w:lang w:val="fr-FR"/>
        </w:rPr>
      </w:pPr>
      <w:r w:rsidRPr="006C79E2">
        <w:rPr>
          <w:lang w:val="fr-FR"/>
        </w:rPr>
        <w:t>Docker doit donc être considéré comme une couche d’isolation et de reproductibilité, et non comme une garantie complète de sécurité.</w:t>
      </w:r>
    </w:p>
    <w:p w14:paraId="2112BE47" w14:textId="77777777" w:rsidR="006C79E2" w:rsidRPr="006C79E2" w:rsidRDefault="006C79E2" w:rsidP="006C79E2">
      <w:pPr>
        <w:rPr>
          <w:lang w:val="fr-FR"/>
        </w:rPr>
      </w:pPr>
      <w:r w:rsidRPr="006C79E2">
        <w:rPr>
          <w:lang w:val="fr-FR"/>
        </w:rPr>
        <w:pict w14:anchorId="3EE26618">
          <v:rect id="_x0000_i4784" style="width:0;height:1.5pt" o:hralign="center" o:hrstd="t" o:hr="t" fillcolor="#a0a0a0" stroked="f"/>
        </w:pict>
      </w:r>
    </w:p>
    <w:p w14:paraId="671A5B65" w14:textId="77777777" w:rsidR="006C79E2" w:rsidRPr="006C79E2" w:rsidRDefault="006C79E2" w:rsidP="006C79E2">
      <w:pPr>
        <w:rPr>
          <w:b/>
          <w:bCs/>
          <w:lang w:val="fr-FR"/>
        </w:rPr>
      </w:pPr>
      <w:r w:rsidRPr="006C79E2">
        <w:rPr>
          <w:b/>
          <w:bCs/>
          <w:lang w:val="fr-FR"/>
        </w:rPr>
        <w:t>15.55. Images de base et dépendances</w:t>
      </w:r>
    </w:p>
    <w:p w14:paraId="793114F8" w14:textId="77777777" w:rsidR="006C79E2" w:rsidRPr="006C79E2" w:rsidRDefault="006C79E2" w:rsidP="006C79E2">
      <w:pPr>
        <w:rPr>
          <w:lang w:val="fr-FR"/>
        </w:rPr>
      </w:pPr>
      <w:r w:rsidRPr="006C79E2">
        <w:rPr>
          <w:lang w:val="fr-FR"/>
        </w:rPr>
        <w:t>Chaque image introduit une chaîne de dépendances :</w:t>
      </w:r>
    </w:p>
    <w:p w14:paraId="6AFE61C8" w14:textId="1F870FFF" w:rsidR="006C79E2" w:rsidRPr="006C79E2" w:rsidRDefault="006C79E2" w:rsidP="006C79E2">
      <w:pPr>
        <w:rPr>
          <w:lang w:val="fr-FR"/>
        </w:rPr>
      </w:pPr>
      <m:oMathPara>
        <m:oMath>
          <m:r>
            <w:rPr>
              <w:rFonts w:ascii="Cambria Math" w:hAnsi="Cambria Math"/>
              <w:lang w:val="fr-FR"/>
            </w:rPr>
            <m:t>BaseImage→SystemPackages→Runtime→ApplicationPackages</m:t>
          </m:r>
        </m:oMath>
      </m:oMathPara>
    </w:p>
    <w:p w14:paraId="3BFA20E1" w14:textId="77777777" w:rsidR="006C79E2" w:rsidRPr="006C79E2" w:rsidRDefault="006C79E2" w:rsidP="006C79E2">
      <w:pPr>
        <w:rPr>
          <w:lang w:val="fr-FR"/>
        </w:rPr>
      </w:pPr>
      <w:r w:rsidRPr="006C79E2">
        <w:rPr>
          <w:lang w:val="fr-FR"/>
        </w:rPr>
        <w:t>Plus cette chaîne est importante, plus la maintenance devient significative.</w:t>
      </w:r>
    </w:p>
    <w:p w14:paraId="05CC2EE2" w14:textId="77777777" w:rsidR="006C79E2" w:rsidRPr="006C79E2" w:rsidRDefault="006C79E2" w:rsidP="006C79E2">
      <w:pPr>
        <w:rPr>
          <w:lang w:val="fr-FR"/>
        </w:rPr>
      </w:pPr>
      <w:r w:rsidRPr="006C79E2">
        <w:rPr>
          <w:lang w:val="fr-FR"/>
        </w:rPr>
        <w:t>Pour les composants IA, cette problématique est amplifiée par les bibliothèques scientifiques.</w:t>
      </w:r>
    </w:p>
    <w:p w14:paraId="052F5119" w14:textId="77777777" w:rsidR="006C79E2" w:rsidRPr="006C79E2" w:rsidRDefault="006C79E2" w:rsidP="006C79E2">
      <w:pPr>
        <w:rPr>
          <w:lang w:val="fr-FR"/>
        </w:rPr>
      </w:pPr>
      <w:r w:rsidRPr="006C79E2">
        <w:rPr>
          <w:lang w:val="fr-FR"/>
        </w:rPr>
        <w:t>Une politique DevOps mature doit donc considérer :</w:t>
      </w:r>
    </w:p>
    <w:p w14:paraId="0346DA04" w14:textId="77777777" w:rsidR="006C79E2" w:rsidRPr="006C79E2" w:rsidRDefault="006C79E2">
      <w:pPr>
        <w:numPr>
          <w:ilvl w:val="0"/>
          <w:numId w:val="139"/>
        </w:numPr>
        <w:rPr>
          <w:lang w:val="fr-FR"/>
        </w:rPr>
      </w:pPr>
      <w:proofErr w:type="gramStart"/>
      <w:r w:rsidRPr="006C79E2">
        <w:rPr>
          <w:lang w:val="fr-FR"/>
        </w:rPr>
        <w:t>versions</w:t>
      </w:r>
      <w:proofErr w:type="gramEnd"/>
      <w:r w:rsidRPr="006C79E2">
        <w:rPr>
          <w:lang w:val="fr-FR"/>
        </w:rPr>
        <w:t xml:space="preserve"> ;</w:t>
      </w:r>
    </w:p>
    <w:p w14:paraId="50268C31" w14:textId="77777777" w:rsidR="006C79E2" w:rsidRPr="006C79E2" w:rsidRDefault="006C79E2">
      <w:pPr>
        <w:numPr>
          <w:ilvl w:val="0"/>
          <w:numId w:val="139"/>
        </w:numPr>
        <w:rPr>
          <w:lang w:val="fr-FR"/>
        </w:rPr>
      </w:pPr>
      <w:proofErr w:type="gramStart"/>
      <w:r w:rsidRPr="006C79E2">
        <w:rPr>
          <w:lang w:val="fr-FR"/>
        </w:rPr>
        <w:t>vulnérabilités</w:t>
      </w:r>
      <w:proofErr w:type="gramEnd"/>
      <w:r w:rsidRPr="006C79E2">
        <w:rPr>
          <w:lang w:val="fr-FR"/>
        </w:rPr>
        <w:t xml:space="preserve"> ;</w:t>
      </w:r>
    </w:p>
    <w:p w14:paraId="71DD0B3E" w14:textId="77777777" w:rsidR="006C79E2" w:rsidRPr="006C79E2" w:rsidRDefault="006C79E2">
      <w:pPr>
        <w:numPr>
          <w:ilvl w:val="0"/>
          <w:numId w:val="139"/>
        </w:numPr>
        <w:rPr>
          <w:lang w:val="fr-FR"/>
        </w:rPr>
      </w:pPr>
      <w:proofErr w:type="gramStart"/>
      <w:r w:rsidRPr="006C79E2">
        <w:rPr>
          <w:lang w:val="fr-FR"/>
        </w:rPr>
        <w:t>mises</w:t>
      </w:r>
      <w:proofErr w:type="gramEnd"/>
      <w:r w:rsidRPr="006C79E2">
        <w:rPr>
          <w:lang w:val="fr-FR"/>
        </w:rPr>
        <w:t xml:space="preserve"> à jour ;</w:t>
      </w:r>
    </w:p>
    <w:p w14:paraId="48053964" w14:textId="77777777" w:rsidR="006C79E2" w:rsidRPr="006C79E2" w:rsidRDefault="006C79E2">
      <w:pPr>
        <w:numPr>
          <w:ilvl w:val="0"/>
          <w:numId w:val="139"/>
        </w:numPr>
        <w:rPr>
          <w:lang w:val="fr-FR"/>
        </w:rPr>
      </w:pPr>
      <w:proofErr w:type="gramStart"/>
      <w:r w:rsidRPr="006C79E2">
        <w:rPr>
          <w:lang w:val="fr-FR"/>
        </w:rPr>
        <w:t>compatibilité</w:t>
      </w:r>
      <w:proofErr w:type="gramEnd"/>
      <w:r w:rsidRPr="006C79E2">
        <w:rPr>
          <w:lang w:val="fr-FR"/>
        </w:rPr>
        <w:t xml:space="preserve"> ;</w:t>
      </w:r>
    </w:p>
    <w:p w14:paraId="0B779283" w14:textId="77777777" w:rsidR="006C79E2" w:rsidRPr="006C79E2" w:rsidRDefault="006C79E2">
      <w:pPr>
        <w:numPr>
          <w:ilvl w:val="0"/>
          <w:numId w:val="139"/>
        </w:numPr>
        <w:rPr>
          <w:lang w:val="fr-FR"/>
        </w:rPr>
      </w:pPr>
      <w:proofErr w:type="gramStart"/>
      <w:r w:rsidRPr="006C79E2">
        <w:rPr>
          <w:lang w:val="fr-FR"/>
        </w:rPr>
        <w:t>reproductibilité</w:t>
      </w:r>
      <w:proofErr w:type="gramEnd"/>
      <w:r w:rsidRPr="006C79E2">
        <w:rPr>
          <w:lang w:val="fr-FR"/>
        </w:rPr>
        <w:t>.</w:t>
      </w:r>
    </w:p>
    <w:p w14:paraId="053C759F" w14:textId="77777777" w:rsidR="006C79E2" w:rsidRPr="006C79E2" w:rsidRDefault="006C79E2" w:rsidP="006C79E2">
      <w:pPr>
        <w:rPr>
          <w:lang w:val="fr-FR"/>
        </w:rPr>
      </w:pPr>
      <w:r w:rsidRPr="006C79E2">
        <w:rPr>
          <w:lang w:val="fr-FR"/>
        </w:rPr>
        <w:pict w14:anchorId="0E738DF9">
          <v:rect id="_x0000_i4785" style="width:0;height:1.5pt" o:hralign="center" o:hrstd="t" o:hr="t" fillcolor="#a0a0a0" stroked="f"/>
        </w:pict>
      </w:r>
    </w:p>
    <w:p w14:paraId="7B7919EB" w14:textId="77777777" w:rsidR="006C79E2" w:rsidRPr="006C79E2" w:rsidRDefault="006C79E2" w:rsidP="006C79E2">
      <w:pPr>
        <w:rPr>
          <w:b/>
          <w:bCs/>
          <w:lang w:val="fr-FR"/>
        </w:rPr>
      </w:pPr>
      <w:r w:rsidRPr="006C79E2">
        <w:rPr>
          <w:b/>
          <w:bCs/>
          <w:lang w:val="fr-FR"/>
        </w:rPr>
        <w:t>15.56. Stratégie de rollback</w:t>
      </w:r>
    </w:p>
    <w:p w14:paraId="6FE43F4F" w14:textId="77777777" w:rsidR="006C79E2" w:rsidRPr="006C79E2" w:rsidRDefault="006C79E2" w:rsidP="006C79E2">
      <w:pPr>
        <w:rPr>
          <w:lang w:val="fr-FR"/>
        </w:rPr>
      </w:pPr>
      <w:r w:rsidRPr="006C79E2">
        <w:rPr>
          <w:lang w:val="fr-FR"/>
        </w:rPr>
        <w:t>Une mise en production peut échouer même après une campagne de tests.</w:t>
      </w:r>
    </w:p>
    <w:p w14:paraId="225DAC1E" w14:textId="77777777" w:rsidR="006C79E2" w:rsidRPr="006C79E2" w:rsidRDefault="006C79E2" w:rsidP="006C79E2">
      <w:pPr>
        <w:rPr>
          <w:lang w:val="fr-FR"/>
        </w:rPr>
      </w:pPr>
      <w:r w:rsidRPr="006C79E2">
        <w:rPr>
          <w:lang w:val="fr-FR"/>
        </w:rPr>
        <w:t>Une stratégie de rollback doit donc considérer séparément :</w:t>
      </w:r>
    </w:p>
    <w:p w14:paraId="7EA0BC75" w14:textId="33A3709F" w:rsidR="006C79E2" w:rsidRPr="006C79E2" w:rsidRDefault="006C79E2" w:rsidP="006C79E2">
      <w:pPr>
        <w:rPr>
          <w:lang w:val="fr-FR"/>
        </w:rPr>
      </w:pPr>
      <m:oMathPara>
        <m:oMath>
          <m:r>
            <w:rPr>
              <w:rFonts w:ascii="Cambria Math" w:hAnsi="Cambria Math"/>
              <w:lang w:val="fr-FR"/>
            </w:rPr>
            <m:t>ApplicationRollback</m:t>
          </m:r>
        </m:oMath>
      </m:oMathPara>
    </w:p>
    <w:p w14:paraId="776AD23B"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581019D8" w14:textId="2D3BF939" w:rsidR="006C79E2" w:rsidRPr="006C79E2" w:rsidRDefault="006C79E2" w:rsidP="006C79E2">
      <w:pPr>
        <w:rPr>
          <w:lang w:val="fr-FR"/>
        </w:rPr>
      </w:pPr>
      <m:oMathPara>
        <m:oMath>
          <m:r>
            <w:rPr>
              <w:rFonts w:ascii="Cambria Math" w:hAnsi="Cambria Math"/>
              <w:lang w:val="fr-FR"/>
            </w:rPr>
            <m:t>DatabaseRollback</m:t>
          </m:r>
        </m:oMath>
      </m:oMathPara>
    </w:p>
    <w:p w14:paraId="7CBC4968" w14:textId="77777777" w:rsidR="006C79E2" w:rsidRPr="006C79E2" w:rsidRDefault="006C79E2" w:rsidP="006C79E2">
      <w:pPr>
        <w:rPr>
          <w:lang w:val="fr-FR"/>
        </w:rPr>
      </w:pPr>
      <w:r w:rsidRPr="006C79E2">
        <w:rPr>
          <w:lang w:val="fr-FR"/>
        </w:rPr>
        <w:t>Le premier peut être relativement simple lorsqu’une ancienne image existe.</w:t>
      </w:r>
    </w:p>
    <w:p w14:paraId="5E592818" w14:textId="77777777" w:rsidR="006C79E2" w:rsidRPr="006C79E2" w:rsidRDefault="006C79E2" w:rsidP="006C79E2">
      <w:pPr>
        <w:rPr>
          <w:lang w:val="fr-FR"/>
        </w:rPr>
      </w:pPr>
      <w:r w:rsidRPr="006C79E2">
        <w:rPr>
          <w:lang w:val="fr-FR"/>
        </w:rPr>
        <w:t>Le second peut être beaucoup plus délicat après une migration destructive.</w:t>
      </w:r>
    </w:p>
    <w:p w14:paraId="1D6410BD" w14:textId="77777777" w:rsidR="006C79E2" w:rsidRPr="006C79E2" w:rsidRDefault="006C79E2" w:rsidP="006C79E2">
      <w:pPr>
        <w:rPr>
          <w:lang w:val="fr-FR"/>
        </w:rPr>
      </w:pPr>
      <w:r w:rsidRPr="006C79E2">
        <w:rPr>
          <w:lang w:val="fr-FR"/>
        </w:rPr>
        <w:lastRenderedPageBreak/>
        <w:t>Cela renforce l’intérêt de migrations compatibles et de sauvegardes vérifiées avant les changements sensibles.</w:t>
      </w:r>
    </w:p>
    <w:p w14:paraId="22E2EB58" w14:textId="77777777" w:rsidR="006C79E2" w:rsidRPr="006C79E2" w:rsidRDefault="006C79E2" w:rsidP="006C79E2">
      <w:pPr>
        <w:rPr>
          <w:lang w:val="fr-FR"/>
        </w:rPr>
      </w:pPr>
      <w:r w:rsidRPr="006C79E2">
        <w:rPr>
          <w:lang w:val="fr-FR"/>
        </w:rPr>
        <w:pict w14:anchorId="021A487A">
          <v:rect id="_x0000_i4786" style="width:0;height:1.5pt" o:hralign="center" o:hrstd="t" o:hr="t" fillcolor="#a0a0a0" stroked="f"/>
        </w:pict>
      </w:r>
    </w:p>
    <w:p w14:paraId="766B49C9" w14:textId="77777777" w:rsidR="006C79E2" w:rsidRPr="006C79E2" w:rsidRDefault="006C79E2" w:rsidP="006C79E2">
      <w:pPr>
        <w:rPr>
          <w:b/>
          <w:bCs/>
          <w:lang w:val="fr-FR"/>
        </w:rPr>
      </w:pPr>
      <w:r w:rsidRPr="006C79E2">
        <w:rPr>
          <w:b/>
          <w:bCs/>
          <w:lang w:val="fr-FR"/>
        </w:rPr>
        <w:t>15.57. Critères de readiness d’une release</w:t>
      </w:r>
    </w:p>
    <w:p w14:paraId="0CFA946A" w14:textId="77777777" w:rsidR="006C79E2" w:rsidRPr="006C79E2" w:rsidRDefault="006C79E2" w:rsidP="006C79E2">
      <w:pPr>
        <w:rPr>
          <w:lang w:val="fr-FR"/>
        </w:rPr>
      </w:pPr>
      <w:r w:rsidRPr="006C79E2">
        <w:rPr>
          <w:lang w:val="fr-FR"/>
        </w:rPr>
        <w:t>Une release peut être considérée comme candidate à la publication lorsque les critères nécessaires sont satisfaits.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4581"/>
      </w:tblGrid>
      <w:tr w:rsidR="006C79E2" w:rsidRPr="006C79E2" w14:paraId="3673DDEE" w14:textId="77777777">
        <w:trPr>
          <w:tblHeader/>
          <w:tblCellSpacing w:w="15" w:type="dxa"/>
        </w:trPr>
        <w:tc>
          <w:tcPr>
            <w:tcW w:w="0" w:type="auto"/>
            <w:vAlign w:val="center"/>
            <w:hideMark/>
          </w:tcPr>
          <w:p w14:paraId="041C6BAC" w14:textId="77777777" w:rsidR="006C79E2" w:rsidRPr="006C79E2" w:rsidRDefault="006C79E2" w:rsidP="006C79E2">
            <w:pPr>
              <w:rPr>
                <w:b/>
                <w:bCs/>
                <w:lang w:val="fr-FR"/>
              </w:rPr>
            </w:pPr>
            <w:r w:rsidRPr="006C79E2">
              <w:rPr>
                <w:b/>
                <w:bCs/>
                <w:lang w:val="fr-FR"/>
              </w:rPr>
              <w:t>Domaine</w:t>
            </w:r>
          </w:p>
        </w:tc>
        <w:tc>
          <w:tcPr>
            <w:tcW w:w="0" w:type="auto"/>
            <w:vAlign w:val="center"/>
            <w:hideMark/>
          </w:tcPr>
          <w:p w14:paraId="515B4BB2" w14:textId="77777777" w:rsidR="006C79E2" w:rsidRPr="006C79E2" w:rsidRDefault="006C79E2" w:rsidP="006C79E2">
            <w:pPr>
              <w:rPr>
                <w:b/>
                <w:bCs/>
                <w:lang w:val="fr-FR"/>
              </w:rPr>
            </w:pPr>
            <w:r w:rsidRPr="006C79E2">
              <w:rPr>
                <w:b/>
                <w:bCs/>
                <w:lang w:val="fr-FR"/>
              </w:rPr>
              <w:t>Gate attendue</w:t>
            </w:r>
          </w:p>
        </w:tc>
      </w:tr>
      <w:tr w:rsidR="006C79E2" w:rsidRPr="006C79E2" w14:paraId="613E0138" w14:textId="77777777">
        <w:trPr>
          <w:tblCellSpacing w:w="15" w:type="dxa"/>
        </w:trPr>
        <w:tc>
          <w:tcPr>
            <w:tcW w:w="0" w:type="auto"/>
            <w:vAlign w:val="center"/>
            <w:hideMark/>
          </w:tcPr>
          <w:p w14:paraId="1615CD61" w14:textId="77777777" w:rsidR="006C79E2" w:rsidRPr="006C79E2" w:rsidRDefault="006C79E2" w:rsidP="006C79E2">
            <w:pPr>
              <w:rPr>
                <w:lang w:val="fr-FR"/>
              </w:rPr>
            </w:pPr>
            <w:r w:rsidRPr="006C79E2">
              <w:rPr>
                <w:lang w:val="fr-FR"/>
              </w:rPr>
              <w:t>Backend</w:t>
            </w:r>
          </w:p>
        </w:tc>
        <w:tc>
          <w:tcPr>
            <w:tcW w:w="0" w:type="auto"/>
            <w:vAlign w:val="center"/>
            <w:hideMark/>
          </w:tcPr>
          <w:p w14:paraId="5D74B484" w14:textId="77777777" w:rsidR="006C79E2" w:rsidRPr="006C79E2" w:rsidRDefault="006C79E2" w:rsidP="006C79E2">
            <w:pPr>
              <w:rPr>
                <w:lang w:val="fr-FR"/>
              </w:rPr>
            </w:pPr>
            <w:r w:rsidRPr="006C79E2">
              <w:rPr>
                <w:lang w:val="fr-FR"/>
              </w:rPr>
              <w:t>Tests et build valides</w:t>
            </w:r>
          </w:p>
        </w:tc>
      </w:tr>
      <w:tr w:rsidR="006C79E2" w:rsidRPr="006C79E2" w14:paraId="320BD433" w14:textId="77777777">
        <w:trPr>
          <w:tblCellSpacing w:w="15" w:type="dxa"/>
        </w:trPr>
        <w:tc>
          <w:tcPr>
            <w:tcW w:w="0" w:type="auto"/>
            <w:vAlign w:val="center"/>
            <w:hideMark/>
          </w:tcPr>
          <w:p w14:paraId="22C1B64F" w14:textId="77777777" w:rsidR="006C79E2" w:rsidRPr="006C79E2" w:rsidRDefault="006C79E2" w:rsidP="006C79E2">
            <w:pPr>
              <w:rPr>
                <w:lang w:val="fr-FR"/>
              </w:rPr>
            </w:pPr>
            <w:r w:rsidRPr="006C79E2">
              <w:rPr>
                <w:lang w:val="fr-FR"/>
              </w:rPr>
              <w:t>Base</w:t>
            </w:r>
          </w:p>
        </w:tc>
        <w:tc>
          <w:tcPr>
            <w:tcW w:w="0" w:type="auto"/>
            <w:vAlign w:val="center"/>
            <w:hideMark/>
          </w:tcPr>
          <w:p w14:paraId="7C7BBCED" w14:textId="77777777" w:rsidR="006C79E2" w:rsidRPr="006C79E2" w:rsidRDefault="006C79E2" w:rsidP="006C79E2">
            <w:pPr>
              <w:rPr>
                <w:lang w:val="fr-FR"/>
              </w:rPr>
            </w:pPr>
            <w:r w:rsidRPr="006C79E2">
              <w:rPr>
                <w:lang w:val="fr-FR"/>
              </w:rPr>
              <w:t>Migration appliquée et schéma vérifié</w:t>
            </w:r>
          </w:p>
        </w:tc>
      </w:tr>
      <w:tr w:rsidR="006C79E2" w:rsidRPr="006C79E2" w14:paraId="70622989" w14:textId="77777777">
        <w:trPr>
          <w:tblCellSpacing w:w="15" w:type="dxa"/>
        </w:trPr>
        <w:tc>
          <w:tcPr>
            <w:tcW w:w="0" w:type="auto"/>
            <w:vAlign w:val="center"/>
            <w:hideMark/>
          </w:tcPr>
          <w:p w14:paraId="0AD86500" w14:textId="77777777" w:rsidR="006C79E2" w:rsidRPr="006C79E2" w:rsidRDefault="006C79E2" w:rsidP="006C79E2">
            <w:pPr>
              <w:rPr>
                <w:lang w:val="fr-FR"/>
              </w:rPr>
            </w:pPr>
            <w:r w:rsidRPr="006C79E2">
              <w:rPr>
                <w:lang w:val="fr-FR"/>
              </w:rPr>
              <w:t>IA</w:t>
            </w:r>
          </w:p>
        </w:tc>
        <w:tc>
          <w:tcPr>
            <w:tcW w:w="0" w:type="auto"/>
            <w:vAlign w:val="center"/>
            <w:hideMark/>
          </w:tcPr>
          <w:p w14:paraId="2AA75485" w14:textId="77777777" w:rsidR="006C79E2" w:rsidRPr="006C79E2" w:rsidRDefault="006C79E2" w:rsidP="006C79E2">
            <w:pPr>
              <w:rPr>
                <w:lang w:val="fr-FR"/>
              </w:rPr>
            </w:pPr>
            <w:r w:rsidRPr="006C79E2">
              <w:rPr>
                <w:lang w:val="fr-FR"/>
              </w:rPr>
              <w:t>Round-trip sans perte validé</w:t>
            </w:r>
          </w:p>
        </w:tc>
      </w:tr>
      <w:tr w:rsidR="006C79E2" w:rsidRPr="006C79E2" w14:paraId="04D73AB5" w14:textId="77777777">
        <w:trPr>
          <w:tblCellSpacing w:w="15" w:type="dxa"/>
        </w:trPr>
        <w:tc>
          <w:tcPr>
            <w:tcW w:w="0" w:type="auto"/>
            <w:vAlign w:val="center"/>
            <w:hideMark/>
          </w:tcPr>
          <w:p w14:paraId="00E067F5" w14:textId="77777777" w:rsidR="006C79E2" w:rsidRPr="006C79E2" w:rsidRDefault="006C79E2" w:rsidP="006C79E2">
            <w:pPr>
              <w:rPr>
                <w:lang w:val="fr-FR"/>
              </w:rPr>
            </w:pPr>
            <w:r w:rsidRPr="006C79E2">
              <w:rPr>
                <w:lang w:val="fr-FR"/>
              </w:rPr>
              <w:t>Sécurité</w:t>
            </w:r>
          </w:p>
        </w:tc>
        <w:tc>
          <w:tcPr>
            <w:tcW w:w="0" w:type="auto"/>
            <w:vAlign w:val="center"/>
            <w:hideMark/>
          </w:tcPr>
          <w:p w14:paraId="3C00C6CB" w14:textId="77777777" w:rsidR="006C79E2" w:rsidRPr="006C79E2" w:rsidRDefault="006C79E2" w:rsidP="006C79E2">
            <w:pPr>
              <w:rPr>
                <w:lang w:val="fr-FR"/>
              </w:rPr>
            </w:pPr>
            <w:r w:rsidRPr="006C79E2">
              <w:rPr>
                <w:lang w:val="fr-FR"/>
              </w:rPr>
              <w:t>Scan réel et fail-closed validés</w:t>
            </w:r>
          </w:p>
        </w:tc>
      </w:tr>
      <w:tr w:rsidR="006C79E2" w:rsidRPr="006C79E2" w14:paraId="3CB77A11" w14:textId="77777777">
        <w:trPr>
          <w:tblCellSpacing w:w="15" w:type="dxa"/>
        </w:trPr>
        <w:tc>
          <w:tcPr>
            <w:tcW w:w="0" w:type="auto"/>
            <w:vAlign w:val="center"/>
            <w:hideMark/>
          </w:tcPr>
          <w:p w14:paraId="4FF3F257" w14:textId="77777777" w:rsidR="006C79E2" w:rsidRPr="006C79E2" w:rsidRDefault="006C79E2" w:rsidP="006C79E2">
            <w:pPr>
              <w:rPr>
                <w:lang w:val="fr-FR"/>
              </w:rPr>
            </w:pPr>
            <w:r w:rsidRPr="006C79E2">
              <w:rPr>
                <w:lang w:val="fr-FR"/>
              </w:rPr>
              <w:t>Web</w:t>
            </w:r>
          </w:p>
        </w:tc>
        <w:tc>
          <w:tcPr>
            <w:tcW w:w="0" w:type="auto"/>
            <w:vAlign w:val="center"/>
            <w:hideMark/>
          </w:tcPr>
          <w:p w14:paraId="5CA4E379" w14:textId="77777777" w:rsidR="006C79E2" w:rsidRPr="006C79E2" w:rsidRDefault="006C79E2" w:rsidP="006C79E2">
            <w:pPr>
              <w:rPr>
                <w:lang w:val="fr-FR"/>
              </w:rPr>
            </w:pPr>
            <w:r w:rsidRPr="006C79E2">
              <w:rPr>
                <w:lang w:val="fr-FR"/>
              </w:rPr>
              <w:t>Builds et routes principales validés</w:t>
            </w:r>
          </w:p>
        </w:tc>
      </w:tr>
      <w:tr w:rsidR="006C79E2" w:rsidRPr="006C79E2" w14:paraId="45803D41" w14:textId="77777777">
        <w:trPr>
          <w:tblCellSpacing w:w="15" w:type="dxa"/>
        </w:trPr>
        <w:tc>
          <w:tcPr>
            <w:tcW w:w="0" w:type="auto"/>
            <w:vAlign w:val="center"/>
            <w:hideMark/>
          </w:tcPr>
          <w:p w14:paraId="65D2A13C" w14:textId="77777777" w:rsidR="006C79E2" w:rsidRPr="006C79E2" w:rsidRDefault="006C79E2" w:rsidP="006C79E2">
            <w:pPr>
              <w:rPr>
                <w:lang w:val="fr-FR"/>
              </w:rPr>
            </w:pPr>
            <w:r w:rsidRPr="006C79E2">
              <w:rPr>
                <w:lang w:val="fr-FR"/>
              </w:rPr>
              <w:t>Desktop/Mobile</w:t>
            </w:r>
          </w:p>
        </w:tc>
        <w:tc>
          <w:tcPr>
            <w:tcW w:w="0" w:type="auto"/>
            <w:vAlign w:val="center"/>
            <w:hideMark/>
          </w:tcPr>
          <w:p w14:paraId="5C806A70" w14:textId="77777777" w:rsidR="006C79E2" w:rsidRPr="006C79E2" w:rsidRDefault="006C79E2" w:rsidP="006C79E2">
            <w:pPr>
              <w:rPr>
                <w:lang w:val="fr-FR"/>
              </w:rPr>
            </w:pPr>
            <w:r w:rsidRPr="006C79E2">
              <w:rPr>
                <w:lang w:val="fr-FR"/>
              </w:rPr>
              <w:t>Packaging et tests nécessaires</w:t>
            </w:r>
          </w:p>
        </w:tc>
      </w:tr>
      <w:tr w:rsidR="006C79E2" w:rsidRPr="006C79E2" w14:paraId="7DDBCD25" w14:textId="77777777">
        <w:trPr>
          <w:tblCellSpacing w:w="15" w:type="dxa"/>
        </w:trPr>
        <w:tc>
          <w:tcPr>
            <w:tcW w:w="0" w:type="auto"/>
            <w:vAlign w:val="center"/>
            <w:hideMark/>
          </w:tcPr>
          <w:p w14:paraId="63BAB609" w14:textId="77777777" w:rsidR="006C79E2" w:rsidRPr="006C79E2" w:rsidRDefault="006C79E2" w:rsidP="006C79E2">
            <w:pPr>
              <w:rPr>
                <w:lang w:val="fr-FR"/>
              </w:rPr>
            </w:pPr>
            <w:r w:rsidRPr="006C79E2">
              <w:rPr>
                <w:lang w:val="fr-FR"/>
              </w:rPr>
              <w:t>Distribution</w:t>
            </w:r>
          </w:p>
        </w:tc>
        <w:tc>
          <w:tcPr>
            <w:tcW w:w="0" w:type="auto"/>
            <w:vAlign w:val="center"/>
            <w:hideMark/>
          </w:tcPr>
          <w:p w14:paraId="0CE665CB" w14:textId="77777777" w:rsidR="006C79E2" w:rsidRPr="006C79E2" w:rsidRDefault="006C79E2" w:rsidP="006C79E2">
            <w:pPr>
              <w:rPr>
                <w:lang w:val="fr-FR"/>
              </w:rPr>
            </w:pPr>
            <w:r w:rsidRPr="006C79E2">
              <w:rPr>
                <w:lang w:val="fr-FR"/>
              </w:rPr>
              <w:t>Artefact final disponible/signé selon la plateforme</w:t>
            </w:r>
          </w:p>
        </w:tc>
      </w:tr>
      <w:tr w:rsidR="006C79E2" w:rsidRPr="006C79E2" w14:paraId="49E9DC58" w14:textId="77777777">
        <w:trPr>
          <w:tblCellSpacing w:w="15" w:type="dxa"/>
        </w:trPr>
        <w:tc>
          <w:tcPr>
            <w:tcW w:w="0" w:type="auto"/>
            <w:vAlign w:val="center"/>
            <w:hideMark/>
          </w:tcPr>
          <w:p w14:paraId="745A11AE" w14:textId="77777777" w:rsidR="006C79E2" w:rsidRPr="006C79E2" w:rsidRDefault="006C79E2" w:rsidP="006C79E2">
            <w:pPr>
              <w:rPr>
                <w:lang w:val="fr-FR"/>
              </w:rPr>
            </w:pPr>
            <w:r w:rsidRPr="006C79E2">
              <w:rPr>
                <w:lang w:val="fr-FR"/>
              </w:rPr>
              <w:t>Auth</w:t>
            </w:r>
          </w:p>
        </w:tc>
        <w:tc>
          <w:tcPr>
            <w:tcW w:w="0" w:type="auto"/>
            <w:vAlign w:val="center"/>
            <w:hideMark/>
          </w:tcPr>
          <w:p w14:paraId="3E652930" w14:textId="77777777" w:rsidR="006C79E2" w:rsidRPr="006C79E2" w:rsidRDefault="006C79E2" w:rsidP="006C79E2">
            <w:pPr>
              <w:rPr>
                <w:lang w:val="fr-FR"/>
              </w:rPr>
            </w:pPr>
            <w:r w:rsidRPr="006C79E2">
              <w:rPr>
                <w:lang w:val="fr-FR"/>
              </w:rPr>
              <w:t>Smoke test authentifié</w:t>
            </w:r>
          </w:p>
        </w:tc>
      </w:tr>
      <w:tr w:rsidR="006C79E2" w:rsidRPr="006C79E2" w14:paraId="7CB00F0C" w14:textId="77777777">
        <w:trPr>
          <w:tblCellSpacing w:w="15" w:type="dxa"/>
        </w:trPr>
        <w:tc>
          <w:tcPr>
            <w:tcW w:w="0" w:type="auto"/>
            <w:vAlign w:val="center"/>
            <w:hideMark/>
          </w:tcPr>
          <w:p w14:paraId="2BB707DE" w14:textId="77777777" w:rsidR="006C79E2" w:rsidRPr="006C79E2" w:rsidRDefault="006C79E2" w:rsidP="006C79E2">
            <w:pPr>
              <w:rPr>
                <w:lang w:val="fr-FR"/>
              </w:rPr>
            </w:pPr>
            <w:r w:rsidRPr="006C79E2">
              <w:rPr>
                <w:lang w:val="fr-FR"/>
              </w:rPr>
              <w:t>Secrets</w:t>
            </w:r>
          </w:p>
        </w:tc>
        <w:tc>
          <w:tcPr>
            <w:tcW w:w="0" w:type="auto"/>
            <w:vAlign w:val="center"/>
            <w:hideMark/>
          </w:tcPr>
          <w:p w14:paraId="27B598B5" w14:textId="77777777" w:rsidR="006C79E2" w:rsidRPr="006C79E2" w:rsidRDefault="006C79E2" w:rsidP="006C79E2">
            <w:pPr>
              <w:rPr>
                <w:lang w:val="fr-FR"/>
              </w:rPr>
            </w:pPr>
            <w:r w:rsidRPr="006C79E2">
              <w:rPr>
                <w:lang w:val="fr-FR"/>
              </w:rPr>
              <w:t>Aucune valeur sensible exposée</w:t>
            </w:r>
          </w:p>
        </w:tc>
      </w:tr>
      <w:tr w:rsidR="006C79E2" w:rsidRPr="006C79E2" w14:paraId="7C3B65F6" w14:textId="77777777">
        <w:trPr>
          <w:tblCellSpacing w:w="15" w:type="dxa"/>
        </w:trPr>
        <w:tc>
          <w:tcPr>
            <w:tcW w:w="0" w:type="auto"/>
            <w:vAlign w:val="center"/>
            <w:hideMark/>
          </w:tcPr>
          <w:p w14:paraId="093E4183" w14:textId="77777777" w:rsidR="006C79E2" w:rsidRPr="006C79E2" w:rsidRDefault="006C79E2" w:rsidP="006C79E2">
            <w:pPr>
              <w:rPr>
                <w:lang w:val="fr-FR"/>
              </w:rPr>
            </w:pPr>
            <w:r w:rsidRPr="006C79E2">
              <w:rPr>
                <w:lang w:val="fr-FR"/>
              </w:rPr>
              <w:t>Production</w:t>
            </w:r>
          </w:p>
        </w:tc>
        <w:tc>
          <w:tcPr>
            <w:tcW w:w="0" w:type="auto"/>
            <w:vAlign w:val="center"/>
            <w:hideMark/>
          </w:tcPr>
          <w:p w14:paraId="346405B3" w14:textId="77777777" w:rsidR="006C79E2" w:rsidRPr="006C79E2" w:rsidRDefault="006C79E2" w:rsidP="006C79E2">
            <w:pPr>
              <w:rPr>
                <w:lang w:val="fr-FR"/>
              </w:rPr>
            </w:pPr>
            <w:r w:rsidRPr="006C79E2">
              <w:rPr>
                <w:lang w:val="fr-FR"/>
              </w:rPr>
              <w:t>Endpoints critiques vérifiés après déploiement</w:t>
            </w:r>
          </w:p>
        </w:tc>
      </w:tr>
    </w:tbl>
    <w:p w14:paraId="0DC38894" w14:textId="77777777" w:rsidR="006C79E2" w:rsidRPr="006C79E2" w:rsidRDefault="006C79E2" w:rsidP="006C79E2">
      <w:pPr>
        <w:rPr>
          <w:lang w:val="fr-FR"/>
        </w:rPr>
      </w:pPr>
      <w:r w:rsidRPr="006C79E2">
        <w:rPr>
          <w:b/>
          <w:bCs/>
          <w:lang w:val="fr-FR"/>
        </w:rPr>
        <w:t>Tableau 15.1 — Gates de qualification d’une release</w:t>
      </w:r>
    </w:p>
    <w:p w14:paraId="215B5322" w14:textId="77777777" w:rsidR="006C79E2" w:rsidRPr="006C79E2" w:rsidRDefault="006C79E2" w:rsidP="006C79E2">
      <w:pPr>
        <w:rPr>
          <w:lang w:val="fr-FR"/>
        </w:rPr>
      </w:pPr>
      <w:r w:rsidRPr="006C79E2">
        <w:rPr>
          <w:lang w:val="fr-FR"/>
        </w:rPr>
        <w:t>Ce tableau représente une stratégie de qualification ; il ne constitue pas une affirmation selon laquelle toutes ces gates sont déjà automatisées.</w:t>
      </w:r>
    </w:p>
    <w:p w14:paraId="47911020" w14:textId="77777777" w:rsidR="006C79E2" w:rsidRPr="006C79E2" w:rsidRDefault="006C79E2" w:rsidP="006C79E2">
      <w:pPr>
        <w:rPr>
          <w:lang w:val="fr-FR"/>
        </w:rPr>
      </w:pPr>
      <w:r w:rsidRPr="006C79E2">
        <w:rPr>
          <w:lang w:val="fr-FR"/>
        </w:rPr>
        <w:pict w14:anchorId="455B1A94">
          <v:rect id="_x0000_i4787" style="width:0;height:1.5pt" o:hralign="center" o:hrstd="t" o:hr="t" fillcolor="#a0a0a0" stroked="f"/>
        </w:pict>
      </w:r>
    </w:p>
    <w:p w14:paraId="23246E20" w14:textId="77777777" w:rsidR="006C79E2" w:rsidRPr="006C79E2" w:rsidRDefault="006C79E2" w:rsidP="006C79E2">
      <w:pPr>
        <w:rPr>
          <w:b/>
          <w:bCs/>
          <w:lang w:val="fr-FR"/>
        </w:rPr>
      </w:pPr>
      <w:r w:rsidRPr="006C79E2">
        <w:rPr>
          <w:b/>
          <w:bCs/>
          <w:lang w:val="fr-FR"/>
        </w:rPr>
        <w:t>15.58. Matrice des environnements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816"/>
        <w:gridCol w:w="3605"/>
      </w:tblGrid>
      <w:tr w:rsidR="006C79E2" w:rsidRPr="006C79E2" w14:paraId="0528A3B1" w14:textId="77777777">
        <w:trPr>
          <w:tblHeader/>
          <w:tblCellSpacing w:w="15" w:type="dxa"/>
        </w:trPr>
        <w:tc>
          <w:tcPr>
            <w:tcW w:w="0" w:type="auto"/>
            <w:vAlign w:val="center"/>
            <w:hideMark/>
          </w:tcPr>
          <w:p w14:paraId="47A17493" w14:textId="77777777" w:rsidR="006C79E2" w:rsidRPr="006C79E2" w:rsidRDefault="006C79E2" w:rsidP="006C79E2">
            <w:pPr>
              <w:rPr>
                <w:b/>
                <w:bCs/>
                <w:lang w:val="fr-FR"/>
              </w:rPr>
            </w:pPr>
            <w:r w:rsidRPr="006C79E2">
              <w:rPr>
                <w:b/>
                <w:bCs/>
                <w:lang w:val="fr-FR"/>
              </w:rPr>
              <w:t>Élément</w:t>
            </w:r>
          </w:p>
        </w:tc>
        <w:tc>
          <w:tcPr>
            <w:tcW w:w="0" w:type="auto"/>
            <w:vAlign w:val="center"/>
            <w:hideMark/>
          </w:tcPr>
          <w:p w14:paraId="18021906" w14:textId="77777777" w:rsidR="006C79E2" w:rsidRPr="006C79E2" w:rsidRDefault="006C79E2" w:rsidP="006C79E2">
            <w:pPr>
              <w:rPr>
                <w:b/>
                <w:bCs/>
                <w:lang w:val="fr-FR"/>
              </w:rPr>
            </w:pPr>
            <w:r w:rsidRPr="006C79E2">
              <w:rPr>
                <w:b/>
                <w:bCs/>
                <w:lang w:val="fr-FR"/>
              </w:rPr>
              <w:t>Développement local</w:t>
            </w:r>
          </w:p>
        </w:tc>
        <w:tc>
          <w:tcPr>
            <w:tcW w:w="0" w:type="auto"/>
            <w:vAlign w:val="center"/>
            <w:hideMark/>
          </w:tcPr>
          <w:p w14:paraId="2386CB0E" w14:textId="77777777" w:rsidR="006C79E2" w:rsidRPr="006C79E2" w:rsidRDefault="006C79E2" w:rsidP="006C79E2">
            <w:pPr>
              <w:rPr>
                <w:b/>
                <w:bCs/>
                <w:lang w:val="fr-FR"/>
              </w:rPr>
            </w:pPr>
            <w:r w:rsidRPr="006C79E2">
              <w:rPr>
                <w:b/>
                <w:bCs/>
                <w:lang w:val="fr-FR"/>
              </w:rPr>
              <w:t>Production attendue</w:t>
            </w:r>
          </w:p>
        </w:tc>
      </w:tr>
      <w:tr w:rsidR="006C79E2" w:rsidRPr="006C79E2" w14:paraId="36E42B28" w14:textId="77777777">
        <w:trPr>
          <w:tblCellSpacing w:w="15" w:type="dxa"/>
        </w:trPr>
        <w:tc>
          <w:tcPr>
            <w:tcW w:w="0" w:type="auto"/>
            <w:vAlign w:val="center"/>
            <w:hideMark/>
          </w:tcPr>
          <w:p w14:paraId="031C7B58" w14:textId="77777777" w:rsidR="006C79E2" w:rsidRPr="006C79E2" w:rsidRDefault="006C79E2" w:rsidP="006C79E2">
            <w:pPr>
              <w:rPr>
                <w:lang w:val="fr-FR"/>
              </w:rPr>
            </w:pPr>
            <w:r w:rsidRPr="006C79E2">
              <w:rPr>
                <w:lang w:val="fr-FR"/>
              </w:rPr>
              <w:t>API</w:t>
            </w:r>
          </w:p>
        </w:tc>
        <w:tc>
          <w:tcPr>
            <w:tcW w:w="0" w:type="auto"/>
            <w:vAlign w:val="center"/>
            <w:hideMark/>
          </w:tcPr>
          <w:p w14:paraId="76B4A1BA" w14:textId="77777777" w:rsidR="006C79E2" w:rsidRPr="006C79E2" w:rsidRDefault="006C79E2" w:rsidP="006C79E2">
            <w:pPr>
              <w:rPr>
                <w:lang w:val="fr-FR"/>
              </w:rPr>
            </w:pPr>
            <w:r w:rsidRPr="006C79E2">
              <w:rPr>
                <w:lang w:val="fr-FR"/>
              </w:rPr>
              <w:t>Local/Docker</w:t>
            </w:r>
          </w:p>
        </w:tc>
        <w:tc>
          <w:tcPr>
            <w:tcW w:w="0" w:type="auto"/>
            <w:vAlign w:val="center"/>
            <w:hideMark/>
          </w:tcPr>
          <w:p w14:paraId="0AAD56B6" w14:textId="77777777" w:rsidR="006C79E2" w:rsidRPr="006C79E2" w:rsidRDefault="006C79E2" w:rsidP="006C79E2">
            <w:pPr>
              <w:rPr>
                <w:lang w:val="fr-FR"/>
              </w:rPr>
            </w:pPr>
            <w:r w:rsidRPr="006C79E2">
              <w:rPr>
                <w:lang w:val="fr-FR"/>
              </w:rPr>
              <w:t>Service distant</w:t>
            </w:r>
          </w:p>
        </w:tc>
      </w:tr>
      <w:tr w:rsidR="006C79E2" w:rsidRPr="006C79E2" w14:paraId="75B83289" w14:textId="77777777">
        <w:trPr>
          <w:tblCellSpacing w:w="15" w:type="dxa"/>
        </w:trPr>
        <w:tc>
          <w:tcPr>
            <w:tcW w:w="0" w:type="auto"/>
            <w:vAlign w:val="center"/>
            <w:hideMark/>
          </w:tcPr>
          <w:p w14:paraId="6A58695B" w14:textId="77777777" w:rsidR="006C79E2" w:rsidRPr="006C79E2" w:rsidRDefault="006C79E2" w:rsidP="006C79E2">
            <w:pPr>
              <w:rPr>
                <w:lang w:val="fr-FR"/>
              </w:rPr>
            </w:pPr>
            <w:r w:rsidRPr="006C79E2">
              <w:rPr>
                <w:lang w:val="fr-FR"/>
              </w:rPr>
              <w:t>PostgreSQL</w:t>
            </w:r>
          </w:p>
        </w:tc>
        <w:tc>
          <w:tcPr>
            <w:tcW w:w="0" w:type="auto"/>
            <w:vAlign w:val="center"/>
            <w:hideMark/>
          </w:tcPr>
          <w:p w14:paraId="5CCEC15E" w14:textId="77777777" w:rsidR="006C79E2" w:rsidRPr="006C79E2" w:rsidRDefault="006C79E2" w:rsidP="006C79E2">
            <w:pPr>
              <w:rPr>
                <w:lang w:val="fr-FR"/>
              </w:rPr>
            </w:pPr>
            <w:r w:rsidRPr="006C79E2">
              <w:rPr>
                <w:lang w:val="fr-FR"/>
              </w:rPr>
              <w:t>Docker + volume</w:t>
            </w:r>
          </w:p>
        </w:tc>
        <w:tc>
          <w:tcPr>
            <w:tcW w:w="0" w:type="auto"/>
            <w:vAlign w:val="center"/>
            <w:hideMark/>
          </w:tcPr>
          <w:p w14:paraId="02DD0FEA" w14:textId="77777777" w:rsidR="006C79E2" w:rsidRPr="006C79E2" w:rsidRDefault="006C79E2" w:rsidP="006C79E2">
            <w:pPr>
              <w:rPr>
                <w:lang w:val="fr-FR"/>
              </w:rPr>
            </w:pPr>
            <w:r w:rsidRPr="006C79E2">
              <w:rPr>
                <w:lang w:val="fr-FR"/>
              </w:rPr>
              <w:t>Persistance contrôlée</w:t>
            </w:r>
          </w:p>
        </w:tc>
      </w:tr>
      <w:tr w:rsidR="006C79E2" w:rsidRPr="006C79E2" w14:paraId="1ECC5EE8" w14:textId="77777777">
        <w:trPr>
          <w:tblCellSpacing w:w="15" w:type="dxa"/>
        </w:trPr>
        <w:tc>
          <w:tcPr>
            <w:tcW w:w="0" w:type="auto"/>
            <w:vAlign w:val="center"/>
            <w:hideMark/>
          </w:tcPr>
          <w:p w14:paraId="3677AA42" w14:textId="77777777" w:rsidR="006C79E2" w:rsidRPr="006C79E2" w:rsidRDefault="006C79E2" w:rsidP="006C79E2">
            <w:pPr>
              <w:rPr>
                <w:lang w:val="fr-FR"/>
              </w:rPr>
            </w:pPr>
            <w:proofErr w:type="gramStart"/>
            <w:r w:rsidRPr="006C79E2">
              <w:rPr>
                <w:lang w:val="fr-FR"/>
              </w:rPr>
              <w:t>E-mail</w:t>
            </w:r>
            <w:proofErr w:type="gramEnd"/>
          </w:p>
        </w:tc>
        <w:tc>
          <w:tcPr>
            <w:tcW w:w="0" w:type="auto"/>
            <w:vAlign w:val="center"/>
            <w:hideMark/>
          </w:tcPr>
          <w:p w14:paraId="27CB7387" w14:textId="77777777" w:rsidR="006C79E2" w:rsidRPr="006C79E2" w:rsidRDefault="006C79E2" w:rsidP="006C79E2">
            <w:pPr>
              <w:rPr>
                <w:lang w:val="fr-FR"/>
              </w:rPr>
            </w:pPr>
            <w:r w:rsidRPr="006C79E2">
              <w:rPr>
                <w:lang w:val="fr-FR"/>
              </w:rPr>
              <w:t>Mailpit possible</w:t>
            </w:r>
          </w:p>
        </w:tc>
        <w:tc>
          <w:tcPr>
            <w:tcW w:w="0" w:type="auto"/>
            <w:vAlign w:val="center"/>
            <w:hideMark/>
          </w:tcPr>
          <w:p w14:paraId="431BDBCF" w14:textId="77777777" w:rsidR="006C79E2" w:rsidRPr="006C79E2" w:rsidRDefault="006C79E2" w:rsidP="006C79E2">
            <w:pPr>
              <w:rPr>
                <w:lang w:val="fr-FR"/>
              </w:rPr>
            </w:pPr>
            <w:r w:rsidRPr="006C79E2">
              <w:rPr>
                <w:lang w:val="fr-FR"/>
              </w:rPr>
              <w:t>Provider externe</w:t>
            </w:r>
          </w:p>
        </w:tc>
      </w:tr>
      <w:tr w:rsidR="006C79E2" w:rsidRPr="006C79E2" w14:paraId="00D63A54" w14:textId="77777777">
        <w:trPr>
          <w:tblCellSpacing w:w="15" w:type="dxa"/>
        </w:trPr>
        <w:tc>
          <w:tcPr>
            <w:tcW w:w="0" w:type="auto"/>
            <w:vAlign w:val="center"/>
            <w:hideMark/>
          </w:tcPr>
          <w:p w14:paraId="2161A16E" w14:textId="77777777" w:rsidR="006C79E2" w:rsidRPr="006C79E2" w:rsidRDefault="006C79E2" w:rsidP="006C79E2">
            <w:pPr>
              <w:rPr>
                <w:lang w:val="fr-FR"/>
              </w:rPr>
            </w:pPr>
            <w:r w:rsidRPr="006C79E2">
              <w:rPr>
                <w:lang w:val="fr-FR"/>
              </w:rPr>
              <w:t>Scanner</w:t>
            </w:r>
          </w:p>
        </w:tc>
        <w:tc>
          <w:tcPr>
            <w:tcW w:w="0" w:type="auto"/>
            <w:vAlign w:val="center"/>
            <w:hideMark/>
          </w:tcPr>
          <w:p w14:paraId="397AC6D0" w14:textId="77777777" w:rsidR="006C79E2" w:rsidRPr="006C79E2" w:rsidRDefault="006C79E2" w:rsidP="006C79E2">
            <w:pPr>
              <w:rPr>
                <w:lang w:val="fr-FR"/>
              </w:rPr>
            </w:pPr>
            <w:r w:rsidRPr="006C79E2">
              <w:rPr>
                <w:lang w:val="fr-FR"/>
              </w:rPr>
              <w:t>ClamAV local validable</w:t>
            </w:r>
          </w:p>
        </w:tc>
        <w:tc>
          <w:tcPr>
            <w:tcW w:w="0" w:type="auto"/>
            <w:vAlign w:val="center"/>
            <w:hideMark/>
          </w:tcPr>
          <w:p w14:paraId="3629E8D6" w14:textId="77777777" w:rsidR="006C79E2" w:rsidRPr="006C79E2" w:rsidRDefault="006C79E2" w:rsidP="006C79E2">
            <w:pPr>
              <w:rPr>
                <w:lang w:val="fr-FR"/>
              </w:rPr>
            </w:pPr>
            <w:r w:rsidRPr="006C79E2">
              <w:rPr>
                <w:lang w:val="fr-FR"/>
              </w:rPr>
              <w:t>Scanner réel requis si traitement activé</w:t>
            </w:r>
          </w:p>
        </w:tc>
      </w:tr>
      <w:tr w:rsidR="006C79E2" w:rsidRPr="006C79E2" w14:paraId="0958E1C5" w14:textId="77777777">
        <w:trPr>
          <w:tblCellSpacing w:w="15" w:type="dxa"/>
        </w:trPr>
        <w:tc>
          <w:tcPr>
            <w:tcW w:w="0" w:type="auto"/>
            <w:vAlign w:val="center"/>
            <w:hideMark/>
          </w:tcPr>
          <w:p w14:paraId="3588612A" w14:textId="77777777" w:rsidR="006C79E2" w:rsidRPr="006C79E2" w:rsidRDefault="006C79E2" w:rsidP="006C79E2">
            <w:pPr>
              <w:rPr>
                <w:lang w:val="fr-FR"/>
              </w:rPr>
            </w:pPr>
            <w:r w:rsidRPr="006C79E2">
              <w:rPr>
                <w:lang w:val="fr-FR"/>
              </w:rPr>
              <w:t>CORS</w:t>
            </w:r>
          </w:p>
        </w:tc>
        <w:tc>
          <w:tcPr>
            <w:tcW w:w="0" w:type="auto"/>
            <w:vAlign w:val="center"/>
            <w:hideMark/>
          </w:tcPr>
          <w:p w14:paraId="4C044806" w14:textId="77777777" w:rsidR="006C79E2" w:rsidRPr="006C79E2" w:rsidRDefault="006C79E2" w:rsidP="006C79E2">
            <w:pPr>
              <w:rPr>
                <w:lang w:val="fr-FR"/>
              </w:rPr>
            </w:pPr>
            <w:r w:rsidRPr="006C79E2">
              <w:rPr>
                <w:lang w:val="fr-FR"/>
              </w:rPr>
              <w:t>Origines locales explicites</w:t>
            </w:r>
          </w:p>
        </w:tc>
        <w:tc>
          <w:tcPr>
            <w:tcW w:w="0" w:type="auto"/>
            <w:vAlign w:val="center"/>
            <w:hideMark/>
          </w:tcPr>
          <w:p w14:paraId="5B4BE339" w14:textId="77777777" w:rsidR="006C79E2" w:rsidRPr="006C79E2" w:rsidRDefault="006C79E2" w:rsidP="006C79E2">
            <w:pPr>
              <w:rPr>
                <w:lang w:val="fr-FR"/>
              </w:rPr>
            </w:pPr>
            <w:r w:rsidRPr="006C79E2">
              <w:rPr>
                <w:lang w:val="fr-FR"/>
              </w:rPr>
              <w:t>Origines publiées uniquement</w:t>
            </w:r>
          </w:p>
        </w:tc>
      </w:tr>
      <w:tr w:rsidR="006C79E2" w:rsidRPr="006C79E2" w14:paraId="7FDAB39E" w14:textId="77777777">
        <w:trPr>
          <w:tblCellSpacing w:w="15" w:type="dxa"/>
        </w:trPr>
        <w:tc>
          <w:tcPr>
            <w:tcW w:w="0" w:type="auto"/>
            <w:vAlign w:val="center"/>
            <w:hideMark/>
          </w:tcPr>
          <w:p w14:paraId="31D9F0CC" w14:textId="77777777" w:rsidR="006C79E2" w:rsidRPr="006C79E2" w:rsidRDefault="006C79E2" w:rsidP="006C79E2">
            <w:pPr>
              <w:rPr>
                <w:lang w:val="fr-FR"/>
              </w:rPr>
            </w:pPr>
            <w:r w:rsidRPr="006C79E2">
              <w:rPr>
                <w:lang w:val="fr-FR"/>
              </w:rPr>
              <w:t>Transport</w:t>
            </w:r>
          </w:p>
        </w:tc>
        <w:tc>
          <w:tcPr>
            <w:tcW w:w="0" w:type="auto"/>
            <w:vAlign w:val="center"/>
            <w:hideMark/>
          </w:tcPr>
          <w:p w14:paraId="10F79EB9" w14:textId="77777777" w:rsidR="006C79E2" w:rsidRPr="006C79E2" w:rsidRDefault="006C79E2" w:rsidP="006C79E2">
            <w:pPr>
              <w:rPr>
                <w:lang w:val="fr-FR"/>
              </w:rPr>
            </w:pPr>
            <w:r w:rsidRPr="006C79E2">
              <w:rPr>
                <w:lang w:val="fr-FR"/>
              </w:rPr>
              <w:t>HTTP local selon contexte</w:t>
            </w:r>
          </w:p>
        </w:tc>
        <w:tc>
          <w:tcPr>
            <w:tcW w:w="0" w:type="auto"/>
            <w:vAlign w:val="center"/>
            <w:hideMark/>
          </w:tcPr>
          <w:p w14:paraId="0690E62B" w14:textId="77777777" w:rsidR="006C79E2" w:rsidRPr="006C79E2" w:rsidRDefault="006C79E2" w:rsidP="006C79E2">
            <w:pPr>
              <w:rPr>
                <w:lang w:val="fr-FR"/>
              </w:rPr>
            </w:pPr>
            <w:r w:rsidRPr="006C79E2">
              <w:rPr>
                <w:lang w:val="fr-FR"/>
              </w:rPr>
              <w:t>HTTPS</w:t>
            </w:r>
          </w:p>
        </w:tc>
      </w:tr>
      <w:tr w:rsidR="006C79E2" w:rsidRPr="006C79E2" w14:paraId="643BE294" w14:textId="77777777">
        <w:trPr>
          <w:tblCellSpacing w:w="15" w:type="dxa"/>
        </w:trPr>
        <w:tc>
          <w:tcPr>
            <w:tcW w:w="0" w:type="auto"/>
            <w:vAlign w:val="center"/>
            <w:hideMark/>
          </w:tcPr>
          <w:p w14:paraId="0429B6DA" w14:textId="77777777" w:rsidR="006C79E2" w:rsidRPr="006C79E2" w:rsidRDefault="006C79E2" w:rsidP="006C79E2">
            <w:pPr>
              <w:rPr>
                <w:lang w:val="fr-FR"/>
              </w:rPr>
            </w:pPr>
            <w:r w:rsidRPr="006C79E2">
              <w:rPr>
                <w:lang w:val="fr-FR"/>
              </w:rPr>
              <w:t>Secrets</w:t>
            </w:r>
          </w:p>
        </w:tc>
        <w:tc>
          <w:tcPr>
            <w:tcW w:w="0" w:type="auto"/>
            <w:vAlign w:val="center"/>
            <w:hideMark/>
          </w:tcPr>
          <w:p w14:paraId="4F5885D0" w14:textId="77777777" w:rsidR="006C79E2" w:rsidRPr="006C79E2" w:rsidRDefault="006C79E2" w:rsidP="006C79E2">
            <w:pPr>
              <w:rPr>
                <w:lang w:val="fr-FR"/>
              </w:rPr>
            </w:pPr>
            <w:r w:rsidRPr="006C79E2">
              <w:rPr>
                <w:lang w:val="fr-FR"/>
              </w:rPr>
              <w:t>Configuration locale protégée</w:t>
            </w:r>
          </w:p>
        </w:tc>
        <w:tc>
          <w:tcPr>
            <w:tcW w:w="0" w:type="auto"/>
            <w:vAlign w:val="center"/>
            <w:hideMark/>
          </w:tcPr>
          <w:p w14:paraId="12125462" w14:textId="77777777" w:rsidR="006C79E2" w:rsidRPr="006C79E2" w:rsidRDefault="006C79E2" w:rsidP="006C79E2">
            <w:pPr>
              <w:rPr>
                <w:lang w:val="fr-FR"/>
              </w:rPr>
            </w:pPr>
            <w:r w:rsidRPr="006C79E2">
              <w:rPr>
                <w:lang w:val="fr-FR"/>
              </w:rPr>
              <w:t>Secret management</w:t>
            </w:r>
          </w:p>
        </w:tc>
      </w:tr>
      <w:tr w:rsidR="006C79E2" w:rsidRPr="006C79E2" w14:paraId="4E0287E3" w14:textId="77777777">
        <w:trPr>
          <w:tblCellSpacing w:w="15" w:type="dxa"/>
        </w:trPr>
        <w:tc>
          <w:tcPr>
            <w:tcW w:w="0" w:type="auto"/>
            <w:vAlign w:val="center"/>
            <w:hideMark/>
          </w:tcPr>
          <w:p w14:paraId="687043B2" w14:textId="77777777" w:rsidR="006C79E2" w:rsidRPr="006C79E2" w:rsidRDefault="006C79E2" w:rsidP="006C79E2">
            <w:pPr>
              <w:rPr>
                <w:lang w:val="fr-FR"/>
              </w:rPr>
            </w:pPr>
            <w:r w:rsidRPr="006C79E2">
              <w:rPr>
                <w:lang w:val="fr-FR"/>
              </w:rPr>
              <w:t>Migrations</w:t>
            </w:r>
          </w:p>
        </w:tc>
        <w:tc>
          <w:tcPr>
            <w:tcW w:w="0" w:type="auto"/>
            <w:vAlign w:val="center"/>
            <w:hideMark/>
          </w:tcPr>
          <w:p w14:paraId="35E1EE23" w14:textId="77777777" w:rsidR="006C79E2" w:rsidRPr="006C79E2" w:rsidRDefault="006C79E2" w:rsidP="006C79E2">
            <w:pPr>
              <w:rPr>
                <w:lang w:val="fr-FR"/>
              </w:rPr>
            </w:pPr>
            <w:r w:rsidRPr="006C79E2">
              <w:rPr>
                <w:lang w:val="fr-FR"/>
              </w:rPr>
              <w:t>Exécutées/testées localement</w:t>
            </w:r>
          </w:p>
        </w:tc>
        <w:tc>
          <w:tcPr>
            <w:tcW w:w="0" w:type="auto"/>
            <w:vAlign w:val="center"/>
            <w:hideMark/>
          </w:tcPr>
          <w:p w14:paraId="377992D3" w14:textId="77777777" w:rsidR="006C79E2" w:rsidRPr="006C79E2" w:rsidRDefault="006C79E2" w:rsidP="006C79E2">
            <w:pPr>
              <w:rPr>
                <w:lang w:val="fr-FR"/>
              </w:rPr>
            </w:pPr>
            <w:r w:rsidRPr="006C79E2">
              <w:rPr>
                <w:lang w:val="fr-FR"/>
              </w:rPr>
              <w:t>Application vérifiée sur DB cible</w:t>
            </w:r>
          </w:p>
        </w:tc>
      </w:tr>
      <w:tr w:rsidR="006C79E2" w:rsidRPr="006C79E2" w14:paraId="0EDE1C23" w14:textId="77777777">
        <w:trPr>
          <w:tblCellSpacing w:w="15" w:type="dxa"/>
        </w:trPr>
        <w:tc>
          <w:tcPr>
            <w:tcW w:w="0" w:type="auto"/>
            <w:vAlign w:val="center"/>
            <w:hideMark/>
          </w:tcPr>
          <w:p w14:paraId="5223E422" w14:textId="77777777" w:rsidR="006C79E2" w:rsidRPr="006C79E2" w:rsidRDefault="006C79E2" w:rsidP="006C79E2">
            <w:pPr>
              <w:rPr>
                <w:lang w:val="fr-FR"/>
              </w:rPr>
            </w:pPr>
            <w:r w:rsidRPr="006C79E2">
              <w:rPr>
                <w:lang w:val="fr-FR"/>
              </w:rPr>
              <w:t>Admin</w:t>
            </w:r>
          </w:p>
        </w:tc>
        <w:tc>
          <w:tcPr>
            <w:tcW w:w="0" w:type="auto"/>
            <w:vAlign w:val="center"/>
            <w:hideMark/>
          </w:tcPr>
          <w:p w14:paraId="45F3CFEE" w14:textId="77777777" w:rsidR="006C79E2" w:rsidRPr="006C79E2" w:rsidRDefault="006C79E2" w:rsidP="006C79E2">
            <w:pPr>
              <w:rPr>
                <w:lang w:val="fr-FR"/>
              </w:rPr>
            </w:pPr>
            <w:r w:rsidRPr="006C79E2">
              <w:rPr>
                <w:lang w:val="fr-FR"/>
              </w:rPr>
              <w:t>Compte de test</w:t>
            </w:r>
          </w:p>
        </w:tc>
        <w:tc>
          <w:tcPr>
            <w:tcW w:w="0" w:type="auto"/>
            <w:vAlign w:val="center"/>
            <w:hideMark/>
          </w:tcPr>
          <w:p w14:paraId="357CC6A9" w14:textId="77777777" w:rsidR="006C79E2" w:rsidRPr="006C79E2" w:rsidRDefault="006C79E2" w:rsidP="006C79E2">
            <w:pPr>
              <w:rPr>
                <w:lang w:val="fr-FR"/>
              </w:rPr>
            </w:pPr>
            <w:r w:rsidRPr="006C79E2">
              <w:rPr>
                <w:lang w:val="fr-FR"/>
              </w:rPr>
              <w:t>Provisionnement contrôlé</w:t>
            </w:r>
          </w:p>
        </w:tc>
      </w:tr>
      <w:tr w:rsidR="006C79E2" w:rsidRPr="006C79E2" w14:paraId="15AAA6FC" w14:textId="77777777">
        <w:trPr>
          <w:tblCellSpacing w:w="15" w:type="dxa"/>
        </w:trPr>
        <w:tc>
          <w:tcPr>
            <w:tcW w:w="0" w:type="auto"/>
            <w:vAlign w:val="center"/>
            <w:hideMark/>
          </w:tcPr>
          <w:p w14:paraId="79EA1CEA" w14:textId="77777777" w:rsidR="006C79E2" w:rsidRPr="006C79E2" w:rsidRDefault="006C79E2" w:rsidP="006C79E2">
            <w:pPr>
              <w:rPr>
                <w:lang w:val="fr-FR"/>
              </w:rPr>
            </w:pPr>
            <w:r w:rsidRPr="006C79E2">
              <w:rPr>
                <w:lang w:val="fr-FR"/>
              </w:rPr>
              <w:lastRenderedPageBreak/>
              <w:t>Monitoring</w:t>
            </w:r>
          </w:p>
        </w:tc>
        <w:tc>
          <w:tcPr>
            <w:tcW w:w="0" w:type="auto"/>
            <w:vAlign w:val="center"/>
            <w:hideMark/>
          </w:tcPr>
          <w:p w14:paraId="256431AC" w14:textId="77777777" w:rsidR="006C79E2" w:rsidRPr="006C79E2" w:rsidRDefault="006C79E2" w:rsidP="006C79E2">
            <w:pPr>
              <w:rPr>
                <w:lang w:val="fr-FR"/>
              </w:rPr>
            </w:pPr>
            <w:r w:rsidRPr="006C79E2">
              <w:rPr>
                <w:lang w:val="fr-FR"/>
              </w:rPr>
              <w:t>Développement</w:t>
            </w:r>
          </w:p>
        </w:tc>
        <w:tc>
          <w:tcPr>
            <w:tcW w:w="0" w:type="auto"/>
            <w:vAlign w:val="center"/>
            <w:hideMark/>
          </w:tcPr>
          <w:p w14:paraId="0FD26649" w14:textId="77777777" w:rsidR="006C79E2" w:rsidRPr="006C79E2" w:rsidRDefault="006C79E2" w:rsidP="006C79E2">
            <w:pPr>
              <w:rPr>
                <w:lang w:val="fr-FR"/>
              </w:rPr>
            </w:pPr>
            <w:r w:rsidRPr="006C79E2">
              <w:rPr>
                <w:lang w:val="fr-FR"/>
              </w:rPr>
              <w:t>Observabilité opérationnelle souhaitée</w:t>
            </w:r>
          </w:p>
        </w:tc>
      </w:tr>
    </w:tbl>
    <w:p w14:paraId="4ED4C852" w14:textId="77777777" w:rsidR="006C79E2" w:rsidRPr="006C79E2" w:rsidRDefault="006C79E2" w:rsidP="006C79E2">
      <w:pPr>
        <w:rPr>
          <w:lang w:val="fr-FR"/>
        </w:rPr>
      </w:pPr>
      <w:r w:rsidRPr="006C79E2">
        <w:rPr>
          <w:b/>
          <w:bCs/>
          <w:lang w:val="fr-FR"/>
        </w:rPr>
        <w:t>Tableau 15.2 — Distinction entre développement et production</w:t>
      </w:r>
    </w:p>
    <w:p w14:paraId="5415C329" w14:textId="77777777" w:rsidR="006C79E2" w:rsidRPr="006C79E2" w:rsidRDefault="006C79E2" w:rsidP="006C79E2">
      <w:pPr>
        <w:rPr>
          <w:lang w:val="fr-FR"/>
        </w:rPr>
      </w:pPr>
      <w:r w:rsidRPr="006C79E2">
        <w:rPr>
          <w:lang w:val="fr-FR"/>
        </w:rPr>
        <w:pict w14:anchorId="53178AB1">
          <v:rect id="_x0000_i4788" style="width:0;height:1.5pt" o:hralign="center" o:hrstd="t" o:hr="t" fillcolor="#a0a0a0" stroked="f"/>
        </w:pict>
      </w:r>
    </w:p>
    <w:p w14:paraId="61ECDFC6" w14:textId="77777777" w:rsidR="006C79E2" w:rsidRPr="006C79E2" w:rsidRDefault="006C79E2" w:rsidP="006C79E2">
      <w:pPr>
        <w:rPr>
          <w:b/>
          <w:bCs/>
          <w:lang w:val="fr-FR"/>
        </w:rPr>
      </w:pPr>
      <w:r w:rsidRPr="006C79E2">
        <w:rPr>
          <w:b/>
          <w:bCs/>
          <w:lang w:val="fr-FR"/>
        </w:rPr>
        <w:t>15.59. Matrice de preuve DevOps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0"/>
        <w:gridCol w:w="5043"/>
      </w:tblGrid>
      <w:tr w:rsidR="006C79E2" w:rsidRPr="006C79E2" w14:paraId="7AAE4371" w14:textId="77777777">
        <w:trPr>
          <w:tblHeader/>
          <w:tblCellSpacing w:w="15" w:type="dxa"/>
        </w:trPr>
        <w:tc>
          <w:tcPr>
            <w:tcW w:w="0" w:type="auto"/>
            <w:vAlign w:val="center"/>
            <w:hideMark/>
          </w:tcPr>
          <w:p w14:paraId="57518DA3" w14:textId="77777777" w:rsidR="006C79E2" w:rsidRPr="006C79E2" w:rsidRDefault="006C79E2" w:rsidP="006C79E2">
            <w:pPr>
              <w:rPr>
                <w:b/>
                <w:bCs/>
                <w:lang w:val="fr-FR"/>
              </w:rPr>
            </w:pPr>
            <w:r w:rsidRPr="006C79E2">
              <w:rPr>
                <w:b/>
                <w:bCs/>
                <w:lang w:val="fr-FR"/>
              </w:rPr>
              <w:t>Élément</w:t>
            </w:r>
          </w:p>
        </w:tc>
        <w:tc>
          <w:tcPr>
            <w:tcW w:w="0" w:type="auto"/>
            <w:vAlign w:val="center"/>
            <w:hideMark/>
          </w:tcPr>
          <w:p w14:paraId="6EB396D4" w14:textId="77777777" w:rsidR="006C79E2" w:rsidRPr="006C79E2" w:rsidRDefault="006C79E2" w:rsidP="006C79E2">
            <w:pPr>
              <w:rPr>
                <w:b/>
                <w:bCs/>
                <w:lang w:val="fr-FR"/>
              </w:rPr>
            </w:pPr>
            <w:r w:rsidRPr="006C79E2">
              <w:rPr>
                <w:b/>
                <w:bCs/>
                <w:lang w:val="fr-FR"/>
              </w:rPr>
              <w:t>Niveau de preuve à retenir</w:t>
            </w:r>
          </w:p>
        </w:tc>
      </w:tr>
      <w:tr w:rsidR="006C79E2" w:rsidRPr="006C79E2" w14:paraId="4DB4EFF4" w14:textId="77777777">
        <w:trPr>
          <w:tblCellSpacing w:w="15" w:type="dxa"/>
        </w:trPr>
        <w:tc>
          <w:tcPr>
            <w:tcW w:w="0" w:type="auto"/>
            <w:vAlign w:val="center"/>
            <w:hideMark/>
          </w:tcPr>
          <w:p w14:paraId="0A5E2CC8" w14:textId="77777777" w:rsidR="006C79E2" w:rsidRPr="006C79E2" w:rsidRDefault="006C79E2" w:rsidP="006C79E2">
            <w:pPr>
              <w:rPr>
                <w:lang w:val="fr-FR"/>
              </w:rPr>
            </w:pPr>
            <w:r w:rsidRPr="006C79E2">
              <w:rPr>
                <w:lang w:val="fr-FR"/>
              </w:rPr>
              <w:t>Docker Compose</w:t>
            </w:r>
          </w:p>
        </w:tc>
        <w:tc>
          <w:tcPr>
            <w:tcW w:w="0" w:type="auto"/>
            <w:vAlign w:val="center"/>
            <w:hideMark/>
          </w:tcPr>
          <w:p w14:paraId="59E8A954" w14:textId="77777777" w:rsidR="006C79E2" w:rsidRPr="006C79E2" w:rsidRDefault="006C79E2" w:rsidP="006C79E2">
            <w:pPr>
              <w:rPr>
                <w:lang w:val="fr-FR"/>
              </w:rPr>
            </w:pPr>
            <w:r w:rsidRPr="006C79E2">
              <w:rPr>
                <w:lang w:val="fr-FR"/>
              </w:rPr>
              <w:t>Configuration présente</w:t>
            </w:r>
          </w:p>
        </w:tc>
      </w:tr>
      <w:tr w:rsidR="006C79E2" w:rsidRPr="006C79E2" w14:paraId="5238B65C" w14:textId="77777777">
        <w:trPr>
          <w:tblCellSpacing w:w="15" w:type="dxa"/>
        </w:trPr>
        <w:tc>
          <w:tcPr>
            <w:tcW w:w="0" w:type="auto"/>
            <w:vAlign w:val="center"/>
            <w:hideMark/>
          </w:tcPr>
          <w:p w14:paraId="316647D2" w14:textId="77777777" w:rsidR="006C79E2" w:rsidRPr="006C79E2" w:rsidRDefault="006C79E2" w:rsidP="006C79E2">
            <w:pPr>
              <w:rPr>
                <w:lang w:val="fr-FR"/>
              </w:rPr>
            </w:pPr>
            <w:r w:rsidRPr="006C79E2">
              <w:rPr>
                <w:lang w:val="fr-FR"/>
              </w:rPr>
              <w:t>API conteneurisée</w:t>
            </w:r>
          </w:p>
        </w:tc>
        <w:tc>
          <w:tcPr>
            <w:tcW w:w="0" w:type="auto"/>
            <w:vAlign w:val="center"/>
            <w:hideMark/>
          </w:tcPr>
          <w:p w14:paraId="3BDE1782" w14:textId="77777777" w:rsidR="006C79E2" w:rsidRPr="006C79E2" w:rsidRDefault="006C79E2" w:rsidP="006C79E2">
            <w:pPr>
              <w:rPr>
                <w:lang w:val="fr-FR"/>
              </w:rPr>
            </w:pPr>
            <w:r w:rsidRPr="006C79E2">
              <w:rPr>
                <w:lang w:val="fr-FR"/>
              </w:rPr>
              <w:t>Implémentation/configuration</w:t>
            </w:r>
          </w:p>
        </w:tc>
      </w:tr>
      <w:tr w:rsidR="006C79E2" w:rsidRPr="006C79E2" w14:paraId="39E344F7" w14:textId="77777777">
        <w:trPr>
          <w:tblCellSpacing w:w="15" w:type="dxa"/>
        </w:trPr>
        <w:tc>
          <w:tcPr>
            <w:tcW w:w="0" w:type="auto"/>
            <w:vAlign w:val="center"/>
            <w:hideMark/>
          </w:tcPr>
          <w:p w14:paraId="64B8C2FB" w14:textId="77777777" w:rsidR="006C79E2" w:rsidRPr="006C79E2" w:rsidRDefault="006C79E2" w:rsidP="006C79E2">
            <w:pPr>
              <w:rPr>
                <w:lang w:val="fr-FR"/>
              </w:rPr>
            </w:pPr>
            <w:r w:rsidRPr="006C79E2">
              <w:rPr>
                <w:lang w:val="fr-FR"/>
              </w:rPr>
              <w:t>PostgreSQL + volume</w:t>
            </w:r>
          </w:p>
        </w:tc>
        <w:tc>
          <w:tcPr>
            <w:tcW w:w="0" w:type="auto"/>
            <w:vAlign w:val="center"/>
            <w:hideMark/>
          </w:tcPr>
          <w:p w14:paraId="1F1D160A" w14:textId="77777777" w:rsidR="006C79E2" w:rsidRPr="006C79E2" w:rsidRDefault="006C79E2" w:rsidP="006C79E2">
            <w:pPr>
              <w:rPr>
                <w:lang w:val="fr-FR"/>
              </w:rPr>
            </w:pPr>
            <w:r w:rsidRPr="006C79E2">
              <w:rPr>
                <w:lang w:val="fr-FR"/>
              </w:rPr>
              <w:t>Architecture de persistance</w:t>
            </w:r>
          </w:p>
        </w:tc>
      </w:tr>
      <w:tr w:rsidR="006C79E2" w:rsidRPr="006C79E2" w14:paraId="2A0E16E2" w14:textId="77777777">
        <w:trPr>
          <w:tblCellSpacing w:w="15" w:type="dxa"/>
        </w:trPr>
        <w:tc>
          <w:tcPr>
            <w:tcW w:w="0" w:type="auto"/>
            <w:vAlign w:val="center"/>
            <w:hideMark/>
          </w:tcPr>
          <w:p w14:paraId="5ED98E92" w14:textId="77777777" w:rsidR="006C79E2" w:rsidRPr="006C79E2" w:rsidRDefault="006C79E2" w:rsidP="006C79E2">
            <w:pPr>
              <w:rPr>
                <w:lang w:val="fr-FR"/>
              </w:rPr>
            </w:pPr>
            <w:r w:rsidRPr="006C79E2">
              <w:rPr>
                <w:lang w:val="fr-FR"/>
              </w:rPr>
              <w:t>ClamAV local</w:t>
            </w:r>
          </w:p>
        </w:tc>
        <w:tc>
          <w:tcPr>
            <w:tcW w:w="0" w:type="auto"/>
            <w:vAlign w:val="center"/>
            <w:hideMark/>
          </w:tcPr>
          <w:p w14:paraId="5B3F64E2" w14:textId="77777777" w:rsidR="006C79E2" w:rsidRPr="006C79E2" w:rsidRDefault="006C79E2" w:rsidP="006C79E2">
            <w:pPr>
              <w:rPr>
                <w:lang w:val="fr-FR"/>
              </w:rPr>
            </w:pPr>
            <w:r w:rsidRPr="006C79E2">
              <w:rPr>
                <w:lang w:val="fr-FR"/>
              </w:rPr>
              <w:t>Validation locale disponible/historique</w:t>
            </w:r>
          </w:p>
        </w:tc>
      </w:tr>
      <w:tr w:rsidR="006C79E2" w:rsidRPr="006C79E2" w14:paraId="26F07CFD" w14:textId="77777777">
        <w:trPr>
          <w:tblCellSpacing w:w="15" w:type="dxa"/>
        </w:trPr>
        <w:tc>
          <w:tcPr>
            <w:tcW w:w="0" w:type="auto"/>
            <w:vAlign w:val="center"/>
            <w:hideMark/>
          </w:tcPr>
          <w:p w14:paraId="79909B56" w14:textId="77777777" w:rsidR="006C79E2" w:rsidRPr="006C79E2" w:rsidRDefault="006C79E2" w:rsidP="006C79E2">
            <w:pPr>
              <w:rPr>
                <w:lang w:val="fr-FR"/>
              </w:rPr>
            </w:pPr>
            <w:r w:rsidRPr="006C79E2">
              <w:rPr>
                <w:lang w:val="fr-FR"/>
              </w:rPr>
              <w:t>ClamAV production</w:t>
            </w:r>
          </w:p>
        </w:tc>
        <w:tc>
          <w:tcPr>
            <w:tcW w:w="0" w:type="auto"/>
            <w:vAlign w:val="center"/>
            <w:hideMark/>
          </w:tcPr>
          <w:p w14:paraId="3BA43E22" w14:textId="77777777" w:rsidR="006C79E2" w:rsidRPr="006C79E2" w:rsidRDefault="006C79E2" w:rsidP="006C79E2">
            <w:pPr>
              <w:rPr>
                <w:lang w:val="fr-FR"/>
              </w:rPr>
            </w:pPr>
            <w:r w:rsidRPr="006C79E2">
              <w:rPr>
                <w:lang w:val="fr-FR"/>
              </w:rPr>
              <w:t>Non démontré comme opérationnel de façon équivalente</w:t>
            </w:r>
          </w:p>
        </w:tc>
      </w:tr>
      <w:tr w:rsidR="006C79E2" w:rsidRPr="006C79E2" w14:paraId="263CE99C" w14:textId="77777777">
        <w:trPr>
          <w:tblCellSpacing w:w="15" w:type="dxa"/>
        </w:trPr>
        <w:tc>
          <w:tcPr>
            <w:tcW w:w="0" w:type="auto"/>
            <w:vAlign w:val="center"/>
            <w:hideMark/>
          </w:tcPr>
          <w:p w14:paraId="72F7B931" w14:textId="77777777" w:rsidR="006C79E2" w:rsidRPr="006C79E2" w:rsidRDefault="006C79E2" w:rsidP="006C79E2">
            <w:pPr>
              <w:rPr>
                <w:lang w:val="fr-FR"/>
              </w:rPr>
            </w:pPr>
            <w:r w:rsidRPr="006C79E2">
              <w:rPr>
                <w:lang w:val="fr-FR"/>
              </w:rPr>
              <w:t>Mailpit</w:t>
            </w:r>
          </w:p>
        </w:tc>
        <w:tc>
          <w:tcPr>
            <w:tcW w:w="0" w:type="auto"/>
            <w:vAlign w:val="center"/>
            <w:hideMark/>
          </w:tcPr>
          <w:p w14:paraId="2488915A" w14:textId="77777777" w:rsidR="006C79E2" w:rsidRPr="006C79E2" w:rsidRDefault="006C79E2" w:rsidP="006C79E2">
            <w:pPr>
              <w:rPr>
                <w:lang w:val="fr-FR"/>
              </w:rPr>
            </w:pPr>
            <w:r w:rsidRPr="006C79E2">
              <w:rPr>
                <w:lang w:val="fr-FR"/>
              </w:rPr>
              <w:t>Développement/test local</w:t>
            </w:r>
          </w:p>
        </w:tc>
      </w:tr>
      <w:tr w:rsidR="006C79E2" w:rsidRPr="006C79E2" w14:paraId="20E7EF1F" w14:textId="77777777">
        <w:trPr>
          <w:tblCellSpacing w:w="15" w:type="dxa"/>
        </w:trPr>
        <w:tc>
          <w:tcPr>
            <w:tcW w:w="0" w:type="auto"/>
            <w:vAlign w:val="center"/>
            <w:hideMark/>
          </w:tcPr>
          <w:p w14:paraId="09DADD31" w14:textId="77777777" w:rsidR="006C79E2" w:rsidRPr="006C79E2" w:rsidRDefault="006C79E2" w:rsidP="006C79E2">
            <w:pPr>
              <w:rPr>
                <w:lang w:val="fr-FR"/>
              </w:rPr>
            </w:pPr>
            <w:r w:rsidRPr="006C79E2">
              <w:rPr>
                <w:lang w:val="fr-FR"/>
              </w:rPr>
              <w:t>Migrations</w:t>
            </w:r>
          </w:p>
        </w:tc>
        <w:tc>
          <w:tcPr>
            <w:tcW w:w="0" w:type="auto"/>
            <w:vAlign w:val="center"/>
            <w:hideMark/>
          </w:tcPr>
          <w:p w14:paraId="2C645A46" w14:textId="77777777" w:rsidR="006C79E2" w:rsidRPr="006C79E2" w:rsidRDefault="006C79E2" w:rsidP="006C79E2">
            <w:pPr>
              <w:rPr>
                <w:lang w:val="fr-FR"/>
              </w:rPr>
            </w:pPr>
            <w:r w:rsidRPr="006C79E2">
              <w:rPr>
                <w:lang w:val="fr-FR"/>
              </w:rPr>
              <w:t>Artefacts/mécanisme présents</w:t>
            </w:r>
          </w:p>
        </w:tc>
      </w:tr>
      <w:tr w:rsidR="006C79E2" w:rsidRPr="006C79E2" w14:paraId="22C8FB2F" w14:textId="77777777">
        <w:trPr>
          <w:tblCellSpacing w:w="15" w:type="dxa"/>
        </w:trPr>
        <w:tc>
          <w:tcPr>
            <w:tcW w:w="0" w:type="auto"/>
            <w:vAlign w:val="center"/>
            <w:hideMark/>
          </w:tcPr>
          <w:p w14:paraId="7CCD3ADF" w14:textId="77777777" w:rsidR="006C79E2" w:rsidRPr="006C79E2" w:rsidRDefault="006C79E2" w:rsidP="006C79E2">
            <w:pPr>
              <w:rPr>
                <w:lang w:val="fr-FR"/>
              </w:rPr>
            </w:pPr>
            <w:r w:rsidRPr="006C79E2">
              <w:rPr>
                <w:lang w:val="fr-FR"/>
              </w:rPr>
              <w:t>Application durable des migrations sur toute DB cible</w:t>
            </w:r>
          </w:p>
        </w:tc>
        <w:tc>
          <w:tcPr>
            <w:tcW w:w="0" w:type="auto"/>
            <w:vAlign w:val="center"/>
            <w:hideMark/>
          </w:tcPr>
          <w:p w14:paraId="68586935" w14:textId="77777777" w:rsidR="006C79E2" w:rsidRPr="006C79E2" w:rsidRDefault="006C79E2" w:rsidP="006C79E2">
            <w:pPr>
              <w:rPr>
                <w:lang w:val="fr-FR"/>
              </w:rPr>
            </w:pPr>
            <w:r w:rsidRPr="006C79E2">
              <w:rPr>
                <w:lang w:val="fr-FR"/>
              </w:rPr>
              <w:t>À vérifier</w:t>
            </w:r>
          </w:p>
        </w:tc>
      </w:tr>
      <w:tr w:rsidR="006C79E2" w:rsidRPr="006C79E2" w14:paraId="6B930A13" w14:textId="77777777">
        <w:trPr>
          <w:tblCellSpacing w:w="15" w:type="dxa"/>
        </w:trPr>
        <w:tc>
          <w:tcPr>
            <w:tcW w:w="0" w:type="auto"/>
            <w:vAlign w:val="center"/>
            <w:hideMark/>
          </w:tcPr>
          <w:p w14:paraId="13590741" w14:textId="77777777" w:rsidR="006C79E2" w:rsidRPr="006C79E2" w:rsidRDefault="006C79E2" w:rsidP="006C79E2">
            <w:pPr>
              <w:rPr>
                <w:lang w:val="fr-FR"/>
              </w:rPr>
            </w:pPr>
            <w:r w:rsidRPr="006C79E2">
              <w:rPr>
                <w:lang w:val="fr-FR"/>
              </w:rPr>
              <w:t>Vercel</w:t>
            </w:r>
          </w:p>
        </w:tc>
        <w:tc>
          <w:tcPr>
            <w:tcW w:w="0" w:type="auto"/>
            <w:vAlign w:val="center"/>
            <w:hideMark/>
          </w:tcPr>
          <w:p w14:paraId="5977FF89" w14:textId="77777777" w:rsidR="006C79E2" w:rsidRPr="006C79E2" w:rsidRDefault="006C79E2" w:rsidP="006C79E2">
            <w:pPr>
              <w:rPr>
                <w:lang w:val="fr-FR"/>
              </w:rPr>
            </w:pPr>
            <w:r w:rsidRPr="006C79E2">
              <w:rPr>
                <w:lang w:val="fr-FR"/>
              </w:rPr>
              <w:t>Configuration/cible de déploiement</w:t>
            </w:r>
          </w:p>
        </w:tc>
      </w:tr>
      <w:tr w:rsidR="006C79E2" w:rsidRPr="006C79E2" w14:paraId="58FFF152" w14:textId="77777777">
        <w:trPr>
          <w:tblCellSpacing w:w="15" w:type="dxa"/>
        </w:trPr>
        <w:tc>
          <w:tcPr>
            <w:tcW w:w="0" w:type="auto"/>
            <w:vAlign w:val="center"/>
            <w:hideMark/>
          </w:tcPr>
          <w:p w14:paraId="02F67CE8" w14:textId="77777777" w:rsidR="006C79E2" w:rsidRPr="006C79E2" w:rsidRDefault="006C79E2" w:rsidP="006C79E2">
            <w:pPr>
              <w:rPr>
                <w:lang w:val="fr-FR"/>
              </w:rPr>
            </w:pPr>
            <w:r w:rsidRPr="006C79E2">
              <w:rPr>
                <w:lang w:val="fr-FR"/>
              </w:rPr>
              <w:t>Render</w:t>
            </w:r>
          </w:p>
        </w:tc>
        <w:tc>
          <w:tcPr>
            <w:tcW w:w="0" w:type="auto"/>
            <w:vAlign w:val="center"/>
            <w:hideMark/>
          </w:tcPr>
          <w:p w14:paraId="45228974" w14:textId="77777777" w:rsidR="006C79E2" w:rsidRPr="006C79E2" w:rsidRDefault="006C79E2" w:rsidP="006C79E2">
            <w:pPr>
              <w:rPr>
                <w:lang w:val="fr-FR"/>
              </w:rPr>
            </w:pPr>
            <w:r w:rsidRPr="006C79E2">
              <w:rPr>
                <w:lang w:val="fr-FR"/>
              </w:rPr>
              <w:t>Configuration/cible de déploiement</w:t>
            </w:r>
          </w:p>
        </w:tc>
      </w:tr>
      <w:tr w:rsidR="006C79E2" w:rsidRPr="006C79E2" w14:paraId="33F5DAA2" w14:textId="77777777">
        <w:trPr>
          <w:tblCellSpacing w:w="15" w:type="dxa"/>
        </w:trPr>
        <w:tc>
          <w:tcPr>
            <w:tcW w:w="0" w:type="auto"/>
            <w:vAlign w:val="center"/>
            <w:hideMark/>
          </w:tcPr>
          <w:p w14:paraId="6DD9C0E3" w14:textId="77777777" w:rsidR="006C79E2" w:rsidRPr="006C79E2" w:rsidRDefault="006C79E2" w:rsidP="006C79E2">
            <w:pPr>
              <w:rPr>
                <w:lang w:val="fr-FR"/>
              </w:rPr>
            </w:pPr>
            <w:r w:rsidRPr="006C79E2">
              <w:rPr>
                <w:lang w:val="fr-FR"/>
              </w:rPr>
              <w:t>Workflows CI/CD</w:t>
            </w:r>
          </w:p>
        </w:tc>
        <w:tc>
          <w:tcPr>
            <w:tcW w:w="0" w:type="auto"/>
            <w:vAlign w:val="center"/>
            <w:hideMark/>
          </w:tcPr>
          <w:p w14:paraId="55C9A618" w14:textId="77777777" w:rsidR="006C79E2" w:rsidRPr="006C79E2" w:rsidRDefault="006C79E2" w:rsidP="006C79E2">
            <w:pPr>
              <w:rPr>
                <w:lang w:val="fr-FR"/>
              </w:rPr>
            </w:pPr>
            <w:r w:rsidRPr="006C79E2">
              <w:rPr>
                <w:lang w:val="fr-FR"/>
              </w:rPr>
              <w:t>Automatisation disponible selon workflows</w:t>
            </w:r>
          </w:p>
        </w:tc>
      </w:tr>
      <w:tr w:rsidR="006C79E2" w:rsidRPr="006C79E2" w14:paraId="3E03BD08" w14:textId="77777777">
        <w:trPr>
          <w:tblCellSpacing w:w="15" w:type="dxa"/>
        </w:trPr>
        <w:tc>
          <w:tcPr>
            <w:tcW w:w="0" w:type="auto"/>
            <w:vAlign w:val="center"/>
            <w:hideMark/>
          </w:tcPr>
          <w:p w14:paraId="79D1529D" w14:textId="77777777" w:rsidR="006C79E2" w:rsidRPr="006C79E2" w:rsidRDefault="006C79E2" w:rsidP="006C79E2">
            <w:pPr>
              <w:rPr>
                <w:lang w:val="fr-FR"/>
              </w:rPr>
            </w:pPr>
            <w:r w:rsidRPr="006C79E2">
              <w:rPr>
                <w:lang w:val="fr-FR"/>
              </w:rPr>
              <w:t>Gates complètes de release</w:t>
            </w:r>
          </w:p>
        </w:tc>
        <w:tc>
          <w:tcPr>
            <w:tcW w:w="0" w:type="auto"/>
            <w:vAlign w:val="center"/>
            <w:hideMark/>
          </w:tcPr>
          <w:p w14:paraId="6E5B4219" w14:textId="77777777" w:rsidR="006C79E2" w:rsidRPr="006C79E2" w:rsidRDefault="006C79E2" w:rsidP="006C79E2">
            <w:pPr>
              <w:rPr>
                <w:lang w:val="fr-FR"/>
              </w:rPr>
            </w:pPr>
            <w:r w:rsidRPr="006C79E2">
              <w:rPr>
                <w:lang w:val="fr-FR"/>
              </w:rPr>
              <w:t>À consolider</w:t>
            </w:r>
          </w:p>
        </w:tc>
      </w:tr>
      <w:tr w:rsidR="006C79E2" w:rsidRPr="006C79E2" w14:paraId="2B59F60E" w14:textId="77777777">
        <w:trPr>
          <w:tblCellSpacing w:w="15" w:type="dxa"/>
        </w:trPr>
        <w:tc>
          <w:tcPr>
            <w:tcW w:w="0" w:type="auto"/>
            <w:vAlign w:val="center"/>
            <w:hideMark/>
          </w:tcPr>
          <w:p w14:paraId="3077B0CD" w14:textId="77777777" w:rsidR="006C79E2" w:rsidRPr="006C79E2" w:rsidRDefault="006C79E2" w:rsidP="006C79E2">
            <w:pPr>
              <w:rPr>
                <w:lang w:val="fr-FR"/>
              </w:rPr>
            </w:pPr>
            <w:r w:rsidRPr="006C79E2">
              <w:rPr>
                <w:lang w:val="fr-FR"/>
              </w:rPr>
              <w:t>Kubernetes</w:t>
            </w:r>
          </w:p>
        </w:tc>
        <w:tc>
          <w:tcPr>
            <w:tcW w:w="0" w:type="auto"/>
            <w:vAlign w:val="center"/>
            <w:hideMark/>
          </w:tcPr>
          <w:p w14:paraId="7AC67A97" w14:textId="77777777" w:rsidR="006C79E2" w:rsidRPr="006C79E2" w:rsidRDefault="006C79E2" w:rsidP="006C79E2">
            <w:pPr>
              <w:rPr>
                <w:lang w:val="fr-FR"/>
              </w:rPr>
            </w:pPr>
            <w:r w:rsidRPr="006C79E2">
              <w:rPr>
                <w:lang w:val="fr-FR"/>
              </w:rPr>
              <w:t>Préparatoire si non exploité</w:t>
            </w:r>
          </w:p>
        </w:tc>
      </w:tr>
      <w:tr w:rsidR="006C79E2" w:rsidRPr="006C79E2" w14:paraId="7062A4E4" w14:textId="77777777">
        <w:trPr>
          <w:tblCellSpacing w:w="15" w:type="dxa"/>
        </w:trPr>
        <w:tc>
          <w:tcPr>
            <w:tcW w:w="0" w:type="auto"/>
            <w:vAlign w:val="center"/>
            <w:hideMark/>
          </w:tcPr>
          <w:p w14:paraId="35415306" w14:textId="77777777" w:rsidR="006C79E2" w:rsidRPr="006C79E2" w:rsidRDefault="006C79E2" w:rsidP="006C79E2">
            <w:pPr>
              <w:rPr>
                <w:lang w:val="fr-FR"/>
              </w:rPr>
            </w:pPr>
            <w:r w:rsidRPr="006C79E2">
              <w:rPr>
                <w:lang w:val="fr-FR"/>
              </w:rPr>
              <w:t>Vault</w:t>
            </w:r>
          </w:p>
        </w:tc>
        <w:tc>
          <w:tcPr>
            <w:tcW w:w="0" w:type="auto"/>
            <w:vAlign w:val="center"/>
            <w:hideMark/>
          </w:tcPr>
          <w:p w14:paraId="261AE226" w14:textId="77777777" w:rsidR="006C79E2" w:rsidRPr="006C79E2" w:rsidRDefault="006C79E2" w:rsidP="006C79E2">
            <w:pPr>
              <w:rPr>
                <w:lang w:val="fr-FR"/>
              </w:rPr>
            </w:pPr>
            <w:r w:rsidRPr="006C79E2">
              <w:rPr>
                <w:lang w:val="fr-FR"/>
              </w:rPr>
              <w:t>Préparatoire si non exploité</w:t>
            </w:r>
          </w:p>
        </w:tc>
      </w:tr>
      <w:tr w:rsidR="006C79E2" w:rsidRPr="006C79E2" w14:paraId="3B873DCC" w14:textId="77777777">
        <w:trPr>
          <w:tblCellSpacing w:w="15" w:type="dxa"/>
        </w:trPr>
        <w:tc>
          <w:tcPr>
            <w:tcW w:w="0" w:type="auto"/>
            <w:vAlign w:val="center"/>
            <w:hideMark/>
          </w:tcPr>
          <w:p w14:paraId="135CBDE9" w14:textId="77777777" w:rsidR="006C79E2" w:rsidRPr="006C79E2" w:rsidRDefault="006C79E2" w:rsidP="006C79E2">
            <w:pPr>
              <w:rPr>
                <w:lang w:val="fr-FR"/>
              </w:rPr>
            </w:pPr>
            <w:r w:rsidRPr="006C79E2">
              <w:rPr>
                <w:lang w:val="fr-FR"/>
              </w:rPr>
              <w:t>Monitoring</w:t>
            </w:r>
          </w:p>
        </w:tc>
        <w:tc>
          <w:tcPr>
            <w:tcW w:w="0" w:type="auto"/>
            <w:vAlign w:val="center"/>
            <w:hideMark/>
          </w:tcPr>
          <w:p w14:paraId="67EE4984" w14:textId="77777777" w:rsidR="006C79E2" w:rsidRPr="006C79E2" w:rsidRDefault="006C79E2" w:rsidP="006C79E2">
            <w:pPr>
              <w:rPr>
                <w:lang w:val="fr-FR"/>
              </w:rPr>
            </w:pPr>
            <w:r w:rsidRPr="006C79E2">
              <w:rPr>
                <w:lang w:val="fr-FR"/>
              </w:rPr>
              <w:t>Préparatoire si non démontré</w:t>
            </w:r>
          </w:p>
        </w:tc>
      </w:tr>
      <w:tr w:rsidR="006C79E2" w:rsidRPr="006C79E2" w14:paraId="07F4C3D1" w14:textId="77777777">
        <w:trPr>
          <w:tblCellSpacing w:w="15" w:type="dxa"/>
        </w:trPr>
        <w:tc>
          <w:tcPr>
            <w:tcW w:w="0" w:type="auto"/>
            <w:vAlign w:val="center"/>
            <w:hideMark/>
          </w:tcPr>
          <w:p w14:paraId="4E5A83B7" w14:textId="77777777" w:rsidR="006C79E2" w:rsidRPr="006C79E2" w:rsidRDefault="006C79E2" w:rsidP="006C79E2">
            <w:pPr>
              <w:rPr>
                <w:lang w:val="fr-FR"/>
              </w:rPr>
            </w:pPr>
            <w:r w:rsidRPr="006C79E2">
              <w:rPr>
                <w:lang w:val="fr-FR"/>
              </w:rPr>
              <w:t>Release signée</w:t>
            </w:r>
          </w:p>
        </w:tc>
        <w:tc>
          <w:tcPr>
            <w:tcW w:w="0" w:type="auto"/>
            <w:vAlign w:val="center"/>
            <w:hideMark/>
          </w:tcPr>
          <w:p w14:paraId="017BDDB3" w14:textId="77777777" w:rsidR="006C79E2" w:rsidRPr="006C79E2" w:rsidRDefault="006C79E2" w:rsidP="006C79E2">
            <w:pPr>
              <w:rPr>
                <w:lang w:val="fr-FR"/>
              </w:rPr>
            </w:pPr>
            <w:r w:rsidRPr="006C79E2">
              <w:rPr>
                <w:lang w:val="fr-FR"/>
              </w:rPr>
              <w:t>À vérifier par artefact</w:t>
            </w:r>
          </w:p>
        </w:tc>
      </w:tr>
      <w:tr w:rsidR="006C79E2" w:rsidRPr="006C79E2" w14:paraId="529D6DAC" w14:textId="77777777">
        <w:trPr>
          <w:tblCellSpacing w:w="15" w:type="dxa"/>
        </w:trPr>
        <w:tc>
          <w:tcPr>
            <w:tcW w:w="0" w:type="auto"/>
            <w:vAlign w:val="center"/>
            <w:hideMark/>
          </w:tcPr>
          <w:p w14:paraId="5408EDB6" w14:textId="77777777" w:rsidR="006C79E2" w:rsidRPr="006C79E2" w:rsidRDefault="006C79E2" w:rsidP="006C79E2">
            <w:pPr>
              <w:rPr>
                <w:lang w:val="fr-FR"/>
              </w:rPr>
            </w:pPr>
            <w:r w:rsidRPr="006C79E2">
              <w:rPr>
                <w:lang w:val="fr-FR"/>
              </w:rPr>
              <w:t>Smoke tests production</w:t>
            </w:r>
          </w:p>
        </w:tc>
        <w:tc>
          <w:tcPr>
            <w:tcW w:w="0" w:type="auto"/>
            <w:vAlign w:val="center"/>
            <w:hideMark/>
          </w:tcPr>
          <w:p w14:paraId="75943AB7" w14:textId="77777777" w:rsidR="006C79E2" w:rsidRPr="006C79E2" w:rsidRDefault="006C79E2" w:rsidP="006C79E2">
            <w:pPr>
              <w:rPr>
                <w:lang w:val="fr-FR"/>
              </w:rPr>
            </w:pPr>
            <w:r w:rsidRPr="006C79E2">
              <w:rPr>
                <w:lang w:val="fr-FR"/>
              </w:rPr>
              <w:t>À exécuter/archiver selon release</w:t>
            </w:r>
          </w:p>
        </w:tc>
      </w:tr>
    </w:tbl>
    <w:p w14:paraId="7C854E9A" w14:textId="77777777" w:rsidR="006C79E2" w:rsidRPr="006C79E2" w:rsidRDefault="006C79E2" w:rsidP="006C79E2">
      <w:pPr>
        <w:rPr>
          <w:lang w:val="fr-FR"/>
        </w:rPr>
      </w:pPr>
      <w:r w:rsidRPr="006C79E2">
        <w:rPr>
          <w:b/>
          <w:bCs/>
          <w:lang w:val="fr-FR"/>
        </w:rPr>
        <w:t>Tableau 15.3 — Matrice de preuve de l’infrastructure DevOps</w:t>
      </w:r>
    </w:p>
    <w:p w14:paraId="21255219" w14:textId="77777777" w:rsidR="006C79E2" w:rsidRPr="006C79E2" w:rsidRDefault="006C79E2" w:rsidP="006C79E2">
      <w:pPr>
        <w:rPr>
          <w:lang w:val="fr-FR"/>
        </w:rPr>
      </w:pPr>
      <w:r w:rsidRPr="006C79E2">
        <w:rPr>
          <w:lang w:val="fr-FR"/>
        </w:rPr>
        <w:pict w14:anchorId="49307A7F">
          <v:rect id="_x0000_i4789" style="width:0;height:1.5pt" o:hralign="center" o:hrstd="t" o:hr="t" fillcolor="#a0a0a0" stroked="f"/>
        </w:pict>
      </w:r>
    </w:p>
    <w:p w14:paraId="2FCB4F24" w14:textId="77777777" w:rsidR="006C79E2" w:rsidRPr="006C79E2" w:rsidRDefault="006C79E2" w:rsidP="006C79E2">
      <w:pPr>
        <w:rPr>
          <w:b/>
          <w:bCs/>
          <w:lang w:val="fr-FR"/>
        </w:rPr>
      </w:pPr>
      <w:r w:rsidRPr="006C79E2">
        <w:rPr>
          <w:b/>
          <w:bCs/>
          <w:lang w:val="fr-FR"/>
        </w:rPr>
        <w:t>15.60.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7989"/>
      </w:tblGrid>
      <w:tr w:rsidR="006C79E2" w:rsidRPr="006C79E2" w14:paraId="5C3FD4AE" w14:textId="77777777">
        <w:trPr>
          <w:tblHeader/>
          <w:tblCellSpacing w:w="15" w:type="dxa"/>
        </w:trPr>
        <w:tc>
          <w:tcPr>
            <w:tcW w:w="0" w:type="auto"/>
            <w:vAlign w:val="center"/>
            <w:hideMark/>
          </w:tcPr>
          <w:p w14:paraId="25A7EB8D" w14:textId="77777777" w:rsidR="006C79E2" w:rsidRPr="006C79E2" w:rsidRDefault="006C79E2" w:rsidP="006C79E2">
            <w:pPr>
              <w:rPr>
                <w:b/>
                <w:bCs/>
                <w:lang w:val="fr-FR"/>
              </w:rPr>
            </w:pPr>
            <w:r w:rsidRPr="006C79E2">
              <w:rPr>
                <w:b/>
                <w:bCs/>
                <w:lang w:val="fr-FR"/>
              </w:rPr>
              <w:t>Axe</w:t>
            </w:r>
          </w:p>
        </w:tc>
        <w:tc>
          <w:tcPr>
            <w:tcW w:w="0" w:type="auto"/>
            <w:vAlign w:val="center"/>
            <w:hideMark/>
          </w:tcPr>
          <w:p w14:paraId="36044109" w14:textId="77777777" w:rsidR="006C79E2" w:rsidRPr="006C79E2" w:rsidRDefault="006C79E2" w:rsidP="006C79E2">
            <w:pPr>
              <w:rPr>
                <w:b/>
                <w:bCs/>
                <w:lang w:val="fr-FR"/>
              </w:rPr>
            </w:pPr>
            <w:r w:rsidRPr="006C79E2">
              <w:rPr>
                <w:b/>
                <w:bCs/>
                <w:lang w:val="fr-FR"/>
              </w:rPr>
              <w:t>Analyse</w:t>
            </w:r>
          </w:p>
        </w:tc>
      </w:tr>
      <w:tr w:rsidR="006C79E2" w:rsidRPr="006C79E2" w14:paraId="1E454885" w14:textId="77777777">
        <w:trPr>
          <w:tblCellSpacing w:w="15" w:type="dxa"/>
        </w:trPr>
        <w:tc>
          <w:tcPr>
            <w:tcW w:w="0" w:type="auto"/>
            <w:vAlign w:val="center"/>
            <w:hideMark/>
          </w:tcPr>
          <w:p w14:paraId="17CEEBF5" w14:textId="77777777" w:rsidR="006C79E2" w:rsidRPr="006C79E2" w:rsidRDefault="006C79E2" w:rsidP="006C79E2">
            <w:pPr>
              <w:rPr>
                <w:lang w:val="fr-FR"/>
              </w:rPr>
            </w:pPr>
            <w:r w:rsidRPr="006C79E2">
              <w:rPr>
                <w:b/>
                <w:bCs/>
                <w:lang w:val="fr-FR"/>
              </w:rPr>
              <w:t>Exactitude fonctionnelle</w:t>
            </w:r>
          </w:p>
        </w:tc>
        <w:tc>
          <w:tcPr>
            <w:tcW w:w="0" w:type="auto"/>
            <w:vAlign w:val="center"/>
            <w:hideMark/>
          </w:tcPr>
          <w:p w14:paraId="783EDA30" w14:textId="77777777" w:rsidR="006C79E2" w:rsidRPr="006C79E2" w:rsidRDefault="006C79E2" w:rsidP="006C79E2">
            <w:pPr>
              <w:rPr>
                <w:lang w:val="fr-FR"/>
              </w:rPr>
            </w:pPr>
            <w:r w:rsidRPr="006C79E2">
              <w:rPr>
                <w:lang w:val="fr-FR"/>
              </w:rPr>
              <w:t>Docker Compose fournit une topologie cohérente regroupant les services nécessaires au développement et à l’intégration locale. Les configurations de déploiement structurent les cibles distantes, mais ne remplacent pas leur validation runtime.</w:t>
            </w:r>
          </w:p>
        </w:tc>
      </w:tr>
      <w:tr w:rsidR="006C79E2" w:rsidRPr="006C79E2" w14:paraId="37E94E4B" w14:textId="77777777">
        <w:trPr>
          <w:tblCellSpacing w:w="15" w:type="dxa"/>
        </w:trPr>
        <w:tc>
          <w:tcPr>
            <w:tcW w:w="0" w:type="auto"/>
            <w:vAlign w:val="center"/>
            <w:hideMark/>
          </w:tcPr>
          <w:p w14:paraId="62FBCB24" w14:textId="77777777" w:rsidR="006C79E2" w:rsidRPr="006C79E2" w:rsidRDefault="006C79E2" w:rsidP="006C79E2">
            <w:pPr>
              <w:rPr>
                <w:lang w:val="fr-FR"/>
              </w:rPr>
            </w:pPr>
            <w:r w:rsidRPr="006C79E2">
              <w:rPr>
                <w:b/>
                <w:bCs/>
                <w:lang w:val="fr-FR"/>
              </w:rPr>
              <w:lastRenderedPageBreak/>
              <w:t>Frontière de confiance</w:t>
            </w:r>
          </w:p>
        </w:tc>
        <w:tc>
          <w:tcPr>
            <w:tcW w:w="0" w:type="auto"/>
            <w:vAlign w:val="center"/>
            <w:hideMark/>
          </w:tcPr>
          <w:p w14:paraId="70AD0016" w14:textId="77777777" w:rsidR="006C79E2" w:rsidRPr="006C79E2" w:rsidRDefault="006C79E2" w:rsidP="006C79E2">
            <w:pPr>
              <w:rPr>
                <w:lang w:val="fr-FR"/>
              </w:rPr>
            </w:pPr>
            <w:r w:rsidRPr="006C79E2">
              <w:rPr>
                <w:lang w:val="fr-FR"/>
              </w:rPr>
              <w:t xml:space="preserve">FastAPI reste le point d’entrée métier ; PostgreSQL, ClamAV et Mailpit constituent des dépendances internes. Les secrets et </w:t>
            </w:r>
            <w:proofErr w:type="gramStart"/>
            <w:r w:rsidRPr="006C79E2">
              <w:rPr>
                <w:lang w:val="fr-FR"/>
              </w:rPr>
              <w:t>fichiers .env</w:t>
            </w:r>
            <w:proofErr w:type="gramEnd"/>
            <w:r w:rsidRPr="006C79E2">
              <w:rPr>
                <w:lang w:val="fr-FR"/>
              </w:rPr>
              <w:t xml:space="preserve"> doivent rester hors des surfaces publiques et des artefacts documentaires.</w:t>
            </w:r>
          </w:p>
        </w:tc>
      </w:tr>
      <w:tr w:rsidR="006C79E2" w:rsidRPr="006C79E2" w14:paraId="2117F826" w14:textId="77777777">
        <w:trPr>
          <w:tblCellSpacing w:w="15" w:type="dxa"/>
        </w:trPr>
        <w:tc>
          <w:tcPr>
            <w:tcW w:w="0" w:type="auto"/>
            <w:vAlign w:val="center"/>
            <w:hideMark/>
          </w:tcPr>
          <w:p w14:paraId="0C6D684B" w14:textId="77777777" w:rsidR="006C79E2" w:rsidRPr="006C79E2" w:rsidRDefault="006C79E2" w:rsidP="006C79E2">
            <w:pPr>
              <w:rPr>
                <w:lang w:val="fr-FR"/>
              </w:rPr>
            </w:pPr>
            <w:r w:rsidRPr="006C79E2">
              <w:rPr>
                <w:b/>
                <w:bCs/>
                <w:lang w:val="fr-FR"/>
              </w:rPr>
              <w:t>Coût opérationnel</w:t>
            </w:r>
          </w:p>
        </w:tc>
        <w:tc>
          <w:tcPr>
            <w:tcW w:w="0" w:type="auto"/>
            <w:vAlign w:val="center"/>
            <w:hideMark/>
          </w:tcPr>
          <w:p w14:paraId="5C46BEF1" w14:textId="77777777" w:rsidR="006C79E2" w:rsidRPr="006C79E2" w:rsidRDefault="006C79E2" w:rsidP="006C79E2">
            <w:pPr>
              <w:rPr>
                <w:lang w:val="fr-FR"/>
              </w:rPr>
            </w:pPr>
            <w:r w:rsidRPr="006C79E2">
              <w:rPr>
                <w:lang w:val="fr-FR"/>
              </w:rPr>
              <w:t>PostgreSQL impose la gestion des migrations et sauvegardes ; ClamAV et PyTorch augmentent les besoins en ressources ; les multiples cibles de déploiement augmentent le coût de synchronisation, d’observabilité et de qualification.</w:t>
            </w:r>
          </w:p>
        </w:tc>
      </w:tr>
      <w:tr w:rsidR="006C79E2" w:rsidRPr="006C79E2" w14:paraId="5C29605C" w14:textId="77777777">
        <w:trPr>
          <w:tblCellSpacing w:w="15" w:type="dxa"/>
        </w:trPr>
        <w:tc>
          <w:tcPr>
            <w:tcW w:w="0" w:type="auto"/>
            <w:vAlign w:val="center"/>
            <w:hideMark/>
          </w:tcPr>
          <w:p w14:paraId="2F97800E" w14:textId="77777777" w:rsidR="006C79E2" w:rsidRPr="006C79E2" w:rsidRDefault="006C79E2" w:rsidP="006C79E2">
            <w:pPr>
              <w:rPr>
                <w:lang w:val="fr-FR"/>
              </w:rPr>
            </w:pPr>
            <w:r w:rsidRPr="006C79E2">
              <w:rPr>
                <w:b/>
                <w:bCs/>
                <w:lang w:val="fr-FR"/>
              </w:rPr>
              <w:t>Preuve de validation</w:t>
            </w:r>
          </w:p>
        </w:tc>
        <w:tc>
          <w:tcPr>
            <w:tcW w:w="0" w:type="auto"/>
            <w:vAlign w:val="center"/>
            <w:hideMark/>
          </w:tcPr>
          <w:p w14:paraId="6218600B" w14:textId="77777777" w:rsidR="006C79E2" w:rsidRPr="006C79E2" w:rsidRDefault="006C79E2" w:rsidP="006C79E2">
            <w:pPr>
              <w:rPr>
                <w:lang w:val="fr-FR"/>
              </w:rPr>
            </w:pPr>
            <w:r w:rsidRPr="006C79E2">
              <w:rPr>
                <w:lang w:val="fr-FR"/>
              </w:rPr>
              <w:t>Compose et les configurations prouvent principalement une architecture déclarée. Les tests locaux apportent une preuve ciblée. Vercel/Render, Kubernetes, Vault ou monitoring ne doivent être déclarés opérationnels que lorsqu’une vérification de l’environnement correspondant l’établit.</w:t>
            </w:r>
          </w:p>
        </w:tc>
      </w:tr>
    </w:tbl>
    <w:p w14:paraId="3A628582" w14:textId="77777777" w:rsidR="006C79E2" w:rsidRPr="006C79E2" w:rsidRDefault="006C79E2" w:rsidP="006C79E2">
      <w:pPr>
        <w:rPr>
          <w:lang w:val="fr-FR"/>
        </w:rPr>
      </w:pPr>
      <w:r w:rsidRPr="006C79E2">
        <w:rPr>
          <w:b/>
          <w:bCs/>
          <w:lang w:val="fr-FR"/>
        </w:rPr>
        <w:t>Tableau 15.4 — Analyse d’ingénierie de la conteneurisation et du DevOps</w:t>
      </w:r>
    </w:p>
    <w:p w14:paraId="70A8AF21" w14:textId="77777777" w:rsidR="006C79E2" w:rsidRPr="006C79E2" w:rsidRDefault="006C79E2" w:rsidP="006C79E2">
      <w:pPr>
        <w:rPr>
          <w:lang w:val="fr-FR"/>
        </w:rPr>
      </w:pPr>
      <w:r w:rsidRPr="006C79E2">
        <w:rPr>
          <w:lang w:val="fr-FR"/>
        </w:rPr>
        <w:t>Cette analyse permet de conserver plusieurs distinctions essentielles :</w:t>
      </w:r>
    </w:p>
    <w:p w14:paraId="12537C34" w14:textId="73D41EE1" w:rsidR="006C79E2" w:rsidRPr="006C79E2" w:rsidRDefault="006C79E2" w:rsidP="006C79E2">
      <w:pPr>
        <w:rPr>
          <w:lang w:val="fr-FR"/>
        </w:rPr>
      </w:pPr>
      <m:oMathPara>
        <m:oMath>
          <m:r>
            <w:rPr>
              <w:rFonts w:ascii="Cambria Math" w:hAnsi="Cambria Math"/>
              <w:lang w:val="fr-FR"/>
            </w:rPr>
            <m:t>DockerfileExists⇏ProductionReady</m:t>
          </m:r>
          <m:r>
            <w:rPr>
              <w:i/>
              <w:lang w:val="fr-FR"/>
            </w:rPr>
            <w:br/>
          </m:r>
        </m:oMath>
        <m:oMath>
          <m:r>
            <w:rPr>
              <w:rFonts w:ascii="Cambria Math" w:hAnsi="Cambria Math"/>
              <w:lang w:val="fr-FR"/>
            </w:rPr>
            <m:t>VolumeExists⇏BackupExists</m:t>
          </m:r>
          <m:r>
            <w:rPr>
              <w:i/>
              <w:lang w:val="fr-FR"/>
            </w:rPr>
            <w:br/>
          </m:r>
        </m:oMath>
        <m:oMath>
          <m:r>
            <w:rPr>
              <w:rFonts w:ascii="Cambria Math" w:hAnsi="Cambria Math"/>
              <w:lang w:val="fr-FR"/>
            </w:rPr>
            <m:t>MigrationExists⇏MigrationApplied</m:t>
          </m:r>
          <m:r>
            <w:rPr>
              <w:i/>
              <w:lang w:val="fr-FR"/>
            </w:rPr>
            <w:br/>
          </m:r>
        </m:oMath>
        <m:oMath>
          <m:r>
            <w:rPr>
              <w:rFonts w:ascii="Cambria Math" w:hAnsi="Cambria Math"/>
              <w:lang w:val="fr-FR"/>
            </w:rPr>
            <m:t>HealthCheckPass⇏WholeSystemHealthy</m:t>
          </m:r>
          <m:r>
            <w:rPr>
              <w:i/>
              <w:lang w:val="fr-FR"/>
            </w:rPr>
            <w:br/>
          </m:r>
        </m:oMath>
        <m:oMath>
          <m:r>
            <w:rPr>
              <w:rFonts w:ascii="Cambria Math" w:hAnsi="Cambria Math"/>
              <w:lang w:val="fr-FR"/>
            </w:rPr>
            <m:t>DeploymentConfigExists⇏DeploymentOperational</m:t>
          </m:r>
        </m:oMath>
      </m:oMathPara>
    </w:p>
    <w:p w14:paraId="27D08A12"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064D8A57" w14:textId="1215B810" w:rsidR="006C79E2" w:rsidRPr="006C79E2" w:rsidRDefault="006C79E2" w:rsidP="006C79E2">
      <w:pPr>
        <w:rPr>
          <w:lang w:val="fr-FR"/>
        </w:rPr>
      </w:pPr>
      <m:oMathPara>
        <m:oMath>
          <m:r>
            <w:rPr>
              <w:rFonts w:ascii="Cambria Math" w:hAnsi="Cambria Math"/>
              <w:lang w:val="fr-FR"/>
            </w:rPr>
            <m:t>InfrastructureManifestExists⇏InfrastructureOperated</m:t>
          </m:r>
        </m:oMath>
      </m:oMathPara>
    </w:p>
    <w:p w14:paraId="67C0EF1D" w14:textId="77777777" w:rsidR="006C79E2" w:rsidRPr="006C79E2" w:rsidRDefault="006C79E2" w:rsidP="006C79E2">
      <w:pPr>
        <w:rPr>
          <w:lang w:val="fr-FR"/>
        </w:rPr>
      </w:pPr>
      <w:r w:rsidRPr="006C79E2">
        <w:rPr>
          <w:lang w:val="fr-FR"/>
        </w:rPr>
        <w:pict w14:anchorId="63D83DF0">
          <v:rect id="_x0000_i4790" style="width:0;height:1.5pt" o:hralign="center" o:hrstd="t" o:hr="t" fillcolor="#a0a0a0" stroked="f"/>
        </w:pict>
      </w:r>
    </w:p>
    <w:p w14:paraId="6FA21E9F" w14:textId="77777777" w:rsidR="006C79E2" w:rsidRPr="006C79E2" w:rsidRDefault="006C79E2" w:rsidP="006C79E2">
      <w:pPr>
        <w:rPr>
          <w:b/>
          <w:bCs/>
          <w:lang w:val="fr-FR"/>
        </w:rPr>
      </w:pPr>
      <w:r w:rsidRPr="006C79E2">
        <w:rPr>
          <w:b/>
          <w:bCs/>
          <w:lang w:val="fr-FR"/>
        </w:rPr>
        <w:t>15.61. Figure synthétique — chaîne DevOps</w:t>
      </w:r>
    </w:p>
    <w:p w14:paraId="397DB9F7" w14:textId="77777777" w:rsidR="006C79E2" w:rsidRPr="006C79E2" w:rsidRDefault="006C79E2" w:rsidP="006C79E2">
      <w:pPr>
        <w:rPr>
          <w:lang w:val="fr-FR"/>
        </w:rPr>
      </w:pPr>
      <w:r w:rsidRPr="006C79E2">
        <w:rPr>
          <w:b/>
          <w:bCs/>
          <w:lang w:val="fr-FR"/>
        </w:rPr>
        <w:t>[FIGURE 15.4 À INSÉRER — De la source à la production]</w:t>
      </w:r>
    </w:p>
    <w:p w14:paraId="27540A7B" w14:textId="77777777" w:rsidR="006C79E2" w:rsidRPr="006C79E2" w:rsidRDefault="006C79E2" w:rsidP="006C79E2">
      <w:pPr>
        <w:rPr>
          <w:lang w:val="fr-FR"/>
        </w:rPr>
      </w:pPr>
      <w:r w:rsidRPr="006C79E2">
        <w:rPr>
          <w:lang w:val="fr-FR"/>
        </w:rPr>
        <w:t>┌─────────────┐</w:t>
      </w:r>
    </w:p>
    <w:p w14:paraId="5E22CAAD" w14:textId="77777777" w:rsidR="006C79E2" w:rsidRPr="006C79E2" w:rsidRDefault="006C79E2" w:rsidP="006C79E2">
      <w:pPr>
        <w:rPr>
          <w:lang w:val="fr-FR"/>
        </w:rPr>
      </w:pPr>
      <w:r w:rsidRPr="006C79E2">
        <w:rPr>
          <w:lang w:val="fr-FR"/>
        </w:rPr>
        <w:t>│ Source Code │</w:t>
      </w:r>
    </w:p>
    <w:p w14:paraId="77C63F50"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B77D28E"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0ED55A0C" w14:textId="77777777" w:rsidR="006C79E2" w:rsidRPr="006C79E2" w:rsidRDefault="006C79E2" w:rsidP="006C79E2">
      <w:pPr>
        <w:rPr>
          <w:lang w:val="fr-FR"/>
        </w:rPr>
      </w:pPr>
      <w:r w:rsidRPr="006C79E2">
        <w:rPr>
          <w:lang w:val="fr-FR"/>
        </w:rPr>
        <w:t>┌─────────────┐</w:t>
      </w:r>
    </w:p>
    <w:p w14:paraId="29EC2446" w14:textId="77777777" w:rsidR="006C79E2" w:rsidRPr="006C79E2" w:rsidRDefault="006C79E2" w:rsidP="006C79E2">
      <w:pPr>
        <w:rPr>
          <w:lang w:val="fr-FR"/>
        </w:rPr>
      </w:pPr>
      <w:r w:rsidRPr="006C79E2">
        <w:rPr>
          <w:lang w:val="fr-FR"/>
        </w:rPr>
        <w:t>│ Lint / Test │</w:t>
      </w:r>
    </w:p>
    <w:p w14:paraId="633867D2"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5F3CDB1"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7526B014" w14:textId="77777777" w:rsidR="006C79E2" w:rsidRPr="006C79E2" w:rsidRDefault="006C79E2" w:rsidP="006C79E2">
      <w:pPr>
        <w:rPr>
          <w:lang w:val="fr-FR"/>
        </w:rPr>
      </w:pPr>
      <w:r w:rsidRPr="006C79E2">
        <w:rPr>
          <w:lang w:val="fr-FR"/>
        </w:rPr>
        <w:t>┌─────────────┐</w:t>
      </w:r>
    </w:p>
    <w:p w14:paraId="683DD29E" w14:textId="77777777" w:rsidR="006C79E2" w:rsidRPr="006C79E2" w:rsidRDefault="006C79E2" w:rsidP="006C79E2">
      <w:pPr>
        <w:rPr>
          <w:lang w:val="fr-FR"/>
        </w:rPr>
      </w:pPr>
      <w:r w:rsidRPr="006C79E2">
        <w:rPr>
          <w:lang w:val="fr-FR"/>
        </w:rPr>
        <w:t>│ Build       │</w:t>
      </w:r>
    </w:p>
    <w:p w14:paraId="26C5F235"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12E9A9EF"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928DEA9" w14:textId="77777777" w:rsidR="006C79E2" w:rsidRPr="006C79E2" w:rsidRDefault="006C79E2" w:rsidP="006C79E2">
      <w:pPr>
        <w:rPr>
          <w:lang w:val="fr-FR"/>
        </w:rPr>
      </w:pPr>
      <w:r w:rsidRPr="006C79E2">
        <w:rPr>
          <w:lang w:val="fr-FR"/>
        </w:rPr>
        <w:t>┌─────────────┐</w:t>
      </w:r>
    </w:p>
    <w:p w14:paraId="1FF2D303" w14:textId="77777777" w:rsidR="006C79E2" w:rsidRPr="006C79E2" w:rsidRDefault="006C79E2" w:rsidP="006C79E2">
      <w:pPr>
        <w:rPr>
          <w:lang w:val="fr-FR"/>
        </w:rPr>
      </w:pPr>
      <w:r w:rsidRPr="006C79E2">
        <w:rPr>
          <w:lang w:val="fr-FR"/>
        </w:rPr>
        <w:t>│ Container / │</w:t>
      </w:r>
    </w:p>
    <w:p w14:paraId="4195D6DB" w14:textId="77777777" w:rsidR="006C79E2" w:rsidRPr="006C79E2" w:rsidRDefault="006C79E2" w:rsidP="006C79E2">
      <w:pPr>
        <w:rPr>
          <w:lang w:val="fr-FR"/>
        </w:rPr>
      </w:pPr>
      <w:r w:rsidRPr="006C79E2">
        <w:rPr>
          <w:lang w:val="fr-FR"/>
        </w:rPr>
        <w:lastRenderedPageBreak/>
        <w:t>│ Artifact    │</w:t>
      </w:r>
    </w:p>
    <w:p w14:paraId="2C607550"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0B814B2B"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7A2D6092" w14:textId="77777777" w:rsidR="006C79E2" w:rsidRPr="006C79E2" w:rsidRDefault="006C79E2" w:rsidP="006C79E2">
      <w:pPr>
        <w:rPr>
          <w:lang w:val="fr-FR"/>
        </w:rPr>
      </w:pPr>
      <w:r w:rsidRPr="006C79E2">
        <w:rPr>
          <w:lang w:val="fr-FR"/>
        </w:rPr>
        <w:t>┌─────────────────┐</w:t>
      </w:r>
    </w:p>
    <w:p w14:paraId="39DECAD5" w14:textId="77777777" w:rsidR="006C79E2" w:rsidRPr="006C79E2" w:rsidRDefault="006C79E2" w:rsidP="006C79E2">
      <w:pPr>
        <w:rPr>
          <w:lang w:val="fr-FR"/>
        </w:rPr>
      </w:pPr>
      <w:r w:rsidRPr="006C79E2">
        <w:rPr>
          <w:lang w:val="fr-FR"/>
        </w:rPr>
        <w:t>│ Security &amp;      │</w:t>
      </w:r>
    </w:p>
    <w:p w14:paraId="331828B8" w14:textId="77777777" w:rsidR="006C79E2" w:rsidRPr="006C79E2" w:rsidRDefault="006C79E2" w:rsidP="006C79E2">
      <w:pPr>
        <w:rPr>
          <w:lang w:val="fr-FR"/>
        </w:rPr>
      </w:pPr>
      <w:r w:rsidRPr="006C79E2">
        <w:rPr>
          <w:lang w:val="fr-FR"/>
        </w:rPr>
        <w:t>│ Migration Gates │</w:t>
      </w:r>
    </w:p>
    <w:p w14:paraId="40DEDE6E"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4107F5A8"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696803BF" w14:textId="77777777" w:rsidR="006C79E2" w:rsidRPr="006C79E2" w:rsidRDefault="006C79E2" w:rsidP="006C79E2">
      <w:pPr>
        <w:rPr>
          <w:lang w:val="fr-FR"/>
        </w:rPr>
      </w:pPr>
      <w:r w:rsidRPr="006C79E2">
        <w:rPr>
          <w:lang w:val="fr-FR"/>
        </w:rPr>
        <w:t>┌─────────────────┐</w:t>
      </w:r>
    </w:p>
    <w:p w14:paraId="5664AECC" w14:textId="77777777" w:rsidR="006C79E2" w:rsidRPr="006C79E2" w:rsidRDefault="006C79E2" w:rsidP="006C79E2">
      <w:pPr>
        <w:rPr>
          <w:lang w:val="fr-FR"/>
        </w:rPr>
      </w:pPr>
      <w:r w:rsidRPr="006C79E2">
        <w:rPr>
          <w:lang w:val="fr-FR"/>
        </w:rPr>
        <w:t>│ Deployment      │</w:t>
      </w:r>
    </w:p>
    <w:p w14:paraId="6F929DFA" w14:textId="77777777" w:rsidR="006C79E2" w:rsidRPr="006C79E2" w:rsidRDefault="006C79E2" w:rsidP="006C79E2">
      <w:pPr>
        <w:rPr>
          <w:lang w:val="fr-FR"/>
        </w:rPr>
      </w:pPr>
      <w:r w:rsidRPr="006C79E2">
        <w:rPr>
          <w:lang w:val="fr-FR"/>
        </w:rPr>
        <w:t>│ Vercel / Render │</w:t>
      </w:r>
    </w:p>
    <w:p w14:paraId="66C35FCD" w14:textId="77777777" w:rsidR="006C79E2" w:rsidRPr="006C79E2" w:rsidRDefault="006C79E2" w:rsidP="006C79E2">
      <w:pPr>
        <w:rPr>
          <w:lang w:val="fr-FR"/>
        </w:rPr>
      </w:pPr>
      <w:r w:rsidRPr="006C79E2">
        <w:rPr>
          <w:lang w:val="fr-FR"/>
        </w:rPr>
        <w:t>│ or target env.  │</w:t>
      </w:r>
    </w:p>
    <w:p w14:paraId="703F2F89"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430F8278"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450D1E6B" w14:textId="77777777" w:rsidR="006C79E2" w:rsidRPr="006C79E2" w:rsidRDefault="006C79E2" w:rsidP="006C79E2">
      <w:pPr>
        <w:rPr>
          <w:lang w:val="fr-FR"/>
        </w:rPr>
      </w:pPr>
      <w:r w:rsidRPr="006C79E2">
        <w:rPr>
          <w:lang w:val="fr-FR"/>
        </w:rPr>
        <w:t>┌─────────────────┐</w:t>
      </w:r>
    </w:p>
    <w:p w14:paraId="2354CD22" w14:textId="77777777" w:rsidR="006C79E2" w:rsidRPr="006C79E2" w:rsidRDefault="006C79E2" w:rsidP="006C79E2">
      <w:pPr>
        <w:rPr>
          <w:lang w:val="fr-FR"/>
        </w:rPr>
      </w:pPr>
      <w:r w:rsidRPr="006C79E2">
        <w:rPr>
          <w:lang w:val="fr-FR"/>
        </w:rPr>
        <w:t xml:space="preserve">│ Runtime </w:t>
      </w:r>
      <w:proofErr w:type="gramStart"/>
      <w:r w:rsidRPr="006C79E2">
        <w:rPr>
          <w:lang w:val="fr-FR"/>
        </w:rPr>
        <w:t>Checks  │</w:t>
      </w:r>
      <w:proofErr w:type="gramEnd"/>
    </w:p>
    <w:p w14:paraId="074E582A"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6398E952"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7C3BD31D" w14:textId="77777777" w:rsidR="006C79E2" w:rsidRPr="006C79E2" w:rsidRDefault="006C79E2" w:rsidP="006C79E2">
      <w:pPr>
        <w:rPr>
          <w:lang w:val="fr-FR"/>
        </w:rPr>
      </w:pPr>
      <w:r w:rsidRPr="006C79E2">
        <w:rPr>
          <w:lang w:val="fr-FR"/>
        </w:rPr>
        <w:t>┌─────────────────┐</w:t>
      </w:r>
    </w:p>
    <w:p w14:paraId="1E1F080F" w14:textId="77777777" w:rsidR="006C79E2" w:rsidRPr="006C79E2" w:rsidRDefault="006C79E2" w:rsidP="006C79E2">
      <w:pPr>
        <w:rPr>
          <w:lang w:val="fr-FR"/>
        </w:rPr>
      </w:pPr>
      <w:r w:rsidRPr="006C79E2">
        <w:rPr>
          <w:lang w:val="fr-FR"/>
        </w:rPr>
        <w:t>│ Authenticated   │</w:t>
      </w:r>
    </w:p>
    <w:p w14:paraId="2784D921" w14:textId="77777777" w:rsidR="006C79E2" w:rsidRPr="006C79E2" w:rsidRDefault="006C79E2" w:rsidP="006C79E2">
      <w:pPr>
        <w:rPr>
          <w:lang w:val="fr-FR"/>
        </w:rPr>
      </w:pPr>
      <w:r w:rsidRPr="006C79E2">
        <w:rPr>
          <w:lang w:val="fr-FR"/>
        </w:rPr>
        <w:t>│ Smoke Tests     │</w:t>
      </w:r>
    </w:p>
    <w:p w14:paraId="2E8A8AE0" w14:textId="77777777" w:rsidR="006C79E2" w:rsidRPr="006C79E2" w:rsidRDefault="006C79E2" w:rsidP="006C79E2">
      <w:pPr>
        <w:rPr>
          <w:lang w:val="fr-FR"/>
        </w:rPr>
      </w:pPr>
      <w:r w:rsidRPr="006C79E2">
        <w:rPr>
          <w:lang w:val="fr-FR"/>
        </w:rPr>
        <w:t>└────────</w:t>
      </w:r>
      <w:r w:rsidRPr="006C79E2">
        <w:rPr>
          <w:rFonts w:ascii="MS Gothic" w:eastAsia="MS Gothic" w:hAnsi="MS Gothic" w:cs="MS Gothic" w:hint="eastAsia"/>
          <w:lang w:val="fr-FR"/>
        </w:rPr>
        <w:t>┬</w:t>
      </w:r>
      <w:r w:rsidRPr="006C79E2">
        <w:rPr>
          <w:rFonts w:cs="Aptos"/>
          <w:lang w:val="fr-FR"/>
        </w:rPr>
        <w:t>────────┘</w:t>
      </w:r>
    </w:p>
    <w:p w14:paraId="13FE7C95"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24FE255D" w14:textId="77777777" w:rsidR="006C79E2" w:rsidRPr="006C79E2" w:rsidRDefault="006C79E2" w:rsidP="006C79E2">
      <w:pPr>
        <w:rPr>
          <w:lang w:val="fr-FR"/>
        </w:rPr>
      </w:pPr>
      <w:r w:rsidRPr="006C79E2">
        <w:rPr>
          <w:lang w:val="fr-FR"/>
        </w:rPr>
        <w:t>┌─────────────────┐</w:t>
      </w:r>
    </w:p>
    <w:p w14:paraId="44EC3455" w14:textId="77777777" w:rsidR="006C79E2" w:rsidRPr="006C79E2" w:rsidRDefault="006C79E2" w:rsidP="006C79E2">
      <w:pPr>
        <w:rPr>
          <w:lang w:val="fr-FR"/>
        </w:rPr>
      </w:pPr>
      <w:r w:rsidRPr="006C79E2">
        <w:rPr>
          <w:lang w:val="fr-FR"/>
        </w:rPr>
        <w:t>│ Verified        │</w:t>
      </w:r>
    </w:p>
    <w:p w14:paraId="34A068A9" w14:textId="77777777" w:rsidR="006C79E2" w:rsidRPr="006C79E2" w:rsidRDefault="006C79E2" w:rsidP="006C79E2">
      <w:pPr>
        <w:rPr>
          <w:lang w:val="fr-FR"/>
        </w:rPr>
      </w:pPr>
      <w:r w:rsidRPr="006C79E2">
        <w:rPr>
          <w:lang w:val="fr-FR"/>
        </w:rPr>
        <w:t>│ Deployment      │</w:t>
      </w:r>
    </w:p>
    <w:p w14:paraId="08DBF5B0" w14:textId="77777777" w:rsidR="006C79E2" w:rsidRPr="006C79E2" w:rsidRDefault="006C79E2" w:rsidP="006C79E2">
      <w:pPr>
        <w:rPr>
          <w:lang w:val="fr-FR"/>
        </w:rPr>
      </w:pPr>
      <w:r w:rsidRPr="006C79E2">
        <w:rPr>
          <w:lang w:val="fr-FR"/>
        </w:rPr>
        <w:t>└─────────────────┘</w:t>
      </w:r>
    </w:p>
    <w:p w14:paraId="796D0FB1" w14:textId="77777777" w:rsidR="006C79E2" w:rsidRPr="006C79E2" w:rsidRDefault="006C79E2" w:rsidP="006C79E2">
      <w:pPr>
        <w:rPr>
          <w:lang w:val="fr-FR"/>
        </w:rPr>
      </w:pPr>
      <w:r w:rsidRPr="006C79E2">
        <w:rPr>
          <w:b/>
          <w:bCs/>
          <w:lang w:val="fr-FR"/>
        </w:rPr>
        <w:t>Figure 15.4 — Chaîne de qualification entre source et déploiement vérifié</w:t>
      </w:r>
    </w:p>
    <w:p w14:paraId="67FFE053" w14:textId="77777777" w:rsidR="006C79E2" w:rsidRPr="006C79E2" w:rsidRDefault="006C79E2" w:rsidP="006C79E2">
      <w:pPr>
        <w:rPr>
          <w:lang w:val="fr-FR"/>
        </w:rPr>
      </w:pPr>
      <w:r w:rsidRPr="006C79E2">
        <w:rPr>
          <w:lang w:val="fr-FR"/>
        </w:rPr>
        <w:t>Le point essentiel est que :</w:t>
      </w:r>
    </w:p>
    <w:p w14:paraId="5E4DC710" w14:textId="1C5476C5"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Deployment≠ValidatedDeployment</m:t>
              </m:r>
            </m:e>
          </m:borderBox>
        </m:oMath>
      </m:oMathPara>
    </w:p>
    <w:p w14:paraId="68DA94C4" w14:textId="77777777" w:rsidR="006C79E2" w:rsidRPr="006C79E2" w:rsidRDefault="006C79E2" w:rsidP="006C79E2">
      <w:pPr>
        <w:rPr>
          <w:lang w:val="fr-FR"/>
        </w:rPr>
      </w:pPr>
      <w:r w:rsidRPr="006C79E2">
        <w:rPr>
          <w:lang w:val="fr-FR"/>
        </w:rPr>
        <w:t>La dernière étape nécessite une observation du système effectivement publié.</w:t>
      </w:r>
    </w:p>
    <w:p w14:paraId="248A08E2" w14:textId="77777777" w:rsidR="006C79E2" w:rsidRPr="006C79E2" w:rsidRDefault="006C79E2" w:rsidP="006C79E2">
      <w:pPr>
        <w:rPr>
          <w:lang w:val="fr-FR"/>
        </w:rPr>
      </w:pPr>
      <w:r w:rsidRPr="006C79E2">
        <w:rPr>
          <w:lang w:val="fr-FR"/>
        </w:rPr>
        <w:pict w14:anchorId="79CD1E4A">
          <v:rect id="_x0000_i4791" style="width:0;height:1.5pt" o:hralign="center" o:hrstd="t" o:hr="t" fillcolor="#a0a0a0" stroked="f"/>
        </w:pict>
      </w:r>
    </w:p>
    <w:p w14:paraId="5E838C3C" w14:textId="77777777" w:rsidR="006C79E2" w:rsidRPr="006C79E2" w:rsidRDefault="006C79E2" w:rsidP="006C79E2">
      <w:pPr>
        <w:rPr>
          <w:b/>
          <w:bCs/>
          <w:lang w:val="fr-FR"/>
        </w:rPr>
      </w:pPr>
      <w:r w:rsidRPr="006C79E2">
        <w:rPr>
          <w:b/>
          <w:bCs/>
          <w:lang w:val="fr-FR"/>
        </w:rPr>
        <w:t>15.62. Perspectives d’amélioration</w:t>
      </w:r>
    </w:p>
    <w:p w14:paraId="77A7B43B" w14:textId="77777777" w:rsidR="006C79E2" w:rsidRPr="006C79E2" w:rsidRDefault="006C79E2" w:rsidP="006C79E2">
      <w:pPr>
        <w:rPr>
          <w:lang w:val="fr-FR"/>
        </w:rPr>
      </w:pPr>
      <w:r w:rsidRPr="006C79E2">
        <w:rPr>
          <w:lang w:val="fr-FR"/>
        </w:rPr>
        <w:t>Plusieurs améliorations peuvent renforcer progressivement l’industrialisation du projet.</w:t>
      </w:r>
    </w:p>
    <w:p w14:paraId="77BA44D9" w14:textId="77777777" w:rsidR="006C79E2" w:rsidRPr="006C79E2" w:rsidRDefault="006C79E2" w:rsidP="006C79E2">
      <w:pPr>
        <w:rPr>
          <w:b/>
          <w:bCs/>
          <w:lang w:val="fr-FR"/>
        </w:rPr>
      </w:pPr>
      <w:r w:rsidRPr="006C79E2">
        <w:rPr>
          <w:b/>
          <w:bCs/>
          <w:lang w:val="fr-FR"/>
        </w:rPr>
        <w:lastRenderedPageBreak/>
        <w:t>Premièrement — automatiser les migrations</w:t>
      </w:r>
    </w:p>
    <w:p w14:paraId="3FF03E21" w14:textId="77777777" w:rsidR="006C79E2" w:rsidRPr="006C79E2" w:rsidRDefault="006C79E2" w:rsidP="006C79E2">
      <w:pPr>
        <w:rPr>
          <w:lang w:val="fr-FR"/>
        </w:rPr>
      </w:pPr>
      <w:r w:rsidRPr="006C79E2">
        <w:rPr>
          <w:lang w:val="fr-FR"/>
        </w:rPr>
        <w:t>Le pipeline doit pouvoir détecter et signaler explicitement :</w:t>
      </w:r>
    </w:p>
    <w:p w14:paraId="7E8C5738" w14:textId="119F769F" w:rsidR="006C79E2" w:rsidRPr="006C79E2" w:rsidRDefault="006C79E2" w:rsidP="006C79E2">
      <w:pPr>
        <w:rPr>
          <w:lang w:val="fr-FR"/>
        </w:rPr>
      </w:pPr>
      <m:oMathPara>
        <m:oMath>
          <m:r>
            <w:rPr>
              <w:rFonts w:ascii="Cambria Math" w:hAnsi="Cambria Math"/>
              <w:lang w:val="fr-FR"/>
            </w:rPr>
            <m:t>ExpectedSchema≠ActualSchema</m:t>
          </m:r>
        </m:oMath>
      </m:oMathPara>
    </w:p>
    <w:p w14:paraId="68FAFA60" w14:textId="77777777" w:rsidR="006C79E2" w:rsidRPr="006C79E2" w:rsidRDefault="006C79E2" w:rsidP="006C79E2">
      <w:pPr>
        <w:rPr>
          <w:lang w:val="fr-FR"/>
        </w:rPr>
      </w:pPr>
      <w:proofErr w:type="gramStart"/>
      <w:r w:rsidRPr="006C79E2">
        <w:rPr>
          <w:lang w:val="fr-FR"/>
        </w:rPr>
        <w:t>avant</w:t>
      </w:r>
      <w:proofErr w:type="gramEnd"/>
      <w:r w:rsidRPr="006C79E2">
        <w:rPr>
          <w:lang w:val="fr-FR"/>
        </w:rPr>
        <w:t xml:space="preserve"> l’ouverture du service aux utilisateurs.</w:t>
      </w:r>
    </w:p>
    <w:p w14:paraId="7F64189A" w14:textId="77777777" w:rsidR="006C79E2" w:rsidRPr="006C79E2" w:rsidRDefault="006C79E2" w:rsidP="006C79E2">
      <w:pPr>
        <w:rPr>
          <w:b/>
          <w:bCs/>
          <w:lang w:val="fr-FR"/>
        </w:rPr>
      </w:pPr>
      <w:r w:rsidRPr="006C79E2">
        <w:rPr>
          <w:b/>
          <w:bCs/>
          <w:lang w:val="fr-FR"/>
        </w:rPr>
        <w:t>Deuxièmement — renforcer la traçabilité des builds</w:t>
      </w:r>
    </w:p>
    <w:p w14:paraId="3E10C315" w14:textId="77777777" w:rsidR="006C79E2" w:rsidRPr="006C79E2" w:rsidRDefault="006C79E2" w:rsidP="006C79E2">
      <w:pPr>
        <w:rPr>
          <w:lang w:val="fr-FR"/>
        </w:rPr>
      </w:pPr>
      <w:r w:rsidRPr="006C79E2">
        <w:rPr>
          <w:lang w:val="fr-FR"/>
        </w:rPr>
        <w:t>Chaque déploiement devrait être associé à :</w:t>
      </w:r>
    </w:p>
    <w:p w14:paraId="2418CF47" w14:textId="687AB727" w:rsidR="006C79E2" w:rsidRPr="006C79E2" w:rsidRDefault="006C79E2" w:rsidP="006C79E2">
      <w:pPr>
        <w:rPr>
          <w:lang w:val="fr-FR"/>
        </w:rPr>
      </w:pPr>
      <m:oMathPara>
        <m:oMath>
          <m:r>
            <w:rPr>
              <w:rFonts w:ascii="Cambria Math" w:hAnsi="Cambria Math"/>
              <w:lang w:val="fr-FR"/>
            </w:rPr>
            <m:t>Commit+BuildID+ArtifactVersion</m:t>
          </m:r>
        </m:oMath>
      </m:oMathPara>
    </w:p>
    <w:p w14:paraId="66D497AE" w14:textId="77777777" w:rsidR="006C79E2" w:rsidRPr="006C79E2" w:rsidRDefault="006C79E2" w:rsidP="006C79E2">
      <w:pPr>
        <w:rPr>
          <w:lang w:val="fr-FR"/>
        </w:rPr>
      </w:pPr>
      <w:proofErr w:type="gramStart"/>
      <w:r w:rsidRPr="006C79E2">
        <w:rPr>
          <w:lang w:val="fr-FR"/>
        </w:rPr>
        <w:t>afin</w:t>
      </w:r>
      <w:proofErr w:type="gramEnd"/>
      <w:r w:rsidRPr="006C79E2">
        <w:rPr>
          <w:lang w:val="fr-FR"/>
        </w:rPr>
        <w:t xml:space="preserve"> de savoir précisément quelle version est en ligne.</w:t>
      </w:r>
    </w:p>
    <w:p w14:paraId="04CBD398" w14:textId="77777777" w:rsidR="006C79E2" w:rsidRPr="006C79E2" w:rsidRDefault="006C79E2" w:rsidP="006C79E2">
      <w:pPr>
        <w:rPr>
          <w:b/>
          <w:bCs/>
          <w:lang w:val="fr-FR"/>
        </w:rPr>
      </w:pPr>
      <w:r w:rsidRPr="006C79E2">
        <w:rPr>
          <w:b/>
          <w:bCs/>
          <w:lang w:val="fr-FR"/>
        </w:rPr>
        <w:t>Troisièmement — conserver les preuves de CI</w:t>
      </w:r>
    </w:p>
    <w:p w14:paraId="1A81187B" w14:textId="77777777" w:rsidR="006C79E2" w:rsidRPr="006C79E2" w:rsidRDefault="006C79E2" w:rsidP="006C79E2">
      <w:pPr>
        <w:rPr>
          <w:lang w:val="fr-FR"/>
        </w:rPr>
      </w:pPr>
      <w:r w:rsidRPr="006C79E2">
        <w:rPr>
          <w:lang w:val="fr-FR"/>
        </w:rPr>
        <w:t>Les résultats des tests, scans et builds devraient être archivés avec chaque release.</w:t>
      </w:r>
    </w:p>
    <w:p w14:paraId="6594EB3E" w14:textId="77777777" w:rsidR="006C79E2" w:rsidRPr="006C79E2" w:rsidRDefault="006C79E2" w:rsidP="006C79E2">
      <w:pPr>
        <w:rPr>
          <w:b/>
          <w:bCs/>
          <w:lang w:val="fr-FR"/>
        </w:rPr>
      </w:pPr>
      <w:r w:rsidRPr="006C79E2">
        <w:rPr>
          <w:b/>
          <w:bCs/>
          <w:lang w:val="fr-FR"/>
        </w:rPr>
        <w:t>Quatrièmement — renforcer les tests post-déploiement</w:t>
      </w:r>
    </w:p>
    <w:p w14:paraId="1D118B15" w14:textId="77777777" w:rsidR="006C79E2" w:rsidRPr="006C79E2" w:rsidRDefault="006C79E2" w:rsidP="006C79E2">
      <w:pPr>
        <w:rPr>
          <w:lang w:val="fr-FR"/>
        </w:rPr>
      </w:pPr>
      <w:r w:rsidRPr="006C79E2">
        <w:rPr>
          <w:lang w:val="fr-FR"/>
        </w:rPr>
        <w:t>Des smoke tests authentifiés doivent vérifier les parcours réellement critiques.</w:t>
      </w:r>
    </w:p>
    <w:p w14:paraId="45116B23" w14:textId="77777777" w:rsidR="006C79E2" w:rsidRPr="006C79E2" w:rsidRDefault="006C79E2" w:rsidP="006C79E2">
      <w:pPr>
        <w:rPr>
          <w:b/>
          <w:bCs/>
          <w:lang w:val="fr-FR"/>
        </w:rPr>
      </w:pPr>
      <w:r w:rsidRPr="006C79E2">
        <w:rPr>
          <w:b/>
          <w:bCs/>
          <w:lang w:val="fr-FR"/>
        </w:rPr>
        <w:t>Cinquièmement — optimiser les images IA</w:t>
      </w:r>
    </w:p>
    <w:p w14:paraId="4847F4A2" w14:textId="77777777" w:rsidR="006C79E2" w:rsidRPr="006C79E2" w:rsidRDefault="006C79E2" w:rsidP="006C79E2">
      <w:pPr>
        <w:rPr>
          <w:lang w:val="fr-FR"/>
        </w:rPr>
      </w:pPr>
      <w:r w:rsidRPr="006C79E2">
        <w:rPr>
          <w:lang w:val="fr-FR"/>
        </w:rPr>
        <w:t>Il est pertinent d’étudier la réduction des dépendances et la séparation éventuelle des composants lourds lorsque cela améliore le coût opérationnel sans compromettre la reproductibilité.</w:t>
      </w:r>
    </w:p>
    <w:p w14:paraId="0B80B94E" w14:textId="77777777" w:rsidR="006C79E2" w:rsidRPr="006C79E2" w:rsidRDefault="006C79E2" w:rsidP="006C79E2">
      <w:pPr>
        <w:rPr>
          <w:b/>
          <w:bCs/>
          <w:lang w:val="fr-FR"/>
        </w:rPr>
      </w:pPr>
      <w:r w:rsidRPr="006C79E2">
        <w:rPr>
          <w:b/>
          <w:bCs/>
          <w:lang w:val="fr-FR"/>
        </w:rPr>
        <w:t>Sixièmement — industrialiser la gestion des secrets</w:t>
      </w:r>
    </w:p>
    <w:p w14:paraId="64519FA1" w14:textId="77777777" w:rsidR="006C79E2" w:rsidRPr="006C79E2" w:rsidRDefault="006C79E2" w:rsidP="006C79E2">
      <w:pPr>
        <w:rPr>
          <w:lang w:val="fr-FR"/>
        </w:rPr>
      </w:pPr>
      <w:r w:rsidRPr="006C79E2">
        <w:rPr>
          <w:lang w:val="fr-FR"/>
        </w:rPr>
        <w:t>Une solution centralisée peut être introduite lorsque l’infrastructure d’exploitation le justifie.</w:t>
      </w:r>
    </w:p>
    <w:p w14:paraId="2A65C978" w14:textId="77777777" w:rsidR="006C79E2" w:rsidRPr="006C79E2" w:rsidRDefault="006C79E2" w:rsidP="006C79E2">
      <w:pPr>
        <w:rPr>
          <w:b/>
          <w:bCs/>
          <w:lang w:val="fr-FR"/>
        </w:rPr>
      </w:pPr>
      <w:r w:rsidRPr="006C79E2">
        <w:rPr>
          <w:b/>
          <w:bCs/>
          <w:lang w:val="fr-FR"/>
        </w:rPr>
        <w:t>Septièmement — développer l’observabilité</w:t>
      </w:r>
    </w:p>
    <w:p w14:paraId="1DEEBC3D" w14:textId="77777777" w:rsidR="006C79E2" w:rsidRPr="006C79E2" w:rsidRDefault="006C79E2" w:rsidP="006C79E2">
      <w:pPr>
        <w:rPr>
          <w:lang w:val="fr-FR"/>
        </w:rPr>
      </w:pPr>
      <w:r w:rsidRPr="006C79E2">
        <w:rPr>
          <w:lang w:val="fr-FR"/>
        </w:rPr>
        <w:t>Il devient utile de distinguer clairement :</w:t>
      </w:r>
    </w:p>
    <w:p w14:paraId="6AB83A1D" w14:textId="5836A8BB" w:rsidR="006C79E2" w:rsidRPr="006C79E2" w:rsidRDefault="006C79E2" w:rsidP="006C79E2">
      <w:pPr>
        <w:rPr>
          <w:lang w:val="fr-FR"/>
        </w:rPr>
      </w:pPr>
      <m:oMathPara>
        <m:oMath>
          <m:r>
            <w:rPr>
              <w:rFonts w:ascii="Cambria Math" w:hAnsi="Cambria Math"/>
              <w:lang w:val="fr-FR"/>
            </w:rPr>
            <m:t>Configured→Reachable→Healthy→Operational</m:t>
          </m:r>
        </m:oMath>
      </m:oMathPara>
    </w:p>
    <w:p w14:paraId="389A4F17" w14:textId="77777777" w:rsidR="006C79E2" w:rsidRPr="006C79E2" w:rsidRDefault="006C79E2" w:rsidP="006C79E2">
      <w:pPr>
        <w:rPr>
          <w:lang w:val="fr-FR"/>
        </w:rPr>
      </w:pPr>
      <w:proofErr w:type="gramStart"/>
      <w:r w:rsidRPr="006C79E2">
        <w:rPr>
          <w:lang w:val="fr-FR"/>
        </w:rPr>
        <w:t>pour</w:t>
      </w:r>
      <w:proofErr w:type="gramEnd"/>
      <w:r w:rsidRPr="006C79E2">
        <w:rPr>
          <w:lang w:val="fr-FR"/>
        </w:rPr>
        <w:t xml:space="preserve"> chaque dépendance importante.</w:t>
      </w:r>
    </w:p>
    <w:p w14:paraId="12D8F60E" w14:textId="77777777" w:rsidR="006C79E2" w:rsidRPr="006C79E2" w:rsidRDefault="006C79E2" w:rsidP="006C79E2">
      <w:pPr>
        <w:rPr>
          <w:lang w:val="fr-FR"/>
        </w:rPr>
      </w:pPr>
      <w:r w:rsidRPr="006C79E2">
        <w:rPr>
          <w:lang w:val="fr-FR"/>
        </w:rPr>
        <w:pict w14:anchorId="4D0FF19F">
          <v:rect id="_x0000_i4792" style="width:0;height:1.5pt" o:hralign="center" o:hrstd="t" o:hr="t" fillcolor="#a0a0a0" stroked="f"/>
        </w:pict>
      </w:r>
    </w:p>
    <w:p w14:paraId="2864429E" w14:textId="77777777" w:rsidR="006C79E2" w:rsidRPr="006C79E2" w:rsidRDefault="006C79E2" w:rsidP="006C79E2">
      <w:pPr>
        <w:rPr>
          <w:b/>
          <w:bCs/>
          <w:lang w:val="fr-FR"/>
        </w:rPr>
      </w:pPr>
      <w:r w:rsidRPr="006C79E2">
        <w:rPr>
          <w:b/>
          <w:bCs/>
          <w:lang w:val="fr-FR"/>
        </w:rPr>
        <w:t>Conclusion du chapitre</w:t>
      </w:r>
    </w:p>
    <w:p w14:paraId="295C5E79" w14:textId="77777777" w:rsidR="006C79E2" w:rsidRPr="006C79E2" w:rsidRDefault="006C79E2" w:rsidP="006C79E2">
      <w:pPr>
        <w:rPr>
          <w:lang w:val="fr-FR"/>
        </w:rPr>
      </w:pPr>
      <w:r w:rsidRPr="006C79E2">
        <w:rPr>
          <w:lang w:val="fr-FR"/>
        </w:rPr>
        <w:t xml:space="preserve">Ce chapitre a présenté la conteneurisation et l’approche DevOps de XAI-Compress comme une couche indispensable à la </w:t>
      </w:r>
      <w:r w:rsidRPr="006C79E2">
        <w:rPr>
          <w:b/>
          <w:bCs/>
          <w:lang w:val="fr-FR"/>
        </w:rPr>
        <w:t>reproductibilité, à l’intégration et à la qualification opérationnelle</w:t>
      </w:r>
      <w:r w:rsidRPr="006C79E2">
        <w:rPr>
          <w:lang w:val="fr-FR"/>
        </w:rPr>
        <w:t xml:space="preserve"> du système.</w:t>
      </w:r>
    </w:p>
    <w:p w14:paraId="57A10ED7" w14:textId="77777777" w:rsidR="006C79E2" w:rsidRPr="006C79E2" w:rsidRDefault="006C79E2" w:rsidP="006C79E2">
      <w:pPr>
        <w:rPr>
          <w:lang w:val="fr-FR"/>
        </w:rPr>
      </w:pPr>
      <w:r w:rsidRPr="006C79E2">
        <w:rPr>
          <w:lang w:val="fr-FR"/>
        </w:rPr>
        <w:t>Docker Compose permet d’orchestrer localement les principaux services nécessaires au backend :</w:t>
      </w:r>
    </w:p>
    <w:p w14:paraId="58C32180" w14:textId="004AA6FB"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Compose=FastAPI+PostgreSQL+ClamAV+Mailpit</m:t>
              </m:r>
            </m:e>
          </m:borderBox>
        </m:oMath>
      </m:oMathPara>
    </w:p>
    <w:p w14:paraId="50E90BB5" w14:textId="77777777" w:rsidR="006C79E2" w:rsidRPr="006C79E2" w:rsidRDefault="006C79E2" w:rsidP="006C79E2">
      <w:pPr>
        <w:rPr>
          <w:lang w:val="fr-FR"/>
        </w:rPr>
      </w:pPr>
      <w:proofErr w:type="gramStart"/>
      <w:r w:rsidRPr="006C79E2">
        <w:rPr>
          <w:lang w:val="fr-FR"/>
        </w:rPr>
        <w:t>auxquels</w:t>
      </w:r>
      <w:proofErr w:type="gramEnd"/>
      <w:r w:rsidRPr="006C79E2">
        <w:rPr>
          <w:lang w:val="fr-FR"/>
        </w:rPr>
        <w:t xml:space="preserve"> s’ajoutent les réseaux, volumes, variables d’environnement et contrôles de </w:t>
      </w:r>
      <w:proofErr w:type="gramStart"/>
      <w:r w:rsidRPr="006C79E2">
        <w:rPr>
          <w:lang w:val="fr-FR"/>
        </w:rPr>
        <w:t>santé nécessaires</w:t>
      </w:r>
      <w:proofErr w:type="gramEnd"/>
      <w:r w:rsidRPr="006C79E2">
        <w:rPr>
          <w:lang w:val="fr-FR"/>
        </w:rPr>
        <w:t xml:space="preserve"> à leur coordination.</w:t>
      </w:r>
    </w:p>
    <w:p w14:paraId="1773014A" w14:textId="77777777" w:rsidR="006C79E2" w:rsidRPr="006C79E2" w:rsidRDefault="006C79E2" w:rsidP="006C79E2">
      <w:pPr>
        <w:rPr>
          <w:lang w:val="fr-FR"/>
        </w:rPr>
      </w:pPr>
      <w:r w:rsidRPr="006C79E2">
        <w:rPr>
          <w:lang w:val="fr-FR"/>
        </w:rPr>
        <w:t>La persistance PostgreSQL constitue un point particulièrement important. Les données stockées dans un volume survivent à la recréation du conteneur, ce qui constitue une propriété nécessaire mais introduit une obligation de gestion du schéma :</w:t>
      </w:r>
    </w:p>
    <w:p w14:paraId="320521E4" w14:textId="42F60B74"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PersistentDatabase⇒ControlledMigrations</m:t>
              </m:r>
            </m:e>
          </m:borderBox>
        </m:oMath>
      </m:oMathPara>
    </w:p>
    <w:p w14:paraId="09F1EF8A" w14:textId="77777777" w:rsidR="006C79E2" w:rsidRPr="006C79E2" w:rsidRDefault="006C79E2" w:rsidP="006C79E2">
      <w:pPr>
        <w:rPr>
          <w:lang w:val="fr-FR"/>
        </w:rPr>
      </w:pPr>
      <w:r w:rsidRPr="006C79E2">
        <w:rPr>
          <w:lang w:val="fr-FR"/>
        </w:rPr>
        <w:t xml:space="preserve">Le cas observé </w:t>
      </w:r>
      <w:proofErr w:type="gramStart"/>
      <w:r w:rsidRPr="006C79E2">
        <w:rPr>
          <w:lang w:val="fr-FR"/>
        </w:rPr>
        <w:t>autour de audit</w:t>
      </w:r>
      <w:proofErr w:type="gramEnd"/>
      <w:r w:rsidRPr="006C79E2">
        <w:rPr>
          <w:lang w:val="fr-FR"/>
        </w:rPr>
        <w:t>_</w:t>
      </w:r>
      <w:proofErr w:type="gramStart"/>
      <w:r w:rsidRPr="006C79E2">
        <w:rPr>
          <w:lang w:val="fr-FR"/>
        </w:rPr>
        <w:t>events.updated</w:t>
      </w:r>
      <w:proofErr w:type="gramEnd"/>
      <w:r w:rsidRPr="006C79E2">
        <w:rPr>
          <w:lang w:val="fr-FR"/>
        </w:rPr>
        <w:t>_at illustre directement cette problématique. La présence des artefacts de migration dans le dépôt ne suffit pas à démontrer leur application sur toutes les instances persistantes :</w:t>
      </w:r>
    </w:p>
    <w:p w14:paraId="217F2E18" w14:textId="4F4EFC88"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MigrationImplemented⇏MigrationApplied</m:t>
              </m:r>
            </m:e>
          </m:borderBox>
        </m:oMath>
      </m:oMathPara>
    </w:p>
    <w:p w14:paraId="27180199" w14:textId="77777777" w:rsidR="006C79E2" w:rsidRPr="006C79E2" w:rsidRDefault="006C79E2" w:rsidP="006C79E2">
      <w:pPr>
        <w:rPr>
          <w:lang w:val="fr-FR"/>
        </w:rPr>
      </w:pPr>
      <w:r w:rsidRPr="006C79E2">
        <w:rPr>
          <w:lang w:val="fr-FR"/>
        </w:rPr>
        <w:t xml:space="preserve">Le chapitre a également montré que la conteneurisation ne supprime pas les contraintes opérationnelles. PyTorch et les dépendances du moteur IA </w:t>
      </w:r>
      <w:proofErr w:type="gramStart"/>
      <w:r w:rsidRPr="006C79E2">
        <w:rPr>
          <w:lang w:val="fr-FR"/>
        </w:rPr>
        <w:t>peuvent</w:t>
      </w:r>
      <w:proofErr w:type="gramEnd"/>
      <w:r w:rsidRPr="006C79E2">
        <w:rPr>
          <w:lang w:val="fr-FR"/>
        </w:rPr>
        <w:t xml:space="preserve"> augmenter la taille des images et le temps de build, tandis que ClamAV ajoute une consommation de ressources qui doit être prise en compte dans le dimensionnement.</w:t>
      </w:r>
    </w:p>
    <w:p w14:paraId="5F020ADE" w14:textId="77777777" w:rsidR="006C79E2" w:rsidRPr="006C79E2" w:rsidRDefault="006C79E2" w:rsidP="006C79E2">
      <w:pPr>
        <w:rPr>
          <w:lang w:val="fr-FR"/>
        </w:rPr>
      </w:pPr>
      <w:r w:rsidRPr="006C79E2">
        <w:rPr>
          <w:lang w:val="fr-FR"/>
        </w:rPr>
        <w:t>La validation locale du scanner constitue une preuve importante, mais elle reste limitée à l’environnement correspondant :</w:t>
      </w:r>
    </w:p>
    <w:p w14:paraId="6C67E101" w14:textId="70354106"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LocalScannerValidated⇏ProductionScannerAvailable</m:t>
              </m:r>
            </m:e>
          </m:borderBox>
        </m:oMath>
      </m:oMathPara>
    </w:p>
    <w:p w14:paraId="682FD4F4" w14:textId="77777777" w:rsidR="006C79E2" w:rsidRPr="006C79E2" w:rsidRDefault="006C79E2" w:rsidP="006C79E2">
      <w:pPr>
        <w:rPr>
          <w:lang w:val="fr-FR"/>
        </w:rPr>
      </w:pPr>
      <w:r w:rsidRPr="006C79E2">
        <w:rPr>
          <w:lang w:val="fr-FR"/>
        </w:rPr>
        <w:t xml:space="preserve">Cette distinction est particulièrement importante dans l’état actuel du projet, où la disponibilité de ClamAV dans l’environnement distant n’est pas démontrée de manière équivalente en raison des contraintes d’infrastructure rencontrées. La politique de sécurité doit rester </w:t>
      </w:r>
      <w:r w:rsidRPr="006C79E2">
        <w:rPr>
          <w:b/>
          <w:bCs/>
          <w:lang w:val="fr-FR"/>
        </w:rPr>
        <w:t>fail-closed</w:t>
      </w:r>
      <w:r w:rsidRPr="006C79E2">
        <w:rPr>
          <w:lang w:val="fr-FR"/>
        </w:rPr>
        <w:t xml:space="preserve"> : une indisponibilité du scanner obligatoire doit interrompre le traitement plutôt que désactiver silencieusement la protection.</w:t>
      </w:r>
    </w:p>
    <w:p w14:paraId="0E097C92" w14:textId="77777777" w:rsidR="006C79E2" w:rsidRPr="006C79E2" w:rsidRDefault="006C79E2" w:rsidP="006C79E2">
      <w:pPr>
        <w:rPr>
          <w:lang w:val="fr-FR"/>
        </w:rPr>
      </w:pPr>
      <w:r w:rsidRPr="006C79E2">
        <w:rPr>
          <w:lang w:val="fr-FR"/>
        </w:rPr>
        <w:t>Les configurations Vercel et Render décrivent quant à elles les cibles de déploiement des différents composants, mais doivent être interprétées avec la même rigueur :</w:t>
      </w:r>
    </w:p>
    <w:p w14:paraId="1CFC9E0B" w14:textId="40065863"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DeploymentConfiguration⇏OperationalDeployment</m:t>
              </m:r>
            </m:e>
          </m:borderBox>
        </m:oMath>
      </m:oMathPara>
    </w:p>
    <w:p w14:paraId="2247DDE5" w14:textId="77777777" w:rsidR="006C79E2" w:rsidRPr="006C79E2" w:rsidRDefault="006C79E2" w:rsidP="006C79E2">
      <w:pPr>
        <w:rPr>
          <w:lang w:val="fr-FR"/>
        </w:rPr>
      </w:pPr>
      <w:r w:rsidRPr="006C79E2">
        <w:rPr>
          <w:lang w:val="fr-FR"/>
        </w:rPr>
        <w:t>Une attestation de fonctionnement nécessite des contrôles runtime et des smoke tests sur les services effectivement publiés.</w:t>
      </w:r>
    </w:p>
    <w:p w14:paraId="3A186220" w14:textId="77777777" w:rsidR="006C79E2" w:rsidRPr="006C79E2" w:rsidRDefault="006C79E2" w:rsidP="006C79E2">
      <w:pPr>
        <w:rPr>
          <w:lang w:val="fr-FR"/>
        </w:rPr>
      </w:pPr>
      <w:r w:rsidRPr="006C79E2">
        <w:rPr>
          <w:lang w:val="fr-FR"/>
        </w:rPr>
        <w:t>Enfin, les workflows CI/CD et les checklists constituent une base d’industrialisation, mais une release complète doit être évaluée par des gates correspondant aux propriétés critiques du système : tests, build, migrations, scanner réel, intégrité des round-trips, packaging, signature lorsque nécessaire et smoke tests authentifiés après déploiement.</w:t>
      </w:r>
    </w:p>
    <w:p w14:paraId="5479277C" w14:textId="77777777" w:rsidR="006C79E2" w:rsidRPr="006C79E2" w:rsidRDefault="006C79E2" w:rsidP="006C79E2">
      <w:pPr>
        <w:rPr>
          <w:lang w:val="fr-FR"/>
        </w:rPr>
      </w:pPr>
      <w:r w:rsidRPr="006C79E2">
        <w:rPr>
          <w:lang w:val="fr-FR"/>
        </w:rPr>
        <w:t>La chaîne de confiance DevOps peut ainsi être résumée par :</w:t>
      </w:r>
    </w:p>
    <w:p w14:paraId="46ECB349" w14:textId="443E2096"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Source→Test→Build→Qualify→Deploy→Verify</m:t>
              </m:r>
            </m:e>
          </m:borderBox>
        </m:oMath>
      </m:oMathPara>
    </w:p>
    <w:p w14:paraId="01A6DF4D" w14:textId="77777777" w:rsidR="006C79E2" w:rsidRPr="006C79E2" w:rsidRDefault="006C79E2" w:rsidP="006C79E2">
      <w:pPr>
        <w:rPr>
          <w:lang w:val="fr-FR"/>
        </w:rPr>
      </w:pPr>
      <w:r w:rsidRPr="006C79E2">
        <w:rPr>
          <w:lang w:val="fr-FR"/>
        </w:rPr>
        <w:t>Les éléments préparatoires associés à Kubernetes, Vault ou au monitoring s’inscrivent dans cette évolution, mais leur présence dans le dépôt ne doit pas être transformée en preuve d’une infrastructure effectivement exploitée.</w:t>
      </w:r>
    </w:p>
    <w:p w14:paraId="79D13009" w14:textId="77777777" w:rsidR="006C79E2" w:rsidRPr="006C79E2" w:rsidRDefault="006C79E2" w:rsidP="006C79E2">
      <w:pPr>
        <w:rPr>
          <w:lang w:val="fr-FR"/>
        </w:rPr>
      </w:pPr>
      <w:r w:rsidRPr="006C79E2">
        <w:rPr>
          <w:lang w:val="fr-FR"/>
        </w:rPr>
        <w:t>La qualité DevOps de XAI-Compress peut finalement être exprimée par :</w:t>
      </w:r>
    </w:p>
    <w:p w14:paraId="692CC9C5" w14:textId="1C077522"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DevOpsQuality=Reproducibility+PersistenceControl+SecurityGates+DeploymentTraceability+RuntimeValidation</m:t>
              </m:r>
            </m:e>
          </m:borderBox>
        </m:oMath>
      </m:oMathPara>
    </w:p>
    <w:p w14:paraId="764583B9" w14:textId="77777777" w:rsidR="006C79E2" w:rsidRPr="006C79E2" w:rsidRDefault="006C79E2" w:rsidP="006C79E2">
      <w:pPr>
        <w:rPr>
          <w:lang w:val="fr-FR"/>
        </w:rPr>
      </w:pPr>
      <w:r w:rsidRPr="006C79E2">
        <w:rPr>
          <w:lang w:val="fr-FR"/>
        </w:rPr>
        <w:t xml:space="preserve">La conteneurisation n’est donc pas considérée comme une fin en soi. Elle fournit le socle permettant de transformer une architecture développée et testée localement en un système </w:t>
      </w:r>
      <w:r w:rsidRPr="006C79E2">
        <w:rPr>
          <w:b/>
          <w:bCs/>
          <w:lang w:val="fr-FR"/>
        </w:rPr>
        <w:t>reproductible, contrôlable et progressivement industrialisable</w:t>
      </w:r>
      <w:r w:rsidRPr="006C79E2">
        <w:rPr>
          <w:lang w:val="fr-FR"/>
        </w:rPr>
        <w:t>, tout en conservant une distinction explicite entre ce qui est configuré, ce qui a été testé et ce qui est effectivement démontré dans l’environnement de production.</w:t>
      </w:r>
    </w:p>
    <w:p w14:paraId="231B45EF" w14:textId="77777777" w:rsidR="006C79E2" w:rsidRPr="0062215E" w:rsidRDefault="006C79E2" w:rsidP="006C79E2">
      <w:pPr>
        <w:rPr>
          <w:lang w:val="fr-FR"/>
        </w:rPr>
      </w:pPr>
    </w:p>
    <w:p w14:paraId="51CA044C" w14:textId="77777777" w:rsidR="00321CEE" w:rsidRPr="0062215E" w:rsidRDefault="00970D98">
      <w:pPr>
        <w:rPr>
          <w:lang w:val="fr-FR"/>
        </w:rPr>
      </w:pPr>
      <w:r w:rsidRPr="0062215E">
        <w:rPr>
          <w:lang w:val="fr-FR"/>
        </w:rPr>
        <w:br w:type="page"/>
      </w:r>
    </w:p>
    <w:p w14:paraId="4E13AEC0" w14:textId="77777777" w:rsidR="00321CEE" w:rsidRPr="0062215E" w:rsidRDefault="00970D98">
      <w:pPr>
        <w:pStyle w:val="Titre1"/>
        <w:rPr>
          <w:lang w:val="fr-FR"/>
        </w:rPr>
      </w:pPr>
      <w:r w:rsidRPr="0062215E">
        <w:rPr>
          <w:lang w:val="fr-FR"/>
        </w:rPr>
        <w:lastRenderedPageBreak/>
        <w:t>Chapitre 16 — Tests et assurance qualité</w:t>
      </w:r>
    </w:p>
    <w:p w14:paraId="593D1096" w14:textId="1557F9F9" w:rsidR="00321CEE" w:rsidRDefault="00970D98" w:rsidP="006C79E2">
      <w:pPr>
        <w:rPr>
          <w:lang w:val="fr-FR"/>
        </w:rPr>
      </w:pPr>
      <w:r w:rsidRPr="0062215E">
        <w:rPr>
          <w:lang w:val="fr-FR"/>
        </w:rPr>
        <w:t>I</w:t>
      </w:r>
    </w:p>
    <w:p w14:paraId="7AA9AE97" w14:textId="77777777" w:rsidR="006C79E2" w:rsidRPr="006C79E2" w:rsidRDefault="006C79E2" w:rsidP="006C79E2">
      <w:pPr>
        <w:rPr>
          <w:b/>
          <w:bCs/>
          <w:lang w:val="fr-FR"/>
        </w:rPr>
      </w:pPr>
      <w:r w:rsidRPr="006C79E2">
        <w:rPr>
          <w:b/>
          <w:bCs/>
          <w:lang w:val="fr-FR"/>
        </w:rPr>
        <w:t>Chapitre 16 — Tests et assurance qualité</w:t>
      </w:r>
    </w:p>
    <w:p w14:paraId="5A9BD603" w14:textId="77777777" w:rsidR="006C79E2" w:rsidRPr="006C79E2" w:rsidRDefault="006C79E2" w:rsidP="006C79E2">
      <w:pPr>
        <w:rPr>
          <w:b/>
          <w:bCs/>
          <w:lang w:val="fr-FR"/>
        </w:rPr>
      </w:pPr>
      <w:r w:rsidRPr="006C79E2">
        <w:rPr>
          <w:b/>
          <w:bCs/>
          <w:lang w:val="fr-FR"/>
        </w:rPr>
        <w:t>Introduction du chapitre</w:t>
      </w:r>
    </w:p>
    <w:p w14:paraId="276E04F0" w14:textId="77777777" w:rsidR="006C79E2" w:rsidRPr="006C79E2" w:rsidRDefault="006C79E2" w:rsidP="006C79E2">
      <w:pPr>
        <w:rPr>
          <w:lang w:val="fr-FR"/>
        </w:rPr>
      </w:pPr>
      <w:r w:rsidRPr="006C79E2">
        <w:rPr>
          <w:lang w:val="fr-FR"/>
        </w:rPr>
        <w:t>Dans XAI-Compress, l’assurance qualité ne peut pas être réduite à l’exécution d’une suite de tests unitaires. La plateforme associe un moteur de compression, un backend FastAPI, une base PostgreSQL, des mécanismes de sécurité, plusieurs clients, des services externes et différents environnements d’exécution. Une validation crédible doit donc vérifier plusieurs propriétés indépendantes : exactitude fonctionnelle, intégrité des données, sécurité, compatibilité des contrats, comportement face aux erreurs et fonctionnement dans l’environnement réellement visé.</w:t>
      </w:r>
    </w:p>
    <w:p w14:paraId="42C0287B" w14:textId="77777777" w:rsidR="006C79E2" w:rsidRPr="006C79E2" w:rsidRDefault="006C79E2" w:rsidP="006C79E2">
      <w:pPr>
        <w:rPr>
          <w:lang w:val="fr-FR"/>
        </w:rPr>
      </w:pPr>
      <w:r w:rsidRPr="006C79E2">
        <w:rPr>
          <w:lang w:val="fr-FR"/>
        </w:rPr>
        <w:t>La stratégie générale peut être représentée par :</w:t>
      </w:r>
    </w:p>
    <w:p w14:paraId="60DDC07C" w14:textId="3B5F098F" w:rsidR="006C79E2" w:rsidRPr="006C79E2" w:rsidRDefault="006C79E2" w:rsidP="006C79E2">
      <w:pPr>
        <w:rPr>
          <w:lang w:val="fr-FR"/>
        </w:rPr>
      </w:pPr>
      <m:oMathPara>
        <m:oMath>
          <m:r>
            <w:rPr>
              <w:rFonts w:ascii="Cambria Math" w:hAnsi="Cambria Math"/>
              <w:lang w:val="fr-FR"/>
            </w:rPr>
            <m:t>QualityEvidence=UnitTests+IntegrationTests+ContractTests+SecurityTests+EngineTests+E2ETests+RuntimeValidation</m:t>
          </m:r>
        </m:oMath>
      </m:oMathPara>
    </w:p>
    <w:p w14:paraId="362E5207" w14:textId="77777777" w:rsidR="006C79E2" w:rsidRPr="006C79E2" w:rsidRDefault="006C79E2" w:rsidP="006C79E2">
      <w:pPr>
        <w:rPr>
          <w:lang w:val="fr-FR"/>
        </w:rPr>
      </w:pPr>
      <w:r w:rsidRPr="006C79E2">
        <w:rPr>
          <w:lang w:val="fr-FR"/>
        </w:rPr>
        <w:t xml:space="preserve">Cette approche impose également une distinction fondamentale entre </w:t>
      </w:r>
      <w:r w:rsidRPr="006C79E2">
        <w:rPr>
          <w:b/>
          <w:bCs/>
          <w:lang w:val="fr-FR"/>
        </w:rPr>
        <w:t>présence d’un test</w:t>
      </w:r>
      <w:r w:rsidRPr="006C79E2">
        <w:rPr>
          <w:lang w:val="fr-FR"/>
        </w:rPr>
        <w:t xml:space="preserve">, </w:t>
      </w:r>
      <w:r w:rsidRPr="006C79E2">
        <w:rPr>
          <w:b/>
          <w:bCs/>
          <w:lang w:val="fr-FR"/>
        </w:rPr>
        <w:t>exécution d’un test</w:t>
      </w:r>
      <w:r w:rsidRPr="006C79E2">
        <w:rPr>
          <w:lang w:val="fr-FR"/>
        </w:rPr>
        <w:t xml:space="preserve"> et </w:t>
      </w:r>
      <w:r w:rsidRPr="006C79E2">
        <w:rPr>
          <w:b/>
          <w:bCs/>
          <w:lang w:val="fr-FR"/>
        </w:rPr>
        <w:t>preuve obtenue par ce test</w:t>
      </w:r>
      <w:r w:rsidRPr="006C79E2">
        <w:rPr>
          <w:lang w:val="fr-FR"/>
        </w:rPr>
        <w:t>.</w:t>
      </w:r>
    </w:p>
    <w:p w14:paraId="2A0DAF7C" w14:textId="0A609F16" w:rsidR="006C79E2" w:rsidRPr="006C79E2" w:rsidRDefault="006C79E2" w:rsidP="006C79E2">
      <w:pPr>
        <w:rPr>
          <w:lang w:val="fr-FR"/>
        </w:rPr>
      </w:pPr>
      <w:r w:rsidRPr="006C79E2">
        <w:rPr>
          <w:lang w:val="fr-FR"/>
        </w:rPr>
        <w:t xml:space="preserve">Si un dépôt contient </w:t>
      </w:r>
      <m:oMath>
        <m:r>
          <w:rPr>
            <w:rFonts w:ascii="Cambria Math" w:hAnsi="Cambria Math"/>
            <w:lang w:val="fr-FR"/>
          </w:rPr>
          <m:t>N</m:t>
        </m:r>
      </m:oMath>
      <w:r w:rsidRPr="006C79E2">
        <w:rPr>
          <w:lang w:val="fr-FR"/>
        </w:rPr>
        <w:t>définitions de tests :</w:t>
      </w:r>
    </w:p>
    <w:p w14:paraId="6A11F2D3" w14:textId="1D9A49B5" w:rsidR="006C79E2" w:rsidRPr="006C79E2" w:rsidRDefault="006C79E2" w:rsidP="006C79E2">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defined</m:t>
              </m:r>
            </m:sub>
          </m:sSub>
          <m:r>
            <w:rPr>
              <w:rFonts w:ascii="Cambria Math" w:hAnsi="Cambria Math"/>
              <w:lang w:val="fr-FR"/>
            </w:rPr>
            <m:t>=N</m:t>
          </m:r>
        </m:oMath>
      </m:oMathPara>
    </w:p>
    <w:p w14:paraId="4D9D6D21" w14:textId="77777777" w:rsidR="006C79E2" w:rsidRPr="006C79E2" w:rsidRDefault="006C79E2" w:rsidP="006C79E2">
      <w:pPr>
        <w:rPr>
          <w:lang w:val="fr-FR"/>
        </w:rPr>
      </w:pPr>
      <w:proofErr w:type="gramStart"/>
      <w:r w:rsidRPr="006C79E2">
        <w:rPr>
          <w:lang w:val="fr-FR"/>
        </w:rPr>
        <w:t>cela</w:t>
      </w:r>
      <w:proofErr w:type="gramEnd"/>
      <w:r w:rsidRPr="006C79E2">
        <w:rPr>
          <w:lang w:val="fr-FR"/>
        </w:rPr>
        <w:t xml:space="preserve"> ne permet pas de conclure :</w:t>
      </w:r>
    </w:p>
    <w:p w14:paraId="2B707B15" w14:textId="1C965357" w:rsidR="006C79E2" w:rsidRPr="006C79E2" w:rsidRDefault="006C79E2" w:rsidP="006C79E2">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executed</m:t>
              </m:r>
            </m:sub>
          </m:sSub>
          <m:r>
            <w:rPr>
              <w:rFonts w:ascii="Cambria Math" w:hAnsi="Cambria Math"/>
              <w:lang w:val="fr-FR"/>
            </w:rPr>
            <m:t>=N</m:t>
          </m:r>
        </m:oMath>
      </m:oMathPara>
    </w:p>
    <w:p w14:paraId="152EA448" w14:textId="77777777" w:rsidR="006C79E2" w:rsidRPr="006C79E2" w:rsidRDefault="006C79E2" w:rsidP="006C79E2">
      <w:pPr>
        <w:rPr>
          <w:lang w:val="fr-FR"/>
        </w:rPr>
      </w:pPr>
      <w:proofErr w:type="gramStart"/>
      <w:r w:rsidRPr="006C79E2">
        <w:rPr>
          <w:lang w:val="fr-FR"/>
        </w:rPr>
        <w:t>ni</w:t>
      </w:r>
      <w:proofErr w:type="gramEnd"/>
      <w:r w:rsidRPr="006C79E2">
        <w:rPr>
          <w:lang w:val="fr-FR"/>
        </w:rPr>
        <w:t xml:space="preserve"> :</w:t>
      </w:r>
    </w:p>
    <w:p w14:paraId="396114DB" w14:textId="0539F623" w:rsidR="006C79E2" w:rsidRPr="006C79E2" w:rsidRDefault="006C79E2" w:rsidP="006C79E2">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passed</m:t>
              </m:r>
            </m:sub>
          </m:sSub>
          <m:r>
            <w:rPr>
              <w:rFonts w:ascii="Cambria Math" w:hAnsi="Cambria Math"/>
              <w:lang w:val="fr-FR"/>
            </w:rPr>
            <m:t>=N</m:t>
          </m:r>
        </m:oMath>
      </m:oMathPara>
    </w:p>
    <w:p w14:paraId="5C69DFF6" w14:textId="77777777" w:rsidR="006C79E2" w:rsidRPr="006C79E2" w:rsidRDefault="006C79E2" w:rsidP="006C79E2">
      <w:pPr>
        <w:rPr>
          <w:lang w:val="fr-FR"/>
        </w:rPr>
      </w:pPr>
      <w:r w:rsidRPr="006C79E2">
        <w:rPr>
          <w:lang w:val="fr-FR"/>
        </w:rPr>
        <w:t>La relation correcte est plutôt :</w:t>
      </w:r>
    </w:p>
    <w:p w14:paraId="64C1C85E" w14:textId="074C9D0C" w:rsidR="006C79E2" w:rsidRPr="006C79E2" w:rsidRDefault="006C79E2" w:rsidP="006C79E2">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passed</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executed</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discovered</m:t>
              </m:r>
            </m:sub>
          </m:sSub>
        </m:oMath>
      </m:oMathPara>
    </w:p>
    <w:p w14:paraId="79309C7B" w14:textId="77777777" w:rsidR="006C79E2" w:rsidRPr="006C79E2" w:rsidRDefault="006C79E2" w:rsidP="006C79E2">
      <w:pPr>
        <w:rPr>
          <w:lang w:val="fr-FR"/>
        </w:rPr>
      </w:pPr>
      <w:proofErr w:type="gramStart"/>
      <w:r w:rsidRPr="006C79E2">
        <w:rPr>
          <w:lang w:val="fr-FR"/>
        </w:rPr>
        <w:t>pour</w:t>
      </w:r>
      <w:proofErr w:type="gramEnd"/>
      <w:r w:rsidRPr="006C79E2">
        <w:rPr>
          <w:lang w:val="fr-FR"/>
        </w:rPr>
        <w:t xml:space="preserve"> une campagne donnée, en tenant compte des tests ignorés, exclus ou conditionnels.</w:t>
      </w:r>
    </w:p>
    <w:p w14:paraId="58F00ED2" w14:textId="77777777" w:rsidR="006C79E2" w:rsidRPr="006C79E2" w:rsidRDefault="006C79E2" w:rsidP="006C79E2">
      <w:pPr>
        <w:rPr>
          <w:lang w:val="fr-FR"/>
        </w:rPr>
      </w:pPr>
      <w:r w:rsidRPr="006C79E2">
        <w:rPr>
          <w:lang w:val="fr-FR"/>
        </w:rPr>
        <w:t xml:space="preserve">L’inventaire actuel </w:t>
      </w:r>
      <w:proofErr w:type="gramStart"/>
      <w:r w:rsidRPr="006C79E2">
        <w:rPr>
          <w:lang w:val="fr-FR"/>
        </w:rPr>
        <w:t>du source</w:t>
      </w:r>
      <w:proofErr w:type="gramEnd"/>
      <w:r w:rsidRPr="006C79E2">
        <w:rPr>
          <w:lang w:val="fr-FR"/>
        </w:rPr>
        <w:t xml:space="preserve"> recense </w:t>
      </w:r>
      <w:r w:rsidRPr="006C79E2">
        <w:rPr>
          <w:b/>
          <w:bCs/>
          <w:lang w:val="fr-FR"/>
        </w:rPr>
        <w:t>124 définitions backend, 146 pour le moteur, 36 pour Flutter Desktop, 24 pour Angular et 12 pour Flutter Mobile</w:t>
      </w:r>
      <w:r w:rsidRPr="006C79E2">
        <w:rPr>
          <w:lang w:val="fr-FR"/>
        </w:rPr>
        <w:t>. Ces nombres décrivent l’état du code analysé. Ils doivent rester distincts des résultats provenant de campagnes historiques, dont le périmètre, la version et l’environnement peuvent être différents.</w:t>
      </w:r>
    </w:p>
    <w:p w14:paraId="0C757D1D" w14:textId="77777777" w:rsidR="006C79E2" w:rsidRPr="006C79E2" w:rsidRDefault="006C79E2" w:rsidP="006C79E2">
      <w:pPr>
        <w:rPr>
          <w:lang w:val="fr-FR"/>
        </w:rPr>
      </w:pPr>
      <w:r w:rsidRPr="006C79E2">
        <w:rPr>
          <w:lang w:val="fr-FR"/>
        </w:rPr>
        <w:t>Ce chapitre formalise cette distinction, présente la pyramide de tests du projet, étudie les contrôles fonctionnels et de sécurité, analyse la validation du moteur de compression et définit des critères de sortie permettant de qualifier une release sans transformer une preuve partielle en affirmation générale.</w:t>
      </w:r>
    </w:p>
    <w:p w14:paraId="124D6774" w14:textId="77777777" w:rsidR="006C79E2" w:rsidRPr="006C79E2" w:rsidRDefault="006C79E2" w:rsidP="006C79E2">
      <w:pPr>
        <w:rPr>
          <w:lang w:val="fr-FR"/>
        </w:rPr>
      </w:pPr>
      <w:r w:rsidRPr="006C79E2">
        <w:rPr>
          <w:lang w:val="fr-FR"/>
        </w:rPr>
        <w:pict w14:anchorId="18CB4702">
          <v:rect id="_x0000_i5222" style="width:0;height:1.5pt" o:hralign="center" o:hrstd="t" o:hr="t" fillcolor="#a0a0a0" stroked="f"/>
        </w:pict>
      </w:r>
    </w:p>
    <w:p w14:paraId="3E867D2C" w14:textId="77777777" w:rsidR="006C79E2" w:rsidRPr="006C79E2" w:rsidRDefault="006C79E2" w:rsidP="006C79E2">
      <w:pPr>
        <w:rPr>
          <w:b/>
          <w:bCs/>
          <w:lang w:val="fr-FR"/>
        </w:rPr>
      </w:pPr>
      <w:r w:rsidRPr="006C79E2">
        <w:rPr>
          <w:b/>
          <w:bCs/>
          <w:lang w:val="fr-FR"/>
        </w:rPr>
        <w:t>16.1. Objectifs de l’assurance qualité</w:t>
      </w:r>
    </w:p>
    <w:p w14:paraId="487CC505" w14:textId="77777777" w:rsidR="006C79E2" w:rsidRPr="006C79E2" w:rsidRDefault="006C79E2" w:rsidP="006C79E2">
      <w:pPr>
        <w:rPr>
          <w:lang w:val="fr-FR"/>
        </w:rPr>
      </w:pPr>
      <w:r w:rsidRPr="006C79E2">
        <w:rPr>
          <w:lang w:val="fr-FR"/>
        </w:rPr>
        <w:t xml:space="preserve">L’objectif des tests n’est pas seulement de démontrer que le scénario nominal fonctionne. Une stratégie de qualité doit également montrer que le système </w:t>
      </w:r>
      <w:r w:rsidRPr="006C79E2">
        <w:rPr>
          <w:b/>
          <w:bCs/>
          <w:lang w:val="fr-FR"/>
        </w:rPr>
        <w:t>refuse correctement ce qu’il doit refuser</w:t>
      </w:r>
      <w:r w:rsidRPr="006C79E2">
        <w:rPr>
          <w:lang w:val="fr-FR"/>
        </w:rPr>
        <w:t>.</w:t>
      </w:r>
    </w:p>
    <w:p w14:paraId="759F27F4" w14:textId="77777777" w:rsidR="006C79E2" w:rsidRPr="006C79E2" w:rsidRDefault="006C79E2" w:rsidP="006C79E2">
      <w:pPr>
        <w:rPr>
          <w:lang w:val="fr-FR"/>
        </w:rPr>
      </w:pPr>
      <w:r w:rsidRPr="006C79E2">
        <w:rPr>
          <w:lang w:val="fr-FR"/>
        </w:rPr>
        <w:t>Dans XAI-Compress, quatre familles de propriétés sont particulièrement importantes.</w:t>
      </w:r>
    </w:p>
    <w:p w14:paraId="75CCC55B" w14:textId="77777777" w:rsidR="006C79E2" w:rsidRPr="006C79E2" w:rsidRDefault="006C79E2" w:rsidP="006C79E2">
      <w:pPr>
        <w:rPr>
          <w:b/>
          <w:bCs/>
          <w:lang w:val="fr-FR"/>
        </w:rPr>
      </w:pPr>
      <w:r w:rsidRPr="006C79E2">
        <w:rPr>
          <w:b/>
          <w:bCs/>
          <w:lang w:val="fr-FR"/>
        </w:rPr>
        <w:t>Exactitude fonctionnelle</w:t>
      </w:r>
    </w:p>
    <w:p w14:paraId="4BBC2EDE" w14:textId="77777777" w:rsidR="006C79E2" w:rsidRPr="006C79E2" w:rsidRDefault="006C79E2" w:rsidP="006C79E2">
      <w:pPr>
        <w:rPr>
          <w:lang w:val="fr-FR"/>
        </w:rPr>
      </w:pPr>
      <w:r w:rsidRPr="006C79E2">
        <w:rPr>
          <w:lang w:val="fr-FR"/>
        </w:rPr>
        <w:lastRenderedPageBreak/>
        <w:t>Le système doit produire le résultat attendu :</w:t>
      </w:r>
    </w:p>
    <w:p w14:paraId="0D5EC967" w14:textId="234DF55B" w:rsidR="006C79E2" w:rsidRPr="006C79E2" w:rsidRDefault="006C79E2" w:rsidP="006C79E2">
      <w:pPr>
        <w:rPr>
          <w:lang w:val="fr-FR"/>
        </w:rPr>
      </w:pPr>
      <m:oMathPara>
        <m:oMath>
          <m:r>
            <w:rPr>
              <w:rFonts w:ascii="Cambria Math" w:hAnsi="Cambria Math"/>
              <w:lang w:val="fr-FR"/>
            </w:rPr>
            <m:t>Input→ExpectedOutput</m:t>
          </m:r>
        </m:oMath>
      </m:oMathPara>
    </w:p>
    <w:p w14:paraId="0861243A" w14:textId="77777777" w:rsidR="006C79E2" w:rsidRPr="006C79E2" w:rsidRDefault="006C79E2" w:rsidP="006C79E2">
      <w:pPr>
        <w:rPr>
          <w:lang w:val="fr-FR"/>
        </w:rPr>
      </w:pPr>
      <w:r w:rsidRPr="006C79E2">
        <w:rPr>
          <w:lang w:val="fr-FR"/>
        </w:rPr>
        <w:t>Par exemple, un login valide doit produire l’état d’authentification prévu, tandis qu’une opération de compression doit générer un artefact exploitable par le chemin de décompression correspondant.</w:t>
      </w:r>
    </w:p>
    <w:p w14:paraId="11B77434" w14:textId="77777777" w:rsidR="006C79E2" w:rsidRPr="006C79E2" w:rsidRDefault="006C79E2" w:rsidP="006C79E2">
      <w:pPr>
        <w:rPr>
          <w:b/>
          <w:bCs/>
          <w:lang w:val="fr-FR"/>
        </w:rPr>
      </w:pPr>
      <w:r w:rsidRPr="006C79E2">
        <w:rPr>
          <w:b/>
          <w:bCs/>
          <w:lang w:val="fr-FR"/>
        </w:rPr>
        <w:t>Intégrité</w:t>
      </w:r>
    </w:p>
    <w:p w14:paraId="45F1AC08" w14:textId="77777777" w:rsidR="006C79E2" w:rsidRPr="006C79E2" w:rsidRDefault="006C79E2" w:rsidP="006C79E2">
      <w:pPr>
        <w:rPr>
          <w:lang w:val="fr-FR"/>
        </w:rPr>
      </w:pPr>
      <w:r w:rsidRPr="006C79E2">
        <w:rPr>
          <w:lang w:val="fr-FR"/>
        </w:rPr>
        <w:t>Pour une compression sans perte :</w:t>
      </w:r>
    </w:p>
    <w:p w14:paraId="63619123" w14:textId="07C39AA1" w:rsidR="006C79E2" w:rsidRPr="006C79E2" w:rsidRDefault="006C79E2" w:rsidP="006C79E2">
      <w:pPr>
        <w:rPr>
          <w:lang w:val="fr-FR"/>
        </w:rPr>
      </w:pPr>
      <m:oMathPara>
        <m:oMath>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oMath>
      </m:oMathPara>
    </w:p>
    <w:p w14:paraId="3109CA93" w14:textId="77777777" w:rsidR="006C79E2" w:rsidRPr="006C79E2" w:rsidRDefault="006C79E2" w:rsidP="006C79E2">
      <w:pPr>
        <w:rPr>
          <w:lang w:val="fr-FR"/>
        </w:rPr>
      </w:pPr>
      <w:r w:rsidRPr="006C79E2">
        <w:rPr>
          <w:lang w:val="fr-FR"/>
        </w:rPr>
        <w:t>Cette propriété peut être renforcée expérimentalement par :</w:t>
      </w:r>
    </w:p>
    <w:p w14:paraId="5FAD4197" w14:textId="35D1D97D" w:rsidR="006C79E2" w:rsidRPr="006C79E2" w:rsidRDefault="006C79E2" w:rsidP="006C79E2">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oMath>
      </m:oMathPara>
    </w:p>
    <w:p w14:paraId="14BA360B" w14:textId="77777777" w:rsidR="006C79E2" w:rsidRPr="006C79E2" w:rsidRDefault="006C79E2" w:rsidP="006C79E2">
      <w:pPr>
        <w:rPr>
          <w:b/>
          <w:bCs/>
          <w:lang w:val="fr-FR"/>
        </w:rPr>
      </w:pPr>
      <w:r w:rsidRPr="006C79E2">
        <w:rPr>
          <w:b/>
          <w:bCs/>
          <w:lang w:val="fr-FR"/>
        </w:rPr>
        <w:t>Sécurité</w:t>
      </w:r>
    </w:p>
    <w:p w14:paraId="46B804F5" w14:textId="77777777" w:rsidR="006C79E2" w:rsidRPr="006C79E2" w:rsidRDefault="006C79E2" w:rsidP="006C79E2">
      <w:pPr>
        <w:rPr>
          <w:lang w:val="fr-FR"/>
        </w:rPr>
      </w:pPr>
      <w:r w:rsidRPr="006C79E2">
        <w:rPr>
          <w:lang w:val="fr-FR"/>
        </w:rPr>
        <w:t>Un scénario interdit doit échouer :</w:t>
      </w:r>
    </w:p>
    <w:p w14:paraId="1CA3175A" w14:textId="4DB65057" w:rsidR="006C79E2" w:rsidRPr="006C79E2" w:rsidRDefault="006C79E2" w:rsidP="006C79E2">
      <w:pPr>
        <w:rPr>
          <w:lang w:val="fr-FR"/>
        </w:rPr>
      </w:pPr>
      <m:oMathPara>
        <m:oMath>
          <m:r>
            <w:rPr>
              <w:rFonts w:ascii="Cambria Math" w:hAnsi="Cambria Math"/>
              <w:lang w:val="fr-FR"/>
            </w:rPr>
            <m:t>ForbiddenOperation→Reject</m:t>
          </m:r>
        </m:oMath>
      </m:oMathPara>
    </w:p>
    <w:p w14:paraId="37C3A433" w14:textId="77777777" w:rsidR="006C79E2" w:rsidRPr="006C79E2" w:rsidRDefault="006C79E2" w:rsidP="006C79E2">
      <w:pPr>
        <w:rPr>
          <w:b/>
          <w:bCs/>
          <w:lang w:val="fr-FR"/>
        </w:rPr>
      </w:pPr>
      <w:r w:rsidRPr="006C79E2">
        <w:rPr>
          <w:b/>
          <w:bCs/>
          <w:lang w:val="fr-FR"/>
        </w:rPr>
        <w:t>Résilience</w:t>
      </w:r>
    </w:p>
    <w:p w14:paraId="677EFD76" w14:textId="77777777" w:rsidR="006C79E2" w:rsidRPr="006C79E2" w:rsidRDefault="006C79E2" w:rsidP="006C79E2">
      <w:pPr>
        <w:rPr>
          <w:lang w:val="fr-FR"/>
        </w:rPr>
      </w:pPr>
      <w:r w:rsidRPr="006C79E2">
        <w:rPr>
          <w:lang w:val="fr-FR"/>
        </w:rPr>
        <w:t>Une dépendance critique indisponible ne doit pas conduire à un faux succès :</w:t>
      </w:r>
    </w:p>
    <w:p w14:paraId="0DCE75E8" w14:textId="2F145388" w:rsidR="006C79E2" w:rsidRPr="006C79E2" w:rsidRDefault="006C79E2" w:rsidP="006C79E2">
      <w:pPr>
        <w:rPr>
          <w:lang w:val="fr-FR"/>
        </w:rPr>
      </w:pPr>
      <m:oMathPara>
        <m:oMath>
          <m:r>
            <w:rPr>
              <w:rFonts w:ascii="Cambria Math" w:hAnsi="Cambria Math"/>
              <w:lang w:val="fr-FR"/>
            </w:rPr>
            <m:t>CriticalDependencyFailure→ControlledFailure</m:t>
          </m:r>
        </m:oMath>
      </m:oMathPara>
    </w:p>
    <w:p w14:paraId="448DF72F" w14:textId="77777777" w:rsidR="006C79E2" w:rsidRPr="006C79E2" w:rsidRDefault="006C79E2" w:rsidP="006C79E2">
      <w:pPr>
        <w:rPr>
          <w:lang w:val="fr-FR"/>
        </w:rPr>
      </w:pPr>
      <w:r w:rsidRPr="006C79E2">
        <w:rPr>
          <w:lang w:val="fr-FR"/>
        </w:rPr>
        <w:t>Cette dernière propriété est particulièrement importante pour les scanners et les workflows de sécurité.</w:t>
      </w:r>
    </w:p>
    <w:p w14:paraId="15509EDE" w14:textId="77777777" w:rsidR="006C79E2" w:rsidRPr="006C79E2" w:rsidRDefault="006C79E2" w:rsidP="006C79E2">
      <w:pPr>
        <w:rPr>
          <w:lang w:val="fr-FR"/>
        </w:rPr>
      </w:pPr>
      <w:r w:rsidRPr="006C79E2">
        <w:rPr>
          <w:lang w:val="fr-FR"/>
        </w:rPr>
        <w:pict w14:anchorId="496FC402">
          <v:rect id="_x0000_i5223" style="width:0;height:1.5pt" o:hralign="center" o:hrstd="t" o:hr="t" fillcolor="#a0a0a0" stroked="f"/>
        </w:pict>
      </w:r>
    </w:p>
    <w:p w14:paraId="50EB677D" w14:textId="77777777" w:rsidR="006C79E2" w:rsidRPr="006C79E2" w:rsidRDefault="006C79E2" w:rsidP="006C79E2">
      <w:pPr>
        <w:rPr>
          <w:b/>
          <w:bCs/>
          <w:lang w:val="fr-FR"/>
        </w:rPr>
      </w:pPr>
      <w:r w:rsidRPr="006C79E2">
        <w:rPr>
          <w:b/>
          <w:bCs/>
          <w:lang w:val="fr-FR"/>
        </w:rPr>
        <w:t>16.2. Une stratégie de test multi-niveaux</w:t>
      </w:r>
    </w:p>
    <w:p w14:paraId="71EE1321" w14:textId="77777777" w:rsidR="006C79E2" w:rsidRPr="006C79E2" w:rsidRDefault="006C79E2" w:rsidP="006C79E2">
      <w:pPr>
        <w:rPr>
          <w:lang w:val="fr-FR"/>
        </w:rPr>
      </w:pPr>
      <w:r w:rsidRPr="006C79E2">
        <w:rPr>
          <w:lang w:val="fr-FR"/>
        </w:rPr>
        <w:t>La stratégie du projet peut être représentée sous la forme d’une pyramide.</w:t>
      </w:r>
    </w:p>
    <w:p w14:paraId="5560C855" w14:textId="77777777" w:rsidR="006C79E2" w:rsidRPr="006C79E2" w:rsidRDefault="006C79E2" w:rsidP="006C79E2">
      <w:pPr>
        <w:rPr>
          <w:lang w:val="fr-FR"/>
        </w:rPr>
      </w:pPr>
      <w:r w:rsidRPr="006C79E2">
        <w:rPr>
          <w:b/>
          <w:bCs/>
          <w:lang w:val="fr-FR"/>
        </w:rPr>
        <w:t>[FIGURE 16.1 À INSÉRER — Pyramide de tests XAI-Compress]</w:t>
      </w:r>
    </w:p>
    <w:p w14:paraId="7CF23BB8" w14:textId="77777777" w:rsidR="006C79E2" w:rsidRPr="006C79E2" w:rsidRDefault="006C79E2" w:rsidP="006C79E2">
      <w:pPr>
        <w:rPr>
          <w:lang w:val="fr-FR"/>
        </w:rPr>
      </w:pPr>
      <w:r w:rsidRPr="006C79E2">
        <w:rPr>
          <w:lang w:val="fr-FR"/>
        </w:rPr>
        <w:t xml:space="preserve">                    ┌───────────────────┐</w:t>
      </w:r>
    </w:p>
    <w:p w14:paraId="73E9EFB0" w14:textId="77777777" w:rsidR="006C79E2" w:rsidRPr="006C79E2" w:rsidRDefault="006C79E2" w:rsidP="006C79E2">
      <w:pPr>
        <w:rPr>
          <w:lang w:val="fr-FR"/>
        </w:rPr>
      </w:pPr>
      <w:r w:rsidRPr="006C79E2">
        <w:rPr>
          <w:lang w:val="fr-FR"/>
        </w:rPr>
        <w:t xml:space="preserve">                    │ E2E / Runtime     │</w:t>
      </w:r>
    </w:p>
    <w:p w14:paraId="709D17DD" w14:textId="77777777" w:rsidR="006C79E2" w:rsidRPr="006C79E2" w:rsidRDefault="006C79E2" w:rsidP="006C79E2">
      <w:pPr>
        <w:rPr>
          <w:lang w:val="fr-FR"/>
        </w:rPr>
      </w:pPr>
      <w:r w:rsidRPr="006C79E2">
        <w:rPr>
          <w:lang w:val="fr-FR"/>
        </w:rPr>
        <w:t xml:space="preserve">                    │ Browser / </w:t>
      </w:r>
      <w:proofErr w:type="gramStart"/>
      <w:r w:rsidRPr="006C79E2">
        <w:rPr>
          <w:lang w:val="fr-FR"/>
        </w:rPr>
        <w:t>Device  │</w:t>
      </w:r>
      <w:proofErr w:type="gramEnd"/>
    </w:p>
    <w:p w14:paraId="55A96CE6"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5FC397E2"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6DA69B41" w14:textId="77777777" w:rsidR="006C79E2" w:rsidRPr="006C79E2" w:rsidRDefault="006C79E2" w:rsidP="006C79E2">
      <w:pPr>
        <w:rPr>
          <w:lang w:val="fr-FR"/>
        </w:rPr>
      </w:pPr>
      <w:r w:rsidRPr="006C79E2">
        <w:rPr>
          <w:lang w:val="fr-FR"/>
        </w:rPr>
        <w:t xml:space="preserve">                         │Integration│</w:t>
      </w:r>
    </w:p>
    <w:p w14:paraId="2B9F0ADE" w14:textId="77777777" w:rsidR="006C79E2" w:rsidRPr="006C79E2" w:rsidRDefault="006C79E2" w:rsidP="006C79E2">
      <w:pPr>
        <w:rPr>
          <w:lang w:val="fr-FR"/>
        </w:rPr>
      </w:pPr>
      <w:r w:rsidRPr="006C79E2">
        <w:rPr>
          <w:lang w:val="fr-FR"/>
        </w:rPr>
        <w:t xml:space="preserve">                         │ API / </w:t>
      </w:r>
      <w:proofErr w:type="gramStart"/>
      <w:r w:rsidRPr="006C79E2">
        <w:rPr>
          <w:lang w:val="fr-FR"/>
        </w:rPr>
        <w:t>DB  │</w:t>
      </w:r>
      <w:proofErr w:type="gramEnd"/>
    </w:p>
    <w:p w14:paraId="0F70C30A"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73F708AF"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6715084D" w14:textId="77777777" w:rsidR="006C79E2" w:rsidRPr="006C79E2" w:rsidRDefault="006C79E2" w:rsidP="006C79E2">
      <w:pPr>
        <w:rPr>
          <w:lang w:val="fr-FR"/>
        </w:rPr>
      </w:pPr>
      <w:r w:rsidRPr="006C79E2">
        <w:rPr>
          <w:lang w:val="fr-FR"/>
        </w:rPr>
        <w:t xml:space="preserve">                    │ Contract / Security│</w:t>
      </w:r>
    </w:p>
    <w:p w14:paraId="2CEC4D03" w14:textId="77777777" w:rsidR="006C79E2" w:rsidRPr="006C79E2" w:rsidRDefault="006C79E2" w:rsidP="006C79E2">
      <w:pPr>
        <w:rPr>
          <w:lang w:val="fr-FR"/>
        </w:rPr>
      </w:pPr>
      <w:r w:rsidRPr="006C79E2">
        <w:rPr>
          <w:lang w:val="fr-FR"/>
        </w:rPr>
        <w:t xml:space="preserve">                    │ API / Scanner / MFA│</w:t>
      </w:r>
    </w:p>
    <w:p w14:paraId="00533A2B"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13EB4171"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433A39E9" w14:textId="77777777" w:rsidR="006C79E2" w:rsidRPr="006C79E2" w:rsidRDefault="006C79E2" w:rsidP="006C79E2">
      <w:pPr>
        <w:rPr>
          <w:lang w:val="fr-FR"/>
        </w:rPr>
      </w:pPr>
      <w:r w:rsidRPr="006C79E2">
        <w:rPr>
          <w:lang w:val="fr-FR"/>
        </w:rPr>
        <w:t xml:space="preserve">                 │     Unit / Component    │</w:t>
      </w:r>
    </w:p>
    <w:p w14:paraId="2BCC67C9" w14:textId="77777777" w:rsidR="006C79E2" w:rsidRPr="006C79E2" w:rsidRDefault="006C79E2" w:rsidP="006C79E2">
      <w:pPr>
        <w:rPr>
          <w:lang w:val="fr-FR"/>
        </w:rPr>
      </w:pPr>
      <w:r w:rsidRPr="006C79E2">
        <w:rPr>
          <w:lang w:val="fr-FR"/>
        </w:rPr>
        <w:lastRenderedPageBreak/>
        <w:t xml:space="preserve">                 │ Pure functions/services │</w:t>
      </w:r>
    </w:p>
    <w:p w14:paraId="5BB6424A" w14:textId="77777777" w:rsidR="006C79E2" w:rsidRPr="006C79E2" w:rsidRDefault="006C79E2" w:rsidP="006C79E2">
      <w:pPr>
        <w:rPr>
          <w:lang w:val="fr-FR"/>
        </w:rPr>
      </w:pPr>
      <w:r w:rsidRPr="006C79E2">
        <w:rPr>
          <w:lang w:val="fr-FR"/>
        </w:rPr>
        <w:t xml:space="preserve">                 └─────────────────────────┘</w:t>
      </w:r>
    </w:p>
    <w:p w14:paraId="7A19FA87" w14:textId="77777777" w:rsidR="006C79E2" w:rsidRPr="006C79E2" w:rsidRDefault="006C79E2" w:rsidP="006C79E2">
      <w:pPr>
        <w:rPr>
          <w:lang w:val="fr-FR"/>
        </w:rPr>
      </w:pPr>
      <w:r w:rsidRPr="006C79E2">
        <w:rPr>
          <w:b/>
          <w:bCs/>
          <w:lang w:val="fr-FR"/>
        </w:rPr>
        <w:t>Figure 16.1 — Organisation multi-niveaux de la validation</w:t>
      </w:r>
    </w:p>
    <w:p w14:paraId="51AD1197" w14:textId="77777777" w:rsidR="006C79E2" w:rsidRPr="006C79E2" w:rsidRDefault="006C79E2" w:rsidP="006C79E2">
      <w:pPr>
        <w:rPr>
          <w:lang w:val="fr-FR"/>
        </w:rPr>
      </w:pPr>
      <w:r w:rsidRPr="006C79E2">
        <w:rPr>
          <w:lang w:val="fr-FR"/>
        </w:rPr>
        <w:t>Les couches inférieures permettent des tests rapides, isolés et reproductibles. Les couches supérieures coûtent davantage mais couvrent des propriétés impossibles à démontrer avec des mocks uniquement.</w:t>
      </w:r>
    </w:p>
    <w:p w14:paraId="7788B421" w14:textId="77777777" w:rsidR="006C79E2" w:rsidRPr="006C79E2" w:rsidRDefault="006C79E2" w:rsidP="006C79E2">
      <w:pPr>
        <w:rPr>
          <w:lang w:val="fr-FR"/>
        </w:rPr>
      </w:pPr>
      <w:r w:rsidRPr="006C79E2">
        <w:rPr>
          <w:lang w:val="fr-FR"/>
        </w:rPr>
        <w:pict w14:anchorId="5FBF67FA">
          <v:rect id="_x0000_i5224" style="width:0;height:1.5pt" o:hralign="center" o:hrstd="t" o:hr="t" fillcolor="#a0a0a0" stroked="f"/>
        </w:pict>
      </w:r>
    </w:p>
    <w:p w14:paraId="527353DE" w14:textId="77777777" w:rsidR="006C79E2" w:rsidRPr="006C79E2" w:rsidRDefault="006C79E2" w:rsidP="006C79E2">
      <w:pPr>
        <w:rPr>
          <w:b/>
          <w:bCs/>
          <w:lang w:val="fr-FR"/>
        </w:rPr>
      </w:pPr>
      <w:r w:rsidRPr="006C79E2">
        <w:rPr>
          <w:b/>
          <w:bCs/>
          <w:lang w:val="fr-FR"/>
        </w:rPr>
        <w:t>16.3. Tests unitaires</w:t>
      </w:r>
    </w:p>
    <w:p w14:paraId="2D654B7C" w14:textId="77777777" w:rsidR="006C79E2" w:rsidRPr="006C79E2" w:rsidRDefault="006C79E2" w:rsidP="006C79E2">
      <w:pPr>
        <w:rPr>
          <w:lang w:val="fr-FR"/>
        </w:rPr>
      </w:pPr>
      <w:r w:rsidRPr="006C79E2">
        <w:rPr>
          <w:lang w:val="fr-FR"/>
        </w:rPr>
        <w:t>Les tests unitaires ciblent les composants dont les dépendances peuvent être contrôlées.</w:t>
      </w:r>
    </w:p>
    <w:p w14:paraId="220D93BD" w14:textId="77777777" w:rsidR="006C79E2" w:rsidRPr="006C79E2" w:rsidRDefault="006C79E2" w:rsidP="006C79E2">
      <w:pPr>
        <w:rPr>
          <w:lang w:val="fr-FR"/>
        </w:rPr>
      </w:pPr>
      <w:r w:rsidRPr="006C79E2">
        <w:rPr>
          <w:lang w:val="fr-FR"/>
        </w:rPr>
        <w:t>Ils sont particulièrement adaptés aux :</w:t>
      </w:r>
    </w:p>
    <w:p w14:paraId="7DE97C45" w14:textId="77777777" w:rsidR="006C79E2" w:rsidRPr="006C79E2" w:rsidRDefault="006C79E2">
      <w:pPr>
        <w:numPr>
          <w:ilvl w:val="0"/>
          <w:numId w:val="140"/>
        </w:numPr>
        <w:rPr>
          <w:lang w:val="fr-FR"/>
        </w:rPr>
      </w:pPr>
      <w:proofErr w:type="gramStart"/>
      <w:r w:rsidRPr="006C79E2">
        <w:rPr>
          <w:lang w:val="fr-FR"/>
        </w:rPr>
        <w:t>fonctions</w:t>
      </w:r>
      <w:proofErr w:type="gramEnd"/>
      <w:r w:rsidRPr="006C79E2">
        <w:rPr>
          <w:lang w:val="fr-FR"/>
        </w:rPr>
        <w:t xml:space="preserve"> pures ;</w:t>
      </w:r>
    </w:p>
    <w:p w14:paraId="01514F44" w14:textId="77777777" w:rsidR="006C79E2" w:rsidRPr="006C79E2" w:rsidRDefault="006C79E2">
      <w:pPr>
        <w:numPr>
          <w:ilvl w:val="0"/>
          <w:numId w:val="140"/>
        </w:numPr>
        <w:rPr>
          <w:lang w:val="fr-FR"/>
        </w:rPr>
      </w:pPr>
      <w:proofErr w:type="gramStart"/>
      <w:r w:rsidRPr="006C79E2">
        <w:rPr>
          <w:lang w:val="fr-FR"/>
        </w:rPr>
        <w:t>validations</w:t>
      </w:r>
      <w:proofErr w:type="gramEnd"/>
      <w:r w:rsidRPr="006C79E2">
        <w:rPr>
          <w:lang w:val="fr-FR"/>
        </w:rPr>
        <w:t xml:space="preserve"> ;</w:t>
      </w:r>
    </w:p>
    <w:p w14:paraId="275AA245" w14:textId="77777777" w:rsidR="006C79E2" w:rsidRPr="006C79E2" w:rsidRDefault="006C79E2">
      <w:pPr>
        <w:numPr>
          <w:ilvl w:val="0"/>
          <w:numId w:val="140"/>
        </w:numPr>
        <w:rPr>
          <w:lang w:val="fr-FR"/>
        </w:rPr>
      </w:pPr>
      <w:proofErr w:type="gramStart"/>
      <w:r w:rsidRPr="006C79E2">
        <w:rPr>
          <w:lang w:val="fr-FR"/>
        </w:rPr>
        <w:t>conversions</w:t>
      </w:r>
      <w:proofErr w:type="gramEnd"/>
      <w:r w:rsidRPr="006C79E2">
        <w:rPr>
          <w:lang w:val="fr-FR"/>
        </w:rPr>
        <w:t xml:space="preserve"> ;</w:t>
      </w:r>
    </w:p>
    <w:p w14:paraId="5B0FFE3E" w14:textId="77777777" w:rsidR="006C79E2" w:rsidRPr="006C79E2" w:rsidRDefault="006C79E2">
      <w:pPr>
        <w:numPr>
          <w:ilvl w:val="0"/>
          <w:numId w:val="140"/>
        </w:numPr>
        <w:rPr>
          <w:lang w:val="fr-FR"/>
        </w:rPr>
      </w:pPr>
      <w:proofErr w:type="gramStart"/>
      <w:r w:rsidRPr="006C79E2">
        <w:rPr>
          <w:lang w:val="fr-FR"/>
        </w:rPr>
        <w:t>règles</w:t>
      </w:r>
      <w:proofErr w:type="gramEnd"/>
      <w:r w:rsidRPr="006C79E2">
        <w:rPr>
          <w:lang w:val="fr-FR"/>
        </w:rPr>
        <w:t xml:space="preserve"> de calcul ;</w:t>
      </w:r>
    </w:p>
    <w:p w14:paraId="0F997950" w14:textId="77777777" w:rsidR="006C79E2" w:rsidRPr="006C79E2" w:rsidRDefault="006C79E2">
      <w:pPr>
        <w:numPr>
          <w:ilvl w:val="0"/>
          <w:numId w:val="140"/>
        </w:numPr>
        <w:rPr>
          <w:lang w:val="fr-FR"/>
        </w:rPr>
      </w:pPr>
      <w:proofErr w:type="gramStart"/>
      <w:r w:rsidRPr="006C79E2">
        <w:rPr>
          <w:lang w:val="fr-FR"/>
        </w:rPr>
        <w:t>services</w:t>
      </w:r>
      <w:proofErr w:type="gramEnd"/>
      <w:r w:rsidRPr="006C79E2">
        <w:rPr>
          <w:lang w:val="fr-FR"/>
        </w:rPr>
        <w:t xml:space="preserve"> isolables ;</w:t>
      </w:r>
    </w:p>
    <w:p w14:paraId="0DCFB9B3" w14:textId="77777777" w:rsidR="006C79E2" w:rsidRPr="006C79E2" w:rsidRDefault="006C79E2">
      <w:pPr>
        <w:numPr>
          <w:ilvl w:val="0"/>
          <w:numId w:val="140"/>
        </w:numPr>
        <w:rPr>
          <w:lang w:val="fr-FR"/>
        </w:rPr>
      </w:pPr>
      <w:proofErr w:type="gramStart"/>
      <w:r w:rsidRPr="006C79E2">
        <w:rPr>
          <w:lang w:val="fr-FR"/>
        </w:rPr>
        <w:t>transformations</w:t>
      </w:r>
      <w:proofErr w:type="gramEnd"/>
      <w:r w:rsidRPr="006C79E2">
        <w:rPr>
          <w:lang w:val="fr-FR"/>
        </w:rPr>
        <w:t xml:space="preserve"> de données ;</w:t>
      </w:r>
    </w:p>
    <w:p w14:paraId="7513AE03" w14:textId="77777777" w:rsidR="006C79E2" w:rsidRPr="006C79E2" w:rsidRDefault="006C79E2">
      <w:pPr>
        <w:numPr>
          <w:ilvl w:val="0"/>
          <w:numId w:val="140"/>
        </w:numPr>
        <w:rPr>
          <w:lang w:val="fr-FR"/>
        </w:rPr>
      </w:pPr>
      <w:proofErr w:type="gramStart"/>
      <w:r w:rsidRPr="006C79E2">
        <w:rPr>
          <w:lang w:val="fr-FR"/>
        </w:rPr>
        <w:t>règles</w:t>
      </w:r>
      <w:proofErr w:type="gramEnd"/>
      <w:r w:rsidRPr="006C79E2">
        <w:rPr>
          <w:lang w:val="fr-FR"/>
        </w:rPr>
        <w:t xml:space="preserve"> de sélection du moteur.</w:t>
      </w:r>
    </w:p>
    <w:p w14:paraId="0F07ACD1" w14:textId="77777777" w:rsidR="006C79E2" w:rsidRPr="006C79E2" w:rsidRDefault="006C79E2" w:rsidP="006C79E2">
      <w:pPr>
        <w:rPr>
          <w:lang w:val="fr-FR"/>
        </w:rPr>
      </w:pPr>
      <w:r w:rsidRPr="006C79E2">
        <w:rPr>
          <w:lang w:val="fr-FR"/>
        </w:rPr>
        <w:t>Le modèle est :</w:t>
      </w:r>
    </w:p>
    <w:p w14:paraId="347D8DFE" w14:textId="625F5B28" w:rsidR="006C79E2" w:rsidRPr="006C79E2" w:rsidRDefault="006C79E2" w:rsidP="006C79E2">
      <w:pPr>
        <w:rPr>
          <w:lang w:val="fr-FR"/>
        </w:rPr>
      </w:pPr>
      <m:oMathPara>
        <m:oMath>
          <m:r>
            <w:rPr>
              <w:rFonts w:ascii="Cambria Math" w:hAnsi="Cambria Math"/>
              <w:lang w:val="fr-FR"/>
            </w:rPr>
            <m:t>f</m:t>
          </m:r>
          <m:d>
            <m:dPr>
              <m:ctrlPr>
                <w:rPr>
                  <w:rFonts w:ascii="Cambria Math" w:hAnsi="Cambria Math"/>
                  <w:lang w:val="fr-FR"/>
                </w:rPr>
              </m:ctrlPr>
            </m:dPr>
            <m:e>
              <m:r>
                <w:rPr>
                  <w:rFonts w:ascii="Cambria Math" w:hAnsi="Cambria Math"/>
                  <w:lang w:val="fr-FR"/>
                </w:rPr>
                <m:t>x</m:t>
              </m:r>
            </m:e>
          </m:d>
          <m:r>
            <w:rPr>
              <w:rFonts w:ascii="Cambria Math" w:hAnsi="Cambria Math"/>
              <w:lang w:val="fr-FR"/>
            </w:rPr>
            <m:t>=y</m:t>
          </m:r>
        </m:oMath>
      </m:oMathPara>
    </w:p>
    <w:p w14:paraId="4FBD085D"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le test vérifie :</w:t>
      </w:r>
    </w:p>
    <w:p w14:paraId="21F6AF61" w14:textId="73543EE2" w:rsidR="006C79E2" w:rsidRPr="006C79E2" w:rsidRDefault="006C79E2" w:rsidP="006C79E2">
      <w:pPr>
        <w:rPr>
          <w:lang w:val="fr-FR"/>
        </w:rPr>
      </w:pPr>
      <m:oMathPara>
        <m:oMath>
          <m:r>
            <w:rPr>
              <w:rFonts w:ascii="Cambria Math" w:hAnsi="Cambria Math"/>
              <w:lang w:val="fr-FR"/>
            </w:rPr>
            <m:t>f</m:t>
          </m:r>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test</m:t>
                  </m:r>
                </m:sub>
              </m:sSub>
            </m:e>
          </m:d>
          <m:r>
            <w:rPr>
              <w:rFonts w:ascii="Cambria Math" w:hAnsi="Cambria Math"/>
              <w:lang w:val="fr-FR"/>
            </w:rPr>
            <m:t>=</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expected</m:t>
              </m:r>
            </m:sub>
          </m:sSub>
        </m:oMath>
      </m:oMathPara>
    </w:p>
    <w:p w14:paraId="0FB2DCAE" w14:textId="77777777" w:rsidR="006C79E2" w:rsidRPr="006C79E2" w:rsidRDefault="006C79E2" w:rsidP="006C79E2">
      <w:pPr>
        <w:rPr>
          <w:lang w:val="fr-FR"/>
        </w:rPr>
      </w:pPr>
      <w:r w:rsidRPr="006C79E2">
        <w:rPr>
          <w:lang w:val="fr-FR"/>
        </w:rPr>
        <w:t>L’avantage principal est la localisation rapide d’une régression.</w:t>
      </w:r>
    </w:p>
    <w:p w14:paraId="5BC8BAC7" w14:textId="77777777" w:rsidR="006C79E2" w:rsidRPr="006C79E2" w:rsidRDefault="006C79E2" w:rsidP="006C79E2">
      <w:pPr>
        <w:rPr>
          <w:lang w:val="fr-FR"/>
        </w:rPr>
      </w:pPr>
      <w:r w:rsidRPr="006C79E2">
        <w:rPr>
          <w:lang w:val="fr-FR"/>
        </w:rPr>
        <w:t>Leur limite est tout aussi importante :</w:t>
      </w:r>
    </w:p>
    <w:p w14:paraId="3EB24DA4" w14:textId="1FB44344" w:rsidR="006C79E2" w:rsidRPr="006C79E2" w:rsidRDefault="006C79E2" w:rsidP="006C79E2">
      <w:pPr>
        <w:rPr>
          <w:lang w:val="fr-FR"/>
        </w:rPr>
      </w:pPr>
      <m:oMathPara>
        <m:oMath>
          <m:r>
            <w:rPr>
              <w:rFonts w:ascii="Cambria Math" w:hAnsi="Cambria Math"/>
              <w:lang w:val="fr-FR"/>
            </w:rPr>
            <m:t>UnitTestPass⇏IntegratedSystemPass</m:t>
          </m:r>
        </m:oMath>
      </m:oMathPara>
    </w:p>
    <w:p w14:paraId="59597540" w14:textId="77777777" w:rsidR="006C79E2" w:rsidRPr="006C79E2" w:rsidRDefault="006C79E2" w:rsidP="006C79E2">
      <w:pPr>
        <w:rPr>
          <w:lang w:val="fr-FR"/>
        </w:rPr>
      </w:pPr>
      <w:r w:rsidRPr="006C79E2">
        <w:rPr>
          <w:lang w:val="fr-FR"/>
        </w:rPr>
        <w:pict w14:anchorId="4D04C733">
          <v:rect id="_x0000_i5225" style="width:0;height:1.5pt" o:hralign="center" o:hrstd="t" o:hr="t" fillcolor="#a0a0a0" stroked="f"/>
        </w:pict>
      </w:r>
    </w:p>
    <w:p w14:paraId="57F40EEF" w14:textId="77777777" w:rsidR="006C79E2" w:rsidRPr="006C79E2" w:rsidRDefault="006C79E2" w:rsidP="006C79E2">
      <w:pPr>
        <w:rPr>
          <w:b/>
          <w:bCs/>
          <w:lang w:val="fr-FR"/>
        </w:rPr>
      </w:pPr>
      <w:r w:rsidRPr="006C79E2">
        <w:rPr>
          <w:b/>
          <w:bCs/>
          <w:lang w:val="fr-FR"/>
        </w:rPr>
        <w:t>16.4. Tests d’intégration API et SQL</w:t>
      </w:r>
    </w:p>
    <w:p w14:paraId="48EDDC3D" w14:textId="77777777" w:rsidR="006C79E2" w:rsidRPr="006C79E2" w:rsidRDefault="006C79E2" w:rsidP="006C79E2">
      <w:pPr>
        <w:rPr>
          <w:lang w:val="fr-FR"/>
        </w:rPr>
      </w:pPr>
      <w:r w:rsidRPr="006C79E2">
        <w:rPr>
          <w:lang w:val="fr-FR"/>
        </w:rPr>
        <w:t>Une partie des erreurs n’apparaît qu’au moment où plusieurs couches interagissent.</w:t>
      </w:r>
    </w:p>
    <w:p w14:paraId="6826DBD6" w14:textId="77777777" w:rsidR="006C79E2" w:rsidRPr="006C79E2" w:rsidRDefault="006C79E2" w:rsidP="006C79E2">
      <w:pPr>
        <w:rPr>
          <w:lang w:val="fr-FR"/>
        </w:rPr>
      </w:pPr>
      <w:r w:rsidRPr="006C79E2">
        <w:rPr>
          <w:lang w:val="fr-FR"/>
        </w:rPr>
        <w:t>Pour le backend :</w:t>
      </w:r>
    </w:p>
    <w:p w14:paraId="35CC8C1E" w14:textId="0BC4539B" w:rsidR="006C79E2" w:rsidRPr="006C79E2" w:rsidRDefault="006C79E2" w:rsidP="006C79E2">
      <w:pPr>
        <w:rPr>
          <w:lang w:val="fr-FR"/>
        </w:rPr>
      </w:pPr>
      <m:oMathPara>
        <m:oMath>
          <m:r>
            <w:rPr>
              <w:rFonts w:ascii="Cambria Math" w:hAnsi="Cambria Math"/>
              <w:lang w:val="fr-FR"/>
            </w:rPr>
            <m:t>HTTP→FastAPI→BusinessLogic→SQLAlchemy→Database</m:t>
          </m:r>
        </m:oMath>
      </m:oMathPara>
    </w:p>
    <w:p w14:paraId="0328198B" w14:textId="77777777" w:rsidR="006C79E2" w:rsidRPr="006C79E2" w:rsidRDefault="006C79E2" w:rsidP="006C79E2">
      <w:pPr>
        <w:rPr>
          <w:lang w:val="fr-FR"/>
        </w:rPr>
      </w:pPr>
      <w:r w:rsidRPr="006C79E2">
        <w:rPr>
          <w:lang w:val="fr-FR"/>
        </w:rPr>
        <w:t>Les tests d’intégration permettent notamment de vérifier :</w:t>
      </w:r>
    </w:p>
    <w:p w14:paraId="34689747" w14:textId="77777777" w:rsidR="006C79E2" w:rsidRPr="006C79E2" w:rsidRDefault="006C79E2">
      <w:pPr>
        <w:numPr>
          <w:ilvl w:val="0"/>
          <w:numId w:val="141"/>
        </w:numPr>
        <w:rPr>
          <w:lang w:val="fr-FR"/>
        </w:rPr>
      </w:pPr>
      <w:proofErr w:type="gramStart"/>
      <w:r w:rsidRPr="006C79E2">
        <w:rPr>
          <w:lang w:val="fr-FR"/>
        </w:rPr>
        <w:t>sérialisation</w:t>
      </w:r>
      <w:proofErr w:type="gramEnd"/>
      <w:r w:rsidRPr="006C79E2">
        <w:rPr>
          <w:lang w:val="fr-FR"/>
        </w:rPr>
        <w:t xml:space="preserve"> ;</w:t>
      </w:r>
    </w:p>
    <w:p w14:paraId="2B8057F6" w14:textId="77777777" w:rsidR="006C79E2" w:rsidRPr="006C79E2" w:rsidRDefault="006C79E2">
      <w:pPr>
        <w:numPr>
          <w:ilvl w:val="0"/>
          <w:numId w:val="141"/>
        </w:numPr>
        <w:rPr>
          <w:lang w:val="fr-FR"/>
        </w:rPr>
      </w:pPr>
      <w:proofErr w:type="gramStart"/>
      <w:r w:rsidRPr="006C79E2">
        <w:rPr>
          <w:lang w:val="fr-FR"/>
        </w:rPr>
        <w:t>validation</w:t>
      </w:r>
      <w:proofErr w:type="gramEnd"/>
      <w:r w:rsidRPr="006C79E2">
        <w:rPr>
          <w:lang w:val="fr-FR"/>
        </w:rPr>
        <w:t xml:space="preserve"> des requêtes ;</w:t>
      </w:r>
    </w:p>
    <w:p w14:paraId="75BB48B0" w14:textId="77777777" w:rsidR="006C79E2" w:rsidRPr="006C79E2" w:rsidRDefault="006C79E2">
      <w:pPr>
        <w:numPr>
          <w:ilvl w:val="0"/>
          <w:numId w:val="141"/>
        </w:numPr>
        <w:rPr>
          <w:lang w:val="fr-FR"/>
        </w:rPr>
      </w:pPr>
      <w:proofErr w:type="gramStart"/>
      <w:r w:rsidRPr="006C79E2">
        <w:rPr>
          <w:lang w:val="fr-FR"/>
        </w:rPr>
        <w:t>codes</w:t>
      </w:r>
      <w:proofErr w:type="gramEnd"/>
      <w:r w:rsidRPr="006C79E2">
        <w:rPr>
          <w:lang w:val="fr-FR"/>
        </w:rPr>
        <w:t xml:space="preserve"> HTTP ;</w:t>
      </w:r>
    </w:p>
    <w:p w14:paraId="2CE07D5A" w14:textId="77777777" w:rsidR="006C79E2" w:rsidRPr="006C79E2" w:rsidRDefault="006C79E2">
      <w:pPr>
        <w:numPr>
          <w:ilvl w:val="0"/>
          <w:numId w:val="141"/>
        </w:numPr>
        <w:rPr>
          <w:lang w:val="fr-FR"/>
        </w:rPr>
      </w:pPr>
      <w:proofErr w:type="gramStart"/>
      <w:r w:rsidRPr="006C79E2">
        <w:rPr>
          <w:lang w:val="fr-FR"/>
        </w:rPr>
        <w:t>dépendances</w:t>
      </w:r>
      <w:proofErr w:type="gramEnd"/>
      <w:r w:rsidRPr="006C79E2">
        <w:rPr>
          <w:lang w:val="fr-FR"/>
        </w:rPr>
        <w:t xml:space="preserve"> FastAPI ;</w:t>
      </w:r>
    </w:p>
    <w:p w14:paraId="3B35B173" w14:textId="77777777" w:rsidR="006C79E2" w:rsidRPr="006C79E2" w:rsidRDefault="006C79E2">
      <w:pPr>
        <w:numPr>
          <w:ilvl w:val="0"/>
          <w:numId w:val="141"/>
        </w:numPr>
        <w:rPr>
          <w:lang w:val="fr-FR"/>
        </w:rPr>
      </w:pPr>
      <w:proofErr w:type="gramStart"/>
      <w:r w:rsidRPr="006C79E2">
        <w:rPr>
          <w:lang w:val="fr-FR"/>
        </w:rPr>
        <w:t>transactions</w:t>
      </w:r>
      <w:proofErr w:type="gramEnd"/>
      <w:r w:rsidRPr="006C79E2">
        <w:rPr>
          <w:lang w:val="fr-FR"/>
        </w:rPr>
        <w:t xml:space="preserve"> ;</w:t>
      </w:r>
    </w:p>
    <w:p w14:paraId="15E554C2" w14:textId="77777777" w:rsidR="006C79E2" w:rsidRPr="006C79E2" w:rsidRDefault="006C79E2">
      <w:pPr>
        <w:numPr>
          <w:ilvl w:val="0"/>
          <w:numId w:val="141"/>
        </w:numPr>
        <w:rPr>
          <w:lang w:val="fr-FR"/>
        </w:rPr>
      </w:pPr>
      <w:proofErr w:type="gramStart"/>
      <w:r w:rsidRPr="006C79E2">
        <w:rPr>
          <w:lang w:val="fr-FR"/>
        </w:rPr>
        <w:t>persistance</w:t>
      </w:r>
      <w:proofErr w:type="gramEnd"/>
      <w:r w:rsidRPr="006C79E2">
        <w:rPr>
          <w:lang w:val="fr-FR"/>
        </w:rPr>
        <w:t xml:space="preserve"> ;</w:t>
      </w:r>
    </w:p>
    <w:p w14:paraId="19F15100" w14:textId="77777777" w:rsidR="006C79E2" w:rsidRPr="006C79E2" w:rsidRDefault="006C79E2">
      <w:pPr>
        <w:numPr>
          <w:ilvl w:val="0"/>
          <w:numId w:val="141"/>
        </w:numPr>
        <w:rPr>
          <w:lang w:val="fr-FR"/>
        </w:rPr>
      </w:pPr>
      <w:proofErr w:type="gramStart"/>
      <w:r w:rsidRPr="006C79E2">
        <w:rPr>
          <w:lang w:val="fr-FR"/>
        </w:rPr>
        <w:lastRenderedPageBreak/>
        <w:t>contraintes</w:t>
      </w:r>
      <w:proofErr w:type="gramEnd"/>
      <w:r w:rsidRPr="006C79E2">
        <w:rPr>
          <w:lang w:val="fr-FR"/>
        </w:rPr>
        <w:t xml:space="preserve"> relationnelles ;</w:t>
      </w:r>
    </w:p>
    <w:p w14:paraId="59BD1B28" w14:textId="77777777" w:rsidR="006C79E2" w:rsidRPr="006C79E2" w:rsidRDefault="006C79E2">
      <w:pPr>
        <w:numPr>
          <w:ilvl w:val="0"/>
          <w:numId w:val="141"/>
        </w:numPr>
        <w:rPr>
          <w:lang w:val="fr-FR"/>
        </w:rPr>
      </w:pPr>
      <w:proofErr w:type="gramStart"/>
      <w:r w:rsidRPr="006C79E2">
        <w:rPr>
          <w:lang w:val="fr-FR"/>
        </w:rPr>
        <w:t>authentification</w:t>
      </w:r>
      <w:proofErr w:type="gramEnd"/>
      <w:r w:rsidRPr="006C79E2">
        <w:rPr>
          <w:lang w:val="fr-FR"/>
        </w:rPr>
        <w:t xml:space="preserve"> ;</w:t>
      </w:r>
    </w:p>
    <w:p w14:paraId="46C7A32D" w14:textId="77777777" w:rsidR="006C79E2" w:rsidRPr="006C79E2" w:rsidRDefault="006C79E2">
      <w:pPr>
        <w:numPr>
          <w:ilvl w:val="0"/>
          <w:numId w:val="141"/>
        </w:numPr>
        <w:rPr>
          <w:lang w:val="fr-FR"/>
        </w:rPr>
      </w:pPr>
      <w:proofErr w:type="gramStart"/>
      <w:r w:rsidRPr="006C79E2">
        <w:rPr>
          <w:lang w:val="fr-FR"/>
        </w:rPr>
        <w:t>autorisation</w:t>
      </w:r>
      <w:proofErr w:type="gramEnd"/>
      <w:r w:rsidRPr="006C79E2">
        <w:rPr>
          <w:lang w:val="fr-FR"/>
        </w:rPr>
        <w:t>.</w:t>
      </w:r>
    </w:p>
    <w:p w14:paraId="73CBC06C" w14:textId="77777777" w:rsidR="006C79E2" w:rsidRPr="006C79E2" w:rsidRDefault="006C79E2" w:rsidP="006C79E2">
      <w:pPr>
        <w:rPr>
          <w:lang w:val="fr-FR"/>
        </w:rPr>
      </w:pPr>
      <w:r w:rsidRPr="006C79E2">
        <w:rPr>
          <w:lang w:val="fr-FR"/>
        </w:rPr>
        <w:t>Ils sont indispensables pour détecter les divergences entre un modèle applicatif correct isolément et une base réellement incompatible.</w:t>
      </w:r>
    </w:p>
    <w:p w14:paraId="6AA1EF96" w14:textId="77777777" w:rsidR="006C79E2" w:rsidRPr="006C79E2" w:rsidRDefault="006C79E2" w:rsidP="006C79E2">
      <w:pPr>
        <w:rPr>
          <w:lang w:val="fr-FR"/>
        </w:rPr>
      </w:pPr>
      <w:r w:rsidRPr="006C79E2">
        <w:rPr>
          <w:lang w:val="fr-FR"/>
        </w:rPr>
        <w:pict w14:anchorId="4B5AC026">
          <v:rect id="_x0000_i5226" style="width:0;height:1.5pt" o:hralign="center" o:hrstd="t" o:hr="t" fillcolor="#a0a0a0" stroked="f"/>
        </w:pict>
      </w:r>
    </w:p>
    <w:p w14:paraId="61712D2D" w14:textId="77777777" w:rsidR="006C79E2" w:rsidRPr="006C79E2" w:rsidRDefault="006C79E2" w:rsidP="006C79E2">
      <w:pPr>
        <w:rPr>
          <w:b/>
          <w:bCs/>
          <w:lang w:val="fr-FR"/>
        </w:rPr>
      </w:pPr>
      <w:r w:rsidRPr="006C79E2">
        <w:rPr>
          <w:b/>
          <w:bCs/>
          <w:lang w:val="fr-FR"/>
        </w:rPr>
        <w:t>16.5. Tests de contrat</w:t>
      </w:r>
    </w:p>
    <w:p w14:paraId="4DDEEF76" w14:textId="77777777" w:rsidR="006C79E2" w:rsidRPr="006C79E2" w:rsidRDefault="006C79E2" w:rsidP="006C79E2">
      <w:pPr>
        <w:rPr>
          <w:lang w:val="fr-FR"/>
        </w:rPr>
      </w:pPr>
      <w:r w:rsidRPr="006C79E2">
        <w:rPr>
          <w:lang w:val="fr-FR"/>
        </w:rPr>
        <w:t>XAI-Compress possède plusieurs clients indépendants. Une modification du backend peut donc casser une application sans produire d’erreur de compilation côté serveur.</w:t>
      </w:r>
    </w:p>
    <w:p w14:paraId="7C957315" w14:textId="77777777" w:rsidR="006C79E2" w:rsidRPr="006C79E2" w:rsidRDefault="006C79E2" w:rsidP="006C79E2">
      <w:pPr>
        <w:rPr>
          <w:lang w:val="fr-FR"/>
        </w:rPr>
      </w:pPr>
      <w:r w:rsidRPr="006C79E2">
        <w:rPr>
          <w:lang w:val="fr-FR"/>
        </w:rPr>
        <w:t>On peut représenter le contrat par :</w:t>
      </w:r>
    </w:p>
    <w:p w14:paraId="0C6CD814" w14:textId="55EF99A0" w:rsidR="006C79E2" w:rsidRPr="006C79E2" w:rsidRDefault="006C79E2" w:rsidP="006C79E2">
      <w:pPr>
        <w:rPr>
          <w:lang w:val="fr-FR"/>
        </w:rPr>
      </w:pPr>
      <m:oMathPara>
        <m:oMath>
          <m:r>
            <w:rPr>
              <w:rFonts w:ascii="Cambria Math" w:hAnsi="Cambria Math"/>
              <w:lang w:val="fr-FR"/>
            </w:rPr>
            <m:t>APIContract=Endpoint+Method+RequestSchema+ResponseSchema+StatusSemantics</m:t>
          </m:r>
        </m:oMath>
      </m:oMathPara>
    </w:p>
    <w:p w14:paraId="46AA3D06" w14:textId="77777777" w:rsidR="006C79E2" w:rsidRPr="006C79E2" w:rsidRDefault="006C79E2" w:rsidP="006C79E2">
      <w:pPr>
        <w:rPr>
          <w:lang w:val="fr-FR"/>
        </w:rPr>
      </w:pPr>
      <w:r w:rsidRPr="006C79E2">
        <w:rPr>
          <w:lang w:val="fr-FR"/>
        </w:rPr>
        <w:t>Les tests doivent éviter des divergences telles que :</w:t>
      </w:r>
    </w:p>
    <w:p w14:paraId="0BF3ED25" w14:textId="56E788BF" w:rsidR="006C79E2" w:rsidRPr="006C79E2" w:rsidRDefault="006C79E2" w:rsidP="006C79E2">
      <w:pPr>
        <w:rPr>
          <w:lang w:val="fr-FR"/>
        </w:rPr>
      </w:pPr>
      <m:oMathPara>
        <m:oMath>
          <m:r>
            <w:rPr>
              <w:rFonts w:ascii="Cambria Math" w:hAnsi="Cambria Math"/>
              <w:lang w:val="fr-FR"/>
            </w:rPr>
            <m:t>BackendRespons</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new</m:t>
              </m:r>
            </m:sub>
          </m:sSub>
          <m:r>
            <w:rPr>
              <w:rFonts w:ascii="Cambria Math" w:hAnsi="Cambria Math"/>
              <w:lang w:val="fr-FR"/>
            </w:rPr>
            <m:t>≠ClientExpectatio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old</m:t>
              </m:r>
            </m:sub>
          </m:sSub>
        </m:oMath>
      </m:oMathPara>
    </w:p>
    <w:p w14:paraId="27DD4F61" w14:textId="77777777" w:rsidR="006C79E2" w:rsidRPr="006C79E2" w:rsidRDefault="006C79E2" w:rsidP="006C79E2">
      <w:pPr>
        <w:rPr>
          <w:lang w:val="fr-FR"/>
        </w:rPr>
      </w:pPr>
      <w:r w:rsidRPr="006C79E2">
        <w:rPr>
          <w:lang w:val="fr-FR"/>
        </w:rPr>
        <w:t>Cette catégorie concerne notamment les flux d’authentification, les téléchargements, l’historique, le MFA et les états d’erreur.</w:t>
      </w:r>
    </w:p>
    <w:p w14:paraId="703AF2C9" w14:textId="77777777" w:rsidR="006C79E2" w:rsidRPr="006C79E2" w:rsidRDefault="006C79E2" w:rsidP="006C79E2">
      <w:pPr>
        <w:rPr>
          <w:lang w:val="fr-FR"/>
        </w:rPr>
      </w:pPr>
      <w:r w:rsidRPr="006C79E2">
        <w:rPr>
          <w:lang w:val="fr-FR"/>
        </w:rPr>
        <w:pict w14:anchorId="738A5CB9">
          <v:rect id="_x0000_i5227" style="width:0;height:1.5pt" o:hralign="center" o:hrstd="t" o:hr="t" fillcolor="#a0a0a0" stroked="f"/>
        </w:pict>
      </w:r>
    </w:p>
    <w:p w14:paraId="2080EBDA" w14:textId="77777777" w:rsidR="006C79E2" w:rsidRPr="006C79E2" w:rsidRDefault="006C79E2" w:rsidP="006C79E2">
      <w:pPr>
        <w:rPr>
          <w:b/>
          <w:bCs/>
          <w:lang w:val="fr-FR"/>
        </w:rPr>
      </w:pPr>
      <w:r w:rsidRPr="006C79E2">
        <w:rPr>
          <w:b/>
          <w:bCs/>
          <w:lang w:val="fr-FR"/>
        </w:rPr>
        <w:t>16.6. Tests avec dépendances simulées</w:t>
      </w:r>
    </w:p>
    <w:p w14:paraId="0CE4D427" w14:textId="77777777" w:rsidR="006C79E2" w:rsidRPr="006C79E2" w:rsidRDefault="006C79E2" w:rsidP="006C79E2">
      <w:pPr>
        <w:rPr>
          <w:lang w:val="fr-FR"/>
        </w:rPr>
      </w:pPr>
      <w:r w:rsidRPr="006C79E2">
        <w:rPr>
          <w:lang w:val="fr-FR"/>
        </w:rPr>
        <w:t>Certaines dépendances peuvent être remplacées par des mocks ou stubs afin de tester la logique d’orchestration.</w:t>
      </w:r>
    </w:p>
    <w:p w14:paraId="41AB9A5C" w14:textId="77777777" w:rsidR="006C79E2" w:rsidRPr="006C79E2" w:rsidRDefault="006C79E2" w:rsidP="006C79E2">
      <w:pPr>
        <w:rPr>
          <w:lang w:val="fr-FR"/>
        </w:rPr>
      </w:pPr>
      <w:r w:rsidRPr="006C79E2">
        <w:rPr>
          <w:lang w:val="fr-FR"/>
        </w:rPr>
        <w:t>Par exemple :</w:t>
      </w:r>
    </w:p>
    <w:p w14:paraId="6F4D8C1E" w14:textId="78A0D51A" w:rsidR="006C79E2" w:rsidRPr="006C79E2" w:rsidRDefault="006C79E2" w:rsidP="006C79E2">
      <w:pPr>
        <w:rPr>
          <w:lang w:val="fr-FR"/>
        </w:rPr>
      </w:pPr>
      <m:oMathPara>
        <m:oMath>
          <m:r>
            <w:rPr>
              <w:rFonts w:ascii="Cambria Math" w:hAnsi="Cambria Math"/>
              <w:lang w:val="fr-FR"/>
            </w:rPr>
            <m:t>ScannerMock→Clean</m:t>
          </m:r>
        </m:oMath>
      </m:oMathPara>
    </w:p>
    <w:p w14:paraId="0D054CCB" w14:textId="77777777" w:rsidR="006C79E2" w:rsidRPr="006C79E2" w:rsidRDefault="006C79E2" w:rsidP="006C79E2">
      <w:pPr>
        <w:rPr>
          <w:lang w:val="fr-FR"/>
        </w:rPr>
      </w:pPr>
      <w:proofErr w:type="gramStart"/>
      <w:r w:rsidRPr="006C79E2">
        <w:rPr>
          <w:lang w:val="fr-FR"/>
        </w:rPr>
        <w:t>permet</w:t>
      </w:r>
      <w:proofErr w:type="gramEnd"/>
      <w:r w:rsidRPr="006C79E2">
        <w:rPr>
          <w:lang w:val="fr-FR"/>
        </w:rPr>
        <w:t xml:space="preserve"> de vérifier le chemin applicatif correspondant.</w:t>
      </w:r>
    </w:p>
    <w:p w14:paraId="1F5FBED2" w14:textId="77777777" w:rsidR="006C79E2" w:rsidRPr="006C79E2" w:rsidRDefault="006C79E2" w:rsidP="006C79E2">
      <w:pPr>
        <w:rPr>
          <w:lang w:val="fr-FR"/>
        </w:rPr>
      </w:pPr>
      <w:r w:rsidRPr="006C79E2">
        <w:rPr>
          <w:lang w:val="fr-FR"/>
        </w:rPr>
        <w:t>De même :</w:t>
      </w:r>
    </w:p>
    <w:p w14:paraId="3728452C" w14:textId="5D217398" w:rsidR="006C79E2" w:rsidRPr="006C79E2" w:rsidRDefault="006C79E2" w:rsidP="006C79E2">
      <w:pPr>
        <w:rPr>
          <w:lang w:val="fr-FR"/>
        </w:rPr>
      </w:pPr>
      <m:oMathPara>
        <m:oMath>
          <m:r>
            <w:rPr>
              <w:rFonts w:ascii="Cambria Math" w:hAnsi="Cambria Math"/>
              <w:lang w:val="fr-FR"/>
            </w:rPr>
            <m:t>ScannerMock→Detected</m:t>
          </m:r>
        </m:oMath>
      </m:oMathPara>
    </w:p>
    <w:p w14:paraId="1EF27C62" w14:textId="77777777" w:rsidR="006C79E2" w:rsidRPr="006C79E2" w:rsidRDefault="006C79E2" w:rsidP="006C79E2">
      <w:pPr>
        <w:rPr>
          <w:lang w:val="fr-FR"/>
        </w:rPr>
      </w:pPr>
      <w:proofErr w:type="gramStart"/>
      <w:r w:rsidRPr="006C79E2">
        <w:rPr>
          <w:lang w:val="fr-FR"/>
        </w:rPr>
        <w:t>peut</w:t>
      </w:r>
      <w:proofErr w:type="gramEnd"/>
      <w:r w:rsidRPr="006C79E2">
        <w:rPr>
          <w:lang w:val="fr-FR"/>
        </w:rPr>
        <w:t xml:space="preserve"> vérifier que le backend bloque le traitement.</w:t>
      </w:r>
    </w:p>
    <w:p w14:paraId="579A7572" w14:textId="77777777" w:rsidR="006C79E2" w:rsidRPr="006C79E2" w:rsidRDefault="006C79E2" w:rsidP="006C79E2">
      <w:pPr>
        <w:rPr>
          <w:lang w:val="fr-FR"/>
        </w:rPr>
      </w:pPr>
      <w:r w:rsidRPr="006C79E2">
        <w:rPr>
          <w:lang w:val="fr-FR"/>
        </w:rPr>
        <w:t>Ces tests sont utiles parce qu’ils sont rapides et déterministes.</w:t>
      </w:r>
    </w:p>
    <w:p w14:paraId="5B9878F2" w14:textId="77777777" w:rsidR="006C79E2" w:rsidRPr="006C79E2" w:rsidRDefault="006C79E2" w:rsidP="006C79E2">
      <w:pPr>
        <w:rPr>
          <w:lang w:val="fr-FR"/>
        </w:rPr>
      </w:pPr>
      <w:r w:rsidRPr="006C79E2">
        <w:rPr>
          <w:lang w:val="fr-FR"/>
        </w:rPr>
        <w:t>Mais ils ne démontrent pas que le vrai scanner fonctionne.</w:t>
      </w:r>
    </w:p>
    <w:p w14:paraId="0364B04A" w14:textId="77777777" w:rsidR="006C79E2" w:rsidRPr="006C79E2" w:rsidRDefault="006C79E2" w:rsidP="006C79E2">
      <w:pPr>
        <w:rPr>
          <w:lang w:val="fr-FR"/>
        </w:rPr>
      </w:pPr>
      <w:r w:rsidRPr="006C79E2">
        <w:rPr>
          <w:lang w:val="fr-FR"/>
        </w:rPr>
        <w:pict w14:anchorId="1E142D21">
          <v:rect id="_x0000_i5228" style="width:0;height:1.5pt" o:hralign="center" o:hrstd="t" o:hr="t" fillcolor="#a0a0a0" stroked="f"/>
        </w:pict>
      </w:r>
    </w:p>
    <w:p w14:paraId="48CBA83A" w14:textId="77777777" w:rsidR="006C79E2" w:rsidRPr="006C79E2" w:rsidRDefault="006C79E2" w:rsidP="006C79E2">
      <w:pPr>
        <w:rPr>
          <w:b/>
          <w:bCs/>
          <w:lang w:val="fr-FR"/>
        </w:rPr>
      </w:pPr>
      <w:r w:rsidRPr="006C79E2">
        <w:rPr>
          <w:b/>
          <w:bCs/>
          <w:lang w:val="fr-FR"/>
        </w:rPr>
        <w:t>16.7. Limite fondamentale des mocks</w:t>
      </w:r>
    </w:p>
    <w:p w14:paraId="48018C64" w14:textId="77777777" w:rsidR="006C79E2" w:rsidRPr="006C79E2" w:rsidRDefault="006C79E2" w:rsidP="006C79E2">
      <w:pPr>
        <w:rPr>
          <w:lang w:val="fr-FR"/>
        </w:rPr>
      </w:pPr>
      <w:r w:rsidRPr="006C79E2">
        <w:rPr>
          <w:lang w:val="fr-FR"/>
        </w:rPr>
        <w:t>Un mock de ClamAV peut valider :</w:t>
      </w:r>
    </w:p>
    <w:p w14:paraId="7E73B190" w14:textId="25FEBA52" w:rsidR="006C79E2" w:rsidRPr="006C79E2" w:rsidRDefault="006C79E2" w:rsidP="006C79E2">
      <w:pPr>
        <w:rPr>
          <w:lang w:val="fr-FR"/>
        </w:rPr>
      </w:pPr>
      <m:oMathPara>
        <m:oMath>
          <m:r>
            <w:rPr>
              <w:rFonts w:ascii="Cambria Math" w:hAnsi="Cambria Math"/>
              <w:lang w:val="fr-FR"/>
            </w:rPr>
            <m:t>ScannerResult=Detected⇒CompressionNotCalled</m:t>
          </m:r>
        </m:oMath>
      </m:oMathPara>
    </w:p>
    <w:p w14:paraId="376FEE54"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il ne valide pas :</w:t>
      </w:r>
    </w:p>
    <w:p w14:paraId="5C16E0A9" w14:textId="77777777" w:rsidR="006C79E2" w:rsidRPr="006C79E2" w:rsidRDefault="006C79E2">
      <w:pPr>
        <w:numPr>
          <w:ilvl w:val="0"/>
          <w:numId w:val="142"/>
        </w:numPr>
        <w:rPr>
          <w:lang w:val="fr-FR"/>
        </w:rPr>
      </w:pPr>
      <w:proofErr w:type="gramStart"/>
      <w:r w:rsidRPr="006C79E2">
        <w:rPr>
          <w:lang w:val="fr-FR"/>
        </w:rPr>
        <w:t>le</w:t>
      </w:r>
      <w:proofErr w:type="gramEnd"/>
      <w:r w:rsidRPr="006C79E2">
        <w:rPr>
          <w:lang w:val="fr-FR"/>
        </w:rPr>
        <w:t xml:space="preserve"> daemon ClamAV ;</w:t>
      </w:r>
    </w:p>
    <w:p w14:paraId="74B58C8E" w14:textId="77777777" w:rsidR="006C79E2" w:rsidRPr="006C79E2" w:rsidRDefault="006C79E2">
      <w:pPr>
        <w:numPr>
          <w:ilvl w:val="0"/>
          <w:numId w:val="142"/>
        </w:numPr>
        <w:rPr>
          <w:lang w:val="fr-FR"/>
        </w:rPr>
      </w:pPr>
      <w:proofErr w:type="gramStart"/>
      <w:r w:rsidRPr="006C79E2">
        <w:rPr>
          <w:lang w:val="fr-FR"/>
        </w:rPr>
        <w:t>la</w:t>
      </w:r>
      <w:proofErr w:type="gramEnd"/>
      <w:r w:rsidRPr="006C79E2">
        <w:rPr>
          <w:lang w:val="fr-FR"/>
        </w:rPr>
        <w:t xml:space="preserve"> connectivité réseau ;</w:t>
      </w:r>
    </w:p>
    <w:p w14:paraId="73DE29A1" w14:textId="77777777" w:rsidR="006C79E2" w:rsidRPr="006C79E2" w:rsidRDefault="006C79E2">
      <w:pPr>
        <w:numPr>
          <w:ilvl w:val="0"/>
          <w:numId w:val="142"/>
        </w:numPr>
        <w:rPr>
          <w:lang w:val="fr-FR"/>
        </w:rPr>
      </w:pPr>
      <w:proofErr w:type="gramStart"/>
      <w:r w:rsidRPr="006C79E2">
        <w:rPr>
          <w:lang w:val="fr-FR"/>
        </w:rPr>
        <w:t>les</w:t>
      </w:r>
      <w:proofErr w:type="gramEnd"/>
      <w:r w:rsidRPr="006C79E2">
        <w:rPr>
          <w:lang w:val="fr-FR"/>
        </w:rPr>
        <w:t xml:space="preserve"> bibliothèques natives éventuelles ;</w:t>
      </w:r>
    </w:p>
    <w:p w14:paraId="2CF0040B" w14:textId="77777777" w:rsidR="006C79E2" w:rsidRPr="006C79E2" w:rsidRDefault="006C79E2">
      <w:pPr>
        <w:numPr>
          <w:ilvl w:val="0"/>
          <w:numId w:val="142"/>
        </w:numPr>
        <w:rPr>
          <w:lang w:val="fr-FR"/>
        </w:rPr>
      </w:pPr>
      <w:proofErr w:type="gramStart"/>
      <w:r w:rsidRPr="006C79E2">
        <w:rPr>
          <w:lang w:val="fr-FR"/>
        </w:rPr>
        <w:t>les</w:t>
      </w:r>
      <w:proofErr w:type="gramEnd"/>
      <w:r w:rsidRPr="006C79E2">
        <w:rPr>
          <w:lang w:val="fr-FR"/>
        </w:rPr>
        <w:t xml:space="preserve"> signatures réellement installées ;</w:t>
      </w:r>
    </w:p>
    <w:p w14:paraId="0ED7EBE5" w14:textId="77777777" w:rsidR="006C79E2" w:rsidRPr="006C79E2" w:rsidRDefault="006C79E2">
      <w:pPr>
        <w:numPr>
          <w:ilvl w:val="0"/>
          <w:numId w:val="142"/>
        </w:numPr>
        <w:rPr>
          <w:lang w:val="fr-FR"/>
        </w:rPr>
      </w:pPr>
      <w:proofErr w:type="gramStart"/>
      <w:r w:rsidRPr="006C79E2">
        <w:rPr>
          <w:lang w:val="fr-FR"/>
        </w:rPr>
        <w:lastRenderedPageBreak/>
        <w:t>leur</w:t>
      </w:r>
      <w:proofErr w:type="gramEnd"/>
      <w:r w:rsidRPr="006C79E2">
        <w:rPr>
          <w:lang w:val="fr-FR"/>
        </w:rPr>
        <w:t xml:space="preserve"> fraîcheur ;</w:t>
      </w:r>
    </w:p>
    <w:p w14:paraId="0C817820" w14:textId="77777777" w:rsidR="006C79E2" w:rsidRPr="006C79E2" w:rsidRDefault="006C79E2">
      <w:pPr>
        <w:numPr>
          <w:ilvl w:val="0"/>
          <w:numId w:val="142"/>
        </w:numPr>
        <w:rPr>
          <w:lang w:val="fr-FR"/>
        </w:rPr>
      </w:pPr>
      <w:proofErr w:type="gramStart"/>
      <w:r w:rsidRPr="006C79E2">
        <w:rPr>
          <w:lang w:val="fr-FR"/>
        </w:rPr>
        <w:t>les</w:t>
      </w:r>
      <w:proofErr w:type="gramEnd"/>
      <w:r w:rsidRPr="006C79E2">
        <w:rPr>
          <w:lang w:val="fr-FR"/>
        </w:rPr>
        <w:t xml:space="preserve"> permissions ;</w:t>
      </w:r>
    </w:p>
    <w:p w14:paraId="5DEA257C" w14:textId="77777777" w:rsidR="006C79E2" w:rsidRPr="006C79E2" w:rsidRDefault="006C79E2">
      <w:pPr>
        <w:numPr>
          <w:ilvl w:val="0"/>
          <w:numId w:val="142"/>
        </w:numPr>
        <w:rPr>
          <w:lang w:val="fr-FR"/>
        </w:rPr>
      </w:pPr>
      <w:proofErr w:type="gramStart"/>
      <w:r w:rsidRPr="006C79E2">
        <w:rPr>
          <w:lang w:val="fr-FR"/>
        </w:rPr>
        <w:t>les</w:t>
      </w:r>
      <w:proofErr w:type="gramEnd"/>
      <w:r w:rsidRPr="006C79E2">
        <w:rPr>
          <w:lang w:val="fr-FR"/>
        </w:rPr>
        <w:t xml:space="preserve"> ressources disponibles ;</w:t>
      </w:r>
    </w:p>
    <w:p w14:paraId="7AACF949" w14:textId="77777777" w:rsidR="006C79E2" w:rsidRPr="006C79E2" w:rsidRDefault="006C79E2">
      <w:pPr>
        <w:numPr>
          <w:ilvl w:val="0"/>
          <w:numId w:val="142"/>
        </w:numPr>
        <w:rPr>
          <w:lang w:val="fr-FR"/>
        </w:rPr>
      </w:pPr>
      <w:proofErr w:type="gramStart"/>
      <w:r w:rsidRPr="006C79E2">
        <w:rPr>
          <w:lang w:val="fr-FR"/>
        </w:rPr>
        <w:t>le</w:t>
      </w:r>
      <w:proofErr w:type="gramEnd"/>
      <w:r w:rsidRPr="006C79E2">
        <w:rPr>
          <w:lang w:val="fr-FR"/>
        </w:rPr>
        <w:t xml:space="preserve"> comportement de l’environnement de production.</w:t>
      </w:r>
    </w:p>
    <w:p w14:paraId="58E44D4B" w14:textId="77777777" w:rsidR="006C79E2" w:rsidRPr="006C79E2" w:rsidRDefault="006C79E2" w:rsidP="006C79E2">
      <w:pPr>
        <w:rPr>
          <w:lang w:val="fr-FR"/>
        </w:rPr>
      </w:pPr>
      <w:r w:rsidRPr="006C79E2">
        <w:rPr>
          <w:lang w:val="fr-FR"/>
        </w:rPr>
        <w:t>La distinction est donc :</w:t>
      </w:r>
    </w:p>
    <w:p w14:paraId="4976261D" w14:textId="4B02867E"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MockedSecurityTest≠RealSecurityDependencyValidation</m:t>
              </m:r>
            </m:e>
          </m:borderBox>
        </m:oMath>
      </m:oMathPara>
    </w:p>
    <w:p w14:paraId="54A107A4" w14:textId="77777777" w:rsidR="006C79E2" w:rsidRPr="006C79E2" w:rsidRDefault="006C79E2" w:rsidP="006C79E2">
      <w:pPr>
        <w:rPr>
          <w:lang w:val="fr-FR"/>
        </w:rPr>
      </w:pPr>
      <w:r w:rsidRPr="006C79E2">
        <w:rPr>
          <w:lang w:val="fr-FR"/>
        </w:rPr>
        <w:t xml:space="preserve">Cette règle s’applique également aux fournisseurs </w:t>
      </w:r>
      <w:proofErr w:type="gramStart"/>
      <w:r w:rsidRPr="006C79E2">
        <w:rPr>
          <w:lang w:val="fr-FR"/>
        </w:rPr>
        <w:t>e-mail</w:t>
      </w:r>
      <w:proofErr w:type="gramEnd"/>
      <w:r w:rsidRPr="006C79E2">
        <w:rPr>
          <w:lang w:val="fr-FR"/>
        </w:rPr>
        <w:t>, bases de données simulées et autres dépendances externes.</w:t>
      </w:r>
    </w:p>
    <w:p w14:paraId="40AF0801" w14:textId="77777777" w:rsidR="006C79E2" w:rsidRPr="006C79E2" w:rsidRDefault="006C79E2" w:rsidP="006C79E2">
      <w:pPr>
        <w:rPr>
          <w:lang w:val="fr-FR"/>
        </w:rPr>
      </w:pPr>
      <w:r w:rsidRPr="006C79E2">
        <w:rPr>
          <w:lang w:val="fr-FR"/>
        </w:rPr>
        <w:pict w14:anchorId="071411A6">
          <v:rect id="_x0000_i5229" style="width:0;height:1.5pt" o:hralign="center" o:hrstd="t" o:hr="t" fillcolor="#a0a0a0" stroked="f"/>
        </w:pict>
      </w:r>
    </w:p>
    <w:p w14:paraId="15D2D7A5" w14:textId="77777777" w:rsidR="006C79E2" w:rsidRPr="006C79E2" w:rsidRDefault="006C79E2" w:rsidP="006C79E2">
      <w:pPr>
        <w:rPr>
          <w:b/>
          <w:bCs/>
          <w:lang w:val="fr-FR"/>
        </w:rPr>
      </w:pPr>
      <w:r w:rsidRPr="006C79E2">
        <w:rPr>
          <w:b/>
          <w:bCs/>
          <w:lang w:val="fr-FR"/>
        </w:rPr>
        <w:t>16.8. Inventaire actuel des définitions de tests</w:t>
      </w:r>
    </w:p>
    <w:p w14:paraId="54A7A124" w14:textId="77777777" w:rsidR="006C79E2" w:rsidRPr="006C79E2" w:rsidRDefault="006C79E2" w:rsidP="006C79E2">
      <w:pPr>
        <w:rPr>
          <w:lang w:val="fr-FR"/>
        </w:rPr>
      </w:pPr>
      <w:r w:rsidRPr="006C79E2">
        <w:rPr>
          <w:lang w:val="fr-FR"/>
        </w:rPr>
        <w:t xml:space="preserve">L’audit </w:t>
      </w:r>
      <w:proofErr w:type="gramStart"/>
      <w:r w:rsidRPr="006C79E2">
        <w:rPr>
          <w:lang w:val="fr-FR"/>
        </w:rPr>
        <w:t>du source</w:t>
      </w:r>
      <w:proofErr w:type="gramEnd"/>
      <w:r w:rsidRPr="006C79E2">
        <w:rPr>
          <w:lang w:val="fr-FR"/>
        </w:rPr>
        <w:t xml:space="preserve"> fournit l’inventaire suivant.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152"/>
        <w:gridCol w:w="2539"/>
      </w:tblGrid>
      <w:tr w:rsidR="006C79E2" w:rsidRPr="006C79E2" w14:paraId="7B335AD2" w14:textId="77777777">
        <w:trPr>
          <w:tblHeader/>
          <w:tblCellSpacing w:w="15" w:type="dxa"/>
        </w:trPr>
        <w:tc>
          <w:tcPr>
            <w:tcW w:w="0" w:type="auto"/>
            <w:vAlign w:val="center"/>
            <w:hideMark/>
          </w:tcPr>
          <w:p w14:paraId="3DDDD7DE" w14:textId="77777777" w:rsidR="006C79E2" w:rsidRPr="006C79E2" w:rsidRDefault="006C79E2" w:rsidP="006C79E2">
            <w:pPr>
              <w:rPr>
                <w:b/>
                <w:bCs/>
                <w:lang w:val="fr-FR"/>
              </w:rPr>
            </w:pPr>
            <w:r w:rsidRPr="006C79E2">
              <w:rPr>
                <w:b/>
                <w:bCs/>
                <w:lang w:val="fr-FR"/>
              </w:rPr>
              <w:t>Composant</w:t>
            </w:r>
          </w:p>
        </w:tc>
        <w:tc>
          <w:tcPr>
            <w:tcW w:w="0" w:type="auto"/>
            <w:vAlign w:val="center"/>
            <w:hideMark/>
          </w:tcPr>
          <w:p w14:paraId="02AF27CF" w14:textId="77777777" w:rsidR="006C79E2" w:rsidRPr="006C79E2" w:rsidRDefault="006C79E2" w:rsidP="006C79E2">
            <w:pPr>
              <w:rPr>
                <w:b/>
                <w:bCs/>
                <w:lang w:val="fr-FR"/>
              </w:rPr>
            </w:pPr>
            <w:r w:rsidRPr="006C79E2">
              <w:rPr>
                <w:b/>
                <w:bCs/>
                <w:lang w:val="fr-FR"/>
              </w:rPr>
              <w:t>Définitions recensées</w:t>
            </w:r>
          </w:p>
        </w:tc>
        <w:tc>
          <w:tcPr>
            <w:tcW w:w="0" w:type="auto"/>
            <w:vAlign w:val="center"/>
            <w:hideMark/>
          </w:tcPr>
          <w:p w14:paraId="1496E09B" w14:textId="77777777" w:rsidR="006C79E2" w:rsidRPr="006C79E2" w:rsidRDefault="006C79E2" w:rsidP="006C79E2">
            <w:pPr>
              <w:rPr>
                <w:b/>
                <w:bCs/>
                <w:lang w:val="fr-FR"/>
              </w:rPr>
            </w:pPr>
            <w:r w:rsidRPr="006C79E2">
              <w:rPr>
                <w:b/>
                <w:bCs/>
                <w:lang w:val="fr-FR"/>
              </w:rPr>
              <w:t>Nature de l’information</w:t>
            </w:r>
          </w:p>
        </w:tc>
      </w:tr>
      <w:tr w:rsidR="006C79E2" w:rsidRPr="006C79E2" w14:paraId="33428903" w14:textId="77777777">
        <w:trPr>
          <w:tblCellSpacing w:w="15" w:type="dxa"/>
        </w:trPr>
        <w:tc>
          <w:tcPr>
            <w:tcW w:w="0" w:type="auto"/>
            <w:vAlign w:val="center"/>
            <w:hideMark/>
          </w:tcPr>
          <w:p w14:paraId="7C302A30" w14:textId="77777777" w:rsidR="006C79E2" w:rsidRPr="006C79E2" w:rsidRDefault="006C79E2" w:rsidP="006C79E2">
            <w:pPr>
              <w:rPr>
                <w:lang w:val="fr-FR"/>
              </w:rPr>
            </w:pPr>
            <w:r w:rsidRPr="006C79E2">
              <w:rPr>
                <w:lang w:val="fr-FR"/>
              </w:rPr>
              <w:t>FastAPI</w:t>
            </w:r>
          </w:p>
        </w:tc>
        <w:tc>
          <w:tcPr>
            <w:tcW w:w="0" w:type="auto"/>
            <w:vAlign w:val="center"/>
            <w:hideMark/>
          </w:tcPr>
          <w:p w14:paraId="5ECF7609" w14:textId="77777777" w:rsidR="006C79E2" w:rsidRPr="006C79E2" w:rsidRDefault="006C79E2" w:rsidP="006C79E2">
            <w:pPr>
              <w:rPr>
                <w:lang w:val="fr-FR"/>
              </w:rPr>
            </w:pPr>
            <w:r w:rsidRPr="006C79E2">
              <w:rPr>
                <w:lang w:val="fr-FR"/>
              </w:rPr>
              <w:t>124</w:t>
            </w:r>
          </w:p>
        </w:tc>
        <w:tc>
          <w:tcPr>
            <w:tcW w:w="0" w:type="auto"/>
            <w:vAlign w:val="center"/>
            <w:hideMark/>
          </w:tcPr>
          <w:p w14:paraId="57F0282F" w14:textId="77777777" w:rsidR="006C79E2" w:rsidRPr="006C79E2" w:rsidRDefault="006C79E2" w:rsidP="006C79E2">
            <w:pPr>
              <w:rPr>
                <w:lang w:val="fr-FR"/>
              </w:rPr>
            </w:pPr>
            <w:r w:rsidRPr="006C79E2">
              <w:rPr>
                <w:lang w:val="fr-FR"/>
              </w:rPr>
              <w:t>Inventaire actuel du source</w:t>
            </w:r>
          </w:p>
        </w:tc>
      </w:tr>
      <w:tr w:rsidR="006C79E2" w:rsidRPr="006C79E2" w14:paraId="6B3CDB2F" w14:textId="77777777">
        <w:trPr>
          <w:tblCellSpacing w:w="15" w:type="dxa"/>
        </w:trPr>
        <w:tc>
          <w:tcPr>
            <w:tcW w:w="0" w:type="auto"/>
            <w:vAlign w:val="center"/>
            <w:hideMark/>
          </w:tcPr>
          <w:p w14:paraId="1A8F0E2F" w14:textId="77777777" w:rsidR="006C79E2" w:rsidRPr="006C79E2" w:rsidRDefault="006C79E2" w:rsidP="006C79E2">
            <w:pPr>
              <w:rPr>
                <w:lang w:val="fr-FR"/>
              </w:rPr>
            </w:pPr>
            <w:r w:rsidRPr="006C79E2">
              <w:rPr>
                <w:lang w:val="fr-FR"/>
              </w:rPr>
              <w:t>Moteur Python</w:t>
            </w:r>
          </w:p>
        </w:tc>
        <w:tc>
          <w:tcPr>
            <w:tcW w:w="0" w:type="auto"/>
            <w:vAlign w:val="center"/>
            <w:hideMark/>
          </w:tcPr>
          <w:p w14:paraId="7D1FEF98" w14:textId="77777777" w:rsidR="006C79E2" w:rsidRPr="006C79E2" w:rsidRDefault="006C79E2" w:rsidP="006C79E2">
            <w:pPr>
              <w:rPr>
                <w:lang w:val="fr-FR"/>
              </w:rPr>
            </w:pPr>
            <w:r w:rsidRPr="006C79E2">
              <w:rPr>
                <w:lang w:val="fr-FR"/>
              </w:rPr>
              <w:t>146</w:t>
            </w:r>
          </w:p>
        </w:tc>
        <w:tc>
          <w:tcPr>
            <w:tcW w:w="0" w:type="auto"/>
            <w:vAlign w:val="center"/>
            <w:hideMark/>
          </w:tcPr>
          <w:p w14:paraId="4D37A835" w14:textId="77777777" w:rsidR="006C79E2" w:rsidRPr="006C79E2" w:rsidRDefault="006C79E2" w:rsidP="006C79E2">
            <w:pPr>
              <w:rPr>
                <w:lang w:val="fr-FR"/>
              </w:rPr>
            </w:pPr>
            <w:r w:rsidRPr="006C79E2">
              <w:rPr>
                <w:lang w:val="fr-FR"/>
              </w:rPr>
              <w:t>Inventaire actuel du source</w:t>
            </w:r>
          </w:p>
        </w:tc>
      </w:tr>
      <w:tr w:rsidR="006C79E2" w:rsidRPr="006C79E2" w14:paraId="7D52FD12" w14:textId="77777777">
        <w:trPr>
          <w:tblCellSpacing w:w="15" w:type="dxa"/>
        </w:trPr>
        <w:tc>
          <w:tcPr>
            <w:tcW w:w="0" w:type="auto"/>
            <w:vAlign w:val="center"/>
            <w:hideMark/>
          </w:tcPr>
          <w:p w14:paraId="18B1836D" w14:textId="77777777" w:rsidR="006C79E2" w:rsidRPr="006C79E2" w:rsidRDefault="006C79E2" w:rsidP="006C79E2">
            <w:pPr>
              <w:rPr>
                <w:lang w:val="fr-FR"/>
              </w:rPr>
            </w:pPr>
            <w:r w:rsidRPr="006C79E2">
              <w:rPr>
                <w:lang w:val="fr-FR"/>
              </w:rPr>
              <w:t>Flutter Desktop</w:t>
            </w:r>
          </w:p>
        </w:tc>
        <w:tc>
          <w:tcPr>
            <w:tcW w:w="0" w:type="auto"/>
            <w:vAlign w:val="center"/>
            <w:hideMark/>
          </w:tcPr>
          <w:p w14:paraId="6D0BAF0E" w14:textId="77777777" w:rsidR="006C79E2" w:rsidRPr="006C79E2" w:rsidRDefault="006C79E2" w:rsidP="006C79E2">
            <w:pPr>
              <w:rPr>
                <w:lang w:val="fr-FR"/>
              </w:rPr>
            </w:pPr>
            <w:r w:rsidRPr="006C79E2">
              <w:rPr>
                <w:lang w:val="fr-FR"/>
              </w:rPr>
              <w:t>36</w:t>
            </w:r>
          </w:p>
        </w:tc>
        <w:tc>
          <w:tcPr>
            <w:tcW w:w="0" w:type="auto"/>
            <w:vAlign w:val="center"/>
            <w:hideMark/>
          </w:tcPr>
          <w:p w14:paraId="7447B0B5" w14:textId="77777777" w:rsidR="006C79E2" w:rsidRPr="006C79E2" w:rsidRDefault="006C79E2" w:rsidP="006C79E2">
            <w:pPr>
              <w:rPr>
                <w:lang w:val="fr-FR"/>
              </w:rPr>
            </w:pPr>
            <w:r w:rsidRPr="006C79E2">
              <w:rPr>
                <w:lang w:val="fr-FR"/>
              </w:rPr>
              <w:t>Inventaire actuel du source</w:t>
            </w:r>
          </w:p>
        </w:tc>
      </w:tr>
      <w:tr w:rsidR="006C79E2" w:rsidRPr="006C79E2" w14:paraId="38F181B2" w14:textId="77777777">
        <w:trPr>
          <w:tblCellSpacing w:w="15" w:type="dxa"/>
        </w:trPr>
        <w:tc>
          <w:tcPr>
            <w:tcW w:w="0" w:type="auto"/>
            <w:vAlign w:val="center"/>
            <w:hideMark/>
          </w:tcPr>
          <w:p w14:paraId="73C39C57" w14:textId="77777777" w:rsidR="006C79E2" w:rsidRPr="006C79E2" w:rsidRDefault="006C79E2" w:rsidP="006C79E2">
            <w:pPr>
              <w:rPr>
                <w:lang w:val="fr-FR"/>
              </w:rPr>
            </w:pPr>
            <w:r w:rsidRPr="006C79E2">
              <w:rPr>
                <w:lang w:val="fr-FR"/>
              </w:rPr>
              <w:t>Angular</w:t>
            </w:r>
          </w:p>
        </w:tc>
        <w:tc>
          <w:tcPr>
            <w:tcW w:w="0" w:type="auto"/>
            <w:vAlign w:val="center"/>
            <w:hideMark/>
          </w:tcPr>
          <w:p w14:paraId="325198BD" w14:textId="77777777" w:rsidR="006C79E2" w:rsidRPr="006C79E2" w:rsidRDefault="006C79E2" w:rsidP="006C79E2">
            <w:pPr>
              <w:rPr>
                <w:lang w:val="fr-FR"/>
              </w:rPr>
            </w:pPr>
            <w:r w:rsidRPr="006C79E2">
              <w:rPr>
                <w:lang w:val="fr-FR"/>
              </w:rPr>
              <w:t>24</w:t>
            </w:r>
          </w:p>
        </w:tc>
        <w:tc>
          <w:tcPr>
            <w:tcW w:w="0" w:type="auto"/>
            <w:vAlign w:val="center"/>
            <w:hideMark/>
          </w:tcPr>
          <w:p w14:paraId="7F5D4A1F" w14:textId="77777777" w:rsidR="006C79E2" w:rsidRPr="006C79E2" w:rsidRDefault="006C79E2" w:rsidP="006C79E2">
            <w:pPr>
              <w:rPr>
                <w:lang w:val="fr-FR"/>
              </w:rPr>
            </w:pPr>
            <w:r w:rsidRPr="006C79E2">
              <w:rPr>
                <w:lang w:val="fr-FR"/>
              </w:rPr>
              <w:t>Inventaire actuel du source</w:t>
            </w:r>
          </w:p>
        </w:tc>
      </w:tr>
      <w:tr w:rsidR="006C79E2" w:rsidRPr="006C79E2" w14:paraId="259CA0D8" w14:textId="77777777">
        <w:trPr>
          <w:tblCellSpacing w:w="15" w:type="dxa"/>
        </w:trPr>
        <w:tc>
          <w:tcPr>
            <w:tcW w:w="0" w:type="auto"/>
            <w:vAlign w:val="center"/>
            <w:hideMark/>
          </w:tcPr>
          <w:p w14:paraId="24095C03" w14:textId="77777777" w:rsidR="006C79E2" w:rsidRPr="006C79E2" w:rsidRDefault="006C79E2" w:rsidP="006C79E2">
            <w:pPr>
              <w:rPr>
                <w:lang w:val="fr-FR"/>
              </w:rPr>
            </w:pPr>
            <w:r w:rsidRPr="006C79E2">
              <w:rPr>
                <w:lang w:val="fr-FR"/>
              </w:rPr>
              <w:t>Flutter Mobile</w:t>
            </w:r>
          </w:p>
        </w:tc>
        <w:tc>
          <w:tcPr>
            <w:tcW w:w="0" w:type="auto"/>
            <w:vAlign w:val="center"/>
            <w:hideMark/>
          </w:tcPr>
          <w:p w14:paraId="161BAA78" w14:textId="77777777" w:rsidR="006C79E2" w:rsidRPr="006C79E2" w:rsidRDefault="006C79E2" w:rsidP="006C79E2">
            <w:pPr>
              <w:rPr>
                <w:lang w:val="fr-FR"/>
              </w:rPr>
            </w:pPr>
            <w:r w:rsidRPr="006C79E2">
              <w:rPr>
                <w:lang w:val="fr-FR"/>
              </w:rPr>
              <w:t>12</w:t>
            </w:r>
          </w:p>
        </w:tc>
        <w:tc>
          <w:tcPr>
            <w:tcW w:w="0" w:type="auto"/>
            <w:vAlign w:val="center"/>
            <w:hideMark/>
          </w:tcPr>
          <w:p w14:paraId="3E678D18" w14:textId="77777777" w:rsidR="006C79E2" w:rsidRPr="006C79E2" w:rsidRDefault="006C79E2" w:rsidP="006C79E2">
            <w:pPr>
              <w:rPr>
                <w:lang w:val="fr-FR"/>
              </w:rPr>
            </w:pPr>
            <w:r w:rsidRPr="006C79E2">
              <w:rPr>
                <w:lang w:val="fr-FR"/>
              </w:rPr>
              <w:t>Inventaire actuel du source</w:t>
            </w:r>
          </w:p>
        </w:tc>
      </w:tr>
    </w:tbl>
    <w:p w14:paraId="04D3511E" w14:textId="77777777" w:rsidR="006C79E2" w:rsidRPr="006C79E2" w:rsidRDefault="006C79E2" w:rsidP="006C79E2">
      <w:pPr>
        <w:rPr>
          <w:lang w:val="fr-FR"/>
        </w:rPr>
      </w:pPr>
      <w:r w:rsidRPr="006C79E2">
        <w:rPr>
          <w:b/>
          <w:bCs/>
          <w:lang w:val="fr-FR"/>
        </w:rPr>
        <w:t xml:space="preserve">Tableau 16.1 — Définitions de tests recensées dans </w:t>
      </w:r>
      <w:proofErr w:type="gramStart"/>
      <w:r w:rsidRPr="006C79E2">
        <w:rPr>
          <w:b/>
          <w:bCs/>
          <w:lang w:val="fr-FR"/>
        </w:rPr>
        <w:t>le source</w:t>
      </w:r>
      <w:proofErr w:type="gramEnd"/>
    </w:p>
    <w:p w14:paraId="39DBACC9" w14:textId="77777777" w:rsidR="006C79E2" w:rsidRPr="006C79E2" w:rsidRDefault="006C79E2" w:rsidP="006C79E2">
      <w:pPr>
        <w:rPr>
          <w:lang w:val="fr-FR"/>
        </w:rPr>
      </w:pPr>
      <w:r w:rsidRPr="006C79E2">
        <w:rPr>
          <w:lang w:val="fr-FR"/>
        </w:rPr>
        <w:t>Ces valeurs répondent à la question :</w:t>
      </w:r>
    </w:p>
    <w:p w14:paraId="3B808066" w14:textId="77777777" w:rsidR="006C79E2" w:rsidRPr="006C79E2" w:rsidRDefault="006C79E2" w:rsidP="006C79E2">
      <w:pPr>
        <w:rPr>
          <w:lang w:val="fr-FR"/>
        </w:rPr>
      </w:pPr>
      <w:r w:rsidRPr="006C79E2">
        <w:rPr>
          <w:lang w:val="fr-FR"/>
        </w:rPr>
        <w:t>« Combien de définitions de tests ont été recensées ? »</w:t>
      </w:r>
    </w:p>
    <w:p w14:paraId="4BCA99AD" w14:textId="77777777" w:rsidR="006C79E2" w:rsidRPr="006C79E2" w:rsidRDefault="006C79E2" w:rsidP="006C79E2">
      <w:pPr>
        <w:rPr>
          <w:lang w:val="fr-FR"/>
        </w:rPr>
      </w:pPr>
      <w:r w:rsidRPr="006C79E2">
        <w:rPr>
          <w:lang w:val="fr-FR"/>
        </w:rPr>
        <w:t>Elles ne répondent pas à :</w:t>
      </w:r>
    </w:p>
    <w:p w14:paraId="36766CC5" w14:textId="77777777" w:rsidR="006C79E2" w:rsidRPr="006C79E2" w:rsidRDefault="006C79E2" w:rsidP="006C79E2">
      <w:pPr>
        <w:rPr>
          <w:lang w:val="fr-FR"/>
        </w:rPr>
      </w:pPr>
      <w:r w:rsidRPr="006C79E2">
        <w:rPr>
          <w:lang w:val="fr-FR"/>
        </w:rPr>
        <w:t>« Combien de tests passent aujourd’hui sur la version déployée ? »</w:t>
      </w:r>
    </w:p>
    <w:p w14:paraId="7837A31F" w14:textId="77777777" w:rsidR="006C79E2" w:rsidRPr="006C79E2" w:rsidRDefault="006C79E2" w:rsidP="006C79E2">
      <w:pPr>
        <w:rPr>
          <w:lang w:val="fr-FR"/>
        </w:rPr>
      </w:pPr>
      <w:r w:rsidRPr="006C79E2">
        <w:rPr>
          <w:lang w:val="fr-FR"/>
        </w:rPr>
        <w:pict w14:anchorId="27F5CBCC">
          <v:rect id="_x0000_i5230" style="width:0;height:1.5pt" o:hralign="center" o:hrstd="t" o:hr="t" fillcolor="#a0a0a0" stroked="f"/>
        </w:pict>
      </w:r>
    </w:p>
    <w:p w14:paraId="0979C923" w14:textId="77777777" w:rsidR="006C79E2" w:rsidRPr="006C79E2" w:rsidRDefault="006C79E2" w:rsidP="006C79E2">
      <w:pPr>
        <w:rPr>
          <w:b/>
          <w:bCs/>
          <w:lang w:val="fr-FR"/>
        </w:rPr>
      </w:pPr>
      <w:r w:rsidRPr="006C79E2">
        <w:rPr>
          <w:b/>
          <w:bCs/>
          <w:lang w:val="fr-FR"/>
        </w:rPr>
        <w:t>16.9. Défini, découvert, exécuté et réussi</w:t>
      </w:r>
    </w:p>
    <w:p w14:paraId="2025F458" w14:textId="77777777" w:rsidR="006C79E2" w:rsidRPr="006C79E2" w:rsidRDefault="006C79E2" w:rsidP="006C79E2">
      <w:pPr>
        <w:rPr>
          <w:lang w:val="fr-FR"/>
        </w:rPr>
      </w:pPr>
      <w:r w:rsidRPr="006C79E2">
        <w:rPr>
          <w:lang w:val="fr-FR"/>
        </w:rPr>
        <w:t>Pour éviter les ambiguïtés, quatre états doivent être distingués.</w:t>
      </w:r>
    </w:p>
    <w:p w14:paraId="6B1BA962" w14:textId="34F3297E" w:rsidR="006C79E2" w:rsidRPr="006C79E2" w:rsidRDefault="006C79E2" w:rsidP="006C79E2">
      <w:pPr>
        <w:rPr>
          <w:lang w:val="fr-FR"/>
        </w:rPr>
      </w:pPr>
      <m:oMathPara>
        <m:oMath>
          <m:r>
            <w:rPr>
              <w:rFonts w:ascii="Cambria Math" w:hAnsi="Cambria Math"/>
              <w:lang w:val="fr-FR"/>
            </w:rPr>
            <m:t>Defined→Discovered→Executed→Passed/Failed/Skipped</m:t>
          </m:r>
        </m:oMath>
      </m:oMathPara>
    </w:p>
    <w:p w14:paraId="1F3E1781" w14:textId="77777777" w:rsidR="006C79E2" w:rsidRPr="006C79E2" w:rsidRDefault="006C79E2" w:rsidP="006C79E2">
      <w:pPr>
        <w:rPr>
          <w:lang w:val="fr-FR"/>
        </w:rPr>
      </w:pPr>
      <w:r w:rsidRPr="006C79E2">
        <w:rPr>
          <w:b/>
          <w:bCs/>
          <w:lang w:val="fr-FR"/>
        </w:rPr>
        <w:t>Défini</w:t>
      </w:r>
      <w:r w:rsidRPr="006C79E2">
        <w:rPr>
          <w:lang w:val="fr-FR"/>
        </w:rPr>
        <w:t xml:space="preserve"> signifie que le code de test existe.</w:t>
      </w:r>
    </w:p>
    <w:p w14:paraId="2C186FEE" w14:textId="77777777" w:rsidR="006C79E2" w:rsidRPr="006C79E2" w:rsidRDefault="006C79E2" w:rsidP="006C79E2">
      <w:pPr>
        <w:rPr>
          <w:lang w:val="fr-FR"/>
        </w:rPr>
      </w:pPr>
      <w:r w:rsidRPr="006C79E2">
        <w:rPr>
          <w:b/>
          <w:bCs/>
          <w:lang w:val="fr-FR"/>
        </w:rPr>
        <w:t>Découvert</w:t>
      </w:r>
      <w:r w:rsidRPr="006C79E2">
        <w:rPr>
          <w:lang w:val="fr-FR"/>
        </w:rPr>
        <w:t xml:space="preserve"> signifie que le runner l’identifie dans sa configuration courante.</w:t>
      </w:r>
    </w:p>
    <w:p w14:paraId="408ABC8D" w14:textId="77777777" w:rsidR="006C79E2" w:rsidRPr="006C79E2" w:rsidRDefault="006C79E2" w:rsidP="006C79E2">
      <w:pPr>
        <w:rPr>
          <w:lang w:val="fr-FR"/>
        </w:rPr>
      </w:pPr>
      <w:r w:rsidRPr="006C79E2">
        <w:rPr>
          <w:b/>
          <w:bCs/>
          <w:lang w:val="fr-FR"/>
        </w:rPr>
        <w:t>Exécuté</w:t>
      </w:r>
      <w:r w:rsidRPr="006C79E2">
        <w:rPr>
          <w:lang w:val="fr-FR"/>
        </w:rPr>
        <w:t xml:space="preserve"> signifie qu’il a réellement été lancé.</w:t>
      </w:r>
    </w:p>
    <w:p w14:paraId="257044D1" w14:textId="77777777" w:rsidR="006C79E2" w:rsidRPr="006C79E2" w:rsidRDefault="006C79E2" w:rsidP="006C79E2">
      <w:pPr>
        <w:rPr>
          <w:lang w:val="fr-FR"/>
        </w:rPr>
      </w:pPr>
      <w:r w:rsidRPr="006C79E2">
        <w:rPr>
          <w:b/>
          <w:bCs/>
          <w:lang w:val="fr-FR"/>
        </w:rPr>
        <w:t>Réussi</w:t>
      </w:r>
      <w:r w:rsidRPr="006C79E2">
        <w:rPr>
          <w:lang w:val="fr-FR"/>
        </w:rPr>
        <w:t xml:space="preserve"> signifie que son oracle a été satisfait.</w:t>
      </w:r>
    </w:p>
    <w:p w14:paraId="5F0CC65D" w14:textId="77777777" w:rsidR="006C79E2" w:rsidRPr="006C79E2" w:rsidRDefault="006C79E2" w:rsidP="006C79E2">
      <w:pPr>
        <w:rPr>
          <w:lang w:val="fr-FR"/>
        </w:rPr>
      </w:pPr>
      <w:r w:rsidRPr="006C79E2">
        <w:rPr>
          <w:lang w:val="fr-FR"/>
        </w:rPr>
        <w:t>Un test ignoré appartient à une catégorie distincte :</w:t>
      </w:r>
    </w:p>
    <w:p w14:paraId="0822BFB8" w14:textId="03A43675" w:rsidR="006C79E2" w:rsidRPr="006C79E2" w:rsidRDefault="006C79E2" w:rsidP="006C79E2">
      <w:pPr>
        <w:rPr>
          <w:lang w:val="fr-FR"/>
        </w:rPr>
      </w:pPr>
      <m:oMathPara>
        <m:oMath>
          <m:r>
            <w:rPr>
              <w:rFonts w:ascii="Cambria Math" w:hAnsi="Cambria Math"/>
              <w:lang w:val="fr-FR"/>
            </w:rPr>
            <m:t>Skipped≠Passed</m:t>
          </m:r>
        </m:oMath>
      </m:oMathPara>
    </w:p>
    <w:p w14:paraId="3821B8D5"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aussi :</w:t>
      </w:r>
    </w:p>
    <w:p w14:paraId="00BC85B2" w14:textId="643C7428" w:rsidR="006C79E2" w:rsidRPr="006C79E2" w:rsidRDefault="006C79E2" w:rsidP="006C79E2">
      <w:pPr>
        <w:rPr>
          <w:lang w:val="fr-FR"/>
        </w:rPr>
      </w:pPr>
      <m:oMathPara>
        <m:oMath>
          <m:r>
            <w:rPr>
              <w:rFonts w:ascii="Cambria Math" w:hAnsi="Cambria Math"/>
              <w:lang w:val="fr-FR"/>
            </w:rPr>
            <m:t>Skipped≠Failed</m:t>
          </m:r>
        </m:oMath>
      </m:oMathPara>
    </w:p>
    <w:p w14:paraId="5B61A79F" w14:textId="77777777" w:rsidR="006C79E2" w:rsidRPr="006C79E2" w:rsidRDefault="006C79E2" w:rsidP="006C79E2">
      <w:pPr>
        <w:rPr>
          <w:lang w:val="fr-FR"/>
        </w:rPr>
      </w:pPr>
      <w:r w:rsidRPr="006C79E2">
        <w:rPr>
          <w:lang w:val="fr-FR"/>
        </w:rPr>
        <w:lastRenderedPageBreak/>
        <w:t>Il représente principalement une propriété non vérifiée pendant cette campagne.</w:t>
      </w:r>
    </w:p>
    <w:p w14:paraId="4C68742D" w14:textId="77777777" w:rsidR="006C79E2" w:rsidRPr="006C79E2" w:rsidRDefault="006C79E2" w:rsidP="006C79E2">
      <w:pPr>
        <w:rPr>
          <w:lang w:val="fr-FR"/>
        </w:rPr>
      </w:pPr>
      <w:r w:rsidRPr="006C79E2">
        <w:rPr>
          <w:lang w:val="fr-FR"/>
        </w:rPr>
        <w:pict w14:anchorId="1B981752">
          <v:rect id="_x0000_i5231" style="width:0;height:1.5pt" o:hralign="center" o:hrstd="t" o:hr="t" fillcolor="#a0a0a0" stroked="f"/>
        </w:pict>
      </w:r>
    </w:p>
    <w:p w14:paraId="5E3DB97D" w14:textId="77777777" w:rsidR="006C79E2" w:rsidRPr="006C79E2" w:rsidRDefault="006C79E2" w:rsidP="006C79E2">
      <w:pPr>
        <w:rPr>
          <w:b/>
          <w:bCs/>
          <w:lang w:val="fr-FR"/>
        </w:rPr>
      </w:pPr>
      <w:r w:rsidRPr="006C79E2">
        <w:rPr>
          <w:b/>
          <w:bCs/>
          <w:lang w:val="fr-FR"/>
        </w:rPr>
        <w:t>16.10. Résultats historiques</w:t>
      </w:r>
    </w:p>
    <w:p w14:paraId="0101D3C5" w14:textId="77777777" w:rsidR="006C79E2" w:rsidRPr="006C79E2" w:rsidRDefault="006C79E2" w:rsidP="006C79E2">
      <w:pPr>
        <w:rPr>
          <w:lang w:val="fr-FR"/>
        </w:rPr>
      </w:pPr>
      <w:r w:rsidRPr="006C79E2">
        <w:rPr>
          <w:lang w:val="fr-FR"/>
        </w:rPr>
        <w:t>Les éléments fournis avec le projet documentent également des campagnes historiques distinctes. Ils ne doivent pas être additionnés mécaniquement avec l’inventaire actuel.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3322"/>
        <w:gridCol w:w="4844"/>
      </w:tblGrid>
      <w:tr w:rsidR="006C79E2" w:rsidRPr="006C79E2" w14:paraId="5EACD106" w14:textId="77777777">
        <w:trPr>
          <w:tblHeader/>
          <w:tblCellSpacing w:w="15" w:type="dxa"/>
        </w:trPr>
        <w:tc>
          <w:tcPr>
            <w:tcW w:w="0" w:type="auto"/>
            <w:vAlign w:val="center"/>
            <w:hideMark/>
          </w:tcPr>
          <w:p w14:paraId="3E25DA7F" w14:textId="77777777" w:rsidR="006C79E2" w:rsidRPr="006C79E2" w:rsidRDefault="006C79E2" w:rsidP="006C79E2">
            <w:pPr>
              <w:rPr>
                <w:b/>
                <w:bCs/>
                <w:lang w:val="fr-FR"/>
              </w:rPr>
            </w:pPr>
            <w:r w:rsidRPr="006C79E2">
              <w:rPr>
                <w:b/>
                <w:bCs/>
                <w:lang w:val="fr-FR"/>
              </w:rPr>
              <w:t>Composant</w:t>
            </w:r>
          </w:p>
        </w:tc>
        <w:tc>
          <w:tcPr>
            <w:tcW w:w="0" w:type="auto"/>
            <w:vAlign w:val="center"/>
            <w:hideMark/>
          </w:tcPr>
          <w:p w14:paraId="4D3C213D" w14:textId="77777777" w:rsidR="006C79E2" w:rsidRPr="006C79E2" w:rsidRDefault="006C79E2" w:rsidP="006C79E2">
            <w:pPr>
              <w:rPr>
                <w:b/>
                <w:bCs/>
                <w:lang w:val="fr-FR"/>
              </w:rPr>
            </w:pPr>
            <w:r w:rsidRPr="006C79E2">
              <w:rPr>
                <w:b/>
                <w:bCs/>
                <w:lang w:val="fr-FR"/>
              </w:rPr>
              <w:t>Définitions recensées actuellement</w:t>
            </w:r>
          </w:p>
        </w:tc>
        <w:tc>
          <w:tcPr>
            <w:tcW w:w="0" w:type="auto"/>
            <w:vAlign w:val="center"/>
            <w:hideMark/>
          </w:tcPr>
          <w:p w14:paraId="16D40411" w14:textId="77777777" w:rsidR="006C79E2" w:rsidRPr="006C79E2" w:rsidRDefault="006C79E2" w:rsidP="006C79E2">
            <w:pPr>
              <w:rPr>
                <w:b/>
                <w:bCs/>
                <w:lang w:val="fr-FR"/>
              </w:rPr>
            </w:pPr>
            <w:r w:rsidRPr="006C79E2">
              <w:rPr>
                <w:b/>
                <w:bCs/>
                <w:lang w:val="fr-FR"/>
              </w:rPr>
              <w:t>Dernière preuve historique distincte indiquée</w:t>
            </w:r>
          </w:p>
        </w:tc>
      </w:tr>
      <w:tr w:rsidR="006C79E2" w:rsidRPr="006C79E2" w14:paraId="7E44F3AE" w14:textId="77777777">
        <w:trPr>
          <w:tblCellSpacing w:w="15" w:type="dxa"/>
        </w:trPr>
        <w:tc>
          <w:tcPr>
            <w:tcW w:w="0" w:type="auto"/>
            <w:vAlign w:val="center"/>
            <w:hideMark/>
          </w:tcPr>
          <w:p w14:paraId="26DBACA5" w14:textId="77777777" w:rsidR="006C79E2" w:rsidRPr="006C79E2" w:rsidRDefault="006C79E2" w:rsidP="006C79E2">
            <w:pPr>
              <w:rPr>
                <w:lang w:val="fr-FR"/>
              </w:rPr>
            </w:pPr>
            <w:r w:rsidRPr="006C79E2">
              <w:rPr>
                <w:lang w:val="fr-FR"/>
              </w:rPr>
              <w:t>FastAPI</w:t>
            </w:r>
          </w:p>
        </w:tc>
        <w:tc>
          <w:tcPr>
            <w:tcW w:w="0" w:type="auto"/>
            <w:vAlign w:val="center"/>
            <w:hideMark/>
          </w:tcPr>
          <w:p w14:paraId="547B0B22" w14:textId="77777777" w:rsidR="006C79E2" w:rsidRPr="006C79E2" w:rsidRDefault="006C79E2" w:rsidP="006C79E2">
            <w:pPr>
              <w:rPr>
                <w:lang w:val="fr-FR"/>
              </w:rPr>
            </w:pPr>
            <w:r w:rsidRPr="006C79E2">
              <w:rPr>
                <w:lang w:val="fr-FR"/>
              </w:rPr>
              <w:t>124</w:t>
            </w:r>
          </w:p>
        </w:tc>
        <w:tc>
          <w:tcPr>
            <w:tcW w:w="0" w:type="auto"/>
            <w:vAlign w:val="center"/>
            <w:hideMark/>
          </w:tcPr>
          <w:p w14:paraId="0F670559" w14:textId="77777777" w:rsidR="006C79E2" w:rsidRPr="006C79E2" w:rsidRDefault="006C79E2" w:rsidP="006C79E2">
            <w:pPr>
              <w:rPr>
                <w:lang w:val="fr-FR"/>
              </w:rPr>
            </w:pPr>
            <w:r w:rsidRPr="006C79E2">
              <w:rPr>
                <w:lang w:val="fr-FR"/>
              </w:rPr>
              <w:t>93 réussis — audit produit</w:t>
            </w:r>
          </w:p>
        </w:tc>
      </w:tr>
      <w:tr w:rsidR="006C79E2" w:rsidRPr="006C79E2" w14:paraId="09185CFC" w14:textId="77777777">
        <w:trPr>
          <w:tblCellSpacing w:w="15" w:type="dxa"/>
        </w:trPr>
        <w:tc>
          <w:tcPr>
            <w:tcW w:w="0" w:type="auto"/>
            <w:vAlign w:val="center"/>
            <w:hideMark/>
          </w:tcPr>
          <w:p w14:paraId="36455DF0" w14:textId="77777777" w:rsidR="006C79E2" w:rsidRPr="006C79E2" w:rsidRDefault="006C79E2" w:rsidP="006C79E2">
            <w:pPr>
              <w:rPr>
                <w:lang w:val="fr-FR"/>
              </w:rPr>
            </w:pPr>
            <w:r w:rsidRPr="006C79E2">
              <w:rPr>
                <w:lang w:val="fr-FR"/>
              </w:rPr>
              <w:t>Moteur Python</w:t>
            </w:r>
          </w:p>
        </w:tc>
        <w:tc>
          <w:tcPr>
            <w:tcW w:w="0" w:type="auto"/>
            <w:vAlign w:val="center"/>
            <w:hideMark/>
          </w:tcPr>
          <w:p w14:paraId="1E318041" w14:textId="77777777" w:rsidR="006C79E2" w:rsidRPr="006C79E2" w:rsidRDefault="006C79E2" w:rsidP="006C79E2">
            <w:pPr>
              <w:rPr>
                <w:lang w:val="fr-FR"/>
              </w:rPr>
            </w:pPr>
            <w:r w:rsidRPr="006C79E2">
              <w:rPr>
                <w:lang w:val="fr-FR"/>
              </w:rPr>
              <w:t>146</w:t>
            </w:r>
          </w:p>
        </w:tc>
        <w:tc>
          <w:tcPr>
            <w:tcW w:w="0" w:type="auto"/>
            <w:vAlign w:val="center"/>
            <w:hideMark/>
          </w:tcPr>
          <w:p w14:paraId="6C11FCB3" w14:textId="77777777" w:rsidR="006C79E2" w:rsidRPr="006C79E2" w:rsidRDefault="006C79E2" w:rsidP="006C79E2">
            <w:pPr>
              <w:rPr>
                <w:lang w:val="fr-FR"/>
              </w:rPr>
            </w:pPr>
            <w:r w:rsidRPr="006C79E2">
              <w:rPr>
                <w:lang w:val="fr-FR"/>
              </w:rPr>
              <w:t>207 réussis, 3 ignorés — rapport V3</w:t>
            </w:r>
          </w:p>
        </w:tc>
      </w:tr>
      <w:tr w:rsidR="006C79E2" w:rsidRPr="006C79E2" w14:paraId="24DDDE00" w14:textId="77777777">
        <w:trPr>
          <w:tblCellSpacing w:w="15" w:type="dxa"/>
        </w:trPr>
        <w:tc>
          <w:tcPr>
            <w:tcW w:w="0" w:type="auto"/>
            <w:vAlign w:val="center"/>
            <w:hideMark/>
          </w:tcPr>
          <w:p w14:paraId="06B3F010" w14:textId="77777777" w:rsidR="006C79E2" w:rsidRPr="006C79E2" w:rsidRDefault="006C79E2" w:rsidP="006C79E2">
            <w:pPr>
              <w:rPr>
                <w:lang w:val="fr-FR"/>
              </w:rPr>
            </w:pPr>
            <w:r w:rsidRPr="006C79E2">
              <w:rPr>
                <w:lang w:val="fr-FR"/>
              </w:rPr>
              <w:t>Rust</w:t>
            </w:r>
          </w:p>
        </w:tc>
        <w:tc>
          <w:tcPr>
            <w:tcW w:w="0" w:type="auto"/>
            <w:vAlign w:val="center"/>
            <w:hideMark/>
          </w:tcPr>
          <w:p w14:paraId="400D5859" w14:textId="77777777" w:rsidR="006C79E2" w:rsidRPr="006C79E2" w:rsidRDefault="006C79E2" w:rsidP="006C79E2">
            <w:pPr>
              <w:rPr>
                <w:lang w:val="fr-FR"/>
              </w:rPr>
            </w:pPr>
            <w:r w:rsidRPr="006C79E2">
              <w:rPr>
                <w:lang w:val="fr-FR"/>
              </w:rPr>
              <w:t>2 cas historiques</w:t>
            </w:r>
          </w:p>
        </w:tc>
        <w:tc>
          <w:tcPr>
            <w:tcW w:w="0" w:type="auto"/>
            <w:vAlign w:val="center"/>
            <w:hideMark/>
          </w:tcPr>
          <w:p w14:paraId="5B03338F" w14:textId="77777777" w:rsidR="006C79E2" w:rsidRPr="006C79E2" w:rsidRDefault="006C79E2" w:rsidP="006C79E2">
            <w:pPr>
              <w:rPr>
                <w:lang w:val="fr-FR"/>
              </w:rPr>
            </w:pPr>
            <w:r w:rsidRPr="006C79E2">
              <w:rPr>
                <w:lang w:val="fr-FR"/>
              </w:rPr>
              <w:t>2 réussis — rapport V3</w:t>
            </w:r>
          </w:p>
        </w:tc>
      </w:tr>
      <w:tr w:rsidR="006C79E2" w:rsidRPr="006C79E2" w14:paraId="67682F84" w14:textId="77777777">
        <w:trPr>
          <w:tblCellSpacing w:w="15" w:type="dxa"/>
        </w:trPr>
        <w:tc>
          <w:tcPr>
            <w:tcW w:w="0" w:type="auto"/>
            <w:vAlign w:val="center"/>
            <w:hideMark/>
          </w:tcPr>
          <w:p w14:paraId="6E9A72CD" w14:textId="77777777" w:rsidR="006C79E2" w:rsidRPr="006C79E2" w:rsidRDefault="006C79E2" w:rsidP="006C79E2">
            <w:pPr>
              <w:rPr>
                <w:lang w:val="fr-FR"/>
              </w:rPr>
            </w:pPr>
            <w:r w:rsidRPr="006C79E2">
              <w:rPr>
                <w:lang w:val="fr-FR"/>
              </w:rPr>
              <w:t>Flutter Desktop</w:t>
            </w:r>
          </w:p>
        </w:tc>
        <w:tc>
          <w:tcPr>
            <w:tcW w:w="0" w:type="auto"/>
            <w:vAlign w:val="center"/>
            <w:hideMark/>
          </w:tcPr>
          <w:p w14:paraId="36330348" w14:textId="77777777" w:rsidR="006C79E2" w:rsidRPr="006C79E2" w:rsidRDefault="006C79E2" w:rsidP="006C79E2">
            <w:pPr>
              <w:rPr>
                <w:lang w:val="fr-FR"/>
              </w:rPr>
            </w:pPr>
            <w:r w:rsidRPr="006C79E2">
              <w:rPr>
                <w:lang w:val="fr-FR"/>
              </w:rPr>
              <w:t>36</w:t>
            </w:r>
          </w:p>
        </w:tc>
        <w:tc>
          <w:tcPr>
            <w:tcW w:w="0" w:type="auto"/>
            <w:vAlign w:val="center"/>
            <w:hideMark/>
          </w:tcPr>
          <w:p w14:paraId="5E11AEB5" w14:textId="77777777" w:rsidR="006C79E2" w:rsidRPr="006C79E2" w:rsidRDefault="006C79E2" w:rsidP="006C79E2">
            <w:pPr>
              <w:rPr>
                <w:lang w:val="fr-FR"/>
              </w:rPr>
            </w:pPr>
            <w:r w:rsidRPr="006C79E2">
              <w:rPr>
                <w:lang w:val="fr-FR"/>
              </w:rPr>
              <w:t>5 réussis, 1 test live ignoré</w:t>
            </w:r>
          </w:p>
        </w:tc>
      </w:tr>
      <w:tr w:rsidR="006C79E2" w:rsidRPr="006C79E2" w14:paraId="6FE87A7F" w14:textId="77777777">
        <w:trPr>
          <w:tblCellSpacing w:w="15" w:type="dxa"/>
        </w:trPr>
        <w:tc>
          <w:tcPr>
            <w:tcW w:w="0" w:type="auto"/>
            <w:vAlign w:val="center"/>
            <w:hideMark/>
          </w:tcPr>
          <w:p w14:paraId="22F3CC06" w14:textId="77777777" w:rsidR="006C79E2" w:rsidRPr="006C79E2" w:rsidRDefault="006C79E2" w:rsidP="006C79E2">
            <w:pPr>
              <w:rPr>
                <w:lang w:val="fr-FR"/>
              </w:rPr>
            </w:pPr>
            <w:r w:rsidRPr="006C79E2">
              <w:rPr>
                <w:lang w:val="fr-FR"/>
              </w:rPr>
              <w:t>Flutter Mobile</w:t>
            </w:r>
          </w:p>
        </w:tc>
        <w:tc>
          <w:tcPr>
            <w:tcW w:w="0" w:type="auto"/>
            <w:vAlign w:val="center"/>
            <w:hideMark/>
          </w:tcPr>
          <w:p w14:paraId="7DE6B953" w14:textId="77777777" w:rsidR="006C79E2" w:rsidRPr="006C79E2" w:rsidRDefault="006C79E2" w:rsidP="006C79E2">
            <w:pPr>
              <w:rPr>
                <w:lang w:val="fr-FR"/>
              </w:rPr>
            </w:pPr>
            <w:r w:rsidRPr="006C79E2">
              <w:rPr>
                <w:lang w:val="fr-FR"/>
              </w:rPr>
              <w:t>12</w:t>
            </w:r>
          </w:p>
        </w:tc>
        <w:tc>
          <w:tcPr>
            <w:tcW w:w="0" w:type="auto"/>
            <w:vAlign w:val="center"/>
            <w:hideMark/>
          </w:tcPr>
          <w:p w14:paraId="1760995E" w14:textId="77777777" w:rsidR="006C79E2" w:rsidRPr="006C79E2" w:rsidRDefault="006C79E2" w:rsidP="006C79E2">
            <w:pPr>
              <w:rPr>
                <w:lang w:val="fr-FR"/>
              </w:rPr>
            </w:pPr>
            <w:r w:rsidRPr="006C79E2">
              <w:rPr>
                <w:lang w:val="fr-FR"/>
              </w:rPr>
              <w:t>15 réussis — audit produit</w:t>
            </w:r>
          </w:p>
        </w:tc>
      </w:tr>
      <w:tr w:rsidR="006C79E2" w:rsidRPr="006C79E2" w14:paraId="1D61B85F" w14:textId="77777777">
        <w:trPr>
          <w:tblCellSpacing w:w="15" w:type="dxa"/>
        </w:trPr>
        <w:tc>
          <w:tcPr>
            <w:tcW w:w="0" w:type="auto"/>
            <w:vAlign w:val="center"/>
            <w:hideMark/>
          </w:tcPr>
          <w:p w14:paraId="44B041B0" w14:textId="77777777" w:rsidR="006C79E2" w:rsidRPr="006C79E2" w:rsidRDefault="006C79E2" w:rsidP="006C79E2">
            <w:pPr>
              <w:rPr>
                <w:lang w:val="fr-FR"/>
              </w:rPr>
            </w:pPr>
            <w:r w:rsidRPr="006C79E2">
              <w:rPr>
                <w:lang w:val="fr-FR"/>
              </w:rPr>
              <w:t>Angular</w:t>
            </w:r>
          </w:p>
        </w:tc>
        <w:tc>
          <w:tcPr>
            <w:tcW w:w="0" w:type="auto"/>
            <w:vAlign w:val="center"/>
            <w:hideMark/>
          </w:tcPr>
          <w:p w14:paraId="38D4D7FA" w14:textId="77777777" w:rsidR="006C79E2" w:rsidRPr="006C79E2" w:rsidRDefault="006C79E2" w:rsidP="006C79E2">
            <w:pPr>
              <w:rPr>
                <w:lang w:val="fr-FR"/>
              </w:rPr>
            </w:pPr>
            <w:r w:rsidRPr="006C79E2">
              <w:rPr>
                <w:lang w:val="fr-FR"/>
              </w:rPr>
              <w:t>24</w:t>
            </w:r>
          </w:p>
        </w:tc>
        <w:tc>
          <w:tcPr>
            <w:tcW w:w="0" w:type="auto"/>
            <w:vAlign w:val="center"/>
            <w:hideMark/>
          </w:tcPr>
          <w:p w14:paraId="586E5FE5" w14:textId="77777777" w:rsidR="006C79E2" w:rsidRPr="006C79E2" w:rsidRDefault="006C79E2" w:rsidP="006C79E2">
            <w:pPr>
              <w:rPr>
                <w:lang w:val="fr-FR"/>
              </w:rPr>
            </w:pPr>
            <w:r w:rsidRPr="006C79E2">
              <w:rPr>
                <w:lang w:val="fr-FR"/>
              </w:rPr>
              <w:t>Specs présentes ; cible active non établie dans cet audit</w:t>
            </w:r>
          </w:p>
        </w:tc>
      </w:tr>
    </w:tbl>
    <w:p w14:paraId="48EAE8BB" w14:textId="77777777" w:rsidR="006C79E2" w:rsidRPr="006C79E2" w:rsidRDefault="006C79E2" w:rsidP="006C79E2">
      <w:pPr>
        <w:rPr>
          <w:lang w:val="fr-FR"/>
        </w:rPr>
      </w:pPr>
      <w:r w:rsidRPr="006C79E2">
        <w:rPr>
          <w:b/>
          <w:bCs/>
          <w:lang w:val="fr-FR"/>
        </w:rPr>
        <w:t>Tableau 16.2 — Inventaire des tests et preuves historiques distinctes</w:t>
      </w:r>
    </w:p>
    <w:p w14:paraId="76EF2E10" w14:textId="77777777" w:rsidR="006C79E2" w:rsidRPr="006C79E2" w:rsidRDefault="006C79E2" w:rsidP="006C79E2">
      <w:pPr>
        <w:rPr>
          <w:lang w:val="fr-FR"/>
        </w:rPr>
      </w:pPr>
      <w:r w:rsidRPr="006C79E2">
        <w:rPr>
          <w:lang w:val="fr-FR"/>
        </w:rPr>
        <w:t>Le fait que le nombre historique de tests réussis puisse être supérieur à l’inventaire actuel ne constitue pas nécessairement une contradiction. Les campagnes peuvent concerner :</w:t>
      </w:r>
    </w:p>
    <w:p w14:paraId="50C71DBD" w14:textId="77777777" w:rsidR="006C79E2" w:rsidRPr="006C79E2" w:rsidRDefault="006C79E2">
      <w:pPr>
        <w:numPr>
          <w:ilvl w:val="0"/>
          <w:numId w:val="143"/>
        </w:numPr>
        <w:rPr>
          <w:lang w:val="fr-FR"/>
        </w:rPr>
      </w:pPr>
      <w:proofErr w:type="gramStart"/>
      <w:r w:rsidRPr="006C79E2">
        <w:rPr>
          <w:lang w:val="fr-FR"/>
        </w:rPr>
        <w:t>des</w:t>
      </w:r>
      <w:proofErr w:type="gramEnd"/>
      <w:r w:rsidRPr="006C79E2">
        <w:rPr>
          <w:lang w:val="fr-FR"/>
        </w:rPr>
        <w:t xml:space="preserve"> versions différentes ;</w:t>
      </w:r>
    </w:p>
    <w:p w14:paraId="01CCB44E" w14:textId="77777777" w:rsidR="006C79E2" w:rsidRPr="006C79E2" w:rsidRDefault="006C79E2">
      <w:pPr>
        <w:numPr>
          <w:ilvl w:val="0"/>
          <w:numId w:val="143"/>
        </w:numPr>
        <w:rPr>
          <w:lang w:val="fr-FR"/>
        </w:rPr>
      </w:pPr>
      <w:proofErr w:type="gramStart"/>
      <w:r w:rsidRPr="006C79E2">
        <w:rPr>
          <w:lang w:val="fr-FR"/>
        </w:rPr>
        <w:t>des</w:t>
      </w:r>
      <w:proofErr w:type="gramEnd"/>
      <w:r w:rsidRPr="006C79E2">
        <w:rPr>
          <w:lang w:val="fr-FR"/>
        </w:rPr>
        <w:t xml:space="preserve"> suites différentes ;</w:t>
      </w:r>
    </w:p>
    <w:p w14:paraId="252DC33E" w14:textId="77777777" w:rsidR="006C79E2" w:rsidRPr="006C79E2" w:rsidRDefault="006C79E2">
      <w:pPr>
        <w:numPr>
          <w:ilvl w:val="0"/>
          <w:numId w:val="143"/>
        </w:numPr>
        <w:rPr>
          <w:lang w:val="fr-FR"/>
        </w:rPr>
      </w:pPr>
      <w:proofErr w:type="gramStart"/>
      <w:r w:rsidRPr="006C79E2">
        <w:rPr>
          <w:lang w:val="fr-FR"/>
        </w:rPr>
        <w:t>plusieurs</w:t>
      </w:r>
      <w:proofErr w:type="gramEnd"/>
      <w:r w:rsidRPr="006C79E2">
        <w:rPr>
          <w:lang w:val="fr-FR"/>
        </w:rPr>
        <w:t xml:space="preserve"> groupes de tests ;</w:t>
      </w:r>
    </w:p>
    <w:p w14:paraId="67A7F020" w14:textId="77777777" w:rsidR="006C79E2" w:rsidRPr="006C79E2" w:rsidRDefault="006C79E2">
      <w:pPr>
        <w:numPr>
          <w:ilvl w:val="0"/>
          <w:numId w:val="143"/>
        </w:numPr>
        <w:rPr>
          <w:lang w:val="fr-FR"/>
        </w:rPr>
      </w:pPr>
      <w:proofErr w:type="gramStart"/>
      <w:r w:rsidRPr="006C79E2">
        <w:rPr>
          <w:lang w:val="fr-FR"/>
        </w:rPr>
        <w:t>des</w:t>
      </w:r>
      <w:proofErr w:type="gramEnd"/>
      <w:r w:rsidRPr="006C79E2">
        <w:rPr>
          <w:lang w:val="fr-FR"/>
        </w:rPr>
        <w:t xml:space="preserve"> configurations de collecte différentes.</w:t>
      </w:r>
    </w:p>
    <w:p w14:paraId="30B3DADC" w14:textId="77777777" w:rsidR="006C79E2" w:rsidRPr="006C79E2" w:rsidRDefault="006C79E2" w:rsidP="006C79E2">
      <w:pPr>
        <w:rPr>
          <w:lang w:val="fr-FR"/>
        </w:rPr>
      </w:pPr>
      <w:r w:rsidRPr="006C79E2">
        <w:rPr>
          <w:lang w:val="fr-FR"/>
        </w:rPr>
        <w:t>Il serait donc incorrect de calculer, par exemple :</w:t>
      </w:r>
    </w:p>
    <w:p w14:paraId="7EDFFE96" w14:textId="4796352E" w:rsidR="006C79E2" w:rsidRPr="006C79E2" w:rsidRDefault="006C79E2" w:rsidP="006C79E2">
      <w:pPr>
        <w:rPr>
          <w:lang w:val="fr-FR"/>
        </w:rPr>
      </w:pPr>
      <m:oMathPara>
        <m:oMath>
          <m:f>
            <m:fPr>
              <m:ctrlPr>
                <w:rPr>
                  <w:rFonts w:ascii="Cambria Math" w:hAnsi="Cambria Math"/>
                  <w:lang w:val="fr-FR"/>
                </w:rPr>
              </m:ctrlPr>
            </m:fPr>
            <m:num>
              <m:r>
                <w:rPr>
                  <w:rFonts w:ascii="Cambria Math" w:hAnsi="Cambria Math"/>
                  <w:lang w:val="fr-FR"/>
                </w:rPr>
                <m:t>207</m:t>
              </m:r>
            </m:num>
            <m:den>
              <m:r>
                <w:rPr>
                  <w:rFonts w:ascii="Cambria Math" w:hAnsi="Cambria Math"/>
                  <w:lang w:val="fr-FR"/>
                </w:rPr>
                <m:t>146</m:t>
              </m:r>
            </m:den>
          </m:f>
        </m:oMath>
      </m:oMathPara>
    </w:p>
    <w:p w14:paraId="7236CA6F" w14:textId="77777777" w:rsidR="006C79E2" w:rsidRPr="006C79E2" w:rsidRDefault="006C79E2" w:rsidP="006C79E2">
      <w:pPr>
        <w:rPr>
          <w:lang w:val="fr-FR"/>
        </w:rPr>
      </w:pPr>
      <w:proofErr w:type="gramStart"/>
      <w:r w:rsidRPr="006C79E2">
        <w:rPr>
          <w:lang w:val="fr-FR"/>
        </w:rPr>
        <w:t>comme</w:t>
      </w:r>
      <w:proofErr w:type="gramEnd"/>
      <w:r w:rsidRPr="006C79E2">
        <w:rPr>
          <w:lang w:val="fr-FR"/>
        </w:rPr>
        <w:t xml:space="preserve"> un « taux de réussite ».</w:t>
      </w:r>
    </w:p>
    <w:p w14:paraId="3B00ED99" w14:textId="77777777" w:rsidR="006C79E2" w:rsidRPr="006C79E2" w:rsidRDefault="006C79E2" w:rsidP="006C79E2">
      <w:pPr>
        <w:rPr>
          <w:lang w:val="fr-FR"/>
        </w:rPr>
      </w:pPr>
      <w:r w:rsidRPr="006C79E2">
        <w:rPr>
          <w:lang w:val="fr-FR"/>
        </w:rPr>
        <w:t>Les deux nombres ne décrivent pas nécessairement le même ensemble.</w:t>
      </w:r>
    </w:p>
    <w:p w14:paraId="2DA7E85D" w14:textId="77777777" w:rsidR="006C79E2" w:rsidRPr="006C79E2" w:rsidRDefault="006C79E2" w:rsidP="006C79E2">
      <w:pPr>
        <w:rPr>
          <w:lang w:val="fr-FR"/>
        </w:rPr>
      </w:pPr>
      <w:r w:rsidRPr="006C79E2">
        <w:rPr>
          <w:lang w:val="fr-FR"/>
        </w:rPr>
        <w:pict w14:anchorId="34C35FD5">
          <v:rect id="_x0000_i5232" style="width:0;height:1.5pt" o:hralign="center" o:hrstd="t" o:hr="t" fillcolor="#a0a0a0" stroked="f"/>
        </w:pict>
      </w:r>
    </w:p>
    <w:p w14:paraId="1D8A1333" w14:textId="77777777" w:rsidR="006C79E2" w:rsidRPr="006C79E2" w:rsidRDefault="006C79E2" w:rsidP="006C79E2">
      <w:pPr>
        <w:rPr>
          <w:b/>
          <w:bCs/>
          <w:lang w:val="fr-FR"/>
        </w:rPr>
      </w:pPr>
      <w:r w:rsidRPr="006C79E2">
        <w:rPr>
          <w:b/>
          <w:bCs/>
          <w:lang w:val="fr-FR"/>
        </w:rPr>
        <w:t>16.11. Notion de preuve datée</w:t>
      </w:r>
    </w:p>
    <w:p w14:paraId="550F5614" w14:textId="77777777" w:rsidR="006C79E2" w:rsidRPr="006C79E2" w:rsidRDefault="006C79E2" w:rsidP="006C79E2">
      <w:pPr>
        <w:rPr>
          <w:lang w:val="fr-FR"/>
        </w:rPr>
      </w:pPr>
      <w:r w:rsidRPr="006C79E2">
        <w:rPr>
          <w:lang w:val="fr-FR"/>
        </w:rPr>
        <w:t>Un résultat de test doit idéalement être associé à :</w:t>
      </w:r>
    </w:p>
    <w:p w14:paraId="48663334" w14:textId="3E7CE944" w:rsidR="006C79E2" w:rsidRPr="006C79E2" w:rsidRDefault="006C79E2" w:rsidP="006C79E2">
      <w:pPr>
        <w:rPr>
          <w:lang w:val="fr-FR"/>
        </w:rPr>
      </w:pPr>
      <m:oMathPara>
        <m:oMath>
          <m:r>
            <w:rPr>
              <w:rFonts w:ascii="Cambria Math" w:hAnsi="Cambria Math"/>
              <w:lang w:val="fr-FR"/>
            </w:rPr>
            <m:t>Evidence=Commit+Environment+Command+Timestamp+Result</m:t>
          </m:r>
        </m:oMath>
      </m:oMathPara>
    </w:p>
    <w:p w14:paraId="13C727FC" w14:textId="77777777" w:rsidR="006C79E2" w:rsidRPr="006C79E2" w:rsidRDefault="006C79E2" w:rsidP="006C79E2">
      <w:pPr>
        <w:rPr>
          <w:lang w:val="fr-FR"/>
        </w:rPr>
      </w:pPr>
      <w:r w:rsidRPr="006C79E2">
        <w:rPr>
          <w:lang w:val="fr-FR"/>
        </w:rPr>
        <w:t>Sans ces informations, la preuve reste utile mais moins reproductible.</w:t>
      </w:r>
    </w:p>
    <w:p w14:paraId="5A55BD12" w14:textId="77777777" w:rsidR="006C79E2" w:rsidRPr="006C79E2" w:rsidRDefault="006C79E2" w:rsidP="006C79E2">
      <w:pPr>
        <w:rPr>
          <w:lang w:val="fr-FR"/>
        </w:rPr>
      </w:pPr>
      <w:r w:rsidRPr="006C79E2">
        <w:rPr>
          <w:lang w:val="fr-FR"/>
        </w:rPr>
        <w:t>Cette notion est importante dans un projet évolutif : une campagne réussie sur une version précédente ne démontre pas automatiquement que le dernier commit conserve le même comportement.</w:t>
      </w:r>
    </w:p>
    <w:p w14:paraId="2643432B" w14:textId="77777777" w:rsidR="006C79E2" w:rsidRPr="006C79E2" w:rsidRDefault="006C79E2" w:rsidP="006C79E2">
      <w:pPr>
        <w:rPr>
          <w:lang w:val="fr-FR"/>
        </w:rPr>
      </w:pPr>
      <w:r w:rsidRPr="006C79E2">
        <w:rPr>
          <w:lang w:val="fr-FR"/>
        </w:rPr>
        <w:pict w14:anchorId="46404D50">
          <v:rect id="_x0000_i5233" style="width:0;height:1.5pt" o:hralign="center" o:hrstd="t" o:hr="t" fillcolor="#a0a0a0" stroked="f"/>
        </w:pict>
      </w:r>
    </w:p>
    <w:p w14:paraId="7D74841C" w14:textId="77777777" w:rsidR="006C79E2" w:rsidRPr="006C79E2" w:rsidRDefault="006C79E2" w:rsidP="006C79E2">
      <w:pPr>
        <w:rPr>
          <w:b/>
          <w:bCs/>
          <w:lang w:val="fr-FR"/>
        </w:rPr>
      </w:pPr>
      <w:r w:rsidRPr="006C79E2">
        <w:rPr>
          <w:b/>
          <w:bCs/>
          <w:lang w:val="fr-FR"/>
        </w:rPr>
        <w:lastRenderedPageBreak/>
        <w:t>16.12. Validation du backend FastAPI</w:t>
      </w:r>
    </w:p>
    <w:p w14:paraId="79FD2EEA" w14:textId="77777777" w:rsidR="006C79E2" w:rsidRPr="006C79E2" w:rsidRDefault="006C79E2" w:rsidP="006C79E2">
      <w:pPr>
        <w:rPr>
          <w:lang w:val="fr-FR"/>
        </w:rPr>
      </w:pPr>
      <w:r w:rsidRPr="006C79E2">
        <w:rPr>
          <w:lang w:val="fr-FR"/>
        </w:rPr>
        <w:t>Le backend concentre une grande partie des règles de sécurité et de cohérence.</w:t>
      </w:r>
    </w:p>
    <w:p w14:paraId="00FDB3E2" w14:textId="77777777" w:rsidR="006C79E2" w:rsidRPr="006C79E2" w:rsidRDefault="006C79E2" w:rsidP="006C79E2">
      <w:pPr>
        <w:rPr>
          <w:lang w:val="fr-FR"/>
        </w:rPr>
      </w:pPr>
      <w:r w:rsidRPr="006C79E2">
        <w:rPr>
          <w:lang w:val="fr-FR"/>
        </w:rPr>
        <w:t>Sa validation doit couvrir au minimum :</w:t>
      </w:r>
    </w:p>
    <w:p w14:paraId="1FEA95BB" w14:textId="45E20F33" w:rsidR="006C79E2" w:rsidRPr="006C79E2" w:rsidRDefault="006C79E2" w:rsidP="006C79E2">
      <w:pPr>
        <w:rPr>
          <w:lang w:val="fr-FR"/>
        </w:rPr>
      </w:pPr>
      <m:oMathPara>
        <m:oMath>
          <m:r>
            <w:rPr>
              <w:rFonts w:ascii="Cambria Math" w:hAnsi="Cambria Math"/>
              <w:lang w:val="fr-FR"/>
            </w:rPr>
            <m:t>Validation+Authentication+Authorization+Persistence+Files+SecurityPipeline+ErrorHandling</m:t>
          </m:r>
        </m:oMath>
      </m:oMathPara>
    </w:p>
    <w:p w14:paraId="057EFC5B" w14:textId="77777777" w:rsidR="006C79E2" w:rsidRPr="006C79E2" w:rsidRDefault="006C79E2" w:rsidP="006C79E2">
      <w:pPr>
        <w:rPr>
          <w:lang w:val="fr-FR"/>
        </w:rPr>
      </w:pPr>
      <w:r w:rsidRPr="006C79E2">
        <w:rPr>
          <w:lang w:val="fr-FR"/>
        </w:rPr>
        <w:t>Une réponse HTTP correcte ne suffit pas lorsque le workflow implique plusieurs effets internes.</w:t>
      </w:r>
    </w:p>
    <w:p w14:paraId="73A3F0BB" w14:textId="77777777" w:rsidR="006C79E2" w:rsidRPr="006C79E2" w:rsidRDefault="006C79E2" w:rsidP="006C79E2">
      <w:pPr>
        <w:rPr>
          <w:lang w:val="fr-FR"/>
        </w:rPr>
      </w:pPr>
      <w:r w:rsidRPr="006C79E2">
        <w:rPr>
          <w:lang w:val="fr-FR"/>
        </w:rPr>
        <w:t>Par exemple :</w:t>
      </w:r>
    </w:p>
    <w:p w14:paraId="73572AEE" w14:textId="5EBADBFC" w:rsidR="006C79E2" w:rsidRPr="006C79E2" w:rsidRDefault="006C79E2" w:rsidP="006C79E2">
      <w:pPr>
        <w:rPr>
          <w:lang w:val="fr-FR"/>
        </w:rPr>
      </w:pPr>
      <m:oMathPara>
        <m:oMath>
          <m:r>
            <w:rPr>
              <w:rFonts w:ascii="Cambria Math" w:hAnsi="Cambria Math"/>
              <w:lang w:val="fr-FR"/>
            </w:rPr>
            <m:t>HTTP200</m:t>
          </m:r>
        </m:oMath>
      </m:oMathPara>
    </w:p>
    <w:p w14:paraId="7216F1C1" w14:textId="77777777" w:rsidR="006C79E2" w:rsidRPr="006C79E2" w:rsidRDefault="006C79E2" w:rsidP="006C79E2">
      <w:pPr>
        <w:rPr>
          <w:lang w:val="fr-FR"/>
        </w:rPr>
      </w:pPr>
      <w:proofErr w:type="gramStart"/>
      <w:r w:rsidRPr="006C79E2">
        <w:rPr>
          <w:lang w:val="fr-FR"/>
        </w:rPr>
        <w:t>peut</w:t>
      </w:r>
      <w:proofErr w:type="gramEnd"/>
      <w:r w:rsidRPr="006C79E2">
        <w:rPr>
          <w:lang w:val="fr-FR"/>
        </w:rPr>
        <w:t xml:space="preserve"> être attendu dans un mécanisme anti-énumération alors que le workflow interne n’a pas nécessairement terminé toutes ses étapes.</w:t>
      </w:r>
    </w:p>
    <w:p w14:paraId="75457EB5" w14:textId="77777777" w:rsidR="006C79E2" w:rsidRPr="006C79E2" w:rsidRDefault="006C79E2" w:rsidP="006C79E2">
      <w:pPr>
        <w:rPr>
          <w:lang w:val="fr-FR"/>
        </w:rPr>
      </w:pPr>
      <w:r w:rsidRPr="006C79E2">
        <w:rPr>
          <w:lang w:val="fr-FR"/>
        </w:rPr>
        <w:pict w14:anchorId="2BE2D539">
          <v:rect id="_x0000_i5234" style="width:0;height:1.5pt" o:hralign="center" o:hrstd="t" o:hr="t" fillcolor="#a0a0a0" stroked="f"/>
        </w:pict>
      </w:r>
    </w:p>
    <w:p w14:paraId="061AE0DD" w14:textId="77777777" w:rsidR="006C79E2" w:rsidRPr="006C79E2" w:rsidRDefault="006C79E2" w:rsidP="006C79E2">
      <w:pPr>
        <w:rPr>
          <w:b/>
          <w:bCs/>
          <w:lang w:val="fr-FR"/>
        </w:rPr>
      </w:pPr>
      <w:r w:rsidRPr="006C79E2">
        <w:rPr>
          <w:b/>
          <w:bCs/>
          <w:lang w:val="fr-FR"/>
        </w:rPr>
        <w:t>16.13. Tests d’authentification</w:t>
      </w:r>
    </w:p>
    <w:p w14:paraId="5031428B" w14:textId="77777777" w:rsidR="006C79E2" w:rsidRPr="006C79E2" w:rsidRDefault="006C79E2" w:rsidP="006C79E2">
      <w:pPr>
        <w:rPr>
          <w:lang w:val="fr-FR"/>
        </w:rPr>
      </w:pPr>
      <w:r w:rsidRPr="006C79E2">
        <w:rPr>
          <w:lang w:val="fr-FR"/>
        </w:rPr>
        <w:t>Les scénarios d’authentification doivent couvrir les chemins positifs et négatifs.</w:t>
      </w:r>
    </w:p>
    <w:p w14:paraId="0CD2BA8C" w14:textId="77777777" w:rsidR="006C79E2" w:rsidRPr="006C79E2" w:rsidRDefault="006C79E2" w:rsidP="006C79E2">
      <w:pPr>
        <w:rPr>
          <w:lang w:val="fr-FR"/>
        </w:rPr>
      </w:pPr>
      <w:r w:rsidRPr="006C79E2">
        <w:rPr>
          <w:lang w:val="fr-FR"/>
        </w:rPr>
        <w:t>On cherche notamment à établir :</w:t>
      </w:r>
    </w:p>
    <w:p w14:paraId="0B4B3D7E" w14:textId="343867BB" w:rsidR="006C79E2" w:rsidRPr="006C79E2" w:rsidRDefault="006C79E2" w:rsidP="006C79E2">
      <w:pPr>
        <w:rPr>
          <w:lang w:val="fr-FR"/>
        </w:rPr>
      </w:pPr>
      <m:oMathPara>
        <m:oMath>
          <m:r>
            <w:rPr>
              <w:rFonts w:ascii="Cambria Math" w:hAnsi="Cambria Math"/>
              <w:lang w:val="fr-FR"/>
            </w:rPr>
            <m:t>ValidCredentials→ExpectedAuthenticationState</m:t>
          </m:r>
        </m:oMath>
      </m:oMathPara>
    </w:p>
    <w:p w14:paraId="6082B9D4"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également :</w:t>
      </w:r>
    </w:p>
    <w:p w14:paraId="121FD68E" w14:textId="3A7A8907" w:rsidR="006C79E2" w:rsidRPr="006C79E2" w:rsidRDefault="006C79E2" w:rsidP="006C79E2">
      <w:pPr>
        <w:rPr>
          <w:lang w:val="fr-FR"/>
        </w:rPr>
      </w:pPr>
      <m:oMathPara>
        <m:oMath>
          <m:r>
            <w:rPr>
              <w:rFonts w:ascii="Cambria Math" w:hAnsi="Cambria Math"/>
              <w:lang w:val="fr-FR"/>
            </w:rPr>
            <m:t>InvalidCredentials→Reject</m:t>
          </m:r>
        </m:oMath>
      </m:oMathPara>
    </w:p>
    <w:p w14:paraId="6A76C593" w14:textId="77777777" w:rsidR="006C79E2" w:rsidRPr="006C79E2" w:rsidRDefault="006C79E2" w:rsidP="006C79E2">
      <w:pPr>
        <w:rPr>
          <w:lang w:val="fr-FR"/>
        </w:rPr>
      </w:pPr>
      <w:proofErr w:type="gramStart"/>
      <w:r w:rsidRPr="006C79E2">
        <w:rPr>
          <w:lang w:val="fr-FR"/>
        </w:rPr>
        <w:t>et</w:t>
      </w:r>
      <w:proofErr w:type="gramEnd"/>
      <w:r w:rsidRPr="006C79E2">
        <w:rPr>
          <w:lang w:val="fr-FR"/>
        </w:rPr>
        <w:t>, lorsque le MFA est requis :</w:t>
      </w:r>
    </w:p>
    <w:p w14:paraId="698676E2" w14:textId="4C0B39EF" w:rsidR="006C79E2" w:rsidRPr="006C79E2" w:rsidRDefault="006C79E2" w:rsidP="006C79E2">
      <w:pPr>
        <w:rPr>
          <w:lang w:val="fr-FR"/>
        </w:rPr>
      </w:pPr>
      <m:oMathPara>
        <m:oMath>
          <m:r>
            <w:rPr>
              <w:rFonts w:ascii="Cambria Math" w:hAnsi="Cambria Math"/>
              <w:lang w:val="fr-FR"/>
            </w:rPr>
            <m:t>PasswordValid∧MFAIncomplete⇏FullyAuthenticated</m:t>
          </m:r>
        </m:oMath>
      </m:oMathPara>
    </w:p>
    <w:p w14:paraId="668BBE2D" w14:textId="77777777" w:rsidR="006C79E2" w:rsidRPr="006C79E2" w:rsidRDefault="006C79E2" w:rsidP="006C79E2">
      <w:pPr>
        <w:rPr>
          <w:lang w:val="fr-FR"/>
        </w:rPr>
      </w:pPr>
      <w:r w:rsidRPr="006C79E2">
        <w:rPr>
          <w:lang w:val="fr-FR"/>
        </w:rPr>
        <w:t>Ces tests doivent également vérifier les comportements liés à la session et aux tokens.</w:t>
      </w:r>
    </w:p>
    <w:p w14:paraId="1A0BAAC7" w14:textId="77777777" w:rsidR="006C79E2" w:rsidRPr="006C79E2" w:rsidRDefault="006C79E2" w:rsidP="006C79E2">
      <w:pPr>
        <w:rPr>
          <w:lang w:val="fr-FR"/>
        </w:rPr>
      </w:pPr>
      <w:r w:rsidRPr="006C79E2">
        <w:rPr>
          <w:lang w:val="fr-FR"/>
        </w:rPr>
        <w:pict w14:anchorId="381AB969">
          <v:rect id="_x0000_i5235" style="width:0;height:1.5pt" o:hralign="center" o:hrstd="t" o:hr="t" fillcolor="#a0a0a0" stroked="f"/>
        </w:pict>
      </w:r>
    </w:p>
    <w:p w14:paraId="4CA35362" w14:textId="77777777" w:rsidR="006C79E2" w:rsidRPr="006C79E2" w:rsidRDefault="006C79E2" w:rsidP="006C79E2">
      <w:pPr>
        <w:rPr>
          <w:b/>
          <w:bCs/>
          <w:lang w:val="fr-FR"/>
        </w:rPr>
      </w:pPr>
      <w:r w:rsidRPr="006C79E2">
        <w:rPr>
          <w:b/>
          <w:bCs/>
          <w:lang w:val="fr-FR"/>
        </w:rPr>
        <w:t>16.14. Tests MFA</w:t>
      </w:r>
    </w:p>
    <w:p w14:paraId="30C2AE32" w14:textId="77777777" w:rsidR="006C79E2" w:rsidRPr="006C79E2" w:rsidRDefault="006C79E2" w:rsidP="006C79E2">
      <w:pPr>
        <w:rPr>
          <w:lang w:val="fr-FR"/>
        </w:rPr>
      </w:pPr>
      <w:r w:rsidRPr="006C79E2">
        <w:rPr>
          <w:lang w:val="fr-FR"/>
        </w:rPr>
        <w:t xml:space="preserve">Le MFA doit être testé comme un </w:t>
      </w:r>
      <w:r w:rsidRPr="006C79E2">
        <w:rPr>
          <w:b/>
          <w:bCs/>
          <w:lang w:val="fr-FR"/>
        </w:rPr>
        <w:t>workflow</w:t>
      </w:r>
      <w:r w:rsidRPr="006C79E2">
        <w:rPr>
          <w:lang w:val="fr-FR"/>
        </w:rPr>
        <w:t>, pas seulement comme une fonction de validation TOTP.</w:t>
      </w:r>
    </w:p>
    <w:p w14:paraId="37A1749A" w14:textId="77777777" w:rsidR="006C79E2" w:rsidRPr="006C79E2" w:rsidRDefault="006C79E2" w:rsidP="006C79E2">
      <w:pPr>
        <w:rPr>
          <w:lang w:val="fr-FR"/>
        </w:rPr>
      </w:pPr>
      <w:r w:rsidRPr="006C79E2">
        <w:rPr>
          <w:lang w:val="fr-FR"/>
        </w:rPr>
        <w:t>La chaîne est :</w:t>
      </w:r>
    </w:p>
    <w:p w14:paraId="480319E0" w14:textId="4501FA23" w:rsidR="006C79E2" w:rsidRPr="006C79E2" w:rsidRDefault="006C79E2" w:rsidP="006C79E2">
      <w:pPr>
        <w:rPr>
          <w:lang w:val="fr-FR"/>
        </w:rPr>
      </w:pPr>
      <m:oMathPara>
        <m:oMath>
          <m:r>
            <w:rPr>
              <w:rFonts w:ascii="Cambria Math" w:hAnsi="Cambria Math"/>
              <w:lang w:val="fr-FR"/>
            </w:rPr>
            <m:t>Password→MFARequired→TOTP→AuthenticatedSession</m:t>
          </m:r>
        </m:oMath>
      </m:oMathPara>
    </w:p>
    <w:p w14:paraId="3A048FBA" w14:textId="77777777" w:rsidR="006C79E2" w:rsidRPr="006C79E2" w:rsidRDefault="006C79E2" w:rsidP="006C79E2">
      <w:pPr>
        <w:rPr>
          <w:lang w:val="fr-FR"/>
        </w:rPr>
      </w:pPr>
      <w:r w:rsidRPr="006C79E2">
        <w:rPr>
          <w:lang w:val="fr-FR"/>
        </w:rPr>
        <w:t>Les scénarios négatifs incluent notamment :</w:t>
      </w:r>
    </w:p>
    <w:p w14:paraId="5C0A94E1" w14:textId="681053C8" w:rsidR="006C79E2" w:rsidRPr="006C79E2" w:rsidRDefault="006C79E2" w:rsidP="006C79E2">
      <w:pPr>
        <w:rPr>
          <w:lang w:val="fr-FR"/>
        </w:rPr>
      </w:pPr>
      <m:oMathPara>
        <m:oMath>
          <m:r>
            <w:rPr>
              <w:rFonts w:ascii="Cambria Math" w:hAnsi="Cambria Math"/>
              <w:lang w:val="fr-FR"/>
            </w:rPr>
            <m:t>InvalidTOTP→Reject</m:t>
          </m:r>
        </m:oMath>
      </m:oMathPara>
    </w:p>
    <w:p w14:paraId="1CFE726D"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68788EA5" w14:textId="56B671EE" w:rsidR="006C79E2" w:rsidRPr="006C79E2" w:rsidRDefault="006C79E2" w:rsidP="006C79E2">
      <w:pPr>
        <w:rPr>
          <w:lang w:val="fr-FR"/>
        </w:rPr>
      </w:pPr>
      <m:oMathPara>
        <m:oMath>
          <m:r>
            <w:rPr>
              <w:rFonts w:ascii="Cambria Math" w:hAnsi="Cambria Math"/>
              <w:lang w:val="fr-FR"/>
            </w:rPr>
            <m:t>ExpiredOrInvalidChallenge→Reject</m:t>
          </m:r>
        </m:oMath>
      </m:oMathPara>
    </w:p>
    <w:p w14:paraId="740541FB" w14:textId="77777777" w:rsidR="006C79E2" w:rsidRPr="006C79E2" w:rsidRDefault="006C79E2" w:rsidP="006C79E2">
      <w:pPr>
        <w:rPr>
          <w:lang w:val="fr-FR"/>
        </w:rPr>
      </w:pPr>
      <w:r w:rsidRPr="006C79E2">
        <w:rPr>
          <w:lang w:val="fr-FR"/>
        </w:rPr>
        <w:t>Un test unitaire peut valider la logique. Une preuve plus forte nécessite cependant l’interaction avec le client authentificateur réel.</w:t>
      </w:r>
    </w:p>
    <w:p w14:paraId="08C1258F" w14:textId="77777777" w:rsidR="006C79E2" w:rsidRPr="006C79E2" w:rsidRDefault="006C79E2" w:rsidP="006C79E2">
      <w:pPr>
        <w:rPr>
          <w:lang w:val="fr-FR"/>
        </w:rPr>
      </w:pPr>
      <w:r w:rsidRPr="006C79E2">
        <w:rPr>
          <w:lang w:val="fr-FR"/>
        </w:rPr>
        <w:pict w14:anchorId="7447B27B">
          <v:rect id="_x0000_i5236" style="width:0;height:1.5pt" o:hralign="center" o:hrstd="t" o:hr="t" fillcolor="#a0a0a0" stroked="f"/>
        </w:pict>
      </w:r>
    </w:p>
    <w:p w14:paraId="74CA9DA9" w14:textId="77777777" w:rsidR="006C79E2" w:rsidRPr="006C79E2" w:rsidRDefault="006C79E2" w:rsidP="006C79E2">
      <w:pPr>
        <w:rPr>
          <w:b/>
          <w:bCs/>
          <w:lang w:val="fr-FR"/>
        </w:rPr>
      </w:pPr>
      <w:r w:rsidRPr="006C79E2">
        <w:rPr>
          <w:b/>
          <w:bCs/>
          <w:lang w:val="fr-FR"/>
        </w:rPr>
        <w:t>16.15. Tests CORS</w:t>
      </w:r>
    </w:p>
    <w:p w14:paraId="1C0F5DE0" w14:textId="77777777" w:rsidR="006C79E2" w:rsidRPr="006C79E2" w:rsidRDefault="006C79E2" w:rsidP="006C79E2">
      <w:pPr>
        <w:rPr>
          <w:lang w:val="fr-FR"/>
        </w:rPr>
      </w:pPr>
      <w:r w:rsidRPr="006C79E2">
        <w:rPr>
          <w:lang w:val="fr-FR"/>
        </w:rPr>
        <w:t>Le CORS constitue une barrière de navigateur et de configuration du backend.</w:t>
      </w:r>
    </w:p>
    <w:p w14:paraId="1491090F" w14:textId="77777777" w:rsidR="006C79E2" w:rsidRPr="006C79E2" w:rsidRDefault="006C79E2" w:rsidP="006C79E2">
      <w:pPr>
        <w:rPr>
          <w:lang w:val="fr-FR"/>
        </w:rPr>
      </w:pPr>
      <w:r w:rsidRPr="006C79E2">
        <w:rPr>
          <w:lang w:val="fr-FR"/>
        </w:rPr>
        <w:t>Un scénario important est :</w:t>
      </w:r>
    </w:p>
    <w:p w14:paraId="1B153E26" w14:textId="444C4902" w:rsidR="006C79E2" w:rsidRPr="006C79E2" w:rsidRDefault="006C79E2" w:rsidP="006C79E2">
      <w:pPr>
        <w:rPr>
          <w:lang w:val="fr-FR"/>
        </w:rPr>
      </w:pPr>
      <m:oMathPara>
        <m:oMath>
          <m:r>
            <w:rPr>
              <w:rFonts w:ascii="Cambria Math" w:hAnsi="Cambria Math"/>
              <w:lang w:val="fr-FR"/>
            </w:rPr>
            <w:lastRenderedPageBreak/>
            <m:t>Origin∉AllowedOrigins⇒RejectedByPolicy</m:t>
          </m:r>
        </m:oMath>
      </m:oMathPara>
    </w:p>
    <w:p w14:paraId="18FDE60A" w14:textId="77777777" w:rsidR="006C79E2" w:rsidRPr="006C79E2" w:rsidRDefault="006C79E2" w:rsidP="006C79E2">
      <w:pPr>
        <w:rPr>
          <w:lang w:val="fr-FR"/>
        </w:rPr>
      </w:pPr>
      <w:r w:rsidRPr="006C79E2">
        <w:rPr>
          <w:lang w:val="fr-FR"/>
        </w:rPr>
        <w:t>Le projet comporte des contrôles visant les origines non autorisées.</w:t>
      </w:r>
    </w:p>
    <w:p w14:paraId="5F6EC3E1" w14:textId="77777777" w:rsidR="006C79E2" w:rsidRPr="006C79E2" w:rsidRDefault="006C79E2" w:rsidP="006C79E2">
      <w:pPr>
        <w:rPr>
          <w:lang w:val="fr-FR"/>
        </w:rPr>
      </w:pPr>
      <w:r w:rsidRPr="006C79E2">
        <w:rPr>
          <w:lang w:val="fr-FR"/>
        </w:rPr>
        <w:t>La présence d’un tel test évite qu’une configuration de développement trop permissive soit interprétée comme politique générale.</w:t>
      </w:r>
    </w:p>
    <w:p w14:paraId="375D7C0F" w14:textId="77777777" w:rsidR="006C79E2" w:rsidRPr="006C79E2" w:rsidRDefault="006C79E2" w:rsidP="006C79E2">
      <w:pPr>
        <w:rPr>
          <w:lang w:val="fr-FR"/>
        </w:rPr>
      </w:pPr>
      <w:r w:rsidRPr="006C79E2">
        <w:rPr>
          <w:lang w:val="fr-FR"/>
        </w:rPr>
        <w:pict w14:anchorId="7D970181">
          <v:rect id="_x0000_i5237" style="width:0;height:1.5pt" o:hralign="center" o:hrstd="t" o:hr="t" fillcolor="#a0a0a0" stroked="f"/>
        </w:pict>
      </w:r>
    </w:p>
    <w:p w14:paraId="186D25D1" w14:textId="77777777" w:rsidR="006C79E2" w:rsidRPr="006C79E2" w:rsidRDefault="006C79E2" w:rsidP="006C79E2">
      <w:pPr>
        <w:rPr>
          <w:b/>
          <w:bCs/>
          <w:lang w:val="fr-FR"/>
        </w:rPr>
      </w:pPr>
      <w:r w:rsidRPr="006C79E2">
        <w:rPr>
          <w:b/>
          <w:bCs/>
          <w:lang w:val="fr-FR"/>
        </w:rPr>
        <w:t>16.16. Tests du pipeline de sécurité</w:t>
      </w:r>
    </w:p>
    <w:p w14:paraId="2E5078A7" w14:textId="77777777" w:rsidR="006C79E2" w:rsidRPr="006C79E2" w:rsidRDefault="006C79E2" w:rsidP="006C79E2">
      <w:pPr>
        <w:rPr>
          <w:lang w:val="fr-FR"/>
        </w:rPr>
      </w:pPr>
      <w:r w:rsidRPr="006C79E2">
        <w:rPr>
          <w:lang w:val="fr-FR"/>
        </w:rPr>
        <w:t>Le pipeline d’upload doit être testé comme une chaîne.</w:t>
      </w:r>
    </w:p>
    <w:p w14:paraId="60315B35" w14:textId="3EE5612F" w:rsidR="006C79E2" w:rsidRPr="006C79E2" w:rsidRDefault="006C79E2" w:rsidP="006C79E2">
      <w:pPr>
        <w:rPr>
          <w:lang w:val="fr-FR"/>
        </w:rPr>
      </w:pPr>
      <m:oMathPara>
        <m:oMath>
          <m:r>
            <w:rPr>
              <w:rFonts w:ascii="Cambria Math" w:hAnsi="Cambria Math"/>
              <w:lang w:val="fr-FR"/>
            </w:rPr>
            <m:t>Upload→Limits→SHA256→ClamAV→YARA→Decision→Compression</m:t>
          </m:r>
        </m:oMath>
      </m:oMathPara>
    </w:p>
    <w:p w14:paraId="6084F777" w14:textId="77777777" w:rsidR="006C79E2" w:rsidRPr="006C79E2" w:rsidRDefault="006C79E2" w:rsidP="006C79E2">
      <w:pPr>
        <w:rPr>
          <w:lang w:val="fr-FR"/>
        </w:rPr>
      </w:pPr>
      <w:r w:rsidRPr="006C79E2">
        <w:rPr>
          <w:lang w:val="fr-FR"/>
        </w:rPr>
        <w:t>Chaque étape doit disposer de scénarios positifs et négatifs.</w:t>
      </w:r>
    </w:p>
    <w:p w14:paraId="681669B1" w14:textId="77777777" w:rsidR="006C79E2" w:rsidRPr="006C79E2" w:rsidRDefault="006C79E2" w:rsidP="006C79E2">
      <w:pPr>
        <w:rPr>
          <w:lang w:val="fr-FR"/>
        </w:rPr>
      </w:pPr>
      <w:r w:rsidRPr="006C79E2">
        <w:rPr>
          <w:lang w:val="fr-FR"/>
        </w:rPr>
        <w:t>Le point critique est que la compression ne doit pas être appelée lorsqu’une barrière obligatoire a refusé le fichier.</w:t>
      </w:r>
    </w:p>
    <w:p w14:paraId="3EE1A6DC" w14:textId="77777777" w:rsidR="006C79E2" w:rsidRPr="006C79E2" w:rsidRDefault="006C79E2" w:rsidP="006C79E2">
      <w:pPr>
        <w:rPr>
          <w:lang w:val="fr-FR"/>
        </w:rPr>
      </w:pPr>
      <w:r w:rsidRPr="006C79E2">
        <w:rPr>
          <w:lang w:val="fr-FR"/>
        </w:rPr>
        <w:pict w14:anchorId="2521B690">
          <v:rect id="_x0000_i5238" style="width:0;height:1.5pt" o:hralign="center" o:hrstd="t" o:hr="t" fillcolor="#a0a0a0" stroked="f"/>
        </w:pict>
      </w:r>
    </w:p>
    <w:p w14:paraId="71CB0D8D" w14:textId="77777777" w:rsidR="006C79E2" w:rsidRPr="006C79E2" w:rsidRDefault="006C79E2" w:rsidP="006C79E2">
      <w:pPr>
        <w:rPr>
          <w:b/>
          <w:bCs/>
          <w:lang w:val="fr-FR"/>
        </w:rPr>
      </w:pPr>
      <w:r w:rsidRPr="006C79E2">
        <w:rPr>
          <w:b/>
          <w:bCs/>
          <w:lang w:val="fr-FR"/>
        </w:rPr>
        <w:t>16.17. Scanner indisponible</w:t>
      </w:r>
    </w:p>
    <w:p w14:paraId="15D3CCF1" w14:textId="77777777" w:rsidR="006C79E2" w:rsidRPr="006C79E2" w:rsidRDefault="006C79E2" w:rsidP="006C79E2">
      <w:pPr>
        <w:rPr>
          <w:lang w:val="fr-FR"/>
        </w:rPr>
      </w:pPr>
      <w:r w:rsidRPr="006C79E2">
        <w:rPr>
          <w:lang w:val="fr-FR"/>
        </w:rPr>
        <w:t>Un test de sécurité important vérifie :</w:t>
      </w:r>
    </w:p>
    <w:p w14:paraId="7969F09F" w14:textId="524454F6" w:rsidR="006C79E2" w:rsidRPr="006C79E2" w:rsidRDefault="006C79E2" w:rsidP="006C79E2">
      <w:pPr>
        <w:rPr>
          <w:lang w:val="fr-FR"/>
        </w:rPr>
      </w:pPr>
      <m:oMathPara>
        <m:oMath>
          <m:r>
            <w:rPr>
              <w:rFonts w:ascii="Cambria Math" w:hAnsi="Cambria Math"/>
              <w:lang w:val="fr-FR"/>
            </w:rPr>
            <m:t>ScannerUnavailable⇒ProcessingRejected</m:t>
          </m:r>
        </m:oMath>
      </m:oMathPara>
    </w:p>
    <w:p w14:paraId="7040F101" w14:textId="77777777" w:rsidR="006C79E2" w:rsidRPr="006C79E2" w:rsidRDefault="006C79E2" w:rsidP="006C79E2">
      <w:pPr>
        <w:rPr>
          <w:lang w:val="fr-FR"/>
        </w:rPr>
      </w:pPr>
      <w:r w:rsidRPr="006C79E2">
        <w:rPr>
          <w:lang w:val="fr-FR"/>
        </w:rPr>
        <w:t xml:space="preserve">Cette propriété valide la politique </w:t>
      </w:r>
      <w:r w:rsidRPr="006C79E2">
        <w:rPr>
          <w:b/>
          <w:bCs/>
          <w:lang w:val="fr-FR"/>
        </w:rPr>
        <w:t>fail-closed</w:t>
      </w:r>
      <w:r w:rsidRPr="006C79E2">
        <w:rPr>
          <w:lang w:val="fr-FR"/>
        </w:rPr>
        <w:t>.</w:t>
      </w:r>
    </w:p>
    <w:p w14:paraId="066AAD47" w14:textId="77777777" w:rsidR="006C79E2" w:rsidRPr="006C79E2" w:rsidRDefault="006C79E2" w:rsidP="006C79E2">
      <w:pPr>
        <w:rPr>
          <w:lang w:val="fr-FR"/>
        </w:rPr>
      </w:pPr>
      <w:r w:rsidRPr="006C79E2">
        <w:rPr>
          <w:lang w:val="fr-FR"/>
        </w:rPr>
        <w:t>Le comportement interdit serait :</w:t>
      </w:r>
    </w:p>
    <w:p w14:paraId="45861E49" w14:textId="78C50AB1" w:rsidR="006C79E2" w:rsidRPr="006C79E2" w:rsidRDefault="006C79E2" w:rsidP="006C79E2">
      <w:pPr>
        <w:rPr>
          <w:lang w:val="fr-FR"/>
        </w:rPr>
      </w:pPr>
      <m:oMathPara>
        <m:oMath>
          <m:r>
            <w:rPr>
              <w:rFonts w:ascii="Cambria Math" w:hAnsi="Cambria Math"/>
              <w:lang w:val="fr-FR"/>
            </w:rPr>
            <m:t>ScannerUnavailable⇒ContinueWithoutScan</m:t>
          </m:r>
        </m:oMath>
      </m:oMathPara>
    </w:p>
    <w:p w14:paraId="4544B7C7" w14:textId="77777777" w:rsidR="006C79E2" w:rsidRPr="006C79E2" w:rsidRDefault="006C79E2" w:rsidP="006C79E2">
      <w:pPr>
        <w:rPr>
          <w:lang w:val="fr-FR"/>
        </w:rPr>
      </w:pPr>
      <w:r w:rsidRPr="006C79E2">
        <w:rPr>
          <w:lang w:val="fr-FR"/>
        </w:rPr>
        <w:t>Le test ne doit donc pas seulement vérifier le message d’erreur ; il doit idéalement vérifier que l’étape suivante n’est pas exécutée.</w:t>
      </w:r>
    </w:p>
    <w:p w14:paraId="784B1E4A" w14:textId="77777777" w:rsidR="006C79E2" w:rsidRPr="006C79E2" w:rsidRDefault="006C79E2" w:rsidP="006C79E2">
      <w:pPr>
        <w:rPr>
          <w:lang w:val="fr-FR"/>
        </w:rPr>
      </w:pPr>
      <w:r w:rsidRPr="006C79E2">
        <w:rPr>
          <w:lang w:val="fr-FR"/>
        </w:rPr>
        <w:pict w14:anchorId="1965802A">
          <v:rect id="_x0000_i5239" style="width:0;height:1.5pt" o:hralign="center" o:hrstd="t" o:hr="t" fillcolor="#a0a0a0" stroked="f"/>
        </w:pict>
      </w:r>
    </w:p>
    <w:p w14:paraId="74D5E448" w14:textId="77777777" w:rsidR="006C79E2" w:rsidRPr="006C79E2" w:rsidRDefault="006C79E2" w:rsidP="006C79E2">
      <w:pPr>
        <w:rPr>
          <w:b/>
          <w:bCs/>
          <w:lang w:val="fr-FR"/>
        </w:rPr>
      </w:pPr>
      <w:r w:rsidRPr="006C79E2">
        <w:rPr>
          <w:b/>
          <w:bCs/>
          <w:lang w:val="fr-FR"/>
        </w:rPr>
        <w:t>16.18. Upload bloqué sans appel du moteur</w:t>
      </w:r>
    </w:p>
    <w:p w14:paraId="4CA39178" w14:textId="77777777" w:rsidR="006C79E2" w:rsidRPr="006C79E2" w:rsidRDefault="006C79E2" w:rsidP="006C79E2">
      <w:pPr>
        <w:rPr>
          <w:lang w:val="fr-FR"/>
        </w:rPr>
      </w:pPr>
      <w:r w:rsidRPr="006C79E2">
        <w:rPr>
          <w:lang w:val="fr-FR"/>
        </w:rPr>
        <w:t>Pour un fichier refusé :</w:t>
      </w:r>
    </w:p>
    <w:p w14:paraId="3A10976A" w14:textId="11E9E27C" w:rsidR="006C79E2" w:rsidRPr="006C79E2" w:rsidRDefault="006C79E2" w:rsidP="006C79E2">
      <w:pPr>
        <w:rPr>
          <w:lang w:val="fr-FR"/>
        </w:rPr>
      </w:pPr>
      <m:oMathPara>
        <m:oMath>
          <m:r>
            <w:rPr>
              <w:rFonts w:ascii="Cambria Math" w:hAnsi="Cambria Math"/>
              <w:lang w:val="fr-FR"/>
            </w:rPr>
            <m:t>SecurityDecision=Reject</m:t>
          </m:r>
        </m:oMath>
      </m:oMathPara>
    </w:p>
    <w:p w14:paraId="298D89C9" w14:textId="77777777" w:rsidR="006C79E2" w:rsidRPr="006C79E2" w:rsidRDefault="006C79E2" w:rsidP="006C79E2">
      <w:pPr>
        <w:rPr>
          <w:lang w:val="fr-FR"/>
        </w:rPr>
      </w:pPr>
      <w:proofErr w:type="gramStart"/>
      <w:r w:rsidRPr="006C79E2">
        <w:rPr>
          <w:lang w:val="fr-FR"/>
        </w:rPr>
        <w:t>l’oracle</w:t>
      </w:r>
      <w:proofErr w:type="gramEnd"/>
      <w:r w:rsidRPr="006C79E2">
        <w:rPr>
          <w:lang w:val="fr-FR"/>
        </w:rPr>
        <w:t xml:space="preserve"> important est :</w:t>
      </w:r>
    </w:p>
    <w:p w14:paraId="35EBBA6A" w14:textId="0D3E4A86" w:rsidR="006C79E2" w:rsidRPr="006C79E2" w:rsidRDefault="006C79E2" w:rsidP="006C79E2">
      <w:pPr>
        <w:rPr>
          <w:lang w:val="fr-FR"/>
        </w:rPr>
      </w:pPr>
      <m:oMathPara>
        <m:oMath>
          <m:r>
            <w:rPr>
              <w:rFonts w:ascii="Cambria Math" w:hAnsi="Cambria Math"/>
              <w:lang w:val="fr-FR"/>
            </w:rPr>
            <m:t>CompressionEngineInvocations=0</m:t>
          </m:r>
        </m:oMath>
      </m:oMathPara>
    </w:p>
    <w:p w14:paraId="2F5B388B" w14:textId="77777777" w:rsidR="006C79E2" w:rsidRPr="006C79E2" w:rsidRDefault="006C79E2" w:rsidP="006C79E2">
      <w:pPr>
        <w:rPr>
          <w:lang w:val="fr-FR"/>
        </w:rPr>
      </w:pPr>
      <w:r w:rsidRPr="006C79E2">
        <w:rPr>
          <w:lang w:val="fr-FR"/>
        </w:rPr>
        <w:t>Cette propriété démontre que la barrière n’est pas uniquement informative.</w:t>
      </w:r>
    </w:p>
    <w:p w14:paraId="599503A3" w14:textId="77777777" w:rsidR="006C79E2" w:rsidRPr="006C79E2" w:rsidRDefault="006C79E2" w:rsidP="006C79E2">
      <w:pPr>
        <w:rPr>
          <w:lang w:val="fr-FR"/>
        </w:rPr>
      </w:pPr>
      <w:r w:rsidRPr="006C79E2">
        <w:rPr>
          <w:lang w:val="fr-FR"/>
        </w:rPr>
        <w:t>Elle agit réellement sur le flux :</w:t>
      </w:r>
    </w:p>
    <w:p w14:paraId="44B96792" w14:textId="2FEC2F92" w:rsidR="006C79E2" w:rsidRPr="006C79E2" w:rsidRDefault="006C79E2" w:rsidP="006C79E2">
      <w:pPr>
        <w:rPr>
          <w:lang w:val="fr-FR"/>
        </w:rPr>
      </w:pPr>
      <m:oMathPara>
        <m:oMath>
          <m:r>
            <w:rPr>
              <w:rFonts w:ascii="Cambria Math" w:hAnsi="Cambria Math"/>
              <w:lang w:val="fr-FR"/>
            </w:rPr>
            <m:t>Reject⇒StopPipeline</m:t>
          </m:r>
        </m:oMath>
      </m:oMathPara>
    </w:p>
    <w:p w14:paraId="17C72056" w14:textId="77777777" w:rsidR="006C79E2" w:rsidRPr="006C79E2" w:rsidRDefault="006C79E2" w:rsidP="006C79E2">
      <w:pPr>
        <w:rPr>
          <w:lang w:val="fr-FR"/>
        </w:rPr>
      </w:pPr>
      <w:r w:rsidRPr="006C79E2">
        <w:rPr>
          <w:lang w:val="fr-FR"/>
        </w:rPr>
        <w:pict w14:anchorId="65F29A88">
          <v:rect id="_x0000_i5240" style="width:0;height:1.5pt" o:hralign="center" o:hrstd="t" o:hr="t" fillcolor="#a0a0a0" stroked="f"/>
        </w:pict>
      </w:r>
    </w:p>
    <w:p w14:paraId="4D3043FB" w14:textId="77777777" w:rsidR="006C79E2" w:rsidRPr="006C79E2" w:rsidRDefault="006C79E2" w:rsidP="006C79E2">
      <w:pPr>
        <w:rPr>
          <w:b/>
          <w:bCs/>
          <w:lang w:val="fr-FR"/>
        </w:rPr>
      </w:pPr>
      <w:r w:rsidRPr="006C79E2">
        <w:rPr>
          <w:b/>
          <w:bCs/>
          <w:lang w:val="fr-FR"/>
        </w:rPr>
        <w:t>16.19. Règle YARA invalide</w:t>
      </w:r>
    </w:p>
    <w:p w14:paraId="4FACCBA0" w14:textId="77777777" w:rsidR="006C79E2" w:rsidRPr="006C79E2" w:rsidRDefault="006C79E2" w:rsidP="006C79E2">
      <w:pPr>
        <w:rPr>
          <w:lang w:val="fr-FR"/>
        </w:rPr>
      </w:pPr>
      <w:r w:rsidRPr="006C79E2">
        <w:rPr>
          <w:lang w:val="fr-FR"/>
        </w:rPr>
        <w:t>Une règle YARA invalide ou impossible à charger constitue un cas intéressant de dégradation.</w:t>
      </w:r>
    </w:p>
    <w:p w14:paraId="330C91FE" w14:textId="77777777" w:rsidR="006C79E2" w:rsidRPr="006C79E2" w:rsidRDefault="006C79E2" w:rsidP="006C79E2">
      <w:pPr>
        <w:rPr>
          <w:lang w:val="fr-FR"/>
        </w:rPr>
      </w:pPr>
      <w:r w:rsidRPr="006C79E2">
        <w:rPr>
          <w:lang w:val="fr-FR"/>
        </w:rPr>
        <w:t>Le comportement de sécurité attendu dans une politique stricte est :</w:t>
      </w:r>
    </w:p>
    <w:p w14:paraId="04498116" w14:textId="17F6EE5A" w:rsidR="006C79E2" w:rsidRPr="006C79E2" w:rsidRDefault="006C79E2" w:rsidP="006C79E2">
      <w:pPr>
        <w:rPr>
          <w:lang w:val="fr-FR"/>
        </w:rPr>
      </w:pPr>
      <m:oMathPara>
        <m:oMath>
          <m:r>
            <w:rPr>
              <w:rFonts w:ascii="Cambria Math" w:hAnsi="Cambria Math"/>
              <w:lang w:val="fr-FR"/>
            </w:rPr>
            <m:t>MandatoryRuleFailure→ControlledReject</m:t>
          </m:r>
        </m:oMath>
      </m:oMathPara>
    </w:p>
    <w:p w14:paraId="12E9EB3B" w14:textId="77777777" w:rsidR="006C79E2" w:rsidRPr="006C79E2" w:rsidRDefault="006C79E2" w:rsidP="006C79E2">
      <w:pPr>
        <w:rPr>
          <w:lang w:val="fr-FR"/>
        </w:rPr>
      </w:pPr>
      <w:proofErr w:type="gramStart"/>
      <w:r w:rsidRPr="006C79E2">
        <w:rPr>
          <w:lang w:val="fr-FR"/>
        </w:rPr>
        <w:t>plutôt</w:t>
      </w:r>
      <w:proofErr w:type="gramEnd"/>
      <w:r w:rsidRPr="006C79E2">
        <w:rPr>
          <w:lang w:val="fr-FR"/>
        </w:rPr>
        <w:t xml:space="preserve"> que :</w:t>
      </w:r>
    </w:p>
    <w:p w14:paraId="32F1FFCA" w14:textId="02B24415" w:rsidR="006C79E2" w:rsidRPr="006C79E2" w:rsidRDefault="006C79E2" w:rsidP="006C79E2">
      <w:pPr>
        <w:rPr>
          <w:lang w:val="fr-FR"/>
        </w:rPr>
      </w:pPr>
      <m:oMathPara>
        <m:oMath>
          <m:r>
            <w:rPr>
              <w:rFonts w:ascii="Cambria Math" w:hAnsi="Cambria Math"/>
              <w:lang w:val="fr-FR"/>
            </w:rPr>
            <w:lastRenderedPageBreak/>
            <m:t>RuleFailure→SilentBypass</m:t>
          </m:r>
        </m:oMath>
      </m:oMathPara>
    </w:p>
    <w:p w14:paraId="08EEBB8F" w14:textId="77777777" w:rsidR="006C79E2" w:rsidRPr="006C79E2" w:rsidRDefault="006C79E2" w:rsidP="006C79E2">
      <w:pPr>
        <w:rPr>
          <w:lang w:val="fr-FR"/>
        </w:rPr>
      </w:pPr>
      <w:r w:rsidRPr="006C79E2">
        <w:rPr>
          <w:lang w:val="fr-FR"/>
        </w:rPr>
        <w:t>Un test correspondant vérifie donc le comportement négatif du système lorsque l’infrastructure de détection elle-même présente une erreur.</w:t>
      </w:r>
    </w:p>
    <w:p w14:paraId="499E01E3" w14:textId="77777777" w:rsidR="006C79E2" w:rsidRPr="006C79E2" w:rsidRDefault="006C79E2" w:rsidP="006C79E2">
      <w:pPr>
        <w:rPr>
          <w:lang w:val="fr-FR"/>
        </w:rPr>
      </w:pPr>
      <w:r w:rsidRPr="006C79E2">
        <w:rPr>
          <w:lang w:val="fr-FR"/>
        </w:rPr>
        <w:pict w14:anchorId="271F33FE">
          <v:rect id="_x0000_i5241" style="width:0;height:1.5pt" o:hralign="center" o:hrstd="t" o:hr="t" fillcolor="#a0a0a0" stroked="f"/>
        </w:pict>
      </w:r>
    </w:p>
    <w:p w14:paraId="4DBB505C" w14:textId="77777777" w:rsidR="006C79E2" w:rsidRPr="006C79E2" w:rsidRDefault="006C79E2" w:rsidP="006C79E2">
      <w:pPr>
        <w:rPr>
          <w:b/>
          <w:bCs/>
          <w:lang w:val="fr-FR"/>
        </w:rPr>
      </w:pPr>
      <w:r w:rsidRPr="006C79E2">
        <w:rPr>
          <w:b/>
          <w:bCs/>
          <w:lang w:val="fr-FR"/>
        </w:rPr>
        <w:t>16.20. Limites avant parsing</w:t>
      </w:r>
    </w:p>
    <w:p w14:paraId="2606ACAB" w14:textId="77777777" w:rsidR="006C79E2" w:rsidRPr="006C79E2" w:rsidRDefault="006C79E2" w:rsidP="006C79E2">
      <w:pPr>
        <w:rPr>
          <w:lang w:val="fr-FR"/>
        </w:rPr>
      </w:pPr>
      <w:r w:rsidRPr="006C79E2">
        <w:rPr>
          <w:lang w:val="fr-FR"/>
        </w:rPr>
        <w:t>Pour certains fichiers, attendre la fin d’un parsing complexe avant de vérifier les limites peut déjà exposer le système à une consommation excessive.</w:t>
      </w:r>
    </w:p>
    <w:p w14:paraId="691AEE64" w14:textId="77777777" w:rsidR="006C79E2" w:rsidRPr="006C79E2" w:rsidRDefault="006C79E2" w:rsidP="006C79E2">
      <w:pPr>
        <w:rPr>
          <w:lang w:val="fr-FR"/>
        </w:rPr>
      </w:pPr>
      <w:r w:rsidRPr="006C79E2">
        <w:rPr>
          <w:lang w:val="fr-FR"/>
        </w:rPr>
        <w:t>Le principe testé est :</w:t>
      </w:r>
    </w:p>
    <w:p w14:paraId="49385D1A" w14:textId="3DBA5F62" w:rsidR="006C79E2" w:rsidRPr="006C79E2" w:rsidRDefault="006C79E2" w:rsidP="006C79E2">
      <w:pPr>
        <w:rPr>
          <w:lang w:val="fr-FR"/>
        </w:rPr>
      </w:pPr>
      <m:oMathPara>
        <m:oMath>
          <m:r>
            <w:rPr>
              <w:rFonts w:ascii="Cambria Math" w:hAnsi="Cambria Math"/>
              <w:lang w:val="fr-FR"/>
            </w:rPr>
            <m:t>CheapBounds→ExpensiveParsing</m:t>
          </m:r>
        </m:oMath>
      </m:oMathPara>
    </w:p>
    <w:p w14:paraId="12588212"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w:t>
      </w:r>
    </w:p>
    <w:p w14:paraId="688294EC" w14:textId="0627D15E" w:rsidR="006C79E2" w:rsidRPr="006C79E2" w:rsidRDefault="006C79E2" w:rsidP="006C79E2">
      <w:pPr>
        <w:rPr>
          <w:lang w:val="fr-FR"/>
        </w:rPr>
      </w:pPr>
      <m:oMathPara>
        <m:oMath>
          <m:r>
            <w:rPr>
              <w:rFonts w:ascii="Cambria Math" w:hAnsi="Cambria Math"/>
              <w:lang w:val="fr-FR"/>
            </w:rPr>
            <m:t>UnboundedParsing→CheckSizeLater</m:t>
          </m:r>
        </m:oMath>
      </m:oMathPara>
    </w:p>
    <w:p w14:paraId="74981E43" w14:textId="77777777" w:rsidR="006C79E2" w:rsidRPr="006C79E2" w:rsidRDefault="006C79E2" w:rsidP="006C79E2">
      <w:pPr>
        <w:rPr>
          <w:lang w:val="fr-FR"/>
        </w:rPr>
      </w:pPr>
      <w:r w:rsidRPr="006C79E2">
        <w:rPr>
          <w:lang w:val="fr-FR"/>
        </w:rPr>
        <w:t>Cette stratégie participe à la réduction des risques liés aux entrées volumineuses ou malformées.</w:t>
      </w:r>
    </w:p>
    <w:p w14:paraId="0ACDEC33" w14:textId="77777777" w:rsidR="006C79E2" w:rsidRPr="006C79E2" w:rsidRDefault="006C79E2" w:rsidP="006C79E2">
      <w:pPr>
        <w:rPr>
          <w:lang w:val="fr-FR"/>
        </w:rPr>
      </w:pPr>
      <w:r w:rsidRPr="006C79E2">
        <w:rPr>
          <w:lang w:val="fr-FR"/>
        </w:rPr>
        <w:pict w14:anchorId="731A4FEB">
          <v:rect id="_x0000_i5242" style="width:0;height:1.5pt" o:hralign="center" o:hrstd="t" o:hr="t" fillcolor="#a0a0a0" stroked="f"/>
        </w:pict>
      </w:r>
    </w:p>
    <w:p w14:paraId="18EB1DBF" w14:textId="77777777" w:rsidR="006C79E2" w:rsidRPr="006C79E2" w:rsidRDefault="006C79E2" w:rsidP="006C79E2">
      <w:pPr>
        <w:rPr>
          <w:b/>
          <w:bCs/>
          <w:lang w:val="fr-FR"/>
        </w:rPr>
      </w:pPr>
      <w:r w:rsidRPr="006C79E2">
        <w:rPr>
          <w:b/>
          <w:bCs/>
          <w:lang w:val="fr-FR"/>
        </w:rPr>
        <w:t>16.21. Décompression et limites</w:t>
      </w:r>
    </w:p>
    <w:p w14:paraId="0EE0EB3A" w14:textId="77777777" w:rsidR="006C79E2" w:rsidRPr="006C79E2" w:rsidRDefault="006C79E2" w:rsidP="006C79E2">
      <w:pPr>
        <w:rPr>
          <w:lang w:val="fr-FR"/>
        </w:rPr>
      </w:pPr>
      <w:r w:rsidRPr="006C79E2">
        <w:rPr>
          <w:lang w:val="fr-FR"/>
        </w:rPr>
        <w:t>Le chemin de décompression possède son propre modèle de risque.</w:t>
      </w:r>
    </w:p>
    <w:p w14:paraId="65ACC471" w14:textId="77777777" w:rsidR="006C79E2" w:rsidRPr="006C79E2" w:rsidRDefault="006C79E2" w:rsidP="006C79E2">
      <w:pPr>
        <w:rPr>
          <w:lang w:val="fr-FR"/>
        </w:rPr>
      </w:pPr>
      <w:r w:rsidRPr="006C79E2">
        <w:rPr>
          <w:lang w:val="fr-FR"/>
        </w:rPr>
        <w:t>La validation doit considérer :</w:t>
      </w:r>
    </w:p>
    <w:p w14:paraId="2FF921FB" w14:textId="64076EEF" w:rsidR="006C79E2" w:rsidRPr="006C79E2" w:rsidRDefault="006C79E2" w:rsidP="006C79E2">
      <w:pPr>
        <w:rPr>
          <w:lang w:val="fr-FR"/>
        </w:rPr>
      </w:pPr>
      <m:oMathPara>
        <m:oMath>
          <m:r>
            <w:rPr>
              <w:rFonts w:ascii="Cambria Math" w:hAnsi="Cambria Math"/>
              <w:lang w:val="fr-FR"/>
            </w:rPr>
            <m:t>CompressedInput→Validation→ControlledDecompression→OutputLimits→SecurityScan→Release</m:t>
          </m:r>
        </m:oMath>
      </m:oMathPara>
    </w:p>
    <w:p w14:paraId="0399687D" w14:textId="77777777" w:rsidR="006C79E2" w:rsidRPr="006C79E2" w:rsidRDefault="006C79E2" w:rsidP="006C79E2">
      <w:pPr>
        <w:rPr>
          <w:lang w:val="fr-FR"/>
        </w:rPr>
      </w:pPr>
      <w:r w:rsidRPr="006C79E2">
        <w:rPr>
          <w:lang w:val="fr-FR"/>
        </w:rPr>
        <w:t>Le simple fait qu’une archive soit produite par un codec connu ne suffit pas à considérer sa sortie comme sûre.</w:t>
      </w:r>
    </w:p>
    <w:p w14:paraId="2F4A2FC5" w14:textId="77777777" w:rsidR="006C79E2" w:rsidRPr="006C79E2" w:rsidRDefault="006C79E2" w:rsidP="006C79E2">
      <w:pPr>
        <w:rPr>
          <w:lang w:val="fr-FR"/>
        </w:rPr>
      </w:pPr>
      <w:r w:rsidRPr="006C79E2">
        <w:rPr>
          <w:lang w:val="fr-FR"/>
        </w:rPr>
        <w:pict w14:anchorId="5378D07F">
          <v:rect id="_x0000_i5243" style="width:0;height:1.5pt" o:hralign="center" o:hrstd="t" o:hr="t" fillcolor="#a0a0a0" stroked="f"/>
        </w:pict>
      </w:r>
    </w:p>
    <w:p w14:paraId="4C17606C" w14:textId="77777777" w:rsidR="006C79E2" w:rsidRPr="006C79E2" w:rsidRDefault="006C79E2" w:rsidP="006C79E2">
      <w:pPr>
        <w:rPr>
          <w:b/>
          <w:bCs/>
          <w:lang w:val="fr-FR"/>
        </w:rPr>
      </w:pPr>
      <w:r w:rsidRPr="006C79E2">
        <w:rPr>
          <w:b/>
          <w:bCs/>
          <w:lang w:val="fr-FR"/>
        </w:rPr>
        <w:t>16.22. Erreurs assainies</w:t>
      </w:r>
    </w:p>
    <w:p w14:paraId="37DAF07E" w14:textId="77777777" w:rsidR="006C79E2" w:rsidRPr="006C79E2" w:rsidRDefault="006C79E2" w:rsidP="006C79E2">
      <w:pPr>
        <w:rPr>
          <w:lang w:val="fr-FR"/>
        </w:rPr>
      </w:pPr>
      <w:r w:rsidRPr="006C79E2">
        <w:rPr>
          <w:lang w:val="fr-FR"/>
        </w:rPr>
        <w:t>Les tests doivent également vérifier les erreurs.</w:t>
      </w:r>
    </w:p>
    <w:p w14:paraId="6548E2C5" w14:textId="77777777" w:rsidR="006C79E2" w:rsidRPr="006C79E2" w:rsidRDefault="006C79E2" w:rsidP="006C79E2">
      <w:pPr>
        <w:rPr>
          <w:lang w:val="fr-FR"/>
        </w:rPr>
      </w:pPr>
      <w:r w:rsidRPr="006C79E2">
        <w:rPr>
          <w:lang w:val="fr-FR"/>
        </w:rPr>
        <w:t>Une exception interne :</w:t>
      </w:r>
    </w:p>
    <w:p w14:paraId="383086F8" w14:textId="4DB6A472" w:rsidR="006C79E2" w:rsidRPr="006C79E2" w:rsidRDefault="006C79E2" w:rsidP="006C79E2">
      <w:pPr>
        <w:rPr>
          <w:lang w:val="fr-FR"/>
        </w:rPr>
      </w:pPr>
      <m:oMathPara>
        <m:oMath>
          <m:r>
            <w:rPr>
              <w:rFonts w:ascii="Cambria Math" w:hAnsi="Cambria Math"/>
              <w:lang w:val="fr-FR"/>
            </w:rPr>
            <m:t>InternalException</m:t>
          </m:r>
        </m:oMath>
      </m:oMathPara>
    </w:p>
    <w:p w14:paraId="38B6A50C" w14:textId="77777777" w:rsidR="006C79E2" w:rsidRPr="006C79E2" w:rsidRDefault="006C79E2" w:rsidP="006C79E2">
      <w:pPr>
        <w:rPr>
          <w:lang w:val="fr-FR"/>
        </w:rPr>
      </w:pPr>
      <w:proofErr w:type="gramStart"/>
      <w:r w:rsidRPr="006C79E2">
        <w:rPr>
          <w:lang w:val="fr-FR"/>
        </w:rPr>
        <w:t>ne</w:t>
      </w:r>
      <w:proofErr w:type="gramEnd"/>
      <w:r w:rsidRPr="006C79E2">
        <w:rPr>
          <w:lang w:val="fr-FR"/>
        </w:rPr>
        <w:t xml:space="preserve"> doit pas nécessairement devenir :</w:t>
      </w:r>
    </w:p>
    <w:p w14:paraId="51E685BD" w14:textId="6FFBEB9A" w:rsidR="006C79E2" w:rsidRPr="006C79E2" w:rsidRDefault="006C79E2" w:rsidP="006C79E2">
      <w:pPr>
        <w:rPr>
          <w:lang w:val="fr-FR"/>
        </w:rPr>
      </w:pPr>
      <m:oMathPara>
        <m:oMath>
          <m:r>
            <w:rPr>
              <w:rFonts w:ascii="Cambria Math" w:hAnsi="Cambria Math"/>
              <w:lang w:val="fr-FR"/>
            </w:rPr>
            <m:t>PublicResponse=InternalStackTrace</m:t>
          </m:r>
        </m:oMath>
      </m:oMathPara>
    </w:p>
    <w:p w14:paraId="13A58F56" w14:textId="77777777" w:rsidR="006C79E2" w:rsidRPr="006C79E2" w:rsidRDefault="006C79E2" w:rsidP="006C79E2">
      <w:pPr>
        <w:rPr>
          <w:lang w:val="fr-FR"/>
        </w:rPr>
      </w:pPr>
      <w:r w:rsidRPr="006C79E2">
        <w:rPr>
          <w:lang w:val="fr-FR"/>
        </w:rPr>
        <w:t>L’oracle recherché est :</w:t>
      </w:r>
    </w:p>
    <w:p w14:paraId="51788A64" w14:textId="50A37D86" w:rsidR="006C79E2" w:rsidRPr="006C79E2" w:rsidRDefault="006C79E2" w:rsidP="006C79E2">
      <w:pPr>
        <w:rPr>
          <w:lang w:val="fr-FR"/>
        </w:rPr>
      </w:pPr>
      <m:oMathPara>
        <m:oMath>
          <m:r>
            <w:rPr>
              <w:rFonts w:ascii="Cambria Math" w:hAnsi="Cambria Math"/>
              <w:lang w:val="fr-FR"/>
            </w:rPr>
            <m:t>DetailedInternalError→SanitizedExternalError</m:t>
          </m:r>
        </m:oMath>
      </m:oMathPara>
    </w:p>
    <w:p w14:paraId="1862085B" w14:textId="77777777" w:rsidR="006C79E2" w:rsidRPr="006C79E2" w:rsidRDefault="006C79E2" w:rsidP="006C79E2">
      <w:pPr>
        <w:rPr>
          <w:lang w:val="fr-FR"/>
        </w:rPr>
      </w:pPr>
      <w:proofErr w:type="gramStart"/>
      <w:r w:rsidRPr="006C79E2">
        <w:rPr>
          <w:lang w:val="fr-FR"/>
        </w:rPr>
        <w:t>tout</w:t>
      </w:r>
      <w:proofErr w:type="gramEnd"/>
      <w:r w:rsidRPr="006C79E2">
        <w:rPr>
          <w:lang w:val="fr-FR"/>
        </w:rPr>
        <w:t xml:space="preserve"> en conservant une observabilité interne suffisante sans exposer les secrets.</w:t>
      </w:r>
    </w:p>
    <w:p w14:paraId="03E73F5D" w14:textId="77777777" w:rsidR="006C79E2" w:rsidRPr="006C79E2" w:rsidRDefault="006C79E2" w:rsidP="006C79E2">
      <w:pPr>
        <w:rPr>
          <w:lang w:val="fr-FR"/>
        </w:rPr>
      </w:pPr>
      <w:r w:rsidRPr="006C79E2">
        <w:rPr>
          <w:lang w:val="fr-FR"/>
        </w:rPr>
        <w:pict w14:anchorId="5CE38827">
          <v:rect id="_x0000_i5244" style="width:0;height:1.5pt" o:hralign="center" o:hrstd="t" o:hr="t" fillcolor="#a0a0a0" stroked="f"/>
        </w:pict>
      </w:r>
    </w:p>
    <w:p w14:paraId="59767E04" w14:textId="77777777" w:rsidR="006C79E2" w:rsidRPr="006C79E2" w:rsidRDefault="006C79E2" w:rsidP="006C79E2">
      <w:pPr>
        <w:rPr>
          <w:b/>
          <w:bCs/>
          <w:lang w:val="fr-FR"/>
        </w:rPr>
      </w:pPr>
      <w:r w:rsidRPr="006C79E2">
        <w:rPr>
          <w:b/>
          <w:bCs/>
          <w:lang w:val="fr-FR"/>
        </w:rPr>
        <w:t>16.23. Tests de partage</w:t>
      </w:r>
    </w:p>
    <w:p w14:paraId="31CD583D" w14:textId="77777777" w:rsidR="006C79E2" w:rsidRPr="006C79E2" w:rsidRDefault="006C79E2" w:rsidP="006C79E2">
      <w:pPr>
        <w:rPr>
          <w:lang w:val="fr-FR"/>
        </w:rPr>
      </w:pPr>
      <w:r w:rsidRPr="006C79E2">
        <w:rPr>
          <w:lang w:val="fr-FR"/>
        </w:rPr>
        <w:t>Les workflows de partage nécessitent des scénarios positifs et négatifs.</w:t>
      </w:r>
    </w:p>
    <w:p w14:paraId="2DBEEE82" w14:textId="77777777" w:rsidR="006C79E2" w:rsidRPr="006C79E2" w:rsidRDefault="006C79E2" w:rsidP="006C79E2">
      <w:pPr>
        <w:rPr>
          <w:lang w:val="fr-FR"/>
        </w:rPr>
      </w:pPr>
      <w:r w:rsidRPr="006C79E2">
        <w:rPr>
          <w:lang w:val="fr-FR"/>
        </w:rPr>
        <w:t>Lorsque les mécanismes correspondants sont supportés par le contrat testé, les cas pertinents comprennent notamment :</w:t>
      </w:r>
    </w:p>
    <w:p w14:paraId="10D0BC9C" w14:textId="6AA0CD9A" w:rsidR="006C79E2" w:rsidRPr="006C79E2" w:rsidRDefault="006C79E2" w:rsidP="006C79E2">
      <w:pPr>
        <w:rPr>
          <w:lang w:val="fr-FR"/>
        </w:rPr>
      </w:pPr>
      <m:oMathPara>
        <m:oMath>
          <m:r>
            <w:rPr>
              <w:rFonts w:ascii="Cambria Math" w:hAnsi="Cambria Math"/>
              <w:lang w:val="fr-FR"/>
            </w:rPr>
            <w:lastRenderedPageBreak/>
            <m:t>ValidShare→AuthorizedAccess</m:t>
          </m:r>
          <m:r>
            <w:rPr>
              <w:i/>
              <w:lang w:val="fr-FR"/>
            </w:rPr>
            <w:br/>
          </m:r>
        </m:oMath>
        <m:oMath>
          <m:r>
            <w:rPr>
              <w:rFonts w:ascii="Cambria Math" w:hAnsi="Cambria Math"/>
              <w:lang w:val="fr-FR"/>
            </w:rPr>
            <m:t>ExpiredShare→Reject</m:t>
          </m:r>
          <m:r>
            <w:rPr>
              <w:i/>
              <w:lang w:val="fr-FR"/>
            </w:rPr>
            <w:br/>
          </m:r>
        </m:oMath>
        <m:oMath>
          <m:r>
            <w:rPr>
              <w:rFonts w:ascii="Cambria Math" w:hAnsi="Cambria Math"/>
              <w:lang w:val="fr-FR"/>
            </w:rPr>
            <m:t>RevokedShare→Reject</m:t>
          </m:r>
        </m:oMath>
      </m:oMathPara>
    </w:p>
    <w:p w14:paraId="32E055CF" w14:textId="77777777" w:rsidR="006C79E2" w:rsidRPr="006C79E2" w:rsidRDefault="006C79E2" w:rsidP="006C79E2">
      <w:pPr>
        <w:rPr>
          <w:lang w:val="fr-FR"/>
        </w:rPr>
      </w:pPr>
      <w:r w:rsidRPr="006C79E2">
        <w:rPr>
          <w:lang w:val="fr-FR"/>
        </w:rPr>
        <w:t>Ces scénarios doivent cependant être associés à la version et au contrat effectivement testés ; ils ne doivent pas servir à attribuer au produit des capacités non établies ailleurs.</w:t>
      </w:r>
    </w:p>
    <w:p w14:paraId="6348B552" w14:textId="77777777" w:rsidR="006C79E2" w:rsidRPr="006C79E2" w:rsidRDefault="006C79E2" w:rsidP="006C79E2">
      <w:pPr>
        <w:rPr>
          <w:lang w:val="fr-FR"/>
        </w:rPr>
      </w:pPr>
      <w:r w:rsidRPr="006C79E2">
        <w:rPr>
          <w:lang w:val="fr-FR"/>
        </w:rPr>
        <w:pict w14:anchorId="1FEB2F37">
          <v:rect id="_x0000_i5245" style="width:0;height:1.5pt" o:hralign="center" o:hrstd="t" o:hr="t" fillcolor="#a0a0a0" stroked="f"/>
        </w:pict>
      </w:r>
    </w:p>
    <w:p w14:paraId="776103CC" w14:textId="77777777" w:rsidR="006C79E2" w:rsidRPr="006C79E2" w:rsidRDefault="006C79E2" w:rsidP="006C79E2">
      <w:pPr>
        <w:rPr>
          <w:b/>
          <w:bCs/>
          <w:lang w:val="fr-FR"/>
        </w:rPr>
      </w:pPr>
      <w:r w:rsidRPr="006C79E2">
        <w:rPr>
          <w:b/>
          <w:bCs/>
          <w:lang w:val="fr-FR"/>
        </w:rPr>
        <w:t>16.24. Tests de migration</w:t>
      </w:r>
    </w:p>
    <w:p w14:paraId="5FDB905C" w14:textId="77777777" w:rsidR="006C79E2" w:rsidRPr="006C79E2" w:rsidRDefault="006C79E2" w:rsidP="006C79E2">
      <w:pPr>
        <w:rPr>
          <w:lang w:val="fr-FR"/>
        </w:rPr>
      </w:pPr>
      <w:r w:rsidRPr="006C79E2">
        <w:rPr>
          <w:lang w:val="fr-FR"/>
        </w:rPr>
        <w:t>Les migrations doivent être testées sur un état de base représentatif.</w:t>
      </w:r>
    </w:p>
    <w:p w14:paraId="053DFEF4" w14:textId="34A8BD83" w:rsidR="006C79E2" w:rsidRPr="006C79E2" w:rsidRDefault="006C79E2" w:rsidP="006C79E2">
      <w:pPr>
        <w:rPr>
          <w:lang w:val="fr-FR"/>
        </w:rPr>
      </w:pPr>
      <w:r w:rsidRPr="006C79E2">
        <w:rPr>
          <w:lang w:val="fr-FR"/>
        </w:rPr>
        <w:t xml:space="preserve">Une migration </w:t>
      </w:r>
      <m:oMath>
        <m:r>
          <w:rPr>
            <w:rFonts w:ascii="Cambria Math" w:hAnsi="Cambria Math"/>
            <w:lang w:val="fr-FR"/>
          </w:rPr>
          <m:t>M</m:t>
        </m:r>
      </m:oMath>
      <w:r w:rsidRPr="006C79E2">
        <w:rPr>
          <w:lang w:val="fr-FR"/>
        </w:rPr>
        <w:t>doit transformer :</w:t>
      </w:r>
    </w:p>
    <w:p w14:paraId="366A8ED6" w14:textId="3A75791D" w:rsidR="006C79E2" w:rsidRPr="006C79E2" w:rsidRDefault="006C79E2" w:rsidP="006C79E2">
      <w:pPr>
        <w:rPr>
          <w:lang w:val="fr-FR"/>
        </w:rPr>
      </w:pPr>
      <m:oMathPara>
        <m:oMath>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m:t>
              </m:r>
            </m:sub>
          </m:sSub>
          <m:r>
            <w:rPr>
              <w:rFonts w:ascii="Cambria Math" w:hAnsi="Cambria Math"/>
              <w:lang w:val="fr-FR"/>
            </w:rPr>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n+1</m:t>
              </m:r>
            </m:sub>
          </m:sSub>
        </m:oMath>
      </m:oMathPara>
    </w:p>
    <w:p w14:paraId="30F68A6D" w14:textId="77777777" w:rsidR="006C79E2" w:rsidRPr="006C79E2" w:rsidRDefault="006C79E2" w:rsidP="006C79E2">
      <w:pPr>
        <w:rPr>
          <w:lang w:val="fr-FR"/>
        </w:rPr>
      </w:pPr>
      <w:proofErr w:type="gramStart"/>
      <w:r w:rsidRPr="006C79E2">
        <w:rPr>
          <w:lang w:val="fr-FR"/>
        </w:rPr>
        <w:t>et</w:t>
      </w:r>
      <w:proofErr w:type="gramEnd"/>
      <w:r w:rsidRPr="006C79E2">
        <w:rPr>
          <w:lang w:val="fr-FR"/>
        </w:rPr>
        <w:t>, lorsqu’elle est conçue pour être idempotente :</w:t>
      </w:r>
    </w:p>
    <w:p w14:paraId="7D293389" w14:textId="20906409" w:rsidR="006C79E2" w:rsidRPr="006C79E2" w:rsidRDefault="006C79E2" w:rsidP="006C79E2">
      <w:pPr>
        <w:rPr>
          <w:lang w:val="fr-FR"/>
        </w:rPr>
      </w:pPr>
      <m:oMathPara>
        <m:oMath>
          <m:r>
            <w:rPr>
              <w:rFonts w:ascii="Cambria Math" w:hAnsi="Cambria Math"/>
              <w:lang w:val="fr-FR"/>
            </w:rPr>
            <m:t>M</m:t>
          </m:r>
          <m:d>
            <m:dPr>
              <m:ctrlPr>
                <w:rPr>
                  <w:rFonts w:ascii="Cambria Math" w:hAnsi="Cambria Math"/>
                  <w:lang w:val="fr-FR"/>
                </w:rPr>
              </m:ctrlPr>
            </m:dPr>
            <m:e>
              <m:r>
                <w:rPr>
                  <w:rFonts w:ascii="Cambria Math" w:hAnsi="Cambria Math"/>
                  <w:lang w:val="fr-FR"/>
                </w:rPr>
                <m:t>M</m:t>
              </m:r>
              <m:d>
                <m:dPr>
                  <m:ctrlPr>
                    <w:rPr>
                      <w:rFonts w:ascii="Cambria Math" w:hAnsi="Cambria Math"/>
                      <w:lang w:val="fr-FR"/>
                    </w:rPr>
                  </m:ctrlPr>
                </m:dPr>
                <m:e>
                  <m:r>
                    <w:rPr>
                      <w:rFonts w:ascii="Cambria Math" w:hAnsi="Cambria Math"/>
                      <w:lang w:val="fr-FR"/>
                    </w:rPr>
                    <m:t>S</m:t>
                  </m:r>
                </m:e>
              </m:d>
            </m:e>
          </m:d>
          <m:r>
            <w:rPr>
              <w:rFonts w:ascii="Cambria Math" w:hAnsi="Cambria Math"/>
              <w:lang w:val="fr-FR"/>
            </w:rPr>
            <m:t>=M</m:t>
          </m:r>
          <m:d>
            <m:dPr>
              <m:ctrlPr>
                <w:rPr>
                  <w:rFonts w:ascii="Cambria Math" w:hAnsi="Cambria Math"/>
                  <w:lang w:val="fr-FR"/>
                </w:rPr>
              </m:ctrlPr>
            </m:dPr>
            <m:e>
              <m:r>
                <w:rPr>
                  <w:rFonts w:ascii="Cambria Math" w:hAnsi="Cambria Math"/>
                  <w:lang w:val="fr-FR"/>
                </w:rPr>
                <m:t>S</m:t>
              </m:r>
            </m:e>
          </m:d>
        </m:oMath>
      </m:oMathPara>
    </w:p>
    <w:p w14:paraId="30AB1AF6" w14:textId="77777777" w:rsidR="006C79E2" w:rsidRPr="006C79E2" w:rsidRDefault="006C79E2" w:rsidP="006C79E2">
      <w:pPr>
        <w:rPr>
          <w:lang w:val="fr-FR"/>
        </w:rPr>
      </w:pPr>
      <w:r w:rsidRPr="006C79E2">
        <w:rPr>
          <w:lang w:val="fr-FR"/>
        </w:rPr>
        <w:t>Un test de migration ne doit pas seulement vérifier l’existence du script. Il doit vérifier son effet sur le schéma cible.</w:t>
      </w:r>
    </w:p>
    <w:p w14:paraId="2F362383" w14:textId="77777777" w:rsidR="006C79E2" w:rsidRPr="006C79E2" w:rsidRDefault="006C79E2" w:rsidP="006C79E2">
      <w:pPr>
        <w:rPr>
          <w:lang w:val="fr-FR"/>
        </w:rPr>
      </w:pPr>
      <w:r w:rsidRPr="006C79E2">
        <w:rPr>
          <w:lang w:val="fr-FR"/>
        </w:rPr>
        <w:pict w14:anchorId="1C7F0BCD">
          <v:rect id="_x0000_i5246" style="width:0;height:1.5pt" o:hralign="center" o:hrstd="t" o:hr="t" fillcolor="#a0a0a0" stroked="f"/>
        </w:pict>
      </w:r>
    </w:p>
    <w:p w14:paraId="4AFD31C1" w14:textId="77777777" w:rsidR="006C79E2" w:rsidRPr="006C79E2" w:rsidRDefault="006C79E2" w:rsidP="006C79E2">
      <w:pPr>
        <w:rPr>
          <w:b/>
          <w:bCs/>
          <w:lang w:val="fr-FR"/>
        </w:rPr>
      </w:pPr>
      <w:r w:rsidRPr="006C79E2">
        <w:rPr>
          <w:b/>
          <w:bCs/>
          <w:lang w:val="fr-FR"/>
        </w:rPr>
        <w:t>16.25. Régression de schéma</w:t>
      </w:r>
    </w:p>
    <w:p w14:paraId="6E6A98CB" w14:textId="77777777" w:rsidR="006C79E2" w:rsidRPr="006C79E2" w:rsidRDefault="006C79E2" w:rsidP="006C79E2">
      <w:pPr>
        <w:rPr>
          <w:lang w:val="fr-FR"/>
        </w:rPr>
      </w:pPr>
      <w:r w:rsidRPr="006C79E2">
        <w:rPr>
          <w:lang w:val="fr-FR"/>
        </w:rPr>
        <w:t>Le cas audit_</w:t>
      </w:r>
      <w:proofErr w:type="gramStart"/>
      <w:r w:rsidRPr="006C79E2">
        <w:rPr>
          <w:lang w:val="fr-FR"/>
        </w:rPr>
        <w:t>events.updated</w:t>
      </w:r>
      <w:proofErr w:type="gramEnd"/>
      <w:r w:rsidRPr="006C79E2">
        <w:rPr>
          <w:lang w:val="fr-FR"/>
        </w:rPr>
        <w:t>_at illustre l’importance de cette validation.</w:t>
      </w:r>
    </w:p>
    <w:p w14:paraId="0A74A23B" w14:textId="77777777" w:rsidR="006C79E2" w:rsidRPr="006C79E2" w:rsidRDefault="006C79E2" w:rsidP="006C79E2">
      <w:pPr>
        <w:rPr>
          <w:lang w:val="fr-FR"/>
        </w:rPr>
      </w:pPr>
      <w:r w:rsidRPr="006C79E2">
        <w:rPr>
          <w:lang w:val="fr-FR"/>
        </w:rPr>
        <w:t>Une suite peut passer contre une base fraîchement créée alors qu’une base persistante plus ancienne reste incompatible.</w:t>
      </w:r>
    </w:p>
    <w:p w14:paraId="378055ED" w14:textId="77777777" w:rsidR="006C79E2" w:rsidRPr="006C79E2" w:rsidRDefault="006C79E2" w:rsidP="006C79E2">
      <w:pPr>
        <w:rPr>
          <w:lang w:val="fr-FR"/>
        </w:rPr>
      </w:pPr>
      <w:r w:rsidRPr="006C79E2">
        <w:rPr>
          <w:lang w:val="fr-FR"/>
        </w:rPr>
        <w:t>Il faut donc tester au moins deux catégories :</w:t>
      </w:r>
    </w:p>
    <w:p w14:paraId="516D2A2E" w14:textId="4B9531FE" w:rsidR="006C79E2" w:rsidRPr="006C79E2" w:rsidRDefault="006C79E2" w:rsidP="006C79E2">
      <w:pPr>
        <w:rPr>
          <w:lang w:val="fr-FR"/>
        </w:rPr>
      </w:pPr>
      <m:oMathPara>
        <m:oMath>
          <m:r>
            <w:rPr>
              <w:rFonts w:ascii="Cambria Math" w:hAnsi="Cambria Math"/>
              <w:lang w:val="fr-FR"/>
            </w:rPr>
            <m:t>FreshDatabase</m:t>
          </m:r>
        </m:oMath>
      </m:oMathPara>
    </w:p>
    <w:p w14:paraId="63F812AE"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3EF19399" w14:textId="1AB041C6" w:rsidR="006C79E2" w:rsidRPr="006C79E2" w:rsidRDefault="006C79E2" w:rsidP="006C79E2">
      <w:pPr>
        <w:rPr>
          <w:lang w:val="fr-FR"/>
        </w:rPr>
      </w:pPr>
      <m:oMathPara>
        <m:oMath>
          <m:r>
            <w:rPr>
              <w:rFonts w:ascii="Cambria Math" w:hAnsi="Cambria Math"/>
              <w:lang w:val="fr-FR"/>
            </w:rPr>
            <m:t>ExistingDatabaseBeforeMigration</m:t>
          </m:r>
        </m:oMath>
      </m:oMathPara>
    </w:p>
    <w:p w14:paraId="54B82E1F" w14:textId="77777777" w:rsidR="006C79E2" w:rsidRPr="006C79E2" w:rsidRDefault="006C79E2" w:rsidP="006C79E2">
      <w:pPr>
        <w:rPr>
          <w:lang w:val="fr-FR"/>
        </w:rPr>
      </w:pPr>
      <w:r w:rsidRPr="006C79E2">
        <w:rPr>
          <w:lang w:val="fr-FR"/>
        </w:rPr>
        <w:t>Cette différence est fondamentale pour un déploiement qui conserve les volumes PostgreSQL.</w:t>
      </w:r>
    </w:p>
    <w:p w14:paraId="38CE376D" w14:textId="77777777" w:rsidR="006C79E2" w:rsidRPr="006C79E2" w:rsidRDefault="006C79E2" w:rsidP="006C79E2">
      <w:pPr>
        <w:rPr>
          <w:lang w:val="fr-FR"/>
        </w:rPr>
      </w:pPr>
      <w:r w:rsidRPr="006C79E2">
        <w:rPr>
          <w:lang w:val="fr-FR"/>
        </w:rPr>
        <w:pict w14:anchorId="50F48180">
          <v:rect id="_x0000_i5247" style="width:0;height:1.5pt" o:hralign="center" o:hrstd="t" o:hr="t" fillcolor="#a0a0a0" stroked="f"/>
        </w:pict>
      </w:r>
    </w:p>
    <w:p w14:paraId="5A31141B" w14:textId="77777777" w:rsidR="006C79E2" w:rsidRPr="006C79E2" w:rsidRDefault="006C79E2" w:rsidP="006C79E2">
      <w:pPr>
        <w:rPr>
          <w:b/>
          <w:bCs/>
          <w:lang w:val="fr-FR"/>
        </w:rPr>
      </w:pPr>
      <w:r w:rsidRPr="006C79E2">
        <w:rPr>
          <w:b/>
          <w:bCs/>
          <w:lang w:val="fr-FR"/>
        </w:rPr>
        <w:t>16.26. Tests du moteur de compression</w:t>
      </w:r>
    </w:p>
    <w:p w14:paraId="27DD42E6" w14:textId="77777777" w:rsidR="006C79E2" w:rsidRPr="006C79E2" w:rsidRDefault="006C79E2" w:rsidP="006C79E2">
      <w:pPr>
        <w:rPr>
          <w:lang w:val="fr-FR"/>
        </w:rPr>
      </w:pPr>
      <w:r w:rsidRPr="006C79E2">
        <w:rPr>
          <w:lang w:val="fr-FR"/>
        </w:rPr>
        <w:t>Le moteur possède une exigence plus forte qu’un simple « programme terminé sans erreur ».</w:t>
      </w:r>
    </w:p>
    <w:p w14:paraId="6E5C4B64" w14:textId="5A2B4EB9" w:rsidR="006C79E2" w:rsidRPr="006C79E2" w:rsidRDefault="006C79E2" w:rsidP="006C79E2">
      <w:pPr>
        <w:rPr>
          <w:lang w:val="fr-FR"/>
        </w:rPr>
      </w:pPr>
      <w:r w:rsidRPr="006C79E2">
        <w:rPr>
          <w:lang w:val="fr-FR"/>
        </w:rPr>
        <w:t xml:space="preserve">Pour chaque fichier </w:t>
      </w:r>
      <m:oMath>
        <m:r>
          <w:rPr>
            <w:rFonts w:ascii="Cambria Math" w:hAnsi="Cambria Math"/>
            <w:lang w:val="fr-FR"/>
          </w:rPr>
          <m:t>X</m:t>
        </m:r>
      </m:oMath>
      <w:r w:rsidRPr="006C79E2">
        <w:rPr>
          <w:lang w:val="fr-FR"/>
        </w:rPr>
        <w:t>:</w:t>
      </w:r>
    </w:p>
    <w:p w14:paraId="65C5335C" w14:textId="0BE452B8" w:rsidR="006C79E2" w:rsidRPr="006C79E2" w:rsidRDefault="006C79E2" w:rsidP="006C79E2">
      <w:pPr>
        <w:rPr>
          <w:lang w:val="fr-FR"/>
        </w:rPr>
      </w:pPr>
      <m:oMathPara>
        <m:oMath>
          <m:sSup>
            <m:sSupPr>
              <m:ctrlPr>
                <w:rPr>
                  <w:rFonts w:ascii="Cambria Math" w:hAnsi="Cambria Math"/>
                  <w:lang w:val="fr-FR"/>
                </w:rPr>
              </m:ctrlPr>
            </m:sSupPr>
            <m:e>
              <m:r>
                <w:rPr>
                  <w:rFonts w:ascii="Cambria Math" w:hAnsi="Cambria Math"/>
                  <w:lang w:val="fr-FR"/>
                </w:rPr>
                <m:t>X</m:t>
              </m:r>
            </m:e>
            <m:sup>
              <m:r>
                <w:rPr>
                  <w:rFonts w:ascii="Cambria Math" w:hAnsi="Cambria Math"/>
                  <w:lang w:val="fr-FR"/>
                </w:rPr>
                <m:t>'</m:t>
              </m:r>
            </m:sup>
          </m:sSup>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oMath>
      </m:oMathPara>
    </w:p>
    <w:p w14:paraId="59505053"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le résultat attendu est :</w:t>
      </w:r>
    </w:p>
    <w:p w14:paraId="79265C50" w14:textId="06655999" w:rsidR="006C79E2" w:rsidRPr="006C79E2" w:rsidRDefault="006C79E2" w:rsidP="006C79E2">
      <w:pPr>
        <w:rPr>
          <w:lang w:val="fr-FR"/>
        </w:rPr>
      </w:pPr>
      <m:oMathPara>
        <m:oMath>
          <m:sSup>
            <m:sSupPr>
              <m:ctrlPr>
                <w:rPr>
                  <w:rFonts w:ascii="Cambria Math" w:hAnsi="Cambria Math"/>
                  <w:lang w:val="fr-FR"/>
                </w:rPr>
              </m:ctrlPr>
            </m:sSupPr>
            <m:e>
              <m:r>
                <w:rPr>
                  <w:rFonts w:ascii="Cambria Math" w:hAnsi="Cambria Math"/>
                  <w:lang w:val="fr-FR"/>
                </w:rPr>
                <m:t>X</m:t>
              </m:r>
            </m:e>
            <m:sup>
              <m:r>
                <w:rPr>
                  <w:rFonts w:ascii="Cambria Math" w:hAnsi="Cambria Math"/>
                  <w:lang w:val="fr-FR"/>
                </w:rPr>
                <m:t>'</m:t>
              </m:r>
            </m:sup>
          </m:sSup>
          <m:r>
            <w:rPr>
              <w:rFonts w:ascii="Cambria Math" w:hAnsi="Cambria Math"/>
              <w:lang w:val="fr-FR"/>
            </w:rPr>
            <m:t>=X</m:t>
          </m:r>
        </m:oMath>
      </m:oMathPara>
    </w:p>
    <w:p w14:paraId="4FB052F0" w14:textId="77777777" w:rsidR="006C79E2" w:rsidRPr="006C79E2" w:rsidRDefault="006C79E2" w:rsidP="006C79E2">
      <w:pPr>
        <w:rPr>
          <w:lang w:val="fr-FR"/>
        </w:rPr>
      </w:pPr>
      <w:r w:rsidRPr="006C79E2">
        <w:rPr>
          <w:lang w:val="fr-FR"/>
        </w:rPr>
        <w:t>Une validation pratique utilise le hash :</w:t>
      </w:r>
    </w:p>
    <w:p w14:paraId="3A6A8DFD" w14:textId="2353AC74" w:rsidR="006C79E2" w:rsidRPr="006C79E2" w:rsidRDefault="006C79E2" w:rsidP="006C79E2">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sSup>
                <m:sSupPr>
                  <m:ctrlPr>
                    <w:rPr>
                      <w:rFonts w:ascii="Cambria Math" w:hAnsi="Cambria Math"/>
                      <w:lang w:val="fr-FR"/>
                    </w:rPr>
                  </m:ctrlPr>
                </m:sSupPr>
                <m:e>
                  <m:r>
                    <w:rPr>
                      <w:rFonts w:ascii="Cambria Math" w:hAnsi="Cambria Math"/>
                      <w:lang w:val="fr-FR"/>
                    </w:rPr>
                    <m:t>X</m:t>
                  </m:r>
                </m:e>
                <m:sup>
                  <m:r>
                    <w:rPr>
                      <w:rFonts w:ascii="Cambria Math" w:hAnsi="Cambria Math"/>
                      <w:lang w:val="fr-FR"/>
                    </w:rPr>
                    <m:t>'</m:t>
                  </m:r>
                </m:sup>
              </m:sSup>
            </m:e>
          </m:d>
        </m:oMath>
      </m:oMathPara>
    </w:p>
    <w:p w14:paraId="24D603B8" w14:textId="77777777" w:rsidR="006C79E2" w:rsidRPr="006C79E2" w:rsidRDefault="006C79E2" w:rsidP="006C79E2">
      <w:pPr>
        <w:rPr>
          <w:lang w:val="fr-FR"/>
        </w:rPr>
      </w:pPr>
      <w:r w:rsidRPr="006C79E2">
        <w:rPr>
          <w:lang w:val="fr-FR"/>
        </w:rPr>
        <w:t>Ce test doit être considéré comme un oracle central du moteur lossless.</w:t>
      </w:r>
    </w:p>
    <w:p w14:paraId="41597765" w14:textId="77777777" w:rsidR="006C79E2" w:rsidRPr="006C79E2" w:rsidRDefault="006C79E2" w:rsidP="006C79E2">
      <w:pPr>
        <w:rPr>
          <w:lang w:val="fr-FR"/>
        </w:rPr>
      </w:pPr>
      <w:r w:rsidRPr="006C79E2">
        <w:rPr>
          <w:lang w:val="fr-FR"/>
        </w:rPr>
        <w:pict w14:anchorId="4F18F706">
          <v:rect id="_x0000_i5248" style="width:0;height:1.5pt" o:hralign="center" o:hrstd="t" o:hr="t" fillcolor="#a0a0a0" stroked="f"/>
        </w:pict>
      </w:r>
    </w:p>
    <w:p w14:paraId="20463775" w14:textId="77777777" w:rsidR="006C79E2" w:rsidRPr="006C79E2" w:rsidRDefault="006C79E2" w:rsidP="006C79E2">
      <w:pPr>
        <w:rPr>
          <w:b/>
          <w:bCs/>
          <w:lang w:val="fr-FR"/>
        </w:rPr>
      </w:pPr>
      <w:r w:rsidRPr="006C79E2">
        <w:rPr>
          <w:b/>
          <w:bCs/>
          <w:lang w:val="fr-FR"/>
        </w:rPr>
        <w:t>16.27. Round-trip et performance</w:t>
      </w:r>
    </w:p>
    <w:p w14:paraId="40CA4E35" w14:textId="77777777" w:rsidR="006C79E2" w:rsidRPr="006C79E2" w:rsidRDefault="006C79E2" w:rsidP="006C79E2">
      <w:pPr>
        <w:rPr>
          <w:lang w:val="fr-FR"/>
        </w:rPr>
      </w:pPr>
      <w:r w:rsidRPr="006C79E2">
        <w:rPr>
          <w:lang w:val="fr-FR"/>
        </w:rPr>
        <w:t>Une archive plus petite n’est pas un succès si elle ne peut pas reconstruire exactement l’entrée.</w:t>
      </w:r>
    </w:p>
    <w:p w14:paraId="2C2724C4" w14:textId="77777777" w:rsidR="006C79E2" w:rsidRPr="006C79E2" w:rsidRDefault="006C79E2" w:rsidP="006C79E2">
      <w:pPr>
        <w:rPr>
          <w:lang w:val="fr-FR"/>
        </w:rPr>
      </w:pPr>
      <w:r w:rsidRPr="006C79E2">
        <w:rPr>
          <w:lang w:val="fr-FR"/>
        </w:rPr>
        <w:lastRenderedPageBreak/>
        <w:t>L’ordre logique de validation est donc :</w:t>
      </w:r>
    </w:p>
    <w:p w14:paraId="74BA410D" w14:textId="4FB04B8C" w:rsidR="006C79E2" w:rsidRPr="006C79E2" w:rsidRDefault="006C79E2" w:rsidP="006C79E2">
      <w:pPr>
        <w:rPr>
          <w:lang w:val="fr-FR"/>
        </w:rPr>
      </w:pPr>
      <m:oMathPara>
        <m:oMath>
          <m:r>
            <w:rPr>
              <w:rFonts w:ascii="Cambria Math" w:hAnsi="Cambria Math"/>
              <w:lang w:val="fr-FR"/>
            </w:rPr>
            <m:t>Correctness→Integrity→Performance</m:t>
          </m:r>
        </m:oMath>
      </m:oMathPara>
    </w:p>
    <w:p w14:paraId="285E855D"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w:t>
      </w:r>
    </w:p>
    <w:p w14:paraId="4D2EFB27" w14:textId="2438F9B7" w:rsidR="006C79E2" w:rsidRPr="006C79E2" w:rsidRDefault="006C79E2" w:rsidP="006C79E2">
      <w:pPr>
        <w:rPr>
          <w:lang w:val="fr-FR"/>
        </w:rPr>
      </w:pPr>
      <m:oMathPara>
        <m:oMath>
          <m:r>
            <w:rPr>
              <w:rFonts w:ascii="Cambria Math" w:hAnsi="Cambria Math"/>
              <w:lang w:val="fr-FR"/>
            </w:rPr>
            <m:t>CompressionRatio→AssumeCorrectness</m:t>
          </m:r>
        </m:oMath>
      </m:oMathPara>
    </w:p>
    <w:p w14:paraId="1E65F41E" w14:textId="77777777" w:rsidR="006C79E2" w:rsidRPr="006C79E2" w:rsidRDefault="006C79E2" w:rsidP="006C79E2">
      <w:pPr>
        <w:rPr>
          <w:lang w:val="fr-FR"/>
        </w:rPr>
      </w:pPr>
      <w:r w:rsidRPr="006C79E2">
        <w:rPr>
          <w:lang w:val="fr-FR"/>
        </w:rPr>
        <w:t>Les mesures de taille et de vitesse n’ont de sens qu’après validation du round-trip.</w:t>
      </w:r>
    </w:p>
    <w:p w14:paraId="4852DA6C" w14:textId="77777777" w:rsidR="006C79E2" w:rsidRPr="006C79E2" w:rsidRDefault="006C79E2" w:rsidP="006C79E2">
      <w:pPr>
        <w:rPr>
          <w:lang w:val="fr-FR"/>
        </w:rPr>
      </w:pPr>
      <w:r w:rsidRPr="006C79E2">
        <w:rPr>
          <w:lang w:val="fr-FR"/>
        </w:rPr>
        <w:pict w14:anchorId="0BC96DC3">
          <v:rect id="_x0000_i5249" style="width:0;height:1.5pt" o:hralign="center" o:hrstd="t" o:hr="t" fillcolor="#a0a0a0" stroked="f"/>
        </w:pict>
      </w:r>
    </w:p>
    <w:p w14:paraId="2D922B91" w14:textId="77777777" w:rsidR="006C79E2" w:rsidRPr="006C79E2" w:rsidRDefault="006C79E2" w:rsidP="006C79E2">
      <w:pPr>
        <w:rPr>
          <w:b/>
          <w:bCs/>
          <w:lang w:val="fr-FR"/>
        </w:rPr>
      </w:pPr>
      <w:r w:rsidRPr="006C79E2">
        <w:rPr>
          <w:b/>
          <w:bCs/>
          <w:lang w:val="fr-FR"/>
        </w:rPr>
        <w:t>16.28. Validation expérimentale Hybrid V3</w:t>
      </w:r>
    </w:p>
    <w:p w14:paraId="5B9E1458" w14:textId="77777777" w:rsidR="006C79E2" w:rsidRPr="006C79E2" w:rsidRDefault="006C79E2" w:rsidP="006C79E2">
      <w:pPr>
        <w:rPr>
          <w:lang w:val="fr-FR"/>
        </w:rPr>
      </w:pPr>
      <w:r w:rsidRPr="006C79E2">
        <w:rPr>
          <w:lang w:val="fr-FR"/>
        </w:rPr>
        <w:t>Le protocole V3 documenté utilise un corpus held-out de :</w:t>
      </w:r>
    </w:p>
    <w:p w14:paraId="5A7F566C" w14:textId="1F89B6F4" w:rsidR="006C79E2" w:rsidRPr="006C79E2" w:rsidRDefault="006C79E2" w:rsidP="006C79E2">
      <w:pPr>
        <w:rPr>
          <w:lang w:val="fr-FR"/>
        </w:rPr>
      </w:pPr>
      <m:oMathPara>
        <m:oMath>
          <m:r>
            <w:rPr>
              <w:rFonts w:ascii="Cambria Math" w:hAnsi="Cambria Math"/>
              <w:lang w:val="fr-FR"/>
            </w:rPr>
            <m:t>N=140</m:t>
          </m:r>
          <m:r>
            <m:rPr>
              <m:nor/>
            </m:rPr>
            <w:rPr>
              <w:lang w:val="fr-FR"/>
            </w:rPr>
            <m:t> </m:t>
          </m:r>
          <m:r>
            <w:rPr>
              <w:rFonts w:ascii="Cambria Math" w:hAnsi="Cambria Math"/>
              <w:lang w:val="fr-FR"/>
            </w:rPr>
            <m:t>fichiers</m:t>
          </m:r>
        </m:oMath>
      </m:oMathPara>
    </w:p>
    <w:p w14:paraId="622360FF" w14:textId="77777777" w:rsidR="006C79E2" w:rsidRPr="006C79E2" w:rsidRDefault="006C79E2" w:rsidP="006C79E2">
      <w:pPr>
        <w:rPr>
          <w:lang w:val="fr-FR"/>
        </w:rPr>
      </w:pPr>
      <w:proofErr w:type="gramStart"/>
      <w:r w:rsidRPr="006C79E2">
        <w:rPr>
          <w:lang w:val="fr-FR"/>
        </w:rPr>
        <w:t>représentant</w:t>
      </w:r>
      <w:proofErr w:type="gramEnd"/>
      <w:r w:rsidRPr="006C79E2">
        <w:rPr>
          <w:lang w:val="fr-FR"/>
        </w:rPr>
        <w:t xml:space="preserve"> :</w:t>
      </w:r>
    </w:p>
    <w:p w14:paraId="024D08D5" w14:textId="7283CD36" w:rsidR="006C79E2" w:rsidRPr="006C79E2" w:rsidRDefault="006C79E2" w:rsidP="006C79E2">
      <w:pPr>
        <w:rPr>
          <w:lang w:val="fr-FR"/>
        </w:rPr>
      </w:pPr>
      <m:oMathPara>
        <m:oMath>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oMath>
      </m:oMathPara>
    </w:p>
    <w:p w14:paraId="60587FF6" w14:textId="77777777" w:rsidR="006C79E2" w:rsidRPr="006C79E2" w:rsidRDefault="006C79E2" w:rsidP="006C79E2">
      <w:pPr>
        <w:rPr>
          <w:lang w:val="fr-FR"/>
        </w:rPr>
      </w:pPr>
      <w:proofErr w:type="gramStart"/>
      <w:r w:rsidRPr="006C79E2">
        <w:rPr>
          <w:lang w:val="fr-FR"/>
        </w:rPr>
        <w:t>avec</w:t>
      </w:r>
      <w:proofErr w:type="gramEnd"/>
      <w:r w:rsidRPr="006C79E2">
        <w:rPr>
          <w:lang w:val="fr-FR"/>
        </w:rPr>
        <w:t xml:space="preserve"> vérification des round-trips par SHA-256.</w:t>
      </w:r>
    </w:p>
    <w:p w14:paraId="3E31DD22" w14:textId="77777777" w:rsidR="006C79E2" w:rsidRPr="006C79E2" w:rsidRDefault="006C79E2" w:rsidP="006C79E2">
      <w:pPr>
        <w:rPr>
          <w:lang w:val="fr-FR"/>
        </w:rPr>
      </w:pPr>
      <w:r w:rsidRPr="006C79E2">
        <w:rPr>
          <w:lang w:val="fr-FR"/>
        </w:rPr>
        <w:t>La route retenue dans ce protocole est :</w:t>
      </w:r>
    </w:p>
    <w:p w14:paraId="19FD26E3" w14:textId="0C9CFE33" w:rsidR="006C79E2" w:rsidRPr="006C79E2" w:rsidRDefault="006C79E2" w:rsidP="006C79E2">
      <w:pPr>
        <w:rPr>
          <w:lang w:val="fr-FR"/>
        </w:rPr>
      </w:pPr>
      <m:oMathPara>
        <m:oMath>
          <m:r>
            <w:rPr>
              <w:rFonts w:ascii="Cambria Math" w:hAnsi="Cambria Math"/>
              <w:lang w:val="fr-FR"/>
            </w:rPr>
            <m:t>hybrid</m:t>
          </m:r>
          <m:r>
            <m:rPr>
              <m:lit/>
            </m:rPr>
            <w:rPr>
              <w:rFonts w:ascii="Cambria Math" w:hAnsi="Cambria Math"/>
              <w:lang w:val="fr-FR"/>
            </w:rPr>
            <m:t>_</m:t>
          </m:r>
          <m:r>
            <w:rPr>
              <w:rFonts w:ascii="Cambria Math" w:hAnsi="Cambria Math"/>
              <w:lang w:val="fr-FR"/>
            </w:rPr>
            <m:t>v3</m:t>
          </m:r>
          <m:r>
            <m:rPr>
              <m:lit/>
            </m:rPr>
            <w:rPr>
              <w:rFonts w:ascii="Cambria Math" w:hAnsi="Cambria Math"/>
              <w:lang w:val="fr-FR"/>
            </w:rPr>
            <m:t>_</m:t>
          </m:r>
          <m:r>
            <w:rPr>
              <w:rFonts w:ascii="Cambria Math" w:hAnsi="Cambria Math"/>
              <w:lang w:val="fr-FR"/>
            </w:rPr>
            <m:t>top3</m:t>
          </m:r>
        </m:oMath>
      </m:oMathPara>
    </w:p>
    <w:p w14:paraId="1FC99B86" w14:textId="77777777" w:rsidR="006C79E2" w:rsidRPr="006C79E2" w:rsidRDefault="006C79E2" w:rsidP="006C79E2">
      <w:pPr>
        <w:rPr>
          <w:lang w:val="fr-FR"/>
        </w:rPr>
      </w:pPr>
      <w:r w:rsidRPr="006C79E2">
        <w:rPr>
          <w:lang w:val="fr-FR"/>
        </w:rPr>
        <w:t xml:space="preserve">Cette campagne constitue une preuve expérimentale significative du comportement du moteur sur </w:t>
      </w:r>
      <w:r w:rsidRPr="006C79E2">
        <w:rPr>
          <w:b/>
          <w:bCs/>
          <w:lang w:val="fr-FR"/>
        </w:rPr>
        <w:t>ce corpus et ce protocole</w:t>
      </w:r>
      <w:r w:rsidRPr="006C79E2">
        <w:rPr>
          <w:lang w:val="fr-FR"/>
        </w:rPr>
        <w:t>.</w:t>
      </w:r>
    </w:p>
    <w:p w14:paraId="14601AFB" w14:textId="77777777" w:rsidR="006C79E2" w:rsidRPr="006C79E2" w:rsidRDefault="006C79E2" w:rsidP="006C79E2">
      <w:pPr>
        <w:rPr>
          <w:lang w:val="fr-FR"/>
        </w:rPr>
      </w:pPr>
      <w:r w:rsidRPr="006C79E2">
        <w:rPr>
          <w:lang w:val="fr-FR"/>
        </w:rPr>
        <w:t>Elle ne doit pas être transformée en affirmation :</w:t>
      </w:r>
    </w:p>
    <w:p w14:paraId="45F7C49C" w14:textId="0997210F" w:rsidR="006C79E2" w:rsidRPr="006C79E2" w:rsidRDefault="006C79E2" w:rsidP="006C79E2">
      <w:pPr>
        <w:rPr>
          <w:lang w:val="fr-FR"/>
        </w:rPr>
      </w:pPr>
      <m:oMathPara>
        <m:oMath>
          <m:r>
            <w:rPr>
              <w:rFonts w:ascii="Cambria Math" w:hAnsi="Cambria Math"/>
              <w:lang w:val="fr-FR"/>
            </w:rPr>
            <m:t>WorksOn140Files⇒WorksOnEveryPossibleFile</m:t>
          </m:r>
        </m:oMath>
      </m:oMathPara>
    </w:p>
    <w:p w14:paraId="4D3E5BB4" w14:textId="77777777" w:rsidR="006C79E2" w:rsidRPr="006C79E2" w:rsidRDefault="006C79E2" w:rsidP="006C79E2">
      <w:pPr>
        <w:rPr>
          <w:lang w:val="fr-FR"/>
        </w:rPr>
      </w:pPr>
      <w:r w:rsidRPr="006C79E2">
        <w:rPr>
          <w:lang w:val="fr-FR"/>
        </w:rPr>
        <w:pict w14:anchorId="49847761">
          <v:rect id="_x0000_i5250" style="width:0;height:1.5pt" o:hralign="center" o:hrstd="t" o:hr="t" fillcolor="#a0a0a0" stroked="f"/>
        </w:pict>
      </w:r>
    </w:p>
    <w:p w14:paraId="6C50E9B8" w14:textId="77777777" w:rsidR="006C79E2" w:rsidRPr="006C79E2" w:rsidRDefault="006C79E2" w:rsidP="006C79E2">
      <w:pPr>
        <w:rPr>
          <w:b/>
          <w:bCs/>
          <w:lang w:val="fr-FR"/>
        </w:rPr>
      </w:pPr>
      <w:r w:rsidRPr="006C79E2">
        <w:rPr>
          <w:b/>
          <w:bCs/>
          <w:lang w:val="fr-FR"/>
        </w:rPr>
        <w:t>16.29. Tests du sélecteur</w:t>
      </w:r>
    </w:p>
    <w:p w14:paraId="7723362B" w14:textId="77777777" w:rsidR="006C79E2" w:rsidRPr="006C79E2" w:rsidRDefault="006C79E2" w:rsidP="006C79E2">
      <w:pPr>
        <w:rPr>
          <w:lang w:val="fr-FR"/>
        </w:rPr>
      </w:pPr>
      <w:r w:rsidRPr="006C79E2">
        <w:rPr>
          <w:lang w:val="fr-FR"/>
        </w:rPr>
        <w:t>Le sélecteur possède des métriques propres.</w:t>
      </w:r>
    </w:p>
    <w:p w14:paraId="1CE2196B" w14:textId="77777777" w:rsidR="006C79E2" w:rsidRPr="006C79E2" w:rsidRDefault="006C79E2" w:rsidP="006C79E2">
      <w:pPr>
        <w:rPr>
          <w:lang w:val="fr-FR"/>
        </w:rPr>
      </w:pPr>
      <w:r w:rsidRPr="006C79E2">
        <w:rPr>
          <w:lang w:val="fr-FR"/>
        </w:rPr>
        <w:t>Pour le rapport Selector V2 :</w:t>
      </w:r>
    </w:p>
    <w:p w14:paraId="28F5D2D9" w14:textId="04ACA5E6" w:rsidR="006C79E2" w:rsidRPr="006C79E2" w:rsidRDefault="006C79E2" w:rsidP="006C79E2">
      <w:pPr>
        <w:rPr>
          <w:lang w:val="fr-FR"/>
        </w:rPr>
      </w:pPr>
      <m:oMathPara>
        <m:oMath>
          <m:r>
            <w:rPr>
              <w:rFonts w:ascii="Cambria Math" w:hAnsi="Cambria Math"/>
              <w:lang w:val="fr-FR"/>
            </w:rPr>
            <m:t>Top1=0.666667</m:t>
          </m:r>
          <m:r>
            <w:rPr>
              <w:i/>
              <w:lang w:val="fr-FR"/>
            </w:rPr>
            <w:br/>
          </m:r>
        </m:oMath>
        <m:oMath>
          <m:r>
            <w:rPr>
              <w:rFonts w:ascii="Cambria Math" w:hAnsi="Cambria Math"/>
              <w:lang w:val="fr-FR"/>
            </w:rPr>
            <m:t>Top2=0.810753</m:t>
          </m:r>
          <m:r>
            <w:rPr>
              <w:i/>
              <w:lang w:val="fr-FR"/>
            </w:rPr>
            <w:br/>
          </m:r>
        </m:oMath>
        <m:oMath>
          <m:r>
            <w:rPr>
              <w:rFonts w:ascii="Cambria Math" w:hAnsi="Cambria Math"/>
              <w:lang w:val="fr-FR"/>
            </w:rPr>
            <m:t>Top3=0.890323</m:t>
          </m:r>
        </m:oMath>
      </m:oMathPara>
    </w:p>
    <w:p w14:paraId="79A6926A" w14:textId="77777777" w:rsidR="006C79E2" w:rsidRPr="006C79E2" w:rsidRDefault="006C79E2" w:rsidP="006C79E2">
      <w:pPr>
        <w:rPr>
          <w:lang w:val="fr-FR"/>
        </w:rPr>
      </w:pPr>
      <w:proofErr w:type="gramStart"/>
      <w:r w:rsidRPr="006C79E2">
        <w:rPr>
          <w:lang w:val="fr-FR"/>
        </w:rPr>
        <w:t>avec</w:t>
      </w:r>
      <w:proofErr w:type="gramEnd"/>
      <w:r w:rsidRPr="006C79E2">
        <w:rPr>
          <w:lang w:val="fr-FR"/>
        </w:rPr>
        <w:t xml:space="preserve"> une latence d’inférence documentée de :</w:t>
      </w:r>
    </w:p>
    <w:p w14:paraId="064BE692" w14:textId="4E48B49F" w:rsidR="006C79E2" w:rsidRPr="006C79E2" w:rsidRDefault="006C79E2" w:rsidP="006C79E2">
      <w:pPr>
        <w:rPr>
          <w:lang w:val="fr-FR"/>
        </w:rPr>
      </w:pPr>
      <m:oMathPara>
        <m:oMath>
          <m:r>
            <w:rPr>
              <w:rFonts w:ascii="Cambria Math" w:hAnsi="Cambria Math"/>
              <w:lang w:val="fr-FR"/>
            </w:rPr>
            <m:t>0.325453</m:t>
          </m:r>
          <m:r>
            <m:rPr>
              <m:nor/>
            </m:rPr>
            <w:rPr>
              <w:lang w:val="fr-FR"/>
            </w:rPr>
            <m:t> </m:t>
          </m:r>
          <m:r>
            <w:rPr>
              <w:rFonts w:ascii="Cambria Math" w:hAnsi="Cambria Math"/>
              <w:lang w:val="fr-FR"/>
            </w:rPr>
            <m:t>ms</m:t>
          </m:r>
        </m:oMath>
      </m:oMathPara>
    </w:p>
    <w:p w14:paraId="28D91E78" w14:textId="77777777" w:rsidR="006C79E2" w:rsidRPr="006C79E2" w:rsidRDefault="006C79E2" w:rsidP="006C79E2">
      <w:pPr>
        <w:rPr>
          <w:lang w:val="fr-FR"/>
        </w:rPr>
      </w:pPr>
      <w:proofErr w:type="gramStart"/>
      <w:r w:rsidRPr="006C79E2">
        <w:rPr>
          <w:lang w:val="fr-FR"/>
        </w:rPr>
        <w:t>dans</w:t>
      </w:r>
      <w:proofErr w:type="gramEnd"/>
      <w:r w:rsidRPr="006C79E2">
        <w:rPr>
          <w:lang w:val="fr-FR"/>
        </w:rPr>
        <w:t xml:space="preserve"> l’environnement de mesure correspondant.</w:t>
      </w:r>
    </w:p>
    <w:p w14:paraId="2C72BA9C" w14:textId="77777777" w:rsidR="006C79E2" w:rsidRPr="006C79E2" w:rsidRDefault="006C79E2" w:rsidP="006C79E2">
      <w:pPr>
        <w:rPr>
          <w:lang w:val="fr-FR"/>
        </w:rPr>
      </w:pPr>
      <w:r w:rsidRPr="006C79E2">
        <w:rPr>
          <w:lang w:val="fr-FR"/>
        </w:rPr>
        <w:t xml:space="preserve">Ces résultats évaluent le </w:t>
      </w:r>
      <w:r w:rsidRPr="006C79E2">
        <w:rPr>
          <w:b/>
          <w:bCs/>
          <w:lang w:val="fr-FR"/>
        </w:rPr>
        <w:t>sélecteur</w:t>
      </w:r>
      <w:r w:rsidRPr="006C79E2">
        <w:rPr>
          <w:lang w:val="fr-FR"/>
        </w:rPr>
        <w:t>, pas directement la qualité finale de compression.</w:t>
      </w:r>
    </w:p>
    <w:p w14:paraId="486DC46B" w14:textId="77777777" w:rsidR="006C79E2" w:rsidRPr="006C79E2" w:rsidRDefault="006C79E2" w:rsidP="006C79E2">
      <w:pPr>
        <w:rPr>
          <w:lang w:val="fr-FR"/>
        </w:rPr>
      </w:pPr>
      <w:r w:rsidRPr="006C79E2">
        <w:rPr>
          <w:lang w:val="fr-FR"/>
        </w:rPr>
        <w:t>Ainsi :</w:t>
      </w:r>
    </w:p>
    <w:p w14:paraId="36151D3B" w14:textId="2FEF3806" w:rsidR="006C79E2" w:rsidRPr="006C79E2" w:rsidRDefault="006C79E2" w:rsidP="006C79E2">
      <w:pPr>
        <w:rPr>
          <w:lang w:val="fr-FR"/>
        </w:rPr>
      </w:pPr>
      <m:oMathPara>
        <m:oMath>
          <m:r>
            <w:rPr>
              <w:rFonts w:ascii="Cambria Math" w:hAnsi="Cambria Math"/>
              <w:lang w:val="fr-FR"/>
            </w:rPr>
            <m:t>Top3Accuracy≠CompressionSaving</m:t>
          </m:r>
        </m:oMath>
      </m:oMathPara>
    </w:p>
    <w:p w14:paraId="630F2A89"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57DFBC42" w14:textId="725C36AA" w:rsidR="006C79E2" w:rsidRPr="006C79E2" w:rsidRDefault="006C79E2" w:rsidP="006C79E2">
      <w:pPr>
        <w:rPr>
          <w:lang w:val="fr-FR"/>
        </w:rPr>
      </w:pPr>
      <m:oMathPara>
        <m:oMath>
          <m:r>
            <w:rPr>
              <w:rFonts w:ascii="Cambria Math" w:hAnsi="Cambria Math"/>
              <w:lang w:val="fr-FR"/>
            </w:rPr>
            <m:t>SelectorAccuracy≠EndToEndQuality</m:t>
          </m:r>
        </m:oMath>
      </m:oMathPara>
    </w:p>
    <w:p w14:paraId="3D461ECC" w14:textId="77777777" w:rsidR="006C79E2" w:rsidRPr="006C79E2" w:rsidRDefault="006C79E2" w:rsidP="006C79E2">
      <w:pPr>
        <w:rPr>
          <w:lang w:val="fr-FR"/>
        </w:rPr>
      </w:pPr>
      <w:r w:rsidRPr="006C79E2">
        <w:rPr>
          <w:lang w:val="fr-FR"/>
        </w:rPr>
        <w:pict w14:anchorId="79E49E26">
          <v:rect id="_x0000_i5251" style="width:0;height:1.5pt" o:hralign="center" o:hrstd="t" o:hr="t" fillcolor="#a0a0a0" stroked="f"/>
        </w:pict>
      </w:r>
    </w:p>
    <w:p w14:paraId="46184463" w14:textId="77777777" w:rsidR="006C79E2" w:rsidRPr="006C79E2" w:rsidRDefault="006C79E2" w:rsidP="006C79E2">
      <w:pPr>
        <w:rPr>
          <w:b/>
          <w:bCs/>
          <w:lang w:val="fr-FR"/>
        </w:rPr>
      </w:pPr>
      <w:r w:rsidRPr="006C79E2">
        <w:rPr>
          <w:b/>
          <w:bCs/>
          <w:lang w:val="fr-FR"/>
        </w:rPr>
        <w:t>16.30. Validation du Desktop</w:t>
      </w:r>
    </w:p>
    <w:p w14:paraId="2C04605C" w14:textId="77777777" w:rsidR="006C79E2" w:rsidRPr="006C79E2" w:rsidRDefault="006C79E2" w:rsidP="006C79E2">
      <w:pPr>
        <w:rPr>
          <w:lang w:val="fr-FR"/>
        </w:rPr>
      </w:pPr>
      <w:r w:rsidRPr="006C79E2">
        <w:rPr>
          <w:lang w:val="fr-FR"/>
        </w:rPr>
        <w:lastRenderedPageBreak/>
        <w:t>L’inventaire actuel recense :</w:t>
      </w:r>
    </w:p>
    <w:p w14:paraId="3EF16D75" w14:textId="5751BF82" w:rsidR="006C79E2" w:rsidRPr="006C79E2" w:rsidRDefault="006C79E2" w:rsidP="006C79E2">
      <w:pPr>
        <w:rPr>
          <w:lang w:val="fr-FR"/>
        </w:rPr>
      </w:pPr>
      <m:oMathPara>
        <m:oMath>
          <m:r>
            <w:rPr>
              <w:rFonts w:ascii="Cambria Math" w:hAnsi="Cambria Math"/>
              <w:lang w:val="fr-FR"/>
            </w:rPr>
            <m:t>36</m:t>
          </m:r>
        </m:oMath>
      </m:oMathPara>
    </w:p>
    <w:p w14:paraId="4F00F8A5" w14:textId="77777777" w:rsidR="006C79E2" w:rsidRPr="006C79E2" w:rsidRDefault="006C79E2" w:rsidP="006C79E2">
      <w:pPr>
        <w:rPr>
          <w:lang w:val="fr-FR"/>
        </w:rPr>
      </w:pPr>
      <w:proofErr w:type="gramStart"/>
      <w:r w:rsidRPr="006C79E2">
        <w:rPr>
          <w:lang w:val="fr-FR"/>
        </w:rPr>
        <w:t>définitions</w:t>
      </w:r>
      <w:proofErr w:type="gramEnd"/>
      <w:r w:rsidRPr="006C79E2">
        <w:rPr>
          <w:lang w:val="fr-FR"/>
        </w:rPr>
        <w:t xml:space="preserve"> de tests côté Flutter Desktop.</w:t>
      </w:r>
    </w:p>
    <w:p w14:paraId="734FB54B" w14:textId="77777777" w:rsidR="006C79E2" w:rsidRPr="006C79E2" w:rsidRDefault="006C79E2" w:rsidP="006C79E2">
      <w:pPr>
        <w:rPr>
          <w:lang w:val="fr-FR"/>
        </w:rPr>
      </w:pPr>
      <w:r w:rsidRPr="006C79E2">
        <w:rPr>
          <w:lang w:val="fr-FR"/>
        </w:rPr>
        <w:t>Les preuves historiques mentionnées dans l’audit doivent être présentées séparément des définitions actuelles.</w:t>
      </w:r>
    </w:p>
    <w:p w14:paraId="53EAF8E7" w14:textId="77777777" w:rsidR="006C79E2" w:rsidRPr="006C79E2" w:rsidRDefault="006C79E2" w:rsidP="006C79E2">
      <w:pPr>
        <w:rPr>
          <w:lang w:val="fr-FR"/>
        </w:rPr>
      </w:pPr>
      <w:r w:rsidRPr="006C79E2">
        <w:rPr>
          <w:lang w:val="fr-FR"/>
        </w:rPr>
        <w:t>Les domaines importants comprennent :</w:t>
      </w:r>
    </w:p>
    <w:p w14:paraId="785B9D17" w14:textId="77777777" w:rsidR="006C79E2" w:rsidRPr="006C79E2" w:rsidRDefault="006C79E2">
      <w:pPr>
        <w:numPr>
          <w:ilvl w:val="0"/>
          <w:numId w:val="144"/>
        </w:numPr>
        <w:rPr>
          <w:lang w:val="fr-FR"/>
        </w:rPr>
      </w:pPr>
      <w:proofErr w:type="gramStart"/>
      <w:r w:rsidRPr="006C79E2">
        <w:rPr>
          <w:lang w:val="fr-FR"/>
        </w:rPr>
        <w:t>état</w:t>
      </w:r>
      <w:proofErr w:type="gramEnd"/>
      <w:r w:rsidRPr="006C79E2">
        <w:rPr>
          <w:lang w:val="fr-FR"/>
        </w:rPr>
        <w:t xml:space="preserve"> applicatif ;</w:t>
      </w:r>
    </w:p>
    <w:p w14:paraId="6DA68020" w14:textId="77777777" w:rsidR="006C79E2" w:rsidRPr="006C79E2" w:rsidRDefault="006C79E2">
      <w:pPr>
        <w:numPr>
          <w:ilvl w:val="0"/>
          <w:numId w:val="144"/>
        </w:numPr>
        <w:rPr>
          <w:lang w:val="fr-FR"/>
        </w:rPr>
      </w:pPr>
      <w:proofErr w:type="gramStart"/>
      <w:r w:rsidRPr="006C79E2">
        <w:rPr>
          <w:lang w:val="fr-FR"/>
        </w:rPr>
        <w:t>services</w:t>
      </w:r>
      <w:proofErr w:type="gramEnd"/>
      <w:r w:rsidRPr="006C79E2">
        <w:rPr>
          <w:lang w:val="fr-FR"/>
        </w:rPr>
        <w:t xml:space="preserve"> API ;</w:t>
      </w:r>
    </w:p>
    <w:p w14:paraId="278E46BC" w14:textId="77777777" w:rsidR="006C79E2" w:rsidRPr="006C79E2" w:rsidRDefault="006C79E2">
      <w:pPr>
        <w:numPr>
          <w:ilvl w:val="0"/>
          <w:numId w:val="144"/>
        </w:numPr>
        <w:rPr>
          <w:lang w:val="fr-FR"/>
        </w:rPr>
      </w:pPr>
      <w:r w:rsidRPr="006C79E2">
        <w:rPr>
          <w:lang w:val="fr-FR"/>
        </w:rPr>
        <w:t>MFA ;</w:t>
      </w:r>
    </w:p>
    <w:p w14:paraId="183C5E8F" w14:textId="77777777" w:rsidR="006C79E2" w:rsidRPr="006C79E2" w:rsidRDefault="006C79E2">
      <w:pPr>
        <w:numPr>
          <w:ilvl w:val="0"/>
          <w:numId w:val="144"/>
        </w:numPr>
        <w:rPr>
          <w:lang w:val="fr-FR"/>
        </w:rPr>
      </w:pPr>
      <w:proofErr w:type="gramStart"/>
      <w:r w:rsidRPr="006C79E2">
        <w:rPr>
          <w:lang w:val="fr-FR"/>
        </w:rPr>
        <w:t>historique</w:t>
      </w:r>
      <w:proofErr w:type="gramEnd"/>
      <w:r w:rsidRPr="006C79E2">
        <w:rPr>
          <w:lang w:val="fr-FR"/>
        </w:rPr>
        <w:t xml:space="preserve"> ;</w:t>
      </w:r>
    </w:p>
    <w:p w14:paraId="5F0459A2" w14:textId="77777777" w:rsidR="006C79E2" w:rsidRPr="006C79E2" w:rsidRDefault="006C79E2">
      <w:pPr>
        <w:numPr>
          <w:ilvl w:val="0"/>
          <w:numId w:val="144"/>
        </w:numPr>
        <w:rPr>
          <w:lang w:val="fr-FR"/>
        </w:rPr>
      </w:pPr>
      <w:proofErr w:type="gramStart"/>
      <w:r w:rsidRPr="006C79E2">
        <w:rPr>
          <w:lang w:val="fr-FR"/>
        </w:rPr>
        <w:t>paramètres</w:t>
      </w:r>
      <w:proofErr w:type="gramEnd"/>
      <w:r w:rsidRPr="006C79E2">
        <w:rPr>
          <w:lang w:val="fr-FR"/>
        </w:rPr>
        <w:t xml:space="preserve"> ;</w:t>
      </w:r>
    </w:p>
    <w:p w14:paraId="44EF72D8" w14:textId="77777777" w:rsidR="006C79E2" w:rsidRPr="006C79E2" w:rsidRDefault="006C79E2">
      <w:pPr>
        <w:numPr>
          <w:ilvl w:val="0"/>
          <w:numId w:val="144"/>
        </w:numPr>
        <w:rPr>
          <w:lang w:val="fr-FR"/>
        </w:rPr>
      </w:pPr>
      <w:proofErr w:type="gramStart"/>
      <w:r w:rsidRPr="006C79E2">
        <w:rPr>
          <w:lang w:val="fr-FR"/>
        </w:rPr>
        <w:t>erreurs</w:t>
      </w:r>
      <w:proofErr w:type="gramEnd"/>
      <w:r w:rsidRPr="006C79E2">
        <w:rPr>
          <w:lang w:val="fr-FR"/>
        </w:rPr>
        <w:t xml:space="preserve"> ;</w:t>
      </w:r>
    </w:p>
    <w:p w14:paraId="31159DE3" w14:textId="77777777" w:rsidR="006C79E2" w:rsidRPr="006C79E2" w:rsidRDefault="006C79E2">
      <w:pPr>
        <w:numPr>
          <w:ilvl w:val="0"/>
          <w:numId w:val="144"/>
        </w:numPr>
        <w:rPr>
          <w:lang w:val="fr-FR"/>
        </w:rPr>
      </w:pPr>
      <w:proofErr w:type="gramStart"/>
      <w:r w:rsidRPr="006C79E2">
        <w:rPr>
          <w:lang w:val="fr-FR"/>
        </w:rPr>
        <w:t>comportement</w:t>
      </w:r>
      <w:proofErr w:type="gramEnd"/>
      <w:r w:rsidRPr="006C79E2">
        <w:rPr>
          <w:lang w:val="fr-FR"/>
        </w:rPr>
        <w:t xml:space="preserve"> local/cloud.</w:t>
      </w:r>
    </w:p>
    <w:p w14:paraId="2556EA01" w14:textId="77777777" w:rsidR="006C79E2" w:rsidRPr="006C79E2" w:rsidRDefault="006C79E2" w:rsidP="006C79E2">
      <w:pPr>
        <w:rPr>
          <w:lang w:val="fr-FR"/>
        </w:rPr>
      </w:pPr>
      <w:r w:rsidRPr="006C79E2">
        <w:rPr>
          <w:lang w:val="fr-FR"/>
        </w:rPr>
        <w:t>Une validation live ignorée ne doit pas être transformée en succès :</w:t>
      </w:r>
    </w:p>
    <w:p w14:paraId="125BE85B" w14:textId="5DB54274" w:rsidR="006C79E2" w:rsidRPr="006C79E2" w:rsidRDefault="006C79E2" w:rsidP="006C79E2">
      <w:pPr>
        <w:rPr>
          <w:lang w:val="fr-FR"/>
        </w:rPr>
      </w:pPr>
      <m:oMathPara>
        <m:oMath>
          <m:r>
            <w:rPr>
              <w:rFonts w:ascii="Cambria Math" w:hAnsi="Cambria Math"/>
              <w:lang w:val="fr-FR"/>
            </w:rPr>
            <m:t>SkippedLiveTest≠LiveIntegrationValidated</m:t>
          </m:r>
        </m:oMath>
      </m:oMathPara>
    </w:p>
    <w:p w14:paraId="6AEDA32D" w14:textId="77777777" w:rsidR="006C79E2" w:rsidRPr="006C79E2" w:rsidRDefault="006C79E2" w:rsidP="006C79E2">
      <w:pPr>
        <w:rPr>
          <w:lang w:val="fr-FR"/>
        </w:rPr>
      </w:pPr>
      <w:r w:rsidRPr="006C79E2">
        <w:rPr>
          <w:lang w:val="fr-FR"/>
        </w:rPr>
        <w:pict w14:anchorId="529416CF">
          <v:rect id="_x0000_i5252" style="width:0;height:1.5pt" o:hralign="center" o:hrstd="t" o:hr="t" fillcolor="#a0a0a0" stroked="f"/>
        </w:pict>
      </w:r>
    </w:p>
    <w:p w14:paraId="3999F76D" w14:textId="77777777" w:rsidR="006C79E2" w:rsidRPr="006C79E2" w:rsidRDefault="006C79E2" w:rsidP="006C79E2">
      <w:pPr>
        <w:rPr>
          <w:b/>
          <w:bCs/>
          <w:lang w:val="fr-FR"/>
        </w:rPr>
      </w:pPr>
      <w:r w:rsidRPr="006C79E2">
        <w:rPr>
          <w:b/>
          <w:bCs/>
          <w:lang w:val="fr-FR"/>
        </w:rPr>
        <w:t>16.31. Validation du Mobile</w:t>
      </w:r>
    </w:p>
    <w:p w14:paraId="62B5D0A9" w14:textId="77777777" w:rsidR="006C79E2" w:rsidRPr="006C79E2" w:rsidRDefault="006C79E2" w:rsidP="006C79E2">
      <w:pPr>
        <w:rPr>
          <w:lang w:val="fr-FR"/>
        </w:rPr>
      </w:pPr>
      <w:r w:rsidRPr="006C79E2">
        <w:rPr>
          <w:lang w:val="fr-FR"/>
        </w:rPr>
        <w:t>L’inventaire actuel recense :</w:t>
      </w:r>
    </w:p>
    <w:p w14:paraId="7412C8D8" w14:textId="1584A9A7" w:rsidR="006C79E2" w:rsidRPr="006C79E2" w:rsidRDefault="006C79E2" w:rsidP="006C79E2">
      <w:pPr>
        <w:rPr>
          <w:lang w:val="fr-FR"/>
        </w:rPr>
      </w:pPr>
      <m:oMathPara>
        <m:oMath>
          <m:r>
            <w:rPr>
              <w:rFonts w:ascii="Cambria Math" w:hAnsi="Cambria Math"/>
              <w:lang w:val="fr-FR"/>
            </w:rPr>
            <m:t>12</m:t>
          </m:r>
        </m:oMath>
      </m:oMathPara>
    </w:p>
    <w:p w14:paraId="0FB0046D" w14:textId="77777777" w:rsidR="006C79E2" w:rsidRPr="006C79E2" w:rsidRDefault="006C79E2" w:rsidP="006C79E2">
      <w:pPr>
        <w:rPr>
          <w:lang w:val="fr-FR"/>
        </w:rPr>
      </w:pPr>
      <w:proofErr w:type="gramStart"/>
      <w:r w:rsidRPr="006C79E2">
        <w:rPr>
          <w:lang w:val="fr-FR"/>
        </w:rPr>
        <w:t>définitions</w:t>
      </w:r>
      <w:proofErr w:type="gramEnd"/>
      <w:r w:rsidRPr="006C79E2">
        <w:rPr>
          <w:lang w:val="fr-FR"/>
        </w:rPr>
        <w:t xml:space="preserve"> de tests côté Flutter Mobile.</w:t>
      </w:r>
    </w:p>
    <w:p w14:paraId="6EA68A1C" w14:textId="77777777" w:rsidR="006C79E2" w:rsidRPr="006C79E2" w:rsidRDefault="006C79E2" w:rsidP="006C79E2">
      <w:pPr>
        <w:rPr>
          <w:lang w:val="fr-FR"/>
        </w:rPr>
      </w:pPr>
      <w:r w:rsidRPr="006C79E2">
        <w:rPr>
          <w:lang w:val="fr-FR"/>
        </w:rPr>
        <w:t>Les campagnes historiques documentent séparément des validations portant notamment sur les parcours d’authentification et d’enrôlement.</w:t>
      </w:r>
    </w:p>
    <w:p w14:paraId="060D3D13" w14:textId="77777777" w:rsidR="006C79E2" w:rsidRPr="006C79E2" w:rsidRDefault="006C79E2" w:rsidP="006C79E2">
      <w:pPr>
        <w:rPr>
          <w:lang w:val="fr-FR"/>
        </w:rPr>
      </w:pPr>
      <w:r w:rsidRPr="006C79E2">
        <w:rPr>
          <w:lang w:val="fr-FR"/>
        </w:rPr>
        <w:t>Pour une application d’authentification, un test sur appareil réel reste particulièrement important, car il permet de couvrir des éléments que les tests purement logiques ne reproduisent pas nécessairement :</w:t>
      </w:r>
    </w:p>
    <w:p w14:paraId="44ECC0C4" w14:textId="77777777" w:rsidR="006C79E2" w:rsidRPr="006C79E2" w:rsidRDefault="006C79E2">
      <w:pPr>
        <w:numPr>
          <w:ilvl w:val="0"/>
          <w:numId w:val="145"/>
        </w:numPr>
        <w:rPr>
          <w:lang w:val="fr-FR"/>
        </w:rPr>
      </w:pPr>
      <w:proofErr w:type="gramStart"/>
      <w:r w:rsidRPr="006C79E2">
        <w:rPr>
          <w:lang w:val="fr-FR"/>
        </w:rPr>
        <w:t>stockage</w:t>
      </w:r>
      <w:proofErr w:type="gramEnd"/>
      <w:r w:rsidRPr="006C79E2">
        <w:rPr>
          <w:lang w:val="fr-FR"/>
        </w:rPr>
        <w:t xml:space="preserve"> sécurisé ;</w:t>
      </w:r>
    </w:p>
    <w:p w14:paraId="49AC0841" w14:textId="77777777" w:rsidR="006C79E2" w:rsidRPr="006C79E2" w:rsidRDefault="006C79E2">
      <w:pPr>
        <w:numPr>
          <w:ilvl w:val="0"/>
          <w:numId w:val="145"/>
        </w:numPr>
        <w:rPr>
          <w:lang w:val="fr-FR"/>
        </w:rPr>
      </w:pPr>
      <w:proofErr w:type="gramStart"/>
      <w:r w:rsidRPr="006C79E2">
        <w:rPr>
          <w:lang w:val="fr-FR"/>
        </w:rPr>
        <w:t>politique</w:t>
      </w:r>
      <w:proofErr w:type="gramEnd"/>
      <w:r w:rsidRPr="006C79E2">
        <w:rPr>
          <w:lang w:val="fr-FR"/>
        </w:rPr>
        <w:t xml:space="preserve"> réseau Android ;</w:t>
      </w:r>
    </w:p>
    <w:p w14:paraId="67C5726A" w14:textId="77777777" w:rsidR="006C79E2" w:rsidRPr="006C79E2" w:rsidRDefault="006C79E2">
      <w:pPr>
        <w:numPr>
          <w:ilvl w:val="0"/>
          <w:numId w:val="145"/>
        </w:numPr>
        <w:rPr>
          <w:lang w:val="fr-FR"/>
        </w:rPr>
      </w:pPr>
      <w:proofErr w:type="gramStart"/>
      <w:r w:rsidRPr="006C79E2">
        <w:rPr>
          <w:lang w:val="fr-FR"/>
        </w:rPr>
        <w:t>cycle</w:t>
      </w:r>
      <w:proofErr w:type="gramEnd"/>
      <w:r w:rsidRPr="006C79E2">
        <w:rPr>
          <w:lang w:val="fr-FR"/>
        </w:rPr>
        <w:t xml:space="preserve"> de vie ;</w:t>
      </w:r>
    </w:p>
    <w:p w14:paraId="1CC32D51" w14:textId="77777777" w:rsidR="006C79E2" w:rsidRPr="006C79E2" w:rsidRDefault="006C79E2">
      <w:pPr>
        <w:numPr>
          <w:ilvl w:val="0"/>
          <w:numId w:val="145"/>
        </w:numPr>
        <w:rPr>
          <w:lang w:val="fr-FR"/>
        </w:rPr>
      </w:pPr>
      <w:proofErr w:type="gramStart"/>
      <w:r w:rsidRPr="006C79E2">
        <w:rPr>
          <w:lang w:val="fr-FR"/>
        </w:rPr>
        <w:t>interaction</w:t>
      </w:r>
      <w:proofErr w:type="gramEnd"/>
      <w:r w:rsidRPr="006C79E2">
        <w:rPr>
          <w:lang w:val="fr-FR"/>
        </w:rPr>
        <w:t xml:space="preserve"> avec l’authentification locale du dispositif lorsqu’elle est utilisée ;</w:t>
      </w:r>
    </w:p>
    <w:p w14:paraId="06AE49FB" w14:textId="77777777" w:rsidR="006C79E2" w:rsidRPr="006C79E2" w:rsidRDefault="006C79E2">
      <w:pPr>
        <w:numPr>
          <w:ilvl w:val="0"/>
          <w:numId w:val="145"/>
        </w:numPr>
        <w:rPr>
          <w:lang w:val="fr-FR"/>
        </w:rPr>
      </w:pPr>
      <w:proofErr w:type="gramStart"/>
      <w:r w:rsidRPr="006C79E2">
        <w:rPr>
          <w:lang w:val="fr-FR"/>
        </w:rPr>
        <w:t>communication</w:t>
      </w:r>
      <w:proofErr w:type="gramEnd"/>
      <w:r w:rsidRPr="006C79E2">
        <w:rPr>
          <w:lang w:val="fr-FR"/>
        </w:rPr>
        <w:t xml:space="preserve"> avec le backend.</w:t>
      </w:r>
    </w:p>
    <w:p w14:paraId="6758D595" w14:textId="77777777" w:rsidR="006C79E2" w:rsidRPr="006C79E2" w:rsidRDefault="006C79E2" w:rsidP="006C79E2">
      <w:pPr>
        <w:rPr>
          <w:lang w:val="fr-FR"/>
        </w:rPr>
      </w:pPr>
      <w:r w:rsidRPr="006C79E2">
        <w:rPr>
          <w:lang w:val="fr-FR"/>
        </w:rPr>
        <w:pict w14:anchorId="163BD88C">
          <v:rect id="_x0000_i5253" style="width:0;height:1.5pt" o:hralign="center" o:hrstd="t" o:hr="t" fillcolor="#a0a0a0" stroked="f"/>
        </w:pict>
      </w:r>
    </w:p>
    <w:p w14:paraId="5606A632" w14:textId="77777777" w:rsidR="006C79E2" w:rsidRPr="006C79E2" w:rsidRDefault="006C79E2" w:rsidP="006C79E2">
      <w:pPr>
        <w:rPr>
          <w:b/>
          <w:bCs/>
          <w:lang w:val="fr-FR"/>
        </w:rPr>
      </w:pPr>
      <w:r w:rsidRPr="006C79E2">
        <w:rPr>
          <w:b/>
          <w:bCs/>
          <w:lang w:val="fr-FR"/>
        </w:rPr>
        <w:t>16.32. Validation Angular</w:t>
      </w:r>
    </w:p>
    <w:p w14:paraId="5822A9AC" w14:textId="77777777" w:rsidR="006C79E2" w:rsidRPr="006C79E2" w:rsidRDefault="006C79E2" w:rsidP="006C79E2">
      <w:pPr>
        <w:rPr>
          <w:lang w:val="fr-FR"/>
        </w:rPr>
      </w:pPr>
      <w:r w:rsidRPr="006C79E2">
        <w:rPr>
          <w:lang w:val="fr-FR"/>
        </w:rPr>
        <w:t>L’inventaire actuel recense :</w:t>
      </w:r>
    </w:p>
    <w:p w14:paraId="44D41FB3" w14:textId="7D596B3B" w:rsidR="006C79E2" w:rsidRPr="006C79E2" w:rsidRDefault="006C79E2" w:rsidP="006C79E2">
      <w:pPr>
        <w:rPr>
          <w:lang w:val="fr-FR"/>
        </w:rPr>
      </w:pPr>
      <m:oMathPara>
        <m:oMath>
          <m:r>
            <w:rPr>
              <w:rFonts w:ascii="Cambria Math" w:hAnsi="Cambria Math"/>
              <w:lang w:val="fr-FR"/>
            </w:rPr>
            <m:t>24</m:t>
          </m:r>
        </m:oMath>
      </m:oMathPara>
    </w:p>
    <w:p w14:paraId="18D0E54E" w14:textId="77777777" w:rsidR="006C79E2" w:rsidRPr="006C79E2" w:rsidRDefault="006C79E2" w:rsidP="006C79E2">
      <w:pPr>
        <w:rPr>
          <w:lang w:val="fr-FR"/>
        </w:rPr>
      </w:pPr>
      <w:proofErr w:type="gramStart"/>
      <w:r w:rsidRPr="006C79E2">
        <w:rPr>
          <w:lang w:val="fr-FR"/>
        </w:rPr>
        <w:t>définitions</w:t>
      </w:r>
      <w:proofErr w:type="gramEnd"/>
      <w:r w:rsidRPr="006C79E2">
        <w:rPr>
          <w:lang w:val="fr-FR"/>
        </w:rPr>
        <w:t xml:space="preserve"> TypeScript pour le portail Angular.</w:t>
      </w:r>
    </w:p>
    <w:p w14:paraId="20F99B8F" w14:textId="77777777" w:rsidR="006C79E2" w:rsidRPr="006C79E2" w:rsidRDefault="006C79E2" w:rsidP="006C79E2">
      <w:pPr>
        <w:rPr>
          <w:lang w:val="fr-FR"/>
        </w:rPr>
      </w:pPr>
      <w:r w:rsidRPr="006C79E2">
        <w:rPr>
          <w:lang w:val="fr-FR"/>
        </w:rPr>
        <w:lastRenderedPageBreak/>
        <w:t>Dans l’audit décrit ici, la présence des specs est distinguée de l’établissement d’une cible active d’exécution.</w:t>
      </w:r>
    </w:p>
    <w:p w14:paraId="22D17599" w14:textId="77777777" w:rsidR="006C79E2" w:rsidRPr="006C79E2" w:rsidRDefault="006C79E2" w:rsidP="006C79E2">
      <w:pPr>
        <w:rPr>
          <w:lang w:val="fr-FR"/>
        </w:rPr>
      </w:pPr>
      <w:r w:rsidRPr="006C79E2">
        <w:rPr>
          <w:lang w:val="fr-FR"/>
        </w:rPr>
        <w:t>La formulation rigoureuse est donc :</w:t>
      </w:r>
    </w:p>
    <w:p w14:paraId="58992E58" w14:textId="757FCDF5" w:rsidR="006C79E2" w:rsidRPr="006C79E2" w:rsidRDefault="006C79E2" w:rsidP="006C79E2">
      <w:pPr>
        <w:rPr>
          <w:lang w:val="fr-FR"/>
        </w:rPr>
      </w:pPr>
      <m:oMathPara>
        <m:oMath>
          <m:r>
            <w:rPr>
              <w:rFonts w:ascii="Cambria Math" w:hAnsi="Cambria Math"/>
              <w:lang w:val="fr-FR"/>
            </w:rPr>
            <m:t>AngularSpecsPresent</m:t>
          </m:r>
        </m:oMath>
      </m:oMathPara>
    </w:p>
    <w:p w14:paraId="0793D5EA"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w:t>
      </w:r>
    </w:p>
    <w:p w14:paraId="4D8233B8" w14:textId="6A52E658" w:rsidR="006C79E2" w:rsidRPr="006C79E2" w:rsidRDefault="006C79E2" w:rsidP="006C79E2">
      <w:pPr>
        <w:rPr>
          <w:lang w:val="fr-FR"/>
        </w:rPr>
      </w:pPr>
      <m:oMathPara>
        <m:oMath>
          <m:r>
            <w:rPr>
              <w:rFonts w:ascii="Cambria Math" w:hAnsi="Cambria Math"/>
              <w:lang w:val="fr-FR"/>
            </w:rPr>
            <m:t>CurrentActiveTestTarget</m:t>
          </m:r>
        </m:oMath>
      </m:oMathPara>
    </w:p>
    <w:p w14:paraId="1706FF26" w14:textId="77777777" w:rsidR="006C79E2" w:rsidRPr="006C79E2" w:rsidRDefault="006C79E2" w:rsidP="006C79E2">
      <w:pPr>
        <w:rPr>
          <w:lang w:val="fr-FR"/>
        </w:rPr>
      </w:pPr>
      <w:proofErr w:type="gramStart"/>
      <w:r w:rsidRPr="006C79E2">
        <w:rPr>
          <w:lang w:val="fr-FR"/>
        </w:rPr>
        <w:t>doit</w:t>
      </w:r>
      <w:proofErr w:type="gramEnd"/>
      <w:r w:rsidRPr="006C79E2">
        <w:rPr>
          <w:lang w:val="fr-FR"/>
        </w:rPr>
        <w:t xml:space="preserve"> être démontré par une exécution correspondante avant d’être considéré comme preuve actuelle.</w:t>
      </w:r>
    </w:p>
    <w:p w14:paraId="02771E77" w14:textId="77777777" w:rsidR="006C79E2" w:rsidRPr="006C79E2" w:rsidRDefault="006C79E2" w:rsidP="006C79E2">
      <w:pPr>
        <w:rPr>
          <w:lang w:val="fr-FR"/>
        </w:rPr>
      </w:pPr>
      <w:r w:rsidRPr="006C79E2">
        <w:rPr>
          <w:lang w:val="fr-FR"/>
        </w:rPr>
        <w:t>Cette prudence évite de confondre le contenu du dépôt avec le résultat d’un runner.</w:t>
      </w:r>
    </w:p>
    <w:p w14:paraId="2ED85D8D" w14:textId="77777777" w:rsidR="006C79E2" w:rsidRPr="006C79E2" w:rsidRDefault="006C79E2" w:rsidP="006C79E2">
      <w:pPr>
        <w:rPr>
          <w:lang w:val="fr-FR"/>
        </w:rPr>
      </w:pPr>
      <w:r w:rsidRPr="006C79E2">
        <w:rPr>
          <w:lang w:val="fr-FR"/>
        </w:rPr>
        <w:pict w14:anchorId="10EF2211">
          <v:rect id="_x0000_i5254" style="width:0;height:1.5pt" o:hralign="center" o:hrstd="t" o:hr="t" fillcolor="#a0a0a0" stroked="f"/>
        </w:pict>
      </w:r>
    </w:p>
    <w:p w14:paraId="3D89A50B" w14:textId="77777777" w:rsidR="006C79E2" w:rsidRPr="006C79E2" w:rsidRDefault="006C79E2" w:rsidP="006C79E2">
      <w:pPr>
        <w:rPr>
          <w:b/>
          <w:bCs/>
          <w:lang w:val="fr-FR"/>
        </w:rPr>
      </w:pPr>
      <w:r w:rsidRPr="006C79E2">
        <w:rPr>
          <w:b/>
          <w:bCs/>
          <w:lang w:val="fr-FR"/>
        </w:rPr>
        <w:t>16.33. Tests navigateur E2E</w:t>
      </w:r>
    </w:p>
    <w:p w14:paraId="648D7807" w14:textId="77777777" w:rsidR="006C79E2" w:rsidRPr="006C79E2" w:rsidRDefault="006C79E2" w:rsidP="006C79E2">
      <w:pPr>
        <w:rPr>
          <w:lang w:val="fr-FR"/>
        </w:rPr>
      </w:pPr>
      <w:r w:rsidRPr="006C79E2">
        <w:rPr>
          <w:lang w:val="fr-FR"/>
        </w:rPr>
        <w:t>Les tests unitaires d’un frontend ne valident pas nécessairement :</w:t>
      </w:r>
    </w:p>
    <w:p w14:paraId="22428700" w14:textId="77777777" w:rsidR="006C79E2" w:rsidRPr="006C79E2" w:rsidRDefault="006C79E2">
      <w:pPr>
        <w:numPr>
          <w:ilvl w:val="0"/>
          <w:numId w:val="146"/>
        </w:numPr>
        <w:rPr>
          <w:lang w:val="fr-FR"/>
        </w:rPr>
      </w:pPr>
      <w:proofErr w:type="gramStart"/>
      <w:r w:rsidRPr="006C79E2">
        <w:rPr>
          <w:lang w:val="fr-FR"/>
        </w:rPr>
        <w:t>routing</w:t>
      </w:r>
      <w:proofErr w:type="gramEnd"/>
      <w:r w:rsidRPr="006C79E2">
        <w:rPr>
          <w:lang w:val="fr-FR"/>
        </w:rPr>
        <w:t xml:space="preserve"> réel ;</w:t>
      </w:r>
    </w:p>
    <w:p w14:paraId="6D41D866" w14:textId="77777777" w:rsidR="006C79E2" w:rsidRPr="006C79E2" w:rsidRDefault="006C79E2">
      <w:pPr>
        <w:numPr>
          <w:ilvl w:val="0"/>
          <w:numId w:val="146"/>
        </w:numPr>
        <w:rPr>
          <w:lang w:val="fr-FR"/>
        </w:rPr>
      </w:pPr>
      <w:proofErr w:type="gramStart"/>
      <w:r w:rsidRPr="006C79E2">
        <w:rPr>
          <w:lang w:val="fr-FR"/>
        </w:rPr>
        <w:t>stockage</w:t>
      </w:r>
      <w:proofErr w:type="gramEnd"/>
      <w:r w:rsidRPr="006C79E2">
        <w:rPr>
          <w:lang w:val="fr-FR"/>
        </w:rPr>
        <w:t xml:space="preserve"> navigateur ;</w:t>
      </w:r>
    </w:p>
    <w:p w14:paraId="1217B340" w14:textId="77777777" w:rsidR="006C79E2" w:rsidRPr="006C79E2" w:rsidRDefault="006C79E2">
      <w:pPr>
        <w:numPr>
          <w:ilvl w:val="0"/>
          <w:numId w:val="146"/>
        </w:numPr>
        <w:rPr>
          <w:lang w:val="fr-FR"/>
        </w:rPr>
      </w:pPr>
      <w:r w:rsidRPr="006C79E2">
        <w:rPr>
          <w:lang w:val="fr-FR"/>
        </w:rPr>
        <w:t>CORS réel ;</w:t>
      </w:r>
    </w:p>
    <w:p w14:paraId="32444AD5" w14:textId="77777777" w:rsidR="006C79E2" w:rsidRPr="006C79E2" w:rsidRDefault="006C79E2">
      <w:pPr>
        <w:numPr>
          <w:ilvl w:val="0"/>
          <w:numId w:val="146"/>
        </w:numPr>
        <w:rPr>
          <w:lang w:val="fr-FR"/>
        </w:rPr>
      </w:pPr>
      <w:proofErr w:type="gramStart"/>
      <w:r w:rsidRPr="006C79E2">
        <w:rPr>
          <w:lang w:val="fr-FR"/>
        </w:rPr>
        <w:t>cookies</w:t>
      </w:r>
      <w:proofErr w:type="gramEnd"/>
      <w:r w:rsidRPr="006C79E2">
        <w:rPr>
          <w:lang w:val="fr-FR"/>
        </w:rPr>
        <w:t xml:space="preserve"> éventuels ;</w:t>
      </w:r>
    </w:p>
    <w:p w14:paraId="00F7AA25" w14:textId="77777777" w:rsidR="006C79E2" w:rsidRPr="006C79E2" w:rsidRDefault="006C79E2">
      <w:pPr>
        <w:numPr>
          <w:ilvl w:val="0"/>
          <w:numId w:val="146"/>
        </w:numPr>
        <w:rPr>
          <w:lang w:val="fr-FR"/>
        </w:rPr>
      </w:pPr>
      <w:proofErr w:type="gramStart"/>
      <w:r w:rsidRPr="006C79E2">
        <w:rPr>
          <w:lang w:val="fr-FR"/>
        </w:rPr>
        <w:t>téléchargement</w:t>
      </w:r>
      <w:proofErr w:type="gramEnd"/>
      <w:r w:rsidRPr="006C79E2">
        <w:rPr>
          <w:lang w:val="fr-FR"/>
        </w:rPr>
        <w:t xml:space="preserve"> ;</w:t>
      </w:r>
    </w:p>
    <w:p w14:paraId="3846FBF9" w14:textId="77777777" w:rsidR="006C79E2" w:rsidRPr="006C79E2" w:rsidRDefault="006C79E2">
      <w:pPr>
        <w:numPr>
          <w:ilvl w:val="0"/>
          <w:numId w:val="146"/>
        </w:numPr>
        <w:rPr>
          <w:lang w:val="fr-FR"/>
        </w:rPr>
      </w:pPr>
      <w:proofErr w:type="gramStart"/>
      <w:r w:rsidRPr="006C79E2">
        <w:rPr>
          <w:lang w:val="fr-FR"/>
        </w:rPr>
        <w:t>navigation</w:t>
      </w:r>
      <w:proofErr w:type="gramEnd"/>
      <w:r w:rsidRPr="006C79E2">
        <w:rPr>
          <w:lang w:val="fr-FR"/>
        </w:rPr>
        <w:t xml:space="preserve"> multi-écran ;</w:t>
      </w:r>
    </w:p>
    <w:p w14:paraId="163D5195" w14:textId="77777777" w:rsidR="006C79E2" w:rsidRPr="006C79E2" w:rsidRDefault="006C79E2">
      <w:pPr>
        <w:numPr>
          <w:ilvl w:val="0"/>
          <w:numId w:val="146"/>
        </w:numPr>
        <w:rPr>
          <w:lang w:val="fr-FR"/>
        </w:rPr>
      </w:pPr>
      <w:proofErr w:type="gramStart"/>
      <w:r w:rsidRPr="006C79E2">
        <w:rPr>
          <w:lang w:val="fr-FR"/>
        </w:rPr>
        <w:t>expiration</w:t>
      </w:r>
      <w:proofErr w:type="gramEnd"/>
      <w:r w:rsidRPr="006C79E2">
        <w:rPr>
          <w:lang w:val="fr-FR"/>
        </w:rPr>
        <w:t xml:space="preserve"> de session ;</w:t>
      </w:r>
    </w:p>
    <w:p w14:paraId="496F8311" w14:textId="77777777" w:rsidR="006C79E2" w:rsidRPr="006C79E2" w:rsidRDefault="006C79E2">
      <w:pPr>
        <w:numPr>
          <w:ilvl w:val="0"/>
          <w:numId w:val="146"/>
        </w:numPr>
        <w:rPr>
          <w:lang w:val="fr-FR"/>
        </w:rPr>
      </w:pPr>
      <w:proofErr w:type="gramStart"/>
      <w:r w:rsidRPr="006C79E2">
        <w:rPr>
          <w:lang w:val="fr-FR"/>
        </w:rPr>
        <w:t>comportement</w:t>
      </w:r>
      <w:proofErr w:type="gramEnd"/>
      <w:r w:rsidRPr="006C79E2">
        <w:rPr>
          <w:lang w:val="fr-FR"/>
        </w:rPr>
        <w:t xml:space="preserve"> après refresh ;</w:t>
      </w:r>
    </w:p>
    <w:p w14:paraId="5603F705" w14:textId="77777777" w:rsidR="006C79E2" w:rsidRPr="006C79E2" w:rsidRDefault="006C79E2">
      <w:pPr>
        <w:numPr>
          <w:ilvl w:val="0"/>
          <w:numId w:val="146"/>
        </w:numPr>
        <w:rPr>
          <w:lang w:val="fr-FR"/>
        </w:rPr>
      </w:pPr>
      <w:proofErr w:type="gramStart"/>
      <w:r w:rsidRPr="006C79E2">
        <w:rPr>
          <w:lang w:val="fr-FR"/>
        </w:rPr>
        <w:t>intégration</w:t>
      </w:r>
      <w:proofErr w:type="gramEnd"/>
      <w:r w:rsidRPr="006C79E2">
        <w:rPr>
          <w:lang w:val="fr-FR"/>
        </w:rPr>
        <w:t xml:space="preserve"> avec l’API déployée.</w:t>
      </w:r>
    </w:p>
    <w:p w14:paraId="71285E78" w14:textId="77777777" w:rsidR="006C79E2" w:rsidRPr="006C79E2" w:rsidRDefault="006C79E2" w:rsidP="006C79E2">
      <w:pPr>
        <w:rPr>
          <w:lang w:val="fr-FR"/>
        </w:rPr>
      </w:pPr>
      <w:r w:rsidRPr="006C79E2">
        <w:rPr>
          <w:lang w:val="fr-FR"/>
        </w:rPr>
        <w:t>Il faut donc une couche :</w:t>
      </w:r>
    </w:p>
    <w:p w14:paraId="34BD11C3" w14:textId="04A4CAA9" w:rsidR="006C79E2" w:rsidRPr="006C79E2" w:rsidRDefault="006C79E2" w:rsidP="006C79E2">
      <w:pPr>
        <w:rPr>
          <w:lang w:val="fr-FR"/>
        </w:rPr>
      </w:pPr>
      <m:oMathPara>
        <m:oMath>
          <m:r>
            <w:rPr>
              <w:rFonts w:ascii="Cambria Math" w:hAnsi="Cambria Math"/>
              <w:lang w:val="fr-FR"/>
            </w:rPr>
            <m:t>Browser→Frontend→Backend</m:t>
          </m:r>
        </m:oMath>
      </m:oMathPara>
    </w:p>
    <w:p w14:paraId="545F3C88" w14:textId="77777777" w:rsidR="006C79E2" w:rsidRPr="006C79E2" w:rsidRDefault="006C79E2" w:rsidP="006C79E2">
      <w:pPr>
        <w:rPr>
          <w:lang w:val="fr-FR"/>
        </w:rPr>
      </w:pPr>
      <w:proofErr w:type="gramStart"/>
      <w:r w:rsidRPr="006C79E2">
        <w:rPr>
          <w:lang w:val="fr-FR"/>
        </w:rPr>
        <w:t>pour</w:t>
      </w:r>
      <w:proofErr w:type="gramEnd"/>
      <w:r w:rsidRPr="006C79E2">
        <w:rPr>
          <w:lang w:val="fr-FR"/>
        </w:rPr>
        <w:t xml:space="preserve"> obtenir une preuve E2E.</w:t>
      </w:r>
    </w:p>
    <w:p w14:paraId="64A20D50" w14:textId="77777777" w:rsidR="006C79E2" w:rsidRPr="006C79E2" w:rsidRDefault="006C79E2" w:rsidP="006C79E2">
      <w:pPr>
        <w:rPr>
          <w:lang w:val="fr-FR"/>
        </w:rPr>
      </w:pPr>
      <w:r w:rsidRPr="006C79E2">
        <w:rPr>
          <w:lang w:val="fr-FR"/>
        </w:rPr>
        <w:t>Dans le périmètre audité, cette validation navigateur reste une exigence importante lorsqu’elle n’a pas pu être exécutée complètement.</w:t>
      </w:r>
    </w:p>
    <w:p w14:paraId="37E5A315" w14:textId="77777777" w:rsidR="006C79E2" w:rsidRPr="006C79E2" w:rsidRDefault="006C79E2" w:rsidP="006C79E2">
      <w:pPr>
        <w:rPr>
          <w:lang w:val="fr-FR"/>
        </w:rPr>
      </w:pPr>
      <w:r w:rsidRPr="006C79E2">
        <w:rPr>
          <w:lang w:val="fr-FR"/>
        </w:rPr>
        <w:pict w14:anchorId="40FAAA49">
          <v:rect id="_x0000_i5255" style="width:0;height:1.5pt" o:hralign="center" o:hrstd="t" o:hr="t" fillcolor="#a0a0a0" stroked="f"/>
        </w:pict>
      </w:r>
    </w:p>
    <w:p w14:paraId="7FAE417B" w14:textId="77777777" w:rsidR="006C79E2" w:rsidRPr="006C79E2" w:rsidRDefault="006C79E2" w:rsidP="006C79E2">
      <w:pPr>
        <w:rPr>
          <w:b/>
          <w:bCs/>
          <w:lang w:val="fr-FR"/>
        </w:rPr>
      </w:pPr>
      <w:r w:rsidRPr="006C79E2">
        <w:rPr>
          <w:b/>
          <w:bCs/>
          <w:lang w:val="fr-FR"/>
        </w:rPr>
        <w:t xml:space="preserve">16.34. Tests </w:t>
      </w:r>
      <w:proofErr w:type="gramStart"/>
      <w:r w:rsidRPr="006C79E2">
        <w:rPr>
          <w:b/>
          <w:bCs/>
          <w:lang w:val="fr-FR"/>
        </w:rPr>
        <w:t>e-mail</w:t>
      </w:r>
      <w:proofErr w:type="gramEnd"/>
    </w:p>
    <w:p w14:paraId="5B12F841" w14:textId="77777777" w:rsidR="006C79E2" w:rsidRPr="006C79E2" w:rsidRDefault="006C79E2" w:rsidP="006C79E2">
      <w:pPr>
        <w:rPr>
          <w:lang w:val="fr-FR"/>
        </w:rPr>
      </w:pPr>
      <w:proofErr w:type="gramStart"/>
      <w:r w:rsidRPr="006C79E2">
        <w:rPr>
          <w:lang w:val="fr-FR"/>
        </w:rPr>
        <w:t>L’e-mail</w:t>
      </w:r>
      <w:proofErr w:type="gramEnd"/>
      <w:r w:rsidRPr="006C79E2">
        <w:rPr>
          <w:lang w:val="fr-FR"/>
        </w:rPr>
        <w:t xml:space="preserve"> illustre particulièrement la différence entre simulation et preuve réelle.</w:t>
      </w:r>
    </w:p>
    <w:p w14:paraId="01CAB719" w14:textId="77777777" w:rsidR="006C79E2" w:rsidRPr="006C79E2" w:rsidRDefault="006C79E2" w:rsidP="006C79E2">
      <w:pPr>
        <w:rPr>
          <w:lang w:val="fr-FR"/>
        </w:rPr>
      </w:pPr>
      <w:r w:rsidRPr="006C79E2">
        <w:rPr>
          <w:lang w:val="fr-FR"/>
        </w:rPr>
        <w:t>Un test Mailpit peut établir :</w:t>
      </w:r>
    </w:p>
    <w:p w14:paraId="58DEF99F" w14:textId="43033D59" w:rsidR="006C79E2" w:rsidRPr="006C79E2" w:rsidRDefault="006C79E2" w:rsidP="006C79E2">
      <w:pPr>
        <w:rPr>
          <w:lang w:val="fr-FR"/>
        </w:rPr>
      </w:pPr>
      <m:oMathPara>
        <m:oMath>
          <m:r>
            <w:rPr>
              <w:rFonts w:ascii="Cambria Math" w:hAnsi="Cambria Math"/>
              <w:lang w:val="fr-FR"/>
            </w:rPr>
            <m:t>Application→MessageGenerated→MailpitCaptured</m:t>
          </m:r>
        </m:oMath>
      </m:oMathPara>
    </w:p>
    <w:p w14:paraId="7D1B23CC"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pas :</w:t>
      </w:r>
    </w:p>
    <w:p w14:paraId="1539548E" w14:textId="58E67A34" w:rsidR="006C79E2" w:rsidRPr="006C79E2" w:rsidRDefault="006C79E2" w:rsidP="006C79E2">
      <w:pPr>
        <w:rPr>
          <w:lang w:val="fr-FR"/>
        </w:rPr>
      </w:pPr>
      <m:oMathPara>
        <m:oMath>
          <m:r>
            <w:rPr>
              <w:rFonts w:ascii="Cambria Math" w:hAnsi="Cambria Math"/>
              <w:lang w:val="fr-FR"/>
            </w:rPr>
            <m:t>RealRecipientReceived</m:t>
          </m:r>
        </m:oMath>
      </m:oMathPara>
    </w:p>
    <w:p w14:paraId="536D8069" w14:textId="77777777" w:rsidR="006C79E2" w:rsidRPr="006C79E2" w:rsidRDefault="006C79E2" w:rsidP="006C79E2">
      <w:pPr>
        <w:rPr>
          <w:lang w:val="fr-FR"/>
        </w:rPr>
      </w:pPr>
      <w:r w:rsidRPr="006C79E2">
        <w:rPr>
          <w:lang w:val="fr-FR"/>
        </w:rPr>
        <w:t>De même :</w:t>
      </w:r>
    </w:p>
    <w:p w14:paraId="2AE41828" w14:textId="550ADEC3" w:rsidR="006C79E2" w:rsidRPr="006C79E2" w:rsidRDefault="006C79E2" w:rsidP="006C79E2">
      <w:pPr>
        <w:rPr>
          <w:lang w:val="fr-FR"/>
        </w:rPr>
      </w:pPr>
      <m:oMathPara>
        <m:oMath>
          <m:r>
            <w:rPr>
              <w:rFonts w:ascii="Cambria Math" w:hAnsi="Cambria Math"/>
              <w:lang w:val="fr-FR"/>
            </w:rPr>
            <m:t>ProviderHTTP2xx⇏InboxDelivery</m:t>
          </m:r>
        </m:oMath>
      </m:oMathPara>
    </w:p>
    <w:p w14:paraId="0B7F9279" w14:textId="77777777" w:rsidR="006C79E2" w:rsidRPr="006C79E2" w:rsidRDefault="006C79E2" w:rsidP="006C79E2">
      <w:pPr>
        <w:rPr>
          <w:lang w:val="fr-FR"/>
        </w:rPr>
      </w:pPr>
      <w:r w:rsidRPr="006C79E2">
        <w:rPr>
          <w:lang w:val="fr-FR"/>
        </w:rPr>
        <w:lastRenderedPageBreak/>
        <w:t>Une gate de release plus forte doit donc utiliser une boîte contrôlée lorsque la livraison réelle constitue une exigence.</w:t>
      </w:r>
    </w:p>
    <w:p w14:paraId="3822DA90" w14:textId="77777777" w:rsidR="006C79E2" w:rsidRPr="006C79E2" w:rsidRDefault="006C79E2" w:rsidP="006C79E2">
      <w:pPr>
        <w:rPr>
          <w:lang w:val="fr-FR"/>
        </w:rPr>
      </w:pPr>
      <w:r w:rsidRPr="006C79E2">
        <w:rPr>
          <w:lang w:val="fr-FR"/>
        </w:rPr>
        <w:pict w14:anchorId="6B6390A1">
          <v:rect id="_x0000_i5256" style="width:0;height:1.5pt" o:hralign="center" o:hrstd="t" o:hr="t" fillcolor="#a0a0a0" stroked="f"/>
        </w:pict>
      </w:r>
    </w:p>
    <w:p w14:paraId="2C279F67" w14:textId="77777777" w:rsidR="006C79E2" w:rsidRPr="006C79E2" w:rsidRDefault="006C79E2" w:rsidP="006C79E2">
      <w:pPr>
        <w:rPr>
          <w:b/>
          <w:bCs/>
          <w:lang w:val="fr-FR"/>
        </w:rPr>
      </w:pPr>
      <w:r w:rsidRPr="006C79E2">
        <w:rPr>
          <w:b/>
          <w:bCs/>
          <w:lang w:val="fr-FR"/>
        </w:rPr>
        <w:t>16.35. Tests réels du scanner</w:t>
      </w:r>
    </w:p>
    <w:p w14:paraId="071B0B23" w14:textId="77777777" w:rsidR="006C79E2" w:rsidRPr="006C79E2" w:rsidRDefault="006C79E2" w:rsidP="006C79E2">
      <w:pPr>
        <w:rPr>
          <w:lang w:val="fr-FR"/>
        </w:rPr>
      </w:pPr>
      <w:r w:rsidRPr="006C79E2">
        <w:rPr>
          <w:lang w:val="fr-FR"/>
        </w:rPr>
        <w:t>La même hiérarchie existe pour ClamAV.</w:t>
      </w:r>
    </w:p>
    <w:p w14:paraId="3386F397" w14:textId="77777777" w:rsidR="006C79E2" w:rsidRPr="006C79E2" w:rsidRDefault="006C79E2" w:rsidP="006C79E2">
      <w:pPr>
        <w:rPr>
          <w:b/>
          <w:bCs/>
          <w:lang w:val="fr-FR"/>
        </w:rPr>
      </w:pPr>
      <w:r w:rsidRPr="006C79E2">
        <w:rPr>
          <w:b/>
          <w:bCs/>
          <w:lang w:val="fr-FR"/>
        </w:rPr>
        <w:t>Niveau logique</w:t>
      </w:r>
    </w:p>
    <w:p w14:paraId="5B3BB255" w14:textId="25981C3D" w:rsidR="006C79E2" w:rsidRPr="006C79E2" w:rsidRDefault="006C79E2" w:rsidP="006C79E2">
      <w:pPr>
        <w:rPr>
          <w:lang w:val="fr-FR"/>
        </w:rPr>
      </w:pPr>
      <m:oMathPara>
        <m:oMath>
          <m:r>
            <w:rPr>
              <w:rFonts w:ascii="Cambria Math" w:hAnsi="Cambria Math"/>
              <w:lang w:val="fr-FR"/>
            </w:rPr>
            <m:t>MockScanner</m:t>
          </m:r>
        </m:oMath>
      </m:oMathPara>
    </w:p>
    <w:p w14:paraId="1C3555DA" w14:textId="77777777" w:rsidR="006C79E2" w:rsidRPr="006C79E2" w:rsidRDefault="006C79E2" w:rsidP="006C79E2">
      <w:pPr>
        <w:rPr>
          <w:b/>
          <w:bCs/>
          <w:lang w:val="fr-FR"/>
        </w:rPr>
      </w:pPr>
      <w:r w:rsidRPr="006C79E2">
        <w:rPr>
          <w:b/>
          <w:bCs/>
          <w:lang w:val="fr-FR"/>
        </w:rPr>
        <w:t>Niveau intégration locale</w:t>
      </w:r>
    </w:p>
    <w:p w14:paraId="452B400C" w14:textId="67B05803" w:rsidR="006C79E2" w:rsidRPr="006C79E2" w:rsidRDefault="006C79E2" w:rsidP="006C79E2">
      <w:pPr>
        <w:rPr>
          <w:lang w:val="fr-FR"/>
        </w:rPr>
      </w:pPr>
      <m:oMathPara>
        <m:oMath>
          <m:r>
            <w:rPr>
              <w:rFonts w:ascii="Cambria Math" w:hAnsi="Cambria Math"/>
              <w:lang w:val="fr-FR"/>
            </w:rPr>
            <m:t>RealClamAVLocal</m:t>
          </m:r>
        </m:oMath>
      </m:oMathPara>
    </w:p>
    <w:p w14:paraId="2744DA83" w14:textId="77777777" w:rsidR="006C79E2" w:rsidRPr="006C79E2" w:rsidRDefault="006C79E2" w:rsidP="006C79E2">
      <w:pPr>
        <w:rPr>
          <w:b/>
          <w:bCs/>
          <w:lang w:val="fr-FR"/>
        </w:rPr>
      </w:pPr>
      <w:r w:rsidRPr="006C79E2">
        <w:rPr>
          <w:b/>
          <w:bCs/>
          <w:lang w:val="fr-FR"/>
        </w:rPr>
        <w:t>Niveau production</w:t>
      </w:r>
    </w:p>
    <w:p w14:paraId="177F9860" w14:textId="2BBA04A0" w:rsidR="006C79E2" w:rsidRPr="006C79E2" w:rsidRDefault="006C79E2" w:rsidP="006C79E2">
      <w:pPr>
        <w:rPr>
          <w:lang w:val="fr-FR"/>
        </w:rPr>
      </w:pPr>
      <m:oMathPara>
        <m:oMath>
          <m:r>
            <w:rPr>
              <w:rFonts w:ascii="Cambria Math" w:hAnsi="Cambria Math"/>
              <w:lang w:val="fr-FR"/>
            </w:rPr>
            <m:t>RealProductionScanner</m:t>
          </m:r>
        </m:oMath>
      </m:oMathPara>
    </w:p>
    <w:p w14:paraId="15056AFA" w14:textId="77777777" w:rsidR="006C79E2" w:rsidRPr="006C79E2" w:rsidRDefault="006C79E2" w:rsidP="006C79E2">
      <w:pPr>
        <w:rPr>
          <w:lang w:val="fr-FR"/>
        </w:rPr>
      </w:pPr>
      <w:r w:rsidRPr="006C79E2">
        <w:rPr>
          <w:lang w:val="fr-FR"/>
        </w:rPr>
        <w:t>Ces trois niveaux ne sont pas interchangeables.</w:t>
      </w:r>
    </w:p>
    <w:p w14:paraId="0BE5B2F8" w14:textId="77777777" w:rsidR="006C79E2" w:rsidRPr="006C79E2" w:rsidRDefault="006C79E2" w:rsidP="006C79E2">
      <w:pPr>
        <w:rPr>
          <w:lang w:val="fr-FR"/>
        </w:rPr>
      </w:pPr>
      <w:r w:rsidRPr="006C79E2">
        <w:rPr>
          <w:lang w:val="fr-FR"/>
        </w:rPr>
        <w:t>Le scanner local a pu fournir une validation utile, tandis que sa disponibilité dans l’environnement distant ne doit pas être déduite de cette seule preuve.</w:t>
      </w:r>
    </w:p>
    <w:p w14:paraId="060F85C6" w14:textId="77777777" w:rsidR="006C79E2" w:rsidRPr="006C79E2" w:rsidRDefault="006C79E2" w:rsidP="006C79E2">
      <w:pPr>
        <w:rPr>
          <w:lang w:val="fr-FR"/>
        </w:rPr>
      </w:pPr>
      <w:r w:rsidRPr="006C79E2">
        <w:rPr>
          <w:lang w:val="fr-FR"/>
        </w:rPr>
        <w:pict w14:anchorId="65B04FB8">
          <v:rect id="_x0000_i5257" style="width:0;height:1.5pt" o:hralign="center" o:hrstd="t" o:hr="t" fillcolor="#a0a0a0" stroked="f"/>
        </w:pict>
      </w:r>
    </w:p>
    <w:p w14:paraId="1C8BC0D1" w14:textId="77777777" w:rsidR="006C79E2" w:rsidRPr="006C79E2" w:rsidRDefault="006C79E2" w:rsidP="006C79E2">
      <w:pPr>
        <w:rPr>
          <w:b/>
          <w:bCs/>
          <w:lang w:val="fr-FR"/>
        </w:rPr>
      </w:pPr>
      <w:r w:rsidRPr="006C79E2">
        <w:rPr>
          <w:b/>
          <w:bCs/>
          <w:lang w:val="fr-FR"/>
        </w:rPr>
        <w:t>16.36. Tests négatifs</w:t>
      </w:r>
    </w:p>
    <w:p w14:paraId="3870DB22" w14:textId="77777777" w:rsidR="006C79E2" w:rsidRPr="006C79E2" w:rsidRDefault="006C79E2" w:rsidP="006C79E2">
      <w:pPr>
        <w:rPr>
          <w:lang w:val="fr-FR"/>
        </w:rPr>
      </w:pPr>
      <w:r w:rsidRPr="006C79E2">
        <w:rPr>
          <w:lang w:val="fr-FR"/>
        </w:rPr>
        <w:t>Une stratégie de qualité robuste doit consacrer une part importante aux scénarios négatifs.</w:t>
      </w:r>
    </w:p>
    <w:p w14:paraId="5C936C95" w14:textId="77777777" w:rsidR="006C79E2" w:rsidRPr="006C79E2" w:rsidRDefault="006C79E2" w:rsidP="006C79E2">
      <w:pPr>
        <w:rPr>
          <w:lang w:val="fr-FR"/>
        </w:rPr>
      </w:pPr>
      <w:r w:rsidRPr="006C79E2">
        <w:rPr>
          <w:lang w:val="fr-FR"/>
        </w:rPr>
        <w:t>Exemples :</w:t>
      </w:r>
    </w:p>
    <w:p w14:paraId="1EB98A0A" w14:textId="2B873069" w:rsidR="006C79E2" w:rsidRPr="006C79E2" w:rsidRDefault="006C79E2" w:rsidP="006C79E2">
      <w:pPr>
        <w:rPr>
          <w:lang w:val="fr-FR"/>
        </w:rPr>
      </w:pPr>
      <m:oMathPara>
        <m:oMath>
          <m:r>
            <w:rPr>
              <w:rFonts w:ascii="Cambria Math" w:hAnsi="Cambria Math"/>
              <w:lang w:val="fr-FR"/>
            </w:rPr>
            <m:t>InvalidCredentials→Reject</m:t>
          </m:r>
          <m:r>
            <w:rPr>
              <w:i/>
              <w:lang w:val="fr-FR"/>
            </w:rPr>
            <w:br/>
          </m:r>
        </m:oMath>
        <m:oMath>
          <m:r>
            <w:rPr>
              <w:rFonts w:ascii="Cambria Math" w:hAnsi="Cambria Math"/>
              <w:lang w:val="fr-FR"/>
            </w:rPr>
            <m:t>UnauthorizedOrigin→Reject</m:t>
          </m:r>
          <m:r>
            <w:rPr>
              <w:i/>
              <w:lang w:val="fr-FR"/>
            </w:rPr>
            <w:br/>
          </m:r>
        </m:oMath>
        <m:oMath>
          <m:r>
            <w:rPr>
              <w:rFonts w:ascii="Cambria Math" w:hAnsi="Cambria Math"/>
              <w:lang w:val="fr-FR"/>
            </w:rPr>
            <m:t>ScannerUnavailable→Reject</m:t>
          </m:r>
          <m:r>
            <w:rPr>
              <w:i/>
              <w:lang w:val="fr-FR"/>
            </w:rPr>
            <w:br/>
          </m:r>
        </m:oMath>
        <m:oMath>
          <m:r>
            <w:rPr>
              <w:rFonts w:ascii="Cambria Math" w:hAnsi="Cambria Math"/>
              <w:lang w:val="fr-FR"/>
            </w:rPr>
            <m:t>MaliciousFile→Reject</m:t>
          </m:r>
          <m:r>
            <w:rPr>
              <w:i/>
              <w:lang w:val="fr-FR"/>
            </w:rPr>
            <w:br/>
          </m:r>
        </m:oMath>
        <m:oMath>
          <m:r>
            <w:rPr>
              <w:rFonts w:ascii="Cambria Math" w:hAnsi="Cambria Math"/>
              <w:lang w:val="fr-FR"/>
            </w:rPr>
            <m:t>InvalidYARARule→ControlledFailure</m:t>
          </m:r>
          <m:r>
            <w:rPr>
              <w:i/>
              <w:lang w:val="fr-FR"/>
            </w:rPr>
            <w:br/>
          </m:r>
        </m:oMath>
        <m:oMath>
          <m:r>
            <w:rPr>
              <w:rFonts w:ascii="Cambria Math" w:hAnsi="Cambria Math"/>
              <w:lang w:val="fr-FR"/>
            </w:rPr>
            <m:t>ExpiredChallenge→Reject</m:t>
          </m:r>
          <m:r>
            <w:rPr>
              <w:i/>
              <w:lang w:val="fr-FR"/>
            </w:rPr>
            <w:br/>
          </m:r>
        </m:oMath>
        <m:oMath>
          <m:r>
            <w:rPr>
              <w:rFonts w:ascii="Cambria Math" w:hAnsi="Cambria Math"/>
              <w:lang w:val="fr-FR"/>
            </w:rPr>
            <m:t>WrongTOTP→Reject</m:t>
          </m:r>
          <m:r>
            <w:rPr>
              <w:i/>
              <w:lang w:val="fr-FR"/>
            </w:rPr>
            <w:br/>
          </m:r>
        </m:oMath>
        <m:oMath>
          <m:r>
            <w:rPr>
              <w:rFonts w:ascii="Cambria Math" w:hAnsi="Cambria Math"/>
              <w:lang w:val="fr-FR"/>
            </w:rPr>
            <m:t>UnauthorizedOwnerAccess→Reject</m:t>
          </m:r>
        </m:oMath>
      </m:oMathPara>
    </w:p>
    <w:p w14:paraId="4EF1696A" w14:textId="77777777" w:rsidR="006C79E2" w:rsidRPr="006C79E2" w:rsidRDefault="006C79E2" w:rsidP="006C79E2">
      <w:pPr>
        <w:rPr>
          <w:lang w:val="fr-FR"/>
        </w:rPr>
      </w:pPr>
      <w:r w:rsidRPr="006C79E2">
        <w:rPr>
          <w:lang w:val="fr-FR"/>
        </w:rPr>
        <w:t>Ces tests permettent de démontrer que les frontières de sécurité ont un effet réel.</w:t>
      </w:r>
    </w:p>
    <w:p w14:paraId="1E65E1CC" w14:textId="77777777" w:rsidR="006C79E2" w:rsidRPr="006C79E2" w:rsidRDefault="006C79E2" w:rsidP="006C79E2">
      <w:pPr>
        <w:rPr>
          <w:lang w:val="fr-FR"/>
        </w:rPr>
      </w:pPr>
      <w:r w:rsidRPr="006C79E2">
        <w:rPr>
          <w:lang w:val="fr-FR"/>
        </w:rPr>
        <w:pict w14:anchorId="37EF40F4">
          <v:rect id="_x0000_i5258" style="width:0;height:1.5pt" o:hralign="center" o:hrstd="t" o:hr="t" fillcolor="#a0a0a0" stroked="f"/>
        </w:pict>
      </w:r>
    </w:p>
    <w:p w14:paraId="4594243A" w14:textId="77777777" w:rsidR="006C79E2" w:rsidRPr="006C79E2" w:rsidRDefault="006C79E2" w:rsidP="006C79E2">
      <w:pPr>
        <w:rPr>
          <w:b/>
          <w:bCs/>
          <w:lang w:val="fr-FR"/>
        </w:rPr>
      </w:pPr>
      <w:r w:rsidRPr="006C79E2">
        <w:rPr>
          <w:b/>
          <w:bCs/>
          <w:lang w:val="fr-FR"/>
        </w:rPr>
        <w:t>16.37. Non-régression</w:t>
      </w:r>
    </w:p>
    <w:p w14:paraId="5F3EAC18" w14:textId="77777777" w:rsidR="006C79E2" w:rsidRPr="006C79E2" w:rsidRDefault="006C79E2" w:rsidP="006C79E2">
      <w:pPr>
        <w:rPr>
          <w:lang w:val="fr-FR"/>
        </w:rPr>
      </w:pPr>
      <w:r w:rsidRPr="006C79E2">
        <w:rPr>
          <w:lang w:val="fr-FR"/>
        </w:rPr>
        <w:t>Une correction doit être accompagnée d’un test lorsqu’un oracle fiable peut être défini.</w:t>
      </w:r>
    </w:p>
    <w:p w14:paraId="025D0B8F" w14:textId="77777777" w:rsidR="006C79E2" w:rsidRPr="006C79E2" w:rsidRDefault="006C79E2" w:rsidP="006C79E2">
      <w:pPr>
        <w:rPr>
          <w:lang w:val="fr-FR"/>
        </w:rPr>
      </w:pPr>
      <w:r w:rsidRPr="006C79E2">
        <w:rPr>
          <w:lang w:val="fr-FR"/>
        </w:rPr>
        <w:t>Le cycle souhaité est :</w:t>
      </w:r>
    </w:p>
    <w:p w14:paraId="46912392" w14:textId="7B244605" w:rsidR="006C79E2" w:rsidRPr="006C79E2" w:rsidRDefault="006C79E2" w:rsidP="006C79E2">
      <w:pPr>
        <w:rPr>
          <w:lang w:val="fr-FR"/>
        </w:rPr>
      </w:pPr>
      <m:oMathPara>
        <m:oMath>
          <m:r>
            <w:rPr>
              <w:rFonts w:ascii="Cambria Math" w:hAnsi="Cambria Math"/>
              <w:lang w:val="fr-FR"/>
            </w:rPr>
            <m:t>Bug→Reproduce→Fix→RegressionTest</m:t>
          </m:r>
        </m:oMath>
      </m:oMathPara>
    </w:p>
    <w:p w14:paraId="490E81D7" w14:textId="77777777" w:rsidR="006C79E2" w:rsidRPr="006C79E2" w:rsidRDefault="006C79E2" w:rsidP="006C79E2">
      <w:pPr>
        <w:rPr>
          <w:lang w:val="fr-FR"/>
        </w:rPr>
      </w:pPr>
      <w:proofErr w:type="gramStart"/>
      <w:r w:rsidRPr="006C79E2">
        <w:rPr>
          <w:lang w:val="fr-FR"/>
        </w:rPr>
        <w:t>puis</w:t>
      </w:r>
      <w:proofErr w:type="gramEnd"/>
      <w:r w:rsidRPr="006C79E2">
        <w:rPr>
          <w:lang w:val="fr-FR"/>
        </w:rPr>
        <w:t xml:space="preserve"> :</w:t>
      </w:r>
    </w:p>
    <w:p w14:paraId="4C97F1DE" w14:textId="68E40DD2" w:rsidR="006C79E2" w:rsidRPr="006C79E2" w:rsidRDefault="006C79E2" w:rsidP="006C79E2">
      <w:pPr>
        <w:rPr>
          <w:lang w:val="fr-FR"/>
        </w:rPr>
      </w:pPr>
      <m:oMathPara>
        <m:oMath>
          <m:r>
            <w:rPr>
              <w:rFonts w:ascii="Cambria Math" w:hAnsi="Cambria Math"/>
              <w:lang w:val="fr-FR"/>
            </w:rPr>
            <m:t>FutureChange→RegressionTest→DetectReappearance</m:t>
          </m:r>
        </m:oMath>
      </m:oMathPara>
    </w:p>
    <w:p w14:paraId="7C26A68A" w14:textId="77777777" w:rsidR="006C79E2" w:rsidRPr="006C79E2" w:rsidRDefault="006C79E2" w:rsidP="006C79E2">
      <w:pPr>
        <w:rPr>
          <w:lang w:val="fr-FR"/>
        </w:rPr>
      </w:pPr>
      <w:r w:rsidRPr="006C79E2">
        <w:rPr>
          <w:lang w:val="fr-FR"/>
        </w:rPr>
        <w:t>Le test devient ainsi une mémoire exécutable de la propriété corrigée.</w:t>
      </w:r>
    </w:p>
    <w:p w14:paraId="71CFF49D" w14:textId="77777777" w:rsidR="006C79E2" w:rsidRPr="006C79E2" w:rsidRDefault="006C79E2" w:rsidP="006C79E2">
      <w:pPr>
        <w:rPr>
          <w:lang w:val="fr-FR"/>
        </w:rPr>
      </w:pPr>
      <w:r w:rsidRPr="006C79E2">
        <w:rPr>
          <w:lang w:val="fr-FR"/>
        </w:rPr>
        <w:pict w14:anchorId="709B94D3">
          <v:rect id="_x0000_i5259" style="width:0;height:1.5pt" o:hralign="center" o:hrstd="t" o:hr="t" fillcolor="#a0a0a0" stroked="f"/>
        </w:pict>
      </w:r>
    </w:p>
    <w:p w14:paraId="51E82E3C" w14:textId="77777777" w:rsidR="006C79E2" w:rsidRPr="006C79E2" w:rsidRDefault="006C79E2" w:rsidP="006C79E2">
      <w:pPr>
        <w:rPr>
          <w:b/>
          <w:bCs/>
          <w:lang w:val="fr-FR"/>
        </w:rPr>
      </w:pPr>
      <w:r w:rsidRPr="006C79E2">
        <w:rPr>
          <w:b/>
          <w:bCs/>
          <w:lang w:val="fr-FR"/>
        </w:rPr>
        <w:t>16.38. Tests et frontière de confiance</w:t>
      </w:r>
    </w:p>
    <w:p w14:paraId="53428FBC" w14:textId="77777777" w:rsidR="006C79E2" w:rsidRPr="006C79E2" w:rsidRDefault="006C79E2" w:rsidP="006C79E2">
      <w:pPr>
        <w:rPr>
          <w:lang w:val="fr-FR"/>
        </w:rPr>
      </w:pPr>
      <w:r w:rsidRPr="006C79E2">
        <w:rPr>
          <w:lang w:val="fr-FR"/>
        </w:rPr>
        <w:lastRenderedPageBreak/>
        <w:t>Chaque frontière importante doit posséder une validation adaptée.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284"/>
      </w:tblGrid>
      <w:tr w:rsidR="006C79E2" w:rsidRPr="006C79E2" w14:paraId="32D31D76" w14:textId="77777777">
        <w:trPr>
          <w:tblHeader/>
          <w:tblCellSpacing w:w="15" w:type="dxa"/>
        </w:trPr>
        <w:tc>
          <w:tcPr>
            <w:tcW w:w="0" w:type="auto"/>
            <w:vAlign w:val="center"/>
            <w:hideMark/>
          </w:tcPr>
          <w:p w14:paraId="3B90F444" w14:textId="77777777" w:rsidR="006C79E2" w:rsidRPr="006C79E2" w:rsidRDefault="006C79E2" w:rsidP="006C79E2">
            <w:pPr>
              <w:rPr>
                <w:b/>
                <w:bCs/>
                <w:lang w:val="fr-FR"/>
              </w:rPr>
            </w:pPr>
            <w:r w:rsidRPr="006C79E2">
              <w:rPr>
                <w:b/>
                <w:bCs/>
                <w:lang w:val="fr-FR"/>
              </w:rPr>
              <w:t>Frontière</w:t>
            </w:r>
          </w:p>
        </w:tc>
        <w:tc>
          <w:tcPr>
            <w:tcW w:w="0" w:type="auto"/>
            <w:vAlign w:val="center"/>
            <w:hideMark/>
          </w:tcPr>
          <w:p w14:paraId="42F7ADCB" w14:textId="77777777" w:rsidR="006C79E2" w:rsidRPr="006C79E2" w:rsidRDefault="006C79E2" w:rsidP="006C79E2">
            <w:pPr>
              <w:rPr>
                <w:b/>
                <w:bCs/>
                <w:lang w:val="fr-FR"/>
              </w:rPr>
            </w:pPr>
            <w:r w:rsidRPr="006C79E2">
              <w:rPr>
                <w:b/>
                <w:bCs/>
                <w:lang w:val="fr-FR"/>
              </w:rPr>
              <w:t>Exemple de test</w:t>
            </w:r>
          </w:p>
        </w:tc>
      </w:tr>
      <w:tr w:rsidR="006C79E2" w:rsidRPr="006C79E2" w14:paraId="505B517D" w14:textId="77777777">
        <w:trPr>
          <w:tblCellSpacing w:w="15" w:type="dxa"/>
        </w:trPr>
        <w:tc>
          <w:tcPr>
            <w:tcW w:w="0" w:type="auto"/>
            <w:vAlign w:val="center"/>
            <w:hideMark/>
          </w:tcPr>
          <w:p w14:paraId="681E141A" w14:textId="77777777" w:rsidR="006C79E2" w:rsidRPr="006C79E2" w:rsidRDefault="006C79E2" w:rsidP="006C79E2">
            <w:pPr>
              <w:rPr>
                <w:lang w:val="fr-FR"/>
              </w:rPr>
            </w:pPr>
            <w:r w:rsidRPr="006C79E2">
              <w:rPr>
                <w:lang w:val="fr-FR"/>
              </w:rPr>
              <w:t>Client → API</w:t>
            </w:r>
          </w:p>
        </w:tc>
        <w:tc>
          <w:tcPr>
            <w:tcW w:w="0" w:type="auto"/>
            <w:vAlign w:val="center"/>
            <w:hideMark/>
          </w:tcPr>
          <w:p w14:paraId="64F61A49" w14:textId="77777777" w:rsidR="006C79E2" w:rsidRPr="006C79E2" w:rsidRDefault="006C79E2" w:rsidP="006C79E2">
            <w:pPr>
              <w:rPr>
                <w:lang w:val="fr-FR"/>
              </w:rPr>
            </w:pPr>
            <w:proofErr w:type="gramStart"/>
            <w:r w:rsidRPr="006C79E2">
              <w:rPr>
                <w:lang w:val="fr-FR"/>
              </w:rPr>
              <w:t>validation</w:t>
            </w:r>
            <w:proofErr w:type="gramEnd"/>
            <w:r w:rsidRPr="006C79E2">
              <w:rPr>
                <w:lang w:val="fr-FR"/>
              </w:rPr>
              <w:t>, auth, CORS</w:t>
            </w:r>
          </w:p>
        </w:tc>
      </w:tr>
      <w:tr w:rsidR="006C79E2" w:rsidRPr="006C79E2" w14:paraId="6101A293" w14:textId="77777777">
        <w:trPr>
          <w:tblCellSpacing w:w="15" w:type="dxa"/>
        </w:trPr>
        <w:tc>
          <w:tcPr>
            <w:tcW w:w="0" w:type="auto"/>
            <w:vAlign w:val="center"/>
            <w:hideMark/>
          </w:tcPr>
          <w:p w14:paraId="5A52029F" w14:textId="77777777" w:rsidR="006C79E2" w:rsidRPr="006C79E2" w:rsidRDefault="006C79E2" w:rsidP="006C79E2">
            <w:pPr>
              <w:rPr>
                <w:lang w:val="fr-FR"/>
              </w:rPr>
            </w:pPr>
            <w:r w:rsidRPr="006C79E2">
              <w:rPr>
                <w:lang w:val="fr-FR"/>
              </w:rPr>
              <w:t>API → DB</w:t>
            </w:r>
          </w:p>
        </w:tc>
        <w:tc>
          <w:tcPr>
            <w:tcW w:w="0" w:type="auto"/>
            <w:vAlign w:val="center"/>
            <w:hideMark/>
          </w:tcPr>
          <w:p w14:paraId="173B8247" w14:textId="77777777" w:rsidR="006C79E2" w:rsidRPr="006C79E2" w:rsidRDefault="006C79E2" w:rsidP="006C79E2">
            <w:pPr>
              <w:rPr>
                <w:lang w:val="fr-FR"/>
              </w:rPr>
            </w:pPr>
            <w:proofErr w:type="gramStart"/>
            <w:r w:rsidRPr="006C79E2">
              <w:rPr>
                <w:lang w:val="fr-FR"/>
              </w:rPr>
              <w:t>transactions</w:t>
            </w:r>
            <w:proofErr w:type="gramEnd"/>
            <w:r w:rsidRPr="006C79E2">
              <w:rPr>
                <w:lang w:val="fr-FR"/>
              </w:rPr>
              <w:t>, migrations</w:t>
            </w:r>
          </w:p>
        </w:tc>
      </w:tr>
      <w:tr w:rsidR="006C79E2" w:rsidRPr="006C79E2" w14:paraId="666E58C9" w14:textId="77777777">
        <w:trPr>
          <w:tblCellSpacing w:w="15" w:type="dxa"/>
        </w:trPr>
        <w:tc>
          <w:tcPr>
            <w:tcW w:w="0" w:type="auto"/>
            <w:vAlign w:val="center"/>
            <w:hideMark/>
          </w:tcPr>
          <w:p w14:paraId="16C6D7DE" w14:textId="77777777" w:rsidR="006C79E2" w:rsidRPr="006C79E2" w:rsidRDefault="006C79E2" w:rsidP="006C79E2">
            <w:pPr>
              <w:rPr>
                <w:lang w:val="fr-FR"/>
              </w:rPr>
            </w:pPr>
            <w:r w:rsidRPr="006C79E2">
              <w:rPr>
                <w:lang w:val="fr-FR"/>
              </w:rPr>
              <w:t>API → Scanner</w:t>
            </w:r>
          </w:p>
        </w:tc>
        <w:tc>
          <w:tcPr>
            <w:tcW w:w="0" w:type="auto"/>
            <w:vAlign w:val="center"/>
            <w:hideMark/>
          </w:tcPr>
          <w:p w14:paraId="655419CA" w14:textId="77777777" w:rsidR="006C79E2" w:rsidRPr="006C79E2" w:rsidRDefault="006C79E2" w:rsidP="006C79E2">
            <w:pPr>
              <w:rPr>
                <w:lang w:val="fr-FR"/>
              </w:rPr>
            </w:pPr>
            <w:proofErr w:type="gramStart"/>
            <w:r w:rsidRPr="006C79E2">
              <w:rPr>
                <w:lang w:val="fr-FR"/>
              </w:rPr>
              <w:t>clean</w:t>
            </w:r>
            <w:proofErr w:type="gramEnd"/>
            <w:r w:rsidRPr="006C79E2">
              <w:rPr>
                <w:lang w:val="fr-FR"/>
              </w:rPr>
              <w:t>/detected/error</w:t>
            </w:r>
          </w:p>
        </w:tc>
      </w:tr>
      <w:tr w:rsidR="006C79E2" w:rsidRPr="006C79E2" w14:paraId="6F94ABA9" w14:textId="77777777">
        <w:trPr>
          <w:tblCellSpacing w:w="15" w:type="dxa"/>
        </w:trPr>
        <w:tc>
          <w:tcPr>
            <w:tcW w:w="0" w:type="auto"/>
            <w:vAlign w:val="center"/>
            <w:hideMark/>
          </w:tcPr>
          <w:p w14:paraId="32510145" w14:textId="77777777" w:rsidR="006C79E2" w:rsidRPr="006C79E2" w:rsidRDefault="006C79E2" w:rsidP="006C79E2">
            <w:pPr>
              <w:rPr>
                <w:lang w:val="fr-FR"/>
              </w:rPr>
            </w:pPr>
            <w:r w:rsidRPr="006C79E2">
              <w:rPr>
                <w:lang w:val="fr-FR"/>
              </w:rPr>
              <w:t>API → Engine</w:t>
            </w:r>
          </w:p>
        </w:tc>
        <w:tc>
          <w:tcPr>
            <w:tcW w:w="0" w:type="auto"/>
            <w:vAlign w:val="center"/>
            <w:hideMark/>
          </w:tcPr>
          <w:p w14:paraId="68AA7D45" w14:textId="77777777" w:rsidR="006C79E2" w:rsidRPr="006C79E2" w:rsidRDefault="006C79E2" w:rsidP="006C79E2">
            <w:pPr>
              <w:rPr>
                <w:lang w:val="fr-FR"/>
              </w:rPr>
            </w:pPr>
            <w:proofErr w:type="gramStart"/>
            <w:r w:rsidRPr="006C79E2">
              <w:rPr>
                <w:lang w:val="fr-FR"/>
              </w:rPr>
              <w:t>fichier</w:t>
            </w:r>
            <w:proofErr w:type="gramEnd"/>
            <w:r w:rsidRPr="006C79E2">
              <w:rPr>
                <w:lang w:val="fr-FR"/>
              </w:rPr>
              <w:t xml:space="preserve"> accepté/refusé</w:t>
            </w:r>
          </w:p>
        </w:tc>
      </w:tr>
      <w:tr w:rsidR="006C79E2" w:rsidRPr="006C79E2" w14:paraId="64329D0E" w14:textId="77777777">
        <w:trPr>
          <w:tblCellSpacing w:w="15" w:type="dxa"/>
        </w:trPr>
        <w:tc>
          <w:tcPr>
            <w:tcW w:w="0" w:type="auto"/>
            <w:vAlign w:val="center"/>
            <w:hideMark/>
          </w:tcPr>
          <w:p w14:paraId="358A6C4E" w14:textId="77777777" w:rsidR="006C79E2" w:rsidRPr="006C79E2" w:rsidRDefault="006C79E2" w:rsidP="006C79E2">
            <w:pPr>
              <w:rPr>
                <w:lang w:val="fr-FR"/>
              </w:rPr>
            </w:pPr>
            <w:r w:rsidRPr="006C79E2">
              <w:rPr>
                <w:lang w:val="fr-FR"/>
              </w:rPr>
              <w:t>Engine → Archive</w:t>
            </w:r>
          </w:p>
        </w:tc>
        <w:tc>
          <w:tcPr>
            <w:tcW w:w="0" w:type="auto"/>
            <w:vAlign w:val="center"/>
            <w:hideMark/>
          </w:tcPr>
          <w:p w14:paraId="1A69B432" w14:textId="77777777" w:rsidR="006C79E2" w:rsidRPr="006C79E2" w:rsidRDefault="006C79E2" w:rsidP="006C79E2">
            <w:pPr>
              <w:rPr>
                <w:lang w:val="fr-FR"/>
              </w:rPr>
            </w:pPr>
            <w:proofErr w:type="gramStart"/>
            <w:r w:rsidRPr="006C79E2">
              <w:rPr>
                <w:lang w:val="fr-FR"/>
              </w:rPr>
              <w:t>round</w:t>
            </w:r>
            <w:proofErr w:type="gramEnd"/>
            <w:r w:rsidRPr="006C79E2">
              <w:rPr>
                <w:lang w:val="fr-FR"/>
              </w:rPr>
              <w:t>-trip SHA-256</w:t>
            </w:r>
          </w:p>
        </w:tc>
      </w:tr>
      <w:tr w:rsidR="006C79E2" w:rsidRPr="006C79E2" w14:paraId="1CC14BE1" w14:textId="77777777">
        <w:trPr>
          <w:tblCellSpacing w:w="15" w:type="dxa"/>
        </w:trPr>
        <w:tc>
          <w:tcPr>
            <w:tcW w:w="0" w:type="auto"/>
            <w:vAlign w:val="center"/>
            <w:hideMark/>
          </w:tcPr>
          <w:p w14:paraId="04C01973" w14:textId="77777777" w:rsidR="006C79E2" w:rsidRPr="006C79E2" w:rsidRDefault="006C79E2" w:rsidP="006C79E2">
            <w:pPr>
              <w:rPr>
                <w:lang w:val="fr-FR"/>
              </w:rPr>
            </w:pPr>
            <w:r w:rsidRPr="006C79E2">
              <w:rPr>
                <w:lang w:val="fr-FR"/>
              </w:rPr>
              <w:t>API → Mail</w:t>
            </w:r>
          </w:p>
        </w:tc>
        <w:tc>
          <w:tcPr>
            <w:tcW w:w="0" w:type="auto"/>
            <w:vAlign w:val="center"/>
            <w:hideMark/>
          </w:tcPr>
          <w:p w14:paraId="589D11D0" w14:textId="77777777" w:rsidR="006C79E2" w:rsidRPr="006C79E2" w:rsidRDefault="006C79E2" w:rsidP="006C79E2">
            <w:pPr>
              <w:rPr>
                <w:lang w:val="fr-FR"/>
              </w:rPr>
            </w:pPr>
            <w:proofErr w:type="gramStart"/>
            <w:r w:rsidRPr="006C79E2">
              <w:rPr>
                <w:lang w:val="fr-FR"/>
              </w:rPr>
              <w:t>génération</w:t>
            </w:r>
            <w:proofErr w:type="gramEnd"/>
            <w:r w:rsidRPr="006C79E2">
              <w:rPr>
                <w:lang w:val="fr-FR"/>
              </w:rPr>
              <w:t>/provider</w:t>
            </w:r>
          </w:p>
        </w:tc>
      </w:tr>
      <w:tr w:rsidR="006C79E2" w:rsidRPr="006C79E2" w14:paraId="1593348E" w14:textId="77777777">
        <w:trPr>
          <w:tblCellSpacing w:w="15" w:type="dxa"/>
        </w:trPr>
        <w:tc>
          <w:tcPr>
            <w:tcW w:w="0" w:type="auto"/>
            <w:vAlign w:val="center"/>
            <w:hideMark/>
          </w:tcPr>
          <w:p w14:paraId="3E88BF1F" w14:textId="77777777" w:rsidR="006C79E2" w:rsidRPr="006C79E2" w:rsidRDefault="006C79E2" w:rsidP="006C79E2">
            <w:pPr>
              <w:rPr>
                <w:lang w:val="fr-FR"/>
              </w:rPr>
            </w:pPr>
            <w:r w:rsidRPr="006C79E2">
              <w:rPr>
                <w:lang w:val="fr-FR"/>
              </w:rPr>
              <w:t>Mobile → API</w:t>
            </w:r>
          </w:p>
        </w:tc>
        <w:tc>
          <w:tcPr>
            <w:tcW w:w="0" w:type="auto"/>
            <w:vAlign w:val="center"/>
            <w:hideMark/>
          </w:tcPr>
          <w:p w14:paraId="1F18CD93" w14:textId="77777777" w:rsidR="006C79E2" w:rsidRPr="006C79E2" w:rsidRDefault="006C79E2" w:rsidP="006C79E2">
            <w:pPr>
              <w:rPr>
                <w:lang w:val="fr-FR"/>
              </w:rPr>
            </w:pPr>
            <w:r w:rsidRPr="006C79E2">
              <w:rPr>
                <w:lang w:val="fr-FR"/>
              </w:rPr>
              <w:t>MFA/enrôlement</w:t>
            </w:r>
          </w:p>
        </w:tc>
      </w:tr>
      <w:tr w:rsidR="006C79E2" w:rsidRPr="006C79E2" w14:paraId="2EB6D8D2" w14:textId="77777777">
        <w:trPr>
          <w:tblCellSpacing w:w="15" w:type="dxa"/>
        </w:trPr>
        <w:tc>
          <w:tcPr>
            <w:tcW w:w="0" w:type="auto"/>
            <w:vAlign w:val="center"/>
            <w:hideMark/>
          </w:tcPr>
          <w:p w14:paraId="4B53EF3F" w14:textId="77777777" w:rsidR="006C79E2" w:rsidRPr="006C79E2" w:rsidRDefault="006C79E2" w:rsidP="006C79E2">
            <w:pPr>
              <w:rPr>
                <w:lang w:val="fr-FR"/>
              </w:rPr>
            </w:pPr>
            <w:r w:rsidRPr="006C79E2">
              <w:rPr>
                <w:lang w:val="fr-FR"/>
              </w:rPr>
              <w:t>Browser → Angular</w:t>
            </w:r>
          </w:p>
        </w:tc>
        <w:tc>
          <w:tcPr>
            <w:tcW w:w="0" w:type="auto"/>
            <w:vAlign w:val="center"/>
            <w:hideMark/>
          </w:tcPr>
          <w:p w14:paraId="6E0E1E8C" w14:textId="77777777" w:rsidR="006C79E2" w:rsidRPr="006C79E2" w:rsidRDefault="006C79E2" w:rsidP="006C79E2">
            <w:pPr>
              <w:rPr>
                <w:lang w:val="fr-FR"/>
              </w:rPr>
            </w:pPr>
            <w:proofErr w:type="gramStart"/>
            <w:r w:rsidRPr="006C79E2">
              <w:rPr>
                <w:lang w:val="fr-FR"/>
              </w:rPr>
              <w:t>navigation</w:t>
            </w:r>
            <w:proofErr w:type="gramEnd"/>
            <w:r w:rsidRPr="006C79E2">
              <w:rPr>
                <w:lang w:val="fr-FR"/>
              </w:rPr>
              <w:t>/session</w:t>
            </w:r>
          </w:p>
        </w:tc>
      </w:tr>
      <w:tr w:rsidR="006C79E2" w:rsidRPr="006C79E2" w14:paraId="6340147F" w14:textId="77777777">
        <w:trPr>
          <w:tblCellSpacing w:w="15" w:type="dxa"/>
        </w:trPr>
        <w:tc>
          <w:tcPr>
            <w:tcW w:w="0" w:type="auto"/>
            <w:vAlign w:val="center"/>
            <w:hideMark/>
          </w:tcPr>
          <w:p w14:paraId="37A8C2C9" w14:textId="77777777" w:rsidR="006C79E2" w:rsidRPr="006C79E2" w:rsidRDefault="006C79E2" w:rsidP="006C79E2">
            <w:pPr>
              <w:rPr>
                <w:lang w:val="fr-FR"/>
              </w:rPr>
            </w:pPr>
            <w:r w:rsidRPr="006C79E2">
              <w:rPr>
                <w:lang w:val="fr-FR"/>
              </w:rPr>
              <w:t>Admin → API</w:t>
            </w:r>
          </w:p>
        </w:tc>
        <w:tc>
          <w:tcPr>
            <w:tcW w:w="0" w:type="auto"/>
            <w:vAlign w:val="center"/>
            <w:hideMark/>
          </w:tcPr>
          <w:p w14:paraId="60457255" w14:textId="77777777" w:rsidR="006C79E2" w:rsidRPr="006C79E2" w:rsidRDefault="006C79E2" w:rsidP="006C79E2">
            <w:pPr>
              <w:rPr>
                <w:lang w:val="fr-FR"/>
              </w:rPr>
            </w:pPr>
            <w:proofErr w:type="gramStart"/>
            <w:r w:rsidRPr="006C79E2">
              <w:rPr>
                <w:lang w:val="fr-FR"/>
              </w:rPr>
              <w:t>rôle</w:t>
            </w:r>
            <w:proofErr w:type="gramEnd"/>
            <w:r w:rsidRPr="006C79E2">
              <w:rPr>
                <w:lang w:val="fr-FR"/>
              </w:rPr>
              <w:t>/401/403</w:t>
            </w:r>
          </w:p>
        </w:tc>
      </w:tr>
    </w:tbl>
    <w:p w14:paraId="2C5F4260" w14:textId="77777777" w:rsidR="006C79E2" w:rsidRPr="006C79E2" w:rsidRDefault="006C79E2" w:rsidP="006C79E2">
      <w:pPr>
        <w:rPr>
          <w:lang w:val="fr-FR"/>
        </w:rPr>
      </w:pPr>
      <w:r w:rsidRPr="006C79E2">
        <w:rPr>
          <w:b/>
          <w:bCs/>
          <w:lang w:val="fr-FR"/>
        </w:rPr>
        <w:t>Tableau 16.3 — Tests associés aux principales frontières de confiance</w:t>
      </w:r>
    </w:p>
    <w:p w14:paraId="5D82287A" w14:textId="77777777" w:rsidR="006C79E2" w:rsidRPr="006C79E2" w:rsidRDefault="006C79E2" w:rsidP="006C79E2">
      <w:pPr>
        <w:rPr>
          <w:lang w:val="fr-FR"/>
        </w:rPr>
      </w:pPr>
      <w:r w:rsidRPr="006C79E2">
        <w:rPr>
          <w:lang w:val="fr-FR"/>
        </w:rPr>
        <w:t>Cette approche est plus pertinente qu’une simple maximisation du nombre de tests.</w:t>
      </w:r>
    </w:p>
    <w:p w14:paraId="6557B4B9" w14:textId="77777777" w:rsidR="006C79E2" w:rsidRPr="006C79E2" w:rsidRDefault="006C79E2" w:rsidP="006C79E2">
      <w:pPr>
        <w:rPr>
          <w:lang w:val="fr-FR"/>
        </w:rPr>
      </w:pPr>
      <w:r w:rsidRPr="006C79E2">
        <w:rPr>
          <w:lang w:val="fr-FR"/>
        </w:rPr>
        <w:pict w14:anchorId="1BA947BC">
          <v:rect id="_x0000_i5260" style="width:0;height:1.5pt" o:hralign="center" o:hrstd="t" o:hr="t" fillcolor="#a0a0a0" stroked="f"/>
        </w:pict>
      </w:r>
    </w:p>
    <w:p w14:paraId="70BD0654" w14:textId="77777777" w:rsidR="006C79E2" w:rsidRPr="006C79E2" w:rsidRDefault="006C79E2" w:rsidP="006C79E2">
      <w:pPr>
        <w:rPr>
          <w:b/>
          <w:bCs/>
          <w:lang w:val="fr-FR"/>
        </w:rPr>
      </w:pPr>
      <w:r w:rsidRPr="006C79E2">
        <w:rPr>
          <w:b/>
          <w:bCs/>
          <w:lang w:val="fr-FR"/>
        </w:rPr>
        <w:t>16.39. Couverture et qualité</w:t>
      </w:r>
    </w:p>
    <w:p w14:paraId="1EA8BEA7" w14:textId="77777777" w:rsidR="006C79E2" w:rsidRPr="006C79E2" w:rsidRDefault="006C79E2" w:rsidP="006C79E2">
      <w:pPr>
        <w:rPr>
          <w:lang w:val="fr-FR"/>
        </w:rPr>
      </w:pPr>
      <w:r w:rsidRPr="006C79E2">
        <w:rPr>
          <w:lang w:val="fr-FR"/>
        </w:rPr>
        <w:t>Un nombre élevé de tests ne garantit pas automatiquement une forte assurance.</w:t>
      </w:r>
    </w:p>
    <w:p w14:paraId="4AA6C324" w14:textId="77777777" w:rsidR="006C79E2" w:rsidRPr="006C79E2" w:rsidRDefault="006C79E2" w:rsidP="006C79E2">
      <w:pPr>
        <w:rPr>
          <w:lang w:val="fr-FR"/>
        </w:rPr>
      </w:pPr>
      <w:r w:rsidRPr="006C79E2">
        <w:rPr>
          <w:lang w:val="fr-FR"/>
        </w:rPr>
        <w:t>On peut avoir :</w:t>
      </w:r>
    </w:p>
    <w:p w14:paraId="7A9917F0" w14:textId="2B72F324" w:rsidR="006C79E2" w:rsidRPr="006C79E2" w:rsidRDefault="006C79E2" w:rsidP="006C79E2">
      <w:pPr>
        <w:rPr>
          <w:lang w:val="fr-FR"/>
        </w:rPr>
      </w:pPr>
      <m:oMathPara>
        <m:oMath>
          <m:r>
            <w:rPr>
              <w:rFonts w:ascii="Cambria Math" w:hAnsi="Cambria Math"/>
              <w:lang w:val="fr-FR"/>
            </w:rPr>
            <m:t>ManyTests+WeakOracles</m:t>
          </m:r>
        </m:oMath>
      </m:oMathPara>
    </w:p>
    <w:p w14:paraId="5E38468D"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w:t>
      </w:r>
    </w:p>
    <w:p w14:paraId="2FF76C82" w14:textId="37BC86F6" w:rsidR="006C79E2" w:rsidRPr="006C79E2" w:rsidRDefault="006C79E2" w:rsidP="006C79E2">
      <w:pPr>
        <w:rPr>
          <w:lang w:val="fr-FR"/>
        </w:rPr>
      </w:pPr>
      <m:oMathPara>
        <m:oMath>
          <m:r>
            <w:rPr>
              <w:rFonts w:ascii="Cambria Math" w:hAnsi="Cambria Math"/>
              <w:lang w:val="fr-FR"/>
            </w:rPr>
            <m:t>FewCriticalTests+StrongOracles</m:t>
          </m:r>
        </m:oMath>
      </m:oMathPara>
    </w:p>
    <w:p w14:paraId="420A9689" w14:textId="77777777" w:rsidR="006C79E2" w:rsidRPr="006C79E2" w:rsidRDefault="006C79E2" w:rsidP="006C79E2">
      <w:pPr>
        <w:rPr>
          <w:lang w:val="fr-FR"/>
        </w:rPr>
      </w:pPr>
      <w:r w:rsidRPr="006C79E2">
        <w:rPr>
          <w:lang w:val="fr-FR"/>
        </w:rPr>
        <w:t>La qualité dépend notamment :</w:t>
      </w:r>
    </w:p>
    <w:p w14:paraId="2B3DE169" w14:textId="4A883F69" w:rsidR="006C79E2" w:rsidRPr="006C79E2" w:rsidRDefault="006C79E2" w:rsidP="006C79E2">
      <w:pPr>
        <w:rPr>
          <w:lang w:val="fr-FR"/>
        </w:rPr>
      </w:pPr>
      <m:oMathPara>
        <m:oMath>
          <m:r>
            <w:rPr>
              <w:rFonts w:ascii="Cambria Math" w:hAnsi="Cambria Math"/>
              <w:lang w:val="fr-FR"/>
            </w:rPr>
            <m:t>TestQuality=RelevantScenario+ReliableOracle+RepresentativeEnvironment+Reproducibility</m:t>
          </m:r>
        </m:oMath>
      </m:oMathPara>
    </w:p>
    <w:p w14:paraId="7FFD323C" w14:textId="77777777" w:rsidR="006C79E2" w:rsidRPr="006C79E2" w:rsidRDefault="006C79E2" w:rsidP="006C79E2">
      <w:pPr>
        <w:rPr>
          <w:lang w:val="fr-FR"/>
        </w:rPr>
      </w:pPr>
      <w:r w:rsidRPr="006C79E2">
        <w:rPr>
          <w:lang w:val="fr-FR"/>
        </w:rPr>
        <w:t>La quantité reste utile, mais elle ne constitue qu’un indicateur secondaire.</w:t>
      </w:r>
    </w:p>
    <w:p w14:paraId="2F7D37BC" w14:textId="77777777" w:rsidR="006C79E2" w:rsidRPr="006C79E2" w:rsidRDefault="006C79E2" w:rsidP="006C79E2">
      <w:pPr>
        <w:rPr>
          <w:lang w:val="fr-FR"/>
        </w:rPr>
      </w:pPr>
      <w:r w:rsidRPr="006C79E2">
        <w:rPr>
          <w:lang w:val="fr-FR"/>
        </w:rPr>
        <w:pict w14:anchorId="4831AC1F">
          <v:rect id="_x0000_i5261" style="width:0;height:1.5pt" o:hralign="center" o:hrstd="t" o:hr="t" fillcolor="#a0a0a0" stroked="f"/>
        </w:pict>
      </w:r>
    </w:p>
    <w:p w14:paraId="71CFFE96" w14:textId="77777777" w:rsidR="006C79E2" w:rsidRPr="006C79E2" w:rsidRDefault="006C79E2" w:rsidP="006C79E2">
      <w:pPr>
        <w:rPr>
          <w:b/>
          <w:bCs/>
          <w:lang w:val="fr-FR"/>
        </w:rPr>
      </w:pPr>
      <w:r w:rsidRPr="006C79E2">
        <w:rPr>
          <w:b/>
          <w:bCs/>
          <w:lang w:val="fr-FR"/>
        </w:rPr>
        <w:t>16.40. Critères de sortie d’une release</w:t>
      </w:r>
    </w:p>
    <w:p w14:paraId="5366B1C8" w14:textId="77777777" w:rsidR="006C79E2" w:rsidRPr="006C79E2" w:rsidRDefault="006C79E2" w:rsidP="006C79E2">
      <w:pPr>
        <w:rPr>
          <w:lang w:val="fr-FR"/>
        </w:rPr>
      </w:pPr>
      <w:r w:rsidRPr="006C79E2">
        <w:rPr>
          <w:lang w:val="fr-FR"/>
        </w:rPr>
        <w:t>Une release ne doit pas être qualifiée uniquement parce que le code compile.</w:t>
      </w:r>
    </w:p>
    <w:p w14:paraId="25BF3813" w14:textId="77777777" w:rsidR="006C79E2" w:rsidRPr="006C79E2" w:rsidRDefault="006C79E2" w:rsidP="006C79E2">
      <w:pPr>
        <w:rPr>
          <w:lang w:val="fr-FR"/>
        </w:rPr>
      </w:pPr>
      <w:r w:rsidRPr="006C79E2">
        <w:rPr>
          <w:lang w:val="fr-FR"/>
        </w:rPr>
        <w:t>Une stratégie de sortie peut utiliser plusieurs gates :</w:t>
      </w:r>
    </w:p>
    <w:p w14:paraId="33D6F264" w14:textId="0A730AC0" w:rsidR="006C79E2" w:rsidRPr="006C79E2" w:rsidRDefault="006C79E2" w:rsidP="006C79E2">
      <w:pPr>
        <w:rPr>
          <w:lang w:val="fr-FR"/>
        </w:rPr>
      </w:pPr>
      <m:oMathPara>
        <m:oMath>
          <m:r>
            <w:rPr>
              <w:rFonts w:ascii="Cambria Math" w:hAnsi="Cambria Math"/>
              <w:lang w:val="fr-FR"/>
            </w:rPr>
            <m:t>ReleaseReady=Build∧Tests∧Integrity∧Security∧Migration∧Runtime</m:t>
          </m:r>
        </m:oMath>
      </m:oMathPara>
    </w:p>
    <w:p w14:paraId="581DB6BA" w14:textId="77777777" w:rsidR="006C79E2" w:rsidRPr="006C79E2" w:rsidRDefault="006C79E2" w:rsidP="006C79E2">
      <w:pPr>
        <w:rPr>
          <w:lang w:val="fr-FR"/>
        </w:rPr>
      </w:pPr>
      <w:r w:rsidRPr="006C79E2">
        <w:rPr>
          <w:lang w:val="fr-FR"/>
        </w:rPr>
        <w:t>Les preuves requises doivent correspondre aux composants réellement distribués.</w:t>
      </w:r>
    </w:p>
    <w:p w14:paraId="06F7D398" w14:textId="77777777" w:rsidR="006C79E2" w:rsidRPr="006C79E2" w:rsidRDefault="006C79E2" w:rsidP="006C79E2">
      <w:pPr>
        <w:rPr>
          <w:lang w:val="fr-FR"/>
        </w:rPr>
      </w:pPr>
      <w:r w:rsidRPr="006C79E2">
        <w:rPr>
          <w:lang w:val="fr-FR"/>
        </w:rPr>
        <w:pict w14:anchorId="34A4FD46">
          <v:rect id="_x0000_i5262" style="width:0;height:1.5pt" o:hralign="center" o:hrstd="t" o:hr="t" fillcolor="#a0a0a0" stroked="f"/>
        </w:pict>
      </w:r>
    </w:p>
    <w:p w14:paraId="6C7D0F69" w14:textId="77777777" w:rsidR="006C79E2" w:rsidRPr="006C79E2" w:rsidRDefault="006C79E2" w:rsidP="006C79E2">
      <w:pPr>
        <w:rPr>
          <w:b/>
          <w:bCs/>
          <w:lang w:val="fr-FR"/>
        </w:rPr>
      </w:pPr>
      <w:r w:rsidRPr="006C79E2">
        <w:rPr>
          <w:b/>
          <w:bCs/>
          <w:lang w:val="fr-FR"/>
        </w:rPr>
        <w:t>16.41. Gate 1 — Builds propres</w:t>
      </w:r>
    </w:p>
    <w:p w14:paraId="14C51AE5" w14:textId="77777777" w:rsidR="006C79E2" w:rsidRPr="006C79E2" w:rsidRDefault="006C79E2" w:rsidP="006C79E2">
      <w:pPr>
        <w:rPr>
          <w:lang w:val="fr-FR"/>
        </w:rPr>
      </w:pPr>
      <w:r w:rsidRPr="006C79E2">
        <w:rPr>
          <w:lang w:val="fr-FR"/>
        </w:rPr>
        <w:t>Les composants concernés doivent produire leurs artefacts sans erreur bloquante.</w:t>
      </w:r>
    </w:p>
    <w:p w14:paraId="68A57E75" w14:textId="1897BC83" w:rsidR="006C79E2" w:rsidRPr="006C79E2" w:rsidRDefault="006C79E2" w:rsidP="006C79E2">
      <w:pPr>
        <w:rPr>
          <w:lang w:val="fr-FR"/>
        </w:rPr>
      </w:pPr>
      <m:oMathPara>
        <m:oMath>
          <m:r>
            <w:rPr>
              <w:rFonts w:ascii="Cambria Math" w:hAnsi="Cambria Math"/>
              <w:lang w:val="fr-FR"/>
            </w:rPr>
            <m:t>Source→Build→Artifact</m:t>
          </m:r>
        </m:oMath>
      </m:oMathPara>
    </w:p>
    <w:p w14:paraId="2FF14258" w14:textId="77777777" w:rsidR="006C79E2" w:rsidRPr="006C79E2" w:rsidRDefault="006C79E2" w:rsidP="006C79E2">
      <w:pPr>
        <w:rPr>
          <w:lang w:val="fr-FR"/>
        </w:rPr>
      </w:pPr>
      <w:r w:rsidRPr="006C79E2">
        <w:rPr>
          <w:lang w:val="fr-FR"/>
        </w:rPr>
        <w:lastRenderedPageBreak/>
        <w:t>Cette gate détecte notamment :</w:t>
      </w:r>
    </w:p>
    <w:p w14:paraId="558AFCC3" w14:textId="77777777" w:rsidR="006C79E2" w:rsidRPr="006C79E2" w:rsidRDefault="006C79E2">
      <w:pPr>
        <w:numPr>
          <w:ilvl w:val="0"/>
          <w:numId w:val="147"/>
        </w:numPr>
        <w:rPr>
          <w:lang w:val="fr-FR"/>
        </w:rPr>
      </w:pPr>
      <w:proofErr w:type="gramStart"/>
      <w:r w:rsidRPr="006C79E2">
        <w:rPr>
          <w:lang w:val="fr-FR"/>
        </w:rPr>
        <w:t>erreurs</w:t>
      </w:r>
      <w:proofErr w:type="gramEnd"/>
      <w:r w:rsidRPr="006C79E2">
        <w:rPr>
          <w:lang w:val="fr-FR"/>
        </w:rPr>
        <w:t xml:space="preserve"> de compilation ;</w:t>
      </w:r>
    </w:p>
    <w:p w14:paraId="500FBA07" w14:textId="77777777" w:rsidR="006C79E2" w:rsidRPr="006C79E2" w:rsidRDefault="006C79E2">
      <w:pPr>
        <w:numPr>
          <w:ilvl w:val="0"/>
          <w:numId w:val="147"/>
        </w:numPr>
        <w:rPr>
          <w:lang w:val="fr-FR"/>
        </w:rPr>
      </w:pPr>
      <w:proofErr w:type="gramStart"/>
      <w:r w:rsidRPr="006C79E2">
        <w:rPr>
          <w:lang w:val="fr-FR"/>
        </w:rPr>
        <w:t>dépendances</w:t>
      </w:r>
      <w:proofErr w:type="gramEnd"/>
      <w:r w:rsidRPr="006C79E2">
        <w:rPr>
          <w:lang w:val="fr-FR"/>
        </w:rPr>
        <w:t xml:space="preserve"> manquantes ;</w:t>
      </w:r>
    </w:p>
    <w:p w14:paraId="06607BAF" w14:textId="77777777" w:rsidR="006C79E2" w:rsidRPr="006C79E2" w:rsidRDefault="006C79E2">
      <w:pPr>
        <w:numPr>
          <w:ilvl w:val="0"/>
          <w:numId w:val="147"/>
        </w:numPr>
        <w:rPr>
          <w:lang w:val="fr-FR"/>
        </w:rPr>
      </w:pPr>
      <w:proofErr w:type="gramStart"/>
      <w:r w:rsidRPr="006C79E2">
        <w:rPr>
          <w:lang w:val="fr-FR"/>
        </w:rPr>
        <w:t>incompatibilités</w:t>
      </w:r>
      <w:proofErr w:type="gramEnd"/>
      <w:r w:rsidRPr="006C79E2">
        <w:rPr>
          <w:lang w:val="fr-FR"/>
        </w:rPr>
        <w:t xml:space="preserve"> ;</w:t>
      </w:r>
    </w:p>
    <w:p w14:paraId="3E759395" w14:textId="77777777" w:rsidR="006C79E2" w:rsidRPr="006C79E2" w:rsidRDefault="006C79E2">
      <w:pPr>
        <w:numPr>
          <w:ilvl w:val="0"/>
          <w:numId w:val="147"/>
        </w:numPr>
        <w:rPr>
          <w:lang w:val="fr-FR"/>
        </w:rPr>
      </w:pPr>
      <w:proofErr w:type="gramStart"/>
      <w:r w:rsidRPr="006C79E2">
        <w:rPr>
          <w:lang w:val="fr-FR"/>
        </w:rPr>
        <w:t>problèmes</w:t>
      </w:r>
      <w:proofErr w:type="gramEnd"/>
      <w:r w:rsidRPr="006C79E2">
        <w:rPr>
          <w:lang w:val="fr-FR"/>
        </w:rPr>
        <w:t xml:space="preserve"> de packaging.</w:t>
      </w:r>
    </w:p>
    <w:p w14:paraId="3FAB9F02" w14:textId="77777777" w:rsidR="006C79E2" w:rsidRPr="006C79E2" w:rsidRDefault="006C79E2" w:rsidP="006C79E2">
      <w:pPr>
        <w:rPr>
          <w:lang w:val="fr-FR"/>
        </w:rPr>
      </w:pPr>
      <w:r w:rsidRPr="006C79E2">
        <w:rPr>
          <w:lang w:val="fr-FR"/>
        </w:rPr>
        <w:t>Mais :</w:t>
      </w:r>
    </w:p>
    <w:p w14:paraId="35FFEE70" w14:textId="5DF7876C" w:rsidR="006C79E2" w:rsidRPr="006C79E2" w:rsidRDefault="006C79E2" w:rsidP="006C79E2">
      <w:pPr>
        <w:rPr>
          <w:lang w:val="fr-FR"/>
        </w:rPr>
      </w:pPr>
      <m:oMathPara>
        <m:oMath>
          <m:r>
            <w:rPr>
              <w:rFonts w:ascii="Cambria Math" w:hAnsi="Cambria Math"/>
              <w:lang w:val="fr-FR"/>
            </w:rPr>
            <m:t>BuildPass⇏FunctionalPass</m:t>
          </m:r>
        </m:oMath>
      </m:oMathPara>
    </w:p>
    <w:p w14:paraId="366B08F1" w14:textId="77777777" w:rsidR="006C79E2" w:rsidRPr="006C79E2" w:rsidRDefault="006C79E2" w:rsidP="006C79E2">
      <w:pPr>
        <w:rPr>
          <w:lang w:val="fr-FR"/>
        </w:rPr>
      </w:pPr>
      <w:r w:rsidRPr="006C79E2">
        <w:rPr>
          <w:lang w:val="fr-FR"/>
        </w:rPr>
        <w:pict w14:anchorId="3895425E">
          <v:rect id="_x0000_i5263" style="width:0;height:1.5pt" o:hralign="center" o:hrstd="t" o:hr="t" fillcolor="#a0a0a0" stroked="f"/>
        </w:pict>
      </w:r>
    </w:p>
    <w:p w14:paraId="4342DF9D" w14:textId="77777777" w:rsidR="006C79E2" w:rsidRPr="006C79E2" w:rsidRDefault="006C79E2" w:rsidP="006C79E2">
      <w:pPr>
        <w:rPr>
          <w:b/>
          <w:bCs/>
          <w:lang w:val="fr-FR"/>
        </w:rPr>
      </w:pPr>
      <w:r w:rsidRPr="006C79E2">
        <w:rPr>
          <w:b/>
          <w:bCs/>
          <w:lang w:val="fr-FR"/>
        </w:rPr>
        <w:t>16.42. Gate 2 — Round-trip SHA-256</w:t>
      </w:r>
    </w:p>
    <w:p w14:paraId="7789709C" w14:textId="77777777" w:rsidR="006C79E2" w:rsidRPr="006C79E2" w:rsidRDefault="006C79E2" w:rsidP="006C79E2">
      <w:pPr>
        <w:rPr>
          <w:lang w:val="fr-FR"/>
        </w:rPr>
      </w:pPr>
      <w:r w:rsidRPr="006C79E2">
        <w:rPr>
          <w:lang w:val="fr-FR"/>
        </w:rPr>
        <w:t>Pour le moteur :</w:t>
      </w:r>
    </w:p>
    <w:p w14:paraId="6EB2040F" w14:textId="2B83C898" w:rsidR="006C79E2" w:rsidRPr="006C79E2" w:rsidRDefault="006C79E2" w:rsidP="006C79E2">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Input</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Decompressed</m:t>
              </m:r>
            </m:e>
          </m:d>
        </m:oMath>
      </m:oMathPara>
    </w:p>
    <w:p w14:paraId="3E52A929" w14:textId="77777777" w:rsidR="006C79E2" w:rsidRPr="006C79E2" w:rsidRDefault="006C79E2" w:rsidP="006C79E2">
      <w:pPr>
        <w:rPr>
          <w:lang w:val="fr-FR"/>
        </w:rPr>
      </w:pPr>
      <w:proofErr w:type="gramStart"/>
      <w:r w:rsidRPr="006C79E2">
        <w:rPr>
          <w:lang w:val="fr-FR"/>
        </w:rPr>
        <w:t>doit</w:t>
      </w:r>
      <w:proofErr w:type="gramEnd"/>
      <w:r w:rsidRPr="006C79E2">
        <w:rPr>
          <w:lang w:val="fr-FR"/>
        </w:rPr>
        <w:t xml:space="preserve"> rester un critère de sortie majeur.</w:t>
      </w:r>
    </w:p>
    <w:p w14:paraId="04307186" w14:textId="77777777" w:rsidR="006C79E2" w:rsidRPr="006C79E2" w:rsidRDefault="006C79E2" w:rsidP="006C79E2">
      <w:pPr>
        <w:rPr>
          <w:lang w:val="fr-FR"/>
        </w:rPr>
      </w:pPr>
      <w:r w:rsidRPr="006C79E2">
        <w:rPr>
          <w:lang w:val="fr-FR"/>
        </w:rPr>
        <w:t>Cette gate protège la propriété fondamentale :</w:t>
      </w:r>
    </w:p>
    <w:p w14:paraId="517FDD2C" w14:textId="6DA211A6" w:rsidR="006C79E2" w:rsidRPr="006C79E2" w:rsidRDefault="006C79E2" w:rsidP="006C79E2">
      <w:pPr>
        <w:rPr>
          <w:lang w:val="fr-FR"/>
        </w:rPr>
      </w:pPr>
      <m:oMathPara>
        <m:oMath>
          <m:r>
            <w:rPr>
              <w:rFonts w:ascii="Cambria Math" w:hAnsi="Cambria Math"/>
              <w:lang w:val="fr-FR"/>
            </w:rPr>
            <m:t>LosslessCompression</m:t>
          </m:r>
        </m:oMath>
      </m:oMathPara>
    </w:p>
    <w:p w14:paraId="3154C35E" w14:textId="77777777" w:rsidR="006C79E2" w:rsidRPr="006C79E2" w:rsidRDefault="006C79E2" w:rsidP="006C79E2">
      <w:pPr>
        <w:rPr>
          <w:lang w:val="fr-FR"/>
        </w:rPr>
      </w:pPr>
      <w:proofErr w:type="gramStart"/>
      <w:r w:rsidRPr="006C79E2">
        <w:rPr>
          <w:lang w:val="fr-FR"/>
        </w:rPr>
        <w:t>avant</w:t>
      </w:r>
      <w:proofErr w:type="gramEnd"/>
      <w:r w:rsidRPr="006C79E2">
        <w:rPr>
          <w:lang w:val="fr-FR"/>
        </w:rPr>
        <w:t xml:space="preserve"> toute comparaison de performance.</w:t>
      </w:r>
    </w:p>
    <w:p w14:paraId="1BD7B395" w14:textId="77777777" w:rsidR="006C79E2" w:rsidRPr="006C79E2" w:rsidRDefault="006C79E2" w:rsidP="006C79E2">
      <w:pPr>
        <w:rPr>
          <w:lang w:val="fr-FR"/>
        </w:rPr>
      </w:pPr>
      <w:r w:rsidRPr="006C79E2">
        <w:rPr>
          <w:lang w:val="fr-FR"/>
        </w:rPr>
        <w:pict w14:anchorId="511FE51E">
          <v:rect id="_x0000_i5264" style="width:0;height:1.5pt" o:hralign="center" o:hrstd="t" o:hr="t" fillcolor="#a0a0a0" stroked="f"/>
        </w:pict>
      </w:r>
    </w:p>
    <w:p w14:paraId="3D112B14" w14:textId="77777777" w:rsidR="006C79E2" w:rsidRPr="006C79E2" w:rsidRDefault="006C79E2" w:rsidP="006C79E2">
      <w:pPr>
        <w:rPr>
          <w:b/>
          <w:bCs/>
          <w:lang w:val="fr-FR"/>
        </w:rPr>
      </w:pPr>
      <w:r w:rsidRPr="006C79E2">
        <w:rPr>
          <w:b/>
          <w:bCs/>
          <w:lang w:val="fr-FR"/>
        </w:rPr>
        <w:t>16.43. Gate 3 — Scanners opérationnels</w:t>
      </w:r>
    </w:p>
    <w:p w14:paraId="56AE70D6" w14:textId="77777777" w:rsidR="006C79E2" w:rsidRPr="006C79E2" w:rsidRDefault="006C79E2" w:rsidP="006C79E2">
      <w:pPr>
        <w:rPr>
          <w:lang w:val="fr-FR"/>
        </w:rPr>
      </w:pPr>
      <w:r w:rsidRPr="006C79E2">
        <w:rPr>
          <w:lang w:val="fr-FR"/>
        </w:rPr>
        <w:t>Une release qui dépend du scan obligatoire doit démontrer :</w:t>
      </w:r>
    </w:p>
    <w:p w14:paraId="7D2BA206" w14:textId="776EAF05" w:rsidR="006C79E2" w:rsidRPr="006C79E2" w:rsidRDefault="006C79E2" w:rsidP="006C79E2">
      <w:pPr>
        <w:rPr>
          <w:lang w:val="fr-FR"/>
        </w:rPr>
      </w:pPr>
      <m:oMathPara>
        <m:oMath>
          <m:r>
            <w:rPr>
              <w:rFonts w:ascii="Cambria Math" w:hAnsi="Cambria Math"/>
              <w:lang w:val="fr-FR"/>
            </w:rPr>
            <m:t>ScannerReachable</m:t>
          </m:r>
        </m:oMath>
      </m:oMathPara>
    </w:p>
    <w:p w14:paraId="0DF3A9AF"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57C14875" w14:textId="3145E774" w:rsidR="006C79E2" w:rsidRPr="006C79E2" w:rsidRDefault="006C79E2" w:rsidP="006C79E2">
      <w:pPr>
        <w:rPr>
          <w:lang w:val="fr-FR"/>
        </w:rPr>
      </w:pPr>
      <m:oMathPara>
        <m:oMath>
          <m:r>
            <w:rPr>
              <w:rFonts w:ascii="Cambria Math" w:hAnsi="Cambria Math"/>
              <w:lang w:val="fr-FR"/>
            </w:rPr>
            <m:t>Clean/Detected/Error</m:t>
          </m:r>
        </m:oMath>
      </m:oMathPara>
    </w:p>
    <w:p w14:paraId="2D059EF3" w14:textId="77777777" w:rsidR="006C79E2" w:rsidRPr="006C79E2" w:rsidRDefault="006C79E2" w:rsidP="006C79E2">
      <w:pPr>
        <w:rPr>
          <w:lang w:val="fr-FR"/>
        </w:rPr>
      </w:pPr>
      <w:proofErr w:type="gramStart"/>
      <w:r w:rsidRPr="006C79E2">
        <w:rPr>
          <w:lang w:val="fr-FR"/>
        </w:rPr>
        <w:t>avec</w:t>
      </w:r>
      <w:proofErr w:type="gramEnd"/>
      <w:r w:rsidRPr="006C79E2">
        <w:rPr>
          <w:lang w:val="fr-FR"/>
        </w:rPr>
        <w:t xml:space="preserve"> comportement correct pour chaque état.</w:t>
      </w:r>
    </w:p>
    <w:p w14:paraId="4BAFA013" w14:textId="77777777" w:rsidR="006C79E2" w:rsidRPr="006C79E2" w:rsidRDefault="006C79E2" w:rsidP="006C79E2">
      <w:pPr>
        <w:rPr>
          <w:lang w:val="fr-FR"/>
        </w:rPr>
      </w:pPr>
      <w:r w:rsidRPr="006C79E2">
        <w:rPr>
          <w:lang w:val="fr-FR"/>
        </w:rPr>
        <w:t>Le cas d’erreur doit confirmer :</w:t>
      </w:r>
    </w:p>
    <w:p w14:paraId="2B9CE3E7" w14:textId="35B2B0C2" w:rsidR="006C79E2" w:rsidRPr="006C79E2" w:rsidRDefault="006C79E2" w:rsidP="006C79E2">
      <w:pPr>
        <w:rPr>
          <w:lang w:val="fr-FR"/>
        </w:rPr>
      </w:pPr>
      <m:oMathPara>
        <m:oMath>
          <m:r>
            <w:rPr>
              <w:rFonts w:ascii="Cambria Math" w:hAnsi="Cambria Math"/>
              <w:lang w:val="fr-FR"/>
            </w:rPr>
            <m:t>Error→FailClosed</m:t>
          </m:r>
        </m:oMath>
      </m:oMathPara>
    </w:p>
    <w:p w14:paraId="3CDFD715" w14:textId="77777777" w:rsidR="006C79E2" w:rsidRPr="006C79E2" w:rsidRDefault="006C79E2" w:rsidP="006C79E2">
      <w:pPr>
        <w:rPr>
          <w:lang w:val="fr-FR"/>
        </w:rPr>
      </w:pPr>
      <w:r w:rsidRPr="006C79E2">
        <w:rPr>
          <w:lang w:val="fr-FR"/>
        </w:rPr>
        <w:pict w14:anchorId="4FA588FD">
          <v:rect id="_x0000_i5265" style="width:0;height:1.5pt" o:hralign="center" o:hrstd="t" o:hr="t" fillcolor="#a0a0a0" stroked="f"/>
        </w:pict>
      </w:r>
    </w:p>
    <w:p w14:paraId="724B0303" w14:textId="77777777" w:rsidR="006C79E2" w:rsidRPr="006C79E2" w:rsidRDefault="006C79E2" w:rsidP="006C79E2">
      <w:pPr>
        <w:rPr>
          <w:b/>
          <w:bCs/>
          <w:lang w:val="fr-FR"/>
        </w:rPr>
      </w:pPr>
      <w:r w:rsidRPr="006C79E2">
        <w:rPr>
          <w:b/>
          <w:bCs/>
          <w:lang w:val="fr-FR"/>
        </w:rPr>
        <w:t>16.44. Gate 4 — Migrations appliquées</w:t>
      </w:r>
    </w:p>
    <w:p w14:paraId="42BF87BF" w14:textId="77777777" w:rsidR="006C79E2" w:rsidRPr="006C79E2" w:rsidRDefault="006C79E2" w:rsidP="006C79E2">
      <w:pPr>
        <w:rPr>
          <w:lang w:val="fr-FR"/>
        </w:rPr>
      </w:pPr>
      <w:r w:rsidRPr="006C79E2">
        <w:rPr>
          <w:lang w:val="fr-FR"/>
        </w:rPr>
        <w:t>La base cible doit être compatible avec la version applicative.</w:t>
      </w:r>
    </w:p>
    <w:p w14:paraId="48C77564" w14:textId="77777777" w:rsidR="006C79E2" w:rsidRPr="006C79E2" w:rsidRDefault="006C79E2" w:rsidP="006C79E2">
      <w:pPr>
        <w:rPr>
          <w:lang w:val="fr-FR"/>
        </w:rPr>
      </w:pPr>
      <w:r w:rsidRPr="006C79E2">
        <w:rPr>
          <w:lang w:val="fr-FR"/>
        </w:rPr>
        <w:t>On doit vérifier :</w:t>
      </w:r>
    </w:p>
    <w:p w14:paraId="26EF505A" w14:textId="55651A12" w:rsidR="006C79E2" w:rsidRPr="006C79E2" w:rsidRDefault="006C79E2" w:rsidP="006C79E2">
      <w:pPr>
        <w:rPr>
          <w:lang w:val="fr-FR"/>
        </w:rPr>
      </w:pPr>
      <m:oMathPara>
        <m:oMath>
          <m:r>
            <w:rPr>
              <w:rFonts w:ascii="Cambria Math" w:hAnsi="Cambria Math"/>
              <w:lang w:val="fr-FR"/>
            </w:rPr>
            <m:t>ExpectedSchema=ActualSchema</m:t>
          </m:r>
        </m:oMath>
      </m:oMathPara>
    </w:p>
    <w:p w14:paraId="45EA4A10" w14:textId="77777777" w:rsidR="006C79E2" w:rsidRPr="006C79E2" w:rsidRDefault="006C79E2" w:rsidP="006C79E2">
      <w:pPr>
        <w:rPr>
          <w:lang w:val="fr-FR"/>
        </w:rPr>
      </w:pPr>
      <w:proofErr w:type="gramStart"/>
      <w:r w:rsidRPr="006C79E2">
        <w:rPr>
          <w:lang w:val="fr-FR"/>
        </w:rPr>
        <w:t>après</w:t>
      </w:r>
      <w:proofErr w:type="gramEnd"/>
      <w:r w:rsidRPr="006C79E2">
        <w:rPr>
          <w:lang w:val="fr-FR"/>
        </w:rPr>
        <w:t xml:space="preserve"> migration.</w:t>
      </w:r>
    </w:p>
    <w:p w14:paraId="48281896" w14:textId="77777777" w:rsidR="006C79E2" w:rsidRPr="006C79E2" w:rsidRDefault="006C79E2" w:rsidP="006C79E2">
      <w:pPr>
        <w:rPr>
          <w:lang w:val="fr-FR"/>
        </w:rPr>
      </w:pPr>
      <w:r w:rsidRPr="006C79E2">
        <w:rPr>
          <w:lang w:val="fr-FR"/>
        </w:rPr>
        <w:t>Le simple fait que le script soit présent ne suffit pas.</w:t>
      </w:r>
    </w:p>
    <w:p w14:paraId="454404FD" w14:textId="77777777" w:rsidR="006C79E2" w:rsidRPr="006C79E2" w:rsidRDefault="006C79E2" w:rsidP="006C79E2">
      <w:pPr>
        <w:rPr>
          <w:lang w:val="fr-FR"/>
        </w:rPr>
      </w:pPr>
      <w:r w:rsidRPr="006C79E2">
        <w:rPr>
          <w:lang w:val="fr-FR"/>
        </w:rPr>
        <w:pict w14:anchorId="1C852AA1">
          <v:rect id="_x0000_i5266" style="width:0;height:1.5pt" o:hralign="center" o:hrstd="t" o:hr="t" fillcolor="#a0a0a0" stroked="f"/>
        </w:pict>
      </w:r>
    </w:p>
    <w:p w14:paraId="5D803739" w14:textId="77777777" w:rsidR="006C79E2" w:rsidRPr="006C79E2" w:rsidRDefault="006C79E2" w:rsidP="006C79E2">
      <w:pPr>
        <w:rPr>
          <w:b/>
          <w:bCs/>
          <w:lang w:val="fr-FR"/>
        </w:rPr>
      </w:pPr>
      <w:r w:rsidRPr="006C79E2">
        <w:rPr>
          <w:b/>
          <w:bCs/>
          <w:lang w:val="fr-FR"/>
        </w:rPr>
        <w:t xml:space="preserve">16.45. Gate 5 — </w:t>
      </w:r>
      <w:proofErr w:type="gramStart"/>
      <w:r w:rsidRPr="006C79E2">
        <w:rPr>
          <w:b/>
          <w:bCs/>
          <w:lang w:val="fr-FR"/>
        </w:rPr>
        <w:t>E-mail</w:t>
      </w:r>
      <w:proofErr w:type="gramEnd"/>
      <w:r w:rsidRPr="006C79E2">
        <w:rPr>
          <w:b/>
          <w:bCs/>
          <w:lang w:val="fr-FR"/>
        </w:rPr>
        <w:t xml:space="preserve"> réellement reçu</w:t>
      </w:r>
    </w:p>
    <w:p w14:paraId="1AD37354" w14:textId="77777777" w:rsidR="006C79E2" w:rsidRPr="006C79E2" w:rsidRDefault="006C79E2" w:rsidP="006C79E2">
      <w:pPr>
        <w:rPr>
          <w:lang w:val="fr-FR"/>
        </w:rPr>
      </w:pPr>
      <w:r w:rsidRPr="006C79E2">
        <w:rPr>
          <w:lang w:val="fr-FR"/>
        </w:rPr>
        <w:t xml:space="preserve">Lorsque le cycle de compte dépend du canal </w:t>
      </w:r>
      <w:proofErr w:type="gramStart"/>
      <w:r w:rsidRPr="006C79E2">
        <w:rPr>
          <w:lang w:val="fr-FR"/>
        </w:rPr>
        <w:t>e-mail</w:t>
      </w:r>
      <w:proofErr w:type="gramEnd"/>
      <w:r w:rsidRPr="006C79E2">
        <w:rPr>
          <w:lang w:val="fr-FR"/>
        </w:rPr>
        <w:t xml:space="preserve"> de production, une validation forte doit atteindre :</w:t>
      </w:r>
    </w:p>
    <w:p w14:paraId="3CFC2D64" w14:textId="5880B9DA" w:rsidR="006C79E2" w:rsidRPr="006C79E2" w:rsidRDefault="006C79E2" w:rsidP="006C79E2">
      <w:pPr>
        <w:rPr>
          <w:lang w:val="fr-FR"/>
        </w:rPr>
      </w:pPr>
      <m:oMathPara>
        <m:oMath>
          <m:r>
            <w:rPr>
              <w:rFonts w:ascii="Cambria Math" w:hAnsi="Cambria Math"/>
              <w:lang w:val="fr-FR"/>
            </w:rPr>
            <w:lastRenderedPageBreak/>
            <m:t>ControlledInboxReceivedMessage</m:t>
          </m:r>
        </m:oMath>
      </m:oMathPara>
    </w:p>
    <w:p w14:paraId="316620EF" w14:textId="77777777" w:rsidR="006C79E2" w:rsidRPr="006C79E2" w:rsidRDefault="006C79E2" w:rsidP="006C79E2">
      <w:pPr>
        <w:rPr>
          <w:lang w:val="fr-FR"/>
        </w:rPr>
      </w:pPr>
      <w:r w:rsidRPr="006C79E2">
        <w:rPr>
          <w:lang w:val="fr-FR"/>
        </w:rPr>
        <w:t>Cela dépasse :</w:t>
      </w:r>
    </w:p>
    <w:p w14:paraId="360A2EDE" w14:textId="4C2098BB" w:rsidR="006C79E2" w:rsidRPr="006C79E2" w:rsidRDefault="006C79E2" w:rsidP="006C79E2">
      <w:pPr>
        <w:rPr>
          <w:lang w:val="fr-FR"/>
        </w:rPr>
      </w:pPr>
      <m:oMathPara>
        <m:oMath>
          <m:r>
            <w:rPr>
              <w:rFonts w:ascii="Cambria Math" w:hAnsi="Cambria Math"/>
              <w:lang w:val="fr-FR"/>
            </w:rPr>
            <m:t>ProviderAcceptedRequest</m:t>
          </m:r>
        </m:oMath>
      </m:oMathPara>
    </w:p>
    <w:p w14:paraId="3FB4BD69"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permet de tester une plus grande partie du canal réel.</w:t>
      </w:r>
    </w:p>
    <w:p w14:paraId="13D338EB" w14:textId="77777777" w:rsidR="006C79E2" w:rsidRPr="006C79E2" w:rsidRDefault="006C79E2" w:rsidP="006C79E2">
      <w:pPr>
        <w:rPr>
          <w:lang w:val="fr-FR"/>
        </w:rPr>
      </w:pPr>
      <w:r w:rsidRPr="006C79E2">
        <w:rPr>
          <w:lang w:val="fr-FR"/>
        </w:rPr>
        <w:pict w14:anchorId="3BC1185D">
          <v:rect id="_x0000_i5267" style="width:0;height:1.5pt" o:hralign="center" o:hrstd="t" o:hr="t" fillcolor="#a0a0a0" stroked="f"/>
        </w:pict>
      </w:r>
    </w:p>
    <w:p w14:paraId="293B45B2" w14:textId="77777777" w:rsidR="006C79E2" w:rsidRPr="006C79E2" w:rsidRDefault="006C79E2" w:rsidP="006C79E2">
      <w:pPr>
        <w:rPr>
          <w:b/>
          <w:bCs/>
          <w:lang w:val="fr-FR"/>
        </w:rPr>
      </w:pPr>
      <w:r w:rsidRPr="006C79E2">
        <w:rPr>
          <w:b/>
          <w:bCs/>
          <w:lang w:val="fr-FR"/>
        </w:rPr>
        <w:t>16.46. Gate 6 — MFA sur appareil réel</w:t>
      </w:r>
    </w:p>
    <w:p w14:paraId="61ED8B96" w14:textId="77777777" w:rsidR="006C79E2" w:rsidRPr="006C79E2" w:rsidRDefault="006C79E2" w:rsidP="006C79E2">
      <w:pPr>
        <w:rPr>
          <w:lang w:val="fr-FR"/>
        </w:rPr>
      </w:pPr>
      <w:r w:rsidRPr="006C79E2">
        <w:rPr>
          <w:lang w:val="fr-FR"/>
        </w:rPr>
        <w:t>Le parcours doit être validé sur un dispositif représentatif :</w:t>
      </w:r>
    </w:p>
    <w:p w14:paraId="7110F618" w14:textId="3A7835AB" w:rsidR="006C79E2" w:rsidRPr="006C79E2" w:rsidRDefault="006C79E2" w:rsidP="006C79E2">
      <w:pPr>
        <w:rPr>
          <w:lang w:val="fr-FR"/>
        </w:rPr>
      </w:pPr>
      <m:oMathPara>
        <m:oMath>
          <m:r>
            <w:rPr>
              <w:rFonts w:ascii="Cambria Math" w:hAnsi="Cambria Math"/>
              <w:lang w:val="fr-FR"/>
            </w:rPr>
            <m:t>Login→MFARequired→Authenticator→TOTP→Authenticated</m:t>
          </m:r>
        </m:oMath>
      </m:oMathPara>
    </w:p>
    <w:p w14:paraId="32BDF98B" w14:textId="77777777" w:rsidR="006C79E2" w:rsidRPr="006C79E2" w:rsidRDefault="006C79E2" w:rsidP="006C79E2">
      <w:pPr>
        <w:rPr>
          <w:lang w:val="fr-FR"/>
        </w:rPr>
      </w:pPr>
      <w:r w:rsidRPr="006C79E2">
        <w:rPr>
          <w:lang w:val="fr-FR"/>
        </w:rPr>
        <w:t>Cette gate apporte une preuve plus forte que le seul test d’une fonction TOTP isolée.</w:t>
      </w:r>
    </w:p>
    <w:p w14:paraId="3D1B2908" w14:textId="77777777" w:rsidR="006C79E2" w:rsidRPr="006C79E2" w:rsidRDefault="006C79E2" w:rsidP="006C79E2">
      <w:pPr>
        <w:rPr>
          <w:lang w:val="fr-FR"/>
        </w:rPr>
      </w:pPr>
      <w:r w:rsidRPr="006C79E2">
        <w:rPr>
          <w:lang w:val="fr-FR"/>
        </w:rPr>
        <w:pict w14:anchorId="79D07243">
          <v:rect id="_x0000_i5268" style="width:0;height:1.5pt" o:hralign="center" o:hrstd="t" o:hr="t" fillcolor="#a0a0a0" stroked="f"/>
        </w:pict>
      </w:r>
    </w:p>
    <w:p w14:paraId="5601E216" w14:textId="77777777" w:rsidR="006C79E2" w:rsidRPr="006C79E2" w:rsidRDefault="006C79E2" w:rsidP="006C79E2">
      <w:pPr>
        <w:rPr>
          <w:b/>
          <w:bCs/>
          <w:lang w:val="fr-FR"/>
        </w:rPr>
      </w:pPr>
      <w:r w:rsidRPr="006C79E2">
        <w:rPr>
          <w:b/>
          <w:bCs/>
          <w:lang w:val="fr-FR"/>
        </w:rPr>
        <w:t>16.47. Gate 7 — Installation distribuable</w:t>
      </w:r>
    </w:p>
    <w:p w14:paraId="214B3917" w14:textId="77777777" w:rsidR="006C79E2" w:rsidRPr="006C79E2" w:rsidRDefault="006C79E2" w:rsidP="006C79E2">
      <w:pPr>
        <w:rPr>
          <w:lang w:val="fr-FR"/>
        </w:rPr>
      </w:pPr>
      <w:r w:rsidRPr="006C79E2">
        <w:rPr>
          <w:lang w:val="fr-FR"/>
        </w:rPr>
        <w:t>Pour les applications destinées à être installées, la validation doit porter sur l’artefact réellement distribué.</w:t>
      </w:r>
    </w:p>
    <w:p w14:paraId="5DD9EBB0" w14:textId="77777777" w:rsidR="006C79E2" w:rsidRPr="006C79E2" w:rsidRDefault="006C79E2" w:rsidP="006C79E2">
      <w:pPr>
        <w:rPr>
          <w:lang w:val="fr-FR"/>
        </w:rPr>
      </w:pPr>
      <w:r w:rsidRPr="006C79E2">
        <w:rPr>
          <w:lang w:val="fr-FR"/>
        </w:rPr>
        <w:t>Le parcours devient :</w:t>
      </w:r>
    </w:p>
    <w:p w14:paraId="0C33B1F5" w14:textId="2532E30A" w:rsidR="006C79E2" w:rsidRPr="006C79E2" w:rsidRDefault="006C79E2" w:rsidP="006C79E2">
      <w:pPr>
        <w:rPr>
          <w:lang w:val="fr-FR"/>
        </w:rPr>
      </w:pPr>
      <m:oMathPara>
        <m:oMath>
          <m:r>
            <w:rPr>
              <w:rFonts w:ascii="Cambria Math" w:hAnsi="Cambria Math"/>
              <w:lang w:val="fr-FR"/>
            </w:rPr>
            <m:t>Build→Package→Sign→Install→Launch</m:t>
          </m:r>
        </m:oMath>
      </m:oMathPara>
    </w:p>
    <w:p w14:paraId="363EB083" w14:textId="77777777" w:rsidR="006C79E2" w:rsidRPr="006C79E2" w:rsidRDefault="006C79E2" w:rsidP="006C79E2">
      <w:pPr>
        <w:rPr>
          <w:lang w:val="fr-FR"/>
        </w:rPr>
      </w:pPr>
      <w:r w:rsidRPr="006C79E2">
        <w:rPr>
          <w:lang w:val="fr-FR"/>
        </w:rPr>
        <w:t>Un lancement depuis l’environnement de développement ne démontre pas nécessairement qu’une installation propre fonctionnera.</w:t>
      </w:r>
    </w:p>
    <w:p w14:paraId="1E066763" w14:textId="77777777" w:rsidR="006C79E2" w:rsidRPr="006C79E2" w:rsidRDefault="006C79E2" w:rsidP="006C79E2">
      <w:pPr>
        <w:rPr>
          <w:lang w:val="fr-FR"/>
        </w:rPr>
      </w:pPr>
      <w:r w:rsidRPr="006C79E2">
        <w:rPr>
          <w:lang w:val="fr-FR"/>
        </w:rPr>
        <w:pict w14:anchorId="4CBC634F">
          <v:rect id="_x0000_i5269" style="width:0;height:1.5pt" o:hralign="center" o:hrstd="t" o:hr="t" fillcolor="#a0a0a0" stroked="f"/>
        </w:pict>
      </w:r>
    </w:p>
    <w:p w14:paraId="76B8F39D" w14:textId="77777777" w:rsidR="006C79E2" w:rsidRPr="006C79E2" w:rsidRDefault="006C79E2" w:rsidP="006C79E2">
      <w:pPr>
        <w:rPr>
          <w:b/>
          <w:bCs/>
          <w:lang w:val="fr-FR"/>
        </w:rPr>
      </w:pPr>
      <w:r w:rsidRPr="006C79E2">
        <w:rPr>
          <w:b/>
          <w:bCs/>
          <w:lang w:val="fr-FR"/>
        </w:rPr>
        <w:t>16.48. Gate 8 — Navigation multi-écran</w:t>
      </w:r>
    </w:p>
    <w:p w14:paraId="3066C626" w14:textId="77777777" w:rsidR="006C79E2" w:rsidRPr="006C79E2" w:rsidRDefault="006C79E2" w:rsidP="006C79E2">
      <w:pPr>
        <w:rPr>
          <w:lang w:val="fr-FR"/>
        </w:rPr>
      </w:pPr>
      <w:r w:rsidRPr="006C79E2">
        <w:rPr>
          <w:lang w:val="fr-FR"/>
        </w:rPr>
        <w:t>Pour les clients graphiques :</w:t>
      </w:r>
    </w:p>
    <w:p w14:paraId="71CC59DF" w14:textId="4C9558A8" w:rsidR="006C79E2" w:rsidRPr="006C79E2" w:rsidRDefault="006C79E2" w:rsidP="006C79E2">
      <w:pPr>
        <w:rPr>
          <w:lang w:val="fr-FR"/>
        </w:rPr>
      </w:pPr>
      <m:oMathPara>
        <m:oMath>
          <m:r>
            <w:rPr>
              <w:rFonts w:ascii="Cambria Math" w:hAnsi="Cambria Math"/>
              <w:lang w:val="fr-FR"/>
            </w:rPr>
            <m:t>Login→Dashboard→Operation→History→Settings</m:t>
          </m:r>
        </m:oMath>
      </m:oMathPara>
    </w:p>
    <w:p w14:paraId="47A0B773" w14:textId="77777777" w:rsidR="006C79E2" w:rsidRPr="006C79E2" w:rsidRDefault="006C79E2" w:rsidP="006C79E2">
      <w:pPr>
        <w:rPr>
          <w:lang w:val="fr-FR"/>
        </w:rPr>
      </w:pPr>
      <w:proofErr w:type="gramStart"/>
      <w:r w:rsidRPr="006C79E2">
        <w:rPr>
          <w:lang w:val="fr-FR"/>
        </w:rPr>
        <w:t>ou</w:t>
      </w:r>
      <w:proofErr w:type="gramEnd"/>
      <w:r w:rsidRPr="006C79E2">
        <w:rPr>
          <w:lang w:val="fr-FR"/>
        </w:rPr>
        <w:t xml:space="preserve"> le parcours correspondant doit être testé dans l’environnement réel.</w:t>
      </w:r>
    </w:p>
    <w:p w14:paraId="7BAA7EEE" w14:textId="77777777" w:rsidR="006C79E2" w:rsidRPr="006C79E2" w:rsidRDefault="006C79E2" w:rsidP="006C79E2">
      <w:pPr>
        <w:rPr>
          <w:lang w:val="fr-FR"/>
        </w:rPr>
      </w:pPr>
      <w:r w:rsidRPr="006C79E2">
        <w:rPr>
          <w:lang w:val="fr-FR"/>
        </w:rPr>
        <w:t>Cette gate détecte des problèmes qui échappent souvent aux tests de composants isolés.</w:t>
      </w:r>
    </w:p>
    <w:p w14:paraId="56D46D97" w14:textId="77777777" w:rsidR="006C79E2" w:rsidRPr="006C79E2" w:rsidRDefault="006C79E2" w:rsidP="006C79E2">
      <w:pPr>
        <w:rPr>
          <w:lang w:val="fr-FR"/>
        </w:rPr>
      </w:pPr>
      <w:r w:rsidRPr="006C79E2">
        <w:rPr>
          <w:lang w:val="fr-FR"/>
        </w:rPr>
        <w:pict w14:anchorId="723AA7FC">
          <v:rect id="_x0000_i5270" style="width:0;height:1.5pt" o:hralign="center" o:hrstd="t" o:hr="t" fillcolor="#a0a0a0" stroked="f"/>
        </w:pict>
      </w:r>
    </w:p>
    <w:p w14:paraId="2E7D20E2" w14:textId="77777777" w:rsidR="006C79E2" w:rsidRPr="006C79E2" w:rsidRDefault="006C79E2" w:rsidP="006C79E2">
      <w:pPr>
        <w:rPr>
          <w:b/>
          <w:bCs/>
          <w:lang w:val="fr-FR"/>
        </w:rPr>
      </w:pPr>
      <w:r w:rsidRPr="006C79E2">
        <w:rPr>
          <w:b/>
          <w:bCs/>
          <w:lang w:val="fr-FR"/>
        </w:rPr>
        <w:t>16.49. Politique PASS / FAIL / BLOCKED</w:t>
      </w:r>
    </w:p>
    <w:p w14:paraId="11634E94" w14:textId="77777777" w:rsidR="006C79E2" w:rsidRPr="006C79E2" w:rsidRDefault="006C79E2" w:rsidP="006C79E2">
      <w:pPr>
        <w:rPr>
          <w:lang w:val="fr-FR"/>
        </w:rPr>
      </w:pPr>
      <w:r w:rsidRPr="006C79E2">
        <w:rPr>
          <w:lang w:val="fr-FR"/>
        </w:rPr>
        <w:t>Pour éviter de transformer l’absence de preuve en succès, trois états sont utiles.</w:t>
      </w:r>
    </w:p>
    <w:p w14:paraId="29CA3A64" w14:textId="77777777" w:rsidR="006C79E2" w:rsidRPr="006C79E2" w:rsidRDefault="006C79E2" w:rsidP="006C79E2">
      <w:pPr>
        <w:rPr>
          <w:b/>
          <w:bCs/>
          <w:lang w:val="fr-FR"/>
        </w:rPr>
      </w:pPr>
      <w:r w:rsidRPr="006C79E2">
        <w:rPr>
          <w:b/>
          <w:bCs/>
          <w:lang w:val="fr-FR"/>
        </w:rPr>
        <w:t>PASS</w:t>
      </w:r>
    </w:p>
    <w:p w14:paraId="4E2ED1C3" w14:textId="77777777" w:rsidR="006C79E2" w:rsidRPr="006C79E2" w:rsidRDefault="006C79E2" w:rsidP="006C79E2">
      <w:pPr>
        <w:rPr>
          <w:lang w:val="fr-FR"/>
        </w:rPr>
      </w:pPr>
      <w:r w:rsidRPr="006C79E2">
        <w:rPr>
          <w:lang w:val="fr-FR"/>
        </w:rPr>
        <w:t>Une preuve répond au critère défini :</w:t>
      </w:r>
    </w:p>
    <w:p w14:paraId="753211F5" w14:textId="65B0DF09" w:rsidR="006C79E2" w:rsidRPr="006C79E2" w:rsidRDefault="006C79E2" w:rsidP="006C79E2">
      <w:pPr>
        <w:rPr>
          <w:lang w:val="fr-FR"/>
        </w:rPr>
      </w:pPr>
      <m:oMathPara>
        <m:oMath>
          <m:r>
            <w:rPr>
              <w:rFonts w:ascii="Cambria Math" w:hAnsi="Cambria Math"/>
              <w:lang w:val="fr-FR"/>
            </w:rPr>
            <m:t>EvidenceSatisfiesOracle⇒PASS</m:t>
          </m:r>
        </m:oMath>
      </m:oMathPara>
    </w:p>
    <w:p w14:paraId="1CE7E854" w14:textId="77777777" w:rsidR="006C79E2" w:rsidRPr="006C79E2" w:rsidRDefault="006C79E2" w:rsidP="006C79E2">
      <w:pPr>
        <w:rPr>
          <w:b/>
          <w:bCs/>
          <w:lang w:val="fr-FR"/>
        </w:rPr>
      </w:pPr>
      <w:r w:rsidRPr="006C79E2">
        <w:rPr>
          <w:b/>
          <w:bCs/>
          <w:lang w:val="fr-FR"/>
        </w:rPr>
        <w:t>FAIL</w:t>
      </w:r>
    </w:p>
    <w:p w14:paraId="07C8AFF7" w14:textId="77777777" w:rsidR="006C79E2" w:rsidRPr="006C79E2" w:rsidRDefault="006C79E2" w:rsidP="006C79E2">
      <w:pPr>
        <w:rPr>
          <w:lang w:val="fr-FR"/>
        </w:rPr>
      </w:pPr>
      <w:r w:rsidRPr="006C79E2">
        <w:rPr>
          <w:lang w:val="fr-FR"/>
        </w:rPr>
        <w:t>Une preuve démontre que le critère n’est pas satisfait :</w:t>
      </w:r>
    </w:p>
    <w:p w14:paraId="39135B37" w14:textId="384F7609" w:rsidR="006C79E2" w:rsidRPr="006C79E2" w:rsidRDefault="006C79E2" w:rsidP="006C79E2">
      <w:pPr>
        <w:rPr>
          <w:lang w:val="fr-FR"/>
        </w:rPr>
      </w:pPr>
      <m:oMathPara>
        <m:oMath>
          <m:r>
            <w:rPr>
              <w:rFonts w:ascii="Cambria Math" w:hAnsi="Cambria Math"/>
              <w:lang w:val="fr-FR"/>
            </w:rPr>
            <m:t>EvidenceContradictsOracle⇒FAIL</m:t>
          </m:r>
        </m:oMath>
      </m:oMathPara>
    </w:p>
    <w:p w14:paraId="369F2792" w14:textId="77777777" w:rsidR="006C79E2" w:rsidRPr="006C79E2" w:rsidRDefault="006C79E2" w:rsidP="006C79E2">
      <w:pPr>
        <w:rPr>
          <w:b/>
          <w:bCs/>
          <w:lang w:val="fr-FR"/>
        </w:rPr>
      </w:pPr>
      <w:r w:rsidRPr="006C79E2">
        <w:rPr>
          <w:b/>
          <w:bCs/>
          <w:lang w:val="fr-FR"/>
        </w:rPr>
        <w:t>BLOCKED</w:t>
      </w:r>
    </w:p>
    <w:p w14:paraId="12BDD6AC" w14:textId="77777777" w:rsidR="006C79E2" w:rsidRPr="006C79E2" w:rsidRDefault="006C79E2" w:rsidP="006C79E2">
      <w:pPr>
        <w:rPr>
          <w:lang w:val="fr-FR"/>
        </w:rPr>
      </w:pPr>
      <w:r w:rsidRPr="006C79E2">
        <w:rPr>
          <w:lang w:val="fr-FR"/>
        </w:rPr>
        <w:t>La preuve nécessaire n’a pas pu être obtenue :</w:t>
      </w:r>
    </w:p>
    <w:p w14:paraId="17E134AB" w14:textId="1D50DEE5" w:rsidR="006C79E2" w:rsidRPr="006C79E2" w:rsidRDefault="006C79E2" w:rsidP="006C79E2">
      <w:pPr>
        <w:rPr>
          <w:lang w:val="fr-FR"/>
        </w:rPr>
      </w:pPr>
      <m:oMathPara>
        <m:oMath>
          <m:r>
            <w:rPr>
              <w:rFonts w:ascii="Cambria Math" w:hAnsi="Cambria Math"/>
              <w:lang w:val="fr-FR"/>
            </w:rPr>
            <m:t>RequiredEvidenceUnavailable⇒BLOCKED</m:t>
          </m:r>
        </m:oMath>
      </m:oMathPara>
    </w:p>
    <w:p w14:paraId="35AE2FBB" w14:textId="77777777" w:rsidR="006C79E2" w:rsidRPr="006C79E2" w:rsidRDefault="006C79E2" w:rsidP="006C79E2">
      <w:pPr>
        <w:rPr>
          <w:lang w:val="fr-FR"/>
        </w:rPr>
      </w:pPr>
      <w:r w:rsidRPr="006C79E2">
        <w:rPr>
          <w:lang w:val="fr-FR"/>
        </w:rPr>
        <w:lastRenderedPageBreak/>
        <w:t>La propriété essentielle est :</w:t>
      </w:r>
    </w:p>
    <w:p w14:paraId="7669E7D5" w14:textId="762BB4BB"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BLOCKED≠PASS</m:t>
              </m:r>
            </m:e>
          </m:borderBox>
        </m:oMath>
      </m:oMathPara>
    </w:p>
    <w:p w14:paraId="57EFBA7B" w14:textId="77777777" w:rsidR="006C79E2" w:rsidRPr="006C79E2" w:rsidRDefault="006C79E2" w:rsidP="006C79E2">
      <w:pPr>
        <w:rPr>
          <w:lang w:val="fr-FR"/>
        </w:rPr>
      </w:pPr>
      <w:proofErr w:type="gramStart"/>
      <w:r w:rsidRPr="006C79E2">
        <w:rPr>
          <w:lang w:val="fr-FR"/>
        </w:rPr>
        <w:t>mais</w:t>
      </w:r>
      <w:proofErr w:type="gramEnd"/>
      <w:r w:rsidRPr="006C79E2">
        <w:rPr>
          <w:lang w:val="fr-FR"/>
        </w:rPr>
        <w:t xml:space="preserve"> également :</w:t>
      </w:r>
    </w:p>
    <w:p w14:paraId="22D1F44D" w14:textId="63C52880" w:rsidR="006C79E2" w:rsidRPr="006C79E2" w:rsidRDefault="006C79E2" w:rsidP="006C79E2">
      <w:pPr>
        <w:rPr>
          <w:lang w:val="fr-FR"/>
        </w:rPr>
      </w:pPr>
      <m:oMathPara>
        <m:oMath>
          <m:r>
            <w:rPr>
              <w:rFonts w:ascii="Cambria Math" w:hAnsi="Cambria Math"/>
              <w:lang w:val="fr-FR"/>
            </w:rPr>
            <m:t>BLOCKED≠FAIL</m:t>
          </m:r>
        </m:oMath>
      </m:oMathPara>
    </w:p>
    <w:p w14:paraId="6B95EBDC" w14:textId="77777777" w:rsidR="006C79E2" w:rsidRPr="006C79E2" w:rsidRDefault="006C79E2" w:rsidP="006C79E2">
      <w:pPr>
        <w:rPr>
          <w:lang w:val="fr-FR"/>
        </w:rPr>
      </w:pPr>
      <w:r w:rsidRPr="006C79E2">
        <w:rPr>
          <w:lang w:val="fr-FR"/>
        </w:rPr>
        <w:t>Elle signifie que la conclusion n’est pas établie.</w:t>
      </w:r>
    </w:p>
    <w:p w14:paraId="71865878" w14:textId="77777777" w:rsidR="006C79E2" w:rsidRPr="006C79E2" w:rsidRDefault="006C79E2" w:rsidP="006C79E2">
      <w:pPr>
        <w:rPr>
          <w:lang w:val="fr-FR"/>
        </w:rPr>
      </w:pPr>
      <w:r w:rsidRPr="006C79E2">
        <w:rPr>
          <w:lang w:val="fr-FR"/>
        </w:rPr>
        <w:pict w14:anchorId="4F4B6A07">
          <v:rect id="_x0000_i5271" style="width:0;height:1.5pt" o:hralign="center" o:hrstd="t" o:hr="t" fillcolor="#a0a0a0" stroked="f"/>
        </w:pict>
      </w:r>
    </w:p>
    <w:p w14:paraId="49FCF60B" w14:textId="77777777" w:rsidR="006C79E2" w:rsidRPr="006C79E2" w:rsidRDefault="006C79E2" w:rsidP="006C79E2">
      <w:pPr>
        <w:rPr>
          <w:b/>
          <w:bCs/>
          <w:lang w:val="fr-FR"/>
        </w:rPr>
      </w:pPr>
      <w:r w:rsidRPr="006C79E2">
        <w:rPr>
          <w:b/>
          <w:bCs/>
          <w:lang w:val="fr-FR"/>
        </w:rPr>
        <w:t>16.50. Pourquoi BLOCKED est important</w:t>
      </w:r>
    </w:p>
    <w:p w14:paraId="0877E6FB" w14:textId="77777777" w:rsidR="006C79E2" w:rsidRPr="006C79E2" w:rsidRDefault="006C79E2" w:rsidP="006C79E2">
      <w:pPr>
        <w:rPr>
          <w:lang w:val="fr-FR"/>
        </w:rPr>
      </w:pPr>
      <w:r w:rsidRPr="006C79E2">
        <w:rPr>
          <w:lang w:val="fr-FR"/>
        </w:rPr>
        <w:t>Supposons que l’E2E Angular ne puisse pas être exécuté pour une raison d’environnement.</w:t>
      </w:r>
    </w:p>
    <w:p w14:paraId="7AE4DCA2" w14:textId="77777777" w:rsidR="006C79E2" w:rsidRPr="006C79E2" w:rsidRDefault="006C79E2" w:rsidP="006C79E2">
      <w:pPr>
        <w:rPr>
          <w:lang w:val="fr-FR"/>
        </w:rPr>
      </w:pPr>
      <w:r w:rsidRPr="006C79E2">
        <w:rPr>
          <w:lang w:val="fr-FR"/>
        </w:rPr>
        <w:t>La conclusion correcte est :</w:t>
      </w:r>
    </w:p>
    <w:p w14:paraId="38F12E8F" w14:textId="06280F7E" w:rsidR="006C79E2" w:rsidRPr="006C79E2" w:rsidRDefault="006C79E2" w:rsidP="006C79E2">
      <w:pPr>
        <w:rPr>
          <w:lang w:val="fr-FR"/>
        </w:rPr>
      </w:pPr>
      <m:oMathPara>
        <m:oMath>
          <m:r>
            <w:rPr>
              <w:rFonts w:ascii="Cambria Math" w:hAnsi="Cambria Math"/>
              <w:lang w:val="fr-FR"/>
            </w:rPr>
            <m:t>BrowserE2E=BLOCKED</m:t>
          </m:r>
        </m:oMath>
      </m:oMathPara>
    </w:p>
    <w:p w14:paraId="1793F998"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non :</w:t>
      </w:r>
    </w:p>
    <w:p w14:paraId="22DB074D" w14:textId="4C48376B" w:rsidR="006C79E2" w:rsidRPr="006C79E2" w:rsidRDefault="006C79E2" w:rsidP="006C79E2">
      <w:pPr>
        <w:rPr>
          <w:lang w:val="fr-FR"/>
        </w:rPr>
      </w:pPr>
      <m:oMathPara>
        <m:oMath>
          <m:r>
            <w:rPr>
              <w:rFonts w:ascii="Cambria Math" w:hAnsi="Cambria Math"/>
              <w:lang w:val="fr-FR"/>
            </w:rPr>
            <m:t>BrowserE2E=PASS</m:t>
          </m:r>
        </m:oMath>
      </m:oMathPara>
    </w:p>
    <w:p w14:paraId="47B3C899" w14:textId="77777777" w:rsidR="006C79E2" w:rsidRPr="006C79E2" w:rsidRDefault="006C79E2" w:rsidP="006C79E2">
      <w:pPr>
        <w:rPr>
          <w:lang w:val="fr-FR"/>
        </w:rPr>
      </w:pPr>
      <w:proofErr w:type="gramStart"/>
      <w:r w:rsidRPr="006C79E2">
        <w:rPr>
          <w:lang w:val="fr-FR"/>
        </w:rPr>
        <w:t>parce</w:t>
      </w:r>
      <w:proofErr w:type="gramEnd"/>
      <w:r w:rsidRPr="006C79E2">
        <w:rPr>
          <w:lang w:val="fr-FR"/>
        </w:rPr>
        <w:t xml:space="preserve"> que les tests unitaires passent.</w:t>
      </w:r>
    </w:p>
    <w:p w14:paraId="57237530" w14:textId="77777777" w:rsidR="006C79E2" w:rsidRPr="006C79E2" w:rsidRDefault="006C79E2" w:rsidP="006C79E2">
      <w:pPr>
        <w:rPr>
          <w:lang w:val="fr-FR"/>
        </w:rPr>
      </w:pPr>
      <w:r w:rsidRPr="006C79E2">
        <w:rPr>
          <w:lang w:val="fr-FR"/>
        </w:rPr>
        <w:t>De même, si ClamAV ne peut pas être exécuté sur la plateforme distante :</w:t>
      </w:r>
    </w:p>
    <w:p w14:paraId="0653A9F4" w14:textId="4C11E194" w:rsidR="006C79E2" w:rsidRPr="006C79E2" w:rsidRDefault="006C79E2" w:rsidP="006C79E2">
      <w:pPr>
        <w:rPr>
          <w:lang w:val="fr-FR"/>
        </w:rPr>
      </w:pPr>
      <m:oMathPara>
        <m:oMath>
          <m:r>
            <w:rPr>
              <w:rFonts w:ascii="Cambria Math" w:hAnsi="Cambria Math"/>
              <w:lang w:val="fr-FR"/>
            </w:rPr>
            <m:t>ProductionScanner=BLOCKED</m:t>
          </m:r>
        </m:oMath>
      </m:oMathPara>
    </w:p>
    <w:p w14:paraId="52AB9E40" w14:textId="77777777" w:rsidR="006C79E2" w:rsidRPr="006C79E2" w:rsidRDefault="006C79E2" w:rsidP="006C79E2">
      <w:pPr>
        <w:rPr>
          <w:lang w:val="fr-FR"/>
        </w:rPr>
      </w:pPr>
      <w:proofErr w:type="gramStart"/>
      <w:r w:rsidRPr="006C79E2">
        <w:rPr>
          <w:lang w:val="fr-FR"/>
        </w:rPr>
        <w:t>ne</w:t>
      </w:r>
      <w:proofErr w:type="gramEnd"/>
      <w:r w:rsidRPr="006C79E2">
        <w:rPr>
          <w:lang w:val="fr-FR"/>
        </w:rPr>
        <w:t xml:space="preserve"> doit pas être remplacé par la preuve locale :</w:t>
      </w:r>
    </w:p>
    <w:p w14:paraId="1CE2E853" w14:textId="36F4C7D5" w:rsidR="006C79E2" w:rsidRPr="006C79E2" w:rsidRDefault="006C79E2" w:rsidP="006C79E2">
      <w:pPr>
        <w:rPr>
          <w:lang w:val="fr-FR"/>
        </w:rPr>
      </w:pPr>
      <m:oMathPara>
        <m:oMath>
          <m:r>
            <w:rPr>
              <w:rFonts w:ascii="Cambria Math" w:hAnsi="Cambria Math"/>
              <w:lang w:val="fr-FR"/>
            </w:rPr>
            <m:t>LocalScanner=PASS</m:t>
          </m:r>
        </m:oMath>
      </m:oMathPara>
    </w:p>
    <w:p w14:paraId="47F78148" w14:textId="77777777" w:rsidR="006C79E2" w:rsidRPr="006C79E2" w:rsidRDefault="006C79E2" w:rsidP="006C79E2">
      <w:pPr>
        <w:rPr>
          <w:lang w:val="fr-FR"/>
        </w:rPr>
      </w:pPr>
      <w:r w:rsidRPr="006C79E2">
        <w:rPr>
          <w:lang w:val="fr-FR"/>
        </w:rPr>
        <w:t>Les deux environnements représentent des preuves différentes.</w:t>
      </w:r>
    </w:p>
    <w:p w14:paraId="7D278BC8" w14:textId="77777777" w:rsidR="006C79E2" w:rsidRPr="006C79E2" w:rsidRDefault="006C79E2" w:rsidP="006C79E2">
      <w:pPr>
        <w:rPr>
          <w:lang w:val="fr-FR"/>
        </w:rPr>
      </w:pPr>
      <w:r w:rsidRPr="006C79E2">
        <w:rPr>
          <w:lang w:val="fr-FR"/>
        </w:rPr>
        <w:pict w14:anchorId="1B2F7592">
          <v:rect id="_x0000_i5272" style="width:0;height:1.5pt" o:hralign="center" o:hrstd="t" o:hr="t" fillcolor="#a0a0a0" stroked="f"/>
        </w:pict>
      </w:r>
    </w:p>
    <w:p w14:paraId="712A75AF" w14:textId="77777777" w:rsidR="006C79E2" w:rsidRPr="006C79E2" w:rsidRDefault="006C79E2" w:rsidP="006C79E2">
      <w:pPr>
        <w:rPr>
          <w:b/>
          <w:bCs/>
          <w:lang w:val="fr-FR"/>
        </w:rPr>
      </w:pPr>
      <w:r w:rsidRPr="006C79E2">
        <w:rPr>
          <w:b/>
          <w:bCs/>
          <w:lang w:val="fr-FR"/>
        </w:rPr>
        <w:t>16.51. Matrice de sortie proposée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3160"/>
        <w:gridCol w:w="2393"/>
      </w:tblGrid>
      <w:tr w:rsidR="006C79E2" w:rsidRPr="006C79E2" w14:paraId="586051E7" w14:textId="77777777">
        <w:trPr>
          <w:tblHeader/>
          <w:tblCellSpacing w:w="15" w:type="dxa"/>
        </w:trPr>
        <w:tc>
          <w:tcPr>
            <w:tcW w:w="0" w:type="auto"/>
            <w:vAlign w:val="center"/>
            <w:hideMark/>
          </w:tcPr>
          <w:p w14:paraId="04F1A87F" w14:textId="77777777" w:rsidR="006C79E2" w:rsidRPr="006C79E2" w:rsidRDefault="006C79E2" w:rsidP="006C79E2">
            <w:pPr>
              <w:rPr>
                <w:b/>
                <w:bCs/>
                <w:lang w:val="fr-FR"/>
              </w:rPr>
            </w:pPr>
            <w:r w:rsidRPr="006C79E2">
              <w:rPr>
                <w:b/>
                <w:bCs/>
                <w:lang w:val="fr-FR"/>
              </w:rPr>
              <w:t>Critère</w:t>
            </w:r>
          </w:p>
        </w:tc>
        <w:tc>
          <w:tcPr>
            <w:tcW w:w="0" w:type="auto"/>
            <w:vAlign w:val="center"/>
            <w:hideMark/>
          </w:tcPr>
          <w:p w14:paraId="45D9D598" w14:textId="77777777" w:rsidR="006C79E2" w:rsidRPr="006C79E2" w:rsidRDefault="006C79E2" w:rsidP="006C79E2">
            <w:pPr>
              <w:rPr>
                <w:b/>
                <w:bCs/>
                <w:lang w:val="fr-FR"/>
              </w:rPr>
            </w:pPr>
            <w:r w:rsidRPr="006C79E2">
              <w:rPr>
                <w:b/>
                <w:bCs/>
                <w:lang w:val="fr-FR"/>
              </w:rPr>
              <w:t>Preuve attendue</w:t>
            </w:r>
          </w:p>
        </w:tc>
        <w:tc>
          <w:tcPr>
            <w:tcW w:w="0" w:type="auto"/>
            <w:vAlign w:val="center"/>
            <w:hideMark/>
          </w:tcPr>
          <w:p w14:paraId="50E410AB" w14:textId="77777777" w:rsidR="006C79E2" w:rsidRPr="006C79E2" w:rsidRDefault="006C79E2" w:rsidP="006C79E2">
            <w:pPr>
              <w:rPr>
                <w:b/>
                <w:bCs/>
                <w:lang w:val="fr-FR"/>
              </w:rPr>
            </w:pPr>
            <w:r w:rsidRPr="006C79E2">
              <w:rPr>
                <w:b/>
                <w:bCs/>
                <w:lang w:val="fr-FR"/>
              </w:rPr>
              <w:t>Statut si preuve absente</w:t>
            </w:r>
          </w:p>
        </w:tc>
      </w:tr>
      <w:tr w:rsidR="006C79E2" w:rsidRPr="006C79E2" w14:paraId="0D0BEEBB" w14:textId="77777777">
        <w:trPr>
          <w:tblCellSpacing w:w="15" w:type="dxa"/>
        </w:trPr>
        <w:tc>
          <w:tcPr>
            <w:tcW w:w="0" w:type="auto"/>
            <w:vAlign w:val="center"/>
            <w:hideMark/>
          </w:tcPr>
          <w:p w14:paraId="0232E656" w14:textId="77777777" w:rsidR="006C79E2" w:rsidRPr="006C79E2" w:rsidRDefault="006C79E2" w:rsidP="006C79E2">
            <w:pPr>
              <w:rPr>
                <w:lang w:val="fr-FR"/>
              </w:rPr>
            </w:pPr>
            <w:r w:rsidRPr="006C79E2">
              <w:rPr>
                <w:lang w:val="fr-FR"/>
              </w:rPr>
              <w:t>Build backend</w:t>
            </w:r>
          </w:p>
        </w:tc>
        <w:tc>
          <w:tcPr>
            <w:tcW w:w="0" w:type="auto"/>
            <w:vAlign w:val="center"/>
            <w:hideMark/>
          </w:tcPr>
          <w:p w14:paraId="75BB156E" w14:textId="77777777" w:rsidR="006C79E2" w:rsidRPr="006C79E2" w:rsidRDefault="006C79E2" w:rsidP="006C79E2">
            <w:pPr>
              <w:rPr>
                <w:lang w:val="fr-FR"/>
              </w:rPr>
            </w:pPr>
            <w:r w:rsidRPr="006C79E2">
              <w:rPr>
                <w:lang w:val="fr-FR"/>
              </w:rPr>
              <w:t>Build/log propre</w:t>
            </w:r>
          </w:p>
        </w:tc>
        <w:tc>
          <w:tcPr>
            <w:tcW w:w="0" w:type="auto"/>
            <w:vAlign w:val="center"/>
            <w:hideMark/>
          </w:tcPr>
          <w:p w14:paraId="253212E7" w14:textId="77777777" w:rsidR="006C79E2" w:rsidRPr="006C79E2" w:rsidRDefault="006C79E2" w:rsidP="006C79E2">
            <w:pPr>
              <w:rPr>
                <w:lang w:val="fr-FR"/>
              </w:rPr>
            </w:pPr>
            <w:r w:rsidRPr="006C79E2">
              <w:rPr>
                <w:lang w:val="fr-FR"/>
              </w:rPr>
              <w:t>BLOCKED</w:t>
            </w:r>
          </w:p>
        </w:tc>
      </w:tr>
      <w:tr w:rsidR="006C79E2" w:rsidRPr="006C79E2" w14:paraId="51811C5B" w14:textId="77777777">
        <w:trPr>
          <w:tblCellSpacing w:w="15" w:type="dxa"/>
        </w:trPr>
        <w:tc>
          <w:tcPr>
            <w:tcW w:w="0" w:type="auto"/>
            <w:vAlign w:val="center"/>
            <w:hideMark/>
          </w:tcPr>
          <w:p w14:paraId="1DD22200" w14:textId="77777777" w:rsidR="006C79E2" w:rsidRPr="006C79E2" w:rsidRDefault="006C79E2" w:rsidP="006C79E2">
            <w:pPr>
              <w:rPr>
                <w:lang w:val="fr-FR"/>
              </w:rPr>
            </w:pPr>
            <w:r w:rsidRPr="006C79E2">
              <w:rPr>
                <w:lang w:val="fr-FR"/>
              </w:rPr>
              <w:t>Tests backend</w:t>
            </w:r>
          </w:p>
        </w:tc>
        <w:tc>
          <w:tcPr>
            <w:tcW w:w="0" w:type="auto"/>
            <w:vAlign w:val="center"/>
            <w:hideMark/>
          </w:tcPr>
          <w:p w14:paraId="216F17F8" w14:textId="77777777" w:rsidR="006C79E2" w:rsidRPr="006C79E2" w:rsidRDefault="006C79E2" w:rsidP="006C79E2">
            <w:pPr>
              <w:rPr>
                <w:lang w:val="fr-FR"/>
              </w:rPr>
            </w:pPr>
            <w:r w:rsidRPr="006C79E2">
              <w:rPr>
                <w:lang w:val="fr-FR"/>
              </w:rPr>
              <w:t>Rapport runner</w:t>
            </w:r>
          </w:p>
        </w:tc>
        <w:tc>
          <w:tcPr>
            <w:tcW w:w="0" w:type="auto"/>
            <w:vAlign w:val="center"/>
            <w:hideMark/>
          </w:tcPr>
          <w:p w14:paraId="3DF740E3" w14:textId="77777777" w:rsidR="006C79E2" w:rsidRPr="006C79E2" w:rsidRDefault="006C79E2" w:rsidP="006C79E2">
            <w:pPr>
              <w:rPr>
                <w:lang w:val="fr-FR"/>
              </w:rPr>
            </w:pPr>
            <w:r w:rsidRPr="006C79E2">
              <w:rPr>
                <w:lang w:val="fr-FR"/>
              </w:rPr>
              <w:t>BLOCKED</w:t>
            </w:r>
          </w:p>
        </w:tc>
      </w:tr>
      <w:tr w:rsidR="006C79E2" w:rsidRPr="006C79E2" w14:paraId="32598EC9" w14:textId="77777777">
        <w:trPr>
          <w:tblCellSpacing w:w="15" w:type="dxa"/>
        </w:trPr>
        <w:tc>
          <w:tcPr>
            <w:tcW w:w="0" w:type="auto"/>
            <w:vAlign w:val="center"/>
            <w:hideMark/>
          </w:tcPr>
          <w:p w14:paraId="6129AB5E" w14:textId="77777777" w:rsidR="006C79E2" w:rsidRPr="006C79E2" w:rsidRDefault="006C79E2" w:rsidP="006C79E2">
            <w:pPr>
              <w:rPr>
                <w:lang w:val="fr-FR"/>
              </w:rPr>
            </w:pPr>
            <w:r w:rsidRPr="006C79E2">
              <w:rPr>
                <w:lang w:val="fr-FR"/>
              </w:rPr>
              <w:t>Moteur lossless</w:t>
            </w:r>
          </w:p>
        </w:tc>
        <w:tc>
          <w:tcPr>
            <w:tcW w:w="0" w:type="auto"/>
            <w:vAlign w:val="center"/>
            <w:hideMark/>
          </w:tcPr>
          <w:p w14:paraId="16A02CF6" w14:textId="77777777" w:rsidR="006C79E2" w:rsidRPr="006C79E2" w:rsidRDefault="006C79E2" w:rsidP="006C79E2">
            <w:pPr>
              <w:rPr>
                <w:lang w:val="fr-FR"/>
              </w:rPr>
            </w:pPr>
            <w:r w:rsidRPr="006C79E2">
              <w:rPr>
                <w:lang w:val="fr-FR"/>
              </w:rPr>
              <w:t>SHA-256 round-trip</w:t>
            </w:r>
          </w:p>
        </w:tc>
        <w:tc>
          <w:tcPr>
            <w:tcW w:w="0" w:type="auto"/>
            <w:vAlign w:val="center"/>
            <w:hideMark/>
          </w:tcPr>
          <w:p w14:paraId="19E99DDB" w14:textId="77777777" w:rsidR="006C79E2" w:rsidRPr="006C79E2" w:rsidRDefault="006C79E2" w:rsidP="006C79E2">
            <w:pPr>
              <w:rPr>
                <w:lang w:val="fr-FR"/>
              </w:rPr>
            </w:pPr>
            <w:r w:rsidRPr="006C79E2">
              <w:rPr>
                <w:lang w:val="fr-FR"/>
              </w:rPr>
              <w:t>BLOCKED</w:t>
            </w:r>
          </w:p>
        </w:tc>
      </w:tr>
      <w:tr w:rsidR="006C79E2" w:rsidRPr="006C79E2" w14:paraId="237F4CE3" w14:textId="77777777">
        <w:trPr>
          <w:tblCellSpacing w:w="15" w:type="dxa"/>
        </w:trPr>
        <w:tc>
          <w:tcPr>
            <w:tcW w:w="0" w:type="auto"/>
            <w:vAlign w:val="center"/>
            <w:hideMark/>
          </w:tcPr>
          <w:p w14:paraId="30C77FA6" w14:textId="77777777" w:rsidR="006C79E2" w:rsidRPr="006C79E2" w:rsidRDefault="006C79E2" w:rsidP="006C79E2">
            <w:pPr>
              <w:rPr>
                <w:lang w:val="fr-FR"/>
              </w:rPr>
            </w:pPr>
            <w:r w:rsidRPr="006C79E2">
              <w:rPr>
                <w:lang w:val="fr-FR"/>
              </w:rPr>
              <w:t>Scanner réel</w:t>
            </w:r>
          </w:p>
        </w:tc>
        <w:tc>
          <w:tcPr>
            <w:tcW w:w="0" w:type="auto"/>
            <w:vAlign w:val="center"/>
            <w:hideMark/>
          </w:tcPr>
          <w:p w14:paraId="7078D9D8" w14:textId="77777777" w:rsidR="006C79E2" w:rsidRPr="006C79E2" w:rsidRDefault="006C79E2" w:rsidP="006C79E2">
            <w:pPr>
              <w:rPr>
                <w:lang w:val="fr-FR"/>
              </w:rPr>
            </w:pPr>
            <w:r w:rsidRPr="006C79E2">
              <w:rPr>
                <w:lang w:val="fr-FR"/>
              </w:rPr>
              <w:t>Clean + detected + failure</w:t>
            </w:r>
          </w:p>
        </w:tc>
        <w:tc>
          <w:tcPr>
            <w:tcW w:w="0" w:type="auto"/>
            <w:vAlign w:val="center"/>
            <w:hideMark/>
          </w:tcPr>
          <w:p w14:paraId="674A2BCD" w14:textId="77777777" w:rsidR="006C79E2" w:rsidRPr="006C79E2" w:rsidRDefault="006C79E2" w:rsidP="006C79E2">
            <w:pPr>
              <w:rPr>
                <w:lang w:val="fr-FR"/>
              </w:rPr>
            </w:pPr>
            <w:r w:rsidRPr="006C79E2">
              <w:rPr>
                <w:lang w:val="fr-FR"/>
              </w:rPr>
              <w:t>BLOCKED</w:t>
            </w:r>
          </w:p>
        </w:tc>
      </w:tr>
      <w:tr w:rsidR="006C79E2" w:rsidRPr="006C79E2" w14:paraId="213858CE" w14:textId="77777777">
        <w:trPr>
          <w:tblCellSpacing w:w="15" w:type="dxa"/>
        </w:trPr>
        <w:tc>
          <w:tcPr>
            <w:tcW w:w="0" w:type="auto"/>
            <w:vAlign w:val="center"/>
            <w:hideMark/>
          </w:tcPr>
          <w:p w14:paraId="65B56C24" w14:textId="77777777" w:rsidR="006C79E2" w:rsidRPr="006C79E2" w:rsidRDefault="006C79E2" w:rsidP="006C79E2">
            <w:pPr>
              <w:rPr>
                <w:lang w:val="fr-FR"/>
              </w:rPr>
            </w:pPr>
            <w:r w:rsidRPr="006C79E2">
              <w:rPr>
                <w:lang w:val="fr-FR"/>
              </w:rPr>
              <w:t>YARA</w:t>
            </w:r>
          </w:p>
        </w:tc>
        <w:tc>
          <w:tcPr>
            <w:tcW w:w="0" w:type="auto"/>
            <w:vAlign w:val="center"/>
            <w:hideMark/>
          </w:tcPr>
          <w:p w14:paraId="7C028C72" w14:textId="77777777" w:rsidR="006C79E2" w:rsidRPr="006C79E2" w:rsidRDefault="006C79E2" w:rsidP="006C79E2">
            <w:pPr>
              <w:rPr>
                <w:lang w:val="fr-FR"/>
              </w:rPr>
            </w:pPr>
            <w:proofErr w:type="gramStart"/>
            <w:r w:rsidRPr="006C79E2">
              <w:rPr>
                <w:lang w:val="fr-FR"/>
              </w:rPr>
              <w:t>règles</w:t>
            </w:r>
            <w:proofErr w:type="gramEnd"/>
            <w:r w:rsidRPr="006C79E2">
              <w:rPr>
                <w:lang w:val="fr-FR"/>
              </w:rPr>
              <w:t xml:space="preserve"> valides + erreurs contrôlées</w:t>
            </w:r>
          </w:p>
        </w:tc>
        <w:tc>
          <w:tcPr>
            <w:tcW w:w="0" w:type="auto"/>
            <w:vAlign w:val="center"/>
            <w:hideMark/>
          </w:tcPr>
          <w:p w14:paraId="08D2FCC9" w14:textId="77777777" w:rsidR="006C79E2" w:rsidRPr="006C79E2" w:rsidRDefault="006C79E2" w:rsidP="006C79E2">
            <w:pPr>
              <w:rPr>
                <w:lang w:val="fr-FR"/>
              </w:rPr>
            </w:pPr>
            <w:r w:rsidRPr="006C79E2">
              <w:rPr>
                <w:lang w:val="fr-FR"/>
              </w:rPr>
              <w:t>BLOCKED</w:t>
            </w:r>
          </w:p>
        </w:tc>
      </w:tr>
      <w:tr w:rsidR="006C79E2" w:rsidRPr="006C79E2" w14:paraId="6CFE9D56" w14:textId="77777777">
        <w:trPr>
          <w:tblCellSpacing w:w="15" w:type="dxa"/>
        </w:trPr>
        <w:tc>
          <w:tcPr>
            <w:tcW w:w="0" w:type="auto"/>
            <w:vAlign w:val="center"/>
            <w:hideMark/>
          </w:tcPr>
          <w:p w14:paraId="09B389A4" w14:textId="77777777" w:rsidR="006C79E2" w:rsidRPr="006C79E2" w:rsidRDefault="006C79E2" w:rsidP="006C79E2">
            <w:pPr>
              <w:rPr>
                <w:lang w:val="fr-FR"/>
              </w:rPr>
            </w:pPr>
            <w:r w:rsidRPr="006C79E2">
              <w:rPr>
                <w:lang w:val="fr-FR"/>
              </w:rPr>
              <w:t>Migration</w:t>
            </w:r>
          </w:p>
        </w:tc>
        <w:tc>
          <w:tcPr>
            <w:tcW w:w="0" w:type="auto"/>
            <w:vAlign w:val="center"/>
            <w:hideMark/>
          </w:tcPr>
          <w:p w14:paraId="47B411E6" w14:textId="77777777" w:rsidR="006C79E2" w:rsidRPr="006C79E2" w:rsidRDefault="006C79E2" w:rsidP="006C79E2">
            <w:pPr>
              <w:rPr>
                <w:lang w:val="fr-FR"/>
              </w:rPr>
            </w:pPr>
            <w:proofErr w:type="gramStart"/>
            <w:r w:rsidRPr="006C79E2">
              <w:rPr>
                <w:lang w:val="fr-FR"/>
              </w:rPr>
              <w:t>schéma</w:t>
            </w:r>
            <w:proofErr w:type="gramEnd"/>
            <w:r w:rsidRPr="006C79E2">
              <w:rPr>
                <w:lang w:val="fr-FR"/>
              </w:rPr>
              <w:t xml:space="preserve"> cible vérifié</w:t>
            </w:r>
          </w:p>
        </w:tc>
        <w:tc>
          <w:tcPr>
            <w:tcW w:w="0" w:type="auto"/>
            <w:vAlign w:val="center"/>
            <w:hideMark/>
          </w:tcPr>
          <w:p w14:paraId="621F7CAB" w14:textId="77777777" w:rsidR="006C79E2" w:rsidRPr="006C79E2" w:rsidRDefault="006C79E2" w:rsidP="006C79E2">
            <w:pPr>
              <w:rPr>
                <w:lang w:val="fr-FR"/>
              </w:rPr>
            </w:pPr>
            <w:r w:rsidRPr="006C79E2">
              <w:rPr>
                <w:lang w:val="fr-FR"/>
              </w:rPr>
              <w:t>BLOCKED</w:t>
            </w:r>
          </w:p>
        </w:tc>
      </w:tr>
      <w:tr w:rsidR="006C79E2" w:rsidRPr="006C79E2" w14:paraId="3E5BD563" w14:textId="77777777">
        <w:trPr>
          <w:tblCellSpacing w:w="15" w:type="dxa"/>
        </w:trPr>
        <w:tc>
          <w:tcPr>
            <w:tcW w:w="0" w:type="auto"/>
            <w:vAlign w:val="center"/>
            <w:hideMark/>
          </w:tcPr>
          <w:p w14:paraId="7EE6D7B0" w14:textId="77777777" w:rsidR="006C79E2" w:rsidRPr="006C79E2" w:rsidRDefault="006C79E2" w:rsidP="006C79E2">
            <w:pPr>
              <w:rPr>
                <w:lang w:val="fr-FR"/>
              </w:rPr>
            </w:pPr>
            <w:proofErr w:type="gramStart"/>
            <w:r w:rsidRPr="006C79E2">
              <w:rPr>
                <w:lang w:val="fr-FR"/>
              </w:rPr>
              <w:t>E-mail</w:t>
            </w:r>
            <w:proofErr w:type="gramEnd"/>
          </w:p>
        </w:tc>
        <w:tc>
          <w:tcPr>
            <w:tcW w:w="0" w:type="auto"/>
            <w:vAlign w:val="center"/>
            <w:hideMark/>
          </w:tcPr>
          <w:p w14:paraId="78ED670E" w14:textId="77777777" w:rsidR="006C79E2" w:rsidRPr="006C79E2" w:rsidRDefault="006C79E2" w:rsidP="006C79E2">
            <w:pPr>
              <w:rPr>
                <w:lang w:val="fr-FR"/>
              </w:rPr>
            </w:pPr>
            <w:proofErr w:type="gramStart"/>
            <w:r w:rsidRPr="006C79E2">
              <w:rPr>
                <w:lang w:val="fr-FR"/>
              </w:rPr>
              <w:t>réception</w:t>
            </w:r>
            <w:proofErr w:type="gramEnd"/>
            <w:r w:rsidRPr="006C79E2">
              <w:rPr>
                <w:lang w:val="fr-FR"/>
              </w:rPr>
              <w:t xml:space="preserve"> boîte contrôlée</w:t>
            </w:r>
          </w:p>
        </w:tc>
        <w:tc>
          <w:tcPr>
            <w:tcW w:w="0" w:type="auto"/>
            <w:vAlign w:val="center"/>
            <w:hideMark/>
          </w:tcPr>
          <w:p w14:paraId="4697887C" w14:textId="77777777" w:rsidR="006C79E2" w:rsidRPr="006C79E2" w:rsidRDefault="006C79E2" w:rsidP="006C79E2">
            <w:pPr>
              <w:rPr>
                <w:lang w:val="fr-FR"/>
              </w:rPr>
            </w:pPr>
            <w:r w:rsidRPr="006C79E2">
              <w:rPr>
                <w:lang w:val="fr-FR"/>
              </w:rPr>
              <w:t>BLOCKED</w:t>
            </w:r>
          </w:p>
        </w:tc>
      </w:tr>
      <w:tr w:rsidR="006C79E2" w:rsidRPr="006C79E2" w14:paraId="0E133FA5" w14:textId="77777777">
        <w:trPr>
          <w:tblCellSpacing w:w="15" w:type="dxa"/>
        </w:trPr>
        <w:tc>
          <w:tcPr>
            <w:tcW w:w="0" w:type="auto"/>
            <w:vAlign w:val="center"/>
            <w:hideMark/>
          </w:tcPr>
          <w:p w14:paraId="641616B9" w14:textId="77777777" w:rsidR="006C79E2" w:rsidRPr="006C79E2" w:rsidRDefault="006C79E2" w:rsidP="006C79E2">
            <w:pPr>
              <w:rPr>
                <w:lang w:val="fr-FR"/>
              </w:rPr>
            </w:pPr>
            <w:r w:rsidRPr="006C79E2">
              <w:rPr>
                <w:lang w:val="fr-FR"/>
              </w:rPr>
              <w:t>MFA</w:t>
            </w:r>
          </w:p>
        </w:tc>
        <w:tc>
          <w:tcPr>
            <w:tcW w:w="0" w:type="auto"/>
            <w:vAlign w:val="center"/>
            <w:hideMark/>
          </w:tcPr>
          <w:p w14:paraId="3E72964B" w14:textId="77777777" w:rsidR="006C79E2" w:rsidRPr="006C79E2" w:rsidRDefault="006C79E2" w:rsidP="006C79E2">
            <w:pPr>
              <w:rPr>
                <w:lang w:val="fr-FR"/>
              </w:rPr>
            </w:pPr>
            <w:proofErr w:type="gramStart"/>
            <w:r w:rsidRPr="006C79E2">
              <w:rPr>
                <w:lang w:val="fr-FR"/>
              </w:rPr>
              <w:t>parcours</w:t>
            </w:r>
            <w:proofErr w:type="gramEnd"/>
            <w:r w:rsidRPr="006C79E2">
              <w:rPr>
                <w:lang w:val="fr-FR"/>
              </w:rPr>
              <w:t xml:space="preserve"> sur appareil réel</w:t>
            </w:r>
          </w:p>
        </w:tc>
        <w:tc>
          <w:tcPr>
            <w:tcW w:w="0" w:type="auto"/>
            <w:vAlign w:val="center"/>
            <w:hideMark/>
          </w:tcPr>
          <w:p w14:paraId="4CFC81FA" w14:textId="77777777" w:rsidR="006C79E2" w:rsidRPr="006C79E2" w:rsidRDefault="006C79E2" w:rsidP="006C79E2">
            <w:pPr>
              <w:rPr>
                <w:lang w:val="fr-FR"/>
              </w:rPr>
            </w:pPr>
            <w:r w:rsidRPr="006C79E2">
              <w:rPr>
                <w:lang w:val="fr-FR"/>
              </w:rPr>
              <w:t>BLOCKED</w:t>
            </w:r>
          </w:p>
        </w:tc>
      </w:tr>
      <w:tr w:rsidR="006C79E2" w:rsidRPr="006C79E2" w14:paraId="6DC57D3A" w14:textId="77777777">
        <w:trPr>
          <w:tblCellSpacing w:w="15" w:type="dxa"/>
        </w:trPr>
        <w:tc>
          <w:tcPr>
            <w:tcW w:w="0" w:type="auto"/>
            <w:vAlign w:val="center"/>
            <w:hideMark/>
          </w:tcPr>
          <w:p w14:paraId="137D5F08" w14:textId="77777777" w:rsidR="006C79E2" w:rsidRPr="006C79E2" w:rsidRDefault="006C79E2" w:rsidP="006C79E2">
            <w:pPr>
              <w:rPr>
                <w:lang w:val="fr-FR"/>
              </w:rPr>
            </w:pPr>
            <w:r w:rsidRPr="006C79E2">
              <w:rPr>
                <w:lang w:val="fr-FR"/>
              </w:rPr>
              <w:t>Desktop</w:t>
            </w:r>
          </w:p>
        </w:tc>
        <w:tc>
          <w:tcPr>
            <w:tcW w:w="0" w:type="auto"/>
            <w:vAlign w:val="center"/>
            <w:hideMark/>
          </w:tcPr>
          <w:p w14:paraId="4BB37153" w14:textId="77777777" w:rsidR="006C79E2" w:rsidRPr="006C79E2" w:rsidRDefault="006C79E2" w:rsidP="006C79E2">
            <w:pPr>
              <w:rPr>
                <w:lang w:val="fr-FR"/>
              </w:rPr>
            </w:pPr>
            <w:proofErr w:type="gramStart"/>
            <w:r w:rsidRPr="006C79E2">
              <w:rPr>
                <w:lang w:val="fr-FR"/>
              </w:rPr>
              <w:t>installation</w:t>
            </w:r>
            <w:proofErr w:type="gramEnd"/>
            <w:r w:rsidRPr="006C79E2">
              <w:rPr>
                <w:lang w:val="fr-FR"/>
              </w:rPr>
              <w:t xml:space="preserve"> artefact final</w:t>
            </w:r>
          </w:p>
        </w:tc>
        <w:tc>
          <w:tcPr>
            <w:tcW w:w="0" w:type="auto"/>
            <w:vAlign w:val="center"/>
            <w:hideMark/>
          </w:tcPr>
          <w:p w14:paraId="3E0F5891" w14:textId="77777777" w:rsidR="006C79E2" w:rsidRPr="006C79E2" w:rsidRDefault="006C79E2" w:rsidP="006C79E2">
            <w:pPr>
              <w:rPr>
                <w:lang w:val="fr-FR"/>
              </w:rPr>
            </w:pPr>
            <w:r w:rsidRPr="006C79E2">
              <w:rPr>
                <w:lang w:val="fr-FR"/>
              </w:rPr>
              <w:t>BLOCKED</w:t>
            </w:r>
          </w:p>
        </w:tc>
      </w:tr>
      <w:tr w:rsidR="006C79E2" w:rsidRPr="006C79E2" w14:paraId="010656F9" w14:textId="77777777">
        <w:trPr>
          <w:tblCellSpacing w:w="15" w:type="dxa"/>
        </w:trPr>
        <w:tc>
          <w:tcPr>
            <w:tcW w:w="0" w:type="auto"/>
            <w:vAlign w:val="center"/>
            <w:hideMark/>
          </w:tcPr>
          <w:p w14:paraId="4C621002" w14:textId="77777777" w:rsidR="006C79E2" w:rsidRPr="006C79E2" w:rsidRDefault="006C79E2" w:rsidP="006C79E2">
            <w:pPr>
              <w:rPr>
                <w:lang w:val="fr-FR"/>
              </w:rPr>
            </w:pPr>
            <w:r w:rsidRPr="006C79E2">
              <w:rPr>
                <w:lang w:val="fr-FR"/>
              </w:rPr>
              <w:t>Web</w:t>
            </w:r>
          </w:p>
        </w:tc>
        <w:tc>
          <w:tcPr>
            <w:tcW w:w="0" w:type="auto"/>
            <w:vAlign w:val="center"/>
            <w:hideMark/>
          </w:tcPr>
          <w:p w14:paraId="690CF2F8" w14:textId="77777777" w:rsidR="006C79E2" w:rsidRPr="006C79E2" w:rsidRDefault="006C79E2" w:rsidP="006C79E2">
            <w:pPr>
              <w:rPr>
                <w:lang w:val="fr-FR"/>
              </w:rPr>
            </w:pPr>
            <w:proofErr w:type="gramStart"/>
            <w:r w:rsidRPr="006C79E2">
              <w:rPr>
                <w:lang w:val="fr-FR"/>
              </w:rPr>
              <w:t>navigation</w:t>
            </w:r>
            <w:proofErr w:type="gramEnd"/>
            <w:r w:rsidRPr="006C79E2">
              <w:rPr>
                <w:lang w:val="fr-FR"/>
              </w:rPr>
              <w:t xml:space="preserve"> navigateur</w:t>
            </w:r>
          </w:p>
        </w:tc>
        <w:tc>
          <w:tcPr>
            <w:tcW w:w="0" w:type="auto"/>
            <w:vAlign w:val="center"/>
            <w:hideMark/>
          </w:tcPr>
          <w:p w14:paraId="30D1F08E" w14:textId="77777777" w:rsidR="006C79E2" w:rsidRPr="006C79E2" w:rsidRDefault="006C79E2" w:rsidP="006C79E2">
            <w:pPr>
              <w:rPr>
                <w:lang w:val="fr-FR"/>
              </w:rPr>
            </w:pPr>
            <w:r w:rsidRPr="006C79E2">
              <w:rPr>
                <w:lang w:val="fr-FR"/>
              </w:rPr>
              <w:t>BLOCKED</w:t>
            </w:r>
          </w:p>
        </w:tc>
      </w:tr>
      <w:tr w:rsidR="006C79E2" w:rsidRPr="006C79E2" w14:paraId="099B70F3" w14:textId="77777777">
        <w:trPr>
          <w:tblCellSpacing w:w="15" w:type="dxa"/>
        </w:trPr>
        <w:tc>
          <w:tcPr>
            <w:tcW w:w="0" w:type="auto"/>
            <w:vAlign w:val="center"/>
            <w:hideMark/>
          </w:tcPr>
          <w:p w14:paraId="6B434AB2" w14:textId="77777777" w:rsidR="006C79E2" w:rsidRPr="006C79E2" w:rsidRDefault="006C79E2" w:rsidP="006C79E2">
            <w:pPr>
              <w:rPr>
                <w:lang w:val="fr-FR"/>
              </w:rPr>
            </w:pPr>
            <w:r w:rsidRPr="006C79E2">
              <w:rPr>
                <w:lang w:val="fr-FR"/>
              </w:rPr>
              <w:t>Production</w:t>
            </w:r>
          </w:p>
        </w:tc>
        <w:tc>
          <w:tcPr>
            <w:tcW w:w="0" w:type="auto"/>
            <w:vAlign w:val="center"/>
            <w:hideMark/>
          </w:tcPr>
          <w:p w14:paraId="0F95905F" w14:textId="77777777" w:rsidR="006C79E2" w:rsidRPr="006C79E2" w:rsidRDefault="006C79E2" w:rsidP="006C79E2">
            <w:pPr>
              <w:rPr>
                <w:lang w:val="fr-FR"/>
              </w:rPr>
            </w:pPr>
            <w:proofErr w:type="gramStart"/>
            <w:r w:rsidRPr="006C79E2">
              <w:rPr>
                <w:lang w:val="fr-FR"/>
              </w:rPr>
              <w:t>smoke</w:t>
            </w:r>
            <w:proofErr w:type="gramEnd"/>
            <w:r w:rsidRPr="006C79E2">
              <w:rPr>
                <w:lang w:val="fr-FR"/>
              </w:rPr>
              <w:t xml:space="preserve"> test authentifié</w:t>
            </w:r>
          </w:p>
        </w:tc>
        <w:tc>
          <w:tcPr>
            <w:tcW w:w="0" w:type="auto"/>
            <w:vAlign w:val="center"/>
            <w:hideMark/>
          </w:tcPr>
          <w:p w14:paraId="77D03558" w14:textId="77777777" w:rsidR="006C79E2" w:rsidRPr="006C79E2" w:rsidRDefault="006C79E2" w:rsidP="006C79E2">
            <w:pPr>
              <w:rPr>
                <w:lang w:val="fr-FR"/>
              </w:rPr>
            </w:pPr>
            <w:r w:rsidRPr="006C79E2">
              <w:rPr>
                <w:lang w:val="fr-FR"/>
              </w:rPr>
              <w:t>BLOCKED</w:t>
            </w:r>
          </w:p>
        </w:tc>
      </w:tr>
    </w:tbl>
    <w:p w14:paraId="2B48D70C" w14:textId="77777777" w:rsidR="006C79E2" w:rsidRPr="006C79E2" w:rsidRDefault="006C79E2" w:rsidP="006C79E2">
      <w:pPr>
        <w:rPr>
          <w:lang w:val="fr-FR"/>
        </w:rPr>
      </w:pPr>
      <w:r w:rsidRPr="006C79E2">
        <w:rPr>
          <w:b/>
          <w:bCs/>
          <w:lang w:val="fr-FR"/>
        </w:rPr>
        <w:t>Tableau 16.4 — Critères de sortie et traitement de l’absence de preuve</w:t>
      </w:r>
    </w:p>
    <w:p w14:paraId="246EA6C0" w14:textId="77777777" w:rsidR="006C79E2" w:rsidRPr="006C79E2" w:rsidRDefault="006C79E2" w:rsidP="006C79E2">
      <w:pPr>
        <w:rPr>
          <w:lang w:val="fr-FR"/>
        </w:rPr>
      </w:pPr>
      <w:r w:rsidRPr="006C79E2">
        <w:rPr>
          <w:lang w:val="fr-FR"/>
        </w:rPr>
        <w:lastRenderedPageBreak/>
        <w:pict w14:anchorId="06BE3284">
          <v:rect id="_x0000_i5273" style="width:0;height:1.5pt" o:hralign="center" o:hrstd="t" o:hr="t" fillcolor="#a0a0a0" stroked="f"/>
        </w:pict>
      </w:r>
    </w:p>
    <w:p w14:paraId="43FFE0DA" w14:textId="77777777" w:rsidR="006C79E2" w:rsidRPr="006C79E2" w:rsidRDefault="006C79E2" w:rsidP="006C79E2">
      <w:pPr>
        <w:rPr>
          <w:b/>
          <w:bCs/>
          <w:lang w:val="fr-FR"/>
        </w:rPr>
      </w:pPr>
      <w:r w:rsidRPr="006C79E2">
        <w:rPr>
          <w:b/>
          <w:bCs/>
          <w:lang w:val="fr-FR"/>
        </w:rPr>
        <w:t>16.52. Hiérarchie de confiance des preuves</w:t>
      </w:r>
    </w:p>
    <w:p w14:paraId="4A61E183" w14:textId="77777777" w:rsidR="006C79E2" w:rsidRPr="006C79E2" w:rsidRDefault="006C79E2" w:rsidP="006C79E2">
      <w:pPr>
        <w:rPr>
          <w:lang w:val="fr-FR"/>
        </w:rPr>
      </w:pPr>
      <w:r w:rsidRPr="006C79E2">
        <w:rPr>
          <w:lang w:val="fr-FR"/>
        </w:rPr>
        <w:t>Toutes les preuves n’ont pas la même portée.</w:t>
      </w:r>
    </w:p>
    <w:p w14:paraId="28154205" w14:textId="77777777" w:rsidR="006C79E2" w:rsidRPr="006C79E2" w:rsidRDefault="006C79E2" w:rsidP="006C79E2">
      <w:pPr>
        <w:rPr>
          <w:lang w:val="fr-FR"/>
        </w:rPr>
      </w:pPr>
      <w:r w:rsidRPr="006C79E2">
        <w:rPr>
          <w:lang w:val="fr-FR"/>
        </w:rPr>
        <w:t>Une hiérarchie utile est :</w:t>
      </w:r>
    </w:p>
    <w:p w14:paraId="52929514" w14:textId="687B51CA" w:rsidR="006C79E2" w:rsidRPr="006C79E2" w:rsidRDefault="006C79E2" w:rsidP="006C79E2">
      <w:pPr>
        <w:rPr>
          <w:lang w:val="fr-FR"/>
        </w:rPr>
      </w:pPr>
      <m:oMathPara>
        <m:oMath>
          <m:r>
            <w:rPr>
              <w:rFonts w:ascii="Cambria Math" w:hAnsi="Cambria Math"/>
              <w:lang w:val="fr-FR"/>
            </w:rPr>
            <m:t>SourceInspection&lt;MockedTest&lt;IntegrationTest&lt;RealDependencyTest&lt;E2E&lt;ProductionObservation</m:t>
          </m:r>
        </m:oMath>
      </m:oMathPara>
    </w:p>
    <w:p w14:paraId="5C6E033F" w14:textId="77777777" w:rsidR="006C79E2" w:rsidRPr="006C79E2" w:rsidRDefault="006C79E2" w:rsidP="006C79E2">
      <w:pPr>
        <w:rPr>
          <w:lang w:val="fr-FR"/>
        </w:rPr>
      </w:pPr>
      <w:r w:rsidRPr="006C79E2">
        <w:rPr>
          <w:lang w:val="fr-FR"/>
        </w:rPr>
        <w:t>Cette relation ne signifie pas qu’un test E2E remplace les tests unitaires. Les niveaux sont complémentaires.</w:t>
      </w:r>
    </w:p>
    <w:p w14:paraId="037F5FB5" w14:textId="77777777" w:rsidR="006C79E2" w:rsidRPr="006C79E2" w:rsidRDefault="006C79E2" w:rsidP="006C79E2">
      <w:pPr>
        <w:rPr>
          <w:lang w:val="fr-FR"/>
        </w:rPr>
      </w:pPr>
      <w:r w:rsidRPr="006C79E2">
        <w:rPr>
          <w:lang w:val="fr-FR"/>
        </w:rPr>
        <w:t>Un test unitaire peut localiser précisément une régression, tandis qu’un E2E apporte une preuve plus large mais moins fine.</w:t>
      </w:r>
    </w:p>
    <w:p w14:paraId="488751BC" w14:textId="77777777" w:rsidR="006C79E2" w:rsidRPr="006C79E2" w:rsidRDefault="006C79E2" w:rsidP="006C79E2">
      <w:pPr>
        <w:rPr>
          <w:lang w:val="fr-FR"/>
        </w:rPr>
      </w:pPr>
      <w:r w:rsidRPr="006C79E2">
        <w:rPr>
          <w:lang w:val="fr-FR"/>
        </w:rPr>
        <w:pict w14:anchorId="49A4A893">
          <v:rect id="_x0000_i5274" style="width:0;height:1.5pt" o:hralign="center" o:hrstd="t" o:hr="t" fillcolor="#a0a0a0" stroked="f"/>
        </w:pict>
      </w:r>
    </w:p>
    <w:p w14:paraId="0A576EDE" w14:textId="77777777" w:rsidR="006C79E2" w:rsidRPr="006C79E2" w:rsidRDefault="006C79E2" w:rsidP="006C79E2">
      <w:pPr>
        <w:rPr>
          <w:b/>
          <w:bCs/>
          <w:lang w:val="fr-FR"/>
        </w:rPr>
      </w:pPr>
      <w:r w:rsidRPr="006C79E2">
        <w:rPr>
          <w:b/>
          <w:bCs/>
          <w:lang w:val="fr-FR"/>
        </w:rPr>
        <w:t>16.53. Matrice de preuve par composant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178"/>
        <w:gridCol w:w="1396"/>
        <w:gridCol w:w="1553"/>
        <w:gridCol w:w="2649"/>
        <w:gridCol w:w="1652"/>
      </w:tblGrid>
      <w:tr w:rsidR="006C79E2" w:rsidRPr="006C79E2" w14:paraId="25A6EBA9" w14:textId="77777777">
        <w:trPr>
          <w:tblHeader/>
          <w:tblCellSpacing w:w="15" w:type="dxa"/>
        </w:trPr>
        <w:tc>
          <w:tcPr>
            <w:tcW w:w="0" w:type="auto"/>
            <w:vAlign w:val="center"/>
            <w:hideMark/>
          </w:tcPr>
          <w:p w14:paraId="5744FEC2" w14:textId="77777777" w:rsidR="006C79E2" w:rsidRPr="006C79E2" w:rsidRDefault="006C79E2" w:rsidP="006C79E2">
            <w:pPr>
              <w:rPr>
                <w:b/>
                <w:bCs/>
                <w:lang w:val="fr-FR"/>
              </w:rPr>
            </w:pPr>
            <w:r w:rsidRPr="006C79E2">
              <w:rPr>
                <w:b/>
                <w:bCs/>
                <w:lang w:val="fr-FR"/>
              </w:rPr>
              <w:t>Composant</w:t>
            </w:r>
          </w:p>
        </w:tc>
        <w:tc>
          <w:tcPr>
            <w:tcW w:w="0" w:type="auto"/>
            <w:vAlign w:val="center"/>
            <w:hideMark/>
          </w:tcPr>
          <w:p w14:paraId="0CEE3697" w14:textId="77777777" w:rsidR="006C79E2" w:rsidRPr="006C79E2" w:rsidRDefault="006C79E2" w:rsidP="006C79E2">
            <w:pPr>
              <w:rPr>
                <w:b/>
                <w:bCs/>
                <w:lang w:val="fr-FR"/>
              </w:rPr>
            </w:pPr>
            <w:r w:rsidRPr="006C79E2">
              <w:rPr>
                <w:b/>
                <w:bCs/>
                <w:lang w:val="fr-FR"/>
              </w:rPr>
              <w:t>Source</w:t>
            </w:r>
          </w:p>
        </w:tc>
        <w:tc>
          <w:tcPr>
            <w:tcW w:w="0" w:type="auto"/>
            <w:vAlign w:val="center"/>
            <w:hideMark/>
          </w:tcPr>
          <w:p w14:paraId="29B0F7BA" w14:textId="77777777" w:rsidR="006C79E2" w:rsidRPr="006C79E2" w:rsidRDefault="006C79E2" w:rsidP="006C79E2">
            <w:pPr>
              <w:rPr>
                <w:b/>
                <w:bCs/>
                <w:lang w:val="fr-FR"/>
              </w:rPr>
            </w:pPr>
            <w:r w:rsidRPr="006C79E2">
              <w:rPr>
                <w:b/>
                <w:bCs/>
                <w:lang w:val="fr-FR"/>
              </w:rPr>
              <w:t>Tests isolés</w:t>
            </w:r>
          </w:p>
        </w:tc>
        <w:tc>
          <w:tcPr>
            <w:tcW w:w="0" w:type="auto"/>
            <w:vAlign w:val="center"/>
            <w:hideMark/>
          </w:tcPr>
          <w:p w14:paraId="051C6F3E" w14:textId="77777777" w:rsidR="006C79E2" w:rsidRPr="006C79E2" w:rsidRDefault="006C79E2" w:rsidP="006C79E2">
            <w:pPr>
              <w:rPr>
                <w:b/>
                <w:bCs/>
                <w:lang w:val="fr-FR"/>
              </w:rPr>
            </w:pPr>
            <w:r w:rsidRPr="006C79E2">
              <w:rPr>
                <w:b/>
                <w:bCs/>
                <w:lang w:val="fr-FR"/>
              </w:rPr>
              <w:t>Intégration</w:t>
            </w:r>
          </w:p>
        </w:tc>
        <w:tc>
          <w:tcPr>
            <w:tcW w:w="0" w:type="auto"/>
            <w:vAlign w:val="center"/>
            <w:hideMark/>
          </w:tcPr>
          <w:p w14:paraId="2EE45ABE" w14:textId="77777777" w:rsidR="006C79E2" w:rsidRPr="006C79E2" w:rsidRDefault="006C79E2" w:rsidP="006C79E2">
            <w:pPr>
              <w:rPr>
                <w:b/>
                <w:bCs/>
                <w:lang w:val="fr-FR"/>
              </w:rPr>
            </w:pPr>
            <w:r w:rsidRPr="006C79E2">
              <w:rPr>
                <w:b/>
                <w:bCs/>
                <w:lang w:val="fr-FR"/>
              </w:rPr>
              <w:t>E2E/runtime</w:t>
            </w:r>
          </w:p>
        </w:tc>
        <w:tc>
          <w:tcPr>
            <w:tcW w:w="0" w:type="auto"/>
            <w:vAlign w:val="center"/>
            <w:hideMark/>
          </w:tcPr>
          <w:p w14:paraId="0979EDDD" w14:textId="77777777" w:rsidR="006C79E2" w:rsidRPr="006C79E2" w:rsidRDefault="006C79E2" w:rsidP="006C79E2">
            <w:pPr>
              <w:rPr>
                <w:b/>
                <w:bCs/>
                <w:lang w:val="fr-FR"/>
              </w:rPr>
            </w:pPr>
            <w:r w:rsidRPr="006C79E2">
              <w:rPr>
                <w:b/>
                <w:bCs/>
                <w:lang w:val="fr-FR"/>
              </w:rPr>
              <w:t>Limite principale</w:t>
            </w:r>
          </w:p>
        </w:tc>
      </w:tr>
      <w:tr w:rsidR="006C79E2" w:rsidRPr="006C79E2" w14:paraId="144FB77B" w14:textId="77777777">
        <w:trPr>
          <w:tblCellSpacing w:w="15" w:type="dxa"/>
        </w:trPr>
        <w:tc>
          <w:tcPr>
            <w:tcW w:w="0" w:type="auto"/>
            <w:vAlign w:val="center"/>
            <w:hideMark/>
          </w:tcPr>
          <w:p w14:paraId="0FAB8AF7" w14:textId="77777777" w:rsidR="006C79E2" w:rsidRPr="006C79E2" w:rsidRDefault="006C79E2" w:rsidP="006C79E2">
            <w:pPr>
              <w:rPr>
                <w:lang w:val="fr-FR"/>
              </w:rPr>
            </w:pPr>
            <w:r w:rsidRPr="006C79E2">
              <w:rPr>
                <w:lang w:val="fr-FR"/>
              </w:rPr>
              <w:t>FastAPI</w:t>
            </w:r>
          </w:p>
        </w:tc>
        <w:tc>
          <w:tcPr>
            <w:tcW w:w="0" w:type="auto"/>
            <w:vAlign w:val="center"/>
            <w:hideMark/>
          </w:tcPr>
          <w:p w14:paraId="42FECDAB" w14:textId="77777777" w:rsidR="006C79E2" w:rsidRPr="006C79E2" w:rsidRDefault="006C79E2" w:rsidP="006C79E2">
            <w:pPr>
              <w:rPr>
                <w:lang w:val="fr-FR"/>
              </w:rPr>
            </w:pPr>
            <w:r w:rsidRPr="006C79E2">
              <w:rPr>
                <w:lang w:val="fr-FR"/>
              </w:rPr>
              <w:t>Oui</w:t>
            </w:r>
          </w:p>
        </w:tc>
        <w:tc>
          <w:tcPr>
            <w:tcW w:w="0" w:type="auto"/>
            <w:vAlign w:val="center"/>
            <w:hideMark/>
          </w:tcPr>
          <w:p w14:paraId="4424EBD8" w14:textId="77777777" w:rsidR="006C79E2" w:rsidRPr="006C79E2" w:rsidRDefault="006C79E2" w:rsidP="006C79E2">
            <w:pPr>
              <w:rPr>
                <w:lang w:val="fr-FR"/>
              </w:rPr>
            </w:pPr>
            <w:r w:rsidRPr="006C79E2">
              <w:rPr>
                <w:lang w:val="fr-FR"/>
              </w:rPr>
              <w:t>Présents</w:t>
            </w:r>
          </w:p>
        </w:tc>
        <w:tc>
          <w:tcPr>
            <w:tcW w:w="0" w:type="auto"/>
            <w:vAlign w:val="center"/>
            <w:hideMark/>
          </w:tcPr>
          <w:p w14:paraId="57788553" w14:textId="77777777" w:rsidR="006C79E2" w:rsidRPr="006C79E2" w:rsidRDefault="006C79E2" w:rsidP="006C79E2">
            <w:pPr>
              <w:rPr>
                <w:lang w:val="fr-FR"/>
              </w:rPr>
            </w:pPr>
            <w:r w:rsidRPr="006C79E2">
              <w:rPr>
                <w:lang w:val="fr-FR"/>
              </w:rPr>
              <w:t>API/SQL ciblés</w:t>
            </w:r>
          </w:p>
        </w:tc>
        <w:tc>
          <w:tcPr>
            <w:tcW w:w="0" w:type="auto"/>
            <w:vAlign w:val="center"/>
            <w:hideMark/>
          </w:tcPr>
          <w:p w14:paraId="459FA269" w14:textId="77777777" w:rsidR="006C79E2" w:rsidRPr="006C79E2" w:rsidRDefault="006C79E2" w:rsidP="006C79E2">
            <w:pPr>
              <w:rPr>
                <w:lang w:val="fr-FR"/>
              </w:rPr>
            </w:pPr>
            <w:r w:rsidRPr="006C79E2">
              <w:rPr>
                <w:lang w:val="fr-FR"/>
              </w:rPr>
              <w:t>À distinguer selon environnement</w:t>
            </w:r>
          </w:p>
        </w:tc>
        <w:tc>
          <w:tcPr>
            <w:tcW w:w="0" w:type="auto"/>
            <w:vAlign w:val="center"/>
            <w:hideMark/>
          </w:tcPr>
          <w:p w14:paraId="18266725" w14:textId="77777777" w:rsidR="006C79E2" w:rsidRPr="006C79E2" w:rsidRDefault="006C79E2" w:rsidP="006C79E2">
            <w:pPr>
              <w:rPr>
                <w:lang w:val="fr-FR"/>
              </w:rPr>
            </w:pPr>
            <w:r w:rsidRPr="006C79E2">
              <w:rPr>
                <w:lang w:val="fr-FR"/>
              </w:rPr>
              <w:t>DB persistante</w:t>
            </w:r>
          </w:p>
        </w:tc>
      </w:tr>
      <w:tr w:rsidR="006C79E2" w:rsidRPr="006C79E2" w14:paraId="47CA35F8" w14:textId="77777777">
        <w:trPr>
          <w:tblCellSpacing w:w="15" w:type="dxa"/>
        </w:trPr>
        <w:tc>
          <w:tcPr>
            <w:tcW w:w="0" w:type="auto"/>
            <w:vAlign w:val="center"/>
            <w:hideMark/>
          </w:tcPr>
          <w:p w14:paraId="513EB6A2" w14:textId="77777777" w:rsidR="006C79E2" w:rsidRPr="006C79E2" w:rsidRDefault="006C79E2" w:rsidP="006C79E2">
            <w:pPr>
              <w:rPr>
                <w:lang w:val="fr-FR"/>
              </w:rPr>
            </w:pPr>
            <w:r w:rsidRPr="006C79E2">
              <w:rPr>
                <w:lang w:val="fr-FR"/>
              </w:rPr>
              <w:t>Moteur</w:t>
            </w:r>
          </w:p>
        </w:tc>
        <w:tc>
          <w:tcPr>
            <w:tcW w:w="0" w:type="auto"/>
            <w:vAlign w:val="center"/>
            <w:hideMark/>
          </w:tcPr>
          <w:p w14:paraId="6DF15398" w14:textId="77777777" w:rsidR="006C79E2" w:rsidRPr="006C79E2" w:rsidRDefault="006C79E2" w:rsidP="006C79E2">
            <w:pPr>
              <w:rPr>
                <w:lang w:val="fr-FR"/>
              </w:rPr>
            </w:pPr>
            <w:r w:rsidRPr="006C79E2">
              <w:rPr>
                <w:lang w:val="fr-FR"/>
              </w:rPr>
              <w:t>Oui</w:t>
            </w:r>
          </w:p>
        </w:tc>
        <w:tc>
          <w:tcPr>
            <w:tcW w:w="0" w:type="auto"/>
            <w:vAlign w:val="center"/>
            <w:hideMark/>
          </w:tcPr>
          <w:p w14:paraId="5E20D9E4" w14:textId="77777777" w:rsidR="006C79E2" w:rsidRPr="006C79E2" w:rsidRDefault="006C79E2" w:rsidP="006C79E2">
            <w:pPr>
              <w:rPr>
                <w:lang w:val="fr-FR"/>
              </w:rPr>
            </w:pPr>
            <w:r w:rsidRPr="006C79E2">
              <w:rPr>
                <w:lang w:val="fr-FR"/>
              </w:rPr>
              <w:t>Importants</w:t>
            </w:r>
          </w:p>
        </w:tc>
        <w:tc>
          <w:tcPr>
            <w:tcW w:w="0" w:type="auto"/>
            <w:vAlign w:val="center"/>
            <w:hideMark/>
          </w:tcPr>
          <w:p w14:paraId="2D53DA6B" w14:textId="77777777" w:rsidR="006C79E2" w:rsidRPr="006C79E2" w:rsidRDefault="006C79E2" w:rsidP="006C79E2">
            <w:pPr>
              <w:rPr>
                <w:lang w:val="fr-FR"/>
              </w:rPr>
            </w:pPr>
            <w:r w:rsidRPr="006C79E2">
              <w:rPr>
                <w:lang w:val="fr-FR"/>
              </w:rPr>
              <w:t>Round-trip</w:t>
            </w:r>
          </w:p>
        </w:tc>
        <w:tc>
          <w:tcPr>
            <w:tcW w:w="0" w:type="auto"/>
            <w:vAlign w:val="center"/>
            <w:hideMark/>
          </w:tcPr>
          <w:p w14:paraId="04EF0581" w14:textId="77777777" w:rsidR="006C79E2" w:rsidRPr="006C79E2" w:rsidRDefault="006C79E2" w:rsidP="006C79E2">
            <w:pPr>
              <w:rPr>
                <w:lang w:val="fr-FR"/>
              </w:rPr>
            </w:pPr>
            <w:r w:rsidRPr="006C79E2">
              <w:rPr>
                <w:lang w:val="fr-FR"/>
              </w:rPr>
              <w:t>Corpus V3</w:t>
            </w:r>
          </w:p>
        </w:tc>
        <w:tc>
          <w:tcPr>
            <w:tcW w:w="0" w:type="auto"/>
            <w:vAlign w:val="center"/>
            <w:hideMark/>
          </w:tcPr>
          <w:p w14:paraId="60B2D60A" w14:textId="77777777" w:rsidR="006C79E2" w:rsidRPr="006C79E2" w:rsidRDefault="006C79E2" w:rsidP="006C79E2">
            <w:pPr>
              <w:rPr>
                <w:lang w:val="fr-FR"/>
              </w:rPr>
            </w:pPr>
            <w:r w:rsidRPr="006C79E2">
              <w:rPr>
                <w:lang w:val="fr-FR"/>
              </w:rPr>
              <w:t>Généralisation</w:t>
            </w:r>
          </w:p>
        </w:tc>
      </w:tr>
      <w:tr w:rsidR="006C79E2" w:rsidRPr="006C79E2" w14:paraId="0E2E5D0A" w14:textId="77777777">
        <w:trPr>
          <w:tblCellSpacing w:w="15" w:type="dxa"/>
        </w:trPr>
        <w:tc>
          <w:tcPr>
            <w:tcW w:w="0" w:type="auto"/>
            <w:vAlign w:val="center"/>
            <w:hideMark/>
          </w:tcPr>
          <w:p w14:paraId="338539FF" w14:textId="77777777" w:rsidR="006C79E2" w:rsidRPr="006C79E2" w:rsidRDefault="006C79E2" w:rsidP="006C79E2">
            <w:pPr>
              <w:rPr>
                <w:lang w:val="fr-FR"/>
              </w:rPr>
            </w:pPr>
            <w:r w:rsidRPr="006C79E2">
              <w:rPr>
                <w:lang w:val="fr-FR"/>
              </w:rPr>
              <w:t>Desktop</w:t>
            </w:r>
          </w:p>
        </w:tc>
        <w:tc>
          <w:tcPr>
            <w:tcW w:w="0" w:type="auto"/>
            <w:vAlign w:val="center"/>
            <w:hideMark/>
          </w:tcPr>
          <w:p w14:paraId="190EA961" w14:textId="77777777" w:rsidR="006C79E2" w:rsidRPr="006C79E2" w:rsidRDefault="006C79E2" w:rsidP="006C79E2">
            <w:pPr>
              <w:rPr>
                <w:lang w:val="fr-FR"/>
              </w:rPr>
            </w:pPr>
            <w:r w:rsidRPr="006C79E2">
              <w:rPr>
                <w:lang w:val="fr-FR"/>
              </w:rPr>
              <w:t>Oui</w:t>
            </w:r>
          </w:p>
        </w:tc>
        <w:tc>
          <w:tcPr>
            <w:tcW w:w="0" w:type="auto"/>
            <w:vAlign w:val="center"/>
            <w:hideMark/>
          </w:tcPr>
          <w:p w14:paraId="6284BB7D" w14:textId="77777777" w:rsidR="006C79E2" w:rsidRPr="006C79E2" w:rsidRDefault="006C79E2" w:rsidP="006C79E2">
            <w:pPr>
              <w:rPr>
                <w:lang w:val="fr-FR"/>
              </w:rPr>
            </w:pPr>
            <w:r w:rsidRPr="006C79E2">
              <w:rPr>
                <w:lang w:val="fr-FR"/>
              </w:rPr>
              <w:t>Présents</w:t>
            </w:r>
          </w:p>
        </w:tc>
        <w:tc>
          <w:tcPr>
            <w:tcW w:w="0" w:type="auto"/>
            <w:vAlign w:val="center"/>
            <w:hideMark/>
          </w:tcPr>
          <w:p w14:paraId="19198EAB" w14:textId="77777777" w:rsidR="006C79E2" w:rsidRPr="006C79E2" w:rsidRDefault="006C79E2" w:rsidP="006C79E2">
            <w:pPr>
              <w:rPr>
                <w:lang w:val="fr-FR"/>
              </w:rPr>
            </w:pPr>
            <w:r w:rsidRPr="006C79E2">
              <w:rPr>
                <w:lang w:val="fr-FR"/>
              </w:rPr>
              <w:t>API selon scénarios</w:t>
            </w:r>
          </w:p>
        </w:tc>
        <w:tc>
          <w:tcPr>
            <w:tcW w:w="0" w:type="auto"/>
            <w:vAlign w:val="center"/>
            <w:hideMark/>
          </w:tcPr>
          <w:p w14:paraId="0482EAF3" w14:textId="77777777" w:rsidR="006C79E2" w:rsidRPr="006C79E2" w:rsidRDefault="006C79E2" w:rsidP="006C79E2">
            <w:pPr>
              <w:rPr>
                <w:lang w:val="fr-FR"/>
              </w:rPr>
            </w:pPr>
            <w:r w:rsidRPr="006C79E2">
              <w:rPr>
                <w:lang w:val="fr-FR"/>
              </w:rPr>
              <w:t>Live partiellement limité</w:t>
            </w:r>
          </w:p>
        </w:tc>
        <w:tc>
          <w:tcPr>
            <w:tcW w:w="0" w:type="auto"/>
            <w:vAlign w:val="center"/>
            <w:hideMark/>
          </w:tcPr>
          <w:p w14:paraId="2D7C21ED" w14:textId="77777777" w:rsidR="006C79E2" w:rsidRPr="006C79E2" w:rsidRDefault="006C79E2" w:rsidP="006C79E2">
            <w:pPr>
              <w:rPr>
                <w:lang w:val="fr-FR"/>
              </w:rPr>
            </w:pPr>
            <w:r w:rsidRPr="006C79E2">
              <w:rPr>
                <w:lang w:val="fr-FR"/>
              </w:rPr>
              <w:t>Installation réelle</w:t>
            </w:r>
          </w:p>
        </w:tc>
      </w:tr>
      <w:tr w:rsidR="006C79E2" w:rsidRPr="006C79E2" w14:paraId="6F849CF0" w14:textId="77777777">
        <w:trPr>
          <w:tblCellSpacing w:w="15" w:type="dxa"/>
        </w:trPr>
        <w:tc>
          <w:tcPr>
            <w:tcW w:w="0" w:type="auto"/>
            <w:vAlign w:val="center"/>
            <w:hideMark/>
          </w:tcPr>
          <w:p w14:paraId="23B3F73E" w14:textId="77777777" w:rsidR="006C79E2" w:rsidRPr="006C79E2" w:rsidRDefault="006C79E2" w:rsidP="006C79E2">
            <w:pPr>
              <w:rPr>
                <w:lang w:val="fr-FR"/>
              </w:rPr>
            </w:pPr>
            <w:r w:rsidRPr="006C79E2">
              <w:rPr>
                <w:lang w:val="fr-FR"/>
              </w:rPr>
              <w:t>Mobile</w:t>
            </w:r>
          </w:p>
        </w:tc>
        <w:tc>
          <w:tcPr>
            <w:tcW w:w="0" w:type="auto"/>
            <w:vAlign w:val="center"/>
            <w:hideMark/>
          </w:tcPr>
          <w:p w14:paraId="4A20B840" w14:textId="77777777" w:rsidR="006C79E2" w:rsidRPr="006C79E2" w:rsidRDefault="006C79E2" w:rsidP="006C79E2">
            <w:pPr>
              <w:rPr>
                <w:lang w:val="fr-FR"/>
              </w:rPr>
            </w:pPr>
            <w:r w:rsidRPr="006C79E2">
              <w:rPr>
                <w:lang w:val="fr-FR"/>
              </w:rPr>
              <w:t>Oui</w:t>
            </w:r>
          </w:p>
        </w:tc>
        <w:tc>
          <w:tcPr>
            <w:tcW w:w="0" w:type="auto"/>
            <w:vAlign w:val="center"/>
            <w:hideMark/>
          </w:tcPr>
          <w:p w14:paraId="644947F7" w14:textId="77777777" w:rsidR="006C79E2" w:rsidRPr="006C79E2" w:rsidRDefault="006C79E2" w:rsidP="006C79E2">
            <w:pPr>
              <w:rPr>
                <w:lang w:val="fr-FR"/>
              </w:rPr>
            </w:pPr>
            <w:r w:rsidRPr="006C79E2">
              <w:rPr>
                <w:lang w:val="fr-FR"/>
              </w:rPr>
              <w:t>Présents</w:t>
            </w:r>
          </w:p>
        </w:tc>
        <w:tc>
          <w:tcPr>
            <w:tcW w:w="0" w:type="auto"/>
            <w:vAlign w:val="center"/>
            <w:hideMark/>
          </w:tcPr>
          <w:p w14:paraId="6A5AAAF7" w14:textId="77777777" w:rsidR="006C79E2" w:rsidRPr="006C79E2" w:rsidRDefault="006C79E2" w:rsidP="006C79E2">
            <w:pPr>
              <w:rPr>
                <w:lang w:val="fr-FR"/>
              </w:rPr>
            </w:pPr>
            <w:r w:rsidRPr="006C79E2">
              <w:rPr>
                <w:lang w:val="fr-FR"/>
              </w:rPr>
              <w:t>Auth/MFA</w:t>
            </w:r>
          </w:p>
        </w:tc>
        <w:tc>
          <w:tcPr>
            <w:tcW w:w="0" w:type="auto"/>
            <w:vAlign w:val="center"/>
            <w:hideMark/>
          </w:tcPr>
          <w:p w14:paraId="335DB693" w14:textId="77777777" w:rsidR="006C79E2" w:rsidRPr="006C79E2" w:rsidRDefault="006C79E2" w:rsidP="006C79E2">
            <w:pPr>
              <w:rPr>
                <w:lang w:val="fr-FR"/>
              </w:rPr>
            </w:pPr>
            <w:r w:rsidRPr="006C79E2">
              <w:rPr>
                <w:lang w:val="fr-FR"/>
              </w:rPr>
              <w:t>Appareil réel requis pour preuve forte</w:t>
            </w:r>
          </w:p>
        </w:tc>
        <w:tc>
          <w:tcPr>
            <w:tcW w:w="0" w:type="auto"/>
            <w:vAlign w:val="center"/>
            <w:hideMark/>
          </w:tcPr>
          <w:p w14:paraId="2D31EE02" w14:textId="77777777" w:rsidR="006C79E2" w:rsidRPr="006C79E2" w:rsidRDefault="006C79E2" w:rsidP="006C79E2">
            <w:pPr>
              <w:rPr>
                <w:lang w:val="fr-FR"/>
              </w:rPr>
            </w:pPr>
            <w:r w:rsidRPr="006C79E2">
              <w:rPr>
                <w:lang w:val="fr-FR"/>
              </w:rPr>
              <w:t>Matériel/runtime</w:t>
            </w:r>
          </w:p>
        </w:tc>
      </w:tr>
      <w:tr w:rsidR="006C79E2" w:rsidRPr="006C79E2" w14:paraId="2D5667D3" w14:textId="77777777">
        <w:trPr>
          <w:tblCellSpacing w:w="15" w:type="dxa"/>
        </w:trPr>
        <w:tc>
          <w:tcPr>
            <w:tcW w:w="0" w:type="auto"/>
            <w:vAlign w:val="center"/>
            <w:hideMark/>
          </w:tcPr>
          <w:p w14:paraId="4D8597B3" w14:textId="77777777" w:rsidR="006C79E2" w:rsidRPr="006C79E2" w:rsidRDefault="006C79E2" w:rsidP="006C79E2">
            <w:pPr>
              <w:rPr>
                <w:lang w:val="fr-FR"/>
              </w:rPr>
            </w:pPr>
            <w:r w:rsidRPr="006C79E2">
              <w:rPr>
                <w:lang w:val="fr-FR"/>
              </w:rPr>
              <w:t>Angular</w:t>
            </w:r>
          </w:p>
        </w:tc>
        <w:tc>
          <w:tcPr>
            <w:tcW w:w="0" w:type="auto"/>
            <w:vAlign w:val="center"/>
            <w:hideMark/>
          </w:tcPr>
          <w:p w14:paraId="19199941" w14:textId="77777777" w:rsidR="006C79E2" w:rsidRPr="006C79E2" w:rsidRDefault="006C79E2" w:rsidP="006C79E2">
            <w:pPr>
              <w:rPr>
                <w:lang w:val="fr-FR"/>
              </w:rPr>
            </w:pPr>
            <w:r w:rsidRPr="006C79E2">
              <w:rPr>
                <w:lang w:val="fr-FR"/>
              </w:rPr>
              <w:t>Oui</w:t>
            </w:r>
          </w:p>
        </w:tc>
        <w:tc>
          <w:tcPr>
            <w:tcW w:w="0" w:type="auto"/>
            <w:vAlign w:val="center"/>
            <w:hideMark/>
          </w:tcPr>
          <w:p w14:paraId="06190352" w14:textId="77777777" w:rsidR="006C79E2" w:rsidRPr="006C79E2" w:rsidRDefault="006C79E2" w:rsidP="006C79E2">
            <w:pPr>
              <w:rPr>
                <w:lang w:val="fr-FR"/>
              </w:rPr>
            </w:pPr>
            <w:r w:rsidRPr="006C79E2">
              <w:rPr>
                <w:lang w:val="fr-FR"/>
              </w:rPr>
              <w:t>Specs recensées</w:t>
            </w:r>
          </w:p>
        </w:tc>
        <w:tc>
          <w:tcPr>
            <w:tcW w:w="0" w:type="auto"/>
            <w:vAlign w:val="center"/>
            <w:hideMark/>
          </w:tcPr>
          <w:p w14:paraId="08A116D1" w14:textId="77777777" w:rsidR="006C79E2" w:rsidRPr="006C79E2" w:rsidRDefault="006C79E2" w:rsidP="006C79E2">
            <w:pPr>
              <w:rPr>
                <w:lang w:val="fr-FR"/>
              </w:rPr>
            </w:pPr>
            <w:r w:rsidRPr="006C79E2">
              <w:rPr>
                <w:lang w:val="fr-FR"/>
              </w:rPr>
              <w:t>Contrats possibles</w:t>
            </w:r>
          </w:p>
        </w:tc>
        <w:tc>
          <w:tcPr>
            <w:tcW w:w="0" w:type="auto"/>
            <w:vAlign w:val="center"/>
            <w:hideMark/>
          </w:tcPr>
          <w:p w14:paraId="26F501FB" w14:textId="77777777" w:rsidR="006C79E2" w:rsidRPr="006C79E2" w:rsidRDefault="006C79E2" w:rsidP="006C79E2">
            <w:pPr>
              <w:rPr>
                <w:lang w:val="fr-FR"/>
              </w:rPr>
            </w:pPr>
            <w:r w:rsidRPr="006C79E2">
              <w:rPr>
                <w:lang w:val="fr-FR"/>
              </w:rPr>
              <w:t>Navigateur à établir</w:t>
            </w:r>
          </w:p>
        </w:tc>
        <w:tc>
          <w:tcPr>
            <w:tcW w:w="0" w:type="auto"/>
            <w:vAlign w:val="center"/>
            <w:hideMark/>
          </w:tcPr>
          <w:p w14:paraId="2059BA8D" w14:textId="77777777" w:rsidR="006C79E2" w:rsidRPr="006C79E2" w:rsidRDefault="006C79E2" w:rsidP="006C79E2">
            <w:pPr>
              <w:rPr>
                <w:lang w:val="fr-FR"/>
              </w:rPr>
            </w:pPr>
            <w:r w:rsidRPr="006C79E2">
              <w:rPr>
                <w:lang w:val="fr-FR"/>
              </w:rPr>
              <w:t>Cible E2E</w:t>
            </w:r>
          </w:p>
        </w:tc>
      </w:tr>
      <w:tr w:rsidR="006C79E2" w:rsidRPr="006C79E2" w14:paraId="02AFCCB9" w14:textId="77777777">
        <w:trPr>
          <w:tblCellSpacing w:w="15" w:type="dxa"/>
        </w:trPr>
        <w:tc>
          <w:tcPr>
            <w:tcW w:w="0" w:type="auto"/>
            <w:vAlign w:val="center"/>
            <w:hideMark/>
          </w:tcPr>
          <w:p w14:paraId="66D9D0C2" w14:textId="77777777" w:rsidR="006C79E2" w:rsidRPr="006C79E2" w:rsidRDefault="006C79E2" w:rsidP="006C79E2">
            <w:pPr>
              <w:rPr>
                <w:lang w:val="fr-FR"/>
              </w:rPr>
            </w:pPr>
            <w:r w:rsidRPr="006C79E2">
              <w:rPr>
                <w:lang w:val="fr-FR"/>
              </w:rPr>
              <w:t>Scanner</w:t>
            </w:r>
          </w:p>
        </w:tc>
        <w:tc>
          <w:tcPr>
            <w:tcW w:w="0" w:type="auto"/>
            <w:vAlign w:val="center"/>
            <w:hideMark/>
          </w:tcPr>
          <w:p w14:paraId="4D2A8AC7" w14:textId="77777777" w:rsidR="006C79E2" w:rsidRPr="006C79E2" w:rsidRDefault="006C79E2" w:rsidP="006C79E2">
            <w:pPr>
              <w:rPr>
                <w:lang w:val="fr-FR"/>
              </w:rPr>
            </w:pPr>
            <w:r w:rsidRPr="006C79E2">
              <w:rPr>
                <w:lang w:val="fr-FR"/>
              </w:rPr>
              <w:t>Config/code</w:t>
            </w:r>
          </w:p>
        </w:tc>
        <w:tc>
          <w:tcPr>
            <w:tcW w:w="0" w:type="auto"/>
            <w:vAlign w:val="center"/>
            <w:hideMark/>
          </w:tcPr>
          <w:p w14:paraId="741AC823" w14:textId="77777777" w:rsidR="006C79E2" w:rsidRPr="006C79E2" w:rsidRDefault="006C79E2" w:rsidP="006C79E2">
            <w:pPr>
              <w:rPr>
                <w:lang w:val="fr-FR"/>
              </w:rPr>
            </w:pPr>
            <w:r w:rsidRPr="006C79E2">
              <w:rPr>
                <w:lang w:val="fr-FR"/>
              </w:rPr>
              <w:t>Mocks</w:t>
            </w:r>
          </w:p>
        </w:tc>
        <w:tc>
          <w:tcPr>
            <w:tcW w:w="0" w:type="auto"/>
            <w:vAlign w:val="center"/>
            <w:hideMark/>
          </w:tcPr>
          <w:p w14:paraId="427CCA5F" w14:textId="77777777" w:rsidR="006C79E2" w:rsidRPr="006C79E2" w:rsidRDefault="006C79E2" w:rsidP="006C79E2">
            <w:pPr>
              <w:rPr>
                <w:lang w:val="fr-FR"/>
              </w:rPr>
            </w:pPr>
            <w:r w:rsidRPr="006C79E2">
              <w:rPr>
                <w:lang w:val="fr-FR"/>
              </w:rPr>
              <w:t>Local réel</w:t>
            </w:r>
          </w:p>
        </w:tc>
        <w:tc>
          <w:tcPr>
            <w:tcW w:w="0" w:type="auto"/>
            <w:vAlign w:val="center"/>
            <w:hideMark/>
          </w:tcPr>
          <w:p w14:paraId="486C6877" w14:textId="77777777" w:rsidR="006C79E2" w:rsidRPr="006C79E2" w:rsidRDefault="006C79E2" w:rsidP="006C79E2">
            <w:pPr>
              <w:rPr>
                <w:lang w:val="fr-FR"/>
              </w:rPr>
            </w:pPr>
            <w:r w:rsidRPr="006C79E2">
              <w:rPr>
                <w:lang w:val="fr-FR"/>
              </w:rPr>
              <w:t>Production non équivalente</w:t>
            </w:r>
          </w:p>
        </w:tc>
        <w:tc>
          <w:tcPr>
            <w:tcW w:w="0" w:type="auto"/>
            <w:vAlign w:val="center"/>
            <w:hideMark/>
          </w:tcPr>
          <w:p w14:paraId="01F081CA" w14:textId="77777777" w:rsidR="006C79E2" w:rsidRPr="006C79E2" w:rsidRDefault="006C79E2" w:rsidP="006C79E2">
            <w:pPr>
              <w:rPr>
                <w:lang w:val="fr-FR"/>
              </w:rPr>
            </w:pPr>
            <w:r w:rsidRPr="006C79E2">
              <w:rPr>
                <w:lang w:val="fr-FR"/>
              </w:rPr>
              <w:t>Infrastructure</w:t>
            </w:r>
          </w:p>
        </w:tc>
      </w:tr>
      <w:tr w:rsidR="006C79E2" w:rsidRPr="006C79E2" w14:paraId="26C0E38D" w14:textId="77777777">
        <w:trPr>
          <w:tblCellSpacing w:w="15" w:type="dxa"/>
        </w:trPr>
        <w:tc>
          <w:tcPr>
            <w:tcW w:w="0" w:type="auto"/>
            <w:vAlign w:val="center"/>
            <w:hideMark/>
          </w:tcPr>
          <w:p w14:paraId="2D4D7A60" w14:textId="77777777" w:rsidR="006C79E2" w:rsidRPr="006C79E2" w:rsidRDefault="006C79E2" w:rsidP="006C79E2">
            <w:pPr>
              <w:rPr>
                <w:lang w:val="fr-FR"/>
              </w:rPr>
            </w:pPr>
            <w:proofErr w:type="gramStart"/>
            <w:r w:rsidRPr="006C79E2">
              <w:rPr>
                <w:lang w:val="fr-FR"/>
              </w:rPr>
              <w:t>E-mail</w:t>
            </w:r>
            <w:proofErr w:type="gramEnd"/>
          </w:p>
        </w:tc>
        <w:tc>
          <w:tcPr>
            <w:tcW w:w="0" w:type="auto"/>
            <w:vAlign w:val="center"/>
            <w:hideMark/>
          </w:tcPr>
          <w:p w14:paraId="105C82F3" w14:textId="77777777" w:rsidR="006C79E2" w:rsidRPr="006C79E2" w:rsidRDefault="006C79E2" w:rsidP="006C79E2">
            <w:pPr>
              <w:rPr>
                <w:lang w:val="fr-FR"/>
              </w:rPr>
            </w:pPr>
            <w:r w:rsidRPr="006C79E2">
              <w:rPr>
                <w:lang w:val="fr-FR"/>
              </w:rPr>
              <w:t>Config/code</w:t>
            </w:r>
          </w:p>
        </w:tc>
        <w:tc>
          <w:tcPr>
            <w:tcW w:w="0" w:type="auto"/>
            <w:vAlign w:val="center"/>
            <w:hideMark/>
          </w:tcPr>
          <w:p w14:paraId="48185A73" w14:textId="77777777" w:rsidR="006C79E2" w:rsidRPr="006C79E2" w:rsidRDefault="006C79E2" w:rsidP="006C79E2">
            <w:pPr>
              <w:rPr>
                <w:lang w:val="fr-FR"/>
              </w:rPr>
            </w:pPr>
            <w:r w:rsidRPr="006C79E2">
              <w:rPr>
                <w:lang w:val="fr-FR"/>
              </w:rPr>
              <w:t>Mailpit</w:t>
            </w:r>
          </w:p>
        </w:tc>
        <w:tc>
          <w:tcPr>
            <w:tcW w:w="0" w:type="auto"/>
            <w:vAlign w:val="center"/>
            <w:hideMark/>
          </w:tcPr>
          <w:p w14:paraId="6952D421" w14:textId="77777777" w:rsidR="006C79E2" w:rsidRPr="006C79E2" w:rsidRDefault="006C79E2" w:rsidP="006C79E2">
            <w:pPr>
              <w:rPr>
                <w:lang w:val="fr-FR"/>
              </w:rPr>
            </w:pPr>
            <w:r w:rsidRPr="006C79E2">
              <w:rPr>
                <w:lang w:val="fr-FR"/>
              </w:rPr>
              <w:t>Provider</w:t>
            </w:r>
          </w:p>
        </w:tc>
        <w:tc>
          <w:tcPr>
            <w:tcW w:w="0" w:type="auto"/>
            <w:vAlign w:val="center"/>
            <w:hideMark/>
          </w:tcPr>
          <w:p w14:paraId="29A0D479" w14:textId="77777777" w:rsidR="006C79E2" w:rsidRPr="006C79E2" w:rsidRDefault="006C79E2" w:rsidP="006C79E2">
            <w:pPr>
              <w:rPr>
                <w:lang w:val="fr-FR"/>
              </w:rPr>
            </w:pPr>
            <w:r w:rsidRPr="006C79E2">
              <w:rPr>
                <w:lang w:val="fr-FR"/>
              </w:rPr>
              <w:t>Inbox réelle</w:t>
            </w:r>
          </w:p>
        </w:tc>
        <w:tc>
          <w:tcPr>
            <w:tcW w:w="0" w:type="auto"/>
            <w:vAlign w:val="center"/>
            <w:hideMark/>
          </w:tcPr>
          <w:p w14:paraId="1A0401AC" w14:textId="77777777" w:rsidR="006C79E2" w:rsidRPr="006C79E2" w:rsidRDefault="006C79E2" w:rsidP="006C79E2">
            <w:pPr>
              <w:rPr>
                <w:lang w:val="fr-FR"/>
              </w:rPr>
            </w:pPr>
            <w:r w:rsidRPr="006C79E2">
              <w:rPr>
                <w:lang w:val="fr-FR"/>
              </w:rPr>
              <w:t>Délivrabilité</w:t>
            </w:r>
          </w:p>
        </w:tc>
      </w:tr>
    </w:tbl>
    <w:p w14:paraId="50E65750" w14:textId="77777777" w:rsidR="006C79E2" w:rsidRPr="006C79E2" w:rsidRDefault="006C79E2" w:rsidP="006C79E2">
      <w:pPr>
        <w:rPr>
          <w:lang w:val="fr-FR"/>
        </w:rPr>
      </w:pPr>
      <w:r w:rsidRPr="006C79E2">
        <w:rPr>
          <w:b/>
          <w:bCs/>
          <w:lang w:val="fr-FR"/>
        </w:rPr>
        <w:t>Tableau 16.5 — Portée des preuves de validation</w:t>
      </w:r>
    </w:p>
    <w:p w14:paraId="2FB06FA8" w14:textId="77777777" w:rsidR="006C79E2" w:rsidRPr="006C79E2" w:rsidRDefault="006C79E2" w:rsidP="006C79E2">
      <w:pPr>
        <w:rPr>
          <w:lang w:val="fr-FR"/>
        </w:rPr>
      </w:pPr>
      <w:r w:rsidRPr="006C79E2">
        <w:rPr>
          <w:lang w:val="fr-FR"/>
        </w:rPr>
        <w:pict w14:anchorId="4CE3F933">
          <v:rect id="_x0000_i5275" style="width:0;height:1.5pt" o:hralign="center" o:hrstd="t" o:hr="t" fillcolor="#a0a0a0" stroked="f"/>
        </w:pict>
      </w:r>
    </w:p>
    <w:p w14:paraId="1EB84079" w14:textId="77777777" w:rsidR="006C79E2" w:rsidRPr="006C79E2" w:rsidRDefault="006C79E2" w:rsidP="006C79E2">
      <w:pPr>
        <w:rPr>
          <w:b/>
          <w:bCs/>
          <w:lang w:val="fr-FR"/>
        </w:rPr>
      </w:pPr>
      <w:r w:rsidRPr="006C79E2">
        <w:rPr>
          <w:b/>
          <w:bCs/>
          <w:lang w:val="fr-FR"/>
        </w:rPr>
        <w:t>16.54. Assurance qualité et traçabilité</w:t>
      </w:r>
    </w:p>
    <w:p w14:paraId="1D8E1D87" w14:textId="77777777" w:rsidR="006C79E2" w:rsidRPr="006C79E2" w:rsidRDefault="006C79E2" w:rsidP="006C79E2">
      <w:pPr>
        <w:rPr>
          <w:lang w:val="fr-FR"/>
        </w:rPr>
      </w:pPr>
      <w:r w:rsidRPr="006C79E2">
        <w:rPr>
          <w:lang w:val="fr-FR"/>
        </w:rPr>
        <w:t>Chaque exigence importante devrait idéalement être reliée à au moins un test.</w:t>
      </w:r>
    </w:p>
    <w:p w14:paraId="700F8707" w14:textId="77777777" w:rsidR="006C79E2" w:rsidRPr="006C79E2" w:rsidRDefault="006C79E2" w:rsidP="006C79E2">
      <w:pPr>
        <w:rPr>
          <w:lang w:val="fr-FR"/>
        </w:rPr>
      </w:pPr>
      <w:r w:rsidRPr="006C79E2">
        <w:rPr>
          <w:lang w:val="fr-FR"/>
        </w:rPr>
        <w:t>On peut définir :</w:t>
      </w:r>
    </w:p>
    <w:p w14:paraId="1EBC0038" w14:textId="39F1310B" w:rsidR="006C79E2" w:rsidRPr="006C79E2" w:rsidRDefault="006C79E2" w:rsidP="006C79E2">
      <w:pPr>
        <w:rPr>
          <w:lang w:val="fr-FR"/>
        </w:rPr>
      </w:pPr>
      <m:oMathPara>
        <m:oMath>
          <m:r>
            <w:rPr>
              <w:rFonts w:ascii="Cambria Math" w:hAnsi="Cambria Math"/>
              <w:lang w:val="fr-FR"/>
            </w:rPr>
            <m:t>Requirement→TestCase→Execution→Evidence</m:t>
          </m:r>
        </m:oMath>
      </m:oMathPara>
    </w:p>
    <w:p w14:paraId="2D6134BE" w14:textId="77777777" w:rsidR="006C79E2" w:rsidRPr="006C79E2" w:rsidRDefault="006C79E2" w:rsidP="006C79E2">
      <w:pPr>
        <w:rPr>
          <w:lang w:val="fr-FR"/>
        </w:rPr>
      </w:pPr>
      <w:r w:rsidRPr="006C79E2">
        <w:rPr>
          <w:lang w:val="fr-FR"/>
        </w:rPr>
        <w:t>Exemple :</w:t>
      </w:r>
    </w:p>
    <w:p w14:paraId="0531330C" w14:textId="5460FFAC" w:rsidR="006C79E2" w:rsidRPr="006C79E2" w:rsidRDefault="006C79E2" w:rsidP="006C79E2">
      <w:pPr>
        <w:rPr>
          <w:lang w:val="fr-FR"/>
        </w:rPr>
      </w:pPr>
      <m:oMathPara>
        <m:oMath>
          <m:r>
            <w:rPr>
              <w:rFonts w:ascii="Cambria Math" w:hAnsi="Cambria Math"/>
              <w:lang w:val="fr-FR"/>
            </w:rPr>
            <m:t>NF</m:t>
          </m:r>
          <m:r>
            <m:rPr>
              <m:nor/>
            </m:rPr>
            <w:rPr>
              <w:lang w:val="fr-FR"/>
            </w:rPr>
            <m:t>-</m:t>
          </m:r>
          <m:r>
            <w:rPr>
              <w:rFonts w:ascii="Cambria Math" w:hAnsi="Cambria Math"/>
              <w:lang w:val="fr-FR"/>
            </w:rPr>
            <m:t>Security</m:t>
          </m:r>
          <m:r>
            <m:rPr>
              <m:nor/>
            </m:rPr>
            <w:rPr>
              <w:lang w:val="fr-FR"/>
            </w:rPr>
            <m:t>-</m:t>
          </m:r>
          <m:r>
            <w:rPr>
              <w:rFonts w:ascii="Cambria Math" w:hAnsi="Cambria Math"/>
              <w:lang w:val="fr-FR"/>
            </w:rPr>
            <m:t>FailClosed</m:t>
          </m:r>
          <m:r>
            <w:rPr>
              <w:i/>
              <w:lang w:val="fr-FR"/>
            </w:rPr>
            <w:br/>
          </m:r>
        </m:oMath>
        <m:oMath>
          <m:r>
            <w:rPr>
              <w:rFonts w:ascii="Cambria Math" w:hAnsi="Cambria Math"/>
              <w:lang w:val="fr-FR"/>
            </w:rPr>
            <m:t>↓</m:t>
          </m:r>
          <m:r>
            <w:rPr>
              <w:i/>
              <w:lang w:val="fr-FR"/>
            </w:rPr>
            <w:br/>
          </m:r>
        </m:oMath>
        <m:oMath>
          <m:r>
            <w:rPr>
              <w:rFonts w:ascii="Cambria Math" w:hAnsi="Cambria Math"/>
              <w:lang w:val="fr-FR"/>
            </w:rPr>
            <m:t>TC</m:t>
          </m:r>
          <m:r>
            <m:rPr>
              <m:nor/>
            </m:rPr>
            <w:rPr>
              <w:lang w:val="fr-FR"/>
            </w:rPr>
            <m:t>-</m:t>
          </m:r>
          <m:r>
            <w:rPr>
              <w:rFonts w:ascii="Cambria Math" w:hAnsi="Cambria Math"/>
              <w:lang w:val="fr-FR"/>
            </w:rPr>
            <m:t>ScannerUnavailable</m:t>
          </m:r>
          <m:r>
            <w:rPr>
              <w:i/>
              <w:lang w:val="fr-FR"/>
            </w:rPr>
            <w:br/>
          </m:r>
        </m:oMath>
        <m:oMath>
          <m:r>
            <w:rPr>
              <w:rFonts w:ascii="Cambria Math" w:hAnsi="Cambria Math"/>
              <w:lang w:val="fr-FR"/>
            </w:rPr>
            <m:t>↓</m:t>
          </m:r>
          <m:r>
            <w:rPr>
              <w:i/>
              <w:lang w:val="fr-FR"/>
            </w:rPr>
            <w:br/>
          </m:r>
        </m:oMath>
        <m:oMath>
          <m:r>
            <w:rPr>
              <w:rFonts w:ascii="Cambria Math" w:hAnsi="Cambria Math"/>
              <w:lang w:val="fr-FR"/>
            </w:rPr>
            <m:t>Expected:HTTP</m:t>
          </m:r>
          <m:r>
            <m:rPr>
              <m:nor/>
            </m:rPr>
            <w:rPr>
              <w:lang w:val="fr-FR"/>
            </w:rPr>
            <m:t> </m:t>
          </m:r>
          <m:r>
            <w:rPr>
              <w:rFonts w:ascii="Cambria Math" w:hAnsi="Cambria Math"/>
              <w:lang w:val="fr-FR"/>
            </w:rPr>
            <m:t>error+EngineNotCalled</m:t>
          </m:r>
        </m:oMath>
      </m:oMathPara>
    </w:p>
    <w:p w14:paraId="4B7FF48D" w14:textId="77777777" w:rsidR="006C79E2" w:rsidRPr="006C79E2" w:rsidRDefault="006C79E2" w:rsidP="006C79E2">
      <w:pPr>
        <w:rPr>
          <w:lang w:val="fr-FR"/>
        </w:rPr>
      </w:pPr>
      <w:r w:rsidRPr="006C79E2">
        <w:rPr>
          <w:lang w:val="fr-FR"/>
        </w:rPr>
        <w:lastRenderedPageBreak/>
        <w:t>Cette chaîne améliore considérablement l’auditabilité du projet.</w:t>
      </w:r>
    </w:p>
    <w:p w14:paraId="06D5B0F9" w14:textId="77777777" w:rsidR="006C79E2" w:rsidRPr="006C79E2" w:rsidRDefault="006C79E2" w:rsidP="006C79E2">
      <w:pPr>
        <w:rPr>
          <w:lang w:val="fr-FR"/>
        </w:rPr>
      </w:pPr>
      <w:r w:rsidRPr="006C79E2">
        <w:rPr>
          <w:lang w:val="fr-FR"/>
        </w:rPr>
        <w:pict w14:anchorId="60DC05A6">
          <v:rect id="_x0000_i5276" style="width:0;height:1.5pt" o:hralign="center" o:hrstd="t" o:hr="t" fillcolor="#a0a0a0" stroked="f"/>
        </w:pict>
      </w:r>
    </w:p>
    <w:p w14:paraId="4EF2FB93" w14:textId="77777777" w:rsidR="006C79E2" w:rsidRPr="006C79E2" w:rsidRDefault="006C79E2" w:rsidP="006C79E2">
      <w:pPr>
        <w:rPr>
          <w:b/>
          <w:bCs/>
          <w:lang w:val="fr-FR"/>
        </w:rPr>
      </w:pPr>
      <w:r w:rsidRPr="006C79E2">
        <w:rPr>
          <w:b/>
          <w:bCs/>
          <w:lang w:val="fr-FR"/>
        </w:rPr>
        <w:t>16.55. Rapport de test reproductible</w:t>
      </w:r>
    </w:p>
    <w:p w14:paraId="5AAA1C4E" w14:textId="77777777" w:rsidR="006C79E2" w:rsidRPr="006C79E2" w:rsidRDefault="006C79E2" w:rsidP="006C79E2">
      <w:pPr>
        <w:rPr>
          <w:lang w:val="fr-FR"/>
        </w:rPr>
      </w:pPr>
      <w:r w:rsidRPr="006C79E2">
        <w:rPr>
          <w:lang w:val="fr-FR"/>
        </w:rPr>
        <w:t>Un rapport de validation solide devrait contenir :</w:t>
      </w:r>
    </w:p>
    <w:p w14:paraId="4B0CB760" w14:textId="4B7337AF" w:rsidR="006C79E2" w:rsidRPr="006C79E2" w:rsidRDefault="006C79E2" w:rsidP="006C79E2">
      <w:pPr>
        <w:rPr>
          <w:lang w:val="fr-FR"/>
        </w:rPr>
      </w:pPr>
      <m:oMathPara>
        <m:oMath>
          <m:r>
            <w:rPr>
              <w:rFonts w:ascii="Cambria Math" w:hAnsi="Cambria Math"/>
              <w:lang w:val="fr-FR"/>
            </w:rPr>
            <m:t>CommitHash</m:t>
          </m:r>
          <m:r>
            <w:rPr>
              <w:i/>
              <w:lang w:val="fr-FR"/>
            </w:rPr>
            <w:br/>
          </m:r>
        </m:oMath>
        <m:oMath>
          <m:r>
            <w:rPr>
              <w:rFonts w:ascii="Cambria Math" w:hAnsi="Cambria Math"/>
              <w:lang w:val="fr-FR"/>
            </w:rPr>
            <m:t>Environment</m:t>
          </m:r>
          <m:r>
            <w:rPr>
              <w:i/>
              <w:lang w:val="fr-FR"/>
            </w:rPr>
            <w:br/>
          </m:r>
        </m:oMath>
        <m:oMath>
          <m:r>
            <w:rPr>
              <w:rFonts w:ascii="Cambria Math" w:hAnsi="Cambria Math"/>
              <w:lang w:val="fr-FR"/>
            </w:rPr>
            <m:t>ToolVersions</m:t>
          </m:r>
          <m:r>
            <w:rPr>
              <w:i/>
              <w:lang w:val="fr-FR"/>
            </w:rPr>
            <w:br/>
          </m:r>
        </m:oMath>
        <m:oMath>
          <m:r>
            <w:rPr>
              <w:rFonts w:ascii="Cambria Math" w:hAnsi="Cambria Math"/>
              <w:lang w:val="fr-FR"/>
            </w:rPr>
            <m:t>Command</m:t>
          </m:r>
          <m:r>
            <w:rPr>
              <w:i/>
              <w:lang w:val="fr-FR"/>
            </w:rPr>
            <w:br/>
          </m:r>
        </m:oMath>
        <m:oMath>
          <m:r>
            <w:rPr>
              <w:rFonts w:ascii="Cambria Math" w:hAnsi="Cambria Math"/>
              <w:lang w:val="fr-FR"/>
            </w:rPr>
            <m:t>Passed</m:t>
          </m:r>
          <m:r>
            <w:rPr>
              <w:i/>
              <w:lang w:val="fr-FR"/>
            </w:rPr>
            <w:br/>
          </m:r>
        </m:oMath>
        <m:oMath>
          <m:r>
            <w:rPr>
              <w:rFonts w:ascii="Cambria Math" w:hAnsi="Cambria Math"/>
              <w:lang w:val="fr-FR"/>
            </w:rPr>
            <m:t>Failed</m:t>
          </m:r>
          <m:r>
            <w:rPr>
              <w:i/>
              <w:lang w:val="fr-FR"/>
            </w:rPr>
            <w:br/>
          </m:r>
        </m:oMath>
        <m:oMath>
          <m:r>
            <w:rPr>
              <w:rFonts w:ascii="Cambria Math" w:hAnsi="Cambria Math"/>
              <w:lang w:val="fr-FR"/>
            </w:rPr>
            <m:t>Skipped</m:t>
          </m:r>
          <m:r>
            <w:rPr>
              <w:i/>
              <w:lang w:val="fr-FR"/>
            </w:rPr>
            <w:br/>
          </m:r>
        </m:oMath>
        <m:oMath>
          <m:r>
            <w:rPr>
              <w:rFonts w:ascii="Cambria Math" w:hAnsi="Cambria Math"/>
              <w:lang w:val="fr-FR"/>
            </w:rPr>
            <m:t>Duration</m:t>
          </m:r>
        </m:oMath>
      </m:oMathPara>
    </w:p>
    <w:p w14:paraId="41E3ABF3" w14:textId="77777777" w:rsidR="006C79E2" w:rsidRPr="006C79E2" w:rsidRDefault="006C79E2" w:rsidP="006C79E2">
      <w:pPr>
        <w:rPr>
          <w:lang w:val="fr-FR"/>
        </w:rPr>
      </w:pPr>
      <w:proofErr w:type="gramStart"/>
      <w:r w:rsidRPr="006C79E2">
        <w:rPr>
          <w:lang w:val="fr-FR"/>
        </w:rPr>
        <w:t>et</w:t>
      </w:r>
      <w:proofErr w:type="gramEnd"/>
      <w:r w:rsidRPr="006C79E2">
        <w:rPr>
          <w:lang w:val="fr-FR"/>
        </w:rPr>
        <w:t>, lorsque pertinent :</w:t>
      </w:r>
    </w:p>
    <w:p w14:paraId="56486D75" w14:textId="1D9BCE61" w:rsidR="006C79E2" w:rsidRPr="006C79E2" w:rsidRDefault="006C79E2" w:rsidP="006C79E2">
      <w:pPr>
        <w:rPr>
          <w:lang w:val="fr-FR"/>
        </w:rPr>
      </w:pPr>
      <m:oMathPara>
        <m:oMath>
          <m:r>
            <w:rPr>
              <w:rFonts w:ascii="Cambria Math" w:hAnsi="Cambria Math"/>
              <w:lang w:val="fr-FR"/>
            </w:rPr>
            <m:t>Artifacts</m:t>
          </m:r>
        </m:oMath>
      </m:oMathPara>
    </w:p>
    <w:p w14:paraId="339BF5B9" w14:textId="77777777" w:rsidR="006C79E2" w:rsidRPr="006C79E2" w:rsidRDefault="006C79E2" w:rsidP="006C79E2">
      <w:pPr>
        <w:rPr>
          <w:lang w:val="fr-FR"/>
        </w:rPr>
      </w:pPr>
      <w:r w:rsidRPr="006C79E2">
        <w:rPr>
          <w:lang w:val="fr-FR"/>
        </w:rPr>
        <w:t>Cela permet à une autre personne de reproduire la campagne.</w:t>
      </w:r>
    </w:p>
    <w:p w14:paraId="012E9A58" w14:textId="77777777" w:rsidR="006C79E2" w:rsidRPr="006C79E2" w:rsidRDefault="006C79E2" w:rsidP="006C79E2">
      <w:pPr>
        <w:rPr>
          <w:lang w:val="fr-FR"/>
        </w:rPr>
      </w:pPr>
      <w:r w:rsidRPr="006C79E2">
        <w:rPr>
          <w:lang w:val="fr-FR"/>
        </w:rPr>
        <w:pict w14:anchorId="73D18F43">
          <v:rect id="_x0000_i5277" style="width:0;height:1.5pt" o:hralign="center" o:hrstd="t" o:hr="t" fillcolor="#a0a0a0" stroked="f"/>
        </w:pict>
      </w:r>
    </w:p>
    <w:p w14:paraId="73E3D72A" w14:textId="77777777" w:rsidR="006C79E2" w:rsidRPr="006C79E2" w:rsidRDefault="006C79E2" w:rsidP="006C79E2">
      <w:pPr>
        <w:rPr>
          <w:b/>
          <w:bCs/>
          <w:lang w:val="fr-FR"/>
        </w:rPr>
      </w:pPr>
      <w:r w:rsidRPr="006C79E2">
        <w:rPr>
          <w:b/>
          <w:bCs/>
          <w:lang w:val="fr-FR"/>
        </w:rPr>
        <w:t>16.56. Tests dans la CI/CD</w:t>
      </w:r>
    </w:p>
    <w:p w14:paraId="06C2651E" w14:textId="77777777" w:rsidR="006C79E2" w:rsidRPr="006C79E2" w:rsidRDefault="006C79E2" w:rsidP="006C79E2">
      <w:pPr>
        <w:rPr>
          <w:lang w:val="fr-FR"/>
        </w:rPr>
      </w:pPr>
      <w:r w:rsidRPr="006C79E2">
        <w:rPr>
          <w:lang w:val="fr-FR"/>
        </w:rPr>
        <w:t>Les suites rapides peuvent être exécutées systématiquement :</w:t>
      </w:r>
    </w:p>
    <w:p w14:paraId="6AADDC7A" w14:textId="0DDEDA81" w:rsidR="006C79E2" w:rsidRPr="006C79E2" w:rsidRDefault="006C79E2" w:rsidP="006C79E2">
      <w:pPr>
        <w:rPr>
          <w:lang w:val="fr-FR"/>
        </w:rPr>
      </w:pPr>
      <m:oMathPara>
        <m:oMath>
          <m:r>
            <w:rPr>
              <w:rFonts w:ascii="Cambria Math" w:hAnsi="Cambria Math"/>
              <w:lang w:val="fr-FR"/>
            </w:rPr>
            <m:t>Commit→UnitTests→ContractTests→Build</m:t>
          </m:r>
        </m:oMath>
      </m:oMathPara>
    </w:p>
    <w:p w14:paraId="2AF03772" w14:textId="77777777" w:rsidR="006C79E2" w:rsidRPr="006C79E2" w:rsidRDefault="006C79E2" w:rsidP="006C79E2">
      <w:pPr>
        <w:rPr>
          <w:lang w:val="fr-FR"/>
        </w:rPr>
      </w:pPr>
      <w:r w:rsidRPr="006C79E2">
        <w:rPr>
          <w:lang w:val="fr-FR"/>
        </w:rPr>
        <w:t>Les tests plus coûteux peuvent être associés à une release :</w:t>
      </w:r>
    </w:p>
    <w:p w14:paraId="5C8BE54E" w14:textId="36C1A4AB" w:rsidR="006C79E2" w:rsidRPr="006C79E2" w:rsidRDefault="006C79E2" w:rsidP="006C79E2">
      <w:pPr>
        <w:rPr>
          <w:lang w:val="fr-FR"/>
        </w:rPr>
      </w:pPr>
      <m:oMathPara>
        <m:oMath>
          <m:r>
            <w:rPr>
              <w:rFonts w:ascii="Cambria Math" w:hAnsi="Cambria Math"/>
              <w:lang w:val="fr-FR"/>
            </w:rPr>
            <m:t>ReleaseCandidate→Integration→RealScanner→Migration→E2E→Smoke</m:t>
          </m:r>
        </m:oMath>
      </m:oMathPara>
    </w:p>
    <w:p w14:paraId="7DE8D9D1" w14:textId="77777777" w:rsidR="006C79E2" w:rsidRPr="006C79E2" w:rsidRDefault="006C79E2" w:rsidP="006C79E2">
      <w:pPr>
        <w:rPr>
          <w:lang w:val="fr-FR"/>
        </w:rPr>
      </w:pPr>
      <w:r w:rsidRPr="006C79E2">
        <w:rPr>
          <w:lang w:val="fr-FR"/>
        </w:rPr>
        <w:t>Cette séparation évite de sacrifier la profondeur de validation simplement parce que certains tests sont coûteux.</w:t>
      </w:r>
    </w:p>
    <w:p w14:paraId="68F92A20" w14:textId="77777777" w:rsidR="006C79E2" w:rsidRPr="006C79E2" w:rsidRDefault="006C79E2" w:rsidP="006C79E2">
      <w:pPr>
        <w:rPr>
          <w:lang w:val="fr-FR"/>
        </w:rPr>
      </w:pPr>
      <w:r w:rsidRPr="006C79E2">
        <w:rPr>
          <w:lang w:val="fr-FR"/>
        </w:rPr>
        <w:pict w14:anchorId="4971F500">
          <v:rect id="_x0000_i5278" style="width:0;height:1.5pt" o:hralign="center" o:hrstd="t" o:hr="t" fillcolor="#a0a0a0" stroked="f"/>
        </w:pict>
      </w:r>
    </w:p>
    <w:p w14:paraId="39D1E990" w14:textId="77777777" w:rsidR="006C79E2" w:rsidRPr="006C79E2" w:rsidRDefault="006C79E2" w:rsidP="006C79E2">
      <w:pPr>
        <w:rPr>
          <w:b/>
          <w:bCs/>
          <w:lang w:val="fr-FR"/>
        </w:rPr>
      </w:pPr>
      <w:r w:rsidRPr="006C79E2">
        <w:rPr>
          <w:b/>
          <w:bCs/>
          <w:lang w:val="fr-FR"/>
        </w:rPr>
        <w:t>16.57. Limites actuelles de preuve</w:t>
      </w:r>
    </w:p>
    <w:p w14:paraId="44FA0E48" w14:textId="77777777" w:rsidR="006C79E2" w:rsidRPr="006C79E2" w:rsidRDefault="006C79E2" w:rsidP="006C79E2">
      <w:pPr>
        <w:rPr>
          <w:lang w:val="fr-FR"/>
        </w:rPr>
      </w:pPr>
      <w:r w:rsidRPr="006C79E2">
        <w:rPr>
          <w:lang w:val="fr-FR"/>
        </w:rPr>
        <w:t>Plusieurs limites doivent rester explicitement documentées.</w:t>
      </w:r>
    </w:p>
    <w:p w14:paraId="4802B93F" w14:textId="77777777" w:rsidR="006C79E2" w:rsidRPr="006C79E2" w:rsidRDefault="006C79E2" w:rsidP="006C79E2">
      <w:pPr>
        <w:rPr>
          <w:b/>
          <w:bCs/>
          <w:lang w:val="fr-FR"/>
        </w:rPr>
      </w:pPr>
      <w:r w:rsidRPr="006C79E2">
        <w:rPr>
          <w:b/>
          <w:bCs/>
          <w:lang w:val="fr-FR"/>
        </w:rPr>
        <w:t>Première limite — inventaire ≠ exécution</w:t>
      </w:r>
    </w:p>
    <w:p w14:paraId="2B897E9A" w14:textId="77777777" w:rsidR="006C79E2" w:rsidRPr="006C79E2" w:rsidRDefault="006C79E2" w:rsidP="006C79E2">
      <w:pPr>
        <w:rPr>
          <w:lang w:val="fr-FR"/>
        </w:rPr>
      </w:pPr>
      <w:r w:rsidRPr="006C79E2">
        <w:rPr>
          <w:lang w:val="fr-FR"/>
        </w:rPr>
        <w:t>Les nombres actuels représentent principalement des définitions recensées.</w:t>
      </w:r>
    </w:p>
    <w:p w14:paraId="54CAB62E" w14:textId="77777777" w:rsidR="006C79E2" w:rsidRPr="006C79E2" w:rsidRDefault="006C79E2" w:rsidP="006C79E2">
      <w:pPr>
        <w:rPr>
          <w:b/>
          <w:bCs/>
          <w:lang w:val="fr-FR"/>
        </w:rPr>
      </w:pPr>
      <w:r w:rsidRPr="006C79E2">
        <w:rPr>
          <w:b/>
          <w:bCs/>
          <w:lang w:val="fr-FR"/>
        </w:rPr>
        <w:t>Deuxième limite — historique ≠ état actuel</w:t>
      </w:r>
    </w:p>
    <w:p w14:paraId="7FBBF38D" w14:textId="77777777" w:rsidR="006C79E2" w:rsidRPr="006C79E2" w:rsidRDefault="006C79E2" w:rsidP="006C79E2">
      <w:pPr>
        <w:rPr>
          <w:lang w:val="fr-FR"/>
        </w:rPr>
      </w:pPr>
      <w:r w:rsidRPr="006C79E2">
        <w:rPr>
          <w:lang w:val="fr-FR"/>
        </w:rPr>
        <w:t>Une campagne ancienne ne valide pas automatiquement le dernier état du dépôt.</w:t>
      </w:r>
    </w:p>
    <w:p w14:paraId="687B5730" w14:textId="77777777" w:rsidR="006C79E2" w:rsidRPr="006C79E2" w:rsidRDefault="006C79E2" w:rsidP="006C79E2">
      <w:pPr>
        <w:rPr>
          <w:b/>
          <w:bCs/>
          <w:lang w:val="fr-FR"/>
        </w:rPr>
      </w:pPr>
      <w:r w:rsidRPr="006C79E2">
        <w:rPr>
          <w:b/>
          <w:bCs/>
          <w:lang w:val="fr-FR"/>
        </w:rPr>
        <w:t>Troisième limite — mocks ≠ dépendances réelles</w:t>
      </w:r>
    </w:p>
    <w:p w14:paraId="5ECCCD16" w14:textId="77777777" w:rsidR="006C79E2" w:rsidRPr="006C79E2" w:rsidRDefault="006C79E2" w:rsidP="006C79E2">
      <w:pPr>
        <w:rPr>
          <w:lang w:val="fr-FR"/>
        </w:rPr>
      </w:pPr>
      <w:r w:rsidRPr="006C79E2">
        <w:rPr>
          <w:lang w:val="fr-FR"/>
        </w:rPr>
        <w:t>Un scanner simulé ne valide pas ClamAV en production.</w:t>
      </w:r>
    </w:p>
    <w:p w14:paraId="71E4C079" w14:textId="77777777" w:rsidR="006C79E2" w:rsidRPr="006C79E2" w:rsidRDefault="006C79E2" w:rsidP="006C79E2">
      <w:pPr>
        <w:rPr>
          <w:b/>
          <w:bCs/>
          <w:lang w:val="fr-FR"/>
        </w:rPr>
      </w:pPr>
      <w:r w:rsidRPr="006C79E2">
        <w:rPr>
          <w:b/>
          <w:bCs/>
          <w:lang w:val="fr-FR"/>
        </w:rPr>
        <w:t>Quatrième limite — local ≠ production</w:t>
      </w:r>
    </w:p>
    <w:p w14:paraId="6FB8C8FB" w14:textId="77777777" w:rsidR="006C79E2" w:rsidRPr="006C79E2" w:rsidRDefault="006C79E2" w:rsidP="006C79E2">
      <w:pPr>
        <w:rPr>
          <w:lang w:val="fr-FR"/>
        </w:rPr>
      </w:pPr>
      <w:r w:rsidRPr="006C79E2">
        <w:rPr>
          <w:lang w:val="fr-FR"/>
        </w:rPr>
        <w:t>Une chaîne validée localement ne démontre pas son fonctionnement sur Render ou une autre cible.</w:t>
      </w:r>
    </w:p>
    <w:p w14:paraId="1F033C19" w14:textId="77777777" w:rsidR="006C79E2" w:rsidRPr="006C79E2" w:rsidRDefault="006C79E2" w:rsidP="006C79E2">
      <w:pPr>
        <w:rPr>
          <w:b/>
          <w:bCs/>
          <w:lang w:val="fr-FR"/>
        </w:rPr>
      </w:pPr>
      <w:r w:rsidRPr="006C79E2">
        <w:rPr>
          <w:b/>
          <w:bCs/>
          <w:lang w:val="fr-FR"/>
        </w:rPr>
        <w:t>Cinquième limite — build ≠ E2E</w:t>
      </w:r>
    </w:p>
    <w:p w14:paraId="5A2548BF" w14:textId="77777777" w:rsidR="006C79E2" w:rsidRPr="006C79E2" w:rsidRDefault="006C79E2" w:rsidP="006C79E2">
      <w:pPr>
        <w:rPr>
          <w:lang w:val="fr-FR"/>
        </w:rPr>
      </w:pPr>
      <w:r w:rsidRPr="006C79E2">
        <w:rPr>
          <w:lang w:val="fr-FR"/>
        </w:rPr>
        <w:t>Une application qui compile peut encore échouer au runtime.</w:t>
      </w:r>
    </w:p>
    <w:p w14:paraId="6364B408" w14:textId="77777777" w:rsidR="006C79E2" w:rsidRPr="00AC7874" w:rsidRDefault="006C79E2" w:rsidP="006C79E2">
      <w:pPr>
        <w:rPr>
          <w:b/>
          <w:bCs/>
        </w:rPr>
      </w:pPr>
      <w:r w:rsidRPr="00AC7874">
        <w:rPr>
          <w:b/>
          <w:bCs/>
        </w:rPr>
        <w:t>Sixième limite — HTTP success ≠ workflow success</w:t>
      </w:r>
    </w:p>
    <w:p w14:paraId="295B7F48" w14:textId="77777777" w:rsidR="006C79E2" w:rsidRPr="006C79E2" w:rsidRDefault="006C79E2" w:rsidP="006C79E2">
      <w:pPr>
        <w:rPr>
          <w:lang w:val="fr-FR"/>
        </w:rPr>
      </w:pPr>
      <w:r w:rsidRPr="006C79E2">
        <w:rPr>
          <w:lang w:val="fr-FR"/>
        </w:rPr>
        <w:lastRenderedPageBreak/>
        <w:t>Cette distinction est particulièrement importante pour les mécanismes anti-énumération et les providers externes.</w:t>
      </w:r>
    </w:p>
    <w:p w14:paraId="362EC7F8" w14:textId="77777777" w:rsidR="006C79E2" w:rsidRPr="006C79E2" w:rsidRDefault="006C79E2" w:rsidP="006C79E2">
      <w:pPr>
        <w:rPr>
          <w:lang w:val="fr-FR"/>
        </w:rPr>
      </w:pPr>
      <w:r w:rsidRPr="006C79E2">
        <w:rPr>
          <w:lang w:val="fr-FR"/>
        </w:rPr>
        <w:pict w14:anchorId="33D0DDFD">
          <v:rect id="_x0000_i5279" style="width:0;height:1.5pt" o:hralign="center" o:hrstd="t" o:hr="t" fillcolor="#a0a0a0" stroked="f"/>
        </w:pict>
      </w:r>
    </w:p>
    <w:p w14:paraId="3BBA54A1" w14:textId="77777777" w:rsidR="006C79E2" w:rsidRPr="006C79E2" w:rsidRDefault="006C79E2" w:rsidP="006C79E2">
      <w:pPr>
        <w:rPr>
          <w:b/>
          <w:bCs/>
          <w:lang w:val="fr-FR"/>
        </w:rPr>
      </w:pPr>
      <w:r w:rsidRPr="006C79E2">
        <w:rPr>
          <w:b/>
          <w:bCs/>
          <w:lang w:val="fr-FR"/>
        </w:rPr>
        <w:t>16.58.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920"/>
      </w:tblGrid>
      <w:tr w:rsidR="006C79E2" w:rsidRPr="006C79E2" w14:paraId="4C204DC1" w14:textId="77777777">
        <w:trPr>
          <w:tblHeader/>
          <w:tblCellSpacing w:w="15" w:type="dxa"/>
        </w:trPr>
        <w:tc>
          <w:tcPr>
            <w:tcW w:w="0" w:type="auto"/>
            <w:vAlign w:val="center"/>
            <w:hideMark/>
          </w:tcPr>
          <w:p w14:paraId="764D6EAA" w14:textId="77777777" w:rsidR="006C79E2" w:rsidRPr="006C79E2" w:rsidRDefault="006C79E2" w:rsidP="006C79E2">
            <w:pPr>
              <w:rPr>
                <w:b/>
                <w:bCs/>
                <w:lang w:val="fr-FR"/>
              </w:rPr>
            </w:pPr>
            <w:r w:rsidRPr="006C79E2">
              <w:rPr>
                <w:b/>
                <w:bCs/>
                <w:lang w:val="fr-FR"/>
              </w:rPr>
              <w:t>Axe</w:t>
            </w:r>
          </w:p>
        </w:tc>
        <w:tc>
          <w:tcPr>
            <w:tcW w:w="0" w:type="auto"/>
            <w:vAlign w:val="center"/>
            <w:hideMark/>
          </w:tcPr>
          <w:p w14:paraId="139B6938" w14:textId="77777777" w:rsidR="006C79E2" w:rsidRPr="006C79E2" w:rsidRDefault="006C79E2" w:rsidP="006C79E2">
            <w:pPr>
              <w:rPr>
                <w:b/>
                <w:bCs/>
                <w:lang w:val="fr-FR"/>
              </w:rPr>
            </w:pPr>
            <w:r w:rsidRPr="006C79E2">
              <w:rPr>
                <w:b/>
                <w:bCs/>
                <w:lang w:val="fr-FR"/>
              </w:rPr>
              <w:t>Analyse</w:t>
            </w:r>
          </w:p>
        </w:tc>
      </w:tr>
      <w:tr w:rsidR="006C79E2" w:rsidRPr="006C79E2" w14:paraId="64C74986" w14:textId="77777777">
        <w:trPr>
          <w:tblCellSpacing w:w="15" w:type="dxa"/>
        </w:trPr>
        <w:tc>
          <w:tcPr>
            <w:tcW w:w="0" w:type="auto"/>
            <w:vAlign w:val="center"/>
            <w:hideMark/>
          </w:tcPr>
          <w:p w14:paraId="0E53B8BD" w14:textId="77777777" w:rsidR="006C79E2" w:rsidRPr="006C79E2" w:rsidRDefault="006C79E2" w:rsidP="006C79E2">
            <w:pPr>
              <w:rPr>
                <w:lang w:val="fr-FR"/>
              </w:rPr>
            </w:pPr>
            <w:r w:rsidRPr="006C79E2">
              <w:rPr>
                <w:b/>
                <w:bCs/>
                <w:lang w:val="fr-FR"/>
              </w:rPr>
              <w:t>Exactitude fonctionnelle</w:t>
            </w:r>
          </w:p>
        </w:tc>
        <w:tc>
          <w:tcPr>
            <w:tcW w:w="0" w:type="auto"/>
            <w:vAlign w:val="center"/>
            <w:hideMark/>
          </w:tcPr>
          <w:p w14:paraId="3CE2D30C" w14:textId="77777777" w:rsidR="006C79E2" w:rsidRPr="006C79E2" w:rsidRDefault="006C79E2" w:rsidP="006C79E2">
            <w:pPr>
              <w:rPr>
                <w:lang w:val="fr-FR"/>
              </w:rPr>
            </w:pPr>
            <w:r w:rsidRPr="006C79E2">
              <w:rPr>
                <w:lang w:val="fr-FR"/>
              </w:rPr>
              <w:t>Les tests couvrent plusieurs couches : fonctions isolées, API, persistance, moteur, sécurité et clients. Les oracles doivent vérifier les effets métier, et pas uniquement les codes de retour.</w:t>
            </w:r>
          </w:p>
        </w:tc>
      </w:tr>
      <w:tr w:rsidR="006C79E2" w:rsidRPr="006C79E2" w14:paraId="65CF3BA9" w14:textId="77777777">
        <w:trPr>
          <w:tblCellSpacing w:w="15" w:type="dxa"/>
        </w:trPr>
        <w:tc>
          <w:tcPr>
            <w:tcW w:w="0" w:type="auto"/>
            <w:vAlign w:val="center"/>
            <w:hideMark/>
          </w:tcPr>
          <w:p w14:paraId="4C5C9589" w14:textId="77777777" w:rsidR="006C79E2" w:rsidRPr="006C79E2" w:rsidRDefault="006C79E2" w:rsidP="006C79E2">
            <w:pPr>
              <w:rPr>
                <w:lang w:val="fr-FR"/>
              </w:rPr>
            </w:pPr>
            <w:r w:rsidRPr="006C79E2">
              <w:rPr>
                <w:b/>
                <w:bCs/>
                <w:lang w:val="fr-FR"/>
              </w:rPr>
              <w:t>Frontière de confiance</w:t>
            </w:r>
          </w:p>
        </w:tc>
        <w:tc>
          <w:tcPr>
            <w:tcW w:w="0" w:type="auto"/>
            <w:vAlign w:val="center"/>
            <w:hideMark/>
          </w:tcPr>
          <w:p w14:paraId="16E18C47" w14:textId="77777777" w:rsidR="006C79E2" w:rsidRPr="006C79E2" w:rsidRDefault="006C79E2" w:rsidP="006C79E2">
            <w:pPr>
              <w:rPr>
                <w:lang w:val="fr-FR"/>
              </w:rPr>
            </w:pPr>
            <w:r w:rsidRPr="006C79E2">
              <w:rPr>
                <w:lang w:val="fr-FR"/>
              </w:rPr>
              <w:t>Les tests négatifs vérifient notamment l’authentification, l’autorisation, CORS, scanners, YARA, MFA et les limites. Une barrière doit empêcher réellement l’étape suivante.</w:t>
            </w:r>
          </w:p>
        </w:tc>
      </w:tr>
      <w:tr w:rsidR="006C79E2" w:rsidRPr="006C79E2" w14:paraId="22893AA9" w14:textId="77777777">
        <w:trPr>
          <w:tblCellSpacing w:w="15" w:type="dxa"/>
        </w:trPr>
        <w:tc>
          <w:tcPr>
            <w:tcW w:w="0" w:type="auto"/>
            <w:vAlign w:val="center"/>
            <w:hideMark/>
          </w:tcPr>
          <w:p w14:paraId="5A30A141" w14:textId="77777777" w:rsidR="006C79E2" w:rsidRPr="006C79E2" w:rsidRDefault="006C79E2" w:rsidP="006C79E2">
            <w:pPr>
              <w:rPr>
                <w:lang w:val="fr-FR"/>
              </w:rPr>
            </w:pPr>
            <w:r w:rsidRPr="006C79E2">
              <w:rPr>
                <w:b/>
                <w:bCs/>
                <w:lang w:val="fr-FR"/>
              </w:rPr>
              <w:t>Coût opérationnel</w:t>
            </w:r>
          </w:p>
        </w:tc>
        <w:tc>
          <w:tcPr>
            <w:tcW w:w="0" w:type="auto"/>
            <w:vAlign w:val="center"/>
            <w:hideMark/>
          </w:tcPr>
          <w:p w14:paraId="16A712CF" w14:textId="77777777" w:rsidR="006C79E2" w:rsidRPr="006C79E2" w:rsidRDefault="006C79E2" w:rsidP="006C79E2">
            <w:pPr>
              <w:rPr>
                <w:lang w:val="fr-FR"/>
              </w:rPr>
            </w:pPr>
            <w:r w:rsidRPr="006C79E2">
              <w:rPr>
                <w:lang w:val="fr-FR"/>
              </w:rPr>
              <w:t>Les tests unitaires sont rapides ; les scanners réels, appareils physiques, navigateurs, migrations et E2E sont plus coûteux mais nécessaires pour les propriétés qu’un mock ne peut démontrer.</w:t>
            </w:r>
          </w:p>
        </w:tc>
      </w:tr>
      <w:tr w:rsidR="006C79E2" w:rsidRPr="006C79E2" w14:paraId="6EA42B48" w14:textId="77777777">
        <w:trPr>
          <w:tblCellSpacing w:w="15" w:type="dxa"/>
        </w:trPr>
        <w:tc>
          <w:tcPr>
            <w:tcW w:w="0" w:type="auto"/>
            <w:vAlign w:val="center"/>
            <w:hideMark/>
          </w:tcPr>
          <w:p w14:paraId="059C265C" w14:textId="77777777" w:rsidR="006C79E2" w:rsidRPr="006C79E2" w:rsidRDefault="006C79E2" w:rsidP="006C79E2">
            <w:pPr>
              <w:rPr>
                <w:lang w:val="fr-FR"/>
              </w:rPr>
            </w:pPr>
            <w:r w:rsidRPr="006C79E2">
              <w:rPr>
                <w:b/>
                <w:bCs/>
                <w:lang w:val="fr-FR"/>
              </w:rPr>
              <w:t>Preuve de validation</w:t>
            </w:r>
          </w:p>
        </w:tc>
        <w:tc>
          <w:tcPr>
            <w:tcW w:w="0" w:type="auto"/>
            <w:vAlign w:val="center"/>
            <w:hideMark/>
          </w:tcPr>
          <w:p w14:paraId="52785D67" w14:textId="77777777" w:rsidR="006C79E2" w:rsidRPr="006C79E2" w:rsidRDefault="006C79E2" w:rsidP="006C79E2">
            <w:pPr>
              <w:rPr>
                <w:lang w:val="fr-FR"/>
              </w:rPr>
            </w:pPr>
            <w:r w:rsidRPr="006C79E2">
              <w:rPr>
                <w:lang w:val="fr-FR"/>
              </w:rPr>
              <w:t xml:space="preserve">L’inventaire </w:t>
            </w:r>
            <w:proofErr w:type="gramStart"/>
            <w:r w:rsidRPr="006C79E2">
              <w:rPr>
                <w:lang w:val="fr-FR"/>
              </w:rPr>
              <w:t>du source</w:t>
            </w:r>
            <w:proofErr w:type="gramEnd"/>
            <w:r w:rsidRPr="006C79E2">
              <w:rPr>
                <w:lang w:val="fr-FR"/>
              </w:rPr>
              <w:t>, les campagnes historiques, les tests simulés, les intégrations réelles et les observations de production sont conservés comme niveaux distincts. Une preuve absente produit BLOCKED, pas un succès inféré.</w:t>
            </w:r>
          </w:p>
        </w:tc>
      </w:tr>
    </w:tbl>
    <w:p w14:paraId="2B1D5475" w14:textId="77777777" w:rsidR="006C79E2" w:rsidRPr="006C79E2" w:rsidRDefault="006C79E2" w:rsidP="006C79E2">
      <w:pPr>
        <w:rPr>
          <w:lang w:val="fr-FR"/>
        </w:rPr>
      </w:pPr>
      <w:r w:rsidRPr="006C79E2">
        <w:rPr>
          <w:b/>
          <w:bCs/>
          <w:lang w:val="fr-FR"/>
        </w:rPr>
        <w:t>Tableau 16.6 — Analyse d’ingénierie de l’assurance qualité</w:t>
      </w:r>
    </w:p>
    <w:p w14:paraId="1F3DC42E" w14:textId="77777777" w:rsidR="006C79E2" w:rsidRPr="006C79E2" w:rsidRDefault="006C79E2" w:rsidP="006C79E2">
      <w:pPr>
        <w:rPr>
          <w:lang w:val="fr-FR"/>
        </w:rPr>
      </w:pPr>
      <w:r w:rsidRPr="006C79E2">
        <w:rPr>
          <w:lang w:val="fr-FR"/>
        </w:rPr>
        <w:t>Les distinctions essentielles sont donc :</w:t>
      </w:r>
    </w:p>
    <w:p w14:paraId="1F9BCA9E" w14:textId="364E3ABF" w:rsidR="006C79E2" w:rsidRPr="006C79E2" w:rsidRDefault="006C79E2" w:rsidP="006C79E2">
      <w:pPr>
        <w:rPr>
          <w:lang w:val="fr-FR"/>
        </w:rPr>
      </w:pPr>
      <m:oMathPara>
        <m:oMath>
          <m:r>
            <w:rPr>
              <w:rFonts w:ascii="Cambria Math" w:hAnsi="Cambria Math"/>
              <w:lang w:val="fr-FR"/>
            </w:rPr>
            <m:t>TestDefined⇏TestExecuted</m:t>
          </m:r>
          <m:r>
            <w:rPr>
              <w:i/>
              <w:lang w:val="fr-FR"/>
            </w:rPr>
            <w:br/>
          </m:r>
        </m:oMath>
        <m:oMath>
          <m:r>
            <w:rPr>
              <w:rFonts w:ascii="Cambria Math" w:hAnsi="Cambria Math"/>
              <w:lang w:val="fr-FR"/>
            </w:rPr>
            <m:t>TestExecuted⇏TestPassed</m:t>
          </m:r>
          <m:r>
            <w:rPr>
              <w:i/>
              <w:lang w:val="fr-FR"/>
            </w:rPr>
            <w:br/>
          </m:r>
        </m:oMath>
        <m:oMath>
          <m:r>
            <w:rPr>
              <w:rFonts w:ascii="Cambria Math" w:hAnsi="Cambria Math"/>
              <w:lang w:val="fr-FR"/>
            </w:rPr>
            <m:t>MockPassed⇏RealDependencyPassed</m:t>
          </m:r>
          <m:r>
            <w:rPr>
              <w:i/>
              <w:lang w:val="fr-FR"/>
            </w:rPr>
            <w:br/>
          </m:r>
        </m:oMath>
        <m:oMath>
          <m:r>
            <w:rPr>
              <w:rFonts w:ascii="Cambria Math" w:hAnsi="Cambria Math"/>
              <w:lang w:val="fr-FR"/>
            </w:rPr>
            <m:t>LocalPassed⇏ProductionPassed</m:t>
          </m:r>
          <m:r>
            <w:rPr>
              <w:i/>
              <w:lang w:val="fr-FR"/>
            </w:rPr>
            <w:br/>
          </m:r>
        </m:oMath>
        <m:oMath>
          <m:r>
            <w:rPr>
              <w:rFonts w:ascii="Cambria Math" w:hAnsi="Cambria Math"/>
              <w:lang w:val="fr-FR"/>
            </w:rPr>
            <m:t>HistoricalPassed⇏CurrentPassed</m:t>
          </m:r>
        </m:oMath>
      </m:oMathPara>
    </w:p>
    <w:p w14:paraId="36B8C1D3" w14:textId="77777777" w:rsidR="006C79E2" w:rsidRPr="006C79E2" w:rsidRDefault="006C79E2" w:rsidP="006C79E2">
      <w:pPr>
        <w:rPr>
          <w:lang w:val="fr-FR"/>
        </w:rPr>
      </w:pPr>
      <w:proofErr w:type="gramStart"/>
      <w:r w:rsidRPr="006C79E2">
        <w:rPr>
          <w:lang w:val="fr-FR"/>
        </w:rPr>
        <w:t>et</w:t>
      </w:r>
      <w:proofErr w:type="gramEnd"/>
      <w:r w:rsidRPr="006C79E2">
        <w:rPr>
          <w:lang w:val="fr-FR"/>
        </w:rPr>
        <w:t xml:space="preserve"> :</w:t>
      </w:r>
    </w:p>
    <w:p w14:paraId="68F09EDB" w14:textId="6CB6E44D"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NoEvidence⇒BLOCKED</m:t>
              </m:r>
            </m:e>
          </m:borderBox>
        </m:oMath>
      </m:oMathPara>
    </w:p>
    <w:p w14:paraId="720B2447" w14:textId="77777777" w:rsidR="006C79E2" w:rsidRPr="006C79E2" w:rsidRDefault="006C79E2" w:rsidP="006C79E2">
      <w:pPr>
        <w:rPr>
          <w:lang w:val="fr-FR"/>
        </w:rPr>
      </w:pPr>
      <w:proofErr w:type="gramStart"/>
      <w:r w:rsidRPr="006C79E2">
        <w:rPr>
          <w:lang w:val="fr-FR"/>
        </w:rPr>
        <w:t>plutôt</w:t>
      </w:r>
      <w:proofErr w:type="gramEnd"/>
      <w:r w:rsidRPr="006C79E2">
        <w:rPr>
          <w:lang w:val="fr-FR"/>
        </w:rPr>
        <w:t xml:space="preserve"> que :</w:t>
      </w:r>
    </w:p>
    <w:p w14:paraId="307BA723" w14:textId="38790017" w:rsidR="006C79E2" w:rsidRPr="006C79E2" w:rsidRDefault="006C79E2" w:rsidP="006C79E2">
      <w:pPr>
        <w:rPr>
          <w:lang w:val="fr-FR"/>
        </w:rPr>
      </w:pPr>
      <m:oMathPara>
        <m:oMath>
          <m:r>
            <w:rPr>
              <w:rFonts w:ascii="Cambria Math" w:hAnsi="Cambria Math"/>
              <w:lang w:val="fr-FR"/>
            </w:rPr>
            <m:t>NoEvidence⇒AssumedPass</m:t>
          </m:r>
        </m:oMath>
      </m:oMathPara>
    </w:p>
    <w:p w14:paraId="12C7C08F" w14:textId="77777777" w:rsidR="006C79E2" w:rsidRPr="006C79E2" w:rsidRDefault="006C79E2" w:rsidP="006C79E2">
      <w:pPr>
        <w:rPr>
          <w:lang w:val="fr-FR"/>
        </w:rPr>
      </w:pPr>
      <w:r w:rsidRPr="006C79E2">
        <w:rPr>
          <w:lang w:val="fr-FR"/>
        </w:rPr>
        <w:pict w14:anchorId="6EE0F658">
          <v:rect id="_x0000_i5280" style="width:0;height:1.5pt" o:hralign="center" o:hrstd="t" o:hr="t" fillcolor="#a0a0a0" stroked="f"/>
        </w:pict>
      </w:r>
    </w:p>
    <w:p w14:paraId="1432F56F" w14:textId="77777777" w:rsidR="006C79E2" w:rsidRPr="006C79E2" w:rsidRDefault="006C79E2" w:rsidP="006C79E2">
      <w:pPr>
        <w:rPr>
          <w:b/>
          <w:bCs/>
          <w:lang w:val="fr-FR"/>
        </w:rPr>
      </w:pPr>
      <w:r w:rsidRPr="006C79E2">
        <w:rPr>
          <w:b/>
          <w:bCs/>
          <w:lang w:val="fr-FR"/>
        </w:rPr>
        <w:t>16.59. Perspectives d’amélioration</w:t>
      </w:r>
    </w:p>
    <w:p w14:paraId="01FE61BE" w14:textId="77777777" w:rsidR="006C79E2" w:rsidRPr="006C79E2" w:rsidRDefault="006C79E2" w:rsidP="006C79E2">
      <w:pPr>
        <w:rPr>
          <w:lang w:val="fr-FR"/>
        </w:rPr>
      </w:pPr>
      <w:r w:rsidRPr="006C79E2">
        <w:rPr>
          <w:lang w:val="fr-FR"/>
        </w:rPr>
        <w:t>L’assurance qualité peut être renforcée progressivement autour de plusieurs axes.</w:t>
      </w:r>
    </w:p>
    <w:p w14:paraId="16F87544" w14:textId="77777777" w:rsidR="006C79E2" w:rsidRPr="006C79E2" w:rsidRDefault="006C79E2" w:rsidP="006C79E2">
      <w:pPr>
        <w:rPr>
          <w:b/>
          <w:bCs/>
          <w:lang w:val="fr-FR"/>
        </w:rPr>
      </w:pPr>
      <w:r w:rsidRPr="006C79E2">
        <w:rPr>
          <w:b/>
          <w:bCs/>
          <w:lang w:val="fr-FR"/>
        </w:rPr>
        <w:t>Centralisation des résultats</w:t>
      </w:r>
    </w:p>
    <w:p w14:paraId="54B770DE" w14:textId="77777777" w:rsidR="006C79E2" w:rsidRPr="006C79E2" w:rsidRDefault="006C79E2" w:rsidP="006C79E2">
      <w:pPr>
        <w:rPr>
          <w:lang w:val="fr-FR"/>
        </w:rPr>
      </w:pPr>
      <w:r w:rsidRPr="006C79E2">
        <w:rPr>
          <w:lang w:val="fr-FR"/>
        </w:rPr>
        <w:t xml:space="preserve">Chaque campagne devrait produire un rapport versionné relié au commit </w:t>
      </w:r>
      <w:proofErr w:type="gramStart"/>
      <w:r w:rsidRPr="006C79E2">
        <w:rPr>
          <w:lang w:val="fr-FR"/>
        </w:rPr>
        <w:t>testé</w:t>
      </w:r>
      <w:proofErr w:type="gramEnd"/>
      <w:r w:rsidRPr="006C79E2">
        <w:rPr>
          <w:lang w:val="fr-FR"/>
        </w:rPr>
        <w:t>.</w:t>
      </w:r>
    </w:p>
    <w:p w14:paraId="1C71EA37" w14:textId="77777777" w:rsidR="006C79E2" w:rsidRPr="006C79E2" w:rsidRDefault="006C79E2" w:rsidP="006C79E2">
      <w:pPr>
        <w:rPr>
          <w:b/>
          <w:bCs/>
          <w:lang w:val="fr-FR"/>
        </w:rPr>
      </w:pPr>
      <w:r w:rsidRPr="006C79E2">
        <w:rPr>
          <w:b/>
          <w:bCs/>
          <w:lang w:val="fr-FR"/>
        </w:rPr>
        <w:t>Normalisation des commandes</w:t>
      </w:r>
    </w:p>
    <w:p w14:paraId="5932F33B" w14:textId="77777777" w:rsidR="006C79E2" w:rsidRPr="006C79E2" w:rsidRDefault="006C79E2" w:rsidP="006C79E2">
      <w:pPr>
        <w:rPr>
          <w:lang w:val="fr-FR"/>
        </w:rPr>
      </w:pPr>
      <w:r w:rsidRPr="006C79E2">
        <w:rPr>
          <w:lang w:val="fr-FR"/>
        </w:rPr>
        <w:t>Les commandes de validation devraient être documentées pour éviter les différences entre développeurs et CI.</w:t>
      </w:r>
    </w:p>
    <w:p w14:paraId="12AA0191" w14:textId="77777777" w:rsidR="006C79E2" w:rsidRPr="006C79E2" w:rsidRDefault="006C79E2" w:rsidP="006C79E2">
      <w:pPr>
        <w:rPr>
          <w:b/>
          <w:bCs/>
          <w:lang w:val="fr-FR"/>
        </w:rPr>
      </w:pPr>
      <w:r w:rsidRPr="006C79E2">
        <w:rPr>
          <w:b/>
          <w:bCs/>
          <w:lang w:val="fr-FR"/>
        </w:rPr>
        <w:t>E2E multi-clients</w:t>
      </w:r>
    </w:p>
    <w:p w14:paraId="1F0AD711" w14:textId="77777777" w:rsidR="006C79E2" w:rsidRPr="006C79E2" w:rsidRDefault="006C79E2" w:rsidP="006C79E2">
      <w:pPr>
        <w:rPr>
          <w:lang w:val="fr-FR"/>
        </w:rPr>
      </w:pPr>
      <w:r w:rsidRPr="006C79E2">
        <w:rPr>
          <w:lang w:val="fr-FR"/>
        </w:rPr>
        <w:t>Des scénarios communs peuvent vérifier les contrats entre FastAPI, Angular, Desktop et Mobile.</w:t>
      </w:r>
    </w:p>
    <w:p w14:paraId="7DE97446" w14:textId="77777777" w:rsidR="006C79E2" w:rsidRPr="006C79E2" w:rsidRDefault="006C79E2" w:rsidP="006C79E2">
      <w:pPr>
        <w:rPr>
          <w:b/>
          <w:bCs/>
          <w:lang w:val="fr-FR"/>
        </w:rPr>
      </w:pPr>
      <w:r w:rsidRPr="006C79E2">
        <w:rPr>
          <w:b/>
          <w:bCs/>
          <w:lang w:val="fr-FR"/>
        </w:rPr>
        <w:lastRenderedPageBreak/>
        <w:t>Environnements éphémères</w:t>
      </w:r>
    </w:p>
    <w:p w14:paraId="001E9E1D" w14:textId="77777777" w:rsidR="006C79E2" w:rsidRPr="006C79E2" w:rsidRDefault="006C79E2" w:rsidP="006C79E2">
      <w:pPr>
        <w:rPr>
          <w:lang w:val="fr-FR"/>
        </w:rPr>
      </w:pPr>
      <w:r w:rsidRPr="006C79E2">
        <w:rPr>
          <w:lang w:val="fr-FR"/>
        </w:rPr>
        <w:t>Une base et des dépendances temporaires peuvent être créées pour certaines campagnes afin de réduire les contaminations entre tests.</w:t>
      </w:r>
    </w:p>
    <w:p w14:paraId="31A47B9A" w14:textId="77777777" w:rsidR="006C79E2" w:rsidRPr="006C79E2" w:rsidRDefault="006C79E2" w:rsidP="006C79E2">
      <w:pPr>
        <w:rPr>
          <w:b/>
          <w:bCs/>
          <w:lang w:val="fr-FR"/>
        </w:rPr>
      </w:pPr>
      <w:r w:rsidRPr="006C79E2">
        <w:rPr>
          <w:b/>
          <w:bCs/>
          <w:lang w:val="fr-FR"/>
        </w:rPr>
        <w:t>Tests de migration persistante</w:t>
      </w:r>
    </w:p>
    <w:p w14:paraId="0E269E36" w14:textId="77777777" w:rsidR="006C79E2" w:rsidRPr="006C79E2" w:rsidRDefault="006C79E2" w:rsidP="006C79E2">
      <w:pPr>
        <w:rPr>
          <w:lang w:val="fr-FR"/>
        </w:rPr>
      </w:pPr>
      <w:r w:rsidRPr="006C79E2">
        <w:rPr>
          <w:lang w:val="fr-FR"/>
        </w:rPr>
        <w:t>Les scénarios doivent inclure des bases provenant d’une version précédente, et pas uniquement des bases neuves.</w:t>
      </w:r>
    </w:p>
    <w:p w14:paraId="7A90489E" w14:textId="77777777" w:rsidR="006C79E2" w:rsidRPr="006C79E2" w:rsidRDefault="006C79E2" w:rsidP="006C79E2">
      <w:pPr>
        <w:rPr>
          <w:b/>
          <w:bCs/>
          <w:lang w:val="fr-FR"/>
        </w:rPr>
      </w:pPr>
      <w:r w:rsidRPr="006C79E2">
        <w:rPr>
          <w:b/>
          <w:bCs/>
          <w:lang w:val="fr-FR"/>
        </w:rPr>
        <w:t>Tests de sécurité réels</w:t>
      </w:r>
    </w:p>
    <w:p w14:paraId="0C3ECEC9" w14:textId="77777777" w:rsidR="006C79E2" w:rsidRPr="006C79E2" w:rsidRDefault="006C79E2" w:rsidP="006C79E2">
      <w:pPr>
        <w:rPr>
          <w:lang w:val="fr-FR"/>
        </w:rPr>
      </w:pPr>
      <w:r w:rsidRPr="006C79E2">
        <w:rPr>
          <w:lang w:val="fr-FR"/>
        </w:rPr>
        <w:t>Les mocks doivent être complétés par des campagnes avec ClamAV/YARA réellement actifs.</w:t>
      </w:r>
    </w:p>
    <w:p w14:paraId="608FB262" w14:textId="77777777" w:rsidR="006C79E2" w:rsidRPr="006C79E2" w:rsidRDefault="006C79E2" w:rsidP="006C79E2">
      <w:pPr>
        <w:rPr>
          <w:b/>
          <w:bCs/>
          <w:lang w:val="fr-FR"/>
        </w:rPr>
      </w:pPr>
      <w:r w:rsidRPr="006C79E2">
        <w:rPr>
          <w:b/>
          <w:bCs/>
          <w:lang w:val="fr-FR"/>
        </w:rPr>
        <w:t>Qualification des releases</w:t>
      </w:r>
    </w:p>
    <w:p w14:paraId="03BB50BE" w14:textId="77777777" w:rsidR="006C79E2" w:rsidRPr="006C79E2" w:rsidRDefault="006C79E2" w:rsidP="006C79E2">
      <w:pPr>
        <w:rPr>
          <w:lang w:val="fr-FR"/>
        </w:rPr>
      </w:pPr>
      <w:r w:rsidRPr="006C79E2">
        <w:rPr>
          <w:lang w:val="fr-FR"/>
        </w:rPr>
        <w:t>Une release devrait conserver un ensemble de preuves :</w:t>
      </w:r>
    </w:p>
    <w:p w14:paraId="44153528" w14:textId="05CD7CE9" w:rsidR="006C79E2" w:rsidRPr="006C79E2" w:rsidRDefault="006C79E2" w:rsidP="006C79E2">
      <w:pPr>
        <w:rPr>
          <w:lang w:val="fr-FR"/>
        </w:rPr>
      </w:pPr>
      <m:oMathPara>
        <m:oMath>
          <m:r>
            <w:rPr>
              <w:rFonts w:ascii="Cambria Math" w:hAnsi="Cambria Math"/>
              <w:lang w:val="fr-FR"/>
            </w:rPr>
            <m:t>ReleaseEvidenceBundle</m:t>
          </m:r>
        </m:oMath>
      </m:oMathPara>
    </w:p>
    <w:p w14:paraId="7CA518D8" w14:textId="77777777" w:rsidR="006C79E2" w:rsidRPr="006C79E2" w:rsidRDefault="006C79E2" w:rsidP="006C79E2">
      <w:pPr>
        <w:rPr>
          <w:lang w:val="fr-FR"/>
        </w:rPr>
      </w:pPr>
      <w:proofErr w:type="gramStart"/>
      <w:r w:rsidRPr="006C79E2">
        <w:rPr>
          <w:lang w:val="fr-FR"/>
        </w:rPr>
        <w:t>contenant</w:t>
      </w:r>
      <w:proofErr w:type="gramEnd"/>
      <w:r w:rsidRPr="006C79E2">
        <w:rPr>
          <w:lang w:val="fr-FR"/>
        </w:rPr>
        <w:t xml:space="preserve"> les rapports de tests, hashes, résultats des migrations, contrôles d’intégrité et smoke tests.</w:t>
      </w:r>
    </w:p>
    <w:p w14:paraId="64B70416" w14:textId="77777777" w:rsidR="006C79E2" w:rsidRPr="006C79E2" w:rsidRDefault="006C79E2" w:rsidP="006C79E2">
      <w:pPr>
        <w:rPr>
          <w:lang w:val="fr-FR"/>
        </w:rPr>
      </w:pPr>
      <w:r w:rsidRPr="006C79E2">
        <w:rPr>
          <w:lang w:val="fr-FR"/>
        </w:rPr>
        <w:pict w14:anchorId="47577A17">
          <v:rect id="_x0000_i5281" style="width:0;height:1.5pt" o:hralign="center" o:hrstd="t" o:hr="t" fillcolor="#a0a0a0" stroked="f"/>
        </w:pict>
      </w:r>
    </w:p>
    <w:p w14:paraId="5C24B64D" w14:textId="77777777" w:rsidR="006C79E2" w:rsidRPr="006C79E2" w:rsidRDefault="006C79E2" w:rsidP="006C79E2">
      <w:pPr>
        <w:rPr>
          <w:b/>
          <w:bCs/>
          <w:lang w:val="fr-FR"/>
        </w:rPr>
      </w:pPr>
      <w:r w:rsidRPr="006C79E2">
        <w:rPr>
          <w:b/>
          <w:bCs/>
          <w:lang w:val="fr-FR"/>
        </w:rPr>
        <w:t>16.60. Synthèse de la stratégie QA</w:t>
      </w:r>
    </w:p>
    <w:p w14:paraId="0772A0E9" w14:textId="77777777" w:rsidR="006C79E2" w:rsidRPr="006C79E2" w:rsidRDefault="006C79E2" w:rsidP="006C79E2">
      <w:pPr>
        <w:rPr>
          <w:lang w:val="fr-FR"/>
        </w:rPr>
      </w:pPr>
      <w:r w:rsidRPr="006C79E2">
        <w:rPr>
          <w:lang w:val="fr-FR"/>
        </w:rPr>
        <w:t>La stratégie globale peut être représentée ainsi :</w:t>
      </w:r>
    </w:p>
    <w:p w14:paraId="5393C490" w14:textId="77777777" w:rsidR="006C79E2" w:rsidRPr="006C79E2" w:rsidRDefault="006C79E2" w:rsidP="006C79E2">
      <w:pPr>
        <w:rPr>
          <w:lang w:val="fr-FR"/>
        </w:rPr>
      </w:pPr>
      <w:r w:rsidRPr="006C79E2">
        <w:rPr>
          <w:b/>
          <w:bCs/>
          <w:lang w:val="fr-FR"/>
        </w:rPr>
        <w:t>[FIGURE 16.2 À INSÉRER — Chaîne de validation d’une release]</w:t>
      </w:r>
    </w:p>
    <w:p w14:paraId="66E8B1CF" w14:textId="77777777" w:rsidR="006C79E2" w:rsidRPr="006C79E2" w:rsidRDefault="006C79E2" w:rsidP="006C79E2">
      <w:pPr>
        <w:rPr>
          <w:lang w:val="fr-FR"/>
        </w:rPr>
      </w:pPr>
      <w:r w:rsidRPr="006C79E2">
        <w:rPr>
          <w:lang w:val="fr-FR"/>
        </w:rPr>
        <w:t xml:space="preserve">                    SOURCE</w:t>
      </w:r>
    </w:p>
    <w:p w14:paraId="07FA48D0" w14:textId="77777777" w:rsidR="006C79E2" w:rsidRPr="006C79E2" w:rsidRDefault="006C79E2" w:rsidP="006C79E2">
      <w:pPr>
        <w:rPr>
          <w:lang w:val="fr-FR"/>
        </w:rPr>
      </w:pPr>
      <w:r w:rsidRPr="006C79E2">
        <w:rPr>
          <w:lang w:val="fr-FR"/>
        </w:rPr>
        <w:t xml:space="preserve">                      │</w:t>
      </w:r>
    </w:p>
    <w:p w14:paraId="27C81BA5" w14:textId="77777777" w:rsidR="006C79E2" w:rsidRPr="006C79E2" w:rsidRDefault="006C79E2" w:rsidP="006C79E2">
      <w:pPr>
        <w:rPr>
          <w:lang w:val="fr-FR"/>
        </w:rPr>
      </w:pPr>
      <w:r w:rsidRPr="006C79E2">
        <w:rPr>
          <w:lang w:val="fr-FR"/>
        </w:rPr>
        <w:t xml:space="preserve">          ┌───────────</w:t>
      </w:r>
      <w:r w:rsidRPr="006C79E2">
        <w:rPr>
          <w:rFonts w:ascii="MS Gothic" w:eastAsia="MS Gothic" w:hAnsi="MS Gothic" w:cs="MS Gothic" w:hint="eastAsia"/>
          <w:lang w:val="fr-FR"/>
        </w:rPr>
        <w:t>┴</w:t>
      </w:r>
      <w:r w:rsidRPr="006C79E2">
        <w:rPr>
          <w:rFonts w:cs="Aptos"/>
          <w:lang w:val="fr-FR"/>
        </w:rPr>
        <w:t>───────────┐</w:t>
      </w:r>
    </w:p>
    <w:p w14:paraId="42D958BD"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r w:rsidRPr="006C79E2">
        <w:rPr>
          <w:lang w:val="fr-FR"/>
        </w:rPr>
        <w:t xml:space="preserve">                       </w:t>
      </w:r>
      <w:r w:rsidRPr="006C79E2">
        <w:rPr>
          <w:rFonts w:ascii="Arial" w:hAnsi="Arial" w:cs="Arial"/>
          <w:lang w:val="fr-FR"/>
        </w:rPr>
        <w:t>▼</w:t>
      </w:r>
    </w:p>
    <w:p w14:paraId="272E35A9" w14:textId="77777777" w:rsidR="006C79E2" w:rsidRPr="006C79E2" w:rsidRDefault="006C79E2" w:rsidP="006C79E2">
      <w:pPr>
        <w:rPr>
          <w:lang w:val="fr-FR"/>
        </w:rPr>
      </w:pPr>
      <w:r w:rsidRPr="006C79E2">
        <w:rPr>
          <w:lang w:val="fr-FR"/>
        </w:rPr>
        <w:t xml:space="preserve">     Unit Tests              Static Checks</w:t>
      </w:r>
    </w:p>
    <w:p w14:paraId="32CD568F" w14:textId="77777777" w:rsidR="006C79E2" w:rsidRPr="006C79E2" w:rsidRDefault="006C79E2" w:rsidP="006C79E2">
      <w:pPr>
        <w:rPr>
          <w:lang w:val="fr-FR"/>
        </w:rPr>
      </w:pPr>
      <w:r w:rsidRPr="006C79E2">
        <w:rPr>
          <w:lang w:val="fr-FR"/>
        </w:rPr>
        <w:t xml:space="preserve">          │                       │</w:t>
      </w:r>
    </w:p>
    <w:p w14:paraId="0A7E6E57" w14:textId="77777777" w:rsidR="006C79E2" w:rsidRPr="00AC7874" w:rsidRDefault="006C79E2" w:rsidP="006C79E2">
      <w:r w:rsidRPr="006C79E2">
        <w:rPr>
          <w:lang w:val="fr-FR"/>
        </w:rPr>
        <w:t xml:space="preserve">          </w:t>
      </w:r>
      <w:r w:rsidRPr="00AC7874">
        <w:t>└───────────</w:t>
      </w:r>
      <w:r w:rsidRPr="00AC7874">
        <w:rPr>
          <w:rFonts w:ascii="MS Gothic" w:eastAsia="MS Gothic" w:hAnsi="MS Gothic" w:cs="MS Gothic" w:hint="eastAsia"/>
        </w:rPr>
        <w:t>┬</w:t>
      </w:r>
      <w:r w:rsidRPr="00AC7874">
        <w:rPr>
          <w:rFonts w:cs="Aptos"/>
        </w:rPr>
        <w:t>───────────┘</w:t>
      </w:r>
    </w:p>
    <w:p w14:paraId="2F5BB089" w14:textId="77777777" w:rsidR="006C79E2" w:rsidRPr="00AC7874" w:rsidRDefault="006C79E2" w:rsidP="006C79E2">
      <w:r w:rsidRPr="00AC7874">
        <w:t xml:space="preserve">                      </w:t>
      </w:r>
      <w:r w:rsidRPr="00AC7874">
        <w:rPr>
          <w:rFonts w:ascii="Arial" w:hAnsi="Arial" w:cs="Arial"/>
        </w:rPr>
        <w:t>▼</w:t>
      </w:r>
    </w:p>
    <w:p w14:paraId="6B9042B2" w14:textId="77777777" w:rsidR="006C79E2" w:rsidRPr="00AC7874" w:rsidRDefault="006C79E2" w:rsidP="006C79E2">
      <w:r w:rsidRPr="00AC7874">
        <w:t xml:space="preserve">               Integration Tests</w:t>
      </w:r>
    </w:p>
    <w:p w14:paraId="185B9915" w14:textId="77777777" w:rsidR="006C79E2" w:rsidRPr="00AC7874" w:rsidRDefault="006C79E2" w:rsidP="006C79E2">
      <w:r w:rsidRPr="00AC7874">
        <w:t xml:space="preserve">               API / SQL / Contract</w:t>
      </w:r>
    </w:p>
    <w:p w14:paraId="0D0C7C32" w14:textId="77777777" w:rsidR="006C79E2" w:rsidRPr="00AC7874" w:rsidRDefault="006C79E2" w:rsidP="006C79E2">
      <w:r w:rsidRPr="00AC7874">
        <w:t xml:space="preserve">                      │</w:t>
      </w:r>
    </w:p>
    <w:p w14:paraId="33053B2B" w14:textId="77777777" w:rsidR="006C79E2" w:rsidRPr="00AC7874" w:rsidRDefault="006C79E2" w:rsidP="006C79E2">
      <w:r w:rsidRPr="00AC7874">
        <w:t xml:space="preserve">                      </w:t>
      </w:r>
      <w:r w:rsidRPr="00AC7874">
        <w:rPr>
          <w:rFonts w:ascii="Arial" w:hAnsi="Arial" w:cs="Arial"/>
        </w:rPr>
        <w:t>▼</w:t>
      </w:r>
    </w:p>
    <w:p w14:paraId="6ABBB284" w14:textId="77777777" w:rsidR="006C79E2" w:rsidRPr="00AC7874" w:rsidRDefault="006C79E2" w:rsidP="006C79E2">
      <w:r w:rsidRPr="00AC7874">
        <w:t xml:space="preserve">               Security Tests</w:t>
      </w:r>
    </w:p>
    <w:p w14:paraId="3DBC603F" w14:textId="77777777" w:rsidR="006C79E2" w:rsidRPr="00AC7874" w:rsidRDefault="006C79E2" w:rsidP="006C79E2">
      <w:r w:rsidRPr="00AC7874">
        <w:t xml:space="preserve">          CORS / Scanner / YARA / MFA</w:t>
      </w:r>
    </w:p>
    <w:p w14:paraId="7EC5391C" w14:textId="77777777" w:rsidR="006C79E2" w:rsidRPr="00AC7874" w:rsidRDefault="006C79E2" w:rsidP="006C79E2">
      <w:r w:rsidRPr="00AC7874">
        <w:t xml:space="preserve">                      │</w:t>
      </w:r>
    </w:p>
    <w:p w14:paraId="6F2CDA69" w14:textId="77777777" w:rsidR="006C79E2" w:rsidRPr="00AC7874" w:rsidRDefault="006C79E2" w:rsidP="006C79E2">
      <w:r w:rsidRPr="00AC7874">
        <w:t xml:space="preserve">                      </w:t>
      </w:r>
      <w:r w:rsidRPr="00AC7874">
        <w:rPr>
          <w:rFonts w:ascii="Arial" w:hAnsi="Arial" w:cs="Arial"/>
        </w:rPr>
        <w:t>▼</w:t>
      </w:r>
    </w:p>
    <w:p w14:paraId="26C3D612" w14:textId="77777777" w:rsidR="006C79E2" w:rsidRPr="00AC7874" w:rsidRDefault="006C79E2" w:rsidP="006C79E2">
      <w:r w:rsidRPr="00AC7874">
        <w:t xml:space="preserve">                 Engine Tests</w:t>
      </w:r>
    </w:p>
    <w:p w14:paraId="41F847FB" w14:textId="77777777" w:rsidR="006C79E2" w:rsidRPr="00AC7874" w:rsidRDefault="006C79E2" w:rsidP="006C79E2">
      <w:r w:rsidRPr="00AC7874">
        <w:t xml:space="preserve">              SHA-256 Round-trip</w:t>
      </w:r>
    </w:p>
    <w:p w14:paraId="6CEE410C" w14:textId="77777777" w:rsidR="006C79E2" w:rsidRPr="00AC7874" w:rsidRDefault="006C79E2" w:rsidP="006C79E2">
      <w:r w:rsidRPr="00AC7874">
        <w:t xml:space="preserve">                      │</w:t>
      </w:r>
    </w:p>
    <w:p w14:paraId="0B425389" w14:textId="77777777" w:rsidR="006C79E2" w:rsidRPr="00AC7874" w:rsidRDefault="006C79E2" w:rsidP="006C79E2">
      <w:r w:rsidRPr="00AC7874">
        <w:lastRenderedPageBreak/>
        <w:t xml:space="preserve">                      </w:t>
      </w:r>
      <w:r w:rsidRPr="00AC7874">
        <w:rPr>
          <w:rFonts w:ascii="Arial" w:hAnsi="Arial" w:cs="Arial"/>
        </w:rPr>
        <w:t>▼</w:t>
      </w:r>
    </w:p>
    <w:p w14:paraId="0A8B7116" w14:textId="77777777" w:rsidR="006C79E2" w:rsidRPr="00AC7874" w:rsidRDefault="006C79E2" w:rsidP="006C79E2">
      <w:r w:rsidRPr="00AC7874">
        <w:t xml:space="preserve">               Client Validation</w:t>
      </w:r>
    </w:p>
    <w:p w14:paraId="227E02F4" w14:textId="77777777" w:rsidR="006C79E2" w:rsidRPr="00AC7874" w:rsidRDefault="006C79E2" w:rsidP="006C79E2">
      <w:r w:rsidRPr="00AC7874">
        <w:t xml:space="preserve">          Web / Desktop / Mobile</w:t>
      </w:r>
    </w:p>
    <w:p w14:paraId="574419B0" w14:textId="77777777" w:rsidR="006C79E2" w:rsidRPr="00AC7874" w:rsidRDefault="006C79E2" w:rsidP="006C79E2">
      <w:r w:rsidRPr="00AC7874">
        <w:t xml:space="preserve">                      │</w:t>
      </w:r>
    </w:p>
    <w:p w14:paraId="6A9A66FA" w14:textId="77777777" w:rsidR="006C79E2" w:rsidRPr="00AC7874" w:rsidRDefault="006C79E2" w:rsidP="006C79E2">
      <w:r w:rsidRPr="00AC7874">
        <w:t xml:space="preserve">                      </w:t>
      </w:r>
      <w:r w:rsidRPr="00AC7874">
        <w:rPr>
          <w:rFonts w:ascii="Arial" w:hAnsi="Arial" w:cs="Arial"/>
        </w:rPr>
        <w:t>▼</w:t>
      </w:r>
    </w:p>
    <w:p w14:paraId="406D7031" w14:textId="77777777" w:rsidR="006C79E2" w:rsidRPr="00AC7874" w:rsidRDefault="006C79E2" w:rsidP="006C79E2">
      <w:r w:rsidRPr="00AC7874">
        <w:t xml:space="preserve">                Real Dependencies</w:t>
      </w:r>
    </w:p>
    <w:p w14:paraId="4175ECCE" w14:textId="77777777" w:rsidR="006C79E2" w:rsidRPr="006C79E2" w:rsidRDefault="006C79E2" w:rsidP="006C79E2">
      <w:pPr>
        <w:rPr>
          <w:lang w:val="fr-FR"/>
        </w:rPr>
      </w:pPr>
      <w:r w:rsidRPr="00AC7874">
        <w:t xml:space="preserve">        </w:t>
      </w:r>
      <w:r w:rsidRPr="006C79E2">
        <w:rPr>
          <w:lang w:val="fr-FR"/>
        </w:rPr>
        <w:t>Scanner / Mail / Persistent DB</w:t>
      </w:r>
    </w:p>
    <w:p w14:paraId="640A6EFB" w14:textId="77777777" w:rsidR="006C79E2" w:rsidRPr="006C79E2" w:rsidRDefault="006C79E2" w:rsidP="006C79E2">
      <w:pPr>
        <w:rPr>
          <w:lang w:val="fr-FR"/>
        </w:rPr>
      </w:pPr>
      <w:r w:rsidRPr="006C79E2">
        <w:rPr>
          <w:lang w:val="fr-FR"/>
        </w:rPr>
        <w:t xml:space="preserve">                      │</w:t>
      </w:r>
    </w:p>
    <w:p w14:paraId="7F506C58" w14:textId="77777777" w:rsidR="006C79E2" w:rsidRPr="006C79E2" w:rsidRDefault="006C79E2" w:rsidP="006C79E2">
      <w:pPr>
        <w:rPr>
          <w:lang w:val="fr-FR"/>
        </w:rPr>
      </w:pPr>
      <w:r w:rsidRPr="006C79E2">
        <w:rPr>
          <w:lang w:val="fr-FR"/>
        </w:rPr>
        <w:t xml:space="preserve">                      </w:t>
      </w:r>
      <w:r w:rsidRPr="006C79E2">
        <w:rPr>
          <w:rFonts w:ascii="Arial" w:hAnsi="Arial" w:cs="Arial"/>
          <w:lang w:val="fr-FR"/>
        </w:rPr>
        <w:t>▼</w:t>
      </w:r>
    </w:p>
    <w:p w14:paraId="4B597204" w14:textId="77777777" w:rsidR="006C79E2" w:rsidRPr="006C79E2" w:rsidRDefault="006C79E2" w:rsidP="006C79E2">
      <w:pPr>
        <w:rPr>
          <w:lang w:val="fr-FR"/>
        </w:rPr>
      </w:pPr>
      <w:r w:rsidRPr="006C79E2">
        <w:rPr>
          <w:lang w:val="fr-FR"/>
        </w:rPr>
        <w:t xml:space="preserve">                   E2E</w:t>
      </w:r>
    </w:p>
    <w:p w14:paraId="4177DBA5" w14:textId="77777777" w:rsidR="006C79E2" w:rsidRPr="006C79E2" w:rsidRDefault="006C79E2" w:rsidP="006C79E2">
      <w:pPr>
        <w:rPr>
          <w:lang w:val="fr-FR"/>
        </w:rPr>
      </w:pPr>
      <w:r w:rsidRPr="006C79E2">
        <w:rPr>
          <w:lang w:val="fr-FR"/>
        </w:rPr>
        <w:t xml:space="preserve">          Browser / Physical Device</w:t>
      </w:r>
    </w:p>
    <w:p w14:paraId="2E321AC4" w14:textId="77777777" w:rsidR="006C79E2" w:rsidRPr="00AC7874" w:rsidRDefault="006C79E2" w:rsidP="006C79E2">
      <w:r w:rsidRPr="006C79E2">
        <w:rPr>
          <w:lang w:val="fr-FR"/>
        </w:rPr>
        <w:t xml:space="preserve">                      </w:t>
      </w:r>
      <w:r w:rsidRPr="00AC7874">
        <w:t>│</w:t>
      </w:r>
    </w:p>
    <w:p w14:paraId="5339922A" w14:textId="77777777" w:rsidR="006C79E2" w:rsidRPr="00AC7874" w:rsidRDefault="006C79E2" w:rsidP="006C79E2">
      <w:r w:rsidRPr="00AC7874">
        <w:t xml:space="preserve">                      </w:t>
      </w:r>
      <w:r w:rsidRPr="00AC7874">
        <w:rPr>
          <w:rFonts w:ascii="Arial" w:hAnsi="Arial" w:cs="Arial"/>
        </w:rPr>
        <w:t>▼</w:t>
      </w:r>
    </w:p>
    <w:p w14:paraId="62A9419A" w14:textId="77777777" w:rsidR="006C79E2" w:rsidRPr="00AC7874" w:rsidRDefault="006C79E2" w:rsidP="006C79E2">
      <w:r w:rsidRPr="00AC7874">
        <w:t xml:space="preserve">                 Deployment</w:t>
      </w:r>
    </w:p>
    <w:p w14:paraId="1246A3D0" w14:textId="77777777" w:rsidR="006C79E2" w:rsidRPr="00AC7874" w:rsidRDefault="006C79E2" w:rsidP="006C79E2">
      <w:r w:rsidRPr="00AC7874">
        <w:t xml:space="preserve">                      │</w:t>
      </w:r>
    </w:p>
    <w:p w14:paraId="3B07277F" w14:textId="77777777" w:rsidR="006C79E2" w:rsidRPr="00AC7874" w:rsidRDefault="006C79E2" w:rsidP="006C79E2">
      <w:r w:rsidRPr="00AC7874">
        <w:t xml:space="preserve">                      </w:t>
      </w:r>
      <w:r w:rsidRPr="00AC7874">
        <w:rPr>
          <w:rFonts w:ascii="Arial" w:hAnsi="Arial" w:cs="Arial"/>
        </w:rPr>
        <w:t>▼</w:t>
      </w:r>
    </w:p>
    <w:p w14:paraId="1C83112D" w14:textId="77777777" w:rsidR="006C79E2" w:rsidRPr="00AC7874" w:rsidRDefault="006C79E2" w:rsidP="006C79E2">
      <w:r w:rsidRPr="00AC7874">
        <w:t xml:space="preserve">          Authenticated Smoke Tests</w:t>
      </w:r>
    </w:p>
    <w:p w14:paraId="6B369D3F" w14:textId="77777777" w:rsidR="006C79E2" w:rsidRPr="00AC7874" w:rsidRDefault="006C79E2" w:rsidP="006C79E2">
      <w:r w:rsidRPr="00AC7874">
        <w:t xml:space="preserve">                      │</w:t>
      </w:r>
    </w:p>
    <w:p w14:paraId="293B790B" w14:textId="77777777" w:rsidR="006C79E2" w:rsidRPr="00AC7874" w:rsidRDefault="006C79E2" w:rsidP="006C79E2">
      <w:r w:rsidRPr="00AC7874">
        <w:t xml:space="preserve">              ┌───────</w:t>
      </w:r>
      <w:r w:rsidRPr="00AC7874">
        <w:rPr>
          <w:rFonts w:ascii="MS Gothic" w:eastAsia="MS Gothic" w:hAnsi="MS Gothic" w:cs="MS Gothic" w:hint="eastAsia"/>
        </w:rPr>
        <w:t>┴</w:t>
      </w:r>
      <w:r w:rsidRPr="00AC7874">
        <w:rPr>
          <w:rFonts w:cs="Aptos"/>
        </w:rPr>
        <w:t>────────┐</w:t>
      </w:r>
    </w:p>
    <w:p w14:paraId="699F57E9" w14:textId="77777777" w:rsidR="006C79E2" w:rsidRPr="00AC7874" w:rsidRDefault="006C79E2" w:rsidP="006C79E2">
      <w:r w:rsidRPr="00AC7874">
        <w:t xml:space="preserve">              </w:t>
      </w:r>
      <w:r w:rsidRPr="00AC7874">
        <w:rPr>
          <w:rFonts w:ascii="Arial" w:hAnsi="Arial" w:cs="Arial"/>
        </w:rPr>
        <w:t>▼</w:t>
      </w:r>
      <w:r w:rsidRPr="00AC7874">
        <w:t xml:space="preserve">                </w:t>
      </w:r>
      <w:r w:rsidRPr="00AC7874">
        <w:rPr>
          <w:rFonts w:ascii="Arial" w:hAnsi="Arial" w:cs="Arial"/>
        </w:rPr>
        <w:t>▼</w:t>
      </w:r>
    </w:p>
    <w:p w14:paraId="20FC7956" w14:textId="77777777" w:rsidR="006C79E2" w:rsidRPr="00AC7874" w:rsidRDefault="006C79E2" w:rsidP="006C79E2">
      <w:r w:rsidRPr="00AC7874">
        <w:t xml:space="preserve">            PASS        FAIL / BLOCKED</w:t>
      </w:r>
    </w:p>
    <w:p w14:paraId="10C79D1B" w14:textId="77777777" w:rsidR="006C79E2" w:rsidRPr="006C79E2" w:rsidRDefault="006C79E2" w:rsidP="006C79E2">
      <w:pPr>
        <w:rPr>
          <w:lang w:val="fr-FR"/>
        </w:rPr>
      </w:pPr>
      <w:r w:rsidRPr="006C79E2">
        <w:rPr>
          <w:b/>
          <w:bCs/>
          <w:lang w:val="fr-FR"/>
        </w:rPr>
        <w:t>Figure 16.2 — Chaîne de qualification et niveaux de preuve</w:t>
      </w:r>
    </w:p>
    <w:p w14:paraId="54E2C583" w14:textId="77777777" w:rsidR="006C79E2" w:rsidRPr="006C79E2" w:rsidRDefault="006C79E2" w:rsidP="006C79E2">
      <w:pPr>
        <w:rPr>
          <w:lang w:val="fr-FR"/>
        </w:rPr>
      </w:pPr>
      <w:r w:rsidRPr="006C79E2">
        <w:rPr>
          <w:lang w:val="fr-FR"/>
        </w:rPr>
        <w:t>L’objectif de cette chaîne n’est pas d’imposer que chaque test soit exécuté à chaque commit, mais de définir ce qui doit être démontré avant qu’un niveau de qualification donné soit déclaré atteint.</w:t>
      </w:r>
    </w:p>
    <w:p w14:paraId="1AC00EFB" w14:textId="77777777" w:rsidR="006C79E2" w:rsidRPr="006C79E2" w:rsidRDefault="006C79E2" w:rsidP="006C79E2">
      <w:pPr>
        <w:rPr>
          <w:lang w:val="fr-FR"/>
        </w:rPr>
      </w:pPr>
      <w:r w:rsidRPr="006C79E2">
        <w:rPr>
          <w:lang w:val="fr-FR"/>
        </w:rPr>
        <w:pict w14:anchorId="01F3A265">
          <v:rect id="_x0000_i5282" style="width:0;height:1.5pt" o:hralign="center" o:hrstd="t" o:hr="t" fillcolor="#a0a0a0" stroked="f"/>
        </w:pict>
      </w:r>
    </w:p>
    <w:p w14:paraId="550B653C" w14:textId="77777777" w:rsidR="006C79E2" w:rsidRPr="006C79E2" w:rsidRDefault="006C79E2" w:rsidP="006C79E2">
      <w:pPr>
        <w:rPr>
          <w:b/>
          <w:bCs/>
          <w:lang w:val="fr-FR"/>
        </w:rPr>
      </w:pPr>
      <w:r w:rsidRPr="006C79E2">
        <w:rPr>
          <w:b/>
          <w:bCs/>
          <w:lang w:val="fr-FR"/>
        </w:rPr>
        <w:t>Conclusion du chapitre</w:t>
      </w:r>
    </w:p>
    <w:p w14:paraId="31379586" w14:textId="77777777" w:rsidR="006C79E2" w:rsidRPr="006C79E2" w:rsidRDefault="006C79E2" w:rsidP="006C79E2">
      <w:pPr>
        <w:rPr>
          <w:lang w:val="fr-FR"/>
        </w:rPr>
      </w:pPr>
      <w:r w:rsidRPr="006C79E2">
        <w:rPr>
          <w:lang w:val="fr-FR"/>
        </w:rPr>
        <w:t xml:space="preserve">Ce chapitre a présenté l’assurance qualité de XAI-Compress comme une </w:t>
      </w:r>
      <w:r w:rsidRPr="006C79E2">
        <w:rPr>
          <w:b/>
          <w:bCs/>
          <w:lang w:val="fr-FR"/>
        </w:rPr>
        <w:t>stratégie de preuves multi-niveaux</w:t>
      </w:r>
      <w:r w:rsidRPr="006C79E2">
        <w:rPr>
          <w:lang w:val="fr-FR"/>
        </w:rPr>
        <w:t>, et non comme un simple comptage de tests.</w:t>
      </w:r>
    </w:p>
    <w:p w14:paraId="3C7010A5" w14:textId="77777777" w:rsidR="006C79E2" w:rsidRPr="006C79E2" w:rsidRDefault="006C79E2" w:rsidP="006C79E2">
      <w:pPr>
        <w:rPr>
          <w:lang w:val="fr-FR"/>
        </w:rPr>
      </w:pPr>
      <w:r w:rsidRPr="006C79E2">
        <w:rPr>
          <w:lang w:val="fr-FR"/>
        </w:rPr>
        <w:t xml:space="preserve">L’inventaire actuel recense notamment </w:t>
      </w:r>
      <w:r w:rsidRPr="006C79E2">
        <w:rPr>
          <w:b/>
          <w:bCs/>
          <w:lang w:val="fr-FR"/>
        </w:rPr>
        <w:t>124 définitions backend, 146 pour le moteur, 36 pour Flutter Desktop, 24 pour Angular et 12 pour Flutter Mobile</w:t>
      </w:r>
      <w:r w:rsidRPr="006C79E2">
        <w:rPr>
          <w:lang w:val="fr-FR"/>
        </w:rPr>
        <w:t xml:space="preserve">. Ces valeurs caractérisent </w:t>
      </w:r>
      <w:proofErr w:type="gramStart"/>
      <w:r w:rsidRPr="006C79E2">
        <w:rPr>
          <w:lang w:val="fr-FR"/>
        </w:rPr>
        <w:t>le source analysé</w:t>
      </w:r>
      <w:proofErr w:type="gramEnd"/>
      <w:r w:rsidRPr="006C79E2">
        <w:rPr>
          <w:lang w:val="fr-FR"/>
        </w:rPr>
        <w:t xml:space="preserve"> et doivent rester séparées des campagnes historiques, qui correspondent à des périmètres et moments différents.</w:t>
      </w:r>
    </w:p>
    <w:p w14:paraId="323B510D" w14:textId="77777777" w:rsidR="006C79E2" w:rsidRPr="006C79E2" w:rsidRDefault="006C79E2" w:rsidP="006C79E2">
      <w:pPr>
        <w:rPr>
          <w:lang w:val="fr-FR"/>
        </w:rPr>
      </w:pPr>
      <w:r w:rsidRPr="006C79E2">
        <w:rPr>
          <w:lang w:val="fr-FR"/>
        </w:rPr>
        <w:t>Cette distinction constitue l’un des principes méthodologiques centraux du chapitre :</w:t>
      </w:r>
    </w:p>
    <w:p w14:paraId="28A121A9" w14:textId="1DA87EB3"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Definitions≠Executions≠SuccessfulExecutions</m:t>
              </m:r>
            </m:e>
          </m:borderBox>
        </m:oMath>
      </m:oMathPara>
    </w:p>
    <w:p w14:paraId="4895243D" w14:textId="77777777" w:rsidR="006C79E2" w:rsidRPr="006C79E2" w:rsidRDefault="006C79E2" w:rsidP="006C79E2">
      <w:pPr>
        <w:rPr>
          <w:lang w:val="fr-FR"/>
        </w:rPr>
      </w:pPr>
      <w:r w:rsidRPr="006C79E2">
        <w:rPr>
          <w:lang w:val="fr-FR"/>
        </w:rPr>
        <w:t xml:space="preserve">Les tests unitaires apportent une preuve rapide et précise sur des composants isolés. Les tests d’intégration vérifient les interactions entre API, SQL et services. Les tests de contrat réduisent le risque </w:t>
      </w:r>
      <w:r w:rsidRPr="006C79E2">
        <w:rPr>
          <w:lang w:val="fr-FR"/>
        </w:rPr>
        <w:lastRenderedPageBreak/>
        <w:t>de divergence entre les multiples clients et FastAPI. Les tests de sécurité vérifient notamment les scénarios négatifs, tels que l’indisponibilité du scanner, les erreurs YARA, les origines CORS non autorisées, les limites d’entrée, les erreurs assainies et les workflows MFA.</w:t>
      </w:r>
    </w:p>
    <w:p w14:paraId="1C9C1BD1" w14:textId="77777777" w:rsidR="006C79E2" w:rsidRPr="006C79E2" w:rsidRDefault="006C79E2" w:rsidP="006C79E2">
      <w:pPr>
        <w:rPr>
          <w:lang w:val="fr-FR"/>
        </w:rPr>
      </w:pPr>
      <w:r w:rsidRPr="006C79E2">
        <w:rPr>
          <w:lang w:val="fr-FR"/>
        </w:rPr>
        <w:t xml:space="preserve">Une attention particulière est portée au comportement </w:t>
      </w:r>
      <w:r w:rsidRPr="006C79E2">
        <w:rPr>
          <w:b/>
          <w:bCs/>
          <w:lang w:val="fr-FR"/>
        </w:rPr>
        <w:t>fail-closed</w:t>
      </w:r>
      <w:r w:rsidRPr="006C79E2">
        <w:rPr>
          <w:lang w:val="fr-FR"/>
        </w:rPr>
        <w:t xml:space="preserve"> :</w:t>
      </w:r>
    </w:p>
    <w:p w14:paraId="2BE3EABB" w14:textId="39423DBE"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MandatorySecurityControlUnavailable⇒ProcessingRejected</m:t>
              </m:r>
            </m:e>
          </m:borderBox>
        </m:oMath>
      </m:oMathPara>
    </w:p>
    <w:p w14:paraId="61B0DE8D" w14:textId="77777777" w:rsidR="006C79E2" w:rsidRPr="006C79E2" w:rsidRDefault="006C79E2" w:rsidP="006C79E2">
      <w:pPr>
        <w:rPr>
          <w:lang w:val="fr-FR"/>
        </w:rPr>
      </w:pPr>
      <w:r w:rsidRPr="006C79E2">
        <w:rPr>
          <w:lang w:val="fr-FR"/>
        </w:rPr>
        <w:t>La validation doit également démontrer que le moteur de compression n’est pas invoqué après le rejet d’un fichier. Cette propriété est plus forte que la simple présence d’un message d’erreur.</w:t>
      </w:r>
    </w:p>
    <w:p w14:paraId="5956A029" w14:textId="77777777" w:rsidR="006C79E2" w:rsidRPr="006C79E2" w:rsidRDefault="006C79E2" w:rsidP="006C79E2">
      <w:pPr>
        <w:rPr>
          <w:lang w:val="fr-FR"/>
        </w:rPr>
      </w:pPr>
      <w:r w:rsidRPr="006C79E2">
        <w:rPr>
          <w:lang w:val="fr-FR"/>
        </w:rPr>
        <w:t>Le moteur possède quant à lui un oracle particulièrement clair :</w:t>
      </w:r>
    </w:p>
    <w:p w14:paraId="6B4B3609" w14:textId="06D157AA"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e>
          </m:borderBox>
        </m:oMath>
      </m:oMathPara>
    </w:p>
    <w:p w14:paraId="3F64DBC0" w14:textId="77777777" w:rsidR="006C79E2" w:rsidRPr="006C79E2" w:rsidRDefault="006C79E2" w:rsidP="006C79E2">
      <w:pPr>
        <w:rPr>
          <w:lang w:val="fr-FR"/>
        </w:rPr>
      </w:pPr>
      <w:r w:rsidRPr="006C79E2">
        <w:rPr>
          <w:lang w:val="fr-FR"/>
        </w:rPr>
        <w:t>Le protocole Hybrid V3 documenté, basé sur 140 fichiers held-out représentant 368 446 658 octets, apporte une preuve expérimentale importante sur le corpus considéré. Cette preuve doit néanmoins rester limitée à son protocole et ne pas être généralisée à tout fichier possible.</w:t>
      </w:r>
    </w:p>
    <w:p w14:paraId="1B4F1E8F" w14:textId="77777777" w:rsidR="006C79E2" w:rsidRPr="006C79E2" w:rsidRDefault="006C79E2" w:rsidP="006C79E2">
      <w:pPr>
        <w:rPr>
          <w:lang w:val="fr-FR"/>
        </w:rPr>
      </w:pPr>
      <w:r w:rsidRPr="006C79E2">
        <w:rPr>
          <w:lang w:val="fr-FR"/>
        </w:rPr>
        <w:t>Le chapitre a également montré pourquoi les mocks, bien qu’indispensables à la qualité logicielle, ne suffisent pas à qualifier les dépendances réelles :</w:t>
      </w:r>
    </w:p>
    <w:p w14:paraId="45540434" w14:textId="2C6CADD9"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MockValidation≠RuntimeDependencyValidation</m:t>
              </m:r>
            </m:e>
          </m:borderBox>
        </m:oMath>
      </m:oMathPara>
    </w:p>
    <w:p w14:paraId="433217D5" w14:textId="77777777" w:rsidR="006C79E2" w:rsidRPr="006C79E2" w:rsidRDefault="006C79E2" w:rsidP="006C79E2">
      <w:pPr>
        <w:rPr>
          <w:lang w:val="fr-FR"/>
        </w:rPr>
      </w:pPr>
      <w:r w:rsidRPr="006C79E2">
        <w:rPr>
          <w:lang w:val="fr-FR"/>
        </w:rPr>
        <w:t xml:space="preserve">Un mock ClamAV ne valide ni le daemon réel, ni sa connectivité, ni ses signatures, ni les ressources de l’environnement distant. La même logique s’applique à Mailpit par rapport à une livraison </w:t>
      </w:r>
      <w:proofErr w:type="gramStart"/>
      <w:r w:rsidRPr="006C79E2">
        <w:rPr>
          <w:lang w:val="fr-FR"/>
        </w:rPr>
        <w:t>e-mail</w:t>
      </w:r>
      <w:proofErr w:type="gramEnd"/>
      <w:r w:rsidRPr="006C79E2">
        <w:rPr>
          <w:lang w:val="fr-FR"/>
        </w:rPr>
        <w:t xml:space="preserve"> réelle, ou à un test de composant Angular par rapport à une navigation E2E dans un navigateur.</w:t>
      </w:r>
    </w:p>
    <w:p w14:paraId="73C91128" w14:textId="77777777" w:rsidR="006C79E2" w:rsidRPr="006C79E2" w:rsidRDefault="006C79E2" w:rsidP="006C79E2">
      <w:pPr>
        <w:rPr>
          <w:lang w:val="fr-FR"/>
        </w:rPr>
      </w:pPr>
      <w:r w:rsidRPr="006C79E2">
        <w:rPr>
          <w:lang w:val="fr-FR"/>
        </w:rPr>
        <w:t>Les critères de sortie d’une release doivent donc aller au-delà du build. Ils doivent réunir, selon les composants distribués, des preuves telles que :</w:t>
      </w:r>
    </w:p>
    <w:p w14:paraId="03A41004" w14:textId="2F263146" w:rsidR="006C79E2" w:rsidRPr="006C79E2" w:rsidRDefault="006C79E2" w:rsidP="006C79E2">
      <w:pPr>
        <w:rPr>
          <w:lang w:val="fr-FR"/>
        </w:rPr>
      </w:pPr>
      <m:oMathPara>
        <m:oMath>
          <m:r>
            <w:rPr>
              <w:rFonts w:ascii="Cambria Math" w:hAnsi="Cambria Math"/>
              <w:lang w:val="fr-FR"/>
            </w:rPr>
            <m:t>CleanBuilds+SHA256RoundTrips+RealScannerValidation+AppliedMigrations+RealMailReception+PhysicalDeviceMFA+SignedInstallation+BrowserNavigation+AuthenticatedSmokeTests</m:t>
          </m:r>
        </m:oMath>
      </m:oMathPara>
    </w:p>
    <w:p w14:paraId="48070CE5" w14:textId="77777777" w:rsidR="006C79E2" w:rsidRPr="006C79E2" w:rsidRDefault="006C79E2" w:rsidP="006C79E2">
      <w:pPr>
        <w:rPr>
          <w:lang w:val="fr-FR"/>
        </w:rPr>
      </w:pPr>
      <w:r w:rsidRPr="006C79E2">
        <w:rPr>
          <w:lang w:val="fr-FR"/>
        </w:rPr>
        <w:t>Enfin, l’assurance qualité adopte une règle essentielle pour préserver la crédibilité du rapport :</w:t>
      </w:r>
    </w:p>
    <w:p w14:paraId="518683CF" w14:textId="5119A372"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MissingEvidence⇒BLOCKED</m:t>
              </m:r>
            </m:e>
          </m:borderBox>
        </m:oMath>
      </m:oMathPara>
    </w:p>
    <w:p w14:paraId="307B7524" w14:textId="77777777" w:rsidR="006C79E2" w:rsidRPr="006C79E2" w:rsidRDefault="006C79E2" w:rsidP="006C79E2">
      <w:pPr>
        <w:rPr>
          <w:lang w:val="fr-FR"/>
        </w:rPr>
      </w:pPr>
      <w:r w:rsidRPr="006C79E2">
        <w:rPr>
          <w:lang w:val="fr-FR"/>
        </w:rPr>
        <w:t>Une preuve manquante n’est ni transformée en succès par extrapolation, ni nécessairement interprétée comme un échec fonctionnel. Elle demeure une propriété à démontrer.</w:t>
      </w:r>
    </w:p>
    <w:p w14:paraId="0B49B0DC" w14:textId="77777777" w:rsidR="006C79E2" w:rsidRPr="006C79E2" w:rsidRDefault="006C79E2" w:rsidP="006C79E2">
      <w:pPr>
        <w:rPr>
          <w:lang w:val="fr-FR"/>
        </w:rPr>
      </w:pPr>
      <w:r w:rsidRPr="006C79E2">
        <w:rPr>
          <w:lang w:val="fr-FR"/>
        </w:rPr>
        <w:t>La qualité de XAI-Compress peut ainsi être formulée par :</w:t>
      </w:r>
    </w:p>
    <w:p w14:paraId="2512A60A" w14:textId="7C2D6790" w:rsidR="006C79E2" w:rsidRPr="006C79E2" w:rsidRDefault="006C79E2" w:rsidP="006C79E2">
      <w:pPr>
        <w:rPr>
          <w:lang w:val="fr-FR"/>
        </w:rPr>
      </w:pPr>
      <m:oMathPara>
        <m:oMath>
          <m:borderBox>
            <m:borderBoxPr>
              <m:ctrlPr>
                <w:rPr>
                  <w:rFonts w:ascii="Cambria Math" w:hAnsi="Cambria Math"/>
                  <w:lang w:val="fr-FR"/>
                </w:rPr>
              </m:ctrlPr>
            </m:borderBoxPr>
            <m:e>
              <m:r>
                <w:rPr>
                  <w:rFonts w:ascii="Cambria Math" w:hAnsi="Cambria Math"/>
                  <w:lang w:val="fr-FR"/>
                </w:rPr>
                <m:t>QualityAssurance=Verification+Integration+NegativeTesting+Traceability+RepresentativeExecution+ExplicitEvidence</m:t>
              </m:r>
            </m:e>
          </m:borderBox>
        </m:oMath>
      </m:oMathPara>
    </w:p>
    <w:p w14:paraId="5778975C" w14:textId="77777777" w:rsidR="006C79E2" w:rsidRPr="006C79E2" w:rsidRDefault="006C79E2" w:rsidP="006C79E2">
      <w:pPr>
        <w:rPr>
          <w:lang w:val="fr-FR"/>
        </w:rPr>
      </w:pPr>
      <w:r w:rsidRPr="006C79E2">
        <w:rPr>
          <w:lang w:val="fr-FR"/>
        </w:rPr>
        <w:t xml:space="preserve">L’objectif final n’est donc pas d’afficher le nombre de tests le plus élevé, mais de construire une chaîne de validation dans laquelle </w:t>
      </w:r>
      <w:r w:rsidRPr="006C79E2">
        <w:rPr>
          <w:b/>
          <w:bCs/>
          <w:lang w:val="fr-FR"/>
        </w:rPr>
        <w:t>chaque affirmation importante du système est reliée à une preuve identifiable, reproductible et limitée explicitement à son environnement et à son oracle</w:t>
      </w:r>
      <w:r w:rsidRPr="006C79E2">
        <w:rPr>
          <w:lang w:val="fr-FR"/>
        </w:rPr>
        <w:t>.</w:t>
      </w:r>
    </w:p>
    <w:p w14:paraId="659B3026" w14:textId="77777777" w:rsidR="006C79E2" w:rsidRPr="0062215E" w:rsidRDefault="006C79E2" w:rsidP="006C79E2">
      <w:pPr>
        <w:rPr>
          <w:lang w:val="fr-FR"/>
        </w:rPr>
      </w:pPr>
    </w:p>
    <w:p w14:paraId="16B23D5C" w14:textId="77777777" w:rsidR="00321CEE" w:rsidRPr="0062215E" w:rsidRDefault="00970D98">
      <w:pPr>
        <w:rPr>
          <w:lang w:val="fr-FR"/>
        </w:rPr>
      </w:pPr>
      <w:r w:rsidRPr="0062215E">
        <w:rPr>
          <w:lang w:val="fr-FR"/>
        </w:rPr>
        <w:br w:type="page"/>
      </w:r>
    </w:p>
    <w:p w14:paraId="4EE8B75B" w14:textId="77777777" w:rsidR="00321CEE" w:rsidRPr="0062215E" w:rsidRDefault="00970D98">
      <w:pPr>
        <w:pStyle w:val="Titre1"/>
        <w:rPr>
          <w:lang w:val="fr-FR"/>
        </w:rPr>
      </w:pPr>
      <w:r w:rsidRPr="0062215E">
        <w:rPr>
          <w:lang w:val="fr-FR"/>
        </w:rPr>
        <w:lastRenderedPageBreak/>
        <w:t>Chapitre 17 — Performances et résultats</w:t>
      </w:r>
    </w:p>
    <w:p w14:paraId="6F37BB4D" w14:textId="6731ED77" w:rsidR="00321CEE" w:rsidRDefault="00970D98" w:rsidP="00281869">
      <w:pPr>
        <w:rPr>
          <w:lang w:val="fr-FR"/>
        </w:rPr>
      </w:pPr>
      <w:r w:rsidRPr="0062215E">
        <w:rPr>
          <w:lang w:val="fr-FR"/>
        </w:rPr>
        <w:t>I</w:t>
      </w:r>
    </w:p>
    <w:p w14:paraId="1B49DF0C" w14:textId="77777777" w:rsidR="00281869" w:rsidRPr="00281869" w:rsidRDefault="00281869" w:rsidP="00281869">
      <w:pPr>
        <w:rPr>
          <w:b/>
          <w:bCs/>
          <w:lang w:val="fr-FR"/>
        </w:rPr>
      </w:pPr>
      <w:r w:rsidRPr="00281869">
        <w:rPr>
          <w:b/>
          <w:bCs/>
          <w:lang w:val="fr-FR"/>
        </w:rPr>
        <w:t>Chapitre 17 — Performances et résultats</w:t>
      </w:r>
    </w:p>
    <w:p w14:paraId="7BFE8BF9" w14:textId="77777777" w:rsidR="00281869" w:rsidRPr="00281869" w:rsidRDefault="00281869" w:rsidP="00281869">
      <w:pPr>
        <w:rPr>
          <w:b/>
          <w:bCs/>
          <w:lang w:val="fr-FR"/>
        </w:rPr>
      </w:pPr>
      <w:r w:rsidRPr="00281869">
        <w:rPr>
          <w:b/>
          <w:bCs/>
          <w:lang w:val="fr-FR"/>
        </w:rPr>
        <w:t>Introduction du chapitre</w:t>
      </w:r>
    </w:p>
    <w:p w14:paraId="6F4CCDA2" w14:textId="77777777" w:rsidR="00281869" w:rsidRPr="00281869" w:rsidRDefault="00281869" w:rsidP="00281869">
      <w:pPr>
        <w:rPr>
          <w:lang w:val="fr-FR"/>
        </w:rPr>
      </w:pPr>
      <w:r w:rsidRPr="00281869">
        <w:rPr>
          <w:lang w:val="fr-FR"/>
        </w:rPr>
        <w:t xml:space="preserve">L’évaluation d’un moteur de compression ne peut pas se limiter à l’observation de la taille du fichier produit. Dans le cas de XAI-Compress, plusieurs dimensions doivent être considérées simultanément : </w:t>
      </w:r>
      <w:r w:rsidRPr="00281869">
        <w:rPr>
          <w:b/>
          <w:bCs/>
          <w:lang w:val="fr-FR"/>
        </w:rPr>
        <w:t>taille compressée, coût de compression, coût de décompression, intégrité du round-trip et comportement du mécanisme de sélection</w:t>
      </w:r>
      <w:r w:rsidRPr="00281869">
        <w:rPr>
          <w:lang w:val="fr-FR"/>
        </w:rPr>
        <w:t>.</w:t>
      </w:r>
    </w:p>
    <w:p w14:paraId="7079BB8E" w14:textId="6D4A9519" w:rsidR="00281869" w:rsidRPr="00281869" w:rsidRDefault="00281869" w:rsidP="00281869">
      <w:pPr>
        <w:rPr>
          <w:lang w:val="fr-FR"/>
        </w:rPr>
      </w:pPr>
      <w:r w:rsidRPr="00281869">
        <w:rPr>
          <w:lang w:val="fr-FR"/>
        </w:rPr>
        <w:t xml:space="preserve">Une méthode </w:t>
      </w:r>
      <m:oMath>
        <m:r>
          <w:rPr>
            <w:rFonts w:ascii="Cambria Math" w:hAnsi="Cambria Math"/>
            <w:lang w:val="fr-FR"/>
          </w:rPr>
          <m:t>A</m:t>
        </m:r>
      </m:oMath>
      <w:r w:rsidRPr="00281869">
        <w:rPr>
          <w:lang w:val="fr-FR"/>
        </w:rPr>
        <w:t xml:space="preserve">peut ainsi produire un fichier légèrement plus compact qu’une méthode </w:t>
      </w:r>
      <m:oMath>
        <m:r>
          <w:rPr>
            <w:rFonts w:ascii="Cambria Math" w:hAnsi="Cambria Math"/>
            <w:lang w:val="fr-FR"/>
          </w:rPr>
          <m:t>B</m:t>
        </m:r>
      </m:oMath>
      <w:r w:rsidRPr="00281869">
        <w:rPr>
          <w:lang w:val="fr-FR"/>
        </w:rPr>
        <w:t>, tout en demandant un temps d’encodage beaucoup plus important. Inversement, une stratégie rapide peut accepter une légère dégradation du ratio de compression afin de réduire fortement la latence.</w:t>
      </w:r>
    </w:p>
    <w:p w14:paraId="091D3299" w14:textId="77777777" w:rsidR="00281869" w:rsidRPr="00281869" w:rsidRDefault="00281869" w:rsidP="00281869">
      <w:pPr>
        <w:rPr>
          <w:lang w:val="fr-FR"/>
        </w:rPr>
      </w:pPr>
      <w:r w:rsidRPr="00281869">
        <w:rPr>
          <w:lang w:val="fr-FR"/>
        </w:rPr>
        <w:t>L’analyse doit donc considérer un vecteur de performance :</w:t>
      </w:r>
    </w:p>
    <w:p w14:paraId="402ABC5F" w14:textId="5DC87766" w:rsidR="00281869" w:rsidRPr="00281869" w:rsidRDefault="00281869" w:rsidP="00281869">
      <w:pPr>
        <w:rPr>
          <w:lang w:val="fr-FR"/>
        </w:rPr>
      </w:pPr>
      <m:oMathPara>
        <m:oMath>
          <m:r>
            <w:rPr>
              <w:rFonts w:ascii="Cambria Math" w:hAnsi="Cambria Math"/>
              <w:lang w:val="fr-FR"/>
            </w:rPr>
            <m:t>P</m:t>
          </m:r>
          <m:d>
            <m:dPr>
              <m:ctrlPr>
                <w:rPr>
                  <w:rFonts w:ascii="Cambria Math" w:hAnsi="Cambria Math"/>
                  <w:lang w:val="fr-FR"/>
                </w:rPr>
              </m:ctrlPr>
            </m:dPr>
            <m:e>
              <m:r>
                <w:rPr>
                  <w:rFonts w:ascii="Cambria Math" w:hAnsi="Cambria Math"/>
                  <w:lang w:val="fr-FR"/>
                </w:rPr>
                <m:t>c</m:t>
              </m:r>
            </m:e>
          </m:d>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e>
            <m:e>
              <m:r>
                <m:rPr>
                  <m:nor/>
                </m:rPr>
                <w:rPr>
                  <w:rFonts w:ascii="Arial" w:hAnsi="Arial" w:cs="Arial"/>
                  <w:lang w:val="fr-FR"/>
                </w:rPr>
                <m:t> </m:t>
              </m:r>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e>
            <m:e>
              <m:r>
                <m:rPr>
                  <m:nor/>
                </m:rPr>
                <w:rPr>
                  <w:rFonts w:ascii="Arial" w:hAnsi="Arial" w:cs="Arial"/>
                  <w:lang w:val="fr-FR"/>
                </w:rPr>
                <m:t> </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r>
                <m:rPr>
                  <m:nor/>
                </m:rPr>
                <w:rPr>
                  <w:rFonts w:ascii="Arial" w:hAnsi="Arial" w:cs="Arial"/>
                  <w:lang w:val="fr-FR"/>
                </w:rPr>
                <m:t> </m:t>
              </m:r>
              <m:r>
                <w:rPr>
                  <w:rFonts w:ascii="Cambria Math" w:hAnsi="Cambria Math"/>
                  <w:lang w:val="fr-FR"/>
                </w:rPr>
                <m:t>I</m:t>
              </m:r>
            </m:e>
          </m:d>
        </m:oMath>
      </m:oMathPara>
    </w:p>
    <w:p w14:paraId="42896978" w14:textId="77777777" w:rsidR="00281869" w:rsidRPr="00281869" w:rsidRDefault="00281869" w:rsidP="00281869">
      <w:pPr>
        <w:rPr>
          <w:lang w:val="fr-FR"/>
        </w:rPr>
      </w:pPr>
      <w:proofErr w:type="gramStart"/>
      <w:r w:rsidRPr="00281869">
        <w:rPr>
          <w:lang w:val="fr-FR"/>
        </w:rPr>
        <w:t>où</w:t>
      </w:r>
      <w:proofErr w:type="gramEnd"/>
      <w:r w:rsidRPr="00281869">
        <w:rPr>
          <w:lang w:val="fr-FR"/>
        </w:rPr>
        <w:t xml:space="preserve"> :</w:t>
      </w:r>
    </w:p>
    <w:p w14:paraId="2C9FFC15" w14:textId="547D8EB6" w:rsidR="00281869" w:rsidRPr="00281869" w:rsidRDefault="00281869">
      <w:pPr>
        <w:numPr>
          <w:ilvl w:val="0"/>
          <w:numId w:val="148"/>
        </w:numPr>
        <w:rPr>
          <w:lang w:val="fr-FR"/>
        </w:rPr>
      </w:pP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w:proofErr w:type="gramStart"/>
      <w:r w:rsidRPr="00281869">
        <w:rPr>
          <w:lang w:val="fr-FR"/>
        </w:rPr>
        <w:t>représente</w:t>
      </w:r>
      <w:proofErr w:type="gramEnd"/>
      <w:r w:rsidRPr="00281869">
        <w:rPr>
          <w:lang w:val="fr-FR"/>
        </w:rPr>
        <w:t xml:space="preserve"> la taille compressée ;</w:t>
      </w:r>
    </w:p>
    <w:p w14:paraId="10968327" w14:textId="220665D9" w:rsidR="00281869" w:rsidRPr="00281869" w:rsidRDefault="00281869">
      <w:pPr>
        <w:numPr>
          <w:ilvl w:val="0"/>
          <w:numId w:val="148"/>
        </w:numPr>
        <w:rPr>
          <w:lang w:val="fr-FR"/>
        </w:rPr>
      </w:pP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oMath>
      <w:proofErr w:type="gramStart"/>
      <w:r w:rsidRPr="00281869">
        <w:rPr>
          <w:lang w:val="fr-FR"/>
        </w:rPr>
        <w:t>le</w:t>
      </w:r>
      <w:proofErr w:type="gramEnd"/>
      <w:r w:rsidRPr="00281869">
        <w:rPr>
          <w:lang w:val="fr-FR"/>
        </w:rPr>
        <w:t xml:space="preserve"> temps de compression ;</w:t>
      </w:r>
    </w:p>
    <w:p w14:paraId="79323A9E" w14:textId="6B15DB65" w:rsidR="00281869" w:rsidRPr="00281869" w:rsidRDefault="00281869">
      <w:pPr>
        <w:numPr>
          <w:ilvl w:val="0"/>
          <w:numId w:val="148"/>
        </w:numPr>
        <w:rPr>
          <w:lang w:val="fr-FR"/>
        </w:rPr>
      </w:pP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oMath>
      <w:proofErr w:type="gramStart"/>
      <w:r w:rsidRPr="00281869">
        <w:rPr>
          <w:lang w:val="fr-FR"/>
        </w:rPr>
        <w:t>le</w:t>
      </w:r>
      <w:proofErr w:type="gramEnd"/>
      <w:r w:rsidRPr="00281869">
        <w:rPr>
          <w:lang w:val="fr-FR"/>
        </w:rPr>
        <w:t xml:space="preserve"> temps de décompression ;</w:t>
      </w:r>
    </w:p>
    <w:p w14:paraId="16FFBC3B" w14:textId="3CE3F498" w:rsidR="00281869" w:rsidRPr="00281869" w:rsidRDefault="00281869">
      <w:pPr>
        <w:numPr>
          <w:ilvl w:val="0"/>
          <w:numId w:val="148"/>
        </w:numPr>
        <w:rPr>
          <w:lang w:val="fr-FR"/>
        </w:rPr>
      </w:pPr>
      <m:oMath>
        <m:r>
          <w:rPr>
            <w:rFonts w:ascii="Cambria Math" w:hAnsi="Cambria Math"/>
            <w:lang w:val="fr-FR"/>
          </w:rPr>
          <m:t>I</m:t>
        </m:r>
      </m:oMath>
      <w:proofErr w:type="gramStart"/>
      <w:r w:rsidRPr="00281869">
        <w:rPr>
          <w:lang w:val="fr-FR"/>
        </w:rPr>
        <w:t>la</w:t>
      </w:r>
      <w:proofErr w:type="gramEnd"/>
      <w:r w:rsidRPr="00281869">
        <w:rPr>
          <w:lang w:val="fr-FR"/>
        </w:rPr>
        <w:t xml:space="preserve"> propriété d’intégrité du round-trip.</w:t>
      </w:r>
    </w:p>
    <w:p w14:paraId="6BE4EE96" w14:textId="77777777" w:rsidR="00281869" w:rsidRPr="00281869" w:rsidRDefault="00281869" w:rsidP="00281869">
      <w:pPr>
        <w:rPr>
          <w:lang w:val="fr-FR"/>
        </w:rPr>
      </w:pPr>
      <w:r w:rsidRPr="00281869">
        <w:rPr>
          <w:lang w:val="fr-FR"/>
        </w:rPr>
        <w:t>Pour XAI-Compress, cette dernière propriété est fondamentale :</w:t>
      </w:r>
    </w:p>
    <w:p w14:paraId="48A1D173" w14:textId="4FDB64F0" w:rsidR="00281869" w:rsidRPr="00281869" w:rsidRDefault="00281869" w:rsidP="00281869">
      <w:pPr>
        <w:rPr>
          <w:lang w:val="fr-FR"/>
        </w:rPr>
      </w:pPr>
      <m:oMathPara>
        <m:oMath>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oMath>
      </m:oMathPara>
    </w:p>
    <w:p w14:paraId="02ED046B"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elle est vérifiée expérimentalement par :</w:t>
      </w:r>
    </w:p>
    <w:p w14:paraId="59CF35F7" w14:textId="685D1308" w:rsidR="00281869" w:rsidRPr="00281869" w:rsidRDefault="00281869" w:rsidP="00281869">
      <w:pPr>
        <w:rPr>
          <w:lang w:val="fr-FR"/>
        </w:rPr>
      </w:pPr>
      <m:oMathPara>
        <m:oMath>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oMath>
      </m:oMathPara>
    </w:p>
    <w:p w14:paraId="7D562E4E" w14:textId="77777777" w:rsidR="00281869" w:rsidRPr="00281869" w:rsidRDefault="00281869" w:rsidP="00281869">
      <w:pPr>
        <w:rPr>
          <w:lang w:val="fr-FR"/>
        </w:rPr>
      </w:pPr>
      <w:r w:rsidRPr="00281869">
        <w:rPr>
          <w:lang w:val="fr-FR"/>
        </w:rPr>
        <w:t xml:space="preserve">Le benchmark Hybrid V3 a précisément été construit pour comparer les différentes stratégies sur un </w:t>
      </w:r>
      <w:r w:rsidRPr="00281869">
        <w:rPr>
          <w:b/>
          <w:bCs/>
          <w:lang w:val="fr-FR"/>
        </w:rPr>
        <w:t>même ensemble held-out</w:t>
      </w:r>
      <w:r w:rsidRPr="00281869">
        <w:rPr>
          <w:lang w:val="fr-FR"/>
        </w:rPr>
        <w:t xml:space="preserve">, en utilisant des mesures appariées. Le protocole corrigé porte sur </w:t>
      </w:r>
      <w:r w:rsidRPr="00281869">
        <w:rPr>
          <w:b/>
          <w:bCs/>
          <w:lang w:val="fr-FR"/>
        </w:rPr>
        <w:t>140 fichiers uniques</w:t>
      </w:r>
      <w:r w:rsidRPr="00281869">
        <w:rPr>
          <w:lang w:val="fr-FR"/>
        </w:rPr>
        <w:t>, représentant au total :</w:t>
      </w:r>
    </w:p>
    <w:p w14:paraId="6E3B548E" w14:textId="16259690" w:rsidR="00281869" w:rsidRPr="00281869" w:rsidRDefault="00281869" w:rsidP="00281869">
      <w:pPr>
        <w:rPr>
          <w:lang w:val="fr-FR"/>
        </w:rPr>
      </w:pPr>
      <m:oMathPara>
        <m:oMath>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oMath>
      </m:oMathPara>
    </w:p>
    <w:p w14:paraId="7527ACEA" w14:textId="77777777" w:rsidR="00281869" w:rsidRPr="00281869" w:rsidRDefault="00281869" w:rsidP="00281869">
      <w:pPr>
        <w:rPr>
          <w:lang w:val="fr-FR"/>
        </w:rPr>
      </w:pPr>
      <w:proofErr w:type="gramStart"/>
      <w:r w:rsidRPr="00281869">
        <w:rPr>
          <w:lang w:val="fr-FR"/>
        </w:rPr>
        <w:t>de</w:t>
      </w:r>
      <w:proofErr w:type="gramEnd"/>
      <w:r w:rsidRPr="00281869">
        <w:rPr>
          <w:lang w:val="fr-FR"/>
        </w:rPr>
        <w:t xml:space="preserve"> données originales.</w:t>
      </w:r>
    </w:p>
    <w:p w14:paraId="0E218B6A" w14:textId="77777777" w:rsidR="00281869" w:rsidRPr="00281869" w:rsidRDefault="00281869" w:rsidP="00281869">
      <w:pPr>
        <w:rPr>
          <w:lang w:val="fr-FR"/>
        </w:rPr>
      </w:pPr>
      <w:r w:rsidRPr="00281869">
        <w:rPr>
          <w:lang w:val="fr-FR"/>
        </w:rPr>
        <w:t xml:space="preserve">Les résultats montrent un compromis particulièrement instructif. </w:t>
      </w:r>
      <w:r w:rsidRPr="00281869">
        <w:rPr>
          <w:b/>
          <w:bCs/>
          <w:lang w:val="fr-FR"/>
        </w:rPr>
        <w:t>Brotli-11 reste systématiquement plus compact sur les 140 fichiers évalués</w:t>
      </w:r>
      <w:r w:rsidRPr="00281869">
        <w:rPr>
          <w:lang w:val="fr-FR"/>
        </w:rPr>
        <w:t xml:space="preserve">, tandis que Hybrid V3 réduit très fortement le coût de compression. L'intérêt de V3 ne réside donc pas dans une prétention de meilleur ratio universel, mais dans un déplacement du compromis entre </w:t>
      </w:r>
      <w:r w:rsidRPr="00281869">
        <w:rPr>
          <w:b/>
          <w:bCs/>
          <w:lang w:val="fr-FR"/>
        </w:rPr>
        <w:t>taille et temps d'encodage</w:t>
      </w:r>
      <w:r w:rsidRPr="00281869">
        <w:rPr>
          <w:lang w:val="fr-FR"/>
        </w:rPr>
        <w:t>.</w:t>
      </w:r>
    </w:p>
    <w:p w14:paraId="37EE2578" w14:textId="77777777" w:rsidR="00281869" w:rsidRPr="00281869" w:rsidRDefault="00281869" w:rsidP="00281869">
      <w:pPr>
        <w:rPr>
          <w:lang w:val="fr-FR"/>
        </w:rPr>
      </w:pPr>
      <w:r w:rsidRPr="00281869">
        <w:rPr>
          <w:lang w:val="fr-FR"/>
        </w:rPr>
        <w:t>Ce chapitre présente le protocole expérimental, les métriques, les résultats de Hybrid V1, Hybrid V2, Hybrid V3 top-3 et Brotli-11, puis analyse leurs compromis et les limites de généralisation.</w:t>
      </w:r>
    </w:p>
    <w:p w14:paraId="46203CC4" w14:textId="77777777" w:rsidR="00281869" w:rsidRPr="00281869" w:rsidRDefault="00281869" w:rsidP="00281869">
      <w:pPr>
        <w:rPr>
          <w:lang w:val="fr-FR"/>
        </w:rPr>
      </w:pPr>
      <w:r w:rsidRPr="00281869">
        <w:rPr>
          <w:lang w:val="fr-FR"/>
        </w:rPr>
        <w:pict w14:anchorId="04E8D6B2">
          <v:rect id="_x0000_i5686" style="width:0;height:1.5pt" o:hralign="center" o:hrstd="t" o:hr="t" fillcolor="#a0a0a0" stroked="f"/>
        </w:pict>
      </w:r>
    </w:p>
    <w:p w14:paraId="5DC812AD" w14:textId="77777777" w:rsidR="00281869" w:rsidRPr="00281869" w:rsidRDefault="00281869" w:rsidP="00281869">
      <w:pPr>
        <w:rPr>
          <w:b/>
          <w:bCs/>
          <w:lang w:val="fr-FR"/>
        </w:rPr>
      </w:pPr>
      <w:r w:rsidRPr="00281869">
        <w:rPr>
          <w:b/>
          <w:bCs/>
          <w:lang w:val="fr-FR"/>
        </w:rPr>
        <w:t>17.1. Objectif expérimental</w:t>
      </w:r>
    </w:p>
    <w:p w14:paraId="5F817121" w14:textId="77777777" w:rsidR="00281869" w:rsidRPr="00281869" w:rsidRDefault="00281869" w:rsidP="00281869">
      <w:pPr>
        <w:rPr>
          <w:lang w:val="fr-FR"/>
        </w:rPr>
      </w:pPr>
      <w:r w:rsidRPr="00281869">
        <w:rPr>
          <w:lang w:val="fr-FR"/>
        </w:rPr>
        <w:t>Le benchmark cherche principalement à répondre à la question suivante :</w:t>
      </w:r>
    </w:p>
    <w:p w14:paraId="03DDE99E" w14:textId="77777777" w:rsidR="00281869" w:rsidRPr="00281869" w:rsidRDefault="00281869" w:rsidP="00281869">
      <w:pPr>
        <w:rPr>
          <w:lang w:val="fr-FR"/>
        </w:rPr>
      </w:pPr>
      <w:r w:rsidRPr="00281869">
        <w:rPr>
          <w:b/>
          <w:bCs/>
          <w:lang w:val="fr-FR"/>
        </w:rPr>
        <w:lastRenderedPageBreak/>
        <w:t>Quel compromis Hybrid V3 offre-t-il entre taille compressée et coût de traitement par rapport aux versions précédentes et à Brotli-11 ?</w:t>
      </w:r>
    </w:p>
    <w:p w14:paraId="7357F1B7" w14:textId="77777777" w:rsidR="00281869" w:rsidRPr="00281869" w:rsidRDefault="00281869" w:rsidP="00281869">
      <w:pPr>
        <w:rPr>
          <w:lang w:val="fr-FR"/>
        </w:rPr>
      </w:pPr>
      <w:r w:rsidRPr="00281869">
        <w:rPr>
          <w:lang w:val="fr-FR"/>
        </w:rPr>
        <w:t>Cette question est différente de :</w:t>
      </w:r>
    </w:p>
    <w:p w14:paraId="0FE0F6D7" w14:textId="77777777" w:rsidR="00281869" w:rsidRPr="00281869" w:rsidRDefault="00281869" w:rsidP="00281869">
      <w:pPr>
        <w:rPr>
          <w:lang w:val="fr-FR"/>
        </w:rPr>
      </w:pPr>
      <w:r w:rsidRPr="00281869">
        <w:rPr>
          <w:lang w:val="fr-FR"/>
        </w:rPr>
        <w:t>« Quel algorithme produit toujours le plus petit fichier ? »</w:t>
      </w:r>
    </w:p>
    <w:p w14:paraId="446A453C" w14:textId="77777777" w:rsidR="00281869" w:rsidRPr="00281869" w:rsidRDefault="00281869" w:rsidP="00281869">
      <w:pPr>
        <w:rPr>
          <w:lang w:val="fr-FR"/>
        </w:rPr>
      </w:pPr>
      <w:r w:rsidRPr="00281869">
        <w:rPr>
          <w:lang w:val="fr-FR"/>
        </w:rPr>
        <w:t>Le benchmark montre justement que ces deux objectifs conduisent à des conclusions différentes.</w:t>
      </w:r>
    </w:p>
    <w:p w14:paraId="3BEEF24D" w14:textId="77777777" w:rsidR="00281869" w:rsidRPr="00281869" w:rsidRDefault="00281869" w:rsidP="00281869">
      <w:pPr>
        <w:rPr>
          <w:lang w:val="fr-FR"/>
        </w:rPr>
      </w:pPr>
      <w:r w:rsidRPr="00281869">
        <w:rPr>
          <w:lang w:val="fr-FR"/>
        </w:rPr>
        <w:t>On peut formaliser le problème par :</w:t>
      </w:r>
    </w:p>
    <w:p w14:paraId="58D25634" w14:textId="3E7B6A18" w:rsidR="00281869" w:rsidRPr="00281869" w:rsidRDefault="00281869" w:rsidP="00281869">
      <w:pPr>
        <w:rPr>
          <w:lang w:val="fr-FR"/>
        </w:rPr>
      </w:pPr>
      <m:oMathPara>
        <m:oMath>
          <m:limLow>
            <m:limLowPr>
              <m:ctrlPr>
                <w:rPr>
                  <w:rFonts w:ascii="Cambria Math" w:hAnsi="Cambria Math"/>
                  <w:lang w:val="fr-FR"/>
                </w:rPr>
              </m:ctrlPr>
            </m:limLowPr>
            <m:e>
              <m:r>
                <m:rPr>
                  <m:sty m:val="p"/>
                </m:rPr>
                <w:rPr>
                  <w:rFonts w:ascii="Cambria Math" w:hAnsi="Cambria Math"/>
                  <w:lang w:val="fr-FR"/>
                </w:rPr>
                <m:t>min</m:t>
              </m:r>
            </m:e>
            <m:lim>
              <m:r>
                <w:rPr>
                  <w:rFonts w:ascii="Cambria Math" w:hAnsi="Cambria Math"/>
                  <w:lang w:val="fr-FR"/>
                </w:rPr>
                <m:t>c</m:t>
              </m:r>
            </m:lim>
          </m:limLow>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e>
            <m:e>
              <m:r>
                <m:rPr>
                  <m:nor/>
                </m:rPr>
                <w:rPr>
                  <w:rFonts w:ascii="Arial" w:hAnsi="Arial" w:cs="Arial"/>
                  <w:lang w:val="fr-FR"/>
                </w:rPr>
                <m:t> </m:t>
              </m:r>
            </m:e>
            <m:e>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m:rPr>
                  <m:nor/>
                </m:rPr>
                <w:rPr>
                  <w:rFonts w:ascii="Arial" w:hAnsi="Arial" w:cs="Arial"/>
                  <w:lang w:val="fr-FR"/>
                </w:rPr>
                <m:t> </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e>
          </m:d>
        </m:oMath>
      </m:oMathPara>
    </w:p>
    <w:p w14:paraId="1841E7C1" w14:textId="77777777" w:rsidR="00281869" w:rsidRPr="00281869" w:rsidRDefault="00281869" w:rsidP="00281869">
      <w:pPr>
        <w:rPr>
          <w:lang w:val="fr-FR"/>
        </w:rPr>
      </w:pPr>
      <w:r w:rsidRPr="00281869">
        <w:rPr>
          <w:lang w:val="fr-FR"/>
        </w:rPr>
        <w:t>Il s’agit d’une optimisation multiobjectif : une méthode peut être meilleure sur un axe et moins favorable sur un autre.</w:t>
      </w:r>
    </w:p>
    <w:p w14:paraId="336488F1" w14:textId="77777777" w:rsidR="00281869" w:rsidRPr="00281869" w:rsidRDefault="00281869" w:rsidP="00281869">
      <w:pPr>
        <w:rPr>
          <w:lang w:val="fr-FR"/>
        </w:rPr>
      </w:pPr>
      <w:r w:rsidRPr="00281869">
        <w:rPr>
          <w:lang w:val="fr-FR"/>
        </w:rPr>
        <w:pict w14:anchorId="73812854">
          <v:rect id="_x0000_i5687" style="width:0;height:1.5pt" o:hralign="center" o:hrstd="t" o:hr="t" fillcolor="#a0a0a0" stroked="f"/>
        </w:pict>
      </w:r>
    </w:p>
    <w:p w14:paraId="32E65760" w14:textId="77777777" w:rsidR="00281869" w:rsidRPr="00281869" w:rsidRDefault="00281869" w:rsidP="00281869">
      <w:pPr>
        <w:rPr>
          <w:b/>
          <w:bCs/>
          <w:lang w:val="fr-FR"/>
        </w:rPr>
      </w:pPr>
      <w:r w:rsidRPr="00281869">
        <w:rPr>
          <w:b/>
          <w:bCs/>
          <w:lang w:val="fr-FR"/>
        </w:rPr>
        <w:t>17.2. Corpus d’évaluation</w:t>
      </w:r>
    </w:p>
    <w:p w14:paraId="49B2BED6" w14:textId="77777777" w:rsidR="00281869" w:rsidRPr="00281869" w:rsidRDefault="00281869" w:rsidP="00281869">
      <w:pPr>
        <w:rPr>
          <w:lang w:val="fr-FR"/>
        </w:rPr>
      </w:pPr>
      <w:r w:rsidRPr="00281869">
        <w:rPr>
          <w:lang w:val="fr-FR"/>
        </w:rPr>
        <w:t>Le protocole corrigé utilise :</w:t>
      </w:r>
    </w:p>
    <w:p w14:paraId="69500416" w14:textId="6BAECDC8" w:rsidR="00281869" w:rsidRPr="00281869" w:rsidRDefault="00281869" w:rsidP="00281869">
      <w:pPr>
        <w:rPr>
          <w:lang w:val="fr-FR"/>
        </w:rPr>
      </w:pPr>
      <m:oMathPara>
        <m:oMath>
          <m:r>
            <w:rPr>
              <w:rFonts w:ascii="Cambria Math" w:hAnsi="Cambria Math"/>
              <w:lang w:val="fr-FR"/>
            </w:rPr>
            <m:t>N=140</m:t>
          </m:r>
        </m:oMath>
      </m:oMathPara>
    </w:p>
    <w:p w14:paraId="3DB9B2DC" w14:textId="77777777" w:rsidR="00281869" w:rsidRPr="00281869" w:rsidRDefault="00281869" w:rsidP="00281869">
      <w:pPr>
        <w:rPr>
          <w:lang w:val="fr-FR"/>
        </w:rPr>
      </w:pPr>
      <w:proofErr w:type="gramStart"/>
      <w:r w:rsidRPr="00281869">
        <w:rPr>
          <w:lang w:val="fr-FR"/>
        </w:rPr>
        <w:t>fichiers</w:t>
      </w:r>
      <w:proofErr w:type="gramEnd"/>
      <w:r w:rsidRPr="00281869">
        <w:rPr>
          <w:lang w:val="fr-FR"/>
        </w:rPr>
        <w:t xml:space="preserve"> held-out uniques.</w:t>
      </w:r>
    </w:p>
    <w:p w14:paraId="180F66DC" w14:textId="77777777" w:rsidR="00281869" w:rsidRPr="00281869" w:rsidRDefault="00281869" w:rsidP="00281869">
      <w:pPr>
        <w:rPr>
          <w:lang w:val="fr-FR"/>
        </w:rPr>
      </w:pPr>
      <w:r w:rsidRPr="00281869">
        <w:rPr>
          <w:lang w:val="fr-FR"/>
        </w:rPr>
        <w:t>Le volume original cumulé est :</w:t>
      </w:r>
    </w:p>
    <w:p w14:paraId="21E9BD99" w14:textId="397F413C"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oMath>
      </m:oMathPara>
    </w:p>
    <w:p w14:paraId="1F1B487D" w14:textId="77777777" w:rsidR="00281869" w:rsidRPr="00281869" w:rsidRDefault="00281869" w:rsidP="00281869">
      <w:pPr>
        <w:rPr>
          <w:lang w:val="fr-FR"/>
        </w:rPr>
      </w:pPr>
      <w:r w:rsidRPr="00281869">
        <w:rPr>
          <w:lang w:val="fr-FR"/>
        </w:rPr>
        <w:t xml:space="preserve">Le terme </w:t>
      </w:r>
      <w:r w:rsidRPr="00281869">
        <w:rPr>
          <w:b/>
          <w:bCs/>
          <w:lang w:val="fr-FR"/>
        </w:rPr>
        <w:t>held-out</w:t>
      </w:r>
      <w:r w:rsidRPr="00281869">
        <w:rPr>
          <w:lang w:val="fr-FR"/>
        </w:rPr>
        <w:t xml:space="preserve"> est important : les fichiers utilisés pour l’évaluation sont considérés séparément des données servant à construire ou entraîner les mécanismes évalués dans le protocole.</w:t>
      </w:r>
    </w:p>
    <w:p w14:paraId="74B895D6" w14:textId="77777777" w:rsidR="00281869" w:rsidRPr="00281869" w:rsidRDefault="00281869" w:rsidP="00281869">
      <w:pPr>
        <w:rPr>
          <w:lang w:val="fr-FR"/>
        </w:rPr>
      </w:pPr>
      <w:r w:rsidRPr="00281869">
        <w:rPr>
          <w:lang w:val="fr-FR"/>
        </w:rPr>
        <w:t>L'objectif est de limiter une mesure excessivement optimiste obtenue sur les données utilisées pendant la construction du modèle.</w:t>
      </w:r>
    </w:p>
    <w:p w14:paraId="685915F2" w14:textId="77777777" w:rsidR="00281869" w:rsidRPr="00281869" w:rsidRDefault="00281869" w:rsidP="00281869">
      <w:pPr>
        <w:rPr>
          <w:lang w:val="fr-FR"/>
        </w:rPr>
      </w:pPr>
      <w:r w:rsidRPr="00281869">
        <w:rPr>
          <w:lang w:val="fr-FR"/>
        </w:rPr>
        <w:pict w14:anchorId="3CF50B2A">
          <v:rect id="_x0000_i5688" style="width:0;height:1.5pt" o:hralign="center" o:hrstd="t" o:hr="t" fillcolor="#a0a0a0" stroked="f"/>
        </w:pict>
      </w:r>
    </w:p>
    <w:p w14:paraId="3CABD1A3" w14:textId="77777777" w:rsidR="00281869" w:rsidRPr="00281869" w:rsidRDefault="00281869" w:rsidP="00281869">
      <w:pPr>
        <w:rPr>
          <w:b/>
          <w:bCs/>
          <w:lang w:val="fr-FR"/>
        </w:rPr>
      </w:pPr>
      <w:r w:rsidRPr="00281869">
        <w:rPr>
          <w:b/>
          <w:bCs/>
          <w:lang w:val="fr-FR"/>
        </w:rPr>
        <w:t>17.3. Pourquoi utiliser des fichiers uniques ?</w:t>
      </w:r>
    </w:p>
    <w:p w14:paraId="26962332" w14:textId="77777777" w:rsidR="00281869" w:rsidRPr="00281869" w:rsidRDefault="00281869" w:rsidP="00281869">
      <w:pPr>
        <w:rPr>
          <w:lang w:val="fr-FR"/>
        </w:rPr>
      </w:pPr>
      <w:r w:rsidRPr="00281869">
        <w:rPr>
          <w:lang w:val="fr-FR"/>
        </w:rPr>
        <w:t>Les doublons peuvent fausser un benchmark.</w:t>
      </w:r>
    </w:p>
    <w:p w14:paraId="68D10BDB" w14:textId="467547EE" w:rsidR="00281869" w:rsidRPr="00281869" w:rsidRDefault="00281869" w:rsidP="00281869">
      <w:pPr>
        <w:rPr>
          <w:lang w:val="fr-FR"/>
        </w:rPr>
      </w:pPr>
      <w:r w:rsidRPr="00281869">
        <w:rPr>
          <w:lang w:val="fr-FR"/>
        </w:rPr>
        <w:t xml:space="preserve">Supposons qu’un fichier particulièrement favorable à une méthode apparaisse </w:t>
      </w:r>
      <m:oMath>
        <m:r>
          <w:rPr>
            <w:rFonts w:ascii="Cambria Math" w:hAnsi="Cambria Math"/>
            <w:lang w:val="fr-FR"/>
          </w:rPr>
          <m:t>k</m:t>
        </m:r>
      </m:oMath>
      <w:r w:rsidRPr="00281869">
        <w:rPr>
          <w:lang w:val="fr-FR"/>
        </w:rPr>
        <w:t>fois. Sa contribution devient artificiellement :</w:t>
      </w:r>
    </w:p>
    <w:p w14:paraId="36C0B078" w14:textId="2DC73A01" w:rsidR="00281869" w:rsidRPr="00281869" w:rsidRDefault="00281869" w:rsidP="00281869">
      <w:pPr>
        <w:rPr>
          <w:lang w:val="fr-FR"/>
        </w:rPr>
      </w:pPr>
      <m:oMathPara>
        <m:oMath>
          <m:r>
            <w:rPr>
              <w:rFonts w:ascii="Cambria Math" w:hAnsi="Cambria Math"/>
              <w:lang w:val="fr-FR"/>
            </w:rPr>
            <m:t>k×Performance</m:t>
          </m:r>
          <m:d>
            <m:dPr>
              <m:ctrlPr>
                <w:rPr>
                  <w:rFonts w:ascii="Cambria Math" w:hAnsi="Cambria Math"/>
                  <w:lang w:val="fr-FR"/>
                </w:rPr>
              </m:ctrlPr>
            </m:dPr>
            <m:e>
              <m:r>
                <w:rPr>
                  <w:rFonts w:ascii="Cambria Math" w:hAnsi="Cambria Math"/>
                  <w:lang w:val="fr-FR"/>
                </w:rPr>
                <m:t>file</m:t>
              </m:r>
            </m:e>
          </m:d>
        </m:oMath>
      </m:oMathPara>
    </w:p>
    <w:p w14:paraId="193EB241" w14:textId="77777777" w:rsidR="00281869" w:rsidRPr="00281869" w:rsidRDefault="00281869" w:rsidP="00281869">
      <w:pPr>
        <w:rPr>
          <w:lang w:val="fr-FR"/>
        </w:rPr>
      </w:pPr>
      <w:proofErr w:type="gramStart"/>
      <w:r w:rsidRPr="00281869">
        <w:rPr>
          <w:lang w:val="fr-FR"/>
        </w:rPr>
        <w:t>alors</w:t>
      </w:r>
      <w:proofErr w:type="gramEnd"/>
      <w:r w:rsidRPr="00281869">
        <w:rPr>
          <w:lang w:val="fr-FR"/>
        </w:rPr>
        <w:t xml:space="preserve"> qu’il ne représente qu’un seul contenu réel.</w:t>
      </w:r>
    </w:p>
    <w:p w14:paraId="1549261B" w14:textId="77777777" w:rsidR="00281869" w:rsidRPr="00281869" w:rsidRDefault="00281869" w:rsidP="00281869">
      <w:pPr>
        <w:rPr>
          <w:lang w:val="fr-FR"/>
        </w:rPr>
      </w:pPr>
      <w:r w:rsidRPr="00281869">
        <w:rPr>
          <w:lang w:val="fr-FR"/>
        </w:rPr>
        <w:t>L’utilisation de fichiers uniques réduit ce biais et améliore la représentativité interne du corpus évalué.</w:t>
      </w:r>
    </w:p>
    <w:p w14:paraId="3247A004" w14:textId="77777777" w:rsidR="00281869" w:rsidRPr="00281869" w:rsidRDefault="00281869" w:rsidP="00281869">
      <w:pPr>
        <w:rPr>
          <w:lang w:val="fr-FR"/>
        </w:rPr>
      </w:pPr>
      <w:r w:rsidRPr="00281869">
        <w:rPr>
          <w:lang w:val="fr-FR"/>
        </w:rPr>
        <w:t xml:space="preserve">Elle ne garantit toutefois pas que le corpus soit représentatif de </w:t>
      </w:r>
      <w:r w:rsidRPr="00281869">
        <w:rPr>
          <w:b/>
          <w:bCs/>
          <w:lang w:val="fr-FR"/>
        </w:rPr>
        <w:t>tous les fichiers possibles</w:t>
      </w:r>
      <w:r w:rsidRPr="00281869">
        <w:rPr>
          <w:lang w:val="fr-FR"/>
        </w:rPr>
        <w:t>.</w:t>
      </w:r>
    </w:p>
    <w:p w14:paraId="00D29ADD" w14:textId="77777777" w:rsidR="00281869" w:rsidRPr="00281869" w:rsidRDefault="00281869" w:rsidP="00281869">
      <w:pPr>
        <w:rPr>
          <w:lang w:val="fr-FR"/>
        </w:rPr>
      </w:pPr>
      <w:r w:rsidRPr="00281869">
        <w:rPr>
          <w:lang w:val="fr-FR"/>
        </w:rPr>
        <w:pict w14:anchorId="1FBA0C6C">
          <v:rect id="_x0000_i5689" style="width:0;height:1.5pt" o:hralign="center" o:hrstd="t" o:hr="t" fillcolor="#a0a0a0" stroked="f"/>
        </w:pict>
      </w:r>
    </w:p>
    <w:p w14:paraId="2A8BC8DC" w14:textId="77777777" w:rsidR="00281869" w:rsidRPr="00281869" w:rsidRDefault="00281869" w:rsidP="00281869">
      <w:pPr>
        <w:rPr>
          <w:b/>
          <w:bCs/>
          <w:lang w:val="fr-FR"/>
        </w:rPr>
      </w:pPr>
      <w:r w:rsidRPr="00281869">
        <w:rPr>
          <w:b/>
          <w:bCs/>
          <w:lang w:val="fr-FR"/>
        </w:rPr>
        <w:t>17.4. Comparaison appariée</w:t>
      </w:r>
    </w:p>
    <w:p w14:paraId="4FA558B8" w14:textId="77777777" w:rsidR="00281869" w:rsidRPr="00281869" w:rsidRDefault="00281869" w:rsidP="00281869">
      <w:pPr>
        <w:rPr>
          <w:lang w:val="fr-FR"/>
        </w:rPr>
      </w:pPr>
      <w:r w:rsidRPr="00281869">
        <w:rPr>
          <w:lang w:val="fr-FR"/>
        </w:rPr>
        <w:t>Les méthodes sont comparées sur les mêmes entrées.</w:t>
      </w:r>
    </w:p>
    <w:p w14:paraId="1549640C" w14:textId="4106ACD9" w:rsidR="00281869" w:rsidRPr="00281869" w:rsidRDefault="00281869" w:rsidP="00281869">
      <w:pPr>
        <w:rPr>
          <w:lang w:val="fr-FR"/>
        </w:rPr>
      </w:pPr>
      <w:r w:rsidRPr="00281869">
        <w:rPr>
          <w:lang w:val="fr-FR"/>
        </w:rPr>
        <w:t xml:space="preserve">Pour chaque fichier </w:t>
      </w: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oMath>
      <w:r w:rsidRPr="00281869">
        <w:rPr>
          <w:lang w:val="fr-FR"/>
        </w:rPr>
        <w:t>:</w:t>
      </w:r>
    </w:p>
    <w:p w14:paraId="3B8FF062" w14:textId="228C2217"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r>
            <w:rPr>
              <w:rFonts w:ascii="Cambria Math" w:hAnsi="Cambria Math"/>
              <w:lang w:val="fr-FR"/>
            </w:rPr>
            <m:t>→HybridV1</m:t>
          </m:r>
          <m:r>
            <w:rPr>
              <w:i/>
              <w:lang w:val="fr-FR"/>
            </w:rPr>
            <w:br/>
          </m:r>
        </m:oMath>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r>
            <w:rPr>
              <w:rFonts w:ascii="Cambria Math" w:hAnsi="Cambria Math"/>
              <w:lang w:val="fr-FR"/>
            </w:rPr>
            <m:t>→HybridV2</m:t>
          </m:r>
          <m:r>
            <w:rPr>
              <w:i/>
              <w:lang w:val="fr-FR"/>
            </w:rPr>
            <w:br/>
          </m:r>
        </m:oMath>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r>
            <w:rPr>
              <w:rFonts w:ascii="Cambria Math" w:hAnsi="Cambria Math"/>
              <w:lang w:val="fr-FR"/>
            </w:rPr>
            <m:t>→HybridV3</m:t>
          </m:r>
          <m:r>
            <w:rPr>
              <w:i/>
              <w:lang w:val="fr-FR"/>
            </w:rPr>
            <w:br/>
          </m:r>
        </m:oMath>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r>
            <w:rPr>
              <w:rFonts w:ascii="Cambria Math" w:hAnsi="Cambria Math"/>
              <w:lang w:val="fr-FR"/>
            </w:rPr>
            <m:t>→Brotli11</m:t>
          </m:r>
        </m:oMath>
      </m:oMathPara>
    </w:p>
    <w:p w14:paraId="1C05B925" w14:textId="77777777" w:rsidR="00281869" w:rsidRPr="00281869" w:rsidRDefault="00281869" w:rsidP="00281869">
      <w:pPr>
        <w:rPr>
          <w:lang w:val="fr-FR"/>
        </w:rPr>
      </w:pPr>
      <w:r w:rsidRPr="00281869">
        <w:rPr>
          <w:lang w:val="fr-FR"/>
        </w:rPr>
        <w:lastRenderedPageBreak/>
        <w:t xml:space="preserve">Cette approche permet une comparaison </w:t>
      </w:r>
      <w:r w:rsidRPr="00281869">
        <w:rPr>
          <w:b/>
          <w:bCs/>
          <w:lang w:val="fr-FR"/>
        </w:rPr>
        <w:t>appariée</w:t>
      </w:r>
      <w:r w:rsidRPr="00281869">
        <w:rPr>
          <w:lang w:val="fr-FR"/>
        </w:rPr>
        <w:t>.</w:t>
      </w:r>
    </w:p>
    <w:p w14:paraId="229C763E" w14:textId="77777777" w:rsidR="00281869" w:rsidRPr="00281869" w:rsidRDefault="00281869" w:rsidP="00281869">
      <w:pPr>
        <w:rPr>
          <w:lang w:val="fr-FR"/>
        </w:rPr>
      </w:pPr>
      <w:r w:rsidRPr="00281869">
        <w:rPr>
          <w:lang w:val="fr-FR"/>
        </w:rPr>
        <w:t>Elle est préférable à deux benchmarks exécutés sur des corpus différents, car la nature du fichier constitue elle-même une variable importante de la compression.</w:t>
      </w:r>
    </w:p>
    <w:p w14:paraId="6770EC08" w14:textId="77777777" w:rsidR="00281869" w:rsidRPr="00281869" w:rsidRDefault="00281869" w:rsidP="00281869">
      <w:pPr>
        <w:rPr>
          <w:lang w:val="fr-FR"/>
        </w:rPr>
      </w:pPr>
      <w:r w:rsidRPr="00281869">
        <w:rPr>
          <w:lang w:val="fr-FR"/>
        </w:rPr>
        <w:pict w14:anchorId="3F7B4D9F">
          <v:rect id="_x0000_i5690" style="width:0;height:1.5pt" o:hralign="center" o:hrstd="t" o:hr="t" fillcolor="#a0a0a0" stroked="f"/>
        </w:pict>
      </w:r>
    </w:p>
    <w:p w14:paraId="721BE1FE" w14:textId="77777777" w:rsidR="00281869" w:rsidRPr="00281869" w:rsidRDefault="00281869" w:rsidP="00281869">
      <w:pPr>
        <w:rPr>
          <w:b/>
          <w:bCs/>
          <w:lang w:val="fr-FR"/>
        </w:rPr>
      </w:pPr>
      <w:r w:rsidRPr="00281869">
        <w:rPr>
          <w:b/>
          <w:bCs/>
          <w:lang w:val="fr-FR"/>
        </w:rPr>
        <w:t>17.5. Chaîne mesurée</w:t>
      </w:r>
    </w:p>
    <w:p w14:paraId="32B9CD7A" w14:textId="77777777" w:rsidR="00281869" w:rsidRPr="00281869" w:rsidRDefault="00281869" w:rsidP="00281869">
      <w:pPr>
        <w:rPr>
          <w:lang w:val="fr-FR"/>
        </w:rPr>
      </w:pPr>
      <w:r w:rsidRPr="00281869">
        <w:rPr>
          <w:lang w:val="fr-FR"/>
        </w:rPr>
        <w:t>Le benchmark ne mesure pas uniquement l’appel brut au codec.</w:t>
      </w:r>
    </w:p>
    <w:p w14:paraId="1D0C9312" w14:textId="77777777" w:rsidR="00281869" w:rsidRPr="00281869" w:rsidRDefault="00281869" w:rsidP="00281869">
      <w:pPr>
        <w:rPr>
          <w:lang w:val="fr-FR"/>
        </w:rPr>
      </w:pPr>
      <w:r w:rsidRPr="00281869">
        <w:rPr>
          <w:lang w:val="fr-FR"/>
        </w:rPr>
        <w:t>Pour Hybrid V3, les temps rapportés intègrent les opérations nécessaires au chemin évalué, notamment :</w:t>
      </w:r>
    </w:p>
    <w:p w14:paraId="0672D38A" w14:textId="4C25707C" w:rsidR="00281869" w:rsidRPr="00281869" w:rsidRDefault="00281869" w:rsidP="00281869">
      <w:pPr>
        <w:rPr>
          <w:lang w:val="fr-FR"/>
        </w:rPr>
      </w:pPr>
      <m:oMathPara>
        <m:oMath>
          <m:r>
            <w:rPr>
              <w:rFonts w:ascii="Cambria Math" w:hAnsi="Cambria Math"/>
              <w:lang w:val="fr-FR"/>
            </w:rPr>
            <m:t>Selection+Compression+Container+Checksums+Decompression</m:t>
          </m:r>
        </m:oMath>
      </m:oMathPara>
    </w:p>
    <w:p w14:paraId="7E29F8DF" w14:textId="77777777" w:rsidR="00281869" w:rsidRPr="00281869" w:rsidRDefault="00281869" w:rsidP="00281869">
      <w:pPr>
        <w:rPr>
          <w:lang w:val="fr-FR"/>
        </w:rPr>
      </w:pPr>
      <w:r w:rsidRPr="00281869">
        <w:rPr>
          <w:lang w:val="fr-FR"/>
        </w:rPr>
        <w:t>Cette propriété est importante pour l’interprétation des débits.</w:t>
      </w:r>
    </w:p>
    <w:p w14:paraId="2B3D7581" w14:textId="77777777" w:rsidR="00281869" w:rsidRPr="00281869" w:rsidRDefault="00281869" w:rsidP="00281869">
      <w:pPr>
        <w:rPr>
          <w:lang w:val="fr-FR"/>
        </w:rPr>
      </w:pPr>
      <w:r w:rsidRPr="00281869">
        <w:rPr>
          <w:lang w:val="fr-FR"/>
        </w:rPr>
        <w:t>Une micro-mesure limitée à :</w:t>
      </w:r>
    </w:p>
    <w:p w14:paraId="6FD19E51" w14:textId="69E874E3" w:rsidR="00281869" w:rsidRPr="00281869" w:rsidRDefault="00281869" w:rsidP="00281869">
      <w:pPr>
        <w:rPr>
          <w:lang w:val="fr-FR"/>
        </w:rPr>
      </w:pPr>
      <m:oMathPara>
        <m:oMath>
          <m:r>
            <w:rPr>
              <w:rFonts w:ascii="Cambria Math" w:hAnsi="Cambria Math"/>
              <w:lang w:val="fr-FR"/>
            </w:rPr>
            <m:t>Codec.compress</m:t>
          </m:r>
          <m:d>
            <m:dPr>
              <m:ctrlPr>
                <w:rPr>
                  <w:rFonts w:ascii="Cambria Math" w:hAnsi="Cambria Math"/>
                  <w:lang w:val="fr-FR"/>
                </w:rPr>
              </m:ctrlPr>
            </m:dPr>
            <m:e/>
          </m:d>
        </m:oMath>
      </m:oMathPara>
    </w:p>
    <w:p w14:paraId="57B37C11" w14:textId="77777777" w:rsidR="00281869" w:rsidRPr="00281869" w:rsidRDefault="00281869" w:rsidP="00281869">
      <w:pPr>
        <w:rPr>
          <w:lang w:val="fr-FR"/>
        </w:rPr>
      </w:pPr>
      <w:proofErr w:type="gramStart"/>
      <w:r w:rsidRPr="00281869">
        <w:rPr>
          <w:lang w:val="fr-FR"/>
        </w:rPr>
        <w:t>pourrait</w:t>
      </w:r>
      <w:proofErr w:type="gramEnd"/>
      <w:r w:rsidRPr="00281869">
        <w:rPr>
          <w:lang w:val="fr-FR"/>
        </w:rPr>
        <w:t xml:space="preserve"> produire un résultat plus élevé, mais représenterait moins fidèlement le coût du chemin effectivement étudié.</w:t>
      </w:r>
    </w:p>
    <w:p w14:paraId="1BAB6EB8" w14:textId="77777777" w:rsidR="00281869" w:rsidRPr="00281869" w:rsidRDefault="00281869" w:rsidP="00281869">
      <w:pPr>
        <w:rPr>
          <w:lang w:val="fr-FR"/>
        </w:rPr>
      </w:pPr>
      <w:r w:rsidRPr="00281869">
        <w:rPr>
          <w:lang w:val="fr-FR"/>
        </w:rPr>
        <w:pict w14:anchorId="785DA40D">
          <v:rect id="_x0000_i5691" style="width:0;height:1.5pt" o:hralign="center" o:hrstd="t" o:hr="t" fillcolor="#a0a0a0" stroked="f"/>
        </w:pict>
      </w:r>
    </w:p>
    <w:p w14:paraId="1AC35AD1" w14:textId="77777777" w:rsidR="00281869" w:rsidRPr="00281869" w:rsidRDefault="00281869" w:rsidP="00281869">
      <w:pPr>
        <w:rPr>
          <w:b/>
          <w:bCs/>
          <w:lang w:val="fr-FR"/>
        </w:rPr>
      </w:pPr>
      <w:r w:rsidRPr="00281869">
        <w:rPr>
          <w:b/>
          <w:bCs/>
          <w:lang w:val="fr-FR"/>
        </w:rPr>
        <w:t>17.6. Répétitions expérimentales</w:t>
      </w:r>
    </w:p>
    <w:p w14:paraId="537FD2D3" w14:textId="77777777" w:rsidR="00281869" w:rsidRPr="00281869" w:rsidRDefault="00281869" w:rsidP="00281869">
      <w:pPr>
        <w:rPr>
          <w:lang w:val="fr-FR"/>
        </w:rPr>
      </w:pPr>
      <w:r w:rsidRPr="00281869">
        <w:rPr>
          <w:lang w:val="fr-FR"/>
        </w:rPr>
        <w:t>Le protocole adapte le nombre de répétitions à la taille des fichiers.</w:t>
      </w:r>
    </w:p>
    <w:p w14:paraId="69C7CCC1" w14:textId="77777777" w:rsidR="00281869" w:rsidRPr="00281869" w:rsidRDefault="00281869" w:rsidP="00281869">
      <w:pPr>
        <w:rPr>
          <w:lang w:val="fr-FR"/>
        </w:rPr>
      </w:pPr>
      <w:r w:rsidRPr="00281869">
        <w:rPr>
          <w:lang w:val="fr-FR"/>
        </w:rPr>
        <w:t xml:space="preserve">Pour les fichiers jusqu’à </w:t>
      </w:r>
      <w:r w:rsidRPr="00281869">
        <w:rPr>
          <w:b/>
          <w:bCs/>
          <w:lang w:val="fr-FR"/>
        </w:rPr>
        <w:t>4 MiB</w:t>
      </w:r>
      <w:r w:rsidRPr="00281869">
        <w:rPr>
          <w:lang w:val="fr-FR"/>
        </w:rPr>
        <w:t xml:space="preserve"> :</w:t>
      </w:r>
    </w:p>
    <w:p w14:paraId="3106FBBB" w14:textId="2A524AAA" w:rsidR="00281869" w:rsidRPr="00281869" w:rsidRDefault="00281869" w:rsidP="00281869">
      <w:pPr>
        <w:rPr>
          <w:lang w:val="fr-FR"/>
        </w:rPr>
      </w:pPr>
      <m:oMathPara>
        <m:oMath>
          <m:r>
            <w:rPr>
              <w:rFonts w:ascii="Cambria Math" w:hAnsi="Cambria Math"/>
              <w:lang w:val="fr-FR"/>
            </w:rPr>
            <m:t>R=3</m:t>
          </m:r>
        </m:oMath>
      </m:oMathPara>
    </w:p>
    <w:p w14:paraId="73F3F2D2" w14:textId="77777777" w:rsidR="00281869" w:rsidRPr="00281869" w:rsidRDefault="00281869" w:rsidP="00281869">
      <w:pPr>
        <w:rPr>
          <w:lang w:val="fr-FR"/>
        </w:rPr>
      </w:pPr>
      <w:r w:rsidRPr="00281869">
        <w:rPr>
          <w:lang w:val="fr-FR"/>
        </w:rPr>
        <w:t>Au-delà :</w:t>
      </w:r>
    </w:p>
    <w:p w14:paraId="70B763D6" w14:textId="0EADBC20" w:rsidR="00281869" w:rsidRPr="00281869" w:rsidRDefault="00281869" w:rsidP="00281869">
      <w:pPr>
        <w:rPr>
          <w:lang w:val="fr-FR"/>
        </w:rPr>
      </w:pPr>
      <m:oMathPara>
        <m:oMath>
          <m:r>
            <w:rPr>
              <w:rFonts w:ascii="Cambria Math" w:hAnsi="Cambria Math"/>
              <w:lang w:val="fr-FR"/>
            </w:rPr>
            <m:t>R=1</m:t>
          </m:r>
        </m:oMath>
      </m:oMathPara>
    </w:p>
    <w:p w14:paraId="467E0B31" w14:textId="77777777" w:rsidR="00281869" w:rsidRPr="00281869" w:rsidRDefault="00281869" w:rsidP="00281869">
      <w:pPr>
        <w:rPr>
          <w:lang w:val="fr-FR"/>
        </w:rPr>
      </w:pPr>
      <w:r w:rsidRPr="00281869">
        <w:rPr>
          <w:lang w:val="fr-FR"/>
        </w:rPr>
        <w:t>Cette décision cherche un compromis entre stabilité statistique et coût total du benchmark.</w:t>
      </w:r>
    </w:p>
    <w:p w14:paraId="6C8039C7" w14:textId="77777777" w:rsidR="00281869" w:rsidRPr="00281869" w:rsidRDefault="00281869" w:rsidP="00281869">
      <w:pPr>
        <w:rPr>
          <w:lang w:val="fr-FR"/>
        </w:rPr>
      </w:pPr>
      <w:r w:rsidRPr="00281869">
        <w:rPr>
          <w:lang w:val="fr-FR"/>
        </w:rPr>
        <w:t>Les petits fichiers sont davantage répétés car leurs temps d’exécution sont plus sensibles au bruit relatif.</w:t>
      </w:r>
    </w:p>
    <w:p w14:paraId="0E35857A" w14:textId="77777777" w:rsidR="00281869" w:rsidRPr="00281869" w:rsidRDefault="00281869" w:rsidP="00281869">
      <w:pPr>
        <w:rPr>
          <w:lang w:val="fr-FR"/>
        </w:rPr>
      </w:pPr>
      <w:r w:rsidRPr="00281869">
        <w:rPr>
          <w:lang w:val="fr-FR"/>
        </w:rPr>
        <w:pict w14:anchorId="3B6B7804">
          <v:rect id="_x0000_i5692" style="width:0;height:1.5pt" o:hralign="center" o:hrstd="t" o:hr="t" fillcolor="#a0a0a0" stroked="f"/>
        </w:pict>
      </w:r>
    </w:p>
    <w:p w14:paraId="364E484D" w14:textId="77777777" w:rsidR="00281869" w:rsidRPr="00281869" w:rsidRDefault="00281869" w:rsidP="00281869">
      <w:pPr>
        <w:rPr>
          <w:b/>
          <w:bCs/>
          <w:lang w:val="fr-FR"/>
        </w:rPr>
      </w:pPr>
      <w:r w:rsidRPr="00281869">
        <w:rPr>
          <w:b/>
          <w:bCs/>
          <w:lang w:val="fr-FR"/>
        </w:rPr>
        <w:t>17.7. Cas particulier de Brotli-11</w:t>
      </w:r>
    </w:p>
    <w:p w14:paraId="7438878A" w14:textId="77777777" w:rsidR="00281869" w:rsidRPr="00281869" w:rsidRDefault="00281869" w:rsidP="00281869">
      <w:pPr>
        <w:rPr>
          <w:lang w:val="fr-FR"/>
        </w:rPr>
      </w:pPr>
      <w:r w:rsidRPr="00281869">
        <w:rPr>
          <w:lang w:val="fr-FR"/>
        </w:rPr>
        <w:t>Brotli-11 n’est exécuté qu’une fois par cas dans ce protocole en raison de son coût d’encodage particulièrement élevé.</w:t>
      </w:r>
    </w:p>
    <w:p w14:paraId="37B4A39B" w14:textId="77777777" w:rsidR="00281869" w:rsidRPr="00281869" w:rsidRDefault="00281869" w:rsidP="00281869">
      <w:pPr>
        <w:rPr>
          <w:lang w:val="fr-FR"/>
        </w:rPr>
      </w:pPr>
      <w:r w:rsidRPr="00281869">
        <w:rPr>
          <w:lang w:val="fr-FR"/>
        </w:rPr>
        <w:t>Ainsi :</w:t>
      </w:r>
    </w:p>
    <w:p w14:paraId="27F54F7F" w14:textId="3771ED62"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Brotli11</m:t>
              </m:r>
            </m:sub>
          </m:sSub>
          <m:r>
            <w:rPr>
              <w:rFonts w:ascii="Cambria Math" w:hAnsi="Cambria Math"/>
              <w:lang w:val="fr-FR"/>
            </w:rPr>
            <m:t>=1</m:t>
          </m:r>
        </m:oMath>
      </m:oMathPara>
    </w:p>
    <w:p w14:paraId="08F77AFB" w14:textId="77777777" w:rsidR="00281869" w:rsidRPr="00281869" w:rsidRDefault="00281869" w:rsidP="00281869">
      <w:pPr>
        <w:rPr>
          <w:lang w:val="fr-FR"/>
        </w:rPr>
      </w:pPr>
      <w:r w:rsidRPr="00281869">
        <w:rPr>
          <w:lang w:val="fr-FR"/>
        </w:rPr>
        <w:t>Cette différence méthodologique doit accompagner l’interprétation.</w:t>
      </w:r>
    </w:p>
    <w:p w14:paraId="1935995F" w14:textId="77777777" w:rsidR="00281869" w:rsidRPr="00281869" w:rsidRDefault="00281869" w:rsidP="00281869">
      <w:pPr>
        <w:rPr>
          <w:lang w:val="fr-FR"/>
        </w:rPr>
      </w:pPr>
      <w:r w:rsidRPr="00281869">
        <w:rPr>
          <w:lang w:val="fr-FR"/>
        </w:rPr>
        <w:t>Elle signifie notamment que les mesures de Brotli-11 bénéficient de moins de répétitions pour atténuer la variabilité temporelle.</w:t>
      </w:r>
    </w:p>
    <w:p w14:paraId="38498F1B" w14:textId="77777777" w:rsidR="00281869" w:rsidRPr="00281869" w:rsidRDefault="00281869" w:rsidP="00281869">
      <w:pPr>
        <w:rPr>
          <w:lang w:val="fr-FR"/>
        </w:rPr>
      </w:pPr>
      <w:r w:rsidRPr="00281869">
        <w:rPr>
          <w:lang w:val="fr-FR"/>
        </w:rPr>
        <w:t>Il serait donc incorrect de présenter tous les temps comme s’ils provenaient exactement du même plan de répétition.</w:t>
      </w:r>
    </w:p>
    <w:p w14:paraId="7903BE1F" w14:textId="77777777" w:rsidR="00281869" w:rsidRPr="00281869" w:rsidRDefault="00281869" w:rsidP="00281869">
      <w:pPr>
        <w:rPr>
          <w:lang w:val="fr-FR"/>
        </w:rPr>
      </w:pPr>
      <w:r w:rsidRPr="00281869">
        <w:rPr>
          <w:lang w:val="fr-FR"/>
        </w:rPr>
        <w:pict w14:anchorId="24E7FD82">
          <v:rect id="_x0000_i5693" style="width:0;height:1.5pt" o:hralign="center" o:hrstd="t" o:hr="t" fillcolor="#a0a0a0" stroked="f"/>
        </w:pict>
      </w:r>
    </w:p>
    <w:p w14:paraId="1FA197C3" w14:textId="77777777" w:rsidR="00281869" w:rsidRPr="00281869" w:rsidRDefault="00281869" w:rsidP="00281869">
      <w:pPr>
        <w:rPr>
          <w:b/>
          <w:bCs/>
          <w:lang w:val="fr-FR"/>
        </w:rPr>
      </w:pPr>
      <w:r w:rsidRPr="00281869">
        <w:rPr>
          <w:b/>
          <w:bCs/>
          <w:lang w:val="fr-FR"/>
        </w:rPr>
        <w:t>17.8. Métriques utilisées</w:t>
      </w:r>
    </w:p>
    <w:p w14:paraId="1547C7EB" w14:textId="77777777" w:rsidR="00281869" w:rsidRPr="00281869" w:rsidRDefault="00281869" w:rsidP="00281869">
      <w:pPr>
        <w:rPr>
          <w:lang w:val="fr-FR"/>
        </w:rPr>
      </w:pPr>
      <w:r w:rsidRPr="00281869">
        <w:rPr>
          <w:lang w:val="fr-FR"/>
        </w:rPr>
        <w:t>Quatre indicateurs principaux sont exploités :</w:t>
      </w:r>
    </w:p>
    <w:p w14:paraId="7DCD3F0F" w14:textId="11837AA0" w:rsidR="00281869" w:rsidRPr="00281869" w:rsidRDefault="00281869" w:rsidP="00281869">
      <w:pPr>
        <w:rPr>
          <w:lang w:val="fr-FR"/>
        </w:rPr>
      </w:pPr>
      <m:oMathPara>
        <m:oMath>
          <m:r>
            <w:rPr>
              <w:rFonts w:ascii="Cambria Math" w:hAnsi="Cambria Math"/>
              <w:lang w:val="fr-FR"/>
            </w:rPr>
            <w:lastRenderedPageBreak/>
            <m:t>CompressedBytes</m:t>
          </m:r>
          <m:r>
            <w:rPr>
              <w:i/>
              <w:lang w:val="fr-FR"/>
            </w:rPr>
            <w:br/>
          </m:r>
        </m:oMath>
        <m:oMath>
          <m:r>
            <w:rPr>
              <w:rFonts w:ascii="Cambria Math" w:hAnsi="Cambria Math"/>
              <w:lang w:val="fr-FR"/>
            </w:rPr>
            <m:t>BPB</m:t>
          </m:r>
          <m:r>
            <w:rPr>
              <w:i/>
              <w:lang w:val="fr-FR"/>
            </w:rPr>
            <w:br/>
          </m:r>
        </m:oMath>
        <m:oMath>
          <m:r>
            <w:rPr>
              <w:rFonts w:ascii="Cambria Math" w:hAnsi="Cambria Math"/>
              <w:lang w:val="fr-FR"/>
            </w:rPr>
            <m:t>CompressionThroughput</m:t>
          </m:r>
          <m:r>
            <w:rPr>
              <w:i/>
              <w:lang w:val="fr-FR"/>
            </w:rPr>
            <w:br/>
          </m:r>
        </m:oMath>
        <m:oMath>
          <m:r>
            <w:rPr>
              <w:rFonts w:ascii="Cambria Math" w:hAnsi="Cambria Math"/>
              <w:lang w:val="fr-FR"/>
            </w:rPr>
            <m:t>DecompressionThroughput</m:t>
          </m:r>
        </m:oMath>
      </m:oMathPara>
    </w:p>
    <w:p w14:paraId="45F92799" w14:textId="77777777" w:rsidR="00281869" w:rsidRPr="00281869" w:rsidRDefault="00281869" w:rsidP="00281869">
      <w:pPr>
        <w:rPr>
          <w:lang w:val="fr-FR"/>
        </w:rPr>
      </w:pPr>
      <w:r w:rsidRPr="00281869">
        <w:rPr>
          <w:lang w:val="fr-FR"/>
        </w:rPr>
        <w:t>À ceux-ci s’ajoute l’intégrité du round-trip, indispensable pour une compression lossless.</w:t>
      </w:r>
    </w:p>
    <w:p w14:paraId="0270E9E2" w14:textId="77777777" w:rsidR="00281869" w:rsidRPr="00281869" w:rsidRDefault="00281869" w:rsidP="00281869">
      <w:pPr>
        <w:rPr>
          <w:lang w:val="fr-FR"/>
        </w:rPr>
      </w:pPr>
      <w:r w:rsidRPr="00281869">
        <w:rPr>
          <w:lang w:val="fr-FR"/>
        </w:rPr>
        <w:pict w14:anchorId="72F525B6">
          <v:rect id="_x0000_i5694" style="width:0;height:1.5pt" o:hralign="center" o:hrstd="t" o:hr="t" fillcolor="#a0a0a0" stroked="f"/>
        </w:pict>
      </w:r>
    </w:p>
    <w:p w14:paraId="40C939A6" w14:textId="77777777" w:rsidR="00281869" w:rsidRPr="00281869" w:rsidRDefault="00281869" w:rsidP="00281869">
      <w:pPr>
        <w:rPr>
          <w:b/>
          <w:bCs/>
          <w:lang w:val="fr-FR"/>
        </w:rPr>
      </w:pPr>
      <w:r w:rsidRPr="00281869">
        <w:rPr>
          <w:b/>
          <w:bCs/>
          <w:lang w:val="fr-FR"/>
        </w:rPr>
        <w:t>17.9. Taille compressée</w:t>
      </w:r>
    </w:p>
    <w:p w14:paraId="02B57824" w14:textId="77777777" w:rsidR="00281869" w:rsidRPr="00281869" w:rsidRDefault="00281869" w:rsidP="00281869">
      <w:pPr>
        <w:rPr>
          <w:lang w:val="fr-FR"/>
        </w:rPr>
      </w:pPr>
      <w:r w:rsidRPr="00281869">
        <w:rPr>
          <w:lang w:val="fr-FR"/>
        </w:rPr>
        <w:t>La métrique la plus directe est :</w:t>
      </w:r>
    </w:p>
    <w:p w14:paraId="06CEB79A" w14:textId="63913B4D"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m:oMathPara>
    </w:p>
    <w:p w14:paraId="43663D1B" w14:textId="25180242" w:rsidR="00281869" w:rsidRPr="00281869" w:rsidRDefault="00281869" w:rsidP="00281869">
      <w:pPr>
        <w:rPr>
          <w:lang w:val="fr-FR"/>
        </w:rPr>
      </w:pPr>
      <w:proofErr w:type="gramStart"/>
      <w:r w:rsidRPr="00281869">
        <w:rPr>
          <w:lang w:val="fr-FR"/>
        </w:rPr>
        <w:t>où</w:t>
      </w:r>
      <w:proofErr w:type="gramEnd"/>
      <w:r w:rsidRPr="00281869">
        <w:rPr>
          <w:lang w:val="fr-FR"/>
        </w:rPr>
        <w:t xml:space="preserv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oMath>
      <w:r w:rsidRPr="00281869">
        <w:rPr>
          <w:lang w:val="fr-FR"/>
        </w:rPr>
        <w:t>représente le nombre total d’octets produits après compression.</w:t>
      </w:r>
    </w:p>
    <w:p w14:paraId="4442FB15" w14:textId="6E03A1DE" w:rsidR="00281869" w:rsidRPr="00281869" w:rsidRDefault="00281869" w:rsidP="00281869">
      <w:pPr>
        <w:rPr>
          <w:lang w:val="fr-FR"/>
        </w:rPr>
      </w:pPr>
      <w:r w:rsidRPr="00281869">
        <w:rPr>
          <w:lang w:val="fr-FR"/>
        </w:rPr>
        <w:t xml:space="preserve">Pour deux méthodes </w:t>
      </w:r>
      <m:oMath>
        <m:r>
          <w:rPr>
            <w:rFonts w:ascii="Cambria Math" w:hAnsi="Cambria Math"/>
            <w:lang w:val="fr-FR"/>
          </w:rPr>
          <m:t>A</m:t>
        </m:r>
      </m:oMath>
      <w:r w:rsidRPr="00281869">
        <w:rPr>
          <w:lang w:val="fr-FR"/>
        </w:rPr>
        <w:t xml:space="preserve">et </w:t>
      </w:r>
      <m:oMath>
        <m:r>
          <w:rPr>
            <w:rFonts w:ascii="Cambria Math" w:hAnsi="Cambria Math"/>
            <w:lang w:val="fr-FR"/>
          </w:rPr>
          <m:t>B</m:t>
        </m:r>
      </m:oMath>
      <w:r w:rsidRPr="00281869">
        <w:rPr>
          <w:lang w:val="fr-FR"/>
        </w:rPr>
        <w:t>, si :</w:t>
      </w:r>
    </w:p>
    <w:p w14:paraId="58A72DB8" w14:textId="54BAD2EF"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A</m:t>
              </m:r>
            </m:sub>
          </m:sSub>
          <m:r>
            <w:rPr>
              <w:rFonts w:ascii="Cambria Math" w:hAnsi="Cambria Math"/>
              <w:lang w:val="fr-FR"/>
            </w:rPr>
            <m:t>&lt;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B</m:t>
              </m:r>
            </m:sub>
          </m:sSub>
        </m:oMath>
      </m:oMathPara>
    </w:p>
    <w:p w14:paraId="2091C490" w14:textId="594712B8" w:rsidR="00281869" w:rsidRPr="00281869" w:rsidRDefault="00281869" w:rsidP="00281869">
      <w:pPr>
        <w:rPr>
          <w:lang w:val="fr-FR"/>
        </w:rPr>
      </w:pPr>
      <w:proofErr w:type="gramStart"/>
      <w:r w:rsidRPr="00281869">
        <w:rPr>
          <w:lang w:val="fr-FR"/>
        </w:rPr>
        <w:t>alors</w:t>
      </w:r>
      <w:proofErr w:type="gramEnd"/>
      <w:r w:rsidRPr="00281869">
        <w:rPr>
          <w:lang w:val="fr-FR"/>
        </w:rPr>
        <w:t xml:space="preserve"> </w:t>
      </w:r>
      <m:oMath>
        <m:r>
          <w:rPr>
            <w:rFonts w:ascii="Cambria Math" w:hAnsi="Cambria Math"/>
            <w:lang w:val="fr-FR"/>
          </w:rPr>
          <m:t>A</m:t>
        </m:r>
      </m:oMath>
      <w:r w:rsidRPr="00281869">
        <w:rPr>
          <w:lang w:val="fr-FR"/>
        </w:rPr>
        <w:t>produit une représentation plus compacte sur le corpus considéré.</w:t>
      </w:r>
    </w:p>
    <w:p w14:paraId="132E7E30" w14:textId="77777777" w:rsidR="00281869" w:rsidRPr="00281869" w:rsidRDefault="00281869" w:rsidP="00281869">
      <w:pPr>
        <w:rPr>
          <w:lang w:val="fr-FR"/>
        </w:rPr>
      </w:pPr>
      <w:r w:rsidRPr="00281869">
        <w:rPr>
          <w:lang w:val="fr-FR"/>
        </w:rPr>
        <w:t>Cette métrique doit cependant être interprétée conjointement avec le coût nécessaire pour obtenir cette taille.</w:t>
      </w:r>
    </w:p>
    <w:p w14:paraId="79ABC1EA" w14:textId="77777777" w:rsidR="00281869" w:rsidRPr="00281869" w:rsidRDefault="00281869" w:rsidP="00281869">
      <w:pPr>
        <w:rPr>
          <w:lang w:val="fr-FR"/>
        </w:rPr>
      </w:pPr>
      <w:r w:rsidRPr="00281869">
        <w:rPr>
          <w:lang w:val="fr-FR"/>
        </w:rPr>
        <w:pict w14:anchorId="41B4ADE1">
          <v:rect id="_x0000_i5695" style="width:0;height:1.5pt" o:hralign="center" o:hrstd="t" o:hr="t" fillcolor="#a0a0a0" stroked="f"/>
        </w:pict>
      </w:r>
    </w:p>
    <w:p w14:paraId="4D3B1CFA" w14:textId="77777777" w:rsidR="00281869" w:rsidRPr="00281869" w:rsidRDefault="00281869" w:rsidP="00281869">
      <w:pPr>
        <w:rPr>
          <w:b/>
          <w:bCs/>
          <w:lang w:val="fr-FR"/>
        </w:rPr>
      </w:pPr>
      <w:r w:rsidRPr="00281869">
        <w:rPr>
          <w:b/>
          <w:bCs/>
          <w:lang w:val="fr-FR"/>
        </w:rPr>
        <w:t>17.10. Bits par octet — BPB</w:t>
      </w:r>
    </w:p>
    <w:p w14:paraId="6FD37D1B" w14:textId="77777777" w:rsidR="00281869" w:rsidRPr="00281869" w:rsidRDefault="00281869" w:rsidP="00281869">
      <w:pPr>
        <w:rPr>
          <w:lang w:val="fr-FR"/>
        </w:rPr>
      </w:pPr>
      <w:r w:rsidRPr="00281869">
        <w:rPr>
          <w:lang w:val="fr-FR"/>
        </w:rPr>
        <w:t>Le nombre de bits compressés par octet original peut être défini par :</w:t>
      </w:r>
    </w:p>
    <w:p w14:paraId="1F73704B" w14:textId="3541B4F3" w:rsidR="00281869" w:rsidRPr="00281869" w:rsidRDefault="00281869" w:rsidP="00281869">
      <w:pPr>
        <w:rPr>
          <w:lang w:val="fr-FR"/>
        </w:rPr>
      </w:pPr>
      <m:oMathPara>
        <m:oMath>
          <m:r>
            <w:rPr>
              <w:rFonts w:ascii="Cambria Math" w:hAnsi="Cambria Math"/>
              <w:lang w:val="fr-FR"/>
            </w:rPr>
            <m:t>BPB=</m:t>
          </m:r>
          <m:f>
            <m:fPr>
              <m:ctrlPr>
                <w:rPr>
                  <w:rFonts w:ascii="Cambria Math" w:hAnsi="Cambria Math"/>
                  <w:lang w:val="fr-FR"/>
                </w:rPr>
              </m:ctrlPr>
            </m:fPr>
            <m:num>
              <m:r>
                <w:rPr>
                  <w:rFonts w:ascii="Cambria Math" w:hAnsi="Cambria Math"/>
                  <w:lang w:val="fr-FR"/>
                </w:rPr>
                <m:t>8</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num>
            <m:den>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den>
          </m:f>
        </m:oMath>
      </m:oMathPara>
    </w:p>
    <w:p w14:paraId="2AA7ADE9" w14:textId="77777777" w:rsidR="00281869" w:rsidRPr="00281869" w:rsidRDefault="00281869" w:rsidP="00281869">
      <w:pPr>
        <w:rPr>
          <w:lang w:val="fr-FR"/>
        </w:rPr>
      </w:pPr>
      <w:r w:rsidRPr="00281869">
        <w:rPr>
          <w:lang w:val="fr-FR"/>
        </w:rPr>
        <w:t>Un BPB plus faible indique une représentation plus compacte.</w:t>
      </w:r>
    </w:p>
    <w:p w14:paraId="7DC7941D" w14:textId="77777777" w:rsidR="00281869" w:rsidRPr="00281869" w:rsidRDefault="00281869" w:rsidP="00281869">
      <w:pPr>
        <w:rPr>
          <w:lang w:val="fr-FR"/>
        </w:rPr>
      </w:pPr>
      <w:r w:rsidRPr="00281869">
        <w:rPr>
          <w:lang w:val="fr-FR"/>
        </w:rPr>
        <w:t>Par exemple, pour Hybrid V3 :</w:t>
      </w:r>
    </w:p>
    <w:p w14:paraId="6C8A1FE2" w14:textId="3A0BD2E7"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oMath>
      </m:oMathPara>
    </w:p>
    <w:p w14:paraId="09F60AFB"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3F0FE59F" w14:textId="29D05FB4"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o</m:t>
              </m:r>
            </m:sub>
          </m:sSub>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oMath>
      </m:oMathPara>
    </w:p>
    <w:p w14:paraId="5FE8E591" w14:textId="77777777" w:rsidR="00281869" w:rsidRPr="00281869" w:rsidRDefault="00281869" w:rsidP="00281869">
      <w:pPr>
        <w:rPr>
          <w:lang w:val="fr-FR"/>
        </w:rPr>
      </w:pPr>
      <w:proofErr w:type="gramStart"/>
      <w:r w:rsidRPr="00281869">
        <w:rPr>
          <w:lang w:val="fr-FR"/>
        </w:rPr>
        <w:t>d’où</w:t>
      </w:r>
      <w:proofErr w:type="gramEnd"/>
      <w:r w:rsidRPr="00281869">
        <w:rPr>
          <w:lang w:val="fr-FR"/>
        </w:rPr>
        <w:t xml:space="preserve"> :</w:t>
      </w:r>
    </w:p>
    <w:p w14:paraId="04BBDF98" w14:textId="3CAF399F" w:rsidR="00281869" w:rsidRPr="00281869" w:rsidRDefault="00281869" w:rsidP="00281869">
      <w:pPr>
        <w:rPr>
          <w:lang w:val="fr-FR"/>
        </w:rPr>
      </w:pPr>
      <m:oMathPara>
        <m:oMath>
          <m:r>
            <w:rPr>
              <w:rFonts w:ascii="Cambria Math" w:hAnsi="Cambria Math"/>
              <w:lang w:val="fr-FR"/>
            </w:rPr>
            <m:t>BPB≈</m:t>
          </m:r>
          <m:f>
            <m:fPr>
              <m:ctrlPr>
                <w:rPr>
                  <w:rFonts w:ascii="Cambria Math" w:hAnsi="Cambria Math"/>
                  <w:lang w:val="fr-FR"/>
                </w:rPr>
              </m:ctrlPr>
            </m:fPr>
            <m:num>
              <m:r>
                <w:rPr>
                  <w:rFonts w:ascii="Cambria Math" w:hAnsi="Cambria Math"/>
                  <w:lang w:val="fr-FR"/>
                </w:rPr>
                <m:t>8×362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num>
            <m:den>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den>
          </m:f>
        </m:oMath>
      </m:oMathPara>
    </w:p>
    <w:p w14:paraId="367D7D9F" w14:textId="77777777" w:rsidR="00281869" w:rsidRPr="00281869" w:rsidRDefault="00281869" w:rsidP="00281869">
      <w:pPr>
        <w:rPr>
          <w:lang w:val="fr-FR"/>
        </w:rPr>
      </w:pPr>
      <w:proofErr w:type="gramStart"/>
      <w:r w:rsidRPr="00281869">
        <w:rPr>
          <w:lang w:val="fr-FR"/>
        </w:rPr>
        <w:t>ce</w:t>
      </w:r>
      <w:proofErr w:type="gramEnd"/>
      <w:r w:rsidRPr="00281869">
        <w:rPr>
          <w:lang w:val="fr-FR"/>
        </w:rPr>
        <w:t xml:space="preserve"> qui correspond à la valeur rapportée :</w:t>
      </w:r>
    </w:p>
    <w:p w14:paraId="07490778" w14:textId="05D38997"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7.864124</m:t>
              </m:r>
              <m:r>
                <m:rPr>
                  <m:nor/>
                </m:rPr>
                <w:rPr>
                  <w:lang w:val="fr-FR"/>
                </w:rPr>
                <m:t> </m:t>
              </m:r>
              <m:r>
                <w:rPr>
                  <w:rFonts w:ascii="Cambria Math" w:hAnsi="Cambria Math"/>
                  <w:lang w:val="fr-FR"/>
                </w:rPr>
                <m:t>BPB</m:t>
              </m:r>
            </m:e>
          </m:borderBox>
        </m:oMath>
      </m:oMathPara>
    </w:p>
    <w:p w14:paraId="17B03DBE" w14:textId="77777777" w:rsidR="00281869" w:rsidRPr="00281869" w:rsidRDefault="00281869" w:rsidP="00281869">
      <w:pPr>
        <w:rPr>
          <w:lang w:val="fr-FR"/>
        </w:rPr>
      </w:pPr>
      <w:r w:rsidRPr="00281869">
        <w:rPr>
          <w:lang w:val="fr-FR"/>
        </w:rPr>
        <w:pict w14:anchorId="4B7F66D5">
          <v:rect id="_x0000_i5696" style="width:0;height:1.5pt" o:hralign="center" o:hrstd="t" o:hr="t" fillcolor="#a0a0a0" stroked="f"/>
        </w:pict>
      </w:r>
    </w:p>
    <w:p w14:paraId="5F3D6FDF" w14:textId="77777777" w:rsidR="00281869" w:rsidRPr="00281869" w:rsidRDefault="00281869" w:rsidP="00281869">
      <w:pPr>
        <w:rPr>
          <w:b/>
          <w:bCs/>
          <w:lang w:val="fr-FR"/>
        </w:rPr>
      </w:pPr>
      <w:r w:rsidRPr="00281869">
        <w:rPr>
          <w:b/>
          <w:bCs/>
          <w:lang w:val="fr-FR"/>
        </w:rPr>
        <w:t>17.11. Débit de compression</w:t>
      </w:r>
    </w:p>
    <w:p w14:paraId="52F9B3A6" w14:textId="77777777" w:rsidR="00281869" w:rsidRPr="00281869" w:rsidRDefault="00281869" w:rsidP="00281869">
      <w:pPr>
        <w:rPr>
          <w:lang w:val="fr-FR"/>
        </w:rPr>
      </w:pPr>
      <w:r w:rsidRPr="00281869">
        <w:rPr>
          <w:lang w:val="fr-FR"/>
        </w:rPr>
        <w:t>Le débit de compression est exprimé en MiB/s :</w:t>
      </w:r>
    </w:p>
    <w:p w14:paraId="506DC7E3" w14:textId="71109B0F" w:rsidR="00281869" w:rsidRPr="00281869" w:rsidRDefault="00281869" w:rsidP="00281869">
      <w:pPr>
        <w:rPr>
          <w:lang w:val="fr-FR"/>
        </w:rPr>
      </w:pPr>
      <m:oMathPara>
        <m:oMath>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InputMiB</m:t>
              </m:r>
            </m:num>
            <m:den>
              <m:r>
                <w:rPr>
                  <w:rFonts w:ascii="Cambria Math" w:hAnsi="Cambria Math"/>
                  <w:lang w:val="fr-FR"/>
                </w:rPr>
                <m:t>CompressionTime</m:t>
              </m:r>
            </m:den>
          </m:f>
        </m:oMath>
      </m:oMathPara>
    </w:p>
    <w:p w14:paraId="1E9A2E7A" w14:textId="77777777" w:rsidR="00281869" w:rsidRPr="00281869" w:rsidRDefault="00281869" w:rsidP="00281869">
      <w:pPr>
        <w:rPr>
          <w:lang w:val="fr-FR"/>
        </w:rPr>
      </w:pPr>
      <w:r w:rsidRPr="00281869">
        <w:rPr>
          <w:lang w:val="fr-FR"/>
        </w:rPr>
        <w:t>Plus cette valeur est élevée, plus le système traite rapidement les données à l’encodage.</w:t>
      </w:r>
    </w:p>
    <w:p w14:paraId="1BF5BE16" w14:textId="77777777" w:rsidR="00281869" w:rsidRPr="00281869" w:rsidRDefault="00281869" w:rsidP="00281869">
      <w:pPr>
        <w:rPr>
          <w:lang w:val="fr-FR"/>
        </w:rPr>
      </w:pPr>
      <w:r w:rsidRPr="00281869">
        <w:rPr>
          <w:lang w:val="fr-FR"/>
        </w:rPr>
        <w:t>Cette métrique est particulièrement importante pour :</w:t>
      </w:r>
    </w:p>
    <w:p w14:paraId="3D8A1B92" w14:textId="77777777" w:rsidR="00281869" w:rsidRPr="00281869" w:rsidRDefault="00281869">
      <w:pPr>
        <w:numPr>
          <w:ilvl w:val="0"/>
          <w:numId w:val="149"/>
        </w:numPr>
        <w:rPr>
          <w:lang w:val="fr-FR"/>
        </w:rPr>
      </w:pPr>
      <w:proofErr w:type="gramStart"/>
      <w:r w:rsidRPr="00281869">
        <w:rPr>
          <w:lang w:val="fr-FR"/>
        </w:rPr>
        <w:lastRenderedPageBreak/>
        <w:t>les</w:t>
      </w:r>
      <w:proofErr w:type="gramEnd"/>
      <w:r w:rsidRPr="00281869">
        <w:rPr>
          <w:lang w:val="fr-FR"/>
        </w:rPr>
        <w:t xml:space="preserve"> usages interactifs ;</w:t>
      </w:r>
    </w:p>
    <w:p w14:paraId="7650981D" w14:textId="77777777" w:rsidR="00281869" w:rsidRPr="00281869" w:rsidRDefault="00281869">
      <w:pPr>
        <w:numPr>
          <w:ilvl w:val="0"/>
          <w:numId w:val="149"/>
        </w:numPr>
        <w:rPr>
          <w:lang w:val="fr-FR"/>
        </w:rPr>
      </w:pPr>
      <w:proofErr w:type="gramStart"/>
      <w:r w:rsidRPr="00281869">
        <w:rPr>
          <w:lang w:val="fr-FR"/>
        </w:rPr>
        <w:t>les</w:t>
      </w:r>
      <w:proofErr w:type="gramEnd"/>
      <w:r w:rsidRPr="00281869">
        <w:rPr>
          <w:lang w:val="fr-FR"/>
        </w:rPr>
        <w:t xml:space="preserve"> uploads ;</w:t>
      </w:r>
    </w:p>
    <w:p w14:paraId="0CE875D7" w14:textId="77777777" w:rsidR="00281869" w:rsidRPr="00281869" w:rsidRDefault="00281869">
      <w:pPr>
        <w:numPr>
          <w:ilvl w:val="0"/>
          <w:numId w:val="149"/>
        </w:numPr>
        <w:rPr>
          <w:lang w:val="fr-FR"/>
        </w:rPr>
      </w:pPr>
      <w:proofErr w:type="gramStart"/>
      <w:r w:rsidRPr="00281869">
        <w:rPr>
          <w:lang w:val="fr-FR"/>
        </w:rPr>
        <w:t>les</w:t>
      </w:r>
      <w:proofErr w:type="gramEnd"/>
      <w:r w:rsidRPr="00281869">
        <w:rPr>
          <w:lang w:val="fr-FR"/>
        </w:rPr>
        <w:t xml:space="preserve"> traitements fréquents ;</w:t>
      </w:r>
    </w:p>
    <w:p w14:paraId="4CFD82C2" w14:textId="77777777" w:rsidR="00281869" w:rsidRPr="00281869" w:rsidRDefault="00281869">
      <w:pPr>
        <w:numPr>
          <w:ilvl w:val="0"/>
          <w:numId w:val="149"/>
        </w:numPr>
        <w:rPr>
          <w:lang w:val="fr-FR"/>
        </w:rPr>
      </w:pPr>
      <w:proofErr w:type="gramStart"/>
      <w:r w:rsidRPr="00281869">
        <w:rPr>
          <w:lang w:val="fr-FR"/>
        </w:rPr>
        <w:t>les</w:t>
      </w:r>
      <w:proofErr w:type="gramEnd"/>
      <w:r w:rsidRPr="00281869">
        <w:rPr>
          <w:lang w:val="fr-FR"/>
        </w:rPr>
        <w:t xml:space="preserve"> workloads où la latence d’encodage est importante.</w:t>
      </w:r>
    </w:p>
    <w:p w14:paraId="348E3B85" w14:textId="77777777" w:rsidR="00281869" w:rsidRPr="00281869" w:rsidRDefault="00281869" w:rsidP="00281869">
      <w:pPr>
        <w:rPr>
          <w:lang w:val="fr-FR"/>
        </w:rPr>
      </w:pPr>
      <w:r w:rsidRPr="00281869">
        <w:rPr>
          <w:lang w:val="fr-FR"/>
        </w:rPr>
        <w:pict w14:anchorId="7198C7E7">
          <v:rect id="_x0000_i5697" style="width:0;height:1.5pt" o:hralign="center" o:hrstd="t" o:hr="t" fillcolor="#a0a0a0" stroked="f"/>
        </w:pict>
      </w:r>
    </w:p>
    <w:p w14:paraId="4F8E3E7F" w14:textId="77777777" w:rsidR="00281869" w:rsidRPr="00281869" w:rsidRDefault="00281869" w:rsidP="00281869">
      <w:pPr>
        <w:rPr>
          <w:b/>
          <w:bCs/>
          <w:lang w:val="fr-FR"/>
        </w:rPr>
      </w:pPr>
      <w:r w:rsidRPr="00281869">
        <w:rPr>
          <w:b/>
          <w:bCs/>
          <w:lang w:val="fr-FR"/>
        </w:rPr>
        <w:t>17.12. Débit de décompression</w:t>
      </w:r>
    </w:p>
    <w:p w14:paraId="1F007E88" w14:textId="77777777" w:rsidR="00281869" w:rsidRPr="00281869" w:rsidRDefault="00281869" w:rsidP="00281869">
      <w:pPr>
        <w:rPr>
          <w:lang w:val="fr-FR"/>
        </w:rPr>
      </w:pPr>
      <w:r w:rsidRPr="00281869">
        <w:rPr>
          <w:lang w:val="fr-FR"/>
        </w:rPr>
        <w:t>De manière analogue :</w:t>
      </w:r>
    </w:p>
    <w:p w14:paraId="7102EC90" w14:textId="241D66FC" w:rsidR="00281869" w:rsidRPr="00281869" w:rsidRDefault="00281869" w:rsidP="00281869">
      <w:pPr>
        <w:rPr>
          <w:lang w:val="fr-FR"/>
        </w:rPr>
      </w:pPr>
      <m:oMathPara>
        <m:oMath>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OutputMiB</m:t>
              </m:r>
            </m:num>
            <m:den>
              <m:r>
                <w:rPr>
                  <w:rFonts w:ascii="Cambria Math" w:hAnsi="Cambria Math"/>
                  <w:lang w:val="fr-FR"/>
                </w:rPr>
                <m:t>DecompressionTime</m:t>
              </m:r>
            </m:den>
          </m:f>
        </m:oMath>
      </m:oMathPara>
    </w:p>
    <w:p w14:paraId="183A4341" w14:textId="77777777" w:rsidR="00281869" w:rsidRPr="00281869" w:rsidRDefault="00281869" w:rsidP="00281869">
      <w:pPr>
        <w:rPr>
          <w:lang w:val="fr-FR"/>
        </w:rPr>
      </w:pPr>
      <w:r w:rsidRPr="00281869">
        <w:rPr>
          <w:lang w:val="fr-FR"/>
        </w:rPr>
        <w:t>Un débit élevé est intéressant lorsque les données sont lues ou restaurées fréquemment.</w:t>
      </w:r>
    </w:p>
    <w:p w14:paraId="0E32E0AB" w14:textId="77777777" w:rsidR="00281869" w:rsidRPr="00281869" w:rsidRDefault="00281869" w:rsidP="00281869">
      <w:pPr>
        <w:rPr>
          <w:lang w:val="fr-FR"/>
        </w:rPr>
      </w:pPr>
      <w:r w:rsidRPr="00281869">
        <w:rPr>
          <w:lang w:val="fr-FR"/>
        </w:rPr>
        <w:t>La compression et la décompression peuvent présenter des profils très différents ; elles doivent donc être mesurées séparément.</w:t>
      </w:r>
    </w:p>
    <w:p w14:paraId="50E1C19C" w14:textId="77777777" w:rsidR="00281869" w:rsidRPr="00281869" w:rsidRDefault="00281869" w:rsidP="00281869">
      <w:pPr>
        <w:rPr>
          <w:lang w:val="fr-FR"/>
        </w:rPr>
      </w:pPr>
      <w:r w:rsidRPr="00281869">
        <w:rPr>
          <w:lang w:val="fr-FR"/>
        </w:rPr>
        <w:pict w14:anchorId="0D39D08C">
          <v:rect id="_x0000_i5698" style="width:0;height:1.5pt" o:hralign="center" o:hrstd="t" o:hr="t" fillcolor="#a0a0a0" stroked="f"/>
        </w:pict>
      </w:r>
    </w:p>
    <w:p w14:paraId="7FCD4E11" w14:textId="77777777" w:rsidR="00281869" w:rsidRPr="00281869" w:rsidRDefault="00281869" w:rsidP="00281869">
      <w:pPr>
        <w:rPr>
          <w:b/>
          <w:bCs/>
          <w:lang w:val="fr-FR"/>
        </w:rPr>
      </w:pPr>
      <w:r w:rsidRPr="00281869">
        <w:rPr>
          <w:b/>
          <w:bCs/>
          <w:lang w:val="fr-FR"/>
        </w:rPr>
        <w:t>17.13. Résultats globaux</w:t>
      </w:r>
    </w:p>
    <w:p w14:paraId="0238DE90" w14:textId="77777777" w:rsidR="00281869" w:rsidRPr="00281869" w:rsidRDefault="00281869" w:rsidP="00281869">
      <w:pPr>
        <w:rPr>
          <w:lang w:val="fr-FR"/>
        </w:rPr>
      </w:pPr>
      <w:r w:rsidRPr="00281869">
        <w:rPr>
          <w:lang w:val="fr-FR"/>
        </w:rPr>
        <w:t>Les résultats fournis par le benchmark sont synthétisés ci-dessous.</w:t>
      </w:r>
    </w:p>
    <w:p w14:paraId="5ABEDB81" w14:textId="77777777" w:rsidR="00281869" w:rsidRPr="00281869" w:rsidRDefault="00281869" w:rsidP="00281869">
      <w:pPr>
        <w:rPr>
          <w:b/>
          <w:bCs/>
          <w:lang w:val="fr-FR"/>
        </w:rPr>
      </w:pPr>
      <w:r w:rsidRPr="00281869">
        <w:rPr>
          <w:b/>
          <w:bCs/>
          <w:lang w:val="fr-FR"/>
        </w:rPr>
        <w:t>Tableau 17.1 — Résultats Hybrid 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929"/>
        <w:gridCol w:w="909"/>
        <w:gridCol w:w="2062"/>
        <w:gridCol w:w="2309"/>
      </w:tblGrid>
      <w:tr w:rsidR="00281869" w:rsidRPr="00281869" w14:paraId="4EB98191" w14:textId="77777777">
        <w:trPr>
          <w:tblHeader/>
          <w:tblCellSpacing w:w="15" w:type="dxa"/>
        </w:trPr>
        <w:tc>
          <w:tcPr>
            <w:tcW w:w="0" w:type="auto"/>
            <w:vAlign w:val="center"/>
            <w:hideMark/>
          </w:tcPr>
          <w:p w14:paraId="66F7CF9C" w14:textId="77777777" w:rsidR="00281869" w:rsidRPr="00281869" w:rsidRDefault="00281869" w:rsidP="00281869">
            <w:pPr>
              <w:rPr>
                <w:b/>
                <w:bCs/>
                <w:lang w:val="fr-FR"/>
              </w:rPr>
            </w:pPr>
            <w:r w:rsidRPr="00281869">
              <w:rPr>
                <w:b/>
                <w:bCs/>
                <w:lang w:val="fr-FR"/>
              </w:rPr>
              <w:t>Méthode</w:t>
            </w:r>
          </w:p>
        </w:tc>
        <w:tc>
          <w:tcPr>
            <w:tcW w:w="0" w:type="auto"/>
            <w:vAlign w:val="center"/>
            <w:hideMark/>
          </w:tcPr>
          <w:p w14:paraId="4BE48C28" w14:textId="77777777" w:rsidR="00281869" w:rsidRPr="00281869" w:rsidRDefault="00281869" w:rsidP="00281869">
            <w:pPr>
              <w:rPr>
                <w:b/>
                <w:bCs/>
                <w:lang w:val="fr-FR"/>
              </w:rPr>
            </w:pPr>
            <w:r w:rsidRPr="00281869">
              <w:rPr>
                <w:b/>
                <w:bCs/>
                <w:lang w:val="fr-FR"/>
              </w:rPr>
              <w:t>Octets compressés</w:t>
            </w:r>
          </w:p>
        </w:tc>
        <w:tc>
          <w:tcPr>
            <w:tcW w:w="0" w:type="auto"/>
            <w:vAlign w:val="center"/>
            <w:hideMark/>
          </w:tcPr>
          <w:p w14:paraId="19E1B75F" w14:textId="77777777" w:rsidR="00281869" w:rsidRPr="00281869" w:rsidRDefault="00281869" w:rsidP="00281869">
            <w:pPr>
              <w:rPr>
                <w:b/>
                <w:bCs/>
                <w:lang w:val="fr-FR"/>
              </w:rPr>
            </w:pPr>
            <w:r w:rsidRPr="00281869">
              <w:rPr>
                <w:b/>
                <w:bCs/>
                <w:lang w:val="fr-FR"/>
              </w:rPr>
              <w:t>BPB</w:t>
            </w:r>
          </w:p>
        </w:tc>
        <w:tc>
          <w:tcPr>
            <w:tcW w:w="0" w:type="auto"/>
            <w:vAlign w:val="center"/>
            <w:hideMark/>
          </w:tcPr>
          <w:p w14:paraId="03446D04" w14:textId="77777777" w:rsidR="00281869" w:rsidRPr="00281869" w:rsidRDefault="00281869" w:rsidP="00281869">
            <w:pPr>
              <w:rPr>
                <w:b/>
                <w:bCs/>
                <w:lang w:val="fr-FR"/>
              </w:rPr>
            </w:pPr>
            <w:r w:rsidRPr="00281869">
              <w:rPr>
                <w:b/>
                <w:bCs/>
                <w:lang w:val="fr-FR"/>
              </w:rPr>
              <w:t>Compression (MiB/s)</w:t>
            </w:r>
          </w:p>
        </w:tc>
        <w:tc>
          <w:tcPr>
            <w:tcW w:w="0" w:type="auto"/>
            <w:vAlign w:val="center"/>
            <w:hideMark/>
          </w:tcPr>
          <w:p w14:paraId="7316DA16" w14:textId="77777777" w:rsidR="00281869" w:rsidRPr="00281869" w:rsidRDefault="00281869" w:rsidP="00281869">
            <w:pPr>
              <w:rPr>
                <w:b/>
                <w:bCs/>
                <w:lang w:val="fr-FR"/>
              </w:rPr>
            </w:pPr>
            <w:r w:rsidRPr="00281869">
              <w:rPr>
                <w:b/>
                <w:bCs/>
                <w:lang w:val="fr-FR"/>
              </w:rPr>
              <w:t>Décompression (MiB/s)</w:t>
            </w:r>
          </w:p>
        </w:tc>
      </w:tr>
      <w:tr w:rsidR="00281869" w:rsidRPr="00281869" w14:paraId="38214143" w14:textId="77777777">
        <w:trPr>
          <w:tblCellSpacing w:w="15" w:type="dxa"/>
        </w:trPr>
        <w:tc>
          <w:tcPr>
            <w:tcW w:w="0" w:type="auto"/>
            <w:vAlign w:val="center"/>
            <w:hideMark/>
          </w:tcPr>
          <w:p w14:paraId="3DAC8718" w14:textId="77777777" w:rsidR="00281869" w:rsidRPr="00281869" w:rsidRDefault="00281869" w:rsidP="00281869">
            <w:pPr>
              <w:rPr>
                <w:lang w:val="fr-FR"/>
              </w:rPr>
            </w:pPr>
            <w:r w:rsidRPr="00281869">
              <w:rPr>
                <w:lang w:val="fr-FR"/>
              </w:rPr>
              <w:t>Hybrid V1</w:t>
            </w:r>
          </w:p>
        </w:tc>
        <w:tc>
          <w:tcPr>
            <w:tcW w:w="0" w:type="auto"/>
            <w:vAlign w:val="center"/>
            <w:hideMark/>
          </w:tcPr>
          <w:p w14:paraId="1EC78162" w14:textId="77777777" w:rsidR="00281869" w:rsidRPr="00281869" w:rsidRDefault="00281869" w:rsidP="00281869">
            <w:pPr>
              <w:rPr>
                <w:lang w:val="fr-FR"/>
              </w:rPr>
            </w:pPr>
            <w:r w:rsidRPr="00281869">
              <w:rPr>
                <w:lang w:val="fr-FR"/>
              </w:rPr>
              <w:t>361 712 014</w:t>
            </w:r>
          </w:p>
        </w:tc>
        <w:tc>
          <w:tcPr>
            <w:tcW w:w="0" w:type="auto"/>
            <w:vAlign w:val="center"/>
            <w:hideMark/>
          </w:tcPr>
          <w:p w14:paraId="66BB4206" w14:textId="77777777" w:rsidR="00281869" w:rsidRPr="00281869" w:rsidRDefault="00281869" w:rsidP="00281869">
            <w:pPr>
              <w:rPr>
                <w:lang w:val="fr-FR"/>
              </w:rPr>
            </w:pPr>
            <w:r w:rsidRPr="00281869">
              <w:rPr>
                <w:lang w:val="fr-FR"/>
              </w:rPr>
              <w:t>7,853772</w:t>
            </w:r>
          </w:p>
        </w:tc>
        <w:tc>
          <w:tcPr>
            <w:tcW w:w="0" w:type="auto"/>
            <w:vAlign w:val="center"/>
            <w:hideMark/>
          </w:tcPr>
          <w:p w14:paraId="38E0CD93" w14:textId="77777777" w:rsidR="00281869" w:rsidRPr="00281869" w:rsidRDefault="00281869" w:rsidP="00281869">
            <w:pPr>
              <w:rPr>
                <w:lang w:val="fr-FR"/>
              </w:rPr>
            </w:pPr>
            <w:r w:rsidRPr="00281869">
              <w:rPr>
                <w:lang w:val="fr-FR"/>
              </w:rPr>
              <w:t>2,816161</w:t>
            </w:r>
          </w:p>
        </w:tc>
        <w:tc>
          <w:tcPr>
            <w:tcW w:w="0" w:type="auto"/>
            <w:vAlign w:val="center"/>
            <w:hideMark/>
          </w:tcPr>
          <w:p w14:paraId="233B61BC" w14:textId="77777777" w:rsidR="00281869" w:rsidRPr="00281869" w:rsidRDefault="00281869" w:rsidP="00281869">
            <w:pPr>
              <w:rPr>
                <w:lang w:val="fr-FR"/>
              </w:rPr>
            </w:pPr>
            <w:r w:rsidRPr="00281869">
              <w:rPr>
                <w:lang w:val="fr-FR"/>
              </w:rPr>
              <w:t>20,174976</w:t>
            </w:r>
          </w:p>
        </w:tc>
      </w:tr>
      <w:tr w:rsidR="00281869" w:rsidRPr="00281869" w14:paraId="5C0DACD7" w14:textId="77777777">
        <w:trPr>
          <w:tblCellSpacing w:w="15" w:type="dxa"/>
        </w:trPr>
        <w:tc>
          <w:tcPr>
            <w:tcW w:w="0" w:type="auto"/>
            <w:vAlign w:val="center"/>
            <w:hideMark/>
          </w:tcPr>
          <w:p w14:paraId="6ED18A9E" w14:textId="77777777" w:rsidR="00281869" w:rsidRPr="00281869" w:rsidRDefault="00281869" w:rsidP="00281869">
            <w:pPr>
              <w:rPr>
                <w:lang w:val="fr-FR"/>
              </w:rPr>
            </w:pPr>
            <w:r w:rsidRPr="00281869">
              <w:rPr>
                <w:lang w:val="fr-FR"/>
              </w:rPr>
              <w:t>Hybrid V2 gelé</w:t>
            </w:r>
          </w:p>
        </w:tc>
        <w:tc>
          <w:tcPr>
            <w:tcW w:w="0" w:type="auto"/>
            <w:vAlign w:val="center"/>
            <w:hideMark/>
          </w:tcPr>
          <w:p w14:paraId="77BFC316" w14:textId="77777777" w:rsidR="00281869" w:rsidRPr="00281869" w:rsidRDefault="00281869" w:rsidP="00281869">
            <w:pPr>
              <w:rPr>
                <w:lang w:val="fr-FR"/>
              </w:rPr>
            </w:pPr>
            <w:r w:rsidRPr="00281869">
              <w:rPr>
                <w:lang w:val="fr-FR"/>
              </w:rPr>
              <w:t>365 898 448</w:t>
            </w:r>
          </w:p>
        </w:tc>
        <w:tc>
          <w:tcPr>
            <w:tcW w:w="0" w:type="auto"/>
            <w:vAlign w:val="center"/>
            <w:hideMark/>
          </w:tcPr>
          <w:p w14:paraId="12AC0E38" w14:textId="77777777" w:rsidR="00281869" w:rsidRPr="00281869" w:rsidRDefault="00281869" w:rsidP="00281869">
            <w:pPr>
              <w:rPr>
                <w:lang w:val="fr-FR"/>
              </w:rPr>
            </w:pPr>
            <w:r w:rsidRPr="00281869">
              <w:rPr>
                <w:lang w:val="fr-FR"/>
              </w:rPr>
              <w:t>7,944671</w:t>
            </w:r>
          </w:p>
        </w:tc>
        <w:tc>
          <w:tcPr>
            <w:tcW w:w="0" w:type="auto"/>
            <w:vAlign w:val="center"/>
            <w:hideMark/>
          </w:tcPr>
          <w:p w14:paraId="6DAA2B1F" w14:textId="77777777" w:rsidR="00281869" w:rsidRPr="00281869" w:rsidRDefault="00281869" w:rsidP="00281869">
            <w:pPr>
              <w:rPr>
                <w:lang w:val="fr-FR"/>
              </w:rPr>
            </w:pPr>
            <w:r w:rsidRPr="00281869">
              <w:rPr>
                <w:lang w:val="fr-FR"/>
              </w:rPr>
              <w:t>5,629025</w:t>
            </w:r>
          </w:p>
        </w:tc>
        <w:tc>
          <w:tcPr>
            <w:tcW w:w="0" w:type="auto"/>
            <w:vAlign w:val="center"/>
            <w:hideMark/>
          </w:tcPr>
          <w:p w14:paraId="3445279E" w14:textId="77777777" w:rsidR="00281869" w:rsidRPr="00281869" w:rsidRDefault="00281869" w:rsidP="00281869">
            <w:pPr>
              <w:rPr>
                <w:lang w:val="fr-FR"/>
              </w:rPr>
            </w:pPr>
            <w:r w:rsidRPr="00281869">
              <w:rPr>
                <w:lang w:val="fr-FR"/>
              </w:rPr>
              <w:t>30,124013</w:t>
            </w:r>
          </w:p>
        </w:tc>
      </w:tr>
      <w:tr w:rsidR="00281869" w:rsidRPr="00281869" w14:paraId="61D5F514" w14:textId="77777777">
        <w:trPr>
          <w:tblCellSpacing w:w="15" w:type="dxa"/>
        </w:trPr>
        <w:tc>
          <w:tcPr>
            <w:tcW w:w="0" w:type="auto"/>
            <w:vAlign w:val="center"/>
            <w:hideMark/>
          </w:tcPr>
          <w:p w14:paraId="13ACA926" w14:textId="77777777" w:rsidR="00281869" w:rsidRPr="00281869" w:rsidRDefault="00281869" w:rsidP="00281869">
            <w:pPr>
              <w:rPr>
                <w:lang w:val="fr-FR"/>
              </w:rPr>
            </w:pPr>
            <w:r w:rsidRPr="00281869">
              <w:rPr>
                <w:b/>
                <w:bCs/>
                <w:lang w:val="fr-FR"/>
              </w:rPr>
              <w:t>Hybrid V3 top-3</w:t>
            </w:r>
          </w:p>
        </w:tc>
        <w:tc>
          <w:tcPr>
            <w:tcW w:w="0" w:type="auto"/>
            <w:vAlign w:val="center"/>
            <w:hideMark/>
          </w:tcPr>
          <w:p w14:paraId="61E1BFA4" w14:textId="77777777" w:rsidR="00281869" w:rsidRPr="00281869" w:rsidRDefault="00281869" w:rsidP="00281869">
            <w:pPr>
              <w:rPr>
                <w:lang w:val="fr-FR"/>
              </w:rPr>
            </w:pPr>
            <w:r w:rsidRPr="00281869">
              <w:rPr>
                <w:b/>
                <w:bCs/>
                <w:lang w:val="fr-FR"/>
              </w:rPr>
              <w:t>362 188 760</w:t>
            </w:r>
          </w:p>
        </w:tc>
        <w:tc>
          <w:tcPr>
            <w:tcW w:w="0" w:type="auto"/>
            <w:vAlign w:val="center"/>
            <w:hideMark/>
          </w:tcPr>
          <w:p w14:paraId="2C81D032" w14:textId="77777777" w:rsidR="00281869" w:rsidRPr="00281869" w:rsidRDefault="00281869" w:rsidP="00281869">
            <w:pPr>
              <w:rPr>
                <w:lang w:val="fr-FR"/>
              </w:rPr>
            </w:pPr>
            <w:r w:rsidRPr="00281869">
              <w:rPr>
                <w:b/>
                <w:bCs/>
                <w:lang w:val="fr-FR"/>
              </w:rPr>
              <w:t>7,864124</w:t>
            </w:r>
          </w:p>
        </w:tc>
        <w:tc>
          <w:tcPr>
            <w:tcW w:w="0" w:type="auto"/>
            <w:vAlign w:val="center"/>
            <w:hideMark/>
          </w:tcPr>
          <w:p w14:paraId="0B1CCAEF" w14:textId="77777777" w:rsidR="00281869" w:rsidRPr="00281869" w:rsidRDefault="00281869" w:rsidP="00281869">
            <w:pPr>
              <w:rPr>
                <w:lang w:val="fr-FR"/>
              </w:rPr>
            </w:pPr>
            <w:r w:rsidRPr="00281869">
              <w:rPr>
                <w:b/>
                <w:bCs/>
                <w:lang w:val="fr-FR"/>
              </w:rPr>
              <w:t>18,027349</w:t>
            </w:r>
          </w:p>
        </w:tc>
        <w:tc>
          <w:tcPr>
            <w:tcW w:w="0" w:type="auto"/>
            <w:vAlign w:val="center"/>
            <w:hideMark/>
          </w:tcPr>
          <w:p w14:paraId="6AA1F236" w14:textId="77777777" w:rsidR="00281869" w:rsidRPr="00281869" w:rsidRDefault="00281869" w:rsidP="00281869">
            <w:pPr>
              <w:rPr>
                <w:lang w:val="fr-FR"/>
              </w:rPr>
            </w:pPr>
            <w:r w:rsidRPr="00281869">
              <w:rPr>
                <w:b/>
                <w:bCs/>
                <w:lang w:val="fr-FR"/>
              </w:rPr>
              <w:t>32,202720</w:t>
            </w:r>
          </w:p>
        </w:tc>
      </w:tr>
      <w:tr w:rsidR="00281869" w:rsidRPr="00281869" w14:paraId="29863B7F" w14:textId="77777777">
        <w:trPr>
          <w:tblCellSpacing w:w="15" w:type="dxa"/>
        </w:trPr>
        <w:tc>
          <w:tcPr>
            <w:tcW w:w="0" w:type="auto"/>
            <w:vAlign w:val="center"/>
            <w:hideMark/>
          </w:tcPr>
          <w:p w14:paraId="6827FCF2" w14:textId="77777777" w:rsidR="00281869" w:rsidRPr="00281869" w:rsidRDefault="00281869" w:rsidP="00281869">
            <w:pPr>
              <w:rPr>
                <w:lang w:val="fr-FR"/>
              </w:rPr>
            </w:pPr>
            <w:r w:rsidRPr="00281869">
              <w:rPr>
                <w:lang w:val="fr-FR"/>
              </w:rPr>
              <w:t>Brotli-11</w:t>
            </w:r>
          </w:p>
        </w:tc>
        <w:tc>
          <w:tcPr>
            <w:tcW w:w="0" w:type="auto"/>
            <w:vAlign w:val="center"/>
            <w:hideMark/>
          </w:tcPr>
          <w:p w14:paraId="611FB358" w14:textId="77777777" w:rsidR="00281869" w:rsidRPr="00281869" w:rsidRDefault="00281869" w:rsidP="00281869">
            <w:pPr>
              <w:rPr>
                <w:lang w:val="fr-FR"/>
              </w:rPr>
            </w:pPr>
            <w:r w:rsidRPr="00281869">
              <w:rPr>
                <w:lang w:val="fr-FR"/>
              </w:rPr>
              <w:t>359 459 933</w:t>
            </w:r>
          </w:p>
        </w:tc>
        <w:tc>
          <w:tcPr>
            <w:tcW w:w="0" w:type="auto"/>
            <w:vAlign w:val="center"/>
            <w:hideMark/>
          </w:tcPr>
          <w:p w14:paraId="1830123C" w14:textId="77777777" w:rsidR="00281869" w:rsidRPr="00281869" w:rsidRDefault="00281869" w:rsidP="00281869">
            <w:pPr>
              <w:rPr>
                <w:lang w:val="fr-FR"/>
              </w:rPr>
            </w:pPr>
            <w:r w:rsidRPr="00281869">
              <w:rPr>
                <w:lang w:val="fr-FR"/>
              </w:rPr>
              <w:t>7,804873</w:t>
            </w:r>
          </w:p>
        </w:tc>
        <w:tc>
          <w:tcPr>
            <w:tcW w:w="0" w:type="auto"/>
            <w:vAlign w:val="center"/>
            <w:hideMark/>
          </w:tcPr>
          <w:p w14:paraId="0738446B" w14:textId="77777777" w:rsidR="00281869" w:rsidRPr="00281869" w:rsidRDefault="00281869" w:rsidP="00281869">
            <w:pPr>
              <w:rPr>
                <w:lang w:val="fr-FR"/>
              </w:rPr>
            </w:pPr>
            <w:r w:rsidRPr="00281869">
              <w:rPr>
                <w:lang w:val="fr-FR"/>
              </w:rPr>
              <w:t>0,251334</w:t>
            </w:r>
          </w:p>
        </w:tc>
        <w:tc>
          <w:tcPr>
            <w:tcW w:w="0" w:type="auto"/>
            <w:vAlign w:val="center"/>
            <w:hideMark/>
          </w:tcPr>
          <w:p w14:paraId="14A56E54" w14:textId="77777777" w:rsidR="00281869" w:rsidRPr="00281869" w:rsidRDefault="00281869" w:rsidP="00281869">
            <w:pPr>
              <w:rPr>
                <w:lang w:val="fr-FR"/>
              </w:rPr>
            </w:pPr>
            <w:r w:rsidRPr="00281869">
              <w:rPr>
                <w:lang w:val="fr-FR"/>
              </w:rPr>
              <w:t>194,827433</w:t>
            </w:r>
          </w:p>
        </w:tc>
      </w:tr>
    </w:tbl>
    <w:p w14:paraId="1DA54CB5" w14:textId="77777777" w:rsidR="00281869" w:rsidRPr="00281869" w:rsidRDefault="00281869" w:rsidP="00281869">
      <w:pPr>
        <w:rPr>
          <w:lang w:val="fr-FR"/>
        </w:rPr>
      </w:pPr>
      <w:r w:rsidRPr="00281869">
        <w:rPr>
          <w:lang w:val="fr-FR"/>
        </w:rPr>
        <w:t>Le tableau montre immédiatement qu’aucune conclusion unique ne peut être obtenue sans préciser l’objectif étudié.</w:t>
      </w:r>
    </w:p>
    <w:p w14:paraId="697C7FDD" w14:textId="77777777" w:rsidR="00281869" w:rsidRPr="00281869" w:rsidRDefault="00281869" w:rsidP="00281869">
      <w:pPr>
        <w:rPr>
          <w:lang w:val="fr-FR"/>
        </w:rPr>
      </w:pPr>
      <w:r w:rsidRPr="00281869">
        <w:rPr>
          <w:lang w:val="fr-FR"/>
        </w:rPr>
        <w:t>En taille :</w:t>
      </w:r>
    </w:p>
    <w:p w14:paraId="68421F65" w14:textId="2749FF5B" w:rsidR="00281869" w:rsidRPr="00281869" w:rsidRDefault="00281869" w:rsidP="00281869">
      <w:pPr>
        <w:rPr>
          <w:lang w:val="fr-FR"/>
        </w:rPr>
      </w:pPr>
      <m:oMathPara>
        <m:oMath>
          <m:r>
            <w:rPr>
              <w:rFonts w:ascii="Cambria Math" w:hAnsi="Cambria Math"/>
              <w:lang w:val="fr-FR"/>
            </w:rPr>
            <m:t>Brotli11&lt;V1&lt;V3&lt;V2</m:t>
          </m:r>
        </m:oMath>
      </m:oMathPara>
    </w:p>
    <w:p w14:paraId="4BBB44ED" w14:textId="77777777" w:rsidR="00281869" w:rsidRPr="00281869" w:rsidRDefault="00281869" w:rsidP="00281869">
      <w:pPr>
        <w:rPr>
          <w:lang w:val="fr-FR"/>
        </w:rPr>
      </w:pPr>
      <w:proofErr w:type="gramStart"/>
      <w:r w:rsidRPr="00281869">
        <w:rPr>
          <w:lang w:val="fr-FR"/>
        </w:rPr>
        <w:t>alors</w:t>
      </w:r>
      <w:proofErr w:type="gramEnd"/>
      <w:r w:rsidRPr="00281869">
        <w:rPr>
          <w:lang w:val="fr-FR"/>
        </w:rPr>
        <w:t xml:space="preserve"> qu’en débit de compression :</w:t>
      </w:r>
    </w:p>
    <w:p w14:paraId="6A500CC4" w14:textId="72F5EC8F" w:rsidR="00281869" w:rsidRPr="00281869" w:rsidRDefault="00281869" w:rsidP="00281869">
      <w:pPr>
        <w:rPr>
          <w:lang w:val="fr-FR"/>
        </w:rPr>
      </w:pPr>
      <m:oMathPara>
        <m:oMath>
          <m:r>
            <w:rPr>
              <w:rFonts w:ascii="Cambria Math" w:hAnsi="Cambria Math"/>
              <w:lang w:val="fr-FR"/>
            </w:rPr>
            <m:t>V3&gt;V2&gt;V1&gt;Brotli11</m:t>
          </m:r>
        </m:oMath>
      </m:oMathPara>
    </w:p>
    <w:p w14:paraId="1C069EC9" w14:textId="77777777" w:rsidR="00281869" w:rsidRPr="00281869" w:rsidRDefault="00281869" w:rsidP="00281869">
      <w:pPr>
        <w:rPr>
          <w:lang w:val="fr-FR"/>
        </w:rPr>
      </w:pPr>
      <w:r w:rsidRPr="00281869">
        <w:rPr>
          <w:lang w:val="fr-FR"/>
        </w:rPr>
        <w:t>La hiérarchie change donc selon la métrique.</w:t>
      </w:r>
    </w:p>
    <w:p w14:paraId="450647DB" w14:textId="77777777" w:rsidR="00281869" w:rsidRPr="00281869" w:rsidRDefault="00281869" w:rsidP="00281869">
      <w:pPr>
        <w:rPr>
          <w:lang w:val="fr-FR"/>
        </w:rPr>
      </w:pPr>
      <w:r w:rsidRPr="00281869">
        <w:rPr>
          <w:lang w:val="fr-FR"/>
        </w:rPr>
        <w:pict w14:anchorId="7E02466D">
          <v:rect id="_x0000_i5699" style="width:0;height:1.5pt" o:hralign="center" o:hrstd="t" o:hr="t" fillcolor="#a0a0a0" stroked="f"/>
        </w:pict>
      </w:r>
    </w:p>
    <w:p w14:paraId="1CFF774D" w14:textId="77777777" w:rsidR="00281869" w:rsidRPr="00281869" w:rsidRDefault="00281869" w:rsidP="00281869">
      <w:pPr>
        <w:rPr>
          <w:b/>
          <w:bCs/>
          <w:lang w:val="fr-FR"/>
        </w:rPr>
      </w:pPr>
      <w:r w:rsidRPr="00281869">
        <w:rPr>
          <w:b/>
          <w:bCs/>
          <w:lang w:val="fr-FR"/>
        </w:rPr>
        <w:t>17.14. Résultat de Hybrid V3</w:t>
      </w:r>
    </w:p>
    <w:p w14:paraId="0F90772E" w14:textId="77777777" w:rsidR="00281869" w:rsidRPr="00281869" w:rsidRDefault="00281869" w:rsidP="00281869">
      <w:pPr>
        <w:rPr>
          <w:lang w:val="fr-FR"/>
        </w:rPr>
      </w:pPr>
      <w:r w:rsidRPr="00281869">
        <w:rPr>
          <w:lang w:val="fr-FR"/>
        </w:rPr>
        <w:t>Hybrid V3 top-3 produit :</w:t>
      </w:r>
    </w:p>
    <w:p w14:paraId="3438C7A6" w14:textId="168F52A5"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r>
                <m:rPr>
                  <m:nor/>
                </m:rPr>
                <w:rPr>
                  <w:lang w:val="fr-FR"/>
                </w:rPr>
                <m:t> </m:t>
              </m:r>
              <m:r>
                <w:rPr>
                  <w:rFonts w:ascii="Cambria Math" w:hAnsi="Cambria Math"/>
                  <w:lang w:val="fr-FR"/>
                </w:rPr>
                <m:t>octets</m:t>
              </m:r>
            </m:e>
          </m:borderBox>
        </m:oMath>
      </m:oMathPara>
    </w:p>
    <w:p w14:paraId="014FFE08"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w:t>
      </w:r>
    </w:p>
    <w:p w14:paraId="74D11A65" w14:textId="5B971D72" w:rsidR="00281869" w:rsidRPr="00281869" w:rsidRDefault="00281869" w:rsidP="00281869">
      <w:pPr>
        <w:rPr>
          <w:lang w:val="fr-FR"/>
        </w:rPr>
      </w:pPr>
      <m:oMathPara>
        <m:oMath>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oMath>
      </m:oMathPara>
    </w:p>
    <w:p w14:paraId="14EE9C51" w14:textId="77777777" w:rsidR="00281869" w:rsidRPr="00281869" w:rsidRDefault="00281869" w:rsidP="00281869">
      <w:pPr>
        <w:rPr>
          <w:lang w:val="fr-FR"/>
        </w:rPr>
      </w:pPr>
      <w:proofErr w:type="gramStart"/>
      <w:r w:rsidRPr="00281869">
        <w:rPr>
          <w:lang w:val="fr-FR"/>
        </w:rPr>
        <w:lastRenderedPageBreak/>
        <w:t>originaux</w:t>
      </w:r>
      <w:proofErr w:type="gramEnd"/>
      <w:r w:rsidRPr="00281869">
        <w:rPr>
          <w:lang w:val="fr-FR"/>
        </w:rPr>
        <w:t>.</w:t>
      </w:r>
    </w:p>
    <w:p w14:paraId="20EF859A" w14:textId="77777777" w:rsidR="00281869" w:rsidRPr="00281869" w:rsidRDefault="00281869" w:rsidP="00281869">
      <w:pPr>
        <w:rPr>
          <w:lang w:val="fr-FR"/>
        </w:rPr>
      </w:pPr>
      <w:r w:rsidRPr="00281869">
        <w:rPr>
          <w:lang w:val="fr-FR"/>
        </w:rPr>
        <w:t>Son BPB est :</w:t>
      </w:r>
    </w:p>
    <w:p w14:paraId="1FE524F0" w14:textId="075BFACD"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7.864124</m:t>
              </m:r>
            </m:e>
          </m:borderBox>
        </m:oMath>
      </m:oMathPara>
    </w:p>
    <w:p w14:paraId="34C6C34F" w14:textId="77777777" w:rsidR="00281869" w:rsidRPr="00281869" w:rsidRDefault="00281869" w:rsidP="00281869">
      <w:pPr>
        <w:rPr>
          <w:lang w:val="fr-FR"/>
        </w:rPr>
      </w:pPr>
      <w:r w:rsidRPr="00281869">
        <w:rPr>
          <w:lang w:val="fr-FR"/>
        </w:rPr>
        <w:t>Son débit de compression est :</w:t>
      </w:r>
    </w:p>
    <w:p w14:paraId="483F8969" w14:textId="4C3267F4"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18.027349</m:t>
              </m:r>
              <m:r>
                <m:rPr>
                  <m:nor/>
                </m:rPr>
                <w:rPr>
                  <w:lang w:val="fr-FR"/>
                </w:rPr>
                <m:t> </m:t>
              </m:r>
              <m:r>
                <w:rPr>
                  <w:rFonts w:ascii="Cambria Math" w:hAnsi="Cambria Math"/>
                  <w:lang w:val="fr-FR"/>
                </w:rPr>
                <m:t>MiB/s</m:t>
              </m:r>
            </m:e>
          </m:borderBox>
        </m:oMath>
      </m:oMathPara>
    </w:p>
    <w:p w14:paraId="48876792"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son débit de décompression :</w:t>
      </w:r>
    </w:p>
    <w:p w14:paraId="0D9D317F" w14:textId="4C587BA8"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32.202720</m:t>
              </m:r>
              <m:r>
                <m:rPr>
                  <m:nor/>
                </m:rPr>
                <w:rPr>
                  <w:lang w:val="fr-FR"/>
                </w:rPr>
                <m:t> </m:t>
              </m:r>
              <m:r>
                <w:rPr>
                  <w:rFonts w:ascii="Cambria Math" w:hAnsi="Cambria Math"/>
                  <w:lang w:val="fr-FR"/>
                </w:rPr>
                <m:t>MiB/s</m:t>
              </m:r>
            </m:e>
          </m:borderBox>
        </m:oMath>
      </m:oMathPara>
    </w:p>
    <w:p w14:paraId="6280865D" w14:textId="77777777" w:rsidR="00281869" w:rsidRPr="00281869" w:rsidRDefault="00281869" w:rsidP="00281869">
      <w:pPr>
        <w:rPr>
          <w:lang w:val="fr-FR"/>
        </w:rPr>
      </w:pPr>
      <w:r w:rsidRPr="00281869">
        <w:rPr>
          <w:lang w:val="fr-FR"/>
        </w:rPr>
        <w:t>Ces quatre nombres doivent être conservés ensemble. Présenter uniquement la vitesse ou uniquement la taille donnerait une représentation incomplète du résultat.</w:t>
      </w:r>
    </w:p>
    <w:p w14:paraId="77AF8495" w14:textId="77777777" w:rsidR="00281869" w:rsidRPr="00281869" w:rsidRDefault="00281869" w:rsidP="00281869">
      <w:pPr>
        <w:rPr>
          <w:lang w:val="fr-FR"/>
        </w:rPr>
      </w:pPr>
      <w:r w:rsidRPr="00281869">
        <w:rPr>
          <w:lang w:val="fr-FR"/>
        </w:rPr>
        <w:pict w14:anchorId="3854ACF3">
          <v:rect id="_x0000_i5700" style="width:0;height:1.5pt" o:hralign="center" o:hrstd="t" o:hr="t" fillcolor="#a0a0a0" stroked="f"/>
        </w:pict>
      </w:r>
    </w:p>
    <w:p w14:paraId="237E506D" w14:textId="77777777" w:rsidR="00281869" w:rsidRPr="00281869" w:rsidRDefault="00281869" w:rsidP="00281869">
      <w:pPr>
        <w:rPr>
          <w:b/>
          <w:bCs/>
          <w:lang w:val="fr-FR"/>
        </w:rPr>
      </w:pPr>
      <w:r w:rsidRPr="00281869">
        <w:rPr>
          <w:b/>
          <w:bCs/>
          <w:lang w:val="fr-FR"/>
        </w:rPr>
        <w:t>17.15. Résultat de Brotli-11</w:t>
      </w:r>
    </w:p>
    <w:p w14:paraId="3FE028A9" w14:textId="77777777" w:rsidR="00281869" w:rsidRPr="00281869" w:rsidRDefault="00281869" w:rsidP="00281869">
      <w:pPr>
        <w:rPr>
          <w:lang w:val="fr-FR"/>
        </w:rPr>
      </w:pPr>
      <w:r w:rsidRPr="00281869">
        <w:rPr>
          <w:lang w:val="fr-FR"/>
        </w:rPr>
        <w:t>Brotli-11 produit :</w:t>
      </w:r>
    </w:p>
    <w:p w14:paraId="1584A4AD" w14:textId="48070A35"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m:t>
              </m:r>
              <m:r>
                <m:rPr>
                  <m:nor/>
                </m:rPr>
                <w:rPr>
                  <w:lang w:val="fr-FR"/>
                </w:rPr>
                <m:t> </m:t>
              </m:r>
              <m:r>
                <w:rPr>
                  <w:rFonts w:ascii="Cambria Math" w:hAnsi="Cambria Math"/>
                  <w:lang w:val="fr-FR"/>
                </w:rPr>
                <m:t>octets</m:t>
              </m:r>
            </m:e>
          </m:borderBox>
        </m:oMath>
      </m:oMathPara>
    </w:p>
    <w:p w14:paraId="1CAE4D0D" w14:textId="77777777" w:rsidR="00281869" w:rsidRPr="00281869" w:rsidRDefault="00281869" w:rsidP="00281869">
      <w:pPr>
        <w:rPr>
          <w:lang w:val="fr-FR"/>
        </w:rPr>
      </w:pPr>
      <w:proofErr w:type="gramStart"/>
      <w:r w:rsidRPr="00281869">
        <w:rPr>
          <w:lang w:val="fr-FR"/>
        </w:rPr>
        <w:t>avec</w:t>
      </w:r>
      <w:proofErr w:type="gramEnd"/>
      <w:r w:rsidRPr="00281869">
        <w:rPr>
          <w:lang w:val="fr-FR"/>
        </w:rPr>
        <w:t xml:space="preserve"> :</w:t>
      </w:r>
    </w:p>
    <w:p w14:paraId="65CEBB25" w14:textId="0CE69D1C"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7.804873</m:t>
              </m:r>
              <m:r>
                <m:rPr>
                  <m:nor/>
                </m:rPr>
                <w:rPr>
                  <w:lang w:val="fr-FR"/>
                </w:rPr>
                <m:t> </m:t>
              </m:r>
              <m:r>
                <w:rPr>
                  <w:rFonts w:ascii="Cambria Math" w:hAnsi="Cambria Math"/>
                  <w:lang w:val="fr-FR"/>
                </w:rPr>
                <m:t>BPB</m:t>
              </m:r>
            </m:e>
          </m:borderBox>
        </m:oMath>
      </m:oMathPara>
    </w:p>
    <w:p w14:paraId="46EE68F6" w14:textId="77777777" w:rsidR="00281869" w:rsidRPr="00281869" w:rsidRDefault="00281869" w:rsidP="00281869">
      <w:pPr>
        <w:rPr>
          <w:lang w:val="fr-FR"/>
        </w:rPr>
      </w:pPr>
      <w:r w:rsidRPr="00281869">
        <w:rPr>
          <w:lang w:val="fr-FR"/>
        </w:rPr>
        <w:t>Son débit de compression est :</w:t>
      </w:r>
    </w:p>
    <w:p w14:paraId="433D7C22" w14:textId="35EA3B19"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0.251334</m:t>
              </m:r>
              <m:r>
                <m:rPr>
                  <m:nor/>
                </m:rPr>
                <w:rPr>
                  <w:lang w:val="fr-FR"/>
                </w:rPr>
                <m:t> </m:t>
              </m:r>
              <m:r>
                <w:rPr>
                  <w:rFonts w:ascii="Cambria Math" w:hAnsi="Cambria Math"/>
                  <w:lang w:val="fr-FR"/>
                </w:rPr>
                <m:t>MiB/s</m:t>
              </m:r>
            </m:e>
          </m:borderBox>
        </m:oMath>
      </m:oMathPara>
    </w:p>
    <w:p w14:paraId="28D00B3B" w14:textId="77777777" w:rsidR="00281869" w:rsidRPr="00281869" w:rsidRDefault="00281869" w:rsidP="00281869">
      <w:pPr>
        <w:rPr>
          <w:lang w:val="fr-FR"/>
        </w:rPr>
      </w:pPr>
      <w:proofErr w:type="gramStart"/>
      <w:r w:rsidRPr="00281869">
        <w:rPr>
          <w:lang w:val="fr-FR"/>
        </w:rPr>
        <w:t>tandis</w:t>
      </w:r>
      <w:proofErr w:type="gramEnd"/>
      <w:r w:rsidRPr="00281869">
        <w:rPr>
          <w:lang w:val="fr-FR"/>
        </w:rPr>
        <w:t xml:space="preserve"> que son débit de décompression atteint :</w:t>
      </w:r>
    </w:p>
    <w:p w14:paraId="504B98F8" w14:textId="57F5D2AC"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194.827433</m:t>
              </m:r>
              <m:r>
                <m:rPr>
                  <m:nor/>
                </m:rPr>
                <w:rPr>
                  <w:lang w:val="fr-FR"/>
                </w:rPr>
                <m:t> </m:t>
              </m:r>
              <m:r>
                <w:rPr>
                  <w:rFonts w:ascii="Cambria Math" w:hAnsi="Cambria Math"/>
                  <w:lang w:val="fr-FR"/>
                </w:rPr>
                <m:t>MiB/s</m:t>
              </m:r>
            </m:e>
          </m:borderBox>
        </m:oMath>
      </m:oMathPara>
    </w:p>
    <w:p w14:paraId="7F384751" w14:textId="77777777" w:rsidR="00281869" w:rsidRPr="00281869" w:rsidRDefault="00281869" w:rsidP="00281869">
      <w:pPr>
        <w:rPr>
          <w:lang w:val="fr-FR"/>
        </w:rPr>
      </w:pPr>
      <w:r w:rsidRPr="00281869">
        <w:rPr>
          <w:lang w:val="fr-FR"/>
        </w:rPr>
        <w:t>Le profil de Brotli-11 est donc très différent de celui de Hybrid V3 :</w:t>
      </w:r>
    </w:p>
    <w:p w14:paraId="2D14FDD7" w14:textId="3DCE9B75" w:rsidR="00281869" w:rsidRPr="00281869" w:rsidRDefault="00281869" w:rsidP="00281869">
      <w:pPr>
        <w:rPr>
          <w:lang w:val="fr-FR"/>
        </w:rPr>
      </w:pPr>
      <m:oMathPara>
        <m:oMath>
          <m:r>
            <w:rPr>
              <w:rFonts w:ascii="Cambria Math" w:hAnsi="Cambria Math"/>
              <w:lang w:val="fr-FR"/>
            </w:rPr>
            <m:t>SmallCompressedSize+VerySlowEncoding+VeryFastDecoding</m:t>
          </m:r>
        </m:oMath>
      </m:oMathPara>
    </w:p>
    <w:p w14:paraId="195AEE0F" w14:textId="77777777" w:rsidR="00281869" w:rsidRPr="00281869" w:rsidRDefault="00281869" w:rsidP="00281869">
      <w:pPr>
        <w:rPr>
          <w:lang w:val="fr-FR"/>
        </w:rPr>
      </w:pPr>
      <w:proofErr w:type="gramStart"/>
      <w:r w:rsidRPr="00281869">
        <w:rPr>
          <w:lang w:val="fr-FR"/>
        </w:rPr>
        <w:t>dans</w:t>
      </w:r>
      <w:proofErr w:type="gramEnd"/>
      <w:r w:rsidRPr="00281869">
        <w:rPr>
          <w:lang w:val="fr-FR"/>
        </w:rPr>
        <w:t xml:space="preserve"> ce protocole.</w:t>
      </w:r>
    </w:p>
    <w:p w14:paraId="506B7DD4" w14:textId="77777777" w:rsidR="00281869" w:rsidRPr="00281869" w:rsidRDefault="00281869" w:rsidP="00281869">
      <w:pPr>
        <w:rPr>
          <w:lang w:val="fr-FR"/>
        </w:rPr>
      </w:pPr>
      <w:r w:rsidRPr="00281869">
        <w:rPr>
          <w:lang w:val="fr-FR"/>
        </w:rPr>
        <w:pict w14:anchorId="237BA8BE">
          <v:rect id="_x0000_i5701" style="width:0;height:1.5pt" o:hralign="center" o:hrstd="t" o:hr="t" fillcolor="#a0a0a0" stroked="f"/>
        </w:pict>
      </w:r>
    </w:p>
    <w:p w14:paraId="46C719B0" w14:textId="77777777" w:rsidR="00281869" w:rsidRPr="00281869" w:rsidRDefault="00281869" w:rsidP="00281869">
      <w:pPr>
        <w:rPr>
          <w:b/>
          <w:bCs/>
          <w:lang w:val="fr-FR"/>
        </w:rPr>
      </w:pPr>
      <w:r w:rsidRPr="00281869">
        <w:rPr>
          <w:b/>
          <w:bCs/>
          <w:lang w:val="fr-FR"/>
        </w:rPr>
        <w:t>17.16. Comparaison de taille V3/Brotli-11</w:t>
      </w:r>
    </w:p>
    <w:p w14:paraId="5F314F73" w14:textId="77777777" w:rsidR="00281869" w:rsidRPr="00281869" w:rsidRDefault="00281869" w:rsidP="00281869">
      <w:pPr>
        <w:rPr>
          <w:lang w:val="fr-FR"/>
        </w:rPr>
      </w:pPr>
      <w:r w:rsidRPr="00281869">
        <w:rPr>
          <w:lang w:val="fr-FR"/>
        </w:rPr>
        <w:t>La différence absolue est :</w:t>
      </w:r>
    </w:p>
    <w:p w14:paraId="01C1D8CE" w14:textId="6D15A337" w:rsidR="00281869" w:rsidRPr="00281869" w:rsidRDefault="00281869" w:rsidP="00281869">
      <w:pPr>
        <w:rPr>
          <w:lang w:val="fr-FR"/>
        </w:rPr>
      </w:pPr>
      <m:oMathPara>
        <m:oMath>
          <m:r>
            <m:rPr>
              <m:sty m:val="p"/>
            </m:rPr>
            <w:rPr>
              <w:rFonts w:ascii="Cambria Math" w:hAnsi="Cambria Math"/>
              <w:lang w:val="fr-FR"/>
            </w:rPr>
            <m:t>Δ</m:t>
          </m:r>
          <m:r>
            <w:rPr>
              <w:rFonts w:ascii="Cambria Math" w:hAnsi="Cambria Math"/>
              <w:lang w:val="fr-FR"/>
            </w:rPr>
            <m:t>S=362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m:t>
          </m:r>
        </m:oMath>
      </m:oMathPara>
    </w:p>
    <w:p w14:paraId="04A70B24" w14:textId="77777777" w:rsidR="00281869" w:rsidRPr="00281869" w:rsidRDefault="00281869" w:rsidP="00281869">
      <w:pPr>
        <w:rPr>
          <w:lang w:val="fr-FR"/>
        </w:rPr>
      </w:pPr>
      <w:proofErr w:type="gramStart"/>
      <w:r w:rsidRPr="00281869">
        <w:rPr>
          <w:lang w:val="fr-FR"/>
        </w:rPr>
        <w:t>soit</w:t>
      </w:r>
      <w:proofErr w:type="gramEnd"/>
      <w:r w:rsidRPr="00281869">
        <w:rPr>
          <w:lang w:val="fr-FR"/>
        </w:rPr>
        <w:t xml:space="preserve"> :</w:t>
      </w:r>
    </w:p>
    <w:p w14:paraId="17630F51" w14:textId="59171202"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2</m:t>
              </m:r>
              <m:r>
                <m:rPr>
                  <m:nor/>
                </m:rPr>
                <w:rPr>
                  <w:rFonts w:ascii="Arial" w:hAnsi="Arial" w:cs="Arial"/>
                  <w:lang w:val="fr-FR"/>
                </w:rPr>
                <m:t> </m:t>
              </m:r>
              <m:r>
                <w:rPr>
                  <w:rFonts w:ascii="Cambria Math" w:hAnsi="Cambria Math"/>
                  <w:lang w:val="fr-FR"/>
                </w:rPr>
                <m:t>728</m:t>
              </m:r>
              <m:r>
                <m:rPr>
                  <m:nor/>
                </m:rPr>
                <w:rPr>
                  <w:rFonts w:ascii="Arial" w:hAnsi="Arial" w:cs="Arial"/>
                  <w:lang w:val="fr-FR"/>
                </w:rPr>
                <m:t> </m:t>
              </m:r>
              <m:r>
                <w:rPr>
                  <w:rFonts w:ascii="Cambria Math" w:hAnsi="Cambria Math"/>
                  <w:lang w:val="fr-FR"/>
                </w:rPr>
                <m:t>827</m:t>
              </m:r>
              <m:r>
                <m:rPr>
                  <m:nor/>
                </m:rPr>
                <w:rPr>
                  <w:lang w:val="fr-FR"/>
                </w:rPr>
                <m:t> </m:t>
              </m:r>
              <m:r>
                <w:rPr>
                  <w:rFonts w:ascii="Cambria Math" w:hAnsi="Cambria Math"/>
                  <w:lang w:val="fr-FR"/>
                </w:rPr>
                <m:t>octets</m:t>
              </m:r>
            </m:e>
          </m:borderBox>
        </m:oMath>
      </m:oMathPara>
    </w:p>
    <w:p w14:paraId="4E4F597A" w14:textId="77777777" w:rsidR="00281869" w:rsidRPr="00281869" w:rsidRDefault="00281869" w:rsidP="00281869">
      <w:pPr>
        <w:rPr>
          <w:lang w:val="fr-FR"/>
        </w:rPr>
      </w:pPr>
      <w:r w:rsidRPr="00281869">
        <w:rPr>
          <w:lang w:val="fr-FR"/>
        </w:rPr>
        <w:t>La différence relative rapportée est d’environ :</w:t>
      </w:r>
    </w:p>
    <w:p w14:paraId="55287DB7" w14:textId="4EDFDAB9"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+0.7591%</m:t>
              </m:r>
            </m:e>
          </m:borderBox>
        </m:oMath>
      </m:oMathPara>
    </w:p>
    <w:p w14:paraId="0D6BB64B"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Hybrid V3.</w:t>
      </w:r>
    </w:p>
    <w:p w14:paraId="783D026E" w14:textId="77777777" w:rsidR="00281869" w:rsidRPr="00281869" w:rsidRDefault="00281869" w:rsidP="00281869">
      <w:pPr>
        <w:rPr>
          <w:lang w:val="fr-FR"/>
        </w:rPr>
      </w:pPr>
      <w:r w:rsidRPr="00281869">
        <w:rPr>
          <w:lang w:val="fr-FR"/>
        </w:rPr>
        <w:t>Autrement dit, sur ce benchmark :</w:t>
      </w:r>
    </w:p>
    <w:p w14:paraId="57933616" w14:textId="40F7E60B" w:rsidR="00281869" w:rsidRPr="00281869" w:rsidRDefault="00281869" w:rsidP="00281869">
      <w:pPr>
        <w:rPr>
          <w:lang w:val="fr-FR"/>
        </w:rPr>
      </w:pPr>
      <m:oMathPara>
        <m:oMath>
          <m:r>
            <w:rPr>
              <w:rFonts w:ascii="Cambria Math" w:hAnsi="Cambria Math"/>
              <w:lang w:val="fr-FR"/>
            </w:rPr>
            <m:t>Siz</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V3</m:t>
              </m:r>
            </m:sub>
          </m:sSub>
          <m:r>
            <w:rPr>
              <w:rFonts w:ascii="Cambria Math" w:hAnsi="Cambria Math"/>
              <w:lang w:val="fr-FR"/>
            </w:rPr>
            <m:t>&gt;Siz</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Brotli11</m:t>
              </m:r>
            </m:sub>
          </m:sSub>
        </m:oMath>
      </m:oMathPara>
    </w:p>
    <w:p w14:paraId="458EDB35" w14:textId="77777777" w:rsidR="00281869" w:rsidRPr="00281869" w:rsidRDefault="00281869" w:rsidP="00281869">
      <w:pPr>
        <w:rPr>
          <w:lang w:val="fr-FR"/>
        </w:rPr>
      </w:pPr>
      <w:r w:rsidRPr="00281869">
        <w:rPr>
          <w:lang w:val="fr-FR"/>
        </w:rPr>
        <w:t>Hybrid V3 ne peut donc pas être présenté comme gagnant en ratio de compression face à Brotli-11.</w:t>
      </w:r>
    </w:p>
    <w:p w14:paraId="147C6BB4" w14:textId="77777777" w:rsidR="00281869" w:rsidRPr="00281869" w:rsidRDefault="00281869" w:rsidP="00281869">
      <w:pPr>
        <w:rPr>
          <w:lang w:val="fr-FR"/>
        </w:rPr>
      </w:pPr>
      <w:r w:rsidRPr="00281869">
        <w:rPr>
          <w:lang w:val="fr-FR"/>
        </w:rPr>
        <w:lastRenderedPageBreak/>
        <w:pict w14:anchorId="5A0538EB">
          <v:rect id="_x0000_i5702" style="width:0;height:1.5pt" o:hralign="center" o:hrstd="t" o:hr="t" fillcolor="#a0a0a0" stroked="f"/>
        </w:pict>
      </w:r>
    </w:p>
    <w:p w14:paraId="043C9E01" w14:textId="77777777" w:rsidR="00281869" w:rsidRPr="00281869" w:rsidRDefault="00281869" w:rsidP="00281869">
      <w:pPr>
        <w:rPr>
          <w:b/>
          <w:bCs/>
          <w:lang w:val="fr-FR"/>
        </w:rPr>
      </w:pPr>
      <w:r w:rsidRPr="00281869">
        <w:rPr>
          <w:b/>
          <w:bCs/>
          <w:lang w:val="fr-FR"/>
        </w:rPr>
        <w:t>17.17. Résultat fichier par fichier</w:t>
      </w:r>
    </w:p>
    <w:p w14:paraId="24863607" w14:textId="77777777" w:rsidR="00281869" w:rsidRPr="00281869" w:rsidRDefault="00281869" w:rsidP="00281869">
      <w:pPr>
        <w:rPr>
          <w:lang w:val="fr-FR"/>
        </w:rPr>
      </w:pPr>
      <w:r w:rsidRPr="00281869">
        <w:rPr>
          <w:lang w:val="fr-FR"/>
        </w:rPr>
        <w:t>Le résultat le plus important pour éviter une interprétation promotionnelle excessive est que, dans ce protocole :</w:t>
      </w:r>
    </w:p>
    <w:p w14:paraId="4BD35DB8" w14:textId="3483A188"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140/140</m:t>
              </m:r>
            </m:e>
          </m:borderBox>
        </m:oMath>
      </m:oMathPara>
    </w:p>
    <w:p w14:paraId="06BF3802" w14:textId="77777777" w:rsidR="00281869" w:rsidRPr="00281869" w:rsidRDefault="00281869" w:rsidP="00281869">
      <w:pPr>
        <w:rPr>
          <w:lang w:val="fr-FR"/>
        </w:rPr>
      </w:pPr>
      <w:proofErr w:type="gramStart"/>
      <w:r w:rsidRPr="00281869">
        <w:rPr>
          <w:lang w:val="fr-FR"/>
        </w:rPr>
        <w:t>fichiers</w:t>
      </w:r>
      <w:proofErr w:type="gramEnd"/>
      <w:r w:rsidRPr="00281869">
        <w:rPr>
          <w:lang w:val="fr-FR"/>
        </w:rPr>
        <w:t xml:space="preserve"> produisent une taille moins favorable avec Hybrid V3 qu’avec Brotli-11.</w:t>
      </w:r>
    </w:p>
    <w:p w14:paraId="70D4683C" w14:textId="77777777" w:rsidR="00281869" w:rsidRPr="00281869" w:rsidRDefault="00281869" w:rsidP="00281869">
      <w:pPr>
        <w:rPr>
          <w:lang w:val="fr-FR"/>
        </w:rPr>
      </w:pPr>
      <w:r w:rsidRPr="00281869">
        <w:rPr>
          <w:lang w:val="fr-FR"/>
        </w:rPr>
        <w:t>Autrement dit :</w:t>
      </w:r>
    </w:p>
    <w:p w14:paraId="1FAFB8E4" w14:textId="21A23AFB" w:rsidR="00281869" w:rsidRPr="00281869" w:rsidRDefault="00281869" w:rsidP="00281869">
      <w:pPr>
        <w:rPr>
          <w:lang w:val="fr-FR"/>
        </w:rPr>
      </w:pPr>
      <m:oMathPara>
        <m:oMath>
          <m:r>
            <w:rPr>
              <w:rFonts w:ascii="Cambria Math" w:hAnsi="Cambria Math"/>
              <w:lang w:val="fr-FR"/>
            </w:rPr>
            <m:t>∀</m:t>
          </m:r>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r>
            <w:rPr>
              <w:rFonts w:ascii="Cambria Math" w:hAnsi="Cambria Math"/>
              <w:lang w:val="fr-FR"/>
            </w:rPr>
            <m:t>∈Corpus, </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V3</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e>
          </m:d>
          <m:r>
            <w:rPr>
              <w:rFonts w:ascii="Cambria Math" w:hAnsi="Cambria Math"/>
              <w:lang w:val="fr-FR"/>
            </w:rPr>
            <m:t>&gt;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Brotli11</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e>
          </m:d>
        </m:oMath>
      </m:oMathPara>
    </w:p>
    <w:p w14:paraId="3354B64E" w14:textId="77777777" w:rsidR="00281869" w:rsidRPr="00281869" w:rsidRDefault="00281869" w:rsidP="00281869">
      <w:pPr>
        <w:rPr>
          <w:lang w:val="fr-FR"/>
        </w:rPr>
      </w:pPr>
      <w:proofErr w:type="gramStart"/>
      <w:r w:rsidRPr="00281869">
        <w:rPr>
          <w:lang w:val="fr-FR"/>
        </w:rPr>
        <w:t>selon</w:t>
      </w:r>
      <w:proofErr w:type="gramEnd"/>
      <w:r w:rsidRPr="00281869">
        <w:rPr>
          <w:lang w:val="fr-FR"/>
        </w:rPr>
        <w:t xml:space="preserve"> les résultats fournis.</w:t>
      </w:r>
    </w:p>
    <w:p w14:paraId="53E2A002" w14:textId="77777777" w:rsidR="00281869" w:rsidRPr="00281869" w:rsidRDefault="00281869" w:rsidP="00281869">
      <w:pPr>
        <w:rPr>
          <w:lang w:val="fr-FR"/>
        </w:rPr>
      </w:pPr>
      <w:r w:rsidRPr="00281869">
        <w:rPr>
          <w:lang w:val="fr-FR"/>
        </w:rPr>
        <w:t>Cette observation interdit de conclure que Hybrid V3 atteint ou dépasse Brotli-11 en compression pure sur le corpus étudié.</w:t>
      </w:r>
    </w:p>
    <w:p w14:paraId="3821461E" w14:textId="77777777" w:rsidR="00281869" w:rsidRPr="00281869" w:rsidRDefault="00281869" w:rsidP="00281869">
      <w:pPr>
        <w:rPr>
          <w:lang w:val="fr-FR"/>
        </w:rPr>
      </w:pPr>
      <w:r w:rsidRPr="00281869">
        <w:rPr>
          <w:lang w:val="fr-FR"/>
        </w:rPr>
        <w:pict w14:anchorId="15657C8B">
          <v:rect id="_x0000_i5703" style="width:0;height:1.5pt" o:hralign="center" o:hrstd="t" o:hr="t" fillcolor="#a0a0a0" stroked="f"/>
        </w:pict>
      </w:r>
    </w:p>
    <w:p w14:paraId="6F8BBB1F" w14:textId="77777777" w:rsidR="00281869" w:rsidRPr="00281869" w:rsidRDefault="00281869" w:rsidP="00281869">
      <w:pPr>
        <w:rPr>
          <w:b/>
          <w:bCs/>
          <w:lang w:val="fr-FR"/>
        </w:rPr>
      </w:pPr>
      <w:r w:rsidRPr="00281869">
        <w:rPr>
          <w:b/>
          <w:bCs/>
          <w:lang w:val="fr-FR"/>
        </w:rPr>
        <w:t>17.18. Ce que ce résultat signifie réellement</w:t>
      </w:r>
    </w:p>
    <w:p w14:paraId="5E968660" w14:textId="77777777" w:rsidR="00281869" w:rsidRPr="00281869" w:rsidRDefault="00281869" w:rsidP="00281869">
      <w:pPr>
        <w:rPr>
          <w:lang w:val="fr-FR"/>
        </w:rPr>
      </w:pPr>
      <w:r w:rsidRPr="00281869">
        <w:rPr>
          <w:lang w:val="fr-FR"/>
        </w:rPr>
        <w:t>La conclusion correcte est :</w:t>
      </w:r>
    </w:p>
    <w:p w14:paraId="4FAE034A" w14:textId="77777777" w:rsidR="00281869" w:rsidRPr="00281869" w:rsidRDefault="00281869" w:rsidP="00281869">
      <w:pPr>
        <w:rPr>
          <w:lang w:val="fr-FR"/>
        </w:rPr>
      </w:pPr>
      <w:r w:rsidRPr="00281869">
        <w:rPr>
          <w:b/>
          <w:bCs/>
          <w:lang w:val="fr-FR"/>
        </w:rPr>
        <w:t>Brotli-11 fournit la meilleure taille compressée sur chacun des 140 fichiers du benchmark considéré. Hybrid V3 accepte une légère augmentation de taille en échange d’un coût d’encodage très fortement réduit.</w:t>
      </w:r>
    </w:p>
    <w:p w14:paraId="61C115BB" w14:textId="77777777" w:rsidR="00281869" w:rsidRPr="00281869" w:rsidRDefault="00281869" w:rsidP="00281869">
      <w:pPr>
        <w:rPr>
          <w:lang w:val="fr-FR"/>
        </w:rPr>
      </w:pPr>
      <w:r w:rsidRPr="00281869">
        <w:rPr>
          <w:lang w:val="fr-FR"/>
        </w:rPr>
        <w:t>La conclusion incorrecte serait :</w:t>
      </w:r>
    </w:p>
    <w:p w14:paraId="476B9DB2" w14:textId="77777777" w:rsidR="00281869" w:rsidRPr="00281869" w:rsidRDefault="00281869" w:rsidP="00281869">
      <w:pPr>
        <w:rPr>
          <w:lang w:val="fr-FR"/>
        </w:rPr>
      </w:pPr>
      <w:r w:rsidRPr="00281869">
        <w:rPr>
          <w:lang w:val="fr-FR"/>
        </w:rPr>
        <w:t>Hybrid V3 compresse mieux que Brotli-11.</w:t>
      </w:r>
    </w:p>
    <w:p w14:paraId="068D8BB0" w14:textId="77777777" w:rsidR="00281869" w:rsidRPr="00281869" w:rsidRDefault="00281869" w:rsidP="00281869">
      <w:pPr>
        <w:rPr>
          <w:lang w:val="fr-FR"/>
        </w:rPr>
      </w:pPr>
      <w:r w:rsidRPr="00281869">
        <w:rPr>
          <w:lang w:val="fr-FR"/>
        </w:rPr>
        <w:t>Les données ne supportent pas cette affirmation.</w:t>
      </w:r>
    </w:p>
    <w:p w14:paraId="7F348021" w14:textId="77777777" w:rsidR="00281869" w:rsidRPr="00281869" w:rsidRDefault="00281869" w:rsidP="00281869">
      <w:pPr>
        <w:rPr>
          <w:lang w:val="fr-FR"/>
        </w:rPr>
      </w:pPr>
      <w:r w:rsidRPr="00281869">
        <w:rPr>
          <w:lang w:val="fr-FR"/>
        </w:rPr>
        <w:pict w14:anchorId="7167ACEC">
          <v:rect id="_x0000_i5704" style="width:0;height:1.5pt" o:hralign="center" o:hrstd="t" o:hr="t" fillcolor="#a0a0a0" stroked="f"/>
        </w:pict>
      </w:r>
    </w:p>
    <w:p w14:paraId="1C245DBD" w14:textId="77777777" w:rsidR="00281869" w:rsidRPr="00281869" w:rsidRDefault="00281869" w:rsidP="00281869">
      <w:pPr>
        <w:rPr>
          <w:b/>
          <w:bCs/>
          <w:lang w:val="fr-FR"/>
        </w:rPr>
      </w:pPr>
      <w:r w:rsidRPr="00281869">
        <w:rPr>
          <w:b/>
          <w:bCs/>
          <w:lang w:val="fr-FR"/>
        </w:rPr>
        <w:t>17.19. Débit de compression V3/Brotli-11</w:t>
      </w:r>
    </w:p>
    <w:p w14:paraId="3A2CD6EE" w14:textId="77777777" w:rsidR="00281869" w:rsidRPr="00281869" w:rsidRDefault="00281869" w:rsidP="00281869">
      <w:pPr>
        <w:rPr>
          <w:lang w:val="fr-FR"/>
        </w:rPr>
      </w:pPr>
      <w:r w:rsidRPr="00281869">
        <w:rPr>
          <w:lang w:val="fr-FR"/>
        </w:rPr>
        <w:t>Les débits rapportés sont :</w:t>
      </w:r>
    </w:p>
    <w:p w14:paraId="653E35EF" w14:textId="2ED5B389"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V3</m:t>
              </m:r>
            </m:sub>
          </m:sSub>
          <m:r>
            <w:rPr>
              <w:rFonts w:ascii="Cambria Math" w:hAnsi="Cambria Math"/>
              <w:lang w:val="fr-FR"/>
            </w:rPr>
            <m:t>=18.027349</m:t>
          </m:r>
          <m:r>
            <m:rPr>
              <m:nor/>
            </m:rPr>
            <w:rPr>
              <w:lang w:val="fr-FR"/>
            </w:rPr>
            <m:t> </m:t>
          </m:r>
          <m:r>
            <w:rPr>
              <w:rFonts w:ascii="Cambria Math" w:hAnsi="Cambria Math"/>
              <w:lang w:val="fr-FR"/>
            </w:rPr>
            <m:t>MiB/s</m:t>
          </m:r>
        </m:oMath>
      </m:oMathPara>
    </w:p>
    <w:p w14:paraId="1EA80AFC"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2FBA345F" w14:textId="0F9129DF"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B11</m:t>
              </m:r>
            </m:sub>
          </m:sSub>
          <m:r>
            <w:rPr>
              <w:rFonts w:ascii="Cambria Math" w:hAnsi="Cambria Math"/>
              <w:lang w:val="fr-FR"/>
            </w:rPr>
            <m:t>=0.251334</m:t>
          </m:r>
          <m:r>
            <m:rPr>
              <m:nor/>
            </m:rPr>
            <w:rPr>
              <w:lang w:val="fr-FR"/>
            </w:rPr>
            <m:t> </m:t>
          </m:r>
          <m:r>
            <w:rPr>
              <w:rFonts w:ascii="Cambria Math" w:hAnsi="Cambria Math"/>
              <w:lang w:val="fr-FR"/>
            </w:rPr>
            <m:t>MiB/s</m:t>
          </m:r>
        </m:oMath>
      </m:oMathPara>
    </w:p>
    <w:p w14:paraId="1577FDA7" w14:textId="77777777" w:rsidR="00281869" w:rsidRPr="00281869" w:rsidRDefault="00281869" w:rsidP="00281869">
      <w:pPr>
        <w:rPr>
          <w:lang w:val="fr-FR"/>
        </w:rPr>
      </w:pPr>
      <w:r w:rsidRPr="00281869">
        <w:rPr>
          <w:lang w:val="fr-FR"/>
        </w:rPr>
        <w:t>Le rapport brut des valeurs de débit est donc de l’ordre de :</w:t>
      </w:r>
    </w:p>
    <w:p w14:paraId="374A9AAD" w14:textId="229A0D57" w:rsidR="00281869" w:rsidRPr="00281869" w:rsidRDefault="00281869" w:rsidP="00281869">
      <w:pPr>
        <w:rPr>
          <w:lang w:val="fr-FR"/>
        </w:rPr>
      </w:pPr>
      <m:oMathPara>
        <m:oMath>
          <m:f>
            <m:fPr>
              <m:ctrlPr>
                <w:rPr>
                  <w:rFonts w:ascii="Cambria Math" w:hAnsi="Cambria Math"/>
                  <w:lang w:val="fr-FR"/>
                </w:rPr>
              </m:ctrlPr>
            </m:fPr>
            <m:num>
              <m:r>
                <w:rPr>
                  <w:rFonts w:ascii="Cambria Math" w:hAnsi="Cambria Math"/>
                  <w:lang w:val="fr-FR"/>
                </w:rPr>
                <m:t>18.027349</m:t>
              </m:r>
            </m:num>
            <m:den>
              <m:r>
                <w:rPr>
                  <w:rFonts w:ascii="Cambria Math" w:hAnsi="Cambria Math"/>
                  <w:lang w:val="fr-FR"/>
                </w:rPr>
                <m:t>0.251334</m:t>
              </m:r>
            </m:den>
          </m:f>
        </m:oMath>
      </m:oMathPara>
    </w:p>
    <w:p w14:paraId="441CC2BA" w14:textId="5FB70D48" w:rsidR="00281869" w:rsidRPr="00281869" w:rsidRDefault="00281869" w:rsidP="00281869">
      <w:pPr>
        <w:rPr>
          <w:lang w:val="fr-FR"/>
        </w:rPr>
      </w:pPr>
      <w:proofErr w:type="gramStart"/>
      <w:r w:rsidRPr="00281869">
        <w:rPr>
          <w:lang w:val="fr-FR"/>
        </w:rPr>
        <w:t>soit</w:t>
      </w:r>
      <w:proofErr w:type="gramEnd"/>
      <w:r w:rsidRPr="00281869">
        <w:rPr>
          <w:lang w:val="fr-FR"/>
        </w:rPr>
        <w:t xml:space="preserve"> environ </w:t>
      </w:r>
      <m:oMath>
        <m:r>
          <w:rPr>
            <w:rFonts w:ascii="Cambria Math" w:hAnsi="Cambria Math"/>
            <w:lang w:val="fr-FR"/>
          </w:rPr>
          <m:t>71.7</m:t>
        </m:r>
      </m:oMath>
      <w:r w:rsidRPr="00281869">
        <w:rPr>
          <w:lang w:val="fr-FR"/>
        </w:rPr>
        <w:t>en ratio direct de débits.</w:t>
      </w:r>
    </w:p>
    <w:p w14:paraId="1E673848" w14:textId="77777777" w:rsidR="00281869" w:rsidRPr="00281869" w:rsidRDefault="00281869" w:rsidP="00281869">
      <w:pPr>
        <w:rPr>
          <w:lang w:val="fr-FR"/>
        </w:rPr>
      </w:pPr>
      <w:r w:rsidRPr="00281869">
        <w:rPr>
          <w:lang w:val="fr-FR"/>
        </w:rPr>
        <w:t xml:space="preserve">Le rapport V3 fourni avec le projet caractérise le gain comme </w:t>
      </w:r>
      <w:r w:rsidRPr="00281869">
        <w:rPr>
          <w:b/>
          <w:bCs/>
          <w:lang w:val="fr-FR"/>
        </w:rPr>
        <w:t>environ 70,7 fois</w:t>
      </w:r>
      <w:r w:rsidRPr="00281869">
        <w:rPr>
          <w:lang w:val="fr-FR"/>
        </w:rPr>
        <w:t xml:space="preserve"> selon sa méthodologie de synthèse. Pour préserver la traçabilité des résultats, cette valeur doit être présentée comme </w:t>
      </w:r>
      <w:r w:rsidRPr="00281869">
        <w:rPr>
          <w:b/>
          <w:bCs/>
          <w:lang w:val="fr-FR"/>
        </w:rPr>
        <w:t>la valeur rapportée</w:t>
      </w:r>
      <w:r w:rsidRPr="00281869">
        <w:rPr>
          <w:lang w:val="fr-FR"/>
        </w:rPr>
        <w:t>, tandis que le quotient direct des débits agrégés affichés est légèrement différent.</w:t>
      </w:r>
    </w:p>
    <w:p w14:paraId="78E6EC68" w14:textId="77777777" w:rsidR="00281869" w:rsidRPr="00281869" w:rsidRDefault="00281869" w:rsidP="00281869">
      <w:pPr>
        <w:rPr>
          <w:lang w:val="fr-FR"/>
        </w:rPr>
      </w:pPr>
      <w:r w:rsidRPr="00281869">
        <w:rPr>
          <w:lang w:val="fr-FR"/>
        </w:rPr>
        <w:t>Le constat important reste inchangé :</w:t>
      </w:r>
    </w:p>
    <w:p w14:paraId="4E085235" w14:textId="64692932" w:rsidR="00281869" w:rsidRPr="00281869" w:rsidRDefault="00281869" w:rsidP="00281869">
      <w:pPr>
        <w:rPr>
          <w:lang w:val="fr-FR"/>
        </w:rPr>
      </w:pPr>
      <m:oMathPara>
        <m:oMath>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V3</m:t>
              </m:r>
            </m:sub>
          </m:sSub>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Brotli11</m:t>
              </m:r>
            </m:sub>
          </m:sSub>
        </m:oMath>
      </m:oMathPara>
    </w:p>
    <w:p w14:paraId="3046A1FB"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la compression dans ce protocole.</w:t>
      </w:r>
    </w:p>
    <w:p w14:paraId="20C0F526" w14:textId="77777777" w:rsidR="00281869" w:rsidRPr="00281869" w:rsidRDefault="00281869" w:rsidP="00281869">
      <w:pPr>
        <w:rPr>
          <w:lang w:val="fr-FR"/>
        </w:rPr>
      </w:pPr>
      <w:r w:rsidRPr="00281869">
        <w:rPr>
          <w:lang w:val="fr-FR"/>
        </w:rPr>
        <w:lastRenderedPageBreak/>
        <w:pict w14:anchorId="3161BE11">
          <v:rect id="_x0000_i5705" style="width:0;height:1.5pt" o:hralign="center" o:hrstd="t" o:hr="t" fillcolor="#a0a0a0" stroked="f"/>
        </w:pict>
      </w:r>
    </w:p>
    <w:p w14:paraId="258979EA" w14:textId="77777777" w:rsidR="00281869" w:rsidRPr="00281869" w:rsidRDefault="00281869" w:rsidP="00281869">
      <w:pPr>
        <w:rPr>
          <w:b/>
          <w:bCs/>
          <w:lang w:val="fr-FR"/>
        </w:rPr>
      </w:pPr>
      <w:r w:rsidRPr="00281869">
        <w:rPr>
          <w:b/>
          <w:bCs/>
          <w:lang w:val="fr-FR"/>
        </w:rPr>
        <w:t>17.20. Un compromis très asymétrique</w:t>
      </w:r>
    </w:p>
    <w:p w14:paraId="2616C7F2" w14:textId="77777777" w:rsidR="00281869" w:rsidRPr="00281869" w:rsidRDefault="00281869" w:rsidP="00281869">
      <w:pPr>
        <w:rPr>
          <w:lang w:val="fr-FR"/>
        </w:rPr>
      </w:pPr>
      <w:r w:rsidRPr="00281869">
        <w:rPr>
          <w:lang w:val="fr-FR"/>
        </w:rPr>
        <w:t>La comparaison révèle une asymétrie intéressante.</w:t>
      </w:r>
    </w:p>
    <w:p w14:paraId="530162C2" w14:textId="77777777" w:rsidR="00281869" w:rsidRPr="00281869" w:rsidRDefault="00281869" w:rsidP="00281869">
      <w:pPr>
        <w:rPr>
          <w:lang w:val="fr-FR"/>
        </w:rPr>
      </w:pPr>
      <w:r w:rsidRPr="00281869">
        <w:rPr>
          <w:lang w:val="fr-FR"/>
        </w:rPr>
        <w:t>Hybrid V3 accepte environ :</w:t>
      </w:r>
    </w:p>
    <w:p w14:paraId="77369021" w14:textId="0B4DD363" w:rsidR="00281869" w:rsidRPr="00281869" w:rsidRDefault="00281869" w:rsidP="00281869">
      <w:pPr>
        <w:rPr>
          <w:lang w:val="fr-FR"/>
        </w:rPr>
      </w:pPr>
      <m:oMathPara>
        <m:oMath>
          <m:r>
            <w:rPr>
              <w:rFonts w:ascii="Cambria Math" w:hAnsi="Cambria Math"/>
              <w:lang w:val="fr-FR"/>
            </w:rPr>
            <m:t>+0.7591%</m:t>
          </m:r>
        </m:oMath>
      </m:oMathPara>
    </w:p>
    <w:p w14:paraId="03443229" w14:textId="77777777" w:rsidR="00281869" w:rsidRPr="00281869" w:rsidRDefault="00281869" w:rsidP="00281869">
      <w:pPr>
        <w:rPr>
          <w:lang w:val="fr-FR"/>
        </w:rPr>
      </w:pPr>
      <w:proofErr w:type="gramStart"/>
      <w:r w:rsidRPr="00281869">
        <w:rPr>
          <w:lang w:val="fr-FR"/>
        </w:rPr>
        <w:t>de</w:t>
      </w:r>
      <w:proofErr w:type="gramEnd"/>
      <w:r w:rsidRPr="00281869">
        <w:rPr>
          <w:lang w:val="fr-FR"/>
        </w:rPr>
        <w:t xml:space="preserve"> taille par rapport à Brotli-11, tandis que le coût de compression est réduit d’un ordre de grandeur beaucoup plus important.</w:t>
      </w:r>
    </w:p>
    <w:p w14:paraId="6A44FF39" w14:textId="77777777" w:rsidR="00281869" w:rsidRPr="00281869" w:rsidRDefault="00281869" w:rsidP="00281869">
      <w:pPr>
        <w:rPr>
          <w:lang w:val="fr-FR"/>
        </w:rPr>
      </w:pPr>
      <w:r w:rsidRPr="00281869">
        <w:rPr>
          <w:lang w:val="fr-FR"/>
        </w:rPr>
        <w:t>On peut donc représenter le compromis par :</w:t>
      </w:r>
    </w:p>
    <w:p w14:paraId="74000D9D" w14:textId="259BEF58" w:rsidR="00281869" w:rsidRPr="00281869" w:rsidRDefault="00281869" w:rsidP="00281869">
      <w:pPr>
        <w:rPr>
          <w:lang w:val="fr-FR"/>
        </w:rPr>
      </w:pPr>
      <m:oMathPara>
        <m:oMath>
          <m:r>
            <m:rPr>
              <m:sty m:val="p"/>
            </m:rPr>
            <w:rPr>
              <w:rFonts w:ascii="Cambria Math" w:hAnsi="Cambria Math"/>
              <w:lang w:val="fr-FR"/>
            </w:rPr>
            <m:t>Δ</m:t>
          </m:r>
          <m:r>
            <w:rPr>
              <w:rFonts w:ascii="Cambria Math" w:hAnsi="Cambria Math"/>
              <w:lang w:val="fr-FR"/>
            </w:rPr>
            <m:t>Size≈+0.76%</m:t>
          </m:r>
        </m:oMath>
      </m:oMathPara>
    </w:p>
    <w:p w14:paraId="4117440F" w14:textId="77777777" w:rsidR="00281869" w:rsidRPr="00281869" w:rsidRDefault="00281869" w:rsidP="00281869">
      <w:pPr>
        <w:rPr>
          <w:lang w:val="fr-FR"/>
        </w:rPr>
      </w:pPr>
      <w:proofErr w:type="gramStart"/>
      <w:r w:rsidRPr="00281869">
        <w:rPr>
          <w:lang w:val="fr-FR"/>
        </w:rPr>
        <w:t>contre</w:t>
      </w:r>
      <w:proofErr w:type="gramEnd"/>
      <w:r w:rsidRPr="00281869">
        <w:rPr>
          <w:lang w:val="fr-FR"/>
        </w:rPr>
        <w:t xml:space="preserve"> une différence très forte de débit d’encodage.</w:t>
      </w:r>
    </w:p>
    <w:p w14:paraId="349ACF63" w14:textId="77777777" w:rsidR="00281869" w:rsidRPr="00281869" w:rsidRDefault="00281869" w:rsidP="00281869">
      <w:pPr>
        <w:rPr>
          <w:lang w:val="fr-FR"/>
        </w:rPr>
      </w:pPr>
      <w:r w:rsidRPr="00281869">
        <w:rPr>
          <w:lang w:val="fr-FR"/>
        </w:rPr>
        <w:t>Cela explique pourquoi la sélection de V3 ne doit pas être interprétée comme une optimisation exclusivement orientée vers la taille.</w:t>
      </w:r>
    </w:p>
    <w:p w14:paraId="3212DDEF" w14:textId="77777777" w:rsidR="00281869" w:rsidRPr="00281869" w:rsidRDefault="00281869" w:rsidP="00281869">
      <w:pPr>
        <w:rPr>
          <w:lang w:val="fr-FR"/>
        </w:rPr>
      </w:pPr>
      <w:r w:rsidRPr="00281869">
        <w:rPr>
          <w:lang w:val="fr-FR"/>
        </w:rPr>
        <w:pict w14:anchorId="0DC54E0C">
          <v:rect id="_x0000_i5706" style="width:0;height:1.5pt" o:hralign="center" o:hrstd="t" o:hr="t" fillcolor="#a0a0a0" stroked="f"/>
        </w:pict>
      </w:r>
    </w:p>
    <w:p w14:paraId="18D8F2EB" w14:textId="77777777" w:rsidR="00281869" w:rsidRPr="00281869" w:rsidRDefault="00281869" w:rsidP="00281869">
      <w:pPr>
        <w:rPr>
          <w:b/>
          <w:bCs/>
          <w:lang w:val="fr-FR"/>
        </w:rPr>
      </w:pPr>
      <w:r w:rsidRPr="00281869">
        <w:rPr>
          <w:b/>
          <w:bCs/>
          <w:lang w:val="fr-FR"/>
        </w:rPr>
        <w:t>17.21. Décompression V3/Brotli-11</w:t>
      </w:r>
    </w:p>
    <w:p w14:paraId="55EBD3B9" w14:textId="77777777" w:rsidR="00281869" w:rsidRPr="00281869" w:rsidRDefault="00281869" w:rsidP="00281869">
      <w:pPr>
        <w:rPr>
          <w:lang w:val="fr-FR"/>
        </w:rPr>
      </w:pPr>
      <w:r w:rsidRPr="00281869">
        <w:rPr>
          <w:lang w:val="fr-FR"/>
        </w:rPr>
        <w:t>La situation s’inverse fortement en décompression.</w:t>
      </w:r>
    </w:p>
    <w:p w14:paraId="53263C71" w14:textId="77777777" w:rsidR="00281869" w:rsidRPr="00AC7874" w:rsidRDefault="00281869" w:rsidP="00281869">
      <w:r w:rsidRPr="00AC7874">
        <w:t>Hybrid V3 :</w:t>
      </w:r>
    </w:p>
    <w:p w14:paraId="7CE9ABE4" w14:textId="59F5049D" w:rsidR="00281869" w:rsidRPr="00AC7874" w:rsidRDefault="00281869" w:rsidP="00281869">
      <m:oMathPara>
        <m:oMath>
          <m:r>
            <w:rPr>
              <w:rFonts w:ascii="Cambria Math" w:hAnsi="Cambria Math"/>
            </w:rPr>
            <m:t>32.202720</m:t>
          </m:r>
          <m:r>
            <m:rPr>
              <m:nor/>
            </m:rPr>
            <m:t> </m:t>
          </m:r>
          <m:r>
            <w:rPr>
              <w:rFonts w:ascii="Cambria Math" w:hAnsi="Cambria Math"/>
              <w:lang w:val="fr-FR"/>
            </w:rPr>
            <m:t>MiB</m:t>
          </m:r>
          <m:r>
            <w:rPr>
              <w:rFonts w:ascii="Cambria Math" w:hAnsi="Cambria Math"/>
            </w:rPr>
            <m:t>/</m:t>
          </m:r>
          <m:r>
            <w:rPr>
              <w:rFonts w:ascii="Cambria Math" w:hAnsi="Cambria Math"/>
              <w:lang w:val="fr-FR"/>
            </w:rPr>
            <m:t>s</m:t>
          </m:r>
        </m:oMath>
      </m:oMathPara>
    </w:p>
    <w:p w14:paraId="2B7438CC" w14:textId="77777777" w:rsidR="00281869" w:rsidRPr="00AC7874" w:rsidRDefault="00281869" w:rsidP="00281869">
      <w:r w:rsidRPr="00AC7874">
        <w:t>Brotli-11 :</w:t>
      </w:r>
    </w:p>
    <w:p w14:paraId="24B3C466" w14:textId="7C66C5C2" w:rsidR="00281869" w:rsidRPr="00281869" w:rsidRDefault="00281869" w:rsidP="00281869">
      <w:pPr>
        <w:rPr>
          <w:lang w:val="fr-FR"/>
        </w:rPr>
      </w:pPr>
      <m:oMathPara>
        <m:oMath>
          <m:r>
            <w:rPr>
              <w:rFonts w:ascii="Cambria Math" w:hAnsi="Cambria Math"/>
              <w:lang w:val="fr-FR"/>
            </w:rPr>
            <m:t>194.827433</m:t>
          </m:r>
          <m:r>
            <m:rPr>
              <m:nor/>
            </m:rPr>
            <w:rPr>
              <w:lang w:val="fr-FR"/>
            </w:rPr>
            <m:t> </m:t>
          </m:r>
          <m:r>
            <w:rPr>
              <w:rFonts w:ascii="Cambria Math" w:hAnsi="Cambria Math"/>
              <w:lang w:val="fr-FR"/>
            </w:rPr>
            <m:t>MiB/s</m:t>
          </m:r>
        </m:oMath>
      </m:oMathPara>
    </w:p>
    <w:p w14:paraId="1F82522D" w14:textId="77777777" w:rsidR="00281869" w:rsidRPr="00281869" w:rsidRDefault="00281869" w:rsidP="00281869">
      <w:pPr>
        <w:rPr>
          <w:lang w:val="fr-FR"/>
        </w:rPr>
      </w:pPr>
      <w:r w:rsidRPr="00281869">
        <w:rPr>
          <w:lang w:val="fr-FR"/>
        </w:rPr>
        <w:t>Le rapport est approximativement :</w:t>
      </w:r>
    </w:p>
    <w:p w14:paraId="65974902" w14:textId="6579EE30" w:rsidR="00281869" w:rsidRPr="00281869" w:rsidRDefault="00281869" w:rsidP="00281869">
      <w:pPr>
        <w:rPr>
          <w:lang w:val="fr-FR"/>
        </w:rPr>
      </w:pPr>
      <m:oMathPara>
        <m:oMath>
          <m:f>
            <m:fPr>
              <m:ctrlPr>
                <w:rPr>
                  <w:rFonts w:ascii="Cambria Math" w:hAnsi="Cambria Math"/>
                  <w:lang w:val="fr-FR"/>
                </w:rPr>
              </m:ctrlPr>
            </m:fPr>
            <m:num>
              <m:r>
                <w:rPr>
                  <w:rFonts w:ascii="Cambria Math" w:hAnsi="Cambria Math"/>
                  <w:lang w:val="fr-FR"/>
                </w:rPr>
                <m:t>194.827433</m:t>
              </m:r>
            </m:num>
            <m:den>
              <m:r>
                <w:rPr>
                  <w:rFonts w:ascii="Cambria Math" w:hAnsi="Cambria Math"/>
                  <w:lang w:val="fr-FR"/>
                </w:rPr>
                <m:t>32.202720</m:t>
              </m:r>
            </m:den>
          </m:f>
          <m:r>
            <w:rPr>
              <w:rFonts w:ascii="Cambria Math" w:hAnsi="Cambria Math"/>
              <w:lang w:val="fr-FR"/>
            </w:rPr>
            <m:t>≈6.05</m:t>
          </m:r>
        </m:oMath>
      </m:oMathPara>
    </w:p>
    <w:p w14:paraId="77D8C88F" w14:textId="77777777" w:rsidR="00281869" w:rsidRPr="00281869" w:rsidRDefault="00281869" w:rsidP="00281869">
      <w:pPr>
        <w:rPr>
          <w:lang w:val="fr-FR"/>
        </w:rPr>
      </w:pPr>
      <w:r w:rsidRPr="00281869">
        <w:rPr>
          <w:lang w:val="fr-FR"/>
        </w:rPr>
        <w:t>Ainsi, Brotli-11 décompresse environ six fois plus rapidement sur la base de ces débits agrégés.</w:t>
      </w:r>
    </w:p>
    <w:p w14:paraId="5293194C" w14:textId="77777777" w:rsidR="00281869" w:rsidRPr="00281869" w:rsidRDefault="00281869" w:rsidP="00281869">
      <w:pPr>
        <w:rPr>
          <w:lang w:val="fr-FR"/>
        </w:rPr>
      </w:pPr>
      <w:r w:rsidRPr="00281869">
        <w:rPr>
          <w:lang w:val="fr-FR"/>
        </w:rPr>
        <w:t>Ce résultat est essentiel dans l’analyse produit.</w:t>
      </w:r>
    </w:p>
    <w:p w14:paraId="703E627B" w14:textId="77777777" w:rsidR="00281869" w:rsidRPr="00281869" w:rsidRDefault="00281869" w:rsidP="00281869">
      <w:pPr>
        <w:rPr>
          <w:lang w:val="fr-FR"/>
        </w:rPr>
      </w:pPr>
      <w:r w:rsidRPr="00281869">
        <w:rPr>
          <w:lang w:val="fr-FR"/>
        </w:rPr>
        <w:pict w14:anchorId="654FDADA">
          <v:rect id="_x0000_i5707" style="width:0;height:1.5pt" o:hralign="center" o:hrstd="t" o:hr="t" fillcolor="#a0a0a0" stroked="f"/>
        </w:pict>
      </w:r>
    </w:p>
    <w:p w14:paraId="2454FBC7" w14:textId="77777777" w:rsidR="00281869" w:rsidRPr="00281869" w:rsidRDefault="00281869" w:rsidP="00281869">
      <w:pPr>
        <w:rPr>
          <w:b/>
          <w:bCs/>
          <w:lang w:val="fr-FR"/>
        </w:rPr>
      </w:pPr>
      <w:r w:rsidRPr="00281869">
        <w:rPr>
          <w:b/>
          <w:bCs/>
          <w:lang w:val="fr-FR"/>
        </w:rPr>
        <w:t>17.22. Encodage et décodage répondent à des usages différents</w:t>
      </w:r>
    </w:p>
    <w:p w14:paraId="6B4BB4C4" w14:textId="77777777" w:rsidR="00281869" w:rsidRPr="00281869" w:rsidRDefault="00281869" w:rsidP="00281869">
      <w:pPr>
        <w:rPr>
          <w:lang w:val="fr-FR"/>
        </w:rPr>
      </w:pPr>
      <w:r w:rsidRPr="00281869">
        <w:rPr>
          <w:lang w:val="fr-FR"/>
        </w:rPr>
        <w:t>Un workload de type :</w:t>
      </w:r>
    </w:p>
    <w:p w14:paraId="5262BB3D" w14:textId="44FDB561" w:rsidR="00281869" w:rsidRPr="00281869" w:rsidRDefault="00281869" w:rsidP="00281869">
      <w:pPr>
        <w:rPr>
          <w:lang w:val="fr-FR"/>
        </w:rPr>
      </w:pPr>
      <m:oMathPara>
        <m:oMath>
          <m:r>
            <w:rPr>
              <w:rFonts w:ascii="Cambria Math" w:hAnsi="Cambria Math"/>
              <w:lang w:val="fr-FR"/>
            </w:rPr>
            <m:t>CompressOften+DecompressRarely</m:t>
          </m:r>
        </m:oMath>
      </m:oMathPara>
    </w:p>
    <w:p w14:paraId="30B5ECB3" w14:textId="77777777" w:rsidR="00281869" w:rsidRPr="00281869" w:rsidRDefault="00281869" w:rsidP="00281869">
      <w:pPr>
        <w:rPr>
          <w:lang w:val="fr-FR"/>
        </w:rPr>
      </w:pPr>
      <w:proofErr w:type="gramStart"/>
      <w:r w:rsidRPr="00281869">
        <w:rPr>
          <w:lang w:val="fr-FR"/>
        </w:rPr>
        <w:t>ne</w:t>
      </w:r>
      <w:proofErr w:type="gramEnd"/>
      <w:r w:rsidRPr="00281869">
        <w:rPr>
          <w:lang w:val="fr-FR"/>
        </w:rPr>
        <w:t xml:space="preserve"> possède pas les mêmes priorités qu’un workload :</w:t>
      </w:r>
    </w:p>
    <w:p w14:paraId="4E466B30" w14:textId="313A33DD" w:rsidR="00281869" w:rsidRPr="00281869" w:rsidRDefault="00281869" w:rsidP="00281869">
      <w:pPr>
        <w:rPr>
          <w:lang w:val="fr-FR"/>
        </w:rPr>
      </w:pPr>
      <m:oMathPara>
        <m:oMath>
          <m:r>
            <w:rPr>
              <w:rFonts w:ascii="Cambria Math" w:hAnsi="Cambria Math"/>
              <w:lang w:val="fr-FR"/>
            </w:rPr>
            <m:t>CompressOnce+DecompressManyTimes</m:t>
          </m:r>
        </m:oMath>
      </m:oMathPara>
    </w:p>
    <w:p w14:paraId="7E8AFA4F" w14:textId="77777777" w:rsidR="00281869" w:rsidRPr="00281869" w:rsidRDefault="00281869" w:rsidP="00281869">
      <w:pPr>
        <w:rPr>
          <w:lang w:val="fr-FR"/>
        </w:rPr>
      </w:pPr>
      <w:r w:rsidRPr="00281869">
        <w:rPr>
          <w:lang w:val="fr-FR"/>
        </w:rPr>
        <w:t>Dans le premier cas, le débit d’encodage de V3 peut avoir une importance considérable.</w:t>
      </w:r>
    </w:p>
    <w:p w14:paraId="34B19BCA" w14:textId="77777777" w:rsidR="00281869" w:rsidRPr="00281869" w:rsidRDefault="00281869" w:rsidP="00281869">
      <w:pPr>
        <w:rPr>
          <w:lang w:val="fr-FR"/>
        </w:rPr>
      </w:pPr>
      <w:r w:rsidRPr="00281869">
        <w:rPr>
          <w:lang w:val="fr-FR"/>
        </w:rPr>
        <w:t>Dans le second, le profil de Brotli-11 devient particulièrement intéressant grâce à sa petite taille et à son débit de décompression élevé.</w:t>
      </w:r>
    </w:p>
    <w:p w14:paraId="1CB26E39" w14:textId="77777777" w:rsidR="00281869" w:rsidRPr="00281869" w:rsidRDefault="00281869" w:rsidP="00281869">
      <w:pPr>
        <w:rPr>
          <w:lang w:val="fr-FR"/>
        </w:rPr>
      </w:pPr>
      <w:r w:rsidRPr="00281869">
        <w:rPr>
          <w:lang w:val="fr-FR"/>
        </w:rPr>
        <w:t>La sélection d’une stratégie doit donc dépendre du contexte d’utilisation.</w:t>
      </w:r>
    </w:p>
    <w:p w14:paraId="043B5262" w14:textId="77777777" w:rsidR="00281869" w:rsidRPr="00281869" w:rsidRDefault="00281869" w:rsidP="00281869">
      <w:pPr>
        <w:rPr>
          <w:lang w:val="fr-FR"/>
        </w:rPr>
      </w:pPr>
      <w:r w:rsidRPr="00281869">
        <w:rPr>
          <w:lang w:val="fr-FR"/>
        </w:rPr>
        <w:pict w14:anchorId="438BDBC0">
          <v:rect id="_x0000_i5708" style="width:0;height:1.5pt" o:hralign="center" o:hrstd="t" o:hr="t" fillcolor="#a0a0a0" stroked="f"/>
        </w:pict>
      </w:r>
    </w:p>
    <w:p w14:paraId="72D42CA0" w14:textId="77777777" w:rsidR="00281869" w:rsidRPr="00281869" w:rsidRDefault="00281869" w:rsidP="00281869">
      <w:pPr>
        <w:rPr>
          <w:b/>
          <w:bCs/>
          <w:lang w:val="fr-FR"/>
        </w:rPr>
      </w:pPr>
      <w:r w:rsidRPr="00281869">
        <w:rPr>
          <w:b/>
          <w:bCs/>
          <w:lang w:val="fr-FR"/>
        </w:rPr>
        <w:t>17.23. Comparaison avec Hybrid V2</w:t>
      </w:r>
    </w:p>
    <w:p w14:paraId="50C0EAB6" w14:textId="77777777" w:rsidR="00281869" w:rsidRPr="00281869" w:rsidRDefault="00281869" w:rsidP="00281869">
      <w:pPr>
        <w:rPr>
          <w:lang w:val="fr-FR"/>
        </w:rPr>
      </w:pPr>
      <w:r w:rsidRPr="00281869">
        <w:rPr>
          <w:lang w:val="fr-FR"/>
        </w:rPr>
        <w:lastRenderedPageBreak/>
        <w:t>Hybrid V2 gelé produit :</w:t>
      </w:r>
    </w:p>
    <w:p w14:paraId="13F93A3C" w14:textId="10FC8D78" w:rsidR="00281869" w:rsidRPr="00281869" w:rsidRDefault="00281869" w:rsidP="00281869">
      <w:pPr>
        <w:rPr>
          <w:lang w:val="fr-FR"/>
        </w:rPr>
      </w:pPr>
      <m:oMathPara>
        <m:oMath>
          <m:r>
            <w:rPr>
              <w:rFonts w:ascii="Cambria Math" w:hAnsi="Cambria Math"/>
              <w:lang w:val="fr-FR"/>
            </w:rPr>
            <m:t>365</m:t>
          </m:r>
          <m:r>
            <m:rPr>
              <m:nor/>
            </m:rPr>
            <w:rPr>
              <w:rFonts w:ascii="Arial" w:hAnsi="Arial" w:cs="Arial"/>
              <w:lang w:val="fr-FR"/>
            </w:rPr>
            <m:t> </m:t>
          </m:r>
          <m:r>
            <w:rPr>
              <w:rFonts w:ascii="Cambria Math" w:hAnsi="Cambria Math"/>
              <w:lang w:val="fr-FR"/>
            </w:rPr>
            <m:t>898</m:t>
          </m:r>
          <m:r>
            <m:rPr>
              <m:nor/>
            </m:rPr>
            <w:rPr>
              <w:rFonts w:ascii="Arial" w:hAnsi="Arial" w:cs="Arial"/>
              <w:lang w:val="fr-FR"/>
            </w:rPr>
            <m:t> </m:t>
          </m:r>
          <m:r>
            <w:rPr>
              <w:rFonts w:ascii="Cambria Math" w:hAnsi="Cambria Math"/>
              <w:lang w:val="fr-FR"/>
            </w:rPr>
            <m:t>448</m:t>
          </m:r>
          <m:r>
            <m:rPr>
              <m:nor/>
            </m:rPr>
            <w:rPr>
              <w:lang w:val="fr-FR"/>
            </w:rPr>
            <m:t> </m:t>
          </m:r>
          <m:r>
            <w:rPr>
              <w:rFonts w:ascii="Cambria Math" w:hAnsi="Cambria Math"/>
              <w:lang w:val="fr-FR"/>
            </w:rPr>
            <m:t>octets</m:t>
          </m:r>
        </m:oMath>
      </m:oMathPara>
    </w:p>
    <w:p w14:paraId="5B3BDBC6" w14:textId="77777777" w:rsidR="00281869" w:rsidRPr="00281869" w:rsidRDefault="00281869" w:rsidP="00281869">
      <w:pPr>
        <w:rPr>
          <w:lang w:val="fr-FR"/>
        </w:rPr>
      </w:pPr>
      <w:proofErr w:type="gramStart"/>
      <w:r w:rsidRPr="00281869">
        <w:rPr>
          <w:lang w:val="fr-FR"/>
        </w:rPr>
        <w:t>contre</w:t>
      </w:r>
      <w:proofErr w:type="gramEnd"/>
      <w:r w:rsidRPr="00281869">
        <w:rPr>
          <w:lang w:val="fr-FR"/>
        </w:rPr>
        <w:t xml:space="preserve"> :</w:t>
      </w:r>
    </w:p>
    <w:p w14:paraId="226B1BD0" w14:textId="1E0504B7" w:rsidR="00281869" w:rsidRPr="00281869" w:rsidRDefault="00281869" w:rsidP="00281869">
      <w:pPr>
        <w:rPr>
          <w:lang w:val="fr-FR"/>
        </w:rPr>
      </w:pPr>
      <m:oMathPara>
        <m:oMath>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oMath>
      </m:oMathPara>
    </w:p>
    <w:p w14:paraId="0216CF16"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V3.</w:t>
      </w:r>
    </w:p>
    <w:p w14:paraId="40132E46" w14:textId="77777777" w:rsidR="00281869" w:rsidRPr="00281869" w:rsidRDefault="00281869" w:rsidP="00281869">
      <w:pPr>
        <w:rPr>
          <w:lang w:val="fr-FR"/>
        </w:rPr>
      </w:pPr>
      <w:r w:rsidRPr="00281869">
        <w:rPr>
          <w:lang w:val="fr-FR"/>
        </w:rPr>
        <w:t>La réduction de taille rapportée est :</w:t>
      </w:r>
    </w:p>
    <w:p w14:paraId="3AE2FE83" w14:textId="2EBBD5C1"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1.0139%</m:t>
              </m:r>
            </m:e>
          </m:borderBox>
        </m:oMath>
      </m:oMathPara>
    </w:p>
    <w:p w14:paraId="314AB238" w14:textId="77777777" w:rsidR="00281869" w:rsidRPr="00281869" w:rsidRDefault="00281869" w:rsidP="00281869">
      <w:pPr>
        <w:rPr>
          <w:lang w:val="fr-FR"/>
        </w:rPr>
      </w:pPr>
      <w:proofErr w:type="gramStart"/>
      <w:r w:rsidRPr="00281869">
        <w:rPr>
          <w:lang w:val="fr-FR"/>
        </w:rPr>
        <w:t>en</w:t>
      </w:r>
      <w:proofErr w:type="gramEnd"/>
      <w:r w:rsidRPr="00281869">
        <w:rPr>
          <w:lang w:val="fr-FR"/>
        </w:rPr>
        <w:t xml:space="preserve"> faveur de V3.</w:t>
      </w:r>
    </w:p>
    <w:p w14:paraId="19A3E4E3" w14:textId="77777777" w:rsidR="00281869" w:rsidRPr="00281869" w:rsidRDefault="00281869" w:rsidP="00281869">
      <w:pPr>
        <w:rPr>
          <w:lang w:val="fr-FR"/>
        </w:rPr>
      </w:pPr>
      <w:r w:rsidRPr="00281869">
        <w:rPr>
          <w:lang w:val="fr-FR"/>
        </w:rPr>
        <w:t>Ainsi :</w:t>
      </w:r>
    </w:p>
    <w:p w14:paraId="3F90AA70" w14:textId="5C58EECB"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V3</m:t>
              </m:r>
            </m:sub>
          </m:sSub>
          <m:r>
            <w:rPr>
              <w:rFonts w:ascii="Cambria Math" w:hAnsi="Cambria Math"/>
              <w:lang w:val="fr-FR"/>
            </w:rPr>
            <m:t>&lt;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V2</m:t>
              </m:r>
            </m:sub>
          </m:sSub>
        </m:oMath>
      </m:oMathPara>
    </w:p>
    <w:p w14:paraId="2BE75997" w14:textId="77777777" w:rsidR="00281869" w:rsidRPr="00281869" w:rsidRDefault="00281869" w:rsidP="00281869">
      <w:pPr>
        <w:rPr>
          <w:lang w:val="fr-FR"/>
        </w:rPr>
      </w:pPr>
      <w:r w:rsidRPr="00281869">
        <w:rPr>
          <w:lang w:val="fr-FR"/>
        </w:rPr>
        <w:t>Hybrid V3 améliore donc le résultat de V2 sur l’axe taille dans ce benchmark.</w:t>
      </w:r>
    </w:p>
    <w:p w14:paraId="6564B398" w14:textId="77777777" w:rsidR="00281869" w:rsidRPr="00281869" w:rsidRDefault="00281869" w:rsidP="00281869">
      <w:pPr>
        <w:rPr>
          <w:lang w:val="fr-FR"/>
        </w:rPr>
      </w:pPr>
      <w:r w:rsidRPr="00281869">
        <w:rPr>
          <w:lang w:val="fr-FR"/>
        </w:rPr>
        <w:pict w14:anchorId="677A2692">
          <v:rect id="_x0000_i5709" style="width:0;height:1.5pt" o:hralign="center" o:hrstd="t" o:hr="t" fillcolor="#a0a0a0" stroked="f"/>
        </w:pict>
      </w:r>
    </w:p>
    <w:p w14:paraId="634AC1D5" w14:textId="77777777" w:rsidR="00281869" w:rsidRPr="00281869" w:rsidRDefault="00281869" w:rsidP="00281869">
      <w:pPr>
        <w:rPr>
          <w:b/>
          <w:bCs/>
          <w:lang w:val="fr-FR"/>
        </w:rPr>
      </w:pPr>
      <w:r w:rsidRPr="00281869">
        <w:rPr>
          <w:b/>
          <w:bCs/>
          <w:lang w:val="fr-FR"/>
        </w:rPr>
        <w:t>17.24. Performance V3/V2</w:t>
      </w:r>
    </w:p>
    <w:p w14:paraId="45FAECA2" w14:textId="77777777" w:rsidR="00281869" w:rsidRPr="00281869" w:rsidRDefault="00281869" w:rsidP="00281869">
      <w:pPr>
        <w:rPr>
          <w:lang w:val="fr-FR"/>
        </w:rPr>
      </w:pPr>
      <w:r w:rsidRPr="00281869">
        <w:rPr>
          <w:lang w:val="fr-FR"/>
        </w:rPr>
        <w:t>Le débit de compression évolue de :</w:t>
      </w:r>
    </w:p>
    <w:p w14:paraId="4654DE0A" w14:textId="235CE740" w:rsidR="00281869" w:rsidRPr="00281869" w:rsidRDefault="00281869" w:rsidP="00281869">
      <w:pPr>
        <w:rPr>
          <w:lang w:val="fr-FR"/>
        </w:rPr>
      </w:pPr>
      <m:oMathPara>
        <m:oMath>
          <m:r>
            <w:rPr>
              <w:rFonts w:ascii="Cambria Math" w:hAnsi="Cambria Math"/>
              <w:lang w:val="fr-FR"/>
            </w:rPr>
            <m:t>5.629025</m:t>
          </m:r>
        </m:oMath>
      </m:oMathPara>
    </w:p>
    <w:p w14:paraId="40D701A5" w14:textId="77777777" w:rsidR="00281869" w:rsidRPr="00281869" w:rsidRDefault="00281869" w:rsidP="00281869">
      <w:pPr>
        <w:rPr>
          <w:lang w:val="fr-FR"/>
        </w:rPr>
      </w:pPr>
      <w:proofErr w:type="gramStart"/>
      <w:r w:rsidRPr="00281869">
        <w:rPr>
          <w:lang w:val="fr-FR"/>
        </w:rPr>
        <w:t>à</w:t>
      </w:r>
      <w:proofErr w:type="gramEnd"/>
      <w:r w:rsidRPr="00281869">
        <w:rPr>
          <w:lang w:val="fr-FR"/>
        </w:rPr>
        <w:t xml:space="preserve"> :</w:t>
      </w:r>
    </w:p>
    <w:p w14:paraId="1366F2E2" w14:textId="6ABFD57F" w:rsidR="00281869" w:rsidRPr="00281869" w:rsidRDefault="00281869" w:rsidP="00281869">
      <w:pPr>
        <w:rPr>
          <w:lang w:val="fr-FR"/>
        </w:rPr>
      </w:pPr>
      <m:oMathPara>
        <m:oMath>
          <m:r>
            <w:rPr>
              <w:rFonts w:ascii="Cambria Math" w:hAnsi="Cambria Math"/>
              <w:lang w:val="fr-FR"/>
            </w:rPr>
            <m:t>18.027349</m:t>
          </m:r>
          <m:r>
            <m:rPr>
              <m:nor/>
            </m:rPr>
            <w:rPr>
              <w:lang w:val="fr-FR"/>
            </w:rPr>
            <m:t> </m:t>
          </m:r>
          <m:r>
            <w:rPr>
              <w:rFonts w:ascii="Cambria Math" w:hAnsi="Cambria Math"/>
              <w:lang w:val="fr-FR"/>
            </w:rPr>
            <m:t>MiB/s</m:t>
          </m:r>
        </m:oMath>
      </m:oMathPara>
    </w:p>
    <w:p w14:paraId="6F8076B4" w14:textId="77777777" w:rsidR="00281869" w:rsidRPr="00281869" w:rsidRDefault="00281869" w:rsidP="00281869">
      <w:pPr>
        <w:rPr>
          <w:lang w:val="fr-FR"/>
        </w:rPr>
      </w:pPr>
      <w:r w:rsidRPr="00281869">
        <w:rPr>
          <w:lang w:val="fr-FR"/>
        </w:rPr>
        <w:t>Le rapport indique une amélioration de :</w:t>
      </w:r>
    </w:p>
    <w:p w14:paraId="2E56D6D8" w14:textId="1313DD0C"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220.2570%</m:t>
              </m:r>
            </m:e>
          </m:borderBox>
        </m:oMath>
      </m:oMathPara>
    </w:p>
    <w:p w14:paraId="547CF542" w14:textId="77777777" w:rsidR="00281869" w:rsidRPr="00281869" w:rsidRDefault="00281869" w:rsidP="00281869">
      <w:pPr>
        <w:rPr>
          <w:lang w:val="fr-FR"/>
        </w:rPr>
      </w:pPr>
      <w:r w:rsidRPr="00281869">
        <w:rPr>
          <w:lang w:val="fr-FR"/>
        </w:rPr>
        <w:t>Cette progression est particulièrement importante, car V3 améliore simultanément :</w:t>
      </w:r>
    </w:p>
    <w:p w14:paraId="58D9C82E" w14:textId="1FCA175F" w:rsidR="00281869" w:rsidRPr="00281869" w:rsidRDefault="00281869" w:rsidP="00281869">
      <w:pPr>
        <w:rPr>
          <w:lang w:val="fr-FR"/>
        </w:rPr>
      </w:pPr>
      <m:oMathPara>
        <m:oMath>
          <m:r>
            <w:rPr>
              <w:rFonts w:ascii="Cambria Math" w:hAnsi="Cambria Math"/>
              <w:lang w:val="fr-FR"/>
            </w:rPr>
            <m:t>Size</m:t>
          </m:r>
        </m:oMath>
      </m:oMathPara>
    </w:p>
    <w:p w14:paraId="35E1796F"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25FC604E" w14:textId="4710C714" w:rsidR="00281869" w:rsidRPr="00281869" w:rsidRDefault="00281869" w:rsidP="00281869">
      <w:pPr>
        <w:rPr>
          <w:lang w:val="fr-FR"/>
        </w:rPr>
      </w:pPr>
      <m:oMathPara>
        <m:oMath>
          <m:r>
            <w:rPr>
              <w:rFonts w:ascii="Cambria Math" w:hAnsi="Cambria Math"/>
              <w:lang w:val="fr-FR"/>
            </w:rPr>
            <m:t>CompressionSpeed</m:t>
          </m:r>
        </m:oMath>
      </m:oMathPara>
    </w:p>
    <w:p w14:paraId="5E076707" w14:textId="77777777" w:rsidR="00281869" w:rsidRPr="00281869" w:rsidRDefault="00281869" w:rsidP="00281869">
      <w:pPr>
        <w:rPr>
          <w:lang w:val="fr-FR"/>
        </w:rPr>
      </w:pPr>
      <w:proofErr w:type="gramStart"/>
      <w:r w:rsidRPr="00281869">
        <w:rPr>
          <w:lang w:val="fr-FR"/>
        </w:rPr>
        <w:t>par</w:t>
      </w:r>
      <w:proofErr w:type="gramEnd"/>
      <w:r w:rsidRPr="00281869">
        <w:rPr>
          <w:lang w:val="fr-FR"/>
        </w:rPr>
        <w:t xml:space="preserve"> rapport à V2 dans le protocole considéré.</w:t>
      </w:r>
    </w:p>
    <w:p w14:paraId="5D085773" w14:textId="77777777" w:rsidR="00281869" w:rsidRPr="00281869" w:rsidRDefault="00281869" w:rsidP="00281869">
      <w:pPr>
        <w:rPr>
          <w:lang w:val="fr-FR"/>
        </w:rPr>
      </w:pPr>
      <w:r w:rsidRPr="00281869">
        <w:rPr>
          <w:lang w:val="fr-FR"/>
        </w:rPr>
        <w:t>C’est donc sur la comparaison V2 → V3 que l’amélioration architecturale apparaît le plus clairement.</w:t>
      </w:r>
    </w:p>
    <w:p w14:paraId="240FC3CD" w14:textId="77777777" w:rsidR="00281869" w:rsidRPr="00281869" w:rsidRDefault="00281869" w:rsidP="00281869">
      <w:pPr>
        <w:rPr>
          <w:lang w:val="fr-FR"/>
        </w:rPr>
      </w:pPr>
      <w:r w:rsidRPr="00281869">
        <w:rPr>
          <w:lang w:val="fr-FR"/>
        </w:rPr>
        <w:pict w14:anchorId="5426965D">
          <v:rect id="_x0000_i5710" style="width:0;height:1.5pt" o:hralign="center" o:hrstd="t" o:hr="t" fillcolor="#a0a0a0" stroked="f"/>
        </w:pict>
      </w:r>
    </w:p>
    <w:p w14:paraId="0BD74DF7" w14:textId="77777777" w:rsidR="00281869" w:rsidRPr="00281869" w:rsidRDefault="00281869" w:rsidP="00281869">
      <w:pPr>
        <w:rPr>
          <w:b/>
          <w:bCs/>
          <w:lang w:val="fr-FR"/>
        </w:rPr>
      </w:pPr>
      <w:r w:rsidRPr="00281869">
        <w:rPr>
          <w:b/>
          <w:bCs/>
          <w:lang w:val="fr-FR"/>
        </w:rPr>
        <w:t>17.25. Décompression V3/V2</w:t>
      </w:r>
    </w:p>
    <w:p w14:paraId="5DD6C2F0" w14:textId="77777777" w:rsidR="00281869" w:rsidRPr="00281869" w:rsidRDefault="00281869" w:rsidP="00281869">
      <w:pPr>
        <w:rPr>
          <w:lang w:val="fr-FR"/>
        </w:rPr>
      </w:pPr>
      <w:r w:rsidRPr="00281869">
        <w:rPr>
          <w:lang w:val="fr-FR"/>
        </w:rPr>
        <w:t>La décompression passe de :</w:t>
      </w:r>
    </w:p>
    <w:p w14:paraId="13015299" w14:textId="73D4DDD2" w:rsidR="00281869" w:rsidRPr="00281869" w:rsidRDefault="00281869" w:rsidP="00281869">
      <w:pPr>
        <w:rPr>
          <w:lang w:val="fr-FR"/>
        </w:rPr>
      </w:pPr>
      <m:oMathPara>
        <m:oMath>
          <m:r>
            <w:rPr>
              <w:rFonts w:ascii="Cambria Math" w:hAnsi="Cambria Math"/>
              <w:lang w:val="fr-FR"/>
            </w:rPr>
            <m:t>30.124013</m:t>
          </m:r>
        </m:oMath>
      </m:oMathPara>
    </w:p>
    <w:p w14:paraId="34CA7027" w14:textId="77777777" w:rsidR="00281869" w:rsidRPr="00281869" w:rsidRDefault="00281869" w:rsidP="00281869">
      <w:pPr>
        <w:rPr>
          <w:lang w:val="fr-FR"/>
        </w:rPr>
      </w:pPr>
      <w:proofErr w:type="gramStart"/>
      <w:r w:rsidRPr="00281869">
        <w:rPr>
          <w:lang w:val="fr-FR"/>
        </w:rPr>
        <w:t>à</w:t>
      </w:r>
      <w:proofErr w:type="gramEnd"/>
      <w:r w:rsidRPr="00281869">
        <w:rPr>
          <w:lang w:val="fr-FR"/>
        </w:rPr>
        <w:t xml:space="preserve"> :</w:t>
      </w:r>
    </w:p>
    <w:p w14:paraId="553D6753" w14:textId="79892646" w:rsidR="00281869" w:rsidRPr="00281869" w:rsidRDefault="00281869" w:rsidP="00281869">
      <w:pPr>
        <w:rPr>
          <w:lang w:val="fr-FR"/>
        </w:rPr>
      </w:pPr>
      <m:oMathPara>
        <m:oMath>
          <m:r>
            <w:rPr>
              <w:rFonts w:ascii="Cambria Math" w:hAnsi="Cambria Math"/>
              <w:lang w:val="fr-FR"/>
            </w:rPr>
            <m:t>32.202720</m:t>
          </m:r>
          <m:r>
            <m:rPr>
              <m:nor/>
            </m:rPr>
            <w:rPr>
              <w:lang w:val="fr-FR"/>
            </w:rPr>
            <m:t> </m:t>
          </m:r>
          <m:r>
            <w:rPr>
              <w:rFonts w:ascii="Cambria Math" w:hAnsi="Cambria Math"/>
              <w:lang w:val="fr-FR"/>
            </w:rPr>
            <m:t>MiB/s</m:t>
          </m:r>
        </m:oMath>
      </m:oMathPara>
    </w:p>
    <w:p w14:paraId="2FB1CF38" w14:textId="77777777" w:rsidR="00281869" w:rsidRPr="00281869" w:rsidRDefault="00281869" w:rsidP="00281869">
      <w:pPr>
        <w:rPr>
          <w:lang w:val="fr-FR"/>
        </w:rPr>
      </w:pPr>
      <w:r w:rsidRPr="00281869">
        <w:rPr>
          <w:lang w:val="fr-FR"/>
        </w:rPr>
        <w:t>L’amélioration est moins spectaculaire que pour l’encodage, mais V3 ne sacrifie pas ici la décompression pour obtenir son gain majeur en compression.</w:t>
      </w:r>
    </w:p>
    <w:p w14:paraId="536758AE" w14:textId="77777777" w:rsidR="00281869" w:rsidRPr="00281869" w:rsidRDefault="00281869" w:rsidP="00281869">
      <w:pPr>
        <w:rPr>
          <w:lang w:val="fr-FR"/>
        </w:rPr>
      </w:pPr>
      <w:r w:rsidRPr="00281869">
        <w:rPr>
          <w:lang w:val="fr-FR"/>
        </w:rPr>
        <w:t>On observe :</w:t>
      </w:r>
    </w:p>
    <w:p w14:paraId="3EC1F409" w14:textId="6E5B7C3A" w:rsidR="00281869" w:rsidRPr="00281869" w:rsidRDefault="00281869" w:rsidP="00281869">
      <w:pPr>
        <w:rPr>
          <w:lang w:val="fr-FR"/>
        </w:rPr>
      </w:pPr>
      <m:oMathPara>
        <m:oMath>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d,V3</m:t>
              </m:r>
            </m:sub>
          </m:sSub>
          <m:r>
            <w:rPr>
              <w:rFonts w:ascii="Cambria Math" w:hAnsi="Cambria Math"/>
              <w:lang w:val="fr-FR"/>
            </w:rPr>
            <m:t>&gt;Throughpu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d,V2</m:t>
              </m:r>
            </m:sub>
          </m:sSub>
        </m:oMath>
      </m:oMathPara>
    </w:p>
    <w:p w14:paraId="31BBDB88" w14:textId="77777777" w:rsidR="00281869" w:rsidRPr="00281869" w:rsidRDefault="00281869" w:rsidP="00281869">
      <w:pPr>
        <w:rPr>
          <w:lang w:val="fr-FR"/>
        </w:rPr>
      </w:pPr>
      <w:proofErr w:type="gramStart"/>
      <w:r w:rsidRPr="00281869">
        <w:rPr>
          <w:lang w:val="fr-FR"/>
        </w:rPr>
        <w:lastRenderedPageBreak/>
        <w:t>sur</w:t>
      </w:r>
      <w:proofErr w:type="gramEnd"/>
      <w:r w:rsidRPr="00281869">
        <w:rPr>
          <w:lang w:val="fr-FR"/>
        </w:rPr>
        <w:t xml:space="preserve"> les valeurs agrégées rapportées.</w:t>
      </w:r>
    </w:p>
    <w:p w14:paraId="0EE1B738" w14:textId="77777777" w:rsidR="00281869" w:rsidRPr="00281869" w:rsidRDefault="00281869" w:rsidP="00281869">
      <w:pPr>
        <w:rPr>
          <w:lang w:val="fr-FR"/>
        </w:rPr>
      </w:pPr>
      <w:r w:rsidRPr="00281869">
        <w:rPr>
          <w:lang w:val="fr-FR"/>
        </w:rPr>
        <w:pict w14:anchorId="67635A21">
          <v:rect id="_x0000_i5711" style="width:0;height:1.5pt" o:hralign="center" o:hrstd="t" o:hr="t" fillcolor="#a0a0a0" stroked="f"/>
        </w:pict>
      </w:r>
    </w:p>
    <w:p w14:paraId="043E8569" w14:textId="77777777" w:rsidR="00281869" w:rsidRPr="00281869" w:rsidRDefault="00281869" w:rsidP="00281869">
      <w:pPr>
        <w:rPr>
          <w:b/>
          <w:bCs/>
          <w:lang w:val="fr-FR"/>
        </w:rPr>
      </w:pPr>
      <w:r w:rsidRPr="00281869">
        <w:rPr>
          <w:b/>
          <w:bCs/>
          <w:lang w:val="fr-FR"/>
        </w:rPr>
        <w:t>17.26. Comparaison avec Hybrid V1</w:t>
      </w:r>
    </w:p>
    <w:p w14:paraId="6D90CB1C" w14:textId="77777777" w:rsidR="00281869" w:rsidRPr="00281869" w:rsidRDefault="00281869" w:rsidP="00281869">
      <w:pPr>
        <w:rPr>
          <w:lang w:val="fr-FR"/>
        </w:rPr>
      </w:pPr>
      <w:r w:rsidRPr="00281869">
        <w:rPr>
          <w:lang w:val="fr-FR"/>
        </w:rPr>
        <w:t>Hybrid V1 produit :</w:t>
      </w:r>
    </w:p>
    <w:p w14:paraId="66CCD353" w14:textId="70664760" w:rsidR="00281869" w:rsidRPr="00281869" w:rsidRDefault="00281869" w:rsidP="00281869">
      <w:pPr>
        <w:rPr>
          <w:lang w:val="fr-FR"/>
        </w:rPr>
      </w:pPr>
      <m:oMathPara>
        <m:oMath>
          <m:r>
            <w:rPr>
              <w:rFonts w:ascii="Cambria Math" w:hAnsi="Cambria Math"/>
              <w:lang w:val="fr-FR"/>
            </w:rPr>
            <m:t>361</m:t>
          </m:r>
          <m:r>
            <m:rPr>
              <m:nor/>
            </m:rPr>
            <w:rPr>
              <w:rFonts w:ascii="Arial" w:hAnsi="Arial" w:cs="Arial"/>
              <w:lang w:val="fr-FR"/>
            </w:rPr>
            <m:t> </m:t>
          </m:r>
          <m:r>
            <w:rPr>
              <w:rFonts w:ascii="Cambria Math" w:hAnsi="Cambria Math"/>
              <w:lang w:val="fr-FR"/>
            </w:rPr>
            <m:t>712</m:t>
          </m:r>
          <m:r>
            <m:rPr>
              <m:nor/>
            </m:rPr>
            <w:rPr>
              <w:rFonts w:ascii="Arial" w:hAnsi="Arial" w:cs="Arial"/>
              <w:lang w:val="fr-FR"/>
            </w:rPr>
            <m:t> </m:t>
          </m:r>
          <m:r>
            <w:rPr>
              <w:rFonts w:ascii="Cambria Math" w:hAnsi="Cambria Math"/>
              <w:lang w:val="fr-FR"/>
            </w:rPr>
            <m:t>014</m:t>
          </m:r>
          <m:r>
            <m:rPr>
              <m:nor/>
            </m:rPr>
            <w:rPr>
              <w:lang w:val="fr-FR"/>
            </w:rPr>
            <m:t> </m:t>
          </m:r>
          <m:r>
            <w:rPr>
              <w:rFonts w:ascii="Cambria Math" w:hAnsi="Cambria Math"/>
              <w:lang w:val="fr-FR"/>
            </w:rPr>
            <m:t>octets</m:t>
          </m:r>
        </m:oMath>
      </m:oMathPara>
    </w:p>
    <w:p w14:paraId="5AD4158E" w14:textId="77777777" w:rsidR="00281869" w:rsidRPr="00281869" w:rsidRDefault="00281869" w:rsidP="00281869">
      <w:pPr>
        <w:rPr>
          <w:lang w:val="fr-FR"/>
        </w:rPr>
      </w:pPr>
      <w:proofErr w:type="gramStart"/>
      <w:r w:rsidRPr="00281869">
        <w:rPr>
          <w:lang w:val="fr-FR"/>
        </w:rPr>
        <w:t>contre</w:t>
      </w:r>
      <w:proofErr w:type="gramEnd"/>
      <w:r w:rsidRPr="00281869">
        <w:rPr>
          <w:lang w:val="fr-FR"/>
        </w:rPr>
        <w:t xml:space="preserve"> :</w:t>
      </w:r>
    </w:p>
    <w:p w14:paraId="154BD2D6" w14:textId="51F53F0C" w:rsidR="00281869" w:rsidRPr="00281869" w:rsidRDefault="00281869" w:rsidP="00281869">
      <w:pPr>
        <w:rPr>
          <w:lang w:val="fr-FR"/>
        </w:rPr>
      </w:pPr>
      <m:oMathPara>
        <m:oMath>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oMath>
      </m:oMathPara>
    </w:p>
    <w:p w14:paraId="18E424F3"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V3.</w:t>
      </w:r>
    </w:p>
    <w:p w14:paraId="036A4384" w14:textId="77777777" w:rsidR="00281869" w:rsidRPr="00281869" w:rsidRDefault="00281869" w:rsidP="00281869">
      <w:pPr>
        <w:rPr>
          <w:lang w:val="fr-FR"/>
        </w:rPr>
      </w:pPr>
      <w:r w:rsidRPr="00281869">
        <w:rPr>
          <w:lang w:val="fr-FR"/>
        </w:rPr>
        <w:t>Hybrid V3 est donc légèrement plus grand.</w:t>
      </w:r>
    </w:p>
    <w:p w14:paraId="1EACCC23" w14:textId="77777777" w:rsidR="00281869" w:rsidRPr="00281869" w:rsidRDefault="00281869" w:rsidP="00281869">
      <w:pPr>
        <w:rPr>
          <w:lang w:val="fr-FR"/>
        </w:rPr>
      </w:pPr>
      <w:r w:rsidRPr="00281869">
        <w:rPr>
          <w:lang w:val="fr-FR"/>
        </w:rPr>
        <w:t>La différence rapportée est :</w:t>
      </w:r>
    </w:p>
    <w:p w14:paraId="6620227F" w14:textId="0555E420"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+0.1318%</m:t>
              </m:r>
            </m:e>
          </m:borderBox>
        </m:oMath>
      </m:oMathPara>
    </w:p>
    <w:p w14:paraId="79D83C6C" w14:textId="77777777" w:rsidR="00281869" w:rsidRPr="00281869" w:rsidRDefault="00281869" w:rsidP="00281869">
      <w:pPr>
        <w:rPr>
          <w:lang w:val="fr-FR"/>
        </w:rPr>
      </w:pPr>
      <w:proofErr w:type="gramStart"/>
      <w:r w:rsidRPr="00281869">
        <w:rPr>
          <w:lang w:val="fr-FR"/>
        </w:rPr>
        <w:t>en</w:t>
      </w:r>
      <w:proofErr w:type="gramEnd"/>
      <w:r w:rsidRPr="00281869">
        <w:rPr>
          <w:lang w:val="fr-FR"/>
        </w:rPr>
        <w:t xml:space="preserve"> taille.</w:t>
      </w:r>
    </w:p>
    <w:p w14:paraId="7792F6B7" w14:textId="77777777" w:rsidR="00281869" w:rsidRPr="00281869" w:rsidRDefault="00281869" w:rsidP="00281869">
      <w:pPr>
        <w:rPr>
          <w:lang w:val="fr-FR"/>
        </w:rPr>
      </w:pPr>
      <w:r w:rsidRPr="00281869">
        <w:rPr>
          <w:lang w:val="fr-FR"/>
        </w:rPr>
        <w:t>Ainsi, V3 reste très proche de V1 sur l’axe de compacité.</w:t>
      </w:r>
    </w:p>
    <w:p w14:paraId="5C0FB181" w14:textId="77777777" w:rsidR="00281869" w:rsidRPr="00281869" w:rsidRDefault="00281869" w:rsidP="00281869">
      <w:pPr>
        <w:rPr>
          <w:lang w:val="fr-FR"/>
        </w:rPr>
      </w:pPr>
      <w:r w:rsidRPr="00281869">
        <w:rPr>
          <w:lang w:val="fr-FR"/>
        </w:rPr>
        <w:pict w14:anchorId="698596DA">
          <v:rect id="_x0000_i5712" style="width:0;height:1.5pt" o:hralign="center" o:hrstd="t" o:hr="t" fillcolor="#a0a0a0" stroked="f"/>
        </w:pict>
      </w:r>
    </w:p>
    <w:p w14:paraId="611998C6" w14:textId="77777777" w:rsidR="00281869" w:rsidRPr="00281869" w:rsidRDefault="00281869" w:rsidP="00281869">
      <w:pPr>
        <w:rPr>
          <w:b/>
          <w:bCs/>
          <w:lang w:val="fr-FR"/>
        </w:rPr>
      </w:pPr>
      <w:r w:rsidRPr="00281869">
        <w:rPr>
          <w:b/>
          <w:bCs/>
          <w:lang w:val="fr-FR"/>
        </w:rPr>
        <w:t>17.27. Performance V3/V1</w:t>
      </w:r>
    </w:p>
    <w:p w14:paraId="2E06C7E3" w14:textId="77777777" w:rsidR="00281869" w:rsidRPr="00281869" w:rsidRDefault="00281869" w:rsidP="00281869">
      <w:pPr>
        <w:rPr>
          <w:lang w:val="fr-FR"/>
        </w:rPr>
      </w:pPr>
      <w:r w:rsidRPr="00281869">
        <w:rPr>
          <w:lang w:val="fr-FR"/>
        </w:rPr>
        <w:t>En revanche, les débits de compression sont :</w:t>
      </w:r>
    </w:p>
    <w:p w14:paraId="552F0EC7" w14:textId="628D5DA5" w:rsidR="00281869" w:rsidRPr="00281869" w:rsidRDefault="00281869" w:rsidP="00281869">
      <w:pPr>
        <w:rPr>
          <w:lang w:val="fr-FR"/>
        </w:rPr>
      </w:pPr>
      <m:oMathPara>
        <m:oMath>
          <m:r>
            <w:rPr>
              <w:rFonts w:ascii="Cambria Math" w:hAnsi="Cambria Math"/>
              <w:lang w:val="fr-FR"/>
            </w:rPr>
            <m:t>2.816161</m:t>
          </m:r>
          <m:r>
            <m:rPr>
              <m:nor/>
            </m:rPr>
            <w:rPr>
              <w:lang w:val="fr-FR"/>
            </w:rPr>
            <m:t> </m:t>
          </m:r>
          <m:r>
            <w:rPr>
              <w:rFonts w:ascii="Cambria Math" w:hAnsi="Cambria Math"/>
              <w:lang w:val="fr-FR"/>
            </w:rPr>
            <m:t>MiB/s</m:t>
          </m:r>
        </m:oMath>
      </m:oMathPara>
    </w:p>
    <w:p w14:paraId="0956D4CB"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V1 et :</w:t>
      </w:r>
    </w:p>
    <w:p w14:paraId="632E23D2" w14:textId="7DDB8E20" w:rsidR="00281869" w:rsidRPr="00281869" w:rsidRDefault="00281869" w:rsidP="00281869">
      <w:pPr>
        <w:rPr>
          <w:lang w:val="fr-FR"/>
        </w:rPr>
      </w:pPr>
      <m:oMathPara>
        <m:oMath>
          <m:r>
            <w:rPr>
              <w:rFonts w:ascii="Cambria Math" w:hAnsi="Cambria Math"/>
              <w:lang w:val="fr-FR"/>
            </w:rPr>
            <m:t>18.027349</m:t>
          </m:r>
          <m:r>
            <m:rPr>
              <m:nor/>
            </m:rPr>
            <w:rPr>
              <w:lang w:val="fr-FR"/>
            </w:rPr>
            <m:t> </m:t>
          </m:r>
          <m:r>
            <w:rPr>
              <w:rFonts w:ascii="Cambria Math" w:hAnsi="Cambria Math"/>
              <w:lang w:val="fr-FR"/>
            </w:rPr>
            <m:t>MiB/s</m:t>
          </m:r>
        </m:oMath>
      </m:oMathPara>
    </w:p>
    <w:p w14:paraId="7C211257"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V3.</w:t>
      </w:r>
    </w:p>
    <w:p w14:paraId="1BC998C1" w14:textId="77777777" w:rsidR="00281869" w:rsidRPr="00281869" w:rsidRDefault="00281869" w:rsidP="00281869">
      <w:pPr>
        <w:rPr>
          <w:lang w:val="fr-FR"/>
        </w:rPr>
      </w:pPr>
      <w:r w:rsidRPr="00281869">
        <w:rPr>
          <w:lang w:val="fr-FR"/>
        </w:rPr>
        <w:t>Le ratio direct est approximativement :</w:t>
      </w:r>
    </w:p>
    <w:p w14:paraId="1FF5F56A" w14:textId="73E74814" w:rsidR="00281869" w:rsidRPr="00281869" w:rsidRDefault="00281869" w:rsidP="00281869">
      <w:pPr>
        <w:rPr>
          <w:lang w:val="fr-FR"/>
        </w:rPr>
      </w:pPr>
      <m:oMathPara>
        <m:oMath>
          <m:f>
            <m:fPr>
              <m:ctrlPr>
                <w:rPr>
                  <w:rFonts w:ascii="Cambria Math" w:hAnsi="Cambria Math"/>
                  <w:lang w:val="fr-FR"/>
                </w:rPr>
              </m:ctrlPr>
            </m:fPr>
            <m:num>
              <m:r>
                <w:rPr>
                  <w:rFonts w:ascii="Cambria Math" w:hAnsi="Cambria Math"/>
                  <w:lang w:val="fr-FR"/>
                </w:rPr>
                <m:t>18.027349</m:t>
              </m:r>
            </m:num>
            <m:den>
              <m:r>
                <w:rPr>
                  <w:rFonts w:ascii="Cambria Math" w:hAnsi="Cambria Math"/>
                  <w:lang w:val="fr-FR"/>
                </w:rPr>
                <m:t>2.816161</m:t>
              </m:r>
            </m:den>
          </m:f>
          <m:r>
            <w:rPr>
              <w:rFonts w:ascii="Cambria Math" w:hAnsi="Cambria Math"/>
              <w:lang w:val="fr-FR"/>
            </w:rPr>
            <m:t>≈6.40</m:t>
          </m:r>
        </m:oMath>
      </m:oMathPara>
    </w:p>
    <w:p w14:paraId="39D49A0E" w14:textId="493A3052" w:rsidR="00281869" w:rsidRPr="00281869" w:rsidRDefault="00281869" w:rsidP="00281869">
      <w:pPr>
        <w:rPr>
          <w:lang w:val="fr-FR"/>
        </w:rPr>
      </w:pPr>
      <w:r w:rsidRPr="00281869">
        <w:rPr>
          <w:lang w:val="fr-FR"/>
        </w:rPr>
        <w:t xml:space="preserve">Hybrid V3 est donc environ </w:t>
      </w:r>
      <w:r w:rsidRPr="00281869">
        <w:rPr>
          <w:b/>
          <w:bCs/>
          <w:lang w:val="fr-FR"/>
        </w:rPr>
        <w:t>6,4 fois plus rapide en débit de compression</w:t>
      </w:r>
      <w:r w:rsidRPr="00281869">
        <w:rPr>
          <w:lang w:val="fr-FR"/>
        </w:rPr>
        <w:t xml:space="preserve"> que V1 sur les valeurs agrégées présentées, tout en restant à environ </w:t>
      </w:r>
      <m:oMath>
        <m:r>
          <w:rPr>
            <w:rFonts w:ascii="Cambria Math" w:hAnsi="Cambria Math"/>
            <w:lang w:val="fr-FR"/>
          </w:rPr>
          <m:t>0.13%</m:t>
        </m:r>
      </m:oMath>
      <w:r w:rsidRPr="00281869">
        <w:rPr>
          <w:lang w:val="fr-FR"/>
        </w:rPr>
        <w:t>de sa taille.</w:t>
      </w:r>
    </w:p>
    <w:p w14:paraId="2C26EDEB" w14:textId="77777777" w:rsidR="00281869" w:rsidRPr="00281869" w:rsidRDefault="00281869" w:rsidP="00281869">
      <w:pPr>
        <w:rPr>
          <w:lang w:val="fr-FR"/>
        </w:rPr>
      </w:pPr>
      <w:r w:rsidRPr="00281869">
        <w:rPr>
          <w:lang w:val="fr-FR"/>
        </w:rPr>
        <w:t>Ce résultat illustre fortement le positionnement de V3.</w:t>
      </w:r>
    </w:p>
    <w:p w14:paraId="6C821A3F" w14:textId="77777777" w:rsidR="00281869" w:rsidRPr="00281869" w:rsidRDefault="00281869" w:rsidP="00281869">
      <w:pPr>
        <w:rPr>
          <w:lang w:val="fr-FR"/>
        </w:rPr>
      </w:pPr>
      <w:r w:rsidRPr="00281869">
        <w:rPr>
          <w:lang w:val="fr-FR"/>
        </w:rPr>
        <w:pict w14:anchorId="44F9147E">
          <v:rect id="_x0000_i5713" style="width:0;height:1.5pt" o:hralign="center" o:hrstd="t" o:hr="t" fillcolor="#a0a0a0" stroked="f"/>
        </w:pict>
      </w:r>
    </w:p>
    <w:p w14:paraId="5635E6D6" w14:textId="77777777" w:rsidR="00281869" w:rsidRPr="00281869" w:rsidRDefault="00281869" w:rsidP="00281869">
      <w:pPr>
        <w:rPr>
          <w:b/>
          <w:bCs/>
          <w:lang w:val="fr-FR"/>
        </w:rPr>
      </w:pPr>
      <w:r w:rsidRPr="00281869">
        <w:rPr>
          <w:b/>
          <w:bCs/>
          <w:lang w:val="fr-FR"/>
        </w:rPr>
        <w:t>17.28. Évolution V1 → V2 → V3</w:t>
      </w:r>
    </w:p>
    <w:p w14:paraId="6CE574A2" w14:textId="77777777" w:rsidR="00281869" w:rsidRPr="00281869" w:rsidRDefault="00281869" w:rsidP="00281869">
      <w:pPr>
        <w:rPr>
          <w:lang w:val="fr-FR"/>
        </w:rPr>
      </w:pPr>
      <w:r w:rsidRPr="00281869">
        <w:rPr>
          <w:lang w:val="fr-FR"/>
        </w:rPr>
        <w:t>L’évolution des trois générations peut être résumée ainsi :</w:t>
      </w:r>
    </w:p>
    <w:p w14:paraId="39B86356" w14:textId="77777777" w:rsidR="00281869" w:rsidRPr="00281869" w:rsidRDefault="00281869" w:rsidP="00281869">
      <w:pPr>
        <w:rPr>
          <w:b/>
          <w:bCs/>
          <w:lang w:val="fr-FR"/>
        </w:rPr>
      </w:pPr>
      <w:r w:rsidRPr="00281869">
        <w:rPr>
          <w:b/>
          <w:bCs/>
          <w:lang w:val="fr-FR"/>
        </w:rPr>
        <w:t>Hybrid V1</w:t>
      </w:r>
    </w:p>
    <w:p w14:paraId="71C7B713" w14:textId="77777777" w:rsidR="00281869" w:rsidRPr="00281869" w:rsidRDefault="00281869" w:rsidP="00281869">
      <w:pPr>
        <w:rPr>
          <w:lang w:val="fr-FR"/>
        </w:rPr>
      </w:pPr>
      <w:r w:rsidRPr="00281869">
        <w:rPr>
          <w:lang w:val="fr-FR"/>
        </w:rPr>
        <w:t>Bonne compacité relative parmi les variantes hybrides, mais compression lente.</w:t>
      </w:r>
    </w:p>
    <w:p w14:paraId="15C75621" w14:textId="77777777" w:rsidR="00281869" w:rsidRPr="00281869" w:rsidRDefault="00281869" w:rsidP="00281869">
      <w:pPr>
        <w:rPr>
          <w:b/>
          <w:bCs/>
          <w:lang w:val="fr-FR"/>
        </w:rPr>
      </w:pPr>
      <w:r w:rsidRPr="00281869">
        <w:rPr>
          <w:b/>
          <w:bCs/>
          <w:lang w:val="fr-FR"/>
        </w:rPr>
        <w:t>Hybrid V2</w:t>
      </w:r>
    </w:p>
    <w:p w14:paraId="1B3FFE24" w14:textId="77777777" w:rsidR="00281869" w:rsidRPr="00281869" w:rsidRDefault="00281869" w:rsidP="00281869">
      <w:pPr>
        <w:rPr>
          <w:lang w:val="fr-FR"/>
        </w:rPr>
      </w:pPr>
      <w:r w:rsidRPr="00281869">
        <w:rPr>
          <w:lang w:val="fr-FR"/>
        </w:rPr>
        <w:t>Compression plus rapide, mais dégradation notable de la taille.</w:t>
      </w:r>
    </w:p>
    <w:p w14:paraId="01056FDE" w14:textId="77777777" w:rsidR="00281869" w:rsidRPr="00281869" w:rsidRDefault="00281869" w:rsidP="00281869">
      <w:pPr>
        <w:rPr>
          <w:b/>
          <w:bCs/>
          <w:lang w:val="fr-FR"/>
        </w:rPr>
      </w:pPr>
      <w:r w:rsidRPr="00281869">
        <w:rPr>
          <w:b/>
          <w:bCs/>
          <w:lang w:val="fr-FR"/>
        </w:rPr>
        <w:t>Hybrid V3 top-3</w:t>
      </w:r>
    </w:p>
    <w:p w14:paraId="48A14162" w14:textId="77777777" w:rsidR="00281869" w:rsidRPr="00281869" w:rsidRDefault="00281869" w:rsidP="00281869">
      <w:pPr>
        <w:rPr>
          <w:lang w:val="fr-FR"/>
        </w:rPr>
      </w:pPr>
      <w:r w:rsidRPr="00281869">
        <w:rPr>
          <w:lang w:val="fr-FR"/>
        </w:rPr>
        <w:t>Retour proche de V1 en taille tout en dépassant fortement V1 et V2 sur le débit de compression.</w:t>
      </w:r>
    </w:p>
    <w:p w14:paraId="6D562D1C" w14:textId="77777777" w:rsidR="00281869" w:rsidRPr="00281869" w:rsidRDefault="00281869" w:rsidP="00281869">
      <w:pPr>
        <w:rPr>
          <w:lang w:val="fr-FR"/>
        </w:rPr>
      </w:pPr>
      <w:r w:rsidRPr="00281869">
        <w:rPr>
          <w:lang w:val="fr-FR"/>
        </w:rPr>
        <w:lastRenderedPageBreak/>
        <w:t>On peut représenter cette évolution par :</w:t>
      </w:r>
    </w:p>
    <w:p w14:paraId="1E0D6EAE" w14:textId="7B518054" w:rsidR="00281869" w:rsidRPr="00281869" w:rsidRDefault="00281869" w:rsidP="00281869">
      <w:pPr>
        <w:rPr>
          <w:lang w:val="fr-FR"/>
        </w:rPr>
      </w:pPr>
      <m:oMathPara>
        <m:oMath>
          <m:r>
            <w:rPr>
              <w:rFonts w:ascii="Cambria Math" w:hAnsi="Cambria Math"/>
              <w:lang w:val="fr-FR"/>
            </w:rPr>
            <m:t>V1→V2→V3</m:t>
          </m:r>
        </m:oMath>
      </m:oMathPara>
    </w:p>
    <w:p w14:paraId="045BC515" w14:textId="77777777" w:rsidR="00281869" w:rsidRPr="00281869" w:rsidRDefault="00281869" w:rsidP="00281869">
      <w:pPr>
        <w:rPr>
          <w:lang w:val="fr-FR"/>
        </w:rPr>
      </w:pPr>
      <w:proofErr w:type="gramStart"/>
      <w:r w:rsidRPr="00281869">
        <w:rPr>
          <w:lang w:val="fr-FR"/>
        </w:rPr>
        <w:t>comme</w:t>
      </w:r>
      <w:proofErr w:type="gramEnd"/>
      <w:r w:rsidRPr="00281869">
        <w:rPr>
          <w:lang w:val="fr-FR"/>
        </w:rPr>
        <w:t xml:space="preserve"> une recherche progressive d’un meilleur compromis entre :</w:t>
      </w:r>
    </w:p>
    <w:p w14:paraId="4FA46F20" w14:textId="3DE7C602" w:rsidR="00281869" w:rsidRPr="00281869" w:rsidRDefault="00281869" w:rsidP="00281869">
      <w:pPr>
        <w:rPr>
          <w:lang w:val="fr-FR"/>
        </w:rPr>
      </w:pPr>
      <m:oMathPara>
        <m:oMath>
          <m:r>
            <w:rPr>
              <w:rFonts w:ascii="Cambria Math" w:hAnsi="Cambria Math"/>
              <w:lang w:val="fr-FR"/>
            </w:rPr>
            <m:t>CompressionQuality</m:t>
          </m:r>
        </m:oMath>
      </m:oMathPara>
    </w:p>
    <w:p w14:paraId="7247F6D0"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4DD481BF" w14:textId="30DFED84" w:rsidR="00281869" w:rsidRPr="00281869" w:rsidRDefault="00281869" w:rsidP="00281869">
      <w:pPr>
        <w:rPr>
          <w:lang w:val="fr-FR"/>
        </w:rPr>
      </w:pPr>
      <m:oMathPara>
        <m:oMath>
          <m:r>
            <w:rPr>
              <w:rFonts w:ascii="Cambria Math" w:hAnsi="Cambria Math"/>
              <w:lang w:val="fr-FR"/>
            </w:rPr>
            <m:t>Decision/EncodingCost</m:t>
          </m:r>
        </m:oMath>
      </m:oMathPara>
    </w:p>
    <w:p w14:paraId="6C8263B6" w14:textId="77777777" w:rsidR="00281869" w:rsidRPr="00281869" w:rsidRDefault="00281869" w:rsidP="00281869">
      <w:pPr>
        <w:rPr>
          <w:lang w:val="fr-FR"/>
        </w:rPr>
      </w:pPr>
      <w:r w:rsidRPr="00281869">
        <w:rPr>
          <w:lang w:val="fr-FR"/>
        </w:rPr>
        <w:pict w14:anchorId="229403D0">
          <v:rect id="_x0000_i5714" style="width:0;height:1.5pt" o:hralign="center" o:hrstd="t" o:hr="t" fillcolor="#a0a0a0" stroked="f"/>
        </w:pict>
      </w:r>
    </w:p>
    <w:p w14:paraId="61382976" w14:textId="77777777" w:rsidR="00281869" w:rsidRPr="00281869" w:rsidRDefault="00281869" w:rsidP="00281869">
      <w:pPr>
        <w:rPr>
          <w:b/>
          <w:bCs/>
          <w:lang w:val="fr-FR"/>
        </w:rPr>
      </w:pPr>
      <w:r w:rsidRPr="00281869">
        <w:rPr>
          <w:b/>
          <w:bCs/>
          <w:lang w:val="fr-FR"/>
        </w:rPr>
        <w:t>17.29. Tableau des écarts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702"/>
        <w:gridCol w:w="2617"/>
        <w:gridCol w:w="3017"/>
      </w:tblGrid>
      <w:tr w:rsidR="00281869" w:rsidRPr="00281869" w14:paraId="46975E73" w14:textId="77777777">
        <w:trPr>
          <w:tblHeader/>
          <w:tblCellSpacing w:w="15" w:type="dxa"/>
        </w:trPr>
        <w:tc>
          <w:tcPr>
            <w:tcW w:w="0" w:type="auto"/>
            <w:vAlign w:val="center"/>
            <w:hideMark/>
          </w:tcPr>
          <w:p w14:paraId="429B86E2" w14:textId="77777777" w:rsidR="00281869" w:rsidRPr="00281869" w:rsidRDefault="00281869" w:rsidP="00281869">
            <w:pPr>
              <w:rPr>
                <w:b/>
                <w:bCs/>
                <w:lang w:val="fr-FR"/>
              </w:rPr>
            </w:pPr>
            <w:r w:rsidRPr="00281869">
              <w:rPr>
                <w:b/>
                <w:bCs/>
                <w:lang w:val="fr-FR"/>
              </w:rPr>
              <w:t>Comparaison</w:t>
            </w:r>
          </w:p>
        </w:tc>
        <w:tc>
          <w:tcPr>
            <w:tcW w:w="0" w:type="auto"/>
            <w:vAlign w:val="center"/>
            <w:hideMark/>
          </w:tcPr>
          <w:p w14:paraId="63925EF8" w14:textId="77777777" w:rsidR="00281869" w:rsidRPr="00281869" w:rsidRDefault="00281869" w:rsidP="00281869">
            <w:pPr>
              <w:rPr>
                <w:b/>
                <w:bCs/>
                <w:lang w:val="fr-FR"/>
              </w:rPr>
            </w:pPr>
            <w:r w:rsidRPr="00281869">
              <w:rPr>
                <w:b/>
                <w:bCs/>
                <w:lang w:val="fr-FR"/>
              </w:rPr>
              <w:t>Taille</w:t>
            </w:r>
          </w:p>
        </w:tc>
        <w:tc>
          <w:tcPr>
            <w:tcW w:w="0" w:type="auto"/>
            <w:vAlign w:val="center"/>
            <w:hideMark/>
          </w:tcPr>
          <w:p w14:paraId="01524C41" w14:textId="77777777" w:rsidR="00281869" w:rsidRPr="00281869" w:rsidRDefault="00281869" w:rsidP="00281869">
            <w:pPr>
              <w:rPr>
                <w:b/>
                <w:bCs/>
                <w:lang w:val="fr-FR"/>
              </w:rPr>
            </w:pPr>
            <w:r w:rsidRPr="00281869">
              <w:rPr>
                <w:b/>
                <w:bCs/>
                <w:lang w:val="fr-FR"/>
              </w:rPr>
              <w:t>Compression</w:t>
            </w:r>
          </w:p>
        </w:tc>
        <w:tc>
          <w:tcPr>
            <w:tcW w:w="0" w:type="auto"/>
            <w:vAlign w:val="center"/>
            <w:hideMark/>
          </w:tcPr>
          <w:p w14:paraId="4D440C44" w14:textId="77777777" w:rsidR="00281869" w:rsidRPr="00281869" w:rsidRDefault="00281869" w:rsidP="00281869">
            <w:pPr>
              <w:rPr>
                <w:b/>
                <w:bCs/>
                <w:lang w:val="fr-FR"/>
              </w:rPr>
            </w:pPr>
            <w:r w:rsidRPr="00281869">
              <w:rPr>
                <w:b/>
                <w:bCs/>
                <w:lang w:val="fr-FR"/>
              </w:rPr>
              <w:t>Interprétation</w:t>
            </w:r>
          </w:p>
        </w:tc>
      </w:tr>
      <w:tr w:rsidR="00281869" w:rsidRPr="00281869" w14:paraId="4F4A7540" w14:textId="77777777">
        <w:trPr>
          <w:tblCellSpacing w:w="15" w:type="dxa"/>
        </w:trPr>
        <w:tc>
          <w:tcPr>
            <w:tcW w:w="0" w:type="auto"/>
            <w:vAlign w:val="center"/>
            <w:hideMark/>
          </w:tcPr>
          <w:p w14:paraId="380F4D9A" w14:textId="77777777" w:rsidR="00281869" w:rsidRPr="00281869" w:rsidRDefault="00281869" w:rsidP="00281869">
            <w:pPr>
              <w:rPr>
                <w:lang w:val="fr-FR"/>
              </w:rPr>
            </w:pPr>
            <w:r w:rsidRPr="00281869">
              <w:rPr>
                <w:lang w:val="fr-FR"/>
              </w:rPr>
              <w:t>V3 vs V2</w:t>
            </w:r>
          </w:p>
        </w:tc>
        <w:tc>
          <w:tcPr>
            <w:tcW w:w="0" w:type="auto"/>
            <w:vAlign w:val="center"/>
            <w:hideMark/>
          </w:tcPr>
          <w:p w14:paraId="3E20CF08" w14:textId="35C278AA" w:rsidR="00281869" w:rsidRPr="00281869" w:rsidRDefault="00281869" w:rsidP="00281869">
            <w:pPr>
              <w:rPr>
                <w:lang w:val="fr-FR"/>
              </w:rPr>
            </w:pPr>
            <m:oMath>
              <m:r>
                <w:rPr>
                  <w:rFonts w:ascii="Cambria Math" w:hAnsi="Cambria Math"/>
                  <w:lang w:val="fr-FR"/>
                </w:rPr>
                <m:t>-1,0139%</m:t>
              </m:r>
            </m:oMath>
            <w:proofErr w:type="gramStart"/>
            <w:r w:rsidRPr="00281869">
              <w:rPr>
                <w:lang w:val="fr-FR"/>
              </w:rPr>
              <w:t>environ</w:t>
            </w:r>
            <w:proofErr w:type="gramEnd"/>
          </w:p>
        </w:tc>
        <w:tc>
          <w:tcPr>
            <w:tcW w:w="0" w:type="auto"/>
            <w:vAlign w:val="center"/>
            <w:hideMark/>
          </w:tcPr>
          <w:p w14:paraId="0BB347B1" w14:textId="7468AF44" w:rsidR="00281869" w:rsidRPr="00281869" w:rsidRDefault="00281869" w:rsidP="00281869">
            <w:pPr>
              <w:rPr>
                <w:lang w:val="fr-FR"/>
              </w:rPr>
            </w:pPr>
            <m:oMath>
              <m:r>
                <w:rPr>
                  <w:rFonts w:ascii="Cambria Math" w:hAnsi="Cambria Math"/>
                  <w:lang w:val="fr-FR"/>
                </w:rPr>
                <m:t>+220,2570%</m:t>
              </m:r>
            </m:oMath>
            <w:proofErr w:type="gramStart"/>
            <w:r w:rsidRPr="00281869">
              <w:rPr>
                <w:lang w:val="fr-FR"/>
              </w:rPr>
              <w:t>rapporté</w:t>
            </w:r>
            <w:proofErr w:type="gramEnd"/>
          </w:p>
        </w:tc>
        <w:tc>
          <w:tcPr>
            <w:tcW w:w="0" w:type="auto"/>
            <w:vAlign w:val="center"/>
            <w:hideMark/>
          </w:tcPr>
          <w:p w14:paraId="77D20659" w14:textId="77777777" w:rsidR="00281869" w:rsidRPr="00281869" w:rsidRDefault="00281869" w:rsidP="00281869">
            <w:pPr>
              <w:rPr>
                <w:lang w:val="fr-FR"/>
              </w:rPr>
            </w:pPr>
            <w:r w:rsidRPr="00281869">
              <w:rPr>
                <w:lang w:val="fr-FR"/>
              </w:rPr>
              <w:t>V3 améliore taille et vitesse</w:t>
            </w:r>
          </w:p>
        </w:tc>
      </w:tr>
      <w:tr w:rsidR="00281869" w:rsidRPr="00281869" w14:paraId="0E7B9E14" w14:textId="77777777">
        <w:trPr>
          <w:tblCellSpacing w:w="15" w:type="dxa"/>
        </w:trPr>
        <w:tc>
          <w:tcPr>
            <w:tcW w:w="0" w:type="auto"/>
            <w:vAlign w:val="center"/>
            <w:hideMark/>
          </w:tcPr>
          <w:p w14:paraId="7680E7E5" w14:textId="77777777" w:rsidR="00281869" w:rsidRPr="00281869" w:rsidRDefault="00281869" w:rsidP="00281869">
            <w:pPr>
              <w:rPr>
                <w:lang w:val="fr-FR"/>
              </w:rPr>
            </w:pPr>
            <w:r w:rsidRPr="00281869">
              <w:rPr>
                <w:lang w:val="fr-FR"/>
              </w:rPr>
              <w:t>V3 vs V1</w:t>
            </w:r>
          </w:p>
        </w:tc>
        <w:tc>
          <w:tcPr>
            <w:tcW w:w="0" w:type="auto"/>
            <w:vAlign w:val="center"/>
            <w:hideMark/>
          </w:tcPr>
          <w:p w14:paraId="4A4D3F9E" w14:textId="2268AC48" w:rsidR="00281869" w:rsidRPr="00281869" w:rsidRDefault="00281869" w:rsidP="00281869">
            <w:pPr>
              <w:rPr>
                <w:lang w:val="fr-FR"/>
              </w:rPr>
            </w:pPr>
            <m:oMathPara>
              <m:oMath>
                <m:r>
                  <w:rPr>
                    <w:rFonts w:ascii="Cambria Math" w:hAnsi="Cambria Math"/>
                    <w:lang w:val="fr-FR"/>
                  </w:rPr>
                  <m:t>+0,1318%</m:t>
                </m:r>
              </m:oMath>
            </m:oMathPara>
          </w:p>
        </w:tc>
        <w:tc>
          <w:tcPr>
            <w:tcW w:w="0" w:type="auto"/>
            <w:vAlign w:val="center"/>
            <w:hideMark/>
          </w:tcPr>
          <w:p w14:paraId="108E5AF5" w14:textId="10B0F325" w:rsidR="00281869" w:rsidRPr="00281869" w:rsidRDefault="00281869" w:rsidP="00281869">
            <w:pPr>
              <w:rPr>
                <w:lang w:val="fr-FR"/>
              </w:rPr>
            </w:pPr>
            <w:r w:rsidRPr="00281869">
              <w:rPr>
                <w:lang w:val="fr-FR"/>
              </w:rPr>
              <w:t xml:space="preserve">≈ </w:t>
            </w:r>
            <m:oMath>
              <m:r>
                <w:rPr>
                  <w:rFonts w:ascii="Cambria Math" w:hAnsi="Cambria Math"/>
                  <w:lang w:val="fr-FR"/>
                </w:rPr>
                <m:t>6,4×</m:t>
              </m:r>
            </m:oMath>
            <w:r w:rsidRPr="00281869">
              <w:rPr>
                <w:lang w:val="fr-FR"/>
              </w:rPr>
              <w:t>le débit</w:t>
            </w:r>
          </w:p>
        </w:tc>
        <w:tc>
          <w:tcPr>
            <w:tcW w:w="0" w:type="auto"/>
            <w:vAlign w:val="center"/>
            <w:hideMark/>
          </w:tcPr>
          <w:p w14:paraId="40441237" w14:textId="77777777" w:rsidR="00281869" w:rsidRPr="00281869" w:rsidRDefault="00281869" w:rsidP="00281869">
            <w:pPr>
              <w:rPr>
                <w:lang w:val="fr-FR"/>
              </w:rPr>
            </w:pPr>
            <w:r w:rsidRPr="00281869">
              <w:rPr>
                <w:lang w:val="fr-FR"/>
              </w:rPr>
              <w:t>Taille très proche, encodage nettement plus rapide</w:t>
            </w:r>
          </w:p>
        </w:tc>
      </w:tr>
      <w:tr w:rsidR="00281869" w:rsidRPr="00281869" w14:paraId="3B69EB19" w14:textId="77777777">
        <w:trPr>
          <w:tblCellSpacing w:w="15" w:type="dxa"/>
        </w:trPr>
        <w:tc>
          <w:tcPr>
            <w:tcW w:w="0" w:type="auto"/>
            <w:vAlign w:val="center"/>
            <w:hideMark/>
          </w:tcPr>
          <w:p w14:paraId="376C0D6E" w14:textId="77777777" w:rsidR="00281869" w:rsidRPr="00281869" w:rsidRDefault="00281869" w:rsidP="00281869">
            <w:pPr>
              <w:rPr>
                <w:lang w:val="fr-FR"/>
              </w:rPr>
            </w:pPr>
            <w:r w:rsidRPr="00281869">
              <w:rPr>
                <w:lang w:val="fr-FR"/>
              </w:rPr>
              <w:t>V3 vs Brotli-11</w:t>
            </w:r>
          </w:p>
        </w:tc>
        <w:tc>
          <w:tcPr>
            <w:tcW w:w="0" w:type="auto"/>
            <w:vAlign w:val="center"/>
            <w:hideMark/>
          </w:tcPr>
          <w:p w14:paraId="474BF639" w14:textId="31C79521" w:rsidR="00281869" w:rsidRPr="00281869" w:rsidRDefault="00281869" w:rsidP="00281869">
            <w:pPr>
              <w:rPr>
                <w:lang w:val="fr-FR"/>
              </w:rPr>
            </w:pPr>
            <m:oMathPara>
              <m:oMath>
                <m:r>
                  <w:rPr>
                    <w:rFonts w:ascii="Cambria Math" w:hAnsi="Cambria Math"/>
                    <w:lang w:val="fr-FR"/>
                  </w:rPr>
                  <m:t>+0,7591%</m:t>
                </m:r>
              </m:oMath>
            </m:oMathPara>
          </w:p>
        </w:tc>
        <w:tc>
          <w:tcPr>
            <w:tcW w:w="0" w:type="auto"/>
            <w:vAlign w:val="center"/>
            <w:hideMark/>
          </w:tcPr>
          <w:p w14:paraId="4831CA90" w14:textId="77777777" w:rsidR="00281869" w:rsidRPr="00281869" w:rsidRDefault="00281869" w:rsidP="00281869">
            <w:pPr>
              <w:rPr>
                <w:lang w:val="fr-FR"/>
              </w:rPr>
            </w:pPr>
            <w:r w:rsidRPr="00281869">
              <w:rPr>
                <w:rFonts w:ascii="Cambria Math" w:hAnsi="Cambria Math" w:cs="Cambria Math"/>
                <w:lang w:val="fr-FR"/>
              </w:rPr>
              <w:t>≫</w:t>
            </w:r>
            <w:r w:rsidRPr="00281869">
              <w:rPr>
                <w:lang w:val="fr-FR"/>
              </w:rPr>
              <w:t xml:space="preserve"> Brotli-11</w:t>
            </w:r>
          </w:p>
        </w:tc>
        <w:tc>
          <w:tcPr>
            <w:tcW w:w="0" w:type="auto"/>
            <w:vAlign w:val="center"/>
            <w:hideMark/>
          </w:tcPr>
          <w:p w14:paraId="3934D8B2" w14:textId="77777777" w:rsidR="00281869" w:rsidRPr="00281869" w:rsidRDefault="00281869" w:rsidP="00281869">
            <w:pPr>
              <w:rPr>
                <w:lang w:val="fr-FR"/>
              </w:rPr>
            </w:pPr>
            <w:r w:rsidRPr="00281869">
              <w:rPr>
                <w:lang w:val="fr-FR"/>
              </w:rPr>
              <w:t>Légère perte de taille contre fort gain d’encodage</w:t>
            </w:r>
          </w:p>
        </w:tc>
      </w:tr>
      <w:tr w:rsidR="00281869" w:rsidRPr="00281869" w14:paraId="329B9DAA" w14:textId="77777777">
        <w:trPr>
          <w:tblCellSpacing w:w="15" w:type="dxa"/>
        </w:trPr>
        <w:tc>
          <w:tcPr>
            <w:tcW w:w="0" w:type="auto"/>
            <w:vAlign w:val="center"/>
            <w:hideMark/>
          </w:tcPr>
          <w:p w14:paraId="696CEE07" w14:textId="77777777" w:rsidR="00281869" w:rsidRPr="00281869" w:rsidRDefault="00281869" w:rsidP="00281869">
            <w:pPr>
              <w:rPr>
                <w:lang w:val="fr-FR"/>
              </w:rPr>
            </w:pPr>
            <w:r w:rsidRPr="00281869">
              <w:rPr>
                <w:lang w:val="fr-FR"/>
              </w:rPr>
              <w:t>Brotli-11 vs V3 en décompression</w:t>
            </w:r>
          </w:p>
        </w:tc>
        <w:tc>
          <w:tcPr>
            <w:tcW w:w="0" w:type="auto"/>
            <w:vAlign w:val="center"/>
            <w:hideMark/>
          </w:tcPr>
          <w:p w14:paraId="12F47B7B" w14:textId="77777777" w:rsidR="00281869" w:rsidRPr="00281869" w:rsidRDefault="00281869" w:rsidP="00281869">
            <w:pPr>
              <w:rPr>
                <w:lang w:val="fr-FR"/>
              </w:rPr>
            </w:pPr>
            <w:proofErr w:type="gramStart"/>
            <w:r w:rsidRPr="00281869">
              <w:rPr>
                <w:lang w:val="fr-FR"/>
              </w:rPr>
              <w:t>plus</w:t>
            </w:r>
            <w:proofErr w:type="gramEnd"/>
            <w:r w:rsidRPr="00281869">
              <w:rPr>
                <w:lang w:val="fr-FR"/>
              </w:rPr>
              <w:t xml:space="preserve"> compact</w:t>
            </w:r>
          </w:p>
        </w:tc>
        <w:tc>
          <w:tcPr>
            <w:tcW w:w="0" w:type="auto"/>
            <w:vAlign w:val="center"/>
            <w:hideMark/>
          </w:tcPr>
          <w:p w14:paraId="4831D79A" w14:textId="2DF058E6" w:rsidR="00281869" w:rsidRPr="00281869" w:rsidRDefault="00281869" w:rsidP="00281869">
            <w:pPr>
              <w:rPr>
                <w:lang w:val="fr-FR"/>
              </w:rPr>
            </w:pPr>
            <w:r w:rsidRPr="00281869">
              <w:rPr>
                <w:lang w:val="fr-FR"/>
              </w:rPr>
              <w:t xml:space="preserve">≈ </w:t>
            </w:r>
            <m:oMath>
              <m:r>
                <w:rPr>
                  <w:rFonts w:ascii="Cambria Math" w:hAnsi="Cambria Math"/>
                  <w:lang w:val="fr-FR"/>
                </w:rPr>
                <m:t>6,05×</m:t>
              </m:r>
            </m:oMath>
            <w:r w:rsidRPr="00281869">
              <w:rPr>
                <w:lang w:val="fr-FR"/>
              </w:rPr>
              <w:t>le débit de décompression</w:t>
            </w:r>
          </w:p>
        </w:tc>
        <w:tc>
          <w:tcPr>
            <w:tcW w:w="0" w:type="auto"/>
            <w:vAlign w:val="center"/>
            <w:hideMark/>
          </w:tcPr>
          <w:p w14:paraId="3B291872" w14:textId="77777777" w:rsidR="00281869" w:rsidRPr="00281869" w:rsidRDefault="00281869" w:rsidP="00281869">
            <w:pPr>
              <w:rPr>
                <w:lang w:val="fr-FR"/>
              </w:rPr>
            </w:pPr>
            <w:r w:rsidRPr="00281869">
              <w:rPr>
                <w:lang w:val="fr-FR"/>
              </w:rPr>
              <w:t>Avantage important pour Brotli-11 en lecture</w:t>
            </w:r>
          </w:p>
        </w:tc>
      </w:tr>
    </w:tbl>
    <w:p w14:paraId="16FC4AD7" w14:textId="77777777" w:rsidR="00281869" w:rsidRPr="00281869" w:rsidRDefault="00281869" w:rsidP="00281869">
      <w:pPr>
        <w:rPr>
          <w:lang w:val="fr-FR"/>
        </w:rPr>
      </w:pPr>
      <w:r w:rsidRPr="00281869">
        <w:rPr>
          <w:b/>
          <w:bCs/>
          <w:lang w:val="fr-FR"/>
        </w:rPr>
        <w:t>Tableau 17.2 — Synthèse des compromis mesurés</w:t>
      </w:r>
    </w:p>
    <w:p w14:paraId="67CFE9E7" w14:textId="77777777" w:rsidR="00281869" w:rsidRPr="00281869" w:rsidRDefault="00281869" w:rsidP="00281869">
      <w:pPr>
        <w:rPr>
          <w:lang w:val="fr-FR"/>
        </w:rPr>
      </w:pPr>
      <w:r w:rsidRPr="00281869">
        <w:rPr>
          <w:lang w:val="fr-FR"/>
        </w:rPr>
        <w:t>Les signes de pourcentage doivent toujours être interprétés en fonction de la métrique : une augmentation de taille est défavorable, tandis qu’une augmentation de débit est favorable.</w:t>
      </w:r>
    </w:p>
    <w:p w14:paraId="2E4D2DEB" w14:textId="77777777" w:rsidR="00281869" w:rsidRPr="00281869" w:rsidRDefault="00281869" w:rsidP="00281869">
      <w:pPr>
        <w:rPr>
          <w:lang w:val="fr-FR"/>
        </w:rPr>
      </w:pPr>
      <w:r w:rsidRPr="00281869">
        <w:rPr>
          <w:lang w:val="fr-FR"/>
        </w:rPr>
        <w:pict w14:anchorId="2362F478">
          <v:rect id="_x0000_i5715" style="width:0;height:1.5pt" o:hralign="center" o:hrstd="t" o:hr="t" fillcolor="#a0a0a0" stroked="f"/>
        </w:pict>
      </w:r>
    </w:p>
    <w:p w14:paraId="61E75288" w14:textId="77777777" w:rsidR="00281869" w:rsidRPr="00281869" w:rsidRDefault="00281869" w:rsidP="00281869">
      <w:pPr>
        <w:rPr>
          <w:b/>
          <w:bCs/>
          <w:lang w:val="fr-FR"/>
        </w:rPr>
      </w:pPr>
      <w:r w:rsidRPr="00281869">
        <w:rPr>
          <w:b/>
          <w:bCs/>
          <w:lang w:val="fr-FR"/>
        </w:rPr>
        <w:t>17.30. Visualisation taille compressée</w:t>
      </w:r>
    </w:p>
    <w:p w14:paraId="02561429" w14:textId="77777777" w:rsidR="00281869" w:rsidRPr="00281869" w:rsidRDefault="00281869" w:rsidP="00281869">
      <w:pPr>
        <w:rPr>
          <w:lang w:val="fr-FR"/>
        </w:rPr>
      </w:pPr>
      <w:r w:rsidRPr="00281869">
        <w:rPr>
          <w:b/>
          <w:bCs/>
          <w:lang w:val="fr-FR"/>
        </w:rPr>
        <w:t>[FIGURE 17.1 À INSÉRER — Taille compressée totale par méthode]</w:t>
      </w:r>
    </w:p>
    <w:p w14:paraId="3B5019D3" w14:textId="77777777" w:rsidR="00281869" w:rsidRPr="00281869" w:rsidRDefault="00281869" w:rsidP="00281869">
      <w:pPr>
        <w:rPr>
          <w:lang w:val="fr-FR"/>
        </w:rPr>
      </w:pPr>
      <w:r w:rsidRPr="00281869">
        <w:rPr>
          <w:lang w:val="fr-FR"/>
        </w:rPr>
        <w:t>Le graphique doit utiliser les valeurs :</w:t>
      </w:r>
    </w:p>
    <w:p w14:paraId="0AFB7E96" w14:textId="77777777" w:rsidR="00281869" w:rsidRPr="00AC7874" w:rsidRDefault="00281869" w:rsidP="00281869">
      <w:r w:rsidRPr="00AC7874">
        <w:t>Brotli-11       359 459 933</w:t>
      </w:r>
    </w:p>
    <w:p w14:paraId="6D33FD2F" w14:textId="77777777" w:rsidR="00281869" w:rsidRPr="00AC7874" w:rsidRDefault="00281869" w:rsidP="00281869">
      <w:r w:rsidRPr="00AC7874">
        <w:t>Hybrid V1       361 712 014</w:t>
      </w:r>
    </w:p>
    <w:p w14:paraId="7E84D2DB" w14:textId="77777777" w:rsidR="00281869" w:rsidRPr="00AC7874" w:rsidRDefault="00281869" w:rsidP="00281869">
      <w:r w:rsidRPr="00AC7874">
        <w:t>Hybrid V3       362 188 760</w:t>
      </w:r>
    </w:p>
    <w:p w14:paraId="489A1338" w14:textId="77777777" w:rsidR="00281869" w:rsidRPr="00281869" w:rsidRDefault="00281869" w:rsidP="00281869">
      <w:pPr>
        <w:rPr>
          <w:lang w:val="fr-FR"/>
        </w:rPr>
      </w:pPr>
      <w:r w:rsidRPr="00281869">
        <w:rPr>
          <w:lang w:val="fr-FR"/>
        </w:rPr>
        <w:t>Hybrid V2       365 898 448</w:t>
      </w:r>
    </w:p>
    <w:p w14:paraId="59E02854" w14:textId="77777777" w:rsidR="00281869" w:rsidRPr="00281869" w:rsidRDefault="00281869" w:rsidP="00281869">
      <w:pPr>
        <w:rPr>
          <w:lang w:val="fr-FR"/>
        </w:rPr>
      </w:pPr>
      <w:r w:rsidRPr="00281869">
        <w:rPr>
          <w:b/>
          <w:bCs/>
          <w:lang w:val="fr-FR"/>
        </w:rPr>
        <w:t>Interprétation —</w:t>
      </w:r>
      <w:r w:rsidRPr="00281869">
        <w:rPr>
          <w:lang w:val="fr-FR"/>
        </w:rPr>
        <w:t xml:space="preserve"> Brotli-11 produit le volume total le plus faible. Hybrid V3 se situe légèrement derrière V1 mais améliore clairement V2. Le graphique ne doit pas utiliser un axe tronqué susceptible d’exagérer visuellement des écarts inférieurs à quelques pourcents.</w:t>
      </w:r>
    </w:p>
    <w:p w14:paraId="07780851" w14:textId="77777777" w:rsidR="00281869" w:rsidRPr="00281869" w:rsidRDefault="00281869" w:rsidP="00281869">
      <w:pPr>
        <w:rPr>
          <w:lang w:val="fr-FR"/>
        </w:rPr>
      </w:pPr>
      <w:r w:rsidRPr="00281869">
        <w:rPr>
          <w:lang w:val="fr-FR"/>
        </w:rPr>
        <w:pict w14:anchorId="26495206">
          <v:rect id="_x0000_i5716" style="width:0;height:1.5pt" o:hralign="center" o:hrstd="t" o:hr="t" fillcolor="#a0a0a0" stroked="f"/>
        </w:pict>
      </w:r>
    </w:p>
    <w:p w14:paraId="22E3D130" w14:textId="77777777" w:rsidR="00281869" w:rsidRPr="00281869" w:rsidRDefault="00281869" w:rsidP="00281869">
      <w:pPr>
        <w:rPr>
          <w:b/>
          <w:bCs/>
          <w:lang w:val="fr-FR"/>
        </w:rPr>
      </w:pPr>
      <w:r w:rsidRPr="00281869">
        <w:rPr>
          <w:b/>
          <w:bCs/>
          <w:lang w:val="fr-FR"/>
        </w:rPr>
        <w:t>17.31. Visualisation du débit de compression</w:t>
      </w:r>
    </w:p>
    <w:p w14:paraId="18DCD609" w14:textId="77777777" w:rsidR="00281869" w:rsidRPr="00281869" w:rsidRDefault="00281869" w:rsidP="00281869">
      <w:pPr>
        <w:rPr>
          <w:lang w:val="fr-FR"/>
        </w:rPr>
      </w:pPr>
      <w:r w:rsidRPr="00281869">
        <w:rPr>
          <w:b/>
          <w:bCs/>
          <w:lang w:val="fr-FR"/>
        </w:rPr>
        <w:t>[FIGURE 17.2 À INSÉRER — Débit de compression]</w:t>
      </w:r>
    </w:p>
    <w:p w14:paraId="6B0BE890" w14:textId="77777777" w:rsidR="00281869" w:rsidRPr="00AC7874" w:rsidRDefault="00281869" w:rsidP="00281869">
      <w:r w:rsidRPr="00AC7874">
        <w:t>Valeurs :</w:t>
      </w:r>
    </w:p>
    <w:p w14:paraId="42E5DF96" w14:textId="77777777" w:rsidR="00281869" w:rsidRPr="00AC7874" w:rsidRDefault="00281869" w:rsidP="00281869">
      <w:r w:rsidRPr="00AC7874">
        <w:t>Hybrid V1       2,816161 MiB/s</w:t>
      </w:r>
    </w:p>
    <w:p w14:paraId="07BF6054" w14:textId="77777777" w:rsidR="00281869" w:rsidRPr="00AC7874" w:rsidRDefault="00281869" w:rsidP="00281869">
      <w:r w:rsidRPr="00AC7874">
        <w:lastRenderedPageBreak/>
        <w:t>Hybrid V2       5,629025 MiB/s</w:t>
      </w:r>
    </w:p>
    <w:p w14:paraId="53DF1A08" w14:textId="77777777" w:rsidR="00281869" w:rsidRPr="00AC7874" w:rsidRDefault="00281869" w:rsidP="00281869">
      <w:r w:rsidRPr="00AC7874">
        <w:t>Hybrid V3      18,027349 MiB/s</w:t>
      </w:r>
    </w:p>
    <w:p w14:paraId="30F6827E" w14:textId="77777777" w:rsidR="00281869" w:rsidRPr="00AC7874" w:rsidRDefault="00281869" w:rsidP="00281869">
      <w:r w:rsidRPr="00AC7874">
        <w:t>Brotli-11       0,251334 MiB/s</w:t>
      </w:r>
    </w:p>
    <w:p w14:paraId="7BF8F097" w14:textId="77777777" w:rsidR="00281869" w:rsidRPr="00281869" w:rsidRDefault="00281869" w:rsidP="00281869">
      <w:pPr>
        <w:rPr>
          <w:lang w:val="fr-FR"/>
        </w:rPr>
      </w:pPr>
      <w:r w:rsidRPr="00281869">
        <w:rPr>
          <w:b/>
          <w:bCs/>
          <w:lang w:val="fr-FR"/>
        </w:rPr>
        <w:t>Interprétation —</w:t>
      </w:r>
      <w:r w:rsidRPr="00281869">
        <w:rPr>
          <w:lang w:val="fr-FR"/>
        </w:rPr>
        <w:t xml:space="preserve"> Hybrid V3 présente le débit de compression le plus élevé parmi les quatre méthodes rapportées. Brotli-11 présente au contraire un coût d’encodage particulièrement élevé dans ce protocole.</w:t>
      </w:r>
    </w:p>
    <w:p w14:paraId="1832C260" w14:textId="77777777" w:rsidR="00281869" w:rsidRPr="00281869" w:rsidRDefault="00281869" w:rsidP="00281869">
      <w:pPr>
        <w:rPr>
          <w:lang w:val="fr-FR"/>
        </w:rPr>
      </w:pPr>
      <w:r w:rsidRPr="00281869">
        <w:rPr>
          <w:lang w:val="fr-FR"/>
        </w:rPr>
        <w:pict w14:anchorId="65DC6D05">
          <v:rect id="_x0000_i5717" style="width:0;height:1.5pt" o:hralign="center" o:hrstd="t" o:hr="t" fillcolor="#a0a0a0" stroked="f"/>
        </w:pict>
      </w:r>
    </w:p>
    <w:p w14:paraId="6E57978B" w14:textId="77777777" w:rsidR="00281869" w:rsidRPr="00281869" w:rsidRDefault="00281869" w:rsidP="00281869">
      <w:pPr>
        <w:rPr>
          <w:b/>
          <w:bCs/>
          <w:lang w:val="fr-FR"/>
        </w:rPr>
      </w:pPr>
      <w:r w:rsidRPr="00281869">
        <w:rPr>
          <w:b/>
          <w:bCs/>
          <w:lang w:val="fr-FR"/>
        </w:rPr>
        <w:t>17.32. Visualisation du débit de décompression</w:t>
      </w:r>
    </w:p>
    <w:p w14:paraId="315D91F4" w14:textId="77777777" w:rsidR="00281869" w:rsidRPr="00281869" w:rsidRDefault="00281869" w:rsidP="00281869">
      <w:pPr>
        <w:rPr>
          <w:lang w:val="fr-FR"/>
        </w:rPr>
      </w:pPr>
      <w:r w:rsidRPr="00281869">
        <w:rPr>
          <w:b/>
          <w:bCs/>
          <w:lang w:val="fr-FR"/>
        </w:rPr>
        <w:t>[FIGURE 17.3 À INSÉRER — Débit de décompression]</w:t>
      </w:r>
    </w:p>
    <w:p w14:paraId="6DB50B30" w14:textId="77777777" w:rsidR="00281869" w:rsidRPr="00AC7874" w:rsidRDefault="00281869" w:rsidP="00281869">
      <w:r w:rsidRPr="00AC7874">
        <w:t>Valeurs :</w:t>
      </w:r>
    </w:p>
    <w:p w14:paraId="557B3090" w14:textId="77777777" w:rsidR="00281869" w:rsidRPr="00AC7874" w:rsidRDefault="00281869" w:rsidP="00281869">
      <w:r w:rsidRPr="00AC7874">
        <w:t>Hybrid V1       20,174976 MiB/s</w:t>
      </w:r>
    </w:p>
    <w:p w14:paraId="7202F587" w14:textId="77777777" w:rsidR="00281869" w:rsidRPr="00AC7874" w:rsidRDefault="00281869" w:rsidP="00281869">
      <w:r w:rsidRPr="00AC7874">
        <w:t>Hybrid V2       30,124013 MiB/s</w:t>
      </w:r>
    </w:p>
    <w:p w14:paraId="7692277D" w14:textId="77777777" w:rsidR="00281869" w:rsidRPr="00AC7874" w:rsidRDefault="00281869" w:rsidP="00281869">
      <w:r w:rsidRPr="00AC7874">
        <w:t>Hybrid V3       32,202720 MiB/s</w:t>
      </w:r>
    </w:p>
    <w:p w14:paraId="6001D288" w14:textId="77777777" w:rsidR="00281869" w:rsidRPr="00AC7874" w:rsidRDefault="00281869" w:rsidP="00281869">
      <w:r w:rsidRPr="00AC7874">
        <w:t>Brotli-11      194,827433 MiB/s</w:t>
      </w:r>
    </w:p>
    <w:p w14:paraId="40F68971" w14:textId="77777777" w:rsidR="00281869" w:rsidRPr="00281869" w:rsidRDefault="00281869" w:rsidP="00281869">
      <w:pPr>
        <w:rPr>
          <w:lang w:val="fr-FR"/>
        </w:rPr>
      </w:pPr>
      <w:r w:rsidRPr="00281869">
        <w:rPr>
          <w:b/>
          <w:bCs/>
          <w:lang w:val="fr-FR"/>
        </w:rPr>
        <w:t>Interprétation —</w:t>
      </w:r>
      <w:r w:rsidRPr="00281869">
        <w:rPr>
          <w:lang w:val="fr-FR"/>
        </w:rPr>
        <w:t xml:space="preserve"> la hiérarchie observée à la compression disparaît complètement. Brotli-11 domine nettement la décompression, ce qui confirme que la notion de « performance » doit être décomposée en plusieurs dimensions.</w:t>
      </w:r>
    </w:p>
    <w:p w14:paraId="4D038C51" w14:textId="77777777" w:rsidR="00281869" w:rsidRPr="00281869" w:rsidRDefault="00281869" w:rsidP="00281869">
      <w:pPr>
        <w:rPr>
          <w:lang w:val="fr-FR"/>
        </w:rPr>
      </w:pPr>
      <w:r w:rsidRPr="00281869">
        <w:rPr>
          <w:lang w:val="fr-FR"/>
        </w:rPr>
        <w:pict w14:anchorId="544F4589">
          <v:rect id="_x0000_i5718" style="width:0;height:1.5pt" o:hralign="center" o:hrstd="t" o:hr="t" fillcolor="#a0a0a0" stroked="f"/>
        </w:pict>
      </w:r>
    </w:p>
    <w:p w14:paraId="1C2AD838" w14:textId="77777777" w:rsidR="00281869" w:rsidRPr="00281869" w:rsidRDefault="00281869" w:rsidP="00281869">
      <w:pPr>
        <w:rPr>
          <w:b/>
          <w:bCs/>
          <w:lang w:val="fr-FR"/>
        </w:rPr>
      </w:pPr>
      <w:r w:rsidRPr="00281869">
        <w:rPr>
          <w:b/>
          <w:bCs/>
          <w:lang w:val="fr-FR"/>
        </w:rPr>
        <w:t>17.33. Représentation taille/vitesse</w:t>
      </w:r>
    </w:p>
    <w:p w14:paraId="32B59930" w14:textId="77777777" w:rsidR="00281869" w:rsidRPr="00281869" w:rsidRDefault="00281869" w:rsidP="00281869">
      <w:pPr>
        <w:rPr>
          <w:lang w:val="fr-FR"/>
        </w:rPr>
      </w:pPr>
      <w:r w:rsidRPr="00281869">
        <w:rPr>
          <w:lang w:val="fr-FR"/>
        </w:rPr>
        <w:t>La comparaison la plus informative consiste à représenter simultanément :</w:t>
      </w:r>
    </w:p>
    <w:p w14:paraId="7BC28CCB" w14:textId="5C989A7C" w:rsidR="00281869" w:rsidRPr="00281869" w:rsidRDefault="00281869" w:rsidP="00281869">
      <w:pPr>
        <w:rPr>
          <w:lang w:val="fr-FR"/>
        </w:rPr>
      </w:pPr>
      <m:oMathPara>
        <m:oMath>
          <m:r>
            <w:rPr>
              <w:rFonts w:ascii="Cambria Math" w:hAnsi="Cambria Math"/>
              <w:lang w:val="fr-FR"/>
            </w:rPr>
            <m:t>x=CompressedSize</m:t>
          </m:r>
        </m:oMath>
      </m:oMathPara>
    </w:p>
    <w:p w14:paraId="71A03716"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2A6E4433" w14:textId="77CDDF59" w:rsidR="00281869" w:rsidRPr="00281869" w:rsidRDefault="00281869" w:rsidP="00281869">
      <w:pPr>
        <w:rPr>
          <w:lang w:val="fr-FR"/>
        </w:rPr>
      </w:pPr>
      <m:oMathPara>
        <m:oMath>
          <m:r>
            <w:rPr>
              <w:rFonts w:ascii="Cambria Math" w:hAnsi="Cambria Math"/>
              <w:lang w:val="fr-FR"/>
            </w:rPr>
            <m:t>y=CompressionThroughput</m:t>
          </m:r>
        </m:oMath>
      </m:oMathPara>
    </w:p>
    <w:p w14:paraId="633B2015" w14:textId="77777777" w:rsidR="00281869" w:rsidRPr="00281869" w:rsidRDefault="00281869" w:rsidP="00281869">
      <w:pPr>
        <w:rPr>
          <w:lang w:val="fr-FR"/>
        </w:rPr>
      </w:pPr>
      <w:r w:rsidRPr="00281869">
        <w:rPr>
          <w:b/>
          <w:bCs/>
          <w:lang w:val="fr-FR"/>
        </w:rPr>
        <w:t>[FIGURE 17.4 À INSÉRER — Compromis taille/débit de compression]</w:t>
      </w:r>
    </w:p>
    <w:p w14:paraId="6E4AB160" w14:textId="77777777" w:rsidR="00281869" w:rsidRPr="00281869" w:rsidRDefault="00281869" w:rsidP="00281869">
      <w:pPr>
        <w:rPr>
          <w:lang w:val="fr-FR"/>
        </w:rPr>
      </w:pPr>
      <w:r w:rsidRPr="00281869">
        <w:rPr>
          <w:lang w:val="fr-FR"/>
        </w:rPr>
        <w:t>Chaque méthode devient un point :</w:t>
      </w:r>
    </w:p>
    <w:p w14:paraId="4283915B" w14:textId="211BE9B6"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c</m:t>
              </m:r>
            </m:sub>
          </m:sSub>
          <m:r>
            <w:rPr>
              <w:rFonts w:ascii="Cambria Math" w:hAnsi="Cambria Math"/>
              <w:lang w:val="fr-FR"/>
            </w:rPr>
            <m:t>=</m:t>
          </m:r>
          <m:d>
            <m:dPr>
              <m:sep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e>
            <m:e>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c</m:t>
                  </m:r>
                </m:sub>
              </m:sSub>
            </m:e>
          </m:d>
        </m:oMath>
      </m:oMathPara>
    </w:p>
    <w:p w14:paraId="4C6C3609" w14:textId="77777777" w:rsidR="00281869" w:rsidRPr="00281869" w:rsidRDefault="00281869" w:rsidP="00281869">
      <w:pPr>
        <w:rPr>
          <w:lang w:val="fr-FR"/>
        </w:rPr>
      </w:pPr>
      <w:r w:rsidRPr="00281869">
        <w:rPr>
          <w:lang w:val="fr-FR"/>
        </w:rPr>
        <w:t>La région recherchée correspond à :</w:t>
      </w:r>
    </w:p>
    <w:p w14:paraId="6E61D946" w14:textId="42D94871"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→min</m:t>
          </m:r>
        </m:oMath>
      </m:oMathPara>
    </w:p>
    <w:p w14:paraId="3AD942BF"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3BE27E04" w14:textId="4AC178F1"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c</m:t>
              </m:r>
            </m:sub>
          </m:sSub>
          <m:r>
            <w:rPr>
              <w:rFonts w:ascii="Cambria Math" w:hAnsi="Cambria Math"/>
              <w:lang w:val="fr-FR"/>
            </w:rPr>
            <m:t>→max</m:t>
          </m:r>
        </m:oMath>
      </m:oMathPara>
    </w:p>
    <w:p w14:paraId="7B09371E" w14:textId="77777777" w:rsidR="00281869" w:rsidRPr="00281869" w:rsidRDefault="00281869" w:rsidP="00281869">
      <w:pPr>
        <w:rPr>
          <w:lang w:val="fr-FR"/>
        </w:rPr>
      </w:pPr>
      <w:r w:rsidRPr="00281869">
        <w:rPr>
          <w:lang w:val="fr-FR"/>
        </w:rPr>
        <w:t>Cette représentation fait apparaître directement la nature multiobjectif du problème.</w:t>
      </w:r>
    </w:p>
    <w:p w14:paraId="2B9467AC" w14:textId="77777777" w:rsidR="00281869" w:rsidRPr="00281869" w:rsidRDefault="00281869" w:rsidP="00281869">
      <w:pPr>
        <w:rPr>
          <w:lang w:val="fr-FR"/>
        </w:rPr>
      </w:pPr>
      <w:r w:rsidRPr="00281869">
        <w:rPr>
          <w:lang w:val="fr-FR"/>
        </w:rPr>
        <w:pict w14:anchorId="002B881E">
          <v:rect id="_x0000_i5719" style="width:0;height:1.5pt" o:hralign="center" o:hrstd="t" o:hr="t" fillcolor="#a0a0a0" stroked="f"/>
        </w:pict>
      </w:r>
    </w:p>
    <w:p w14:paraId="7759E901" w14:textId="77777777" w:rsidR="00281869" w:rsidRPr="00281869" w:rsidRDefault="00281869" w:rsidP="00281869">
      <w:pPr>
        <w:rPr>
          <w:b/>
          <w:bCs/>
          <w:lang w:val="fr-FR"/>
        </w:rPr>
      </w:pPr>
      <w:r w:rsidRPr="00281869">
        <w:rPr>
          <w:b/>
          <w:bCs/>
          <w:lang w:val="fr-FR"/>
        </w:rPr>
        <w:t>17.34. Front de Pareto</w:t>
      </w:r>
    </w:p>
    <w:p w14:paraId="4F4CBC0E" w14:textId="3432F9A0" w:rsidR="00281869" w:rsidRPr="00281869" w:rsidRDefault="00281869" w:rsidP="00281869">
      <w:pPr>
        <w:rPr>
          <w:lang w:val="fr-FR"/>
        </w:rPr>
      </w:pPr>
      <w:r w:rsidRPr="00281869">
        <w:rPr>
          <w:lang w:val="fr-FR"/>
        </w:rPr>
        <w:t xml:space="preserve">Une méthode </w:t>
      </w:r>
      <m:oMath>
        <m:r>
          <w:rPr>
            <w:rFonts w:ascii="Cambria Math" w:hAnsi="Cambria Math"/>
            <w:lang w:val="fr-FR"/>
          </w:rPr>
          <m:t>A</m:t>
        </m:r>
      </m:oMath>
      <w:r w:rsidRPr="00281869">
        <w:rPr>
          <w:lang w:val="fr-FR"/>
        </w:rPr>
        <w:t xml:space="preserve">domine </w:t>
      </w:r>
      <m:oMath>
        <m:r>
          <w:rPr>
            <w:rFonts w:ascii="Cambria Math" w:hAnsi="Cambria Math"/>
            <w:lang w:val="fr-FR"/>
          </w:rPr>
          <m:t>B</m:t>
        </m:r>
      </m:oMath>
      <w:r w:rsidRPr="00281869">
        <w:rPr>
          <w:lang w:val="fr-FR"/>
        </w:rPr>
        <w:t>si elle est au moins aussi favorable sur toutes les dimensions considérées et strictement meilleure sur au moins une.</w:t>
      </w:r>
    </w:p>
    <w:p w14:paraId="4DD7461E" w14:textId="77777777" w:rsidR="00281869" w:rsidRPr="00281869" w:rsidRDefault="00281869" w:rsidP="00281869">
      <w:pPr>
        <w:rPr>
          <w:lang w:val="fr-FR"/>
        </w:rPr>
      </w:pPr>
      <w:r w:rsidRPr="00281869">
        <w:rPr>
          <w:lang w:val="fr-FR"/>
        </w:rPr>
        <w:t>Pour taille et débit de compression :</w:t>
      </w:r>
    </w:p>
    <w:p w14:paraId="56A9CF5A" w14:textId="6C401A8E" w:rsidR="00281869" w:rsidRPr="00281869" w:rsidRDefault="00281869" w:rsidP="00281869">
      <w:pPr>
        <w:rPr>
          <w:lang w:val="fr-FR"/>
        </w:rPr>
      </w:pPr>
      <m:oMathPara>
        <m:oMath>
          <m:r>
            <w:rPr>
              <w:rFonts w:ascii="Cambria Math" w:hAnsi="Cambria Math"/>
              <w:lang w:val="fr-FR"/>
            </w:rPr>
            <m:t>A≺B</m:t>
          </m:r>
        </m:oMath>
      </m:oMathPara>
    </w:p>
    <w:p w14:paraId="4B84A376" w14:textId="77777777" w:rsidR="00281869" w:rsidRPr="00281869" w:rsidRDefault="00281869" w:rsidP="00281869">
      <w:pPr>
        <w:rPr>
          <w:lang w:val="fr-FR"/>
        </w:rPr>
      </w:pPr>
      <w:proofErr w:type="gramStart"/>
      <w:r w:rsidRPr="00281869">
        <w:rPr>
          <w:lang w:val="fr-FR"/>
        </w:rPr>
        <w:lastRenderedPageBreak/>
        <w:t>si</w:t>
      </w:r>
      <w:proofErr w:type="gramEnd"/>
      <w:r w:rsidRPr="00281869">
        <w:rPr>
          <w:lang w:val="fr-FR"/>
        </w:rPr>
        <w:t xml:space="preserve"> :</w:t>
      </w:r>
    </w:p>
    <w:p w14:paraId="3A7FB1B2" w14:textId="22EA2BBE"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A</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B</m:t>
              </m:r>
            </m:sub>
          </m:sSub>
        </m:oMath>
      </m:oMathPara>
    </w:p>
    <w:p w14:paraId="4FD0CC9C"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w:t>
      </w:r>
    </w:p>
    <w:p w14:paraId="18465970" w14:textId="4E8AD2E3"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m:t>
              </m:r>
            </m:sub>
          </m:sSub>
        </m:oMath>
      </m:oMathPara>
    </w:p>
    <w:p w14:paraId="5DE1CC37" w14:textId="77777777" w:rsidR="00281869" w:rsidRPr="00281869" w:rsidRDefault="00281869" w:rsidP="00281869">
      <w:pPr>
        <w:rPr>
          <w:lang w:val="fr-FR"/>
        </w:rPr>
      </w:pPr>
      <w:proofErr w:type="gramStart"/>
      <w:r w:rsidRPr="00281869">
        <w:rPr>
          <w:lang w:val="fr-FR"/>
        </w:rPr>
        <w:t>avec</w:t>
      </w:r>
      <w:proofErr w:type="gramEnd"/>
      <w:r w:rsidRPr="00281869">
        <w:rPr>
          <w:lang w:val="fr-FR"/>
        </w:rPr>
        <w:t xml:space="preserve"> au moins une inégalité stricte.</w:t>
      </w:r>
    </w:p>
    <w:p w14:paraId="3A645277" w14:textId="77777777" w:rsidR="00281869" w:rsidRPr="00281869" w:rsidRDefault="00281869" w:rsidP="00281869">
      <w:pPr>
        <w:rPr>
          <w:lang w:val="fr-FR"/>
        </w:rPr>
      </w:pPr>
      <w:r w:rsidRPr="00281869">
        <w:rPr>
          <w:lang w:val="fr-FR"/>
        </w:rPr>
        <w:t>Cette approche est plus pertinente qu’une déclaration globale de « meilleur algorithme ».</w:t>
      </w:r>
    </w:p>
    <w:p w14:paraId="35BC7C11" w14:textId="77777777" w:rsidR="00281869" w:rsidRPr="00281869" w:rsidRDefault="00281869" w:rsidP="00281869">
      <w:pPr>
        <w:rPr>
          <w:lang w:val="fr-FR"/>
        </w:rPr>
      </w:pPr>
      <w:r w:rsidRPr="00281869">
        <w:rPr>
          <w:lang w:val="fr-FR"/>
        </w:rPr>
        <w:t>Dans le benchmark présenté, le choix dépend de la pondération accordée à la compacité, à l’encodage et éventuellement au décodage.</w:t>
      </w:r>
    </w:p>
    <w:p w14:paraId="1AF0740A" w14:textId="77777777" w:rsidR="00281869" w:rsidRPr="00281869" w:rsidRDefault="00281869" w:rsidP="00281869">
      <w:pPr>
        <w:rPr>
          <w:lang w:val="fr-FR"/>
        </w:rPr>
      </w:pPr>
      <w:r w:rsidRPr="00281869">
        <w:rPr>
          <w:lang w:val="fr-FR"/>
        </w:rPr>
        <w:pict w14:anchorId="2111973B">
          <v:rect id="_x0000_i5720" style="width:0;height:1.5pt" o:hralign="center" o:hrstd="t" o:hr="t" fillcolor="#a0a0a0" stroked="f"/>
        </w:pict>
      </w:r>
    </w:p>
    <w:p w14:paraId="15A071A3" w14:textId="77777777" w:rsidR="00281869" w:rsidRPr="00281869" w:rsidRDefault="00281869" w:rsidP="00281869">
      <w:pPr>
        <w:rPr>
          <w:b/>
          <w:bCs/>
          <w:lang w:val="fr-FR"/>
        </w:rPr>
      </w:pPr>
      <w:r w:rsidRPr="00281869">
        <w:rPr>
          <w:b/>
          <w:bCs/>
          <w:lang w:val="fr-FR"/>
        </w:rPr>
        <w:t>17.35. Pourquoi V3 a été retenu</w:t>
      </w:r>
    </w:p>
    <w:p w14:paraId="47343110" w14:textId="77777777" w:rsidR="00281869" w:rsidRPr="00281869" w:rsidRDefault="00281869" w:rsidP="00281869">
      <w:pPr>
        <w:rPr>
          <w:lang w:val="fr-FR"/>
        </w:rPr>
      </w:pPr>
      <w:r w:rsidRPr="00281869">
        <w:rPr>
          <w:lang w:val="fr-FR"/>
        </w:rPr>
        <w:t>Les résultats ne justifient pas la sélection de V3 par :</w:t>
      </w:r>
    </w:p>
    <w:p w14:paraId="384B0B27" w14:textId="4777DA5C" w:rsidR="00281869" w:rsidRPr="00281869" w:rsidRDefault="00281869" w:rsidP="00281869">
      <w:pPr>
        <w:rPr>
          <w:lang w:val="fr-FR"/>
        </w:rPr>
      </w:pPr>
      <m:oMathPara>
        <m:oMath>
          <m:r>
            <w:rPr>
              <w:rFonts w:ascii="Cambria Math" w:hAnsi="Cambria Math"/>
              <w:lang w:val="fr-FR"/>
            </w:rPr>
            <m:t>BestCompressionRatio</m:t>
          </m:r>
        </m:oMath>
      </m:oMathPara>
    </w:p>
    <w:p w14:paraId="31F7B6ED" w14:textId="77777777" w:rsidR="00281869" w:rsidRPr="00281869" w:rsidRDefault="00281869" w:rsidP="00281869">
      <w:pPr>
        <w:rPr>
          <w:lang w:val="fr-FR"/>
        </w:rPr>
      </w:pPr>
      <w:r w:rsidRPr="00281869">
        <w:rPr>
          <w:lang w:val="fr-FR"/>
        </w:rPr>
        <w:t>Ils la justifient davantage par :</w:t>
      </w:r>
    </w:p>
    <w:p w14:paraId="0731812F" w14:textId="385D6413" w:rsidR="00281869" w:rsidRPr="00281869" w:rsidRDefault="00281869" w:rsidP="00281869">
      <w:pPr>
        <w:rPr>
          <w:lang w:val="fr-FR"/>
        </w:rPr>
      </w:pPr>
      <m:oMathPara>
        <m:oMath>
          <m:r>
            <w:rPr>
              <w:rFonts w:ascii="Cambria Math" w:hAnsi="Cambria Math"/>
              <w:lang w:val="fr-FR"/>
            </w:rPr>
            <m:t>GoodSize+HighCompressionThroughput</m:t>
          </m:r>
        </m:oMath>
      </m:oMathPara>
    </w:p>
    <w:p w14:paraId="1135AECF" w14:textId="77777777" w:rsidR="00281869" w:rsidRPr="00281869" w:rsidRDefault="00281869" w:rsidP="00281869">
      <w:pPr>
        <w:rPr>
          <w:lang w:val="fr-FR"/>
        </w:rPr>
      </w:pPr>
      <w:r w:rsidRPr="00281869">
        <w:rPr>
          <w:lang w:val="fr-FR"/>
        </w:rPr>
        <w:t xml:space="preserve">Hybrid V3 est donc sélectionné comme </w:t>
      </w:r>
      <w:r w:rsidRPr="00281869">
        <w:rPr>
          <w:b/>
          <w:bCs/>
          <w:lang w:val="fr-FR"/>
        </w:rPr>
        <w:t>compromis opérationnel</w:t>
      </w:r>
      <w:r w:rsidRPr="00281869">
        <w:rPr>
          <w:lang w:val="fr-FR"/>
        </w:rPr>
        <w:t xml:space="preserve"> dans le protocole considéré.</w:t>
      </w:r>
    </w:p>
    <w:p w14:paraId="538000A8" w14:textId="77777777" w:rsidR="00281869" w:rsidRPr="00281869" w:rsidRDefault="00281869" w:rsidP="00281869">
      <w:pPr>
        <w:rPr>
          <w:lang w:val="fr-FR"/>
        </w:rPr>
      </w:pPr>
      <w:r w:rsidRPr="00281869">
        <w:rPr>
          <w:lang w:val="fr-FR"/>
        </w:rPr>
        <w:t>C’est une distinction importante pour la crédibilité scientifique du projet.</w:t>
      </w:r>
    </w:p>
    <w:p w14:paraId="70A6157B" w14:textId="77777777" w:rsidR="00281869" w:rsidRPr="00281869" w:rsidRDefault="00281869" w:rsidP="00281869">
      <w:pPr>
        <w:rPr>
          <w:lang w:val="fr-FR"/>
        </w:rPr>
      </w:pPr>
      <w:r w:rsidRPr="00281869">
        <w:rPr>
          <w:lang w:val="fr-FR"/>
        </w:rPr>
        <w:pict w14:anchorId="3AE36BFB">
          <v:rect id="_x0000_i5721" style="width:0;height:1.5pt" o:hralign="center" o:hrstd="t" o:hr="t" fillcolor="#a0a0a0" stroked="f"/>
        </w:pict>
      </w:r>
    </w:p>
    <w:p w14:paraId="2E92F177" w14:textId="77777777" w:rsidR="00281869" w:rsidRPr="00281869" w:rsidRDefault="00281869" w:rsidP="00281869">
      <w:pPr>
        <w:rPr>
          <w:b/>
          <w:bCs/>
          <w:lang w:val="fr-FR"/>
        </w:rPr>
      </w:pPr>
      <w:r w:rsidRPr="00281869">
        <w:rPr>
          <w:b/>
          <w:bCs/>
          <w:lang w:val="fr-FR"/>
        </w:rPr>
        <w:t>17.36. Rôle du top-3</w:t>
      </w:r>
    </w:p>
    <w:p w14:paraId="56463DB8" w14:textId="77777777" w:rsidR="00281869" w:rsidRPr="00281869" w:rsidRDefault="00281869" w:rsidP="00281869">
      <w:pPr>
        <w:rPr>
          <w:lang w:val="fr-FR"/>
        </w:rPr>
      </w:pPr>
      <w:r w:rsidRPr="00281869">
        <w:rPr>
          <w:lang w:val="fr-FR"/>
        </w:rPr>
        <w:t>Hybrid V3 utilise la route :</w:t>
      </w:r>
    </w:p>
    <w:p w14:paraId="5FBA8D5D" w14:textId="1F134894"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hybrid</m:t>
              </m:r>
              <m:r>
                <m:rPr>
                  <m:lit/>
                </m:rPr>
                <w:rPr>
                  <w:rFonts w:ascii="Cambria Math" w:hAnsi="Cambria Math"/>
                  <w:lang w:val="fr-FR"/>
                </w:rPr>
                <m:t>_</m:t>
              </m:r>
              <m:r>
                <w:rPr>
                  <w:rFonts w:ascii="Cambria Math" w:hAnsi="Cambria Math"/>
                  <w:lang w:val="fr-FR"/>
                </w:rPr>
                <m:t>v3</m:t>
              </m:r>
              <m:r>
                <m:rPr>
                  <m:lit/>
                </m:rPr>
                <w:rPr>
                  <w:rFonts w:ascii="Cambria Math" w:hAnsi="Cambria Math"/>
                  <w:lang w:val="fr-FR"/>
                </w:rPr>
                <m:t>_</m:t>
              </m:r>
              <m:r>
                <w:rPr>
                  <w:rFonts w:ascii="Cambria Math" w:hAnsi="Cambria Math"/>
                  <w:lang w:val="fr-FR"/>
                </w:rPr>
                <m:t>top3</m:t>
              </m:r>
            </m:e>
          </m:borderBox>
        </m:oMath>
      </m:oMathPara>
    </w:p>
    <w:p w14:paraId="12CE1A9B" w14:textId="77777777" w:rsidR="00281869" w:rsidRPr="00281869" w:rsidRDefault="00281869" w:rsidP="00281869">
      <w:pPr>
        <w:rPr>
          <w:lang w:val="fr-FR"/>
        </w:rPr>
      </w:pPr>
      <w:r w:rsidRPr="00281869">
        <w:rPr>
          <w:lang w:val="fr-FR"/>
        </w:rPr>
        <w:t>Le sélecteur ne se limite pas nécessairement à imposer immédiatement une unique décision. Le mécanisme top-3 permet de conserver plusieurs candidats jugés pertinents avant la décision finale prévue par la stratégie.</w:t>
      </w:r>
    </w:p>
    <w:p w14:paraId="07DF5C6B" w14:textId="77777777" w:rsidR="00281869" w:rsidRPr="00281869" w:rsidRDefault="00281869" w:rsidP="00281869">
      <w:pPr>
        <w:rPr>
          <w:lang w:val="fr-FR"/>
        </w:rPr>
      </w:pPr>
      <w:r w:rsidRPr="00281869">
        <w:rPr>
          <w:lang w:val="fr-FR"/>
        </w:rPr>
        <w:t>Cette approche cherche à éviter le coût d’une exploration exhaustive tout en réduisant le risque d’une mauvaise prédiction top-1.</w:t>
      </w:r>
    </w:p>
    <w:p w14:paraId="1EE91983" w14:textId="77777777" w:rsidR="00281869" w:rsidRPr="00281869" w:rsidRDefault="00281869" w:rsidP="00281869">
      <w:pPr>
        <w:rPr>
          <w:lang w:val="fr-FR"/>
        </w:rPr>
      </w:pPr>
      <w:r w:rsidRPr="00281869">
        <w:rPr>
          <w:lang w:val="fr-FR"/>
        </w:rPr>
        <w:pict w14:anchorId="41B2513A">
          <v:rect id="_x0000_i5722" style="width:0;height:1.5pt" o:hralign="center" o:hrstd="t" o:hr="t" fillcolor="#a0a0a0" stroked="f"/>
        </w:pict>
      </w:r>
    </w:p>
    <w:p w14:paraId="6F84899C" w14:textId="77777777" w:rsidR="00281869" w:rsidRPr="00281869" w:rsidRDefault="00281869" w:rsidP="00281869">
      <w:pPr>
        <w:rPr>
          <w:b/>
          <w:bCs/>
          <w:lang w:val="fr-FR"/>
        </w:rPr>
      </w:pPr>
      <w:r w:rsidRPr="00281869">
        <w:rPr>
          <w:b/>
          <w:bCs/>
          <w:lang w:val="fr-FR"/>
        </w:rPr>
        <w:t>17.37. Relation avec les résultats du Selector V2</w:t>
      </w:r>
    </w:p>
    <w:p w14:paraId="4AA00967" w14:textId="77777777" w:rsidR="00281869" w:rsidRPr="00281869" w:rsidRDefault="00281869" w:rsidP="00281869">
      <w:pPr>
        <w:rPr>
          <w:lang w:val="fr-FR"/>
        </w:rPr>
      </w:pPr>
      <w:r w:rsidRPr="00281869">
        <w:rPr>
          <w:lang w:val="fr-FR"/>
        </w:rPr>
        <w:t>Le rapport du Selector V2 indique :</w:t>
      </w:r>
    </w:p>
    <w:p w14:paraId="78958543" w14:textId="72508A01" w:rsidR="00281869" w:rsidRPr="00281869" w:rsidRDefault="00281869" w:rsidP="00281869">
      <w:pPr>
        <w:rPr>
          <w:lang w:val="fr-FR"/>
        </w:rPr>
      </w:pPr>
      <m:oMathPara>
        <m:oMath>
          <m:r>
            <w:rPr>
              <w:rFonts w:ascii="Cambria Math" w:hAnsi="Cambria Math"/>
              <w:lang w:val="fr-FR"/>
            </w:rPr>
            <m:t>Top1=66.6667%</m:t>
          </m:r>
          <m:r>
            <w:rPr>
              <w:i/>
              <w:lang w:val="fr-FR"/>
            </w:rPr>
            <w:br/>
          </m:r>
        </m:oMath>
        <m:oMath>
          <m:r>
            <w:rPr>
              <w:rFonts w:ascii="Cambria Math" w:hAnsi="Cambria Math"/>
              <w:lang w:val="fr-FR"/>
            </w:rPr>
            <m:t>Top2=81.0753%</m:t>
          </m:r>
          <m:r>
            <w:rPr>
              <w:i/>
              <w:lang w:val="fr-FR"/>
            </w:rPr>
            <w:br/>
          </m:r>
        </m:oMath>
        <m:oMath>
          <m:r>
            <w:rPr>
              <w:rFonts w:ascii="Cambria Math" w:hAnsi="Cambria Math"/>
              <w:lang w:val="fr-FR"/>
            </w:rPr>
            <m:t>Top3=89.0323%</m:t>
          </m:r>
        </m:oMath>
      </m:oMathPara>
    </w:p>
    <w:p w14:paraId="1B265B2C" w14:textId="77777777" w:rsidR="00281869" w:rsidRPr="00281869" w:rsidRDefault="00281869" w:rsidP="00281869">
      <w:pPr>
        <w:rPr>
          <w:lang w:val="fr-FR"/>
        </w:rPr>
      </w:pPr>
      <w:r w:rsidRPr="00281869">
        <w:rPr>
          <w:lang w:val="fr-FR"/>
        </w:rPr>
        <w:t>Le passage à top-3 augmente donc la probabilité que la cible attendue soit présente parmi les candidats considérés.</w:t>
      </w:r>
    </w:p>
    <w:p w14:paraId="298455F7" w14:textId="77777777" w:rsidR="00281869" w:rsidRPr="00281869" w:rsidRDefault="00281869" w:rsidP="00281869">
      <w:pPr>
        <w:rPr>
          <w:lang w:val="fr-FR"/>
        </w:rPr>
      </w:pPr>
      <w:r w:rsidRPr="00281869">
        <w:rPr>
          <w:lang w:val="fr-FR"/>
        </w:rPr>
        <w:t>Mais :</w:t>
      </w:r>
    </w:p>
    <w:p w14:paraId="54E2BA4C" w14:textId="00DA2CCC" w:rsidR="00281869" w:rsidRPr="00281869" w:rsidRDefault="00281869" w:rsidP="00281869">
      <w:pPr>
        <w:rPr>
          <w:lang w:val="fr-FR"/>
        </w:rPr>
      </w:pPr>
      <m:oMathPara>
        <m:oMath>
          <m:r>
            <w:rPr>
              <w:rFonts w:ascii="Cambria Math" w:hAnsi="Cambria Math"/>
              <w:lang w:val="fr-FR"/>
            </w:rPr>
            <m:t>Top3Accuracy≠FinalCompressionRatio</m:t>
          </m:r>
        </m:oMath>
      </m:oMathPara>
    </w:p>
    <w:p w14:paraId="1911E016" w14:textId="77777777" w:rsidR="00281869" w:rsidRPr="00281869" w:rsidRDefault="00281869" w:rsidP="00281869">
      <w:pPr>
        <w:rPr>
          <w:lang w:val="fr-FR"/>
        </w:rPr>
      </w:pPr>
      <w:r w:rsidRPr="00281869">
        <w:rPr>
          <w:lang w:val="fr-FR"/>
        </w:rPr>
        <w:t>La métrique du sélecteur mesure la qualité de la présélection ; le benchmark end-to-end mesure le comportement réel du système complet.</w:t>
      </w:r>
    </w:p>
    <w:p w14:paraId="5DCE63BD" w14:textId="77777777" w:rsidR="00281869" w:rsidRPr="00281869" w:rsidRDefault="00281869" w:rsidP="00281869">
      <w:pPr>
        <w:rPr>
          <w:lang w:val="fr-FR"/>
        </w:rPr>
      </w:pPr>
      <w:r w:rsidRPr="00281869">
        <w:rPr>
          <w:lang w:val="fr-FR"/>
        </w:rPr>
        <w:lastRenderedPageBreak/>
        <w:pict w14:anchorId="70E2FE20">
          <v:rect id="_x0000_i5723" style="width:0;height:1.5pt" o:hralign="center" o:hrstd="t" o:hr="t" fillcolor="#a0a0a0" stroked="f"/>
        </w:pict>
      </w:r>
    </w:p>
    <w:p w14:paraId="51D528E5" w14:textId="77777777" w:rsidR="00281869" w:rsidRPr="00281869" w:rsidRDefault="00281869" w:rsidP="00281869">
      <w:pPr>
        <w:rPr>
          <w:b/>
          <w:bCs/>
          <w:lang w:val="fr-FR"/>
        </w:rPr>
      </w:pPr>
      <w:r w:rsidRPr="00281869">
        <w:rPr>
          <w:b/>
          <w:bCs/>
          <w:lang w:val="fr-FR"/>
        </w:rPr>
        <w:t>17.38. Coût de la sélection</w:t>
      </w:r>
    </w:p>
    <w:p w14:paraId="798EADDB" w14:textId="2C29D9C1" w:rsidR="00281869" w:rsidRPr="00281869" w:rsidRDefault="00281869" w:rsidP="00281869">
      <w:pPr>
        <w:rPr>
          <w:lang w:val="fr-FR"/>
        </w:rPr>
      </w:pPr>
      <w:r w:rsidRPr="00281869">
        <w:rPr>
          <w:lang w:val="fr-FR"/>
        </w:rPr>
        <w:t xml:space="preserve">Augmenter </w:t>
      </w:r>
      <m:oMath>
        <m:r>
          <w:rPr>
            <w:rFonts w:ascii="Cambria Math" w:hAnsi="Cambria Math"/>
            <w:lang w:val="fr-FR"/>
          </w:rPr>
          <m:t>k</m:t>
        </m:r>
      </m:oMath>
      <w:r w:rsidRPr="00281869">
        <w:rPr>
          <w:lang w:val="fr-FR"/>
        </w:rPr>
        <w:t>dans un mécanisme top-</w:t>
      </w:r>
      <m:oMath>
        <m:r>
          <w:rPr>
            <w:rFonts w:ascii="Cambria Math" w:hAnsi="Cambria Math"/>
            <w:lang w:val="fr-FR"/>
          </w:rPr>
          <m:t>k</m:t>
        </m:r>
      </m:oMath>
      <w:r w:rsidRPr="00281869">
        <w:rPr>
          <w:lang w:val="fr-FR"/>
        </w:rPr>
        <w:t xml:space="preserve"> peut augmenter la probabilité de conserver un candidat intéressant :</w:t>
      </w:r>
    </w:p>
    <w:p w14:paraId="71B0B480" w14:textId="2A20FB1D" w:rsidR="00281869" w:rsidRPr="00281869" w:rsidRDefault="00281869" w:rsidP="00281869">
      <w:pPr>
        <w:rPr>
          <w:lang w:val="fr-FR"/>
        </w:rPr>
      </w:pPr>
      <m:oMathPara>
        <m:oMath>
          <m:r>
            <w:rPr>
              <w:rFonts w:ascii="Cambria Math" w:hAnsi="Cambria Math"/>
              <w:lang w:val="fr-FR"/>
            </w:rPr>
            <m:t>k↑⇒CandidateCoverage↑</m:t>
          </m:r>
        </m:oMath>
      </m:oMathPara>
    </w:p>
    <w:p w14:paraId="23097BC7" w14:textId="77777777" w:rsidR="00281869" w:rsidRPr="00281869" w:rsidRDefault="00281869" w:rsidP="00281869">
      <w:pPr>
        <w:rPr>
          <w:lang w:val="fr-FR"/>
        </w:rPr>
      </w:pPr>
      <w:proofErr w:type="gramStart"/>
      <w:r w:rsidRPr="00281869">
        <w:rPr>
          <w:lang w:val="fr-FR"/>
        </w:rPr>
        <w:t>mais</w:t>
      </w:r>
      <w:proofErr w:type="gramEnd"/>
      <w:r w:rsidRPr="00281869">
        <w:rPr>
          <w:lang w:val="fr-FR"/>
        </w:rPr>
        <w:t xml:space="preserve"> peut également augmenter le travail effectué :</w:t>
      </w:r>
    </w:p>
    <w:p w14:paraId="3DDE3CB6" w14:textId="32D7F885" w:rsidR="00281869" w:rsidRPr="00281869" w:rsidRDefault="00281869" w:rsidP="00281869">
      <w:pPr>
        <w:rPr>
          <w:lang w:val="fr-FR"/>
        </w:rPr>
      </w:pPr>
      <m:oMathPara>
        <m:oMath>
          <m:r>
            <w:rPr>
              <w:rFonts w:ascii="Cambria Math" w:hAnsi="Cambria Math"/>
              <w:lang w:val="fr-FR"/>
            </w:rPr>
            <m:t>k↑⇒EvaluationCost↑</m:t>
          </m:r>
        </m:oMath>
      </m:oMathPara>
    </w:p>
    <w:p w14:paraId="11CBED88" w14:textId="1D334278" w:rsidR="00281869" w:rsidRPr="00281869" w:rsidRDefault="00281869" w:rsidP="00281869">
      <w:pPr>
        <w:rPr>
          <w:lang w:val="fr-FR"/>
        </w:rPr>
      </w:pPr>
      <w:r w:rsidRPr="00281869">
        <w:rPr>
          <w:lang w:val="fr-FR"/>
        </w:rPr>
        <w:t xml:space="preserve">Le choix </w:t>
      </w:r>
      <m:oMath>
        <m:r>
          <w:rPr>
            <w:rFonts w:ascii="Cambria Math" w:hAnsi="Cambria Math"/>
            <w:lang w:val="fr-FR"/>
          </w:rPr>
          <m:t>k=3</m:t>
        </m:r>
      </m:oMath>
      <w:r w:rsidRPr="00281869">
        <w:rPr>
          <w:lang w:val="fr-FR"/>
        </w:rPr>
        <w:t>représente donc lui-même un compromis.</w:t>
      </w:r>
    </w:p>
    <w:p w14:paraId="576444F5" w14:textId="191D9764" w:rsidR="00281869" w:rsidRPr="00281869" w:rsidRDefault="00281869" w:rsidP="00281869">
      <w:pPr>
        <w:rPr>
          <w:lang w:val="fr-FR"/>
        </w:rPr>
      </w:pPr>
      <w:r w:rsidRPr="00281869">
        <w:rPr>
          <w:lang w:val="fr-FR"/>
        </w:rPr>
        <w:t xml:space="preserve">Le benchmark V3 montre le comportement obtenu avec ce choix ; il ne démontre pas que </w:t>
      </w:r>
      <m:oMath>
        <m:r>
          <w:rPr>
            <w:rFonts w:ascii="Cambria Math" w:hAnsi="Cambria Math"/>
            <w:lang w:val="fr-FR"/>
          </w:rPr>
          <m:t>k=3</m:t>
        </m:r>
      </m:oMath>
      <w:r w:rsidRPr="00281869">
        <w:rPr>
          <w:lang w:val="fr-FR"/>
        </w:rPr>
        <w:t>est optimal pour tous les corpus ou toutes les machines.</w:t>
      </w:r>
    </w:p>
    <w:p w14:paraId="3CB660F1" w14:textId="77777777" w:rsidR="00281869" w:rsidRPr="00281869" w:rsidRDefault="00281869" w:rsidP="00281869">
      <w:pPr>
        <w:rPr>
          <w:lang w:val="fr-FR"/>
        </w:rPr>
      </w:pPr>
      <w:r w:rsidRPr="00281869">
        <w:rPr>
          <w:lang w:val="fr-FR"/>
        </w:rPr>
        <w:pict w14:anchorId="4F3C0C95">
          <v:rect id="_x0000_i5724" style="width:0;height:1.5pt" o:hralign="center" o:hrstd="t" o:hr="t" fillcolor="#a0a0a0" stroked="f"/>
        </w:pict>
      </w:r>
    </w:p>
    <w:p w14:paraId="3BB1D3A5" w14:textId="77777777" w:rsidR="00281869" w:rsidRPr="00281869" w:rsidRDefault="00281869" w:rsidP="00281869">
      <w:pPr>
        <w:rPr>
          <w:b/>
          <w:bCs/>
          <w:lang w:val="fr-FR"/>
        </w:rPr>
      </w:pPr>
      <w:r w:rsidRPr="00281869">
        <w:rPr>
          <w:b/>
          <w:bCs/>
          <w:lang w:val="fr-FR"/>
        </w:rPr>
        <w:t>17.39. Valeur produit et fonction de coût</w:t>
      </w:r>
    </w:p>
    <w:p w14:paraId="30112F78" w14:textId="77777777" w:rsidR="00281869" w:rsidRPr="00281869" w:rsidRDefault="00281869" w:rsidP="00281869">
      <w:pPr>
        <w:rPr>
          <w:lang w:val="fr-FR"/>
        </w:rPr>
      </w:pPr>
      <w:r w:rsidRPr="00281869">
        <w:rPr>
          <w:lang w:val="fr-FR"/>
        </w:rPr>
        <w:t>La sélection d’un codec peut être modélisée par :</w:t>
      </w:r>
    </w:p>
    <w:p w14:paraId="1E56CFDC" w14:textId="58300DC4" w:rsidR="00281869" w:rsidRPr="00281869" w:rsidRDefault="00281869" w:rsidP="00281869">
      <w:pPr>
        <w:rPr>
          <w:lang w:val="fr-FR"/>
        </w:rPr>
      </w:pPr>
      <m:oMathPara>
        <m:oMath>
          <m:r>
            <w:rPr>
              <w:rFonts w:ascii="Cambria Math" w:hAnsi="Cambria Math"/>
              <w:lang w:val="fr-FR"/>
            </w:rPr>
            <m:t>J</m:t>
          </m:r>
          <m:d>
            <m:dPr>
              <m:ctrlPr>
                <w:rPr>
                  <w:rFonts w:ascii="Cambria Math" w:hAnsi="Cambria Math"/>
                  <w:lang w:val="fr-FR"/>
                </w:rPr>
              </m:ctrlPr>
            </m:dPr>
            <m:e>
              <m:r>
                <w:rPr>
                  <w:rFonts w:ascii="Cambria Math" w:hAnsi="Cambria Math"/>
                  <w:lang w:val="fr-FR"/>
                </w:rPr>
                <m:t>c</m:t>
              </m:r>
            </m:e>
          </m:d>
          <m:r>
            <w:rPr>
              <w:rFonts w:ascii="Cambria Math" w:hAnsi="Cambria Math"/>
              <w:lang w:val="fr-FR"/>
            </w:rPr>
            <m:t>=α</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+β</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w:rPr>
              <w:rFonts w:ascii="Cambria Math" w:hAnsi="Cambria Math"/>
              <w:lang w:val="fr-FR"/>
            </w:rPr>
            <m:t>+γ</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oMath>
      </m:oMathPara>
    </w:p>
    <w:p w14:paraId="0370E66B" w14:textId="77777777" w:rsidR="00281869" w:rsidRPr="00281869" w:rsidRDefault="00281869" w:rsidP="00281869">
      <w:pPr>
        <w:rPr>
          <w:lang w:val="fr-FR"/>
        </w:rPr>
      </w:pPr>
      <w:proofErr w:type="gramStart"/>
      <w:r w:rsidRPr="00281869">
        <w:rPr>
          <w:lang w:val="fr-FR"/>
        </w:rPr>
        <w:t>où</w:t>
      </w:r>
      <w:proofErr w:type="gramEnd"/>
      <w:r w:rsidRPr="00281869">
        <w:rPr>
          <w:lang w:val="fr-FR"/>
        </w:rPr>
        <w:t xml:space="preserve"> :</w:t>
      </w:r>
    </w:p>
    <w:p w14:paraId="1D4452E4" w14:textId="2756CB5F" w:rsidR="00281869" w:rsidRPr="00281869" w:rsidRDefault="00281869">
      <w:pPr>
        <w:numPr>
          <w:ilvl w:val="0"/>
          <w:numId w:val="150"/>
        </w:numPr>
        <w:rPr>
          <w:lang w:val="fr-FR"/>
        </w:rPr>
      </w:pPr>
      <m:oMath>
        <m:r>
          <w:rPr>
            <w:rFonts w:ascii="Cambria Math" w:hAnsi="Cambria Math"/>
            <w:lang w:val="fr-FR"/>
          </w:rPr>
          <m:t>α</m:t>
        </m:r>
      </m:oMath>
      <w:proofErr w:type="gramStart"/>
      <w:r w:rsidRPr="00281869">
        <w:rPr>
          <w:lang w:val="fr-FR"/>
        </w:rPr>
        <w:t>représente</w:t>
      </w:r>
      <w:proofErr w:type="gramEnd"/>
      <w:r w:rsidRPr="00281869">
        <w:rPr>
          <w:lang w:val="fr-FR"/>
        </w:rPr>
        <w:t xml:space="preserve"> l’importance du stockage ;</w:t>
      </w:r>
    </w:p>
    <w:p w14:paraId="612CBB42" w14:textId="5FBC0E9B" w:rsidR="00281869" w:rsidRPr="00281869" w:rsidRDefault="00281869">
      <w:pPr>
        <w:numPr>
          <w:ilvl w:val="0"/>
          <w:numId w:val="150"/>
        </w:numPr>
        <w:rPr>
          <w:lang w:val="fr-FR"/>
        </w:rPr>
      </w:pPr>
      <m:oMath>
        <m:r>
          <w:rPr>
            <w:rFonts w:ascii="Cambria Math" w:hAnsi="Cambria Math"/>
            <w:lang w:val="fr-FR"/>
          </w:rPr>
          <m:t>β</m:t>
        </m:r>
      </m:oMath>
      <w:proofErr w:type="gramStart"/>
      <w:r w:rsidRPr="00281869">
        <w:rPr>
          <w:lang w:val="fr-FR"/>
        </w:rPr>
        <w:t>celle</w:t>
      </w:r>
      <w:proofErr w:type="gramEnd"/>
      <w:r w:rsidRPr="00281869">
        <w:rPr>
          <w:lang w:val="fr-FR"/>
        </w:rPr>
        <w:t xml:space="preserve"> du temps de compression ;</w:t>
      </w:r>
    </w:p>
    <w:p w14:paraId="0C18C94B" w14:textId="481C8334" w:rsidR="00281869" w:rsidRPr="00281869" w:rsidRDefault="00281869">
      <w:pPr>
        <w:numPr>
          <w:ilvl w:val="0"/>
          <w:numId w:val="150"/>
        </w:numPr>
        <w:rPr>
          <w:lang w:val="fr-FR"/>
        </w:rPr>
      </w:pPr>
      <m:oMath>
        <m:r>
          <w:rPr>
            <w:rFonts w:ascii="Cambria Math" w:hAnsi="Cambria Math"/>
            <w:lang w:val="fr-FR"/>
          </w:rPr>
          <m:t>γ</m:t>
        </m:r>
      </m:oMath>
      <w:proofErr w:type="gramStart"/>
      <w:r w:rsidRPr="00281869">
        <w:rPr>
          <w:lang w:val="fr-FR"/>
        </w:rPr>
        <w:t>celle</w:t>
      </w:r>
      <w:proofErr w:type="gramEnd"/>
      <w:r w:rsidRPr="00281869">
        <w:rPr>
          <w:lang w:val="fr-FR"/>
        </w:rPr>
        <w:t xml:space="preserve"> du temps de décompression.</w:t>
      </w:r>
    </w:p>
    <w:p w14:paraId="2DEEEE75" w14:textId="77777777" w:rsidR="00281869" w:rsidRPr="00281869" w:rsidRDefault="00281869" w:rsidP="00281869">
      <w:pPr>
        <w:rPr>
          <w:lang w:val="fr-FR"/>
        </w:rPr>
      </w:pPr>
      <w:r w:rsidRPr="00281869">
        <w:rPr>
          <w:lang w:val="fr-FR"/>
        </w:rPr>
        <w:t>Le codec préféré dépend alors des poids.</w:t>
      </w:r>
    </w:p>
    <w:p w14:paraId="423EB86C" w14:textId="77777777" w:rsidR="00281869" w:rsidRPr="00281869" w:rsidRDefault="00281869" w:rsidP="00281869">
      <w:pPr>
        <w:rPr>
          <w:lang w:val="fr-FR"/>
        </w:rPr>
      </w:pPr>
      <w:r w:rsidRPr="00281869">
        <w:rPr>
          <w:lang w:val="fr-FR"/>
        </w:rPr>
        <w:t>Pour :</w:t>
      </w:r>
    </w:p>
    <w:p w14:paraId="7B35F0BB" w14:textId="516C5D25" w:rsidR="00281869" w:rsidRPr="00281869" w:rsidRDefault="00281869" w:rsidP="00281869">
      <w:pPr>
        <w:rPr>
          <w:lang w:val="fr-FR"/>
        </w:rPr>
      </w:pPr>
      <m:oMathPara>
        <m:oMath>
          <m:r>
            <w:rPr>
              <w:rFonts w:ascii="Cambria Math" w:hAnsi="Cambria Math"/>
              <w:lang w:val="fr-FR"/>
            </w:rPr>
            <m:t>α≫β</m:t>
          </m:r>
        </m:oMath>
      </m:oMathPara>
    </w:p>
    <w:p w14:paraId="5F612C8B" w14:textId="77777777" w:rsidR="00281869" w:rsidRPr="00281869" w:rsidRDefault="00281869" w:rsidP="00281869">
      <w:pPr>
        <w:rPr>
          <w:lang w:val="fr-FR"/>
        </w:rPr>
      </w:pPr>
      <w:proofErr w:type="gramStart"/>
      <w:r w:rsidRPr="00281869">
        <w:rPr>
          <w:lang w:val="fr-FR"/>
        </w:rPr>
        <w:t>la</w:t>
      </w:r>
      <w:proofErr w:type="gramEnd"/>
      <w:r w:rsidRPr="00281869">
        <w:rPr>
          <w:lang w:val="fr-FR"/>
        </w:rPr>
        <w:t xml:space="preserve"> taille domine.</w:t>
      </w:r>
    </w:p>
    <w:p w14:paraId="2DF6BF04" w14:textId="77777777" w:rsidR="00281869" w:rsidRPr="00281869" w:rsidRDefault="00281869" w:rsidP="00281869">
      <w:pPr>
        <w:rPr>
          <w:lang w:val="fr-FR"/>
        </w:rPr>
      </w:pPr>
      <w:r w:rsidRPr="00281869">
        <w:rPr>
          <w:lang w:val="fr-FR"/>
        </w:rPr>
        <w:t>Pour :</w:t>
      </w:r>
    </w:p>
    <w:p w14:paraId="6E0AD338" w14:textId="308A09DF" w:rsidR="00281869" w:rsidRPr="00281869" w:rsidRDefault="00281869" w:rsidP="00281869">
      <w:pPr>
        <w:rPr>
          <w:lang w:val="fr-FR"/>
        </w:rPr>
      </w:pPr>
      <m:oMathPara>
        <m:oMath>
          <m:r>
            <w:rPr>
              <w:rFonts w:ascii="Cambria Math" w:hAnsi="Cambria Math"/>
              <w:lang w:val="fr-FR"/>
            </w:rPr>
            <m:t>β≫α</m:t>
          </m:r>
        </m:oMath>
      </m:oMathPara>
    </w:p>
    <w:p w14:paraId="3055F239" w14:textId="77777777" w:rsidR="00281869" w:rsidRPr="00281869" w:rsidRDefault="00281869" w:rsidP="00281869">
      <w:pPr>
        <w:rPr>
          <w:lang w:val="fr-FR"/>
        </w:rPr>
      </w:pPr>
      <w:proofErr w:type="gramStart"/>
      <w:r w:rsidRPr="00281869">
        <w:rPr>
          <w:lang w:val="fr-FR"/>
        </w:rPr>
        <w:t>le</w:t>
      </w:r>
      <w:proofErr w:type="gramEnd"/>
      <w:r w:rsidRPr="00281869">
        <w:rPr>
          <w:lang w:val="fr-FR"/>
        </w:rPr>
        <w:t xml:space="preserve"> coût d’encodage devient déterminant.</w:t>
      </w:r>
    </w:p>
    <w:p w14:paraId="6C3A3751" w14:textId="77777777" w:rsidR="00281869" w:rsidRPr="00281869" w:rsidRDefault="00281869" w:rsidP="00281869">
      <w:pPr>
        <w:rPr>
          <w:lang w:val="fr-FR"/>
        </w:rPr>
      </w:pPr>
      <w:r w:rsidRPr="00281869">
        <w:rPr>
          <w:lang w:val="fr-FR"/>
        </w:rPr>
        <w:t>Cette formalisation explique pourquoi les mêmes résultats peuvent conduire à des choix différents selon le produit.</w:t>
      </w:r>
    </w:p>
    <w:p w14:paraId="10690AA0" w14:textId="77777777" w:rsidR="00281869" w:rsidRPr="00281869" w:rsidRDefault="00281869" w:rsidP="00281869">
      <w:pPr>
        <w:rPr>
          <w:lang w:val="fr-FR"/>
        </w:rPr>
      </w:pPr>
      <w:r w:rsidRPr="00281869">
        <w:rPr>
          <w:lang w:val="fr-FR"/>
        </w:rPr>
        <w:pict w14:anchorId="4DBB8CD1">
          <v:rect id="_x0000_i5725" style="width:0;height:1.5pt" o:hralign="center" o:hrstd="t" o:hr="t" fillcolor="#a0a0a0" stroked="f"/>
        </w:pict>
      </w:r>
    </w:p>
    <w:p w14:paraId="28C95AB1" w14:textId="77777777" w:rsidR="00281869" w:rsidRPr="00281869" w:rsidRDefault="00281869" w:rsidP="00281869">
      <w:pPr>
        <w:rPr>
          <w:b/>
          <w:bCs/>
          <w:lang w:val="fr-FR"/>
        </w:rPr>
      </w:pPr>
      <w:r w:rsidRPr="00281869">
        <w:rPr>
          <w:b/>
          <w:bCs/>
          <w:lang w:val="fr-FR"/>
        </w:rPr>
        <w:t>17.40. Scénario interactif</w:t>
      </w:r>
    </w:p>
    <w:p w14:paraId="4FA9057A" w14:textId="77777777" w:rsidR="00281869" w:rsidRPr="00281869" w:rsidRDefault="00281869" w:rsidP="00281869">
      <w:pPr>
        <w:rPr>
          <w:lang w:val="fr-FR"/>
        </w:rPr>
      </w:pPr>
      <w:r w:rsidRPr="00281869">
        <w:rPr>
          <w:lang w:val="fr-FR"/>
        </w:rPr>
        <w:t>Pour une application où l’utilisateur attend la compression :</w:t>
      </w:r>
    </w:p>
    <w:p w14:paraId="2243F69C" w14:textId="61CEC4D3" w:rsidR="00281869" w:rsidRPr="00281869" w:rsidRDefault="00281869" w:rsidP="00281869">
      <w:pPr>
        <w:rPr>
          <w:lang w:val="fr-FR"/>
        </w:rPr>
      </w:pPr>
      <m:oMathPara>
        <m:oMath>
          <m:r>
            <w:rPr>
              <w:rFonts w:ascii="Cambria Math" w:hAnsi="Cambria Math"/>
              <w:lang w:val="fr-FR"/>
            </w:rPr>
            <m:t>User→Compress→Wait→Result</m:t>
          </m:r>
        </m:oMath>
      </m:oMathPara>
    </w:p>
    <w:p w14:paraId="2458779F" w14:textId="77777777" w:rsidR="00281869" w:rsidRPr="00281869" w:rsidRDefault="00281869" w:rsidP="00281869">
      <w:pPr>
        <w:rPr>
          <w:lang w:val="fr-FR"/>
        </w:rPr>
      </w:pPr>
      <w:proofErr w:type="gramStart"/>
      <w:r w:rsidRPr="00281869">
        <w:rPr>
          <w:lang w:val="fr-FR"/>
        </w:rPr>
        <w:t>la</w:t>
      </w:r>
      <w:proofErr w:type="gramEnd"/>
      <w:r w:rsidRPr="00281869">
        <w:rPr>
          <w:lang w:val="fr-FR"/>
        </w:rPr>
        <w:t xml:space="preserve"> latence d’encodage affecte directement l’expérience.</w:t>
      </w:r>
    </w:p>
    <w:p w14:paraId="70F1C408" w14:textId="77777777" w:rsidR="00281869" w:rsidRPr="00281869" w:rsidRDefault="00281869" w:rsidP="00281869">
      <w:pPr>
        <w:rPr>
          <w:lang w:val="fr-FR"/>
        </w:rPr>
      </w:pPr>
      <w:r w:rsidRPr="00281869">
        <w:rPr>
          <w:lang w:val="fr-FR"/>
        </w:rPr>
        <w:t>Dans ce contexte, passer d’environ :</w:t>
      </w:r>
    </w:p>
    <w:p w14:paraId="05FA6CBB" w14:textId="0FFF7AAC" w:rsidR="00281869" w:rsidRPr="00281869" w:rsidRDefault="00281869" w:rsidP="00281869">
      <w:pPr>
        <w:rPr>
          <w:lang w:val="fr-FR"/>
        </w:rPr>
      </w:pPr>
      <m:oMathPara>
        <m:oMath>
          <m:r>
            <w:rPr>
              <w:rFonts w:ascii="Cambria Math" w:hAnsi="Cambria Math"/>
              <w:lang w:val="fr-FR"/>
            </w:rPr>
            <m:t>0.251334</m:t>
          </m:r>
          <m:r>
            <m:rPr>
              <m:nor/>
            </m:rPr>
            <w:rPr>
              <w:lang w:val="fr-FR"/>
            </w:rPr>
            <m:t> </m:t>
          </m:r>
          <m:r>
            <w:rPr>
              <w:rFonts w:ascii="Cambria Math" w:hAnsi="Cambria Math"/>
              <w:lang w:val="fr-FR"/>
            </w:rPr>
            <m:t>MiB/s</m:t>
          </m:r>
        </m:oMath>
      </m:oMathPara>
    </w:p>
    <w:p w14:paraId="732A054B" w14:textId="77777777" w:rsidR="00281869" w:rsidRPr="00281869" w:rsidRDefault="00281869" w:rsidP="00281869">
      <w:pPr>
        <w:rPr>
          <w:lang w:val="fr-FR"/>
        </w:rPr>
      </w:pPr>
      <w:proofErr w:type="gramStart"/>
      <w:r w:rsidRPr="00281869">
        <w:rPr>
          <w:lang w:val="fr-FR"/>
        </w:rPr>
        <w:t>à</w:t>
      </w:r>
      <w:proofErr w:type="gramEnd"/>
      <w:r w:rsidRPr="00281869">
        <w:rPr>
          <w:lang w:val="fr-FR"/>
        </w:rPr>
        <w:t xml:space="preserve"> :</w:t>
      </w:r>
    </w:p>
    <w:p w14:paraId="2E19F367" w14:textId="2ABA43D2" w:rsidR="00281869" w:rsidRPr="00281869" w:rsidRDefault="00281869" w:rsidP="00281869">
      <w:pPr>
        <w:rPr>
          <w:lang w:val="fr-FR"/>
        </w:rPr>
      </w:pPr>
      <m:oMathPara>
        <m:oMath>
          <m:r>
            <w:rPr>
              <w:rFonts w:ascii="Cambria Math" w:hAnsi="Cambria Math"/>
              <w:lang w:val="fr-FR"/>
            </w:rPr>
            <w:lastRenderedPageBreak/>
            <m:t>18.027349</m:t>
          </m:r>
          <m:r>
            <m:rPr>
              <m:nor/>
            </m:rPr>
            <w:rPr>
              <w:lang w:val="fr-FR"/>
            </w:rPr>
            <m:t> </m:t>
          </m:r>
          <m:r>
            <w:rPr>
              <w:rFonts w:ascii="Cambria Math" w:hAnsi="Cambria Math"/>
              <w:lang w:val="fr-FR"/>
            </w:rPr>
            <m:t>MiB/s</m:t>
          </m:r>
        </m:oMath>
      </m:oMathPara>
    </w:p>
    <w:p w14:paraId="349B7249" w14:textId="77777777" w:rsidR="00281869" w:rsidRPr="00281869" w:rsidRDefault="00281869" w:rsidP="00281869">
      <w:pPr>
        <w:rPr>
          <w:lang w:val="fr-FR"/>
        </w:rPr>
      </w:pPr>
      <w:proofErr w:type="gramStart"/>
      <w:r w:rsidRPr="00281869">
        <w:rPr>
          <w:lang w:val="fr-FR"/>
        </w:rPr>
        <w:t>peut</w:t>
      </w:r>
      <w:proofErr w:type="gramEnd"/>
      <w:r w:rsidRPr="00281869">
        <w:rPr>
          <w:lang w:val="fr-FR"/>
        </w:rPr>
        <w:t xml:space="preserve"> avoir une importance opérationnelle considérable, même si l’archive est légèrement plus grande.</w:t>
      </w:r>
    </w:p>
    <w:p w14:paraId="4A7C3961" w14:textId="77777777" w:rsidR="00281869" w:rsidRPr="00281869" w:rsidRDefault="00281869" w:rsidP="00281869">
      <w:pPr>
        <w:rPr>
          <w:lang w:val="fr-FR"/>
        </w:rPr>
      </w:pPr>
      <w:r w:rsidRPr="00281869">
        <w:rPr>
          <w:lang w:val="fr-FR"/>
        </w:rPr>
        <w:t>Hybrid V3 présente donc un intérêt particulier lorsque le temps de compression est fortement pondéré.</w:t>
      </w:r>
    </w:p>
    <w:p w14:paraId="1AB2166E" w14:textId="77777777" w:rsidR="00281869" w:rsidRPr="00281869" w:rsidRDefault="00281869" w:rsidP="00281869">
      <w:pPr>
        <w:rPr>
          <w:lang w:val="fr-FR"/>
        </w:rPr>
      </w:pPr>
      <w:r w:rsidRPr="00281869">
        <w:rPr>
          <w:lang w:val="fr-FR"/>
        </w:rPr>
        <w:pict w14:anchorId="2F15FBDA">
          <v:rect id="_x0000_i5726" style="width:0;height:1.5pt" o:hralign="center" o:hrstd="t" o:hr="t" fillcolor="#a0a0a0" stroked="f"/>
        </w:pict>
      </w:r>
    </w:p>
    <w:p w14:paraId="3D134BC8" w14:textId="77777777" w:rsidR="00281869" w:rsidRPr="00281869" w:rsidRDefault="00281869" w:rsidP="00281869">
      <w:pPr>
        <w:rPr>
          <w:b/>
          <w:bCs/>
          <w:lang w:val="fr-FR"/>
        </w:rPr>
      </w:pPr>
      <w:r w:rsidRPr="00281869">
        <w:rPr>
          <w:b/>
          <w:bCs/>
          <w:lang w:val="fr-FR"/>
        </w:rPr>
        <w:t>17.41. Scénario d’archivage</w:t>
      </w:r>
    </w:p>
    <w:p w14:paraId="284F1EFC" w14:textId="77777777" w:rsidR="00281869" w:rsidRPr="00281869" w:rsidRDefault="00281869" w:rsidP="00281869">
      <w:pPr>
        <w:rPr>
          <w:lang w:val="fr-FR"/>
        </w:rPr>
      </w:pPr>
      <w:r w:rsidRPr="00281869">
        <w:rPr>
          <w:lang w:val="fr-FR"/>
        </w:rPr>
        <w:t xml:space="preserve">Pour un système où un fichier est compressé une fois puis </w:t>
      </w:r>
      <w:proofErr w:type="gramStart"/>
      <w:r w:rsidRPr="00281869">
        <w:rPr>
          <w:lang w:val="fr-FR"/>
        </w:rPr>
        <w:t>conservé</w:t>
      </w:r>
      <w:proofErr w:type="gramEnd"/>
      <w:r w:rsidRPr="00281869">
        <w:rPr>
          <w:lang w:val="fr-FR"/>
        </w:rPr>
        <w:t xml:space="preserve"> longtemps :</w:t>
      </w:r>
    </w:p>
    <w:p w14:paraId="7E646F87" w14:textId="3D483983" w:rsidR="00281869" w:rsidRPr="00281869" w:rsidRDefault="00281869" w:rsidP="00281869">
      <w:pPr>
        <w:rPr>
          <w:lang w:val="fr-FR"/>
        </w:rPr>
      </w:pPr>
      <m:oMathPara>
        <m:oMath>
          <m:r>
            <w:rPr>
              <w:rFonts w:ascii="Cambria Math" w:hAnsi="Cambria Math"/>
              <w:lang w:val="fr-FR"/>
            </w:rPr>
            <m:t>CompressOnce→StoreLongTerm</m:t>
          </m:r>
        </m:oMath>
      </m:oMathPara>
    </w:p>
    <w:p w14:paraId="6E1780E8" w14:textId="77777777" w:rsidR="00281869" w:rsidRPr="00281869" w:rsidRDefault="00281869" w:rsidP="00281869">
      <w:pPr>
        <w:rPr>
          <w:lang w:val="fr-FR"/>
        </w:rPr>
      </w:pPr>
      <w:proofErr w:type="gramStart"/>
      <w:r w:rsidRPr="00281869">
        <w:rPr>
          <w:lang w:val="fr-FR"/>
        </w:rPr>
        <w:t>le</w:t>
      </w:r>
      <w:proofErr w:type="gramEnd"/>
      <w:r w:rsidRPr="00281869">
        <w:rPr>
          <w:lang w:val="fr-FR"/>
        </w:rPr>
        <w:t xml:space="preserve"> coût initial d’encodage peut devenir secondaire.</w:t>
      </w:r>
    </w:p>
    <w:p w14:paraId="16B92FA8" w14:textId="77777777" w:rsidR="00281869" w:rsidRPr="00281869" w:rsidRDefault="00281869" w:rsidP="00281869">
      <w:pPr>
        <w:rPr>
          <w:lang w:val="fr-FR"/>
        </w:rPr>
      </w:pPr>
      <w:r w:rsidRPr="00281869">
        <w:rPr>
          <w:lang w:val="fr-FR"/>
        </w:rPr>
        <w:t>Dans ce cas :</w:t>
      </w:r>
    </w:p>
    <w:p w14:paraId="5965FEBF" w14:textId="405FED57" w:rsidR="00281869" w:rsidRPr="00281869" w:rsidRDefault="00281869" w:rsidP="00281869">
      <w:pPr>
        <w:rPr>
          <w:lang w:val="fr-FR"/>
        </w:rPr>
      </w:pPr>
      <m:oMathPara>
        <m:oMath>
          <m:r>
            <w:rPr>
              <w:rFonts w:ascii="Cambria Math" w:hAnsi="Cambria Math"/>
              <w:lang w:val="fr-FR"/>
            </w:rPr>
            <m:t>StorageCost</m:t>
          </m:r>
        </m:oMath>
      </m:oMathPara>
    </w:p>
    <w:p w14:paraId="38EAC080" w14:textId="77777777" w:rsidR="00281869" w:rsidRPr="00281869" w:rsidRDefault="00281869" w:rsidP="00281869">
      <w:pPr>
        <w:rPr>
          <w:lang w:val="fr-FR"/>
        </w:rPr>
      </w:pPr>
      <w:proofErr w:type="gramStart"/>
      <w:r w:rsidRPr="00281869">
        <w:rPr>
          <w:lang w:val="fr-FR"/>
        </w:rPr>
        <w:t>peut</w:t>
      </w:r>
      <w:proofErr w:type="gramEnd"/>
      <w:r w:rsidRPr="00281869">
        <w:rPr>
          <w:lang w:val="fr-FR"/>
        </w:rPr>
        <w:t xml:space="preserve"> dominer </w:t>
      </w:r>
      <w:proofErr w:type="gramStart"/>
      <w:r w:rsidRPr="00281869">
        <w:rPr>
          <w:lang w:val="fr-FR"/>
        </w:rPr>
        <w:t>la fonction objectif</w:t>
      </w:r>
      <w:proofErr w:type="gramEnd"/>
      <w:r w:rsidRPr="00281869">
        <w:rPr>
          <w:lang w:val="fr-FR"/>
        </w:rPr>
        <w:t>.</w:t>
      </w:r>
    </w:p>
    <w:p w14:paraId="20E7C38C" w14:textId="77777777" w:rsidR="00281869" w:rsidRPr="00281869" w:rsidRDefault="00281869" w:rsidP="00281869">
      <w:pPr>
        <w:rPr>
          <w:lang w:val="fr-FR"/>
        </w:rPr>
      </w:pPr>
      <w:r w:rsidRPr="00281869">
        <w:rPr>
          <w:lang w:val="fr-FR"/>
        </w:rPr>
        <w:t>Le fait que Brotli-11 produise une taille inférieure sur les 140 fichiers évalués devient alors particulièrement important.</w:t>
      </w:r>
    </w:p>
    <w:p w14:paraId="76458B8D" w14:textId="77777777" w:rsidR="00281869" w:rsidRPr="00281869" w:rsidRDefault="00281869" w:rsidP="00281869">
      <w:pPr>
        <w:rPr>
          <w:lang w:val="fr-FR"/>
        </w:rPr>
      </w:pPr>
      <w:r w:rsidRPr="00281869">
        <w:rPr>
          <w:lang w:val="fr-FR"/>
        </w:rPr>
        <w:t>Le benchmark ne justifie donc pas automatiquement Hybrid V3 pour un objectif d’</w:t>
      </w:r>
      <w:r w:rsidRPr="00281869">
        <w:rPr>
          <w:b/>
          <w:bCs/>
          <w:lang w:val="fr-FR"/>
        </w:rPr>
        <w:t>archivage minimal</w:t>
      </w:r>
      <w:r w:rsidRPr="00281869">
        <w:rPr>
          <w:lang w:val="fr-FR"/>
        </w:rPr>
        <w:t>.</w:t>
      </w:r>
    </w:p>
    <w:p w14:paraId="65079B2E" w14:textId="77777777" w:rsidR="00281869" w:rsidRPr="00281869" w:rsidRDefault="00281869" w:rsidP="00281869">
      <w:pPr>
        <w:rPr>
          <w:lang w:val="fr-FR"/>
        </w:rPr>
      </w:pPr>
      <w:r w:rsidRPr="00281869">
        <w:rPr>
          <w:lang w:val="fr-FR"/>
        </w:rPr>
        <w:pict w14:anchorId="796BB06F">
          <v:rect id="_x0000_i5727" style="width:0;height:1.5pt" o:hralign="center" o:hrstd="t" o:hr="t" fillcolor="#a0a0a0" stroked="f"/>
        </w:pict>
      </w:r>
    </w:p>
    <w:p w14:paraId="6FD91065" w14:textId="77777777" w:rsidR="00281869" w:rsidRPr="00281869" w:rsidRDefault="00281869" w:rsidP="00281869">
      <w:pPr>
        <w:rPr>
          <w:b/>
          <w:bCs/>
          <w:lang w:val="fr-FR"/>
        </w:rPr>
      </w:pPr>
      <w:r w:rsidRPr="00281869">
        <w:rPr>
          <w:b/>
          <w:bCs/>
          <w:lang w:val="fr-FR"/>
        </w:rPr>
        <w:t>17.42. Scénario lecture fréquente</w:t>
      </w:r>
    </w:p>
    <w:p w14:paraId="7556E6FA" w14:textId="77777777" w:rsidR="00281869" w:rsidRPr="00281869" w:rsidRDefault="00281869" w:rsidP="00281869">
      <w:pPr>
        <w:rPr>
          <w:lang w:val="fr-FR"/>
        </w:rPr>
      </w:pPr>
      <w:r w:rsidRPr="00281869">
        <w:rPr>
          <w:lang w:val="fr-FR"/>
        </w:rPr>
        <w:t>Considérons :</w:t>
      </w:r>
    </w:p>
    <w:p w14:paraId="21E8016E" w14:textId="1A329EA2" w:rsidR="00281869" w:rsidRPr="00281869" w:rsidRDefault="00281869" w:rsidP="00281869">
      <w:pPr>
        <w:rPr>
          <w:lang w:val="fr-FR"/>
        </w:rPr>
      </w:pPr>
      <m:oMathPara>
        <m:oMath>
          <m:r>
            <w:rPr>
              <w:rFonts w:ascii="Cambria Math" w:hAnsi="Cambria Math"/>
              <w:lang w:val="fr-FR"/>
            </w:rPr>
            <m:t>CompressOnce→DecompressManyTimes</m:t>
          </m:r>
        </m:oMath>
      </m:oMathPara>
    </w:p>
    <w:p w14:paraId="5C8B8F22" w14:textId="77777777" w:rsidR="00281869" w:rsidRPr="00281869" w:rsidRDefault="00281869" w:rsidP="00281869">
      <w:pPr>
        <w:rPr>
          <w:lang w:val="fr-FR"/>
        </w:rPr>
      </w:pPr>
      <w:r w:rsidRPr="00281869">
        <w:rPr>
          <w:lang w:val="fr-FR"/>
        </w:rPr>
        <w:t>La décompression devient centrale.</w:t>
      </w:r>
    </w:p>
    <w:p w14:paraId="70FEF1B3" w14:textId="77777777" w:rsidR="00281869" w:rsidRPr="00281869" w:rsidRDefault="00281869" w:rsidP="00281869">
      <w:pPr>
        <w:rPr>
          <w:lang w:val="fr-FR"/>
        </w:rPr>
      </w:pPr>
      <w:r w:rsidRPr="00281869">
        <w:rPr>
          <w:lang w:val="fr-FR"/>
        </w:rPr>
        <w:t>Or :</w:t>
      </w:r>
    </w:p>
    <w:p w14:paraId="7F8B64DF" w14:textId="4A07C5A8" w:rsidR="00281869" w:rsidRPr="00281869" w:rsidRDefault="00281869" w:rsidP="00281869">
      <w:pPr>
        <w:rPr>
          <w:lang w:val="fr-FR"/>
        </w:rPr>
      </w:pPr>
      <m:oMathPara>
        <m:oMath>
          <m:r>
            <w:rPr>
              <w:rFonts w:ascii="Cambria Math" w:hAnsi="Cambria Math"/>
              <w:lang w:val="fr-FR"/>
            </w:rPr>
            <m:t>194.827433&gt;32.202720</m:t>
          </m:r>
        </m:oMath>
      </m:oMathPara>
    </w:p>
    <w:p w14:paraId="21A9C12A" w14:textId="77777777" w:rsidR="00281869" w:rsidRPr="00281869" w:rsidRDefault="00281869" w:rsidP="00281869">
      <w:pPr>
        <w:rPr>
          <w:lang w:val="fr-FR"/>
        </w:rPr>
      </w:pPr>
      <w:proofErr w:type="gramStart"/>
      <w:r w:rsidRPr="00281869">
        <w:rPr>
          <w:lang w:val="fr-FR"/>
        </w:rPr>
        <w:t>en</w:t>
      </w:r>
      <w:proofErr w:type="gramEnd"/>
      <w:r w:rsidRPr="00281869">
        <w:rPr>
          <w:lang w:val="fr-FR"/>
        </w:rPr>
        <w:t xml:space="preserve"> MiB/s pour Brotli-11 contre V3.</w:t>
      </w:r>
    </w:p>
    <w:p w14:paraId="08642F5E" w14:textId="77777777" w:rsidR="00281869" w:rsidRPr="00281869" w:rsidRDefault="00281869" w:rsidP="00281869">
      <w:pPr>
        <w:rPr>
          <w:lang w:val="fr-FR"/>
        </w:rPr>
      </w:pPr>
      <w:r w:rsidRPr="00281869">
        <w:rPr>
          <w:lang w:val="fr-FR"/>
        </w:rPr>
        <w:t>Dans ce type de workload, le profil de Brotli-11 est particulièrement favorable sur les métriques rapportées.</w:t>
      </w:r>
    </w:p>
    <w:p w14:paraId="0679EB17" w14:textId="77777777" w:rsidR="00281869" w:rsidRPr="00281869" w:rsidRDefault="00281869" w:rsidP="00281869">
      <w:pPr>
        <w:rPr>
          <w:lang w:val="fr-FR"/>
        </w:rPr>
      </w:pPr>
      <w:r w:rsidRPr="00281869">
        <w:rPr>
          <w:lang w:val="fr-FR"/>
        </w:rPr>
        <w:pict w14:anchorId="335C9526">
          <v:rect id="_x0000_i5728" style="width:0;height:1.5pt" o:hralign="center" o:hrstd="t" o:hr="t" fillcolor="#a0a0a0" stroked="f"/>
        </w:pict>
      </w:r>
    </w:p>
    <w:p w14:paraId="0E3C7ED7" w14:textId="77777777" w:rsidR="00281869" w:rsidRPr="00281869" w:rsidRDefault="00281869" w:rsidP="00281869">
      <w:pPr>
        <w:rPr>
          <w:b/>
          <w:bCs/>
          <w:lang w:val="fr-FR"/>
        </w:rPr>
      </w:pPr>
      <w:r w:rsidRPr="00281869">
        <w:rPr>
          <w:b/>
          <w:bCs/>
          <w:lang w:val="fr-FR"/>
        </w:rPr>
        <w:t>17.43. Scénario écriture fréquente</w:t>
      </w:r>
    </w:p>
    <w:p w14:paraId="41DABB66" w14:textId="77777777" w:rsidR="00281869" w:rsidRPr="00281869" w:rsidRDefault="00281869" w:rsidP="00281869">
      <w:pPr>
        <w:rPr>
          <w:lang w:val="fr-FR"/>
        </w:rPr>
      </w:pPr>
      <w:r w:rsidRPr="00281869">
        <w:rPr>
          <w:lang w:val="fr-FR"/>
        </w:rPr>
        <w:t>À l’inverse :</w:t>
      </w:r>
    </w:p>
    <w:p w14:paraId="7F5401DB" w14:textId="5E442E8B" w:rsidR="00281869" w:rsidRPr="00281869" w:rsidRDefault="00281869" w:rsidP="00281869">
      <w:pPr>
        <w:rPr>
          <w:lang w:val="fr-FR"/>
        </w:rPr>
      </w:pPr>
      <m:oMathPara>
        <m:oMath>
          <m:r>
            <w:rPr>
              <w:rFonts w:ascii="Cambria Math" w:hAnsi="Cambria Math"/>
              <w:lang w:val="fr-FR"/>
            </w:rPr>
            <m:t>CompressManyTimes→DecompressOccasionally</m:t>
          </m:r>
        </m:oMath>
      </m:oMathPara>
    </w:p>
    <w:p w14:paraId="54D82B8A" w14:textId="77777777" w:rsidR="00281869" w:rsidRPr="00281869" w:rsidRDefault="00281869" w:rsidP="00281869">
      <w:pPr>
        <w:rPr>
          <w:lang w:val="fr-FR"/>
        </w:rPr>
      </w:pPr>
      <w:proofErr w:type="gramStart"/>
      <w:r w:rsidRPr="00281869">
        <w:rPr>
          <w:lang w:val="fr-FR"/>
        </w:rPr>
        <w:t>valorise</w:t>
      </w:r>
      <w:proofErr w:type="gramEnd"/>
      <w:r w:rsidRPr="00281869">
        <w:rPr>
          <w:lang w:val="fr-FR"/>
        </w:rPr>
        <w:t xml:space="preserve"> fortement le débit d’encodage.</w:t>
      </w:r>
    </w:p>
    <w:p w14:paraId="040B2614" w14:textId="77777777" w:rsidR="00281869" w:rsidRPr="00281869" w:rsidRDefault="00281869" w:rsidP="00281869">
      <w:pPr>
        <w:rPr>
          <w:lang w:val="fr-FR"/>
        </w:rPr>
      </w:pPr>
      <w:r w:rsidRPr="00281869">
        <w:rPr>
          <w:lang w:val="fr-FR"/>
        </w:rPr>
        <w:t>Hybrid V3 devient alors plus intéressant sur l’axe temporel.</w:t>
      </w:r>
    </w:p>
    <w:p w14:paraId="3AC071AE" w14:textId="77777777" w:rsidR="00281869" w:rsidRPr="00281869" w:rsidRDefault="00281869" w:rsidP="00281869">
      <w:pPr>
        <w:rPr>
          <w:lang w:val="fr-FR"/>
        </w:rPr>
      </w:pPr>
      <w:r w:rsidRPr="00281869">
        <w:rPr>
          <w:lang w:val="fr-FR"/>
        </w:rPr>
        <w:t>La conclusion dépend donc de la fréquence relative :</w:t>
      </w:r>
    </w:p>
    <w:p w14:paraId="03D604B2" w14:textId="4A0A1BB7"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oMath>
      </m:oMathPara>
    </w:p>
    <w:p w14:paraId="447EC408" w14:textId="77777777" w:rsidR="00281869" w:rsidRPr="00281869" w:rsidRDefault="00281869" w:rsidP="00281869">
      <w:pPr>
        <w:rPr>
          <w:lang w:val="fr-FR"/>
        </w:rPr>
      </w:pPr>
      <w:proofErr w:type="gramStart"/>
      <w:r w:rsidRPr="00281869">
        <w:rPr>
          <w:lang w:val="fr-FR"/>
        </w:rPr>
        <w:t>des</w:t>
      </w:r>
      <w:proofErr w:type="gramEnd"/>
      <w:r w:rsidRPr="00281869">
        <w:rPr>
          <w:lang w:val="fr-FR"/>
        </w:rPr>
        <w:t xml:space="preserve"> compressions et :</w:t>
      </w:r>
    </w:p>
    <w:p w14:paraId="4E33368E" w14:textId="7C8041AA"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d</m:t>
              </m:r>
            </m:sub>
          </m:sSub>
        </m:oMath>
      </m:oMathPara>
    </w:p>
    <w:p w14:paraId="1DC0C2A6" w14:textId="77777777" w:rsidR="00281869" w:rsidRPr="00281869" w:rsidRDefault="00281869" w:rsidP="00281869">
      <w:pPr>
        <w:rPr>
          <w:lang w:val="fr-FR"/>
        </w:rPr>
      </w:pPr>
      <w:proofErr w:type="gramStart"/>
      <w:r w:rsidRPr="00281869">
        <w:rPr>
          <w:lang w:val="fr-FR"/>
        </w:rPr>
        <w:t>des</w:t>
      </w:r>
      <w:proofErr w:type="gramEnd"/>
      <w:r w:rsidRPr="00281869">
        <w:rPr>
          <w:lang w:val="fr-FR"/>
        </w:rPr>
        <w:t xml:space="preserve"> décompressions.</w:t>
      </w:r>
    </w:p>
    <w:p w14:paraId="06F824B6" w14:textId="77777777" w:rsidR="00281869" w:rsidRPr="00281869" w:rsidRDefault="00281869" w:rsidP="00281869">
      <w:pPr>
        <w:rPr>
          <w:lang w:val="fr-FR"/>
        </w:rPr>
      </w:pPr>
      <w:r w:rsidRPr="00281869">
        <w:rPr>
          <w:lang w:val="fr-FR"/>
        </w:rPr>
        <w:lastRenderedPageBreak/>
        <w:t>Une fonction plus complète peut être :</w:t>
      </w:r>
    </w:p>
    <w:p w14:paraId="78A51BC0" w14:textId="522575F2" w:rsidR="00281869" w:rsidRPr="00281869" w:rsidRDefault="00281869" w:rsidP="00281869">
      <w:pPr>
        <w:rPr>
          <w:lang w:val="fr-FR"/>
        </w:rPr>
      </w:pPr>
      <m:oMathPara>
        <m:oMath>
          <m:r>
            <w:rPr>
              <w:rFonts w:ascii="Cambria Math" w:hAnsi="Cambria Math"/>
              <w:lang w:val="fr-FR"/>
            </w:rPr>
            <m:t>Cost</m:t>
          </m:r>
          <m:d>
            <m:dPr>
              <m:ctrlPr>
                <w:rPr>
                  <w:rFonts w:ascii="Cambria Math" w:hAnsi="Cambria Math"/>
                  <w:lang w:val="fr-FR"/>
                </w:rPr>
              </m:ctrlPr>
            </m:dPr>
            <m:e>
              <m:r>
                <w:rPr>
                  <w:rFonts w:ascii="Cambria Math" w:hAnsi="Cambria Math"/>
                  <w:lang w:val="fr-FR"/>
                </w:rPr>
                <m:t>c</m:t>
              </m:r>
            </m:e>
          </m:d>
          <m:r>
            <w:rPr>
              <w:rFonts w:ascii="Cambria Math" w:hAnsi="Cambria Math"/>
              <w:lang w:val="fr-FR"/>
            </w:rPr>
            <m:t>=α</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c</m:t>
              </m:r>
            </m:sub>
          </m:sSub>
          <m:r>
            <w:rPr>
              <w:rFonts w:ascii="Cambria Math" w:hAnsi="Cambria Math"/>
              <w:lang w:val="fr-FR"/>
            </w:rPr>
            <m:t>+β</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r>
            <w:rPr>
              <w:rFonts w:ascii="Cambria Math" w:hAnsi="Cambria Math"/>
              <w:lang w:val="fr-FR"/>
            </w:rPr>
            <m:t>+γ</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d</m:t>
              </m:r>
            </m:sub>
          </m:sSub>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oMath>
      </m:oMathPara>
    </w:p>
    <w:p w14:paraId="71269972" w14:textId="77777777" w:rsidR="00281869" w:rsidRPr="00281869" w:rsidRDefault="00281869" w:rsidP="00281869">
      <w:pPr>
        <w:rPr>
          <w:lang w:val="fr-FR"/>
        </w:rPr>
      </w:pPr>
      <w:r w:rsidRPr="00281869">
        <w:rPr>
          <w:lang w:val="fr-FR"/>
        </w:rPr>
        <w:pict w14:anchorId="01D2B258">
          <v:rect id="_x0000_i5729" style="width:0;height:1.5pt" o:hralign="center" o:hrstd="t" o:hr="t" fillcolor="#a0a0a0" stroked="f"/>
        </w:pict>
      </w:r>
    </w:p>
    <w:p w14:paraId="70D99EA0" w14:textId="77777777" w:rsidR="00281869" w:rsidRPr="00AC7874" w:rsidRDefault="00281869" w:rsidP="00281869">
      <w:pPr>
        <w:rPr>
          <w:b/>
          <w:bCs/>
        </w:rPr>
      </w:pPr>
      <w:r w:rsidRPr="00AC7874">
        <w:rPr>
          <w:b/>
          <w:bCs/>
        </w:rPr>
        <w:t>17.44. Temps end-to-end et microbenchmark</w:t>
      </w:r>
    </w:p>
    <w:p w14:paraId="67A755D6" w14:textId="77777777" w:rsidR="00281869" w:rsidRPr="00281869" w:rsidRDefault="00281869" w:rsidP="00281869">
      <w:pPr>
        <w:rPr>
          <w:lang w:val="fr-FR"/>
        </w:rPr>
      </w:pPr>
      <w:r w:rsidRPr="00281869">
        <w:rPr>
          <w:lang w:val="fr-FR"/>
        </w:rPr>
        <w:t>Le benchmark inclut plusieurs coûts associés au pipeline.</w:t>
      </w:r>
    </w:p>
    <w:p w14:paraId="1994DA5F" w14:textId="77777777" w:rsidR="00281869" w:rsidRPr="00281869" w:rsidRDefault="00281869" w:rsidP="00281869">
      <w:pPr>
        <w:rPr>
          <w:lang w:val="fr-FR"/>
        </w:rPr>
      </w:pPr>
      <w:r w:rsidRPr="00281869">
        <w:rPr>
          <w:lang w:val="fr-FR"/>
        </w:rPr>
        <w:t>Cela améliore sa pertinence produit, mais implique également que les valeurs ne doivent pas être comparées naïvement avec des benchmarks externes mesurant uniquement le codec.</w:t>
      </w:r>
    </w:p>
    <w:p w14:paraId="7E8A2A00" w14:textId="77777777" w:rsidR="00281869" w:rsidRPr="00281869" w:rsidRDefault="00281869" w:rsidP="00281869">
      <w:pPr>
        <w:rPr>
          <w:lang w:val="fr-FR"/>
        </w:rPr>
      </w:pPr>
      <w:r w:rsidRPr="00281869">
        <w:rPr>
          <w:lang w:val="fr-FR"/>
        </w:rPr>
        <w:t>Il faut comparer :</w:t>
      </w:r>
    </w:p>
    <w:p w14:paraId="157A4ABF" w14:textId="3800CBD7" w:rsidR="00281869" w:rsidRPr="00281869" w:rsidRDefault="00281869" w:rsidP="00281869">
      <w:pPr>
        <w:rPr>
          <w:lang w:val="fr-FR"/>
        </w:rPr>
      </w:pPr>
      <m:oMathPara>
        <m:oMath>
          <m:r>
            <w:rPr>
              <w:rFonts w:ascii="Cambria Math" w:hAnsi="Cambria Math"/>
              <w:lang w:val="fr-FR"/>
            </w:rPr>
            <m:t>EndToEn</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XAI</m:t>
              </m:r>
            </m:sub>
          </m:sSub>
        </m:oMath>
      </m:oMathPara>
    </w:p>
    <w:p w14:paraId="0F9247E6" w14:textId="77777777" w:rsidR="00281869" w:rsidRPr="00281869" w:rsidRDefault="00281869" w:rsidP="00281869">
      <w:pPr>
        <w:rPr>
          <w:lang w:val="fr-FR"/>
        </w:rPr>
      </w:pPr>
      <w:proofErr w:type="gramStart"/>
      <w:r w:rsidRPr="00281869">
        <w:rPr>
          <w:lang w:val="fr-FR"/>
        </w:rPr>
        <w:t>avec</w:t>
      </w:r>
      <w:proofErr w:type="gramEnd"/>
      <w:r w:rsidRPr="00281869">
        <w:rPr>
          <w:lang w:val="fr-FR"/>
        </w:rPr>
        <w:t xml:space="preserve"> :</w:t>
      </w:r>
    </w:p>
    <w:p w14:paraId="79DCF31B" w14:textId="01647A4A" w:rsidR="00281869" w:rsidRPr="00281869" w:rsidRDefault="00281869" w:rsidP="00281869">
      <w:pPr>
        <w:rPr>
          <w:lang w:val="fr-FR"/>
        </w:rPr>
      </w:pPr>
      <m:oMathPara>
        <m:oMath>
          <m:r>
            <w:rPr>
              <w:rFonts w:ascii="Cambria Math" w:hAnsi="Cambria Math"/>
              <w:lang w:val="fr-FR"/>
            </w:rPr>
            <m:t>EndToEn</m:t>
          </m:r>
          <m:sSub>
            <m:sSubPr>
              <m:ctrlPr>
                <w:rPr>
                  <w:rFonts w:ascii="Cambria Math" w:hAnsi="Cambria Math"/>
                  <w:lang w:val="fr-FR"/>
                </w:rPr>
              </m:ctrlPr>
            </m:sSubPr>
            <m:e>
              <m:r>
                <w:rPr>
                  <w:rFonts w:ascii="Cambria Math" w:hAnsi="Cambria Math"/>
                  <w:lang w:val="fr-FR"/>
                </w:rPr>
                <m:t>d</m:t>
              </m:r>
            </m:e>
            <m:sub>
              <m:r>
                <w:rPr>
                  <w:rFonts w:ascii="Cambria Math" w:hAnsi="Cambria Math"/>
                  <w:lang w:val="fr-FR"/>
                </w:rPr>
                <m:t>Reference</m:t>
              </m:r>
            </m:sub>
          </m:sSub>
        </m:oMath>
      </m:oMathPara>
    </w:p>
    <w:p w14:paraId="2C6747A0" w14:textId="77777777" w:rsidR="00281869" w:rsidRPr="00281869" w:rsidRDefault="00281869" w:rsidP="00281869">
      <w:pPr>
        <w:rPr>
          <w:lang w:val="fr-FR"/>
        </w:rPr>
      </w:pPr>
      <w:proofErr w:type="gramStart"/>
      <w:r w:rsidRPr="00281869">
        <w:rPr>
          <w:lang w:val="fr-FR"/>
        </w:rPr>
        <w:t>lorsque</w:t>
      </w:r>
      <w:proofErr w:type="gramEnd"/>
      <w:r w:rsidRPr="00281869">
        <w:rPr>
          <w:lang w:val="fr-FR"/>
        </w:rPr>
        <w:t xml:space="preserve"> l’objectif est une comparaison système.</w:t>
      </w:r>
    </w:p>
    <w:p w14:paraId="11337F7F" w14:textId="77777777" w:rsidR="00281869" w:rsidRPr="00281869" w:rsidRDefault="00281869" w:rsidP="00281869">
      <w:pPr>
        <w:rPr>
          <w:lang w:val="fr-FR"/>
        </w:rPr>
      </w:pPr>
      <w:r w:rsidRPr="00281869">
        <w:rPr>
          <w:lang w:val="fr-FR"/>
        </w:rPr>
        <w:t>Comparer un temps end-to-end à un temps de fonction isolée introduirait un biais méthodologique.</w:t>
      </w:r>
    </w:p>
    <w:p w14:paraId="7FAEF1B7" w14:textId="77777777" w:rsidR="00281869" w:rsidRPr="00281869" w:rsidRDefault="00281869" w:rsidP="00281869">
      <w:pPr>
        <w:rPr>
          <w:lang w:val="fr-FR"/>
        </w:rPr>
      </w:pPr>
      <w:r w:rsidRPr="00281869">
        <w:rPr>
          <w:lang w:val="fr-FR"/>
        </w:rPr>
        <w:pict w14:anchorId="0B107DCA">
          <v:rect id="_x0000_i5730" style="width:0;height:1.5pt" o:hralign="center" o:hrstd="t" o:hr="t" fillcolor="#a0a0a0" stroked="f"/>
        </w:pict>
      </w:r>
    </w:p>
    <w:p w14:paraId="757BFDBA" w14:textId="77777777" w:rsidR="00281869" w:rsidRPr="00281869" w:rsidRDefault="00281869" w:rsidP="00281869">
      <w:pPr>
        <w:rPr>
          <w:b/>
          <w:bCs/>
          <w:lang w:val="fr-FR"/>
        </w:rPr>
      </w:pPr>
      <w:r w:rsidRPr="00281869">
        <w:rPr>
          <w:b/>
          <w:bCs/>
          <w:lang w:val="fr-FR"/>
        </w:rPr>
        <w:t>17.45. Intégrité avant performance</w:t>
      </w:r>
    </w:p>
    <w:p w14:paraId="30C1B957" w14:textId="77777777" w:rsidR="00281869" w:rsidRPr="00281869" w:rsidRDefault="00281869" w:rsidP="00281869">
      <w:pPr>
        <w:rPr>
          <w:lang w:val="fr-FR"/>
        </w:rPr>
      </w:pPr>
      <w:r w:rsidRPr="00281869">
        <w:rPr>
          <w:lang w:val="fr-FR"/>
        </w:rPr>
        <w:t>Tous les résultats de taille et de vitesse doivent rester subordonnés à la propriété lossless.</w:t>
      </w:r>
    </w:p>
    <w:p w14:paraId="12F00052" w14:textId="77777777" w:rsidR="00281869" w:rsidRPr="00281869" w:rsidRDefault="00281869" w:rsidP="00281869">
      <w:pPr>
        <w:rPr>
          <w:lang w:val="fr-FR"/>
        </w:rPr>
      </w:pPr>
      <w:r w:rsidRPr="00281869">
        <w:rPr>
          <w:lang w:val="fr-FR"/>
        </w:rPr>
        <w:t>La condition préalable est :</w:t>
      </w:r>
    </w:p>
    <w:p w14:paraId="1C4908BB" w14:textId="1E6246FE" w:rsidR="00281869" w:rsidRPr="00281869" w:rsidRDefault="00281869" w:rsidP="00281869">
      <w:pPr>
        <w:rPr>
          <w:lang w:val="fr-FR"/>
        </w:rPr>
      </w:pPr>
      <m:oMathPara>
        <m:oMath>
          <m:r>
            <w:rPr>
              <w:rFonts w:ascii="Cambria Math" w:hAnsi="Cambria Math"/>
              <w:lang w:val="fr-FR"/>
            </w:rPr>
            <m:t>SHA</m:t>
          </m:r>
          <m:sSub>
            <m:sSubPr>
              <m:ctrlPr>
                <w:rPr>
                  <w:rFonts w:ascii="Cambria Math" w:hAnsi="Cambria Math"/>
                  <w:lang w:val="fr-FR"/>
                </w:rPr>
              </m:ctrlPr>
            </m:sSubPr>
            <m:e>
              <m:r>
                <w:rPr>
                  <w:rFonts w:ascii="Cambria Math" w:hAnsi="Cambria Math"/>
                  <w:lang w:val="fr-FR"/>
                </w:rPr>
                <m:t>256</m:t>
              </m:r>
            </m:e>
            <m:sub>
              <m:r>
                <w:rPr>
                  <w:rFonts w:ascii="Cambria Math" w:hAnsi="Cambria Math"/>
                  <w:lang w:val="fr-FR"/>
                </w:rPr>
                <m:t>before</m:t>
              </m:r>
            </m:sub>
          </m:sSub>
          <m:r>
            <w:rPr>
              <w:rFonts w:ascii="Cambria Math" w:hAnsi="Cambria Math"/>
              <w:lang w:val="fr-FR"/>
            </w:rPr>
            <m:t>=SHA</m:t>
          </m:r>
          <m:sSub>
            <m:sSubPr>
              <m:ctrlPr>
                <w:rPr>
                  <w:rFonts w:ascii="Cambria Math" w:hAnsi="Cambria Math"/>
                  <w:lang w:val="fr-FR"/>
                </w:rPr>
              </m:ctrlPr>
            </m:sSubPr>
            <m:e>
              <m:r>
                <w:rPr>
                  <w:rFonts w:ascii="Cambria Math" w:hAnsi="Cambria Math"/>
                  <w:lang w:val="fr-FR"/>
                </w:rPr>
                <m:t>256</m:t>
              </m:r>
            </m:e>
            <m:sub>
              <m:r>
                <w:rPr>
                  <w:rFonts w:ascii="Cambria Math" w:hAnsi="Cambria Math"/>
                  <w:lang w:val="fr-FR"/>
                </w:rPr>
                <m:t>after</m:t>
              </m:r>
            </m:sub>
          </m:sSub>
        </m:oMath>
      </m:oMathPara>
    </w:p>
    <w:p w14:paraId="38E0B797" w14:textId="77777777" w:rsidR="00281869" w:rsidRPr="00281869" w:rsidRDefault="00281869" w:rsidP="00281869">
      <w:pPr>
        <w:rPr>
          <w:lang w:val="fr-FR"/>
        </w:rPr>
      </w:pPr>
      <w:r w:rsidRPr="00281869">
        <w:rPr>
          <w:lang w:val="fr-FR"/>
        </w:rPr>
        <w:t>Sans cette propriété, un codec pourrait artificiellement obtenir une excellente taille en perdant de l’information.</w:t>
      </w:r>
    </w:p>
    <w:p w14:paraId="1FEFE48A" w14:textId="77777777" w:rsidR="00281869" w:rsidRPr="00281869" w:rsidRDefault="00281869" w:rsidP="00281869">
      <w:pPr>
        <w:rPr>
          <w:lang w:val="fr-FR"/>
        </w:rPr>
      </w:pPr>
      <w:r w:rsidRPr="00281869">
        <w:rPr>
          <w:lang w:val="fr-FR"/>
        </w:rPr>
        <w:t>Le benchmark de compression sans perte doit donc toujours suivre l’ordre :</w:t>
      </w:r>
    </w:p>
    <w:p w14:paraId="511F3CF3" w14:textId="7EECB365" w:rsidR="00281869" w:rsidRPr="00281869" w:rsidRDefault="00281869" w:rsidP="00281869">
      <w:pPr>
        <w:rPr>
          <w:lang w:val="fr-FR"/>
        </w:rPr>
      </w:pPr>
      <m:oMathPara>
        <m:oMath>
          <m:r>
            <w:rPr>
              <w:rFonts w:ascii="Cambria Math" w:hAnsi="Cambria Math"/>
              <w:lang w:val="fr-FR"/>
            </w:rPr>
            <m:t>Integrity→Size→Speed</m:t>
          </m:r>
        </m:oMath>
      </m:oMathPara>
    </w:p>
    <w:p w14:paraId="367226AC" w14:textId="77777777" w:rsidR="00281869" w:rsidRPr="00281869" w:rsidRDefault="00281869" w:rsidP="00281869">
      <w:pPr>
        <w:rPr>
          <w:lang w:val="fr-FR"/>
        </w:rPr>
      </w:pPr>
      <w:r w:rsidRPr="00281869">
        <w:rPr>
          <w:lang w:val="fr-FR"/>
        </w:rPr>
        <w:pict w14:anchorId="12B65B1F">
          <v:rect id="_x0000_i5731" style="width:0;height:1.5pt" o:hralign="center" o:hrstd="t" o:hr="t" fillcolor="#a0a0a0" stroked="f"/>
        </w:pict>
      </w:r>
    </w:p>
    <w:p w14:paraId="544259A4" w14:textId="77777777" w:rsidR="00281869" w:rsidRPr="00281869" w:rsidRDefault="00281869" w:rsidP="00281869">
      <w:pPr>
        <w:rPr>
          <w:b/>
          <w:bCs/>
          <w:lang w:val="fr-FR"/>
        </w:rPr>
      </w:pPr>
      <w:r w:rsidRPr="00281869">
        <w:rPr>
          <w:b/>
          <w:bCs/>
          <w:lang w:val="fr-FR"/>
        </w:rPr>
        <w:t>17.46. Validité interne</w:t>
      </w:r>
    </w:p>
    <w:p w14:paraId="1075DB85" w14:textId="77777777" w:rsidR="00281869" w:rsidRPr="00281869" w:rsidRDefault="00281869" w:rsidP="00281869">
      <w:pPr>
        <w:rPr>
          <w:lang w:val="fr-FR"/>
        </w:rPr>
      </w:pPr>
      <w:r w:rsidRPr="00281869">
        <w:rPr>
          <w:lang w:val="fr-FR"/>
        </w:rPr>
        <w:t>Plusieurs caractéristiques renforcent la validité interne du protocole :</w:t>
      </w:r>
    </w:p>
    <w:p w14:paraId="14734939" w14:textId="77777777" w:rsidR="00281869" w:rsidRPr="00281869" w:rsidRDefault="00281869">
      <w:pPr>
        <w:numPr>
          <w:ilvl w:val="0"/>
          <w:numId w:val="151"/>
        </w:numPr>
        <w:rPr>
          <w:lang w:val="fr-FR"/>
        </w:rPr>
      </w:pPr>
      <w:proofErr w:type="gramStart"/>
      <w:r w:rsidRPr="00281869">
        <w:rPr>
          <w:lang w:val="fr-FR"/>
        </w:rPr>
        <w:t>corpus</w:t>
      </w:r>
      <w:proofErr w:type="gramEnd"/>
      <w:r w:rsidRPr="00281869">
        <w:rPr>
          <w:lang w:val="fr-FR"/>
        </w:rPr>
        <w:t xml:space="preserve"> held-out ;</w:t>
      </w:r>
    </w:p>
    <w:p w14:paraId="25CCC342" w14:textId="77777777" w:rsidR="00281869" w:rsidRPr="00281869" w:rsidRDefault="00281869">
      <w:pPr>
        <w:numPr>
          <w:ilvl w:val="0"/>
          <w:numId w:val="151"/>
        </w:numPr>
        <w:rPr>
          <w:lang w:val="fr-FR"/>
        </w:rPr>
      </w:pPr>
      <w:proofErr w:type="gramStart"/>
      <w:r w:rsidRPr="00281869">
        <w:rPr>
          <w:lang w:val="fr-FR"/>
        </w:rPr>
        <w:t>fichiers</w:t>
      </w:r>
      <w:proofErr w:type="gramEnd"/>
      <w:r w:rsidRPr="00281869">
        <w:rPr>
          <w:lang w:val="fr-FR"/>
        </w:rPr>
        <w:t xml:space="preserve"> uniques ;</w:t>
      </w:r>
    </w:p>
    <w:p w14:paraId="3B6B939E" w14:textId="77777777" w:rsidR="00281869" w:rsidRPr="00281869" w:rsidRDefault="00281869">
      <w:pPr>
        <w:numPr>
          <w:ilvl w:val="0"/>
          <w:numId w:val="151"/>
        </w:numPr>
        <w:rPr>
          <w:lang w:val="fr-FR"/>
        </w:rPr>
      </w:pPr>
      <w:proofErr w:type="gramStart"/>
      <w:r w:rsidRPr="00281869">
        <w:rPr>
          <w:lang w:val="fr-FR"/>
        </w:rPr>
        <w:t>comparaison</w:t>
      </w:r>
      <w:proofErr w:type="gramEnd"/>
      <w:r w:rsidRPr="00281869">
        <w:rPr>
          <w:lang w:val="fr-FR"/>
        </w:rPr>
        <w:t xml:space="preserve"> appariée ;</w:t>
      </w:r>
    </w:p>
    <w:p w14:paraId="290AE9AB" w14:textId="77777777" w:rsidR="00281869" w:rsidRPr="00281869" w:rsidRDefault="00281869">
      <w:pPr>
        <w:numPr>
          <w:ilvl w:val="0"/>
          <w:numId w:val="151"/>
        </w:numPr>
        <w:rPr>
          <w:lang w:val="fr-FR"/>
        </w:rPr>
      </w:pPr>
      <w:proofErr w:type="gramStart"/>
      <w:r w:rsidRPr="00281869">
        <w:rPr>
          <w:lang w:val="fr-FR"/>
        </w:rPr>
        <w:t>métriques</w:t>
      </w:r>
      <w:proofErr w:type="gramEnd"/>
      <w:r w:rsidRPr="00281869">
        <w:rPr>
          <w:lang w:val="fr-FR"/>
        </w:rPr>
        <w:t xml:space="preserve"> communes ;</w:t>
      </w:r>
    </w:p>
    <w:p w14:paraId="22B313B9" w14:textId="77777777" w:rsidR="00281869" w:rsidRPr="00281869" w:rsidRDefault="00281869">
      <w:pPr>
        <w:numPr>
          <w:ilvl w:val="0"/>
          <w:numId w:val="151"/>
        </w:numPr>
        <w:rPr>
          <w:lang w:val="fr-FR"/>
        </w:rPr>
      </w:pPr>
      <w:proofErr w:type="gramStart"/>
      <w:r w:rsidRPr="00281869">
        <w:rPr>
          <w:lang w:val="fr-FR"/>
        </w:rPr>
        <w:t>round</w:t>
      </w:r>
      <w:proofErr w:type="gramEnd"/>
      <w:r w:rsidRPr="00281869">
        <w:rPr>
          <w:lang w:val="fr-FR"/>
        </w:rPr>
        <w:t>-trip ;</w:t>
      </w:r>
    </w:p>
    <w:p w14:paraId="4B086870" w14:textId="77777777" w:rsidR="00281869" w:rsidRPr="00281869" w:rsidRDefault="00281869">
      <w:pPr>
        <w:numPr>
          <w:ilvl w:val="0"/>
          <w:numId w:val="151"/>
        </w:numPr>
        <w:rPr>
          <w:lang w:val="fr-FR"/>
        </w:rPr>
      </w:pPr>
      <w:r w:rsidRPr="00281869">
        <w:rPr>
          <w:lang w:val="fr-FR"/>
        </w:rPr>
        <w:t>SHA-256 ;</w:t>
      </w:r>
    </w:p>
    <w:p w14:paraId="1C9B6E6D" w14:textId="77777777" w:rsidR="00281869" w:rsidRPr="00281869" w:rsidRDefault="00281869">
      <w:pPr>
        <w:numPr>
          <w:ilvl w:val="0"/>
          <w:numId w:val="151"/>
        </w:numPr>
        <w:rPr>
          <w:lang w:val="fr-FR"/>
        </w:rPr>
      </w:pPr>
      <w:proofErr w:type="gramStart"/>
      <w:r w:rsidRPr="00281869">
        <w:rPr>
          <w:lang w:val="fr-FR"/>
        </w:rPr>
        <w:t>répétitions</w:t>
      </w:r>
      <w:proofErr w:type="gramEnd"/>
      <w:r w:rsidRPr="00281869">
        <w:rPr>
          <w:lang w:val="fr-FR"/>
        </w:rPr>
        <w:t xml:space="preserve"> pour les fichiers jusqu’à 4 MiB ;</w:t>
      </w:r>
    </w:p>
    <w:p w14:paraId="11E807FE" w14:textId="77777777" w:rsidR="00281869" w:rsidRPr="00281869" w:rsidRDefault="00281869">
      <w:pPr>
        <w:numPr>
          <w:ilvl w:val="0"/>
          <w:numId w:val="151"/>
        </w:numPr>
        <w:rPr>
          <w:lang w:val="fr-FR"/>
        </w:rPr>
      </w:pPr>
      <w:proofErr w:type="gramStart"/>
      <w:r w:rsidRPr="00281869">
        <w:rPr>
          <w:lang w:val="fr-FR"/>
        </w:rPr>
        <w:t>prise</w:t>
      </w:r>
      <w:proofErr w:type="gramEnd"/>
      <w:r w:rsidRPr="00281869">
        <w:rPr>
          <w:lang w:val="fr-FR"/>
        </w:rPr>
        <w:t xml:space="preserve"> en compte de plusieurs coûts du pipeline.</w:t>
      </w:r>
    </w:p>
    <w:p w14:paraId="0D875E30" w14:textId="77777777" w:rsidR="00281869" w:rsidRPr="00281869" w:rsidRDefault="00281869" w:rsidP="00281869">
      <w:pPr>
        <w:rPr>
          <w:lang w:val="fr-FR"/>
        </w:rPr>
      </w:pPr>
      <w:r w:rsidRPr="00281869">
        <w:rPr>
          <w:lang w:val="fr-FR"/>
        </w:rPr>
        <w:t>Ces éléments réduisent plusieurs sources de biais.</w:t>
      </w:r>
    </w:p>
    <w:p w14:paraId="1D3512C8" w14:textId="77777777" w:rsidR="00281869" w:rsidRPr="00281869" w:rsidRDefault="00281869" w:rsidP="00281869">
      <w:pPr>
        <w:rPr>
          <w:lang w:val="fr-FR"/>
        </w:rPr>
      </w:pPr>
      <w:r w:rsidRPr="00281869">
        <w:rPr>
          <w:lang w:val="fr-FR"/>
        </w:rPr>
        <w:t>Ils ne suppriment cependant pas toutes les limites expérimentales.</w:t>
      </w:r>
    </w:p>
    <w:p w14:paraId="181E571A" w14:textId="77777777" w:rsidR="00281869" w:rsidRPr="00281869" w:rsidRDefault="00281869" w:rsidP="00281869">
      <w:pPr>
        <w:rPr>
          <w:lang w:val="fr-FR"/>
        </w:rPr>
      </w:pPr>
      <w:r w:rsidRPr="00281869">
        <w:rPr>
          <w:lang w:val="fr-FR"/>
        </w:rPr>
        <w:lastRenderedPageBreak/>
        <w:pict w14:anchorId="78D26939">
          <v:rect id="_x0000_i5732" style="width:0;height:1.5pt" o:hralign="center" o:hrstd="t" o:hr="t" fillcolor="#a0a0a0" stroked="f"/>
        </w:pict>
      </w:r>
    </w:p>
    <w:p w14:paraId="5F004F1E" w14:textId="77777777" w:rsidR="00281869" w:rsidRPr="00281869" w:rsidRDefault="00281869" w:rsidP="00281869">
      <w:pPr>
        <w:rPr>
          <w:b/>
          <w:bCs/>
          <w:lang w:val="fr-FR"/>
        </w:rPr>
      </w:pPr>
      <w:r w:rsidRPr="00281869">
        <w:rPr>
          <w:b/>
          <w:bCs/>
          <w:lang w:val="fr-FR"/>
        </w:rPr>
        <w:t>17.47. Limite liée aux répétitions</w:t>
      </w:r>
    </w:p>
    <w:p w14:paraId="29E82776" w14:textId="77777777" w:rsidR="00281869" w:rsidRPr="00281869" w:rsidRDefault="00281869" w:rsidP="00281869">
      <w:pPr>
        <w:rPr>
          <w:lang w:val="fr-FR"/>
        </w:rPr>
      </w:pPr>
      <w:r w:rsidRPr="00281869">
        <w:rPr>
          <w:lang w:val="fr-FR"/>
        </w:rPr>
        <w:t>Les fichiers supérieurs à 4 MiB ne sont mesurés qu’une fois.</w:t>
      </w:r>
    </w:p>
    <w:p w14:paraId="4A3EB37B" w14:textId="77777777" w:rsidR="00281869" w:rsidRPr="00281869" w:rsidRDefault="00281869" w:rsidP="00281869">
      <w:pPr>
        <w:rPr>
          <w:lang w:val="fr-FR"/>
        </w:rPr>
      </w:pPr>
      <w:r w:rsidRPr="00281869">
        <w:rPr>
          <w:lang w:val="fr-FR"/>
        </w:rPr>
        <w:t>Brotli-11 n’utilise également qu’une répétition en raison de son coût.</w:t>
      </w:r>
    </w:p>
    <w:p w14:paraId="627858D0" w14:textId="77777777" w:rsidR="00281869" w:rsidRPr="00281869" w:rsidRDefault="00281869" w:rsidP="00281869">
      <w:pPr>
        <w:rPr>
          <w:lang w:val="fr-FR"/>
        </w:rPr>
      </w:pPr>
      <w:r w:rsidRPr="00281869">
        <w:rPr>
          <w:lang w:val="fr-FR"/>
        </w:rPr>
        <w:t>Par conséquent, les résultats temporels correspondants disposent d’une estimation moins robuste de la variabilité que les cas répétés trois fois.</w:t>
      </w:r>
    </w:p>
    <w:p w14:paraId="3DF40951" w14:textId="77777777" w:rsidR="00281869" w:rsidRPr="00281869" w:rsidRDefault="00281869" w:rsidP="00281869">
      <w:pPr>
        <w:rPr>
          <w:lang w:val="fr-FR"/>
        </w:rPr>
      </w:pPr>
      <w:r w:rsidRPr="00281869">
        <w:rPr>
          <w:lang w:val="fr-FR"/>
        </w:rPr>
        <w:t>Une étude plus complète pourrait rapporter :</w:t>
      </w:r>
    </w:p>
    <w:p w14:paraId="56163587" w14:textId="5A62DFBA" w:rsidR="00281869" w:rsidRPr="00281869" w:rsidRDefault="00281869" w:rsidP="00281869">
      <w:pPr>
        <w:rPr>
          <w:lang w:val="fr-FR"/>
        </w:rPr>
      </w:pPr>
      <m:oMathPara>
        <m:oMath>
          <m:r>
            <w:rPr>
              <w:rFonts w:ascii="Cambria Math" w:hAnsi="Cambria Math"/>
              <w:lang w:val="fr-FR"/>
            </w:rPr>
            <m:t>Mean</m:t>
          </m:r>
          <m:r>
            <w:rPr>
              <w:i/>
              <w:lang w:val="fr-FR"/>
            </w:rPr>
            <w:br/>
          </m:r>
        </m:oMath>
        <m:oMath>
          <m:r>
            <w:rPr>
              <w:rFonts w:ascii="Cambria Math" w:hAnsi="Cambria Math"/>
              <w:lang w:val="fr-FR"/>
            </w:rPr>
            <m:t>Median</m:t>
          </m:r>
          <m:r>
            <w:rPr>
              <w:i/>
              <w:lang w:val="fr-FR"/>
            </w:rPr>
            <w:br/>
          </m:r>
        </m:oMath>
        <m:oMath>
          <m:r>
            <w:rPr>
              <w:rFonts w:ascii="Cambria Math" w:hAnsi="Cambria Math"/>
              <w:lang w:val="fr-FR"/>
            </w:rPr>
            <m:t>StandardDeviation</m:t>
          </m:r>
          <m:r>
            <w:rPr>
              <w:i/>
              <w:lang w:val="fr-FR"/>
            </w:rPr>
            <w:br/>
          </m:r>
        </m:oMath>
        <m:oMath>
          <m:r>
            <w:rPr>
              <w:rFonts w:ascii="Cambria Math" w:hAnsi="Cambria Math"/>
              <w:lang w:val="fr-FR"/>
            </w:rPr>
            <m:t>ConfidenceInterval</m:t>
          </m:r>
        </m:oMath>
      </m:oMathPara>
    </w:p>
    <w:p w14:paraId="2D10525D" w14:textId="77777777" w:rsidR="00281869" w:rsidRPr="00281869" w:rsidRDefault="00281869" w:rsidP="00281869">
      <w:pPr>
        <w:rPr>
          <w:lang w:val="fr-FR"/>
        </w:rPr>
      </w:pPr>
      <w:proofErr w:type="gramStart"/>
      <w:r w:rsidRPr="00281869">
        <w:rPr>
          <w:lang w:val="fr-FR"/>
        </w:rPr>
        <w:t>sur</w:t>
      </w:r>
      <w:proofErr w:type="gramEnd"/>
      <w:r w:rsidRPr="00281869">
        <w:rPr>
          <w:lang w:val="fr-FR"/>
        </w:rPr>
        <w:t xml:space="preserve"> davantage de répétitions lorsque le budget de calcul le permet.</w:t>
      </w:r>
    </w:p>
    <w:p w14:paraId="663476DA" w14:textId="77777777" w:rsidR="00281869" w:rsidRPr="00281869" w:rsidRDefault="00281869" w:rsidP="00281869">
      <w:pPr>
        <w:rPr>
          <w:lang w:val="fr-FR"/>
        </w:rPr>
      </w:pPr>
      <w:r w:rsidRPr="00281869">
        <w:rPr>
          <w:lang w:val="fr-FR"/>
        </w:rPr>
        <w:pict w14:anchorId="3B1BB0C6">
          <v:rect id="_x0000_i5733" style="width:0;height:1.5pt" o:hralign="center" o:hrstd="t" o:hr="t" fillcolor="#a0a0a0" stroked="f"/>
        </w:pict>
      </w:r>
    </w:p>
    <w:p w14:paraId="05C06476" w14:textId="77777777" w:rsidR="00281869" w:rsidRPr="00281869" w:rsidRDefault="00281869" w:rsidP="00281869">
      <w:pPr>
        <w:rPr>
          <w:b/>
          <w:bCs/>
          <w:lang w:val="fr-FR"/>
        </w:rPr>
      </w:pPr>
      <w:r w:rsidRPr="00281869">
        <w:rPr>
          <w:b/>
          <w:bCs/>
          <w:lang w:val="fr-FR"/>
        </w:rPr>
        <w:t>17.48. Limite liée au matériel</w:t>
      </w:r>
    </w:p>
    <w:p w14:paraId="40DABF7C" w14:textId="77777777" w:rsidR="00281869" w:rsidRPr="00281869" w:rsidRDefault="00281869" w:rsidP="00281869">
      <w:pPr>
        <w:rPr>
          <w:lang w:val="fr-FR"/>
        </w:rPr>
      </w:pPr>
      <w:r w:rsidRPr="00281869">
        <w:rPr>
          <w:lang w:val="fr-FR"/>
        </w:rPr>
        <w:t>Les débits :</w:t>
      </w:r>
    </w:p>
    <w:p w14:paraId="22F0CFDD" w14:textId="5237BA68" w:rsidR="00281869" w:rsidRPr="00281869" w:rsidRDefault="00281869" w:rsidP="00281869">
      <w:pPr>
        <w:rPr>
          <w:lang w:val="fr-FR"/>
        </w:rPr>
      </w:pPr>
      <m:oMathPara>
        <m:oMath>
          <m:r>
            <w:rPr>
              <w:rFonts w:ascii="Cambria Math" w:hAnsi="Cambria Math"/>
              <w:lang w:val="fr-FR"/>
            </w:rPr>
            <m:t>MiB/s</m:t>
          </m:r>
        </m:oMath>
      </m:oMathPara>
    </w:p>
    <w:p w14:paraId="0B6326A2" w14:textId="77777777" w:rsidR="00281869" w:rsidRPr="00281869" w:rsidRDefault="00281869" w:rsidP="00281869">
      <w:pPr>
        <w:rPr>
          <w:lang w:val="fr-FR"/>
        </w:rPr>
      </w:pPr>
      <w:proofErr w:type="gramStart"/>
      <w:r w:rsidRPr="00281869">
        <w:rPr>
          <w:lang w:val="fr-FR"/>
        </w:rPr>
        <w:t>dépendent</w:t>
      </w:r>
      <w:proofErr w:type="gramEnd"/>
      <w:r w:rsidRPr="00281869">
        <w:rPr>
          <w:lang w:val="fr-FR"/>
        </w:rPr>
        <w:t xml:space="preserve"> de l’environnement.</w:t>
      </w:r>
    </w:p>
    <w:p w14:paraId="75CDC40E" w14:textId="77777777" w:rsidR="00281869" w:rsidRPr="00281869" w:rsidRDefault="00281869" w:rsidP="00281869">
      <w:pPr>
        <w:rPr>
          <w:lang w:val="fr-FR"/>
        </w:rPr>
      </w:pPr>
      <w:r w:rsidRPr="00281869">
        <w:rPr>
          <w:lang w:val="fr-FR"/>
        </w:rPr>
        <w:t>Ils peuvent être influencés par :</w:t>
      </w:r>
    </w:p>
    <w:p w14:paraId="71E7378E" w14:textId="77777777" w:rsidR="00281869" w:rsidRPr="00281869" w:rsidRDefault="00281869">
      <w:pPr>
        <w:numPr>
          <w:ilvl w:val="0"/>
          <w:numId w:val="152"/>
        </w:numPr>
        <w:rPr>
          <w:lang w:val="fr-FR"/>
        </w:rPr>
      </w:pPr>
      <w:r w:rsidRPr="00281869">
        <w:rPr>
          <w:lang w:val="fr-FR"/>
        </w:rPr>
        <w:t>CPU ;</w:t>
      </w:r>
    </w:p>
    <w:p w14:paraId="4E4B4722" w14:textId="77777777" w:rsidR="00281869" w:rsidRPr="00281869" w:rsidRDefault="00281869">
      <w:pPr>
        <w:numPr>
          <w:ilvl w:val="0"/>
          <w:numId w:val="152"/>
        </w:numPr>
        <w:rPr>
          <w:lang w:val="fr-FR"/>
        </w:rPr>
      </w:pPr>
      <w:proofErr w:type="gramStart"/>
      <w:r w:rsidRPr="00281869">
        <w:rPr>
          <w:lang w:val="fr-FR"/>
        </w:rPr>
        <w:t>mémoire</w:t>
      </w:r>
      <w:proofErr w:type="gramEnd"/>
      <w:r w:rsidRPr="00281869">
        <w:rPr>
          <w:lang w:val="fr-FR"/>
        </w:rPr>
        <w:t xml:space="preserve"> ;</w:t>
      </w:r>
    </w:p>
    <w:p w14:paraId="38F4C9A1" w14:textId="77777777" w:rsidR="00281869" w:rsidRPr="00281869" w:rsidRDefault="00281869">
      <w:pPr>
        <w:numPr>
          <w:ilvl w:val="0"/>
          <w:numId w:val="152"/>
        </w:numPr>
        <w:rPr>
          <w:lang w:val="fr-FR"/>
        </w:rPr>
      </w:pPr>
      <w:proofErr w:type="gramStart"/>
      <w:r w:rsidRPr="00281869">
        <w:rPr>
          <w:lang w:val="fr-FR"/>
        </w:rPr>
        <w:t>stockage</w:t>
      </w:r>
      <w:proofErr w:type="gramEnd"/>
      <w:r w:rsidRPr="00281869">
        <w:rPr>
          <w:lang w:val="fr-FR"/>
        </w:rPr>
        <w:t xml:space="preserve"> ;</w:t>
      </w:r>
    </w:p>
    <w:p w14:paraId="21E7FD02" w14:textId="77777777" w:rsidR="00281869" w:rsidRPr="00281869" w:rsidRDefault="00281869">
      <w:pPr>
        <w:numPr>
          <w:ilvl w:val="0"/>
          <w:numId w:val="152"/>
        </w:numPr>
        <w:rPr>
          <w:lang w:val="fr-FR"/>
        </w:rPr>
      </w:pPr>
      <w:proofErr w:type="gramStart"/>
      <w:r w:rsidRPr="00281869">
        <w:rPr>
          <w:lang w:val="fr-FR"/>
        </w:rPr>
        <w:t>fréquence</w:t>
      </w:r>
      <w:proofErr w:type="gramEnd"/>
      <w:r w:rsidRPr="00281869">
        <w:rPr>
          <w:lang w:val="fr-FR"/>
        </w:rPr>
        <w:t xml:space="preserve"> ;</w:t>
      </w:r>
    </w:p>
    <w:p w14:paraId="5BE1EF32" w14:textId="77777777" w:rsidR="00281869" w:rsidRPr="00281869" w:rsidRDefault="00281869">
      <w:pPr>
        <w:numPr>
          <w:ilvl w:val="0"/>
          <w:numId w:val="152"/>
        </w:numPr>
        <w:rPr>
          <w:lang w:val="fr-FR"/>
        </w:rPr>
      </w:pPr>
      <w:proofErr w:type="gramStart"/>
      <w:r w:rsidRPr="00281869">
        <w:rPr>
          <w:lang w:val="fr-FR"/>
        </w:rPr>
        <w:t>charge</w:t>
      </w:r>
      <w:proofErr w:type="gramEnd"/>
      <w:r w:rsidRPr="00281869">
        <w:rPr>
          <w:lang w:val="fr-FR"/>
        </w:rPr>
        <w:t xml:space="preserve"> système ;</w:t>
      </w:r>
    </w:p>
    <w:p w14:paraId="05A23738" w14:textId="77777777" w:rsidR="00281869" w:rsidRPr="00281869" w:rsidRDefault="00281869">
      <w:pPr>
        <w:numPr>
          <w:ilvl w:val="0"/>
          <w:numId w:val="152"/>
        </w:numPr>
        <w:rPr>
          <w:lang w:val="fr-FR"/>
        </w:rPr>
      </w:pPr>
      <w:proofErr w:type="gramStart"/>
      <w:r w:rsidRPr="00281869">
        <w:rPr>
          <w:lang w:val="fr-FR"/>
        </w:rPr>
        <w:t>versions</w:t>
      </w:r>
      <w:proofErr w:type="gramEnd"/>
      <w:r w:rsidRPr="00281869">
        <w:rPr>
          <w:lang w:val="fr-FR"/>
        </w:rPr>
        <w:t xml:space="preserve"> des bibliothèques ;</w:t>
      </w:r>
    </w:p>
    <w:p w14:paraId="3B2D21F5" w14:textId="77777777" w:rsidR="00281869" w:rsidRPr="00281869" w:rsidRDefault="00281869">
      <w:pPr>
        <w:numPr>
          <w:ilvl w:val="0"/>
          <w:numId w:val="152"/>
        </w:numPr>
        <w:rPr>
          <w:lang w:val="fr-FR"/>
        </w:rPr>
      </w:pPr>
      <w:proofErr w:type="gramStart"/>
      <w:r w:rsidRPr="00281869">
        <w:rPr>
          <w:lang w:val="fr-FR"/>
        </w:rPr>
        <w:t>runtime</w:t>
      </w:r>
      <w:proofErr w:type="gramEnd"/>
      <w:r w:rsidRPr="00281869">
        <w:rPr>
          <w:lang w:val="fr-FR"/>
        </w:rPr>
        <w:t xml:space="preserve"> Python ;</w:t>
      </w:r>
    </w:p>
    <w:p w14:paraId="4D7C79D6" w14:textId="77777777" w:rsidR="00281869" w:rsidRPr="00281869" w:rsidRDefault="00281869">
      <w:pPr>
        <w:numPr>
          <w:ilvl w:val="0"/>
          <w:numId w:val="152"/>
        </w:numPr>
        <w:rPr>
          <w:lang w:val="fr-FR"/>
        </w:rPr>
      </w:pPr>
      <w:proofErr w:type="gramStart"/>
      <w:r w:rsidRPr="00281869">
        <w:rPr>
          <w:lang w:val="fr-FR"/>
        </w:rPr>
        <w:t>configuration</w:t>
      </w:r>
      <w:proofErr w:type="gramEnd"/>
      <w:r w:rsidRPr="00281869">
        <w:rPr>
          <w:lang w:val="fr-FR"/>
        </w:rPr>
        <w:t xml:space="preserve"> thermique.</w:t>
      </w:r>
    </w:p>
    <w:p w14:paraId="3B5AEBAC" w14:textId="77777777" w:rsidR="00281869" w:rsidRPr="00281869" w:rsidRDefault="00281869" w:rsidP="00281869">
      <w:pPr>
        <w:rPr>
          <w:lang w:val="fr-FR"/>
        </w:rPr>
      </w:pPr>
      <w:r w:rsidRPr="00281869">
        <w:rPr>
          <w:lang w:val="fr-FR"/>
        </w:rPr>
        <w:t>Ainsi :</w:t>
      </w:r>
    </w:p>
    <w:p w14:paraId="2A0FF2AA" w14:textId="54BF82FA" w:rsidR="00281869" w:rsidRPr="00281869" w:rsidRDefault="00281869" w:rsidP="00281869">
      <w:pPr>
        <w:rPr>
          <w:lang w:val="fr-FR"/>
        </w:rPr>
      </w:pPr>
      <m:oMathPara>
        <m:oMath>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machineA</m:t>
              </m:r>
            </m:sub>
          </m:sSub>
          <m:r>
            <w:rPr>
              <w:rFonts w:ascii="Cambria Math" w:hAnsi="Cambria Math"/>
              <w:lang w:val="fr-FR"/>
            </w:rPr>
            <m:t>≠Throughpu</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machineB</m:t>
              </m:r>
            </m:sub>
          </m:sSub>
        </m:oMath>
      </m:oMathPara>
    </w:p>
    <w:p w14:paraId="40DD1AAE" w14:textId="77777777" w:rsidR="00281869" w:rsidRPr="00281869" w:rsidRDefault="00281869" w:rsidP="00281869">
      <w:pPr>
        <w:rPr>
          <w:lang w:val="fr-FR"/>
        </w:rPr>
      </w:pPr>
      <w:proofErr w:type="gramStart"/>
      <w:r w:rsidRPr="00281869">
        <w:rPr>
          <w:lang w:val="fr-FR"/>
        </w:rPr>
        <w:t>en</w:t>
      </w:r>
      <w:proofErr w:type="gramEnd"/>
      <w:r w:rsidRPr="00281869">
        <w:rPr>
          <w:lang w:val="fr-FR"/>
        </w:rPr>
        <w:t xml:space="preserve"> général.</w:t>
      </w:r>
    </w:p>
    <w:p w14:paraId="7D556484" w14:textId="77777777" w:rsidR="00281869" w:rsidRPr="00281869" w:rsidRDefault="00281869" w:rsidP="00281869">
      <w:pPr>
        <w:rPr>
          <w:lang w:val="fr-FR"/>
        </w:rPr>
      </w:pPr>
      <w:r w:rsidRPr="00281869">
        <w:rPr>
          <w:lang w:val="fr-FR"/>
        </w:rPr>
        <w:t>Les valeurs du chapitre doivent être interprétées comme celles du protocole documenté, et non comme une garantie universelle.</w:t>
      </w:r>
    </w:p>
    <w:p w14:paraId="4FFE1DF4" w14:textId="77777777" w:rsidR="00281869" w:rsidRPr="00281869" w:rsidRDefault="00281869" w:rsidP="00281869">
      <w:pPr>
        <w:rPr>
          <w:lang w:val="fr-FR"/>
        </w:rPr>
      </w:pPr>
      <w:r w:rsidRPr="00281869">
        <w:rPr>
          <w:lang w:val="fr-FR"/>
        </w:rPr>
        <w:pict w14:anchorId="30595DF1">
          <v:rect id="_x0000_i5734" style="width:0;height:1.5pt" o:hralign="center" o:hrstd="t" o:hr="t" fillcolor="#a0a0a0" stroked="f"/>
        </w:pict>
      </w:r>
    </w:p>
    <w:p w14:paraId="62CFF92C" w14:textId="77777777" w:rsidR="00281869" w:rsidRPr="00281869" w:rsidRDefault="00281869" w:rsidP="00281869">
      <w:pPr>
        <w:rPr>
          <w:b/>
          <w:bCs/>
          <w:lang w:val="fr-FR"/>
        </w:rPr>
      </w:pPr>
      <w:r w:rsidRPr="00281869">
        <w:rPr>
          <w:b/>
          <w:bCs/>
          <w:lang w:val="fr-FR"/>
        </w:rPr>
        <w:t>17.49. Limite liée au corpus</w:t>
      </w:r>
    </w:p>
    <w:p w14:paraId="5F96FD86" w14:textId="77777777" w:rsidR="00281869" w:rsidRPr="00281869" w:rsidRDefault="00281869" w:rsidP="00281869">
      <w:pPr>
        <w:rPr>
          <w:lang w:val="fr-FR"/>
        </w:rPr>
      </w:pPr>
      <w:r w:rsidRPr="00281869">
        <w:rPr>
          <w:lang w:val="fr-FR"/>
        </w:rPr>
        <w:t>Un corpus de 140 fichiers constitue une base expérimentale concrète, mais ne représente pas nécessairement :</w:t>
      </w:r>
    </w:p>
    <w:p w14:paraId="3E88F724" w14:textId="601741E4" w:rsidR="00281869" w:rsidRPr="00281869" w:rsidRDefault="00281869" w:rsidP="00281869">
      <w:pPr>
        <w:rPr>
          <w:lang w:val="fr-FR"/>
        </w:rPr>
      </w:pPr>
      <m:oMathPara>
        <m:oMath>
          <m:r>
            <w:rPr>
              <w:rFonts w:ascii="Cambria Math" w:hAnsi="Cambria Math"/>
              <w:lang w:val="fr-FR"/>
            </w:rPr>
            <m:t>AllRealWorldFiles</m:t>
          </m:r>
        </m:oMath>
      </m:oMathPara>
    </w:p>
    <w:p w14:paraId="277DE46A" w14:textId="77777777" w:rsidR="00281869" w:rsidRPr="00281869" w:rsidRDefault="00281869" w:rsidP="00281869">
      <w:pPr>
        <w:rPr>
          <w:lang w:val="fr-FR"/>
        </w:rPr>
      </w:pPr>
      <w:r w:rsidRPr="00281869">
        <w:rPr>
          <w:lang w:val="fr-FR"/>
        </w:rPr>
        <w:lastRenderedPageBreak/>
        <w:t>La distribution des formats, tailles et entropies influence fortement la compression.</w:t>
      </w:r>
    </w:p>
    <w:p w14:paraId="23B08329" w14:textId="77777777" w:rsidR="00281869" w:rsidRPr="00281869" w:rsidRDefault="00281869" w:rsidP="00281869">
      <w:pPr>
        <w:rPr>
          <w:lang w:val="fr-FR"/>
        </w:rPr>
      </w:pPr>
      <w:r w:rsidRPr="00281869">
        <w:rPr>
          <w:lang w:val="fr-FR"/>
        </w:rPr>
        <w:t>La conclusion correcte est donc :</w:t>
      </w:r>
    </w:p>
    <w:p w14:paraId="45A48EC4" w14:textId="77777777" w:rsidR="00281869" w:rsidRPr="00281869" w:rsidRDefault="00281869" w:rsidP="00281869">
      <w:pPr>
        <w:rPr>
          <w:lang w:val="fr-FR"/>
        </w:rPr>
      </w:pPr>
      <w:r w:rsidRPr="00281869">
        <w:rPr>
          <w:lang w:val="fr-FR"/>
        </w:rPr>
        <w:t>Les résultats sont établis sur le corpus held-out du protocole V3.</w:t>
      </w:r>
    </w:p>
    <w:p w14:paraId="5505CAFF"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non :</w:t>
      </w:r>
    </w:p>
    <w:p w14:paraId="5A4971A6" w14:textId="77777777" w:rsidR="00281869" w:rsidRPr="00281869" w:rsidRDefault="00281869" w:rsidP="00281869">
      <w:pPr>
        <w:rPr>
          <w:lang w:val="fr-FR"/>
        </w:rPr>
      </w:pPr>
      <w:r w:rsidRPr="00281869">
        <w:rPr>
          <w:lang w:val="fr-FR"/>
        </w:rPr>
        <w:t>Hybrid V3 présentera exactement le même comportement sur toutes les données.</w:t>
      </w:r>
    </w:p>
    <w:p w14:paraId="4E99E56A" w14:textId="77777777" w:rsidR="00281869" w:rsidRPr="00281869" w:rsidRDefault="00281869" w:rsidP="00281869">
      <w:pPr>
        <w:rPr>
          <w:lang w:val="fr-FR"/>
        </w:rPr>
      </w:pPr>
      <w:r w:rsidRPr="00281869">
        <w:rPr>
          <w:lang w:val="fr-FR"/>
        </w:rPr>
        <w:pict w14:anchorId="6F75C15C">
          <v:rect id="_x0000_i5735" style="width:0;height:1.5pt" o:hralign="center" o:hrstd="t" o:hr="t" fillcolor="#a0a0a0" stroked="f"/>
        </w:pict>
      </w:r>
    </w:p>
    <w:p w14:paraId="0102F3DF" w14:textId="77777777" w:rsidR="00281869" w:rsidRPr="00281869" w:rsidRDefault="00281869" w:rsidP="00281869">
      <w:pPr>
        <w:rPr>
          <w:b/>
          <w:bCs/>
          <w:lang w:val="fr-FR"/>
        </w:rPr>
      </w:pPr>
      <w:r w:rsidRPr="00281869">
        <w:rPr>
          <w:b/>
          <w:bCs/>
          <w:lang w:val="fr-FR"/>
        </w:rPr>
        <w:t>17.50. Limite de généralisation de la victoire de Brotli-11</w:t>
      </w:r>
    </w:p>
    <w:p w14:paraId="695255C0" w14:textId="77777777" w:rsidR="00281869" w:rsidRPr="00281869" w:rsidRDefault="00281869" w:rsidP="00281869">
      <w:pPr>
        <w:rPr>
          <w:lang w:val="fr-FR"/>
        </w:rPr>
      </w:pPr>
      <w:r w:rsidRPr="00281869">
        <w:rPr>
          <w:lang w:val="fr-FR"/>
        </w:rPr>
        <w:t>Le fait que Brotli-11 soit plus compact sur :</w:t>
      </w:r>
    </w:p>
    <w:p w14:paraId="16B0993F" w14:textId="160B8104" w:rsidR="00281869" w:rsidRPr="00281869" w:rsidRDefault="00281869" w:rsidP="00281869">
      <w:pPr>
        <w:rPr>
          <w:lang w:val="fr-FR"/>
        </w:rPr>
      </w:pPr>
      <m:oMathPara>
        <m:oMath>
          <m:r>
            <w:rPr>
              <w:rFonts w:ascii="Cambria Math" w:hAnsi="Cambria Math"/>
              <w:lang w:val="fr-FR"/>
            </w:rPr>
            <m:t>140/140</m:t>
          </m:r>
        </m:oMath>
      </m:oMathPara>
    </w:p>
    <w:p w14:paraId="0FF3B372" w14:textId="77777777" w:rsidR="00281869" w:rsidRPr="00281869" w:rsidRDefault="00281869" w:rsidP="00281869">
      <w:pPr>
        <w:rPr>
          <w:lang w:val="fr-FR"/>
        </w:rPr>
      </w:pPr>
      <w:proofErr w:type="gramStart"/>
      <w:r w:rsidRPr="00281869">
        <w:rPr>
          <w:lang w:val="fr-FR"/>
        </w:rPr>
        <w:t>fichiers</w:t>
      </w:r>
      <w:proofErr w:type="gramEnd"/>
      <w:r w:rsidRPr="00281869">
        <w:rPr>
          <w:lang w:val="fr-FR"/>
        </w:rPr>
        <w:t xml:space="preserve"> constitue une observation forte </w:t>
      </w:r>
      <w:r w:rsidRPr="00281869">
        <w:rPr>
          <w:b/>
          <w:bCs/>
          <w:lang w:val="fr-FR"/>
        </w:rPr>
        <w:t>sur ce corpus</w:t>
      </w:r>
      <w:r w:rsidRPr="00281869">
        <w:rPr>
          <w:lang w:val="fr-FR"/>
        </w:rPr>
        <w:t>.</w:t>
      </w:r>
    </w:p>
    <w:p w14:paraId="1337E0AD" w14:textId="77777777" w:rsidR="00281869" w:rsidRPr="00281869" w:rsidRDefault="00281869" w:rsidP="00281869">
      <w:pPr>
        <w:rPr>
          <w:lang w:val="fr-FR"/>
        </w:rPr>
      </w:pPr>
      <w:r w:rsidRPr="00281869">
        <w:rPr>
          <w:lang w:val="fr-FR"/>
        </w:rPr>
        <w:t>Elle ne doit néanmoins pas être transformée en théorème universel :</w:t>
      </w:r>
    </w:p>
    <w:p w14:paraId="61B31287" w14:textId="0769F47B" w:rsidR="00281869" w:rsidRPr="00281869" w:rsidRDefault="00281869" w:rsidP="00281869">
      <w:pPr>
        <w:rPr>
          <w:lang w:val="fr-FR"/>
        </w:rPr>
      </w:pPr>
      <m:oMathPara>
        <m:oMath>
          <m:r>
            <w:rPr>
              <w:rFonts w:ascii="Cambria Math" w:hAnsi="Cambria Math"/>
              <w:lang w:val="fr-FR"/>
            </w:rPr>
            <m:t>Brotli11&lt;V3 ∀X</m:t>
          </m:r>
        </m:oMath>
      </m:oMathPara>
    </w:p>
    <w:p w14:paraId="2DDAC266" w14:textId="77777777" w:rsidR="00281869" w:rsidRPr="00281869" w:rsidRDefault="00281869" w:rsidP="00281869">
      <w:pPr>
        <w:rPr>
          <w:lang w:val="fr-FR"/>
        </w:rPr>
      </w:pPr>
      <w:r w:rsidRPr="00281869">
        <w:rPr>
          <w:lang w:val="fr-FR"/>
        </w:rPr>
        <w:t>Les données démontrent :</w:t>
      </w:r>
    </w:p>
    <w:p w14:paraId="3C609879" w14:textId="3CA45316" w:rsidR="00281869" w:rsidRPr="00281869" w:rsidRDefault="00281869" w:rsidP="00281869">
      <w:pPr>
        <w:rPr>
          <w:lang w:val="fr-FR"/>
        </w:rPr>
      </w:pPr>
      <m:oMathPara>
        <m:oMath>
          <m:r>
            <w:rPr>
              <w:rFonts w:ascii="Cambria Math" w:hAnsi="Cambria Math"/>
              <w:lang w:val="fr-FR"/>
            </w:rPr>
            <m:t>Brotli11&lt;V3 ∀X∈Corpu</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V3</m:t>
              </m:r>
            </m:sub>
          </m:sSub>
        </m:oMath>
      </m:oMathPara>
    </w:p>
    <w:p w14:paraId="60C6367E" w14:textId="77777777" w:rsidR="00281869" w:rsidRPr="00281869" w:rsidRDefault="00281869" w:rsidP="00281869">
      <w:pPr>
        <w:rPr>
          <w:lang w:val="fr-FR"/>
        </w:rPr>
      </w:pPr>
      <w:r w:rsidRPr="00281869">
        <w:rPr>
          <w:lang w:val="fr-FR"/>
        </w:rPr>
        <w:t>La portée scientifique de la conclusion reste ainsi explicitement délimitée.</w:t>
      </w:r>
    </w:p>
    <w:p w14:paraId="2F256620" w14:textId="77777777" w:rsidR="00281869" w:rsidRPr="00281869" w:rsidRDefault="00281869" w:rsidP="00281869">
      <w:pPr>
        <w:rPr>
          <w:lang w:val="fr-FR"/>
        </w:rPr>
      </w:pPr>
      <w:r w:rsidRPr="00281869">
        <w:rPr>
          <w:lang w:val="fr-FR"/>
        </w:rPr>
        <w:pict w14:anchorId="1387EC52">
          <v:rect id="_x0000_i5736" style="width:0;height:1.5pt" o:hralign="center" o:hrstd="t" o:hr="t" fillcolor="#a0a0a0" stroked="f"/>
        </w:pict>
      </w:r>
    </w:p>
    <w:p w14:paraId="48CBB81C" w14:textId="77777777" w:rsidR="00281869" w:rsidRPr="00281869" w:rsidRDefault="00281869" w:rsidP="00281869">
      <w:pPr>
        <w:rPr>
          <w:b/>
          <w:bCs/>
          <w:lang w:val="fr-FR"/>
        </w:rPr>
      </w:pPr>
      <w:r w:rsidRPr="00281869">
        <w:rPr>
          <w:b/>
          <w:bCs/>
          <w:lang w:val="fr-FR"/>
        </w:rPr>
        <w:t>17.51. Pas de revendication de supériorité universelle</w:t>
      </w:r>
    </w:p>
    <w:p w14:paraId="4A62E5E2" w14:textId="77777777" w:rsidR="00281869" w:rsidRPr="00281869" w:rsidRDefault="00281869" w:rsidP="00281869">
      <w:pPr>
        <w:rPr>
          <w:lang w:val="fr-FR"/>
        </w:rPr>
      </w:pPr>
      <w:r w:rsidRPr="00281869">
        <w:rPr>
          <w:lang w:val="fr-FR"/>
        </w:rPr>
        <w:t>Les résultats interdisent une formulation telle que :</w:t>
      </w:r>
    </w:p>
    <w:p w14:paraId="4F19F587" w14:textId="77777777" w:rsidR="00281869" w:rsidRPr="00281869" w:rsidRDefault="00281869" w:rsidP="00281869">
      <w:pPr>
        <w:rPr>
          <w:lang w:val="fr-FR"/>
        </w:rPr>
      </w:pPr>
      <w:r w:rsidRPr="00281869">
        <w:rPr>
          <w:lang w:val="fr-FR"/>
        </w:rPr>
        <w:t>XAI-Compress Hybrid V3 compresse mieux que Brotli-11.</w:t>
      </w:r>
    </w:p>
    <w:p w14:paraId="31ED217F" w14:textId="77777777" w:rsidR="00281869" w:rsidRPr="00281869" w:rsidRDefault="00281869" w:rsidP="00281869">
      <w:pPr>
        <w:rPr>
          <w:lang w:val="fr-FR"/>
        </w:rPr>
      </w:pPr>
      <w:r w:rsidRPr="00281869">
        <w:rPr>
          <w:lang w:val="fr-FR"/>
        </w:rPr>
        <w:t>La formulation supportée est :</w:t>
      </w:r>
    </w:p>
    <w:p w14:paraId="712ADCBA" w14:textId="77777777" w:rsidR="00281869" w:rsidRPr="00281869" w:rsidRDefault="00281869" w:rsidP="00281869">
      <w:pPr>
        <w:rPr>
          <w:lang w:val="fr-FR"/>
        </w:rPr>
      </w:pPr>
      <w:r w:rsidRPr="00281869">
        <w:rPr>
          <w:b/>
          <w:bCs/>
          <w:lang w:val="fr-FR"/>
        </w:rPr>
        <w:t>Dans le benchmark V3 considéré, Hybrid V3 produit des fichiers légèrement plus grands que Brotli-11 mais réduit très fortement le coût d’encodage ; il représente donc un compromis différent entre compacité et vitesse.</w:t>
      </w:r>
    </w:p>
    <w:p w14:paraId="1462B260" w14:textId="77777777" w:rsidR="00281869" w:rsidRPr="00281869" w:rsidRDefault="00281869" w:rsidP="00281869">
      <w:pPr>
        <w:rPr>
          <w:lang w:val="fr-FR"/>
        </w:rPr>
      </w:pPr>
      <w:r w:rsidRPr="00281869">
        <w:rPr>
          <w:lang w:val="fr-FR"/>
        </w:rPr>
        <w:t>Cette formulation correspond aux données mesurées sans les extrapoler.</w:t>
      </w:r>
    </w:p>
    <w:p w14:paraId="2961C872" w14:textId="77777777" w:rsidR="00281869" w:rsidRPr="00281869" w:rsidRDefault="00281869" w:rsidP="00281869">
      <w:pPr>
        <w:rPr>
          <w:lang w:val="fr-FR"/>
        </w:rPr>
      </w:pPr>
      <w:r w:rsidRPr="00281869">
        <w:rPr>
          <w:lang w:val="fr-FR"/>
        </w:rPr>
        <w:pict w14:anchorId="6081D00B">
          <v:rect id="_x0000_i5737" style="width:0;height:1.5pt" o:hralign="center" o:hrstd="t" o:hr="t" fillcolor="#a0a0a0" stroked="f"/>
        </w:pict>
      </w:r>
    </w:p>
    <w:p w14:paraId="27538067" w14:textId="77777777" w:rsidR="00281869" w:rsidRPr="00281869" w:rsidRDefault="00281869" w:rsidP="00281869">
      <w:pPr>
        <w:rPr>
          <w:b/>
          <w:bCs/>
          <w:lang w:val="fr-FR"/>
        </w:rPr>
      </w:pPr>
      <w:r w:rsidRPr="00281869">
        <w:rPr>
          <w:b/>
          <w:bCs/>
          <w:lang w:val="fr-FR"/>
        </w:rPr>
        <w:t>17.52. Résultat principal du chapitre</w:t>
      </w:r>
    </w:p>
    <w:p w14:paraId="4971B1BB" w14:textId="77777777" w:rsidR="00281869" w:rsidRPr="00281869" w:rsidRDefault="00281869" w:rsidP="00281869">
      <w:pPr>
        <w:rPr>
          <w:lang w:val="fr-FR"/>
        </w:rPr>
      </w:pPr>
      <w:r w:rsidRPr="00281869">
        <w:rPr>
          <w:lang w:val="fr-FR"/>
        </w:rPr>
        <w:t>Le résultat scientifique principal n’est donc pas :</w:t>
      </w:r>
    </w:p>
    <w:p w14:paraId="29BC2342" w14:textId="777062A1" w:rsidR="00281869" w:rsidRPr="00281869" w:rsidRDefault="00281869" w:rsidP="00281869">
      <w:pPr>
        <w:rPr>
          <w:lang w:val="fr-FR"/>
        </w:rPr>
      </w:pPr>
      <m:oMathPara>
        <m:oMath>
          <m:r>
            <w:rPr>
              <w:rFonts w:ascii="Cambria Math" w:hAnsi="Cambria Math"/>
              <w:lang w:val="fr-FR"/>
            </w:rPr>
            <m:t>V3&gt;Brotli</m:t>
          </m:r>
        </m:oMath>
      </m:oMathPara>
    </w:p>
    <w:p w14:paraId="31A16A07" w14:textId="77777777" w:rsidR="00281869" w:rsidRPr="00281869" w:rsidRDefault="00281869" w:rsidP="00281869">
      <w:pPr>
        <w:rPr>
          <w:lang w:val="fr-FR"/>
        </w:rPr>
      </w:pPr>
      <w:proofErr w:type="gramStart"/>
      <w:r w:rsidRPr="00281869">
        <w:rPr>
          <w:lang w:val="fr-FR"/>
        </w:rPr>
        <w:t>ou</w:t>
      </w:r>
      <w:proofErr w:type="gramEnd"/>
      <w:r w:rsidRPr="00281869">
        <w:rPr>
          <w:lang w:val="fr-FR"/>
        </w:rPr>
        <w:t xml:space="preserve"> :</w:t>
      </w:r>
    </w:p>
    <w:p w14:paraId="186D5A39" w14:textId="4BEB04ED" w:rsidR="00281869" w:rsidRPr="00281869" w:rsidRDefault="00281869" w:rsidP="00281869">
      <w:pPr>
        <w:rPr>
          <w:lang w:val="fr-FR"/>
        </w:rPr>
      </w:pPr>
      <m:oMathPara>
        <m:oMath>
          <m:r>
            <w:rPr>
              <w:rFonts w:ascii="Cambria Math" w:hAnsi="Cambria Math"/>
              <w:lang w:val="fr-FR"/>
            </w:rPr>
            <m:t>Brotli&gt;V3</m:t>
          </m:r>
        </m:oMath>
      </m:oMathPara>
    </w:p>
    <w:p w14:paraId="362B01B8" w14:textId="77777777" w:rsidR="00281869" w:rsidRPr="00281869" w:rsidRDefault="00281869" w:rsidP="00281869">
      <w:pPr>
        <w:rPr>
          <w:lang w:val="fr-FR"/>
        </w:rPr>
      </w:pPr>
      <w:proofErr w:type="gramStart"/>
      <w:r w:rsidRPr="00281869">
        <w:rPr>
          <w:lang w:val="fr-FR"/>
        </w:rPr>
        <w:t>au</w:t>
      </w:r>
      <w:proofErr w:type="gramEnd"/>
      <w:r w:rsidRPr="00281869">
        <w:rPr>
          <w:lang w:val="fr-FR"/>
        </w:rPr>
        <w:t xml:space="preserve"> sens général.</w:t>
      </w:r>
    </w:p>
    <w:p w14:paraId="2AEDAE7C" w14:textId="77777777" w:rsidR="00281869" w:rsidRPr="00281869" w:rsidRDefault="00281869" w:rsidP="00281869">
      <w:pPr>
        <w:rPr>
          <w:lang w:val="fr-FR"/>
        </w:rPr>
      </w:pPr>
      <w:r w:rsidRPr="00281869">
        <w:rPr>
          <w:lang w:val="fr-FR"/>
        </w:rPr>
        <w:t>Il est :</w:t>
      </w:r>
    </w:p>
    <w:p w14:paraId="7B4B9F30" w14:textId="13F4BB62"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DifferentObjectives⇒DifferentPreferredStrategies</m:t>
              </m:r>
            </m:e>
          </m:borderBox>
        </m:oMath>
      </m:oMathPara>
    </w:p>
    <w:p w14:paraId="1F26F3F8" w14:textId="77777777" w:rsidR="00281869" w:rsidRPr="00281869" w:rsidRDefault="00281869" w:rsidP="00281869">
      <w:pPr>
        <w:rPr>
          <w:lang w:val="fr-FR"/>
        </w:rPr>
      </w:pPr>
      <w:r w:rsidRPr="00281869">
        <w:rPr>
          <w:lang w:val="fr-FR"/>
        </w:rPr>
        <w:t>Brotli-11 est plus favorable sur la taille et la décompression dans le protocole.</w:t>
      </w:r>
    </w:p>
    <w:p w14:paraId="346A2A91" w14:textId="77777777" w:rsidR="00281869" w:rsidRPr="00281869" w:rsidRDefault="00281869" w:rsidP="00281869">
      <w:pPr>
        <w:rPr>
          <w:lang w:val="fr-FR"/>
        </w:rPr>
      </w:pPr>
      <w:r w:rsidRPr="00281869">
        <w:rPr>
          <w:lang w:val="fr-FR"/>
        </w:rPr>
        <w:t>Hybrid V3 est beaucoup plus favorable sur le débit de compression.</w:t>
      </w:r>
    </w:p>
    <w:p w14:paraId="67EFBC5D" w14:textId="77777777" w:rsidR="00281869" w:rsidRPr="00281869" w:rsidRDefault="00281869" w:rsidP="00281869">
      <w:pPr>
        <w:rPr>
          <w:lang w:val="fr-FR"/>
        </w:rPr>
      </w:pPr>
      <w:r w:rsidRPr="00281869">
        <w:rPr>
          <w:lang w:val="fr-FR"/>
        </w:rPr>
        <w:lastRenderedPageBreak/>
        <w:t>La sélection dépend du workload.</w:t>
      </w:r>
    </w:p>
    <w:p w14:paraId="731A24C2" w14:textId="77777777" w:rsidR="00281869" w:rsidRPr="00281869" w:rsidRDefault="00281869" w:rsidP="00281869">
      <w:pPr>
        <w:rPr>
          <w:lang w:val="fr-FR"/>
        </w:rPr>
      </w:pPr>
      <w:r w:rsidRPr="00281869">
        <w:rPr>
          <w:lang w:val="fr-FR"/>
        </w:rPr>
        <w:pict w14:anchorId="6F17100F">
          <v:rect id="_x0000_i5738" style="width:0;height:1.5pt" o:hralign="center" o:hrstd="t" o:hr="t" fillcolor="#a0a0a0" stroked="f"/>
        </w:pict>
      </w:r>
    </w:p>
    <w:p w14:paraId="4D0112AC" w14:textId="77777777" w:rsidR="00281869" w:rsidRPr="00281869" w:rsidRDefault="00281869" w:rsidP="00281869">
      <w:pPr>
        <w:rPr>
          <w:b/>
          <w:bCs/>
          <w:lang w:val="fr-FR"/>
        </w:rPr>
      </w:pPr>
      <w:r w:rsidRPr="00281869">
        <w:rPr>
          <w:b/>
          <w:bCs/>
          <w:lang w:val="fr-FR"/>
        </w:rPr>
        <w:t>17.53. Matrice d’interprétation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4355"/>
      </w:tblGrid>
      <w:tr w:rsidR="00281869" w:rsidRPr="00281869" w14:paraId="563D46DC" w14:textId="77777777">
        <w:trPr>
          <w:tblHeader/>
          <w:tblCellSpacing w:w="15" w:type="dxa"/>
        </w:trPr>
        <w:tc>
          <w:tcPr>
            <w:tcW w:w="0" w:type="auto"/>
            <w:vAlign w:val="center"/>
            <w:hideMark/>
          </w:tcPr>
          <w:p w14:paraId="3D36356A" w14:textId="77777777" w:rsidR="00281869" w:rsidRPr="00281869" w:rsidRDefault="00281869" w:rsidP="00281869">
            <w:pPr>
              <w:rPr>
                <w:b/>
                <w:bCs/>
                <w:lang w:val="fr-FR"/>
              </w:rPr>
            </w:pPr>
            <w:r w:rsidRPr="00281869">
              <w:rPr>
                <w:b/>
                <w:bCs/>
                <w:lang w:val="fr-FR"/>
              </w:rPr>
              <w:t>Objectif</w:t>
            </w:r>
          </w:p>
        </w:tc>
        <w:tc>
          <w:tcPr>
            <w:tcW w:w="0" w:type="auto"/>
            <w:vAlign w:val="center"/>
            <w:hideMark/>
          </w:tcPr>
          <w:p w14:paraId="63ABF0AF" w14:textId="77777777" w:rsidR="00281869" w:rsidRPr="00281869" w:rsidRDefault="00281869" w:rsidP="00281869">
            <w:pPr>
              <w:rPr>
                <w:b/>
                <w:bCs/>
                <w:lang w:val="fr-FR"/>
              </w:rPr>
            </w:pPr>
            <w:r w:rsidRPr="00281869">
              <w:rPr>
                <w:b/>
                <w:bCs/>
                <w:lang w:val="fr-FR"/>
              </w:rPr>
              <w:t>Observation du benchmark</w:t>
            </w:r>
          </w:p>
        </w:tc>
      </w:tr>
      <w:tr w:rsidR="00281869" w:rsidRPr="00281869" w14:paraId="021EC600" w14:textId="77777777">
        <w:trPr>
          <w:tblCellSpacing w:w="15" w:type="dxa"/>
        </w:trPr>
        <w:tc>
          <w:tcPr>
            <w:tcW w:w="0" w:type="auto"/>
            <w:vAlign w:val="center"/>
            <w:hideMark/>
          </w:tcPr>
          <w:p w14:paraId="07D4453C" w14:textId="77777777" w:rsidR="00281869" w:rsidRPr="00281869" w:rsidRDefault="00281869" w:rsidP="00281869">
            <w:pPr>
              <w:rPr>
                <w:lang w:val="fr-FR"/>
              </w:rPr>
            </w:pPr>
            <w:r w:rsidRPr="00281869">
              <w:rPr>
                <w:lang w:val="fr-FR"/>
              </w:rPr>
              <w:t>Minimiser la taille</w:t>
            </w:r>
          </w:p>
        </w:tc>
        <w:tc>
          <w:tcPr>
            <w:tcW w:w="0" w:type="auto"/>
            <w:vAlign w:val="center"/>
            <w:hideMark/>
          </w:tcPr>
          <w:p w14:paraId="7570C411" w14:textId="77777777" w:rsidR="00281869" w:rsidRPr="00281869" w:rsidRDefault="00281869" w:rsidP="00281869">
            <w:pPr>
              <w:rPr>
                <w:lang w:val="fr-FR"/>
              </w:rPr>
            </w:pPr>
            <w:r w:rsidRPr="00281869">
              <w:rPr>
                <w:lang w:val="fr-FR"/>
              </w:rPr>
              <w:t>Brotli-11 est le plus compact sur le corpus</w:t>
            </w:r>
          </w:p>
        </w:tc>
      </w:tr>
      <w:tr w:rsidR="00281869" w:rsidRPr="00281869" w14:paraId="56EE2F8F" w14:textId="77777777">
        <w:trPr>
          <w:tblCellSpacing w:w="15" w:type="dxa"/>
        </w:trPr>
        <w:tc>
          <w:tcPr>
            <w:tcW w:w="0" w:type="auto"/>
            <w:vAlign w:val="center"/>
            <w:hideMark/>
          </w:tcPr>
          <w:p w14:paraId="719EB15C" w14:textId="77777777" w:rsidR="00281869" w:rsidRPr="00281869" w:rsidRDefault="00281869" w:rsidP="00281869">
            <w:pPr>
              <w:rPr>
                <w:lang w:val="fr-FR"/>
              </w:rPr>
            </w:pPr>
            <w:r w:rsidRPr="00281869">
              <w:rPr>
                <w:lang w:val="fr-FR"/>
              </w:rPr>
              <w:t>Compression interactive</w:t>
            </w:r>
          </w:p>
        </w:tc>
        <w:tc>
          <w:tcPr>
            <w:tcW w:w="0" w:type="auto"/>
            <w:vAlign w:val="center"/>
            <w:hideMark/>
          </w:tcPr>
          <w:p w14:paraId="7006FB93" w14:textId="77777777" w:rsidR="00281869" w:rsidRPr="00281869" w:rsidRDefault="00281869" w:rsidP="00281869">
            <w:pPr>
              <w:rPr>
                <w:lang w:val="fr-FR"/>
              </w:rPr>
            </w:pPr>
            <w:r w:rsidRPr="00281869">
              <w:rPr>
                <w:lang w:val="fr-FR"/>
              </w:rPr>
              <w:t>V3 présente un débit d’encodage très supérieur</w:t>
            </w:r>
          </w:p>
        </w:tc>
      </w:tr>
      <w:tr w:rsidR="00281869" w:rsidRPr="00281869" w14:paraId="217F5B76" w14:textId="77777777">
        <w:trPr>
          <w:tblCellSpacing w:w="15" w:type="dxa"/>
        </w:trPr>
        <w:tc>
          <w:tcPr>
            <w:tcW w:w="0" w:type="auto"/>
            <w:vAlign w:val="center"/>
            <w:hideMark/>
          </w:tcPr>
          <w:p w14:paraId="0AA37637" w14:textId="77777777" w:rsidR="00281869" w:rsidRPr="00281869" w:rsidRDefault="00281869" w:rsidP="00281869">
            <w:pPr>
              <w:rPr>
                <w:lang w:val="fr-FR"/>
              </w:rPr>
            </w:pPr>
            <w:r w:rsidRPr="00281869">
              <w:rPr>
                <w:lang w:val="fr-FR"/>
              </w:rPr>
              <w:t>Décompression rapide</w:t>
            </w:r>
          </w:p>
        </w:tc>
        <w:tc>
          <w:tcPr>
            <w:tcW w:w="0" w:type="auto"/>
            <w:vAlign w:val="center"/>
            <w:hideMark/>
          </w:tcPr>
          <w:p w14:paraId="3BFAD9B9" w14:textId="77777777" w:rsidR="00281869" w:rsidRPr="00281869" w:rsidRDefault="00281869" w:rsidP="00281869">
            <w:pPr>
              <w:rPr>
                <w:lang w:val="fr-FR"/>
              </w:rPr>
            </w:pPr>
            <w:r w:rsidRPr="00281869">
              <w:rPr>
                <w:lang w:val="fr-FR"/>
              </w:rPr>
              <w:t>Brotli-11 présente un avantage net</w:t>
            </w:r>
          </w:p>
        </w:tc>
      </w:tr>
      <w:tr w:rsidR="00281869" w:rsidRPr="00281869" w14:paraId="2EC301C5" w14:textId="77777777">
        <w:trPr>
          <w:tblCellSpacing w:w="15" w:type="dxa"/>
        </w:trPr>
        <w:tc>
          <w:tcPr>
            <w:tcW w:w="0" w:type="auto"/>
            <w:vAlign w:val="center"/>
            <w:hideMark/>
          </w:tcPr>
          <w:p w14:paraId="2DE47BC2" w14:textId="77777777" w:rsidR="00281869" w:rsidRPr="00281869" w:rsidRDefault="00281869" w:rsidP="00281869">
            <w:pPr>
              <w:rPr>
                <w:lang w:val="fr-FR"/>
              </w:rPr>
            </w:pPr>
            <w:r w:rsidRPr="00281869">
              <w:rPr>
                <w:lang w:val="fr-FR"/>
              </w:rPr>
              <w:t>Améliorer V2</w:t>
            </w:r>
          </w:p>
        </w:tc>
        <w:tc>
          <w:tcPr>
            <w:tcW w:w="0" w:type="auto"/>
            <w:vAlign w:val="center"/>
            <w:hideMark/>
          </w:tcPr>
          <w:p w14:paraId="316C9CAA" w14:textId="77777777" w:rsidR="00281869" w:rsidRPr="00281869" w:rsidRDefault="00281869" w:rsidP="00281869">
            <w:pPr>
              <w:rPr>
                <w:lang w:val="fr-FR"/>
              </w:rPr>
            </w:pPr>
            <w:r w:rsidRPr="00281869">
              <w:rPr>
                <w:lang w:val="fr-FR"/>
              </w:rPr>
              <w:t>V3 améliore taille et compression</w:t>
            </w:r>
          </w:p>
        </w:tc>
      </w:tr>
      <w:tr w:rsidR="00281869" w:rsidRPr="00281869" w14:paraId="4E6BD778" w14:textId="77777777">
        <w:trPr>
          <w:tblCellSpacing w:w="15" w:type="dxa"/>
        </w:trPr>
        <w:tc>
          <w:tcPr>
            <w:tcW w:w="0" w:type="auto"/>
            <w:vAlign w:val="center"/>
            <w:hideMark/>
          </w:tcPr>
          <w:p w14:paraId="0A27BE82" w14:textId="77777777" w:rsidR="00281869" w:rsidRPr="00281869" w:rsidRDefault="00281869" w:rsidP="00281869">
            <w:pPr>
              <w:rPr>
                <w:lang w:val="fr-FR"/>
              </w:rPr>
            </w:pPr>
            <w:r w:rsidRPr="00281869">
              <w:rPr>
                <w:lang w:val="fr-FR"/>
              </w:rPr>
              <w:t>Rester proche de V1 en taille</w:t>
            </w:r>
          </w:p>
        </w:tc>
        <w:tc>
          <w:tcPr>
            <w:tcW w:w="0" w:type="auto"/>
            <w:vAlign w:val="center"/>
            <w:hideMark/>
          </w:tcPr>
          <w:p w14:paraId="31C42FD5" w14:textId="77777777" w:rsidR="00281869" w:rsidRPr="00281869" w:rsidRDefault="00281869" w:rsidP="00281869">
            <w:pPr>
              <w:rPr>
                <w:lang w:val="fr-FR"/>
              </w:rPr>
            </w:pPr>
            <w:r w:rsidRPr="00281869">
              <w:rPr>
                <w:lang w:val="fr-FR"/>
              </w:rPr>
              <w:t>V3 reste à environ +0,1318 %</w:t>
            </w:r>
          </w:p>
        </w:tc>
      </w:tr>
      <w:tr w:rsidR="00281869" w:rsidRPr="00281869" w14:paraId="546112AA" w14:textId="77777777">
        <w:trPr>
          <w:tblCellSpacing w:w="15" w:type="dxa"/>
        </w:trPr>
        <w:tc>
          <w:tcPr>
            <w:tcW w:w="0" w:type="auto"/>
            <w:vAlign w:val="center"/>
            <w:hideMark/>
          </w:tcPr>
          <w:p w14:paraId="1A35EF50" w14:textId="77777777" w:rsidR="00281869" w:rsidRPr="00281869" w:rsidRDefault="00281869" w:rsidP="00281869">
            <w:pPr>
              <w:rPr>
                <w:lang w:val="fr-FR"/>
              </w:rPr>
            </w:pPr>
            <w:r w:rsidRPr="00281869">
              <w:rPr>
                <w:lang w:val="fr-FR"/>
              </w:rPr>
              <w:t>Réduire le coût d’encodage de V1</w:t>
            </w:r>
          </w:p>
        </w:tc>
        <w:tc>
          <w:tcPr>
            <w:tcW w:w="0" w:type="auto"/>
            <w:vAlign w:val="center"/>
            <w:hideMark/>
          </w:tcPr>
          <w:p w14:paraId="222A85F0" w14:textId="77777777" w:rsidR="00281869" w:rsidRPr="00281869" w:rsidRDefault="00281869" w:rsidP="00281869">
            <w:pPr>
              <w:rPr>
                <w:lang w:val="fr-FR"/>
              </w:rPr>
            </w:pPr>
            <w:r w:rsidRPr="00281869">
              <w:rPr>
                <w:lang w:val="fr-FR"/>
              </w:rPr>
              <w:t>V3 présente ≈ 6,4× son débit</w:t>
            </w:r>
          </w:p>
        </w:tc>
      </w:tr>
      <w:tr w:rsidR="00281869" w:rsidRPr="00281869" w14:paraId="1A51242C" w14:textId="77777777">
        <w:trPr>
          <w:tblCellSpacing w:w="15" w:type="dxa"/>
        </w:trPr>
        <w:tc>
          <w:tcPr>
            <w:tcW w:w="0" w:type="auto"/>
            <w:vAlign w:val="center"/>
            <w:hideMark/>
          </w:tcPr>
          <w:p w14:paraId="2B15F2BA" w14:textId="77777777" w:rsidR="00281869" w:rsidRPr="00281869" w:rsidRDefault="00281869" w:rsidP="00281869">
            <w:pPr>
              <w:rPr>
                <w:lang w:val="fr-FR"/>
              </w:rPr>
            </w:pPr>
            <w:r w:rsidRPr="00281869">
              <w:rPr>
                <w:lang w:val="fr-FR"/>
              </w:rPr>
              <w:t>Archivage minimal</w:t>
            </w:r>
          </w:p>
        </w:tc>
        <w:tc>
          <w:tcPr>
            <w:tcW w:w="0" w:type="auto"/>
            <w:vAlign w:val="center"/>
            <w:hideMark/>
          </w:tcPr>
          <w:p w14:paraId="040DA3CA" w14:textId="77777777" w:rsidR="00281869" w:rsidRPr="00281869" w:rsidRDefault="00281869" w:rsidP="00281869">
            <w:pPr>
              <w:rPr>
                <w:lang w:val="fr-FR"/>
              </w:rPr>
            </w:pPr>
            <w:r w:rsidRPr="00281869">
              <w:rPr>
                <w:lang w:val="fr-FR"/>
              </w:rPr>
              <w:t>Les résultats ne donnent pas l’avantage à V3</w:t>
            </w:r>
          </w:p>
        </w:tc>
      </w:tr>
      <w:tr w:rsidR="00281869" w:rsidRPr="00281869" w14:paraId="06FA2B45" w14:textId="77777777">
        <w:trPr>
          <w:tblCellSpacing w:w="15" w:type="dxa"/>
        </w:trPr>
        <w:tc>
          <w:tcPr>
            <w:tcW w:w="0" w:type="auto"/>
            <w:vAlign w:val="center"/>
            <w:hideMark/>
          </w:tcPr>
          <w:p w14:paraId="35E570C5" w14:textId="77777777" w:rsidR="00281869" w:rsidRPr="00281869" w:rsidRDefault="00281869" w:rsidP="00281869">
            <w:pPr>
              <w:rPr>
                <w:lang w:val="fr-FR"/>
              </w:rPr>
            </w:pPr>
            <w:r w:rsidRPr="00281869">
              <w:rPr>
                <w:lang w:val="fr-FR"/>
              </w:rPr>
              <w:t>Compromis taille/encodage</w:t>
            </w:r>
          </w:p>
        </w:tc>
        <w:tc>
          <w:tcPr>
            <w:tcW w:w="0" w:type="auto"/>
            <w:vAlign w:val="center"/>
            <w:hideMark/>
          </w:tcPr>
          <w:p w14:paraId="3E2405AA" w14:textId="77777777" w:rsidR="00281869" w:rsidRPr="00281869" w:rsidRDefault="00281869" w:rsidP="00281869">
            <w:pPr>
              <w:rPr>
                <w:lang w:val="fr-FR"/>
              </w:rPr>
            </w:pPr>
            <w:r w:rsidRPr="00281869">
              <w:rPr>
                <w:lang w:val="fr-FR"/>
              </w:rPr>
              <w:t>V3 constitue le choix retenu dans le protocole</w:t>
            </w:r>
          </w:p>
        </w:tc>
      </w:tr>
    </w:tbl>
    <w:p w14:paraId="465AA7BE" w14:textId="77777777" w:rsidR="00281869" w:rsidRPr="00281869" w:rsidRDefault="00281869" w:rsidP="00281869">
      <w:pPr>
        <w:rPr>
          <w:lang w:val="fr-FR"/>
        </w:rPr>
      </w:pPr>
      <w:r w:rsidRPr="00281869">
        <w:rPr>
          <w:b/>
          <w:bCs/>
          <w:lang w:val="fr-FR"/>
        </w:rPr>
        <w:t>Tableau 17.3 — Lecture des résultats selon l’objectif</w:t>
      </w:r>
    </w:p>
    <w:p w14:paraId="1EE20E46" w14:textId="77777777" w:rsidR="00281869" w:rsidRPr="00281869" w:rsidRDefault="00281869" w:rsidP="00281869">
      <w:pPr>
        <w:rPr>
          <w:lang w:val="fr-FR"/>
        </w:rPr>
      </w:pPr>
      <w:r w:rsidRPr="00281869">
        <w:rPr>
          <w:lang w:val="fr-FR"/>
        </w:rPr>
        <w:pict w14:anchorId="62CFF606">
          <v:rect id="_x0000_i5739" style="width:0;height:1.5pt" o:hralign="center" o:hrstd="t" o:hr="t" fillcolor="#a0a0a0" stroked="f"/>
        </w:pict>
      </w:r>
    </w:p>
    <w:p w14:paraId="614A5CA2" w14:textId="77777777" w:rsidR="00281869" w:rsidRPr="00281869" w:rsidRDefault="00281869" w:rsidP="00281869">
      <w:pPr>
        <w:rPr>
          <w:b/>
          <w:bCs/>
          <w:lang w:val="fr-FR"/>
        </w:rPr>
      </w:pPr>
      <w:r w:rsidRPr="00281869">
        <w:rPr>
          <w:b/>
          <w:bCs/>
          <w:lang w:val="fr-FR"/>
        </w:rPr>
        <w:t>17.54.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842"/>
      </w:tblGrid>
      <w:tr w:rsidR="00281869" w:rsidRPr="00281869" w14:paraId="51B0B902" w14:textId="77777777">
        <w:trPr>
          <w:tblHeader/>
          <w:tblCellSpacing w:w="15" w:type="dxa"/>
        </w:trPr>
        <w:tc>
          <w:tcPr>
            <w:tcW w:w="0" w:type="auto"/>
            <w:vAlign w:val="center"/>
            <w:hideMark/>
          </w:tcPr>
          <w:p w14:paraId="7CD09E72" w14:textId="77777777" w:rsidR="00281869" w:rsidRPr="00281869" w:rsidRDefault="00281869" w:rsidP="00281869">
            <w:pPr>
              <w:rPr>
                <w:b/>
                <w:bCs/>
                <w:lang w:val="fr-FR"/>
              </w:rPr>
            </w:pPr>
            <w:r w:rsidRPr="00281869">
              <w:rPr>
                <w:b/>
                <w:bCs/>
                <w:lang w:val="fr-FR"/>
              </w:rPr>
              <w:t>Axe</w:t>
            </w:r>
          </w:p>
        </w:tc>
        <w:tc>
          <w:tcPr>
            <w:tcW w:w="0" w:type="auto"/>
            <w:vAlign w:val="center"/>
            <w:hideMark/>
          </w:tcPr>
          <w:p w14:paraId="6A5B7552" w14:textId="77777777" w:rsidR="00281869" w:rsidRPr="00281869" w:rsidRDefault="00281869" w:rsidP="00281869">
            <w:pPr>
              <w:rPr>
                <w:b/>
                <w:bCs/>
                <w:lang w:val="fr-FR"/>
              </w:rPr>
            </w:pPr>
            <w:r w:rsidRPr="00281869">
              <w:rPr>
                <w:b/>
                <w:bCs/>
                <w:lang w:val="fr-FR"/>
              </w:rPr>
              <w:t>Analyse</w:t>
            </w:r>
          </w:p>
        </w:tc>
      </w:tr>
      <w:tr w:rsidR="00281869" w:rsidRPr="00281869" w14:paraId="2D0671E6" w14:textId="77777777">
        <w:trPr>
          <w:tblCellSpacing w:w="15" w:type="dxa"/>
        </w:trPr>
        <w:tc>
          <w:tcPr>
            <w:tcW w:w="0" w:type="auto"/>
            <w:vAlign w:val="center"/>
            <w:hideMark/>
          </w:tcPr>
          <w:p w14:paraId="03B662FD" w14:textId="77777777" w:rsidR="00281869" w:rsidRPr="00281869" w:rsidRDefault="00281869" w:rsidP="00281869">
            <w:pPr>
              <w:rPr>
                <w:lang w:val="fr-FR"/>
              </w:rPr>
            </w:pPr>
            <w:r w:rsidRPr="00281869">
              <w:rPr>
                <w:b/>
                <w:bCs/>
                <w:lang w:val="fr-FR"/>
              </w:rPr>
              <w:t>Exactitude fonctionnelle</w:t>
            </w:r>
          </w:p>
        </w:tc>
        <w:tc>
          <w:tcPr>
            <w:tcW w:w="0" w:type="auto"/>
            <w:vAlign w:val="center"/>
            <w:hideMark/>
          </w:tcPr>
          <w:p w14:paraId="07002E8C" w14:textId="77777777" w:rsidR="00281869" w:rsidRPr="00281869" w:rsidRDefault="00281869" w:rsidP="00281869">
            <w:pPr>
              <w:rPr>
                <w:lang w:val="fr-FR"/>
              </w:rPr>
            </w:pPr>
            <w:r w:rsidRPr="00281869">
              <w:rPr>
                <w:lang w:val="fr-FR"/>
              </w:rPr>
              <w:t>Les mesures de performance ne sont considérées qu’avec un round-trip lossless vérifié. La comparaison utilise les mêmes fichiers et des métriques cohérentes.</w:t>
            </w:r>
          </w:p>
        </w:tc>
      </w:tr>
      <w:tr w:rsidR="00281869" w:rsidRPr="00281869" w14:paraId="45871621" w14:textId="77777777">
        <w:trPr>
          <w:tblCellSpacing w:w="15" w:type="dxa"/>
        </w:trPr>
        <w:tc>
          <w:tcPr>
            <w:tcW w:w="0" w:type="auto"/>
            <w:vAlign w:val="center"/>
            <w:hideMark/>
          </w:tcPr>
          <w:p w14:paraId="6B4C5181" w14:textId="77777777" w:rsidR="00281869" w:rsidRPr="00281869" w:rsidRDefault="00281869" w:rsidP="00281869">
            <w:pPr>
              <w:rPr>
                <w:lang w:val="fr-FR"/>
              </w:rPr>
            </w:pPr>
            <w:r w:rsidRPr="00281869">
              <w:rPr>
                <w:b/>
                <w:bCs/>
                <w:lang w:val="fr-FR"/>
              </w:rPr>
              <w:t>Frontière de confiance</w:t>
            </w:r>
          </w:p>
        </w:tc>
        <w:tc>
          <w:tcPr>
            <w:tcW w:w="0" w:type="auto"/>
            <w:vAlign w:val="center"/>
            <w:hideMark/>
          </w:tcPr>
          <w:p w14:paraId="69DFB09B" w14:textId="77777777" w:rsidR="00281869" w:rsidRPr="00281869" w:rsidRDefault="00281869" w:rsidP="00281869">
            <w:pPr>
              <w:rPr>
                <w:lang w:val="fr-FR"/>
              </w:rPr>
            </w:pPr>
            <w:r w:rsidRPr="00281869">
              <w:rPr>
                <w:lang w:val="fr-FR"/>
              </w:rPr>
              <w:t>Les chiffres proviennent du benchmark et de son environnement ; ils ne constituent ni une garantie matérielle universelle ni une mesure directe de production cloud.</w:t>
            </w:r>
          </w:p>
        </w:tc>
      </w:tr>
      <w:tr w:rsidR="00281869" w:rsidRPr="00281869" w14:paraId="77EB3101" w14:textId="77777777">
        <w:trPr>
          <w:tblCellSpacing w:w="15" w:type="dxa"/>
        </w:trPr>
        <w:tc>
          <w:tcPr>
            <w:tcW w:w="0" w:type="auto"/>
            <w:vAlign w:val="center"/>
            <w:hideMark/>
          </w:tcPr>
          <w:p w14:paraId="6A68D870" w14:textId="77777777" w:rsidR="00281869" w:rsidRPr="00281869" w:rsidRDefault="00281869" w:rsidP="00281869">
            <w:pPr>
              <w:rPr>
                <w:lang w:val="fr-FR"/>
              </w:rPr>
            </w:pPr>
            <w:r w:rsidRPr="00281869">
              <w:rPr>
                <w:b/>
                <w:bCs/>
                <w:lang w:val="fr-FR"/>
              </w:rPr>
              <w:t>Coût opérationnel</w:t>
            </w:r>
          </w:p>
        </w:tc>
        <w:tc>
          <w:tcPr>
            <w:tcW w:w="0" w:type="auto"/>
            <w:vAlign w:val="center"/>
            <w:hideMark/>
          </w:tcPr>
          <w:p w14:paraId="53442278" w14:textId="77777777" w:rsidR="00281869" w:rsidRPr="00281869" w:rsidRDefault="00281869" w:rsidP="00281869">
            <w:pPr>
              <w:rPr>
                <w:lang w:val="fr-FR"/>
              </w:rPr>
            </w:pPr>
            <w:r w:rsidRPr="00281869">
              <w:rPr>
                <w:lang w:val="fr-FR"/>
              </w:rPr>
              <w:t>V3 privilégie fortement la réduction du coût d’encodage au prix d’une légère augmentation de taille face à Brotli-11. Brotli-11 présente en revanche un avantage majeur en décompression.</w:t>
            </w:r>
          </w:p>
        </w:tc>
      </w:tr>
      <w:tr w:rsidR="00281869" w:rsidRPr="00281869" w14:paraId="7C9654E5" w14:textId="77777777">
        <w:trPr>
          <w:tblCellSpacing w:w="15" w:type="dxa"/>
        </w:trPr>
        <w:tc>
          <w:tcPr>
            <w:tcW w:w="0" w:type="auto"/>
            <w:vAlign w:val="center"/>
            <w:hideMark/>
          </w:tcPr>
          <w:p w14:paraId="14C3E448" w14:textId="77777777" w:rsidR="00281869" w:rsidRPr="00281869" w:rsidRDefault="00281869" w:rsidP="00281869">
            <w:pPr>
              <w:rPr>
                <w:lang w:val="fr-FR"/>
              </w:rPr>
            </w:pPr>
            <w:r w:rsidRPr="00281869">
              <w:rPr>
                <w:b/>
                <w:bCs/>
                <w:lang w:val="fr-FR"/>
              </w:rPr>
              <w:t>Preuve de validation</w:t>
            </w:r>
          </w:p>
        </w:tc>
        <w:tc>
          <w:tcPr>
            <w:tcW w:w="0" w:type="auto"/>
            <w:vAlign w:val="center"/>
            <w:hideMark/>
          </w:tcPr>
          <w:p w14:paraId="3A196DCE" w14:textId="77777777" w:rsidR="00281869" w:rsidRPr="00281869" w:rsidRDefault="00281869" w:rsidP="00281869">
            <w:pPr>
              <w:rPr>
                <w:lang w:val="fr-FR"/>
              </w:rPr>
            </w:pPr>
            <w:r w:rsidRPr="00281869">
              <w:rPr>
                <w:lang w:val="fr-FR"/>
              </w:rPr>
              <w:t>Les résultats concernent 140 fichiers held-out uniques et 368 446 658 octets. Les répétitions et le matériel limitent la généralisation. Les conclusions doivent rester attachées au protocole V3.</w:t>
            </w:r>
          </w:p>
        </w:tc>
      </w:tr>
    </w:tbl>
    <w:p w14:paraId="2E43C5F6" w14:textId="77777777" w:rsidR="00281869" w:rsidRPr="00281869" w:rsidRDefault="00281869" w:rsidP="00281869">
      <w:pPr>
        <w:rPr>
          <w:lang w:val="fr-FR"/>
        </w:rPr>
      </w:pPr>
      <w:r w:rsidRPr="00281869">
        <w:rPr>
          <w:b/>
          <w:bCs/>
          <w:lang w:val="fr-FR"/>
        </w:rPr>
        <w:t>Tableau 17.4 — Analyse d’ingénierie des performances</w:t>
      </w:r>
    </w:p>
    <w:p w14:paraId="790E3013" w14:textId="77777777" w:rsidR="00281869" w:rsidRPr="00281869" w:rsidRDefault="00281869" w:rsidP="00281869">
      <w:pPr>
        <w:rPr>
          <w:lang w:val="fr-FR"/>
        </w:rPr>
      </w:pPr>
      <w:r w:rsidRPr="00281869">
        <w:rPr>
          <w:lang w:val="fr-FR"/>
        </w:rPr>
        <w:pict w14:anchorId="5F1E37A5">
          <v:rect id="_x0000_i5740" style="width:0;height:1.5pt" o:hralign="center" o:hrstd="t" o:hr="t" fillcolor="#a0a0a0" stroked="f"/>
        </w:pict>
      </w:r>
    </w:p>
    <w:p w14:paraId="30575492" w14:textId="77777777" w:rsidR="00281869" w:rsidRPr="00281869" w:rsidRDefault="00281869" w:rsidP="00281869">
      <w:pPr>
        <w:rPr>
          <w:b/>
          <w:bCs/>
          <w:lang w:val="fr-FR"/>
        </w:rPr>
      </w:pPr>
      <w:r w:rsidRPr="00281869">
        <w:rPr>
          <w:b/>
          <w:bCs/>
          <w:lang w:val="fr-FR"/>
        </w:rPr>
        <w:t>17.55. Perspectives expérimentales</w:t>
      </w:r>
    </w:p>
    <w:p w14:paraId="21542EB2" w14:textId="77777777" w:rsidR="00281869" w:rsidRPr="00281869" w:rsidRDefault="00281869" w:rsidP="00281869">
      <w:pPr>
        <w:rPr>
          <w:lang w:val="fr-FR"/>
        </w:rPr>
      </w:pPr>
      <w:r w:rsidRPr="00281869">
        <w:rPr>
          <w:lang w:val="fr-FR"/>
        </w:rPr>
        <w:t>Plusieurs extensions permettraient de renforcer la validation.</w:t>
      </w:r>
    </w:p>
    <w:p w14:paraId="35902B58" w14:textId="77777777" w:rsidR="00281869" w:rsidRPr="00281869" w:rsidRDefault="00281869" w:rsidP="00281869">
      <w:pPr>
        <w:rPr>
          <w:b/>
          <w:bCs/>
          <w:lang w:val="fr-FR"/>
        </w:rPr>
      </w:pPr>
      <w:r w:rsidRPr="00281869">
        <w:rPr>
          <w:b/>
          <w:bCs/>
          <w:lang w:val="fr-FR"/>
        </w:rPr>
        <w:t>Augmenter le corpus</w:t>
      </w:r>
    </w:p>
    <w:p w14:paraId="76DBB026" w14:textId="77777777" w:rsidR="00281869" w:rsidRPr="00281869" w:rsidRDefault="00281869" w:rsidP="00281869">
      <w:pPr>
        <w:rPr>
          <w:lang w:val="fr-FR"/>
        </w:rPr>
      </w:pPr>
      <w:r w:rsidRPr="00281869">
        <w:rPr>
          <w:lang w:val="fr-FR"/>
        </w:rPr>
        <w:t>Un corpus plus large permettrait d’étudier davantage de distributions :</w:t>
      </w:r>
    </w:p>
    <w:p w14:paraId="65019232" w14:textId="6169A369" w:rsidR="00281869" w:rsidRPr="00281869" w:rsidRDefault="00281869" w:rsidP="00281869">
      <w:pPr>
        <w:rPr>
          <w:lang w:val="fr-FR"/>
        </w:rPr>
      </w:pPr>
      <m:oMathPara>
        <m:oMath>
          <m:r>
            <w:rPr>
              <w:rFonts w:ascii="Cambria Math" w:hAnsi="Cambria Math"/>
              <w:lang w:val="fr-FR"/>
            </w:rPr>
            <m:t>CorpusSize↑</m:t>
          </m:r>
        </m:oMath>
      </m:oMathPara>
    </w:p>
    <w:p w14:paraId="085273B1" w14:textId="77777777" w:rsidR="00281869" w:rsidRPr="00281869" w:rsidRDefault="00281869" w:rsidP="00281869">
      <w:pPr>
        <w:rPr>
          <w:b/>
          <w:bCs/>
          <w:lang w:val="fr-FR"/>
        </w:rPr>
      </w:pPr>
      <w:r w:rsidRPr="00281869">
        <w:rPr>
          <w:b/>
          <w:bCs/>
          <w:lang w:val="fr-FR"/>
        </w:rPr>
        <w:t>Stratifier par type de données</w:t>
      </w:r>
    </w:p>
    <w:p w14:paraId="5E2CF383" w14:textId="77777777" w:rsidR="00281869" w:rsidRPr="00281869" w:rsidRDefault="00281869" w:rsidP="00281869">
      <w:pPr>
        <w:rPr>
          <w:lang w:val="fr-FR"/>
        </w:rPr>
      </w:pPr>
      <w:r w:rsidRPr="00281869">
        <w:rPr>
          <w:lang w:val="fr-FR"/>
        </w:rPr>
        <w:lastRenderedPageBreak/>
        <w:t>Les résultats pourraient être séparés par familles :</w:t>
      </w:r>
    </w:p>
    <w:p w14:paraId="7D86DADA" w14:textId="5197EDD3" w:rsidR="00281869" w:rsidRPr="00281869" w:rsidRDefault="00281869" w:rsidP="00281869">
      <w:pPr>
        <w:rPr>
          <w:lang w:val="fr-FR"/>
        </w:rPr>
      </w:pPr>
      <m:oMathPara>
        <m:oMath>
          <m:r>
            <w:rPr>
              <w:rFonts w:ascii="Cambria Math" w:hAnsi="Cambria Math"/>
              <w:lang w:val="fr-FR"/>
            </w:rPr>
            <m:t>Text,</m:t>
          </m:r>
          <m:r>
            <m:rPr>
              <m:nor/>
            </m:rPr>
            <w:rPr>
              <w:lang w:val="fr-FR"/>
            </w:rPr>
            <m:t> </m:t>
          </m:r>
          <m:r>
            <w:rPr>
              <w:rFonts w:ascii="Cambria Math" w:hAnsi="Cambria Math"/>
              <w:lang w:val="fr-FR"/>
            </w:rPr>
            <m:t>SourceCode,</m:t>
          </m:r>
          <m:r>
            <m:rPr>
              <m:nor/>
            </m:rPr>
            <w:rPr>
              <w:lang w:val="fr-FR"/>
            </w:rPr>
            <m:t> </m:t>
          </m:r>
          <m:r>
            <w:rPr>
              <w:rFonts w:ascii="Cambria Math" w:hAnsi="Cambria Math"/>
              <w:lang w:val="fr-FR"/>
            </w:rPr>
            <m:t>StructuredData,</m:t>
          </m:r>
          <m:r>
            <m:rPr>
              <m:nor/>
            </m:rPr>
            <w:rPr>
              <w:lang w:val="fr-FR"/>
            </w:rPr>
            <m:t> </m:t>
          </m:r>
          <m:r>
            <w:rPr>
              <w:rFonts w:ascii="Cambria Math" w:hAnsi="Cambria Math"/>
              <w:lang w:val="fr-FR"/>
            </w:rPr>
            <m:t>Binary,…</m:t>
          </m:r>
        </m:oMath>
      </m:oMathPara>
    </w:p>
    <w:p w14:paraId="3986DD79" w14:textId="77777777" w:rsidR="00281869" w:rsidRPr="00281869" w:rsidRDefault="00281869" w:rsidP="00281869">
      <w:pPr>
        <w:rPr>
          <w:lang w:val="fr-FR"/>
        </w:rPr>
      </w:pPr>
      <w:proofErr w:type="gramStart"/>
      <w:r w:rsidRPr="00281869">
        <w:rPr>
          <w:lang w:val="fr-FR"/>
        </w:rPr>
        <w:t>afin</w:t>
      </w:r>
      <w:proofErr w:type="gramEnd"/>
      <w:r w:rsidRPr="00281869">
        <w:rPr>
          <w:lang w:val="fr-FR"/>
        </w:rPr>
        <w:t xml:space="preserve"> d’identifier les domaines dans lesquels le routage est le plus utile.</w:t>
      </w:r>
    </w:p>
    <w:p w14:paraId="05EB439A" w14:textId="77777777" w:rsidR="00281869" w:rsidRPr="00281869" w:rsidRDefault="00281869" w:rsidP="00281869">
      <w:pPr>
        <w:rPr>
          <w:b/>
          <w:bCs/>
          <w:lang w:val="fr-FR"/>
        </w:rPr>
      </w:pPr>
      <w:r w:rsidRPr="00281869">
        <w:rPr>
          <w:b/>
          <w:bCs/>
          <w:lang w:val="fr-FR"/>
        </w:rPr>
        <w:t>Augmenter les répétitions</w:t>
      </w:r>
    </w:p>
    <w:p w14:paraId="2D8D19DA" w14:textId="77777777" w:rsidR="00281869" w:rsidRPr="00281869" w:rsidRDefault="00281869" w:rsidP="00281869">
      <w:pPr>
        <w:rPr>
          <w:lang w:val="fr-FR"/>
        </w:rPr>
      </w:pPr>
      <w:r w:rsidRPr="00281869">
        <w:rPr>
          <w:lang w:val="fr-FR"/>
        </w:rPr>
        <w:t>Une mesure plus riche de la variabilité pourrait produire :</w:t>
      </w:r>
    </w:p>
    <w:p w14:paraId="19258ECC" w14:textId="5F9431F6" w:rsidR="00281869" w:rsidRPr="00281869" w:rsidRDefault="00281869" w:rsidP="00281869">
      <w:pPr>
        <w:rPr>
          <w:lang w:val="fr-FR"/>
        </w:rPr>
      </w:pPr>
      <m:oMathPara>
        <m:oMath>
          <m:r>
            <w:rPr>
              <w:rFonts w:ascii="Cambria Math" w:hAnsi="Cambria Math"/>
              <w:lang w:val="fr-FR"/>
            </w:rPr>
            <m:t>μ,σ,CI</m:t>
          </m:r>
        </m:oMath>
      </m:oMathPara>
    </w:p>
    <w:p w14:paraId="50E3F057" w14:textId="77777777" w:rsidR="00281869" w:rsidRPr="00281869" w:rsidRDefault="00281869" w:rsidP="00281869">
      <w:pPr>
        <w:rPr>
          <w:lang w:val="fr-FR"/>
        </w:rPr>
      </w:pPr>
      <w:proofErr w:type="gramStart"/>
      <w:r w:rsidRPr="00281869">
        <w:rPr>
          <w:lang w:val="fr-FR"/>
        </w:rPr>
        <w:t>pour</w:t>
      </w:r>
      <w:proofErr w:type="gramEnd"/>
      <w:r w:rsidRPr="00281869">
        <w:rPr>
          <w:lang w:val="fr-FR"/>
        </w:rPr>
        <w:t xml:space="preserve"> les temps.</w:t>
      </w:r>
    </w:p>
    <w:p w14:paraId="53881757" w14:textId="77777777" w:rsidR="00281869" w:rsidRPr="00281869" w:rsidRDefault="00281869" w:rsidP="00281869">
      <w:pPr>
        <w:rPr>
          <w:b/>
          <w:bCs/>
          <w:lang w:val="fr-FR"/>
        </w:rPr>
      </w:pPr>
      <w:r w:rsidRPr="00281869">
        <w:rPr>
          <w:b/>
          <w:bCs/>
          <w:lang w:val="fr-FR"/>
        </w:rPr>
        <w:t>Tester plusieurs machines</w:t>
      </w:r>
    </w:p>
    <w:p w14:paraId="26F4475D" w14:textId="77777777" w:rsidR="00281869" w:rsidRPr="00281869" w:rsidRDefault="00281869" w:rsidP="00281869">
      <w:pPr>
        <w:rPr>
          <w:lang w:val="fr-FR"/>
        </w:rPr>
      </w:pPr>
      <w:r w:rsidRPr="00281869">
        <w:rPr>
          <w:lang w:val="fr-FR"/>
        </w:rPr>
        <w:t>Cela permettrait d’étudier :</w:t>
      </w:r>
    </w:p>
    <w:p w14:paraId="04627DB3" w14:textId="61DCDD24" w:rsidR="00281869" w:rsidRPr="00281869" w:rsidRDefault="00281869" w:rsidP="00281869">
      <w:pPr>
        <w:rPr>
          <w:lang w:val="fr-FR"/>
        </w:rPr>
      </w:pPr>
      <m:oMathPara>
        <m:oMath>
          <m:r>
            <w:rPr>
              <w:rFonts w:ascii="Cambria Math" w:hAnsi="Cambria Math"/>
              <w:lang w:val="fr-FR"/>
            </w:rPr>
            <m:t>Performance=f</m:t>
          </m:r>
          <m:d>
            <m:dPr>
              <m:ctrlPr>
                <w:rPr>
                  <w:rFonts w:ascii="Cambria Math" w:hAnsi="Cambria Math"/>
                  <w:lang w:val="fr-FR"/>
                </w:rPr>
              </m:ctrlPr>
            </m:dPr>
            <m:e>
              <m:r>
                <w:rPr>
                  <w:rFonts w:ascii="Cambria Math" w:hAnsi="Cambria Math"/>
                  <w:lang w:val="fr-FR"/>
                </w:rPr>
                <m:t>Hardware</m:t>
              </m:r>
            </m:e>
          </m:d>
        </m:oMath>
      </m:oMathPara>
    </w:p>
    <w:p w14:paraId="517CF75F" w14:textId="72E40282" w:rsidR="00281869" w:rsidRPr="00281869" w:rsidRDefault="00281869" w:rsidP="00281869">
      <w:pPr>
        <w:rPr>
          <w:b/>
          <w:bCs/>
          <w:lang w:val="fr-FR"/>
        </w:rPr>
      </w:pPr>
      <w:r w:rsidRPr="00281869">
        <w:rPr>
          <w:b/>
          <w:bCs/>
          <w:lang w:val="fr-FR"/>
        </w:rPr>
        <w:t xml:space="preserve">Étudier plusieurs valeurs de </w:t>
      </w:r>
      <m:oMath>
        <m:r>
          <m:rPr>
            <m:sty m:val="bi"/>
          </m:rPr>
          <w:rPr>
            <w:rFonts w:ascii="Cambria Math" w:hAnsi="Cambria Math"/>
            <w:lang w:val="fr-FR"/>
          </w:rPr>
          <m:t>k</m:t>
        </m:r>
      </m:oMath>
    </w:p>
    <w:p w14:paraId="422ACBF5" w14:textId="77777777" w:rsidR="00281869" w:rsidRPr="00281869" w:rsidRDefault="00281869" w:rsidP="00281869">
      <w:pPr>
        <w:rPr>
          <w:lang w:val="fr-FR"/>
        </w:rPr>
      </w:pPr>
      <w:r w:rsidRPr="00281869">
        <w:rPr>
          <w:lang w:val="fr-FR"/>
        </w:rPr>
        <w:t>Comparer :</w:t>
      </w:r>
    </w:p>
    <w:p w14:paraId="7EDF44AD" w14:textId="6DE087B2" w:rsidR="00281869" w:rsidRPr="00281869" w:rsidRDefault="00281869" w:rsidP="00281869">
      <w:pPr>
        <w:rPr>
          <w:lang w:val="fr-FR"/>
        </w:rPr>
      </w:pPr>
      <m:oMathPara>
        <m:oMath>
          <m:r>
            <w:rPr>
              <w:rFonts w:ascii="Cambria Math" w:hAnsi="Cambria Math"/>
              <w:lang w:val="fr-FR"/>
            </w:rPr>
            <m:t>Top1,</m:t>
          </m:r>
          <m:r>
            <m:rPr>
              <m:nor/>
            </m:rPr>
            <w:rPr>
              <w:lang w:val="fr-FR"/>
            </w:rPr>
            <m:t> </m:t>
          </m:r>
          <m:r>
            <w:rPr>
              <w:rFonts w:ascii="Cambria Math" w:hAnsi="Cambria Math"/>
              <w:lang w:val="fr-FR"/>
            </w:rPr>
            <m:t>Top2,</m:t>
          </m:r>
          <m:r>
            <m:rPr>
              <m:nor/>
            </m:rPr>
            <w:rPr>
              <w:lang w:val="fr-FR"/>
            </w:rPr>
            <m:t> </m:t>
          </m:r>
          <m:r>
            <w:rPr>
              <w:rFonts w:ascii="Cambria Math" w:hAnsi="Cambria Math"/>
              <w:lang w:val="fr-FR"/>
            </w:rPr>
            <m:t>Top3,</m:t>
          </m:r>
          <m:r>
            <m:rPr>
              <m:nor/>
            </m:rPr>
            <w:rPr>
              <w:lang w:val="fr-FR"/>
            </w:rPr>
            <m:t> </m:t>
          </m:r>
          <m:r>
            <w:rPr>
              <w:rFonts w:ascii="Cambria Math" w:hAnsi="Cambria Math"/>
              <w:lang w:val="fr-FR"/>
            </w:rPr>
            <m:t>TopK</m:t>
          </m:r>
        </m:oMath>
      </m:oMathPara>
    </w:p>
    <w:p w14:paraId="565A9669" w14:textId="77777777" w:rsidR="00281869" w:rsidRPr="00281869" w:rsidRDefault="00281869" w:rsidP="00281869">
      <w:pPr>
        <w:rPr>
          <w:lang w:val="fr-FR"/>
        </w:rPr>
      </w:pPr>
      <w:proofErr w:type="gramStart"/>
      <w:r w:rsidRPr="00281869">
        <w:rPr>
          <w:lang w:val="fr-FR"/>
        </w:rPr>
        <w:t>permettrait</w:t>
      </w:r>
      <w:proofErr w:type="gramEnd"/>
      <w:r w:rsidRPr="00281869">
        <w:rPr>
          <w:lang w:val="fr-FR"/>
        </w:rPr>
        <w:t xml:space="preserve"> de quantifier plus précisément le coût de l’exploration.</w:t>
      </w:r>
    </w:p>
    <w:p w14:paraId="6C4913D5" w14:textId="77777777" w:rsidR="00281869" w:rsidRPr="00281869" w:rsidRDefault="00281869" w:rsidP="00281869">
      <w:pPr>
        <w:rPr>
          <w:b/>
          <w:bCs/>
          <w:lang w:val="fr-FR"/>
        </w:rPr>
      </w:pPr>
      <w:r w:rsidRPr="00281869">
        <w:rPr>
          <w:b/>
          <w:bCs/>
          <w:lang w:val="fr-FR"/>
        </w:rPr>
        <w:t>Séparer coût du sélecteur et coût des candidats</w:t>
      </w:r>
    </w:p>
    <w:p w14:paraId="4A8ABC7A" w14:textId="77777777" w:rsidR="00281869" w:rsidRPr="00281869" w:rsidRDefault="00281869" w:rsidP="00281869">
      <w:pPr>
        <w:rPr>
          <w:lang w:val="fr-FR"/>
        </w:rPr>
      </w:pPr>
      <w:r w:rsidRPr="00281869">
        <w:rPr>
          <w:lang w:val="fr-FR"/>
        </w:rPr>
        <w:t>Une instrumentation détaillée pourrait mesurer :</w:t>
      </w:r>
    </w:p>
    <w:p w14:paraId="476D75F4" w14:textId="5F17FA97" w:rsidR="00281869" w:rsidRPr="00281869" w:rsidRDefault="00281869" w:rsidP="00281869">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total</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features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selector</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candidates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container</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checksum</m:t>
              </m:r>
            </m:sub>
          </m:sSub>
        </m:oMath>
      </m:oMathPara>
    </w:p>
    <w:p w14:paraId="4D52DF1E" w14:textId="77777777" w:rsidR="00281869" w:rsidRPr="00281869" w:rsidRDefault="00281869" w:rsidP="00281869">
      <w:pPr>
        <w:rPr>
          <w:lang w:val="fr-FR"/>
        </w:rPr>
      </w:pPr>
      <w:proofErr w:type="gramStart"/>
      <w:r w:rsidRPr="00281869">
        <w:rPr>
          <w:lang w:val="fr-FR"/>
        </w:rPr>
        <w:t>afin</w:t>
      </w:r>
      <w:proofErr w:type="gramEnd"/>
      <w:r w:rsidRPr="00281869">
        <w:rPr>
          <w:lang w:val="fr-FR"/>
        </w:rPr>
        <w:t xml:space="preserve"> d’identifier les principaux postes de coût.</w:t>
      </w:r>
    </w:p>
    <w:p w14:paraId="7F4654B1" w14:textId="77777777" w:rsidR="00281869" w:rsidRPr="00281869" w:rsidRDefault="00281869" w:rsidP="00281869">
      <w:pPr>
        <w:rPr>
          <w:lang w:val="fr-FR"/>
        </w:rPr>
      </w:pPr>
      <w:r w:rsidRPr="00281869">
        <w:rPr>
          <w:lang w:val="fr-FR"/>
        </w:rPr>
        <w:pict w14:anchorId="25498B43">
          <v:rect id="_x0000_i5741" style="width:0;height:1.5pt" o:hralign="center" o:hrstd="t" o:hr="t" fillcolor="#a0a0a0" stroked="f"/>
        </w:pict>
      </w:r>
    </w:p>
    <w:p w14:paraId="482BFF7D" w14:textId="77777777" w:rsidR="00281869" w:rsidRPr="00281869" w:rsidRDefault="00281869" w:rsidP="00281869">
      <w:pPr>
        <w:rPr>
          <w:b/>
          <w:bCs/>
          <w:lang w:val="fr-FR"/>
        </w:rPr>
      </w:pPr>
      <w:r w:rsidRPr="00281869">
        <w:rPr>
          <w:b/>
          <w:bCs/>
          <w:lang w:val="fr-FR"/>
        </w:rPr>
        <w:t>17.56. Figure synthétique du compromis</w:t>
      </w:r>
    </w:p>
    <w:p w14:paraId="5AF53B8B" w14:textId="77777777" w:rsidR="00281869" w:rsidRPr="00281869" w:rsidRDefault="00281869" w:rsidP="00281869">
      <w:pPr>
        <w:rPr>
          <w:lang w:val="fr-FR"/>
        </w:rPr>
      </w:pPr>
      <w:r w:rsidRPr="00281869">
        <w:rPr>
          <w:b/>
          <w:bCs/>
          <w:lang w:val="fr-FR"/>
        </w:rPr>
        <w:t>[FIGURE 17.5 À INSÉRER — Synthèse du compromis V3/Brotli-11]</w:t>
      </w:r>
    </w:p>
    <w:p w14:paraId="0CFA3B3C" w14:textId="77777777" w:rsidR="00281869" w:rsidRPr="00281869" w:rsidRDefault="00281869" w:rsidP="00281869">
      <w:pPr>
        <w:rPr>
          <w:lang w:val="fr-FR"/>
        </w:rPr>
      </w:pPr>
      <w:r w:rsidRPr="00281869">
        <w:rPr>
          <w:lang w:val="fr-FR"/>
        </w:rPr>
        <w:t xml:space="preserve">                         COMPRESSION</w:t>
      </w:r>
    </w:p>
    <w:p w14:paraId="76BF2A4F" w14:textId="77777777" w:rsidR="00281869" w:rsidRPr="00281869" w:rsidRDefault="00281869" w:rsidP="00281869">
      <w:pPr>
        <w:rPr>
          <w:lang w:val="fr-FR"/>
        </w:rPr>
      </w:pPr>
    </w:p>
    <w:p w14:paraId="1EC71DC6" w14:textId="77777777" w:rsidR="00281869" w:rsidRPr="00281869" w:rsidRDefault="00281869" w:rsidP="00281869">
      <w:pPr>
        <w:rPr>
          <w:lang w:val="fr-FR"/>
        </w:rPr>
      </w:pPr>
      <w:r w:rsidRPr="00281869">
        <w:rPr>
          <w:lang w:val="fr-FR"/>
        </w:rPr>
        <w:t xml:space="preserve">             Taille minimale </w:t>
      </w:r>
      <w:r w:rsidRPr="00281869">
        <w:rPr>
          <w:rFonts w:ascii="Arial" w:hAnsi="Arial" w:cs="Arial"/>
          <w:lang w:val="fr-FR"/>
        </w:rPr>
        <w:t>◄</w:t>
      </w:r>
      <w:r w:rsidRPr="00281869">
        <w:rPr>
          <w:rFonts w:cs="Aptos"/>
          <w:lang w:val="fr-FR"/>
        </w:rPr>
        <w:t>────────</w:t>
      </w:r>
      <w:r w:rsidRPr="00281869">
        <w:rPr>
          <w:rFonts w:ascii="Arial" w:hAnsi="Arial" w:cs="Arial"/>
          <w:lang w:val="fr-FR"/>
        </w:rPr>
        <w:t>►</w:t>
      </w:r>
      <w:r w:rsidRPr="00281869">
        <w:rPr>
          <w:lang w:val="fr-FR"/>
        </w:rPr>
        <w:t xml:space="preserve"> Encodage rapide</w:t>
      </w:r>
    </w:p>
    <w:p w14:paraId="57CDFF2F" w14:textId="77777777" w:rsidR="00281869" w:rsidRPr="00281869" w:rsidRDefault="00281869" w:rsidP="00281869">
      <w:pPr>
        <w:rPr>
          <w:lang w:val="fr-FR"/>
        </w:rPr>
      </w:pPr>
    </w:p>
    <w:p w14:paraId="14C38824" w14:textId="77777777" w:rsidR="00281869" w:rsidRPr="00281869" w:rsidRDefault="00281869" w:rsidP="00281869">
      <w:pPr>
        <w:rPr>
          <w:lang w:val="fr-FR"/>
        </w:rPr>
      </w:pPr>
      <w:r w:rsidRPr="00281869">
        <w:rPr>
          <w:lang w:val="fr-FR"/>
        </w:rPr>
        <w:t xml:space="preserve"> Brotli-11</w:t>
      </w:r>
    </w:p>
    <w:p w14:paraId="2C4A8D4B" w14:textId="77777777" w:rsidR="00281869" w:rsidRPr="00281869" w:rsidRDefault="00281869" w:rsidP="00281869">
      <w:pPr>
        <w:rPr>
          <w:lang w:val="fr-FR"/>
        </w:rPr>
      </w:pPr>
      <w:r w:rsidRPr="00281869">
        <w:rPr>
          <w:lang w:val="fr-FR"/>
        </w:rPr>
        <w:t xml:space="preserve"> </w:t>
      </w:r>
      <w:r w:rsidRPr="00281869">
        <w:rPr>
          <w:rFonts w:ascii="MS Gothic" w:eastAsia="MS Gothic" w:hAnsi="MS Gothic" w:cs="MS Gothic" w:hint="eastAsia"/>
          <w:lang w:val="fr-FR"/>
        </w:rPr>
        <w:t>├</w:t>
      </w:r>
      <w:r w:rsidRPr="00281869">
        <w:rPr>
          <w:rFonts w:cs="Aptos"/>
          <w:lang w:val="fr-FR"/>
        </w:rPr>
        <w:t>──</w:t>
      </w:r>
      <w:r w:rsidRPr="00281869">
        <w:rPr>
          <w:lang w:val="fr-FR"/>
        </w:rPr>
        <w:t xml:space="preserve"> 359 459 933 octets</w:t>
      </w:r>
    </w:p>
    <w:p w14:paraId="431B4346" w14:textId="77777777" w:rsidR="00281869" w:rsidRPr="00281869" w:rsidRDefault="00281869" w:rsidP="00281869">
      <w:pPr>
        <w:rPr>
          <w:lang w:val="fr-FR"/>
        </w:rPr>
      </w:pPr>
      <w:r w:rsidRPr="00281869">
        <w:rPr>
          <w:lang w:val="fr-FR"/>
        </w:rPr>
        <w:t xml:space="preserve"> </w:t>
      </w:r>
      <w:r w:rsidRPr="00281869">
        <w:rPr>
          <w:rFonts w:ascii="MS Gothic" w:eastAsia="MS Gothic" w:hAnsi="MS Gothic" w:cs="MS Gothic" w:hint="eastAsia"/>
          <w:lang w:val="fr-FR"/>
        </w:rPr>
        <w:t>├</w:t>
      </w:r>
      <w:r w:rsidRPr="00281869">
        <w:rPr>
          <w:rFonts w:cs="Aptos"/>
          <w:lang w:val="fr-FR"/>
        </w:rPr>
        <w:t>──</w:t>
      </w:r>
      <w:r w:rsidRPr="00281869">
        <w:rPr>
          <w:lang w:val="fr-FR"/>
        </w:rPr>
        <w:t xml:space="preserve"> 7,804873 BPB</w:t>
      </w:r>
    </w:p>
    <w:p w14:paraId="07F0A3C8" w14:textId="77777777" w:rsidR="00281869" w:rsidRPr="00281869" w:rsidRDefault="00281869" w:rsidP="00281869">
      <w:pPr>
        <w:rPr>
          <w:lang w:val="fr-FR"/>
        </w:rPr>
      </w:pPr>
      <w:r w:rsidRPr="00281869">
        <w:rPr>
          <w:lang w:val="fr-FR"/>
        </w:rPr>
        <w:t xml:space="preserve"> </w:t>
      </w:r>
      <w:r w:rsidRPr="00281869">
        <w:rPr>
          <w:rFonts w:ascii="MS Gothic" w:eastAsia="MS Gothic" w:hAnsi="MS Gothic" w:cs="MS Gothic" w:hint="eastAsia"/>
          <w:lang w:val="fr-FR"/>
        </w:rPr>
        <w:t>├</w:t>
      </w:r>
      <w:r w:rsidRPr="00281869">
        <w:rPr>
          <w:rFonts w:cs="Aptos"/>
          <w:lang w:val="fr-FR"/>
        </w:rPr>
        <w:t>──</w:t>
      </w:r>
      <w:r w:rsidRPr="00281869">
        <w:rPr>
          <w:lang w:val="fr-FR"/>
        </w:rPr>
        <w:t xml:space="preserve"> 0,251334 MiB/s compression</w:t>
      </w:r>
    </w:p>
    <w:p w14:paraId="35C7F0D8" w14:textId="77777777" w:rsidR="00281869" w:rsidRPr="00281869" w:rsidRDefault="00281869" w:rsidP="00281869">
      <w:pPr>
        <w:rPr>
          <w:lang w:val="fr-FR"/>
        </w:rPr>
      </w:pPr>
      <w:r w:rsidRPr="00281869">
        <w:rPr>
          <w:lang w:val="fr-FR"/>
        </w:rPr>
        <w:t xml:space="preserve"> └── 194,827433 MiB/s décompression</w:t>
      </w:r>
    </w:p>
    <w:p w14:paraId="526F695B" w14:textId="77777777" w:rsidR="00281869" w:rsidRPr="00281869" w:rsidRDefault="00281869" w:rsidP="00281869">
      <w:pPr>
        <w:rPr>
          <w:lang w:val="fr-FR"/>
        </w:rPr>
      </w:pPr>
    </w:p>
    <w:p w14:paraId="1729AE90" w14:textId="77777777" w:rsidR="00281869" w:rsidRPr="00281869" w:rsidRDefault="00281869" w:rsidP="00281869">
      <w:pPr>
        <w:rPr>
          <w:lang w:val="fr-FR"/>
        </w:rPr>
      </w:pPr>
      <w:r w:rsidRPr="00281869">
        <w:rPr>
          <w:lang w:val="fr-FR"/>
        </w:rPr>
        <w:t xml:space="preserve">                 </w:t>
      </w:r>
      <w:r w:rsidRPr="00281869">
        <w:rPr>
          <w:rFonts w:ascii="Arial" w:hAnsi="Arial" w:cs="Arial"/>
          <w:lang w:val="fr-FR"/>
        </w:rPr>
        <w:t>◄</w:t>
      </w:r>
      <w:r w:rsidRPr="00281869">
        <w:rPr>
          <w:rFonts w:cs="Aptos"/>
          <w:lang w:val="fr-FR"/>
        </w:rPr>
        <w:t>────</w:t>
      </w:r>
      <w:r w:rsidRPr="00281869">
        <w:rPr>
          <w:lang w:val="fr-FR"/>
        </w:rPr>
        <w:t xml:space="preserve"> compromis </w:t>
      </w:r>
      <w:r w:rsidRPr="00281869">
        <w:rPr>
          <w:rFonts w:cs="Aptos"/>
          <w:lang w:val="fr-FR"/>
        </w:rPr>
        <w:t>────</w:t>
      </w:r>
      <w:r w:rsidRPr="00281869">
        <w:rPr>
          <w:rFonts w:ascii="Arial" w:hAnsi="Arial" w:cs="Arial"/>
          <w:lang w:val="fr-FR"/>
        </w:rPr>
        <w:t>►</w:t>
      </w:r>
    </w:p>
    <w:p w14:paraId="351A905F" w14:textId="77777777" w:rsidR="00281869" w:rsidRPr="00281869" w:rsidRDefault="00281869" w:rsidP="00281869">
      <w:pPr>
        <w:rPr>
          <w:lang w:val="fr-FR"/>
        </w:rPr>
      </w:pPr>
    </w:p>
    <w:p w14:paraId="57215FFB" w14:textId="77777777" w:rsidR="00281869" w:rsidRPr="00AC7874" w:rsidRDefault="00281869" w:rsidP="00281869">
      <w:r w:rsidRPr="00281869">
        <w:rPr>
          <w:lang w:val="fr-FR"/>
        </w:rPr>
        <w:t xml:space="preserve"> </w:t>
      </w:r>
      <w:r w:rsidRPr="00AC7874">
        <w:t>Hybrid V3 top-3</w:t>
      </w:r>
    </w:p>
    <w:p w14:paraId="366C075C" w14:textId="77777777" w:rsidR="00281869" w:rsidRPr="00AC7874" w:rsidRDefault="00281869" w:rsidP="00281869">
      <w:r w:rsidRPr="00AC7874">
        <w:lastRenderedPageBreak/>
        <w:t xml:space="preserve"> </w:t>
      </w:r>
      <w:r w:rsidRPr="00AC7874">
        <w:rPr>
          <w:rFonts w:ascii="MS Gothic" w:eastAsia="MS Gothic" w:hAnsi="MS Gothic" w:cs="MS Gothic" w:hint="eastAsia"/>
        </w:rPr>
        <w:t>├</w:t>
      </w:r>
      <w:r w:rsidRPr="00AC7874">
        <w:rPr>
          <w:rFonts w:cs="Aptos"/>
        </w:rPr>
        <w:t>──</w:t>
      </w:r>
      <w:r w:rsidRPr="00AC7874">
        <w:t xml:space="preserve"> 362 188 760 octets</w:t>
      </w:r>
    </w:p>
    <w:p w14:paraId="696332D4" w14:textId="77777777" w:rsidR="00281869" w:rsidRPr="00AC7874" w:rsidRDefault="00281869" w:rsidP="00281869">
      <w:r w:rsidRPr="00AC7874">
        <w:t xml:space="preserve"> </w:t>
      </w:r>
      <w:r w:rsidRPr="00AC7874">
        <w:rPr>
          <w:rFonts w:ascii="MS Gothic" w:eastAsia="MS Gothic" w:hAnsi="MS Gothic" w:cs="MS Gothic" w:hint="eastAsia"/>
        </w:rPr>
        <w:t>├</w:t>
      </w:r>
      <w:r w:rsidRPr="00AC7874">
        <w:rPr>
          <w:rFonts w:cs="Aptos"/>
        </w:rPr>
        <w:t>──</w:t>
      </w:r>
      <w:r w:rsidRPr="00AC7874">
        <w:t xml:space="preserve"> 7,864124 BPB</w:t>
      </w:r>
    </w:p>
    <w:p w14:paraId="1DA1EA20" w14:textId="77777777" w:rsidR="00281869" w:rsidRPr="00AC7874" w:rsidRDefault="00281869" w:rsidP="00281869">
      <w:r w:rsidRPr="00AC7874">
        <w:t xml:space="preserve"> </w:t>
      </w:r>
      <w:r w:rsidRPr="00AC7874">
        <w:rPr>
          <w:rFonts w:ascii="MS Gothic" w:eastAsia="MS Gothic" w:hAnsi="MS Gothic" w:cs="MS Gothic" w:hint="eastAsia"/>
        </w:rPr>
        <w:t>├</w:t>
      </w:r>
      <w:r w:rsidRPr="00AC7874">
        <w:rPr>
          <w:rFonts w:cs="Aptos"/>
        </w:rPr>
        <w:t>──</w:t>
      </w:r>
      <w:r w:rsidRPr="00AC7874">
        <w:t xml:space="preserve"> 18,027349 MiB/s compression</w:t>
      </w:r>
    </w:p>
    <w:p w14:paraId="679F91CF" w14:textId="77777777" w:rsidR="00281869" w:rsidRPr="00281869" w:rsidRDefault="00281869" w:rsidP="00281869">
      <w:pPr>
        <w:rPr>
          <w:lang w:val="fr-FR"/>
        </w:rPr>
      </w:pPr>
      <w:r w:rsidRPr="00AC7874">
        <w:t xml:space="preserve"> </w:t>
      </w:r>
      <w:r w:rsidRPr="00281869">
        <w:rPr>
          <w:lang w:val="fr-FR"/>
        </w:rPr>
        <w:t>└── 32,202720 MiB/s décompression</w:t>
      </w:r>
    </w:p>
    <w:p w14:paraId="6FA99746" w14:textId="77777777" w:rsidR="00281869" w:rsidRPr="00281869" w:rsidRDefault="00281869" w:rsidP="00281869">
      <w:pPr>
        <w:rPr>
          <w:lang w:val="fr-FR"/>
        </w:rPr>
      </w:pPr>
      <w:r w:rsidRPr="00281869">
        <w:rPr>
          <w:b/>
          <w:bCs/>
          <w:lang w:val="fr-FR"/>
        </w:rPr>
        <w:t>Figure 17.5 — Nature du compromis entre Hybrid V3 et Brotli-11</w:t>
      </w:r>
    </w:p>
    <w:p w14:paraId="581D59E8" w14:textId="77777777" w:rsidR="00281869" w:rsidRPr="00281869" w:rsidRDefault="00281869" w:rsidP="00281869">
      <w:pPr>
        <w:rPr>
          <w:lang w:val="fr-FR"/>
        </w:rPr>
      </w:pPr>
      <w:r w:rsidRPr="00281869">
        <w:rPr>
          <w:lang w:val="fr-FR"/>
        </w:rPr>
        <w:t>Cette représentation permet de montrer visuellement que V3 ne remplace pas Brotli-11 sur tous les axes. Il déplace le point de fonctionnement vers un encodage beaucoup plus rapide.</w:t>
      </w:r>
    </w:p>
    <w:p w14:paraId="790EEE52" w14:textId="77777777" w:rsidR="00281869" w:rsidRPr="00281869" w:rsidRDefault="00281869" w:rsidP="00281869">
      <w:pPr>
        <w:rPr>
          <w:lang w:val="fr-FR"/>
        </w:rPr>
      </w:pPr>
      <w:r w:rsidRPr="00281869">
        <w:rPr>
          <w:lang w:val="fr-FR"/>
        </w:rPr>
        <w:pict w14:anchorId="11704669">
          <v:rect id="_x0000_i5742" style="width:0;height:1.5pt" o:hralign="center" o:hrstd="t" o:hr="t" fillcolor="#a0a0a0" stroked="f"/>
        </w:pict>
      </w:r>
    </w:p>
    <w:p w14:paraId="4CD9C636" w14:textId="77777777" w:rsidR="00281869" w:rsidRPr="00281869" w:rsidRDefault="00281869" w:rsidP="00281869">
      <w:pPr>
        <w:rPr>
          <w:b/>
          <w:bCs/>
          <w:lang w:val="fr-FR"/>
        </w:rPr>
      </w:pPr>
      <w:r w:rsidRPr="00281869">
        <w:rPr>
          <w:b/>
          <w:bCs/>
          <w:lang w:val="fr-FR"/>
        </w:rPr>
        <w:t>Conclusion du chapitre</w:t>
      </w:r>
    </w:p>
    <w:p w14:paraId="5995DA5C" w14:textId="77777777" w:rsidR="00281869" w:rsidRPr="00281869" w:rsidRDefault="00281869" w:rsidP="00281869">
      <w:pPr>
        <w:rPr>
          <w:lang w:val="fr-FR"/>
        </w:rPr>
      </w:pPr>
      <w:r w:rsidRPr="00281869">
        <w:rPr>
          <w:lang w:val="fr-FR"/>
        </w:rPr>
        <w:t xml:space="preserve">Le benchmark V3 constitue l’évaluation quantitative centrale du moteur XAI-Compress. Son protocole corrigé repose sur </w:t>
      </w:r>
      <w:r w:rsidRPr="00281869">
        <w:rPr>
          <w:b/>
          <w:bCs/>
          <w:lang w:val="fr-FR"/>
        </w:rPr>
        <w:t>140 fichiers held-out uniques</w:t>
      </w:r>
      <w:r w:rsidRPr="00281869">
        <w:rPr>
          <w:lang w:val="fr-FR"/>
        </w:rPr>
        <w:t>, représentant :</w:t>
      </w:r>
    </w:p>
    <w:p w14:paraId="64E6E5F8" w14:textId="149B8A54"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e>
          </m:borderBox>
        </m:oMath>
      </m:oMathPara>
    </w:p>
    <w:p w14:paraId="0911402D"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sur une comparaison appariée entre les différentes stratégies.</w:t>
      </w:r>
    </w:p>
    <w:p w14:paraId="75D7B318" w14:textId="77777777" w:rsidR="00281869" w:rsidRPr="00AC7874" w:rsidRDefault="00281869" w:rsidP="00281869">
      <w:r w:rsidRPr="00AC7874">
        <w:t>Hybrid V3 top-3 produit :</w:t>
      </w:r>
    </w:p>
    <w:p w14:paraId="6EFE9B20" w14:textId="110AA517" w:rsidR="00281869" w:rsidRPr="00AC7874" w:rsidRDefault="00281869" w:rsidP="00281869">
      <m:oMathPara>
        <m:oMath>
          <m:borderBox>
            <m:borderBoxPr>
              <m:ctrlPr>
                <w:rPr>
                  <w:rFonts w:ascii="Cambria Math" w:hAnsi="Cambria Math"/>
                  <w:lang w:val="fr-FR"/>
                </w:rPr>
              </m:ctrlPr>
            </m:borderBoxPr>
            <m:e>
              <m:r>
                <w:rPr>
                  <w:rFonts w:ascii="Cambria Math" w:hAnsi="Cambria Math"/>
                </w:rPr>
                <m:t>362</m:t>
              </m:r>
              <m:r>
                <m:rPr>
                  <m:nor/>
                </m:rPr>
                <w:rPr>
                  <w:rFonts w:ascii="Arial" w:hAnsi="Arial" w:cs="Arial"/>
                </w:rPr>
                <m:t> </m:t>
              </m:r>
              <m:r>
                <w:rPr>
                  <w:rFonts w:ascii="Cambria Math" w:hAnsi="Cambria Math"/>
                </w:rPr>
                <m:t>188</m:t>
              </m:r>
              <m:r>
                <m:rPr>
                  <m:nor/>
                </m:rPr>
                <w:rPr>
                  <w:rFonts w:ascii="Arial" w:hAnsi="Arial" w:cs="Arial"/>
                </w:rPr>
                <m:t> </m:t>
              </m:r>
              <m:r>
                <w:rPr>
                  <w:rFonts w:ascii="Cambria Math" w:hAnsi="Cambria Math"/>
                </w:rPr>
                <m:t>760</m:t>
              </m:r>
              <m:r>
                <m:rPr>
                  <m:nor/>
                </m:rPr>
                <m:t> </m:t>
              </m:r>
              <m:r>
                <w:rPr>
                  <w:rFonts w:ascii="Cambria Math" w:hAnsi="Cambria Math"/>
                  <w:lang w:val="fr-FR"/>
                </w:rPr>
                <m:t>octets</m:t>
              </m:r>
            </m:e>
          </m:borderBox>
        </m:oMath>
      </m:oMathPara>
    </w:p>
    <w:p w14:paraId="3891FAC2" w14:textId="77777777" w:rsidR="00281869" w:rsidRPr="00281869" w:rsidRDefault="00281869" w:rsidP="00281869">
      <w:pPr>
        <w:rPr>
          <w:lang w:val="fr-FR"/>
        </w:rPr>
      </w:pPr>
      <w:proofErr w:type="gramStart"/>
      <w:r w:rsidRPr="00281869">
        <w:rPr>
          <w:lang w:val="fr-FR"/>
        </w:rPr>
        <w:t>avec</w:t>
      </w:r>
      <w:proofErr w:type="gramEnd"/>
      <w:r w:rsidRPr="00281869">
        <w:rPr>
          <w:lang w:val="fr-FR"/>
        </w:rPr>
        <w:t xml:space="preserve"> :</w:t>
      </w:r>
    </w:p>
    <w:p w14:paraId="534DC01D" w14:textId="13520734"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7.864124</m:t>
              </m:r>
              <m:r>
                <m:rPr>
                  <m:nor/>
                </m:rPr>
                <w:rPr>
                  <w:lang w:val="fr-FR"/>
                </w:rPr>
                <m:t> </m:t>
              </m:r>
              <m:r>
                <w:rPr>
                  <w:rFonts w:ascii="Cambria Math" w:hAnsi="Cambria Math"/>
                  <w:lang w:val="fr-FR"/>
                </w:rPr>
                <m:t>BPB</m:t>
              </m:r>
            </m:e>
          </m:borderBox>
        </m:oMath>
      </m:oMathPara>
    </w:p>
    <w:p w14:paraId="68CFF7FE" w14:textId="77777777" w:rsidR="00281869" w:rsidRPr="00281869" w:rsidRDefault="00281869" w:rsidP="00281869">
      <w:pPr>
        <w:rPr>
          <w:lang w:val="fr-FR"/>
        </w:rPr>
      </w:pPr>
      <w:proofErr w:type="gramStart"/>
      <w:r w:rsidRPr="00281869">
        <w:rPr>
          <w:lang w:val="fr-FR"/>
        </w:rPr>
        <w:t>un</w:t>
      </w:r>
      <w:proofErr w:type="gramEnd"/>
      <w:r w:rsidRPr="00281869">
        <w:rPr>
          <w:lang w:val="fr-FR"/>
        </w:rPr>
        <w:t xml:space="preserve"> débit de compression de :</w:t>
      </w:r>
    </w:p>
    <w:p w14:paraId="0D69B4DA" w14:textId="2A8847CB"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18.027349</m:t>
              </m:r>
              <m:r>
                <m:rPr>
                  <m:nor/>
                </m:rPr>
                <w:rPr>
                  <w:lang w:val="fr-FR"/>
                </w:rPr>
                <m:t> </m:t>
              </m:r>
              <m:r>
                <w:rPr>
                  <w:rFonts w:ascii="Cambria Math" w:hAnsi="Cambria Math"/>
                  <w:lang w:val="fr-FR"/>
                </w:rPr>
                <m:t>MiB/s</m:t>
              </m:r>
            </m:e>
          </m:borderBox>
        </m:oMath>
      </m:oMathPara>
    </w:p>
    <w:p w14:paraId="2B4BC00D"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un débit de décompression de :</w:t>
      </w:r>
    </w:p>
    <w:p w14:paraId="141376B0" w14:textId="30E7650A"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32.202720</m:t>
              </m:r>
              <m:r>
                <m:rPr>
                  <m:nor/>
                </m:rPr>
                <w:rPr>
                  <w:lang w:val="fr-FR"/>
                </w:rPr>
                <m:t> </m:t>
              </m:r>
              <m:r>
                <w:rPr>
                  <w:rFonts w:ascii="Cambria Math" w:hAnsi="Cambria Math"/>
                  <w:lang w:val="fr-FR"/>
                </w:rPr>
                <m:t>MiB/s</m:t>
              </m:r>
            </m:e>
          </m:borderBox>
        </m:oMath>
      </m:oMathPara>
    </w:p>
    <w:p w14:paraId="49BCE7BF" w14:textId="77777777" w:rsidR="00281869" w:rsidRPr="00281869" w:rsidRDefault="00281869" w:rsidP="00281869">
      <w:pPr>
        <w:rPr>
          <w:lang w:val="fr-FR"/>
        </w:rPr>
      </w:pPr>
      <w:r w:rsidRPr="00281869">
        <w:rPr>
          <w:lang w:val="fr-FR"/>
        </w:rPr>
        <w:t>Brotli-11 produit :</w:t>
      </w:r>
    </w:p>
    <w:p w14:paraId="6F1371DC" w14:textId="7C1D1BA4"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m:t>
              </m:r>
              <m:r>
                <m:rPr>
                  <m:nor/>
                </m:rPr>
                <w:rPr>
                  <w:lang w:val="fr-FR"/>
                </w:rPr>
                <m:t> </m:t>
              </m:r>
              <m:r>
                <w:rPr>
                  <w:rFonts w:ascii="Cambria Math" w:hAnsi="Cambria Math"/>
                  <w:lang w:val="fr-FR"/>
                </w:rPr>
                <m:t>octets</m:t>
              </m:r>
            </m:e>
          </m:borderBox>
        </m:oMath>
      </m:oMathPara>
    </w:p>
    <w:p w14:paraId="5803FF34" w14:textId="77777777" w:rsidR="00281869" w:rsidRPr="00281869" w:rsidRDefault="00281869" w:rsidP="00281869">
      <w:pPr>
        <w:rPr>
          <w:lang w:val="fr-FR"/>
        </w:rPr>
      </w:pPr>
      <w:proofErr w:type="gramStart"/>
      <w:r w:rsidRPr="00281869">
        <w:rPr>
          <w:lang w:val="fr-FR"/>
        </w:rPr>
        <w:t>avec</w:t>
      </w:r>
      <w:proofErr w:type="gramEnd"/>
      <w:r w:rsidRPr="00281869">
        <w:rPr>
          <w:lang w:val="fr-FR"/>
        </w:rPr>
        <w:t xml:space="preserve"> :</w:t>
      </w:r>
    </w:p>
    <w:p w14:paraId="2C625884" w14:textId="013D501F"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7.804873</m:t>
              </m:r>
              <m:r>
                <m:rPr>
                  <m:nor/>
                </m:rPr>
                <w:rPr>
                  <w:lang w:val="fr-FR"/>
                </w:rPr>
                <m:t> </m:t>
              </m:r>
              <m:r>
                <w:rPr>
                  <w:rFonts w:ascii="Cambria Math" w:hAnsi="Cambria Math"/>
                  <w:lang w:val="fr-FR"/>
                </w:rPr>
                <m:t>BPB</m:t>
              </m:r>
            </m:e>
          </m:borderBox>
        </m:oMath>
      </m:oMathPara>
    </w:p>
    <w:p w14:paraId="53EA85A3" w14:textId="77777777" w:rsidR="00281869" w:rsidRPr="00281869" w:rsidRDefault="00281869" w:rsidP="00281869">
      <w:pPr>
        <w:rPr>
          <w:lang w:val="fr-FR"/>
        </w:rPr>
      </w:pPr>
      <w:proofErr w:type="gramStart"/>
      <w:r w:rsidRPr="00281869">
        <w:rPr>
          <w:lang w:val="fr-FR"/>
        </w:rPr>
        <w:t>un</w:t>
      </w:r>
      <w:proofErr w:type="gramEnd"/>
      <w:r w:rsidRPr="00281869">
        <w:rPr>
          <w:lang w:val="fr-FR"/>
        </w:rPr>
        <w:t xml:space="preserve"> débit de compression de :</w:t>
      </w:r>
    </w:p>
    <w:p w14:paraId="67159534" w14:textId="0CE26FC1"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0.251334</m:t>
              </m:r>
              <m:r>
                <m:rPr>
                  <m:nor/>
                </m:rPr>
                <w:rPr>
                  <w:lang w:val="fr-FR"/>
                </w:rPr>
                <m:t> </m:t>
              </m:r>
              <m:r>
                <w:rPr>
                  <w:rFonts w:ascii="Cambria Math" w:hAnsi="Cambria Math"/>
                  <w:lang w:val="fr-FR"/>
                </w:rPr>
                <m:t>MiB/s</m:t>
              </m:r>
            </m:e>
          </m:borderBox>
        </m:oMath>
      </m:oMathPara>
    </w:p>
    <w:p w14:paraId="4209E7AC" w14:textId="77777777" w:rsidR="00281869" w:rsidRPr="00281869" w:rsidRDefault="00281869" w:rsidP="00281869">
      <w:pPr>
        <w:rPr>
          <w:lang w:val="fr-FR"/>
        </w:rPr>
      </w:pPr>
      <w:proofErr w:type="gramStart"/>
      <w:r w:rsidRPr="00281869">
        <w:rPr>
          <w:lang w:val="fr-FR"/>
        </w:rPr>
        <w:t>et</w:t>
      </w:r>
      <w:proofErr w:type="gramEnd"/>
      <w:r w:rsidRPr="00281869">
        <w:rPr>
          <w:lang w:val="fr-FR"/>
        </w:rPr>
        <w:t xml:space="preserve"> un débit de décompression de :</w:t>
      </w:r>
    </w:p>
    <w:p w14:paraId="11098E06" w14:textId="17CC36A6"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194.827433</m:t>
              </m:r>
              <m:r>
                <m:rPr>
                  <m:nor/>
                </m:rPr>
                <w:rPr>
                  <w:lang w:val="fr-FR"/>
                </w:rPr>
                <m:t> </m:t>
              </m:r>
              <m:r>
                <w:rPr>
                  <w:rFonts w:ascii="Cambria Math" w:hAnsi="Cambria Math"/>
                  <w:lang w:val="fr-FR"/>
                </w:rPr>
                <m:t>MiB/s</m:t>
              </m:r>
            </m:e>
          </m:borderBox>
        </m:oMath>
      </m:oMathPara>
    </w:p>
    <w:p w14:paraId="369A3C2B" w14:textId="77777777" w:rsidR="00281869" w:rsidRPr="00281869" w:rsidRDefault="00281869" w:rsidP="00281869">
      <w:pPr>
        <w:rPr>
          <w:lang w:val="fr-FR"/>
        </w:rPr>
      </w:pPr>
      <w:r w:rsidRPr="00281869">
        <w:rPr>
          <w:lang w:val="fr-FR"/>
        </w:rPr>
        <w:t xml:space="preserve">Le premier constat est sans ambiguïté : </w:t>
      </w:r>
      <w:r w:rsidRPr="00281869">
        <w:rPr>
          <w:b/>
          <w:bCs/>
          <w:lang w:val="fr-FR"/>
        </w:rPr>
        <w:t>Brotli-11 reste plus compact sur les 140 fichiers du corpus</w:t>
      </w:r>
      <w:r w:rsidRPr="00281869">
        <w:rPr>
          <w:lang w:val="fr-FR"/>
        </w:rPr>
        <w:t>. Hybrid V3 produit au total environ :</w:t>
      </w:r>
    </w:p>
    <w:p w14:paraId="56031C1B" w14:textId="4B727953"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0.7591%</m:t>
              </m:r>
            </m:e>
          </m:borderBox>
        </m:oMath>
      </m:oMathPara>
    </w:p>
    <w:p w14:paraId="505A1385" w14:textId="77777777" w:rsidR="00281869" w:rsidRPr="00281869" w:rsidRDefault="00281869" w:rsidP="00281869">
      <w:pPr>
        <w:rPr>
          <w:lang w:val="fr-FR"/>
        </w:rPr>
      </w:pPr>
      <w:proofErr w:type="gramStart"/>
      <w:r w:rsidRPr="00281869">
        <w:rPr>
          <w:lang w:val="fr-FR"/>
        </w:rPr>
        <w:t>de</w:t>
      </w:r>
      <w:proofErr w:type="gramEnd"/>
      <w:r w:rsidRPr="00281869">
        <w:rPr>
          <w:lang w:val="fr-FR"/>
        </w:rPr>
        <w:t xml:space="preserve"> données supplémentaires.</w:t>
      </w:r>
    </w:p>
    <w:p w14:paraId="2AABBBBF" w14:textId="77777777" w:rsidR="00281869" w:rsidRPr="00281869" w:rsidRDefault="00281869" w:rsidP="00281869">
      <w:pPr>
        <w:rPr>
          <w:lang w:val="fr-FR"/>
        </w:rPr>
      </w:pPr>
      <w:r w:rsidRPr="00281869">
        <w:rPr>
          <w:lang w:val="fr-FR"/>
        </w:rPr>
        <w:lastRenderedPageBreak/>
        <w:t>Il serait donc scientifiquement incorrect de présenter V3 comme supérieur à Brotli-11 sur le ratio de compression.</w:t>
      </w:r>
    </w:p>
    <w:p w14:paraId="194E4D7B" w14:textId="77777777" w:rsidR="00281869" w:rsidRPr="00281869" w:rsidRDefault="00281869" w:rsidP="00281869">
      <w:pPr>
        <w:rPr>
          <w:lang w:val="fr-FR"/>
        </w:rPr>
      </w:pPr>
      <w:r w:rsidRPr="00281869">
        <w:rPr>
          <w:lang w:val="fr-FR"/>
        </w:rPr>
        <w:t xml:space="preserve">En revanche, V3 déplace fortement le compromis vers la vitesse d’encodage. Le rapport fourni caractérise cet avantage comme étant d’environ </w:t>
      </w:r>
      <w:r w:rsidRPr="00281869">
        <w:rPr>
          <w:b/>
          <w:bCs/>
          <w:lang w:val="fr-FR"/>
        </w:rPr>
        <w:t>70,7 fois</w:t>
      </w:r>
      <w:r w:rsidRPr="00281869">
        <w:rPr>
          <w:lang w:val="fr-FR"/>
        </w:rPr>
        <w:t xml:space="preserve"> face à Brotli-11 selon sa synthèse, tandis que le quotient direct des débits agrégés affichés est de l’ordre de </w:t>
      </w:r>
      <w:r w:rsidRPr="00281869">
        <w:rPr>
          <w:b/>
          <w:bCs/>
          <w:lang w:val="fr-FR"/>
        </w:rPr>
        <w:t>71,7 fois</w:t>
      </w:r>
      <w:r w:rsidRPr="00281869">
        <w:rPr>
          <w:lang w:val="fr-FR"/>
        </w:rPr>
        <w:t>. Cette différence de calcul doit être conservée de manière transparente plutôt que masquée.</w:t>
      </w:r>
    </w:p>
    <w:p w14:paraId="6BFF18E9" w14:textId="77777777" w:rsidR="00281869" w:rsidRPr="00281869" w:rsidRDefault="00281869" w:rsidP="00281869">
      <w:pPr>
        <w:rPr>
          <w:lang w:val="fr-FR"/>
        </w:rPr>
      </w:pPr>
      <w:r w:rsidRPr="00281869">
        <w:rPr>
          <w:lang w:val="fr-FR"/>
        </w:rPr>
        <w:t>La comparaison avec les générations précédentes confirme également l’intérêt de l’évolution. V3 améliore V2 d’environ :</w:t>
      </w:r>
    </w:p>
    <w:p w14:paraId="346B8972" w14:textId="3BD0238C"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1.0139%</m:t>
              </m:r>
            </m:e>
          </m:borderBox>
        </m:oMath>
      </m:oMathPara>
    </w:p>
    <w:p w14:paraId="1C84BC59" w14:textId="77777777" w:rsidR="00281869" w:rsidRPr="00281869" w:rsidRDefault="00281869" w:rsidP="00281869">
      <w:pPr>
        <w:rPr>
          <w:lang w:val="fr-FR"/>
        </w:rPr>
      </w:pPr>
      <w:proofErr w:type="gramStart"/>
      <w:r w:rsidRPr="00281869">
        <w:rPr>
          <w:lang w:val="fr-FR"/>
        </w:rPr>
        <w:t>sur</w:t>
      </w:r>
      <w:proofErr w:type="gramEnd"/>
      <w:r w:rsidRPr="00281869">
        <w:rPr>
          <w:lang w:val="fr-FR"/>
        </w:rPr>
        <w:t xml:space="preserve"> la taille et de :</w:t>
      </w:r>
    </w:p>
    <w:p w14:paraId="2B3A6552" w14:textId="3B1A98EB"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220.2570%</m:t>
              </m:r>
            </m:e>
          </m:borderBox>
        </m:oMath>
      </m:oMathPara>
    </w:p>
    <w:p w14:paraId="7A4DBD19" w14:textId="77777777" w:rsidR="00281869" w:rsidRPr="00281869" w:rsidRDefault="00281869" w:rsidP="00281869">
      <w:pPr>
        <w:rPr>
          <w:lang w:val="fr-FR"/>
        </w:rPr>
      </w:pPr>
      <w:proofErr w:type="gramStart"/>
      <w:r w:rsidRPr="00281869">
        <w:rPr>
          <w:lang w:val="fr-FR"/>
        </w:rPr>
        <w:t>sur</w:t>
      </w:r>
      <w:proofErr w:type="gramEnd"/>
      <w:r w:rsidRPr="00281869">
        <w:rPr>
          <w:lang w:val="fr-FR"/>
        </w:rPr>
        <w:t xml:space="preserve"> la vitesse de compression selon le rapport. Face à V1, il reste extrêmement proche en taille :</w:t>
      </w:r>
    </w:p>
    <w:p w14:paraId="135C5EC6" w14:textId="11E7FA3F"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+0.1318%</m:t>
              </m:r>
            </m:e>
          </m:borderBox>
        </m:oMath>
      </m:oMathPara>
    </w:p>
    <w:p w14:paraId="59AC7A9D" w14:textId="77777777" w:rsidR="00281869" w:rsidRPr="00281869" w:rsidRDefault="00281869" w:rsidP="00281869">
      <w:pPr>
        <w:rPr>
          <w:lang w:val="fr-FR"/>
        </w:rPr>
      </w:pPr>
      <w:proofErr w:type="gramStart"/>
      <w:r w:rsidRPr="00281869">
        <w:rPr>
          <w:lang w:val="fr-FR"/>
        </w:rPr>
        <w:t>tout</w:t>
      </w:r>
      <w:proofErr w:type="gramEnd"/>
      <w:r w:rsidRPr="00281869">
        <w:rPr>
          <w:lang w:val="fr-FR"/>
        </w:rPr>
        <w:t xml:space="preserve"> en présentant un débit de compression environ :</w:t>
      </w:r>
    </w:p>
    <w:p w14:paraId="48E8CB13" w14:textId="16246916"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6.4×</m:t>
              </m:r>
            </m:e>
          </m:borderBox>
        </m:oMath>
      </m:oMathPara>
    </w:p>
    <w:p w14:paraId="25C38347" w14:textId="77777777" w:rsidR="00281869" w:rsidRPr="00281869" w:rsidRDefault="00281869" w:rsidP="00281869">
      <w:pPr>
        <w:rPr>
          <w:lang w:val="fr-FR"/>
        </w:rPr>
      </w:pPr>
      <w:proofErr w:type="gramStart"/>
      <w:r w:rsidRPr="00281869">
        <w:rPr>
          <w:lang w:val="fr-FR"/>
        </w:rPr>
        <w:t>supérieur</w:t>
      </w:r>
      <w:proofErr w:type="gramEnd"/>
      <w:r w:rsidRPr="00281869">
        <w:rPr>
          <w:lang w:val="fr-FR"/>
        </w:rPr>
        <w:t xml:space="preserve"> sur les valeurs agrégées.</w:t>
      </w:r>
    </w:p>
    <w:p w14:paraId="588FF96F" w14:textId="77777777" w:rsidR="00281869" w:rsidRPr="00281869" w:rsidRDefault="00281869" w:rsidP="00281869">
      <w:pPr>
        <w:rPr>
          <w:lang w:val="fr-FR"/>
        </w:rPr>
      </w:pPr>
      <w:r w:rsidRPr="00281869">
        <w:rPr>
          <w:lang w:val="fr-FR"/>
        </w:rPr>
        <w:t>La décompression rappelle cependant que l’optimisation reste multidimensionnelle. Brotli-11 atteint environ :</w:t>
      </w:r>
    </w:p>
    <w:p w14:paraId="2660EB78" w14:textId="6D36E67E"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6.05×</m:t>
              </m:r>
            </m:e>
          </m:borderBox>
        </m:oMath>
      </m:oMathPara>
    </w:p>
    <w:p w14:paraId="6F3633C2" w14:textId="77777777" w:rsidR="00281869" w:rsidRPr="00281869" w:rsidRDefault="00281869" w:rsidP="00281869">
      <w:pPr>
        <w:rPr>
          <w:lang w:val="fr-FR"/>
        </w:rPr>
      </w:pPr>
      <w:proofErr w:type="gramStart"/>
      <w:r w:rsidRPr="00281869">
        <w:rPr>
          <w:lang w:val="fr-FR"/>
        </w:rPr>
        <w:t>le</w:t>
      </w:r>
      <w:proofErr w:type="gramEnd"/>
      <w:r w:rsidRPr="00281869">
        <w:rPr>
          <w:lang w:val="fr-FR"/>
        </w:rPr>
        <w:t xml:space="preserve"> débit de décompression de V3.</w:t>
      </w:r>
    </w:p>
    <w:p w14:paraId="0D6C792A" w14:textId="77777777" w:rsidR="00281869" w:rsidRPr="00281869" w:rsidRDefault="00281869" w:rsidP="00281869">
      <w:pPr>
        <w:rPr>
          <w:lang w:val="fr-FR"/>
        </w:rPr>
      </w:pPr>
      <w:r w:rsidRPr="00281869">
        <w:rPr>
          <w:lang w:val="fr-FR"/>
        </w:rPr>
        <w:t>Le résultat central peut donc être résumé par :</w:t>
      </w:r>
    </w:p>
    <w:p w14:paraId="1570F217" w14:textId="4140822D"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HybridV3=NearCompetitiveSize+HighEncodingThroughput</m:t>
              </m:r>
            </m:e>
          </m:borderBox>
        </m:oMath>
      </m:oMathPara>
    </w:p>
    <w:p w14:paraId="290407D1" w14:textId="77777777" w:rsidR="00281869" w:rsidRPr="00281869" w:rsidRDefault="00281869" w:rsidP="00281869">
      <w:pPr>
        <w:rPr>
          <w:lang w:val="fr-FR"/>
        </w:rPr>
      </w:pPr>
      <w:proofErr w:type="gramStart"/>
      <w:r w:rsidRPr="00281869">
        <w:rPr>
          <w:lang w:val="fr-FR"/>
        </w:rPr>
        <w:t>dans</w:t>
      </w:r>
      <w:proofErr w:type="gramEnd"/>
      <w:r w:rsidRPr="00281869">
        <w:rPr>
          <w:lang w:val="fr-FR"/>
        </w:rPr>
        <w:t xml:space="preserve"> le protocole considéré, tandis que :</w:t>
      </w:r>
    </w:p>
    <w:p w14:paraId="1AAC9DE4" w14:textId="277F9977"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Brotli11=SmallerOutput+SlowEncoding+VeryFastDecoding</m:t>
              </m:r>
            </m:e>
          </m:borderBox>
        </m:oMath>
      </m:oMathPara>
    </w:p>
    <w:p w14:paraId="6B31F9CF" w14:textId="77777777" w:rsidR="00281869" w:rsidRPr="00281869" w:rsidRDefault="00281869" w:rsidP="00281869">
      <w:pPr>
        <w:rPr>
          <w:lang w:val="fr-FR"/>
        </w:rPr>
      </w:pPr>
      <w:proofErr w:type="gramStart"/>
      <w:r w:rsidRPr="00281869">
        <w:rPr>
          <w:lang w:val="fr-FR"/>
        </w:rPr>
        <w:t>sur</w:t>
      </w:r>
      <w:proofErr w:type="gramEnd"/>
      <w:r w:rsidRPr="00281869">
        <w:rPr>
          <w:lang w:val="fr-FR"/>
        </w:rPr>
        <w:t xml:space="preserve"> les mêmes mesures.</w:t>
      </w:r>
    </w:p>
    <w:p w14:paraId="77496D10" w14:textId="77777777" w:rsidR="00281869" w:rsidRPr="00281869" w:rsidRDefault="00281869" w:rsidP="00281869">
      <w:pPr>
        <w:rPr>
          <w:lang w:val="fr-FR"/>
        </w:rPr>
      </w:pPr>
      <w:r w:rsidRPr="00281869">
        <w:rPr>
          <w:lang w:val="fr-FR"/>
        </w:rPr>
        <w:t xml:space="preserve">Le choix dépend finalement </w:t>
      </w:r>
      <w:proofErr w:type="gramStart"/>
      <w:r w:rsidRPr="00281869">
        <w:rPr>
          <w:lang w:val="fr-FR"/>
        </w:rPr>
        <w:t>de la fonction objectif</w:t>
      </w:r>
      <w:proofErr w:type="gramEnd"/>
      <w:r w:rsidRPr="00281869">
        <w:rPr>
          <w:lang w:val="fr-FR"/>
        </w:rPr>
        <w:t xml:space="preserve"> :</w:t>
      </w:r>
    </w:p>
    <w:p w14:paraId="56E9EA2F" w14:textId="0C17DFFB" w:rsidR="00281869" w:rsidRPr="00281869" w:rsidRDefault="00281869" w:rsidP="00281869">
      <w:pPr>
        <w:rPr>
          <w:lang w:val="fr-FR"/>
        </w:rPr>
      </w:pPr>
      <m:oMathPara>
        <m:oMath>
          <m:r>
            <w:rPr>
              <w:rFonts w:ascii="Cambria Math" w:hAnsi="Cambria Math"/>
              <w:lang w:val="fr-FR"/>
            </w:rPr>
            <m:t>J</m:t>
          </m:r>
          <m:d>
            <m:dPr>
              <m:ctrlPr>
                <w:rPr>
                  <w:rFonts w:ascii="Cambria Math" w:hAnsi="Cambria Math"/>
                  <w:lang w:val="fr-FR"/>
                </w:rPr>
              </m:ctrlPr>
            </m:dPr>
            <m:e>
              <m:r>
                <w:rPr>
                  <w:rFonts w:ascii="Cambria Math" w:hAnsi="Cambria Math"/>
                  <w:lang w:val="fr-FR"/>
                </w:rPr>
                <m:t>c</m:t>
              </m:r>
            </m:e>
          </m:d>
          <m:r>
            <w:rPr>
              <w:rFonts w:ascii="Cambria Math" w:hAnsi="Cambria Math"/>
              <w:lang w:val="fr-FR"/>
            </w:rPr>
            <m:t>=αSize</m:t>
          </m:r>
          <m:d>
            <m:dPr>
              <m:ctrlPr>
                <w:rPr>
                  <w:rFonts w:ascii="Cambria Math" w:hAnsi="Cambria Math"/>
                  <w:lang w:val="fr-FR"/>
                </w:rPr>
              </m:ctrlPr>
            </m:dPr>
            <m:e>
              <m:r>
                <w:rPr>
                  <w:rFonts w:ascii="Cambria Math" w:hAnsi="Cambria Math"/>
                  <w:lang w:val="fr-FR"/>
                </w:rPr>
                <m:t>c</m:t>
              </m:r>
            </m:e>
          </m:d>
          <m:r>
            <w:rPr>
              <w:rFonts w:ascii="Cambria Math" w:hAnsi="Cambria Math"/>
              <w:lang w:val="fr-FR"/>
            </w:rPr>
            <m:t>+βCompressionTime</m:t>
          </m:r>
          <m:d>
            <m:dPr>
              <m:ctrlPr>
                <w:rPr>
                  <w:rFonts w:ascii="Cambria Math" w:hAnsi="Cambria Math"/>
                  <w:lang w:val="fr-FR"/>
                </w:rPr>
              </m:ctrlPr>
            </m:dPr>
            <m:e>
              <m:r>
                <w:rPr>
                  <w:rFonts w:ascii="Cambria Math" w:hAnsi="Cambria Math"/>
                  <w:lang w:val="fr-FR"/>
                </w:rPr>
                <m:t>c</m:t>
              </m:r>
            </m:e>
          </m:d>
          <m:r>
            <w:rPr>
              <w:rFonts w:ascii="Cambria Math" w:hAnsi="Cambria Math"/>
              <w:lang w:val="fr-FR"/>
            </w:rPr>
            <m:t>+γDecompressionTime</m:t>
          </m:r>
          <m:d>
            <m:dPr>
              <m:ctrlPr>
                <w:rPr>
                  <w:rFonts w:ascii="Cambria Math" w:hAnsi="Cambria Math"/>
                  <w:lang w:val="fr-FR"/>
                </w:rPr>
              </m:ctrlPr>
            </m:dPr>
            <m:e>
              <m:r>
                <w:rPr>
                  <w:rFonts w:ascii="Cambria Math" w:hAnsi="Cambria Math"/>
                  <w:lang w:val="fr-FR"/>
                </w:rPr>
                <m:t>c</m:t>
              </m:r>
            </m:e>
          </m:d>
        </m:oMath>
      </m:oMathPara>
    </w:p>
    <w:p w14:paraId="66C9F227" w14:textId="50CDC151" w:rsidR="00281869" w:rsidRPr="00281869" w:rsidRDefault="00281869" w:rsidP="00281869">
      <w:pPr>
        <w:rPr>
          <w:lang w:val="fr-FR"/>
        </w:rPr>
      </w:pPr>
      <w:r w:rsidRPr="00281869">
        <w:rPr>
          <w:lang w:val="fr-FR"/>
        </w:rPr>
        <w:t xml:space="preserve">Un système d’archivage privilégiant la taille minimale peut pondérer fortement </w:t>
      </w:r>
      <m:oMath>
        <m:r>
          <w:rPr>
            <w:rFonts w:ascii="Cambria Math" w:hAnsi="Cambria Math"/>
            <w:lang w:val="fr-FR"/>
          </w:rPr>
          <m:t>α</m:t>
        </m:r>
      </m:oMath>
      <w:r w:rsidRPr="00281869">
        <w:rPr>
          <w:lang w:val="fr-FR"/>
        </w:rPr>
        <w:t xml:space="preserve">. Une application interactive peut accorder davantage d’importance à </w:t>
      </w:r>
      <m:oMath>
        <m:r>
          <w:rPr>
            <w:rFonts w:ascii="Cambria Math" w:hAnsi="Cambria Math"/>
            <w:lang w:val="fr-FR"/>
          </w:rPr>
          <m:t>β</m:t>
        </m:r>
      </m:oMath>
      <w:r w:rsidRPr="00281869">
        <w:rPr>
          <w:lang w:val="fr-FR"/>
        </w:rPr>
        <w:t xml:space="preserve">. Un système compressant une fois puis lisant fréquemment peut donner un poids élevé à </w:t>
      </w:r>
      <m:oMath>
        <m:r>
          <w:rPr>
            <w:rFonts w:ascii="Cambria Math" w:hAnsi="Cambria Math"/>
            <w:lang w:val="fr-FR"/>
          </w:rPr>
          <m:t>γ</m:t>
        </m:r>
      </m:oMath>
      <w:r w:rsidRPr="00281869">
        <w:rPr>
          <w:lang w:val="fr-FR"/>
        </w:rPr>
        <w:t>.</w:t>
      </w:r>
    </w:p>
    <w:p w14:paraId="6C5B9D47" w14:textId="77777777" w:rsidR="00281869" w:rsidRPr="00281869" w:rsidRDefault="00281869" w:rsidP="00281869">
      <w:pPr>
        <w:rPr>
          <w:lang w:val="fr-FR"/>
        </w:rPr>
      </w:pPr>
      <w:r w:rsidRPr="00281869">
        <w:rPr>
          <w:lang w:val="fr-FR"/>
        </w:rPr>
        <w:t xml:space="preserve">C’est précisément dans cette logique que doit être interprété Hybrid V3 : </w:t>
      </w:r>
      <w:r w:rsidRPr="00281869">
        <w:rPr>
          <w:b/>
          <w:bCs/>
          <w:lang w:val="fr-FR"/>
        </w:rPr>
        <w:t>non comme un codec universellement supérieur, mais comme une stratégie hybride cherchant un point de fonctionnement différent sur le compromis taille–latence</w:t>
      </w:r>
      <w:r w:rsidRPr="00281869">
        <w:rPr>
          <w:lang w:val="fr-FR"/>
        </w:rPr>
        <w:t>.</w:t>
      </w:r>
    </w:p>
    <w:p w14:paraId="11ADA834" w14:textId="77777777" w:rsidR="00281869" w:rsidRPr="00281869" w:rsidRDefault="00281869" w:rsidP="00281869">
      <w:pPr>
        <w:rPr>
          <w:lang w:val="fr-FR"/>
        </w:rPr>
      </w:pPr>
      <w:r w:rsidRPr="00281869">
        <w:rPr>
          <w:lang w:val="fr-FR"/>
        </w:rPr>
        <w:t>Enfin, toutes ces conclusions restent attachées au protocole expérimental. Les 140 fichiers, les règles de répétition, le matériel et les versions logicielles constituent les frontières de la preuve. Une généralisation plus large nécessiterait un corpus plus étendu, davantage de répétitions, plusieurs environnements matériels et une analyse statistique de la variabilité.</w:t>
      </w:r>
    </w:p>
    <w:p w14:paraId="4E1A8CA9" w14:textId="77777777" w:rsidR="00281869" w:rsidRPr="00281869" w:rsidRDefault="00281869" w:rsidP="00281869">
      <w:pPr>
        <w:rPr>
          <w:lang w:val="fr-FR"/>
        </w:rPr>
      </w:pPr>
      <w:r w:rsidRPr="00281869">
        <w:rPr>
          <w:lang w:val="fr-FR"/>
        </w:rPr>
        <w:lastRenderedPageBreak/>
        <w:t>La conclusion scientifique du benchmark peut ainsi être formulée de manière concise :</w:t>
      </w:r>
    </w:p>
    <w:p w14:paraId="6B930AF4" w14:textId="1454EAB7" w:rsidR="00281869" w:rsidRPr="00281869" w:rsidRDefault="00281869" w:rsidP="00281869">
      <w:pPr>
        <w:rPr>
          <w:lang w:val="fr-FR"/>
        </w:rPr>
      </w:pPr>
      <m:oMathPara>
        <m:oMath>
          <m:borderBox>
            <m:borderBoxPr>
              <m:ctrlPr>
                <w:rPr>
                  <w:rFonts w:ascii="Cambria Math" w:hAnsi="Cambria Math"/>
                  <w:lang w:val="fr-FR"/>
                </w:rPr>
              </m:ctrlPr>
            </m:borderBoxPr>
            <m:e>
              <m:r>
                <w:rPr>
                  <w:rFonts w:ascii="Cambria Math" w:hAnsi="Cambria Math"/>
                  <w:lang w:val="fr-FR"/>
                </w:rPr>
                <m:t>V3</m:t>
              </m:r>
              <m:r>
                <m:rPr>
                  <m:nor/>
                </m:rPr>
                <w:rPr>
                  <w:lang w:val="fr-FR"/>
                </w:rPr>
                <m:t> </m:t>
              </m:r>
              <m:r>
                <w:rPr>
                  <w:rFonts w:ascii="Cambria Math" w:hAnsi="Cambria Math"/>
                  <w:lang w:val="fr-FR"/>
                </w:rPr>
                <m:t>ne</m:t>
              </m:r>
              <m:r>
                <m:rPr>
                  <m:nor/>
                </m:rPr>
                <w:rPr>
                  <w:lang w:val="fr-FR"/>
                </w:rPr>
                <m:t> </m:t>
              </m:r>
              <m:r>
                <w:rPr>
                  <w:rFonts w:ascii="Cambria Math" w:hAnsi="Cambria Math"/>
                  <w:lang w:val="fr-FR"/>
                </w:rPr>
                <m:t>gagne</m:t>
              </m:r>
              <m:r>
                <m:rPr>
                  <m:nor/>
                </m:rPr>
                <w:rPr>
                  <w:lang w:val="fr-FR"/>
                </w:rPr>
                <m:t> </m:t>
              </m:r>
              <m:r>
                <w:rPr>
                  <w:rFonts w:ascii="Cambria Math" w:hAnsi="Cambria Math"/>
                  <w:lang w:val="fr-FR"/>
                </w:rPr>
                <m:t>pas</m:t>
              </m:r>
              <m:r>
                <m:rPr>
                  <m:nor/>
                </m:rPr>
                <w:rPr>
                  <w:lang w:val="fr-FR"/>
                </w:rPr>
                <m:t> </m:t>
              </m:r>
              <m:r>
                <w:rPr>
                  <w:rFonts w:ascii="Cambria Math" w:hAnsi="Cambria Math"/>
                  <w:lang w:val="fr-FR"/>
                </w:rPr>
                <m:t>sur</m:t>
              </m:r>
              <m:r>
                <m:rPr>
                  <m:nor/>
                </m:rPr>
                <w:rPr>
                  <w:lang w:val="fr-FR"/>
                </w:rPr>
                <m:t> </m:t>
              </m:r>
              <m:r>
                <w:rPr>
                  <w:rFonts w:ascii="Cambria Math" w:hAnsi="Cambria Math"/>
                  <w:lang w:val="fr-FR"/>
                </w:rPr>
                <m:t>la</m:t>
              </m:r>
              <m:r>
                <m:rPr>
                  <m:nor/>
                </m:rPr>
                <w:rPr>
                  <w:lang w:val="fr-FR"/>
                </w:rPr>
                <m:t> </m:t>
              </m:r>
              <m:r>
                <w:rPr>
                  <w:rFonts w:ascii="Cambria Math" w:hAnsi="Cambria Math"/>
                  <w:lang w:val="fr-FR"/>
                </w:rPr>
                <m:t>taille;</m:t>
              </m:r>
              <m:r>
                <m:rPr>
                  <m:nor/>
                </m:rPr>
                <w:rPr>
                  <w:lang w:val="fr-FR"/>
                </w:rPr>
                <m:t> </m:t>
              </m:r>
              <m:r>
                <w:rPr>
                  <w:rFonts w:ascii="Cambria Math" w:hAnsi="Cambria Math"/>
                  <w:lang w:val="fr-FR"/>
                </w:rPr>
                <m:t>il</m:t>
              </m:r>
              <m:r>
                <m:rPr>
                  <m:nor/>
                </m:rPr>
                <w:rPr>
                  <w:lang w:val="fr-FR"/>
                </w:rPr>
                <m:t> </m:t>
              </m:r>
              <m:r>
                <w:rPr>
                  <w:rFonts w:ascii="Cambria Math" w:hAnsi="Cambria Math"/>
                  <w:lang w:val="fr-FR"/>
                </w:rPr>
                <m:t>gagne</m:t>
              </m:r>
              <m:r>
                <m:rPr>
                  <m:nor/>
                </m:rPr>
                <w:rPr>
                  <w:lang w:val="fr-FR"/>
                </w:rPr>
                <m:t> </m:t>
              </m:r>
              <m:r>
                <w:rPr>
                  <w:rFonts w:ascii="Cambria Math" w:hAnsi="Cambria Math"/>
                  <w:lang w:val="fr-FR"/>
                </w:rPr>
                <m:t>principalement</m:t>
              </m:r>
              <m:r>
                <m:rPr>
                  <m:nor/>
                </m:rPr>
                <w:rPr>
                  <w:lang w:val="fr-FR"/>
                </w:rPr>
                <m:t> </m:t>
              </m:r>
              <m:r>
                <w:rPr>
                  <w:rFonts w:ascii="Cambria Math" w:hAnsi="Cambria Math"/>
                  <w:lang w:val="fr-FR"/>
                </w:rPr>
                <m:t>sur</m:t>
              </m:r>
              <m:r>
                <m:rPr>
                  <m:nor/>
                </m:rPr>
                <w:rPr>
                  <w:lang w:val="fr-FR"/>
                </w:rPr>
                <m:t> </m:t>
              </m:r>
              <m:r>
                <w:rPr>
                  <w:rFonts w:ascii="Cambria Math" w:hAnsi="Cambria Math"/>
                  <w:lang w:val="fr-FR"/>
                </w:rPr>
                <m:t>le</m:t>
              </m:r>
              <m:r>
                <m:rPr>
                  <m:nor/>
                </m:rPr>
                <w:rPr>
                  <w:lang w:val="fr-FR"/>
                </w:rPr>
                <m:t> </m:t>
              </m:r>
              <m:r>
                <w:rPr>
                  <w:rFonts w:ascii="Cambria Math" w:hAnsi="Cambria Math"/>
                  <w:lang w:val="fr-FR"/>
                </w:rPr>
                <m:t>co</m:t>
              </m:r>
              <m:acc>
                <m:accPr>
                  <m:ctrlPr>
                    <w:rPr>
                      <w:rFonts w:ascii="Cambria Math" w:hAnsi="Cambria Math"/>
                      <w:lang w:val="fr-FR"/>
                    </w:rPr>
                  </m:ctrlPr>
                </m:accPr>
                <m:e>
                  <m:r>
                    <w:rPr>
                      <w:rFonts w:ascii="Cambria Math" w:hAnsi="Cambria Math"/>
                      <w:lang w:val="fr-FR"/>
                    </w:rPr>
                    <m:t>u</m:t>
                  </m:r>
                </m:e>
              </m:acc>
              <m:r>
                <w:rPr>
                  <w:rFonts w:ascii="Cambria Math" w:hAnsi="Cambria Math"/>
                  <w:lang w:val="fr-FR"/>
                </w:rPr>
                <m:t>t</m:t>
              </m:r>
              <m:r>
                <m:rPr>
                  <m:nor/>
                </m:rPr>
                <w:rPr>
                  <w:lang w:val="fr-FR"/>
                </w:rPr>
                <m:t> </m:t>
              </m:r>
              <m:sSup>
                <m:sSupPr>
                  <m:ctrlPr>
                    <w:rPr>
                      <w:rFonts w:ascii="Cambria Math" w:hAnsi="Cambria Math"/>
                      <w:lang w:val="fr-FR"/>
                    </w:rPr>
                  </m:ctrlPr>
                </m:sSupPr>
                <m:e>
                  <m:r>
                    <w:rPr>
                      <w:rFonts w:ascii="Cambria Math" w:hAnsi="Cambria Math"/>
                      <w:lang w:val="fr-FR"/>
                    </w:rPr>
                    <m:t>d</m:t>
                  </m:r>
                </m:e>
                <m:sup>
                  <m:r>
                    <w:rPr>
                      <w:rFonts w:ascii="Cambria Math" w:hAnsi="Cambria Math"/>
                      <w:lang w:val="fr-FR"/>
                    </w:rPr>
                    <m:t>'</m:t>
                  </m:r>
                </m:sup>
              </m:sSup>
              <m:r>
                <w:rPr>
                  <w:rFonts w:ascii="Cambria Math" w:hAnsi="Cambria Math"/>
                  <w:lang w:val="fr-FR"/>
                </w:rPr>
                <m:t>encodage.</m:t>
              </m:r>
            </m:e>
          </m:borderBox>
        </m:oMath>
      </m:oMathPara>
    </w:p>
    <w:p w14:paraId="03183180" w14:textId="77777777" w:rsidR="00281869" w:rsidRPr="00281869" w:rsidRDefault="00281869" w:rsidP="00281869">
      <w:pPr>
        <w:rPr>
          <w:lang w:val="fr-FR"/>
        </w:rPr>
      </w:pPr>
      <w:r w:rsidRPr="00281869">
        <w:rPr>
          <w:lang w:val="fr-FR"/>
        </w:rPr>
        <w:t>C’est ce compromis mesuré, plutôt qu’une prétention de supériorité générale, qui constitue le principal résultat de performance de XAI-Compress.</w:t>
      </w:r>
    </w:p>
    <w:p w14:paraId="3A0A58D0" w14:textId="77777777" w:rsidR="00281869" w:rsidRPr="0062215E" w:rsidRDefault="00281869" w:rsidP="00281869">
      <w:pPr>
        <w:rPr>
          <w:lang w:val="fr-FR"/>
        </w:rPr>
      </w:pPr>
    </w:p>
    <w:p w14:paraId="4819628C" w14:textId="77777777" w:rsidR="00321CEE" w:rsidRPr="0062215E" w:rsidRDefault="00970D98">
      <w:pPr>
        <w:rPr>
          <w:lang w:val="fr-FR"/>
        </w:rPr>
      </w:pPr>
      <w:r w:rsidRPr="0062215E">
        <w:rPr>
          <w:lang w:val="fr-FR"/>
        </w:rPr>
        <w:br w:type="page"/>
      </w:r>
    </w:p>
    <w:p w14:paraId="10E66C27" w14:textId="77777777" w:rsidR="00321CEE" w:rsidRPr="0062215E" w:rsidRDefault="00970D98">
      <w:pPr>
        <w:pStyle w:val="Titre1"/>
        <w:rPr>
          <w:lang w:val="fr-FR"/>
        </w:rPr>
      </w:pPr>
      <w:r w:rsidRPr="0062215E">
        <w:rPr>
          <w:lang w:val="fr-FR"/>
        </w:rPr>
        <w:lastRenderedPageBreak/>
        <w:t>Chapitre 18 — Défis, limites et perspectives</w:t>
      </w:r>
    </w:p>
    <w:p w14:paraId="7F8E79E8" w14:textId="5241BAE4" w:rsidR="00321CEE" w:rsidRDefault="00970D98" w:rsidP="00F46C96">
      <w:pPr>
        <w:rPr>
          <w:lang w:val="fr-FR"/>
        </w:rPr>
      </w:pPr>
      <w:r w:rsidRPr="0062215E">
        <w:rPr>
          <w:lang w:val="fr-FR"/>
        </w:rPr>
        <w:t>I</w:t>
      </w:r>
    </w:p>
    <w:p w14:paraId="6A01F6EB" w14:textId="77777777" w:rsidR="00F46C96" w:rsidRPr="00F46C96" w:rsidRDefault="00F46C96" w:rsidP="00F46C96">
      <w:pPr>
        <w:rPr>
          <w:b/>
          <w:bCs/>
          <w:lang w:val="fr-FR"/>
        </w:rPr>
      </w:pPr>
      <w:r w:rsidRPr="00F46C96">
        <w:rPr>
          <w:b/>
          <w:bCs/>
          <w:lang w:val="fr-FR"/>
        </w:rPr>
        <w:t>Chapitre 18 — Défis, limites et perspectives</w:t>
      </w:r>
    </w:p>
    <w:p w14:paraId="686A79D9" w14:textId="77777777" w:rsidR="00F46C96" w:rsidRPr="00F46C96" w:rsidRDefault="00F46C96" w:rsidP="00F46C96">
      <w:pPr>
        <w:rPr>
          <w:b/>
          <w:bCs/>
          <w:lang w:val="fr-FR"/>
        </w:rPr>
      </w:pPr>
      <w:r w:rsidRPr="00F46C96">
        <w:rPr>
          <w:b/>
          <w:bCs/>
          <w:lang w:val="fr-FR"/>
        </w:rPr>
        <w:t>Introduction du chapitre</w:t>
      </w:r>
    </w:p>
    <w:p w14:paraId="57D169EC" w14:textId="77777777" w:rsidR="00F46C96" w:rsidRPr="00F46C96" w:rsidRDefault="00F46C96" w:rsidP="00F46C96">
      <w:pPr>
        <w:rPr>
          <w:lang w:val="fr-FR"/>
        </w:rPr>
      </w:pPr>
      <w:r w:rsidRPr="00F46C96">
        <w:rPr>
          <w:lang w:val="fr-FR"/>
        </w:rPr>
        <w:t xml:space="preserve">La réalisation de XAI-Compress ne s’est pas limitée à l’implémentation d’un algorithme de compression. Le projet associe un moteur hybride, des modèles d’intelligence artificielle, une API FastAPI, une base PostgreSQL persistante, plusieurs applications clientes, des mécanismes d’authentification forte, des scanners de sécurité, des fournisseurs </w:t>
      </w:r>
      <w:proofErr w:type="gramStart"/>
      <w:r w:rsidRPr="00F46C96">
        <w:rPr>
          <w:lang w:val="fr-FR"/>
        </w:rPr>
        <w:t>e-mail</w:t>
      </w:r>
      <w:proofErr w:type="gramEnd"/>
      <w:r w:rsidRPr="00F46C96">
        <w:rPr>
          <w:lang w:val="fr-FR"/>
        </w:rPr>
        <w:t xml:space="preserve"> et différents environnements de déploiement. Cette hétérogénéité constitue l’une des principales richesses du système, mais également l’une de ses principales difficultés d’ingénierie.</w:t>
      </w:r>
    </w:p>
    <w:p w14:paraId="17D978C0" w14:textId="77777777" w:rsidR="00F46C96" w:rsidRPr="00F46C96" w:rsidRDefault="00F46C96" w:rsidP="00F46C96">
      <w:pPr>
        <w:rPr>
          <w:lang w:val="fr-FR"/>
        </w:rPr>
      </w:pPr>
      <w:r w:rsidRPr="00F46C96">
        <w:rPr>
          <w:lang w:val="fr-FR"/>
        </w:rPr>
        <w:t>Les chapitres précédents ont montré qu’une fonctionnalité ne peut être considérée comme démontrée uniquement parce qu’elle existe dans le code ou dans la configuration. Il faut distinguer plusieurs niveaux :</w:t>
      </w:r>
    </w:p>
    <w:p w14:paraId="0CFA1473" w14:textId="04BD0A2C" w:rsidR="00F46C96" w:rsidRPr="00F46C96" w:rsidRDefault="00F46C96" w:rsidP="00F46C96">
      <w:pPr>
        <w:rPr>
          <w:lang w:val="fr-FR"/>
        </w:rPr>
      </w:pPr>
      <m:oMathPara>
        <m:oMath>
          <m:r>
            <w:rPr>
              <w:rFonts w:ascii="Cambria Math" w:hAnsi="Cambria Math"/>
              <w:lang w:val="fr-FR"/>
            </w:rPr>
            <m:t>Pr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sence</m:t>
          </m:r>
          <m:r>
            <m:rPr>
              <m:nor/>
            </m:rPr>
            <w:rPr>
              <w:lang w:val="fr-FR"/>
            </w:rPr>
            <m:t> </m:t>
          </m:r>
          <m:r>
            <w:rPr>
              <w:rFonts w:ascii="Cambria Math" w:hAnsi="Cambria Math"/>
              <w:lang w:val="fr-FR"/>
            </w:rPr>
            <m:t>dans</m:t>
          </m:r>
          <m:r>
            <m:rPr>
              <m:nor/>
            </m:rPr>
            <w:rPr>
              <w:lang w:val="fr-FR"/>
            </w:rPr>
            <m:t> </m:t>
          </m:r>
          <m:r>
            <w:rPr>
              <w:rFonts w:ascii="Cambria Math" w:hAnsi="Cambria Math"/>
              <w:lang w:val="fr-FR"/>
            </w:rPr>
            <m:t>le</m:t>
          </m:r>
          <m:r>
            <m:rPr>
              <m:nor/>
            </m:rPr>
            <w:rPr>
              <w:lang w:val="fr-FR"/>
            </w:rPr>
            <m:t> </m:t>
          </m:r>
          <m:r>
            <w:rPr>
              <w:rFonts w:ascii="Cambria Math" w:hAnsi="Cambria Math"/>
              <w:lang w:val="fr-FR"/>
            </w:rPr>
            <m:t>code≠Validation</m:t>
          </m:r>
          <m:r>
            <m:rPr>
              <m:nor/>
            </m:rPr>
            <w:rPr>
              <w:lang w:val="fr-FR"/>
            </w:rPr>
            <m:t> </m:t>
          </m:r>
          <m:r>
            <w:rPr>
              <w:rFonts w:ascii="Cambria Math" w:hAnsi="Cambria Math"/>
              <w:lang w:val="fr-FR"/>
            </w:rPr>
            <m:t>par</m:t>
          </m:r>
          <m:r>
            <m:rPr>
              <m:nor/>
            </m:rPr>
            <w:rPr>
              <w:lang w:val="fr-FR"/>
            </w:rPr>
            <m:t> </m:t>
          </m:r>
          <m:r>
            <w:rPr>
              <w:rFonts w:ascii="Cambria Math" w:hAnsi="Cambria Math"/>
              <w:lang w:val="fr-FR"/>
            </w:rPr>
            <m:t>test≠Validation</m:t>
          </m:r>
          <m:r>
            <m:rPr>
              <m:nor/>
            </m:rPr>
            <w:rPr>
              <w:lang w:val="fr-FR"/>
            </w:rPr>
            <m:t> </m:t>
          </m:r>
          <m:r>
            <w:rPr>
              <w:rFonts w:ascii="Cambria Math" w:hAnsi="Cambria Math"/>
              <w:lang w:val="fr-FR"/>
            </w:rPr>
            <m:t>int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gr</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e≠Validation</m:t>
          </m:r>
          <m:r>
            <m:rPr>
              <m:nor/>
            </m:rPr>
            <w:rPr>
              <w:lang w:val="fr-FR"/>
            </w:rPr>
            <m:t> </m:t>
          </m:r>
          <m:r>
            <w:rPr>
              <w:rFonts w:ascii="Cambria Math" w:hAnsi="Cambria Math"/>
              <w:lang w:val="fr-FR"/>
            </w:rPr>
            <m:t>en</m:t>
          </m:r>
          <m:r>
            <m:rPr>
              <m:nor/>
            </m:rPr>
            <w:rPr>
              <w:lang w:val="fr-FR"/>
            </w:rPr>
            <m:t> </m:t>
          </m:r>
          <m:r>
            <w:rPr>
              <w:rFonts w:ascii="Cambria Math" w:hAnsi="Cambria Math"/>
              <w:lang w:val="fr-FR"/>
            </w:rPr>
            <m:t>production</m:t>
          </m:r>
        </m:oMath>
      </m:oMathPara>
    </w:p>
    <w:p w14:paraId="70EF4A2E" w14:textId="77777777" w:rsidR="00F46C96" w:rsidRPr="00F46C96" w:rsidRDefault="00F46C96" w:rsidP="00F46C96">
      <w:pPr>
        <w:rPr>
          <w:lang w:val="fr-FR"/>
        </w:rPr>
      </w:pPr>
      <w:r w:rsidRPr="00F46C96">
        <w:rPr>
          <w:lang w:val="fr-FR"/>
        </w:rPr>
        <w:t>Cette distinction est particulièrement importante dans un projet distribué. Une configuration correcte de l’URL d’une API ne prouve pas sa disponibilité ; un mock de scanner ne prouve pas le fonctionnement du daemon réel ; une migration présente dans le dépôt ne prouve pas qu’elle a été appliquée à une base persistante ; une application mobile compilable ne constitue pas encore une validation de son artefact signé sur un téléphone réel.</w:t>
      </w:r>
    </w:p>
    <w:p w14:paraId="26FDAEB7" w14:textId="77777777" w:rsidR="00F46C96" w:rsidRPr="00F46C96" w:rsidRDefault="00F46C96" w:rsidP="00F46C96">
      <w:pPr>
        <w:rPr>
          <w:lang w:val="fr-FR"/>
        </w:rPr>
      </w:pPr>
      <w:r w:rsidRPr="00F46C96">
        <w:rPr>
          <w:lang w:val="fr-FR"/>
        </w:rPr>
        <w:t>Ce chapitre adopte donc une approche critique. Il analyse d’abord les principaux défis rencontrés pendant la réalisation de XAI-Compress, puis expose les limites qui subsistent. Il propose enfin des perspectives d’évolution en les hiérarchisant selon leur impact et leur coût, afin d’éviter une augmentation de complexité qui ne serait pas justifiée par un besoin mesuré.</w:t>
      </w:r>
    </w:p>
    <w:p w14:paraId="6D245A73" w14:textId="77777777" w:rsidR="00F46C96" w:rsidRPr="00F46C96" w:rsidRDefault="00F46C96" w:rsidP="00F46C96">
      <w:pPr>
        <w:rPr>
          <w:lang w:val="fr-FR"/>
        </w:rPr>
      </w:pPr>
      <w:r w:rsidRPr="00F46C96">
        <w:rPr>
          <w:lang w:val="fr-FR"/>
        </w:rPr>
        <w:t>Le principe directeur peut être formulé ainsi :</w:t>
      </w:r>
    </w:p>
    <w:p w14:paraId="26AEE1EB" w14:textId="45E7AC5A" w:rsidR="00F46C96" w:rsidRPr="00F46C96" w:rsidRDefault="00F46C96" w:rsidP="00F46C96">
      <w:pPr>
        <w:rPr>
          <w:lang w:val="fr-FR"/>
        </w:rPr>
      </w:pPr>
      <m:oMathPara>
        <m:oMath>
          <m:r>
            <w:rPr>
              <w:rFonts w:ascii="Cambria Math" w:hAnsi="Cambria Math"/>
              <w:lang w:val="fr-FR"/>
            </w:rPr>
            <m:t>FutureWork=MeasuredNeed+RiskReduction+ExpectedValue</m:t>
          </m:r>
        </m:oMath>
      </m:oMathPara>
    </w:p>
    <w:p w14:paraId="1E1DBCD4"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w:t>
      </w:r>
    </w:p>
    <w:p w14:paraId="75E1DD4A" w14:textId="755D5A52" w:rsidR="00F46C96" w:rsidRPr="00F46C96" w:rsidRDefault="00F46C96" w:rsidP="00F46C96">
      <w:pPr>
        <w:rPr>
          <w:lang w:val="fr-FR"/>
        </w:rPr>
      </w:pPr>
      <m:oMathPara>
        <m:oMath>
          <m:r>
            <w:rPr>
              <w:rFonts w:ascii="Cambria Math" w:hAnsi="Cambria Math"/>
              <w:lang w:val="fr-FR"/>
            </w:rPr>
            <m:t>FutureWork=MaximumTechnicalComplexity</m:t>
          </m:r>
        </m:oMath>
      </m:oMathPara>
    </w:p>
    <w:p w14:paraId="74F35CA3" w14:textId="77777777" w:rsidR="00F46C96" w:rsidRPr="00F46C96" w:rsidRDefault="00F46C96" w:rsidP="00F46C96">
      <w:pPr>
        <w:rPr>
          <w:lang w:val="fr-FR"/>
        </w:rPr>
      </w:pPr>
      <w:r w:rsidRPr="00F46C96">
        <w:rPr>
          <w:lang w:val="fr-FR"/>
        </w:rPr>
        <w:t>L’objectif n’est donc pas de présenter XAI-Compress comme un système achevé sur tous les axes, mais comme une architecture dont les contributions démontrées, les limitations et les extensions possibles sont explicitement séparées.</w:t>
      </w:r>
    </w:p>
    <w:p w14:paraId="3735C3B0" w14:textId="77777777" w:rsidR="00F46C96" w:rsidRPr="00F46C96" w:rsidRDefault="00F46C96" w:rsidP="00F46C96">
      <w:pPr>
        <w:rPr>
          <w:lang w:val="fr-FR"/>
        </w:rPr>
      </w:pPr>
      <w:r w:rsidRPr="00F46C96">
        <w:rPr>
          <w:lang w:val="fr-FR"/>
        </w:rPr>
        <w:pict w14:anchorId="6A721C06">
          <v:rect id="_x0000_i6898" style="width:0;height:1.5pt" o:hralign="center" o:hrstd="t" o:hr="t" fillcolor="#a0a0a0" stroked="f"/>
        </w:pict>
      </w:r>
    </w:p>
    <w:p w14:paraId="24A11520" w14:textId="77777777" w:rsidR="00F46C96" w:rsidRPr="00F46C96" w:rsidRDefault="00F46C96" w:rsidP="00F46C96">
      <w:pPr>
        <w:rPr>
          <w:b/>
          <w:bCs/>
          <w:lang w:val="fr-FR"/>
        </w:rPr>
      </w:pPr>
      <w:r w:rsidRPr="00F46C96">
        <w:rPr>
          <w:b/>
          <w:bCs/>
          <w:lang w:val="fr-FR"/>
        </w:rPr>
        <w:t>18.1. Nature des défis rencontrés</w:t>
      </w:r>
    </w:p>
    <w:p w14:paraId="52B42C77" w14:textId="77777777" w:rsidR="00F46C96" w:rsidRPr="00F46C96" w:rsidRDefault="00F46C96" w:rsidP="00F46C96">
      <w:pPr>
        <w:rPr>
          <w:lang w:val="fr-FR"/>
        </w:rPr>
      </w:pPr>
      <w:r w:rsidRPr="00F46C96">
        <w:rPr>
          <w:lang w:val="fr-FR"/>
        </w:rPr>
        <w:t>Les difficultés rencontrées peuvent être regroupées en plusieurs catégories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4741"/>
      </w:tblGrid>
      <w:tr w:rsidR="00F46C96" w:rsidRPr="00F46C96" w14:paraId="7A63DD90" w14:textId="77777777">
        <w:trPr>
          <w:tblHeader/>
          <w:tblCellSpacing w:w="15" w:type="dxa"/>
        </w:trPr>
        <w:tc>
          <w:tcPr>
            <w:tcW w:w="0" w:type="auto"/>
            <w:vAlign w:val="center"/>
            <w:hideMark/>
          </w:tcPr>
          <w:p w14:paraId="651AA1C7" w14:textId="77777777" w:rsidR="00F46C96" w:rsidRPr="00F46C96" w:rsidRDefault="00F46C96" w:rsidP="00F46C96">
            <w:pPr>
              <w:rPr>
                <w:b/>
                <w:bCs/>
                <w:lang w:val="fr-FR"/>
              </w:rPr>
            </w:pPr>
            <w:r w:rsidRPr="00F46C96">
              <w:rPr>
                <w:b/>
                <w:bCs/>
                <w:lang w:val="fr-FR"/>
              </w:rPr>
              <w:t>Catégorie</w:t>
            </w:r>
          </w:p>
        </w:tc>
        <w:tc>
          <w:tcPr>
            <w:tcW w:w="0" w:type="auto"/>
            <w:vAlign w:val="center"/>
            <w:hideMark/>
          </w:tcPr>
          <w:p w14:paraId="49BD333F" w14:textId="77777777" w:rsidR="00F46C96" w:rsidRPr="00F46C96" w:rsidRDefault="00F46C96" w:rsidP="00F46C96">
            <w:pPr>
              <w:rPr>
                <w:b/>
                <w:bCs/>
                <w:lang w:val="fr-FR"/>
              </w:rPr>
            </w:pPr>
            <w:r w:rsidRPr="00F46C96">
              <w:rPr>
                <w:b/>
                <w:bCs/>
                <w:lang w:val="fr-FR"/>
              </w:rPr>
              <w:t>Exemples</w:t>
            </w:r>
          </w:p>
        </w:tc>
      </w:tr>
      <w:tr w:rsidR="00F46C96" w:rsidRPr="00F46C96" w14:paraId="53612445" w14:textId="77777777">
        <w:trPr>
          <w:tblCellSpacing w:w="15" w:type="dxa"/>
        </w:trPr>
        <w:tc>
          <w:tcPr>
            <w:tcW w:w="0" w:type="auto"/>
            <w:vAlign w:val="center"/>
            <w:hideMark/>
          </w:tcPr>
          <w:p w14:paraId="6437C9CF" w14:textId="77777777" w:rsidR="00F46C96" w:rsidRPr="00F46C96" w:rsidRDefault="00F46C96" w:rsidP="00F46C96">
            <w:pPr>
              <w:rPr>
                <w:lang w:val="fr-FR"/>
              </w:rPr>
            </w:pPr>
            <w:r w:rsidRPr="00F46C96">
              <w:rPr>
                <w:lang w:val="fr-FR"/>
              </w:rPr>
              <w:t>Architecture distribuée</w:t>
            </w:r>
          </w:p>
        </w:tc>
        <w:tc>
          <w:tcPr>
            <w:tcW w:w="0" w:type="auto"/>
            <w:vAlign w:val="center"/>
            <w:hideMark/>
          </w:tcPr>
          <w:p w14:paraId="4B45E4A3" w14:textId="77777777" w:rsidR="00F46C96" w:rsidRPr="00F46C96" w:rsidRDefault="00F46C96" w:rsidP="00F46C96">
            <w:pPr>
              <w:rPr>
                <w:lang w:val="fr-FR"/>
              </w:rPr>
            </w:pPr>
            <w:proofErr w:type="gramStart"/>
            <w:r w:rsidRPr="00F46C96">
              <w:rPr>
                <w:lang w:val="fr-FR"/>
              </w:rPr>
              <w:t>communication</w:t>
            </w:r>
            <w:proofErr w:type="gramEnd"/>
            <w:r w:rsidRPr="00F46C96">
              <w:rPr>
                <w:lang w:val="fr-FR"/>
              </w:rPr>
              <w:t xml:space="preserve"> clients/API, configuration des URLs</w:t>
            </w:r>
          </w:p>
        </w:tc>
      </w:tr>
      <w:tr w:rsidR="00F46C96" w:rsidRPr="00F46C96" w14:paraId="5E6A3BD0" w14:textId="77777777">
        <w:trPr>
          <w:tblCellSpacing w:w="15" w:type="dxa"/>
        </w:trPr>
        <w:tc>
          <w:tcPr>
            <w:tcW w:w="0" w:type="auto"/>
            <w:vAlign w:val="center"/>
            <w:hideMark/>
          </w:tcPr>
          <w:p w14:paraId="50B949DA" w14:textId="77777777" w:rsidR="00F46C96" w:rsidRPr="00F46C96" w:rsidRDefault="00F46C96" w:rsidP="00F46C96">
            <w:pPr>
              <w:rPr>
                <w:lang w:val="fr-FR"/>
              </w:rPr>
            </w:pPr>
            <w:r w:rsidRPr="00F46C96">
              <w:rPr>
                <w:lang w:val="fr-FR"/>
              </w:rPr>
              <w:t>Mobile</w:t>
            </w:r>
          </w:p>
        </w:tc>
        <w:tc>
          <w:tcPr>
            <w:tcW w:w="0" w:type="auto"/>
            <w:vAlign w:val="center"/>
            <w:hideMark/>
          </w:tcPr>
          <w:p w14:paraId="6F53016A" w14:textId="77777777" w:rsidR="00F46C96" w:rsidRPr="00F46C96" w:rsidRDefault="00F46C96" w:rsidP="00F46C96">
            <w:pPr>
              <w:rPr>
                <w:lang w:val="fr-FR"/>
              </w:rPr>
            </w:pPr>
            <w:r w:rsidRPr="00F46C96">
              <w:rPr>
                <w:lang w:val="fr-FR"/>
              </w:rPr>
              <w:t>Android sur réseau LAN, stockage local, cycle MFA</w:t>
            </w:r>
          </w:p>
        </w:tc>
      </w:tr>
      <w:tr w:rsidR="00F46C96" w:rsidRPr="00F46C96" w14:paraId="7DCEC980" w14:textId="77777777">
        <w:trPr>
          <w:tblCellSpacing w:w="15" w:type="dxa"/>
        </w:trPr>
        <w:tc>
          <w:tcPr>
            <w:tcW w:w="0" w:type="auto"/>
            <w:vAlign w:val="center"/>
            <w:hideMark/>
          </w:tcPr>
          <w:p w14:paraId="2C858197" w14:textId="77777777" w:rsidR="00F46C96" w:rsidRPr="00F46C96" w:rsidRDefault="00F46C96" w:rsidP="00F46C96">
            <w:pPr>
              <w:rPr>
                <w:lang w:val="fr-FR"/>
              </w:rPr>
            </w:pPr>
            <w:r w:rsidRPr="00F46C96">
              <w:rPr>
                <w:lang w:val="fr-FR"/>
              </w:rPr>
              <w:t>Persistance</w:t>
            </w:r>
          </w:p>
        </w:tc>
        <w:tc>
          <w:tcPr>
            <w:tcW w:w="0" w:type="auto"/>
            <w:vAlign w:val="center"/>
            <w:hideMark/>
          </w:tcPr>
          <w:p w14:paraId="18C94E55" w14:textId="77777777" w:rsidR="00F46C96" w:rsidRPr="00F46C96" w:rsidRDefault="00F46C96" w:rsidP="00F46C96">
            <w:pPr>
              <w:rPr>
                <w:lang w:val="fr-FR"/>
              </w:rPr>
            </w:pPr>
            <w:r w:rsidRPr="00F46C96">
              <w:rPr>
                <w:lang w:val="fr-FR"/>
              </w:rPr>
              <w:t>PostgreSQL, migrations, volumes Docker</w:t>
            </w:r>
          </w:p>
        </w:tc>
      </w:tr>
      <w:tr w:rsidR="00F46C96" w:rsidRPr="00AC7874" w14:paraId="21B45BE6" w14:textId="77777777">
        <w:trPr>
          <w:tblCellSpacing w:w="15" w:type="dxa"/>
        </w:trPr>
        <w:tc>
          <w:tcPr>
            <w:tcW w:w="0" w:type="auto"/>
            <w:vAlign w:val="center"/>
            <w:hideMark/>
          </w:tcPr>
          <w:p w14:paraId="01151D4E" w14:textId="77777777" w:rsidR="00F46C96" w:rsidRPr="00F46C96" w:rsidRDefault="00F46C96" w:rsidP="00F46C96">
            <w:pPr>
              <w:rPr>
                <w:lang w:val="fr-FR"/>
              </w:rPr>
            </w:pPr>
            <w:r w:rsidRPr="00F46C96">
              <w:rPr>
                <w:lang w:val="fr-FR"/>
              </w:rPr>
              <w:lastRenderedPageBreak/>
              <w:t>Sécurité</w:t>
            </w:r>
          </w:p>
        </w:tc>
        <w:tc>
          <w:tcPr>
            <w:tcW w:w="0" w:type="auto"/>
            <w:vAlign w:val="center"/>
            <w:hideMark/>
          </w:tcPr>
          <w:p w14:paraId="2211D8BC" w14:textId="77777777" w:rsidR="00F46C96" w:rsidRPr="00AC7874" w:rsidRDefault="00F46C96" w:rsidP="00F46C96">
            <w:r w:rsidRPr="00AC7874">
              <w:t>ClamAV, YARA, fail-closed, secrets</w:t>
            </w:r>
          </w:p>
        </w:tc>
      </w:tr>
      <w:tr w:rsidR="00F46C96" w:rsidRPr="00F46C96" w14:paraId="58155BD6" w14:textId="77777777">
        <w:trPr>
          <w:tblCellSpacing w:w="15" w:type="dxa"/>
        </w:trPr>
        <w:tc>
          <w:tcPr>
            <w:tcW w:w="0" w:type="auto"/>
            <w:vAlign w:val="center"/>
            <w:hideMark/>
          </w:tcPr>
          <w:p w14:paraId="1F363CFE" w14:textId="77777777" w:rsidR="00F46C96" w:rsidRPr="00F46C96" w:rsidRDefault="00F46C96" w:rsidP="00F46C96">
            <w:pPr>
              <w:rPr>
                <w:lang w:val="fr-FR"/>
              </w:rPr>
            </w:pPr>
            <w:r w:rsidRPr="00F46C96">
              <w:rPr>
                <w:lang w:val="fr-FR"/>
              </w:rPr>
              <w:t>Identité</w:t>
            </w:r>
          </w:p>
        </w:tc>
        <w:tc>
          <w:tcPr>
            <w:tcW w:w="0" w:type="auto"/>
            <w:vAlign w:val="center"/>
            <w:hideMark/>
          </w:tcPr>
          <w:p w14:paraId="7ECEA177" w14:textId="77777777" w:rsidR="00F46C96" w:rsidRPr="00F46C96" w:rsidRDefault="00F46C96" w:rsidP="00F46C96">
            <w:pPr>
              <w:rPr>
                <w:lang w:val="fr-FR"/>
              </w:rPr>
            </w:pPr>
            <w:proofErr w:type="gramStart"/>
            <w:r w:rsidRPr="00F46C96">
              <w:rPr>
                <w:lang w:val="fr-FR"/>
              </w:rPr>
              <w:t>vérification</w:t>
            </w:r>
            <w:proofErr w:type="gramEnd"/>
            <w:r w:rsidRPr="00F46C96">
              <w:rPr>
                <w:lang w:val="fr-FR"/>
              </w:rPr>
              <w:t xml:space="preserve"> </w:t>
            </w:r>
            <w:proofErr w:type="gramStart"/>
            <w:r w:rsidRPr="00F46C96">
              <w:rPr>
                <w:lang w:val="fr-FR"/>
              </w:rPr>
              <w:t>e-mail</w:t>
            </w:r>
            <w:proofErr w:type="gramEnd"/>
            <w:r w:rsidRPr="00F46C96">
              <w:rPr>
                <w:lang w:val="fr-FR"/>
              </w:rPr>
              <w:t>, MFA, refresh tokens</w:t>
            </w:r>
          </w:p>
        </w:tc>
      </w:tr>
      <w:tr w:rsidR="00F46C96" w:rsidRPr="00F46C96" w14:paraId="5FCE800D" w14:textId="77777777">
        <w:trPr>
          <w:tblCellSpacing w:w="15" w:type="dxa"/>
        </w:trPr>
        <w:tc>
          <w:tcPr>
            <w:tcW w:w="0" w:type="auto"/>
            <w:vAlign w:val="center"/>
            <w:hideMark/>
          </w:tcPr>
          <w:p w14:paraId="4670FDE1" w14:textId="77777777" w:rsidR="00F46C96" w:rsidRPr="00F46C96" w:rsidRDefault="00F46C96" w:rsidP="00F46C96">
            <w:pPr>
              <w:rPr>
                <w:lang w:val="fr-FR"/>
              </w:rPr>
            </w:pPr>
            <w:r w:rsidRPr="00F46C96">
              <w:rPr>
                <w:lang w:val="fr-FR"/>
              </w:rPr>
              <w:t>IA</w:t>
            </w:r>
          </w:p>
        </w:tc>
        <w:tc>
          <w:tcPr>
            <w:tcW w:w="0" w:type="auto"/>
            <w:vAlign w:val="center"/>
            <w:hideMark/>
          </w:tcPr>
          <w:p w14:paraId="77C8721B" w14:textId="77777777" w:rsidR="00F46C96" w:rsidRPr="00F46C96" w:rsidRDefault="00F46C96" w:rsidP="00F46C96">
            <w:pPr>
              <w:rPr>
                <w:lang w:val="fr-FR"/>
              </w:rPr>
            </w:pPr>
            <w:proofErr w:type="gramStart"/>
            <w:r w:rsidRPr="00F46C96">
              <w:rPr>
                <w:lang w:val="fr-FR"/>
              </w:rPr>
              <w:t>entraînement</w:t>
            </w:r>
            <w:proofErr w:type="gramEnd"/>
            <w:r w:rsidRPr="00F46C96">
              <w:rPr>
                <w:lang w:val="fr-FR"/>
              </w:rPr>
              <w:t>, sélection, performance</w:t>
            </w:r>
          </w:p>
        </w:tc>
      </w:tr>
      <w:tr w:rsidR="00F46C96" w:rsidRPr="00F46C96" w14:paraId="121946B9" w14:textId="77777777">
        <w:trPr>
          <w:tblCellSpacing w:w="15" w:type="dxa"/>
        </w:trPr>
        <w:tc>
          <w:tcPr>
            <w:tcW w:w="0" w:type="auto"/>
            <w:vAlign w:val="center"/>
            <w:hideMark/>
          </w:tcPr>
          <w:p w14:paraId="10135183" w14:textId="77777777" w:rsidR="00F46C96" w:rsidRPr="00F46C96" w:rsidRDefault="00F46C96" w:rsidP="00F46C96">
            <w:pPr>
              <w:rPr>
                <w:lang w:val="fr-FR"/>
              </w:rPr>
            </w:pPr>
            <w:r w:rsidRPr="00F46C96">
              <w:rPr>
                <w:lang w:val="fr-FR"/>
              </w:rPr>
              <w:t>Compression</w:t>
            </w:r>
          </w:p>
        </w:tc>
        <w:tc>
          <w:tcPr>
            <w:tcW w:w="0" w:type="auto"/>
            <w:vAlign w:val="center"/>
            <w:hideMark/>
          </w:tcPr>
          <w:p w14:paraId="502AB973" w14:textId="77777777" w:rsidR="00F46C96" w:rsidRPr="00F46C96" w:rsidRDefault="00F46C96" w:rsidP="00F46C96">
            <w:pPr>
              <w:rPr>
                <w:lang w:val="fr-FR"/>
              </w:rPr>
            </w:pPr>
            <w:proofErr w:type="gramStart"/>
            <w:r w:rsidRPr="00F46C96">
              <w:rPr>
                <w:lang w:val="fr-FR"/>
              </w:rPr>
              <w:t>compromis</w:t>
            </w:r>
            <w:proofErr w:type="gramEnd"/>
            <w:r w:rsidRPr="00F46C96">
              <w:rPr>
                <w:lang w:val="fr-FR"/>
              </w:rPr>
              <w:t xml:space="preserve"> taille/vitesse, déterminisme</w:t>
            </w:r>
          </w:p>
        </w:tc>
      </w:tr>
      <w:tr w:rsidR="00F46C96" w:rsidRPr="00F46C96" w14:paraId="2FB0D638" w14:textId="77777777">
        <w:trPr>
          <w:tblCellSpacing w:w="15" w:type="dxa"/>
        </w:trPr>
        <w:tc>
          <w:tcPr>
            <w:tcW w:w="0" w:type="auto"/>
            <w:vAlign w:val="center"/>
            <w:hideMark/>
          </w:tcPr>
          <w:p w14:paraId="6EBAE7CB" w14:textId="77777777" w:rsidR="00F46C96" w:rsidRPr="00F46C96" w:rsidRDefault="00F46C96" w:rsidP="00F46C96">
            <w:pPr>
              <w:rPr>
                <w:lang w:val="fr-FR"/>
              </w:rPr>
            </w:pPr>
            <w:r w:rsidRPr="00F46C96">
              <w:rPr>
                <w:lang w:val="fr-FR"/>
              </w:rPr>
              <w:t>DevOps</w:t>
            </w:r>
          </w:p>
        </w:tc>
        <w:tc>
          <w:tcPr>
            <w:tcW w:w="0" w:type="auto"/>
            <w:vAlign w:val="center"/>
            <w:hideMark/>
          </w:tcPr>
          <w:p w14:paraId="135B469E" w14:textId="77777777" w:rsidR="00F46C96" w:rsidRPr="00F46C96" w:rsidRDefault="00F46C96" w:rsidP="00F46C96">
            <w:pPr>
              <w:rPr>
                <w:lang w:val="fr-FR"/>
              </w:rPr>
            </w:pPr>
            <w:r w:rsidRPr="00F46C96">
              <w:rPr>
                <w:lang w:val="fr-FR"/>
              </w:rPr>
              <w:t>Docker, images PyTorch, environnements</w:t>
            </w:r>
          </w:p>
        </w:tc>
      </w:tr>
      <w:tr w:rsidR="00F46C96" w:rsidRPr="00F46C96" w14:paraId="2C16F9D9" w14:textId="77777777">
        <w:trPr>
          <w:tblCellSpacing w:w="15" w:type="dxa"/>
        </w:trPr>
        <w:tc>
          <w:tcPr>
            <w:tcW w:w="0" w:type="auto"/>
            <w:vAlign w:val="center"/>
            <w:hideMark/>
          </w:tcPr>
          <w:p w14:paraId="2E16EC60" w14:textId="77777777" w:rsidR="00F46C96" w:rsidRPr="00F46C96" w:rsidRDefault="00F46C96" w:rsidP="00F46C96">
            <w:pPr>
              <w:rPr>
                <w:lang w:val="fr-FR"/>
              </w:rPr>
            </w:pPr>
            <w:r w:rsidRPr="00F46C96">
              <w:rPr>
                <w:lang w:val="fr-FR"/>
              </w:rPr>
              <w:t>Validation</w:t>
            </w:r>
          </w:p>
        </w:tc>
        <w:tc>
          <w:tcPr>
            <w:tcW w:w="0" w:type="auto"/>
            <w:vAlign w:val="center"/>
            <w:hideMark/>
          </w:tcPr>
          <w:p w14:paraId="4076E409" w14:textId="77777777" w:rsidR="00F46C96" w:rsidRPr="00F46C96" w:rsidRDefault="00F46C96" w:rsidP="00F46C96">
            <w:pPr>
              <w:rPr>
                <w:lang w:val="fr-FR"/>
              </w:rPr>
            </w:pPr>
            <w:proofErr w:type="gramStart"/>
            <w:r w:rsidRPr="00F46C96">
              <w:rPr>
                <w:lang w:val="fr-FR"/>
              </w:rPr>
              <w:t>mocks</w:t>
            </w:r>
            <w:proofErr w:type="gramEnd"/>
            <w:r w:rsidRPr="00F46C96">
              <w:rPr>
                <w:lang w:val="fr-FR"/>
              </w:rPr>
              <w:t>, E2E, production, appareils réels</w:t>
            </w:r>
          </w:p>
        </w:tc>
      </w:tr>
    </w:tbl>
    <w:p w14:paraId="087BC5BD" w14:textId="77777777" w:rsidR="00F46C96" w:rsidRPr="00F46C96" w:rsidRDefault="00F46C96" w:rsidP="00F46C96">
      <w:pPr>
        <w:rPr>
          <w:lang w:val="fr-FR"/>
        </w:rPr>
      </w:pPr>
      <w:r w:rsidRPr="00F46C96">
        <w:rPr>
          <w:lang w:val="fr-FR"/>
        </w:rPr>
        <w:t xml:space="preserve">Cette classification montre que les difficultés principales apparaissent souvent </w:t>
      </w:r>
      <w:r w:rsidRPr="00F46C96">
        <w:rPr>
          <w:b/>
          <w:bCs/>
          <w:lang w:val="fr-FR"/>
        </w:rPr>
        <w:t>aux frontières entre composants</w:t>
      </w:r>
      <w:r w:rsidRPr="00F46C96">
        <w:rPr>
          <w:lang w:val="fr-FR"/>
        </w:rPr>
        <w:t>, plutôt qu’à l’intérieur d’un composant isolé.</w:t>
      </w:r>
    </w:p>
    <w:p w14:paraId="0F5D9737" w14:textId="77777777" w:rsidR="00F46C96" w:rsidRPr="00F46C96" w:rsidRDefault="00F46C96" w:rsidP="00F46C96">
      <w:pPr>
        <w:rPr>
          <w:lang w:val="fr-FR"/>
        </w:rPr>
      </w:pPr>
      <w:r w:rsidRPr="00F46C96">
        <w:rPr>
          <w:lang w:val="fr-FR"/>
        </w:rPr>
        <w:pict w14:anchorId="36AA0246">
          <v:rect id="_x0000_i6899" style="width:0;height:1.5pt" o:hralign="center" o:hrstd="t" o:hr="t" fillcolor="#a0a0a0" stroked="f"/>
        </w:pict>
      </w:r>
    </w:p>
    <w:p w14:paraId="147ECB43" w14:textId="77777777" w:rsidR="00F46C96" w:rsidRPr="00F46C96" w:rsidRDefault="00F46C96" w:rsidP="00F46C96">
      <w:pPr>
        <w:rPr>
          <w:b/>
          <w:bCs/>
          <w:lang w:val="fr-FR"/>
        </w:rPr>
      </w:pPr>
      <w:r w:rsidRPr="00F46C96">
        <w:rPr>
          <w:b/>
          <w:bCs/>
          <w:lang w:val="fr-FR"/>
        </w:rPr>
        <w:t>18.2. Les frontières comme source principale de complexité</w:t>
      </w:r>
    </w:p>
    <w:p w14:paraId="5F48783E" w14:textId="77777777" w:rsidR="00F46C96" w:rsidRPr="00F46C96" w:rsidRDefault="00F46C96" w:rsidP="00F46C96">
      <w:pPr>
        <w:rPr>
          <w:lang w:val="fr-FR"/>
        </w:rPr>
      </w:pPr>
      <w:r w:rsidRPr="00F46C96">
        <w:rPr>
          <w:lang w:val="fr-FR"/>
        </w:rPr>
        <w:t>Une application monolithique possède relativement peu de frontières. XAI-Compress en possède plusieurs :</w:t>
      </w:r>
    </w:p>
    <w:p w14:paraId="7A39D77C" w14:textId="259C06FD" w:rsidR="00F46C96" w:rsidRPr="00F46C96" w:rsidRDefault="00F46C96" w:rsidP="00F46C96">
      <w:pPr>
        <w:rPr>
          <w:lang w:val="fr-FR"/>
        </w:rPr>
      </w:pPr>
      <m:oMathPara>
        <m:oMath>
          <m:r>
            <w:rPr>
              <w:rFonts w:ascii="Cambria Math" w:hAnsi="Cambria Math"/>
              <w:lang w:val="fr-FR"/>
            </w:rPr>
            <m:t>Mobile↔API</m:t>
          </m:r>
          <m:r>
            <w:rPr>
              <w:i/>
              <w:lang w:val="fr-FR"/>
            </w:rPr>
            <w:br/>
          </m:r>
        </m:oMath>
        <m:oMath>
          <m:r>
            <w:rPr>
              <w:rFonts w:ascii="Cambria Math" w:hAnsi="Cambria Math"/>
              <w:lang w:val="fr-FR"/>
            </w:rPr>
            <m:t>Desktop↔API</m:t>
          </m:r>
          <m:r>
            <w:rPr>
              <w:i/>
              <w:lang w:val="fr-FR"/>
            </w:rPr>
            <w:br/>
          </m:r>
        </m:oMath>
        <m:oMath>
          <m:r>
            <w:rPr>
              <w:rFonts w:ascii="Cambria Math" w:hAnsi="Cambria Math"/>
              <w:lang w:val="fr-FR"/>
            </w:rPr>
            <m:t>Angular↔API</m:t>
          </m:r>
          <m:r>
            <w:rPr>
              <w:i/>
              <w:lang w:val="fr-FR"/>
            </w:rPr>
            <w:br/>
          </m:r>
        </m:oMath>
        <m:oMath>
          <m:r>
            <w:rPr>
              <w:rFonts w:ascii="Cambria Math" w:hAnsi="Cambria Math"/>
              <w:lang w:val="fr-FR"/>
            </w:rPr>
            <m:t>Admin↔API</m:t>
          </m:r>
          <m:r>
            <w:rPr>
              <w:i/>
              <w:lang w:val="fr-FR"/>
            </w:rPr>
            <w:br/>
          </m:r>
        </m:oMath>
        <m:oMath>
          <m:r>
            <w:rPr>
              <w:rFonts w:ascii="Cambria Math" w:hAnsi="Cambria Math"/>
              <w:lang w:val="fr-FR"/>
            </w:rPr>
            <m:t>API↔PostgreSQL</m:t>
          </m:r>
          <m:r>
            <w:rPr>
              <w:i/>
              <w:lang w:val="fr-FR"/>
            </w:rPr>
            <w:br/>
          </m:r>
        </m:oMath>
        <m:oMath>
          <m:r>
            <w:rPr>
              <w:rFonts w:ascii="Cambria Math" w:hAnsi="Cambria Math"/>
              <w:lang w:val="fr-FR"/>
            </w:rPr>
            <m:t>API↔Scanner</m:t>
          </m:r>
          <m:r>
            <w:rPr>
              <w:i/>
              <w:lang w:val="fr-FR"/>
            </w:rPr>
            <w:br/>
          </m:r>
        </m:oMath>
        <m:oMath>
          <m:r>
            <w:rPr>
              <w:rFonts w:ascii="Cambria Math" w:hAnsi="Cambria Math"/>
              <w:lang w:val="fr-FR"/>
            </w:rPr>
            <m:t>API↔MailProvider</m:t>
          </m:r>
          <m:r>
            <w:rPr>
              <w:i/>
              <w:lang w:val="fr-FR"/>
            </w:rPr>
            <w:br/>
          </m:r>
        </m:oMath>
        <m:oMath>
          <m:r>
            <w:rPr>
              <w:rFonts w:ascii="Cambria Math" w:hAnsi="Cambria Math"/>
              <w:lang w:val="fr-FR"/>
            </w:rPr>
            <m:t>API↔CompressionEngine</m:t>
          </m:r>
        </m:oMath>
      </m:oMathPara>
    </w:p>
    <w:p w14:paraId="180C9EA5" w14:textId="77777777" w:rsidR="00F46C96" w:rsidRPr="00F46C96" w:rsidRDefault="00F46C96" w:rsidP="00F46C96">
      <w:pPr>
        <w:rPr>
          <w:lang w:val="fr-FR"/>
        </w:rPr>
      </w:pPr>
      <w:r w:rsidRPr="00F46C96">
        <w:rPr>
          <w:lang w:val="fr-FR"/>
        </w:rPr>
        <w:t>Chaque frontière introduit :</w:t>
      </w:r>
    </w:p>
    <w:p w14:paraId="372ED750" w14:textId="77777777" w:rsidR="00F46C96" w:rsidRPr="00F46C96" w:rsidRDefault="00F46C96">
      <w:pPr>
        <w:numPr>
          <w:ilvl w:val="0"/>
          <w:numId w:val="153"/>
        </w:numPr>
        <w:rPr>
          <w:lang w:val="fr-FR"/>
        </w:rPr>
      </w:pPr>
      <w:proofErr w:type="gramStart"/>
      <w:r w:rsidRPr="00F46C96">
        <w:rPr>
          <w:lang w:val="fr-FR"/>
        </w:rPr>
        <w:t>un</w:t>
      </w:r>
      <w:proofErr w:type="gramEnd"/>
      <w:r w:rsidRPr="00F46C96">
        <w:rPr>
          <w:lang w:val="fr-FR"/>
        </w:rPr>
        <w:t xml:space="preserve"> contrat ;</w:t>
      </w:r>
    </w:p>
    <w:p w14:paraId="1B06FAD2" w14:textId="77777777" w:rsidR="00F46C96" w:rsidRPr="00F46C96" w:rsidRDefault="00F46C96">
      <w:pPr>
        <w:numPr>
          <w:ilvl w:val="0"/>
          <w:numId w:val="153"/>
        </w:numPr>
        <w:rPr>
          <w:lang w:val="fr-FR"/>
        </w:rPr>
      </w:pPr>
      <w:proofErr w:type="gramStart"/>
      <w:r w:rsidRPr="00F46C96">
        <w:rPr>
          <w:lang w:val="fr-FR"/>
        </w:rPr>
        <w:t>une</w:t>
      </w:r>
      <w:proofErr w:type="gramEnd"/>
      <w:r w:rsidRPr="00F46C96">
        <w:rPr>
          <w:lang w:val="fr-FR"/>
        </w:rPr>
        <w:t xml:space="preserve"> configuration ;</w:t>
      </w:r>
    </w:p>
    <w:p w14:paraId="75D10D32" w14:textId="77777777" w:rsidR="00F46C96" w:rsidRPr="00F46C96" w:rsidRDefault="00F46C96">
      <w:pPr>
        <w:numPr>
          <w:ilvl w:val="0"/>
          <w:numId w:val="153"/>
        </w:numPr>
        <w:rPr>
          <w:lang w:val="fr-FR"/>
        </w:rPr>
      </w:pPr>
      <w:proofErr w:type="gramStart"/>
      <w:r w:rsidRPr="00F46C96">
        <w:rPr>
          <w:lang w:val="fr-FR"/>
        </w:rPr>
        <w:t>des</w:t>
      </w:r>
      <w:proofErr w:type="gramEnd"/>
      <w:r w:rsidRPr="00F46C96">
        <w:rPr>
          <w:lang w:val="fr-FR"/>
        </w:rPr>
        <w:t xml:space="preserve"> erreurs possibles ;</w:t>
      </w:r>
    </w:p>
    <w:p w14:paraId="6FF43F3B" w14:textId="77777777" w:rsidR="00F46C96" w:rsidRPr="00F46C96" w:rsidRDefault="00F46C96">
      <w:pPr>
        <w:numPr>
          <w:ilvl w:val="0"/>
          <w:numId w:val="153"/>
        </w:numPr>
        <w:rPr>
          <w:lang w:val="fr-FR"/>
        </w:rPr>
      </w:pPr>
      <w:proofErr w:type="gramStart"/>
      <w:r w:rsidRPr="00F46C96">
        <w:rPr>
          <w:lang w:val="fr-FR"/>
        </w:rPr>
        <w:t>des</w:t>
      </w:r>
      <w:proofErr w:type="gramEnd"/>
      <w:r w:rsidRPr="00F46C96">
        <w:rPr>
          <w:lang w:val="fr-FR"/>
        </w:rPr>
        <w:t xml:space="preserve"> hypothèses de sécurité ;</w:t>
      </w:r>
    </w:p>
    <w:p w14:paraId="082AB53F" w14:textId="77777777" w:rsidR="00F46C96" w:rsidRPr="00F46C96" w:rsidRDefault="00F46C96">
      <w:pPr>
        <w:numPr>
          <w:ilvl w:val="0"/>
          <w:numId w:val="153"/>
        </w:numPr>
        <w:rPr>
          <w:lang w:val="fr-FR"/>
        </w:rPr>
      </w:pPr>
      <w:proofErr w:type="gramStart"/>
      <w:r w:rsidRPr="00F46C96">
        <w:rPr>
          <w:lang w:val="fr-FR"/>
        </w:rPr>
        <w:t>un</w:t>
      </w:r>
      <w:proofErr w:type="gramEnd"/>
      <w:r w:rsidRPr="00F46C96">
        <w:rPr>
          <w:lang w:val="fr-FR"/>
        </w:rPr>
        <w:t xml:space="preserve"> besoin de validation.</w:t>
      </w:r>
    </w:p>
    <w:p w14:paraId="6977DA45" w14:textId="77777777" w:rsidR="00F46C96" w:rsidRPr="00F46C96" w:rsidRDefault="00F46C96" w:rsidP="00F46C96">
      <w:pPr>
        <w:rPr>
          <w:lang w:val="fr-FR"/>
        </w:rPr>
      </w:pPr>
      <w:r w:rsidRPr="00F46C96">
        <w:rPr>
          <w:lang w:val="fr-FR"/>
        </w:rPr>
        <w:t>La complexité globale dépend donc moins du nombre de lignes de code que du nombre d’interactions à maintenir cohérentes.</w:t>
      </w:r>
    </w:p>
    <w:p w14:paraId="35FD8599" w14:textId="77777777" w:rsidR="00F46C96" w:rsidRPr="00F46C96" w:rsidRDefault="00F46C96" w:rsidP="00F46C96">
      <w:pPr>
        <w:rPr>
          <w:lang w:val="fr-FR"/>
        </w:rPr>
      </w:pPr>
      <w:r w:rsidRPr="00F46C96">
        <w:rPr>
          <w:lang w:val="fr-FR"/>
        </w:rPr>
        <w:pict w14:anchorId="33260714">
          <v:rect id="_x0000_i6900" style="width:0;height:1.5pt" o:hralign="center" o:hrstd="t" o:hr="t" fillcolor="#a0a0a0" stroked="f"/>
        </w:pict>
      </w:r>
    </w:p>
    <w:p w14:paraId="59FB1413" w14:textId="77777777" w:rsidR="00F46C96" w:rsidRPr="00F46C96" w:rsidRDefault="00F46C96" w:rsidP="00F46C96">
      <w:pPr>
        <w:rPr>
          <w:b/>
          <w:bCs/>
          <w:lang w:val="fr-FR"/>
        </w:rPr>
      </w:pPr>
      <w:r w:rsidRPr="00F46C96">
        <w:rPr>
          <w:b/>
          <w:bCs/>
          <w:lang w:val="fr-FR"/>
        </w:rPr>
        <w:t>18.3. Méthodologie de diagnostic</w:t>
      </w:r>
    </w:p>
    <w:p w14:paraId="103E0069" w14:textId="77777777" w:rsidR="00F46C96" w:rsidRPr="00F46C96" w:rsidRDefault="00F46C96" w:rsidP="00F46C96">
      <w:pPr>
        <w:rPr>
          <w:lang w:val="fr-FR"/>
        </w:rPr>
      </w:pPr>
      <w:r w:rsidRPr="00F46C96">
        <w:rPr>
          <w:lang w:val="fr-FR"/>
        </w:rPr>
        <w:t>Une méthode générale s’est dégagée des problèmes rencontrés :</w:t>
      </w:r>
    </w:p>
    <w:p w14:paraId="35A27803" w14:textId="2F8D9EC8" w:rsidR="00F46C96" w:rsidRPr="00F46C96" w:rsidRDefault="00F46C96" w:rsidP="00F46C96">
      <w:pPr>
        <w:rPr>
          <w:lang w:val="fr-FR"/>
        </w:rPr>
      </w:pPr>
      <m:oMathPara>
        <m:oMath>
          <m:r>
            <w:rPr>
              <w:rFonts w:ascii="Cambria Math" w:hAnsi="Cambria Math"/>
              <w:lang w:val="fr-FR"/>
            </w:rPr>
            <m:t>Symptom→BoundaryIdentification→Reproduction→RootCause→Correction→RegressionTest</m:t>
          </m:r>
        </m:oMath>
      </m:oMathPara>
    </w:p>
    <w:p w14:paraId="34E2E9F3" w14:textId="77777777" w:rsidR="00F46C96" w:rsidRPr="00F46C96" w:rsidRDefault="00F46C96" w:rsidP="00F46C96">
      <w:pPr>
        <w:rPr>
          <w:lang w:val="fr-FR"/>
        </w:rPr>
      </w:pPr>
      <w:r w:rsidRPr="00F46C96">
        <w:rPr>
          <w:lang w:val="fr-FR"/>
        </w:rPr>
        <w:t>La première étape consiste à identifier la frontière réellement responsable.</w:t>
      </w:r>
    </w:p>
    <w:p w14:paraId="0035E779" w14:textId="77777777" w:rsidR="00F46C96" w:rsidRPr="00F46C96" w:rsidRDefault="00F46C96" w:rsidP="00F46C96">
      <w:pPr>
        <w:rPr>
          <w:lang w:val="fr-FR"/>
        </w:rPr>
      </w:pPr>
      <w:r w:rsidRPr="00F46C96">
        <w:rPr>
          <w:lang w:val="fr-FR"/>
        </w:rPr>
        <w:t xml:space="preserve">Une erreur visible dans le client mobile peut provenir du réseau, de l’API ou de la configuration. Une erreur de récupération de mot de passe peut provenir de la base avant même que le fournisseur </w:t>
      </w:r>
      <w:proofErr w:type="gramStart"/>
      <w:r w:rsidRPr="00F46C96">
        <w:rPr>
          <w:lang w:val="fr-FR"/>
        </w:rPr>
        <w:t>e-mail</w:t>
      </w:r>
      <w:proofErr w:type="gramEnd"/>
      <w:r w:rsidRPr="00F46C96">
        <w:rPr>
          <w:lang w:val="fr-FR"/>
        </w:rPr>
        <w:t xml:space="preserve"> ne soit sollicité. Une erreur d’upload peut provenir du scanner plutôt que du moteur de compression.</w:t>
      </w:r>
    </w:p>
    <w:p w14:paraId="2EFDB86B" w14:textId="77777777" w:rsidR="00F46C96" w:rsidRPr="00F46C96" w:rsidRDefault="00F46C96" w:rsidP="00F46C96">
      <w:pPr>
        <w:rPr>
          <w:lang w:val="fr-FR"/>
        </w:rPr>
      </w:pPr>
      <w:r w:rsidRPr="00F46C96">
        <w:rPr>
          <w:lang w:val="fr-FR"/>
        </w:rPr>
        <w:lastRenderedPageBreak/>
        <w:t>Cette approche évite de modifier arbitrairement plusieurs composants à la fois.</w:t>
      </w:r>
    </w:p>
    <w:p w14:paraId="5698A1D6" w14:textId="77777777" w:rsidR="00F46C96" w:rsidRPr="00F46C96" w:rsidRDefault="00F46C96" w:rsidP="00F46C96">
      <w:pPr>
        <w:rPr>
          <w:lang w:val="fr-FR"/>
        </w:rPr>
      </w:pPr>
      <w:r w:rsidRPr="00F46C96">
        <w:rPr>
          <w:lang w:val="fr-FR"/>
        </w:rPr>
        <w:pict w14:anchorId="54EA6753">
          <v:rect id="_x0000_i6901" style="width:0;height:1.5pt" o:hralign="center" o:hrstd="t" o:hr="t" fillcolor="#a0a0a0" stroked="f"/>
        </w:pict>
      </w:r>
    </w:p>
    <w:p w14:paraId="3885631D" w14:textId="77777777" w:rsidR="00F46C96" w:rsidRPr="00F46C96" w:rsidRDefault="00F46C96" w:rsidP="00F46C96">
      <w:pPr>
        <w:rPr>
          <w:b/>
          <w:bCs/>
          <w:lang w:val="fr-FR"/>
        </w:rPr>
      </w:pPr>
      <w:r w:rsidRPr="00F46C96">
        <w:rPr>
          <w:b/>
          <w:bCs/>
          <w:lang w:val="fr-FR"/>
        </w:rPr>
        <w:t>18.4. Corriger sans affaiblir le système</w:t>
      </w:r>
    </w:p>
    <w:p w14:paraId="7038173D" w14:textId="77777777" w:rsidR="00F46C96" w:rsidRPr="00F46C96" w:rsidRDefault="00F46C96" w:rsidP="00F46C96">
      <w:pPr>
        <w:rPr>
          <w:lang w:val="fr-FR"/>
        </w:rPr>
      </w:pPr>
      <w:r w:rsidRPr="00F46C96">
        <w:rPr>
          <w:lang w:val="fr-FR"/>
        </w:rPr>
        <w:t>Une difficulté particulièrement importante concerne les mécanismes de sécurité.</w:t>
      </w:r>
    </w:p>
    <w:p w14:paraId="32E078D8" w14:textId="77777777" w:rsidR="00F46C96" w:rsidRPr="00F46C96" w:rsidRDefault="00F46C96" w:rsidP="00F46C96">
      <w:pPr>
        <w:rPr>
          <w:lang w:val="fr-FR"/>
        </w:rPr>
      </w:pPr>
      <w:r w:rsidRPr="00F46C96">
        <w:rPr>
          <w:lang w:val="fr-FR"/>
        </w:rPr>
        <w:t>Lorsqu’un contrôle bloque une opération, la correction la plus rapide pourrait être de le désactiver. Cette stratégie est incompatible avec les objectifs du projet.</w:t>
      </w:r>
    </w:p>
    <w:p w14:paraId="6888CFB5" w14:textId="77777777" w:rsidR="00F46C96" w:rsidRPr="00F46C96" w:rsidRDefault="00F46C96" w:rsidP="00F46C96">
      <w:pPr>
        <w:rPr>
          <w:lang w:val="fr-FR"/>
        </w:rPr>
      </w:pPr>
      <w:r w:rsidRPr="00F46C96">
        <w:rPr>
          <w:lang w:val="fr-FR"/>
        </w:rPr>
        <w:t>Le principe retenu est :</w:t>
      </w:r>
    </w:p>
    <w:p w14:paraId="63953967" w14:textId="2E7DC1A4" w:rsidR="00F46C96" w:rsidRPr="00F46C96" w:rsidRDefault="00F46C96" w:rsidP="00F46C96">
      <w:pPr>
        <w:rPr>
          <w:lang w:val="fr-FR"/>
        </w:rPr>
      </w:pPr>
      <m:oMathPara>
        <m:oMath>
          <m:r>
            <w:rPr>
              <w:rFonts w:ascii="Cambria Math" w:hAnsi="Cambria Math"/>
              <w:lang w:val="fr-FR"/>
            </w:rPr>
            <m:t>SecurityFailure→RepairSecurityDependency</m:t>
          </m:r>
        </m:oMath>
      </m:oMathPara>
    </w:p>
    <w:p w14:paraId="6EC81EC6"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w:t>
      </w:r>
    </w:p>
    <w:p w14:paraId="0E518386" w14:textId="0B970560" w:rsidR="00F46C96" w:rsidRPr="00F46C96" w:rsidRDefault="00F46C96" w:rsidP="00F46C96">
      <w:pPr>
        <w:rPr>
          <w:lang w:val="fr-FR"/>
        </w:rPr>
      </w:pPr>
      <m:oMathPara>
        <m:oMath>
          <m:r>
            <w:rPr>
              <w:rFonts w:ascii="Cambria Math" w:hAnsi="Cambria Math"/>
              <w:lang w:val="fr-FR"/>
            </w:rPr>
            <m:t>SecurityFailure→DisableSecurityControl</m:t>
          </m:r>
        </m:oMath>
      </m:oMathPara>
    </w:p>
    <w:p w14:paraId="682F6D3D" w14:textId="77777777" w:rsidR="00F46C96" w:rsidRPr="00F46C96" w:rsidRDefault="00F46C96" w:rsidP="00F46C96">
      <w:pPr>
        <w:rPr>
          <w:lang w:val="fr-FR"/>
        </w:rPr>
      </w:pPr>
      <w:r w:rsidRPr="00F46C96">
        <w:rPr>
          <w:lang w:val="fr-FR"/>
        </w:rPr>
        <w:t>Dans le cas d’un scanner obligatoire, par exemple, son indisponibilité doit conduire à une erreur contrôlée plutôt qu’à une continuation silencieuse.</w:t>
      </w:r>
    </w:p>
    <w:p w14:paraId="7E7EBAE3" w14:textId="77777777" w:rsidR="00F46C96" w:rsidRPr="00F46C96" w:rsidRDefault="00F46C96" w:rsidP="00F46C96">
      <w:pPr>
        <w:rPr>
          <w:lang w:val="fr-FR"/>
        </w:rPr>
      </w:pPr>
      <w:r w:rsidRPr="00F46C96">
        <w:rPr>
          <w:lang w:val="fr-FR"/>
        </w:rPr>
        <w:t xml:space="preserve">Cette politique préserve le modèle </w:t>
      </w:r>
      <w:r w:rsidRPr="00F46C96">
        <w:rPr>
          <w:b/>
          <w:bCs/>
          <w:lang w:val="fr-FR"/>
        </w:rPr>
        <w:t>fail-closed</w:t>
      </w:r>
      <w:r w:rsidRPr="00F46C96">
        <w:rPr>
          <w:lang w:val="fr-FR"/>
        </w:rPr>
        <w:t>.</w:t>
      </w:r>
    </w:p>
    <w:p w14:paraId="5ED48EB9" w14:textId="77777777" w:rsidR="00F46C96" w:rsidRPr="00F46C96" w:rsidRDefault="00F46C96" w:rsidP="00F46C96">
      <w:pPr>
        <w:rPr>
          <w:lang w:val="fr-FR"/>
        </w:rPr>
      </w:pPr>
      <w:r w:rsidRPr="00F46C96">
        <w:rPr>
          <w:lang w:val="fr-FR"/>
        </w:rPr>
        <w:pict w14:anchorId="3F8ACBEB">
          <v:rect id="_x0000_i6902" style="width:0;height:1.5pt" o:hralign="center" o:hrstd="t" o:hr="t" fillcolor="#a0a0a0" stroked="f"/>
        </w:pict>
      </w:r>
    </w:p>
    <w:p w14:paraId="1B743D94" w14:textId="77777777" w:rsidR="00F46C96" w:rsidRPr="00F46C96" w:rsidRDefault="00F46C96" w:rsidP="00F46C96">
      <w:pPr>
        <w:rPr>
          <w:b/>
          <w:bCs/>
          <w:lang w:val="fr-FR"/>
        </w:rPr>
      </w:pPr>
      <w:r w:rsidRPr="00F46C96">
        <w:rPr>
          <w:b/>
          <w:bCs/>
          <w:lang w:val="fr-FR"/>
        </w:rPr>
        <w:t>18.5. Défi — Configuration API multi-plateforme</w:t>
      </w:r>
    </w:p>
    <w:p w14:paraId="556B1F98" w14:textId="77777777" w:rsidR="00F46C96" w:rsidRPr="00F46C96" w:rsidRDefault="00F46C96" w:rsidP="00F46C96">
      <w:pPr>
        <w:rPr>
          <w:lang w:val="fr-FR"/>
        </w:rPr>
      </w:pPr>
      <w:r w:rsidRPr="00F46C96">
        <w:rPr>
          <w:lang w:val="fr-FR"/>
        </w:rPr>
        <w:t>XAI-Compress possède plusieurs clients qui n’interprètent pas nécessairement une adresse réseau de la même manière.</w:t>
      </w:r>
    </w:p>
    <w:p w14:paraId="09A7F957" w14:textId="77777777" w:rsidR="00F46C96" w:rsidRPr="00F46C96" w:rsidRDefault="00F46C96" w:rsidP="00F46C96">
      <w:pPr>
        <w:rPr>
          <w:lang w:val="fr-FR"/>
        </w:rPr>
      </w:pPr>
      <w:r w:rsidRPr="00F46C96">
        <w:rPr>
          <w:lang w:val="fr-FR"/>
        </w:rPr>
        <w:t>Une URL telle que :</w:t>
      </w:r>
    </w:p>
    <w:p w14:paraId="0C154065" w14:textId="373336E0" w:rsidR="00F46C96" w:rsidRPr="00F46C96" w:rsidRDefault="00F46C96" w:rsidP="00F46C96">
      <w:pPr>
        <w:rPr>
          <w:lang w:val="fr-FR"/>
        </w:rPr>
      </w:pPr>
      <m:oMathPara>
        <m:oMath>
          <m:r>
            <w:rPr>
              <w:rFonts w:ascii="Cambria Math" w:hAnsi="Cambria Math"/>
              <w:lang w:val="fr-FR"/>
            </w:rPr>
            <m:t>http://localhost:8000</m:t>
          </m:r>
        </m:oMath>
      </m:oMathPara>
    </w:p>
    <w:p w14:paraId="2654289A" w14:textId="77777777" w:rsidR="00F46C96" w:rsidRPr="00F46C96" w:rsidRDefault="00F46C96" w:rsidP="00F46C96">
      <w:pPr>
        <w:rPr>
          <w:lang w:val="fr-FR"/>
        </w:rPr>
      </w:pPr>
      <w:proofErr w:type="gramStart"/>
      <w:r w:rsidRPr="00F46C96">
        <w:rPr>
          <w:lang w:val="fr-FR"/>
        </w:rPr>
        <w:t>peut</w:t>
      </w:r>
      <w:proofErr w:type="gramEnd"/>
      <w:r w:rsidRPr="00F46C96">
        <w:rPr>
          <w:lang w:val="fr-FR"/>
        </w:rPr>
        <w:t xml:space="preserve"> fonctionner pour une application exécutée sur la même machine que FastAPI.</w:t>
      </w:r>
    </w:p>
    <w:p w14:paraId="05A6617C" w14:textId="77777777" w:rsidR="00F46C96" w:rsidRPr="00F46C96" w:rsidRDefault="00F46C96" w:rsidP="00F46C96">
      <w:pPr>
        <w:rPr>
          <w:lang w:val="fr-FR"/>
        </w:rPr>
      </w:pPr>
      <w:r w:rsidRPr="00F46C96">
        <w:rPr>
          <w:lang w:val="fr-FR"/>
        </w:rPr>
        <w:t>Mais sur un téléphone physique :</w:t>
      </w:r>
    </w:p>
    <w:p w14:paraId="5AF674BD" w14:textId="65924CB2" w:rsidR="00F46C96" w:rsidRPr="00F46C96" w:rsidRDefault="00F46C96" w:rsidP="00F46C96">
      <w:pPr>
        <w:rPr>
          <w:lang w:val="fr-FR"/>
        </w:rPr>
      </w:pPr>
      <m:oMathPara>
        <m:oMath>
          <m:r>
            <w:rPr>
              <w:rFonts w:ascii="Cambria Math" w:hAnsi="Cambria Math"/>
              <w:lang w:val="fr-FR"/>
            </w:rPr>
            <m:t>localhost=Phone</m:t>
          </m:r>
        </m:oMath>
      </m:oMathPara>
    </w:p>
    <w:p w14:paraId="3BE95452"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w:t>
      </w:r>
    </w:p>
    <w:p w14:paraId="0154A995" w14:textId="6625F4AF" w:rsidR="00F46C96" w:rsidRPr="00F46C96" w:rsidRDefault="00F46C96" w:rsidP="00F46C96">
      <w:pPr>
        <w:rPr>
          <w:lang w:val="fr-FR"/>
        </w:rPr>
      </w:pPr>
      <m:oMathPara>
        <m:oMath>
          <m:r>
            <w:rPr>
              <w:rFonts w:ascii="Cambria Math" w:hAnsi="Cambria Math"/>
              <w:lang w:val="fr-FR"/>
            </w:rPr>
            <m:t>localhost=DevelopmentPC</m:t>
          </m:r>
        </m:oMath>
      </m:oMathPara>
    </w:p>
    <w:p w14:paraId="27FA59CD" w14:textId="77777777" w:rsidR="00F46C96" w:rsidRPr="00F46C96" w:rsidRDefault="00F46C96" w:rsidP="00F46C96">
      <w:pPr>
        <w:rPr>
          <w:lang w:val="fr-FR"/>
        </w:rPr>
      </w:pPr>
      <w:r w:rsidRPr="00F46C96">
        <w:rPr>
          <w:lang w:val="fr-FR"/>
        </w:rPr>
        <w:t>La configuration doit donc distinguer :</w:t>
      </w:r>
    </w:p>
    <w:p w14:paraId="4A53C871" w14:textId="27517A0E" w:rsidR="00F46C96" w:rsidRPr="00F46C96" w:rsidRDefault="00F46C96" w:rsidP="00F46C96">
      <w:pPr>
        <w:rPr>
          <w:lang w:val="fr-FR"/>
        </w:rPr>
      </w:pPr>
      <m:oMathPara>
        <m:oMath>
          <m:r>
            <w:rPr>
              <w:rFonts w:ascii="Cambria Math" w:hAnsi="Cambria Math"/>
              <w:lang w:val="fr-FR"/>
            </w:rPr>
            <m:t>Development≠PhysicalDevice≠Production</m:t>
          </m:r>
        </m:oMath>
      </m:oMathPara>
    </w:p>
    <w:p w14:paraId="0B3D7A86" w14:textId="77777777" w:rsidR="00F46C96" w:rsidRPr="00F46C96" w:rsidRDefault="00F46C96" w:rsidP="00F46C96">
      <w:pPr>
        <w:rPr>
          <w:lang w:val="fr-FR"/>
        </w:rPr>
      </w:pPr>
      <w:r w:rsidRPr="00F46C96">
        <w:rPr>
          <w:lang w:val="fr-FR"/>
        </w:rPr>
        <w:t>Cette difficulté justifie une configuration explicite des endpoints selon l’environnement plutôt qu’une URL dispersée dans le code.</w:t>
      </w:r>
    </w:p>
    <w:p w14:paraId="50920BD8" w14:textId="77777777" w:rsidR="00F46C96" w:rsidRPr="00F46C96" w:rsidRDefault="00F46C96" w:rsidP="00F46C96">
      <w:pPr>
        <w:rPr>
          <w:lang w:val="fr-FR"/>
        </w:rPr>
      </w:pPr>
      <w:r w:rsidRPr="00F46C96">
        <w:rPr>
          <w:lang w:val="fr-FR"/>
        </w:rPr>
        <w:pict w14:anchorId="4ABDDE5F">
          <v:rect id="_x0000_i6903" style="width:0;height:1.5pt" o:hralign="center" o:hrstd="t" o:hr="t" fillcolor="#a0a0a0" stroked="f"/>
        </w:pict>
      </w:r>
    </w:p>
    <w:p w14:paraId="0DDD3AE8" w14:textId="77777777" w:rsidR="00F46C96" w:rsidRPr="00F46C96" w:rsidRDefault="00F46C96" w:rsidP="00F46C96">
      <w:pPr>
        <w:rPr>
          <w:b/>
          <w:bCs/>
          <w:lang w:val="fr-FR"/>
        </w:rPr>
      </w:pPr>
      <w:r w:rsidRPr="00F46C96">
        <w:rPr>
          <w:b/>
          <w:bCs/>
          <w:lang w:val="fr-FR"/>
        </w:rPr>
        <w:t>18.6. Défi — Android sur réseau LAN</w:t>
      </w:r>
    </w:p>
    <w:p w14:paraId="7B299D29" w14:textId="77777777" w:rsidR="00F46C96" w:rsidRPr="00F46C96" w:rsidRDefault="00F46C96" w:rsidP="00F46C96">
      <w:pPr>
        <w:rPr>
          <w:lang w:val="fr-FR"/>
        </w:rPr>
      </w:pPr>
      <w:r w:rsidRPr="00F46C96">
        <w:rPr>
          <w:lang w:val="fr-FR"/>
        </w:rPr>
        <w:t>Le test sur téléphone physique ajoute une frontière réseau supplémentaire :</w:t>
      </w:r>
    </w:p>
    <w:p w14:paraId="067F27A8" w14:textId="1B9A2C46" w:rsidR="00F46C96" w:rsidRPr="00F46C96" w:rsidRDefault="00F46C96" w:rsidP="00F46C96">
      <w:pPr>
        <w:rPr>
          <w:lang w:val="fr-FR"/>
        </w:rPr>
      </w:pPr>
      <m:oMathPara>
        <m:oMath>
          <m:r>
            <w:rPr>
              <w:rFonts w:ascii="Cambria Math" w:hAnsi="Cambria Math"/>
              <w:lang w:val="fr-FR"/>
            </w:rPr>
            <m:t>AndroidDevice→LAN→DevelopmentMachine→FastAPI</m:t>
          </m:r>
        </m:oMath>
      </m:oMathPara>
    </w:p>
    <w:p w14:paraId="572111F3" w14:textId="77777777" w:rsidR="00F46C96" w:rsidRPr="00F46C96" w:rsidRDefault="00F46C96" w:rsidP="00F46C96">
      <w:pPr>
        <w:rPr>
          <w:lang w:val="fr-FR"/>
        </w:rPr>
      </w:pPr>
      <w:r w:rsidRPr="00F46C96">
        <w:rPr>
          <w:lang w:val="fr-FR"/>
        </w:rPr>
        <w:t>Le diagnostic nécessite de vérifier séparément :</w:t>
      </w:r>
    </w:p>
    <w:p w14:paraId="2ABA80C7" w14:textId="77777777" w:rsidR="00F46C96" w:rsidRPr="00F46C96" w:rsidRDefault="00F46C96">
      <w:pPr>
        <w:numPr>
          <w:ilvl w:val="0"/>
          <w:numId w:val="154"/>
        </w:numPr>
        <w:rPr>
          <w:lang w:val="fr-FR"/>
        </w:rPr>
      </w:pPr>
      <w:proofErr w:type="gramStart"/>
      <w:r w:rsidRPr="00F46C96">
        <w:rPr>
          <w:lang w:val="fr-FR"/>
        </w:rPr>
        <w:t>l’écoute</w:t>
      </w:r>
      <w:proofErr w:type="gramEnd"/>
      <w:r w:rsidRPr="00F46C96">
        <w:rPr>
          <w:lang w:val="fr-FR"/>
        </w:rPr>
        <w:t xml:space="preserve"> de FastAPI ;</w:t>
      </w:r>
    </w:p>
    <w:p w14:paraId="4FEB228A" w14:textId="77777777" w:rsidR="00F46C96" w:rsidRPr="00F46C96" w:rsidRDefault="00F46C96">
      <w:pPr>
        <w:numPr>
          <w:ilvl w:val="0"/>
          <w:numId w:val="154"/>
        </w:numPr>
        <w:rPr>
          <w:lang w:val="fr-FR"/>
        </w:rPr>
      </w:pPr>
      <w:proofErr w:type="gramStart"/>
      <w:r w:rsidRPr="00F46C96">
        <w:rPr>
          <w:lang w:val="fr-FR"/>
        </w:rPr>
        <w:t>l’adresse</w:t>
      </w:r>
      <w:proofErr w:type="gramEnd"/>
      <w:r w:rsidRPr="00F46C96">
        <w:rPr>
          <w:lang w:val="fr-FR"/>
        </w:rPr>
        <w:t xml:space="preserve"> réseau utilisée ;</w:t>
      </w:r>
    </w:p>
    <w:p w14:paraId="0A98F695" w14:textId="77777777" w:rsidR="00F46C96" w:rsidRPr="00F46C96" w:rsidRDefault="00F46C96">
      <w:pPr>
        <w:numPr>
          <w:ilvl w:val="0"/>
          <w:numId w:val="154"/>
        </w:numPr>
        <w:rPr>
          <w:lang w:val="fr-FR"/>
        </w:rPr>
      </w:pPr>
      <w:proofErr w:type="gramStart"/>
      <w:r w:rsidRPr="00F46C96">
        <w:rPr>
          <w:lang w:val="fr-FR"/>
        </w:rPr>
        <w:t>la</w:t>
      </w:r>
      <w:proofErr w:type="gramEnd"/>
      <w:r w:rsidRPr="00F46C96">
        <w:rPr>
          <w:lang w:val="fr-FR"/>
        </w:rPr>
        <w:t xml:space="preserve"> connectivité LAN ;</w:t>
      </w:r>
    </w:p>
    <w:p w14:paraId="29385B91" w14:textId="77777777" w:rsidR="00F46C96" w:rsidRPr="00F46C96" w:rsidRDefault="00F46C96">
      <w:pPr>
        <w:numPr>
          <w:ilvl w:val="0"/>
          <w:numId w:val="154"/>
        </w:numPr>
        <w:rPr>
          <w:lang w:val="fr-FR"/>
        </w:rPr>
      </w:pPr>
      <w:proofErr w:type="gramStart"/>
      <w:r w:rsidRPr="00F46C96">
        <w:rPr>
          <w:lang w:val="fr-FR"/>
        </w:rPr>
        <w:lastRenderedPageBreak/>
        <w:t>les</w:t>
      </w:r>
      <w:proofErr w:type="gramEnd"/>
      <w:r w:rsidRPr="00F46C96">
        <w:rPr>
          <w:lang w:val="fr-FR"/>
        </w:rPr>
        <w:t xml:space="preserve"> règles système ;</w:t>
      </w:r>
    </w:p>
    <w:p w14:paraId="721D8E4F" w14:textId="77777777" w:rsidR="00F46C96" w:rsidRPr="00F46C96" w:rsidRDefault="00F46C96">
      <w:pPr>
        <w:numPr>
          <w:ilvl w:val="0"/>
          <w:numId w:val="154"/>
        </w:numPr>
        <w:rPr>
          <w:lang w:val="fr-FR"/>
        </w:rPr>
      </w:pPr>
      <w:proofErr w:type="gramStart"/>
      <w:r w:rsidRPr="00F46C96">
        <w:rPr>
          <w:lang w:val="fr-FR"/>
        </w:rPr>
        <w:t>la</w:t>
      </w:r>
      <w:proofErr w:type="gramEnd"/>
      <w:r w:rsidRPr="00F46C96">
        <w:rPr>
          <w:lang w:val="fr-FR"/>
        </w:rPr>
        <w:t xml:space="preserve"> politique réseau Android ;</w:t>
      </w:r>
    </w:p>
    <w:p w14:paraId="72E95539" w14:textId="77777777" w:rsidR="00F46C96" w:rsidRPr="00F46C96" w:rsidRDefault="00F46C96">
      <w:pPr>
        <w:numPr>
          <w:ilvl w:val="0"/>
          <w:numId w:val="154"/>
        </w:numPr>
        <w:rPr>
          <w:lang w:val="fr-FR"/>
        </w:rPr>
      </w:pPr>
      <w:proofErr w:type="gramStart"/>
      <w:r w:rsidRPr="00F46C96">
        <w:rPr>
          <w:lang w:val="fr-FR"/>
        </w:rPr>
        <w:t>la</w:t>
      </w:r>
      <w:proofErr w:type="gramEnd"/>
      <w:r w:rsidRPr="00F46C96">
        <w:rPr>
          <w:lang w:val="fr-FR"/>
        </w:rPr>
        <w:t xml:space="preserve"> configuration de l’application.</w:t>
      </w:r>
    </w:p>
    <w:p w14:paraId="7C775487" w14:textId="77777777" w:rsidR="00F46C96" w:rsidRPr="00F46C96" w:rsidRDefault="00F46C96" w:rsidP="00F46C96">
      <w:pPr>
        <w:rPr>
          <w:lang w:val="fr-FR"/>
        </w:rPr>
      </w:pPr>
      <w:r w:rsidRPr="00F46C96">
        <w:rPr>
          <w:lang w:val="fr-FR"/>
        </w:rPr>
        <w:t>Une application fonctionnelle dans un émulateur n’apporte donc pas automatiquement une preuve équivalente pour un téléphone physique.</w:t>
      </w:r>
    </w:p>
    <w:p w14:paraId="08F2C3BF" w14:textId="77777777" w:rsidR="00F46C96" w:rsidRPr="00F46C96" w:rsidRDefault="00F46C96" w:rsidP="00F46C96">
      <w:pPr>
        <w:rPr>
          <w:lang w:val="fr-FR"/>
        </w:rPr>
      </w:pPr>
      <w:r w:rsidRPr="00F46C96">
        <w:rPr>
          <w:lang w:val="fr-FR"/>
        </w:rPr>
        <w:pict w14:anchorId="7108C0D8">
          <v:rect id="_x0000_i6904" style="width:0;height:1.5pt" o:hralign="center" o:hrstd="t" o:hr="t" fillcolor="#a0a0a0" stroked="f"/>
        </w:pict>
      </w:r>
    </w:p>
    <w:p w14:paraId="644C1DDF" w14:textId="77777777" w:rsidR="00F46C96" w:rsidRPr="00F46C96" w:rsidRDefault="00F46C96" w:rsidP="00F46C96">
      <w:pPr>
        <w:rPr>
          <w:b/>
          <w:bCs/>
          <w:lang w:val="fr-FR"/>
        </w:rPr>
      </w:pPr>
      <w:r w:rsidRPr="00F46C96">
        <w:rPr>
          <w:b/>
          <w:bCs/>
          <w:lang w:val="fr-FR"/>
        </w:rPr>
        <w:t>18.7. Défi — Persistance PostgreSQL et Docker</w:t>
      </w:r>
    </w:p>
    <w:p w14:paraId="5722E9A6" w14:textId="77777777" w:rsidR="00F46C96" w:rsidRPr="00F46C96" w:rsidRDefault="00F46C96" w:rsidP="00F46C96">
      <w:pPr>
        <w:rPr>
          <w:lang w:val="fr-FR"/>
        </w:rPr>
      </w:pPr>
      <w:r w:rsidRPr="00F46C96">
        <w:rPr>
          <w:lang w:val="fr-FR"/>
        </w:rPr>
        <w:t>Docker simplifie la reproductibilité de l’infrastructure, mais la persistance modifie profondément la gestion du schéma.</w:t>
      </w:r>
    </w:p>
    <w:p w14:paraId="716A65E2" w14:textId="77777777" w:rsidR="00F46C96" w:rsidRPr="00F46C96" w:rsidRDefault="00F46C96" w:rsidP="00F46C96">
      <w:pPr>
        <w:rPr>
          <w:lang w:val="fr-FR"/>
        </w:rPr>
      </w:pPr>
      <w:r w:rsidRPr="00F46C96">
        <w:rPr>
          <w:lang w:val="fr-FR"/>
        </w:rPr>
        <w:t>Avec un volume :</w:t>
      </w:r>
    </w:p>
    <w:p w14:paraId="19D3947A" w14:textId="306AD63B" w:rsidR="00F46C96" w:rsidRPr="00F46C96" w:rsidRDefault="00F46C96" w:rsidP="00F46C96">
      <w:pPr>
        <w:rPr>
          <w:lang w:val="fr-FR"/>
        </w:rPr>
      </w:pPr>
      <m:oMathPara>
        <m:oMath>
          <m:r>
            <w:rPr>
              <w:rFonts w:ascii="Cambria Math" w:hAnsi="Cambria Math"/>
              <w:lang w:val="fr-FR"/>
            </w:rPr>
            <m:t>ContainerDeleted⇏DatabaseDeleted</m:t>
          </m:r>
        </m:oMath>
      </m:oMathPara>
    </w:p>
    <w:p w14:paraId="64F3CC15" w14:textId="77777777" w:rsidR="00F46C96" w:rsidRPr="00F46C96" w:rsidRDefault="00F46C96" w:rsidP="00F46C96">
      <w:pPr>
        <w:rPr>
          <w:lang w:val="fr-FR"/>
        </w:rPr>
      </w:pPr>
      <w:r w:rsidRPr="00F46C96">
        <w:rPr>
          <w:lang w:val="fr-FR"/>
        </w:rPr>
        <w:t>La base peut survivre à plusieurs versions de l’application.</w:t>
      </w:r>
    </w:p>
    <w:p w14:paraId="77E93192" w14:textId="77777777" w:rsidR="00F46C96" w:rsidRPr="00F46C96" w:rsidRDefault="00F46C96" w:rsidP="00F46C96">
      <w:pPr>
        <w:rPr>
          <w:lang w:val="fr-FR"/>
        </w:rPr>
      </w:pPr>
      <w:r w:rsidRPr="00F46C96">
        <w:rPr>
          <w:lang w:val="fr-FR"/>
        </w:rPr>
        <w:t>Cela implique :</w:t>
      </w:r>
    </w:p>
    <w:p w14:paraId="481F961D" w14:textId="00809AF1" w:rsidR="00F46C96" w:rsidRPr="00F46C96" w:rsidRDefault="00F46C96" w:rsidP="00F46C96">
      <w:pPr>
        <w:rPr>
          <w:lang w:val="fr-FR"/>
        </w:rPr>
      </w:pPr>
      <m:oMathPara>
        <m:oMath>
          <m:r>
            <w:rPr>
              <w:rFonts w:ascii="Cambria Math" w:hAnsi="Cambria Math"/>
              <w:lang w:val="fr-FR"/>
            </w:rPr>
            <m:t>ApplicationUpgrade⇒MigrationRequired</m:t>
          </m:r>
        </m:oMath>
      </m:oMathPara>
    </w:p>
    <w:p w14:paraId="7ECEBBE9"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simplement la recréation des modèles ORM.</w:t>
      </w:r>
    </w:p>
    <w:p w14:paraId="5C0BD0A1" w14:textId="77777777" w:rsidR="00F46C96" w:rsidRPr="00F46C96" w:rsidRDefault="00F46C96" w:rsidP="00F46C96">
      <w:pPr>
        <w:rPr>
          <w:lang w:val="fr-FR"/>
        </w:rPr>
      </w:pPr>
      <w:r w:rsidRPr="00F46C96">
        <w:rPr>
          <w:lang w:val="fr-FR"/>
        </w:rPr>
        <w:t>Cette propriété est essentielle pour comprendre les problèmes de dérive de schéma.</w:t>
      </w:r>
    </w:p>
    <w:p w14:paraId="4C4F9B69" w14:textId="77777777" w:rsidR="00F46C96" w:rsidRPr="00F46C96" w:rsidRDefault="00F46C96" w:rsidP="00F46C96">
      <w:pPr>
        <w:rPr>
          <w:lang w:val="fr-FR"/>
        </w:rPr>
      </w:pPr>
      <w:r w:rsidRPr="00F46C96">
        <w:rPr>
          <w:lang w:val="fr-FR"/>
        </w:rPr>
        <w:pict w14:anchorId="77DB129B">
          <v:rect id="_x0000_i6905" style="width:0;height:1.5pt" o:hralign="center" o:hrstd="t" o:hr="t" fillcolor="#a0a0a0" stroked="f"/>
        </w:pict>
      </w:r>
    </w:p>
    <w:p w14:paraId="2509ECB4" w14:textId="77777777" w:rsidR="00F46C96" w:rsidRPr="00F46C96" w:rsidRDefault="00F46C96" w:rsidP="00F46C96">
      <w:pPr>
        <w:rPr>
          <w:b/>
          <w:bCs/>
          <w:lang w:val="fr-FR"/>
        </w:rPr>
      </w:pPr>
      <w:r w:rsidRPr="00F46C96">
        <w:rPr>
          <w:b/>
          <w:bCs/>
          <w:lang w:val="fr-FR"/>
        </w:rPr>
        <w:t>18.8. Défi — Dérive de schéma audit_</w:t>
      </w:r>
      <w:proofErr w:type="gramStart"/>
      <w:r w:rsidRPr="00F46C96">
        <w:rPr>
          <w:b/>
          <w:bCs/>
          <w:lang w:val="fr-FR"/>
        </w:rPr>
        <w:t>events.updated</w:t>
      </w:r>
      <w:proofErr w:type="gramEnd"/>
      <w:r w:rsidRPr="00F46C96">
        <w:rPr>
          <w:b/>
          <w:bCs/>
          <w:lang w:val="fr-FR"/>
        </w:rPr>
        <w:t>_at</w:t>
      </w:r>
    </w:p>
    <w:p w14:paraId="08CA7BE7" w14:textId="77777777" w:rsidR="00F46C96" w:rsidRPr="00F46C96" w:rsidRDefault="00F46C96" w:rsidP="00F46C96">
      <w:pPr>
        <w:rPr>
          <w:lang w:val="fr-FR"/>
        </w:rPr>
      </w:pPr>
      <w:r w:rsidRPr="00F46C96">
        <w:rPr>
          <w:lang w:val="fr-FR"/>
        </w:rPr>
        <w:t>Un cas concret concerne :</w:t>
      </w:r>
    </w:p>
    <w:p w14:paraId="5AFFFD78" w14:textId="2F135CC1" w:rsidR="00F46C96" w:rsidRPr="00F46C96" w:rsidRDefault="00F46C96" w:rsidP="00F46C96">
      <w:pPr>
        <w:rPr>
          <w:lang w:val="fr-FR"/>
        </w:rPr>
      </w:pPr>
      <m:oMathPara>
        <m:oMath>
          <m:r>
            <w:rPr>
              <w:rFonts w:ascii="Cambria Math" w:hAnsi="Cambria Math"/>
              <w:lang w:val="fr-FR"/>
            </w:rPr>
            <m:t>audit</m:t>
          </m:r>
          <m:r>
            <m:rPr>
              <m:lit/>
            </m:rPr>
            <w:rPr>
              <w:rFonts w:ascii="Cambria Math" w:hAnsi="Cambria Math"/>
              <w:lang w:val="fr-FR"/>
            </w:rPr>
            <m:t>_</m:t>
          </m:r>
          <m:r>
            <w:rPr>
              <w:rFonts w:ascii="Cambria Math" w:hAnsi="Cambria Math"/>
              <w:lang w:val="fr-FR"/>
            </w:rPr>
            <m:t>events.updated</m:t>
          </m:r>
          <m:r>
            <m:rPr>
              <m:lit/>
            </m:rPr>
            <w:rPr>
              <w:rFonts w:ascii="Cambria Math" w:hAnsi="Cambria Math"/>
              <w:lang w:val="fr-FR"/>
            </w:rPr>
            <m:t>_</m:t>
          </m:r>
          <m:r>
            <w:rPr>
              <w:rFonts w:ascii="Cambria Math" w:hAnsi="Cambria Math"/>
              <w:lang w:val="fr-FR"/>
            </w:rPr>
            <m:t>at</m:t>
          </m:r>
        </m:oMath>
      </m:oMathPara>
    </w:p>
    <w:p w14:paraId="29ABD969" w14:textId="77777777" w:rsidR="00F46C96" w:rsidRPr="00F46C96" w:rsidRDefault="00F46C96" w:rsidP="00F46C96">
      <w:pPr>
        <w:rPr>
          <w:lang w:val="fr-FR"/>
        </w:rPr>
      </w:pPr>
      <w:r w:rsidRPr="00F46C96">
        <w:rPr>
          <w:lang w:val="fr-FR"/>
        </w:rPr>
        <w:t>Le modèle applicatif attendait ce champ alors qu’une base persistante observée ne le possédait pas.</w:t>
      </w:r>
    </w:p>
    <w:p w14:paraId="40C04B70" w14:textId="77777777" w:rsidR="00F46C96" w:rsidRPr="00F46C96" w:rsidRDefault="00F46C96" w:rsidP="00F46C96">
      <w:pPr>
        <w:rPr>
          <w:lang w:val="fr-FR"/>
        </w:rPr>
      </w:pPr>
      <w:r w:rsidRPr="00F46C96">
        <w:rPr>
          <w:lang w:val="fr-FR"/>
        </w:rPr>
        <w:t>On obtenait donc :</w:t>
      </w:r>
    </w:p>
    <w:p w14:paraId="2C1AEDAB" w14:textId="3F8D4209" w:rsidR="00F46C96" w:rsidRPr="00F46C96" w:rsidRDefault="00F46C96" w:rsidP="00F46C96">
      <w:pPr>
        <w:rPr>
          <w:lang w:val="fr-FR"/>
        </w:rPr>
      </w:pPr>
      <m:oMathPara>
        <m:oMath>
          <m:r>
            <w:rPr>
              <w:rFonts w:ascii="Cambria Math" w:hAnsi="Cambria Math"/>
              <w:lang w:val="fr-FR"/>
            </w:rPr>
            <m:t>ORMExpectedSchema≠PersistentDatabaseSchema</m:t>
          </m:r>
        </m:oMath>
      </m:oMathPara>
    </w:p>
    <w:p w14:paraId="201C74C4" w14:textId="77777777" w:rsidR="00F46C96" w:rsidRPr="00F46C96" w:rsidRDefault="00F46C96" w:rsidP="00F46C96">
      <w:pPr>
        <w:rPr>
          <w:lang w:val="fr-FR"/>
        </w:rPr>
      </w:pPr>
      <w:r w:rsidRPr="00F46C96">
        <w:rPr>
          <w:lang w:val="fr-FR"/>
        </w:rPr>
        <w:t>Ce cas illustre une différence fondamentale :</w:t>
      </w:r>
    </w:p>
    <w:p w14:paraId="7EB84D27" w14:textId="6F8C0ED2" w:rsidR="00F46C96" w:rsidRPr="00F46C96" w:rsidRDefault="00F46C96" w:rsidP="00F46C96">
      <w:pPr>
        <w:rPr>
          <w:lang w:val="fr-FR"/>
        </w:rPr>
      </w:pPr>
      <m:oMathPara>
        <m:oMath>
          <m:r>
            <w:rPr>
              <w:rFonts w:ascii="Cambria Math" w:hAnsi="Cambria Math"/>
              <w:lang w:val="fr-FR"/>
            </w:rPr>
            <m:t>ModelUpdated⇏DatabaseMigrated</m:t>
          </m:r>
        </m:oMath>
      </m:oMathPara>
    </w:p>
    <w:p w14:paraId="7F74DC15" w14:textId="77777777" w:rsidR="00F46C96" w:rsidRPr="00F46C96" w:rsidRDefault="00F46C96" w:rsidP="00F46C96">
      <w:pPr>
        <w:rPr>
          <w:lang w:val="fr-FR"/>
        </w:rPr>
      </w:pPr>
      <w:r w:rsidRPr="00F46C96">
        <w:rPr>
          <w:lang w:val="fr-FR"/>
        </w:rPr>
        <w:t>Le dépôt contient des artefacts et un mécanisme de migration, mais l’observation d’une base persistante dépourvue de cette colonne montre que l’application durable du correctif sur l’environnement cible n’était pas démontrée au moment de la validation.</w:t>
      </w:r>
    </w:p>
    <w:p w14:paraId="412C08D7" w14:textId="77777777" w:rsidR="00F46C96" w:rsidRPr="00F46C96" w:rsidRDefault="00F46C96" w:rsidP="00F46C96">
      <w:pPr>
        <w:rPr>
          <w:lang w:val="fr-FR"/>
        </w:rPr>
      </w:pPr>
      <w:r w:rsidRPr="00F46C96">
        <w:rPr>
          <w:lang w:val="fr-FR"/>
        </w:rPr>
        <w:t>La conclusion rigoureuse est donc que le mécanisme correctif existe au niveau du code, tandis que son application effective sur toute instance persistante doit être vérifiée séparément.</w:t>
      </w:r>
    </w:p>
    <w:p w14:paraId="515BF9A5" w14:textId="77777777" w:rsidR="00F46C96" w:rsidRPr="00F46C96" w:rsidRDefault="00F46C96" w:rsidP="00F46C96">
      <w:pPr>
        <w:rPr>
          <w:lang w:val="fr-FR"/>
        </w:rPr>
      </w:pPr>
      <w:r w:rsidRPr="00F46C96">
        <w:rPr>
          <w:lang w:val="fr-FR"/>
        </w:rPr>
        <w:pict w14:anchorId="2A65B321">
          <v:rect id="_x0000_i6906" style="width:0;height:1.5pt" o:hralign="center" o:hrstd="t" o:hr="t" fillcolor="#a0a0a0" stroked="f"/>
        </w:pict>
      </w:r>
    </w:p>
    <w:p w14:paraId="50850B1A" w14:textId="77777777" w:rsidR="00F46C96" w:rsidRPr="00F46C96" w:rsidRDefault="00F46C96" w:rsidP="00F46C96">
      <w:pPr>
        <w:rPr>
          <w:b/>
          <w:bCs/>
          <w:lang w:val="fr-FR"/>
        </w:rPr>
      </w:pPr>
      <w:r w:rsidRPr="00F46C96">
        <w:rPr>
          <w:b/>
          <w:bCs/>
          <w:lang w:val="fr-FR"/>
        </w:rPr>
        <w:t>18.9. Défi — Migrations non destructives</w:t>
      </w:r>
    </w:p>
    <w:p w14:paraId="1B07CE52" w14:textId="77777777" w:rsidR="00F46C96" w:rsidRPr="00F46C96" w:rsidRDefault="00F46C96" w:rsidP="00F46C96">
      <w:pPr>
        <w:rPr>
          <w:lang w:val="fr-FR"/>
        </w:rPr>
      </w:pPr>
      <w:r w:rsidRPr="00F46C96">
        <w:rPr>
          <w:lang w:val="fr-FR"/>
        </w:rPr>
        <w:t>Une réponse simple à une dérive de schéma serait :</w:t>
      </w:r>
    </w:p>
    <w:p w14:paraId="1582EC85" w14:textId="6A911972" w:rsidR="00F46C96" w:rsidRPr="00F46C96" w:rsidRDefault="00F46C96" w:rsidP="00F46C96">
      <w:pPr>
        <w:rPr>
          <w:lang w:val="fr-FR"/>
        </w:rPr>
      </w:pPr>
      <m:oMathPara>
        <m:oMath>
          <m:r>
            <w:rPr>
              <w:rFonts w:ascii="Cambria Math" w:hAnsi="Cambria Math"/>
              <w:lang w:val="fr-FR"/>
            </w:rPr>
            <m:t>DROP</m:t>
          </m:r>
          <m:r>
            <m:rPr>
              <m:nor/>
            </m:rPr>
            <w:rPr>
              <w:lang w:val="fr-FR"/>
            </w:rPr>
            <m:t> </m:t>
          </m:r>
          <m:r>
            <w:rPr>
              <w:rFonts w:ascii="Cambria Math" w:hAnsi="Cambria Math"/>
              <w:lang w:val="fr-FR"/>
            </w:rPr>
            <m:t>DATABASE→CREATE</m:t>
          </m:r>
          <m:r>
            <m:rPr>
              <m:nor/>
            </m:rPr>
            <w:rPr>
              <w:lang w:val="fr-FR"/>
            </w:rPr>
            <m:t> </m:t>
          </m:r>
          <m:r>
            <w:rPr>
              <w:rFonts w:ascii="Cambria Math" w:hAnsi="Cambria Math"/>
              <w:lang w:val="fr-FR"/>
            </w:rPr>
            <m:t>DATABASE</m:t>
          </m:r>
        </m:oMath>
      </m:oMathPara>
    </w:p>
    <w:p w14:paraId="5AB85DCA" w14:textId="77777777" w:rsidR="00F46C96" w:rsidRPr="00F46C96" w:rsidRDefault="00F46C96" w:rsidP="00F46C96">
      <w:pPr>
        <w:rPr>
          <w:lang w:val="fr-FR"/>
        </w:rPr>
      </w:pPr>
      <w:r w:rsidRPr="00F46C96">
        <w:rPr>
          <w:lang w:val="fr-FR"/>
        </w:rPr>
        <w:t>Cette solution n’est pas acceptable pour une base contenant des données persistantes.</w:t>
      </w:r>
    </w:p>
    <w:p w14:paraId="6DF3066A" w14:textId="77777777" w:rsidR="00F46C96" w:rsidRPr="00F46C96" w:rsidRDefault="00F46C96" w:rsidP="00F46C96">
      <w:pPr>
        <w:rPr>
          <w:lang w:val="fr-FR"/>
        </w:rPr>
      </w:pPr>
      <w:r w:rsidRPr="00F46C96">
        <w:rPr>
          <w:lang w:val="fr-FR"/>
        </w:rPr>
        <w:t>L’objectif est :</w:t>
      </w:r>
    </w:p>
    <w:p w14:paraId="1F4A1043" w14:textId="537732A5" w:rsidR="00F46C96" w:rsidRPr="00F46C96" w:rsidRDefault="00F46C96" w:rsidP="00F46C96">
      <w:pPr>
        <w:rPr>
          <w:lang w:val="fr-FR"/>
        </w:rPr>
      </w:pPr>
      <m:oMathPara>
        <m:oMath>
          <m:r>
            <w:rPr>
              <w:rFonts w:ascii="Cambria Math" w:hAnsi="Cambria Math"/>
              <w:lang w:val="fr-FR"/>
            </w:rPr>
            <w:lastRenderedPageBreak/>
            <m:t>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m:t>
              </m:r>
            </m:sub>
          </m:sSub>
          <m:r>
            <w:rPr>
              <w:rFonts w:ascii="Cambria Math" w:hAnsi="Cambria Math"/>
              <w:lang w:val="fr-FR"/>
            </w:rPr>
            <m:t>+Migration→Schem</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n+1</m:t>
              </m:r>
            </m:sub>
          </m:sSub>
        </m:oMath>
      </m:oMathPara>
    </w:p>
    <w:p w14:paraId="775EA8A3" w14:textId="77777777" w:rsidR="00F46C96" w:rsidRPr="00F46C96" w:rsidRDefault="00F46C96" w:rsidP="00F46C96">
      <w:pPr>
        <w:rPr>
          <w:lang w:val="fr-FR"/>
        </w:rPr>
      </w:pPr>
      <w:proofErr w:type="gramStart"/>
      <w:r w:rsidRPr="00F46C96">
        <w:rPr>
          <w:lang w:val="fr-FR"/>
        </w:rPr>
        <w:t>tout</w:t>
      </w:r>
      <w:proofErr w:type="gramEnd"/>
      <w:r w:rsidRPr="00F46C96">
        <w:rPr>
          <w:lang w:val="fr-FR"/>
        </w:rPr>
        <w:t xml:space="preserve"> en préservant :</w:t>
      </w:r>
    </w:p>
    <w:p w14:paraId="05786E4E" w14:textId="6417B3D4" w:rsidR="00F46C96" w:rsidRPr="00F46C96" w:rsidRDefault="00F46C96" w:rsidP="00F46C96">
      <w:pPr>
        <w:rPr>
          <w:lang w:val="fr-FR"/>
        </w:rPr>
      </w:pPr>
      <m:oMathPara>
        <m:oMath>
          <m:r>
            <w:rPr>
              <w:rFonts w:ascii="Cambria Math" w:hAnsi="Cambria Math"/>
              <w:lang w:val="fr-FR"/>
            </w:rPr>
            <m:t>ExistingData</m:t>
          </m:r>
        </m:oMath>
      </m:oMathPara>
    </w:p>
    <w:p w14:paraId="782C47D3" w14:textId="77777777" w:rsidR="00F46C96" w:rsidRPr="00F46C96" w:rsidRDefault="00F46C96" w:rsidP="00F46C96">
      <w:pPr>
        <w:rPr>
          <w:lang w:val="fr-FR"/>
        </w:rPr>
      </w:pPr>
      <w:r w:rsidRPr="00F46C96">
        <w:rPr>
          <w:lang w:val="fr-FR"/>
        </w:rPr>
        <w:t>Une migration robuste doit idéalement être idempotente lorsque son mécanisme le permet :</w:t>
      </w:r>
    </w:p>
    <w:p w14:paraId="55CC7146" w14:textId="7A918277" w:rsidR="00F46C96" w:rsidRPr="00F46C96" w:rsidRDefault="00F46C96" w:rsidP="00F46C96">
      <w:pPr>
        <w:rPr>
          <w:lang w:val="fr-FR"/>
        </w:rPr>
      </w:pPr>
      <m:oMathPara>
        <m:oMath>
          <m:r>
            <w:rPr>
              <w:rFonts w:ascii="Cambria Math" w:hAnsi="Cambria Math"/>
              <w:lang w:val="fr-FR"/>
            </w:rPr>
            <m:t>M</m:t>
          </m:r>
          <m:d>
            <m:dPr>
              <m:ctrlPr>
                <w:rPr>
                  <w:rFonts w:ascii="Cambria Math" w:hAnsi="Cambria Math"/>
                  <w:lang w:val="fr-FR"/>
                </w:rPr>
              </m:ctrlPr>
            </m:dPr>
            <m:e>
              <m:r>
                <w:rPr>
                  <w:rFonts w:ascii="Cambria Math" w:hAnsi="Cambria Math"/>
                  <w:lang w:val="fr-FR"/>
                </w:rPr>
                <m:t>M</m:t>
              </m:r>
              <m:d>
                <m:dPr>
                  <m:ctrlPr>
                    <w:rPr>
                      <w:rFonts w:ascii="Cambria Math" w:hAnsi="Cambria Math"/>
                      <w:lang w:val="fr-FR"/>
                    </w:rPr>
                  </m:ctrlPr>
                </m:dPr>
                <m:e>
                  <m:r>
                    <w:rPr>
                      <w:rFonts w:ascii="Cambria Math" w:hAnsi="Cambria Math"/>
                      <w:lang w:val="fr-FR"/>
                    </w:rPr>
                    <m:t>S</m:t>
                  </m:r>
                </m:e>
              </m:d>
            </m:e>
          </m:d>
          <m:r>
            <w:rPr>
              <w:rFonts w:ascii="Cambria Math" w:hAnsi="Cambria Math"/>
              <w:lang w:val="fr-FR"/>
            </w:rPr>
            <m:t>=M</m:t>
          </m:r>
          <m:d>
            <m:dPr>
              <m:ctrlPr>
                <w:rPr>
                  <w:rFonts w:ascii="Cambria Math" w:hAnsi="Cambria Math"/>
                  <w:lang w:val="fr-FR"/>
                </w:rPr>
              </m:ctrlPr>
            </m:dPr>
            <m:e>
              <m:r>
                <w:rPr>
                  <w:rFonts w:ascii="Cambria Math" w:hAnsi="Cambria Math"/>
                  <w:lang w:val="fr-FR"/>
                </w:rPr>
                <m:t>S</m:t>
              </m:r>
            </m:e>
          </m:d>
        </m:oMath>
      </m:oMathPara>
    </w:p>
    <w:p w14:paraId="1F225B94"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son application doit produire une preuve vérifiable.</w:t>
      </w:r>
    </w:p>
    <w:p w14:paraId="04200BBE" w14:textId="77777777" w:rsidR="00F46C96" w:rsidRPr="00F46C96" w:rsidRDefault="00F46C96" w:rsidP="00F46C96">
      <w:pPr>
        <w:rPr>
          <w:lang w:val="fr-FR"/>
        </w:rPr>
      </w:pPr>
      <w:r w:rsidRPr="00F46C96">
        <w:rPr>
          <w:lang w:val="fr-FR"/>
        </w:rPr>
        <w:pict w14:anchorId="1A95C558">
          <v:rect id="_x0000_i6907" style="width:0;height:1.5pt" o:hralign="center" o:hrstd="t" o:hr="t" fillcolor="#a0a0a0" stroked="f"/>
        </w:pict>
      </w:r>
    </w:p>
    <w:p w14:paraId="5C6F3CBB" w14:textId="77777777" w:rsidR="00F46C96" w:rsidRPr="00F46C96" w:rsidRDefault="00F46C96" w:rsidP="00F46C96">
      <w:pPr>
        <w:rPr>
          <w:b/>
          <w:bCs/>
          <w:lang w:val="fr-FR"/>
        </w:rPr>
      </w:pPr>
      <w:r w:rsidRPr="00F46C96">
        <w:rPr>
          <w:b/>
          <w:bCs/>
          <w:lang w:val="fr-FR"/>
        </w:rPr>
        <w:t xml:space="preserve">18.10. Défi — Cycle </w:t>
      </w:r>
      <w:proofErr w:type="gramStart"/>
      <w:r w:rsidRPr="00F46C96">
        <w:rPr>
          <w:b/>
          <w:bCs/>
          <w:lang w:val="fr-FR"/>
        </w:rPr>
        <w:t>e-mail</w:t>
      </w:r>
      <w:proofErr w:type="gramEnd"/>
    </w:p>
    <w:p w14:paraId="3279C16E" w14:textId="77777777" w:rsidR="00F46C96" w:rsidRPr="00F46C96" w:rsidRDefault="00F46C96" w:rsidP="00F46C96">
      <w:pPr>
        <w:rPr>
          <w:lang w:val="fr-FR"/>
        </w:rPr>
      </w:pPr>
      <w:r w:rsidRPr="00F46C96">
        <w:rPr>
          <w:lang w:val="fr-FR"/>
        </w:rPr>
        <w:t xml:space="preserve">Le cycle </w:t>
      </w:r>
      <w:proofErr w:type="gramStart"/>
      <w:r w:rsidRPr="00F46C96">
        <w:rPr>
          <w:lang w:val="fr-FR"/>
        </w:rPr>
        <w:t>e-mail</w:t>
      </w:r>
      <w:proofErr w:type="gramEnd"/>
      <w:r w:rsidRPr="00F46C96">
        <w:rPr>
          <w:lang w:val="fr-FR"/>
        </w:rPr>
        <w:t xml:space="preserve"> combine plusieurs composants :</w:t>
      </w:r>
    </w:p>
    <w:p w14:paraId="03FE573B" w14:textId="2FE95398" w:rsidR="00F46C96" w:rsidRPr="00F46C96" w:rsidRDefault="00F46C96" w:rsidP="00F46C96">
      <w:pPr>
        <w:rPr>
          <w:lang w:val="fr-FR"/>
        </w:rPr>
      </w:pPr>
      <m:oMathPara>
        <m:oMath>
          <m:r>
            <w:rPr>
              <w:rFonts w:ascii="Cambria Math" w:hAnsi="Cambria Math"/>
              <w:lang w:val="fr-FR"/>
            </w:rPr>
            <m:t>Application→Provider→MailInfrastructure→Recipient</m:t>
          </m:r>
        </m:oMath>
      </m:oMathPara>
    </w:p>
    <w:p w14:paraId="4F6523BC" w14:textId="77777777" w:rsidR="00F46C96" w:rsidRPr="00F46C96" w:rsidRDefault="00F46C96" w:rsidP="00F46C96">
      <w:pPr>
        <w:rPr>
          <w:lang w:val="fr-FR"/>
        </w:rPr>
      </w:pPr>
      <w:r w:rsidRPr="00F46C96">
        <w:rPr>
          <w:lang w:val="fr-FR"/>
        </w:rPr>
        <w:t>Mailpit simplifie la validation locale, car il capture les messages sans livraison externe.</w:t>
      </w:r>
    </w:p>
    <w:p w14:paraId="7618D110" w14:textId="77777777" w:rsidR="00F46C96" w:rsidRPr="00F46C96" w:rsidRDefault="00F46C96" w:rsidP="00F46C96">
      <w:pPr>
        <w:rPr>
          <w:lang w:val="fr-FR"/>
        </w:rPr>
      </w:pPr>
      <w:r w:rsidRPr="00F46C96">
        <w:rPr>
          <w:lang w:val="fr-FR"/>
        </w:rPr>
        <w:t>Mais :</w:t>
      </w:r>
    </w:p>
    <w:p w14:paraId="311956FD" w14:textId="73A3BE69" w:rsidR="00F46C96" w:rsidRPr="00F46C96" w:rsidRDefault="00F46C96" w:rsidP="00F46C96">
      <w:pPr>
        <w:rPr>
          <w:lang w:val="fr-FR"/>
        </w:rPr>
      </w:pPr>
      <m:oMathPara>
        <m:oMath>
          <m:r>
            <w:rPr>
              <w:rFonts w:ascii="Cambria Math" w:hAnsi="Cambria Math"/>
              <w:lang w:val="fr-FR"/>
            </w:rPr>
            <m:t>MailpitCaptured⇏InternetMailDelivered</m:t>
          </m:r>
        </m:oMath>
      </m:oMathPara>
    </w:p>
    <w:p w14:paraId="342AEB46" w14:textId="77777777" w:rsidR="00F46C96" w:rsidRPr="00F46C96" w:rsidRDefault="00F46C96" w:rsidP="00F46C96">
      <w:pPr>
        <w:rPr>
          <w:lang w:val="fr-FR"/>
        </w:rPr>
      </w:pPr>
      <w:r w:rsidRPr="00F46C96">
        <w:rPr>
          <w:lang w:val="fr-FR"/>
        </w:rPr>
        <w:t>De même :</w:t>
      </w:r>
    </w:p>
    <w:p w14:paraId="6D909B38" w14:textId="47698464" w:rsidR="00F46C96" w:rsidRPr="00F46C96" w:rsidRDefault="00F46C96" w:rsidP="00F46C96">
      <w:pPr>
        <w:rPr>
          <w:lang w:val="fr-FR"/>
        </w:rPr>
      </w:pPr>
      <m:oMathPara>
        <m:oMath>
          <m:r>
            <w:rPr>
              <w:rFonts w:ascii="Cambria Math" w:hAnsi="Cambria Math"/>
              <w:lang w:val="fr-FR"/>
            </w:rPr>
            <m:t>ProviderAccepted⇏InboxReceived</m:t>
          </m:r>
        </m:oMath>
      </m:oMathPara>
    </w:p>
    <w:p w14:paraId="5F9F956C" w14:textId="77777777" w:rsidR="00F46C96" w:rsidRPr="00F46C96" w:rsidRDefault="00F46C96" w:rsidP="00F46C96">
      <w:pPr>
        <w:rPr>
          <w:lang w:val="fr-FR"/>
        </w:rPr>
      </w:pPr>
      <w:r w:rsidRPr="00F46C96">
        <w:rPr>
          <w:lang w:val="fr-FR"/>
        </w:rPr>
        <w:t>La validation complète nécessite donc un contrôle réel de réception, ainsi que l’observation des éventuels rejets ou rebonds.</w:t>
      </w:r>
    </w:p>
    <w:p w14:paraId="08344799" w14:textId="77777777" w:rsidR="00F46C96" w:rsidRPr="00F46C96" w:rsidRDefault="00F46C96" w:rsidP="00F46C96">
      <w:pPr>
        <w:rPr>
          <w:lang w:val="fr-FR"/>
        </w:rPr>
      </w:pPr>
      <w:r w:rsidRPr="00F46C96">
        <w:rPr>
          <w:lang w:val="fr-FR"/>
        </w:rPr>
        <w:pict w14:anchorId="7EC077F6">
          <v:rect id="_x0000_i6908" style="width:0;height:1.5pt" o:hralign="center" o:hrstd="t" o:hr="t" fillcolor="#a0a0a0" stroked="f"/>
        </w:pict>
      </w:r>
    </w:p>
    <w:p w14:paraId="58AB799E" w14:textId="77777777" w:rsidR="00F46C96" w:rsidRPr="00F46C96" w:rsidRDefault="00F46C96" w:rsidP="00F46C96">
      <w:pPr>
        <w:rPr>
          <w:b/>
          <w:bCs/>
          <w:lang w:val="fr-FR"/>
        </w:rPr>
      </w:pPr>
      <w:r w:rsidRPr="00F46C96">
        <w:rPr>
          <w:b/>
          <w:bCs/>
          <w:lang w:val="fr-FR"/>
        </w:rPr>
        <w:t>18.11. Défi — Cycle de compte</w:t>
      </w:r>
    </w:p>
    <w:p w14:paraId="456595B7" w14:textId="77777777" w:rsidR="00F46C96" w:rsidRPr="00F46C96" w:rsidRDefault="00F46C96" w:rsidP="00F46C96">
      <w:pPr>
        <w:rPr>
          <w:lang w:val="fr-FR"/>
        </w:rPr>
      </w:pPr>
      <w:r w:rsidRPr="00F46C96">
        <w:rPr>
          <w:lang w:val="fr-FR"/>
        </w:rPr>
        <w:t>L’identité utilisateur n’est pas un ensemble d’écrans indépendants.</w:t>
      </w:r>
    </w:p>
    <w:p w14:paraId="652D55DC" w14:textId="77777777" w:rsidR="00F46C96" w:rsidRPr="00F46C96" w:rsidRDefault="00F46C96" w:rsidP="00F46C96">
      <w:pPr>
        <w:rPr>
          <w:lang w:val="fr-FR"/>
        </w:rPr>
      </w:pPr>
      <w:r w:rsidRPr="00F46C96">
        <w:rPr>
          <w:lang w:val="fr-FR"/>
        </w:rPr>
        <w:t>Elle forme une machine d’états :</w:t>
      </w:r>
    </w:p>
    <w:p w14:paraId="1743C499" w14:textId="01892317" w:rsidR="00F46C96" w:rsidRPr="00F46C96" w:rsidRDefault="00F46C96" w:rsidP="00F46C96">
      <w:pPr>
        <w:rPr>
          <w:lang w:val="fr-FR"/>
        </w:rPr>
      </w:pPr>
      <m:oMathPara>
        <m:oMath>
          <m:r>
            <w:rPr>
              <w:rFonts w:ascii="Cambria Math" w:hAnsi="Cambria Math"/>
              <w:lang w:val="fr-FR"/>
            </w:rPr>
            <m:t>Registration→EmailVerification→Activation→Login→MFA→Session</m:t>
          </m:r>
        </m:oMath>
      </m:oMathPara>
    </w:p>
    <w:p w14:paraId="1DD9D5BC"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un chemin parallèle :</w:t>
      </w:r>
    </w:p>
    <w:p w14:paraId="48E950F5" w14:textId="7563DD1D" w:rsidR="00F46C96" w:rsidRPr="00F46C96" w:rsidRDefault="00F46C96" w:rsidP="00F46C96">
      <w:pPr>
        <w:rPr>
          <w:lang w:val="fr-FR"/>
        </w:rPr>
      </w:pPr>
      <m:oMathPara>
        <m:oMath>
          <m:r>
            <w:rPr>
              <w:rFonts w:ascii="Cambria Math" w:hAnsi="Cambria Math"/>
              <w:lang w:val="fr-FR"/>
            </w:rPr>
            <m:t>ForgotPassword→CodeVerification→PasswordReplacement</m:t>
          </m:r>
        </m:oMath>
      </m:oMathPara>
    </w:p>
    <w:p w14:paraId="39D3A1AB" w14:textId="77777777" w:rsidR="00F46C96" w:rsidRPr="00F46C96" w:rsidRDefault="00F46C96" w:rsidP="00F46C96">
      <w:pPr>
        <w:rPr>
          <w:lang w:val="fr-FR"/>
        </w:rPr>
      </w:pPr>
      <w:r w:rsidRPr="00F46C96">
        <w:rPr>
          <w:lang w:val="fr-FR"/>
        </w:rPr>
        <w:t>Une erreur dans une étape peut produire un symptôme visible plusieurs étapes plus tard.</w:t>
      </w:r>
    </w:p>
    <w:p w14:paraId="06EDEEB9" w14:textId="77777777" w:rsidR="00F46C96" w:rsidRPr="00F46C96" w:rsidRDefault="00F46C96" w:rsidP="00F46C96">
      <w:pPr>
        <w:rPr>
          <w:lang w:val="fr-FR"/>
        </w:rPr>
      </w:pPr>
      <w:r w:rsidRPr="00F46C96">
        <w:rPr>
          <w:lang w:val="fr-FR"/>
        </w:rPr>
        <w:t>Cette caractéristique impose des tests de workflow, en complément des tests unitaires.</w:t>
      </w:r>
    </w:p>
    <w:p w14:paraId="70EBDB43" w14:textId="77777777" w:rsidR="00F46C96" w:rsidRPr="00F46C96" w:rsidRDefault="00F46C96" w:rsidP="00F46C96">
      <w:pPr>
        <w:rPr>
          <w:lang w:val="fr-FR"/>
        </w:rPr>
      </w:pPr>
      <w:r w:rsidRPr="00F46C96">
        <w:rPr>
          <w:lang w:val="fr-FR"/>
        </w:rPr>
        <w:pict w14:anchorId="38C72502">
          <v:rect id="_x0000_i6909" style="width:0;height:1.5pt" o:hralign="center" o:hrstd="t" o:hr="t" fillcolor="#a0a0a0" stroked="f"/>
        </w:pict>
      </w:r>
    </w:p>
    <w:p w14:paraId="2347920D" w14:textId="77777777" w:rsidR="00F46C96" w:rsidRPr="00F46C96" w:rsidRDefault="00F46C96" w:rsidP="00F46C96">
      <w:pPr>
        <w:rPr>
          <w:b/>
          <w:bCs/>
          <w:lang w:val="fr-FR"/>
        </w:rPr>
      </w:pPr>
      <w:r w:rsidRPr="00F46C96">
        <w:rPr>
          <w:b/>
          <w:bCs/>
          <w:lang w:val="fr-FR"/>
        </w:rPr>
        <w:t>18.12. Défi — Anti-énumération et diagnostic</w:t>
      </w:r>
    </w:p>
    <w:p w14:paraId="0BBAC82E" w14:textId="77777777" w:rsidR="00F46C96" w:rsidRPr="00F46C96" w:rsidRDefault="00F46C96" w:rsidP="00F46C96">
      <w:pPr>
        <w:rPr>
          <w:lang w:val="fr-FR"/>
        </w:rPr>
      </w:pPr>
      <w:r w:rsidRPr="00F46C96">
        <w:rPr>
          <w:lang w:val="fr-FR"/>
        </w:rPr>
        <w:t>La récupération de mot de passe introduit une difficulté supplémentaire.</w:t>
      </w:r>
    </w:p>
    <w:p w14:paraId="179E3CD1" w14:textId="77777777" w:rsidR="00F46C96" w:rsidRPr="00F46C96" w:rsidRDefault="00F46C96" w:rsidP="00F46C96">
      <w:pPr>
        <w:rPr>
          <w:lang w:val="fr-FR"/>
        </w:rPr>
      </w:pPr>
      <w:r w:rsidRPr="00F46C96">
        <w:rPr>
          <w:lang w:val="fr-FR"/>
        </w:rPr>
        <w:t>Pour réduire l’énumération des comptes, une API peut volontairement fournir des réponses externes uniformes :</w:t>
      </w:r>
    </w:p>
    <w:p w14:paraId="2C8FE8EE" w14:textId="3CE82394" w:rsidR="00F46C96" w:rsidRPr="00F46C96" w:rsidRDefault="00F46C96" w:rsidP="00F46C96">
      <w:pPr>
        <w:rPr>
          <w:lang w:val="fr-FR"/>
        </w:rPr>
      </w:pPr>
      <m:oMathPara>
        <m:oMath>
          <m:r>
            <w:rPr>
              <w:rFonts w:ascii="Cambria Math" w:hAnsi="Cambria Math"/>
              <w:lang w:val="fr-FR"/>
            </w:rPr>
            <m:t>ExistingAccount→GenericResponse</m:t>
          </m:r>
          <m:r>
            <w:rPr>
              <w:i/>
              <w:lang w:val="fr-FR"/>
            </w:rPr>
            <w:br/>
          </m:r>
        </m:oMath>
        <m:oMath>
          <m:r>
            <w:rPr>
              <w:rFonts w:ascii="Cambria Math" w:hAnsi="Cambria Math"/>
              <w:lang w:val="fr-FR"/>
            </w:rPr>
            <m:t>UnknownAccount→GenericResponse</m:t>
          </m:r>
        </m:oMath>
      </m:oMathPara>
    </w:p>
    <w:p w14:paraId="27E7C57C" w14:textId="77777777" w:rsidR="00F46C96" w:rsidRPr="00F46C96" w:rsidRDefault="00F46C96" w:rsidP="00F46C96">
      <w:pPr>
        <w:rPr>
          <w:lang w:val="fr-FR"/>
        </w:rPr>
      </w:pPr>
      <w:r w:rsidRPr="00F46C96">
        <w:rPr>
          <w:lang w:val="fr-FR"/>
        </w:rPr>
        <w:t>Ainsi :</w:t>
      </w:r>
    </w:p>
    <w:p w14:paraId="018FE36B" w14:textId="2471CBF8" w:rsidR="00F46C96" w:rsidRPr="00F46C96" w:rsidRDefault="00F46C96" w:rsidP="00F46C96">
      <w:pPr>
        <w:rPr>
          <w:lang w:val="fr-FR"/>
        </w:rPr>
      </w:pPr>
      <m:oMathPara>
        <m:oMath>
          <m:r>
            <w:rPr>
              <w:rFonts w:ascii="Cambria Math" w:hAnsi="Cambria Math"/>
              <w:lang w:val="fr-FR"/>
            </w:rPr>
            <m:t>HTTP</m:t>
          </m:r>
          <m:r>
            <m:rPr>
              <m:nor/>
            </m:rPr>
            <w:rPr>
              <w:lang w:val="fr-FR"/>
            </w:rPr>
            <m:t> </m:t>
          </m:r>
          <m:r>
            <w:rPr>
              <w:rFonts w:ascii="Cambria Math" w:hAnsi="Cambria Math"/>
              <w:lang w:val="fr-FR"/>
            </w:rPr>
            <m:t>200⇏EmailWorkflowCompleted</m:t>
          </m:r>
        </m:oMath>
      </m:oMathPara>
    </w:p>
    <w:p w14:paraId="08142A49" w14:textId="77777777" w:rsidR="00F46C96" w:rsidRPr="00F46C96" w:rsidRDefault="00F46C96" w:rsidP="00F46C96">
      <w:pPr>
        <w:rPr>
          <w:lang w:val="fr-FR"/>
        </w:rPr>
      </w:pPr>
      <w:r w:rsidRPr="00F46C96">
        <w:rPr>
          <w:lang w:val="fr-FR"/>
        </w:rPr>
        <w:lastRenderedPageBreak/>
        <w:t>Cette propriété améliore la confidentialité, mais rend le diagnostic plus difficile. L’observabilité interne doit donc rester suffisante tout en évitant d’exposer l’existence d’un compte au client.</w:t>
      </w:r>
    </w:p>
    <w:p w14:paraId="08A6DEA8" w14:textId="77777777" w:rsidR="00F46C96" w:rsidRPr="00F46C96" w:rsidRDefault="00F46C96" w:rsidP="00F46C96">
      <w:pPr>
        <w:rPr>
          <w:lang w:val="fr-FR"/>
        </w:rPr>
      </w:pPr>
      <w:r w:rsidRPr="00F46C96">
        <w:rPr>
          <w:lang w:val="fr-FR"/>
        </w:rPr>
        <w:pict w14:anchorId="4AE39551">
          <v:rect id="_x0000_i6910" style="width:0;height:1.5pt" o:hralign="center" o:hrstd="t" o:hr="t" fillcolor="#a0a0a0" stroked="f"/>
        </w:pict>
      </w:r>
    </w:p>
    <w:p w14:paraId="04B8917D" w14:textId="77777777" w:rsidR="00F46C96" w:rsidRPr="00F46C96" w:rsidRDefault="00F46C96" w:rsidP="00F46C96">
      <w:pPr>
        <w:rPr>
          <w:b/>
          <w:bCs/>
          <w:lang w:val="fr-FR"/>
        </w:rPr>
      </w:pPr>
      <w:r w:rsidRPr="00F46C96">
        <w:rPr>
          <w:b/>
          <w:bCs/>
          <w:lang w:val="fr-FR"/>
        </w:rPr>
        <w:t>18.13. Défi — MFA multi-client</w:t>
      </w:r>
    </w:p>
    <w:p w14:paraId="37B217F4" w14:textId="77777777" w:rsidR="00F46C96" w:rsidRPr="00F46C96" w:rsidRDefault="00F46C96" w:rsidP="00F46C96">
      <w:pPr>
        <w:rPr>
          <w:lang w:val="fr-FR"/>
        </w:rPr>
      </w:pPr>
      <w:r w:rsidRPr="00F46C96">
        <w:rPr>
          <w:lang w:val="fr-FR"/>
        </w:rPr>
        <w:t>Le MFA implique plusieurs composants :</w:t>
      </w:r>
    </w:p>
    <w:p w14:paraId="464DBBED" w14:textId="7328C5DA" w:rsidR="00F46C96" w:rsidRPr="00F46C96" w:rsidRDefault="00F46C96" w:rsidP="00F46C96">
      <w:pPr>
        <w:rPr>
          <w:lang w:val="fr-FR"/>
        </w:rPr>
      </w:pPr>
      <m:oMathPara>
        <m:oMath>
          <m:r>
            <w:rPr>
              <w:rFonts w:ascii="Cambria Math" w:hAnsi="Cambria Math"/>
              <w:lang w:val="fr-FR"/>
            </w:rPr>
            <m:t>PrimaryCredentials→MFARequired→Authenticator→TOTP→Session</m:t>
          </m:r>
        </m:oMath>
      </m:oMathPara>
    </w:p>
    <w:p w14:paraId="2F2F51CF" w14:textId="77777777" w:rsidR="00F46C96" w:rsidRPr="00F46C96" w:rsidRDefault="00F46C96" w:rsidP="00F46C96">
      <w:pPr>
        <w:rPr>
          <w:lang w:val="fr-FR"/>
        </w:rPr>
      </w:pPr>
      <w:r w:rsidRPr="00F46C96">
        <w:rPr>
          <w:lang w:val="fr-FR"/>
        </w:rPr>
        <w:t>Le système doit préserver une séparation nette entre :</w:t>
      </w:r>
    </w:p>
    <w:p w14:paraId="45623C74" w14:textId="77777777" w:rsidR="00F46C96" w:rsidRPr="00F46C96" w:rsidRDefault="00F46C96">
      <w:pPr>
        <w:numPr>
          <w:ilvl w:val="0"/>
          <w:numId w:val="155"/>
        </w:numPr>
        <w:rPr>
          <w:lang w:val="fr-FR"/>
        </w:rPr>
      </w:pPr>
      <w:proofErr w:type="gramStart"/>
      <w:r w:rsidRPr="00F46C96">
        <w:rPr>
          <w:lang w:val="fr-FR"/>
        </w:rPr>
        <w:t>authentification</w:t>
      </w:r>
      <w:proofErr w:type="gramEnd"/>
      <w:r w:rsidRPr="00F46C96">
        <w:rPr>
          <w:lang w:val="fr-FR"/>
        </w:rPr>
        <w:t xml:space="preserve"> primaire ;</w:t>
      </w:r>
    </w:p>
    <w:p w14:paraId="64B60834" w14:textId="77777777" w:rsidR="00F46C96" w:rsidRPr="00F46C96" w:rsidRDefault="00F46C96">
      <w:pPr>
        <w:numPr>
          <w:ilvl w:val="0"/>
          <w:numId w:val="155"/>
        </w:numPr>
        <w:rPr>
          <w:lang w:val="fr-FR"/>
        </w:rPr>
      </w:pPr>
      <w:proofErr w:type="gramStart"/>
      <w:r w:rsidRPr="00F46C96">
        <w:rPr>
          <w:lang w:val="fr-FR"/>
        </w:rPr>
        <w:t>enrôlement</w:t>
      </w:r>
      <w:proofErr w:type="gramEnd"/>
      <w:r w:rsidRPr="00F46C96">
        <w:rPr>
          <w:lang w:val="fr-FR"/>
        </w:rPr>
        <w:t xml:space="preserve"> ;</w:t>
      </w:r>
    </w:p>
    <w:p w14:paraId="36659978" w14:textId="77777777" w:rsidR="00F46C96" w:rsidRPr="00F46C96" w:rsidRDefault="00F46C96">
      <w:pPr>
        <w:numPr>
          <w:ilvl w:val="0"/>
          <w:numId w:val="155"/>
        </w:numPr>
        <w:rPr>
          <w:lang w:val="fr-FR"/>
        </w:rPr>
      </w:pPr>
      <w:proofErr w:type="gramStart"/>
      <w:r w:rsidRPr="00F46C96">
        <w:rPr>
          <w:lang w:val="fr-FR"/>
        </w:rPr>
        <w:t>secret</w:t>
      </w:r>
      <w:proofErr w:type="gramEnd"/>
      <w:r w:rsidRPr="00F46C96">
        <w:rPr>
          <w:lang w:val="fr-FR"/>
        </w:rPr>
        <w:t xml:space="preserve"> TOTP ;</w:t>
      </w:r>
    </w:p>
    <w:p w14:paraId="72BD5D9E" w14:textId="77777777" w:rsidR="00F46C96" w:rsidRPr="00F46C96" w:rsidRDefault="00F46C96">
      <w:pPr>
        <w:numPr>
          <w:ilvl w:val="0"/>
          <w:numId w:val="155"/>
        </w:numPr>
        <w:rPr>
          <w:lang w:val="fr-FR"/>
        </w:rPr>
      </w:pPr>
      <w:proofErr w:type="gramStart"/>
      <w:r w:rsidRPr="00F46C96">
        <w:rPr>
          <w:lang w:val="fr-FR"/>
        </w:rPr>
        <w:t>génération</w:t>
      </w:r>
      <w:proofErr w:type="gramEnd"/>
      <w:r w:rsidRPr="00F46C96">
        <w:rPr>
          <w:lang w:val="fr-FR"/>
        </w:rPr>
        <w:t xml:space="preserve"> du code ;</w:t>
      </w:r>
    </w:p>
    <w:p w14:paraId="65BD6C1C" w14:textId="77777777" w:rsidR="00F46C96" w:rsidRPr="00F46C96" w:rsidRDefault="00F46C96">
      <w:pPr>
        <w:numPr>
          <w:ilvl w:val="0"/>
          <w:numId w:val="155"/>
        </w:numPr>
        <w:rPr>
          <w:lang w:val="fr-FR"/>
        </w:rPr>
      </w:pPr>
      <w:proofErr w:type="gramStart"/>
      <w:r w:rsidRPr="00F46C96">
        <w:rPr>
          <w:lang w:val="fr-FR"/>
        </w:rPr>
        <w:t>vérification</w:t>
      </w:r>
      <w:proofErr w:type="gramEnd"/>
      <w:r w:rsidRPr="00F46C96">
        <w:rPr>
          <w:lang w:val="fr-FR"/>
        </w:rPr>
        <w:t xml:space="preserve"> serveur ;</w:t>
      </w:r>
    </w:p>
    <w:p w14:paraId="2EE955CD" w14:textId="77777777" w:rsidR="00F46C96" w:rsidRPr="00F46C96" w:rsidRDefault="00F46C96">
      <w:pPr>
        <w:numPr>
          <w:ilvl w:val="0"/>
          <w:numId w:val="155"/>
        </w:numPr>
        <w:rPr>
          <w:lang w:val="fr-FR"/>
        </w:rPr>
      </w:pPr>
      <w:proofErr w:type="gramStart"/>
      <w:r w:rsidRPr="00F46C96">
        <w:rPr>
          <w:lang w:val="fr-FR"/>
        </w:rPr>
        <w:t>session</w:t>
      </w:r>
      <w:proofErr w:type="gramEnd"/>
      <w:r w:rsidRPr="00F46C96">
        <w:rPr>
          <w:lang w:val="fr-FR"/>
        </w:rPr>
        <w:t xml:space="preserve"> finale.</w:t>
      </w:r>
    </w:p>
    <w:p w14:paraId="488D54F7" w14:textId="77777777" w:rsidR="00F46C96" w:rsidRPr="00F46C96" w:rsidRDefault="00F46C96" w:rsidP="00F46C96">
      <w:pPr>
        <w:rPr>
          <w:lang w:val="fr-FR"/>
        </w:rPr>
      </w:pPr>
      <w:r w:rsidRPr="00F46C96">
        <w:rPr>
          <w:lang w:val="fr-FR"/>
        </w:rPr>
        <w:t>Une erreur de conception pourrait conduire à traiter la réussite du mot de passe comme une authentification complète alors qu’une politique MFA reste à satisfaire.</w:t>
      </w:r>
    </w:p>
    <w:p w14:paraId="71016A1C" w14:textId="77777777" w:rsidR="00F46C96" w:rsidRPr="00F46C96" w:rsidRDefault="00F46C96" w:rsidP="00F46C96">
      <w:pPr>
        <w:rPr>
          <w:lang w:val="fr-FR"/>
        </w:rPr>
      </w:pPr>
      <w:r w:rsidRPr="00F46C96">
        <w:rPr>
          <w:lang w:val="fr-FR"/>
        </w:rPr>
        <w:pict w14:anchorId="17E42B3B">
          <v:rect id="_x0000_i6911" style="width:0;height:1.5pt" o:hralign="center" o:hrstd="t" o:hr="t" fillcolor="#a0a0a0" stroked="f"/>
        </w:pict>
      </w:r>
    </w:p>
    <w:p w14:paraId="5E50A0F7" w14:textId="77777777" w:rsidR="00F46C96" w:rsidRPr="00F46C96" w:rsidRDefault="00F46C96" w:rsidP="00F46C96">
      <w:pPr>
        <w:rPr>
          <w:b/>
          <w:bCs/>
          <w:lang w:val="fr-FR"/>
        </w:rPr>
      </w:pPr>
      <w:r w:rsidRPr="00F46C96">
        <w:rPr>
          <w:b/>
          <w:bCs/>
          <w:lang w:val="fr-FR"/>
        </w:rPr>
        <w:t>18.14. Défi — Scanner fail-closed</w:t>
      </w:r>
    </w:p>
    <w:p w14:paraId="563C1A0B" w14:textId="77777777" w:rsidR="00F46C96" w:rsidRPr="00F46C96" w:rsidRDefault="00F46C96" w:rsidP="00F46C96">
      <w:pPr>
        <w:rPr>
          <w:lang w:val="fr-FR"/>
        </w:rPr>
      </w:pPr>
      <w:r w:rsidRPr="00F46C96">
        <w:rPr>
          <w:lang w:val="fr-FR"/>
        </w:rPr>
        <w:t>L’intégration de ClamAV et YARA constitue un autre défi important.</w:t>
      </w:r>
    </w:p>
    <w:p w14:paraId="5ABFEA91" w14:textId="77777777" w:rsidR="00F46C96" w:rsidRPr="00F46C96" w:rsidRDefault="00F46C96" w:rsidP="00F46C96">
      <w:pPr>
        <w:rPr>
          <w:lang w:val="fr-FR"/>
        </w:rPr>
      </w:pPr>
      <w:r w:rsidRPr="00F46C96">
        <w:rPr>
          <w:lang w:val="fr-FR"/>
        </w:rPr>
        <w:t>Trois états doivent être distingués :</w:t>
      </w:r>
    </w:p>
    <w:p w14:paraId="0F969CF6" w14:textId="4FE7E3D9" w:rsidR="00F46C96" w:rsidRPr="00F46C96" w:rsidRDefault="00F46C96" w:rsidP="00F46C96">
      <w:pPr>
        <w:rPr>
          <w:lang w:val="fr-FR"/>
        </w:rPr>
      </w:pPr>
      <m:oMathPara>
        <m:oMath>
          <m:r>
            <w:rPr>
              <w:rFonts w:ascii="Cambria Math" w:hAnsi="Cambria Math"/>
              <w:lang w:val="fr-FR"/>
            </w:rPr>
            <m:t>Clean</m:t>
          </m:r>
          <m:r>
            <w:rPr>
              <w:i/>
              <w:lang w:val="fr-FR"/>
            </w:rPr>
            <w:br/>
          </m:r>
        </m:oMath>
        <m:oMath>
          <m:r>
            <w:rPr>
              <w:rFonts w:ascii="Cambria Math" w:hAnsi="Cambria Math"/>
              <w:lang w:val="fr-FR"/>
            </w:rPr>
            <m:t>Detected</m:t>
          </m:r>
          <m:r>
            <w:rPr>
              <w:i/>
              <w:lang w:val="fr-FR"/>
            </w:rPr>
            <w:br/>
          </m:r>
        </m:oMath>
        <m:oMath>
          <m:r>
            <w:rPr>
              <w:rFonts w:ascii="Cambria Math" w:hAnsi="Cambria Math"/>
              <w:lang w:val="fr-FR"/>
            </w:rPr>
            <m:t>Error</m:t>
          </m:r>
        </m:oMath>
      </m:oMathPara>
    </w:p>
    <w:p w14:paraId="20104C81" w14:textId="77777777" w:rsidR="00F46C96" w:rsidRPr="00F46C96" w:rsidRDefault="00F46C96" w:rsidP="00F46C96">
      <w:pPr>
        <w:rPr>
          <w:lang w:val="fr-FR"/>
        </w:rPr>
      </w:pPr>
      <w:r w:rsidRPr="00F46C96">
        <w:rPr>
          <w:lang w:val="fr-FR"/>
        </w:rPr>
        <w:t>L’erreur ne doit pas être interprétée comme :</w:t>
      </w:r>
    </w:p>
    <w:p w14:paraId="2C53C11D" w14:textId="156330C4" w:rsidR="00F46C96" w:rsidRPr="00F46C96" w:rsidRDefault="00F46C96" w:rsidP="00F46C96">
      <w:pPr>
        <w:rPr>
          <w:lang w:val="fr-FR"/>
        </w:rPr>
      </w:pPr>
      <m:oMathPara>
        <m:oMath>
          <m:r>
            <w:rPr>
              <w:rFonts w:ascii="Cambria Math" w:hAnsi="Cambria Math"/>
              <w:lang w:val="fr-FR"/>
            </w:rPr>
            <m:t>Error=Clean</m:t>
          </m:r>
        </m:oMath>
      </m:oMathPara>
    </w:p>
    <w:p w14:paraId="24243D9E" w14:textId="77777777" w:rsidR="00F46C96" w:rsidRPr="00F46C96" w:rsidRDefault="00F46C96" w:rsidP="00F46C96">
      <w:pPr>
        <w:rPr>
          <w:lang w:val="fr-FR"/>
        </w:rPr>
      </w:pPr>
      <w:r w:rsidRPr="00F46C96">
        <w:rPr>
          <w:lang w:val="fr-FR"/>
        </w:rPr>
        <w:t>Pour une barrière obligatoire :</w:t>
      </w:r>
    </w:p>
    <w:p w14:paraId="1D5CA633" w14:textId="75AEFA87" w:rsidR="00F46C96" w:rsidRPr="00F46C96" w:rsidRDefault="00F46C96" w:rsidP="00F46C96">
      <w:pPr>
        <w:rPr>
          <w:lang w:val="fr-FR"/>
        </w:rPr>
      </w:pPr>
      <m:oMathPara>
        <m:oMath>
          <m:r>
            <w:rPr>
              <w:rFonts w:ascii="Cambria Math" w:hAnsi="Cambria Math"/>
              <w:lang w:val="fr-FR"/>
            </w:rPr>
            <m:t>Error⇒Reject</m:t>
          </m:r>
        </m:oMath>
      </m:oMathPara>
    </w:p>
    <w:p w14:paraId="0660B72A" w14:textId="77777777" w:rsidR="00F46C96" w:rsidRPr="00F46C96" w:rsidRDefault="00F46C96" w:rsidP="00F46C96">
      <w:pPr>
        <w:rPr>
          <w:lang w:val="fr-FR"/>
        </w:rPr>
      </w:pPr>
      <w:r w:rsidRPr="00F46C96">
        <w:rPr>
          <w:lang w:val="fr-FR"/>
        </w:rPr>
        <w:t>Cette décision augmente la sécurité, mais également la dépendance opérationnelle envers l’infrastructure de scan.</w:t>
      </w:r>
    </w:p>
    <w:p w14:paraId="475F886B" w14:textId="77777777" w:rsidR="00F46C96" w:rsidRPr="00F46C96" w:rsidRDefault="00F46C96" w:rsidP="00F46C96">
      <w:pPr>
        <w:rPr>
          <w:lang w:val="fr-FR"/>
        </w:rPr>
      </w:pPr>
      <w:r w:rsidRPr="00F46C96">
        <w:rPr>
          <w:lang w:val="fr-FR"/>
        </w:rPr>
        <w:pict w14:anchorId="275B3201">
          <v:rect id="_x0000_i6912" style="width:0;height:1.5pt" o:hralign="center" o:hrstd="t" o:hr="t" fillcolor="#a0a0a0" stroked="f"/>
        </w:pict>
      </w:r>
    </w:p>
    <w:p w14:paraId="3701599F" w14:textId="77777777" w:rsidR="00F46C96" w:rsidRPr="00F46C96" w:rsidRDefault="00F46C96" w:rsidP="00F46C96">
      <w:pPr>
        <w:rPr>
          <w:b/>
          <w:bCs/>
          <w:lang w:val="fr-FR"/>
        </w:rPr>
      </w:pPr>
      <w:r w:rsidRPr="00F46C96">
        <w:rPr>
          <w:b/>
          <w:bCs/>
          <w:lang w:val="fr-FR"/>
        </w:rPr>
        <w:t>18.15. Sécurité contre disponibilité</w:t>
      </w:r>
    </w:p>
    <w:p w14:paraId="49D8000E" w14:textId="77777777" w:rsidR="00F46C96" w:rsidRPr="00F46C96" w:rsidRDefault="00F46C96" w:rsidP="00F46C96">
      <w:pPr>
        <w:rPr>
          <w:lang w:val="fr-FR"/>
        </w:rPr>
      </w:pPr>
      <w:r w:rsidRPr="00F46C96">
        <w:rPr>
          <w:lang w:val="fr-FR"/>
        </w:rPr>
        <w:t>Le modèle fail-closed crée un compromis classique :</w:t>
      </w:r>
    </w:p>
    <w:p w14:paraId="7E86E403" w14:textId="0665C578" w:rsidR="00F46C96" w:rsidRPr="00F46C96" w:rsidRDefault="00F46C96" w:rsidP="00F46C96">
      <w:pPr>
        <w:rPr>
          <w:lang w:val="fr-FR"/>
        </w:rPr>
      </w:pPr>
      <m:oMathPara>
        <m:oMath>
          <m:r>
            <w:rPr>
              <w:rFonts w:ascii="Cambria Math" w:hAnsi="Cambria Math"/>
              <w:lang w:val="fr-FR"/>
            </w:rPr>
            <m:t>Security↑⇒DependencyCriticality↑</m:t>
          </m:r>
        </m:oMath>
      </m:oMathPara>
    </w:p>
    <w:p w14:paraId="17E63982" w14:textId="77777777" w:rsidR="00F46C96" w:rsidRPr="00F46C96" w:rsidRDefault="00F46C96" w:rsidP="00F46C96">
      <w:pPr>
        <w:rPr>
          <w:lang w:val="fr-FR"/>
        </w:rPr>
      </w:pPr>
      <w:r w:rsidRPr="00F46C96">
        <w:rPr>
          <w:lang w:val="fr-FR"/>
        </w:rPr>
        <w:t>Si le scanner est indisponible, certaines opérations deviennent indisponibles.</w:t>
      </w:r>
    </w:p>
    <w:p w14:paraId="7638F1C9" w14:textId="77777777" w:rsidR="00F46C96" w:rsidRPr="00F46C96" w:rsidRDefault="00F46C96" w:rsidP="00F46C96">
      <w:pPr>
        <w:rPr>
          <w:lang w:val="fr-FR"/>
        </w:rPr>
      </w:pPr>
      <w:r w:rsidRPr="00F46C96">
        <w:rPr>
          <w:lang w:val="fr-FR"/>
        </w:rPr>
        <w:t>La réponse ne doit pas être de supprimer la barrière, mais d’améliorer :</w:t>
      </w:r>
    </w:p>
    <w:p w14:paraId="01A0A9C1" w14:textId="77777777" w:rsidR="00F46C96" w:rsidRPr="00F46C96" w:rsidRDefault="00F46C96">
      <w:pPr>
        <w:numPr>
          <w:ilvl w:val="0"/>
          <w:numId w:val="156"/>
        </w:numPr>
        <w:rPr>
          <w:lang w:val="fr-FR"/>
        </w:rPr>
      </w:pPr>
      <w:proofErr w:type="gramStart"/>
      <w:r w:rsidRPr="00F46C96">
        <w:rPr>
          <w:lang w:val="fr-FR"/>
        </w:rPr>
        <w:t>la</w:t>
      </w:r>
      <w:proofErr w:type="gramEnd"/>
      <w:r w:rsidRPr="00F46C96">
        <w:rPr>
          <w:lang w:val="fr-FR"/>
        </w:rPr>
        <w:t xml:space="preserve"> disponibilité du scanner ;</w:t>
      </w:r>
    </w:p>
    <w:p w14:paraId="0B9CFCCD" w14:textId="77777777" w:rsidR="00F46C96" w:rsidRPr="00F46C96" w:rsidRDefault="00F46C96">
      <w:pPr>
        <w:numPr>
          <w:ilvl w:val="0"/>
          <w:numId w:val="156"/>
        </w:numPr>
        <w:rPr>
          <w:lang w:val="fr-FR"/>
        </w:rPr>
      </w:pPr>
      <w:proofErr w:type="gramStart"/>
      <w:r w:rsidRPr="00F46C96">
        <w:rPr>
          <w:lang w:val="fr-FR"/>
        </w:rPr>
        <w:t>son</w:t>
      </w:r>
      <w:proofErr w:type="gramEnd"/>
      <w:r w:rsidRPr="00F46C96">
        <w:rPr>
          <w:lang w:val="fr-FR"/>
        </w:rPr>
        <w:t xml:space="preserve"> isolation ;</w:t>
      </w:r>
    </w:p>
    <w:p w14:paraId="209AF3FB" w14:textId="77777777" w:rsidR="00F46C96" w:rsidRPr="00F46C96" w:rsidRDefault="00F46C96">
      <w:pPr>
        <w:numPr>
          <w:ilvl w:val="0"/>
          <w:numId w:val="156"/>
        </w:numPr>
        <w:rPr>
          <w:lang w:val="fr-FR"/>
        </w:rPr>
      </w:pPr>
      <w:proofErr w:type="gramStart"/>
      <w:r w:rsidRPr="00F46C96">
        <w:rPr>
          <w:lang w:val="fr-FR"/>
        </w:rPr>
        <w:lastRenderedPageBreak/>
        <w:t>son</w:t>
      </w:r>
      <w:proofErr w:type="gramEnd"/>
      <w:r w:rsidRPr="00F46C96">
        <w:rPr>
          <w:lang w:val="fr-FR"/>
        </w:rPr>
        <w:t xml:space="preserve"> monitoring ;</w:t>
      </w:r>
    </w:p>
    <w:p w14:paraId="738EA94D" w14:textId="77777777" w:rsidR="00F46C96" w:rsidRPr="00F46C96" w:rsidRDefault="00F46C96">
      <w:pPr>
        <w:numPr>
          <w:ilvl w:val="0"/>
          <w:numId w:val="156"/>
        </w:numPr>
        <w:rPr>
          <w:lang w:val="fr-FR"/>
        </w:rPr>
      </w:pPr>
      <w:proofErr w:type="gramStart"/>
      <w:r w:rsidRPr="00F46C96">
        <w:rPr>
          <w:lang w:val="fr-FR"/>
        </w:rPr>
        <w:t>sa</w:t>
      </w:r>
      <w:proofErr w:type="gramEnd"/>
      <w:r w:rsidRPr="00F46C96">
        <w:rPr>
          <w:lang w:val="fr-FR"/>
        </w:rPr>
        <w:t xml:space="preserve"> capacité ;</w:t>
      </w:r>
    </w:p>
    <w:p w14:paraId="4301F19C" w14:textId="77777777" w:rsidR="00F46C96" w:rsidRPr="00F46C96" w:rsidRDefault="00F46C96">
      <w:pPr>
        <w:numPr>
          <w:ilvl w:val="0"/>
          <w:numId w:val="156"/>
        </w:numPr>
        <w:rPr>
          <w:lang w:val="fr-FR"/>
        </w:rPr>
      </w:pPr>
      <w:proofErr w:type="gramStart"/>
      <w:r w:rsidRPr="00F46C96">
        <w:rPr>
          <w:lang w:val="fr-FR"/>
        </w:rPr>
        <w:t>ses</w:t>
      </w:r>
      <w:proofErr w:type="gramEnd"/>
      <w:r w:rsidRPr="00F46C96">
        <w:rPr>
          <w:lang w:val="fr-FR"/>
        </w:rPr>
        <w:t xml:space="preserve"> mécanismes de reprise.</w:t>
      </w:r>
    </w:p>
    <w:p w14:paraId="3C9ECEDB" w14:textId="77777777" w:rsidR="00F46C96" w:rsidRPr="00F46C96" w:rsidRDefault="00F46C96" w:rsidP="00F46C96">
      <w:pPr>
        <w:rPr>
          <w:lang w:val="fr-FR"/>
        </w:rPr>
      </w:pPr>
      <w:r w:rsidRPr="00F46C96">
        <w:rPr>
          <w:lang w:val="fr-FR"/>
        </w:rPr>
        <w:t>La sécurité et l’exploitation doivent donc être pensées ensemble.</w:t>
      </w:r>
    </w:p>
    <w:p w14:paraId="33727197" w14:textId="77777777" w:rsidR="00F46C96" w:rsidRPr="00F46C96" w:rsidRDefault="00F46C96" w:rsidP="00F46C96">
      <w:pPr>
        <w:rPr>
          <w:lang w:val="fr-FR"/>
        </w:rPr>
      </w:pPr>
      <w:r w:rsidRPr="00F46C96">
        <w:rPr>
          <w:lang w:val="fr-FR"/>
        </w:rPr>
        <w:pict w14:anchorId="709A1359">
          <v:rect id="_x0000_i6913" style="width:0;height:1.5pt" o:hralign="center" o:hrstd="t" o:hr="t" fillcolor="#a0a0a0" stroked="f"/>
        </w:pict>
      </w:r>
    </w:p>
    <w:p w14:paraId="487C7304" w14:textId="77777777" w:rsidR="00F46C96" w:rsidRPr="00F46C96" w:rsidRDefault="00F46C96" w:rsidP="00F46C96">
      <w:pPr>
        <w:rPr>
          <w:b/>
          <w:bCs/>
          <w:lang w:val="fr-FR"/>
        </w:rPr>
      </w:pPr>
      <w:r w:rsidRPr="00F46C96">
        <w:rPr>
          <w:b/>
          <w:bCs/>
          <w:lang w:val="fr-FR"/>
        </w:rPr>
        <w:t>18.16. Défi — Performance neuronale</w:t>
      </w:r>
    </w:p>
    <w:p w14:paraId="69552D07" w14:textId="77777777" w:rsidR="00F46C96" w:rsidRPr="00F46C96" w:rsidRDefault="00F46C96" w:rsidP="00F46C96">
      <w:pPr>
        <w:rPr>
          <w:lang w:val="fr-FR"/>
        </w:rPr>
      </w:pPr>
      <w:r w:rsidRPr="00F46C96">
        <w:rPr>
          <w:lang w:val="fr-FR"/>
        </w:rPr>
        <w:t>L’utilisation d’un modèle neuronal dans un moteur de compression introduit un coût différent de celui d’un codec classique.</w:t>
      </w:r>
    </w:p>
    <w:p w14:paraId="03AD57D0" w14:textId="77777777" w:rsidR="00F46C96" w:rsidRPr="00F46C96" w:rsidRDefault="00F46C96" w:rsidP="00F46C96">
      <w:pPr>
        <w:rPr>
          <w:lang w:val="fr-FR"/>
        </w:rPr>
      </w:pPr>
      <w:r w:rsidRPr="00F46C96">
        <w:rPr>
          <w:lang w:val="fr-FR"/>
        </w:rPr>
        <w:t>Le coût global peut être approximé par :</w:t>
      </w:r>
    </w:p>
    <w:p w14:paraId="2C0E7A1D" w14:textId="672ABB39" w:rsidR="00F46C96" w:rsidRPr="00F46C96" w:rsidRDefault="00F46C96" w:rsidP="00F46C96">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total</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features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selection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candidateEvaluation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compression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container</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checksum</m:t>
              </m:r>
            </m:sub>
          </m:sSub>
        </m:oMath>
      </m:oMathPara>
    </w:p>
    <w:p w14:paraId="426F832D" w14:textId="77777777" w:rsidR="00F46C96" w:rsidRPr="00F46C96" w:rsidRDefault="00F46C96" w:rsidP="00F46C96">
      <w:pPr>
        <w:rPr>
          <w:lang w:val="fr-FR"/>
        </w:rPr>
      </w:pPr>
      <w:r w:rsidRPr="00F46C96">
        <w:rPr>
          <w:lang w:val="fr-FR"/>
        </w:rPr>
        <w:t>Un modèle plus précis n’est pas automatiquement meilleur si son coût d’inférence annule le bénéfice obtenu sur la taille.</w:t>
      </w:r>
    </w:p>
    <w:p w14:paraId="4B082A9E" w14:textId="77777777" w:rsidR="00F46C96" w:rsidRPr="00F46C96" w:rsidRDefault="00F46C96" w:rsidP="00F46C96">
      <w:pPr>
        <w:rPr>
          <w:lang w:val="fr-FR"/>
        </w:rPr>
      </w:pPr>
      <w:r w:rsidRPr="00F46C96">
        <w:rPr>
          <w:lang w:val="fr-FR"/>
        </w:rPr>
        <w:t>C’est précisément pourquoi XAI-Compress évolue vers une logique hybride plutôt qu’une dépendance systématique à un chemin neuronal coûteux.</w:t>
      </w:r>
    </w:p>
    <w:p w14:paraId="1357BE00" w14:textId="77777777" w:rsidR="00F46C96" w:rsidRPr="00F46C96" w:rsidRDefault="00F46C96" w:rsidP="00F46C96">
      <w:pPr>
        <w:rPr>
          <w:lang w:val="fr-FR"/>
        </w:rPr>
      </w:pPr>
      <w:r w:rsidRPr="00F46C96">
        <w:rPr>
          <w:lang w:val="fr-FR"/>
        </w:rPr>
        <w:pict w14:anchorId="61E52601">
          <v:rect id="_x0000_i6914" style="width:0;height:1.5pt" o:hralign="center" o:hrstd="t" o:hr="t" fillcolor="#a0a0a0" stroked="f"/>
        </w:pict>
      </w:r>
    </w:p>
    <w:p w14:paraId="2820CE3C" w14:textId="77777777" w:rsidR="00F46C96" w:rsidRPr="00F46C96" w:rsidRDefault="00F46C96" w:rsidP="00F46C96">
      <w:pPr>
        <w:rPr>
          <w:b/>
          <w:bCs/>
          <w:lang w:val="fr-FR"/>
        </w:rPr>
      </w:pPr>
      <w:r w:rsidRPr="00F46C96">
        <w:rPr>
          <w:b/>
          <w:bCs/>
          <w:lang w:val="fr-FR"/>
        </w:rPr>
        <w:t>18.17. Défi — Poids de PyTorch</w:t>
      </w:r>
    </w:p>
    <w:p w14:paraId="0D948B2C" w14:textId="77777777" w:rsidR="00F46C96" w:rsidRPr="00F46C96" w:rsidRDefault="00F46C96" w:rsidP="00F46C96">
      <w:pPr>
        <w:rPr>
          <w:lang w:val="fr-FR"/>
        </w:rPr>
      </w:pPr>
      <w:r w:rsidRPr="00F46C96">
        <w:rPr>
          <w:lang w:val="fr-FR"/>
        </w:rPr>
        <w:t>PyTorch apporte des capacités importantes pour les modèles utilisés dans le projet, mais son intégration augmente le coût de distribution.</w:t>
      </w:r>
    </w:p>
    <w:p w14:paraId="16ABD361" w14:textId="77777777" w:rsidR="00F46C96" w:rsidRPr="00F46C96" w:rsidRDefault="00F46C96" w:rsidP="00F46C96">
      <w:pPr>
        <w:rPr>
          <w:lang w:val="fr-FR"/>
        </w:rPr>
      </w:pPr>
      <w:r w:rsidRPr="00F46C96">
        <w:rPr>
          <w:lang w:val="fr-FR"/>
        </w:rPr>
        <w:t>Une image contenant l’environnement neuronal peut entraîner :</w:t>
      </w:r>
    </w:p>
    <w:p w14:paraId="58D8F326" w14:textId="5115DF97" w:rsidR="00F46C96" w:rsidRPr="00F46C96" w:rsidRDefault="00F46C96" w:rsidP="00F46C96">
      <w:pPr>
        <w:rPr>
          <w:lang w:val="fr-FR"/>
        </w:rPr>
      </w:pPr>
      <m:oMathPara>
        <m:oMath>
          <m:r>
            <w:rPr>
              <w:rFonts w:ascii="Cambria Math" w:hAnsi="Cambria Math"/>
              <w:lang w:val="fr-FR"/>
            </w:rPr>
            <m:t>ImageSize↑</m:t>
          </m:r>
          <m:r>
            <w:rPr>
              <w:i/>
              <w:lang w:val="fr-FR"/>
            </w:rPr>
            <w:br/>
          </m:r>
        </m:oMath>
        <m:oMath>
          <m:r>
            <w:rPr>
              <w:rFonts w:ascii="Cambria Math" w:hAnsi="Cambria Math"/>
              <w:lang w:val="fr-FR"/>
            </w:rPr>
            <m:t>BuildTime↑</m:t>
          </m:r>
          <m:r>
            <w:rPr>
              <w:i/>
              <w:lang w:val="fr-FR"/>
            </w:rPr>
            <w:br/>
          </m:r>
        </m:oMath>
        <m:oMath>
          <m:r>
            <w:rPr>
              <w:rFonts w:ascii="Cambria Math" w:hAnsi="Cambria Math"/>
              <w:lang w:val="fr-FR"/>
            </w:rPr>
            <m:t>DependencySurface↑</m:t>
          </m:r>
          <m:r>
            <w:rPr>
              <w:i/>
              <w:lang w:val="fr-FR"/>
            </w:rPr>
            <w:br/>
          </m:r>
        </m:oMath>
        <m:oMath>
          <m:r>
            <w:rPr>
              <w:rFonts w:ascii="Cambria Math" w:hAnsi="Cambria Math"/>
              <w:lang w:val="fr-FR"/>
            </w:rPr>
            <m:t>ColdStartRisk↑</m:t>
          </m:r>
        </m:oMath>
      </m:oMathPara>
    </w:p>
    <w:p w14:paraId="15F4DA84" w14:textId="77777777" w:rsidR="00F46C96" w:rsidRPr="00F46C96" w:rsidRDefault="00F46C96" w:rsidP="00F46C96">
      <w:pPr>
        <w:rPr>
          <w:lang w:val="fr-FR"/>
        </w:rPr>
      </w:pPr>
      <w:proofErr w:type="gramStart"/>
      <w:r w:rsidRPr="00F46C96">
        <w:rPr>
          <w:lang w:val="fr-FR"/>
        </w:rPr>
        <w:t>selon</w:t>
      </w:r>
      <w:proofErr w:type="gramEnd"/>
      <w:r w:rsidRPr="00F46C96">
        <w:rPr>
          <w:lang w:val="fr-FR"/>
        </w:rPr>
        <w:t xml:space="preserve"> l’environnement.</w:t>
      </w:r>
    </w:p>
    <w:p w14:paraId="6D6FA808" w14:textId="77777777" w:rsidR="00F46C96" w:rsidRPr="00F46C96" w:rsidRDefault="00F46C96" w:rsidP="00F46C96">
      <w:pPr>
        <w:rPr>
          <w:lang w:val="fr-FR"/>
        </w:rPr>
      </w:pPr>
      <w:r w:rsidRPr="00F46C96">
        <w:rPr>
          <w:lang w:val="fr-FR"/>
        </w:rPr>
        <w:t>Cette observation justifie une réflexion sur la séparation des responsabilités et sur des runtimes d’inférence plus légers lorsque les mesures montrent que le poids du framework devient réellement problématique.</w:t>
      </w:r>
    </w:p>
    <w:p w14:paraId="6F8E2FF1" w14:textId="77777777" w:rsidR="00F46C96" w:rsidRPr="00F46C96" w:rsidRDefault="00F46C96" w:rsidP="00F46C96">
      <w:pPr>
        <w:rPr>
          <w:lang w:val="fr-FR"/>
        </w:rPr>
      </w:pPr>
      <w:r w:rsidRPr="00F46C96">
        <w:rPr>
          <w:lang w:val="fr-FR"/>
        </w:rPr>
        <w:pict w14:anchorId="2EEFEB20">
          <v:rect id="_x0000_i6915" style="width:0;height:1.5pt" o:hralign="center" o:hrstd="t" o:hr="t" fillcolor="#a0a0a0" stroked="f"/>
        </w:pict>
      </w:r>
    </w:p>
    <w:p w14:paraId="3CD22643" w14:textId="77777777" w:rsidR="00F46C96" w:rsidRPr="00F46C96" w:rsidRDefault="00F46C96" w:rsidP="00F46C96">
      <w:pPr>
        <w:rPr>
          <w:b/>
          <w:bCs/>
          <w:lang w:val="fr-FR"/>
        </w:rPr>
      </w:pPr>
      <w:r w:rsidRPr="00F46C96">
        <w:rPr>
          <w:b/>
          <w:bCs/>
          <w:lang w:val="fr-FR"/>
        </w:rPr>
        <w:t>18.18. Défi — Performance contre compacité</w:t>
      </w:r>
    </w:p>
    <w:p w14:paraId="6512BFF7" w14:textId="77777777" w:rsidR="00F46C96" w:rsidRPr="00F46C96" w:rsidRDefault="00F46C96" w:rsidP="00F46C96">
      <w:pPr>
        <w:rPr>
          <w:lang w:val="fr-FR"/>
        </w:rPr>
      </w:pPr>
      <w:r w:rsidRPr="00F46C96">
        <w:rPr>
          <w:lang w:val="fr-FR"/>
        </w:rPr>
        <w:t>Le benchmark V3 montre clairement que l’optimisation n’a pas une seule dimension.</w:t>
      </w:r>
    </w:p>
    <w:p w14:paraId="1B5B4897" w14:textId="77777777" w:rsidR="00F46C96" w:rsidRPr="00F46C96" w:rsidRDefault="00F46C96" w:rsidP="00F46C96">
      <w:pPr>
        <w:rPr>
          <w:lang w:val="fr-FR"/>
        </w:rPr>
      </w:pPr>
      <w:r w:rsidRPr="00F46C96">
        <w:rPr>
          <w:lang w:val="fr-FR"/>
        </w:rPr>
        <w:t>Hybrid V3 produit :</w:t>
      </w:r>
    </w:p>
    <w:p w14:paraId="17FC84E0" w14:textId="465B3A8A" w:rsidR="00F46C96" w:rsidRPr="00F46C96" w:rsidRDefault="00F46C96" w:rsidP="00F46C96">
      <w:pPr>
        <w:rPr>
          <w:lang w:val="fr-FR"/>
        </w:rPr>
      </w:pPr>
      <m:oMathPara>
        <m:oMath>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r>
            <m:rPr>
              <m:nor/>
            </m:rPr>
            <w:rPr>
              <w:lang w:val="fr-FR"/>
            </w:rPr>
            <m:t> </m:t>
          </m:r>
          <m:r>
            <w:rPr>
              <w:rFonts w:ascii="Cambria Math" w:hAnsi="Cambria Math"/>
              <w:lang w:val="fr-FR"/>
            </w:rPr>
            <m:t>octets</m:t>
          </m:r>
        </m:oMath>
      </m:oMathPara>
    </w:p>
    <w:p w14:paraId="4D824BCF" w14:textId="77777777" w:rsidR="00F46C96" w:rsidRPr="00F46C96" w:rsidRDefault="00F46C96" w:rsidP="00F46C96">
      <w:pPr>
        <w:rPr>
          <w:lang w:val="fr-FR"/>
        </w:rPr>
      </w:pPr>
      <w:proofErr w:type="gramStart"/>
      <w:r w:rsidRPr="00F46C96">
        <w:rPr>
          <w:lang w:val="fr-FR"/>
        </w:rPr>
        <w:t>contre</w:t>
      </w:r>
      <w:proofErr w:type="gramEnd"/>
      <w:r w:rsidRPr="00F46C96">
        <w:rPr>
          <w:lang w:val="fr-FR"/>
        </w:rPr>
        <w:t xml:space="preserve"> :</w:t>
      </w:r>
    </w:p>
    <w:p w14:paraId="1AA31426" w14:textId="0F466C9A" w:rsidR="00F46C96" w:rsidRPr="00F46C96" w:rsidRDefault="00F46C96" w:rsidP="00F46C96">
      <w:pPr>
        <w:rPr>
          <w:lang w:val="fr-FR"/>
        </w:rPr>
      </w:pPr>
      <m:oMathPara>
        <m:oMath>
          <m:r>
            <w:rPr>
              <w:rFonts w:ascii="Cambria Math" w:hAnsi="Cambria Math"/>
              <w:lang w:val="fr-FR"/>
            </w:rPr>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m:t>
          </m:r>
          <m:r>
            <m:rPr>
              <m:nor/>
            </m:rPr>
            <w:rPr>
              <w:lang w:val="fr-FR"/>
            </w:rPr>
            <m:t> </m:t>
          </m:r>
          <m:r>
            <w:rPr>
              <w:rFonts w:ascii="Cambria Math" w:hAnsi="Cambria Math"/>
              <w:lang w:val="fr-FR"/>
            </w:rPr>
            <m:t>octets</m:t>
          </m:r>
        </m:oMath>
      </m:oMathPara>
    </w:p>
    <w:p w14:paraId="7D48C85F" w14:textId="77777777" w:rsidR="00F46C96" w:rsidRPr="00F46C96" w:rsidRDefault="00F46C96" w:rsidP="00F46C96">
      <w:pPr>
        <w:rPr>
          <w:lang w:val="fr-FR"/>
        </w:rPr>
      </w:pPr>
      <w:proofErr w:type="gramStart"/>
      <w:r w:rsidRPr="00F46C96">
        <w:rPr>
          <w:lang w:val="fr-FR"/>
        </w:rPr>
        <w:t>pour</w:t>
      </w:r>
      <w:proofErr w:type="gramEnd"/>
      <w:r w:rsidRPr="00F46C96">
        <w:rPr>
          <w:lang w:val="fr-FR"/>
        </w:rPr>
        <w:t xml:space="preserve"> Brotli-11.</w:t>
      </w:r>
    </w:p>
    <w:p w14:paraId="6C3BEB28" w14:textId="77777777" w:rsidR="00F46C96" w:rsidRPr="00F46C96" w:rsidRDefault="00F46C96" w:rsidP="00F46C96">
      <w:pPr>
        <w:rPr>
          <w:lang w:val="fr-FR"/>
        </w:rPr>
      </w:pPr>
      <w:r w:rsidRPr="00F46C96">
        <w:rPr>
          <w:lang w:val="fr-FR"/>
        </w:rPr>
        <w:t>Il est donc environ :</w:t>
      </w:r>
    </w:p>
    <w:p w14:paraId="51B9471B" w14:textId="57708F1C" w:rsidR="00F46C96" w:rsidRPr="00F46C96" w:rsidRDefault="00F46C96" w:rsidP="00F46C96">
      <w:pPr>
        <w:rPr>
          <w:lang w:val="fr-FR"/>
        </w:rPr>
      </w:pPr>
      <m:oMathPara>
        <m:oMath>
          <m:r>
            <w:rPr>
              <w:rFonts w:ascii="Cambria Math" w:hAnsi="Cambria Math"/>
              <w:lang w:val="fr-FR"/>
            </w:rPr>
            <m:t>0.7591%</m:t>
          </m:r>
        </m:oMath>
      </m:oMathPara>
    </w:p>
    <w:p w14:paraId="4BE9AE1A" w14:textId="77777777" w:rsidR="00F46C96" w:rsidRPr="00F46C96" w:rsidRDefault="00F46C96" w:rsidP="00F46C96">
      <w:pPr>
        <w:rPr>
          <w:lang w:val="fr-FR"/>
        </w:rPr>
      </w:pPr>
      <w:proofErr w:type="gramStart"/>
      <w:r w:rsidRPr="00F46C96">
        <w:rPr>
          <w:lang w:val="fr-FR"/>
        </w:rPr>
        <w:lastRenderedPageBreak/>
        <w:t>plus</w:t>
      </w:r>
      <w:proofErr w:type="gramEnd"/>
      <w:r w:rsidRPr="00F46C96">
        <w:rPr>
          <w:lang w:val="fr-FR"/>
        </w:rPr>
        <w:t xml:space="preserve"> grand dans le benchmark considéré.</w:t>
      </w:r>
    </w:p>
    <w:p w14:paraId="5EC8E65F" w14:textId="77777777" w:rsidR="00F46C96" w:rsidRPr="00F46C96" w:rsidRDefault="00F46C96" w:rsidP="00F46C96">
      <w:pPr>
        <w:rPr>
          <w:lang w:val="fr-FR"/>
        </w:rPr>
      </w:pPr>
      <w:r w:rsidRPr="00F46C96">
        <w:rPr>
          <w:lang w:val="fr-FR"/>
        </w:rPr>
        <w:t>En revanche, son débit de compression est très supérieur.</w:t>
      </w:r>
    </w:p>
    <w:p w14:paraId="5C3ABCED" w14:textId="77777777" w:rsidR="00F46C96" w:rsidRPr="00F46C96" w:rsidRDefault="00F46C96" w:rsidP="00F46C96">
      <w:pPr>
        <w:rPr>
          <w:lang w:val="fr-FR"/>
        </w:rPr>
      </w:pPr>
      <w:r w:rsidRPr="00F46C96">
        <w:rPr>
          <w:lang w:val="fr-FR"/>
        </w:rPr>
        <w:t>Le problème réel est ainsi :</w:t>
      </w:r>
    </w:p>
    <w:p w14:paraId="546EB7F3" w14:textId="28589850" w:rsidR="00F46C96" w:rsidRPr="00F46C96" w:rsidRDefault="00F46C96" w:rsidP="00F46C96">
      <w:pPr>
        <w:rPr>
          <w:lang w:val="fr-FR"/>
        </w:rPr>
      </w:pPr>
      <m:oMathPara>
        <m:oMath>
          <m:func>
            <m:funcPr>
              <m:ctrlPr>
                <w:rPr>
                  <w:rFonts w:ascii="Cambria Math" w:hAnsi="Cambria Math"/>
                  <w:lang w:val="fr-FR"/>
                </w:rPr>
              </m:ctrlPr>
            </m:funcPr>
            <m:fName>
              <m:r>
                <m:rPr>
                  <m:sty m:val="p"/>
                </m:rPr>
                <w:rPr>
                  <w:rFonts w:ascii="Cambria Math" w:hAnsi="Cambria Math"/>
                  <w:lang w:val="fr-FR"/>
                </w:rPr>
                <m:t>min</m:t>
              </m:r>
            </m:fName>
            <m:e>
              <m:d>
                <m:dPr>
                  <m:sepChr m:val=","/>
                  <m:ctrlPr>
                    <w:rPr>
                      <w:rFonts w:ascii="Cambria Math" w:hAnsi="Cambria Math"/>
                      <w:lang w:val="fr-FR"/>
                    </w:rPr>
                  </m:ctrlPr>
                </m:dPr>
                <m:e>
                  <m:r>
                    <w:rPr>
                      <w:rFonts w:ascii="Cambria Math" w:hAnsi="Cambria Math"/>
                      <w:lang w:val="fr-FR"/>
                    </w:rPr>
                    <m:t>S</m:t>
                  </m:r>
                </m:e>
                <m:e>
                  <m:r>
                    <w:rPr>
                      <w:rFonts w:ascii="Cambria Math" w:hAnsi="Cambria Math"/>
                      <w:lang w:val="fr-FR"/>
                    </w:rPr>
                    <m:t>i</m:t>
                  </m:r>
                </m:e>
                <m:e>
                  <m:r>
                    <w:rPr>
                      <w:rFonts w:ascii="Cambria Math" w:hAnsi="Cambria Math"/>
                      <w:lang w:val="fr-FR"/>
                    </w:rPr>
                    <m:t>zeCompressionTimeDecompressionTime</m:t>
                  </m:r>
                </m:e>
              </m:d>
            </m:e>
          </m:func>
        </m:oMath>
      </m:oMathPara>
    </w:p>
    <w:p w14:paraId="3693B5AD"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w:t>
      </w:r>
    </w:p>
    <w:p w14:paraId="5BAD83DD" w14:textId="6252716B" w:rsidR="00F46C96" w:rsidRPr="00F46C96" w:rsidRDefault="00F46C96" w:rsidP="00F46C96">
      <w:pPr>
        <w:rPr>
          <w:lang w:val="fr-FR"/>
        </w:rPr>
      </w:pPr>
      <m:oMathPara>
        <m:oMath>
          <m:r>
            <m:rPr>
              <m:sty m:val="p"/>
            </m:rPr>
            <w:rPr>
              <w:rFonts w:ascii="Cambria Math" w:hAnsi="Cambria Math"/>
              <w:lang w:val="fr-FR"/>
            </w:rPr>
            <m:t>min</m:t>
          </m:r>
          <m:r>
            <w:rPr>
              <w:rFonts w:ascii="Cambria Math" w:hAnsi="Cambria Math"/>
              <w:lang w:val="fr-FR"/>
            </w:rPr>
            <m:t>⁡</m:t>
          </m:r>
          <m:d>
            <m:dPr>
              <m:ctrlPr>
                <w:rPr>
                  <w:rFonts w:ascii="Cambria Math" w:hAnsi="Cambria Math"/>
                  <w:lang w:val="fr-FR"/>
                </w:rPr>
              </m:ctrlPr>
            </m:dPr>
            <m:e>
              <m:r>
                <w:rPr>
                  <w:rFonts w:ascii="Cambria Math" w:hAnsi="Cambria Math"/>
                  <w:lang w:val="fr-FR"/>
                </w:rPr>
                <m:t>Size</m:t>
              </m:r>
            </m:e>
          </m:d>
        </m:oMath>
      </m:oMathPara>
    </w:p>
    <w:p w14:paraId="2AA8A335" w14:textId="77777777" w:rsidR="00F46C96" w:rsidRPr="00F46C96" w:rsidRDefault="00F46C96" w:rsidP="00F46C96">
      <w:pPr>
        <w:rPr>
          <w:lang w:val="fr-FR"/>
        </w:rPr>
      </w:pPr>
      <w:proofErr w:type="gramStart"/>
      <w:r w:rsidRPr="00F46C96">
        <w:rPr>
          <w:lang w:val="fr-FR"/>
        </w:rPr>
        <w:t>uniquement</w:t>
      </w:r>
      <w:proofErr w:type="gramEnd"/>
      <w:r w:rsidRPr="00F46C96">
        <w:rPr>
          <w:lang w:val="fr-FR"/>
        </w:rPr>
        <w:t>.</w:t>
      </w:r>
    </w:p>
    <w:p w14:paraId="2289EDA4" w14:textId="77777777" w:rsidR="00F46C96" w:rsidRPr="00F46C96" w:rsidRDefault="00F46C96" w:rsidP="00F46C96">
      <w:pPr>
        <w:rPr>
          <w:lang w:val="fr-FR"/>
        </w:rPr>
      </w:pPr>
      <w:r w:rsidRPr="00F46C96">
        <w:rPr>
          <w:lang w:val="fr-FR"/>
        </w:rPr>
        <w:pict w14:anchorId="451C00A5">
          <v:rect id="_x0000_i6916" style="width:0;height:1.5pt" o:hralign="center" o:hrstd="t" o:hr="t" fillcolor="#a0a0a0" stroked="f"/>
        </w:pict>
      </w:r>
    </w:p>
    <w:p w14:paraId="206E67B3" w14:textId="77777777" w:rsidR="00F46C96" w:rsidRPr="00F46C96" w:rsidRDefault="00F46C96" w:rsidP="00F46C96">
      <w:pPr>
        <w:rPr>
          <w:b/>
          <w:bCs/>
          <w:lang w:val="fr-FR"/>
        </w:rPr>
      </w:pPr>
      <w:r w:rsidRPr="00F46C96">
        <w:rPr>
          <w:b/>
          <w:bCs/>
          <w:lang w:val="fr-FR"/>
        </w:rPr>
        <w:t>18.19. Défi — Construire une preuve plutôt qu’une démonstration visuelle</w:t>
      </w:r>
    </w:p>
    <w:p w14:paraId="468CFD91" w14:textId="77777777" w:rsidR="00F46C96" w:rsidRPr="00F46C96" w:rsidRDefault="00F46C96" w:rsidP="00F46C96">
      <w:pPr>
        <w:rPr>
          <w:lang w:val="fr-FR"/>
        </w:rPr>
      </w:pPr>
      <w:r w:rsidRPr="00F46C96">
        <w:rPr>
          <w:lang w:val="fr-FR"/>
        </w:rPr>
        <w:t>Une interface fonctionnelle constitue une preuve faible si le backend, la persistance ou les dépendances réelles ne sont pas validés.</w:t>
      </w:r>
    </w:p>
    <w:p w14:paraId="29E87EB7" w14:textId="77777777" w:rsidR="00F46C96" w:rsidRPr="00F46C96" w:rsidRDefault="00F46C96" w:rsidP="00F46C96">
      <w:pPr>
        <w:rPr>
          <w:lang w:val="fr-FR"/>
        </w:rPr>
      </w:pPr>
      <w:r w:rsidRPr="00F46C96">
        <w:rPr>
          <w:lang w:val="fr-FR"/>
        </w:rPr>
        <w:t>Le projet conduit donc à distinguer :</w:t>
      </w:r>
    </w:p>
    <w:p w14:paraId="5752008E" w14:textId="0D16502A" w:rsidR="00F46C96" w:rsidRPr="00F46C96" w:rsidRDefault="00F46C96" w:rsidP="00F46C96">
      <w:pPr>
        <w:rPr>
          <w:lang w:val="fr-FR"/>
        </w:rPr>
      </w:pPr>
      <m:oMathPara>
        <m:oMath>
          <m:r>
            <w:rPr>
              <w:rFonts w:ascii="Cambria Math" w:hAnsi="Cambria Math"/>
              <w:lang w:val="fr-FR"/>
            </w:rPr>
            <m:t>UIExists</m:t>
          </m:r>
          <m:r>
            <w:rPr>
              <w:i/>
              <w:lang w:val="fr-FR"/>
            </w:rPr>
            <w:br/>
          </m:r>
        </m:oMath>
        <m:oMath>
          <m:r>
            <w:rPr>
              <w:rFonts w:ascii="Cambria Math" w:hAnsi="Cambria Math"/>
              <w:lang w:val="fr-FR"/>
            </w:rPr>
            <m:t>FeatureImplemented</m:t>
          </m:r>
          <m:r>
            <w:rPr>
              <w:i/>
              <w:lang w:val="fr-FR"/>
            </w:rPr>
            <w:br/>
          </m:r>
        </m:oMath>
        <m:oMath>
          <m:r>
            <w:rPr>
              <w:rFonts w:ascii="Cambria Math" w:hAnsi="Cambria Math"/>
              <w:lang w:val="fr-FR"/>
            </w:rPr>
            <m:t>FeatureTested</m:t>
          </m:r>
          <m:r>
            <w:rPr>
              <w:i/>
              <w:lang w:val="fr-FR"/>
            </w:rPr>
            <w:br/>
          </m:r>
        </m:oMath>
        <m:oMath>
          <m:r>
            <w:rPr>
              <w:rFonts w:ascii="Cambria Math" w:hAnsi="Cambria Math"/>
              <w:lang w:val="fr-FR"/>
            </w:rPr>
            <m:t>FeatureIntegrated</m:t>
          </m:r>
          <m:r>
            <w:rPr>
              <w:i/>
              <w:lang w:val="fr-FR"/>
            </w:rPr>
            <w:br/>
          </m:r>
        </m:oMath>
        <m:oMath>
          <m:r>
            <w:rPr>
              <w:rFonts w:ascii="Cambria Math" w:hAnsi="Cambria Math"/>
              <w:lang w:val="fr-FR"/>
            </w:rPr>
            <m:t>FeatureProductionValidated</m:t>
          </m:r>
        </m:oMath>
      </m:oMathPara>
    </w:p>
    <w:p w14:paraId="7FEC2BC3" w14:textId="77777777" w:rsidR="00F46C96" w:rsidRPr="00F46C96" w:rsidRDefault="00F46C96" w:rsidP="00F46C96">
      <w:pPr>
        <w:rPr>
          <w:lang w:val="fr-FR"/>
        </w:rPr>
      </w:pPr>
      <w:r w:rsidRPr="00F46C96">
        <w:rPr>
          <w:lang w:val="fr-FR"/>
        </w:rPr>
        <w:t>Cette distinction évite qu’une capture d’écran soit utilisée comme preuve d’une propriété que seule une validation serveur ou E2E peut établir.</w:t>
      </w:r>
    </w:p>
    <w:p w14:paraId="2257D26D" w14:textId="77777777" w:rsidR="00F46C96" w:rsidRPr="00F46C96" w:rsidRDefault="00F46C96" w:rsidP="00F46C96">
      <w:pPr>
        <w:rPr>
          <w:lang w:val="fr-FR"/>
        </w:rPr>
      </w:pPr>
      <w:r w:rsidRPr="00F46C96">
        <w:rPr>
          <w:lang w:val="fr-FR"/>
        </w:rPr>
        <w:pict w14:anchorId="5E51817F">
          <v:rect id="_x0000_i6917" style="width:0;height:1.5pt" o:hralign="center" o:hrstd="t" o:hr="t" fillcolor="#a0a0a0" stroked="f"/>
        </w:pict>
      </w:r>
    </w:p>
    <w:p w14:paraId="1E30595F" w14:textId="77777777" w:rsidR="00F46C96" w:rsidRPr="00F46C96" w:rsidRDefault="00F46C96" w:rsidP="00F46C96">
      <w:pPr>
        <w:rPr>
          <w:b/>
          <w:bCs/>
          <w:lang w:val="fr-FR"/>
        </w:rPr>
      </w:pPr>
      <w:r w:rsidRPr="00F46C96">
        <w:rPr>
          <w:b/>
          <w:bCs/>
          <w:lang w:val="fr-FR"/>
        </w:rPr>
        <w:t>18.20. Synthèse des défis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450"/>
        <w:gridCol w:w="2806"/>
      </w:tblGrid>
      <w:tr w:rsidR="00F46C96" w:rsidRPr="00F46C96" w14:paraId="17DB7135" w14:textId="77777777">
        <w:trPr>
          <w:tblHeader/>
          <w:tblCellSpacing w:w="15" w:type="dxa"/>
        </w:trPr>
        <w:tc>
          <w:tcPr>
            <w:tcW w:w="0" w:type="auto"/>
            <w:vAlign w:val="center"/>
            <w:hideMark/>
          </w:tcPr>
          <w:p w14:paraId="3FE146B6" w14:textId="77777777" w:rsidR="00F46C96" w:rsidRPr="00F46C96" w:rsidRDefault="00F46C96" w:rsidP="00F46C96">
            <w:pPr>
              <w:rPr>
                <w:b/>
                <w:bCs/>
                <w:lang w:val="fr-FR"/>
              </w:rPr>
            </w:pPr>
            <w:r w:rsidRPr="00F46C96">
              <w:rPr>
                <w:b/>
                <w:bCs/>
                <w:lang w:val="fr-FR"/>
              </w:rPr>
              <w:t>Défi</w:t>
            </w:r>
          </w:p>
        </w:tc>
        <w:tc>
          <w:tcPr>
            <w:tcW w:w="0" w:type="auto"/>
            <w:vAlign w:val="center"/>
            <w:hideMark/>
          </w:tcPr>
          <w:p w14:paraId="40628C9C" w14:textId="77777777" w:rsidR="00F46C96" w:rsidRPr="00F46C96" w:rsidRDefault="00F46C96" w:rsidP="00F46C96">
            <w:pPr>
              <w:rPr>
                <w:b/>
                <w:bCs/>
                <w:lang w:val="fr-FR"/>
              </w:rPr>
            </w:pPr>
            <w:r w:rsidRPr="00F46C96">
              <w:rPr>
                <w:b/>
                <w:bCs/>
                <w:lang w:val="fr-FR"/>
              </w:rPr>
              <w:t>Cause principale</w:t>
            </w:r>
          </w:p>
        </w:tc>
        <w:tc>
          <w:tcPr>
            <w:tcW w:w="0" w:type="auto"/>
            <w:vAlign w:val="center"/>
            <w:hideMark/>
          </w:tcPr>
          <w:p w14:paraId="1FB90402" w14:textId="77777777" w:rsidR="00F46C96" w:rsidRPr="00F46C96" w:rsidRDefault="00F46C96" w:rsidP="00F46C96">
            <w:pPr>
              <w:rPr>
                <w:b/>
                <w:bCs/>
                <w:lang w:val="fr-FR"/>
              </w:rPr>
            </w:pPr>
            <w:r w:rsidRPr="00F46C96">
              <w:rPr>
                <w:b/>
                <w:bCs/>
                <w:lang w:val="fr-FR"/>
              </w:rPr>
              <w:t>Réponse d’ingénierie</w:t>
            </w:r>
          </w:p>
        </w:tc>
      </w:tr>
      <w:tr w:rsidR="00F46C96" w:rsidRPr="00F46C96" w14:paraId="5D9D7264" w14:textId="77777777">
        <w:trPr>
          <w:tblCellSpacing w:w="15" w:type="dxa"/>
        </w:trPr>
        <w:tc>
          <w:tcPr>
            <w:tcW w:w="0" w:type="auto"/>
            <w:vAlign w:val="center"/>
            <w:hideMark/>
          </w:tcPr>
          <w:p w14:paraId="5892C5BC" w14:textId="77777777" w:rsidR="00F46C96" w:rsidRPr="00F46C96" w:rsidRDefault="00F46C96" w:rsidP="00F46C96">
            <w:pPr>
              <w:rPr>
                <w:lang w:val="fr-FR"/>
              </w:rPr>
            </w:pPr>
            <w:r w:rsidRPr="00F46C96">
              <w:rPr>
                <w:lang w:val="fr-FR"/>
              </w:rPr>
              <w:t>API multi-client</w:t>
            </w:r>
          </w:p>
        </w:tc>
        <w:tc>
          <w:tcPr>
            <w:tcW w:w="0" w:type="auto"/>
            <w:vAlign w:val="center"/>
            <w:hideMark/>
          </w:tcPr>
          <w:p w14:paraId="11B8A214" w14:textId="77777777" w:rsidR="00F46C96" w:rsidRPr="00F46C96" w:rsidRDefault="00F46C96" w:rsidP="00F46C96">
            <w:pPr>
              <w:rPr>
                <w:lang w:val="fr-FR"/>
              </w:rPr>
            </w:pPr>
            <w:proofErr w:type="gramStart"/>
            <w:r w:rsidRPr="00F46C96">
              <w:rPr>
                <w:lang w:val="fr-FR"/>
              </w:rPr>
              <w:t>environnements</w:t>
            </w:r>
            <w:proofErr w:type="gramEnd"/>
            <w:r w:rsidRPr="00F46C96">
              <w:rPr>
                <w:lang w:val="fr-FR"/>
              </w:rPr>
              <w:t xml:space="preserve"> différents</w:t>
            </w:r>
          </w:p>
        </w:tc>
        <w:tc>
          <w:tcPr>
            <w:tcW w:w="0" w:type="auto"/>
            <w:vAlign w:val="center"/>
            <w:hideMark/>
          </w:tcPr>
          <w:p w14:paraId="732E9881" w14:textId="77777777" w:rsidR="00F46C96" w:rsidRPr="00F46C96" w:rsidRDefault="00F46C96" w:rsidP="00F46C96">
            <w:pPr>
              <w:rPr>
                <w:lang w:val="fr-FR"/>
              </w:rPr>
            </w:pPr>
            <w:proofErr w:type="gramStart"/>
            <w:r w:rsidRPr="00F46C96">
              <w:rPr>
                <w:lang w:val="fr-FR"/>
              </w:rPr>
              <w:t>configuration</w:t>
            </w:r>
            <w:proofErr w:type="gramEnd"/>
            <w:r w:rsidRPr="00F46C96">
              <w:rPr>
                <w:lang w:val="fr-FR"/>
              </w:rPr>
              <w:t xml:space="preserve"> explicite</w:t>
            </w:r>
          </w:p>
        </w:tc>
      </w:tr>
      <w:tr w:rsidR="00F46C96" w:rsidRPr="00F46C96" w14:paraId="7FFCE128" w14:textId="77777777">
        <w:trPr>
          <w:tblCellSpacing w:w="15" w:type="dxa"/>
        </w:trPr>
        <w:tc>
          <w:tcPr>
            <w:tcW w:w="0" w:type="auto"/>
            <w:vAlign w:val="center"/>
            <w:hideMark/>
          </w:tcPr>
          <w:p w14:paraId="7C3A44F6" w14:textId="77777777" w:rsidR="00F46C96" w:rsidRPr="00F46C96" w:rsidRDefault="00F46C96" w:rsidP="00F46C96">
            <w:pPr>
              <w:rPr>
                <w:lang w:val="fr-FR"/>
              </w:rPr>
            </w:pPr>
            <w:r w:rsidRPr="00F46C96">
              <w:rPr>
                <w:lang w:val="fr-FR"/>
              </w:rPr>
              <w:t>Android LAN</w:t>
            </w:r>
          </w:p>
        </w:tc>
        <w:tc>
          <w:tcPr>
            <w:tcW w:w="0" w:type="auto"/>
            <w:vAlign w:val="center"/>
            <w:hideMark/>
          </w:tcPr>
          <w:p w14:paraId="62747B04" w14:textId="77777777" w:rsidR="00F46C96" w:rsidRPr="00F46C96" w:rsidRDefault="00F46C96" w:rsidP="00F46C96">
            <w:pPr>
              <w:rPr>
                <w:lang w:val="fr-FR"/>
              </w:rPr>
            </w:pPr>
            <w:proofErr w:type="gramStart"/>
            <w:r w:rsidRPr="00F46C96">
              <w:rPr>
                <w:lang w:val="fr-FR"/>
              </w:rPr>
              <w:t>frontière</w:t>
            </w:r>
            <w:proofErr w:type="gramEnd"/>
            <w:r w:rsidRPr="00F46C96">
              <w:rPr>
                <w:lang w:val="fr-FR"/>
              </w:rPr>
              <w:t xml:space="preserve"> réseau</w:t>
            </w:r>
          </w:p>
        </w:tc>
        <w:tc>
          <w:tcPr>
            <w:tcW w:w="0" w:type="auto"/>
            <w:vAlign w:val="center"/>
            <w:hideMark/>
          </w:tcPr>
          <w:p w14:paraId="29A026CA" w14:textId="77777777" w:rsidR="00F46C96" w:rsidRPr="00F46C96" w:rsidRDefault="00F46C96" w:rsidP="00F46C96">
            <w:pPr>
              <w:rPr>
                <w:lang w:val="fr-FR"/>
              </w:rPr>
            </w:pPr>
            <w:proofErr w:type="gramStart"/>
            <w:r w:rsidRPr="00F46C96">
              <w:rPr>
                <w:lang w:val="fr-FR"/>
              </w:rPr>
              <w:t>diagnostic</w:t>
            </w:r>
            <w:proofErr w:type="gramEnd"/>
            <w:r w:rsidRPr="00F46C96">
              <w:rPr>
                <w:lang w:val="fr-FR"/>
              </w:rPr>
              <w:t xml:space="preserve"> couche par couche</w:t>
            </w:r>
          </w:p>
        </w:tc>
      </w:tr>
      <w:tr w:rsidR="00F46C96" w:rsidRPr="00F46C96" w14:paraId="4002E0B7" w14:textId="77777777">
        <w:trPr>
          <w:tblCellSpacing w:w="15" w:type="dxa"/>
        </w:trPr>
        <w:tc>
          <w:tcPr>
            <w:tcW w:w="0" w:type="auto"/>
            <w:vAlign w:val="center"/>
            <w:hideMark/>
          </w:tcPr>
          <w:p w14:paraId="2356AA34" w14:textId="77777777" w:rsidR="00F46C96" w:rsidRPr="00F46C96" w:rsidRDefault="00F46C96" w:rsidP="00F46C96">
            <w:pPr>
              <w:rPr>
                <w:lang w:val="fr-FR"/>
              </w:rPr>
            </w:pPr>
            <w:r w:rsidRPr="00F46C96">
              <w:rPr>
                <w:lang w:val="fr-FR"/>
              </w:rPr>
              <w:t>PostgreSQL persistant</w:t>
            </w:r>
          </w:p>
        </w:tc>
        <w:tc>
          <w:tcPr>
            <w:tcW w:w="0" w:type="auto"/>
            <w:vAlign w:val="center"/>
            <w:hideMark/>
          </w:tcPr>
          <w:p w14:paraId="4ECC4B4E" w14:textId="77777777" w:rsidR="00F46C96" w:rsidRPr="00F46C96" w:rsidRDefault="00F46C96" w:rsidP="00F46C96">
            <w:pPr>
              <w:rPr>
                <w:lang w:val="fr-FR"/>
              </w:rPr>
            </w:pPr>
            <w:proofErr w:type="gramStart"/>
            <w:r w:rsidRPr="00F46C96">
              <w:rPr>
                <w:lang w:val="fr-FR"/>
              </w:rPr>
              <w:t>schéma</w:t>
            </w:r>
            <w:proofErr w:type="gramEnd"/>
            <w:r w:rsidRPr="00F46C96">
              <w:rPr>
                <w:lang w:val="fr-FR"/>
              </w:rPr>
              <w:t xml:space="preserve"> historique</w:t>
            </w:r>
          </w:p>
        </w:tc>
        <w:tc>
          <w:tcPr>
            <w:tcW w:w="0" w:type="auto"/>
            <w:vAlign w:val="center"/>
            <w:hideMark/>
          </w:tcPr>
          <w:p w14:paraId="0E71D4F1" w14:textId="77777777" w:rsidR="00F46C96" w:rsidRPr="00F46C96" w:rsidRDefault="00F46C96" w:rsidP="00F46C96">
            <w:pPr>
              <w:rPr>
                <w:lang w:val="fr-FR"/>
              </w:rPr>
            </w:pPr>
            <w:proofErr w:type="gramStart"/>
            <w:r w:rsidRPr="00F46C96">
              <w:rPr>
                <w:lang w:val="fr-FR"/>
              </w:rPr>
              <w:t>migrations</w:t>
            </w:r>
            <w:proofErr w:type="gramEnd"/>
          </w:p>
        </w:tc>
      </w:tr>
      <w:tr w:rsidR="00F46C96" w:rsidRPr="00F46C96" w14:paraId="5CBD47F9" w14:textId="77777777">
        <w:trPr>
          <w:tblCellSpacing w:w="15" w:type="dxa"/>
        </w:trPr>
        <w:tc>
          <w:tcPr>
            <w:tcW w:w="0" w:type="auto"/>
            <w:vAlign w:val="center"/>
            <w:hideMark/>
          </w:tcPr>
          <w:p w14:paraId="4973AB0A" w14:textId="77777777" w:rsidR="00F46C96" w:rsidRPr="00F46C96" w:rsidRDefault="00F46C96" w:rsidP="00F46C96">
            <w:pPr>
              <w:rPr>
                <w:lang w:val="fr-FR"/>
              </w:rPr>
            </w:pPr>
            <w:proofErr w:type="gramStart"/>
            <w:r w:rsidRPr="00F46C96">
              <w:rPr>
                <w:lang w:val="fr-FR"/>
              </w:rPr>
              <w:t>audit</w:t>
            </w:r>
            <w:proofErr w:type="gramEnd"/>
            <w:r w:rsidRPr="00F46C96">
              <w:rPr>
                <w:lang w:val="fr-FR"/>
              </w:rPr>
              <w:t>_</w:t>
            </w:r>
            <w:proofErr w:type="gramStart"/>
            <w:r w:rsidRPr="00F46C96">
              <w:rPr>
                <w:lang w:val="fr-FR"/>
              </w:rPr>
              <w:t>events.updated</w:t>
            </w:r>
            <w:proofErr w:type="gramEnd"/>
            <w:r w:rsidRPr="00F46C96">
              <w:rPr>
                <w:lang w:val="fr-FR"/>
              </w:rPr>
              <w:t>_at</w:t>
            </w:r>
          </w:p>
        </w:tc>
        <w:tc>
          <w:tcPr>
            <w:tcW w:w="0" w:type="auto"/>
            <w:vAlign w:val="center"/>
            <w:hideMark/>
          </w:tcPr>
          <w:p w14:paraId="7575814F" w14:textId="77777777" w:rsidR="00F46C96" w:rsidRPr="00F46C96" w:rsidRDefault="00F46C96" w:rsidP="00F46C96">
            <w:pPr>
              <w:rPr>
                <w:lang w:val="fr-FR"/>
              </w:rPr>
            </w:pPr>
            <w:proofErr w:type="gramStart"/>
            <w:r w:rsidRPr="00F46C96">
              <w:rPr>
                <w:lang w:val="fr-FR"/>
              </w:rPr>
              <w:t>dérive</w:t>
            </w:r>
            <w:proofErr w:type="gramEnd"/>
            <w:r w:rsidRPr="00F46C96">
              <w:rPr>
                <w:lang w:val="fr-FR"/>
              </w:rPr>
              <w:t xml:space="preserve"> ORM/DB</w:t>
            </w:r>
          </w:p>
        </w:tc>
        <w:tc>
          <w:tcPr>
            <w:tcW w:w="0" w:type="auto"/>
            <w:vAlign w:val="center"/>
            <w:hideMark/>
          </w:tcPr>
          <w:p w14:paraId="37EEBC5F" w14:textId="77777777" w:rsidR="00F46C96" w:rsidRPr="00F46C96" w:rsidRDefault="00F46C96" w:rsidP="00F46C96">
            <w:pPr>
              <w:rPr>
                <w:lang w:val="fr-FR"/>
              </w:rPr>
            </w:pPr>
            <w:proofErr w:type="gramStart"/>
            <w:r w:rsidRPr="00F46C96">
              <w:rPr>
                <w:lang w:val="fr-FR"/>
              </w:rPr>
              <w:t>migration</w:t>
            </w:r>
            <w:proofErr w:type="gramEnd"/>
            <w:r w:rsidRPr="00F46C96">
              <w:rPr>
                <w:lang w:val="fr-FR"/>
              </w:rPr>
              <w:t xml:space="preserve"> + vérification</w:t>
            </w:r>
          </w:p>
        </w:tc>
      </w:tr>
      <w:tr w:rsidR="00F46C96" w:rsidRPr="00F46C96" w14:paraId="549BAE49" w14:textId="77777777">
        <w:trPr>
          <w:tblCellSpacing w:w="15" w:type="dxa"/>
        </w:trPr>
        <w:tc>
          <w:tcPr>
            <w:tcW w:w="0" w:type="auto"/>
            <w:vAlign w:val="center"/>
            <w:hideMark/>
          </w:tcPr>
          <w:p w14:paraId="647F15E3" w14:textId="77777777" w:rsidR="00F46C96" w:rsidRPr="00F46C96" w:rsidRDefault="00F46C96" w:rsidP="00F46C96">
            <w:pPr>
              <w:rPr>
                <w:lang w:val="fr-FR"/>
              </w:rPr>
            </w:pPr>
            <w:proofErr w:type="gramStart"/>
            <w:r w:rsidRPr="00F46C96">
              <w:rPr>
                <w:lang w:val="fr-FR"/>
              </w:rPr>
              <w:t>E-mail</w:t>
            </w:r>
            <w:proofErr w:type="gramEnd"/>
          </w:p>
        </w:tc>
        <w:tc>
          <w:tcPr>
            <w:tcW w:w="0" w:type="auto"/>
            <w:vAlign w:val="center"/>
            <w:hideMark/>
          </w:tcPr>
          <w:p w14:paraId="7A779E05" w14:textId="77777777" w:rsidR="00F46C96" w:rsidRPr="00F46C96" w:rsidRDefault="00F46C96" w:rsidP="00F46C96">
            <w:pPr>
              <w:rPr>
                <w:lang w:val="fr-FR"/>
              </w:rPr>
            </w:pPr>
            <w:proofErr w:type="gramStart"/>
            <w:r w:rsidRPr="00F46C96">
              <w:rPr>
                <w:lang w:val="fr-FR"/>
              </w:rPr>
              <w:t>fournisseur</w:t>
            </w:r>
            <w:proofErr w:type="gramEnd"/>
            <w:r w:rsidRPr="00F46C96">
              <w:rPr>
                <w:lang w:val="fr-FR"/>
              </w:rPr>
              <w:t xml:space="preserve"> externe</w:t>
            </w:r>
          </w:p>
        </w:tc>
        <w:tc>
          <w:tcPr>
            <w:tcW w:w="0" w:type="auto"/>
            <w:vAlign w:val="center"/>
            <w:hideMark/>
          </w:tcPr>
          <w:p w14:paraId="59F62FFC" w14:textId="77777777" w:rsidR="00F46C96" w:rsidRPr="00F46C96" w:rsidRDefault="00F46C96" w:rsidP="00F46C96">
            <w:pPr>
              <w:rPr>
                <w:lang w:val="fr-FR"/>
              </w:rPr>
            </w:pPr>
            <w:proofErr w:type="gramStart"/>
            <w:r w:rsidRPr="00F46C96">
              <w:rPr>
                <w:lang w:val="fr-FR"/>
              </w:rPr>
              <w:t>tests</w:t>
            </w:r>
            <w:proofErr w:type="gramEnd"/>
            <w:r w:rsidRPr="00F46C96">
              <w:rPr>
                <w:lang w:val="fr-FR"/>
              </w:rPr>
              <w:t xml:space="preserve"> local + réel</w:t>
            </w:r>
          </w:p>
        </w:tc>
      </w:tr>
      <w:tr w:rsidR="00F46C96" w:rsidRPr="00F46C96" w14:paraId="23B27610" w14:textId="77777777">
        <w:trPr>
          <w:tblCellSpacing w:w="15" w:type="dxa"/>
        </w:trPr>
        <w:tc>
          <w:tcPr>
            <w:tcW w:w="0" w:type="auto"/>
            <w:vAlign w:val="center"/>
            <w:hideMark/>
          </w:tcPr>
          <w:p w14:paraId="737A1B41" w14:textId="77777777" w:rsidR="00F46C96" w:rsidRPr="00F46C96" w:rsidRDefault="00F46C96" w:rsidP="00F46C96">
            <w:pPr>
              <w:rPr>
                <w:lang w:val="fr-FR"/>
              </w:rPr>
            </w:pPr>
            <w:r w:rsidRPr="00F46C96">
              <w:rPr>
                <w:lang w:val="fr-FR"/>
              </w:rPr>
              <w:t>MFA</w:t>
            </w:r>
          </w:p>
        </w:tc>
        <w:tc>
          <w:tcPr>
            <w:tcW w:w="0" w:type="auto"/>
            <w:vAlign w:val="center"/>
            <w:hideMark/>
          </w:tcPr>
          <w:p w14:paraId="2E748CAB" w14:textId="77777777" w:rsidR="00F46C96" w:rsidRPr="00F46C96" w:rsidRDefault="00F46C96" w:rsidP="00F46C96">
            <w:pPr>
              <w:rPr>
                <w:lang w:val="fr-FR"/>
              </w:rPr>
            </w:pPr>
            <w:proofErr w:type="gramStart"/>
            <w:r w:rsidRPr="00F46C96">
              <w:rPr>
                <w:lang w:val="fr-FR"/>
              </w:rPr>
              <w:t>workflow</w:t>
            </w:r>
            <w:proofErr w:type="gramEnd"/>
            <w:r w:rsidRPr="00F46C96">
              <w:rPr>
                <w:lang w:val="fr-FR"/>
              </w:rPr>
              <w:t xml:space="preserve"> multi-étapes</w:t>
            </w:r>
          </w:p>
        </w:tc>
        <w:tc>
          <w:tcPr>
            <w:tcW w:w="0" w:type="auto"/>
            <w:vAlign w:val="center"/>
            <w:hideMark/>
          </w:tcPr>
          <w:p w14:paraId="48453FEE" w14:textId="77777777" w:rsidR="00F46C96" w:rsidRPr="00F46C96" w:rsidRDefault="00F46C96" w:rsidP="00F46C96">
            <w:pPr>
              <w:rPr>
                <w:lang w:val="fr-FR"/>
              </w:rPr>
            </w:pPr>
            <w:proofErr w:type="gramStart"/>
            <w:r w:rsidRPr="00F46C96">
              <w:rPr>
                <w:lang w:val="fr-FR"/>
              </w:rPr>
              <w:t>machine</w:t>
            </w:r>
            <w:proofErr w:type="gramEnd"/>
            <w:r w:rsidRPr="00F46C96">
              <w:rPr>
                <w:lang w:val="fr-FR"/>
              </w:rPr>
              <w:t xml:space="preserve"> d’états + tests</w:t>
            </w:r>
          </w:p>
        </w:tc>
      </w:tr>
      <w:tr w:rsidR="00F46C96" w:rsidRPr="00F46C96" w14:paraId="6E705B41" w14:textId="77777777">
        <w:trPr>
          <w:tblCellSpacing w:w="15" w:type="dxa"/>
        </w:trPr>
        <w:tc>
          <w:tcPr>
            <w:tcW w:w="0" w:type="auto"/>
            <w:vAlign w:val="center"/>
            <w:hideMark/>
          </w:tcPr>
          <w:p w14:paraId="10680D2C" w14:textId="77777777" w:rsidR="00F46C96" w:rsidRPr="00F46C96" w:rsidRDefault="00F46C96" w:rsidP="00F46C96">
            <w:pPr>
              <w:rPr>
                <w:lang w:val="fr-FR"/>
              </w:rPr>
            </w:pPr>
            <w:r w:rsidRPr="00F46C96">
              <w:rPr>
                <w:lang w:val="fr-FR"/>
              </w:rPr>
              <w:t>Scanner</w:t>
            </w:r>
          </w:p>
        </w:tc>
        <w:tc>
          <w:tcPr>
            <w:tcW w:w="0" w:type="auto"/>
            <w:vAlign w:val="center"/>
            <w:hideMark/>
          </w:tcPr>
          <w:p w14:paraId="02CDFDCC" w14:textId="77777777" w:rsidR="00F46C96" w:rsidRPr="00F46C96" w:rsidRDefault="00F46C96" w:rsidP="00F46C96">
            <w:pPr>
              <w:rPr>
                <w:lang w:val="fr-FR"/>
              </w:rPr>
            </w:pPr>
            <w:proofErr w:type="gramStart"/>
            <w:r w:rsidRPr="00F46C96">
              <w:rPr>
                <w:lang w:val="fr-FR"/>
              </w:rPr>
              <w:t>dépendance</w:t>
            </w:r>
            <w:proofErr w:type="gramEnd"/>
            <w:r w:rsidRPr="00F46C96">
              <w:rPr>
                <w:lang w:val="fr-FR"/>
              </w:rPr>
              <w:t xml:space="preserve"> critique</w:t>
            </w:r>
          </w:p>
        </w:tc>
        <w:tc>
          <w:tcPr>
            <w:tcW w:w="0" w:type="auto"/>
            <w:vAlign w:val="center"/>
            <w:hideMark/>
          </w:tcPr>
          <w:p w14:paraId="338E200D" w14:textId="77777777" w:rsidR="00F46C96" w:rsidRPr="00F46C96" w:rsidRDefault="00F46C96" w:rsidP="00F46C96">
            <w:pPr>
              <w:rPr>
                <w:lang w:val="fr-FR"/>
              </w:rPr>
            </w:pPr>
            <w:proofErr w:type="gramStart"/>
            <w:r w:rsidRPr="00F46C96">
              <w:rPr>
                <w:lang w:val="fr-FR"/>
              </w:rPr>
              <w:t>fail</w:t>
            </w:r>
            <w:proofErr w:type="gramEnd"/>
            <w:r w:rsidRPr="00F46C96">
              <w:rPr>
                <w:lang w:val="fr-FR"/>
              </w:rPr>
              <w:t>-closed</w:t>
            </w:r>
          </w:p>
        </w:tc>
      </w:tr>
      <w:tr w:rsidR="00F46C96" w:rsidRPr="00F46C96" w14:paraId="35B98C0E" w14:textId="77777777">
        <w:trPr>
          <w:tblCellSpacing w:w="15" w:type="dxa"/>
        </w:trPr>
        <w:tc>
          <w:tcPr>
            <w:tcW w:w="0" w:type="auto"/>
            <w:vAlign w:val="center"/>
            <w:hideMark/>
          </w:tcPr>
          <w:p w14:paraId="6769B6DC" w14:textId="77777777" w:rsidR="00F46C96" w:rsidRPr="00F46C96" w:rsidRDefault="00F46C96" w:rsidP="00F46C96">
            <w:pPr>
              <w:rPr>
                <w:lang w:val="fr-FR"/>
              </w:rPr>
            </w:pPr>
            <w:r w:rsidRPr="00F46C96">
              <w:rPr>
                <w:lang w:val="fr-FR"/>
              </w:rPr>
              <w:t>IA</w:t>
            </w:r>
          </w:p>
        </w:tc>
        <w:tc>
          <w:tcPr>
            <w:tcW w:w="0" w:type="auto"/>
            <w:vAlign w:val="center"/>
            <w:hideMark/>
          </w:tcPr>
          <w:p w14:paraId="5D9905A3" w14:textId="77777777" w:rsidR="00F46C96" w:rsidRPr="00F46C96" w:rsidRDefault="00F46C96" w:rsidP="00F46C96">
            <w:pPr>
              <w:rPr>
                <w:lang w:val="fr-FR"/>
              </w:rPr>
            </w:pPr>
            <w:proofErr w:type="gramStart"/>
            <w:r w:rsidRPr="00F46C96">
              <w:rPr>
                <w:lang w:val="fr-FR"/>
              </w:rPr>
              <w:t>coût</w:t>
            </w:r>
            <w:proofErr w:type="gramEnd"/>
            <w:r w:rsidRPr="00F46C96">
              <w:rPr>
                <w:lang w:val="fr-FR"/>
              </w:rPr>
              <w:t xml:space="preserve"> d’inférence</w:t>
            </w:r>
          </w:p>
        </w:tc>
        <w:tc>
          <w:tcPr>
            <w:tcW w:w="0" w:type="auto"/>
            <w:vAlign w:val="center"/>
            <w:hideMark/>
          </w:tcPr>
          <w:p w14:paraId="527A37BF" w14:textId="77777777" w:rsidR="00F46C96" w:rsidRPr="00F46C96" w:rsidRDefault="00F46C96" w:rsidP="00F46C96">
            <w:pPr>
              <w:rPr>
                <w:lang w:val="fr-FR"/>
              </w:rPr>
            </w:pPr>
            <w:proofErr w:type="gramStart"/>
            <w:r w:rsidRPr="00F46C96">
              <w:rPr>
                <w:lang w:val="fr-FR"/>
              </w:rPr>
              <w:t>stratégie</w:t>
            </w:r>
            <w:proofErr w:type="gramEnd"/>
            <w:r w:rsidRPr="00F46C96">
              <w:rPr>
                <w:lang w:val="fr-FR"/>
              </w:rPr>
              <w:t xml:space="preserve"> hybride</w:t>
            </w:r>
          </w:p>
        </w:tc>
      </w:tr>
      <w:tr w:rsidR="00F46C96" w:rsidRPr="00F46C96" w14:paraId="6A8B0F63" w14:textId="77777777">
        <w:trPr>
          <w:tblCellSpacing w:w="15" w:type="dxa"/>
        </w:trPr>
        <w:tc>
          <w:tcPr>
            <w:tcW w:w="0" w:type="auto"/>
            <w:vAlign w:val="center"/>
            <w:hideMark/>
          </w:tcPr>
          <w:p w14:paraId="2A3EBD9E" w14:textId="77777777" w:rsidR="00F46C96" w:rsidRPr="00F46C96" w:rsidRDefault="00F46C96" w:rsidP="00F46C96">
            <w:pPr>
              <w:rPr>
                <w:lang w:val="fr-FR"/>
              </w:rPr>
            </w:pPr>
            <w:r w:rsidRPr="00F46C96">
              <w:rPr>
                <w:lang w:val="fr-FR"/>
              </w:rPr>
              <w:t>PyTorch</w:t>
            </w:r>
          </w:p>
        </w:tc>
        <w:tc>
          <w:tcPr>
            <w:tcW w:w="0" w:type="auto"/>
            <w:vAlign w:val="center"/>
            <w:hideMark/>
          </w:tcPr>
          <w:p w14:paraId="43FD29A5" w14:textId="77777777" w:rsidR="00F46C96" w:rsidRPr="00F46C96" w:rsidRDefault="00F46C96" w:rsidP="00F46C96">
            <w:pPr>
              <w:rPr>
                <w:lang w:val="fr-FR"/>
              </w:rPr>
            </w:pPr>
            <w:proofErr w:type="gramStart"/>
            <w:r w:rsidRPr="00F46C96">
              <w:rPr>
                <w:lang w:val="fr-FR"/>
              </w:rPr>
              <w:t>dépendances</w:t>
            </w:r>
            <w:proofErr w:type="gramEnd"/>
            <w:r w:rsidRPr="00F46C96">
              <w:rPr>
                <w:lang w:val="fr-FR"/>
              </w:rPr>
              <w:t xml:space="preserve"> lourdes</w:t>
            </w:r>
          </w:p>
        </w:tc>
        <w:tc>
          <w:tcPr>
            <w:tcW w:w="0" w:type="auto"/>
            <w:vAlign w:val="center"/>
            <w:hideMark/>
          </w:tcPr>
          <w:p w14:paraId="62337136" w14:textId="77777777" w:rsidR="00F46C96" w:rsidRPr="00F46C96" w:rsidRDefault="00F46C96" w:rsidP="00F46C96">
            <w:pPr>
              <w:rPr>
                <w:lang w:val="fr-FR"/>
              </w:rPr>
            </w:pPr>
            <w:proofErr w:type="gramStart"/>
            <w:r w:rsidRPr="00F46C96">
              <w:rPr>
                <w:lang w:val="fr-FR"/>
              </w:rPr>
              <w:t>profiling</w:t>
            </w:r>
            <w:proofErr w:type="gramEnd"/>
            <w:r w:rsidRPr="00F46C96">
              <w:rPr>
                <w:lang w:val="fr-FR"/>
              </w:rPr>
              <w:t xml:space="preserve"> avant optimisation</w:t>
            </w:r>
          </w:p>
        </w:tc>
      </w:tr>
      <w:tr w:rsidR="00F46C96" w:rsidRPr="00F46C96" w14:paraId="6350207B" w14:textId="77777777">
        <w:trPr>
          <w:tblCellSpacing w:w="15" w:type="dxa"/>
        </w:trPr>
        <w:tc>
          <w:tcPr>
            <w:tcW w:w="0" w:type="auto"/>
            <w:vAlign w:val="center"/>
            <w:hideMark/>
          </w:tcPr>
          <w:p w14:paraId="73DA42F2" w14:textId="77777777" w:rsidR="00F46C96" w:rsidRPr="00F46C96" w:rsidRDefault="00F46C96" w:rsidP="00F46C96">
            <w:pPr>
              <w:rPr>
                <w:lang w:val="fr-FR"/>
              </w:rPr>
            </w:pPr>
            <w:r w:rsidRPr="00F46C96">
              <w:rPr>
                <w:lang w:val="fr-FR"/>
              </w:rPr>
              <w:t>Multi-client</w:t>
            </w:r>
          </w:p>
        </w:tc>
        <w:tc>
          <w:tcPr>
            <w:tcW w:w="0" w:type="auto"/>
            <w:vAlign w:val="center"/>
            <w:hideMark/>
          </w:tcPr>
          <w:p w14:paraId="17473308" w14:textId="77777777" w:rsidR="00F46C96" w:rsidRPr="00F46C96" w:rsidRDefault="00F46C96" w:rsidP="00F46C96">
            <w:pPr>
              <w:rPr>
                <w:lang w:val="fr-FR"/>
              </w:rPr>
            </w:pPr>
            <w:proofErr w:type="gramStart"/>
            <w:r w:rsidRPr="00F46C96">
              <w:rPr>
                <w:lang w:val="fr-FR"/>
              </w:rPr>
              <w:t>contrats</w:t>
            </w:r>
            <w:proofErr w:type="gramEnd"/>
            <w:r w:rsidRPr="00F46C96">
              <w:rPr>
                <w:lang w:val="fr-FR"/>
              </w:rPr>
              <w:t xml:space="preserve"> multiples</w:t>
            </w:r>
          </w:p>
        </w:tc>
        <w:tc>
          <w:tcPr>
            <w:tcW w:w="0" w:type="auto"/>
            <w:vAlign w:val="center"/>
            <w:hideMark/>
          </w:tcPr>
          <w:p w14:paraId="217D69CA" w14:textId="77777777" w:rsidR="00F46C96" w:rsidRPr="00F46C96" w:rsidRDefault="00F46C96" w:rsidP="00F46C96">
            <w:pPr>
              <w:rPr>
                <w:lang w:val="fr-FR"/>
              </w:rPr>
            </w:pPr>
            <w:proofErr w:type="gramStart"/>
            <w:r w:rsidRPr="00F46C96">
              <w:rPr>
                <w:lang w:val="fr-FR"/>
              </w:rPr>
              <w:t>tests</w:t>
            </w:r>
            <w:proofErr w:type="gramEnd"/>
            <w:r w:rsidRPr="00F46C96">
              <w:rPr>
                <w:lang w:val="fr-FR"/>
              </w:rPr>
              <w:t xml:space="preserve"> de contrat/E2E</w:t>
            </w:r>
          </w:p>
        </w:tc>
      </w:tr>
    </w:tbl>
    <w:p w14:paraId="13FAEE12" w14:textId="77777777" w:rsidR="00F46C96" w:rsidRPr="00F46C96" w:rsidRDefault="00F46C96" w:rsidP="00F46C96">
      <w:pPr>
        <w:rPr>
          <w:lang w:val="fr-FR"/>
        </w:rPr>
      </w:pPr>
      <w:r w:rsidRPr="00F46C96">
        <w:rPr>
          <w:b/>
          <w:bCs/>
          <w:lang w:val="fr-FR"/>
        </w:rPr>
        <w:t>Tableau 18.1 — Principaux défis d’ingénierie</w:t>
      </w:r>
    </w:p>
    <w:p w14:paraId="1C8BE4C9" w14:textId="77777777" w:rsidR="00F46C96" w:rsidRPr="00F46C96" w:rsidRDefault="00F46C96" w:rsidP="00F46C96">
      <w:pPr>
        <w:rPr>
          <w:lang w:val="fr-FR"/>
        </w:rPr>
      </w:pPr>
      <w:r w:rsidRPr="00F46C96">
        <w:rPr>
          <w:lang w:val="fr-FR"/>
        </w:rPr>
        <w:pict w14:anchorId="77E1D0E1">
          <v:rect id="_x0000_i6918" style="width:0;height:1.5pt" o:hralign="center" o:hrstd="t" o:hr="t" fillcolor="#a0a0a0" stroked="f"/>
        </w:pict>
      </w:r>
    </w:p>
    <w:p w14:paraId="3DD4A7FF" w14:textId="77777777" w:rsidR="00F46C96" w:rsidRPr="00F46C96" w:rsidRDefault="00F46C96" w:rsidP="00F46C96">
      <w:pPr>
        <w:rPr>
          <w:b/>
          <w:bCs/>
          <w:lang w:val="fr-FR"/>
        </w:rPr>
      </w:pPr>
      <w:r w:rsidRPr="00F46C96">
        <w:rPr>
          <w:b/>
          <w:bCs/>
          <w:lang w:val="fr-FR"/>
        </w:rPr>
        <w:t>18.21. Limites actuelles</w:t>
      </w:r>
    </w:p>
    <w:p w14:paraId="223DA539" w14:textId="77777777" w:rsidR="00F46C96" w:rsidRPr="00F46C96" w:rsidRDefault="00F46C96" w:rsidP="00F46C96">
      <w:pPr>
        <w:rPr>
          <w:lang w:val="fr-FR"/>
        </w:rPr>
      </w:pPr>
      <w:r w:rsidRPr="00F46C96">
        <w:rPr>
          <w:lang w:val="fr-FR"/>
        </w:rPr>
        <w:lastRenderedPageBreak/>
        <w:t>Documenter les limites constitue une partie essentielle du travail expérimental.</w:t>
      </w:r>
    </w:p>
    <w:p w14:paraId="31F84F67" w14:textId="77777777" w:rsidR="00F46C96" w:rsidRPr="00F46C96" w:rsidRDefault="00F46C96" w:rsidP="00F46C96">
      <w:pPr>
        <w:rPr>
          <w:lang w:val="fr-FR"/>
        </w:rPr>
      </w:pPr>
      <w:r w:rsidRPr="00F46C96">
        <w:rPr>
          <w:lang w:val="fr-FR"/>
        </w:rPr>
        <w:t>Une limite n’implique pas nécessairement une erreur de conception. Elle indique qu’une propriété :</w:t>
      </w:r>
    </w:p>
    <w:p w14:paraId="1E0AF823" w14:textId="77777777" w:rsidR="00F46C96" w:rsidRPr="00F46C96" w:rsidRDefault="00F46C96">
      <w:pPr>
        <w:numPr>
          <w:ilvl w:val="0"/>
          <w:numId w:val="157"/>
        </w:numPr>
        <w:rPr>
          <w:lang w:val="fr-FR"/>
        </w:rPr>
      </w:pPr>
      <w:proofErr w:type="gramStart"/>
      <w:r w:rsidRPr="00F46C96">
        <w:rPr>
          <w:lang w:val="fr-FR"/>
        </w:rPr>
        <w:t>n’est</w:t>
      </w:r>
      <w:proofErr w:type="gramEnd"/>
      <w:r w:rsidRPr="00F46C96">
        <w:rPr>
          <w:lang w:val="fr-FR"/>
        </w:rPr>
        <w:t xml:space="preserve"> pas encore implémentée ;</w:t>
      </w:r>
    </w:p>
    <w:p w14:paraId="25DE28C3" w14:textId="77777777" w:rsidR="00F46C96" w:rsidRPr="00F46C96" w:rsidRDefault="00F46C96">
      <w:pPr>
        <w:numPr>
          <w:ilvl w:val="0"/>
          <w:numId w:val="157"/>
        </w:numPr>
        <w:rPr>
          <w:lang w:val="fr-FR"/>
        </w:rPr>
      </w:pPr>
      <w:proofErr w:type="gramStart"/>
      <w:r w:rsidRPr="00F46C96">
        <w:rPr>
          <w:lang w:val="fr-FR"/>
        </w:rPr>
        <w:t>n’a</w:t>
      </w:r>
      <w:proofErr w:type="gramEnd"/>
      <w:r w:rsidRPr="00F46C96">
        <w:rPr>
          <w:lang w:val="fr-FR"/>
        </w:rPr>
        <w:t xml:space="preserve"> pas encore été validée ;</w:t>
      </w:r>
    </w:p>
    <w:p w14:paraId="56CE96B5" w14:textId="77777777" w:rsidR="00F46C96" w:rsidRPr="00F46C96" w:rsidRDefault="00F46C96">
      <w:pPr>
        <w:numPr>
          <w:ilvl w:val="0"/>
          <w:numId w:val="157"/>
        </w:numPr>
        <w:rPr>
          <w:lang w:val="fr-FR"/>
        </w:rPr>
      </w:pPr>
      <w:proofErr w:type="gramStart"/>
      <w:r w:rsidRPr="00F46C96">
        <w:rPr>
          <w:lang w:val="fr-FR"/>
        </w:rPr>
        <w:t>dépend</w:t>
      </w:r>
      <w:proofErr w:type="gramEnd"/>
      <w:r w:rsidRPr="00F46C96">
        <w:rPr>
          <w:lang w:val="fr-FR"/>
        </w:rPr>
        <w:t xml:space="preserve"> d’un environnement externe ;</w:t>
      </w:r>
    </w:p>
    <w:p w14:paraId="4E787DBD" w14:textId="77777777" w:rsidR="00F46C96" w:rsidRPr="00F46C96" w:rsidRDefault="00F46C96">
      <w:pPr>
        <w:numPr>
          <w:ilvl w:val="0"/>
          <w:numId w:val="157"/>
        </w:numPr>
        <w:rPr>
          <w:lang w:val="fr-FR"/>
        </w:rPr>
      </w:pPr>
      <w:proofErr w:type="gramStart"/>
      <w:r w:rsidRPr="00F46C96">
        <w:rPr>
          <w:lang w:val="fr-FR"/>
        </w:rPr>
        <w:t>ou</w:t>
      </w:r>
      <w:proofErr w:type="gramEnd"/>
      <w:r w:rsidRPr="00F46C96">
        <w:rPr>
          <w:lang w:val="fr-FR"/>
        </w:rPr>
        <w:t xml:space="preserve"> reste limitée par le protocole expérimental.</w:t>
      </w:r>
    </w:p>
    <w:p w14:paraId="7F7C8948" w14:textId="77777777" w:rsidR="00F46C96" w:rsidRPr="00F46C96" w:rsidRDefault="00F46C96" w:rsidP="00F46C96">
      <w:pPr>
        <w:rPr>
          <w:lang w:val="fr-FR"/>
        </w:rPr>
      </w:pPr>
      <w:r w:rsidRPr="00F46C96">
        <w:rPr>
          <w:lang w:val="fr-FR"/>
        </w:rPr>
        <w:t>Cette distinction évite de confondre :</w:t>
      </w:r>
    </w:p>
    <w:p w14:paraId="67AB9640" w14:textId="3094C846" w:rsidR="00F46C96" w:rsidRPr="00F46C96" w:rsidRDefault="00F46C96" w:rsidP="00F46C96">
      <w:pPr>
        <w:rPr>
          <w:lang w:val="fr-FR"/>
        </w:rPr>
      </w:pPr>
      <m:oMathPara>
        <m:oMath>
          <m:r>
            <w:rPr>
              <w:rFonts w:ascii="Cambria Math" w:hAnsi="Cambria Math"/>
              <w:lang w:val="fr-FR"/>
            </w:rPr>
            <m:t>NotProven</m:t>
          </m:r>
        </m:oMath>
      </m:oMathPara>
    </w:p>
    <w:p w14:paraId="3CB00245"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w:t>
      </w:r>
    </w:p>
    <w:p w14:paraId="4753F5EB" w14:textId="1D1D3571" w:rsidR="00F46C96" w:rsidRPr="00F46C96" w:rsidRDefault="00F46C96" w:rsidP="00F46C96">
      <w:pPr>
        <w:rPr>
          <w:lang w:val="fr-FR"/>
        </w:rPr>
      </w:pPr>
      <m:oMathPara>
        <m:oMath>
          <m:r>
            <w:rPr>
              <w:rFonts w:ascii="Cambria Math" w:hAnsi="Cambria Math"/>
              <w:lang w:val="fr-FR"/>
            </w:rPr>
            <m:t>ProvenFalse</m:t>
          </m:r>
        </m:oMath>
      </m:oMathPara>
    </w:p>
    <w:p w14:paraId="7B0E24F0" w14:textId="77777777" w:rsidR="00F46C96" w:rsidRPr="00F46C96" w:rsidRDefault="00F46C96" w:rsidP="00F46C96">
      <w:pPr>
        <w:rPr>
          <w:lang w:val="fr-FR"/>
        </w:rPr>
      </w:pPr>
      <w:r w:rsidRPr="00F46C96">
        <w:rPr>
          <w:lang w:val="fr-FR"/>
        </w:rPr>
        <w:pict w14:anchorId="2D174F96">
          <v:rect id="_x0000_i6919" style="width:0;height:1.5pt" o:hralign="center" o:hrstd="t" o:hr="t" fillcolor="#a0a0a0" stroked="f"/>
        </w:pict>
      </w:r>
    </w:p>
    <w:p w14:paraId="68AC12F5" w14:textId="77777777" w:rsidR="00F46C96" w:rsidRPr="00F46C96" w:rsidRDefault="00F46C96" w:rsidP="00F46C96">
      <w:pPr>
        <w:rPr>
          <w:b/>
          <w:bCs/>
          <w:lang w:val="fr-FR"/>
        </w:rPr>
      </w:pPr>
      <w:r w:rsidRPr="00F46C96">
        <w:rPr>
          <w:b/>
          <w:bCs/>
          <w:lang w:val="fr-FR"/>
        </w:rPr>
        <w:t>18.22. Production non attestée de bout en bout</w:t>
      </w:r>
    </w:p>
    <w:p w14:paraId="2C601FF1" w14:textId="77777777" w:rsidR="00F46C96" w:rsidRPr="00F46C96" w:rsidRDefault="00F46C96" w:rsidP="00F46C96">
      <w:pPr>
        <w:rPr>
          <w:lang w:val="fr-FR"/>
        </w:rPr>
      </w:pPr>
      <w:r w:rsidRPr="00F46C96">
        <w:rPr>
          <w:lang w:val="fr-FR"/>
        </w:rPr>
        <w:t>Les configurations de déploiement fournissent une information utile sur les environnements visés.</w:t>
      </w:r>
    </w:p>
    <w:p w14:paraId="7EB61958" w14:textId="77777777" w:rsidR="00F46C96" w:rsidRPr="00F46C96" w:rsidRDefault="00F46C96" w:rsidP="00F46C96">
      <w:pPr>
        <w:rPr>
          <w:lang w:val="fr-FR"/>
        </w:rPr>
      </w:pPr>
      <w:r w:rsidRPr="00F46C96">
        <w:rPr>
          <w:lang w:val="fr-FR"/>
        </w:rPr>
        <w:t>Cependant :</w:t>
      </w:r>
    </w:p>
    <w:p w14:paraId="2AF73909" w14:textId="527944BB" w:rsidR="00F46C96" w:rsidRPr="00F46C96" w:rsidRDefault="00F46C96" w:rsidP="00F46C96">
      <w:pPr>
        <w:rPr>
          <w:lang w:val="fr-FR"/>
        </w:rPr>
      </w:pPr>
      <m:oMathPara>
        <m:oMath>
          <m:r>
            <w:rPr>
              <w:rFonts w:ascii="Cambria Math" w:hAnsi="Cambria Math"/>
              <w:lang w:val="fr-FR"/>
            </w:rPr>
            <m:t>DeploymentConfiguration⇏ProductionE2EValidation</m:t>
          </m:r>
        </m:oMath>
      </m:oMathPara>
    </w:p>
    <w:p w14:paraId="6953CFAE" w14:textId="77777777" w:rsidR="00F46C96" w:rsidRPr="00F46C96" w:rsidRDefault="00F46C96" w:rsidP="00F46C96">
      <w:pPr>
        <w:rPr>
          <w:lang w:val="fr-FR"/>
        </w:rPr>
      </w:pPr>
      <w:r w:rsidRPr="00F46C96">
        <w:rPr>
          <w:lang w:val="fr-FR"/>
        </w:rPr>
        <w:t>Une preuve complète nécessiterait notamment des parcours authentifiés utilisant les composants réels :</w:t>
      </w:r>
    </w:p>
    <w:p w14:paraId="4F533601" w14:textId="55EE903F" w:rsidR="00F46C96" w:rsidRPr="00F46C96" w:rsidRDefault="00F46C96" w:rsidP="00F46C96">
      <w:pPr>
        <w:rPr>
          <w:lang w:val="fr-FR"/>
        </w:rPr>
      </w:pPr>
      <m:oMathPara>
        <m:oMath>
          <m:r>
            <w:rPr>
              <w:rFonts w:ascii="Cambria Math" w:hAnsi="Cambria Math"/>
              <w:lang w:val="fr-FR"/>
            </w:rPr>
            <m:t>Client→ProductionAPI→PersistentDB→SecurityDependencies→Engine</m:t>
          </m:r>
        </m:oMath>
      </m:oMathPara>
    </w:p>
    <w:p w14:paraId="464B9E81" w14:textId="77777777" w:rsidR="00F46C96" w:rsidRPr="00F46C96" w:rsidRDefault="00F46C96" w:rsidP="00F46C96">
      <w:pPr>
        <w:rPr>
          <w:lang w:val="fr-FR"/>
        </w:rPr>
      </w:pPr>
      <w:r w:rsidRPr="00F46C96">
        <w:rPr>
          <w:lang w:val="fr-FR"/>
        </w:rPr>
        <w:t>Les preuves locales et les configurations distantes ne doivent donc pas être fusionnées artificiellement.</w:t>
      </w:r>
    </w:p>
    <w:p w14:paraId="5E0C820B" w14:textId="77777777" w:rsidR="00F46C96" w:rsidRPr="00F46C96" w:rsidRDefault="00F46C96" w:rsidP="00F46C96">
      <w:pPr>
        <w:rPr>
          <w:lang w:val="fr-FR"/>
        </w:rPr>
      </w:pPr>
      <w:r w:rsidRPr="00F46C96">
        <w:rPr>
          <w:lang w:val="fr-FR"/>
        </w:rPr>
        <w:pict w14:anchorId="7254ED1B">
          <v:rect id="_x0000_i6920" style="width:0;height:1.5pt" o:hralign="center" o:hrstd="t" o:hr="t" fillcolor="#a0a0a0" stroked="f"/>
        </w:pict>
      </w:r>
    </w:p>
    <w:p w14:paraId="20E5CF44" w14:textId="77777777" w:rsidR="00F46C96" w:rsidRPr="00F46C96" w:rsidRDefault="00F46C96" w:rsidP="00F46C96">
      <w:pPr>
        <w:rPr>
          <w:b/>
          <w:bCs/>
          <w:lang w:val="fr-FR"/>
        </w:rPr>
      </w:pPr>
      <w:r w:rsidRPr="00F46C96">
        <w:rPr>
          <w:b/>
          <w:bCs/>
          <w:lang w:val="fr-FR"/>
        </w:rPr>
        <w:t>18.23. Scanner distant</w:t>
      </w:r>
    </w:p>
    <w:p w14:paraId="2B4D336E" w14:textId="77777777" w:rsidR="00F46C96" w:rsidRPr="00F46C96" w:rsidRDefault="00F46C96" w:rsidP="00F46C96">
      <w:pPr>
        <w:rPr>
          <w:lang w:val="fr-FR"/>
        </w:rPr>
      </w:pPr>
      <w:r w:rsidRPr="00F46C96">
        <w:rPr>
          <w:lang w:val="fr-FR"/>
        </w:rPr>
        <w:t>La chaîne de scan a été validée dans le périmètre local correspondant, mais la disponibilité équivalente de ClamAV dans l’environnement de production n’est pas établie de la même manière et a rencontré des contraintes d’infrastructure ou de ressources.</w:t>
      </w:r>
    </w:p>
    <w:p w14:paraId="4BBAC0A0" w14:textId="77777777" w:rsidR="00F46C96" w:rsidRPr="00F46C96" w:rsidRDefault="00F46C96" w:rsidP="00F46C96">
      <w:pPr>
        <w:rPr>
          <w:lang w:val="fr-FR"/>
        </w:rPr>
      </w:pPr>
      <w:r w:rsidRPr="00F46C96">
        <w:rPr>
          <w:lang w:val="fr-FR"/>
        </w:rPr>
        <w:t>La conclusion correcte est :</w:t>
      </w:r>
    </w:p>
    <w:p w14:paraId="567CA6C5" w14:textId="0AAAE525" w:rsidR="00F46C96" w:rsidRPr="00F46C96" w:rsidRDefault="00F46C96" w:rsidP="00F46C96">
      <w:pPr>
        <w:rPr>
          <w:lang w:val="fr-FR"/>
        </w:rPr>
      </w:pPr>
      <m:oMathPara>
        <m:oMath>
          <m:r>
            <w:rPr>
              <w:rFonts w:ascii="Cambria Math" w:hAnsi="Cambria Math"/>
              <w:lang w:val="fr-FR"/>
            </w:rPr>
            <m:t>LocalScannerValidation=Established</m:t>
          </m:r>
        </m:oMath>
      </m:oMathPara>
    </w:p>
    <w:p w14:paraId="0716BBF2" w14:textId="77777777" w:rsidR="00F46C96" w:rsidRPr="00F46C96" w:rsidRDefault="00F46C96" w:rsidP="00F46C96">
      <w:pPr>
        <w:rPr>
          <w:lang w:val="fr-FR"/>
        </w:rPr>
      </w:pPr>
      <w:proofErr w:type="gramStart"/>
      <w:r w:rsidRPr="00F46C96">
        <w:rPr>
          <w:lang w:val="fr-FR"/>
        </w:rPr>
        <w:t>mais</w:t>
      </w:r>
      <w:proofErr w:type="gramEnd"/>
      <w:r w:rsidRPr="00F46C96">
        <w:rPr>
          <w:lang w:val="fr-FR"/>
        </w:rPr>
        <w:t xml:space="preserve"> pas :</w:t>
      </w:r>
    </w:p>
    <w:p w14:paraId="0E34E75E" w14:textId="30B66835" w:rsidR="00F46C96" w:rsidRPr="00F46C96" w:rsidRDefault="00F46C96" w:rsidP="00F46C96">
      <w:pPr>
        <w:rPr>
          <w:lang w:val="fr-FR"/>
        </w:rPr>
      </w:pPr>
      <m:oMathPara>
        <m:oMath>
          <m:r>
            <w:rPr>
              <w:rFonts w:ascii="Cambria Math" w:hAnsi="Cambria Math"/>
              <w:lang w:val="fr-FR"/>
            </w:rPr>
            <m:t>ProductionScannerValidation=AutomaticallyEstablished</m:t>
          </m:r>
        </m:oMath>
      </m:oMathPara>
    </w:p>
    <w:p w14:paraId="1E9CBA52" w14:textId="77777777" w:rsidR="00F46C96" w:rsidRPr="00F46C96" w:rsidRDefault="00F46C96" w:rsidP="00F46C96">
      <w:pPr>
        <w:rPr>
          <w:lang w:val="fr-FR"/>
        </w:rPr>
      </w:pPr>
      <w:r w:rsidRPr="00F46C96">
        <w:rPr>
          <w:lang w:val="fr-FR"/>
        </w:rPr>
        <w:t>Cette limite est importante car le comportement fail-closed transforme le scanner en dépendance critique.</w:t>
      </w:r>
    </w:p>
    <w:p w14:paraId="7DA4A5F7" w14:textId="77777777" w:rsidR="00F46C96" w:rsidRPr="00F46C96" w:rsidRDefault="00F46C96" w:rsidP="00F46C96">
      <w:pPr>
        <w:rPr>
          <w:lang w:val="fr-FR"/>
        </w:rPr>
      </w:pPr>
      <w:r w:rsidRPr="00F46C96">
        <w:rPr>
          <w:lang w:val="fr-FR"/>
        </w:rPr>
        <w:pict w14:anchorId="3F1906D1">
          <v:rect id="_x0000_i6921" style="width:0;height:1.5pt" o:hralign="center" o:hrstd="t" o:hr="t" fillcolor="#a0a0a0" stroked="f"/>
        </w:pict>
      </w:r>
    </w:p>
    <w:p w14:paraId="307FEE31" w14:textId="77777777" w:rsidR="00F46C96" w:rsidRPr="00F46C96" w:rsidRDefault="00F46C96" w:rsidP="00F46C96">
      <w:pPr>
        <w:rPr>
          <w:b/>
          <w:bCs/>
          <w:lang w:val="fr-FR"/>
        </w:rPr>
      </w:pPr>
      <w:r w:rsidRPr="00F46C96">
        <w:rPr>
          <w:b/>
          <w:bCs/>
          <w:lang w:val="fr-FR"/>
        </w:rPr>
        <w:t>18.24. Authentificateur mobile et distribution signée</w:t>
      </w:r>
    </w:p>
    <w:p w14:paraId="36E19236" w14:textId="77777777" w:rsidR="00F46C96" w:rsidRPr="00F46C96" w:rsidRDefault="00F46C96" w:rsidP="00F46C96">
      <w:pPr>
        <w:rPr>
          <w:lang w:val="fr-FR"/>
        </w:rPr>
      </w:pPr>
      <w:r w:rsidRPr="00F46C96">
        <w:rPr>
          <w:lang w:val="fr-FR"/>
        </w:rPr>
        <w:t>Les workflows mobiles disposent de validations utiles, mais cela ne remplace pas une qualification complète d’un artefact final signé installé dans les conditions de distribution prévues.</w:t>
      </w:r>
    </w:p>
    <w:p w14:paraId="06B2F53E" w14:textId="77777777" w:rsidR="00F46C96" w:rsidRPr="00F46C96" w:rsidRDefault="00F46C96" w:rsidP="00F46C96">
      <w:pPr>
        <w:rPr>
          <w:lang w:val="fr-FR"/>
        </w:rPr>
      </w:pPr>
      <w:r w:rsidRPr="00F46C96">
        <w:rPr>
          <w:lang w:val="fr-FR"/>
        </w:rPr>
        <w:t>La preuve forte recherchée serait :</w:t>
      </w:r>
    </w:p>
    <w:p w14:paraId="1A76F3EA" w14:textId="7353558F" w:rsidR="00F46C96" w:rsidRPr="00F46C96" w:rsidRDefault="00F46C96" w:rsidP="00F46C96">
      <w:pPr>
        <w:rPr>
          <w:lang w:val="fr-FR"/>
        </w:rPr>
      </w:pPr>
      <m:oMathPara>
        <m:oMath>
          <m:r>
            <w:rPr>
              <w:rFonts w:ascii="Cambria Math" w:hAnsi="Cambria Math"/>
              <w:lang w:val="fr-FR"/>
            </w:rPr>
            <m:t>SignedArtifact→CleanInstall→Enrollment→LocalProtection→TOTP→RealBackend</m:t>
          </m:r>
        </m:oMath>
      </m:oMathPara>
    </w:p>
    <w:p w14:paraId="607807CF" w14:textId="77777777" w:rsidR="00F46C96" w:rsidRPr="00F46C96" w:rsidRDefault="00F46C96" w:rsidP="00F46C96">
      <w:pPr>
        <w:rPr>
          <w:lang w:val="fr-FR"/>
        </w:rPr>
      </w:pPr>
      <w:r w:rsidRPr="00F46C96">
        <w:rPr>
          <w:lang w:val="fr-FR"/>
        </w:rPr>
        <w:t>La validation de cette chaîne complète reste donc une perspective de qualification.</w:t>
      </w:r>
    </w:p>
    <w:p w14:paraId="77D08C0D" w14:textId="77777777" w:rsidR="00F46C96" w:rsidRPr="00F46C96" w:rsidRDefault="00F46C96" w:rsidP="00F46C96">
      <w:pPr>
        <w:rPr>
          <w:lang w:val="fr-FR"/>
        </w:rPr>
      </w:pPr>
      <w:r w:rsidRPr="00F46C96">
        <w:rPr>
          <w:lang w:val="fr-FR"/>
        </w:rPr>
        <w:lastRenderedPageBreak/>
        <w:pict w14:anchorId="3E2749E1">
          <v:rect id="_x0000_i6922" style="width:0;height:1.5pt" o:hralign="center" o:hrstd="t" o:hr="t" fillcolor="#a0a0a0" stroked="f"/>
        </w:pict>
      </w:r>
    </w:p>
    <w:p w14:paraId="1699D898" w14:textId="77777777" w:rsidR="00F46C96" w:rsidRPr="00F46C96" w:rsidRDefault="00F46C96" w:rsidP="00F46C96">
      <w:pPr>
        <w:rPr>
          <w:b/>
          <w:bCs/>
          <w:lang w:val="fr-FR"/>
        </w:rPr>
      </w:pPr>
      <w:r w:rsidRPr="00F46C96">
        <w:rPr>
          <w:b/>
          <w:bCs/>
          <w:lang w:val="fr-FR"/>
        </w:rPr>
        <w:t>18.25. Limite Angular</w:t>
      </w:r>
    </w:p>
    <w:p w14:paraId="2716FB17" w14:textId="77777777" w:rsidR="00F46C96" w:rsidRPr="00F46C96" w:rsidRDefault="00F46C96" w:rsidP="00F46C96">
      <w:pPr>
        <w:rPr>
          <w:lang w:val="fr-FR"/>
        </w:rPr>
      </w:pPr>
      <w:r w:rsidRPr="00F46C96">
        <w:rPr>
          <w:lang w:val="fr-FR"/>
        </w:rPr>
        <w:t>Des spécifications TypeScript sont présentes dans le périmètre analysé. Les résultats historiques doivent cependant rester distincts de la reproductibilité actuelle de la cible de test.</w:t>
      </w:r>
    </w:p>
    <w:p w14:paraId="37AB59DA" w14:textId="77777777" w:rsidR="00F46C96" w:rsidRPr="00F46C96" w:rsidRDefault="00F46C96" w:rsidP="00F46C96">
      <w:pPr>
        <w:rPr>
          <w:lang w:val="fr-FR"/>
        </w:rPr>
      </w:pPr>
      <w:r w:rsidRPr="00F46C96">
        <w:rPr>
          <w:lang w:val="fr-FR"/>
        </w:rPr>
        <w:t>La règle générale reste :</w:t>
      </w:r>
    </w:p>
    <w:p w14:paraId="43A2D863" w14:textId="7C395B2B" w:rsidR="00F46C96" w:rsidRPr="00F46C96" w:rsidRDefault="00F46C96" w:rsidP="00F46C96">
      <w:pPr>
        <w:rPr>
          <w:lang w:val="fr-FR"/>
        </w:rPr>
      </w:pPr>
      <m:oMathPara>
        <m:oMath>
          <m:r>
            <w:rPr>
              <w:rFonts w:ascii="Cambria Math" w:hAnsi="Cambria Math"/>
              <w:lang w:val="fr-FR"/>
            </w:rPr>
            <m:t>SpecsPresent⇏CurrentTestTargetValidated</m:t>
          </m:r>
        </m:oMath>
      </m:oMathPara>
    </w:p>
    <w:p w14:paraId="59541FC9" w14:textId="77777777" w:rsidR="00F46C96" w:rsidRPr="00F46C96" w:rsidRDefault="00F46C96" w:rsidP="00F46C96">
      <w:pPr>
        <w:rPr>
          <w:lang w:val="fr-FR"/>
        </w:rPr>
      </w:pPr>
      <w:r w:rsidRPr="00F46C96">
        <w:rPr>
          <w:lang w:val="fr-FR"/>
        </w:rPr>
        <w:t>Une campagne reproductible sur l’état courant, complétée par des scénarios navigateur, renforcerait considérablement la preuve.</w:t>
      </w:r>
    </w:p>
    <w:p w14:paraId="0B544959" w14:textId="77777777" w:rsidR="00F46C96" w:rsidRPr="00F46C96" w:rsidRDefault="00F46C96" w:rsidP="00F46C96">
      <w:pPr>
        <w:rPr>
          <w:lang w:val="fr-FR"/>
        </w:rPr>
      </w:pPr>
      <w:r w:rsidRPr="00F46C96">
        <w:rPr>
          <w:lang w:val="fr-FR"/>
        </w:rPr>
        <w:pict w14:anchorId="044A214C">
          <v:rect id="_x0000_i6923" style="width:0;height:1.5pt" o:hralign="center" o:hrstd="t" o:hr="t" fillcolor="#a0a0a0" stroked="f"/>
        </w:pict>
      </w:r>
    </w:p>
    <w:p w14:paraId="3B8EA151" w14:textId="77777777" w:rsidR="00F46C96" w:rsidRPr="00F46C96" w:rsidRDefault="00F46C96" w:rsidP="00F46C96">
      <w:pPr>
        <w:rPr>
          <w:b/>
          <w:bCs/>
          <w:lang w:val="fr-FR"/>
        </w:rPr>
      </w:pPr>
      <w:r w:rsidRPr="00F46C96">
        <w:rPr>
          <w:b/>
          <w:bCs/>
          <w:lang w:val="fr-FR"/>
        </w:rPr>
        <w:t>18.26. Limite de l’administration .NET</w:t>
      </w:r>
    </w:p>
    <w:p w14:paraId="69CF6CED" w14:textId="77777777" w:rsidR="00F46C96" w:rsidRPr="00F46C96" w:rsidRDefault="00F46C96" w:rsidP="00F46C96">
      <w:pPr>
        <w:rPr>
          <w:lang w:val="fr-FR"/>
        </w:rPr>
      </w:pPr>
      <w:r w:rsidRPr="00F46C96">
        <w:rPr>
          <w:lang w:val="fr-FR"/>
        </w:rPr>
        <w:t>L’administration dispose de fonctions de consultation et de contrôles reliés à l’API, mais le périmètre fourni ne présente pas un projet de tests .NET dédié apportant le même niveau de validation automatisée que les composants les mieux couverts.</w:t>
      </w:r>
    </w:p>
    <w:p w14:paraId="5592AB65" w14:textId="77777777" w:rsidR="00F46C96" w:rsidRPr="00F46C96" w:rsidRDefault="00F46C96" w:rsidP="00F46C96">
      <w:pPr>
        <w:rPr>
          <w:lang w:val="fr-FR"/>
        </w:rPr>
      </w:pPr>
      <w:r w:rsidRPr="00F46C96">
        <w:rPr>
          <w:lang w:val="fr-FR"/>
        </w:rPr>
        <w:t>Cela constitue une lacune importante pour une interface privilégiée.</w:t>
      </w:r>
    </w:p>
    <w:p w14:paraId="76C61FB9" w14:textId="77777777" w:rsidR="00F46C96" w:rsidRPr="00F46C96" w:rsidRDefault="00F46C96" w:rsidP="00F46C96">
      <w:pPr>
        <w:rPr>
          <w:lang w:val="fr-FR"/>
        </w:rPr>
      </w:pPr>
      <w:r w:rsidRPr="00F46C96">
        <w:rPr>
          <w:lang w:val="fr-FR"/>
        </w:rPr>
        <w:t>Les tests futurs devraient couvrir au minimum :</w:t>
      </w:r>
    </w:p>
    <w:p w14:paraId="29BBFAD6" w14:textId="30674B24" w:rsidR="00F46C96" w:rsidRPr="00F46C96" w:rsidRDefault="00F46C96" w:rsidP="00F46C96">
      <w:pPr>
        <w:rPr>
          <w:lang w:val="fr-FR"/>
        </w:rPr>
      </w:pPr>
      <m:oMathPara>
        <m:oMath>
          <m:r>
            <w:rPr>
              <w:rFonts w:ascii="Cambria Math" w:hAnsi="Cambria Math"/>
              <w:lang w:val="fr-FR"/>
            </w:rPr>
            <m:t>NonAdmin→403</m:t>
          </m:r>
          <m:r>
            <w:rPr>
              <w:i/>
              <w:lang w:val="fr-FR"/>
            </w:rPr>
            <w:br/>
          </m:r>
        </m:oMath>
        <m:oMath>
          <m:r>
            <w:rPr>
              <w:rFonts w:ascii="Cambria Math" w:hAnsi="Cambria Math"/>
              <w:lang w:val="fr-FR"/>
            </w:rPr>
            <m:t>Admin→AuthorizedViews</m:t>
          </m:r>
          <m:r>
            <w:rPr>
              <w:i/>
              <w:lang w:val="fr-FR"/>
            </w:rPr>
            <w:br/>
          </m:r>
        </m:oMath>
        <m:oMath>
          <m:r>
            <w:rPr>
              <w:rFonts w:ascii="Cambria Math" w:hAnsi="Cambria Math"/>
              <w:lang w:val="fr-FR"/>
            </w:rPr>
            <m:t>401/403→SessionCleared</m:t>
          </m:r>
        </m:oMath>
      </m:oMathPara>
    </w:p>
    <w:p w14:paraId="2B92BCAF" w14:textId="77777777" w:rsidR="00F46C96" w:rsidRPr="00F46C96" w:rsidRDefault="00F46C96" w:rsidP="00F46C96">
      <w:pPr>
        <w:rPr>
          <w:lang w:val="fr-FR"/>
        </w:rPr>
      </w:pPr>
      <w:proofErr w:type="gramStart"/>
      <w:r w:rsidRPr="00F46C96">
        <w:rPr>
          <w:lang w:val="fr-FR"/>
        </w:rPr>
        <w:t>ainsi</w:t>
      </w:r>
      <w:proofErr w:type="gramEnd"/>
      <w:r w:rsidRPr="00F46C96">
        <w:rPr>
          <w:lang w:val="fr-FR"/>
        </w:rPr>
        <w:t xml:space="preserve"> que les états d’erreur et les réponses assainies.</w:t>
      </w:r>
    </w:p>
    <w:p w14:paraId="375D505A" w14:textId="77777777" w:rsidR="00F46C96" w:rsidRPr="00F46C96" w:rsidRDefault="00F46C96" w:rsidP="00F46C96">
      <w:pPr>
        <w:rPr>
          <w:lang w:val="fr-FR"/>
        </w:rPr>
      </w:pPr>
      <w:r w:rsidRPr="00F46C96">
        <w:rPr>
          <w:lang w:val="fr-FR"/>
        </w:rPr>
        <w:pict w14:anchorId="2AEC0AF2">
          <v:rect id="_x0000_i6924" style="width:0;height:1.5pt" o:hralign="center" o:hrstd="t" o:hr="t" fillcolor="#a0a0a0" stroked="f"/>
        </w:pict>
      </w:r>
    </w:p>
    <w:p w14:paraId="11E0712D" w14:textId="77777777" w:rsidR="00F46C96" w:rsidRPr="00F46C96" w:rsidRDefault="00F46C96" w:rsidP="00F46C96">
      <w:pPr>
        <w:rPr>
          <w:b/>
          <w:bCs/>
          <w:lang w:val="fr-FR"/>
        </w:rPr>
      </w:pPr>
      <w:r w:rsidRPr="00F46C96">
        <w:rPr>
          <w:b/>
          <w:bCs/>
          <w:lang w:val="fr-FR"/>
        </w:rPr>
        <w:t>18.27. Rétention des données</w:t>
      </w:r>
    </w:p>
    <w:p w14:paraId="6A629513" w14:textId="77777777" w:rsidR="00F46C96" w:rsidRPr="00F46C96" w:rsidRDefault="00F46C96" w:rsidP="00F46C96">
      <w:pPr>
        <w:rPr>
          <w:lang w:val="fr-FR"/>
        </w:rPr>
      </w:pPr>
      <w:r w:rsidRPr="00F46C96">
        <w:rPr>
          <w:lang w:val="fr-FR"/>
        </w:rPr>
        <w:t>Les modèles et workflows actuels ne suffisent pas à établir une politique complète de rétention.</w:t>
      </w:r>
    </w:p>
    <w:p w14:paraId="62FDEFEA" w14:textId="77777777" w:rsidR="00F46C96" w:rsidRPr="00F46C96" w:rsidRDefault="00F46C96" w:rsidP="00F46C96">
      <w:pPr>
        <w:rPr>
          <w:lang w:val="fr-FR"/>
        </w:rPr>
      </w:pPr>
      <w:r w:rsidRPr="00F46C96">
        <w:rPr>
          <w:lang w:val="fr-FR"/>
        </w:rPr>
        <w:t>Une plateforme manipulant des comptes, fichiers, événements d’authentification et traces d’audit doit définir :</w:t>
      </w:r>
    </w:p>
    <w:p w14:paraId="42E9C112" w14:textId="11B2E5C7" w:rsidR="00F46C96" w:rsidRPr="00F46C96" w:rsidRDefault="00F46C96" w:rsidP="00F46C96">
      <w:pPr>
        <w:rPr>
          <w:lang w:val="fr-FR"/>
        </w:rPr>
      </w:pPr>
      <m:oMathPara>
        <m:oMath>
          <m:r>
            <w:rPr>
              <w:rFonts w:ascii="Cambria Math" w:hAnsi="Cambria Math"/>
              <w:lang w:val="fr-FR"/>
            </w:rPr>
            <m:t>DataLifecycle=Create→Use→Retain→Expire→Delete</m:t>
          </m:r>
        </m:oMath>
      </m:oMathPara>
    </w:p>
    <w:p w14:paraId="1CA099F2" w14:textId="77777777" w:rsidR="00F46C96" w:rsidRPr="00F46C96" w:rsidRDefault="00F46C96" w:rsidP="00F46C96">
      <w:pPr>
        <w:rPr>
          <w:lang w:val="fr-FR"/>
        </w:rPr>
      </w:pPr>
      <w:r w:rsidRPr="00F46C96">
        <w:rPr>
          <w:lang w:val="fr-FR"/>
        </w:rPr>
        <w:t>Une expiration logique n’est pas équivalente à une suppression physique :</w:t>
      </w:r>
    </w:p>
    <w:p w14:paraId="583E9A8D" w14:textId="37351842" w:rsidR="00F46C96" w:rsidRPr="00F46C96" w:rsidRDefault="00F46C96" w:rsidP="00F46C96">
      <w:pPr>
        <w:rPr>
          <w:lang w:val="fr-FR"/>
        </w:rPr>
      </w:pPr>
      <m:oMathPara>
        <m:oMath>
          <m:r>
            <w:rPr>
              <w:rFonts w:ascii="Cambria Math" w:hAnsi="Cambria Math"/>
              <w:lang w:val="fr-FR"/>
            </w:rPr>
            <m:t>Expired≠PhysicallyDeleted</m:t>
          </m:r>
        </m:oMath>
      </m:oMathPara>
    </w:p>
    <w:p w14:paraId="74BBF18E" w14:textId="77777777" w:rsidR="00F46C96" w:rsidRPr="00F46C96" w:rsidRDefault="00F46C96" w:rsidP="00F46C96">
      <w:pPr>
        <w:rPr>
          <w:lang w:val="fr-FR"/>
        </w:rPr>
      </w:pPr>
      <w:r w:rsidRPr="00F46C96">
        <w:rPr>
          <w:lang w:val="fr-FR"/>
        </w:rPr>
        <w:t>La politique de rétention constitue donc une évolution importante.</w:t>
      </w:r>
    </w:p>
    <w:p w14:paraId="692EC8B9" w14:textId="77777777" w:rsidR="00F46C96" w:rsidRPr="00F46C96" w:rsidRDefault="00F46C96" w:rsidP="00F46C96">
      <w:pPr>
        <w:rPr>
          <w:lang w:val="fr-FR"/>
        </w:rPr>
      </w:pPr>
      <w:r w:rsidRPr="00F46C96">
        <w:rPr>
          <w:lang w:val="fr-FR"/>
        </w:rPr>
        <w:pict w14:anchorId="3C6CB171">
          <v:rect id="_x0000_i6925" style="width:0;height:1.5pt" o:hralign="center" o:hrstd="t" o:hr="t" fillcolor="#a0a0a0" stroked="f"/>
        </w:pict>
      </w:r>
    </w:p>
    <w:p w14:paraId="42D75007" w14:textId="77777777" w:rsidR="00F46C96" w:rsidRPr="00F46C96" w:rsidRDefault="00F46C96" w:rsidP="00F46C96">
      <w:pPr>
        <w:rPr>
          <w:b/>
          <w:bCs/>
          <w:lang w:val="fr-FR"/>
        </w:rPr>
      </w:pPr>
      <w:r w:rsidRPr="00F46C96">
        <w:rPr>
          <w:b/>
          <w:bCs/>
          <w:lang w:val="fr-FR"/>
        </w:rPr>
        <w:t>18.28. Suppression de compte</w:t>
      </w:r>
    </w:p>
    <w:p w14:paraId="5925E8D2" w14:textId="77777777" w:rsidR="00F46C96" w:rsidRPr="00F46C96" w:rsidRDefault="00F46C96" w:rsidP="00F46C96">
      <w:pPr>
        <w:rPr>
          <w:lang w:val="fr-FR"/>
        </w:rPr>
      </w:pPr>
      <w:r w:rsidRPr="00F46C96">
        <w:rPr>
          <w:lang w:val="fr-FR"/>
        </w:rPr>
        <w:t>Une suppression de compte complète est plus complexe qu’un :</w:t>
      </w:r>
    </w:p>
    <w:p w14:paraId="1E6196AF" w14:textId="7681234C" w:rsidR="00F46C96" w:rsidRPr="00F46C96" w:rsidRDefault="00F46C96" w:rsidP="00F46C96">
      <w:pPr>
        <w:rPr>
          <w:lang w:val="fr-FR"/>
        </w:rPr>
      </w:pPr>
      <m:oMathPara>
        <m:oMath>
          <m:r>
            <w:rPr>
              <w:rFonts w:ascii="Cambria Math" w:hAnsi="Cambria Math"/>
              <w:lang w:val="fr-FR"/>
            </w:rPr>
            <m:t>DELETE</m:t>
          </m:r>
          <m:r>
            <m:rPr>
              <m:nor/>
            </m:rPr>
            <w:rPr>
              <w:lang w:val="fr-FR"/>
            </w:rPr>
            <m:t> </m:t>
          </m:r>
          <m:r>
            <w:rPr>
              <w:rFonts w:ascii="Cambria Math" w:hAnsi="Cambria Math"/>
              <w:lang w:val="fr-FR"/>
            </w:rPr>
            <m:t>users</m:t>
          </m:r>
        </m:oMath>
      </m:oMathPara>
    </w:p>
    <w:p w14:paraId="20DE7B9D" w14:textId="77777777" w:rsidR="00F46C96" w:rsidRPr="00F46C96" w:rsidRDefault="00F46C96" w:rsidP="00F46C96">
      <w:pPr>
        <w:rPr>
          <w:lang w:val="fr-FR"/>
        </w:rPr>
      </w:pPr>
      <w:r w:rsidRPr="00F46C96">
        <w:rPr>
          <w:lang w:val="fr-FR"/>
        </w:rPr>
        <w:t>Elle doit traiter les dépendances :</w:t>
      </w:r>
    </w:p>
    <w:p w14:paraId="1238E6D1" w14:textId="12019595" w:rsidR="00F46C96" w:rsidRPr="00F46C96" w:rsidRDefault="00F46C96" w:rsidP="00F46C96">
      <w:pPr>
        <w:rPr>
          <w:lang w:val="fr-FR"/>
        </w:rPr>
      </w:pPr>
      <m:oMathPara>
        <m:oMath>
          <m:r>
            <w:rPr>
              <w:rFonts w:ascii="Cambria Math" w:hAnsi="Cambria Math"/>
              <w:lang w:val="fr-FR"/>
            </w:rPr>
            <m:t>User→Files</m:t>
          </m:r>
          <m:r>
            <w:rPr>
              <w:i/>
              <w:lang w:val="fr-FR"/>
            </w:rPr>
            <w:br/>
          </m:r>
        </m:oMath>
        <m:oMath>
          <m:r>
            <w:rPr>
              <w:rFonts w:ascii="Cambria Math" w:hAnsi="Cambria Math"/>
              <w:lang w:val="fr-FR"/>
            </w:rPr>
            <m:t>User→Tokens</m:t>
          </m:r>
          <m:r>
            <w:rPr>
              <w:i/>
              <w:lang w:val="fr-FR"/>
            </w:rPr>
            <w:br/>
          </m:r>
        </m:oMath>
        <m:oMath>
          <m:r>
            <w:rPr>
              <w:rFonts w:ascii="Cambria Math" w:hAnsi="Cambria Math"/>
              <w:lang w:val="fr-FR"/>
            </w:rPr>
            <m:t>User→Devices</m:t>
          </m:r>
          <m:r>
            <w:rPr>
              <w:i/>
              <w:lang w:val="fr-FR"/>
            </w:rPr>
            <w:br/>
          </m:r>
        </m:oMath>
        <m:oMath>
          <m:r>
            <w:rPr>
              <w:rFonts w:ascii="Cambria Math" w:hAnsi="Cambria Math"/>
              <w:lang w:val="fr-FR"/>
            </w:rPr>
            <m:t>User→Shares</m:t>
          </m:r>
          <m:r>
            <w:rPr>
              <w:i/>
              <w:lang w:val="fr-FR"/>
            </w:rPr>
            <w:br/>
          </m:r>
        </m:oMath>
        <m:oMath>
          <m:r>
            <w:rPr>
              <w:rFonts w:ascii="Cambria Math" w:hAnsi="Cambria Math"/>
              <w:lang w:val="fr-FR"/>
            </w:rPr>
            <m:t>User→Audit</m:t>
          </m:r>
        </m:oMath>
      </m:oMathPara>
    </w:p>
    <w:p w14:paraId="2BFB9CEB" w14:textId="77777777" w:rsidR="00F46C96" w:rsidRPr="00F46C96" w:rsidRDefault="00F46C96" w:rsidP="00F46C96">
      <w:pPr>
        <w:rPr>
          <w:lang w:val="fr-FR"/>
        </w:rPr>
      </w:pPr>
      <w:proofErr w:type="gramStart"/>
      <w:r w:rsidRPr="00F46C96">
        <w:rPr>
          <w:lang w:val="fr-FR"/>
        </w:rPr>
        <w:lastRenderedPageBreak/>
        <w:t>et</w:t>
      </w:r>
      <w:proofErr w:type="gramEnd"/>
      <w:r w:rsidRPr="00F46C96">
        <w:rPr>
          <w:lang w:val="fr-FR"/>
        </w:rPr>
        <w:t xml:space="preserve"> définir ce qui doit être supprimé, anonymisé ou conservé selon la politique du système.</w:t>
      </w:r>
    </w:p>
    <w:p w14:paraId="6EBFB7AA" w14:textId="77777777" w:rsidR="00F46C96" w:rsidRPr="00F46C96" w:rsidRDefault="00F46C96" w:rsidP="00F46C96">
      <w:pPr>
        <w:rPr>
          <w:lang w:val="fr-FR"/>
        </w:rPr>
      </w:pPr>
      <w:r w:rsidRPr="00F46C96">
        <w:rPr>
          <w:lang w:val="fr-FR"/>
        </w:rPr>
        <w:t>Cette fonctionnalité n’est pas considérée comme complètement établie dans le périmètre actuel.</w:t>
      </w:r>
    </w:p>
    <w:p w14:paraId="4BF5DBDC" w14:textId="77777777" w:rsidR="00F46C96" w:rsidRPr="00F46C96" w:rsidRDefault="00F46C96" w:rsidP="00F46C96">
      <w:pPr>
        <w:rPr>
          <w:lang w:val="fr-FR"/>
        </w:rPr>
      </w:pPr>
      <w:r w:rsidRPr="00F46C96">
        <w:rPr>
          <w:lang w:val="fr-FR"/>
        </w:rPr>
        <w:pict w14:anchorId="30E0197D">
          <v:rect id="_x0000_i6926" style="width:0;height:1.5pt" o:hralign="center" o:hrstd="t" o:hr="t" fillcolor="#a0a0a0" stroked="f"/>
        </w:pict>
      </w:r>
    </w:p>
    <w:p w14:paraId="32005E5D" w14:textId="77777777" w:rsidR="00F46C96" w:rsidRPr="00F46C96" w:rsidRDefault="00F46C96" w:rsidP="00F46C96">
      <w:pPr>
        <w:rPr>
          <w:b/>
          <w:bCs/>
          <w:lang w:val="fr-FR"/>
        </w:rPr>
      </w:pPr>
      <w:r w:rsidRPr="00F46C96">
        <w:rPr>
          <w:b/>
          <w:bCs/>
          <w:lang w:val="fr-FR"/>
        </w:rPr>
        <w:t>18.29. Protection des secrets TOTP au repos</w:t>
      </w:r>
    </w:p>
    <w:p w14:paraId="5330EEA6" w14:textId="77777777" w:rsidR="00F46C96" w:rsidRPr="00F46C96" w:rsidRDefault="00F46C96" w:rsidP="00F46C96">
      <w:pPr>
        <w:rPr>
          <w:lang w:val="fr-FR"/>
        </w:rPr>
      </w:pPr>
      <w:r w:rsidRPr="00F46C96">
        <w:rPr>
          <w:lang w:val="fr-FR"/>
        </w:rPr>
        <w:t>Le serveur doit pouvoir disposer du secret TOTP pour vérifier les codes.</w:t>
      </w:r>
    </w:p>
    <w:p w14:paraId="1740407B" w14:textId="77777777" w:rsidR="00F46C96" w:rsidRPr="00F46C96" w:rsidRDefault="00F46C96" w:rsidP="00F46C96">
      <w:pPr>
        <w:rPr>
          <w:lang w:val="fr-FR"/>
        </w:rPr>
      </w:pPr>
      <w:r w:rsidRPr="00F46C96">
        <w:rPr>
          <w:lang w:val="fr-FR"/>
        </w:rPr>
        <w:t>Cela implique que le secret ne peut pas être traité exactement comme un mot de passe, qui peut être stocké sous forme de hash non réversible.</w:t>
      </w:r>
    </w:p>
    <w:p w14:paraId="16F670EC" w14:textId="77777777" w:rsidR="00F46C96" w:rsidRPr="00F46C96" w:rsidRDefault="00F46C96" w:rsidP="00F46C96">
      <w:pPr>
        <w:rPr>
          <w:lang w:val="fr-FR"/>
        </w:rPr>
      </w:pPr>
      <w:r w:rsidRPr="00F46C96">
        <w:rPr>
          <w:lang w:val="fr-FR"/>
        </w:rPr>
        <w:t>Dans l’état de preuve considéré, aucun mécanisme de chiffrement applicatif au repos du secret TOTP n’est établi de manière suffisante pour être affirmé.</w:t>
      </w:r>
    </w:p>
    <w:p w14:paraId="0756D718" w14:textId="77777777" w:rsidR="00F46C96" w:rsidRPr="00F46C96" w:rsidRDefault="00F46C96" w:rsidP="00F46C96">
      <w:pPr>
        <w:rPr>
          <w:lang w:val="fr-FR"/>
        </w:rPr>
      </w:pPr>
      <w:r w:rsidRPr="00F46C96">
        <w:rPr>
          <w:lang w:val="fr-FR"/>
        </w:rPr>
        <w:t>Il faut donc conserver explicitement :</w:t>
      </w:r>
    </w:p>
    <w:p w14:paraId="29866087" w14:textId="742377C0" w:rsidR="00F46C96" w:rsidRPr="00F46C96" w:rsidRDefault="00F46C96" w:rsidP="00F46C96">
      <w:pPr>
        <w:rPr>
          <w:lang w:val="fr-FR"/>
        </w:rPr>
      </w:pPr>
      <m:oMathPara>
        <m:oMath>
          <m:r>
            <w:rPr>
              <w:rFonts w:ascii="Cambria Math" w:hAnsi="Cambria Math"/>
              <w:lang w:val="fr-FR"/>
            </w:rPr>
            <m:t>TOTPSecretEncryptionAtRest=NotProven</m:t>
          </m:r>
        </m:oMath>
      </m:oMathPara>
    </w:p>
    <w:p w14:paraId="2331E659" w14:textId="77777777" w:rsidR="00F46C96" w:rsidRPr="00F46C96" w:rsidRDefault="00F46C96" w:rsidP="00F46C96">
      <w:pPr>
        <w:rPr>
          <w:lang w:val="fr-FR"/>
        </w:rPr>
      </w:pPr>
      <w:proofErr w:type="gramStart"/>
      <w:r w:rsidRPr="00F46C96">
        <w:rPr>
          <w:lang w:val="fr-FR"/>
        </w:rPr>
        <w:t>comme</w:t>
      </w:r>
      <w:proofErr w:type="gramEnd"/>
      <w:r w:rsidRPr="00F46C96">
        <w:rPr>
          <w:lang w:val="fr-FR"/>
        </w:rPr>
        <w:t xml:space="preserve"> limite.</w:t>
      </w:r>
    </w:p>
    <w:p w14:paraId="4C5EACDD" w14:textId="77777777" w:rsidR="00F46C96" w:rsidRPr="00F46C96" w:rsidRDefault="00F46C96" w:rsidP="00F46C96">
      <w:pPr>
        <w:rPr>
          <w:lang w:val="fr-FR"/>
        </w:rPr>
      </w:pPr>
      <w:r w:rsidRPr="00F46C96">
        <w:rPr>
          <w:lang w:val="fr-FR"/>
        </w:rPr>
        <w:pict w14:anchorId="203E974B">
          <v:rect id="_x0000_i6927" style="width:0;height:1.5pt" o:hralign="center" o:hrstd="t" o:hr="t" fillcolor="#a0a0a0" stroked="f"/>
        </w:pict>
      </w:r>
    </w:p>
    <w:p w14:paraId="671A6D87" w14:textId="77777777" w:rsidR="00F46C96" w:rsidRPr="00F46C96" w:rsidRDefault="00F46C96" w:rsidP="00F46C96">
      <w:pPr>
        <w:rPr>
          <w:b/>
          <w:bCs/>
          <w:lang w:val="fr-FR"/>
        </w:rPr>
      </w:pPr>
      <w:r w:rsidRPr="00F46C96">
        <w:rPr>
          <w:b/>
          <w:bCs/>
          <w:lang w:val="fr-FR"/>
        </w:rPr>
        <w:t>18.30. Limite cryptographique et gestion des clés</w:t>
      </w:r>
    </w:p>
    <w:p w14:paraId="7BE8CCAD" w14:textId="77777777" w:rsidR="00F46C96" w:rsidRPr="00F46C96" w:rsidRDefault="00F46C96" w:rsidP="00F46C96">
      <w:pPr>
        <w:rPr>
          <w:lang w:val="fr-FR"/>
        </w:rPr>
      </w:pPr>
      <w:r w:rsidRPr="00F46C96">
        <w:rPr>
          <w:lang w:val="fr-FR"/>
        </w:rPr>
        <w:t>Chiffrer un secret n’est utile que si la clé est gérée correctement.</w:t>
      </w:r>
    </w:p>
    <w:p w14:paraId="2D00F39F" w14:textId="77777777" w:rsidR="00F46C96" w:rsidRPr="00F46C96" w:rsidRDefault="00F46C96" w:rsidP="00F46C96">
      <w:pPr>
        <w:rPr>
          <w:lang w:val="fr-FR"/>
        </w:rPr>
      </w:pPr>
      <w:r w:rsidRPr="00F46C96">
        <w:rPr>
          <w:lang w:val="fr-FR"/>
        </w:rPr>
        <w:t>On obtient :</w:t>
      </w:r>
    </w:p>
    <w:p w14:paraId="188EEE76" w14:textId="79E32ED8" w:rsidR="00F46C96" w:rsidRPr="00F46C96" w:rsidRDefault="00F46C96" w:rsidP="00F46C96">
      <w:pPr>
        <w:rPr>
          <w:lang w:val="fr-FR"/>
        </w:rPr>
      </w:pPr>
      <m:oMathPara>
        <m:oMath>
          <m:r>
            <w:rPr>
              <w:rFonts w:ascii="Cambria Math" w:hAnsi="Cambria Math"/>
              <w:lang w:val="fr-FR"/>
            </w:rPr>
            <m:t>Ciphertext=En</m:t>
          </m:r>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K</m:t>
              </m:r>
            </m:sub>
          </m:sSub>
          <m:d>
            <m:dPr>
              <m:ctrlPr>
                <w:rPr>
                  <w:rFonts w:ascii="Cambria Math" w:hAnsi="Cambria Math"/>
                  <w:lang w:val="fr-FR"/>
                </w:rPr>
              </m:ctrlPr>
            </m:dPr>
            <m:e>
              <m:r>
                <w:rPr>
                  <w:rFonts w:ascii="Cambria Math" w:hAnsi="Cambria Math"/>
                  <w:lang w:val="fr-FR"/>
                </w:rPr>
                <m:t>Secret</m:t>
              </m:r>
            </m:e>
          </m:d>
        </m:oMath>
      </m:oMathPara>
    </w:p>
    <w:p w14:paraId="3E5ED439" w14:textId="77777777" w:rsidR="00F46C96" w:rsidRPr="00F46C96" w:rsidRDefault="00F46C96" w:rsidP="00F46C96">
      <w:pPr>
        <w:rPr>
          <w:lang w:val="fr-FR"/>
        </w:rPr>
      </w:pPr>
      <w:proofErr w:type="gramStart"/>
      <w:r w:rsidRPr="00F46C96">
        <w:rPr>
          <w:lang w:val="fr-FR"/>
        </w:rPr>
        <w:t>mais</w:t>
      </w:r>
      <w:proofErr w:type="gramEnd"/>
      <w:r w:rsidRPr="00F46C96">
        <w:rPr>
          <w:lang w:val="fr-FR"/>
        </w:rPr>
        <w:t xml:space="preserve"> la sécurité dépend alors de :</w:t>
      </w:r>
    </w:p>
    <w:p w14:paraId="570060C1" w14:textId="75F91012" w:rsidR="00F46C96" w:rsidRPr="00F46C96" w:rsidRDefault="00F46C96" w:rsidP="00F46C96">
      <w:pPr>
        <w:rPr>
          <w:lang w:val="fr-FR"/>
        </w:rPr>
      </w:pPr>
      <m:oMathPara>
        <m:oMath>
          <m:r>
            <w:rPr>
              <w:rFonts w:ascii="Cambria Math" w:hAnsi="Cambria Math"/>
              <w:lang w:val="fr-FR"/>
            </w:rPr>
            <m:t>K</m:t>
          </m:r>
        </m:oMath>
      </m:oMathPara>
    </w:p>
    <w:p w14:paraId="448CA1FB" w14:textId="77777777" w:rsidR="00F46C96" w:rsidRPr="00F46C96" w:rsidRDefault="00F46C96" w:rsidP="00F46C96">
      <w:pPr>
        <w:rPr>
          <w:lang w:val="fr-FR"/>
        </w:rPr>
      </w:pPr>
      <w:r w:rsidRPr="00F46C96">
        <w:rPr>
          <w:lang w:val="fr-FR"/>
        </w:rPr>
        <w:t>Une évolution crédible doit donc considérer conjointement :</w:t>
      </w:r>
    </w:p>
    <w:p w14:paraId="622EFA2A" w14:textId="77777777" w:rsidR="00F46C96" w:rsidRPr="00F46C96" w:rsidRDefault="00F46C96">
      <w:pPr>
        <w:numPr>
          <w:ilvl w:val="0"/>
          <w:numId w:val="158"/>
        </w:numPr>
        <w:rPr>
          <w:lang w:val="fr-FR"/>
        </w:rPr>
      </w:pPr>
      <w:proofErr w:type="gramStart"/>
      <w:r w:rsidRPr="00F46C96">
        <w:rPr>
          <w:lang w:val="fr-FR"/>
        </w:rPr>
        <w:t>chiffrement</w:t>
      </w:r>
      <w:proofErr w:type="gramEnd"/>
      <w:r w:rsidRPr="00F46C96">
        <w:rPr>
          <w:lang w:val="fr-FR"/>
        </w:rPr>
        <w:t xml:space="preserve"> ;</w:t>
      </w:r>
    </w:p>
    <w:p w14:paraId="3F40113F" w14:textId="77777777" w:rsidR="00F46C96" w:rsidRPr="00F46C96" w:rsidRDefault="00F46C96">
      <w:pPr>
        <w:numPr>
          <w:ilvl w:val="0"/>
          <w:numId w:val="158"/>
        </w:numPr>
        <w:rPr>
          <w:lang w:val="fr-FR"/>
        </w:rPr>
      </w:pPr>
      <w:proofErr w:type="gramStart"/>
      <w:r w:rsidRPr="00F46C96">
        <w:rPr>
          <w:lang w:val="fr-FR"/>
        </w:rPr>
        <w:t>stockage</w:t>
      </w:r>
      <w:proofErr w:type="gramEnd"/>
      <w:r w:rsidRPr="00F46C96">
        <w:rPr>
          <w:lang w:val="fr-FR"/>
        </w:rPr>
        <w:t xml:space="preserve"> de clé ;</w:t>
      </w:r>
    </w:p>
    <w:p w14:paraId="17E27E9F" w14:textId="77777777" w:rsidR="00F46C96" w:rsidRPr="00F46C96" w:rsidRDefault="00F46C96">
      <w:pPr>
        <w:numPr>
          <w:ilvl w:val="0"/>
          <w:numId w:val="158"/>
        </w:numPr>
        <w:rPr>
          <w:lang w:val="fr-FR"/>
        </w:rPr>
      </w:pPr>
      <w:proofErr w:type="gramStart"/>
      <w:r w:rsidRPr="00F46C96">
        <w:rPr>
          <w:lang w:val="fr-FR"/>
        </w:rPr>
        <w:t>rotation</w:t>
      </w:r>
      <w:proofErr w:type="gramEnd"/>
      <w:r w:rsidRPr="00F46C96">
        <w:rPr>
          <w:lang w:val="fr-FR"/>
        </w:rPr>
        <w:t xml:space="preserve"> ;</w:t>
      </w:r>
    </w:p>
    <w:p w14:paraId="67206058" w14:textId="77777777" w:rsidR="00F46C96" w:rsidRPr="00F46C96" w:rsidRDefault="00F46C96">
      <w:pPr>
        <w:numPr>
          <w:ilvl w:val="0"/>
          <w:numId w:val="158"/>
        </w:numPr>
        <w:rPr>
          <w:lang w:val="fr-FR"/>
        </w:rPr>
      </w:pPr>
      <w:proofErr w:type="gramStart"/>
      <w:r w:rsidRPr="00F46C96">
        <w:rPr>
          <w:lang w:val="fr-FR"/>
        </w:rPr>
        <w:t>séparation</w:t>
      </w:r>
      <w:proofErr w:type="gramEnd"/>
      <w:r w:rsidRPr="00F46C96">
        <w:rPr>
          <w:lang w:val="fr-FR"/>
        </w:rPr>
        <w:t xml:space="preserve"> des environnements ;</w:t>
      </w:r>
    </w:p>
    <w:p w14:paraId="601CEDDA" w14:textId="77777777" w:rsidR="00F46C96" w:rsidRPr="00F46C96" w:rsidRDefault="00F46C96">
      <w:pPr>
        <w:numPr>
          <w:ilvl w:val="0"/>
          <w:numId w:val="158"/>
        </w:numPr>
        <w:rPr>
          <w:lang w:val="fr-FR"/>
        </w:rPr>
      </w:pPr>
      <w:proofErr w:type="gramStart"/>
      <w:r w:rsidRPr="00F46C96">
        <w:rPr>
          <w:lang w:val="fr-FR"/>
        </w:rPr>
        <w:t>contrôle</w:t>
      </w:r>
      <w:proofErr w:type="gramEnd"/>
      <w:r w:rsidRPr="00F46C96">
        <w:rPr>
          <w:lang w:val="fr-FR"/>
        </w:rPr>
        <w:t xml:space="preserve"> d’accès ;</w:t>
      </w:r>
    </w:p>
    <w:p w14:paraId="50DDB4E3" w14:textId="77777777" w:rsidR="00F46C96" w:rsidRPr="00F46C96" w:rsidRDefault="00F46C96">
      <w:pPr>
        <w:numPr>
          <w:ilvl w:val="0"/>
          <w:numId w:val="158"/>
        </w:numPr>
        <w:rPr>
          <w:lang w:val="fr-FR"/>
        </w:rPr>
      </w:pPr>
      <w:proofErr w:type="gramStart"/>
      <w:r w:rsidRPr="00F46C96">
        <w:rPr>
          <w:lang w:val="fr-FR"/>
        </w:rPr>
        <w:t>audit</w:t>
      </w:r>
      <w:proofErr w:type="gramEnd"/>
      <w:r w:rsidRPr="00F46C96">
        <w:rPr>
          <w:lang w:val="fr-FR"/>
        </w:rPr>
        <w:t>.</w:t>
      </w:r>
    </w:p>
    <w:p w14:paraId="6471497F" w14:textId="77777777" w:rsidR="00F46C96" w:rsidRPr="00F46C96" w:rsidRDefault="00F46C96" w:rsidP="00F46C96">
      <w:pPr>
        <w:rPr>
          <w:lang w:val="fr-FR"/>
        </w:rPr>
      </w:pPr>
      <w:r w:rsidRPr="00F46C96">
        <w:rPr>
          <w:lang w:val="fr-FR"/>
        </w:rPr>
        <w:t>Déplacer une clé d’un fichier vers une autre variable sans gouvernance ne résout pas fondamentalement le problème.</w:t>
      </w:r>
    </w:p>
    <w:p w14:paraId="691D6F97" w14:textId="77777777" w:rsidR="00F46C96" w:rsidRPr="00F46C96" w:rsidRDefault="00F46C96" w:rsidP="00F46C96">
      <w:pPr>
        <w:rPr>
          <w:lang w:val="fr-FR"/>
        </w:rPr>
      </w:pPr>
      <w:r w:rsidRPr="00F46C96">
        <w:rPr>
          <w:lang w:val="fr-FR"/>
        </w:rPr>
        <w:pict w14:anchorId="1C3EEBA5">
          <v:rect id="_x0000_i6928" style="width:0;height:1.5pt" o:hralign="center" o:hrstd="t" o:hr="t" fillcolor="#a0a0a0" stroked="f"/>
        </w:pict>
      </w:r>
    </w:p>
    <w:p w14:paraId="294EE79F" w14:textId="77777777" w:rsidR="00F46C96" w:rsidRPr="00F46C96" w:rsidRDefault="00F46C96" w:rsidP="00F46C96">
      <w:pPr>
        <w:rPr>
          <w:b/>
          <w:bCs/>
          <w:lang w:val="fr-FR"/>
        </w:rPr>
      </w:pPr>
      <w:r w:rsidRPr="00F46C96">
        <w:rPr>
          <w:b/>
          <w:bCs/>
          <w:lang w:val="fr-FR"/>
        </w:rPr>
        <w:t>18.31. Brotli-11 reste plus compact</w:t>
      </w:r>
    </w:p>
    <w:p w14:paraId="53188A97" w14:textId="77777777" w:rsidR="00F46C96" w:rsidRPr="00F46C96" w:rsidRDefault="00F46C96" w:rsidP="00F46C96">
      <w:pPr>
        <w:rPr>
          <w:lang w:val="fr-FR"/>
        </w:rPr>
      </w:pPr>
      <w:r w:rsidRPr="00F46C96">
        <w:rPr>
          <w:lang w:val="fr-FR"/>
        </w:rPr>
        <w:t>La principale limite expérimentale du moteur doit rester explicitement visible.</w:t>
      </w:r>
    </w:p>
    <w:p w14:paraId="6F8995CC" w14:textId="77777777" w:rsidR="00F46C96" w:rsidRPr="00F46C96" w:rsidRDefault="00F46C96" w:rsidP="00F46C96">
      <w:pPr>
        <w:rPr>
          <w:lang w:val="fr-FR"/>
        </w:rPr>
      </w:pPr>
      <w:r w:rsidRPr="00F46C96">
        <w:rPr>
          <w:lang w:val="fr-FR"/>
        </w:rPr>
        <w:t>Sur les 140 fichiers du benchmark :</w:t>
      </w:r>
    </w:p>
    <w:p w14:paraId="0C44B63D" w14:textId="6D2EB7D2" w:rsidR="00F46C96" w:rsidRPr="00F46C96" w:rsidRDefault="00F46C96" w:rsidP="00F46C96">
      <w:pPr>
        <w:rPr>
          <w:lang w:val="fr-FR"/>
        </w:rPr>
      </w:pPr>
      <m:oMathPara>
        <m:oMath>
          <m:r>
            <w:rPr>
              <w:rFonts w:ascii="Cambria Math" w:hAnsi="Cambria Math"/>
              <w:lang w:val="fr-FR"/>
            </w:rPr>
            <m:t>Siz</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Brotli11</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e>
          </m:d>
          <m:r>
            <w:rPr>
              <w:rFonts w:ascii="Cambria Math" w:hAnsi="Cambria Math"/>
              <w:lang w:val="fr-FR"/>
            </w:rPr>
            <m:t>&lt;Siz</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V3</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e>
          </m:d>
        </m:oMath>
      </m:oMathPara>
    </w:p>
    <w:p w14:paraId="430FF0D7" w14:textId="77777777" w:rsidR="00F46C96" w:rsidRPr="00F46C96" w:rsidRDefault="00F46C96" w:rsidP="00F46C96">
      <w:pPr>
        <w:rPr>
          <w:lang w:val="fr-FR"/>
        </w:rPr>
      </w:pPr>
      <w:proofErr w:type="gramStart"/>
      <w:r w:rsidRPr="00F46C96">
        <w:rPr>
          <w:lang w:val="fr-FR"/>
        </w:rPr>
        <w:t>pour</w:t>
      </w:r>
      <w:proofErr w:type="gramEnd"/>
      <w:r w:rsidRPr="00F46C96">
        <w:rPr>
          <w:lang w:val="fr-FR"/>
        </w:rPr>
        <w:t xml:space="preserve"> les fichiers considérés.</w:t>
      </w:r>
    </w:p>
    <w:p w14:paraId="5597482A" w14:textId="77777777" w:rsidR="00F46C96" w:rsidRPr="00F46C96" w:rsidRDefault="00F46C96" w:rsidP="00F46C96">
      <w:pPr>
        <w:rPr>
          <w:lang w:val="fr-FR"/>
        </w:rPr>
      </w:pPr>
      <w:r w:rsidRPr="00F46C96">
        <w:rPr>
          <w:lang w:val="fr-FR"/>
        </w:rPr>
        <w:t>Au total :</w:t>
      </w:r>
    </w:p>
    <w:p w14:paraId="27B847DB" w14:textId="42A26CA1" w:rsidR="00F46C96" w:rsidRPr="00F46C96" w:rsidRDefault="00F46C96" w:rsidP="00F46C96">
      <w:pPr>
        <w:rPr>
          <w:lang w:val="fr-FR"/>
        </w:rPr>
      </w:pPr>
      <m:oMathPara>
        <m:oMath>
          <m:r>
            <w:rPr>
              <w:rFonts w:ascii="Cambria Math" w:hAnsi="Cambria Math"/>
              <w:lang w:val="fr-FR"/>
            </w:rPr>
            <w:lastRenderedPageBreak/>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933&lt;362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oMath>
      </m:oMathPara>
    </w:p>
    <w:p w14:paraId="63A952CE" w14:textId="77777777" w:rsidR="00F46C96" w:rsidRPr="00F46C96" w:rsidRDefault="00F46C96" w:rsidP="00F46C96">
      <w:pPr>
        <w:rPr>
          <w:lang w:val="fr-FR"/>
        </w:rPr>
      </w:pPr>
      <w:r w:rsidRPr="00F46C96">
        <w:rPr>
          <w:lang w:val="fr-FR"/>
        </w:rPr>
        <w:t>Hybrid V3 ne peut donc pas revendiquer le meilleur ratio face à Brotli-11 dans ce protocole.</w:t>
      </w:r>
    </w:p>
    <w:p w14:paraId="71DA9627" w14:textId="77777777" w:rsidR="00F46C96" w:rsidRPr="00F46C96" w:rsidRDefault="00F46C96" w:rsidP="00F46C96">
      <w:pPr>
        <w:rPr>
          <w:lang w:val="fr-FR"/>
        </w:rPr>
      </w:pPr>
      <w:r w:rsidRPr="00F46C96">
        <w:rPr>
          <w:lang w:val="fr-FR"/>
        </w:rPr>
        <w:t>Sa contribution se situe principalement dans le compromis entre taille et vitesse d’encodage.</w:t>
      </w:r>
    </w:p>
    <w:p w14:paraId="69BF56E4" w14:textId="77777777" w:rsidR="00F46C96" w:rsidRPr="00F46C96" w:rsidRDefault="00F46C96" w:rsidP="00F46C96">
      <w:pPr>
        <w:rPr>
          <w:lang w:val="fr-FR"/>
        </w:rPr>
      </w:pPr>
      <w:r w:rsidRPr="00F46C96">
        <w:rPr>
          <w:lang w:val="fr-FR"/>
        </w:rPr>
        <w:pict w14:anchorId="34E2D2C9">
          <v:rect id="_x0000_i6929" style="width:0;height:1.5pt" o:hralign="center" o:hrstd="t" o:hr="t" fillcolor="#a0a0a0" stroked="f"/>
        </w:pict>
      </w:r>
    </w:p>
    <w:p w14:paraId="6C756B6D" w14:textId="77777777" w:rsidR="00F46C96" w:rsidRPr="00F46C96" w:rsidRDefault="00F46C96" w:rsidP="00F46C96">
      <w:pPr>
        <w:rPr>
          <w:b/>
          <w:bCs/>
          <w:lang w:val="fr-FR"/>
        </w:rPr>
      </w:pPr>
      <w:r w:rsidRPr="00F46C96">
        <w:rPr>
          <w:b/>
          <w:bCs/>
          <w:lang w:val="fr-FR"/>
        </w:rPr>
        <w:t>18.32. Limite de l’explicabilité</w:t>
      </w:r>
    </w:p>
    <w:p w14:paraId="6FA72570" w14:textId="77777777" w:rsidR="00F46C96" w:rsidRPr="00F46C96" w:rsidRDefault="00F46C96" w:rsidP="00F46C96">
      <w:pPr>
        <w:rPr>
          <w:lang w:val="fr-FR"/>
        </w:rPr>
      </w:pPr>
      <w:r w:rsidRPr="00F46C96">
        <w:rPr>
          <w:lang w:val="fr-FR"/>
        </w:rPr>
        <w:t>Le terme XAI doit également être employé avec précision.</w:t>
      </w:r>
    </w:p>
    <w:p w14:paraId="7A5428CE" w14:textId="77777777" w:rsidR="00F46C96" w:rsidRPr="00F46C96" w:rsidRDefault="00F46C96" w:rsidP="00F46C96">
      <w:pPr>
        <w:rPr>
          <w:lang w:val="fr-FR"/>
        </w:rPr>
      </w:pPr>
      <w:r w:rsidRPr="00F46C96">
        <w:rPr>
          <w:lang w:val="fr-FR"/>
        </w:rPr>
        <w:t>Le système permet principalement de tracer :</w:t>
      </w:r>
    </w:p>
    <w:p w14:paraId="09AE4F11" w14:textId="6140480C" w:rsidR="00F46C96" w:rsidRPr="00F46C96" w:rsidRDefault="00F46C96" w:rsidP="00F46C96">
      <w:pPr>
        <w:rPr>
          <w:lang w:val="fr-FR"/>
        </w:rPr>
      </w:pPr>
      <m:oMathPara>
        <m:oMath>
          <m:r>
            <w:rPr>
              <w:rFonts w:ascii="Cambria Math" w:hAnsi="Cambria Math"/>
              <w:lang w:val="fr-FR"/>
            </w:rPr>
            <m:t>Features→Selector→Top3→CandidateDecision</m:t>
          </m:r>
        </m:oMath>
      </m:oMathPara>
    </w:p>
    <w:p w14:paraId="7F1BE5C3" w14:textId="77777777" w:rsidR="00F46C96" w:rsidRPr="00F46C96" w:rsidRDefault="00F46C96" w:rsidP="00F46C96">
      <w:pPr>
        <w:rPr>
          <w:lang w:val="fr-FR"/>
        </w:rPr>
      </w:pPr>
      <w:r w:rsidRPr="00F46C96">
        <w:rPr>
          <w:lang w:val="fr-FR"/>
        </w:rPr>
        <w:t>Cette traçabilité apporte une forme d’interprétabilité au processus de sélection.</w:t>
      </w:r>
    </w:p>
    <w:p w14:paraId="6C4A5895" w14:textId="77777777" w:rsidR="00F46C96" w:rsidRPr="00F46C96" w:rsidRDefault="00F46C96" w:rsidP="00F46C96">
      <w:pPr>
        <w:rPr>
          <w:lang w:val="fr-FR"/>
        </w:rPr>
      </w:pPr>
      <w:r w:rsidRPr="00F46C96">
        <w:rPr>
          <w:lang w:val="fr-FR"/>
        </w:rPr>
        <w:t>Elle n’équivaut cependant pas à une explication neuronale fine de type :</w:t>
      </w:r>
    </w:p>
    <w:p w14:paraId="7B3537F3" w14:textId="0A041EF7" w:rsidR="00F46C96" w:rsidRPr="00F46C96" w:rsidRDefault="00F46C96" w:rsidP="00F46C96">
      <w:pPr>
        <w:rPr>
          <w:lang w:val="fr-FR"/>
        </w:rPr>
      </w:pPr>
      <m:oMathPara>
        <m:oMath>
          <m:r>
            <w:rPr>
              <w:rFonts w:ascii="Cambria Math" w:hAnsi="Cambria Math"/>
              <w:lang w:val="fr-FR"/>
            </w:rPr>
            <m:t>WhyProbability</m:t>
          </m:r>
          <m:d>
            <m:dPr>
              <m:ctrlPr>
                <w:rPr>
                  <w:rFonts w:ascii="Cambria Math" w:hAnsi="Cambria Math"/>
                  <w:lang w:val="fr-FR"/>
                </w:rPr>
              </m:ctrlPr>
            </m:dPr>
            <m:e>
              <m:r>
                <w:rPr>
                  <w:rFonts w:ascii="Cambria Math" w:hAnsi="Cambria Math"/>
                  <w:lang w:val="fr-FR"/>
                </w:rPr>
                <m:t>byt</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i</m:t>
                  </m:r>
                </m:sub>
              </m:sSub>
            </m:e>
          </m:d>
          <m:r>
            <w:rPr>
              <w:rFonts w:ascii="Cambria Math" w:hAnsi="Cambria Math"/>
              <w:lang w:val="fr-FR"/>
            </w:rPr>
            <m:t>=</m:t>
          </m:r>
          <m:sSub>
            <m:sSubPr>
              <m:ctrlPr>
                <w:rPr>
                  <w:rFonts w:ascii="Cambria Math" w:hAnsi="Cambria Math"/>
                  <w:lang w:val="fr-FR"/>
                </w:rPr>
              </m:ctrlPr>
            </m:sSubPr>
            <m:e>
              <m:r>
                <w:rPr>
                  <w:rFonts w:ascii="Cambria Math" w:hAnsi="Cambria Math"/>
                  <w:lang w:val="fr-FR"/>
                </w:rPr>
                <m:t>p</m:t>
              </m:r>
            </m:e>
            <m:sub>
              <m:r>
                <w:rPr>
                  <w:rFonts w:ascii="Cambria Math" w:hAnsi="Cambria Math"/>
                  <w:lang w:val="fr-FR"/>
                </w:rPr>
                <m:t>i</m:t>
              </m:r>
            </m:sub>
          </m:sSub>
        </m:oMath>
      </m:oMathPara>
    </w:p>
    <w:p w14:paraId="43B04DCD" w14:textId="77777777" w:rsidR="00F46C96" w:rsidRPr="00F46C96" w:rsidRDefault="00F46C96" w:rsidP="00F46C96">
      <w:pPr>
        <w:rPr>
          <w:lang w:val="fr-FR"/>
        </w:rPr>
      </w:pPr>
      <w:proofErr w:type="gramStart"/>
      <w:r w:rsidRPr="00F46C96">
        <w:rPr>
          <w:lang w:val="fr-FR"/>
        </w:rPr>
        <w:t>ni</w:t>
      </w:r>
      <w:proofErr w:type="gramEnd"/>
      <w:r w:rsidRPr="00F46C96">
        <w:rPr>
          <w:lang w:val="fr-FR"/>
        </w:rPr>
        <w:t xml:space="preserve"> à une attribution détaillée de chaque prédiction interne.</w:t>
      </w:r>
    </w:p>
    <w:p w14:paraId="5DA59A4C" w14:textId="77777777" w:rsidR="00F46C96" w:rsidRPr="00F46C96" w:rsidRDefault="00F46C96" w:rsidP="00F46C96">
      <w:pPr>
        <w:rPr>
          <w:lang w:val="fr-FR"/>
        </w:rPr>
      </w:pPr>
      <w:r w:rsidRPr="00F46C96">
        <w:rPr>
          <w:lang w:val="fr-FR"/>
        </w:rPr>
        <w:t>La formulation correcte est donc :</w:t>
      </w:r>
    </w:p>
    <w:p w14:paraId="351D33DF" w14:textId="77777777" w:rsidR="00F46C96" w:rsidRPr="00F46C96" w:rsidRDefault="00F46C96" w:rsidP="00F46C96">
      <w:pPr>
        <w:rPr>
          <w:lang w:val="fr-FR"/>
        </w:rPr>
      </w:pPr>
      <w:r w:rsidRPr="00F46C96">
        <w:rPr>
          <w:lang w:val="fr-FR"/>
        </w:rPr>
        <w:t>L’explicabilité actuellement démontrée porte principalement sur la traçabilité et l’interprétation de la décision de sélection.</w:t>
      </w:r>
    </w:p>
    <w:p w14:paraId="3C5BB8D2" w14:textId="77777777" w:rsidR="00F46C96" w:rsidRPr="00F46C96" w:rsidRDefault="00F46C96" w:rsidP="00F46C96">
      <w:pPr>
        <w:rPr>
          <w:lang w:val="fr-FR"/>
        </w:rPr>
      </w:pPr>
      <w:r w:rsidRPr="00F46C96">
        <w:rPr>
          <w:lang w:val="fr-FR"/>
        </w:rPr>
        <w:pict w14:anchorId="7CBD4B8C">
          <v:rect id="_x0000_i6930" style="width:0;height:1.5pt" o:hralign="center" o:hrstd="t" o:hr="t" fillcolor="#a0a0a0" stroked="f"/>
        </w:pict>
      </w:r>
    </w:p>
    <w:p w14:paraId="25CE1CB8" w14:textId="77777777" w:rsidR="00F46C96" w:rsidRPr="00F46C96" w:rsidRDefault="00F46C96" w:rsidP="00F46C96">
      <w:pPr>
        <w:rPr>
          <w:b/>
          <w:bCs/>
          <w:lang w:val="fr-FR"/>
        </w:rPr>
      </w:pPr>
      <w:r w:rsidRPr="00F46C96">
        <w:rPr>
          <w:b/>
          <w:bCs/>
          <w:lang w:val="fr-FR"/>
        </w:rPr>
        <w:t>18.33. Limites du benchmark</w:t>
      </w:r>
    </w:p>
    <w:p w14:paraId="6F307CCF" w14:textId="77777777" w:rsidR="00F46C96" w:rsidRPr="00F46C96" w:rsidRDefault="00F46C96" w:rsidP="00F46C96">
      <w:pPr>
        <w:rPr>
          <w:lang w:val="fr-FR"/>
        </w:rPr>
      </w:pPr>
      <w:r w:rsidRPr="00F46C96">
        <w:rPr>
          <w:lang w:val="fr-FR"/>
        </w:rPr>
        <w:t>Le benchmark reste limité par :</w:t>
      </w:r>
    </w:p>
    <w:p w14:paraId="3230F35B" w14:textId="77777777" w:rsidR="00F46C96" w:rsidRPr="00F46C96" w:rsidRDefault="00F46C96">
      <w:pPr>
        <w:numPr>
          <w:ilvl w:val="0"/>
          <w:numId w:val="159"/>
        </w:numPr>
        <w:rPr>
          <w:lang w:val="fr-FR"/>
        </w:rPr>
      </w:pPr>
      <w:r w:rsidRPr="00F46C96">
        <w:rPr>
          <w:lang w:val="fr-FR"/>
        </w:rPr>
        <w:t>140 fichiers ;</w:t>
      </w:r>
    </w:p>
    <w:p w14:paraId="1AF4C21A" w14:textId="77777777" w:rsidR="00F46C96" w:rsidRPr="00F46C96" w:rsidRDefault="00F46C96">
      <w:pPr>
        <w:numPr>
          <w:ilvl w:val="0"/>
          <w:numId w:val="159"/>
        </w:numPr>
        <w:rPr>
          <w:lang w:val="fr-FR"/>
        </w:rPr>
      </w:pPr>
      <w:proofErr w:type="gramStart"/>
      <w:r w:rsidRPr="00F46C96">
        <w:rPr>
          <w:lang w:val="fr-FR"/>
        </w:rPr>
        <w:t>la</w:t>
      </w:r>
      <w:proofErr w:type="gramEnd"/>
      <w:r w:rsidRPr="00F46C96">
        <w:rPr>
          <w:lang w:val="fr-FR"/>
        </w:rPr>
        <w:t xml:space="preserve"> distribution du corpus ;</w:t>
      </w:r>
    </w:p>
    <w:p w14:paraId="3AC72355" w14:textId="77777777" w:rsidR="00F46C96" w:rsidRPr="00F46C96" w:rsidRDefault="00F46C96">
      <w:pPr>
        <w:numPr>
          <w:ilvl w:val="0"/>
          <w:numId w:val="159"/>
        </w:numPr>
        <w:rPr>
          <w:lang w:val="fr-FR"/>
        </w:rPr>
      </w:pPr>
      <w:proofErr w:type="gramStart"/>
      <w:r w:rsidRPr="00F46C96">
        <w:rPr>
          <w:lang w:val="fr-FR"/>
        </w:rPr>
        <w:t>l’environnement</w:t>
      </w:r>
      <w:proofErr w:type="gramEnd"/>
      <w:r w:rsidRPr="00F46C96">
        <w:rPr>
          <w:lang w:val="fr-FR"/>
        </w:rPr>
        <w:t xml:space="preserve"> matériel ;</w:t>
      </w:r>
    </w:p>
    <w:p w14:paraId="04A33D16" w14:textId="77777777" w:rsidR="00F46C96" w:rsidRPr="00F46C96" w:rsidRDefault="00F46C96">
      <w:pPr>
        <w:numPr>
          <w:ilvl w:val="0"/>
          <w:numId w:val="159"/>
        </w:numPr>
        <w:rPr>
          <w:lang w:val="fr-FR"/>
        </w:rPr>
      </w:pPr>
      <w:proofErr w:type="gramStart"/>
      <w:r w:rsidRPr="00F46C96">
        <w:rPr>
          <w:lang w:val="fr-FR"/>
        </w:rPr>
        <w:t>le</w:t>
      </w:r>
      <w:proofErr w:type="gramEnd"/>
      <w:r w:rsidRPr="00F46C96">
        <w:rPr>
          <w:lang w:val="fr-FR"/>
        </w:rPr>
        <w:t xml:space="preserve"> nombre de répétitions ;</w:t>
      </w:r>
    </w:p>
    <w:p w14:paraId="056B3A3B" w14:textId="77777777" w:rsidR="00F46C96" w:rsidRPr="00F46C96" w:rsidRDefault="00F46C96">
      <w:pPr>
        <w:numPr>
          <w:ilvl w:val="0"/>
          <w:numId w:val="159"/>
        </w:numPr>
        <w:rPr>
          <w:lang w:val="fr-FR"/>
        </w:rPr>
      </w:pPr>
      <w:proofErr w:type="gramStart"/>
      <w:r w:rsidRPr="00F46C96">
        <w:rPr>
          <w:lang w:val="fr-FR"/>
        </w:rPr>
        <w:t>une</w:t>
      </w:r>
      <w:proofErr w:type="gramEnd"/>
      <w:r w:rsidRPr="00F46C96">
        <w:rPr>
          <w:lang w:val="fr-FR"/>
        </w:rPr>
        <w:t xml:space="preserve"> seule répétition pour certains cas coûteux ;</w:t>
      </w:r>
    </w:p>
    <w:p w14:paraId="7DA5969D" w14:textId="77777777" w:rsidR="00F46C96" w:rsidRPr="00F46C96" w:rsidRDefault="00F46C96">
      <w:pPr>
        <w:numPr>
          <w:ilvl w:val="0"/>
          <w:numId w:val="159"/>
        </w:numPr>
        <w:rPr>
          <w:lang w:val="fr-FR"/>
        </w:rPr>
      </w:pPr>
      <w:proofErr w:type="gramStart"/>
      <w:r w:rsidRPr="00F46C96">
        <w:rPr>
          <w:lang w:val="fr-FR"/>
        </w:rPr>
        <w:t>le</w:t>
      </w:r>
      <w:proofErr w:type="gramEnd"/>
      <w:r w:rsidRPr="00F46C96">
        <w:rPr>
          <w:lang w:val="fr-FR"/>
        </w:rPr>
        <w:t xml:space="preserve"> protocole et les versions logicielles correspondantes.</w:t>
      </w:r>
    </w:p>
    <w:p w14:paraId="548FF32E" w14:textId="77777777" w:rsidR="00F46C96" w:rsidRPr="00F46C96" w:rsidRDefault="00F46C96" w:rsidP="00F46C96">
      <w:pPr>
        <w:rPr>
          <w:lang w:val="fr-FR"/>
        </w:rPr>
      </w:pPr>
      <w:r w:rsidRPr="00F46C96">
        <w:rPr>
          <w:lang w:val="fr-FR"/>
        </w:rPr>
        <w:t>Ainsi :</w:t>
      </w:r>
    </w:p>
    <w:p w14:paraId="31710627" w14:textId="7CFEB0A4" w:rsidR="00F46C96" w:rsidRPr="00F46C96" w:rsidRDefault="00F46C96" w:rsidP="00F46C96">
      <w:pPr>
        <w:rPr>
          <w:lang w:val="fr-FR"/>
        </w:rPr>
      </w:pPr>
      <m:oMathPara>
        <m:oMath>
          <m:r>
            <w:rPr>
              <w:rFonts w:ascii="Cambria Math" w:hAnsi="Cambria Math"/>
              <w:lang w:val="fr-FR"/>
            </w:rPr>
            <m:t>BenchmarkEvidence⊂PossibleRealWorldBehaviors</m:t>
          </m:r>
        </m:oMath>
      </m:oMathPara>
    </w:p>
    <w:p w14:paraId="5805C2DC" w14:textId="77777777" w:rsidR="00F46C96" w:rsidRPr="00F46C96" w:rsidRDefault="00F46C96" w:rsidP="00F46C96">
      <w:pPr>
        <w:rPr>
          <w:lang w:val="fr-FR"/>
        </w:rPr>
      </w:pPr>
      <w:r w:rsidRPr="00F46C96">
        <w:rPr>
          <w:lang w:val="fr-FR"/>
        </w:rPr>
        <w:t>Les résultats restent solides pour le protocole documenté, mais ne constituent pas une loi universelle.</w:t>
      </w:r>
    </w:p>
    <w:p w14:paraId="701150B4" w14:textId="77777777" w:rsidR="00F46C96" w:rsidRPr="00F46C96" w:rsidRDefault="00F46C96" w:rsidP="00F46C96">
      <w:pPr>
        <w:rPr>
          <w:lang w:val="fr-FR"/>
        </w:rPr>
      </w:pPr>
      <w:r w:rsidRPr="00F46C96">
        <w:rPr>
          <w:lang w:val="fr-FR"/>
        </w:rPr>
        <w:pict w14:anchorId="05083499">
          <v:rect id="_x0000_i6931" style="width:0;height:1.5pt" o:hralign="center" o:hrstd="t" o:hr="t" fillcolor="#a0a0a0" stroked="f"/>
        </w:pict>
      </w:r>
    </w:p>
    <w:p w14:paraId="635200F9" w14:textId="77777777" w:rsidR="00F46C96" w:rsidRPr="00F46C96" w:rsidRDefault="00F46C96" w:rsidP="00F46C96">
      <w:pPr>
        <w:rPr>
          <w:b/>
          <w:bCs/>
          <w:lang w:val="fr-FR"/>
        </w:rPr>
      </w:pPr>
      <w:r w:rsidRPr="00F46C96">
        <w:rPr>
          <w:b/>
          <w:bCs/>
          <w:lang w:val="fr-FR"/>
        </w:rPr>
        <w:t>18.34. Matrice des limites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gridCol w:w="2120"/>
        <w:gridCol w:w="1245"/>
      </w:tblGrid>
      <w:tr w:rsidR="00F46C96" w:rsidRPr="00F46C96" w14:paraId="7CE98C6E" w14:textId="77777777">
        <w:trPr>
          <w:tblHeader/>
          <w:tblCellSpacing w:w="15" w:type="dxa"/>
        </w:trPr>
        <w:tc>
          <w:tcPr>
            <w:tcW w:w="0" w:type="auto"/>
            <w:vAlign w:val="center"/>
            <w:hideMark/>
          </w:tcPr>
          <w:p w14:paraId="5BFC4CC3" w14:textId="77777777" w:rsidR="00F46C96" w:rsidRPr="00F46C96" w:rsidRDefault="00F46C96" w:rsidP="00F46C96">
            <w:pPr>
              <w:rPr>
                <w:b/>
                <w:bCs/>
                <w:lang w:val="fr-FR"/>
              </w:rPr>
            </w:pPr>
            <w:r w:rsidRPr="00F46C96">
              <w:rPr>
                <w:b/>
                <w:bCs/>
                <w:lang w:val="fr-FR"/>
              </w:rPr>
              <w:t>Limite</w:t>
            </w:r>
          </w:p>
        </w:tc>
        <w:tc>
          <w:tcPr>
            <w:tcW w:w="0" w:type="auto"/>
            <w:vAlign w:val="center"/>
            <w:hideMark/>
          </w:tcPr>
          <w:p w14:paraId="7919BBCA" w14:textId="77777777" w:rsidR="00F46C96" w:rsidRPr="00F46C96" w:rsidRDefault="00F46C96" w:rsidP="00F46C96">
            <w:pPr>
              <w:rPr>
                <w:b/>
                <w:bCs/>
                <w:lang w:val="fr-FR"/>
              </w:rPr>
            </w:pPr>
            <w:r w:rsidRPr="00F46C96">
              <w:rPr>
                <w:b/>
                <w:bCs/>
                <w:lang w:val="fr-FR"/>
              </w:rPr>
              <w:t>Nature</w:t>
            </w:r>
          </w:p>
        </w:tc>
        <w:tc>
          <w:tcPr>
            <w:tcW w:w="0" w:type="auto"/>
            <w:vAlign w:val="center"/>
            <w:hideMark/>
          </w:tcPr>
          <w:p w14:paraId="6B462440" w14:textId="77777777" w:rsidR="00F46C96" w:rsidRPr="00F46C96" w:rsidRDefault="00F46C96" w:rsidP="00F46C96">
            <w:pPr>
              <w:rPr>
                <w:b/>
                <w:bCs/>
                <w:lang w:val="fr-FR"/>
              </w:rPr>
            </w:pPr>
            <w:r w:rsidRPr="00F46C96">
              <w:rPr>
                <w:b/>
                <w:bCs/>
                <w:lang w:val="fr-FR"/>
              </w:rPr>
              <w:t>Impact</w:t>
            </w:r>
          </w:p>
        </w:tc>
      </w:tr>
      <w:tr w:rsidR="00F46C96" w:rsidRPr="00F46C96" w14:paraId="610B63BA" w14:textId="77777777">
        <w:trPr>
          <w:tblCellSpacing w:w="15" w:type="dxa"/>
        </w:trPr>
        <w:tc>
          <w:tcPr>
            <w:tcW w:w="0" w:type="auto"/>
            <w:vAlign w:val="center"/>
            <w:hideMark/>
          </w:tcPr>
          <w:p w14:paraId="26BD486E" w14:textId="77777777" w:rsidR="00F46C96" w:rsidRPr="00F46C96" w:rsidRDefault="00F46C96" w:rsidP="00F46C96">
            <w:pPr>
              <w:rPr>
                <w:lang w:val="fr-FR"/>
              </w:rPr>
            </w:pPr>
            <w:r w:rsidRPr="00F46C96">
              <w:rPr>
                <w:lang w:val="fr-FR"/>
              </w:rPr>
              <w:t>Production E2E non complètement attestée</w:t>
            </w:r>
          </w:p>
        </w:tc>
        <w:tc>
          <w:tcPr>
            <w:tcW w:w="0" w:type="auto"/>
            <w:vAlign w:val="center"/>
            <w:hideMark/>
          </w:tcPr>
          <w:p w14:paraId="4690702A" w14:textId="77777777" w:rsidR="00F46C96" w:rsidRPr="00F46C96" w:rsidRDefault="00F46C96" w:rsidP="00F46C96">
            <w:pPr>
              <w:rPr>
                <w:lang w:val="fr-FR"/>
              </w:rPr>
            </w:pPr>
            <w:r w:rsidRPr="00F46C96">
              <w:rPr>
                <w:lang w:val="fr-FR"/>
              </w:rPr>
              <w:t>Validation</w:t>
            </w:r>
          </w:p>
        </w:tc>
        <w:tc>
          <w:tcPr>
            <w:tcW w:w="0" w:type="auto"/>
            <w:vAlign w:val="center"/>
            <w:hideMark/>
          </w:tcPr>
          <w:p w14:paraId="2E2BCAAF" w14:textId="77777777" w:rsidR="00F46C96" w:rsidRPr="00F46C96" w:rsidRDefault="00F46C96" w:rsidP="00F46C96">
            <w:pPr>
              <w:rPr>
                <w:lang w:val="fr-FR"/>
              </w:rPr>
            </w:pPr>
            <w:proofErr w:type="gramStart"/>
            <w:r w:rsidRPr="00F46C96">
              <w:rPr>
                <w:lang w:val="fr-FR"/>
              </w:rPr>
              <w:t>élevé</w:t>
            </w:r>
            <w:proofErr w:type="gramEnd"/>
          </w:p>
        </w:tc>
      </w:tr>
      <w:tr w:rsidR="00F46C96" w:rsidRPr="00F46C96" w14:paraId="2CE64528" w14:textId="77777777">
        <w:trPr>
          <w:tblCellSpacing w:w="15" w:type="dxa"/>
        </w:trPr>
        <w:tc>
          <w:tcPr>
            <w:tcW w:w="0" w:type="auto"/>
            <w:vAlign w:val="center"/>
            <w:hideMark/>
          </w:tcPr>
          <w:p w14:paraId="0CFDD3B4" w14:textId="77777777" w:rsidR="00F46C96" w:rsidRPr="00F46C96" w:rsidRDefault="00F46C96" w:rsidP="00F46C96">
            <w:pPr>
              <w:rPr>
                <w:lang w:val="fr-FR"/>
              </w:rPr>
            </w:pPr>
            <w:r w:rsidRPr="00F46C96">
              <w:rPr>
                <w:lang w:val="fr-FR"/>
              </w:rPr>
              <w:t>Scanner distant non équivalent au local</w:t>
            </w:r>
          </w:p>
        </w:tc>
        <w:tc>
          <w:tcPr>
            <w:tcW w:w="0" w:type="auto"/>
            <w:vAlign w:val="center"/>
            <w:hideMark/>
          </w:tcPr>
          <w:p w14:paraId="00AF60E8" w14:textId="77777777" w:rsidR="00F46C96" w:rsidRPr="00F46C96" w:rsidRDefault="00F46C96" w:rsidP="00F46C96">
            <w:pPr>
              <w:rPr>
                <w:lang w:val="fr-FR"/>
              </w:rPr>
            </w:pPr>
            <w:r w:rsidRPr="00F46C96">
              <w:rPr>
                <w:lang w:val="fr-FR"/>
              </w:rPr>
              <w:t>Infrastructure/sécurité</w:t>
            </w:r>
          </w:p>
        </w:tc>
        <w:tc>
          <w:tcPr>
            <w:tcW w:w="0" w:type="auto"/>
            <w:vAlign w:val="center"/>
            <w:hideMark/>
          </w:tcPr>
          <w:p w14:paraId="632566D1" w14:textId="77777777" w:rsidR="00F46C96" w:rsidRPr="00F46C96" w:rsidRDefault="00F46C96" w:rsidP="00F46C96">
            <w:pPr>
              <w:rPr>
                <w:lang w:val="fr-FR"/>
              </w:rPr>
            </w:pPr>
            <w:proofErr w:type="gramStart"/>
            <w:r w:rsidRPr="00F46C96">
              <w:rPr>
                <w:lang w:val="fr-FR"/>
              </w:rPr>
              <w:t>élevé</w:t>
            </w:r>
            <w:proofErr w:type="gramEnd"/>
          </w:p>
        </w:tc>
      </w:tr>
      <w:tr w:rsidR="00F46C96" w:rsidRPr="00F46C96" w14:paraId="4C2322E6" w14:textId="77777777">
        <w:trPr>
          <w:tblCellSpacing w:w="15" w:type="dxa"/>
        </w:trPr>
        <w:tc>
          <w:tcPr>
            <w:tcW w:w="0" w:type="auto"/>
            <w:vAlign w:val="center"/>
            <w:hideMark/>
          </w:tcPr>
          <w:p w14:paraId="18F7DDAF" w14:textId="77777777" w:rsidR="00F46C96" w:rsidRPr="00F46C96" w:rsidRDefault="00F46C96" w:rsidP="00F46C96">
            <w:pPr>
              <w:rPr>
                <w:lang w:val="fr-FR"/>
              </w:rPr>
            </w:pPr>
            <w:r w:rsidRPr="00F46C96">
              <w:rPr>
                <w:lang w:val="fr-FR"/>
              </w:rPr>
              <w:t>Distribution mobile signée à qualifier</w:t>
            </w:r>
          </w:p>
        </w:tc>
        <w:tc>
          <w:tcPr>
            <w:tcW w:w="0" w:type="auto"/>
            <w:vAlign w:val="center"/>
            <w:hideMark/>
          </w:tcPr>
          <w:p w14:paraId="7800475B" w14:textId="77777777" w:rsidR="00F46C96" w:rsidRPr="00F46C96" w:rsidRDefault="00F46C96" w:rsidP="00F46C96">
            <w:pPr>
              <w:rPr>
                <w:lang w:val="fr-FR"/>
              </w:rPr>
            </w:pPr>
            <w:r w:rsidRPr="00F46C96">
              <w:rPr>
                <w:lang w:val="fr-FR"/>
              </w:rPr>
              <w:t>Validation</w:t>
            </w:r>
          </w:p>
        </w:tc>
        <w:tc>
          <w:tcPr>
            <w:tcW w:w="0" w:type="auto"/>
            <w:vAlign w:val="center"/>
            <w:hideMark/>
          </w:tcPr>
          <w:p w14:paraId="3DBE6485" w14:textId="77777777" w:rsidR="00F46C96" w:rsidRPr="00F46C96" w:rsidRDefault="00F46C96" w:rsidP="00F46C96">
            <w:pPr>
              <w:rPr>
                <w:lang w:val="fr-FR"/>
              </w:rPr>
            </w:pPr>
            <w:proofErr w:type="gramStart"/>
            <w:r w:rsidRPr="00F46C96">
              <w:rPr>
                <w:lang w:val="fr-FR"/>
              </w:rPr>
              <w:t>moyen</w:t>
            </w:r>
            <w:proofErr w:type="gramEnd"/>
            <w:r w:rsidRPr="00F46C96">
              <w:rPr>
                <w:lang w:val="fr-FR"/>
              </w:rPr>
              <w:t>/élevé</w:t>
            </w:r>
          </w:p>
        </w:tc>
      </w:tr>
      <w:tr w:rsidR="00F46C96" w:rsidRPr="00F46C96" w14:paraId="16E0FA70" w14:textId="77777777">
        <w:trPr>
          <w:tblCellSpacing w:w="15" w:type="dxa"/>
        </w:trPr>
        <w:tc>
          <w:tcPr>
            <w:tcW w:w="0" w:type="auto"/>
            <w:vAlign w:val="center"/>
            <w:hideMark/>
          </w:tcPr>
          <w:p w14:paraId="7AFEB08F" w14:textId="77777777" w:rsidR="00F46C96" w:rsidRPr="00F46C96" w:rsidRDefault="00F46C96" w:rsidP="00F46C96">
            <w:pPr>
              <w:rPr>
                <w:lang w:val="fr-FR"/>
              </w:rPr>
            </w:pPr>
            <w:r w:rsidRPr="00F46C96">
              <w:rPr>
                <w:lang w:val="fr-FR"/>
              </w:rPr>
              <w:t>Angular à requalifier sur cible active + navigateur</w:t>
            </w:r>
          </w:p>
        </w:tc>
        <w:tc>
          <w:tcPr>
            <w:tcW w:w="0" w:type="auto"/>
            <w:vAlign w:val="center"/>
            <w:hideMark/>
          </w:tcPr>
          <w:p w14:paraId="17C86A71" w14:textId="77777777" w:rsidR="00F46C96" w:rsidRPr="00F46C96" w:rsidRDefault="00F46C96" w:rsidP="00F46C96">
            <w:pPr>
              <w:rPr>
                <w:lang w:val="fr-FR"/>
              </w:rPr>
            </w:pPr>
            <w:r w:rsidRPr="00F46C96">
              <w:rPr>
                <w:lang w:val="fr-FR"/>
              </w:rPr>
              <w:t>QA</w:t>
            </w:r>
          </w:p>
        </w:tc>
        <w:tc>
          <w:tcPr>
            <w:tcW w:w="0" w:type="auto"/>
            <w:vAlign w:val="center"/>
            <w:hideMark/>
          </w:tcPr>
          <w:p w14:paraId="7EA83AB4" w14:textId="77777777" w:rsidR="00F46C96" w:rsidRPr="00F46C96" w:rsidRDefault="00F46C96" w:rsidP="00F46C96">
            <w:pPr>
              <w:rPr>
                <w:lang w:val="fr-FR"/>
              </w:rPr>
            </w:pPr>
            <w:proofErr w:type="gramStart"/>
            <w:r w:rsidRPr="00F46C96">
              <w:rPr>
                <w:lang w:val="fr-FR"/>
              </w:rPr>
              <w:t>moyen</w:t>
            </w:r>
            <w:proofErr w:type="gramEnd"/>
          </w:p>
        </w:tc>
      </w:tr>
      <w:tr w:rsidR="00F46C96" w:rsidRPr="00F46C96" w14:paraId="7170E6C5" w14:textId="77777777">
        <w:trPr>
          <w:tblCellSpacing w:w="15" w:type="dxa"/>
        </w:trPr>
        <w:tc>
          <w:tcPr>
            <w:tcW w:w="0" w:type="auto"/>
            <w:vAlign w:val="center"/>
            <w:hideMark/>
          </w:tcPr>
          <w:p w14:paraId="4FF455A8" w14:textId="77777777" w:rsidR="00F46C96" w:rsidRPr="00F46C96" w:rsidRDefault="00F46C96" w:rsidP="00F46C96">
            <w:pPr>
              <w:rPr>
                <w:lang w:val="fr-FR"/>
              </w:rPr>
            </w:pPr>
            <w:r w:rsidRPr="00F46C96">
              <w:rPr>
                <w:lang w:val="fr-FR"/>
              </w:rPr>
              <w:lastRenderedPageBreak/>
              <w:t>Tests .NET dédiés absents du périmètre</w:t>
            </w:r>
          </w:p>
        </w:tc>
        <w:tc>
          <w:tcPr>
            <w:tcW w:w="0" w:type="auto"/>
            <w:vAlign w:val="center"/>
            <w:hideMark/>
          </w:tcPr>
          <w:p w14:paraId="6B86E5FF" w14:textId="77777777" w:rsidR="00F46C96" w:rsidRPr="00F46C96" w:rsidRDefault="00F46C96" w:rsidP="00F46C96">
            <w:pPr>
              <w:rPr>
                <w:lang w:val="fr-FR"/>
              </w:rPr>
            </w:pPr>
            <w:r w:rsidRPr="00F46C96">
              <w:rPr>
                <w:lang w:val="fr-FR"/>
              </w:rPr>
              <w:t>QA</w:t>
            </w:r>
          </w:p>
        </w:tc>
        <w:tc>
          <w:tcPr>
            <w:tcW w:w="0" w:type="auto"/>
            <w:vAlign w:val="center"/>
            <w:hideMark/>
          </w:tcPr>
          <w:p w14:paraId="31324AEB" w14:textId="77777777" w:rsidR="00F46C96" w:rsidRPr="00F46C96" w:rsidRDefault="00F46C96" w:rsidP="00F46C96">
            <w:pPr>
              <w:rPr>
                <w:lang w:val="fr-FR"/>
              </w:rPr>
            </w:pPr>
            <w:proofErr w:type="gramStart"/>
            <w:r w:rsidRPr="00F46C96">
              <w:rPr>
                <w:lang w:val="fr-FR"/>
              </w:rPr>
              <w:t>moyen</w:t>
            </w:r>
            <w:proofErr w:type="gramEnd"/>
          </w:p>
        </w:tc>
      </w:tr>
      <w:tr w:rsidR="00F46C96" w:rsidRPr="00F46C96" w14:paraId="74D9F087" w14:textId="77777777">
        <w:trPr>
          <w:tblCellSpacing w:w="15" w:type="dxa"/>
        </w:trPr>
        <w:tc>
          <w:tcPr>
            <w:tcW w:w="0" w:type="auto"/>
            <w:vAlign w:val="center"/>
            <w:hideMark/>
          </w:tcPr>
          <w:p w14:paraId="135205C3" w14:textId="77777777" w:rsidR="00F46C96" w:rsidRPr="00F46C96" w:rsidRDefault="00F46C96" w:rsidP="00F46C96">
            <w:pPr>
              <w:rPr>
                <w:lang w:val="fr-FR"/>
              </w:rPr>
            </w:pPr>
            <w:r w:rsidRPr="00F46C96">
              <w:rPr>
                <w:lang w:val="fr-FR"/>
              </w:rPr>
              <w:t>Rétention non finalisée</w:t>
            </w:r>
          </w:p>
        </w:tc>
        <w:tc>
          <w:tcPr>
            <w:tcW w:w="0" w:type="auto"/>
            <w:vAlign w:val="center"/>
            <w:hideMark/>
          </w:tcPr>
          <w:p w14:paraId="4CB3B66C" w14:textId="77777777" w:rsidR="00F46C96" w:rsidRPr="00F46C96" w:rsidRDefault="00F46C96" w:rsidP="00F46C96">
            <w:pPr>
              <w:rPr>
                <w:lang w:val="fr-FR"/>
              </w:rPr>
            </w:pPr>
            <w:r w:rsidRPr="00F46C96">
              <w:rPr>
                <w:lang w:val="fr-FR"/>
              </w:rPr>
              <w:t>Données</w:t>
            </w:r>
          </w:p>
        </w:tc>
        <w:tc>
          <w:tcPr>
            <w:tcW w:w="0" w:type="auto"/>
            <w:vAlign w:val="center"/>
            <w:hideMark/>
          </w:tcPr>
          <w:p w14:paraId="256A29FF" w14:textId="77777777" w:rsidR="00F46C96" w:rsidRPr="00F46C96" w:rsidRDefault="00F46C96" w:rsidP="00F46C96">
            <w:pPr>
              <w:rPr>
                <w:lang w:val="fr-FR"/>
              </w:rPr>
            </w:pPr>
            <w:proofErr w:type="gramStart"/>
            <w:r w:rsidRPr="00F46C96">
              <w:rPr>
                <w:lang w:val="fr-FR"/>
              </w:rPr>
              <w:t>élevé</w:t>
            </w:r>
            <w:proofErr w:type="gramEnd"/>
          </w:p>
        </w:tc>
      </w:tr>
      <w:tr w:rsidR="00F46C96" w:rsidRPr="00F46C96" w14:paraId="5ED246F2" w14:textId="77777777">
        <w:trPr>
          <w:tblCellSpacing w:w="15" w:type="dxa"/>
        </w:trPr>
        <w:tc>
          <w:tcPr>
            <w:tcW w:w="0" w:type="auto"/>
            <w:vAlign w:val="center"/>
            <w:hideMark/>
          </w:tcPr>
          <w:p w14:paraId="67ED6387" w14:textId="77777777" w:rsidR="00F46C96" w:rsidRPr="00F46C96" w:rsidRDefault="00F46C96" w:rsidP="00F46C96">
            <w:pPr>
              <w:rPr>
                <w:lang w:val="fr-FR"/>
              </w:rPr>
            </w:pPr>
            <w:r w:rsidRPr="00F46C96">
              <w:rPr>
                <w:lang w:val="fr-FR"/>
              </w:rPr>
              <w:t>Suppression de compte non complète</w:t>
            </w:r>
          </w:p>
        </w:tc>
        <w:tc>
          <w:tcPr>
            <w:tcW w:w="0" w:type="auto"/>
            <w:vAlign w:val="center"/>
            <w:hideMark/>
          </w:tcPr>
          <w:p w14:paraId="19100EE2" w14:textId="77777777" w:rsidR="00F46C96" w:rsidRPr="00F46C96" w:rsidRDefault="00F46C96" w:rsidP="00F46C96">
            <w:pPr>
              <w:rPr>
                <w:lang w:val="fr-FR"/>
              </w:rPr>
            </w:pPr>
            <w:r w:rsidRPr="00F46C96">
              <w:rPr>
                <w:lang w:val="fr-FR"/>
              </w:rPr>
              <w:t>Fonctionnel/données</w:t>
            </w:r>
          </w:p>
        </w:tc>
        <w:tc>
          <w:tcPr>
            <w:tcW w:w="0" w:type="auto"/>
            <w:vAlign w:val="center"/>
            <w:hideMark/>
          </w:tcPr>
          <w:p w14:paraId="1817A99A" w14:textId="77777777" w:rsidR="00F46C96" w:rsidRPr="00F46C96" w:rsidRDefault="00F46C96" w:rsidP="00F46C96">
            <w:pPr>
              <w:rPr>
                <w:lang w:val="fr-FR"/>
              </w:rPr>
            </w:pPr>
            <w:proofErr w:type="gramStart"/>
            <w:r w:rsidRPr="00F46C96">
              <w:rPr>
                <w:lang w:val="fr-FR"/>
              </w:rPr>
              <w:t>élevé</w:t>
            </w:r>
            <w:proofErr w:type="gramEnd"/>
          </w:p>
        </w:tc>
      </w:tr>
      <w:tr w:rsidR="00F46C96" w:rsidRPr="00F46C96" w14:paraId="27B3D77F" w14:textId="77777777">
        <w:trPr>
          <w:tblCellSpacing w:w="15" w:type="dxa"/>
        </w:trPr>
        <w:tc>
          <w:tcPr>
            <w:tcW w:w="0" w:type="auto"/>
            <w:vAlign w:val="center"/>
            <w:hideMark/>
          </w:tcPr>
          <w:p w14:paraId="43F88F20" w14:textId="77777777" w:rsidR="00F46C96" w:rsidRPr="00F46C96" w:rsidRDefault="00F46C96" w:rsidP="00F46C96">
            <w:pPr>
              <w:rPr>
                <w:lang w:val="fr-FR"/>
              </w:rPr>
            </w:pPr>
            <w:r w:rsidRPr="00F46C96">
              <w:rPr>
                <w:lang w:val="fr-FR"/>
              </w:rPr>
              <w:t>Chiffrement applicatif TOTP non prouvé</w:t>
            </w:r>
          </w:p>
        </w:tc>
        <w:tc>
          <w:tcPr>
            <w:tcW w:w="0" w:type="auto"/>
            <w:vAlign w:val="center"/>
            <w:hideMark/>
          </w:tcPr>
          <w:p w14:paraId="319796F7" w14:textId="77777777" w:rsidR="00F46C96" w:rsidRPr="00F46C96" w:rsidRDefault="00F46C96" w:rsidP="00F46C96">
            <w:pPr>
              <w:rPr>
                <w:lang w:val="fr-FR"/>
              </w:rPr>
            </w:pPr>
            <w:r w:rsidRPr="00F46C96">
              <w:rPr>
                <w:lang w:val="fr-FR"/>
              </w:rPr>
              <w:t>Sécurité</w:t>
            </w:r>
          </w:p>
        </w:tc>
        <w:tc>
          <w:tcPr>
            <w:tcW w:w="0" w:type="auto"/>
            <w:vAlign w:val="center"/>
            <w:hideMark/>
          </w:tcPr>
          <w:p w14:paraId="1F87617E" w14:textId="77777777" w:rsidR="00F46C96" w:rsidRPr="00F46C96" w:rsidRDefault="00F46C96" w:rsidP="00F46C96">
            <w:pPr>
              <w:rPr>
                <w:lang w:val="fr-FR"/>
              </w:rPr>
            </w:pPr>
            <w:proofErr w:type="gramStart"/>
            <w:r w:rsidRPr="00F46C96">
              <w:rPr>
                <w:lang w:val="fr-FR"/>
              </w:rPr>
              <w:t>élevé</w:t>
            </w:r>
            <w:proofErr w:type="gramEnd"/>
          </w:p>
        </w:tc>
      </w:tr>
      <w:tr w:rsidR="00F46C96" w:rsidRPr="00F46C96" w14:paraId="1BB598C8" w14:textId="77777777">
        <w:trPr>
          <w:tblCellSpacing w:w="15" w:type="dxa"/>
        </w:trPr>
        <w:tc>
          <w:tcPr>
            <w:tcW w:w="0" w:type="auto"/>
            <w:vAlign w:val="center"/>
            <w:hideMark/>
          </w:tcPr>
          <w:p w14:paraId="395EE9DF" w14:textId="77777777" w:rsidR="00F46C96" w:rsidRPr="00F46C96" w:rsidRDefault="00F46C96" w:rsidP="00F46C96">
            <w:pPr>
              <w:rPr>
                <w:lang w:val="fr-FR"/>
              </w:rPr>
            </w:pPr>
            <w:r w:rsidRPr="00F46C96">
              <w:rPr>
                <w:lang w:val="fr-FR"/>
              </w:rPr>
              <w:t>Brotli-11 plus compact</w:t>
            </w:r>
          </w:p>
        </w:tc>
        <w:tc>
          <w:tcPr>
            <w:tcW w:w="0" w:type="auto"/>
            <w:vAlign w:val="center"/>
            <w:hideMark/>
          </w:tcPr>
          <w:p w14:paraId="093ED579" w14:textId="77777777" w:rsidR="00F46C96" w:rsidRPr="00F46C96" w:rsidRDefault="00F46C96" w:rsidP="00F46C96">
            <w:pPr>
              <w:rPr>
                <w:lang w:val="fr-FR"/>
              </w:rPr>
            </w:pPr>
            <w:r w:rsidRPr="00F46C96">
              <w:rPr>
                <w:lang w:val="fr-FR"/>
              </w:rPr>
              <w:t>Performance</w:t>
            </w:r>
          </w:p>
        </w:tc>
        <w:tc>
          <w:tcPr>
            <w:tcW w:w="0" w:type="auto"/>
            <w:vAlign w:val="center"/>
            <w:hideMark/>
          </w:tcPr>
          <w:p w14:paraId="4A90450B" w14:textId="77777777" w:rsidR="00F46C96" w:rsidRPr="00F46C96" w:rsidRDefault="00F46C96" w:rsidP="00F46C96">
            <w:pPr>
              <w:rPr>
                <w:lang w:val="fr-FR"/>
              </w:rPr>
            </w:pPr>
            <w:proofErr w:type="gramStart"/>
            <w:r w:rsidRPr="00F46C96">
              <w:rPr>
                <w:lang w:val="fr-FR"/>
              </w:rPr>
              <w:t>mesuré</w:t>
            </w:r>
            <w:proofErr w:type="gramEnd"/>
          </w:p>
        </w:tc>
      </w:tr>
      <w:tr w:rsidR="00F46C96" w:rsidRPr="00F46C96" w14:paraId="212ED486" w14:textId="77777777">
        <w:trPr>
          <w:tblCellSpacing w:w="15" w:type="dxa"/>
        </w:trPr>
        <w:tc>
          <w:tcPr>
            <w:tcW w:w="0" w:type="auto"/>
            <w:vAlign w:val="center"/>
            <w:hideMark/>
          </w:tcPr>
          <w:p w14:paraId="20B2E5B5" w14:textId="77777777" w:rsidR="00F46C96" w:rsidRPr="00F46C96" w:rsidRDefault="00F46C96" w:rsidP="00F46C96">
            <w:pPr>
              <w:rPr>
                <w:lang w:val="fr-FR"/>
              </w:rPr>
            </w:pPr>
            <w:r w:rsidRPr="00F46C96">
              <w:rPr>
                <w:lang w:val="fr-FR"/>
              </w:rPr>
              <w:t>XAI limitée à la traçabilité de sélection</w:t>
            </w:r>
          </w:p>
        </w:tc>
        <w:tc>
          <w:tcPr>
            <w:tcW w:w="0" w:type="auto"/>
            <w:vAlign w:val="center"/>
            <w:hideMark/>
          </w:tcPr>
          <w:p w14:paraId="0A231B50" w14:textId="77777777" w:rsidR="00F46C96" w:rsidRPr="00F46C96" w:rsidRDefault="00F46C96" w:rsidP="00F46C96">
            <w:pPr>
              <w:rPr>
                <w:lang w:val="fr-FR"/>
              </w:rPr>
            </w:pPr>
            <w:r w:rsidRPr="00F46C96">
              <w:rPr>
                <w:lang w:val="fr-FR"/>
              </w:rPr>
              <w:t>Scientifique</w:t>
            </w:r>
          </w:p>
        </w:tc>
        <w:tc>
          <w:tcPr>
            <w:tcW w:w="0" w:type="auto"/>
            <w:vAlign w:val="center"/>
            <w:hideMark/>
          </w:tcPr>
          <w:p w14:paraId="7FDB7545" w14:textId="77777777" w:rsidR="00F46C96" w:rsidRPr="00F46C96" w:rsidRDefault="00F46C96" w:rsidP="00F46C96">
            <w:pPr>
              <w:rPr>
                <w:lang w:val="fr-FR"/>
              </w:rPr>
            </w:pPr>
            <w:proofErr w:type="gramStart"/>
            <w:r w:rsidRPr="00F46C96">
              <w:rPr>
                <w:lang w:val="fr-FR"/>
              </w:rPr>
              <w:t>explicite</w:t>
            </w:r>
            <w:proofErr w:type="gramEnd"/>
          </w:p>
        </w:tc>
      </w:tr>
    </w:tbl>
    <w:p w14:paraId="1C9BE748" w14:textId="77777777" w:rsidR="00F46C96" w:rsidRPr="00F46C96" w:rsidRDefault="00F46C96" w:rsidP="00F46C96">
      <w:pPr>
        <w:rPr>
          <w:lang w:val="fr-FR"/>
        </w:rPr>
      </w:pPr>
      <w:r w:rsidRPr="00F46C96">
        <w:rPr>
          <w:b/>
          <w:bCs/>
          <w:lang w:val="fr-FR"/>
        </w:rPr>
        <w:t>Tableau 18.2 — Principales limites conservées</w:t>
      </w:r>
    </w:p>
    <w:p w14:paraId="24047D64" w14:textId="77777777" w:rsidR="00F46C96" w:rsidRPr="00F46C96" w:rsidRDefault="00F46C96" w:rsidP="00F46C96">
      <w:pPr>
        <w:rPr>
          <w:lang w:val="fr-FR"/>
        </w:rPr>
      </w:pPr>
      <w:r w:rsidRPr="00F46C96">
        <w:rPr>
          <w:lang w:val="fr-FR"/>
        </w:rPr>
        <w:pict w14:anchorId="26D67314">
          <v:rect id="_x0000_i6932" style="width:0;height:1.5pt" o:hralign="center" o:hrstd="t" o:hr="t" fillcolor="#a0a0a0" stroked="f"/>
        </w:pict>
      </w:r>
    </w:p>
    <w:p w14:paraId="5B4B1CB3" w14:textId="77777777" w:rsidR="00F46C96" w:rsidRPr="00F46C96" w:rsidRDefault="00F46C96" w:rsidP="00F46C96">
      <w:pPr>
        <w:rPr>
          <w:b/>
          <w:bCs/>
          <w:lang w:val="fr-FR"/>
        </w:rPr>
      </w:pPr>
      <w:r w:rsidRPr="00F46C96">
        <w:rPr>
          <w:b/>
          <w:bCs/>
          <w:lang w:val="fr-FR"/>
        </w:rPr>
        <w:t>18.35. Perspectives : principe de priorisation</w:t>
      </w:r>
    </w:p>
    <w:p w14:paraId="6B98E1C8" w14:textId="77777777" w:rsidR="00F46C96" w:rsidRPr="00F46C96" w:rsidRDefault="00F46C96" w:rsidP="00F46C96">
      <w:pPr>
        <w:rPr>
          <w:lang w:val="fr-FR"/>
        </w:rPr>
      </w:pPr>
      <w:r w:rsidRPr="00F46C96">
        <w:rPr>
          <w:lang w:val="fr-FR"/>
        </w:rPr>
        <w:t>Toutes les améliorations possibles ne doivent pas être réalisées simultanément.</w:t>
      </w:r>
    </w:p>
    <w:p w14:paraId="631A9EEE" w14:textId="77777777" w:rsidR="00F46C96" w:rsidRPr="00F46C96" w:rsidRDefault="00F46C96" w:rsidP="00F46C96">
      <w:pPr>
        <w:rPr>
          <w:lang w:val="fr-FR"/>
        </w:rPr>
      </w:pPr>
      <w:r w:rsidRPr="00F46C96">
        <w:rPr>
          <w:lang w:val="fr-FR"/>
        </w:rPr>
        <w:t>Une priorisation rationnelle peut utiliser :</w:t>
      </w:r>
    </w:p>
    <w:p w14:paraId="0F4FF23F" w14:textId="35BA4FBF" w:rsidR="00F46C96" w:rsidRPr="00F46C96" w:rsidRDefault="00F46C96" w:rsidP="00F46C96">
      <w:pPr>
        <w:rPr>
          <w:lang w:val="fr-FR"/>
        </w:rPr>
      </w:pPr>
      <m:oMathPara>
        <m:oMath>
          <m:r>
            <w:rPr>
              <w:rFonts w:ascii="Cambria Math" w:hAnsi="Cambria Math"/>
              <w:lang w:val="fr-FR"/>
            </w:rPr>
            <m:t>Priority=</m:t>
          </m:r>
          <m:f>
            <m:fPr>
              <m:ctrlPr>
                <w:rPr>
                  <w:rFonts w:ascii="Cambria Math" w:hAnsi="Cambria Math"/>
                  <w:lang w:val="fr-FR"/>
                </w:rPr>
              </m:ctrlPr>
            </m:fPr>
            <m:num>
              <m:r>
                <w:rPr>
                  <w:rFonts w:ascii="Cambria Math" w:hAnsi="Cambria Math"/>
                  <w:lang w:val="fr-FR"/>
                </w:rPr>
                <m:t>Impact×RiskReduction×EvidenceNeed</m:t>
              </m:r>
            </m:num>
            <m:den>
              <m:r>
                <w:rPr>
                  <w:rFonts w:ascii="Cambria Math" w:hAnsi="Cambria Math"/>
                  <w:lang w:val="fr-FR"/>
                </w:rPr>
                <m:t>ImplementationCost</m:t>
              </m:r>
            </m:den>
          </m:f>
        </m:oMath>
      </m:oMathPara>
    </w:p>
    <w:p w14:paraId="090D0FF1" w14:textId="77777777" w:rsidR="00F46C96" w:rsidRPr="00F46C96" w:rsidRDefault="00F46C96" w:rsidP="00F46C96">
      <w:pPr>
        <w:rPr>
          <w:lang w:val="fr-FR"/>
        </w:rPr>
      </w:pPr>
      <w:r w:rsidRPr="00F46C96">
        <w:rPr>
          <w:lang w:val="fr-FR"/>
        </w:rPr>
        <w:t>Cette formule est conceptuelle, mais exprime un principe important : les améliorations doivent répondre à un problème démontré.</w:t>
      </w:r>
    </w:p>
    <w:p w14:paraId="552934BD" w14:textId="77777777" w:rsidR="00F46C96" w:rsidRPr="00F46C96" w:rsidRDefault="00F46C96" w:rsidP="00F46C96">
      <w:pPr>
        <w:rPr>
          <w:lang w:val="fr-FR"/>
        </w:rPr>
      </w:pPr>
      <w:r w:rsidRPr="00F46C96">
        <w:rPr>
          <w:lang w:val="fr-FR"/>
        </w:rPr>
        <w:t>On peut distinguer trois niveaux :</w:t>
      </w:r>
    </w:p>
    <w:p w14:paraId="28D92C99" w14:textId="77777777" w:rsidR="00F46C96" w:rsidRPr="00F46C96" w:rsidRDefault="00F46C96" w:rsidP="00F46C96">
      <w:pPr>
        <w:rPr>
          <w:lang w:val="fr-FR"/>
        </w:rPr>
      </w:pPr>
      <w:r w:rsidRPr="00F46C96">
        <w:rPr>
          <w:b/>
          <w:bCs/>
          <w:lang w:val="fr-FR"/>
        </w:rPr>
        <w:t>P1 — Qualification et sécurité</w:t>
      </w:r>
      <w:r w:rsidRPr="00F46C96">
        <w:rPr>
          <w:lang w:val="fr-FR"/>
        </w:rPr>
        <w:t>, pour les éléments nécessaires avant une production fortement revendiquée.</w:t>
      </w:r>
    </w:p>
    <w:p w14:paraId="2E90BFAD" w14:textId="77777777" w:rsidR="00F46C96" w:rsidRPr="00F46C96" w:rsidRDefault="00F46C96" w:rsidP="00F46C96">
      <w:pPr>
        <w:rPr>
          <w:lang w:val="fr-FR"/>
        </w:rPr>
      </w:pPr>
      <w:r w:rsidRPr="00F46C96">
        <w:rPr>
          <w:b/>
          <w:bCs/>
          <w:lang w:val="fr-FR"/>
        </w:rPr>
        <w:t>P2 — Performance et scalabilité</w:t>
      </w:r>
      <w:r w:rsidRPr="00F46C96">
        <w:rPr>
          <w:lang w:val="fr-FR"/>
        </w:rPr>
        <w:t>, après instrumentation.</w:t>
      </w:r>
    </w:p>
    <w:p w14:paraId="02161E60" w14:textId="77777777" w:rsidR="00F46C96" w:rsidRPr="00F46C96" w:rsidRDefault="00F46C96" w:rsidP="00F46C96">
      <w:pPr>
        <w:rPr>
          <w:lang w:val="fr-FR"/>
        </w:rPr>
      </w:pPr>
      <w:r w:rsidRPr="00F46C96">
        <w:rPr>
          <w:b/>
          <w:bCs/>
          <w:lang w:val="fr-FR"/>
        </w:rPr>
        <w:t>P3 — Recherche et optimisation avancée</w:t>
      </w:r>
      <w:r w:rsidRPr="00F46C96">
        <w:rPr>
          <w:lang w:val="fr-FR"/>
        </w:rPr>
        <w:t>, pour les extensions scientifiques.</w:t>
      </w:r>
    </w:p>
    <w:p w14:paraId="25980A24" w14:textId="77777777" w:rsidR="00F46C96" w:rsidRPr="00F46C96" w:rsidRDefault="00F46C96" w:rsidP="00F46C96">
      <w:pPr>
        <w:rPr>
          <w:lang w:val="fr-FR"/>
        </w:rPr>
      </w:pPr>
      <w:r w:rsidRPr="00F46C96">
        <w:rPr>
          <w:lang w:val="fr-FR"/>
        </w:rPr>
        <w:pict w14:anchorId="0C09812A">
          <v:rect id="_x0000_i6933" style="width:0;height:1.5pt" o:hralign="center" o:hrstd="t" o:hr="t" fillcolor="#a0a0a0" stroked="f"/>
        </w:pict>
      </w:r>
    </w:p>
    <w:p w14:paraId="54C9C293" w14:textId="77777777" w:rsidR="00F46C96" w:rsidRPr="00F46C96" w:rsidRDefault="00F46C96" w:rsidP="00F46C96">
      <w:pPr>
        <w:rPr>
          <w:b/>
          <w:bCs/>
          <w:lang w:val="fr-FR"/>
        </w:rPr>
      </w:pPr>
      <w:r w:rsidRPr="00F46C96">
        <w:rPr>
          <w:b/>
          <w:bCs/>
          <w:lang w:val="fr-FR"/>
        </w:rPr>
        <w:t>18.36. Perspective P1 — Qualification E2E</w:t>
      </w:r>
    </w:p>
    <w:p w14:paraId="5B3A546C" w14:textId="77777777" w:rsidR="00F46C96" w:rsidRPr="00F46C96" w:rsidRDefault="00F46C96" w:rsidP="00F46C96">
      <w:pPr>
        <w:rPr>
          <w:lang w:val="fr-FR"/>
        </w:rPr>
      </w:pPr>
      <w:r w:rsidRPr="00F46C96">
        <w:rPr>
          <w:lang w:val="fr-FR"/>
        </w:rPr>
        <w:t>La priorité principale consiste à relier les validations actuellement séparées.</w:t>
      </w:r>
    </w:p>
    <w:p w14:paraId="67C596F6" w14:textId="77777777" w:rsidR="00F46C96" w:rsidRPr="00F46C96" w:rsidRDefault="00F46C96" w:rsidP="00F46C96">
      <w:pPr>
        <w:rPr>
          <w:lang w:val="fr-FR"/>
        </w:rPr>
      </w:pPr>
      <w:r w:rsidRPr="00F46C96">
        <w:rPr>
          <w:lang w:val="fr-FR"/>
        </w:rPr>
        <w:t>Un parcours de référence pourrait être :</w:t>
      </w:r>
    </w:p>
    <w:p w14:paraId="223D5281" w14:textId="3EF2A5C9" w:rsidR="00F46C96" w:rsidRPr="00F46C96" w:rsidRDefault="00F46C96" w:rsidP="00F46C96">
      <w:pPr>
        <w:rPr>
          <w:lang w:val="fr-FR"/>
        </w:rPr>
      </w:pPr>
      <m:oMathPara>
        <m:oMath>
          <m:r>
            <w:rPr>
              <w:rFonts w:ascii="Cambria Math" w:hAnsi="Cambria Math"/>
              <w:lang w:val="fr-FR"/>
            </w:rPr>
            <m:t>Register→VerifyEmail→Login→MFA→Upload→Scan→Compress→Download→Decompress→SHA256Verify</m:t>
          </m:r>
        </m:oMath>
      </m:oMathPara>
    </w:p>
    <w:p w14:paraId="2592F15C"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les dépendances réelles de l’environnement cible.</w:t>
      </w:r>
    </w:p>
    <w:p w14:paraId="11422FBD" w14:textId="77777777" w:rsidR="00F46C96" w:rsidRPr="00F46C96" w:rsidRDefault="00F46C96" w:rsidP="00F46C96">
      <w:pPr>
        <w:rPr>
          <w:lang w:val="fr-FR"/>
        </w:rPr>
      </w:pPr>
      <w:r w:rsidRPr="00F46C96">
        <w:rPr>
          <w:lang w:val="fr-FR"/>
        </w:rPr>
        <w:t>Ce test constituerait une preuve beaucoup plus forte que la somme de plusieurs tests isolés.</w:t>
      </w:r>
    </w:p>
    <w:p w14:paraId="332E2CEB" w14:textId="77777777" w:rsidR="00F46C96" w:rsidRPr="00F46C96" w:rsidRDefault="00F46C96" w:rsidP="00F46C96">
      <w:pPr>
        <w:rPr>
          <w:lang w:val="fr-FR"/>
        </w:rPr>
      </w:pPr>
      <w:r w:rsidRPr="00F46C96">
        <w:rPr>
          <w:lang w:val="fr-FR"/>
        </w:rPr>
        <w:pict w14:anchorId="63ACD2E4">
          <v:rect id="_x0000_i6934" style="width:0;height:1.5pt" o:hralign="center" o:hrstd="t" o:hr="t" fillcolor="#a0a0a0" stroked="f"/>
        </w:pict>
      </w:r>
    </w:p>
    <w:p w14:paraId="0D7E0340" w14:textId="77777777" w:rsidR="00F46C96" w:rsidRPr="00F46C96" w:rsidRDefault="00F46C96" w:rsidP="00F46C96">
      <w:pPr>
        <w:rPr>
          <w:b/>
          <w:bCs/>
          <w:lang w:val="fr-FR"/>
        </w:rPr>
      </w:pPr>
      <w:r w:rsidRPr="00F46C96">
        <w:rPr>
          <w:b/>
          <w:bCs/>
          <w:lang w:val="fr-FR"/>
        </w:rPr>
        <w:t>18.37. Perspective P1 — Observabilité</w:t>
      </w:r>
    </w:p>
    <w:p w14:paraId="364F537E" w14:textId="77777777" w:rsidR="00F46C96" w:rsidRPr="00F46C96" w:rsidRDefault="00F46C96" w:rsidP="00F46C96">
      <w:pPr>
        <w:rPr>
          <w:lang w:val="fr-FR"/>
        </w:rPr>
      </w:pPr>
      <w:r w:rsidRPr="00F46C96">
        <w:rPr>
          <w:lang w:val="fr-FR"/>
        </w:rPr>
        <w:t>Une plateforme distribuée nécessite de pouvoir répondre à :</w:t>
      </w:r>
    </w:p>
    <w:p w14:paraId="1C42C6D1" w14:textId="77777777" w:rsidR="00F46C96" w:rsidRPr="00F46C96" w:rsidRDefault="00F46C96" w:rsidP="00F46C96">
      <w:pPr>
        <w:rPr>
          <w:lang w:val="fr-FR"/>
        </w:rPr>
      </w:pPr>
      <w:r w:rsidRPr="00F46C96">
        <w:rPr>
          <w:lang w:val="fr-FR"/>
        </w:rPr>
        <w:t>Où le workflow a-t-il échoué ?</w:t>
      </w:r>
    </w:p>
    <w:p w14:paraId="48D202B0" w14:textId="77777777" w:rsidR="00F46C96" w:rsidRPr="00F46C96" w:rsidRDefault="00F46C96" w:rsidP="00F46C96">
      <w:pPr>
        <w:rPr>
          <w:lang w:val="fr-FR"/>
        </w:rPr>
      </w:pPr>
      <w:r w:rsidRPr="00F46C96">
        <w:rPr>
          <w:lang w:val="fr-FR"/>
        </w:rPr>
        <w:t>Une architecture d’observabilité peut associer :</w:t>
      </w:r>
    </w:p>
    <w:p w14:paraId="3BBDEDB5" w14:textId="04841156" w:rsidR="00F46C96" w:rsidRPr="00F46C96" w:rsidRDefault="00F46C96" w:rsidP="00F46C96">
      <w:pPr>
        <w:rPr>
          <w:lang w:val="fr-FR"/>
        </w:rPr>
      </w:pPr>
      <m:oMathPara>
        <m:oMath>
          <m:r>
            <w:rPr>
              <w:rFonts w:ascii="Cambria Math" w:hAnsi="Cambria Math"/>
              <w:lang w:val="fr-FR"/>
            </w:rPr>
            <m:t>RequestID→APILog→SecurityEvent→EngineJob→Result</m:t>
          </m:r>
        </m:oMath>
      </m:oMathPara>
    </w:p>
    <w:p w14:paraId="00551572" w14:textId="77777777" w:rsidR="00F46C96" w:rsidRPr="00F46C96" w:rsidRDefault="00F46C96" w:rsidP="00F46C96">
      <w:pPr>
        <w:rPr>
          <w:lang w:val="fr-FR"/>
        </w:rPr>
      </w:pPr>
      <w:r w:rsidRPr="00F46C96">
        <w:rPr>
          <w:lang w:val="fr-FR"/>
        </w:rPr>
        <w:lastRenderedPageBreak/>
        <w:t>Les métriques pertinentes comprennent notamment :</w:t>
      </w:r>
    </w:p>
    <w:p w14:paraId="5B245DFA" w14:textId="77777777" w:rsidR="00F46C96" w:rsidRPr="00F46C96" w:rsidRDefault="00F46C96">
      <w:pPr>
        <w:numPr>
          <w:ilvl w:val="0"/>
          <w:numId w:val="160"/>
        </w:numPr>
        <w:rPr>
          <w:lang w:val="fr-FR"/>
        </w:rPr>
      </w:pPr>
      <w:proofErr w:type="gramStart"/>
      <w:r w:rsidRPr="00F46C96">
        <w:rPr>
          <w:lang w:val="fr-FR"/>
        </w:rPr>
        <w:t>latence</w:t>
      </w:r>
      <w:proofErr w:type="gramEnd"/>
      <w:r w:rsidRPr="00F46C96">
        <w:rPr>
          <w:lang w:val="fr-FR"/>
        </w:rPr>
        <w:t xml:space="preserve"> API ;</w:t>
      </w:r>
    </w:p>
    <w:p w14:paraId="1D361611" w14:textId="77777777" w:rsidR="00F46C96" w:rsidRPr="00F46C96" w:rsidRDefault="00F46C96">
      <w:pPr>
        <w:numPr>
          <w:ilvl w:val="0"/>
          <w:numId w:val="160"/>
        </w:numPr>
        <w:rPr>
          <w:lang w:val="fr-FR"/>
        </w:rPr>
      </w:pPr>
      <w:proofErr w:type="gramStart"/>
      <w:r w:rsidRPr="00F46C96">
        <w:rPr>
          <w:lang w:val="fr-FR"/>
        </w:rPr>
        <w:t>taux</w:t>
      </w:r>
      <w:proofErr w:type="gramEnd"/>
      <w:r w:rsidRPr="00F46C96">
        <w:rPr>
          <w:lang w:val="fr-FR"/>
        </w:rPr>
        <w:t xml:space="preserve"> d’erreur ;</w:t>
      </w:r>
    </w:p>
    <w:p w14:paraId="3EF94EA9" w14:textId="77777777" w:rsidR="00F46C96" w:rsidRPr="00F46C96" w:rsidRDefault="00F46C96">
      <w:pPr>
        <w:numPr>
          <w:ilvl w:val="0"/>
          <w:numId w:val="160"/>
        </w:numPr>
        <w:rPr>
          <w:lang w:val="fr-FR"/>
        </w:rPr>
      </w:pPr>
      <w:proofErr w:type="gramStart"/>
      <w:r w:rsidRPr="00F46C96">
        <w:rPr>
          <w:lang w:val="fr-FR"/>
        </w:rPr>
        <w:t>durée</w:t>
      </w:r>
      <w:proofErr w:type="gramEnd"/>
      <w:r w:rsidRPr="00F46C96">
        <w:rPr>
          <w:lang w:val="fr-FR"/>
        </w:rPr>
        <w:t xml:space="preserve"> du scan ;</w:t>
      </w:r>
    </w:p>
    <w:p w14:paraId="7D4B83FB" w14:textId="77777777" w:rsidR="00F46C96" w:rsidRPr="00F46C96" w:rsidRDefault="00F46C96">
      <w:pPr>
        <w:numPr>
          <w:ilvl w:val="0"/>
          <w:numId w:val="160"/>
        </w:numPr>
        <w:rPr>
          <w:lang w:val="fr-FR"/>
        </w:rPr>
      </w:pPr>
      <w:proofErr w:type="gramStart"/>
      <w:r w:rsidRPr="00F46C96">
        <w:rPr>
          <w:lang w:val="fr-FR"/>
        </w:rPr>
        <w:t>durée</w:t>
      </w:r>
      <w:proofErr w:type="gramEnd"/>
      <w:r w:rsidRPr="00F46C96">
        <w:rPr>
          <w:lang w:val="fr-FR"/>
        </w:rPr>
        <w:t xml:space="preserve"> de compression ;</w:t>
      </w:r>
    </w:p>
    <w:p w14:paraId="5513252D" w14:textId="77777777" w:rsidR="00F46C96" w:rsidRPr="00F46C96" w:rsidRDefault="00F46C96">
      <w:pPr>
        <w:numPr>
          <w:ilvl w:val="0"/>
          <w:numId w:val="160"/>
        </w:numPr>
        <w:rPr>
          <w:lang w:val="fr-FR"/>
        </w:rPr>
      </w:pPr>
      <w:proofErr w:type="gramStart"/>
      <w:r w:rsidRPr="00F46C96">
        <w:rPr>
          <w:lang w:val="fr-FR"/>
        </w:rPr>
        <w:t>taille</w:t>
      </w:r>
      <w:proofErr w:type="gramEnd"/>
      <w:r w:rsidRPr="00F46C96">
        <w:rPr>
          <w:lang w:val="fr-FR"/>
        </w:rPr>
        <w:t xml:space="preserve"> des fichiers ;</w:t>
      </w:r>
    </w:p>
    <w:p w14:paraId="5A8605E3" w14:textId="77777777" w:rsidR="00F46C96" w:rsidRPr="00F46C96" w:rsidRDefault="00F46C96">
      <w:pPr>
        <w:numPr>
          <w:ilvl w:val="0"/>
          <w:numId w:val="160"/>
        </w:numPr>
        <w:rPr>
          <w:lang w:val="fr-FR"/>
        </w:rPr>
      </w:pPr>
      <w:proofErr w:type="gramStart"/>
      <w:r w:rsidRPr="00F46C96">
        <w:rPr>
          <w:lang w:val="fr-FR"/>
        </w:rPr>
        <w:t>disponibilité</w:t>
      </w:r>
      <w:proofErr w:type="gramEnd"/>
      <w:r w:rsidRPr="00F46C96">
        <w:rPr>
          <w:lang w:val="fr-FR"/>
        </w:rPr>
        <w:t xml:space="preserve"> des dépendances ;</w:t>
      </w:r>
    </w:p>
    <w:p w14:paraId="629CCDCC" w14:textId="77777777" w:rsidR="00F46C96" w:rsidRPr="00F46C96" w:rsidRDefault="00F46C96">
      <w:pPr>
        <w:numPr>
          <w:ilvl w:val="0"/>
          <w:numId w:val="160"/>
        </w:numPr>
        <w:rPr>
          <w:lang w:val="fr-FR"/>
        </w:rPr>
      </w:pPr>
      <w:proofErr w:type="gramStart"/>
      <w:r w:rsidRPr="00F46C96">
        <w:rPr>
          <w:lang w:val="fr-FR"/>
        </w:rPr>
        <w:t>erreurs</w:t>
      </w:r>
      <w:proofErr w:type="gramEnd"/>
      <w:r w:rsidRPr="00F46C96">
        <w:rPr>
          <w:lang w:val="fr-FR"/>
        </w:rPr>
        <w:t xml:space="preserve"> de migration ;</w:t>
      </w:r>
    </w:p>
    <w:p w14:paraId="34900060" w14:textId="77777777" w:rsidR="00F46C96" w:rsidRPr="00F46C96" w:rsidRDefault="00F46C96">
      <w:pPr>
        <w:numPr>
          <w:ilvl w:val="0"/>
          <w:numId w:val="160"/>
        </w:numPr>
        <w:rPr>
          <w:lang w:val="fr-FR"/>
        </w:rPr>
      </w:pPr>
      <w:proofErr w:type="gramStart"/>
      <w:r w:rsidRPr="00F46C96">
        <w:rPr>
          <w:lang w:val="fr-FR"/>
        </w:rPr>
        <w:t>échecs</w:t>
      </w:r>
      <w:proofErr w:type="gramEnd"/>
      <w:r w:rsidRPr="00F46C96">
        <w:rPr>
          <w:lang w:val="fr-FR"/>
        </w:rPr>
        <w:t xml:space="preserve"> des providers externes.</w:t>
      </w:r>
    </w:p>
    <w:p w14:paraId="136B209E" w14:textId="77777777" w:rsidR="00F46C96" w:rsidRPr="00F46C96" w:rsidRDefault="00F46C96" w:rsidP="00F46C96">
      <w:pPr>
        <w:rPr>
          <w:lang w:val="fr-FR"/>
        </w:rPr>
      </w:pPr>
      <w:r w:rsidRPr="00F46C96">
        <w:rPr>
          <w:lang w:val="fr-FR"/>
        </w:rPr>
        <w:t>L’objectif n’est pas de journaliser davantage de données sensibles, mais de rendre les opérations corrélables sans exposer secrets, codes ou tokens.</w:t>
      </w:r>
    </w:p>
    <w:p w14:paraId="0FCF1AA7" w14:textId="77777777" w:rsidR="00F46C96" w:rsidRPr="00F46C96" w:rsidRDefault="00F46C96" w:rsidP="00F46C96">
      <w:pPr>
        <w:rPr>
          <w:lang w:val="fr-FR"/>
        </w:rPr>
      </w:pPr>
      <w:r w:rsidRPr="00F46C96">
        <w:rPr>
          <w:lang w:val="fr-FR"/>
        </w:rPr>
        <w:pict w14:anchorId="78235C3A">
          <v:rect id="_x0000_i6935" style="width:0;height:1.5pt" o:hralign="center" o:hrstd="t" o:hr="t" fillcolor="#a0a0a0" stroked="f"/>
        </w:pict>
      </w:r>
    </w:p>
    <w:p w14:paraId="173E3690" w14:textId="77777777" w:rsidR="00F46C96" w:rsidRPr="00F46C96" w:rsidRDefault="00F46C96" w:rsidP="00F46C96">
      <w:pPr>
        <w:rPr>
          <w:b/>
          <w:bCs/>
          <w:lang w:val="fr-FR"/>
        </w:rPr>
      </w:pPr>
      <w:r w:rsidRPr="00F46C96">
        <w:rPr>
          <w:b/>
          <w:bCs/>
          <w:lang w:val="fr-FR"/>
        </w:rPr>
        <w:t>18.38. Perspective P1 — Rotation des clés</w:t>
      </w:r>
    </w:p>
    <w:p w14:paraId="48BFE723" w14:textId="77777777" w:rsidR="00F46C96" w:rsidRPr="00F46C96" w:rsidRDefault="00F46C96" w:rsidP="00F46C96">
      <w:pPr>
        <w:rPr>
          <w:lang w:val="fr-FR"/>
        </w:rPr>
      </w:pPr>
      <w:r w:rsidRPr="00F46C96">
        <w:rPr>
          <w:lang w:val="fr-FR"/>
        </w:rPr>
        <w:t>La gestion des secrets doit évoluer vers un cycle :</w:t>
      </w:r>
    </w:p>
    <w:p w14:paraId="051305BB" w14:textId="711A4FF1" w:rsidR="00F46C96" w:rsidRPr="00F46C96" w:rsidRDefault="00F46C96" w:rsidP="00F46C96">
      <w:pPr>
        <w:rPr>
          <w:lang w:val="fr-FR"/>
        </w:rPr>
      </w:pPr>
      <m:oMathPara>
        <m:oMath>
          <m:r>
            <w:rPr>
              <w:rFonts w:ascii="Cambria Math" w:hAnsi="Cambria Math"/>
              <w:lang w:val="fr-FR"/>
            </w:rPr>
            <m:t>Generate→Store→Use→Rotate→Revoke</m:t>
          </m:r>
        </m:oMath>
      </m:oMathPara>
    </w:p>
    <w:p w14:paraId="45CF8C82" w14:textId="77777777" w:rsidR="00F46C96" w:rsidRPr="00F46C96" w:rsidRDefault="00F46C96" w:rsidP="00F46C96">
      <w:pPr>
        <w:rPr>
          <w:lang w:val="fr-FR"/>
        </w:rPr>
      </w:pPr>
      <w:r w:rsidRPr="00F46C96">
        <w:rPr>
          <w:lang w:val="fr-FR"/>
        </w:rPr>
        <w:t>Les secrets historiques exposés ou potentiellement compromis doivent être considérés comme nécessitant une rotation.</w:t>
      </w:r>
    </w:p>
    <w:p w14:paraId="464E2C32" w14:textId="77777777" w:rsidR="00F46C96" w:rsidRPr="00F46C96" w:rsidRDefault="00F46C96" w:rsidP="00F46C96">
      <w:pPr>
        <w:rPr>
          <w:lang w:val="fr-FR"/>
        </w:rPr>
      </w:pPr>
      <w:r w:rsidRPr="00F46C96">
        <w:rPr>
          <w:lang w:val="fr-FR"/>
        </w:rPr>
        <w:t>À terme, la gestion des clés doit être séparée du code et accompagnée d’une politique de renouvellement.</w:t>
      </w:r>
    </w:p>
    <w:p w14:paraId="40025341" w14:textId="77777777" w:rsidR="00F46C96" w:rsidRPr="00F46C96" w:rsidRDefault="00F46C96" w:rsidP="00F46C96">
      <w:pPr>
        <w:rPr>
          <w:lang w:val="fr-FR"/>
        </w:rPr>
      </w:pPr>
      <w:r w:rsidRPr="00F46C96">
        <w:rPr>
          <w:lang w:val="fr-FR"/>
        </w:rPr>
        <w:pict w14:anchorId="7F961062">
          <v:rect id="_x0000_i6936" style="width:0;height:1.5pt" o:hralign="center" o:hrstd="t" o:hr="t" fillcolor="#a0a0a0" stroked="f"/>
        </w:pict>
      </w:r>
    </w:p>
    <w:p w14:paraId="3440BD54" w14:textId="77777777" w:rsidR="00F46C96" w:rsidRPr="00F46C96" w:rsidRDefault="00F46C96" w:rsidP="00F46C96">
      <w:pPr>
        <w:rPr>
          <w:b/>
          <w:bCs/>
          <w:lang w:val="fr-FR"/>
        </w:rPr>
      </w:pPr>
      <w:r w:rsidRPr="00F46C96">
        <w:rPr>
          <w:b/>
          <w:bCs/>
          <w:lang w:val="fr-FR"/>
        </w:rPr>
        <w:t>18.39. Perspective P1 — Protection du secret TOTP</w:t>
      </w:r>
    </w:p>
    <w:p w14:paraId="32AC1BC1" w14:textId="77777777" w:rsidR="00F46C96" w:rsidRPr="00F46C96" w:rsidRDefault="00F46C96" w:rsidP="00F46C96">
      <w:pPr>
        <w:rPr>
          <w:lang w:val="fr-FR"/>
        </w:rPr>
      </w:pPr>
      <w:r w:rsidRPr="00F46C96">
        <w:rPr>
          <w:lang w:val="fr-FR"/>
        </w:rPr>
        <w:t>Une évolution importante consiste à ajouter une protection applicative au repos lorsque le modèle de menace l’exige.</w:t>
      </w:r>
    </w:p>
    <w:p w14:paraId="0FB18598" w14:textId="77777777" w:rsidR="00F46C96" w:rsidRPr="00F46C96" w:rsidRDefault="00F46C96" w:rsidP="00F46C96">
      <w:pPr>
        <w:rPr>
          <w:lang w:val="fr-FR"/>
        </w:rPr>
      </w:pPr>
      <w:r w:rsidRPr="00F46C96">
        <w:rPr>
          <w:lang w:val="fr-FR"/>
        </w:rPr>
        <w:t>Conceptuellement :</w:t>
      </w:r>
    </w:p>
    <w:p w14:paraId="285EE0D3" w14:textId="4B4EA157" w:rsidR="00F46C96" w:rsidRPr="00F46C96" w:rsidRDefault="00F46C96" w:rsidP="00F46C96">
      <w:pPr>
        <w:rPr>
          <w:lang w:val="fr-FR"/>
        </w:rPr>
      </w:pPr>
      <m:oMathPara>
        <m:oMath>
          <m:r>
            <w:rPr>
              <w:rFonts w:ascii="Cambria Math" w:hAnsi="Cambria Math"/>
              <w:lang w:val="fr-FR"/>
            </w:rPr>
            <m:t>TOTPSecret→Encrypt→Database</m:t>
          </m:r>
        </m:oMath>
      </m:oMathPara>
    </w:p>
    <w:p w14:paraId="5AE3D8DD"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w:t>
      </w:r>
    </w:p>
    <w:p w14:paraId="72038ACC" w14:textId="780B2C0D" w:rsidR="00F46C96" w:rsidRPr="00F46C96" w:rsidRDefault="00F46C96" w:rsidP="00F46C96">
      <w:pPr>
        <w:rPr>
          <w:lang w:val="fr-FR"/>
        </w:rPr>
      </w:pPr>
      <m:oMathPara>
        <m:oMath>
          <m:r>
            <w:rPr>
              <w:rFonts w:ascii="Cambria Math" w:hAnsi="Cambria Math"/>
              <w:lang w:val="fr-FR"/>
            </w:rPr>
            <m:t>DatabaseValue→AuthorizedDecrypt→TOTPVerification</m:t>
          </m:r>
        </m:oMath>
      </m:oMathPara>
    </w:p>
    <w:p w14:paraId="0CF09F43" w14:textId="77777777" w:rsidR="00F46C96" w:rsidRPr="00F46C96" w:rsidRDefault="00F46C96" w:rsidP="00F46C96">
      <w:pPr>
        <w:rPr>
          <w:lang w:val="fr-FR"/>
        </w:rPr>
      </w:pPr>
      <w:r w:rsidRPr="00F46C96">
        <w:rPr>
          <w:lang w:val="fr-FR"/>
        </w:rPr>
        <w:t>La clé doit être gérée indépendamment de la base.</w:t>
      </w:r>
    </w:p>
    <w:p w14:paraId="061A773B" w14:textId="77777777" w:rsidR="00F46C96" w:rsidRPr="00F46C96" w:rsidRDefault="00F46C96" w:rsidP="00F46C96">
      <w:pPr>
        <w:rPr>
          <w:lang w:val="fr-FR"/>
        </w:rPr>
      </w:pPr>
      <w:r w:rsidRPr="00F46C96">
        <w:rPr>
          <w:lang w:val="fr-FR"/>
        </w:rPr>
        <w:t>Cette évolution doit être conçue avec rotation et versionnement des clés, plutôt qu’avec un secret statique unique difficile à renouveler.</w:t>
      </w:r>
    </w:p>
    <w:p w14:paraId="405CB427" w14:textId="77777777" w:rsidR="00F46C96" w:rsidRPr="00F46C96" w:rsidRDefault="00F46C96" w:rsidP="00F46C96">
      <w:pPr>
        <w:rPr>
          <w:lang w:val="fr-FR"/>
        </w:rPr>
      </w:pPr>
      <w:r w:rsidRPr="00F46C96">
        <w:rPr>
          <w:lang w:val="fr-FR"/>
        </w:rPr>
        <w:pict w14:anchorId="3AFF6E6C">
          <v:rect id="_x0000_i6937" style="width:0;height:1.5pt" o:hralign="center" o:hrstd="t" o:hr="t" fillcolor="#a0a0a0" stroked="f"/>
        </w:pict>
      </w:r>
    </w:p>
    <w:p w14:paraId="3F780BF8" w14:textId="77777777" w:rsidR="00F46C96" w:rsidRPr="00F46C96" w:rsidRDefault="00F46C96" w:rsidP="00F46C96">
      <w:pPr>
        <w:rPr>
          <w:b/>
          <w:bCs/>
          <w:lang w:val="fr-FR"/>
        </w:rPr>
      </w:pPr>
      <w:r w:rsidRPr="00F46C96">
        <w:rPr>
          <w:b/>
          <w:bCs/>
          <w:lang w:val="fr-FR"/>
        </w:rPr>
        <w:t>18.40. Perspective P1 — CI/CD signé</w:t>
      </w:r>
    </w:p>
    <w:p w14:paraId="7B6FEDBA" w14:textId="77777777" w:rsidR="00F46C96" w:rsidRPr="00F46C96" w:rsidRDefault="00F46C96" w:rsidP="00F46C96">
      <w:pPr>
        <w:rPr>
          <w:lang w:val="fr-FR"/>
        </w:rPr>
      </w:pPr>
      <w:r w:rsidRPr="00F46C96">
        <w:rPr>
          <w:lang w:val="fr-FR"/>
        </w:rPr>
        <w:t>La chaîne de livraison peut être renforcée :</w:t>
      </w:r>
    </w:p>
    <w:p w14:paraId="0FFFE119" w14:textId="65E1ACB0" w:rsidR="00F46C96" w:rsidRPr="00F46C96" w:rsidRDefault="00F46C96" w:rsidP="00F46C96">
      <w:pPr>
        <w:rPr>
          <w:lang w:val="fr-FR"/>
        </w:rPr>
      </w:pPr>
      <m:oMathPara>
        <m:oMath>
          <m:r>
            <w:rPr>
              <w:rFonts w:ascii="Cambria Math" w:hAnsi="Cambria Math"/>
              <w:lang w:val="fr-FR"/>
            </w:rPr>
            <m:t>Source→Tests→Build→SecurityChecks→Package→Sign→Release</m:t>
          </m:r>
        </m:oMath>
      </m:oMathPara>
    </w:p>
    <w:p w14:paraId="666B3E8B" w14:textId="77777777" w:rsidR="00F46C96" w:rsidRPr="00F46C96" w:rsidRDefault="00F46C96" w:rsidP="00F46C96">
      <w:pPr>
        <w:rPr>
          <w:lang w:val="fr-FR"/>
        </w:rPr>
      </w:pPr>
      <w:r w:rsidRPr="00F46C96">
        <w:rPr>
          <w:lang w:val="fr-FR"/>
        </w:rPr>
        <w:t>Les artefacts distribués doivent être ceux qui ont effectivement traversé les gates.</w:t>
      </w:r>
    </w:p>
    <w:p w14:paraId="3B4B38C2" w14:textId="77777777" w:rsidR="00F46C96" w:rsidRPr="00F46C96" w:rsidRDefault="00F46C96" w:rsidP="00F46C96">
      <w:pPr>
        <w:rPr>
          <w:lang w:val="fr-FR"/>
        </w:rPr>
      </w:pPr>
      <w:r w:rsidRPr="00F46C96">
        <w:rPr>
          <w:lang w:val="fr-FR"/>
        </w:rPr>
        <w:t>On cherche ainsi :</w:t>
      </w:r>
    </w:p>
    <w:p w14:paraId="4FCD3148" w14:textId="3801A471" w:rsidR="00F46C96" w:rsidRPr="00F46C96" w:rsidRDefault="00F46C96" w:rsidP="00F46C96">
      <w:pPr>
        <w:rPr>
          <w:lang w:val="fr-FR"/>
        </w:rPr>
      </w:pPr>
      <m:oMathPara>
        <m:oMath>
          <m:r>
            <w:rPr>
              <w:rFonts w:ascii="Cambria Math" w:hAnsi="Cambria Math"/>
              <w:lang w:val="fr-FR"/>
            </w:rPr>
            <w:lastRenderedPageBreak/>
            <m:t>TestedArtifact=ReleasedArtifact</m:t>
          </m:r>
        </m:oMath>
      </m:oMathPara>
    </w:p>
    <w:p w14:paraId="0DE889F3" w14:textId="77777777" w:rsidR="00F46C96" w:rsidRPr="00F46C96" w:rsidRDefault="00F46C96" w:rsidP="00F46C96">
      <w:pPr>
        <w:rPr>
          <w:lang w:val="fr-FR"/>
        </w:rPr>
      </w:pPr>
      <w:r w:rsidRPr="00F46C96">
        <w:rPr>
          <w:lang w:val="fr-FR"/>
        </w:rPr>
        <w:t>Cette propriété est plus forte qu’une compilation locale suivie d’une reconstruction manuelle.</w:t>
      </w:r>
    </w:p>
    <w:p w14:paraId="2D00ED3F" w14:textId="77777777" w:rsidR="00F46C96" w:rsidRPr="00F46C96" w:rsidRDefault="00F46C96" w:rsidP="00F46C96">
      <w:pPr>
        <w:rPr>
          <w:lang w:val="fr-FR"/>
        </w:rPr>
      </w:pPr>
      <w:r w:rsidRPr="00F46C96">
        <w:rPr>
          <w:lang w:val="fr-FR"/>
        </w:rPr>
        <w:pict w14:anchorId="743BF195">
          <v:rect id="_x0000_i6938" style="width:0;height:1.5pt" o:hralign="center" o:hrstd="t" o:hr="t" fillcolor="#a0a0a0" stroked="f"/>
        </w:pict>
      </w:r>
    </w:p>
    <w:p w14:paraId="179A45AF" w14:textId="77777777" w:rsidR="00F46C96" w:rsidRPr="00F46C96" w:rsidRDefault="00F46C96" w:rsidP="00F46C96">
      <w:pPr>
        <w:rPr>
          <w:b/>
          <w:bCs/>
          <w:lang w:val="fr-FR"/>
        </w:rPr>
      </w:pPr>
      <w:r w:rsidRPr="00F46C96">
        <w:rPr>
          <w:b/>
          <w:bCs/>
          <w:lang w:val="fr-FR"/>
        </w:rPr>
        <w:t>18.41. Perspective P1 — Dataset versionné</w:t>
      </w:r>
    </w:p>
    <w:p w14:paraId="146FFC1B" w14:textId="77777777" w:rsidR="00F46C96" w:rsidRPr="00F46C96" w:rsidRDefault="00F46C96" w:rsidP="00F46C96">
      <w:pPr>
        <w:rPr>
          <w:lang w:val="fr-FR"/>
        </w:rPr>
      </w:pPr>
      <w:r w:rsidRPr="00F46C96">
        <w:rPr>
          <w:lang w:val="fr-FR"/>
        </w:rPr>
        <w:t>Pour le moteur IA, la reproductibilité nécessite :</w:t>
      </w:r>
    </w:p>
    <w:p w14:paraId="27274DC2" w14:textId="1D0C1E70" w:rsidR="00F46C96" w:rsidRPr="00F46C96" w:rsidRDefault="00F46C96" w:rsidP="00F46C96">
      <w:pPr>
        <w:rPr>
          <w:lang w:val="fr-FR"/>
        </w:rPr>
      </w:pPr>
      <m:oMathPara>
        <m:oMath>
          <m:r>
            <w:rPr>
              <w:rFonts w:ascii="Cambria Math" w:hAnsi="Cambria Math"/>
              <w:lang w:val="fr-FR"/>
            </w:rPr>
            <m:t>DatasetVersion+Manifest+Seed+TrainingConfig+CheckpointHash</m:t>
          </m:r>
        </m:oMath>
      </m:oMathPara>
    </w:p>
    <w:p w14:paraId="29DEDCED" w14:textId="77777777" w:rsidR="00F46C96" w:rsidRPr="00F46C96" w:rsidRDefault="00F46C96" w:rsidP="00F46C96">
      <w:pPr>
        <w:rPr>
          <w:lang w:val="fr-FR"/>
        </w:rPr>
      </w:pPr>
      <w:r w:rsidRPr="00F46C96">
        <w:rPr>
          <w:lang w:val="fr-FR"/>
        </w:rPr>
        <w:t>Un dataset versionné permettrait de relier précisément chaque modèle à ses données d’apprentissage et de validation.</w:t>
      </w:r>
    </w:p>
    <w:p w14:paraId="65CE3495" w14:textId="77777777" w:rsidR="00F46C96" w:rsidRPr="00F46C96" w:rsidRDefault="00F46C96" w:rsidP="00F46C96">
      <w:pPr>
        <w:rPr>
          <w:lang w:val="fr-FR"/>
        </w:rPr>
      </w:pPr>
      <w:r w:rsidRPr="00F46C96">
        <w:rPr>
          <w:lang w:val="fr-FR"/>
        </w:rPr>
        <w:t>La chaîne devient :</w:t>
      </w:r>
    </w:p>
    <w:p w14:paraId="32C412B8" w14:textId="2421D2F0" w:rsidR="00F46C96" w:rsidRPr="00F46C96" w:rsidRDefault="00F46C96" w:rsidP="00F46C96">
      <w:pPr>
        <w:rPr>
          <w:lang w:val="fr-FR"/>
        </w:rPr>
      </w:pPr>
      <m:oMathPara>
        <m:oMath>
          <m:r>
            <w:rPr>
              <w:rFonts w:ascii="Cambria Math" w:hAnsi="Cambria Math"/>
              <w:lang w:val="fr-FR"/>
            </w:rPr>
            <m:t>Datase</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v</m:t>
              </m:r>
            </m:sub>
          </m:sSub>
          <m:r>
            <w:rPr>
              <w:rFonts w:ascii="Cambria Math" w:hAnsi="Cambria Math"/>
              <w:lang w:val="fr-FR"/>
            </w:rPr>
            <m:t>→TrainingConfi</m:t>
          </m:r>
          <m:sSub>
            <m:sSubPr>
              <m:ctrlPr>
                <w:rPr>
                  <w:rFonts w:ascii="Cambria Math" w:hAnsi="Cambria Math"/>
                  <w:lang w:val="fr-FR"/>
                </w:rPr>
              </m:ctrlPr>
            </m:sSubPr>
            <m:e>
              <m:r>
                <w:rPr>
                  <w:rFonts w:ascii="Cambria Math" w:hAnsi="Cambria Math"/>
                  <w:lang w:val="fr-FR"/>
                </w:rPr>
                <m:t>g</m:t>
              </m:r>
            </m:e>
            <m:sub>
              <m:r>
                <w:rPr>
                  <w:rFonts w:ascii="Cambria Math" w:hAnsi="Cambria Math"/>
                  <w:lang w:val="fr-FR"/>
                </w:rPr>
                <m:t>v</m:t>
              </m:r>
            </m:sub>
          </m:sSub>
          <m:r>
            <w:rPr>
              <w:rFonts w:ascii="Cambria Math" w:hAnsi="Cambria Math"/>
              <w:lang w:val="fr-FR"/>
            </w:rPr>
            <m:t>→Checkpoin</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v</m:t>
              </m:r>
            </m:sub>
          </m:sSub>
          <m:r>
            <w:rPr>
              <w:rFonts w:ascii="Cambria Math" w:hAnsi="Cambria Math"/>
              <w:lang w:val="fr-FR"/>
            </w:rPr>
            <m:t>→Benchmar</m:t>
          </m:r>
          <m:sSub>
            <m:sSubPr>
              <m:ctrlPr>
                <w:rPr>
                  <w:rFonts w:ascii="Cambria Math" w:hAnsi="Cambria Math"/>
                  <w:lang w:val="fr-FR"/>
                </w:rPr>
              </m:ctrlPr>
            </m:sSubPr>
            <m:e>
              <m:r>
                <w:rPr>
                  <w:rFonts w:ascii="Cambria Math" w:hAnsi="Cambria Math"/>
                  <w:lang w:val="fr-FR"/>
                </w:rPr>
                <m:t>k</m:t>
              </m:r>
            </m:e>
            <m:sub>
              <m:r>
                <w:rPr>
                  <w:rFonts w:ascii="Cambria Math" w:hAnsi="Cambria Math"/>
                  <w:lang w:val="fr-FR"/>
                </w:rPr>
                <m:t>v</m:t>
              </m:r>
            </m:sub>
          </m:sSub>
        </m:oMath>
      </m:oMathPara>
    </w:p>
    <w:p w14:paraId="270EE779" w14:textId="77777777" w:rsidR="00F46C96" w:rsidRPr="00F46C96" w:rsidRDefault="00F46C96" w:rsidP="00F46C96">
      <w:pPr>
        <w:rPr>
          <w:lang w:val="fr-FR"/>
        </w:rPr>
      </w:pPr>
      <w:r w:rsidRPr="00F46C96">
        <w:rPr>
          <w:lang w:val="fr-FR"/>
        </w:rPr>
        <w:t>Cela renforce la valeur scientifique du projet.</w:t>
      </w:r>
    </w:p>
    <w:p w14:paraId="01D2E381" w14:textId="77777777" w:rsidR="00F46C96" w:rsidRPr="00F46C96" w:rsidRDefault="00F46C96" w:rsidP="00F46C96">
      <w:pPr>
        <w:rPr>
          <w:lang w:val="fr-FR"/>
        </w:rPr>
      </w:pPr>
      <w:r w:rsidRPr="00F46C96">
        <w:rPr>
          <w:lang w:val="fr-FR"/>
        </w:rPr>
        <w:pict w14:anchorId="3AAFE4DA">
          <v:rect id="_x0000_i6939" style="width:0;height:1.5pt" o:hralign="center" o:hrstd="t" o:hr="t" fillcolor="#a0a0a0" stroked="f"/>
        </w:pict>
      </w:r>
    </w:p>
    <w:p w14:paraId="126E777A" w14:textId="77777777" w:rsidR="00F46C96" w:rsidRPr="00F46C96" w:rsidRDefault="00F46C96" w:rsidP="00F46C96">
      <w:pPr>
        <w:rPr>
          <w:b/>
          <w:bCs/>
          <w:lang w:val="fr-FR"/>
        </w:rPr>
      </w:pPr>
      <w:r w:rsidRPr="00F46C96">
        <w:rPr>
          <w:b/>
          <w:bCs/>
          <w:lang w:val="fr-FR"/>
        </w:rPr>
        <w:t>18.42. Perspective P2 — Quantification du modèle</w:t>
      </w:r>
    </w:p>
    <w:p w14:paraId="32EA2BDC" w14:textId="77777777" w:rsidR="00F46C96" w:rsidRPr="00F46C96" w:rsidRDefault="00F46C96" w:rsidP="00F46C96">
      <w:pPr>
        <w:rPr>
          <w:lang w:val="fr-FR"/>
        </w:rPr>
      </w:pPr>
      <w:r w:rsidRPr="00F46C96">
        <w:rPr>
          <w:lang w:val="fr-FR"/>
        </w:rPr>
        <w:t>Une piste d’optimisation consiste à réduire le coût numérique du modèle.</w:t>
      </w:r>
    </w:p>
    <w:p w14:paraId="5CA16BAA" w14:textId="77777777" w:rsidR="00F46C96" w:rsidRPr="00F46C96" w:rsidRDefault="00F46C96" w:rsidP="00F46C96">
      <w:pPr>
        <w:rPr>
          <w:lang w:val="fr-FR"/>
        </w:rPr>
      </w:pPr>
      <w:r w:rsidRPr="00F46C96">
        <w:rPr>
          <w:lang w:val="fr-FR"/>
        </w:rPr>
        <w:t>La quantification cherche par exemple à transformer certains calculs :</w:t>
      </w:r>
    </w:p>
    <w:p w14:paraId="37AC434F" w14:textId="2431F619" w:rsidR="00F46C96" w:rsidRPr="00F46C96" w:rsidRDefault="00F46C96" w:rsidP="00F46C96">
      <w:pPr>
        <w:rPr>
          <w:lang w:val="fr-FR"/>
        </w:rPr>
      </w:pPr>
      <m:oMathPara>
        <m:oMath>
          <m:r>
            <w:rPr>
              <w:rFonts w:ascii="Cambria Math" w:hAnsi="Cambria Math"/>
              <w:lang w:val="fr-FR"/>
            </w:rPr>
            <m:t>FP32→FP16/INT8</m:t>
          </m:r>
        </m:oMath>
      </m:oMathPara>
    </w:p>
    <w:p w14:paraId="669EEC6A" w14:textId="77777777" w:rsidR="00F46C96" w:rsidRPr="00F46C96" w:rsidRDefault="00F46C96" w:rsidP="00F46C96">
      <w:pPr>
        <w:rPr>
          <w:lang w:val="fr-FR"/>
        </w:rPr>
      </w:pPr>
      <w:proofErr w:type="gramStart"/>
      <w:r w:rsidRPr="00F46C96">
        <w:rPr>
          <w:lang w:val="fr-FR"/>
        </w:rPr>
        <w:t>lorsque</w:t>
      </w:r>
      <w:proofErr w:type="gramEnd"/>
      <w:r w:rsidRPr="00F46C96">
        <w:rPr>
          <w:lang w:val="fr-FR"/>
        </w:rPr>
        <w:t xml:space="preserve"> cela est compatible avec le modèle et la précision requise.</w:t>
      </w:r>
    </w:p>
    <w:p w14:paraId="79E0799E" w14:textId="77777777" w:rsidR="00F46C96" w:rsidRPr="00F46C96" w:rsidRDefault="00F46C96" w:rsidP="00F46C96">
      <w:pPr>
        <w:rPr>
          <w:lang w:val="fr-FR"/>
        </w:rPr>
      </w:pPr>
      <w:r w:rsidRPr="00F46C96">
        <w:rPr>
          <w:lang w:val="fr-FR"/>
        </w:rPr>
        <w:t>Les objectifs possibles sont :</w:t>
      </w:r>
    </w:p>
    <w:p w14:paraId="33A69DCE" w14:textId="546E95D6" w:rsidR="00F46C96" w:rsidRPr="00F46C96" w:rsidRDefault="00F46C96" w:rsidP="00F46C96">
      <w:pPr>
        <w:rPr>
          <w:lang w:val="fr-FR"/>
        </w:rPr>
      </w:pPr>
      <m:oMathPara>
        <m:oMath>
          <m:r>
            <w:rPr>
              <w:rFonts w:ascii="Cambria Math" w:hAnsi="Cambria Math"/>
              <w:lang w:val="fr-FR"/>
            </w:rPr>
            <m:t>ModelSize↓</m:t>
          </m:r>
          <m:r>
            <w:rPr>
              <w:i/>
              <w:lang w:val="fr-FR"/>
            </w:rPr>
            <w:br/>
          </m:r>
        </m:oMath>
        <m:oMath>
          <m:r>
            <w:rPr>
              <w:rFonts w:ascii="Cambria Math" w:hAnsi="Cambria Math"/>
              <w:lang w:val="fr-FR"/>
            </w:rPr>
            <m:t>Memory↓</m:t>
          </m:r>
          <m:r>
            <w:rPr>
              <w:i/>
              <w:lang w:val="fr-FR"/>
            </w:rPr>
            <w:br/>
          </m:r>
        </m:oMath>
        <m:oMath>
          <m:r>
            <w:rPr>
              <w:rFonts w:ascii="Cambria Math" w:hAnsi="Cambria Math"/>
              <w:lang w:val="fr-FR"/>
            </w:rPr>
            <m:t>InferenceTime↓</m:t>
          </m:r>
        </m:oMath>
      </m:oMathPara>
    </w:p>
    <w:p w14:paraId="1A00C7F9" w14:textId="77777777" w:rsidR="00F46C96" w:rsidRPr="00F46C96" w:rsidRDefault="00F46C96" w:rsidP="00F46C96">
      <w:pPr>
        <w:rPr>
          <w:lang w:val="fr-FR"/>
        </w:rPr>
      </w:pPr>
      <w:r w:rsidRPr="00F46C96">
        <w:rPr>
          <w:lang w:val="fr-FR"/>
        </w:rPr>
        <w:t>Mais cette optimisation ne doit être adoptée qu’après benchmark, car :</w:t>
      </w:r>
    </w:p>
    <w:p w14:paraId="2B0450A8" w14:textId="400829AA" w:rsidR="00F46C96" w:rsidRPr="00F46C96" w:rsidRDefault="00F46C96" w:rsidP="00F46C96">
      <w:pPr>
        <w:rPr>
          <w:lang w:val="fr-FR"/>
        </w:rPr>
      </w:pPr>
      <m:oMathPara>
        <m:oMath>
          <m:r>
            <w:rPr>
              <w:rFonts w:ascii="Cambria Math" w:hAnsi="Cambria Math"/>
              <w:lang w:val="fr-FR"/>
            </w:rPr>
            <m:t>Quantization⇏AutomaticSpeedup</m:t>
          </m:r>
        </m:oMath>
      </m:oMathPara>
    </w:p>
    <w:p w14:paraId="5F971585" w14:textId="77777777" w:rsidR="00F46C96" w:rsidRPr="00F46C96" w:rsidRDefault="00F46C96" w:rsidP="00F46C96">
      <w:pPr>
        <w:rPr>
          <w:lang w:val="fr-FR"/>
        </w:rPr>
      </w:pPr>
      <w:proofErr w:type="gramStart"/>
      <w:r w:rsidRPr="00F46C96">
        <w:rPr>
          <w:lang w:val="fr-FR"/>
        </w:rPr>
        <w:t>sur</w:t>
      </w:r>
      <w:proofErr w:type="gramEnd"/>
      <w:r w:rsidRPr="00F46C96">
        <w:rPr>
          <w:lang w:val="fr-FR"/>
        </w:rPr>
        <w:t xml:space="preserve"> tous les matériels.</w:t>
      </w:r>
    </w:p>
    <w:p w14:paraId="42217D03" w14:textId="77777777" w:rsidR="00F46C96" w:rsidRPr="00F46C96" w:rsidRDefault="00F46C96" w:rsidP="00F46C96">
      <w:pPr>
        <w:rPr>
          <w:lang w:val="fr-FR"/>
        </w:rPr>
      </w:pPr>
      <w:r w:rsidRPr="00F46C96">
        <w:rPr>
          <w:lang w:val="fr-FR"/>
        </w:rPr>
        <w:pict w14:anchorId="08EB65A0">
          <v:rect id="_x0000_i6940" style="width:0;height:1.5pt" o:hralign="center" o:hrstd="t" o:hr="t" fillcolor="#a0a0a0" stroked="f"/>
        </w:pict>
      </w:r>
    </w:p>
    <w:p w14:paraId="19C5B2EF" w14:textId="77777777" w:rsidR="00F46C96" w:rsidRPr="00F46C96" w:rsidRDefault="00F46C96" w:rsidP="00F46C96">
      <w:pPr>
        <w:rPr>
          <w:b/>
          <w:bCs/>
          <w:lang w:val="fr-FR"/>
        </w:rPr>
      </w:pPr>
      <w:r w:rsidRPr="00F46C96">
        <w:rPr>
          <w:b/>
          <w:bCs/>
          <w:lang w:val="fr-FR"/>
        </w:rPr>
        <w:t>18.43. Perspective P2 — Profiling CPU</w:t>
      </w:r>
    </w:p>
    <w:p w14:paraId="506E424E" w14:textId="77777777" w:rsidR="00F46C96" w:rsidRPr="00F46C96" w:rsidRDefault="00F46C96" w:rsidP="00F46C96">
      <w:pPr>
        <w:rPr>
          <w:lang w:val="fr-FR"/>
        </w:rPr>
      </w:pPr>
      <w:r w:rsidRPr="00F46C96">
        <w:rPr>
          <w:lang w:val="fr-FR"/>
        </w:rPr>
        <w:t>Avant toute optimisation, il faut mesurer.</w:t>
      </w:r>
    </w:p>
    <w:p w14:paraId="30F28F1E" w14:textId="77777777" w:rsidR="00F46C96" w:rsidRPr="00F46C96" w:rsidRDefault="00F46C96" w:rsidP="00F46C96">
      <w:pPr>
        <w:rPr>
          <w:lang w:val="fr-FR"/>
        </w:rPr>
      </w:pPr>
      <w:r w:rsidRPr="00F46C96">
        <w:rPr>
          <w:lang w:val="fr-FR"/>
        </w:rPr>
        <w:t>Une décomposition souhaitable serait :</w:t>
      </w:r>
    </w:p>
    <w:p w14:paraId="64693123" w14:textId="5670413F" w:rsidR="00F46C96" w:rsidRPr="00F46C96" w:rsidRDefault="00F46C96" w:rsidP="00F46C96">
      <w:pPr>
        <w:rPr>
          <w:lang w:val="fr-FR"/>
        </w:rPr>
      </w:pPr>
      <m:oMathPara>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total</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features</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selector</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candidateEvaluation</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codec</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container</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checksum</m:t>
              </m:r>
            </m:sub>
          </m:sSub>
        </m:oMath>
      </m:oMathPara>
    </w:p>
    <w:p w14:paraId="328EF13E" w14:textId="77777777" w:rsidR="00F46C96" w:rsidRPr="00F46C96" w:rsidRDefault="00F46C96" w:rsidP="00F46C96">
      <w:pPr>
        <w:rPr>
          <w:lang w:val="fr-FR"/>
        </w:rPr>
      </w:pPr>
      <w:r w:rsidRPr="00F46C96">
        <w:rPr>
          <w:lang w:val="fr-FR"/>
        </w:rPr>
        <w:t>Le profiling permettrait de déterminer :</w:t>
      </w:r>
    </w:p>
    <w:p w14:paraId="30C9B616" w14:textId="633B6E22" w:rsidR="00F46C96" w:rsidRPr="00F46C96" w:rsidRDefault="00F46C96" w:rsidP="00F46C96">
      <w:pPr>
        <w:rPr>
          <w:lang w:val="fr-FR"/>
        </w:rPr>
      </w:pPr>
      <m:oMathPara>
        <m:oMath>
          <m:r>
            <w:rPr>
              <w:rFonts w:ascii="Cambria Math" w:hAnsi="Cambria Math"/>
              <w:lang w:val="fr-FR"/>
            </w:rPr>
            <m:t>Bottleneck=</m:t>
          </m:r>
          <m:func>
            <m:funcPr>
              <m:ctrlPr>
                <w:rPr>
                  <w:rFonts w:ascii="Cambria Math" w:hAnsi="Cambria Math"/>
                  <w:lang w:val="fr-FR"/>
                </w:rPr>
              </m:ctrlPr>
            </m:funcPr>
            <m:fName>
              <m:r>
                <m:rPr>
                  <m:sty m:val="p"/>
                </m:rPr>
                <w:rPr>
                  <w:rFonts w:ascii="Cambria Math" w:hAnsi="Cambria Math"/>
                  <w:lang w:val="fr-FR"/>
                </w:rPr>
                <m:t>arg</m:t>
              </m:r>
            </m:fName>
            <m:e>
              <m:limLow>
                <m:limLowPr>
                  <m:ctrlPr>
                    <w:rPr>
                      <w:rFonts w:ascii="Cambria Math" w:hAnsi="Cambria Math"/>
                      <w:lang w:val="fr-FR"/>
                    </w:rPr>
                  </m:ctrlPr>
                </m:limLowPr>
                <m:e>
                  <m:r>
                    <m:rPr>
                      <m:sty m:val="p"/>
                    </m:rPr>
                    <w:rPr>
                      <w:rFonts w:ascii="Cambria Math" w:hAnsi="Cambria Math"/>
                      <w:lang w:val="fr-FR"/>
                    </w:rPr>
                    <m:t>max</m:t>
                  </m:r>
                </m:e>
                <m:lim>
                  <m:r>
                    <w:rPr>
                      <w:rFonts w:ascii="Cambria Math" w:hAnsi="Cambria Math"/>
                      <w:lang w:val="fr-FR"/>
                    </w:rPr>
                    <m:t>i</m:t>
                  </m:r>
                </m:lim>
              </m:limLow>
            </m:e>
          </m:func>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oMath>
      </m:oMathPara>
    </w:p>
    <w:p w14:paraId="455B264F" w14:textId="77777777" w:rsidR="00F46C96" w:rsidRPr="00F46C96" w:rsidRDefault="00F46C96" w:rsidP="00F46C96">
      <w:pPr>
        <w:rPr>
          <w:lang w:val="fr-FR"/>
        </w:rPr>
      </w:pPr>
      <w:r w:rsidRPr="00F46C96">
        <w:rPr>
          <w:lang w:val="fr-FR"/>
        </w:rPr>
        <w:t>Optimiser une fonction représentant 1 % du temps total aura peu d’effet sur le produit.</w:t>
      </w:r>
    </w:p>
    <w:p w14:paraId="54D98701" w14:textId="77777777" w:rsidR="00F46C96" w:rsidRPr="00F46C96" w:rsidRDefault="00F46C96" w:rsidP="00F46C96">
      <w:pPr>
        <w:rPr>
          <w:lang w:val="fr-FR"/>
        </w:rPr>
      </w:pPr>
      <w:r w:rsidRPr="00F46C96">
        <w:rPr>
          <w:lang w:val="fr-FR"/>
        </w:rPr>
        <w:t>Le profiling doit donc précéder l’optimisation.</w:t>
      </w:r>
    </w:p>
    <w:p w14:paraId="381D1731" w14:textId="77777777" w:rsidR="00F46C96" w:rsidRPr="00F46C96" w:rsidRDefault="00F46C96" w:rsidP="00F46C96">
      <w:pPr>
        <w:rPr>
          <w:lang w:val="fr-FR"/>
        </w:rPr>
      </w:pPr>
      <w:r w:rsidRPr="00F46C96">
        <w:rPr>
          <w:lang w:val="fr-FR"/>
        </w:rPr>
        <w:pict w14:anchorId="49A66A37">
          <v:rect id="_x0000_i6941" style="width:0;height:1.5pt" o:hralign="center" o:hrstd="t" o:hr="t" fillcolor="#a0a0a0" stroked="f"/>
        </w:pict>
      </w:r>
    </w:p>
    <w:p w14:paraId="4F0F86DF" w14:textId="77777777" w:rsidR="00F46C96" w:rsidRPr="00F46C96" w:rsidRDefault="00F46C96" w:rsidP="00F46C96">
      <w:pPr>
        <w:rPr>
          <w:b/>
          <w:bCs/>
          <w:lang w:val="fr-FR"/>
        </w:rPr>
      </w:pPr>
      <w:r w:rsidRPr="00F46C96">
        <w:rPr>
          <w:b/>
          <w:bCs/>
          <w:lang w:val="fr-FR"/>
        </w:rPr>
        <w:t>18.44. Perspective P2 — Sélecteur coût/temps</w:t>
      </w:r>
    </w:p>
    <w:p w14:paraId="21B5EB36" w14:textId="77777777" w:rsidR="00F46C96" w:rsidRPr="00F46C96" w:rsidRDefault="00F46C96" w:rsidP="00F46C96">
      <w:pPr>
        <w:rPr>
          <w:lang w:val="fr-FR"/>
        </w:rPr>
      </w:pPr>
      <w:r w:rsidRPr="00F46C96">
        <w:rPr>
          <w:lang w:val="fr-FR"/>
        </w:rPr>
        <w:lastRenderedPageBreak/>
        <w:t>Le sélecteur actuel peut évoluer d’une logique principalement liée à la pertinence des candidats vers une optimisation explicitement multiobjectif.</w:t>
      </w:r>
    </w:p>
    <w:p w14:paraId="5B0D340F" w14:textId="77777777" w:rsidR="00F46C96" w:rsidRPr="00F46C96" w:rsidRDefault="00F46C96" w:rsidP="00F46C96">
      <w:pPr>
        <w:rPr>
          <w:lang w:val="fr-FR"/>
        </w:rPr>
      </w:pPr>
      <w:r w:rsidRPr="00F46C96">
        <w:rPr>
          <w:lang w:val="fr-FR"/>
        </w:rPr>
        <w:t>Au lieu de prédire seulement :</w:t>
      </w:r>
    </w:p>
    <w:p w14:paraId="2492FB31" w14:textId="77D1810C" w:rsidR="00F46C96" w:rsidRPr="00F46C96" w:rsidRDefault="00F46C96" w:rsidP="00F46C96">
      <w:pPr>
        <w:rPr>
          <w:lang w:val="fr-FR"/>
        </w:rPr>
      </w:pPr>
      <m:oMathPara>
        <m:oMath>
          <m:r>
            <w:rPr>
              <w:rFonts w:ascii="Cambria Math" w:hAnsi="Cambria Math"/>
              <w:lang w:val="fr-FR"/>
            </w:rPr>
            <m:t>BestCodec</m:t>
          </m:r>
        </m:oMath>
      </m:oMathPara>
    </w:p>
    <w:p w14:paraId="35BB552D" w14:textId="77777777" w:rsidR="00F46C96" w:rsidRPr="00F46C96" w:rsidRDefault="00F46C96" w:rsidP="00F46C96">
      <w:pPr>
        <w:rPr>
          <w:lang w:val="fr-FR"/>
        </w:rPr>
      </w:pPr>
      <w:proofErr w:type="gramStart"/>
      <w:r w:rsidRPr="00F46C96">
        <w:rPr>
          <w:lang w:val="fr-FR"/>
        </w:rPr>
        <w:t>le</w:t>
      </w:r>
      <w:proofErr w:type="gramEnd"/>
      <w:r w:rsidRPr="00F46C96">
        <w:rPr>
          <w:lang w:val="fr-FR"/>
        </w:rPr>
        <w:t xml:space="preserve"> système pourrait estimer :</w:t>
      </w:r>
    </w:p>
    <w:p w14:paraId="6EBF7909" w14:textId="259ED195" w:rsidR="00F46C96" w:rsidRPr="00F46C96" w:rsidRDefault="00F46C96" w:rsidP="00F46C96">
      <w:pPr>
        <w:rPr>
          <w:lang w:val="fr-FR"/>
        </w:rPr>
      </w:pPr>
      <m:oMathPara>
        <m:oMath>
          <m:r>
            <w:rPr>
              <w:rFonts w:ascii="Cambria Math" w:hAnsi="Cambria Math"/>
              <w:lang w:val="fr-FR"/>
            </w:rPr>
            <m:t>ExpectedSize</m:t>
          </m:r>
          <m:d>
            <m:dPr>
              <m:ctrlPr>
                <w:rPr>
                  <w:rFonts w:ascii="Cambria Math" w:hAnsi="Cambria Math"/>
                  <w:lang w:val="fr-FR"/>
                </w:rPr>
              </m:ctrlPr>
            </m:dPr>
            <m:e>
              <m:r>
                <w:rPr>
                  <w:rFonts w:ascii="Cambria Math" w:hAnsi="Cambria Math"/>
                  <w:lang w:val="fr-FR"/>
                </w:rPr>
                <m:t>c</m:t>
              </m:r>
            </m:e>
          </m:d>
        </m:oMath>
      </m:oMathPara>
    </w:p>
    <w:p w14:paraId="4293385E"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w:t>
      </w:r>
    </w:p>
    <w:p w14:paraId="24E64FC8" w14:textId="0082AA0F" w:rsidR="00F46C96" w:rsidRPr="00F46C96" w:rsidRDefault="00F46C96" w:rsidP="00F46C96">
      <w:pPr>
        <w:rPr>
          <w:lang w:val="fr-FR"/>
        </w:rPr>
      </w:pPr>
      <m:oMathPara>
        <m:oMath>
          <m:r>
            <w:rPr>
              <w:rFonts w:ascii="Cambria Math" w:hAnsi="Cambria Math"/>
              <w:lang w:val="fr-FR"/>
            </w:rPr>
            <m:t>ExpectedTime</m:t>
          </m:r>
          <m:d>
            <m:dPr>
              <m:ctrlPr>
                <w:rPr>
                  <w:rFonts w:ascii="Cambria Math" w:hAnsi="Cambria Math"/>
                  <w:lang w:val="fr-FR"/>
                </w:rPr>
              </m:ctrlPr>
            </m:dPr>
            <m:e>
              <m:r>
                <w:rPr>
                  <w:rFonts w:ascii="Cambria Math" w:hAnsi="Cambria Math"/>
                  <w:lang w:val="fr-FR"/>
                </w:rPr>
                <m:t>c</m:t>
              </m:r>
            </m:e>
          </m:d>
        </m:oMath>
      </m:oMathPara>
    </w:p>
    <w:p w14:paraId="328F7922" w14:textId="77777777" w:rsidR="00F46C96" w:rsidRPr="00F46C96" w:rsidRDefault="00F46C96" w:rsidP="00F46C96">
      <w:pPr>
        <w:rPr>
          <w:lang w:val="fr-FR"/>
        </w:rPr>
      </w:pPr>
      <w:proofErr w:type="gramStart"/>
      <w:r w:rsidRPr="00F46C96">
        <w:rPr>
          <w:lang w:val="fr-FR"/>
        </w:rPr>
        <w:t>puis</w:t>
      </w:r>
      <w:proofErr w:type="gramEnd"/>
      <w:r w:rsidRPr="00F46C96">
        <w:rPr>
          <w:lang w:val="fr-FR"/>
        </w:rPr>
        <w:t xml:space="preserve"> calculer :</w:t>
      </w:r>
    </w:p>
    <w:p w14:paraId="4526E026" w14:textId="66033C0F" w:rsidR="00F46C96" w:rsidRPr="00F46C96" w:rsidRDefault="00F46C96" w:rsidP="00F46C96">
      <w:pPr>
        <w:rPr>
          <w:lang w:val="fr-FR"/>
        </w:rPr>
      </w:pPr>
      <m:oMathPara>
        <m:oMath>
          <m:r>
            <w:rPr>
              <w:rFonts w:ascii="Cambria Math" w:hAnsi="Cambria Math"/>
              <w:lang w:val="fr-FR"/>
            </w:rPr>
            <m:t>Score</m:t>
          </m:r>
          <m:d>
            <m:dPr>
              <m:ctrlPr>
                <w:rPr>
                  <w:rFonts w:ascii="Cambria Math" w:hAnsi="Cambria Math"/>
                  <w:lang w:val="fr-FR"/>
                </w:rPr>
              </m:ctrlPr>
            </m:dPr>
            <m:e>
              <m:r>
                <w:rPr>
                  <w:rFonts w:ascii="Cambria Math" w:hAnsi="Cambria Math"/>
                  <w:lang w:val="fr-FR"/>
                </w:rPr>
                <m:t>c</m:t>
              </m:r>
            </m:e>
          </m:d>
          <m:r>
            <w:rPr>
              <w:rFonts w:ascii="Cambria Math" w:hAnsi="Cambria Math"/>
              <w:lang w:val="fr-FR"/>
            </w:rPr>
            <m:t>=αExpectedSize</m:t>
          </m:r>
          <m:d>
            <m:dPr>
              <m:ctrlPr>
                <w:rPr>
                  <w:rFonts w:ascii="Cambria Math" w:hAnsi="Cambria Math"/>
                  <w:lang w:val="fr-FR"/>
                </w:rPr>
              </m:ctrlPr>
            </m:dPr>
            <m:e>
              <m:r>
                <w:rPr>
                  <w:rFonts w:ascii="Cambria Math" w:hAnsi="Cambria Math"/>
                  <w:lang w:val="fr-FR"/>
                </w:rPr>
                <m:t>c</m:t>
              </m:r>
            </m:e>
          </m:d>
          <m:r>
            <w:rPr>
              <w:rFonts w:ascii="Cambria Math" w:hAnsi="Cambria Math"/>
              <w:lang w:val="fr-FR"/>
            </w:rPr>
            <m:t>+βExpectedTime</m:t>
          </m:r>
          <m:d>
            <m:dPr>
              <m:ctrlPr>
                <w:rPr>
                  <w:rFonts w:ascii="Cambria Math" w:hAnsi="Cambria Math"/>
                  <w:lang w:val="fr-FR"/>
                </w:rPr>
              </m:ctrlPr>
            </m:dPr>
            <m:e>
              <m:r>
                <w:rPr>
                  <w:rFonts w:ascii="Cambria Math" w:hAnsi="Cambria Math"/>
                  <w:lang w:val="fr-FR"/>
                </w:rPr>
                <m:t>c</m:t>
              </m:r>
            </m:e>
          </m:d>
        </m:oMath>
      </m:oMathPara>
    </w:p>
    <w:p w14:paraId="7F71E0A0" w14:textId="77777777" w:rsidR="00F46C96" w:rsidRPr="00F46C96" w:rsidRDefault="00F46C96" w:rsidP="00F46C96">
      <w:pPr>
        <w:rPr>
          <w:lang w:val="fr-FR"/>
        </w:rPr>
      </w:pPr>
      <w:r w:rsidRPr="00F46C96">
        <w:rPr>
          <w:lang w:val="fr-FR"/>
        </w:rPr>
        <w:t>Les poids pourraient dépendre du profil utilisateur ou du workload.</w:t>
      </w:r>
    </w:p>
    <w:p w14:paraId="4EC35DA0" w14:textId="77777777" w:rsidR="00F46C96" w:rsidRPr="00F46C96" w:rsidRDefault="00F46C96" w:rsidP="00F46C96">
      <w:pPr>
        <w:rPr>
          <w:lang w:val="fr-FR"/>
        </w:rPr>
      </w:pPr>
      <w:r w:rsidRPr="00F46C96">
        <w:rPr>
          <w:lang w:val="fr-FR"/>
        </w:rPr>
        <w:pict w14:anchorId="10459793">
          <v:rect id="_x0000_i6942" style="width:0;height:1.5pt" o:hralign="center" o:hrstd="t" o:hr="t" fillcolor="#a0a0a0" stroked="f"/>
        </w:pict>
      </w:r>
    </w:p>
    <w:p w14:paraId="37EB9493" w14:textId="77777777" w:rsidR="00F46C96" w:rsidRPr="00F46C96" w:rsidRDefault="00F46C96" w:rsidP="00F46C96">
      <w:pPr>
        <w:rPr>
          <w:b/>
          <w:bCs/>
          <w:lang w:val="fr-FR"/>
        </w:rPr>
      </w:pPr>
      <w:r w:rsidRPr="00F46C96">
        <w:rPr>
          <w:b/>
          <w:bCs/>
          <w:lang w:val="fr-FR"/>
        </w:rPr>
        <w:t>18.45. Perspective P2 — Sélecteur calibré</w:t>
      </w:r>
    </w:p>
    <w:p w14:paraId="63AF8FE3" w14:textId="77777777" w:rsidR="00F46C96" w:rsidRPr="00F46C96" w:rsidRDefault="00F46C96" w:rsidP="00F46C96">
      <w:pPr>
        <w:rPr>
          <w:lang w:val="fr-FR"/>
        </w:rPr>
      </w:pPr>
      <w:r w:rsidRPr="00F46C96">
        <w:rPr>
          <w:lang w:val="fr-FR"/>
        </w:rPr>
        <w:t>Un classifieur ne doit pas seulement produire une classe ; la qualité de ses niveaux de confiance peut être importante pour décider combien de candidats tester.</w:t>
      </w:r>
    </w:p>
    <w:p w14:paraId="612FD20D" w14:textId="77777777" w:rsidR="00F46C96" w:rsidRPr="00F46C96" w:rsidRDefault="00F46C96" w:rsidP="00F46C96">
      <w:pPr>
        <w:rPr>
          <w:lang w:val="fr-FR"/>
        </w:rPr>
      </w:pPr>
      <w:r w:rsidRPr="00F46C96">
        <w:rPr>
          <w:lang w:val="fr-FR"/>
        </w:rPr>
        <w:t>Une stratégie adaptative pourrait utiliser :</w:t>
      </w:r>
    </w:p>
    <w:p w14:paraId="029A2DB8" w14:textId="37DF1EEC" w:rsidR="00F46C96" w:rsidRPr="00F46C96" w:rsidRDefault="00F46C96" w:rsidP="00F46C96">
      <w:pPr>
        <w:rPr>
          <w:lang w:val="fr-FR"/>
        </w:rPr>
      </w:pPr>
      <m:oMathPara>
        <m:oMath>
          <m:r>
            <w:rPr>
              <w:rFonts w:ascii="Cambria Math" w:hAnsi="Cambria Math"/>
              <w:lang w:val="fr-FR"/>
            </w:rPr>
            <m:t>ConfidenceHigh⇒Top1</m:t>
          </m:r>
          <m:r>
            <w:rPr>
              <w:i/>
              <w:lang w:val="fr-FR"/>
            </w:rPr>
            <w:br/>
          </m:r>
        </m:oMath>
        <m:oMath>
          <m:r>
            <w:rPr>
              <w:rFonts w:ascii="Cambria Math" w:hAnsi="Cambria Math"/>
              <w:lang w:val="fr-FR"/>
            </w:rPr>
            <m:t>ConfidenceMedium⇒Top2</m:t>
          </m:r>
          <m:r>
            <w:rPr>
              <w:i/>
              <w:lang w:val="fr-FR"/>
            </w:rPr>
            <w:br/>
          </m:r>
        </m:oMath>
        <m:oMath>
          <m:r>
            <w:rPr>
              <w:rFonts w:ascii="Cambria Math" w:hAnsi="Cambria Math"/>
              <w:lang w:val="fr-FR"/>
            </w:rPr>
            <m:t>ConfidenceLow⇒Top3</m:t>
          </m:r>
        </m:oMath>
      </m:oMathPara>
    </w:p>
    <w:p w14:paraId="6FD89C05" w14:textId="77777777" w:rsidR="00F46C96" w:rsidRPr="00F46C96" w:rsidRDefault="00F46C96" w:rsidP="00F46C96">
      <w:pPr>
        <w:rPr>
          <w:lang w:val="fr-FR"/>
        </w:rPr>
      </w:pPr>
      <w:r w:rsidRPr="00F46C96">
        <w:rPr>
          <w:lang w:val="fr-FR"/>
        </w:rPr>
        <w:t>On obtient alors :</w:t>
      </w:r>
    </w:p>
    <w:p w14:paraId="63E66427" w14:textId="7D4E3945" w:rsidR="00F46C96" w:rsidRPr="00F46C96" w:rsidRDefault="00F46C96" w:rsidP="00F46C96">
      <w:pPr>
        <w:rPr>
          <w:lang w:val="fr-FR"/>
        </w:rPr>
      </w:pPr>
      <m:oMathPara>
        <m:oMath>
          <m:r>
            <w:rPr>
              <w:rFonts w:ascii="Cambria Math" w:hAnsi="Cambria Math"/>
              <w:lang w:val="fr-FR"/>
            </w:rPr>
            <m:t>K=f</m:t>
          </m:r>
          <m:d>
            <m:dPr>
              <m:sepChr m:val=","/>
              <m:ctrlPr>
                <w:rPr>
                  <w:rFonts w:ascii="Cambria Math" w:hAnsi="Cambria Math"/>
                  <w:lang w:val="fr-FR"/>
                </w:rPr>
              </m:ctrlPr>
            </m:dPr>
            <m:e>
              <m:r>
                <w:rPr>
                  <w:rFonts w:ascii="Cambria Math" w:hAnsi="Cambria Math"/>
                  <w:lang w:val="fr-FR"/>
                </w:rPr>
                <m:t>C</m:t>
              </m:r>
            </m:e>
            <m:e>
              <m:r>
                <w:rPr>
                  <w:rFonts w:ascii="Cambria Math" w:hAnsi="Cambria Math"/>
                  <w:lang w:val="fr-FR"/>
                </w:rPr>
                <m:t>onfidenceCost</m:t>
              </m:r>
            </m:e>
          </m:d>
        </m:oMath>
      </m:oMathPara>
    </w:p>
    <w:p w14:paraId="189D1226" w14:textId="11F030EB" w:rsidR="00F46C96" w:rsidRPr="00F46C96" w:rsidRDefault="00F46C96" w:rsidP="00F46C96">
      <w:pPr>
        <w:rPr>
          <w:lang w:val="fr-FR"/>
        </w:rPr>
      </w:pPr>
      <w:proofErr w:type="gramStart"/>
      <w:r w:rsidRPr="00F46C96">
        <w:rPr>
          <w:lang w:val="fr-FR"/>
        </w:rPr>
        <w:t>au</w:t>
      </w:r>
      <w:proofErr w:type="gramEnd"/>
      <w:r w:rsidRPr="00F46C96">
        <w:rPr>
          <w:lang w:val="fr-FR"/>
        </w:rPr>
        <w:t xml:space="preserve"> lieu d’un </w:t>
      </w:r>
      <m:oMath>
        <m:r>
          <w:rPr>
            <w:rFonts w:ascii="Cambria Math" w:hAnsi="Cambria Math"/>
            <w:lang w:val="fr-FR"/>
          </w:rPr>
          <m:t>K</m:t>
        </m:r>
      </m:oMath>
      <w:r w:rsidRPr="00F46C96">
        <w:rPr>
          <w:lang w:val="fr-FR"/>
        </w:rPr>
        <w:t>fixe.</w:t>
      </w:r>
    </w:p>
    <w:p w14:paraId="5CCDF772" w14:textId="77777777" w:rsidR="00F46C96" w:rsidRPr="00F46C96" w:rsidRDefault="00F46C96" w:rsidP="00F46C96">
      <w:pPr>
        <w:rPr>
          <w:lang w:val="fr-FR"/>
        </w:rPr>
      </w:pPr>
      <w:r w:rsidRPr="00F46C96">
        <w:rPr>
          <w:lang w:val="fr-FR"/>
        </w:rPr>
        <w:t>Cette piste nécessite une validation expérimentale avant toute adoption.</w:t>
      </w:r>
    </w:p>
    <w:p w14:paraId="649AC0BB" w14:textId="77777777" w:rsidR="00F46C96" w:rsidRPr="00F46C96" w:rsidRDefault="00F46C96" w:rsidP="00F46C96">
      <w:pPr>
        <w:rPr>
          <w:lang w:val="fr-FR"/>
        </w:rPr>
      </w:pPr>
      <w:r w:rsidRPr="00F46C96">
        <w:rPr>
          <w:lang w:val="fr-FR"/>
        </w:rPr>
        <w:pict w14:anchorId="58D4A2D7">
          <v:rect id="_x0000_i6943" style="width:0;height:1.5pt" o:hralign="center" o:hrstd="t" o:hr="t" fillcolor="#a0a0a0" stroked="f"/>
        </w:pict>
      </w:r>
    </w:p>
    <w:p w14:paraId="1FE0AA7D" w14:textId="77777777" w:rsidR="00F46C96" w:rsidRPr="00F46C96" w:rsidRDefault="00F46C96" w:rsidP="00F46C96">
      <w:pPr>
        <w:rPr>
          <w:b/>
          <w:bCs/>
          <w:lang w:val="fr-FR"/>
        </w:rPr>
      </w:pPr>
      <w:r w:rsidRPr="00F46C96">
        <w:rPr>
          <w:b/>
          <w:bCs/>
          <w:lang w:val="fr-FR"/>
        </w:rPr>
        <w:t>18.46. Perspective P2 — Explications par caractéristiques</w:t>
      </w:r>
    </w:p>
    <w:p w14:paraId="08F94E1D" w14:textId="77777777" w:rsidR="00F46C96" w:rsidRPr="00F46C96" w:rsidRDefault="00F46C96" w:rsidP="00F46C96">
      <w:pPr>
        <w:rPr>
          <w:lang w:val="fr-FR"/>
        </w:rPr>
      </w:pPr>
      <w:r w:rsidRPr="00F46C96">
        <w:rPr>
          <w:lang w:val="fr-FR"/>
        </w:rPr>
        <w:t>L’explicabilité peut être renforcée au niveau du sélecteur.</w:t>
      </w:r>
    </w:p>
    <w:p w14:paraId="5F3653B3" w14:textId="77777777" w:rsidR="00F46C96" w:rsidRPr="00F46C96" w:rsidRDefault="00F46C96" w:rsidP="00F46C96">
      <w:pPr>
        <w:rPr>
          <w:lang w:val="fr-FR"/>
        </w:rPr>
      </w:pPr>
      <w:r w:rsidRPr="00F46C96">
        <w:rPr>
          <w:lang w:val="fr-FR"/>
        </w:rPr>
        <w:t>Au lieu d’afficher uniquement :</w:t>
      </w:r>
    </w:p>
    <w:p w14:paraId="4235D777" w14:textId="470D0866" w:rsidR="00F46C96" w:rsidRPr="00F46C96" w:rsidRDefault="00F46C96" w:rsidP="00F46C96">
      <w:pPr>
        <w:rPr>
          <w:lang w:val="fr-FR"/>
        </w:rPr>
      </w:pPr>
      <m:oMathPara>
        <m:oMath>
          <m:r>
            <w:rPr>
              <w:rFonts w:ascii="Cambria Math" w:hAnsi="Cambria Math"/>
              <w:lang w:val="fr-FR"/>
            </w:rPr>
            <m:t>SelectedCodec=B</m:t>
          </m:r>
        </m:oMath>
      </m:oMathPara>
    </w:p>
    <w:p w14:paraId="2697B71D" w14:textId="77777777" w:rsidR="00F46C96" w:rsidRPr="00F46C96" w:rsidRDefault="00F46C96" w:rsidP="00F46C96">
      <w:pPr>
        <w:rPr>
          <w:lang w:val="fr-FR"/>
        </w:rPr>
      </w:pPr>
      <w:proofErr w:type="gramStart"/>
      <w:r w:rsidRPr="00F46C96">
        <w:rPr>
          <w:lang w:val="fr-FR"/>
        </w:rPr>
        <w:t>le</w:t>
      </w:r>
      <w:proofErr w:type="gramEnd"/>
      <w:r w:rsidRPr="00F46C96">
        <w:rPr>
          <w:lang w:val="fr-FR"/>
        </w:rPr>
        <w:t xml:space="preserve"> système pourrait fournir :</w:t>
      </w:r>
    </w:p>
    <w:p w14:paraId="2558A6EF" w14:textId="3C3ECCEC" w:rsidR="00F46C96" w:rsidRPr="00F46C96" w:rsidRDefault="00F46C96" w:rsidP="00F46C96">
      <w:pPr>
        <w:rPr>
          <w:lang w:val="fr-FR"/>
        </w:rPr>
      </w:pPr>
      <m:oMathPara>
        <m:oMath>
          <m:r>
            <w:rPr>
              <w:rFonts w:ascii="Cambria Math" w:hAnsi="Cambria Math"/>
              <w:lang w:val="fr-FR"/>
            </w:rPr>
            <m:t>SelectedCodec=B</m:t>
          </m:r>
        </m:oMath>
      </m:oMathPara>
    </w:p>
    <w:p w14:paraId="5508D8AB"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des facteurs interprétables associés aux caractéristiques effectivement utilisées par le sélecteur, lorsque son architecture permet une attribution fiable.</w:t>
      </w:r>
    </w:p>
    <w:p w14:paraId="4F6CFAA7" w14:textId="77777777" w:rsidR="00F46C96" w:rsidRPr="00F46C96" w:rsidRDefault="00F46C96" w:rsidP="00F46C96">
      <w:pPr>
        <w:rPr>
          <w:lang w:val="fr-FR"/>
        </w:rPr>
      </w:pPr>
      <w:r w:rsidRPr="00F46C96">
        <w:rPr>
          <w:lang w:val="fr-FR"/>
        </w:rPr>
        <w:t>L’objectif serait de répondre à :</w:t>
      </w:r>
    </w:p>
    <w:p w14:paraId="22D8AD0A" w14:textId="77777777" w:rsidR="00F46C96" w:rsidRPr="00F46C96" w:rsidRDefault="00F46C96" w:rsidP="00F46C96">
      <w:pPr>
        <w:rPr>
          <w:lang w:val="fr-FR"/>
        </w:rPr>
      </w:pPr>
      <w:r w:rsidRPr="00F46C96">
        <w:rPr>
          <w:lang w:val="fr-FR"/>
        </w:rPr>
        <w:t>Quelles caractéristiques du fichier ont le plus contribué à la décision de routage ?</w:t>
      </w:r>
    </w:p>
    <w:p w14:paraId="6D732056" w14:textId="77777777" w:rsidR="00F46C96" w:rsidRPr="00F46C96" w:rsidRDefault="00F46C96" w:rsidP="00F46C96">
      <w:pPr>
        <w:rPr>
          <w:lang w:val="fr-FR"/>
        </w:rPr>
      </w:pPr>
      <w:r w:rsidRPr="00F46C96">
        <w:rPr>
          <w:lang w:val="fr-FR"/>
        </w:rPr>
        <w:t>Cela renforcerait la dimension XAI sans prétendre expliquer chaque prédiction interne du modèle neuronal de compression.</w:t>
      </w:r>
    </w:p>
    <w:p w14:paraId="74AC7CEC" w14:textId="77777777" w:rsidR="00F46C96" w:rsidRPr="00F46C96" w:rsidRDefault="00F46C96" w:rsidP="00F46C96">
      <w:pPr>
        <w:rPr>
          <w:lang w:val="fr-FR"/>
        </w:rPr>
      </w:pPr>
      <w:r w:rsidRPr="00F46C96">
        <w:rPr>
          <w:lang w:val="fr-FR"/>
        </w:rPr>
        <w:lastRenderedPageBreak/>
        <w:pict w14:anchorId="7077F409">
          <v:rect id="_x0000_i6944" style="width:0;height:1.5pt" o:hralign="center" o:hrstd="t" o:hr="t" fillcolor="#a0a0a0" stroked="f"/>
        </w:pict>
      </w:r>
    </w:p>
    <w:p w14:paraId="18416957" w14:textId="77777777" w:rsidR="00F46C96" w:rsidRPr="00F46C96" w:rsidRDefault="00F46C96" w:rsidP="00F46C96">
      <w:pPr>
        <w:rPr>
          <w:b/>
          <w:bCs/>
          <w:lang w:val="fr-FR"/>
        </w:rPr>
      </w:pPr>
      <w:r w:rsidRPr="00F46C96">
        <w:rPr>
          <w:b/>
          <w:bCs/>
          <w:lang w:val="fr-FR"/>
        </w:rPr>
        <w:t>18.47. Perspective P2 — Object storage</w:t>
      </w:r>
    </w:p>
    <w:p w14:paraId="2072EEF9" w14:textId="77777777" w:rsidR="00F46C96" w:rsidRPr="00F46C96" w:rsidRDefault="00F46C96" w:rsidP="00F46C96">
      <w:pPr>
        <w:rPr>
          <w:lang w:val="fr-FR"/>
        </w:rPr>
      </w:pPr>
      <w:r w:rsidRPr="00F46C96">
        <w:rPr>
          <w:lang w:val="fr-FR"/>
        </w:rPr>
        <w:t>Le stockage local de fichiers est simple, mais devient plus difficile à exploiter lorsque plusieurs instances applicatives doivent accéder aux mêmes artefacts.</w:t>
      </w:r>
    </w:p>
    <w:p w14:paraId="74467B0E" w14:textId="77777777" w:rsidR="00F46C96" w:rsidRPr="00F46C96" w:rsidRDefault="00F46C96" w:rsidP="00F46C96">
      <w:pPr>
        <w:rPr>
          <w:lang w:val="fr-FR"/>
        </w:rPr>
      </w:pPr>
      <w:r w:rsidRPr="00F46C96">
        <w:rPr>
          <w:lang w:val="fr-FR"/>
        </w:rPr>
        <w:t>Une architecture future pourrait séparer :</w:t>
      </w:r>
    </w:p>
    <w:p w14:paraId="4EEBB58E" w14:textId="5DC9F282" w:rsidR="00F46C96" w:rsidRPr="00F46C96" w:rsidRDefault="00F46C96" w:rsidP="00F46C96">
      <w:pPr>
        <w:rPr>
          <w:lang w:val="fr-FR"/>
        </w:rPr>
      </w:pPr>
      <m:oMathPara>
        <m:oMath>
          <m:r>
            <w:rPr>
              <w:rFonts w:ascii="Cambria Math" w:hAnsi="Cambria Math"/>
              <w:lang w:val="fr-FR"/>
            </w:rPr>
            <m:t>Metadata→PostgreSQL</m:t>
          </m:r>
        </m:oMath>
      </m:oMathPara>
    </w:p>
    <w:p w14:paraId="43A0F0F6"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w:t>
      </w:r>
    </w:p>
    <w:p w14:paraId="1048E82F" w14:textId="661E2193" w:rsidR="00F46C96" w:rsidRPr="00F46C96" w:rsidRDefault="00F46C96" w:rsidP="00F46C96">
      <w:pPr>
        <w:rPr>
          <w:lang w:val="fr-FR"/>
        </w:rPr>
      </w:pPr>
      <m:oMathPara>
        <m:oMath>
          <m:r>
            <w:rPr>
              <w:rFonts w:ascii="Cambria Math" w:hAnsi="Cambria Math"/>
              <w:lang w:val="fr-FR"/>
            </w:rPr>
            <m:t>BinaryArtifacts→ObjectStorage</m:t>
          </m:r>
        </m:oMath>
      </m:oMathPara>
    </w:p>
    <w:p w14:paraId="58000C3E" w14:textId="77777777" w:rsidR="00F46C96" w:rsidRPr="00F46C96" w:rsidRDefault="00F46C96" w:rsidP="00F46C96">
      <w:pPr>
        <w:rPr>
          <w:lang w:val="fr-FR"/>
        </w:rPr>
      </w:pPr>
      <w:r w:rsidRPr="00F46C96">
        <w:rPr>
          <w:lang w:val="fr-FR"/>
        </w:rPr>
        <w:t>Cette séparation faciliterait :</w:t>
      </w:r>
    </w:p>
    <w:p w14:paraId="14E29712" w14:textId="77777777" w:rsidR="00F46C96" w:rsidRPr="00F46C96" w:rsidRDefault="00F46C96">
      <w:pPr>
        <w:numPr>
          <w:ilvl w:val="0"/>
          <w:numId w:val="161"/>
        </w:numPr>
        <w:rPr>
          <w:lang w:val="fr-FR"/>
        </w:rPr>
      </w:pPr>
      <w:proofErr w:type="gramStart"/>
      <w:r w:rsidRPr="00F46C96">
        <w:rPr>
          <w:lang w:val="fr-FR"/>
        </w:rPr>
        <w:t>réplication</w:t>
      </w:r>
      <w:proofErr w:type="gramEnd"/>
      <w:r w:rsidRPr="00F46C96">
        <w:rPr>
          <w:lang w:val="fr-FR"/>
        </w:rPr>
        <w:t xml:space="preserve"> ;</w:t>
      </w:r>
    </w:p>
    <w:p w14:paraId="53CA3A45" w14:textId="77777777" w:rsidR="00F46C96" w:rsidRPr="00F46C96" w:rsidRDefault="00F46C96">
      <w:pPr>
        <w:numPr>
          <w:ilvl w:val="0"/>
          <w:numId w:val="161"/>
        </w:numPr>
        <w:rPr>
          <w:lang w:val="fr-FR"/>
        </w:rPr>
      </w:pPr>
      <w:proofErr w:type="gramStart"/>
      <w:r w:rsidRPr="00F46C96">
        <w:rPr>
          <w:lang w:val="fr-FR"/>
        </w:rPr>
        <w:t>durabilité</w:t>
      </w:r>
      <w:proofErr w:type="gramEnd"/>
      <w:r w:rsidRPr="00F46C96">
        <w:rPr>
          <w:lang w:val="fr-FR"/>
        </w:rPr>
        <w:t xml:space="preserve"> ;</w:t>
      </w:r>
    </w:p>
    <w:p w14:paraId="102A53C4" w14:textId="77777777" w:rsidR="00F46C96" w:rsidRPr="00F46C96" w:rsidRDefault="00F46C96">
      <w:pPr>
        <w:numPr>
          <w:ilvl w:val="0"/>
          <w:numId w:val="161"/>
        </w:numPr>
        <w:rPr>
          <w:lang w:val="fr-FR"/>
        </w:rPr>
      </w:pPr>
      <w:proofErr w:type="gramStart"/>
      <w:r w:rsidRPr="00F46C96">
        <w:rPr>
          <w:lang w:val="fr-FR"/>
        </w:rPr>
        <w:t>montée</w:t>
      </w:r>
      <w:proofErr w:type="gramEnd"/>
      <w:r w:rsidRPr="00F46C96">
        <w:rPr>
          <w:lang w:val="fr-FR"/>
        </w:rPr>
        <w:t xml:space="preserve"> en charge ;</w:t>
      </w:r>
    </w:p>
    <w:p w14:paraId="42DC52DB" w14:textId="77777777" w:rsidR="00F46C96" w:rsidRPr="00F46C96" w:rsidRDefault="00F46C96">
      <w:pPr>
        <w:numPr>
          <w:ilvl w:val="0"/>
          <w:numId w:val="161"/>
        </w:numPr>
        <w:rPr>
          <w:lang w:val="fr-FR"/>
        </w:rPr>
      </w:pPr>
      <w:proofErr w:type="gramStart"/>
      <w:r w:rsidRPr="00F46C96">
        <w:rPr>
          <w:lang w:val="fr-FR"/>
        </w:rPr>
        <w:t>gestion</w:t>
      </w:r>
      <w:proofErr w:type="gramEnd"/>
      <w:r w:rsidRPr="00F46C96">
        <w:rPr>
          <w:lang w:val="fr-FR"/>
        </w:rPr>
        <w:t xml:space="preserve"> du cycle de vie ;</w:t>
      </w:r>
    </w:p>
    <w:p w14:paraId="19636E6F" w14:textId="77777777" w:rsidR="00F46C96" w:rsidRPr="00F46C96" w:rsidRDefault="00F46C96">
      <w:pPr>
        <w:numPr>
          <w:ilvl w:val="0"/>
          <w:numId w:val="161"/>
        </w:numPr>
        <w:rPr>
          <w:lang w:val="fr-FR"/>
        </w:rPr>
      </w:pPr>
      <w:r w:rsidRPr="00F46C96">
        <w:rPr>
          <w:lang w:val="fr-FR"/>
        </w:rPr>
        <w:t>URLs temporaires contrôlées.</w:t>
      </w:r>
    </w:p>
    <w:p w14:paraId="169047C2" w14:textId="77777777" w:rsidR="00F46C96" w:rsidRPr="00F46C96" w:rsidRDefault="00F46C96" w:rsidP="00F46C96">
      <w:pPr>
        <w:rPr>
          <w:lang w:val="fr-FR"/>
        </w:rPr>
      </w:pPr>
      <w:r w:rsidRPr="00F46C96">
        <w:rPr>
          <w:lang w:val="fr-FR"/>
        </w:rPr>
        <w:t>Elle doit néanmoins conserver l’autorisation côté serveur et ne pas transformer un chemin de stockage en accès public implicite.</w:t>
      </w:r>
    </w:p>
    <w:p w14:paraId="381D9021" w14:textId="77777777" w:rsidR="00F46C96" w:rsidRPr="00F46C96" w:rsidRDefault="00F46C96" w:rsidP="00F46C96">
      <w:pPr>
        <w:rPr>
          <w:lang w:val="fr-FR"/>
        </w:rPr>
      </w:pPr>
      <w:r w:rsidRPr="00F46C96">
        <w:rPr>
          <w:lang w:val="fr-FR"/>
        </w:rPr>
        <w:pict w14:anchorId="44D9E69E">
          <v:rect id="_x0000_i6945" style="width:0;height:1.5pt" o:hralign="center" o:hrstd="t" o:hr="t" fillcolor="#a0a0a0" stroked="f"/>
        </w:pict>
      </w:r>
    </w:p>
    <w:p w14:paraId="612F13BC" w14:textId="77777777" w:rsidR="00F46C96" w:rsidRPr="00F46C96" w:rsidRDefault="00F46C96" w:rsidP="00F46C96">
      <w:pPr>
        <w:rPr>
          <w:b/>
          <w:bCs/>
          <w:lang w:val="fr-FR"/>
        </w:rPr>
      </w:pPr>
      <w:r w:rsidRPr="00F46C96">
        <w:rPr>
          <w:b/>
          <w:bCs/>
          <w:lang w:val="fr-FR"/>
        </w:rPr>
        <w:t>18.48. Perspective P2 — Jobs distribués</w:t>
      </w:r>
    </w:p>
    <w:p w14:paraId="6614F3A7" w14:textId="77777777" w:rsidR="00F46C96" w:rsidRPr="00F46C96" w:rsidRDefault="00F46C96" w:rsidP="00F46C96">
      <w:pPr>
        <w:rPr>
          <w:lang w:val="fr-FR"/>
        </w:rPr>
      </w:pPr>
      <w:r w:rsidRPr="00F46C96">
        <w:rPr>
          <w:lang w:val="fr-FR"/>
        </w:rPr>
        <w:t>Les compressions lourdes peuvent évoluer vers un modèle asynchrone :</w:t>
      </w:r>
    </w:p>
    <w:p w14:paraId="4CD43E23" w14:textId="5EB533E4" w:rsidR="00F46C96" w:rsidRPr="00F46C96" w:rsidRDefault="00F46C96" w:rsidP="00F46C96">
      <w:pPr>
        <w:rPr>
          <w:lang w:val="fr-FR"/>
        </w:rPr>
      </w:pPr>
      <m:oMathPara>
        <m:oMath>
          <m:r>
            <w:rPr>
              <w:rFonts w:ascii="Cambria Math" w:hAnsi="Cambria Math"/>
              <w:lang w:val="fr-FR"/>
            </w:rPr>
            <m:t>API→Queue→Worker→Engine→Result</m:t>
          </m:r>
        </m:oMath>
      </m:oMathPara>
    </w:p>
    <w:p w14:paraId="056090D9" w14:textId="77777777" w:rsidR="00F46C96" w:rsidRPr="00F46C96" w:rsidRDefault="00F46C96" w:rsidP="00F46C96">
      <w:pPr>
        <w:rPr>
          <w:lang w:val="fr-FR"/>
        </w:rPr>
      </w:pPr>
      <w:r w:rsidRPr="00F46C96">
        <w:rPr>
          <w:lang w:val="fr-FR"/>
        </w:rPr>
        <w:t>L’API pourrait répondre :</w:t>
      </w:r>
    </w:p>
    <w:p w14:paraId="64A176EC" w14:textId="5BA75147" w:rsidR="00F46C96" w:rsidRPr="00F46C96" w:rsidRDefault="00F46C96" w:rsidP="00F46C96">
      <w:pPr>
        <w:rPr>
          <w:lang w:val="fr-FR"/>
        </w:rPr>
      </w:pPr>
      <m:oMathPara>
        <m:oMath>
          <m:r>
            <w:rPr>
              <w:rFonts w:ascii="Cambria Math" w:hAnsi="Cambria Math"/>
              <w:lang w:val="fr-FR"/>
            </w:rPr>
            <m:t>202</m:t>
          </m:r>
          <m:r>
            <m:rPr>
              <m:nor/>
            </m:rPr>
            <w:rPr>
              <w:lang w:val="fr-FR"/>
            </w:rPr>
            <m:t> </m:t>
          </m:r>
          <m:r>
            <w:rPr>
              <w:rFonts w:ascii="Cambria Math" w:hAnsi="Cambria Math"/>
              <w:lang w:val="fr-FR"/>
            </w:rPr>
            <m:t>Accepted</m:t>
          </m:r>
        </m:oMath>
      </m:oMathPara>
    </w:p>
    <w:p w14:paraId="215C2E60"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un identifiant de job, puis permettre la consultation de son état.</w:t>
      </w:r>
    </w:p>
    <w:p w14:paraId="686BEF44" w14:textId="77777777" w:rsidR="00F46C96" w:rsidRPr="00F46C96" w:rsidRDefault="00F46C96" w:rsidP="00F46C96">
      <w:pPr>
        <w:rPr>
          <w:lang w:val="fr-FR"/>
        </w:rPr>
      </w:pPr>
      <w:r w:rsidRPr="00F46C96">
        <w:rPr>
          <w:lang w:val="fr-FR"/>
        </w:rPr>
        <w:t>Cette architecture réduit le couplage entre requête HTTP et traitement long.</w:t>
      </w:r>
    </w:p>
    <w:p w14:paraId="0FC6EE1B" w14:textId="77777777" w:rsidR="00F46C96" w:rsidRPr="00F46C96" w:rsidRDefault="00F46C96" w:rsidP="00F46C96">
      <w:pPr>
        <w:rPr>
          <w:lang w:val="fr-FR"/>
        </w:rPr>
      </w:pPr>
      <w:r w:rsidRPr="00F46C96">
        <w:rPr>
          <w:lang w:val="fr-FR"/>
        </w:rPr>
        <w:t>Elle ajoute toutefois :</w:t>
      </w:r>
    </w:p>
    <w:p w14:paraId="5DA93296" w14:textId="77777777" w:rsidR="00F46C96" w:rsidRPr="00F46C96" w:rsidRDefault="00F46C96">
      <w:pPr>
        <w:numPr>
          <w:ilvl w:val="0"/>
          <w:numId w:val="162"/>
        </w:numPr>
        <w:rPr>
          <w:lang w:val="fr-FR"/>
        </w:rPr>
      </w:pPr>
      <w:proofErr w:type="gramStart"/>
      <w:r w:rsidRPr="00F46C96">
        <w:rPr>
          <w:lang w:val="fr-FR"/>
        </w:rPr>
        <w:t>queue</w:t>
      </w:r>
      <w:proofErr w:type="gramEnd"/>
      <w:r w:rsidRPr="00F46C96">
        <w:rPr>
          <w:lang w:val="fr-FR"/>
        </w:rPr>
        <w:t xml:space="preserve"> ;</w:t>
      </w:r>
    </w:p>
    <w:p w14:paraId="3F0687D9" w14:textId="77777777" w:rsidR="00F46C96" w:rsidRPr="00F46C96" w:rsidRDefault="00F46C96">
      <w:pPr>
        <w:numPr>
          <w:ilvl w:val="0"/>
          <w:numId w:val="162"/>
        </w:numPr>
        <w:rPr>
          <w:lang w:val="fr-FR"/>
        </w:rPr>
      </w:pPr>
      <w:proofErr w:type="gramStart"/>
      <w:r w:rsidRPr="00F46C96">
        <w:rPr>
          <w:lang w:val="fr-FR"/>
        </w:rPr>
        <w:t>workers</w:t>
      </w:r>
      <w:proofErr w:type="gramEnd"/>
      <w:r w:rsidRPr="00F46C96">
        <w:rPr>
          <w:lang w:val="fr-FR"/>
        </w:rPr>
        <w:t xml:space="preserve"> ;</w:t>
      </w:r>
    </w:p>
    <w:p w14:paraId="78966420" w14:textId="77777777" w:rsidR="00F46C96" w:rsidRPr="00F46C96" w:rsidRDefault="00F46C96">
      <w:pPr>
        <w:numPr>
          <w:ilvl w:val="0"/>
          <w:numId w:val="162"/>
        </w:numPr>
        <w:rPr>
          <w:lang w:val="fr-FR"/>
        </w:rPr>
      </w:pPr>
      <w:proofErr w:type="gramStart"/>
      <w:r w:rsidRPr="00F46C96">
        <w:rPr>
          <w:lang w:val="fr-FR"/>
        </w:rPr>
        <w:t>retries</w:t>
      </w:r>
      <w:proofErr w:type="gramEnd"/>
      <w:r w:rsidRPr="00F46C96">
        <w:rPr>
          <w:lang w:val="fr-FR"/>
        </w:rPr>
        <w:t xml:space="preserve"> ;</w:t>
      </w:r>
    </w:p>
    <w:p w14:paraId="3C8C06BA" w14:textId="77777777" w:rsidR="00F46C96" w:rsidRPr="00F46C96" w:rsidRDefault="00F46C96">
      <w:pPr>
        <w:numPr>
          <w:ilvl w:val="0"/>
          <w:numId w:val="162"/>
        </w:numPr>
        <w:rPr>
          <w:lang w:val="fr-FR"/>
        </w:rPr>
      </w:pPr>
      <w:proofErr w:type="gramStart"/>
      <w:r w:rsidRPr="00F46C96">
        <w:rPr>
          <w:lang w:val="fr-FR"/>
        </w:rPr>
        <w:t>idempotence</w:t>
      </w:r>
      <w:proofErr w:type="gramEnd"/>
      <w:r w:rsidRPr="00F46C96">
        <w:rPr>
          <w:lang w:val="fr-FR"/>
        </w:rPr>
        <w:t xml:space="preserve"> ;</w:t>
      </w:r>
    </w:p>
    <w:p w14:paraId="62EAE503" w14:textId="77777777" w:rsidR="00F46C96" w:rsidRPr="00F46C96" w:rsidRDefault="00F46C96">
      <w:pPr>
        <w:numPr>
          <w:ilvl w:val="0"/>
          <w:numId w:val="162"/>
        </w:numPr>
        <w:rPr>
          <w:lang w:val="fr-FR"/>
        </w:rPr>
      </w:pPr>
      <w:proofErr w:type="gramStart"/>
      <w:r w:rsidRPr="00F46C96">
        <w:rPr>
          <w:lang w:val="fr-FR"/>
        </w:rPr>
        <w:t>supervision</w:t>
      </w:r>
      <w:proofErr w:type="gramEnd"/>
      <w:r w:rsidRPr="00F46C96">
        <w:rPr>
          <w:lang w:val="fr-FR"/>
        </w:rPr>
        <w:t xml:space="preserve"> ;</w:t>
      </w:r>
    </w:p>
    <w:p w14:paraId="68607CF4" w14:textId="77777777" w:rsidR="00F46C96" w:rsidRPr="00F46C96" w:rsidRDefault="00F46C96">
      <w:pPr>
        <w:numPr>
          <w:ilvl w:val="0"/>
          <w:numId w:val="162"/>
        </w:numPr>
        <w:rPr>
          <w:lang w:val="fr-FR"/>
        </w:rPr>
      </w:pPr>
      <w:proofErr w:type="gramStart"/>
      <w:r w:rsidRPr="00F46C96">
        <w:rPr>
          <w:lang w:val="fr-FR"/>
        </w:rPr>
        <w:t>gestion</w:t>
      </w:r>
      <w:proofErr w:type="gramEnd"/>
      <w:r w:rsidRPr="00F46C96">
        <w:rPr>
          <w:lang w:val="fr-FR"/>
        </w:rPr>
        <w:t xml:space="preserve"> d’échec.</w:t>
      </w:r>
    </w:p>
    <w:p w14:paraId="58A686D0" w14:textId="77777777" w:rsidR="00F46C96" w:rsidRPr="00F46C96" w:rsidRDefault="00F46C96" w:rsidP="00F46C96">
      <w:pPr>
        <w:rPr>
          <w:lang w:val="fr-FR"/>
        </w:rPr>
      </w:pPr>
      <w:r w:rsidRPr="00F46C96">
        <w:rPr>
          <w:lang w:val="fr-FR"/>
        </w:rPr>
        <w:t>Elle n’est donc justifiée que si les mesures montrent que le traitement synchrone constitue réellement une limite.</w:t>
      </w:r>
    </w:p>
    <w:p w14:paraId="078EC22B" w14:textId="77777777" w:rsidR="00F46C96" w:rsidRPr="00F46C96" w:rsidRDefault="00F46C96" w:rsidP="00F46C96">
      <w:pPr>
        <w:rPr>
          <w:lang w:val="fr-FR"/>
        </w:rPr>
      </w:pPr>
      <w:r w:rsidRPr="00F46C96">
        <w:rPr>
          <w:lang w:val="fr-FR"/>
        </w:rPr>
        <w:pict w14:anchorId="76712438">
          <v:rect id="_x0000_i6946" style="width:0;height:1.5pt" o:hralign="center" o:hrstd="t" o:hr="t" fillcolor="#a0a0a0" stroked="f"/>
        </w:pict>
      </w:r>
    </w:p>
    <w:p w14:paraId="0ABB8E9E" w14:textId="77777777" w:rsidR="00F46C96" w:rsidRPr="00F46C96" w:rsidRDefault="00F46C96" w:rsidP="00F46C96">
      <w:pPr>
        <w:rPr>
          <w:b/>
          <w:bCs/>
          <w:lang w:val="fr-FR"/>
        </w:rPr>
      </w:pPr>
      <w:r w:rsidRPr="00F46C96">
        <w:rPr>
          <w:b/>
          <w:bCs/>
          <w:lang w:val="fr-FR"/>
        </w:rPr>
        <w:t>18.49. Perspective P2 — Scans isolés</w:t>
      </w:r>
    </w:p>
    <w:p w14:paraId="585AF034" w14:textId="77777777" w:rsidR="00F46C96" w:rsidRPr="00F46C96" w:rsidRDefault="00F46C96" w:rsidP="00F46C96">
      <w:pPr>
        <w:rPr>
          <w:lang w:val="fr-FR"/>
        </w:rPr>
      </w:pPr>
      <w:r w:rsidRPr="00F46C96">
        <w:rPr>
          <w:lang w:val="fr-FR"/>
        </w:rPr>
        <w:lastRenderedPageBreak/>
        <w:t>Les fichiers non fiables peuvent être traités dans un environnement plus fortement isolé.</w:t>
      </w:r>
    </w:p>
    <w:p w14:paraId="33BDEC8F" w14:textId="77777777" w:rsidR="00F46C96" w:rsidRPr="00F46C96" w:rsidRDefault="00F46C96" w:rsidP="00F46C96">
      <w:pPr>
        <w:rPr>
          <w:lang w:val="fr-FR"/>
        </w:rPr>
      </w:pPr>
      <w:r w:rsidRPr="00F46C96">
        <w:rPr>
          <w:lang w:val="fr-FR"/>
        </w:rPr>
        <w:t>Une architecture possible est :</w:t>
      </w:r>
    </w:p>
    <w:p w14:paraId="1828F27C" w14:textId="54666158" w:rsidR="00F46C96" w:rsidRPr="00F46C96" w:rsidRDefault="00F46C96" w:rsidP="00F46C96">
      <w:pPr>
        <w:rPr>
          <w:lang w:val="fr-FR"/>
        </w:rPr>
      </w:pPr>
      <m:oMathPara>
        <m:oMath>
          <m:r>
            <w:rPr>
              <w:rFonts w:ascii="Cambria Math" w:hAnsi="Cambria Math"/>
              <w:lang w:val="fr-FR"/>
            </w:rPr>
            <m:t>Upload→Quarantine→IsolatedScan→Decision</m:t>
          </m:r>
        </m:oMath>
      </m:oMathPara>
    </w:p>
    <w:p w14:paraId="75EB2BED" w14:textId="77777777" w:rsidR="00F46C96" w:rsidRPr="00F46C96" w:rsidRDefault="00F46C96" w:rsidP="00F46C96">
      <w:pPr>
        <w:rPr>
          <w:lang w:val="fr-FR"/>
        </w:rPr>
      </w:pPr>
      <w:proofErr w:type="gramStart"/>
      <w:r w:rsidRPr="00F46C96">
        <w:rPr>
          <w:lang w:val="fr-FR"/>
        </w:rPr>
        <w:t>puis</w:t>
      </w:r>
      <w:proofErr w:type="gramEnd"/>
      <w:r w:rsidRPr="00F46C96">
        <w:rPr>
          <w:lang w:val="fr-FR"/>
        </w:rPr>
        <w:t xml:space="preserve"> seulement :</w:t>
      </w:r>
    </w:p>
    <w:p w14:paraId="5A011BBB" w14:textId="1220714C" w:rsidR="00F46C96" w:rsidRPr="00F46C96" w:rsidRDefault="00F46C96" w:rsidP="00F46C96">
      <w:pPr>
        <w:rPr>
          <w:lang w:val="fr-FR"/>
        </w:rPr>
      </w:pPr>
      <m:oMathPara>
        <m:oMath>
          <m:r>
            <w:rPr>
              <w:rFonts w:ascii="Cambria Math" w:hAnsi="Cambria Math"/>
              <w:lang w:val="fr-FR"/>
            </w:rPr>
            <m:t>Clean→CompressionPipeline</m:t>
          </m:r>
        </m:oMath>
      </m:oMathPara>
    </w:p>
    <w:p w14:paraId="7791BFDA" w14:textId="77777777" w:rsidR="00F46C96" w:rsidRPr="00F46C96" w:rsidRDefault="00F46C96" w:rsidP="00F46C96">
      <w:pPr>
        <w:rPr>
          <w:lang w:val="fr-FR"/>
        </w:rPr>
      </w:pPr>
      <w:r w:rsidRPr="00F46C96">
        <w:rPr>
          <w:lang w:val="fr-FR"/>
        </w:rPr>
        <w:t>Cette séparation réduit l’exposition du reste de l’application aux entrées non fiables.</w:t>
      </w:r>
    </w:p>
    <w:p w14:paraId="2D7A161E" w14:textId="77777777" w:rsidR="00F46C96" w:rsidRPr="00F46C96" w:rsidRDefault="00F46C96" w:rsidP="00F46C96">
      <w:pPr>
        <w:rPr>
          <w:lang w:val="fr-FR"/>
        </w:rPr>
      </w:pPr>
      <w:r w:rsidRPr="00F46C96">
        <w:rPr>
          <w:lang w:val="fr-FR"/>
        </w:rPr>
        <w:t>Le niveau d’isolation doit être dimensionné selon le modèle de menace et les ressources disponibles.</w:t>
      </w:r>
    </w:p>
    <w:p w14:paraId="3FAF438E" w14:textId="77777777" w:rsidR="00F46C96" w:rsidRPr="00F46C96" w:rsidRDefault="00F46C96" w:rsidP="00F46C96">
      <w:pPr>
        <w:rPr>
          <w:lang w:val="fr-FR"/>
        </w:rPr>
      </w:pPr>
      <w:r w:rsidRPr="00F46C96">
        <w:rPr>
          <w:lang w:val="fr-FR"/>
        </w:rPr>
        <w:pict w14:anchorId="6D877CF7">
          <v:rect id="_x0000_i6947" style="width:0;height:1.5pt" o:hralign="center" o:hrstd="t" o:hr="t" fillcolor="#a0a0a0" stroked="f"/>
        </w:pict>
      </w:r>
    </w:p>
    <w:p w14:paraId="41BF8371" w14:textId="77777777" w:rsidR="00F46C96" w:rsidRPr="00F46C96" w:rsidRDefault="00F46C96" w:rsidP="00F46C96">
      <w:pPr>
        <w:rPr>
          <w:b/>
          <w:bCs/>
          <w:lang w:val="fr-FR"/>
        </w:rPr>
      </w:pPr>
      <w:r w:rsidRPr="00F46C96">
        <w:rPr>
          <w:b/>
          <w:bCs/>
          <w:lang w:val="fr-FR"/>
        </w:rPr>
        <w:t>18.50. Perspective P2 — Stockage matériel mobile</w:t>
      </w:r>
    </w:p>
    <w:p w14:paraId="6B224C42" w14:textId="77777777" w:rsidR="00F46C96" w:rsidRPr="00F46C96" w:rsidRDefault="00F46C96" w:rsidP="00F46C96">
      <w:pPr>
        <w:rPr>
          <w:lang w:val="fr-FR"/>
        </w:rPr>
      </w:pPr>
      <w:r w:rsidRPr="00F46C96">
        <w:rPr>
          <w:lang w:val="fr-FR"/>
        </w:rPr>
        <w:t>Pour l’authentificateur, une évolution consiste à exploiter davantage les capacités de stockage sécurisé matériel lorsqu’elles sont disponibles.</w:t>
      </w:r>
    </w:p>
    <w:p w14:paraId="1DD46163" w14:textId="77777777" w:rsidR="00F46C96" w:rsidRPr="00F46C96" w:rsidRDefault="00F46C96" w:rsidP="00F46C96">
      <w:pPr>
        <w:rPr>
          <w:lang w:val="fr-FR"/>
        </w:rPr>
      </w:pPr>
      <w:r w:rsidRPr="00F46C96">
        <w:rPr>
          <w:lang w:val="fr-FR"/>
        </w:rPr>
        <w:t>Conceptuellement :</w:t>
      </w:r>
    </w:p>
    <w:p w14:paraId="77A8CB88" w14:textId="64FEAD50" w:rsidR="00F46C96" w:rsidRPr="00F46C96" w:rsidRDefault="00F46C96" w:rsidP="00F46C96">
      <w:pPr>
        <w:rPr>
          <w:lang w:val="fr-FR"/>
        </w:rPr>
      </w:pPr>
      <m:oMathPara>
        <m:oMath>
          <m:r>
            <w:rPr>
              <w:rFonts w:ascii="Cambria Math" w:hAnsi="Cambria Math"/>
              <w:lang w:val="fr-FR"/>
            </w:rPr>
            <m:t>SensitiveMaterial→OSSecureStorage→HardwareBackedProtection</m:t>
          </m:r>
        </m:oMath>
      </m:oMathPara>
    </w:p>
    <w:p w14:paraId="219525EE" w14:textId="77777777" w:rsidR="00F46C96" w:rsidRPr="00F46C96" w:rsidRDefault="00F46C96" w:rsidP="00F46C96">
      <w:pPr>
        <w:rPr>
          <w:lang w:val="fr-FR"/>
        </w:rPr>
      </w:pPr>
      <w:proofErr w:type="gramStart"/>
      <w:r w:rsidRPr="00F46C96">
        <w:rPr>
          <w:lang w:val="fr-FR"/>
        </w:rPr>
        <w:t>lorsque</w:t>
      </w:r>
      <w:proofErr w:type="gramEnd"/>
      <w:r w:rsidRPr="00F46C96">
        <w:rPr>
          <w:lang w:val="fr-FR"/>
        </w:rPr>
        <w:t xml:space="preserve"> le dispositif et la plateforme le permettent.</w:t>
      </w:r>
    </w:p>
    <w:p w14:paraId="71DCE94F" w14:textId="77777777" w:rsidR="00F46C96" w:rsidRPr="00F46C96" w:rsidRDefault="00F46C96" w:rsidP="00F46C96">
      <w:pPr>
        <w:rPr>
          <w:lang w:val="fr-FR"/>
        </w:rPr>
      </w:pPr>
      <w:r w:rsidRPr="00F46C96">
        <w:rPr>
          <w:lang w:val="fr-FR"/>
        </w:rPr>
        <w:t>Cette propriété doit être détectée et attestée plutôt que supposée, car tous les appareils n’offrent pas les mêmes garanties matérielles.</w:t>
      </w:r>
    </w:p>
    <w:p w14:paraId="42EF7156" w14:textId="77777777" w:rsidR="00F46C96" w:rsidRPr="00F46C96" w:rsidRDefault="00F46C96" w:rsidP="00F46C96">
      <w:pPr>
        <w:rPr>
          <w:lang w:val="fr-FR"/>
        </w:rPr>
      </w:pPr>
      <w:r w:rsidRPr="00F46C96">
        <w:rPr>
          <w:lang w:val="fr-FR"/>
        </w:rPr>
        <w:pict w14:anchorId="01D1FD0E">
          <v:rect id="_x0000_i6948" style="width:0;height:1.5pt" o:hralign="center" o:hrstd="t" o:hr="t" fillcolor="#a0a0a0" stroked="f"/>
        </w:pict>
      </w:r>
    </w:p>
    <w:p w14:paraId="76DBD0F9" w14:textId="77777777" w:rsidR="00F46C96" w:rsidRPr="00F46C96" w:rsidRDefault="00F46C96" w:rsidP="00F46C96">
      <w:pPr>
        <w:rPr>
          <w:b/>
          <w:bCs/>
          <w:lang w:val="fr-FR"/>
        </w:rPr>
      </w:pPr>
      <w:r w:rsidRPr="00F46C96">
        <w:rPr>
          <w:b/>
          <w:bCs/>
          <w:lang w:val="fr-FR"/>
        </w:rPr>
        <w:t>18.51. Perspective P3 — Amélioration du corpus</w:t>
      </w:r>
    </w:p>
    <w:p w14:paraId="69ECCD67" w14:textId="77777777" w:rsidR="00F46C96" w:rsidRPr="00F46C96" w:rsidRDefault="00F46C96" w:rsidP="00F46C96">
      <w:pPr>
        <w:rPr>
          <w:lang w:val="fr-FR"/>
        </w:rPr>
      </w:pPr>
      <w:r w:rsidRPr="00F46C96">
        <w:rPr>
          <w:lang w:val="fr-FR"/>
        </w:rPr>
        <w:t>La performance du sélecteur dépend directement de la représentativité des données.</w:t>
      </w:r>
    </w:p>
    <w:p w14:paraId="3C90C674" w14:textId="77777777" w:rsidR="00F46C96" w:rsidRPr="00F46C96" w:rsidRDefault="00F46C96" w:rsidP="00F46C96">
      <w:pPr>
        <w:rPr>
          <w:lang w:val="fr-FR"/>
        </w:rPr>
      </w:pPr>
      <w:r w:rsidRPr="00F46C96">
        <w:rPr>
          <w:lang w:val="fr-FR"/>
        </w:rPr>
        <w:t>Une évolution importante consiste à augmenter :</w:t>
      </w:r>
    </w:p>
    <w:p w14:paraId="191A2869" w14:textId="0C3FADB3" w:rsidR="00F46C96" w:rsidRPr="00F46C96" w:rsidRDefault="00F46C96" w:rsidP="00F46C96">
      <w:pPr>
        <w:rPr>
          <w:lang w:val="fr-FR"/>
        </w:rPr>
      </w:pPr>
      <m:oMathPara>
        <m:oMath>
          <m:r>
            <w:rPr>
              <w:rFonts w:ascii="Cambria Math" w:hAnsi="Cambria Math"/>
              <w:lang w:val="fr-FR"/>
            </w:rPr>
            <m:t>CorpusDiversity</m:t>
          </m:r>
        </m:oMath>
      </m:oMathPara>
    </w:p>
    <w:p w14:paraId="1B8CF693"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pas uniquement :</w:t>
      </w:r>
    </w:p>
    <w:p w14:paraId="09DC223F" w14:textId="0A65460C" w:rsidR="00F46C96" w:rsidRPr="00F46C96" w:rsidRDefault="00F46C96" w:rsidP="00F46C96">
      <w:pPr>
        <w:rPr>
          <w:lang w:val="fr-FR"/>
        </w:rPr>
      </w:pPr>
      <m:oMathPara>
        <m:oMath>
          <m:r>
            <w:rPr>
              <w:rFonts w:ascii="Cambria Math" w:hAnsi="Cambria Math"/>
              <w:lang w:val="fr-FR"/>
            </w:rPr>
            <m:t>CorpusSize</m:t>
          </m:r>
        </m:oMath>
      </m:oMathPara>
    </w:p>
    <w:p w14:paraId="5D1A913E" w14:textId="77777777" w:rsidR="00F46C96" w:rsidRPr="00F46C96" w:rsidRDefault="00F46C96" w:rsidP="00F46C96">
      <w:pPr>
        <w:rPr>
          <w:lang w:val="fr-FR"/>
        </w:rPr>
      </w:pPr>
      <w:r w:rsidRPr="00F46C96">
        <w:rPr>
          <w:lang w:val="fr-FR"/>
        </w:rPr>
        <w:t>Le corpus doit couvrir différentes familles, tailles, structures et niveaux d’entropie.</w:t>
      </w:r>
    </w:p>
    <w:p w14:paraId="5F42E6DE" w14:textId="77777777" w:rsidR="00F46C96" w:rsidRPr="00F46C96" w:rsidRDefault="00F46C96" w:rsidP="00F46C96">
      <w:pPr>
        <w:rPr>
          <w:lang w:val="fr-FR"/>
        </w:rPr>
      </w:pPr>
      <w:r w:rsidRPr="00F46C96">
        <w:rPr>
          <w:lang w:val="fr-FR"/>
        </w:rPr>
        <w:t>Un grand corpus homogène peut apporter moins d’information qu’un corpus plus petit mais correctement stratifié.</w:t>
      </w:r>
    </w:p>
    <w:p w14:paraId="249FA958" w14:textId="77777777" w:rsidR="00F46C96" w:rsidRPr="00F46C96" w:rsidRDefault="00F46C96" w:rsidP="00F46C96">
      <w:pPr>
        <w:rPr>
          <w:lang w:val="fr-FR"/>
        </w:rPr>
      </w:pPr>
      <w:r w:rsidRPr="00F46C96">
        <w:rPr>
          <w:lang w:val="fr-FR"/>
        </w:rPr>
        <w:pict w14:anchorId="6FE5B629">
          <v:rect id="_x0000_i6949" style="width:0;height:1.5pt" o:hralign="center" o:hrstd="t" o:hr="t" fillcolor="#a0a0a0" stroked="f"/>
        </w:pict>
      </w:r>
    </w:p>
    <w:p w14:paraId="1C304E84" w14:textId="77777777" w:rsidR="00F46C96" w:rsidRPr="00F46C96" w:rsidRDefault="00F46C96" w:rsidP="00F46C96">
      <w:pPr>
        <w:rPr>
          <w:b/>
          <w:bCs/>
          <w:lang w:val="fr-FR"/>
        </w:rPr>
      </w:pPr>
      <w:r w:rsidRPr="00F46C96">
        <w:rPr>
          <w:b/>
          <w:bCs/>
          <w:lang w:val="fr-FR"/>
        </w:rPr>
        <w:t>18.52. Perspective P3 — Benchmark multi-machine</w:t>
      </w:r>
    </w:p>
    <w:p w14:paraId="0440E49D" w14:textId="77777777" w:rsidR="00F46C96" w:rsidRPr="00F46C96" w:rsidRDefault="00F46C96" w:rsidP="00F46C96">
      <w:pPr>
        <w:rPr>
          <w:lang w:val="fr-FR"/>
        </w:rPr>
      </w:pPr>
      <w:r w:rsidRPr="00F46C96">
        <w:rPr>
          <w:lang w:val="fr-FR"/>
        </w:rPr>
        <w:t>Les performances doivent être étudiées sur plusieurs environnements :</w:t>
      </w:r>
    </w:p>
    <w:p w14:paraId="488F1986" w14:textId="7D9C8002" w:rsidR="00F46C96" w:rsidRPr="00F46C96" w:rsidRDefault="00F46C96" w:rsidP="00F46C96">
      <w:pPr>
        <w:rPr>
          <w:lang w:val="fr-FR"/>
        </w:rPr>
      </w:pPr>
      <m:oMathPara>
        <m:oMath>
          <m:r>
            <w:rPr>
              <w:rFonts w:ascii="Cambria Math" w:hAnsi="Cambria Math"/>
              <w:lang w:val="fr-FR"/>
            </w:rPr>
            <m:t>Hardwar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1</m:t>
              </m:r>
            </m:sub>
          </m:sSub>
          <m:r>
            <w:rPr>
              <w:rFonts w:ascii="Cambria Math" w:hAnsi="Cambria Math"/>
              <w:lang w:val="fr-FR"/>
            </w:rPr>
            <m:t>,</m:t>
          </m:r>
          <m:r>
            <m:rPr>
              <m:nor/>
            </m:rPr>
            <w:rPr>
              <w:lang w:val="fr-FR"/>
            </w:rPr>
            <m:t> </m:t>
          </m:r>
          <m:r>
            <w:rPr>
              <w:rFonts w:ascii="Cambria Math" w:hAnsi="Cambria Math"/>
              <w:lang w:val="fr-FR"/>
            </w:rPr>
            <m:t>Hardwar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2</m:t>
              </m:r>
            </m:sub>
          </m:sSub>
          <m:r>
            <w:rPr>
              <w:rFonts w:ascii="Cambria Math" w:hAnsi="Cambria Math"/>
              <w:lang w:val="fr-FR"/>
            </w:rPr>
            <m:t>,…,Hardwar</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n</m:t>
              </m:r>
            </m:sub>
          </m:sSub>
        </m:oMath>
      </m:oMathPara>
    </w:p>
    <w:p w14:paraId="34D31640" w14:textId="77777777" w:rsidR="00F46C96" w:rsidRPr="00F46C96" w:rsidRDefault="00F46C96" w:rsidP="00F46C96">
      <w:pPr>
        <w:rPr>
          <w:lang w:val="fr-FR"/>
        </w:rPr>
      </w:pPr>
      <w:proofErr w:type="gramStart"/>
      <w:r w:rsidRPr="00F46C96">
        <w:rPr>
          <w:lang w:val="fr-FR"/>
        </w:rPr>
        <w:t>afin</w:t>
      </w:r>
      <w:proofErr w:type="gramEnd"/>
      <w:r w:rsidRPr="00F46C96">
        <w:rPr>
          <w:lang w:val="fr-FR"/>
        </w:rPr>
        <w:t xml:space="preserve"> d’observer :</w:t>
      </w:r>
    </w:p>
    <w:p w14:paraId="210976A9" w14:textId="24BEDFD2" w:rsidR="00F46C96" w:rsidRPr="00F46C96" w:rsidRDefault="00F46C96" w:rsidP="00F46C96">
      <w:pPr>
        <w:rPr>
          <w:lang w:val="fr-FR"/>
        </w:rPr>
      </w:pPr>
      <m:oMathPara>
        <m:oMath>
          <m:r>
            <w:rPr>
              <w:rFonts w:ascii="Cambria Math" w:hAnsi="Cambria Math"/>
              <w:lang w:val="fr-FR"/>
            </w:rPr>
            <m:t>Performance=f</m:t>
          </m:r>
          <m:d>
            <m:dPr>
              <m:sepChr m:val=","/>
              <m:ctrlPr>
                <w:rPr>
                  <w:rFonts w:ascii="Cambria Math" w:hAnsi="Cambria Math"/>
                  <w:lang w:val="fr-FR"/>
                </w:rPr>
              </m:ctrlPr>
            </m:dPr>
            <m:e>
              <m:r>
                <w:rPr>
                  <w:rFonts w:ascii="Cambria Math" w:hAnsi="Cambria Math"/>
                  <w:lang w:val="fr-FR"/>
                </w:rPr>
                <m:t>H</m:t>
              </m:r>
            </m:e>
            <m:e>
              <m:r>
                <w:rPr>
                  <w:rFonts w:ascii="Cambria Math" w:hAnsi="Cambria Math"/>
                  <w:lang w:val="fr-FR"/>
                </w:rPr>
                <m:t>a</m:t>
              </m:r>
            </m:e>
            <m:e>
              <m:r>
                <w:rPr>
                  <w:rFonts w:ascii="Cambria Math" w:hAnsi="Cambria Math"/>
                  <w:lang w:val="fr-FR"/>
                </w:rPr>
                <m:t>rdwareFileCodec</m:t>
              </m:r>
            </m:e>
          </m:d>
        </m:oMath>
      </m:oMathPara>
    </w:p>
    <w:p w14:paraId="0319E9F8" w14:textId="77777777" w:rsidR="00F46C96" w:rsidRPr="00F46C96" w:rsidRDefault="00F46C96" w:rsidP="00F46C96">
      <w:pPr>
        <w:rPr>
          <w:lang w:val="fr-FR"/>
        </w:rPr>
      </w:pPr>
      <w:r w:rsidRPr="00F46C96">
        <w:rPr>
          <w:lang w:val="fr-FR"/>
        </w:rPr>
        <w:t>Cette approche permettrait de distinguer les gains architecturaux stables des gains dépendant fortement d’une machine particulière.</w:t>
      </w:r>
    </w:p>
    <w:p w14:paraId="143187E4" w14:textId="77777777" w:rsidR="00F46C96" w:rsidRPr="00F46C96" w:rsidRDefault="00F46C96" w:rsidP="00F46C96">
      <w:pPr>
        <w:rPr>
          <w:lang w:val="fr-FR"/>
        </w:rPr>
      </w:pPr>
      <w:r w:rsidRPr="00F46C96">
        <w:rPr>
          <w:lang w:val="fr-FR"/>
        </w:rPr>
        <w:pict w14:anchorId="5A8A25F3">
          <v:rect id="_x0000_i6950" style="width:0;height:1.5pt" o:hralign="center" o:hrstd="t" o:hr="t" fillcolor="#a0a0a0" stroked="f"/>
        </w:pict>
      </w:r>
    </w:p>
    <w:p w14:paraId="4B370388" w14:textId="77777777" w:rsidR="00F46C96" w:rsidRPr="00F46C96" w:rsidRDefault="00F46C96" w:rsidP="00F46C96">
      <w:pPr>
        <w:rPr>
          <w:b/>
          <w:bCs/>
          <w:lang w:val="fr-FR"/>
        </w:rPr>
      </w:pPr>
      <w:r w:rsidRPr="00F46C96">
        <w:rPr>
          <w:b/>
          <w:bCs/>
          <w:lang w:val="fr-FR"/>
        </w:rPr>
        <w:t>18.53. Perspective P3 — Optimisation multiobjectif</w:t>
      </w:r>
    </w:p>
    <w:p w14:paraId="188F50C0" w14:textId="77777777" w:rsidR="00F46C96" w:rsidRPr="00F46C96" w:rsidRDefault="00F46C96" w:rsidP="00F46C96">
      <w:pPr>
        <w:rPr>
          <w:lang w:val="fr-FR"/>
        </w:rPr>
      </w:pPr>
      <w:r w:rsidRPr="00F46C96">
        <w:rPr>
          <w:lang w:val="fr-FR"/>
        </w:rPr>
        <w:lastRenderedPageBreak/>
        <w:t>Une extension scientifique naturelle consiste à apprendre directement un compromis.</w:t>
      </w:r>
    </w:p>
    <w:p w14:paraId="4D198F25" w14:textId="77777777" w:rsidR="00F46C96" w:rsidRPr="00F46C96" w:rsidRDefault="00F46C96" w:rsidP="00F46C96">
      <w:pPr>
        <w:rPr>
          <w:lang w:val="fr-FR"/>
        </w:rPr>
      </w:pPr>
      <w:r w:rsidRPr="00F46C96">
        <w:rPr>
          <w:lang w:val="fr-FR"/>
        </w:rPr>
        <w:t>On peut considérer :</w:t>
      </w:r>
    </w:p>
    <w:p w14:paraId="68955D86" w14:textId="7BA37254" w:rsidR="00F46C96" w:rsidRPr="00F46C96" w:rsidRDefault="00F46C96" w:rsidP="00F46C96">
      <w:pPr>
        <w:rPr>
          <w:lang w:val="fr-FR"/>
        </w:rPr>
      </w:pPr>
      <m:oMathPara>
        <m:oMath>
          <m:r>
            <w:rPr>
              <w:rFonts w:ascii="Cambria Math" w:hAnsi="Cambria Math"/>
              <w:lang w:val="fr-FR"/>
            </w:rPr>
            <m:t>J</m:t>
          </m:r>
          <m:d>
            <m:dPr>
              <m:ctrlPr>
                <w:rPr>
                  <w:rFonts w:ascii="Cambria Math" w:hAnsi="Cambria Math"/>
                  <w:lang w:val="fr-FR"/>
                </w:rPr>
              </m:ctrlPr>
            </m:dPr>
            <m:e>
              <m:r>
                <w:rPr>
                  <w:rFonts w:ascii="Cambria Math" w:hAnsi="Cambria Math"/>
                  <w:lang w:val="fr-FR"/>
                </w:rPr>
                <m:t>c</m:t>
              </m:r>
            </m:e>
          </m:d>
          <m:r>
            <w:rPr>
              <w:rFonts w:ascii="Cambria Math" w:hAnsi="Cambria Math"/>
              <w:lang w:val="fr-FR"/>
            </w:rPr>
            <m:t>=αSize</m:t>
          </m:r>
          <m:d>
            <m:dPr>
              <m:ctrlPr>
                <w:rPr>
                  <w:rFonts w:ascii="Cambria Math" w:hAnsi="Cambria Math"/>
                  <w:lang w:val="fr-FR"/>
                </w:rPr>
              </m:ctrlPr>
            </m:dPr>
            <m:e>
              <m:r>
                <w:rPr>
                  <w:rFonts w:ascii="Cambria Math" w:hAnsi="Cambria Math"/>
                  <w:lang w:val="fr-FR"/>
                </w:rPr>
                <m:t>c</m:t>
              </m:r>
            </m:e>
          </m:d>
          <m:r>
            <w:rPr>
              <w:rFonts w:ascii="Cambria Math" w:hAnsi="Cambria Math"/>
              <w:lang w:val="fr-FR"/>
            </w:rPr>
            <m:t>+β</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c</m:t>
              </m:r>
            </m:sub>
          </m:sSub>
          <m:d>
            <m:dPr>
              <m:ctrlPr>
                <w:rPr>
                  <w:rFonts w:ascii="Cambria Math" w:hAnsi="Cambria Math"/>
                  <w:lang w:val="fr-FR"/>
                </w:rPr>
              </m:ctrlPr>
            </m:dPr>
            <m:e>
              <m:r>
                <w:rPr>
                  <w:rFonts w:ascii="Cambria Math" w:hAnsi="Cambria Math"/>
                  <w:lang w:val="fr-FR"/>
                </w:rPr>
                <m:t>c</m:t>
              </m:r>
            </m:e>
          </m:d>
          <m:r>
            <w:rPr>
              <w:rFonts w:ascii="Cambria Math" w:hAnsi="Cambria Math"/>
              <w:lang w:val="fr-FR"/>
            </w:rPr>
            <m:t>+γ</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d</m:t>
              </m:r>
            </m:sub>
          </m:sSub>
          <m:d>
            <m:dPr>
              <m:ctrlPr>
                <w:rPr>
                  <w:rFonts w:ascii="Cambria Math" w:hAnsi="Cambria Math"/>
                  <w:lang w:val="fr-FR"/>
                </w:rPr>
              </m:ctrlPr>
            </m:dPr>
            <m:e>
              <m:r>
                <w:rPr>
                  <w:rFonts w:ascii="Cambria Math" w:hAnsi="Cambria Math"/>
                  <w:lang w:val="fr-FR"/>
                </w:rPr>
                <m:t>c</m:t>
              </m:r>
            </m:e>
          </m:d>
          <m:r>
            <w:rPr>
              <w:rFonts w:ascii="Cambria Math" w:hAnsi="Cambria Math"/>
              <w:lang w:val="fr-FR"/>
            </w:rPr>
            <m:t>+δMemory</m:t>
          </m:r>
          <m:d>
            <m:dPr>
              <m:ctrlPr>
                <w:rPr>
                  <w:rFonts w:ascii="Cambria Math" w:hAnsi="Cambria Math"/>
                  <w:lang w:val="fr-FR"/>
                </w:rPr>
              </m:ctrlPr>
            </m:dPr>
            <m:e>
              <m:r>
                <w:rPr>
                  <w:rFonts w:ascii="Cambria Math" w:hAnsi="Cambria Math"/>
                  <w:lang w:val="fr-FR"/>
                </w:rPr>
                <m:t>c</m:t>
              </m:r>
            </m:e>
          </m:d>
        </m:oMath>
      </m:oMathPara>
    </w:p>
    <w:p w14:paraId="4531CAC6" w14:textId="77777777" w:rsidR="00F46C96" w:rsidRPr="00F46C96" w:rsidRDefault="00F46C96" w:rsidP="00F46C96">
      <w:pPr>
        <w:rPr>
          <w:lang w:val="fr-FR"/>
        </w:rPr>
      </w:pPr>
      <w:r w:rsidRPr="00F46C96">
        <w:rPr>
          <w:lang w:val="fr-FR"/>
        </w:rPr>
        <w:t>Le système pourrait alors proposer plusieurs profils :</w:t>
      </w:r>
    </w:p>
    <w:p w14:paraId="223CF9C1" w14:textId="449BE804" w:rsidR="00F46C96" w:rsidRPr="00F46C96" w:rsidRDefault="00F46C96" w:rsidP="00F46C96">
      <w:pPr>
        <w:rPr>
          <w:lang w:val="fr-FR"/>
        </w:rPr>
      </w:pPr>
      <m:oMathPara>
        <m:oMath>
          <m:r>
            <w:rPr>
              <w:rFonts w:ascii="Cambria Math" w:hAnsi="Cambria Math"/>
              <w:lang w:val="fr-FR"/>
            </w:rPr>
            <m:t>Fast</m:t>
          </m:r>
          <m:r>
            <w:rPr>
              <w:i/>
              <w:lang w:val="fr-FR"/>
            </w:rPr>
            <w:br/>
          </m:r>
        </m:oMath>
        <m:oMath>
          <m:r>
            <w:rPr>
              <w:rFonts w:ascii="Cambria Math" w:hAnsi="Cambria Math"/>
              <w:lang w:val="fr-FR"/>
            </w:rPr>
            <m:t>Balanced</m:t>
          </m:r>
          <m:r>
            <w:rPr>
              <w:i/>
              <w:lang w:val="fr-FR"/>
            </w:rPr>
            <w:br/>
          </m:r>
        </m:oMath>
        <m:oMath>
          <m:r>
            <w:rPr>
              <w:rFonts w:ascii="Cambria Math" w:hAnsi="Cambria Math"/>
              <w:lang w:val="fr-FR"/>
            </w:rPr>
            <m:t>Compact</m:t>
          </m:r>
        </m:oMath>
      </m:oMathPara>
    </w:p>
    <w:p w14:paraId="18462334" w14:textId="77777777" w:rsidR="00F46C96" w:rsidRPr="00F46C96" w:rsidRDefault="00F46C96" w:rsidP="00F46C96">
      <w:pPr>
        <w:rPr>
          <w:lang w:val="fr-FR"/>
        </w:rPr>
      </w:pPr>
      <w:proofErr w:type="gramStart"/>
      <w:r w:rsidRPr="00F46C96">
        <w:rPr>
          <w:lang w:val="fr-FR"/>
        </w:rPr>
        <w:t>sans</w:t>
      </w:r>
      <w:proofErr w:type="gramEnd"/>
      <w:r w:rsidRPr="00F46C96">
        <w:rPr>
          <w:lang w:val="fr-FR"/>
        </w:rPr>
        <w:t xml:space="preserve"> prétendre qu’un profil est universellement supérieur aux autres.</w:t>
      </w:r>
    </w:p>
    <w:p w14:paraId="55C13D4F" w14:textId="77777777" w:rsidR="00F46C96" w:rsidRPr="00F46C96" w:rsidRDefault="00F46C96" w:rsidP="00F46C96">
      <w:pPr>
        <w:rPr>
          <w:lang w:val="fr-FR"/>
        </w:rPr>
      </w:pPr>
      <w:r w:rsidRPr="00F46C96">
        <w:rPr>
          <w:lang w:val="fr-FR"/>
        </w:rPr>
        <w:pict w14:anchorId="00DED125">
          <v:rect id="_x0000_i6951" style="width:0;height:1.5pt" o:hralign="center" o:hrstd="t" o:hr="t" fillcolor="#a0a0a0" stroked="f"/>
        </w:pict>
      </w:r>
    </w:p>
    <w:p w14:paraId="7159DB1C" w14:textId="77777777" w:rsidR="00F46C96" w:rsidRPr="00F46C96" w:rsidRDefault="00F46C96" w:rsidP="00F46C96">
      <w:pPr>
        <w:rPr>
          <w:b/>
          <w:bCs/>
          <w:lang w:val="fr-FR"/>
        </w:rPr>
      </w:pPr>
      <w:r w:rsidRPr="00F46C96">
        <w:rPr>
          <w:b/>
          <w:bCs/>
          <w:lang w:val="fr-FR"/>
        </w:rPr>
        <w:t>18.54. Kubernetes : une perspective conditionnelle</w:t>
      </w:r>
    </w:p>
    <w:p w14:paraId="1F37B217" w14:textId="77777777" w:rsidR="00F46C96" w:rsidRPr="00F46C96" w:rsidRDefault="00F46C96" w:rsidP="00F46C96">
      <w:pPr>
        <w:rPr>
          <w:lang w:val="fr-FR"/>
        </w:rPr>
      </w:pPr>
      <w:r w:rsidRPr="00F46C96">
        <w:rPr>
          <w:lang w:val="fr-FR"/>
        </w:rPr>
        <w:t>Kubernetes peut apporter :</w:t>
      </w:r>
    </w:p>
    <w:p w14:paraId="36B7EC01" w14:textId="77777777" w:rsidR="00F46C96" w:rsidRPr="00F46C96" w:rsidRDefault="00F46C96">
      <w:pPr>
        <w:numPr>
          <w:ilvl w:val="0"/>
          <w:numId w:val="163"/>
        </w:numPr>
        <w:rPr>
          <w:lang w:val="fr-FR"/>
        </w:rPr>
      </w:pPr>
      <w:proofErr w:type="gramStart"/>
      <w:r w:rsidRPr="00F46C96">
        <w:rPr>
          <w:lang w:val="fr-FR"/>
        </w:rPr>
        <w:t>orchestration</w:t>
      </w:r>
      <w:proofErr w:type="gramEnd"/>
      <w:r w:rsidRPr="00F46C96">
        <w:rPr>
          <w:lang w:val="fr-FR"/>
        </w:rPr>
        <w:t xml:space="preserve"> ;</w:t>
      </w:r>
    </w:p>
    <w:p w14:paraId="48E5BF6D" w14:textId="77777777" w:rsidR="00F46C96" w:rsidRPr="00F46C96" w:rsidRDefault="00F46C96">
      <w:pPr>
        <w:numPr>
          <w:ilvl w:val="0"/>
          <w:numId w:val="163"/>
        </w:numPr>
        <w:rPr>
          <w:lang w:val="fr-FR"/>
        </w:rPr>
      </w:pPr>
      <w:proofErr w:type="gramStart"/>
      <w:r w:rsidRPr="00F46C96">
        <w:rPr>
          <w:lang w:val="fr-FR"/>
        </w:rPr>
        <w:t>réplication</w:t>
      </w:r>
      <w:proofErr w:type="gramEnd"/>
      <w:r w:rsidRPr="00F46C96">
        <w:rPr>
          <w:lang w:val="fr-FR"/>
        </w:rPr>
        <w:t xml:space="preserve"> ;</w:t>
      </w:r>
    </w:p>
    <w:p w14:paraId="30ED8301" w14:textId="77777777" w:rsidR="00F46C96" w:rsidRPr="00F46C96" w:rsidRDefault="00F46C96">
      <w:pPr>
        <w:numPr>
          <w:ilvl w:val="0"/>
          <w:numId w:val="163"/>
        </w:numPr>
        <w:rPr>
          <w:lang w:val="fr-FR"/>
        </w:rPr>
      </w:pPr>
      <w:proofErr w:type="gramStart"/>
      <w:r w:rsidRPr="00F46C96">
        <w:rPr>
          <w:lang w:val="fr-FR"/>
        </w:rPr>
        <w:t>autoscaling</w:t>
      </w:r>
      <w:proofErr w:type="gramEnd"/>
      <w:r w:rsidRPr="00F46C96">
        <w:rPr>
          <w:lang w:val="fr-FR"/>
        </w:rPr>
        <w:t xml:space="preserve"> ;</w:t>
      </w:r>
    </w:p>
    <w:p w14:paraId="22C77F01" w14:textId="77777777" w:rsidR="00F46C96" w:rsidRPr="00F46C96" w:rsidRDefault="00F46C96">
      <w:pPr>
        <w:numPr>
          <w:ilvl w:val="0"/>
          <w:numId w:val="163"/>
        </w:numPr>
        <w:rPr>
          <w:lang w:val="fr-FR"/>
        </w:rPr>
      </w:pPr>
      <w:proofErr w:type="gramStart"/>
      <w:r w:rsidRPr="00F46C96">
        <w:rPr>
          <w:lang w:val="fr-FR"/>
        </w:rPr>
        <w:t>rolling</w:t>
      </w:r>
      <w:proofErr w:type="gramEnd"/>
      <w:r w:rsidRPr="00F46C96">
        <w:rPr>
          <w:lang w:val="fr-FR"/>
        </w:rPr>
        <w:t xml:space="preserve"> updates ;</w:t>
      </w:r>
    </w:p>
    <w:p w14:paraId="5A600155" w14:textId="77777777" w:rsidR="00F46C96" w:rsidRPr="00F46C96" w:rsidRDefault="00F46C96">
      <w:pPr>
        <w:numPr>
          <w:ilvl w:val="0"/>
          <w:numId w:val="163"/>
        </w:numPr>
        <w:rPr>
          <w:lang w:val="fr-FR"/>
        </w:rPr>
      </w:pPr>
      <w:proofErr w:type="gramStart"/>
      <w:r w:rsidRPr="00F46C96">
        <w:rPr>
          <w:lang w:val="fr-FR"/>
        </w:rPr>
        <w:t>service</w:t>
      </w:r>
      <w:proofErr w:type="gramEnd"/>
      <w:r w:rsidRPr="00F46C96">
        <w:rPr>
          <w:lang w:val="fr-FR"/>
        </w:rPr>
        <w:t xml:space="preserve"> discovery ;</w:t>
      </w:r>
    </w:p>
    <w:p w14:paraId="30200E05" w14:textId="77777777" w:rsidR="00F46C96" w:rsidRPr="00F46C96" w:rsidRDefault="00F46C96">
      <w:pPr>
        <w:numPr>
          <w:ilvl w:val="0"/>
          <w:numId w:val="163"/>
        </w:numPr>
        <w:rPr>
          <w:lang w:val="fr-FR"/>
        </w:rPr>
      </w:pPr>
      <w:proofErr w:type="gramStart"/>
      <w:r w:rsidRPr="00F46C96">
        <w:rPr>
          <w:lang w:val="fr-FR"/>
        </w:rPr>
        <w:t>gestion</w:t>
      </w:r>
      <w:proofErr w:type="gramEnd"/>
      <w:r w:rsidRPr="00F46C96">
        <w:rPr>
          <w:lang w:val="fr-FR"/>
        </w:rPr>
        <w:t xml:space="preserve"> de workloads distribués.</w:t>
      </w:r>
    </w:p>
    <w:p w14:paraId="58C69E1F" w14:textId="77777777" w:rsidR="00F46C96" w:rsidRPr="00F46C96" w:rsidRDefault="00F46C96" w:rsidP="00F46C96">
      <w:pPr>
        <w:rPr>
          <w:lang w:val="fr-FR"/>
        </w:rPr>
      </w:pPr>
      <w:r w:rsidRPr="00F46C96">
        <w:rPr>
          <w:lang w:val="fr-FR"/>
        </w:rPr>
        <w:t>Mais il introduit également :</w:t>
      </w:r>
    </w:p>
    <w:p w14:paraId="56ACEFF7" w14:textId="426D69F0" w:rsidR="00F46C96" w:rsidRPr="00F46C96" w:rsidRDefault="00F46C96" w:rsidP="00F46C96">
      <w:pPr>
        <w:rPr>
          <w:lang w:val="fr-FR"/>
        </w:rPr>
      </w:pPr>
      <m:oMathPara>
        <m:oMath>
          <m:r>
            <w:rPr>
              <w:rFonts w:ascii="Cambria Math" w:hAnsi="Cambria Math"/>
              <w:lang w:val="fr-FR"/>
            </w:rPr>
            <m:t>OperationalComplexity↑</m:t>
          </m:r>
          <m:r>
            <w:rPr>
              <w:i/>
              <w:lang w:val="fr-FR"/>
            </w:rPr>
            <w:br/>
          </m:r>
        </m:oMath>
        <m:oMath>
          <m:r>
            <w:rPr>
              <w:rFonts w:ascii="Cambria Math" w:hAnsi="Cambria Math"/>
              <w:lang w:val="fr-FR"/>
            </w:rPr>
            <m:t>ConfigurationSurface↑</m:t>
          </m:r>
          <m:r>
            <w:rPr>
              <w:i/>
              <w:lang w:val="fr-FR"/>
            </w:rPr>
            <w:br/>
          </m:r>
        </m:oMath>
        <m:oMath>
          <m:r>
            <w:rPr>
              <w:rFonts w:ascii="Cambria Math" w:hAnsi="Cambria Math"/>
              <w:lang w:val="fr-FR"/>
            </w:rPr>
            <m:t>ObservabilityNeeds↑</m:t>
          </m:r>
          <m:r>
            <w:rPr>
              <w:i/>
              <w:lang w:val="fr-FR"/>
            </w:rPr>
            <w:br/>
          </m:r>
        </m:oMath>
        <m:oMath>
          <m:r>
            <w:rPr>
              <w:rFonts w:ascii="Cambria Math" w:hAnsi="Cambria Math"/>
              <w:lang w:val="fr-FR"/>
            </w:rPr>
            <m:t>SkillRequirements↑</m:t>
          </m:r>
        </m:oMath>
      </m:oMathPara>
    </w:p>
    <w:p w14:paraId="437EB55D" w14:textId="77777777" w:rsidR="00F46C96" w:rsidRPr="00F46C96" w:rsidRDefault="00F46C96" w:rsidP="00F46C96">
      <w:pPr>
        <w:rPr>
          <w:lang w:val="fr-FR"/>
        </w:rPr>
      </w:pPr>
      <w:r w:rsidRPr="00F46C96">
        <w:rPr>
          <w:lang w:val="fr-FR"/>
        </w:rPr>
        <w:t>Il ne doit donc pas être adopté uniquement parce qu’il représente une technologie d’infrastructure avancée.</w:t>
      </w:r>
    </w:p>
    <w:p w14:paraId="6F009A6E" w14:textId="77777777" w:rsidR="00F46C96" w:rsidRPr="00F46C96" w:rsidRDefault="00F46C96" w:rsidP="00F46C96">
      <w:pPr>
        <w:rPr>
          <w:lang w:val="fr-FR"/>
        </w:rPr>
      </w:pPr>
      <w:r w:rsidRPr="00F46C96">
        <w:rPr>
          <w:lang w:val="fr-FR"/>
        </w:rPr>
        <w:pict w14:anchorId="7F0A2133">
          <v:rect id="_x0000_i6952" style="width:0;height:1.5pt" o:hralign="center" o:hrstd="t" o:hr="t" fillcolor="#a0a0a0" stroked="f"/>
        </w:pict>
      </w:r>
    </w:p>
    <w:p w14:paraId="05317283" w14:textId="77777777" w:rsidR="00F46C96" w:rsidRPr="00F46C96" w:rsidRDefault="00F46C96" w:rsidP="00F46C96">
      <w:pPr>
        <w:rPr>
          <w:b/>
          <w:bCs/>
          <w:lang w:val="fr-FR"/>
        </w:rPr>
      </w:pPr>
      <w:r w:rsidRPr="00F46C96">
        <w:rPr>
          <w:b/>
          <w:bCs/>
          <w:lang w:val="fr-FR"/>
        </w:rPr>
        <w:t>18.55. Mesurer avant de distribuer</w:t>
      </w:r>
    </w:p>
    <w:p w14:paraId="5502CB81" w14:textId="77777777" w:rsidR="00F46C96" w:rsidRPr="00F46C96" w:rsidRDefault="00F46C96" w:rsidP="00F46C96">
      <w:pPr>
        <w:rPr>
          <w:lang w:val="fr-FR"/>
        </w:rPr>
      </w:pPr>
      <w:r w:rsidRPr="00F46C96">
        <w:rPr>
          <w:lang w:val="fr-FR"/>
        </w:rPr>
        <w:t>Le passage à Kubernetes ou à une architecture de workers distribués devrait être précédé d’une observation telle que :</w:t>
      </w:r>
    </w:p>
    <w:p w14:paraId="6745EB61" w14:textId="41CFC92A" w:rsidR="00F46C96" w:rsidRPr="00F46C96" w:rsidRDefault="00F46C96" w:rsidP="00F46C96">
      <w:pPr>
        <w:rPr>
          <w:lang w:val="fr-FR"/>
        </w:rPr>
      </w:pPr>
      <m:oMathPara>
        <m:oMath>
          <m:r>
            <w:rPr>
              <w:rFonts w:ascii="Cambria Math" w:hAnsi="Cambria Math"/>
              <w:lang w:val="fr-FR"/>
            </w:rPr>
            <m:t>CPUUtilization→Saturation</m:t>
          </m:r>
        </m:oMath>
      </m:oMathPara>
    </w:p>
    <w:p w14:paraId="0063C813" w14:textId="77777777" w:rsidR="00F46C96" w:rsidRPr="00F46C96" w:rsidRDefault="00F46C96" w:rsidP="00F46C96">
      <w:pPr>
        <w:rPr>
          <w:lang w:val="fr-FR"/>
        </w:rPr>
      </w:pPr>
      <w:proofErr w:type="gramStart"/>
      <w:r w:rsidRPr="00F46C96">
        <w:rPr>
          <w:lang w:val="fr-FR"/>
        </w:rPr>
        <w:t>ou</w:t>
      </w:r>
      <w:proofErr w:type="gramEnd"/>
      <w:r w:rsidRPr="00F46C96">
        <w:rPr>
          <w:lang w:val="fr-FR"/>
        </w:rPr>
        <w:t xml:space="preserve"> :</w:t>
      </w:r>
    </w:p>
    <w:p w14:paraId="0EFF4098" w14:textId="176A38F7" w:rsidR="00F46C96" w:rsidRPr="00F46C96" w:rsidRDefault="00F46C96" w:rsidP="00F46C96">
      <w:pPr>
        <w:rPr>
          <w:lang w:val="fr-FR"/>
        </w:rPr>
      </w:pPr>
      <m:oMathPara>
        <m:oMath>
          <m:r>
            <w:rPr>
              <w:rFonts w:ascii="Cambria Math" w:hAnsi="Cambria Math"/>
              <w:lang w:val="fr-FR"/>
            </w:rPr>
            <m:t>QueueTime→Unacceptable</m:t>
          </m:r>
        </m:oMath>
      </m:oMathPara>
    </w:p>
    <w:p w14:paraId="715DC9D4" w14:textId="77777777" w:rsidR="00F46C96" w:rsidRPr="00F46C96" w:rsidRDefault="00F46C96" w:rsidP="00F46C96">
      <w:pPr>
        <w:rPr>
          <w:lang w:val="fr-FR"/>
        </w:rPr>
      </w:pPr>
      <w:proofErr w:type="gramStart"/>
      <w:r w:rsidRPr="00F46C96">
        <w:rPr>
          <w:lang w:val="fr-FR"/>
        </w:rPr>
        <w:t>ou</w:t>
      </w:r>
      <w:proofErr w:type="gramEnd"/>
      <w:r w:rsidRPr="00F46C96">
        <w:rPr>
          <w:lang w:val="fr-FR"/>
        </w:rPr>
        <w:t xml:space="preserve"> :</w:t>
      </w:r>
    </w:p>
    <w:p w14:paraId="3614C495" w14:textId="4C5AB681" w:rsidR="00F46C96" w:rsidRPr="00F46C96" w:rsidRDefault="00F46C96" w:rsidP="00F46C96">
      <w:pPr>
        <w:rPr>
          <w:lang w:val="fr-FR"/>
        </w:rPr>
      </w:pPr>
      <m:oMathPara>
        <m:oMath>
          <m:r>
            <w:rPr>
              <w:rFonts w:ascii="Cambria Math" w:hAnsi="Cambria Math"/>
              <w:lang w:val="fr-FR"/>
            </w:rPr>
            <m:t>SingleInstanceCapacity&lt;RequiredLoad</m:t>
          </m:r>
        </m:oMath>
      </m:oMathPara>
    </w:p>
    <w:p w14:paraId="55C649D7" w14:textId="77777777" w:rsidR="00F46C96" w:rsidRPr="00F46C96" w:rsidRDefault="00F46C96" w:rsidP="00F46C96">
      <w:pPr>
        <w:rPr>
          <w:lang w:val="fr-FR"/>
        </w:rPr>
      </w:pPr>
      <w:r w:rsidRPr="00F46C96">
        <w:rPr>
          <w:lang w:val="fr-FR"/>
        </w:rPr>
        <w:t>Sans ces données, la distribution risque de résoudre un problème non démontré tout en créant de nouvelles difficultés.</w:t>
      </w:r>
    </w:p>
    <w:p w14:paraId="330BA269" w14:textId="77777777" w:rsidR="00F46C96" w:rsidRPr="00F46C96" w:rsidRDefault="00F46C96" w:rsidP="00F46C96">
      <w:pPr>
        <w:rPr>
          <w:lang w:val="fr-FR"/>
        </w:rPr>
      </w:pPr>
      <w:r w:rsidRPr="00F46C96">
        <w:rPr>
          <w:lang w:val="fr-FR"/>
        </w:rPr>
        <w:t>Le principe est :</w:t>
      </w:r>
    </w:p>
    <w:p w14:paraId="60625FCC" w14:textId="45D0BB37"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Measure→IdentifyBottleneck→Scale</m:t>
              </m:r>
            </m:e>
          </m:borderBox>
        </m:oMath>
      </m:oMathPara>
    </w:p>
    <w:p w14:paraId="39020427" w14:textId="77777777" w:rsidR="00F46C96" w:rsidRPr="00F46C96" w:rsidRDefault="00F46C96" w:rsidP="00F46C96">
      <w:pPr>
        <w:rPr>
          <w:lang w:val="fr-FR"/>
        </w:rPr>
      </w:pPr>
      <w:proofErr w:type="gramStart"/>
      <w:r w:rsidRPr="00F46C96">
        <w:rPr>
          <w:lang w:val="fr-FR"/>
        </w:rPr>
        <w:lastRenderedPageBreak/>
        <w:t>et</w:t>
      </w:r>
      <w:proofErr w:type="gramEnd"/>
      <w:r w:rsidRPr="00F46C96">
        <w:rPr>
          <w:lang w:val="fr-FR"/>
        </w:rPr>
        <w:t xml:space="preserve"> non :</w:t>
      </w:r>
    </w:p>
    <w:p w14:paraId="1D662D5A" w14:textId="393D225E" w:rsidR="00F46C96" w:rsidRPr="00F46C96" w:rsidRDefault="00F46C96" w:rsidP="00F46C96">
      <w:pPr>
        <w:rPr>
          <w:lang w:val="fr-FR"/>
        </w:rPr>
      </w:pPr>
      <m:oMathPara>
        <m:oMath>
          <m:r>
            <w:rPr>
              <w:rFonts w:ascii="Cambria Math" w:hAnsi="Cambria Math"/>
              <w:lang w:val="fr-FR"/>
            </w:rPr>
            <m:t>Scale→SearchForProblem</m:t>
          </m:r>
        </m:oMath>
      </m:oMathPara>
    </w:p>
    <w:p w14:paraId="73E69FB9" w14:textId="77777777" w:rsidR="00F46C96" w:rsidRPr="00F46C96" w:rsidRDefault="00F46C96" w:rsidP="00F46C96">
      <w:pPr>
        <w:rPr>
          <w:lang w:val="fr-FR"/>
        </w:rPr>
      </w:pPr>
      <w:r w:rsidRPr="00F46C96">
        <w:rPr>
          <w:lang w:val="fr-FR"/>
        </w:rPr>
        <w:pict w14:anchorId="42A89A8A">
          <v:rect id="_x0000_i6953" style="width:0;height:1.5pt" o:hralign="center" o:hrstd="t" o:hr="t" fillcolor="#a0a0a0" stroked="f"/>
        </w:pict>
      </w:r>
    </w:p>
    <w:p w14:paraId="718A67BA" w14:textId="77777777" w:rsidR="00F46C96" w:rsidRPr="00F46C96" w:rsidRDefault="00F46C96" w:rsidP="00F46C96">
      <w:pPr>
        <w:rPr>
          <w:b/>
          <w:bCs/>
          <w:lang w:val="fr-FR"/>
        </w:rPr>
      </w:pPr>
      <w:r w:rsidRPr="00F46C96">
        <w:rPr>
          <w:b/>
          <w:bCs/>
          <w:lang w:val="fr-FR"/>
        </w:rPr>
        <w:t>18.56. Roadmap proposée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879"/>
        <w:gridCol w:w="3120"/>
      </w:tblGrid>
      <w:tr w:rsidR="00F46C96" w:rsidRPr="00F46C96" w14:paraId="703CA7AB" w14:textId="77777777">
        <w:trPr>
          <w:tblHeader/>
          <w:tblCellSpacing w:w="15" w:type="dxa"/>
        </w:trPr>
        <w:tc>
          <w:tcPr>
            <w:tcW w:w="0" w:type="auto"/>
            <w:vAlign w:val="center"/>
            <w:hideMark/>
          </w:tcPr>
          <w:p w14:paraId="65BA3D95" w14:textId="77777777" w:rsidR="00F46C96" w:rsidRPr="00F46C96" w:rsidRDefault="00F46C96" w:rsidP="00F46C96">
            <w:pPr>
              <w:rPr>
                <w:b/>
                <w:bCs/>
                <w:lang w:val="fr-FR"/>
              </w:rPr>
            </w:pPr>
            <w:r w:rsidRPr="00F46C96">
              <w:rPr>
                <w:b/>
                <w:bCs/>
                <w:lang w:val="fr-FR"/>
              </w:rPr>
              <w:t>Priorité</w:t>
            </w:r>
          </w:p>
        </w:tc>
        <w:tc>
          <w:tcPr>
            <w:tcW w:w="0" w:type="auto"/>
            <w:vAlign w:val="center"/>
            <w:hideMark/>
          </w:tcPr>
          <w:p w14:paraId="34D97670" w14:textId="77777777" w:rsidR="00F46C96" w:rsidRPr="00F46C96" w:rsidRDefault="00F46C96" w:rsidP="00F46C96">
            <w:pPr>
              <w:rPr>
                <w:b/>
                <w:bCs/>
                <w:lang w:val="fr-FR"/>
              </w:rPr>
            </w:pPr>
            <w:r w:rsidRPr="00F46C96">
              <w:rPr>
                <w:b/>
                <w:bCs/>
                <w:lang w:val="fr-FR"/>
              </w:rPr>
              <w:t>Travail</w:t>
            </w:r>
          </w:p>
        </w:tc>
        <w:tc>
          <w:tcPr>
            <w:tcW w:w="0" w:type="auto"/>
            <w:vAlign w:val="center"/>
            <w:hideMark/>
          </w:tcPr>
          <w:p w14:paraId="15A18374" w14:textId="77777777" w:rsidR="00F46C96" w:rsidRPr="00F46C96" w:rsidRDefault="00F46C96" w:rsidP="00F46C96">
            <w:pPr>
              <w:rPr>
                <w:b/>
                <w:bCs/>
                <w:lang w:val="fr-FR"/>
              </w:rPr>
            </w:pPr>
            <w:r w:rsidRPr="00F46C96">
              <w:rPr>
                <w:b/>
                <w:bCs/>
                <w:lang w:val="fr-FR"/>
              </w:rPr>
              <w:t>Objectif</w:t>
            </w:r>
          </w:p>
        </w:tc>
      </w:tr>
      <w:tr w:rsidR="00F46C96" w:rsidRPr="00F46C96" w14:paraId="28994757" w14:textId="77777777">
        <w:trPr>
          <w:tblCellSpacing w:w="15" w:type="dxa"/>
        </w:trPr>
        <w:tc>
          <w:tcPr>
            <w:tcW w:w="0" w:type="auto"/>
            <w:vAlign w:val="center"/>
            <w:hideMark/>
          </w:tcPr>
          <w:p w14:paraId="61F9439B" w14:textId="77777777" w:rsidR="00F46C96" w:rsidRPr="00F46C96" w:rsidRDefault="00F46C96" w:rsidP="00F46C96">
            <w:pPr>
              <w:rPr>
                <w:lang w:val="fr-FR"/>
              </w:rPr>
            </w:pPr>
            <w:r w:rsidRPr="00F46C96">
              <w:rPr>
                <w:lang w:val="fr-FR"/>
              </w:rPr>
              <w:t>P1</w:t>
            </w:r>
          </w:p>
        </w:tc>
        <w:tc>
          <w:tcPr>
            <w:tcW w:w="0" w:type="auto"/>
            <w:vAlign w:val="center"/>
            <w:hideMark/>
          </w:tcPr>
          <w:p w14:paraId="32A36E25" w14:textId="77777777" w:rsidR="00F46C96" w:rsidRPr="00F46C96" w:rsidRDefault="00F46C96" w:rsidP="00F46C96">
            <w:pPr>
              <w:rPr>
                <w:lang w:val="fr-FR"/>
              </w:rPr>
            </w:pPr>
            <w:r w:rsidRPr="00F46C96">
              <w:rPr>
                <w:lang w:val="fr-FR"/>
              </w:rPr>
              <w:t>E2E environnement cible</w:t>
            </w:r>
          </w:p>
        </w:tc>
        <w:tc>
          <w:tcPr>
            <w:tcW w:w="0" w:type="auto"/>
            <w:vAlign w:val="center"/>
            <w:hideMark/>
          </w:tcPr>
          <w:p w14:paraId="42C55D4E" w14:textId="77777777" w:rsidR="00F46C96" w:rsidRPr="00F46C96" w:rsidRDefault="00F46C96" w:rsidP="00F46C96">
            <w:pPr>
              <w:rPr>
                <w:lang w:val="fr-FR"/>
              </w:rPr>
            </w:pPr>
            <w:proofErr w:type="gramStart"/>
            <w:r w:rsidRPr="00F46C96">
              <w:rPr>
                <w:lang w:val="fr-FR"/>
              </w:rPr>
              <w:t>qualifier</w:t>
            </w:r>
            <w:proofErr w:type="gramEnd"/>
            <w:r w:rsidRPr="00F46C96">
              <w:rPr>
                <w:lang w:val="fr-FR"/>
              </w:rPr>
              <w:t xml:space="preserve"> la plateforme</w:t>
            </w:r>
          </w:p>
        </w:tc>
      </w:tr>
      <w:tr w:rsidR="00F46C96" w:rsidRPr="00F46C96" w14:paraId="12D36523" w14:textId="77777777">
        <w:trPr>
          <w:tblCellSpacing w:w="15" w:type="dxa"/>
        </w:trPr>
        <w:tc>
          <w:tcPr>
            <w:tcW w:w="0" w:type="auto"/>
            <w:vAlign w:val="center"/>
            <w:hideMark/>
          </w:tcPr>
          <w:p w14:paraId="1B528B75" w14:textId="77777777" w:rsidR="00F46C96" w:rsidRPr="00F46C96" w:rsidRDefault="00F46C96" w:rsidP="00F46C96">
            <w:pPr>
              <w:rPr>
                <w:lang w:val="fr-FR"/>
              </w:rPr>
            </w:pPr>
            <w:r w:rsidRPr="00F46C96">
              <w:rPr>
                <w:lang w:val="fr-FR"/>
              </w:rPr>
              <w:t>P1</w:t>
            </w:r>
          </w:p>
        </w:tc>
        <w:tc>
          <w:tcPr>
            <w:tcW w:w="0" w:type="auto"/>
            <w:vAlign w:val="center"/>
            <w:hideMark/>
          </w:tcPr>
          <w:p w14:paraId="48BCB97B" w14:textId="77777777" w:rsidR="00F46C96" w:rsidRPr="00F46C96" w:rsidRDefault="00F46C96" w:rsidP="00F46C96">
            <w:pPr>
              <w:rPr>
                <w:lang w:val="fr-FR"/>
              </w:rPr>
            </w:pPr>
            <w:proofErr w:type="gramStart"/>
            <w:r w:rsidRPr="00F46C96">
              <w:rPr>
                <w:lang w:val="fr-FR"/>
              </w:rPr>
              <w:t>scanner</w:t>
            </w:r>
            <w:proofErr w:type="gramEnd"/>
            <w:r w:rsidRPr="00F46C96">
              <w:rPr>
                <w:lang w:val="fr-FR"/>
              </w:rPr>
              <w:t xml:space="preserve"> réel distant</w:t>
            </w:r>
          </w:p>
        </w:tc>
        <w:tc>
          <w:tcPr>
            <w:tcW w:w="0" w:type="auto"/>
            <w:vAlign w:val="center"/>
            <w:hideMark/>
          </w:tcPr>
          <w:p w14:paraId="0B248372" w14:textId="77777777" w:rsidR="00F46C96" w:rsidRPr="00F46C96" w:rsidRDefault="00F46C96" w:rsidP="00F46C96">
            <w:pPr>
              <w:rPr>
                <w:lang w:val="fr-FR"/>
              </w:rPr>
            </w:pPr>
            <w:proofErr w:type="gramStart"/>
            <w:r w:rsidRPr="00F46C96">
              <w:rPr>
                <w:lang w:val="fr-FR"/>
              </w:rPr>
              <w:t>fermer</w:t>
            </w:r>
            <w:proofErr w:type="gramEnd"/>
            <w:r w:rsidRPr="00F46C96">
              <w:rPr>
                <w:lang w:val="fr-FR"/>
              </w:rPr>
              <w:t xml:space="preserve"> une lacune sécurité</w:t>
            </w:r>
          </w:p>
        </w:tc>
      </w:tr>
      <w:tr w:rsidR="00F46C96" w:rsidRPr="00F46C96" w14:paraId="28F537AB" w14:textId="77777777">
        <w:trPr>
          <w:tblCellSpacing w:w="15" w:type="dxa"/>
        </w:trPr>
        <w:tc>
          <w:tcPr>
            <w:tcW w:w="0" w:type="auto"/>
            <w:vAlign w:val="center"/>
            <w:hideMark/>
          </w:tcPr>
          <w:p w14:paraId="52DBB672" w14:textId="77777777" w:rsidR="00F46C96" w:rsidRPr="00F46C96" w:rsidRDefault="00F46C96" w:rsidP="00F46C96">
            <w:pPr>
              <w:rPr>
                <w:lang w:val="fr-FR"/>
              </w:rPr>
            </w:pPr>
            <w:r w:rsidRPr="00F46C96">
              <w:rPr>
                <w:lang w:val="fr-FR"/>
              </w:rPr>
              <w:t>P1</w:t>
            </w:r>
          </w:p>
        </w:tc>
        <w:tc>
          <w:tcPr>
            <w:tcW w:w="0" w:type="auto"/>
            <w:vAlign w:val="center"/>
            <w:hideMark/>
          </w:tcPr>
          <w:p w14:paraId="51F31F3C" w14:textId="77777777" w:rsidR="00F46C96" w:rsidRPr="00F46C96" w:rsidRDefault="00F46C96" w:rsidP="00F46C96">
            <w:pPr>
              <w:rPr>
                <w:lang w:val="fr-FR"/>
              </w:rPr>
            </w:pPr>
            <w:proofErr w:type="gramStart"/>
            <w:r w:rsidRPr="00F46C96">
              <w:rPr>
                <w:lang w:val="fr-FR"/>
              </w:rPr>
              <w:t>migrations</w:t>
            </w:r>
            <w:proofErr w:type="gramEnd"/>
            <w:r w:rsidRPr="00F46C96">
              <w:rPr>
                <w:lang w:val="fr-FR"/>
              </w:rPr>
              <w:t xml:space="preserve"> persistantes</w:t>
            </w:r>
          </w:p>
        </w:tc>
        <w:tc>
          <w:tcPr>
            <w:tcW w:w="0" w:type="auto"/>
            <w:vAlign w:val="center"/>
            <w:hideMark/>
          </w:tcPr>
          <w:p w14:paraId="7702293E" w14:textId="77777777" w:rsidR="00F46C96" w:rsidRPr="00F46C96" w:rsidRDefault="00F46C96" w:rsidP="00F46C96">
            <w:pPr>
              <w:rPr>
                <w:lang w:val="fr-FR"/>
              </w:rPr>
            </w:pPr>
            <w:proofErr w:type="gramStart"/>
            <w:r w:rsidRPr="00F46C96">
              <w:rPr>
                <w:lang w:val="fr-FR"/>
              </w:rPr>
              <w:t>garantir</w:t>
            </w:r>
            <w:proofErr w:type="gramEnd"/>
            <w:r w:rsidRPr="00F46C96">
              <w:rPr>
                <w:lang w:val="fr-FR"/>
              </w:rPr>
              <w:t xml:space="preserve"> l’évolution du schéma</w:t>
            </w:r>
          </w:p>
        </w:tc>
      </w:tr>
      <w:tr w:rsidR="00F46C96" w:rsidRPr="00F46C96" w14:paraId="3CD998DE" w14:textId="77777777">
        <w:trPr>
          <w:tblCellSpacing w:w="15" w:type="dxa"/>
        </w:trPr>
        <w:tc>
          <w:tcPr>
            <w:tcW w:w="0" w:type="auto"/>
            <w:vAlign w:val="center"/>
            <w:hideMark/>
          </w:tcPr>
          <w:p w14:paraId="6265769B" w14:textId="77777777" w:rsidR="00F46C96" w:rsidRPr="00F46C96" w:rsidRDefault="00F46C96" w:rsidP="00F46C96">
            <w:pPr>
              <w:rPr>
                <w:lang w:val="fr-FR"/>
              </w:rPr>
            </w:pPr>
            <w:r w:rsidRPr="00F46C96">
              <w:rPr>
                <w:lang w:val="fr-FR"/>
              </w:rPr>
              <w:t>P1</w:t>
            </w:r>
          </w:p>
        </w:tc>
        <w:tc>
          <w:tcPr>
            <w:tcW w:w="0" w:type="auto"/>
            <w:vAlign w:val="center"/>
            <w:hideMark/>
          </w:tcPr>
          <w:p w14:paraId="69841031" w14:textId="77777777" w:rsidR="00F46C96" w:rsidRPr="00F46C96" w:rsidRDefault="00F46C96" w:rsidP="00F46C96">
            <w:pPr>
              <w:rPr>
                <w:lang w:val="fr-FR"/>
              </w:rPr>
            </w:pPr>
            <w:proofErr w:type="gramStart"/>
            <w:r w:rsidRPr="00F46C96">
              <w:rPr>
                <w:lang w:val="fr-FR"/>
              </w:rPr>
              <w:t>protection</w:t>
            </w:r>
            <w:proofErr w:type="gramEnd"/>
            <w:r w:rsidRPr="00F46C96">
              <w:rPr>
                <w:lang w:val="fr-FR"/>
              </w:rPr>
              <w:t>/rotation des secrets</w:t>
            </w:r>
          </w:p>
        </w:tc>
        <w:tc>
          <w:tcPr>
            <w:tcW w:w="0" w:type="auto"/>
            <w:vAlign w:val="center"/>
            <w:hideMark/>
          </w:tcPr>
          <w:p w14:paraId="0A6E199F" w14:textId="77777777" w:rsidR="00F46C96" w:rsidRPr="00F46C96" w:rsidRDefault="00F46C96" w:rsidP="00F46C96">
            <w:pPr>
              <w:rPr>
                <w:lang w:val="fr-FR"/>
              </w:rPr>
            </w:pPr>
            <w:proofErr w:type="gramStart"/>
            <w:r w:rsidRPr="00F46C96">
              <w:rPr>
                <w:lang w:val="fr-FR"/>
              </w:rPr>
              <w:t>renforcer</w:t>
            </w:r>
            <w:proofErr w:type="gramEnd"/>
            <w:r w:rsidRPr="00F46C96">
              <w:rPr>
                <w:lang w:val="fr-FR"/>
              </w:rPr>
              <w:t xml:space="preserve"> la confidentialité</w:t>
            </w:r>
          </w:p>
        </w:tc>
      </w:tr>
      <w:tr w:rsidR="00F46C96" w:rsidRPr="00F46C96" w14:paraId="0FB3A2E6" w14:textId="77777777">
        <w:trPr>
          <w:tblCellSpacing w:w="15" w:type="dxa"/>
        </w:trPr>
        <w:tc>
          <w:tcPr>
            <w:tcW w:w="0" w:type="auto"/>
            <w:vAlign w:val="center"/>
            <w:hideMark/>
          </w:tcPr>
          <w:p w14:paraId="02CA47A8" w14:textId="77777777" w:rsidR="00F46C96" w:rsidRPr="00F46C96" w:rsidRDefault="00F46C96" w:rsidP="00F46C96">
            <w:pPr>
              <w:rPr>
                <w:lang w:val="fr-FR"/>
              </w:rPr>
            </w:pPr>
            <w:r w:rsidRPr="00F46C96">
              <w:rPr>
                <w:lang w:val="fr-FR"/>
              </w:rPr>
              <w:t>P1</w:t>
            </w:r>
          </w:p>
        </w:tc>
        <w:tc>
          <w:tcPr>
            <w:tcW w:w="0" w:type="auto"/>
            <w:vAlign w:val="center"/>
            <w:hideMark/>
          </w:tcPr>
          <w:p w14:paraId="252BA4B1" w14:textId="77777777" w:rsidR="00F46C96" w:rsidRPr="00F46C96" w:rsidRDefault="00F46C96" w:rsidP="00F46C96">
            <w:pPr>
              <w:rPr>
                <w:lang w:val="fr-FR"/>
              </w:rPr>
            </w:pPr>
            <w:r w:rsidRPr="00F46C96">
              <w:rPr>
                <w:lang w:val="fr-FR"/>
              </w:rPr>
              <w:t>CI/CD signé</w:t>
            </w:r>
          </w:p>
        </w:tc>
        <w:tc>
          <w:tcPr>
            <w:tcW w:w="0" w:type="auto"/>
            <w:vAlign w:val="center"/>
            <w:hideMark/>
          </w:tcPr>
          <w:p w14:paraId="1659D7AC" w14:textId="77777777" w:rsidR="00F46C96" w:rsidRPr="00F46C96" w:rsidRDefault="00F46C96" w:rsidP="00F46C96">
            <w:pPr>
              <w:rPr>
                <w:lang w:val="fr-FR"/>
              </w:rPr>
            </w:pPr>
            <w:proofErr w:type="gramStart"/>
            <w:r w:rsidRPr="00F46C96">
              <w:rPr>
                <w:lang w:val="fr-FR"/>
              </w:rPr>
              <w:t>sécuriser</w:t>
            </w:r>
            <w:proofErr w:type="gramEnd"/>
            <w:r w:rsidRPr="00F46C96">
              <w:rPr>
                <w:lang w:val="fr-FR"/>
              </w:rPr>
              <w:t xml:space="preserve"> la distribution</w:t>
            </w:r>
          </w:p>
        </w:tc>
      </w:tr>
      <w:tr w:rsidR="00F46C96" w:rsidRPr="00F46C96" w14:paraId="2D7F400A" w14:textId="77777777">
        <w:trPr>
          <w:tblCellSpacing w:w="15" w:type="dxa"/>
        </w:trPr>
        <w:tc>
          <w:tcPr>
            <w:tcW w:w="0" w:type="auto"/>
            <w:vAlign w:val="center"/>
            <w:hideMark/>
          </w:tcPr>
          <w:p w14:paraId="797D1AFB" w14:textId="77777777" w:rsidR="00F46C96" w:rsidRPr="00F46C96" w:rsidRDefault="00F46C96" w:rsidP="00F46C96">
            <w:pPr>
              <w:rPr>
                <w:lang w:val="fr-FR"/>
              </w:rPr>
            </w:pPr>
            <w:r w:rsidRPr="00F46C96">
              <w:rPr>
                <w:lang w:val="fr-FR"/>
              </w:rPr>
              <w:t>P1</w:t>
            </w:r>
          </w:p>
        </w:tc>
        <w:tc>
          <w:tcPr>
            <w:tcW w:w="0" w:type="auto"/>
            <w:vAlign w:val="center"/>
            <w:hideMark/>
          </w:tcPr>
          <w:p w14:paraId="4F810FAF" w14:textId="77777777" w:rsidR="00F46C96" w:rsidRPr="00F46C96" w:rsidRDefault="00F46C96" w:rsidP="00F46C96">
            <w:pPr>
              <w:rPr>
                <w:lang w:val="fr-FR"/>
              </w:rPr>
            </w:pPr>
            <w:proofErr w:type="gramStart"/>
            <w:r w:rsidRPr="00F46C96">
              <w:rPr>
                <w:lang w:val="fr-FR"/>
              </w:rPr>
              <w:t>dataset</w:t>
            </w:r>
            <w:proofErr w:type="gramEnd"/>
            <w:r w:rsidRPr="00F46C96">
              <w:rPr>
                <w:lang w:val="fr-FR"/>
              </w:rPr>
              <w:t xml:space="preserve"> versionné</w:t>
            </w:r>
          </w:p>
        </w:tc>
        <w:tc>
          <w:tcPr>
            <w:tcW w:w="0" w:type="auto"/>
            <w:vAlign w:val="center"/>
            <w:hideMark/>
          </w:tcPr>
          <w:p w14:paraId="25439A32" w14:textId="77777777" w:rsidR="00F46C96" w:rsidRPr="00F46C96" w:rsidRDefault="00F46C96" w:rsidP="00F46C96">
            <w:pPr>
              <w:rPr>
                <w:lang w:val="fr-FR"/>
              </w:rPr>
            </w:pPr>
            <w:proofErr w:type="gramStart"/>
            <w:r w:rsidRPr="00F46C96">
              <w:rPr>
                <w:lang w:val="fr-FR"/>
              </w:rPr>
              <w:t>reproductibilité</w:t>
            </w:r>
            <w:proofErr w:type="gramEnd"/>
            <w:r w:rsidRPr="00F46C96">
              <w:rPr>
                <w:lang w:val="fr-FR"/>
              </w:rPr>
              <w:t xml:space="preserve"> IA</w:t>
            </w:r>
          </w:p>
        </w:tc>
      </w:tr>
      <w:tr w:rsidR="00F46C96" w:rsidRPr="00F46C96" w14:paraId="63163C83" w14:textId="77777777">
        <w:trPr>
          <w:tblCellSpacing w:w="15" w:type="dxa"/>
        </w:trPr>
        <w:tc>
          <w:tcPr>
            <w:tcW w:w="0" w:type="auto"/>
            <w:vAlign w:val="center"/>
            <w:hideMark/>
          </w:tcPr>
          <w:p w14:paraId="05C88B3D" w14:textId="77777777" w:rsidR="00F46C96" w:rsidRPr="00F46C96" w:rsidRDefault="00F46C96" w:rsidP="00F46C96">
            <w:pPr>
              <w:rPr>
                <w:lang w:val="fr-FR"/>
              </w:rPr>
            </w:pPr>
            <w:r w:rsidRPr="00F46C96">
              <w:rPr>
                <w:lang w:val="fr-FR"/>
              </w:rPr>
              <w:t>P2</w:t>
            </w:r>
          </w:p>
        </w:tc>
        <w:tc>
          <w:tcPr>
            <w:tcW w:w="0" w:type="auto"/>
            <w:vAlign w:val="center"/>
            <w:hideMark/>
          </w:tcPr>
          <w:p w14:paraId="79926133" w14:textId="77777777" w:rsidR="00F46C96" w:rsidRPr="00F46C96" w:rsidRDefault="00F46C96" w:rsidP="00F46C96">
            <w:pPr>
              <w:rPr>
                <w:lang w:val="fr-FR"/>
              </w:rPr>
            </w:pPr>
            <w:proofErr w:type="gramStart"/>
            <w:r w:rsidRPr="00F46C96">
              <w:rPr>
                <w:lang w:val="fr-FR"/>
              </w:rPr>
              <w:t>profiling</w:t>
            </w:r>
            <w:proofErr w:type="gramEnd"/>
            <w:r w:rsidRPr="00F46C96">
              <w:rPr>
                <w:lang w:val="fr-FR"/>
              </w:rPr>
              <w:t xml:space="preserve"> CPU</w:t>
            </w:r>
          </w:p>
        </w:tc>
        <w:tc>
          <w:tcPr>
            <w:tcW w:w="0" w:type="auto"/>
            <w:vAlign w:val="center"/>
            <w:hideMark/>
          </w:tcPr>
          <w:p w14:paraId="7FA7CAA6" w14:textId="77777777" w:rsidR="00F46C96" w:rsidRPr="00F46C96" w:rsidRDefault="00F46C96" w:rsidP="00F46C96">
            <w:pPr>
              <w:rPr>
                <w:lang w:val="fr-FR"/>
              </w:rPr>
            </w:pPr>
            <w:proofErr w:type="gramStart"/>
            <w:r w:rsidRPr="00F46C96">
              <w:rPr>
                <w:lang w:val="fr-FR"/>
              </w:rPr>
              <w:t>identifier</w:t>
            </w:r>
            <w:proofErr w:type="gramEnd"/>
            <w:r w:rsidRPr="00F46C96">
              <w:rPr>
                <w:lang w:val="fr-FR"/>
              </w:rPr>
              <w:t xml:space="preserve"> les vrais bottlenecks</w:t>
            </w:r>
          </w:p>
        </w:tc>
      </w:tr>
      <w:tr w:rsidR="00F46C96" w:rsidRPr="00F46C96" w14:paraId="2C8BEB84" w14:textId="77777777">
        <w:trPr>
          <w:tblCellSpacing w:w="15" w:type="dxa"/>
        </w:trPr>
        <w:tc>
          <w:tcPr>
            <w:tcW w:w="0" w:type="auto"/>
            <w:vAlign w:val="center"/>
            <w:hideMark/>
          </w:tcPr>
          <w:p w14:paraId="671C5151" w14:textId="77777777" w:rsidR="00F46C96" w:rsidRPr="00F46C96" w:rsidRDefault="00F46C96" w:rsidP="00F46C96">
            <w:pPr>
              <w:rPr>
                <w:lang w:val="fr-FR"/>
              </w:rPr>
            </w:pPr>
            <w:r w:rsidRPr="00F46C96">
              <w:rPr>
                <w:lang w:val="fr-FR"/>
              </w:rPr>
              <w:t>P2</w:t>
            </w:r>
          </w:p>
        </w:tc>
        <w:tc>
          <w:tcPr>
            <w:tcW w:w="0" w:type="auto"/>
            <w:vAlign w:val="center"/>
            <w:hideMark/>
          </w:tcPr>
          <w:p w14:paraId="44688790" w14:textId="77777777" w:rsidR="00F46C96" w:rsidRPr="00F46C96" w:rsidRDefault="00F46C96" w:rsidP="00F46C96">
            <w:pPr>
              <w:rPr>
                <w:lang w:val="fr-FR"/>
              </w:rPr>
            </w:pPr>
            <w:proofErr w:type="gramStart"/>
            <w:r w:rsidRPr="00F46C96">
              <w:rPr>
                <w:lang w:val="fr-FR"/>
              </w:rPr>
              <w:t>quantification</w:t>
            </w:r>
            <w:proofErr w:type="gramEnd"/>
          </w:p>
        </w:tc>
        <w:tc>
          <w:tcPr>
            <w:tcW w:w="0" w:type="auto"/>
            <w:vAlign w:val="center"/>
            <w:hideMark/>
          </w:tcPr>
          <w:p w14:paraId="792571CE" w14:textId="77777777" w:rsidR="00F46C96" w:rsidRPr="00F46C96" w:rsidRDefault="00F46C96" w:rsidP="00F46C96">
            <w:pPr>
              <w:rPr>
                <w:lang w:val="fr-FR"/>
              </w:rPr>
            </w:pPr>
            <w:proofErr w:type="gramStart"/>
            <w:r w:rsidRPr="00F46C96">
              <w:rPr>
                <w:lang w:val="fr-FR"/>
              </w:rPr>
              <w:t>réduire</w:t>
            </w:r>
            <w:proofErr w:type="gramEnd"/>
            <w:r w:rsidRPr="00F46C96">
              <w:rPr>
                <w:lang w:val="fr-FR"/>
              </w:rPr>
              <w:t xml:space="preserve"> coût IA si pertinent</w:t>
            </w:r>
          </w:p>
        </w:tc>
      </w:tr>
      <w:tr w:rsidR="00F46C96" w:rsidRPr="00F46C96" w14:paraId="12622548" w14:textId="77777777">
        <w:trPr>
          <w:tblCellSpacing w:w="15" w:type="dxa"/>
        </w:trPr>
        <w:tc>
          <w:tcPr>
            <w:tcW w:w="0" w:type="auto"/>
            <w:vAlign w:val="center"/>
            <w:hideMark/>
          </w:tcPr>
          <w:p w14:paraId="0ED6EE37" w14:textId="77777777" w:rsidR="00F46C96" w:rsidRPr="00F46C96" w:rsidRDefault="00F46C96" w:rsidP="00F46C96">
            <w:pPr>
              <w:rPr>
                <w:lang w:val="fr-FR"/>
              </w:rPr>
            </w:pPr>
            <w:r w:rsidRPr="00F46C96">
              <w:rPr>
                <w:lang w:val="fr-FR"/>
              </w:rPr>
              <w:t>P2</w:t>
            </w:r>
          </w:p>
        </w:tc>
        <w:tc>
          <w:tcPr>
            <w:tcW w:w="0" w:type="auto"/>
            <w:vAlign w:val="center"/>
            <w:hideMark/>
          </w:tcPr>
          <w:p w14:paraId="667D5D7D" w14:textId="77777777" w:rsidR="00F46C96" w:rsidRPr="00F46C96" w:rsidRDefault="00F46C96" w:rsidP="00F46C96">
            <w:pPr>
              <w:rPr>
                <w:lang w:val="fr-FR"/>
              </w:rPr>
            </w:pPr>
            <w:proofErr w:type="gramStart"/>
            <w:r w:rsidRPr="00F46C96">
              <w:rPr>
                <w:lang w:val="fr-FR"/>
              </w:rPr>
              <w:t>sélecteur</w:t>
            </w:r>
            <w:proofErr w:type="gramEnd"/>
            <w:r w:rsidRPr="00F46C96">
              <w:rPr>
                <w:lang w:val="fr-FR"/>
              </w:rPr>
              <w:t xml:space="preserve"> coût/temps</w:t>
            </w:r>
          </w:p>
        </w:tc>
        <w:tc>
          <w:tcPr>
            <w:tcW w:w="0" w:type="auto"/>
            <w:vAlign w:val="center"/>
            <w:hideMark/>
          </w:tcPr>
          <w:p w14:paraId="72787660" w14:textId="77777777" w:rsidR="00F46C96" w:rsidRPr="00F46C96" w:rsidRDefault="00F46C96" w:rsidP="00F46C96">
            <w:pPr>
              <w:rPr>
                <w:lang w:val="fr-FR"/>
              </w:rPr>
            </w:pPr>
            <w:proofErr w:type="gramStart"/>
            <w:r w:rsidRPr="00F46C96">
              <w:rPr>
                <w:lang w:val="fr-FR"/>
              </w:rPr>
              <w:t>améliorer</w:t>
            </w:r>
            <w:proofErr w:type="gramEnd"/>
            <w:r w:rsidRPr="00F46C96">
              <w:rPr>
                <w:lang w:val="fr-FR"/>
              </w:rPr>
              <w:t xml:space="preserve"> le compromis</w:t>
            </w:r>
          </w:p>
        </w:tc>
      </w:tr>
      <w:tr w:rsidR="00F46C96" w:rsidRPr="00F46C96" w14:paraId="1C225E35" w14:textId="77777777">
        <w:trPr>
          <w:tblCellSpacing w:w="15" w:type="dxa"/>
        </w:trPr>
        <w:tc>
          <w:tcPr>
            <w:tcW w:w="0" w:type="auto"/>
            <w:vAlign w:val="center"/>
            <w:hideMark/>
          </w:tcPr>
          <w:p w14:paraId="5A3CFDEB" w14:textId="77777777" w:rsidR="00F46C96" w:rsidRPr="00F46C96" w:rsidRDefault="00F46C96" w:rsidP="00F46C96">
            <w:pPr>
              <w:rPr>
                <w:lang w:val="fr-FR"/>
              </w:rPr>
            </w:pPr>
            <w:r w:rsidRPr="00F46C96">
              <w:rPr>
                <w:lang w:val="fr-FR"/>
              </w:rPr>
              <w:t>P2</w:t>
            </w:r>
          </w:p>
        </w:tc>
        <w:tc>
          <w:tcPr>
            <w:tcW w:w="0" w:type="auto"/>
            <w:vAlign w:val="center"/>
            <w:hideMark/>
          </w:tcPr>
          <w:p w14:paraId="70E5F423" w14:textId="77777777" w:rsidR="00F46C96" w:rsidRPr="00F46C96" w:rsidRDefault="00F46C96" w:rsidP="00F46C96">
            <w:pPr>
              <w:rPr>
                <w:lang w:val="fr-FR"/>
              </w:rPr>
            </w:pPr>
            <w:proofErr w:type="gramStart"/>
            <w:r w:rsidRPr="00F46C96">
              <w:rPr>
                <w:lang w:val="fr-FR"/>
              </w:rPr>
              <w:t>observabilité</w:t>
            </w:r>
            <w:proofErr w:type="gramEnd"/>
          </w:p>
        </w:tc>
        <w:tc>
          <w:tcPr>
            <w:tcW w:w="0" w:type="auto"/>
            <w:vAlign w:val="center"/>
            <w:hideMark/>
          </w:tcPr>
          <w:p w14:paraId="40D3E5C4" w14:textId="77777777" w:rsidR="00F46C96" w:rsidRPr="00F46C96" w:rsidRDefault="00F46C96" w:rsidP="00F46C96">
            <w:pPr>
              <w:rPr>
                <w:lang w:val="fr-FR"/>
              </w:rPr>
            </w:pPr>
            <w:proofErr w:type="gramStart"/>
            <w:r w:rsidRPr="00F46C96">
              <w:rPr>
                <w:lang w:val="fr-FR"/>
              </w:rPr>
              <w:t>diagnostic</w:t>
            </w:r>
            <w:proofErr w:type="gramEnd"/>
            <w:r w:rsidRPr="00F46C96">
              <w:rPr>
                <w:lang w:val="fr-FR"/>
              </w:rPr>
              <w:t xml:space="preserve"> et exploitation</w:t>
            </w:r>
          </w:p>
        </w:tc>
      </w:tr>
      <w:tr w:rsidR="00F46C96" w:rsidRPr="00F46C96" w14:paraId="28B54240" w14:textId="77777777">
        <w:trPr>
          <w:tblCellSpacing w:w="15" w:type="dxa"/>
        </w:trPr>
        <w:tc>
          <w:tcPr>
            <w:tcW w:w="0" w:type="auto"/>
            <w:vAlign w:val="center"/>
            <w:hideMark/>
          </w:tcPr>
          <w:p w14:paraId="6D84CE19" w14:textId="77777777" w:rsidR="00F46C96" w:rsidRPr="00F46C96" w:rsidRDefault="00F46C96" w:rsidP="00F46C96">
            <w:pPr>
              <w:rPr>
                <w:lang w:val="fr-FR"/>
              </w:rPr>
            </w:pPr>
            <w:r w:rsidRPr="00F46C96">
              <w:rPr>
                <w:lang w:val="fr-FR"/>
              </w:rPr>
              <w:t>P2</w:t>
            </w:r>
          </w:p>
        </w:tc>
        <w:tc>
          <w:tcPr>
            <w:tcW w:w="0" w:type="auto"/>
            <w:vAlign w:val="center"/>
            <w:hideMark/>
          </w:tcPr>
          <w:p w14:paraId="1AE393CA" w14:textId="77777777" w:rsidR="00F46C96" w:rsidRPr="00F46C96" w:rsidRDefault="00F46C96" w:rsidP="00F46C96">
            <w:pPr>
              <w:rPr>
                <w:lang w:val="fr-FR"/>
              </w:rPr>
            </w:pPr>
            <w:proofErr w:type="gramStart"/>
            <w:r w:rsidRPr="00F46C96">
              <w:rPr>
                <w:lang w:val="fr-FR"/>
              </w:rPr>
              <w:t>object</w:t>
            </w:r>
            <w:proofErr w:type="gramEnd"/>
            <w:r w:rsidRPr="00F46C96">
              <w:rPr>
                <w:lang w:val="fr-FR"/>
              </w:rPr>
              <w:t xml:space="preserve"> storage</w:t>
            </w:r>
          </w:p>
        </w:tc>
        <w:tc>
          <w:tcPr>
            <w:tcW w:w="0" w:type="auto"/>
            <w:vAlign w:val="center"/>
            <w:hideMark/>
          </w:tcPr>
          <w:p w14:paraId="27A965DB" w14:textId="77777777" w:rsidR="00F46C96" w:rsidRPr="00F46C96" w:rsidRDefault="00F46C96" w:rsidP="00F46C96">
            <w:pPr>
              <w:rPr>
                <w:lang w:val="fr-FR"/>
              </w:rPr>
            </w:pPr>
            <w:proofErr w:type="gramStart"/>
            <w:r w:rsidRPr="00F46C96">
              <w:rPr>
                <w:lang w:val="fr-FR"/>
              </w:rPr>
              <w:t>préparer</w:t>
            </w:r>
            <w:proofErr w:type="gramEnd"/>
            <w:r w:rsidRPr="00F46C96">
              <w:rPr>
                <w:lang w:val="fr-FR"/>
              </w:rPr>
              <w:t xml:space="preserve"> la distribution</w:t>
            </w:r>
          </w:p>
        </w:tc>
      </w:tr>
      <w:tr w:rsidR="00F46C96" w:rsidRPr="00F46C96" w14:paraId="1B0C2C32" w14:textId="77777777">
        <w:trPr>
          <w:tblCellSpacing w:w="15" w:type="dxa"/>
        </w:trPr>
        <w:tc>
          <w:tcPr>
            <w:tcW w:w="0" w:type="auto"/>
            <w:vAlign w:val="center"/>
            <w:hideMark/>
          </w:tcPr>
          <w:p w14:paraId="4CBB53DC" w14:textId="77777777" w:rsidR="00F46C96" w:rsidRPr="00F46C96" w:rsidRDefault="00F46C96" w:rsidP="00F46C96">
            <w:pPr>
              <w:rPr>
                <w:lang w:val="fr-FR"/>
              </w:rPr>
            </w:pPr>
            <w:r w:rsidRPr="00F46C96">
              <w:rPr>
                <w:lang w:val="fr-FR"/>
              </w:rPr>
              <w:t>P2</w:t>
            </w:r>
          </w:p>
        </w:tc>
        <w:tc>
          <w:tcPr>
            <w:tcW w:w="0" w:type="auto"/>
            <w:vAlign w:val="center"/>
            <w:hideMark/>
          </w:tcPr>
          <w:p w14:paraId="498D0B1E" w14:textId="77777777" w:rsidR="00F46C96" w:rsidRPr="00F46C96" w:rsidRDefault="00F46C96" w:rsidP="00F46C96">
            <w:pPr>
              <w:rPr>
                <w:lang w:val="fr-FR"/>
              </w:rPr>
            </w:pPr>
            <w:proofErr w:type="gramStart"/>
            <w:r w:rsidRPr="00F46C96">
              <w:rPr>
                <w:lang w:val="fr-FR"/>
              </w:rPr>
              <w:t>jobs</w:t>
            </w:r>
            <w:proofErr w:type="gramEnd"/>
            <w:r w:rsidRPr="00F46C96">
              <w:rPr>
                <w:lang w:val="fr-FR"/>
              </w:rPr>
              <w:t xml:space="preserve"> distribués</w:t>
            </w:r>
          </w:p>
        </w:tc>
        <w:tc>
          <w:tcPr>
            <w:tcW w:w="0" w:type="auto"/>
            <w:vAlign w:val="center"/>
            <w:hideMark/>
          </w:tcPr>
          <w:p w14:paraId="42F062D4" w14:textId="77777777" w:rsidR="00F46C96" w:rsidRPr="00F46C96" w:rsidRDefault="00F46C96" w:rsidP="00F46C96">
            <w:pPr>
              <w:rPr>
                <w:lang w:val="fr-FR"/>
              </w:rPr>
            </w:pPr>
            <w:proofErr w:type="gramStart"/>
            <w:r w:rsidRPr="00F46C96">
              <w:rPr>
                <w:lang w:val="fr-FR"/>
              </w:rPr>
              <w:t>traitements</w:t>
            </w:r>
            <w:proofErr w:type="gramEnd"/>
            <w:r w:rsidRPr="00F46C96">
              <w:rPr>
                <w:lang w:val="fr-FR"/>
              </w:rPr>
              <w:t xml:space="preserve"> lourds asynchrones</w:t>
            </w:r>
          </w:p>
        </w:tc>
      </w:tr>
      <w:tr w:rsidR="00F46C96" w:rsidRPr="00F46C96" w14:paraId="50E0A934" w14:textId="77777777">
        <w:trPr>
          <w:tblCellSpacing w:w="15" w:type="dxa"/>
        </w:trPr>
        <w:tc>
          <w:tcPr>
            <w:tcW w:w="0" w:type="auto"/>
            <w:vAlign w:val="center"/>
            <w:hideMark/>
          </w:tcPr>
          <w:p w14:paraId="3D083116" w14:textId="77777777" w:rsidR="00F46C96" w:rsidRPr="00F46C96" w:rsidRDefault="00F46C96" w:rsidP="00F46C96">
            <w:pPr>
              <w:rPr>
                <w:lang w:val="fr-FR"/>
              </w:rPr>
            </w:pPr>
            <w:r w:rsidRPr="00F46C96">
              <w:rPr>
                <w:lang w:val="fr-FR"/>
              </w:rPr>
              <w:t>P2</w:t>
            </w:r>
          </w:p>
        </w:tc>
        <w:tc>
          <w:tcPr>
            <w:tcW w:w="0" w:type="auto"/>
            <w:vAlign w:val="center"/>
            <w:hideMark/>
          </w:tcPr>
          <w:p w14:paraId="7E4FF84C" w14:textId="77777777" w:rsidR="00F46C96" w:rsidRPr="00F46C96" w:rsidRDefault="00F46C96" w:rsidP="00F46C96">
            <w:pPr>
              <w:rPr>
                <w:lang w:val="fr-FR"/>
              </w:rPr>
            </w:pPr>
            <w:proofErr w:type="gramStart"/>
            <w:r w:rsidRPr="00F46C96">
              <w:rPr>
                <w:lang w:val="fr-FR"/>
              </w:rPr>
              <w:t>scans</w:t>
            </w:r>
            <w:proofErr w:type="gramEnd"/>
            <w:r w:rsidRPr="00F46C96">
              <w:rPr>
                <w:lang w:val="fr-FR"/>
              </w:rPr>
              <w:t xml:space="preserve"> isolés</w:t>
            </w:r>
          </w:p>
        </w:tc>
        <w:tc>
          <w:tcPr>
            <w:tcW w:w="0" w:type="auto"/>
            <w:vAlign w:val="center"/>
            <w:hideMark/>
          </w:tcPr>
          <w:p w14:paraId="5CF57D9C" w14:textId="77777777" w:rsidR="00F46C96" w:rsidRPr="00F46C96" w:rsidRDefault="00F46C96" w:rsidP="00F46C96">
            <w:pPr>
              <w:rPr>
                <w:lang w:val="fr-FR"/>
              </w:rPr>
            </w:pPr>
            <w:proofErr w:type="gramStart"/>
            <w:r w:rsidRPr="00F46C96">
              <w:rPr>
                <w:lang w:val="fr-FR"/>
              </w:rPr>
              <w:t>renforcer</w:t>
            </w:r>
            <w:proofErr w:type="gramEnd"/>
            <w:r w:rsidRPr="00F46C96">
              <w:rPr>
                <w:lang w:val="fr-FR"/>
              </w:rPr>
              <w:t xml:space="preserve"> la sécurité</w:t>
            </w:r>
          </w:p>
        </w:tc>
      </w:tr>
      <w:tr w:rsidR="00F46C96" w:rsidRPr="00F46C96" w14:paraId="7B2371B0" w14:textId="77777777">
        <w:trPr>
          <w:tblCellSpacing w:w="15" w:type="dxa"/>
        </w:trPr>
        <w:tc>
          <w:tcPr>
            <w:tcW w:w="0" w:type="auto"/>
            <w:vAlign w:val="center"/>
            <w:hideMark/>
          </w:tcPr>
          <w:p w14:paraId="55C8206F" w14:textId="77777777" w:rsidR="00F46C96" w:rsidRPr="00F46C96" w:rsidRDefault="00F46C96" w:rsidP="00F46C96">
            <w:pPr>
              <w:rPr>
                <w:lang w:val="fr-FR"/>
              </w:rPr>
            </w:pPr>
            <w:r w:rsidRPr="00F46C96">
              <w:rPr>
                <w:lang w:val="fr-FR"/>
              </w:rPr>
              <w:t>P3</w:t>
            </w:r>
          </w:p>
        </w:tc>
        <w:tc>
          <w:tcPr>
            <w:tcW w:w="0" w:type="auto"/>
            <w:vAlign w:val="center"/>
            <w:hideMark/>
          </w:tcPr>
          <w:p w14:paraId="7991156B" w14:textId="77777777" w:rsidR="00F46C96" w:rsidRPr="00F46C96" w:rsidRDefault="00F46C96" w:rsidP="00F46C96">
            <w:pPr>
              <w:rPr>
                <w:lang w:val="fr-FR"/>
              </w:rPr>
            </w:pPr>
            <w:proofErr w:type="gramStart"/>
            <w:r w:rsidRPr="00F46C96">
              <w:rPr>
                <w:lang w:val="fr-FR"/>
              </w:rPr>
              <w:t>explicabilité</w:t>
            </w:r>
            <w:proofErr w:type="gramEnd"/>
            <w:r w:rsidRPr="00F46C96">
              <w:rPr>
                <w:lang w:val="fr-FR"/>
              </w:rPr>
              <w:t xml:space="preserve"> du sélecteur</w:t>
            </w:r>
          </w:p>
        </w:tc>
        <w:tc>
          <w:tcPr>
            <w:tcW w:w="0" w:type="auto"/>
            <w:vAlign w:val="center"/>
            <w:hideMark/>
          </w:tcPr>
          <w:p w14:paraId="4DEF9492" w14:textId="77777777" w:rsidR="00F46C96" w:rsidRPr="00F46C96" w:rsidRDefault="00F46C96" w:rsidP="00F46C96">
            <w:pPr>
              <w:rPr>
                <w:lang w:val="fr-FR"/>
              </w:rPr>
            </w:pPr>
            <w:proofErr w:type="gramStart"/>
            <w:r w:rsidRPr="00F46C96">
              <w:rPr>
                <w:lang w:val="fr-FR"/>
              </w:rPr>
              <w:t>approfondir</w:t>
            </w:r>
            <w:proofErr w:type="gramEnd"/>
            <w:r w:rsidRPr="00F46C96">
              <w:rPr>
                <w:lang w:val="fr-FR"/>
              </w:rPr>
              <w:t xml:space="preserve"> la dimension XAI</w:t>
            </w:r>
          </w:p>
        </w:tc>
      </w:tr>
      <w:tr w:rsidR="00F46C96" w:rsidRPr="00F46C96" w14:paraId="22F42E61" w14:textId="77777777">
        <w:trPr>
          <w:tblCellSpacing w:w="15" w:type="dxa"/>
        </w:trPr>
        <w:tc>
          <w:tcPr>
            <w:tcW w:w="0" w:type="auto"/>
            <w:vAlign w:val="center"/>
            <w:hideMark/>
          </w:tcPr>
          <w:p w14:paraId="19CD662D" w14:textId="77777777" w:rsidR="00F46C96" w:rsidRPr="00F46C96" w:rsidRDefault="00F46C96" w:rsidP="00F46C96">
            <w:pPr>
              <w:rPr>
                <w:lang w:val="fr-FR"/>
              </w:rPr>
            </w:pPr>
            <w:r w:rsidRPr="00F46C96">
              <w:rPr>
                <w:lang w:val="fr-FR"/>
              </w:rPr>
              <w:t>P3</w:t>
            </w:r>
          </w:p>
        </w:tc>
        <w:tc>
          <w:tcPr>
            <w:tcW w:w="0" w:type="auto"/>
            <w:vAlign w:val="center"/>
            <w:hideMark/>
          </w:tcPr>
          <w:p w14:paraId="77D57BED" w14:textId="77777777" w:rsidR="00F46C96" w:rsidRPr="00F46C96" w:rsidRDefault="00F46C96" w:rsidP="00F46C96">
            <w:pPr>
              <w:rPr>
                <w:lang w:val="fr-FR"/>
              </w:rPr>
            </w:pPr>
            <w:proofErr w:type="gramStart"/>
            <w:r w:rsidRPr="00F46C96">
              <w:rPr>
                <w:lang w:val="fr-FR"/>
              </w:rPr>
              <w:t>corpus</w:t>
            </w:r>
            <w:proofErr w:type="gramEnd"/>
            <w:r w:rsidRPr="00F46C96">
              <w:rPr>
                <w:lang w:val="fr-FR"/>
              </w:rPr>
              <w:t xml:space="preserve"> étendu</w:t>
            </w:r>
          </w:p>
        </w:tc>
        <w:tc>
          <w:tcPr>
            <w:tcW w:w="0" w:type="auto"/>
            <w:vAlign w:val="center"/>
            <w:hideMark/>
          </w:tcPr>
          <w:p w14:paraId="54001A0C" w14:textId="77777777" w:rsidR="00F46C96" w:rsidRPr="00F46C96" w:rsidRDefault="00F46C96" w:rsidP="00F46C96">
            <w:pPr>
              <w:rPr>
                <w:lang w:val="fr-FR"/>
              </w:rPr>
            </w:pPr>
            <w:proofErr w:type="gramStart"/>
            <w:r w:rsidRPr="00F46C96">
              <w:rPr>
                <w:lang w:val="fr-FR"/>
              </w:rPr>
              <w:t>généralisation</w:t>
            </w:r>
            <w:proofErr w:type="gramEnd"/>
          </w:p>
        </w:tc>
      </w:tr>
      <w:tr w:rsidR="00F46C96" w:rsidRPr="00F46C96" w14:paraId="71319A8E" w14:textId="77777777">
        <w:trPr>
          <w:tblCellSpacing w:w="15" w:type="dxa"/>
        </w:trPr>
        <w:tc>
          <w:tcPr>
            <w:tcW w:w="0" w:type="auto"/>
            <w:vAlign w:val="center"/>
            <w:hideMark/>
          </w:tcPr>
          <w:p w14:paraId="0CA407EC" w14:textId="77777777" w:rsidR="00F46C96" w:rsidRPr="00F46C96" w:rsidRDefault="00F46C96" w:rsidP="00F46C96">
            <w:pPr>
              <w:rPr>
                <w:lang w:val="fr-FR"/>
              </w:rPr>
            </w:pPr>
            <w:r w:rsidRPr="00F46C96">
              <w:rPr>
                <w:lang w:val="fr-FR"/>
              </w:rPr>
              <w:t>P3</w:t>
            </w:r>
          </w:p>
        </w:tc>
        <w:tc>
          <w:tcPr>
            <w:tcW w:w="0" w:type="auto"/>
            <w:vAlign w:val="center"/>
            <w:hideMark/>
          </w:tcPr>
          <w:p w14:paraId="0BD0A38E" w14:textId="77777777" w:rsidR="00F46C96" w:rsidRPr="00F46C96" w:rsidRDefault="00F46C96" w:rsidP="00F46C96">
            <w:pPr>
              <w:rPr>
                <w:lang w:val="fr-FR"/>
              </w:rPr>
            </w:pPr>
            <w:proofErr w:type="gramStart"/>
            <w:r w:rsidRPr="00F46C96">
              <w:rPr>
                <w:lang w:val="fr-FR"/>
              </w:rPr>
              <w:t>benchmark</w:t>
            </w:r>
            <w:proofErr w:type="gramEnd"/>
            <w:r w:rsidRPr="00F46C96">
              <w:rPr>
                <w:lang w:val="fr-FR"/>
              </w:rPr>
              <w:t xml:space="preserve"> multi-machine</w:t>
            </w:r>
          </w:p>
        </w:tc>
        <w:tc>
          <w:tcPr>
            <w:tcW w:w="0" w:type="auto"/>
            <w:vAlign w:val="center"/>
            <w:hideMark/>
          </w:tcPr>
          <w:p w14:paraId="5E1F489D" w14:textId="77777777" w:rsidR="00F46C96" w:rsidRPr="00F46C96" w:rsidRDefault="00F46C96" w:rsidP="00F46C96">
            <w:pPr>
              <w:rPr>
                <w:lang w:val="fr-FR"/>
              </w:rPr>
            </w:pPr>
            <w:proofErr w:type="gramStart"/>
            <w:r w:rsidRPr="00F46C96">
              <w:rPr>
                <w:lang w:val="fr-FR"/>
              </w:rPr>
              <w:t>robustesse</w:t>
            </w:r>
            <w:proofErr w:type="gramEnd"/>
            <w:r w:rsidRPr="00F46C96">
              <w:rPr>
                <w:lang w:val="fr-FR"/>
              </w:rPr>
              <w:t xml:space="preserve"> expérimentale</w:t>
            </w:r>
          </w:p>
        </w:tc>
      </w:tr>
      <w:tr w:rsidR="00F46C96" w:rsidRPr="00F46C96" w14:paraId="7CAA8C95" w14:textId="77777777">
        <w:trPr>
          <w:tblCellSpacing w:w="15" w:type="dxa"/>
        </w:trPr>
        <w:tc>
          <w:tcPr>
            <w:tcW w:w="0" w:type="auto"/>
            <w:vAlign w:val="center"/>
            <w:hideMark/>
          </w:tcPr>
          <w:p w14:paraId="17032C87" w14:textId="77777777" w:rsidR="00F46C96" w:rsidRPr="00F46C96" w:rsidRDefault="00F46C96" w:rsidP="00F46C96">
            <w:pPr>
              <w:rPr>
                <w:lang w:val="fr-FR"/>
              </w:rPr>
            </w:pPr>
            <w:r w:rsidRPr="00F46C96">
              <w:rPr>
                <w:lang w:val="fr-FR"/>
              </w:rPr>
              <w:t>Conditionnel</w:t>
            </w:r>
          </w:p>
        </w:tc>
        <w:tc>
          <w:tcPr>
            <w:tcW w:w="0" w:type="auto"/>
            <w:vAlign w:val="center"/>
            <w:hideMark/>
          </w:tcPr>
          <w:p w14:paraId="6FD00318" w14:textId="77777777" w:rsidR="00F46C96" w:rsidRPr="00F46C96" w:rsidRDefault="00F46C96" w:rsidP="00F46C96">
            <w:pPr>
              <w:rPr>
                <w:lang w:val="fr-FR"/>
              </w:rPr>
            </w:pPr>
            <w:r w:rsidRPr="00F46C96">
              <w:rPr>
                <w:lang w:val="fr-FR"/>
              </w:rPr>
              <w:t>Kubernetes</w:t>
            </w:r>
          </w:p>
        </w:tc>
        <w:tc>
          <w:tcPr>
            <w:tcW w:w="0" w:type="auto"/>
            <w:vAlign w:val="center"/>
            <w:hideMark/>
          </w:tcPr>
          <w:p w14:paraId="1A139792" w14:textId="77777777" w:rsidR="00F46C96" w:rsidRPr="00F46C96" w:rsidRDefault="00F46C96" w:rsidP="00F46C96">
            <w:pPr>
              <w:rPr>
                <w:lang w:val="fr-FR"/>
              </w:rPr>
            </w:pPr>
            <w:proofErr w:type="gramStart"/>
            <w:r w:rsidRPr="00F46C96">
              <w:rPr>
                <w:lang w:val="fr-FR"/>
              </w:rPr>
              <w:t>uniquement</w:t>
            </w:r>
            <w:proofErr w:type="gramEnd"/>
            <w:r w:rsidRPr="00F46C96">
              <w:rPr>
                <w:lang w:val="fr-FR"/>
              </w:rPr>
              <w:t xml:space="preserve"> après besoin mesuré</w:t>
            </w:r>
          </w:p>
        </w:tc>
      </w:tr>
    </w:tbl>
    <w:p w14:paraId="35E03A73" w14:textId="77777777" w:rsidR="00F46C96" w:rsidRPr="00F46C96" w:rsidRDefault="00F46C96" w:rsidP="00F46C96">
      <w:pPr>
        <w:rPr>
          <w:lang w:val="fr-FR"/>
        </w:rPr>
      </w:pPr>
      <w:r w:rsidRPr="00F46C96">
        <w:rPr>
          <w:b/>
          <w:bCs/>
          <w:lang w:val="fr-FR"/>
        </w:rPr>
        <w:t>Tableau 18.3 — Priorisation des perspectives</w:t>
      </w:r>
    </w:p>
    <w:p w14:paraId="762F0D3D" w14:textId="77777777" w:rsidR="00F46C96" w:rsidRPr="00F46C96" w:rsidRDefault="00F46C96" w:rsidP="00F46C96">
      <w:pPr>
        <w:rPr>
          <w:lang w:val="fr-FR"/>
        </w:rPr>
      </w:pPr>
      <w:r w:rsidRPr="00F46C96">
        <w:rPr>
          <w:lang w:val="fr-FR"/>
        </w:rPr>
        <w:pict w14:anchorId="593D6CA2">
          <v:rect id="_x0000_i6954" style="width:0;height:1.5pt" o:hralign="center" o:hrstd="t" o:hr="t" fillcolor="#a0a0a0" stroked="f"/>
        </w:pict>
      </w:r>
    </w:p>
    <w:p w14:paraId="061BD799" w14:textId="77777777" w:rsidR="00F46C96" w:rsidRPr="00F46C96" w:rsidRDefault="00F46C96" w:rsidP="00F46C96">
      <w:pPr>
        <w:rPr>
          <w:b/>
          <w:bCs/>
          <w:lang w:val="fr-FR"/>
        </w:rPr>
      </w:pPr>
      <w:r w:rsidRPr="00F46C96">
        <w:rPr>
          <w:b/>
          <w:bCs/>
          <w:lang w:val="fr-FR"/>
        </w:rPr>
        <w:t>18.57. Architecture cible évolutive</w:t>
      </w:r>
    </w:p>
    <w:p w14:paraId="752AB490" w14:textId="77777777" w:rsidR="00F46C96" w:rsidRPr="00F46C96" w:rsidRDefault="00F46C96" w:rsidP="00F46C96">
      <w:pPr>
        <w:rPr>
          <w:lang w:val="fr-FR"/>
        </w:rPr>
      </w:pPr>
      <w:r w:rsidRPr="00F46C96">
        <w:rPr>
          <w:lang w:val="fr-FR"/>
        </w:rPr>
        <w:t>Une évolution possible, et non un état actuel démontré, peut être représentée par :</w:t>
      </w:r>
    </w:p>
    <w:p w14:paraId="025DEA0F" w14:textId="77777777" w:rsidR="00F46C96" w:rsidRPr="00F46C96" w:rsidRDefault="00F46C96" w:rsidP="00F46C96">
      <w:pPr>
        <w:rPr>
          <w:lang w:val="fr-FR"/>
        </w:rPr>
      </w:pPr>
      <w:r w:rsidRPr="00F46C96">
        <w:rPr>
          <w:b/>
          <w:bCs/>
          <w:lang w:val="fr-FR"/>
        </w:rPr>
        <w:t>[FIGURE 18.1 À INSÉRER — Architecture cible évolutive de XAI-Compress]</w:t>
      </w:r>
    </w:p>
    <w:p w14:paraId="67E8EABC" w14:textId="77777777" w:rsidR="00F46C96" w:rsidRPr="00F46C96" w:rsidRDefault="00F46C96" w:rsidP="00F46C96">
      <w:pPr>
        <w:rPr>
          <w:lang w:val="fr-FR"/>
        </w:rPr>
      </w:pPr>
      <w:r w:rsidRPr="00F46C96">
        <w:rPr>
          <w:lang w:val="fr-FR"/>
        </w:rPr>
        <w:t xml:space="preserve">                  ┌──────────────────────┐</w:t>
      </w:r>
    </w:p>
    <w:p w14:paraId="6D820B5C" w14:textId="77777777" w:rsidR="00F46C96" w:rsidRPr="00F46C96" w:rsidRDefault="00F46C96" w:rsidP="00F46C96">
      <w:pPr>
        <w:rPr>
          <w:lang w:val="fr-FR"/>
        </w:rPr>
      </w:pPr>
      <w:r w:rsidRPr="00F46C96">
        <w:rPr>
          <w:lang w:val="fr-FR"/>
        </w:rPr>
        <w:t xml:space="preserve">                  │       Clients        │</w:t>
      </w:r>
    </w:p>
    <w:p w14:paraId="30FAA9D4" w14:textId="77777777" w:rsidR="00F46C96" w:rsidRPr="00F46C96" w:rsidRDefault="00F46C96" w:rsidP="00F46C96">
      <w:pPr>
        <w:rPr>
          <w:lang w:val="fr-FR"/>
        </w:rPr>
      </w:pPr>
      <w:r w:rsidRPr="00F46C96">
        <w:rPr>
          <w:lang w:val="fr-FR"/>
        </w:rPr>
        <w:t xml:space="preserve">                  │ Web/Desktop/Mobile   │</w:t>
      </w:r>
    </w:p>
    <w:p w14:paraId="1B5208F4" w14:textId="77777777" w:rsidR="00F46C96" w:rsidRPr="00F46C96" w:rsidRDefault="00F46C96" w:rsidP="00F46C96">
      <w:pPr>
        <w:rPr>
          <w:lang w:val="fr-FR"/>
        </w:rPr>
      </w:pPr>
      <w:r w:rsidRPr="00F46C96">
        <w:rPr>
          <w:lang w:val="fr-FR"/>
        </w:rPr>
        <w:t xml:space="preserve">                  └──────────</w:t>
      </w:r>
      <w:r w:rsidRPr="00F46C96">
        <w:rPr>
          <w:rFonts w:ascii="MS Gothic" w:eastAsia="MS Gothic" w:hAnsi="MS Gothic" w:cs="MS Gothic" w:hint="eastAsia"/>
          <w:lang w:val="fr-FR"/>
        </w:rPr>
        <w:t>┬</w:t>
      </w:r>
      <w:r w:rsidRPr="00F46C96">
        <w:rPr>
          <w:rFonts w:cs="Aptos"/>
          <w:lang w:val="fr-FR"/>
        </w:rPr>
        <w:t>───────────┘</w:t>
      </w:r>
    </w:p>
    <w:p w14:paraId="352E3170" w14:textId="77777777" w:rsidR="00F46C96" w:rsidRPr="00F46C96" w:rsidRDefault="00F46C96" w:rsidP="00F46C96">
      <w:pPr>
        <w:rPr>
          <w:lang w:val="fr-FR"/>
        </w:rPr>
      </w:pPr>
      <w:r w:rsidRPr="00F46C96">
        <w:rPr>
          <w:lang w:val="fr-FR"/>
        </w:rPr>
        <w:t xml:space="preserve">                             │ HTTPS</w:t>
      </w:r>
    </w:p>
    <w:p w14:paraId="482B6363" w14:textId="77777777" w:rsidR="00F46C96" w:rsidRPr="00F46C96" w:rsidRDefault="00F46C96" w:rsidP="00F46C96">
      <w:pPr>
        <w:rPr>
          <w:lang w:val="fr-FR"/>
        </w:rPr>
      </w:pPr>
      <w:r w:rsidRPr="00F46C96">
        <w:rPr>
          <w:lang w:val="fr-FR"/>
        </w:rPr>
        <w:lastRenderedPageBreak/>
        <w:t xml:space="preserve">                             </w:t>
      </w:r>
      <w:r w:rsidRPr="00F46C96">
        <w:rPr>
          <w:rFonts w:ascii="Arial" w:hAnsi="Arial" w:cs="Arial"/>
          <w:lang w:val="fr-FR"/>
        </w:rPr>
        <w:t>▼</w:t>
      </w:r>
    </w:p>
    <w:p w14:paraId="4390B4AA" w14:textId="77777777" w:rsidR="00F46C96" w:rsidRPr="00F46C96" w:rsidRDefault="00F46C96" w:rsidP="00F46C96">
      <w:pPr>
        <w:rPr>
          <w:lang w:val="fr-FR"/>
        </w:rPr>
      </w:pPr>
      <w:r w:rsidRPr="00F46C96">
        <w:rPr>
          <w:lang w:val="fr-FR"/>
        </w:rPr>
        <w:t xml:space="preserve">                  ┌──────────────────────┐</w:t>
      </w:r>
    </w:p>
    <w:p w14:paraId="216FC696" w14:textId="77777777" w:rsidR="00F46C96" w:rsidRPr="00F46C96" w:rsidRDefault="00F46C96" w:rsidP="00F46C96">
      <w:pPr>
        <w:rPr>
          <w:lang w:val="fr-FR"/>
        </w:rPr>
      </w:pPr>
      <w:r w:rsidRPr="00F46C96">
        <w:rPr>
          <w:lang w:val="fr-FR"/>
        </w:rPr>
        <w:t xml:space="preserve">                  │     API FastAPI      │</w:t>
      </w:r>
    </w:p>
    <w:p w14:paraId="58222063" w14:textId="77777777" w:rsidR="00F46C96" w:rsidRPr="00F46C96" w:rsidRDefault="00F46C96" w:rsidP="00F46C96">
      <w:pPr>
        <w:rPr>
          <w:lang w:val="fr-FR"/>
        </w:rPr>
      </w:pPr>
      <w:r w:rsidRPr="00F46C96">
        <w:rPr>
          <w:lang w:val="fr-FR"/>
        </w:rPr>
        <w:t xml:space="preserve">                  │ Auth / AuthZ / </w:t>
      </w:r>
      <w:proofErr w:type="gramStart"/>
      <w:r w:rsidRPr="00F46C96">
        <w:rPr>
          <w:lang w:val="fr-FR"/>
        </w:rPr>
        <w:t>Jobs  │</w:t>
      </w:r>
      <w:proofErr w:type="gramEnd"/>
    </w:p>
    <w:p w14:paraId="30416323" w14:textId="77777777" w:rsidR="00F46C96" w:rsidRPr="00F46C96" w:rsidRDefault="00F46C96" w:rsidP="00F46C96">
      <w:pPr>
        <w:rPr>
          <w:lang w:val="fr-FR"/>
        </w:rPr>
      </w:pPr>
      <w:r w:rsidRPr="00F46C96">
        <w:rPr>
          <w:lang w:val="fr-FR"/>
        </w:rPr>
        <w:t xml:space="preserve">                  └───</w:t>
      </w:r>
      <w:r w:rsidRPr="00F46C96">
        <w:rPr>
          <w:rFonts w:ascii="MS Gothic" w:eastAsia="MS Gothic" w:hAnsi="MS Gothic" w:cs="MS Gothic" w:hint="eastAsia"/>
          <w:lang w:val="fr-FR"/>
        </w:rPr>
        <w:t>┬</w:t>
      </w:r>
      <w:r w:rsidRPr="00F46C96">
        <w:rPr>
          <w:rFonts w:cs="Aptos"/>
          <w:lang w:val="fr-FR"/>
        </w:rPr>
        <w:t>────────</w:t>
      </w:r>
      <w:r w:rsidRPr="00F46C96">
        <w:rPr>
          <w:rFonts w:ascii="MS Gothic" w:eastAsia="MS Gothic" w:hAnsi="MS Gothic" w:cs="MS Gothic" w:hint="eastAsia"/>
          <w:lang w:val="fr-FR"/>
        </w:rPr>
        <w:t>┬</w:t>
      </w:r>
      <w:r w:rsidRPr="00F46C96">
        <w:rPr>
          <w:rFonts w:cs="Aptos"/>
          <w:lang w:val="fr-FR"/>
        </w:rPr>
        <w:t>─────────┘</w:t>
      </w:r>
    </w:p>
    <w:p w14:paraId="57850224" w14:textId="77777777" w:rsidR="00F46C96" w:rsidRPr="00F46C96" w:rsidRDefault="00F46C96" w:rsidP="00F46C96">
      <w:pPr>
        <w:rPr>
          <w:lang w:val="fr-FR"/>
        </w:rPr>
      </w:pPr>
      <w:r w:rsidRPr="00F46C96">
        <w:rPr>
          <w:lang w:val="fr-FR"/>
        </w:rPr>
        <w:t xml:space="preserve">                      │        │</w:t>
      </w:r>
    </w:p>
    <w:p w14:paraId="24B00369" w14:textId="77777777" w:rsidR="00F46C96" w:rsidRPr="00F46C96" w:rsidRDefault="00F46C96" w:rsidP="00F46C96">
      <w:pPr>
        <w:rPr>
          <w:lang w:val="fr-FR"/>
        </w:rPr>
      </w:pPr>
      <w:r w:rsidRPr="00F46C96">
        <w:rPr>
          <w:lang w:val="fr-FR"/>
        </w:rPr>
        <w:t xml:space="preserve">             ┌────────┘        └───────────┐</w:t>
      </w:r>
    </w:p>
    <w:p w14:paraId="0F7F8EF1" w14:textId="77777777" w:rsidR="00F46C96" w:rsidRPr="00F46C96" w:rsidRDefault="00F46C96" w:rsidP="00F46C96">
      <w:pPr>
        <w:rPr>
          <w:lang w:val="fr-FR"/>
        </w:rPr>
      </w:pPr>
      <w:r w:rsidRPr="00F46C96">
        <w:rPr>
          <w:lang w:val="fr-FR"/>
        </w:rPr>
        <w:t xml:space="preserve">             </w:t>
      </w:r>
      <w:r w:rsidRPr="00F46C96">
        <w:rPr>
          <w:rFonts w:ascii="Arial" w:hAnsi="Arial" w:cs="Arial"/>
          <w:lang w:val="fr-FR"/>
        </w:rPr>
        <w:t>▼</w:t>
      </w:r>
      <w:r w:rsidRPr="00F46C96">
        <w:rPr>
          <w:lang w:val="fr-FR"/>
        </w:rPr>
        <w:t xml:space="preserve">                             </w:t>
      </w:r>
      <w:r w:rsidRPr="00F46C96">
        <w:rPr>
          <w:rFonts w:ascii="Arial" w:hAnsi="Arial" w:cs="Arial"/>
          <w:lang w:val="fr-FR"/>
        </w:rPr>
        <w:t>▼</w:t>
      </w:r>
    </w:p>
    <w:p w14:paraId="2B9B6514" w14:textId="77777777" w:rsidR="00F46C96" w:rsidRPr="00F46C96" w:rsidRDefault="00F46C96" w:rsidP="00F46C96">
      <w:pPr>
        <w:rPr>
          <w:lang w:val="fr-FR"/>
        </w:rPr>
      </w:pPr>
      <w:r w:rsidRPr="00F46C96">
        <w:rPr>
          <w:lang w:val="fr-FR"/>
        </w:rPr>
        <w:t xml:space="preserve">     ┌───────────────┐              ┌──────────────┐</w:t>
      </w:r>
    </w:p>
    <w:p w14:paraId="03818C95" w14:textId="77777777" w:rsidR="00F46C96" w:rsidRPr="00F46C96" w:rsidRDefault="00F46C96" w:rsidP="00F46C96">
      <w:pPr>
        <w:rPr>
          <w:lang w:val="fr-FR"/>
        </w:rPr>
      </w:pPr>
      <w:r w:rsidRPr="00F46C96">
        <w:rPr>
          <w:lang w:val="fr-FR"/>
        </w:rPr>
        <w:t xml:space="preserve">     </w:t>
      </w:r>
      <w:proofErr w:type="gramStart"/>
      <w:r w:rsidRPr="00F46C96">
        <w:rPr>
          <w:lang w:val="fr-FR"/>
        </w:rPr>
        <w:t>│  PostgreSQL</w:t>
      </w:r>
      <w:proofErr w:type="gramEnd"/>
      <w:r w:rsidRPr="00F46C96">
        <w:rPr>
          <w:lang w:val="fr-FR"/>
        </w:rPr>
        <w:t xml:space="preserve">   │              │ Object Store │</w:t>
      </w:r>
    </w:p>
    <w:p w14:paraId="1BFADB37" w14:textId="77777777" w:rsidR="00F46C96" w:rsidRPr="00F46C96" w:rsidRDefault="00F46C96" w:rsidP="00F46C96">
      <w:pPr>
        <w:rPr>
          <w:lang w:val="fr-FR"/>
        </w:rPr>
      </w:pPr>
      <w:r w:rsidRPr="00F46C96">
        <w:rPr>
          <w:lang w:val="fr-FR"/>
        </w:rPr>
        <w:t xml:space="preserve">     │   Metadata    │              </w:t>
      </w:r>
      <w:proofErr w:type="gramStart"/>
      <w:r w:rsidRPr="00F46C96">
        <w:rPr>
          <w:lang w:val="fr-FR"/>
        </w:rPr>
        <w:t>│  Artifacts</w:t>
      </w:r>
      <w:proofErr w:type="gramEnd"/>
      <w:r w:rsidRPr="00F46C96">
        <w:rPr>
          <w:lang w:val="fr-FR"/>
        </w:rPr>
        <w:t xml:space="preserve">   │</w:t>
      </w:r>
    </w:p>
    <w:p w14:paraId="01B89178" w14:textId="77777777" w:rsidR="00F46C96" w:rsidRPr="00F46C96" w:rsidRDefault="00F46C96" w:rsidP="00F46C96">
      <w:pPr>
        <w:rPr>
          <w:lang w:val="fr-FR"/>
        </w:rPr>
      </w:pPr>
      <w:r w:rsidRPr="00F46C96">
        <w:rPr>
          <w:lang w:val="fr-FR"/>
        </w:rPr>
        <w:t xml:space="preserve">     └───────────────┘              └──────────────┘</w:t>
      </w:r>
    </w:p>
    <w:p w14:paraId="20B15CD2" w14:textId="77777777" w:rsidR="00F46C96" w:rsidRPr="00F46C96" w:rsidRDefault="00F46C96" w:rsidP="00F46C96">
      <w:pPr>
        <w:rPr>
          <w:lang w:val="fr-FR"/>
        </w:rPr>
      </w:pPr>
      <w:r w:rsidRPr="00F46C96">
        <w:rPr>
          <w:lang w:val="fr-FR"/>
        </w:rPr>
        <w:t xml:space="preserve">             │</w:t>
      </w:r>
    </w:p>
    <w:p w14:paraId="4F42AEEB" w14:textId="77777777" w:rsidR="00F46C96" w:rsidRPr="00F46C96" w:rsidRDefault="00F46C96" w:rsidP="00F46C96">
      <w:pPr>
        <w:rPr>
          <w:lang w:val="fr-FR"/>
        </w:rPr>
      </w:pPr>
      <w:r w:rsidRPr="00F46C96">
        <w:rPr>
          <w:lang w:val="fr-FR"/>
        </w:rPr>
        <w:t xml:space="preserve">             </w:t>
      </w:r>
      <w:r w:rsidRPr="00F46C96">
        <w:rPr>
          <w:rFonts w:ascii="Arial" w:hAnsi="Arial" w:cs="Arial"/>
          <w:lang w:val="fr-FR"/>
        </w:rPr>
        <w:t>▼</w:t>
      </w:r>
    </w:p>
    <w:p w14:paraId="4C3D5AEA" w14:textId="77777777" w:rsidR="00F46C96" w:rsidRPr="00F46C96" w:rsidRDefault="00F46C96" w:rsidP="00F46C96">
      <w:pPr>
        <w:rPr>
          <w:lang w:val="fr-FR"/>
        </w:rPr>
      </w:pPr>
      <w:r w:rsidRPr="00F46C96">
        <w:rPr>
          <w:lang w:val="fr-FR"/>
        </w:rPr>
        <w:t xml:space="preserve">     ┌────────────────┐</w:t>
      </w:r>
    </w:p>
    <w:p w14:paraId="68D5B246" w14:textId="77777777" w:rsidR="00F46C96" w:rsidRPr="00F46C96" w:rsidRDefault="00F46C96" w:rsidP="00F46C96">
      <w:pPr>
        <w:rPr>
          <w:lang w:val="fr-FR"/>
        </w:rPr>
      </w:pPr>
      <w:r w:rsidRPr="00F46C96">
        <w:rPr>
          <w:lang w:val="fr-FR"/>
        </w:rPr>
        <w:t xml:space="preserve">     │ Queue / Worker │</w:t>
      </w:r>
    </w:p>
    <w:p w14:paraId="69251D84" w14:textId="77777777" w:rsidR="00F46C96" w:rsidRPr="00F46C96" w:rsidRDefault="00F46C96" w:rsidP="00F46C96">
      <w:pPr>
        <w:rPr>
          <w:lang w:val="fr-FR"/>
        </w:rPr>
      </w:pPr>
      <w:r w:rsidRPr="00F46C96">
        <w:rPr>
          <w:lang w:val="fr-FR"/>
        </w:rPr>
        <w:t xml:space="preserve">     └───────</w:t>
      </w:r>
      <w:r w:rsidRPr="00F46C96">
        <w:rPr>
          <w:rFonts w:ascii="MS Gothic" w:eastAsia="MS Gothic" w:hAnsi="MS Gothic" w:cs="MS Gothic" w:hint="eastAsia"/>
          <w:lang w:val="fr-FR"/>
        </w:rPr>
        <w:t>┬</w:t>
      </w:r>
      <w:r w:rsidRPr="00F46C96">
        <w:rPr>
          <w:rFonts w:cs="Aptos"/>
          <w:lang w:val="fr-FR"/>
        </w:rPr>
        <w:t>────────┘</w:t>
      </w:r>
    </w:p>
    <w:p w14:paraId="4FEA34FB" w14:textId="77777777" w:rsidR="00F46C96" w:rsidRPr="00F46C96" w:rsidRDefault="00F46C96" w:rsidP="00F46C96">
      <w:pPr>
        <w:rPr>
          <w:lang w:val="fr-FR"/>
        </w:rPr>
      </w:pPr>
      <w:r w:rsidRPr="00F46C96">
        <w:rPr>
          <w:lang w:val="fr-FR"/>
        </w:rPr>
        <w:t xml:space="preserve">             │</w:t>
      </w:r>
    </w:p>
    <w:p w14:paraId="66FF6DD4" w14:textId="77777777" w:rsidR="00F46C96" w:rsidRPr="00F46C96" w:rsidRDefault="00F46C96" w:rsidP="00F46C96">
      <w:pPr>
        <w:rPr>
          <w:lang w:val="fr-FR"/>
        </w:rPr>
      </w:pPr>
      <w:r w:rsidRPr="00F46C96">
        <w:rPr>
          <w:lang w:val="fr-FR"/>
        </w:rPr>
        <w:t xml:space="preserve">      ┌──────</w:t>
      </w:r>
      <w:r w:rsidRPr="00F46C96">
        <w:rPr>
          <w:rFonts w:ascii="MS Gothic" w:eastAsia="MS Gothic" w:hAnsi="MS Gothic" w:cs="MS Gothic" w:hint="eastAsia"/>
          <w:lang w:val="fr-FR"/>
        </w:rPr>
        <w:t>┴</w:t>
      </w:r>
      <w:r w:rsidRPr="00F46C96">
        <w:rPr>
          <w:rFonts w:cs="Aptos"/>
          <w:lang w:val="fr-FR"/>
        </w:rPr>
        <w:t>─────────────┐</w:t>
      </w:r>
    </w:p>
    <w:p w14:paraId="70254663" w14:textId="77777777" w:rsidR="00F46C96" w:rsidRPr="00F46C96" w:rsidRDefault="00F46C96" w:rsidP="00F46C96">
      <w:pPr>
        <w:rPr>
          <w:lang w:val="fr-FR"/>
        </w:rPr>
      </w:pPr>
      <w:r w:rsidRPr="00F46C96">
        <w:rPr>
          <w:lang w:val="fr-FR"/>
        </w:rPr>
        <w:t xml:space="preserve">      </w:t>
      </w:r>
      <w:r w:rsidRPr="00F46C96">
        <w:rPr>
          <w:rFonts w:ascii="Arial" w:hAnsi="Arial" w:cs="Arial"/>
          <w:lang w:val="fr-FR"/>
        </w:rPr>
        <w:t>▼</w:t>
      </w:r>
      <w:r w:rsidRPr="00F46C96">
        <w:rPr>
          <w:lang w:val="fr-FR"/>
        </w:rPr>
        <w:t xml:space="preserve">                    </w:t>
      </w:r>
      <w:r w:rsidRPr="00F46C96">
        <w:rPr>
          <w:rFonts w:ascii="Arial" w:hAnsi="Arial" w:cs="Arial"/>
          <w:lang w:val="fr-FR"/>
        </w:rPr>
        <w:t>▼</w:t>
      </w:r>
    </w:p>
    <w:p w14:paraId="610A4524" w14:textId="77777777" w:rsidR="00F46C96" w:rsidRPr="00F46C96" w:rsidRDefault="00F46C96" w:rsidP="00F46C96">
      <w:pPr>
        <w:rPr>
          <w:lang w:val="fr-FR"/>
        </w:rPr>
      </w:pPr>
      <w:r w:rsidRPr="00F46C96">
        <w:rPr>
          <w:lang w:val="fr-FR"/>
        </w:rPr>
        <w:t>┌─────────────┐      ┌──────────────┐</w:t>
      </w:r>
    </w:p>
    <w:p w14:paraId="620B559C" w14:textId="77777777" w:rsidR="00F46C96" w:rsidRPr="00F46C96" w:rsidRDefault="00F46C96" w:rsidP="00F46C96">
      <w:pPr>
        <w:rPr>
          <w:lang w:val="fr-FR"/>
        </w:rPr>
      </w:pPr>
      <w:r w:rsidRPr="00F46C96">
        <w:rPr>
          <w:lang w:val="fr-FR"/>
        </w:rPr>
        <w:t>│ Isolated    │      │ XAI-Compress │</w:t>
      </w:r>
    </w:p>
    <w:p w14:paraId="67E03236" w14:textId="77777777" w:rsidR="00F46C96" w:rsidRPr="00F46C96" w:rsidRDefault="00F46C96" w:rsidP="00F46C96">
      <w:pPr>
        <w:rPr>
          <w:lang w:val="fr-FR"/>
        </w:rPr>
      </w:pPr>
      <w:r w:rsidRPr="00F46C96">
        <w:rPr>
          <w:lang w:val="fr-FR"/>
        </w:rPr>
        <w:t xml:space="preserve">│ Scan </w:t>
      </w:r>
      <w:proofErr w:type="gramStart"/>
      <w:r w:rsidRPr="00F46C96">
        <w:rPr>
          <w:lang w:val="fr-FR"/>
        </w:rPr>
        <w:t>Layer  │</w:t>
      </w:r>
      <w:proofErr w:type="gramEnd"/>
      <w:r w:rsidRPr="00F46C96">
        <w:rPr>
          <w:lang w:val="fr-FR"/>
        </w:rPr>
        <w:t>─────</w:t>
      </w:r>
      <w:r w:rsidRPr="00F46C96">
        <w:rPr>
          <w:rFonts w:ascii="Cambria Math" w:hAnsi="Cambria Math" w:cs="Cambria Math"/>
          <w:lang w:val="fr-FR"/>
        </w:rPr>
        <w:t>▶</w:t>
      </w:r>
      <w:r w:rsidRPr="00F46C96">
        <w:rPr>
          <w:rFonts w:cs="Aptos"/>
          <w:lang w:val="fr-FR"/>
        </w:rPr>
        <w:t>│</w:t>
      </w:r>
      <w:r w:rsidRPr="00F46C96">
        <w:rPr>
          <w:lang w:val="fr-FR"/>
        </w:rPr>
        <w:t xml:space="preserve">    Engine    </w:t>
      </w:r>
      <w:r w:rsidRPr="00F46C96">
        <w:rPr>
          <w:rFonts w:cs="Aptos"/>
          <w:lang w:val="fr-FR"/>
        </w:rPr>
        <w:t>│</w:t>
      </w:r>
    </w:p>
    <w:p w14:paraId="1EF33B14" w14:textId="77777777" w:rsidR="00F46C96" w:rsidRPr="00F46C96" w:rsidRDefault="00F46C96" w:rsidP="00F46C96">
      <w:pPr>
        <w:rPr>
          <w:lang w:val="fr-FR"/>
        </w:rPr>
      </w:pPr>
      <w:r w:rsidRPr="00F46C96">
        <w:rPr>
          <w:lang w:val="fr-FR"/>
        </w:rPr>
        <w:t>│ClamAV/</w:t>
      </w:r>
      <w:proofErr w:type="gramStart"/>
      <w:r w:rsidRPr="00F46C96">
        <w:rPr>
          <w:lang w:val="fr-FR"/>
        </w:rPr>
        <w:t>YARA  │</w:t>
      </w:r>
      <w:proofErr w:type="gramEnd"/>
      <w:r w:rsidRPr="00F46C96">
        <w:rPr>
          <w:lang w:val="fr-FR"/>
        </w:rPr>
        <w:t xml:space="preserve">      │ Hybrid V3+   │</w:t>
      </w:r>
    </w:p>
    <w:p w14:paraId="742E3299" w14:textId="77777777" w:rsidR="00F46C96" w:rsidRPr="00F46C96" w:rsidRDefault="00F46C96" w:rsidP="00F46C96">
      <w:pPr>
        <w:rPr>
          <w:lang w:val="fr-FR"/>
        </w:rPr>
      </w:pPr>
      <w:r w:rsidRPr="00F46C96">
        <w:rPr>
          <w:lang w:val="fr-FR"/>
        </w:rPr>
        <w:t>└─────────────┘      └──────────────┘</w:t>
      </w:r>
    </w:p>
    <w:p w14:paraId="2B580A99" w14:textId="77777777" w:rsidR="00F46C96" w:rsidRPr="00F46C96" w:rsidRDefault="00F46C96" w:rsidP="00F46C96">
      <w:pPr>
        <w:rPr>
          <w:lang w:val="fr-FR"/>
        </w:rPr>
      </w:pPr>
      <w:r w:rsidRPr="00F46C96">
        <w:rPr>
          <w:lang w:val="fr-FR"/>
        </w:rPr>
        <w:t xml:space="preserve">             │</w:t>
      </w:r>
    </w:p>
    <w:p w14:paraId="6B9B6286" w14:textId="77777777" w:rsidR="00F46C96" w:rsidRPr="00F46C96" w:rsidRDefault="00F46C96" w:rsidP="00F46C96">
      <w:pPr>
        <w:rPr>
          <w:lang w:val="fr-FR"/>
        </w:rPr>
      </w:pPr>
      <w:r w:rsidRPr="00F46C96">
        <w:rPr>
          <w:lang w:val="fr-FR"/>
        </w:rPr>
        <w:t xml:space="preserve">             </w:t>
      </w:r>
      <w:r w:rsidRPr="00F46C96">
        <w:rPr>
          <w:rFonts w:ascii="Arial" w:hAnsi="Arial" w:cs="Arial"/>
          <w:lang w:val="fr-FR"/>
        </w:rPr>
        <w:t>▼</w:t>
      </w:r>
    </w:p>
    <w:p w14:paraId="431FB1CE" w14:textId="77777777" w:rsidR="00F46C96" w:rsidRPr="00F46C96" w:rsidRDefault="00F46C96" w:rsidP="00F46C96">
      <w:pPr>
        <w:rPr>
          <w:lang w:val="fr-FR"/>
        </w:rPr>
      </w:pPr>
      <w:r w:rsidRPr="00F46C96">
        <w:rPr>
          <w:lang w:val="fr-FR"/>
        </w:rPr>
        <w:t xml:space="preserve">     ┌────────────────┐</w:t>
      </w:r>
    </w:p>
    <w:p w14:paraId="31F500E1" w14:textId="77777777" w:rsidR="00F46C96" w:rsidRPr="00F46C96" w:rsidRDefault="00F46C96" w:rsidP="00F46C96">
      <w:pPr>
        <w:rPr>
          <w:lang w:val="fr-FR"/>
        </w:rPr>
      </w:pPr>
      <w:r w:rsidRPr="00F46C96">
        <w:rPr>
          <w:lang w:val="fr-FR"/>
        </w:rPr>
        <w:t xml:space="preserve">     │ </w:t>
      </w:r>
      <w:proofErr w:type="gramStart"/>
      <w:r w:rsidRPr="00F46C96">
        <w:rPr>
          <w:lang w:val="fr-FR"/>
        </w:rPr>
        <w:t>Observability  │</w:t>
      </w:r>
      <w:proofErr w:type="gramEnd"/>
    </w:p>
    <w:p w14:paraId="1F2F97CC" w14:textId="77777777" w:rsidR="00F46C96" w:rsidRPr="00F46C96" w:rsidRDefault="00F46C96" w:rsidP="00F46C96">
      <w:pPr>
        <w:rPr>
          <w:lang w:val="fr-FR"/>
        </w:rPr>
      </w:pPr>
      <w:r w:rsidRPr="00F46C96">
        <w:rPr>
          <w:lang w:val="fr-FR"/>
        </w:rPr>
        <w:t xml:space="preserve">     │ Metrics/Traces │</w:t>
      </w:r>
    </w:p>
    <w:p w14:paraId="7FDF41B3" w14:textId="77777777" w:rsidR="00F46C96" w:rsidRPr="00F46C96" w:rsidRDefault="00F46C96" w:rsidP="00F46C96">
      <w:pPr>
        <w:rPr>
          <w:lang w:val="fr-FR"/>
        </w:rPr>
      </w:pPr>
      <w:r w:rsidRPr="00F46C96">
        <w:rPr>
          <w:lang w:val="fr-FR"/>
        </w:rPr>
        <w:t xml:space="preserve">     └────────────────┘</w:t>
      </w:r>
    </w:p>
    <w:p w14:paraId="32E87301" w14:textId="77777777" w:rsidR="00F46C96" w:rsidRPr="00F46C96" w:rsidRDefault="00F46C96" w:rsidP="00F46C96">
      <w:pPr>
        <w:rPr>
          <w:lang w:val="fr-FR"/>
        </w:rPr>
      </w:pPr>
      <w:r w:rsidRPr="00F46C96">
        <w:rPr>
          <w:b/>
          <w:bCs/>
          <w:lang w:val="fr-FR"/>
        </w:rPr>
        <w:t>Figure 18.1 — Architecture cible envisageable après validation des besoins de montée en charge</w:t>
      </w:r>
    </w:p>
    <w:p w14:paraId="1A90B453" w14:textId="77777777" w:rsidR="00F46C96" w:rsidRPr="00F46C96" w:rsidRDefault="00F46C96" w:rsidP="00F46C96">
      <w:pPr>
        <w:rPr>
          <w:lang w:val="fr-FR"/>
        </w:rPr>
      </w:pPr>
      <w:r w:rsidRPr="00F46C96">
        <w:rPr>
          <w:lang w:val="fr-FR"/>
        </w:rPr>
        <w:t xml:space="preserve">Cette figure doit être clairement identifiée dans le rapport comme une </w:t>
      </w:r>
      <w:r w:rsidRPr="00F46C96">
        <w:rPr>
          <w:b/>
          <w:bCs/>
          <w:lang w:val="fr-FR"/>
        </w:rPr>
        <w:t>perspective d’architecture</w:t>
      </w:r>
      <w:r w:rsidRPr="00F46C96">
        <w:rPr>
          <w:lang w:val="fr-FR"/>
        </w:rPr>
        <w:t>, et non comme la description du système actuellement déployé.</w:t>
      </w:r>
    </w:p>
    <w:p w14:paraId="3C628827" w14:textId="77777777" w:rsidR="00F46C96" w:rsidRPr="00F46C96" w:rsidRDefault="00F46C96" w:rsidP="00F46C96">
      <w:pPr>
        <w:rPr>
          <w:lang w:val="fr-FR"/>
        </w:rPr>
      </w:pPr>
      <w:r w:rsidRPr="00F46C96">
        <w:rPr>
          <w:lang w:val="fr-FR"/>
        </w:rPr>
        <w:pict w14:anchorId="247D6E27">
          <v:rect id="_x0000_i6955" style="width:0;height:1.5pt" o:hralign="center" o:hrstd="t" o:hr="t" fillcolor="#a0a0a0" stroked="f"/>
        </w:pict>
      </w:r>
    </w:p>
    <w:p w14:paraId="2B0E1C42" w14:textId="77777777" w:rsidR="00F46C96" w:rsidRPr="00F46C96" w:rsidRDefault="00F46C96" w:rsidP="00F46C96">
      <w:pPr>
        <w:rPr>
          <w:b/>
          <w:bCs/>
          <w:lang w:val="fr-FR"/>
        </w:rPr>
      </w:pPr>
      <w:r w:rsidRPr="00F46C96">
        <w:rPr>
          <w:b/>
          <w:bCs/>
          <w:lang w:val="fr-FR"/>
        </w:rPr>
        <w:lastRenderedPageBreak/>
        <w:t>18.58. Analyse selon les quatre axes d’ingénierie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935"/>
      </w:tblGrid>
      <w:tr w:rsidR="00F46C96" w:rsidRPr="00F46C96" w14:paraId="1C5CB3BA" w14:textId="77777777">
        <w:trPr>
          <w:tblHeader/>
          <w:tblCellSpacing w:w="15" w:type="dxa"/>
        </w:trPr>
        <w:tc>
          <w:tcPr>
            <w:tcW w:w="0" w:type="auto"/>
            <w:vAlign w:val="center"/>
            <w:hideMark/>
          </w:tcPr>
          <w:p w14:paraId="575ECC84" w14:textId="77777777" w:rsidR="00F46C96" w:rsidRPr="00F46C96" w:rsidRDefault="00F46C96" w:rsidP="00F46C96">
            <w:pPr>
              <w:rPr>
                <w:b/>
                <w:bCs/>
                <w:lang w:val="fr-FR"/>
              </w:rPr>
            </w:pPr>
            <w:r w:rsidRPr="00F46C96">
              <w:rPr>
                <w:b/>
                <w:bCs/>
                <w:lang w:val="fr-FR"/>
              </w:rPr>
              <w:t>Axe</w:t>
            </w:r>
          </w:p>
        </w:tc>
        <w:tc>
          <w:tcPr>
            <w:tcW w:w="0" w:type="auto"/>
            <w:vAlign w:val="center"/>
            <w:hideMark/>
          </w:tcPr>
          <w:p w14:paraId="6AD8DB29" w14:textId="77777777" w:rsidR="00F46C96" w:rsidRPr="00F46C96" w:rsidRDefault="00F46C96" w:rsidP="00F46C96">
            <w:pPr>
              <w:rPr>
                <w:b/>
                <w:bCs/>
                <w:lang w:val="fr-FR"/>
              </w:rPr>
            </w:pPr>
            <w:r w:rsidRPr="00F46C96">
              <w:rPr>
                <w:b/>
                <w:bCs/>
                <w:lang w:val="fr-FR"/>
              </w:rPr>
              <w:t>Analyse</w:t>
            </w:r>
          </w:p>
        </w:tc>
      </w:tr>
      <w:tr w:rsidR="00F46C96" w:rsidRPr="00F46C96" w14:paraId="395A8ADB" w14:textId="77777777">
        <w:trPr>
          <w:tblCellSpacing w:w="15" w:type="dxa"/>
        </w:trPr>
        <w:tc>
          <w:tcPr>
            <w:tcW w:w="0" w:type="auto"/>
            <w:vAlign w:val="center"/>
            <w:hideMark/>
          </w:tcPr>
          <w:p w14:paraId="2B67958D" w14:textId="77777777" w:rsidR="00F46C96" w:rsidRPr="00F46C96" w:rsidRDefault="00F46C96" w:rsidP="00F46C96">
            <w:pPr>
              <w:rPr>
                <w:lang w:val="fr-FR"/>
              </w:rPr>
            </w:pPr>
            <w:r w:rsidRPr="00F46C96">
              <w:rPr>
                <w:b/>
                <w:bCs/>
                <w:lang w:val="fr-FR"/>
              </w:rPr>
              <w:t>Exactitude fonctionnelle</w:t>
            </w:r>
          </w:p>
        </w:tc>
        <w:tc>
          <w:tcPr>
            <w:tcW w:w="0" w:type="auto"/>
            <w:vAlign w:val="center"/>
            <w:hideMark/>
          </w:tcPr>
          <w:p w14:paraId="3FE117CB" w14:textId="77777777" w:rsidR="00F46C96" w:rsidRPr="00F46C96" w:rsidRDefault="00F46C96" w:rsidP="00F46C96">
            <w:pPr>
              <w:rPr>
                <w:lang w:val="fr-FR"/>
              </w:rPr>
            </w:pPr>
            <w:r w:rsidRPr="00F46C96">
              <w:rPr>
                <w:lang w:val="fr-FR"/>
              </w:rPr>
              <w:t>Les défis ont été traités en isolant les frontières et en privilégiant des corrections accompagnées de tests de régression lorsque possible. Plusieurs workflows restent toutefois à qualifier dans leur chaîne complète.</w:t>
            </w:r>
          </w:p>
        </w:tc>
      </w:tr>
      <w:tr w:rsidR="00F46C96" w:rsidRPr="00F46C96" w14:paraId="6996B3BA" w14:textId="77777777">
        <w:trPr>
          <w:tblCellSpacing w:w="15" w:type="dxa"/>
        </w:trPr>
        <w:tc>
          <w:tcPr>
            <w:tcW w:w="0" w:type="auto"/>
            <w:vAlign w:val="center"/>
            <w:hideMark/>
          </w:tcPr>
          <w:p w14:paraId="618DD1AB" w14:textId="77777777" w:rsidR="00F46C96" w:rsidRPr="00F46C96" w:rsidRDefault="00F46C96" w:rsidP="00F46C96">
            <w:pPr>
              <w:rPr>
                <w:lang w:val="fr-FR"/>
              </w:rPr>
            </w:pPr>
            <w:r w:rsidRPr="00F46C96">
              <w:rPr>
                <w:b/>
                <w:bCs/>
                <w:lang w:val="fr-FR"/>
              </w:rPr>
              <w:t>Frontière de confiance</w:t>
            </w:r>
          </w:p>
        </w:tc>
        <w:tc>
          <w:tcPr>
            <w:tcW w:w="0" w:type="auto"/>
            <w:vAlign w:val="center"/>
            <w:hideMark/>
          </w:tcPr>
          <w:p w14:paraId="18B16C5C" w14:textId="77777777" w:rsidR="00F46C96" w:rsidRPr="00F46C96" w:rsidRDefault="00F46C96" w:rsidP="00F46C96">
            <w:pPr>
              <w:rPr>
                <w:lang w:val="fr-FR"/>
              </w:rPr>
            </w:pPr>
            <w:r w:rsidRPr="00F46C96">
              <w:rPr>
                <w:lang w:val="fr-FR"/>
              </w:rPr>
              <w:t>Les principaux risques futurs concernent les secrets TOTP, le scanner distant, la distribution des clients, la rétention et l’exploitation des artefacts. Les contrôles de sécurité ne doivent pas être désactivés pour résoudre un problème opérationnel.</w:t>
            </w:r>
          </w:p>
        </w:tc>
      </w:tr>
      <w:tr w:rsidR="00F46C96" w:rsidRPr="00F46C96" w14:paraId="7092EA19" w14:textId="77777777">
        <w:trPr>
          <w:tblCellSpacing w:w="15" w:type="dxa"/>
        </w:trPr>
        <w:tc>
          <w:tcPr>
            <w:tcW w:w="0" w:type="auto"/>
            <w:vAlign w:val="center"/>
            <w:hideMark/>
          </w:tcPr>
          <w:p w14:paraId="5579CA26" w14:textId="77777777" w:rsidR="00F46C96" w:rsidRPr="00F46C96" w:rsidRDefault="00F46C96" w:rsidP="00F46C96">
            <w:pPr>
              <w:rPr>
                <w:lang w:val="fr-FR"/>
              </w:rPr>
            </w:pPr>
            <w:r w:rsidRPr="00F46C96">
              <w:rPr>
                <w:b/>
                <w:bCs/>
                <w:lang w:val="fr-FR"/>
              </w:rPr>
              <w:t>Coût opérationnel</w:t>
            </w:r>
          </w:p>
        </w:tc>
        <w:tc>
          <w:tcPr>
            <w:tcW w:w="0" w:type="auto"/>
            <w:vAlign w:val="center"/>
            <w:hideMark/>
          </w:tcPr>
          <w:p w14:paraId="3C4CFD01" w14:textId="77777777" w:rsidR="00F46C96" w:rsidRPr="00F46C96" w:rsidRDefault="00F46C96" w:rsidP="00F46C96">
            <w:pPr>
              <w:rPr>
                <w:lang w:val="fr-FR"/>
              </w:rPr>
            </w:pPr>
            <w:r w:rsidRPr="00F46C96">
              <w:rPr>
                <w:lang w:val="fr-FR"/>
              </w:rPr>
              <w:t>PyTorch, les scanners, les traitements de compression et une éventuelle infrastructure distribuée ont un coût réel. Profiling et mesure doivent précéder quantification, workers ou Kubernetes.</w:t>
            </w:r>
          </w:p>
        </w:tc>
      </w:tr>
      <w:tr w:rsidR="00F46C96" w:rsidRPr="00F46C96" w14:paraId="1CB1EBCB" w14:textId="77777777">
        <w:trPr>
          <w:tblCellSpacing w:w="15" w:type="dxa"/>
        </w:trPr>
        <w:tc>
          <w:tcPr>
            <w:tcW w:w="0" w:type="auto"/>
            <w:vAlign w:val="center"/>
            <w:hideMark/>
          </w:tcPr>
          <w:p w14:paraId="4F2BC003" w14:textId="77777777" w:rsidR="00F46C96" w:rsidRPr="00F46C96" w:rsidRDefault="00F46C96" w:rsidP="00F46C96">
            <w:pPr>
              <w:rPr>
                <w:lang w:val="fr-FR"/>
              </w:rPr>
            </w:pPr>
            <w:r w:rsidRPr="00F46C96">
              <w:rPr>
                <w:b/>
                <w:bCs/>
                <w:lang w:val="fr-FR"/>
              </w:rPr>
              <w:t>Preuve de validation</w:t>
            </w:r>
          </w:p>
        </w:tc>
        <w:tc>
          <w:tcPr>
            <w:tcW w:w="0" w:type="auto"/>
            <w:vAlign w:val="center"/>
            <w:hideMark/>
          </w:tcPr>
          <w:p w14:paraId="5C72018A" w14:textId="77777777" w:rsidR="00F46C96" w:rsidRPr="00F46C96" w:rsidRDefault="00F46C96" w:rsidP="00F46C96">
            <w:pPr>
              <w:rPr>
                <w:lang w:val="fr-FR"/>
              </w:rPr>
            </w:pPr>
            <w:r w:rsidRPr="00F46C96">
              <w:rPr>
                <w:lang w:val="fr-FR"/>
              </w:rPr>
              <w:t>Les preuves disponibles sont de niveaux différents : source, tests, configuration, historique et runtime. La production E2E complète reste distincte des validations locales et ciblées.</w:t>
            </w:r>
          </w:p>
        </w:tc>
      </w:tr>
    </w:tbl>
    <w:p w14:paraId="70AF8A5C" w14:textId="77777777" w:rsidR="00F46C96" w:rsidRPr="00F46C96" w:rsidRDefault="00F46C96" w:rsidP="00F46C96">
      <w:pPr>
        <w:rPr>
          <w:lang w:val="fr-FR"/>
        </w:rPr>
      </w:pPr>
      <w:r w:rsidRPr="00F46C96">
        <w:rPr>
          <w:b/>
          <w:bCs/>
          <w:lang w:val="fr-FR"/>
        </w:rPr>
        <w:t>Tableau 18.4 — Analyse critique des défis et perspectives</w:t>
      </w:r>
    </w:p>
    <w:p w14:paraId="195BCD6E" w14:textId="77777777" w:rsidR="00F46C96" w:rsidRPr="00F46C96" w:rsidRDefault="00F46C96" w:rsidP="00F46C96">
      <w:pPr>
        <w:rPr>
          <w:lang w:val="fr-FR"/>
        </w:rPr>
      </w:pPr>
      <w:r w:rsidRPr="00F46C96">
        <w:rPr>
          <w:lang w:val="fr-FR"/>
        </w:rPr>
        <w:pict w14:anchorId="7AF785D6">
          <v:rect id="_x0000_i6956" style="width:0;height:1.5pt" o:hralign="center" o:hrstd="t" o:hr="t" fillcolor="#a0a0a0" stroked="f"/>
        </w:pict>
      </w:r>
    </w:p>
    <w:p w14:paraId="71E4BEEA" w14:textId="77777777" w:rsidR="00F46C96" w:rsidRPr="00F46C96" w:rsidRDefault="00F46C96" w:rsidP="00F46C96">
      <w:pPr>
        <w:rPr>
          <w:b/>
          <w:bCs/>
          <w:lang w:val="fr-FR"/>
        </w:rPr>
      </w:pPr>
      <w:r w:rsidRPr="00F46C96">
        <w:rPr>
          <w:b/>
          <w:bCs/>
          <w:lang w:val="fr-FR"/>
        </w:rPr>
        <w:t>18.59. Principes retenus pour l’évolution</w:t>
      </w:r>
    </w:p>
    <w:p w14:paraId="6F7CFB8F" w14:textId="77777777" w:rsidR="00F46C96" w:rsidRPr="00F46C96" w:rsidRDefault="00F46C96" w:rsidP="00F46C96">
      <w:pPr>
        <w:rPr>
          <w:lang w:val="fr-FR"/>
        </w:rPr>
      </w:pPr>
      <w:r w:rsidRPr="00F46C96">
        <w:rPr>
          <w:lang w:val="fr-FR"/>
        </w:rPr>
        <w:t>Les travaux réalisés conduisent à plusieurs principes généraux.</w:t>
      </w:r>
    </w:p>
    <w:p w14:paraId="28CB9429" w14:textId="77777777" w:rsidR="00F46C96" w:rsidRPr="00F46C96" w:rsidRDefault="00F46C96" w:rsidP="00F46C96">
      <w:pPr>
        <w:rPr>
          <w:b/>
          <w:bCs/>
          <w:lang w:val="fr-FR"/>
        </w:rPr>
      </w:pPr>
      <w:r w:rsidRPr="00F46C96">
        <w:rPr>
          <w:b/>
          <w:bCs/>
          <w:lang w:val="fr-FR"/>
        </w:rPr>
        <w:t>Premier principe</w:t>
      </w:r>
    </w:p>
    <w:p w14:paraId="24FFC270" w14:textId="64DF9F5E" w:rsidR="00F46C96" w:rsidRPr="00F46C96" w:rsidRDefault="00F46C96" w:rsidP="00F46C96">
      <w:pPr>
        <w:rPr>
          <w:lang w:val="fr-FR"/>
        </w:rPr>
      </w:pPr>
      <m:oMathPara>
        <m:oMath>
          <m:r>
            <w:rPr>
              <w:rFonts w:ascii="Cambria Math" w:hAnsi="Cambria Math"/>
              <w:lang w:val="fr-FR"/>
            </w:rPr>
            <m:t>Configuration≠Execution</m:t>
          </m:r>
        </m:oMath>
      </m:oMathPara>
    </w:p>
    <w:p w14:paraId="02D2F87D" w14:textId="77777777" w:rsidR="00F46C96" w:rsidRPr="00F46C96" w:rsidRDefault="00F46C96" w:rsidP="00F46C96">
      <w:pPr>
        <w:rPr>
          <w:b/>
          <w:bCs/>
          <w:lang w:val="fr-FR"/>
        </w:rPr>
      </w:pPr>
      <w:r w:rsidRPr="00F46C96">
        <w:rPr>
          <w:b/>
          <w:bCs/>
          <w:lang w:val="fr-FR"/>
        </w:rPr>
        <w:t>Deuxième principe</w:t>
      </w:r>
    </w:p>
    <w:p w14:paraId="729396EB" w14:textId="757FB41E" w:rsidR="00F46C96" w:rsidRPr="00F46C96" w:rsidRDefault="00F46C96" w:rsidP="00F46C96">
      <w:pPr>
        <w:rPr>
          <w:lang w:val="fr-FR"/>
        </w:rPr>
      </w:pPr>
      <m:oMathPara>
        <m:oMath>
          <m:r>
            <w:rPr>
              <w:rFonts w:ascii="Cambria Math" w:hAnsi="Cambria Math"/>
              <w:lang w:val="fr-FR"/>
            </w:rPr>
            <m:t>MockPass≠ProductionPass</m:t>
          </m:r>
        </m:oMath>
      </m:oMathPara>
    </w:p>
    <w:p w14:paraId="2311A877" w14:textId="77777777" w:rsidR="00F46C96" w:rsidRPr="00F46C96" w:rsidRDefault="00F46C96" w:rsidP="00F46C96">
      <w:pPr>
        <w:rPr>
          <w:b/>
          <w:bCs/>
          <w:lang w:val="fr-FR"/>
        </w:rPr>
      </w:pPr>
      <w:r w:rsidRPr="00F46C96">
        <w:rPr>
          <w:b/>
          <w:bCs/>
          <w:lang w:val="fr-FR"/>
        </w:rPr>
        <w:t>Troisième principe</w:t>
      </w:r>
    </w:p>
    <w:p w14:paraId="7778A7C8" w14:textId="36D4C6E8" w:rsidR="00F46C96" w:rsidRPr="00F46C96" w:rsidRDefault="00F46C96" w:rsidP="00F46C96">
      <w:pPr>
        <w:rPr>
          <w:lang w:val="fr-FR"/>
        </w:rPr>
      </w:pPr>
      <m:oMathPara>
        <m:oMath>
          <m:r>
            <w:rPr>
              <w:rFonts w:ascii="Cambria Math" w:hAnsi="Cambria Math"/>
              <w:lang w:val="fr-FR"/>
            </w:rPr>
            <m:t>SecurityFailure≠PermissionToBypassSecurity</m:t>
          </m:r>
        </m:oMath>
      </m:oMathPara>
    </w:p>
    <w:p w14:paraId="6AC99997" w14:textId="77777777" w:rsidR="00F46C96" w:rsidRPr="00F46C96" w:rsidRDefault="00F46C96" w:rsidP="00F46C96">
      <w:pPr>
        <w:rPr>
          <w:b/>
          <w:bCs/>
          <w:lang w:val="fr-FR"/>
        </w:rPr>
      </w:pPr>
      <w:r w:rsidRPr="00F46C96">
        <w:rPr>
          <w:b/>
          <w:bCs/>
          <w:lang w:val="fr-FR"/>
        </w:rPr>
        <w:t>Quatrième principe</w:t>
      </w:r>
    </w:p>
    <w:p w14:paraId="53163276" w14:textId="672114AF" w:rsidR="00F46C96" w:rsidRPr="00F46C96" w:rsidRDefault="00F46C96" w:rsidP="00F46C96">
      <w:pPr>
        <w:rPr>
          <w:lang w:val="fr-FR"/>
        </w:rPr>
      </w:pPr>
      <m:oMathPara>
        <m:oMath>
          <m:r>
            <w:rPr>
              <w:rFonts w:ascii="Cambria Math" w:hAnsi="Cambria Math"/>
              <w:lang w:val="fr-FR"/>
            </w:rPr>
            <m:t>OptimizationRequiresMeasurement</m:t>
          </m:r>
        </m:oMath>
      </m:oMathPara>
    </w:p>
    <w:p w14:paraId="159AB568" w14:textId="77777777" w:rsidR="00F46C96" w:rsidRPr="00F46C96" w:rsidRDefault="00F46C96" w:rsidP="00F46C96">
      <w:pPr>
        <w:rPr>
          <w:b/>
          <w:bCs/>
          <w:lang w:val="fr-FR"/>
        </w:rPr>
      </w:pPr>
      <w:r w:rsidRPr="00F46C96">
        <w:rPr>
          <w:b/>
          <w:bCs/>
          <w:lang w:val="fr-FR"/>
        </w:rPr>
        <w:t>Cinquième principe</w:t>
      </w:r>
    </w:p>
    <w:p w14:paraId="6B2E16C5" w14:textId="22554039" w:rsidR="00F46C96" w:rsidRPr="00F46C96" w:rsidRDefault="00F46C96" w:rsidP="00F46C96">
      <w:pPr>
        <w:rPr>
          <w:lang w:val="fr-FR"/>
        </w:rPr>
      </w:pPr>
      <m:oMathPara>
        <m:oMath>
          <m:r>
            <w:rPr>
              <w:rFonts w:ascii="Cambria Math" w:hAnsi="Cambria Math"/>
              <w:lang w:val="fr-FR"/>
            </w:rPr>
            <m:t>AIAccuracy≠ProductPerformance</m:t>
          </m:r>
        </m:oMath>
      </m:oMathPara>
    </w:p>
    <w:p w14:paraId="622C620D" w14:textId="77777777" w:rsidR="00F46C96" w:rsidRPr="00F46C96" w:rsidRDefault="00F46C96" w:rsidP="00F46C96">
      <w:pPr>
        <w:rPr>
          <w:b/>
          <w:bCs/>
          <w:lang w:val="fr-FR"/>
        </w:rPr>
      </w:pPr>
      <w:r w:rsidRPr="00F46C96">
        <w:rPr>
          <w:b/>
          <w:bCs/>
          <w:lang w:val="fr-FR"/>
        </w:rPr>
        <w:t>Sixième principe</w:t>
      </w:r>
    </w:p>
    <w:p w14:paraId="5BBA6882" w14:textId="66CAFA7A" w:rsidR="00F46C96" w:rsidRPr="00F46C96" w:rsidRDefault="00F46C96" w:rsidP="00F46C96">
      <w:pPr>
        <w:rPr>
          <w:lang w:val="fr-FR"/>
        </w:rPr>
      </w:pPr>
      <m:oMathPara>
        <m:oMath>
          <m:r>
            <w:rPr>
              <w:rFonts w:ascii="Cambria Math" w:hAnsi="Cambria Math"/>
              <w:lang w:val="fr-FR"/>
            </w:rPr>
            <m:t>BestCompressionRatio≠BestOperationalChoice</m:t>
          </m:r>
        </m:oMath>
      </m:oMathPara>
    </w:p>
    <w:p w14:paraId="194830A0" w14:textId="77777777" w:rsidR="00F46C96" w:rsidRPr="00F46C96" w:rsidRDefault="00F46C96" w:rsidP="00F46C96">
      <w:pPr>
        <w:rPr>
          <w:b/>
          <w:bCs/>
          <w:lang w:val="fr-FR"/>
        </w:rPr>
      </w:pPr>
      <w:r w:rsidRPr="00F46C96">
        <w:rPr>
          <w:b/>
          <w:bCs/>
          <w:lang w:val="fr-FR"/>
        </w:rPr>
        <w:t>Septième principe</w:t>
      </w:r>
    </w:p>
    <w:p w14:paraId="017E2519" w14:textId="2C0DC72B" w:rsidR="00F46C96" w:rsidRPr="00F46C96" w:rsidRDefault="00F46C96" w:rsidP="00F46C96">
      <w:pPr>
        <w:rPr>
          <w:lang w:val="fr-FR"/>
        </w:rPr>
      </w:pPr>
      <m:oMathPara>
        <m:oMath>
          <m:r>
            <w:rPr>
              <w:rFonts w:ascii="Cambria Math" w:hAnsi="Cambria Math"/>
              <w:lang w:val="fr-FR"/>
            </w:rPr>
            <m:t>ComplexityMustBeJustifiedByNeed</m:t>
          </m:r>
        </m:oMath>
      </m:oMathPara>
    </w:p>
    <w:p w14:paraId="5F61E1AF" w14:textId="77777777" w:rsidR="00F46C96" w:rsidRPr="00F46C96" w:rsidRDefault="00F46C96" w:rsidP="00F46C96">
      <w:pPr>
        <w:rPr>
          <w:lang w:val="fr-FR"/>
        </w:rPr>
      </w:pPr>
      <w:r w:rsidRPr="00F46C96">
        <w:rPr>
          <w:lang w:val="fr-FR"/>
        </w:rPr>
        <w:t>Ces principes dépassent les technologies particulières du projet et constituent une partie importante de l’expérience d’ingénierie acquise.</w:t>
      </w:r>
    </w:p>
    <w:p w14:paraId="491BD9DB" w14:textId="77777777" w:rsidR="00F46C96" w:rsidRPr="00F46C96" w:rsidRDefault="00F46C96" w:rsidP="00F46C96">
      <w:pPr>
        <w:rPr>
          <w:lang w:val="fr-FR"/>
        </w:rPr>
      </w:pPr>
      <w:r w:rsidRPr="00F46C96">
        <w:rPr>
          <w:lang w:val="fr-FR"/>
        </w:rPr>
        <w:pict w14:anchorId="04D66160">
          <v:rect id="_x0000_i6957" style="width:0;height:1.5pt" o:hralign="center" o:hrstd="t" o:hr="t" fillcolor="#a0a0a0" stroked="f"/>
        </w:pict>
      </w:r>
    </w:p>
    <w:p w14:paraId="4C817F59" w14:textId="77777777" w:rsidR="00F46C96" w:rsidRPr="00F46C96" w:rsidRDefault="00F46C96" w:rsidP="00F46C96">
      <w:pPr>
        <w:rPr>
          <w:b/>
          <w:bCs/>
          <w:lang w:val="fr-FR"/>
        </w:rPr>
      </w:pPr>
      <w:r w:rsidRPr="00F46C96">
        <w:rPr>
          <w:b/>
          <w:bCs/>
          <w:lang w:val="fr-FR"/>
        </w:rPr>
        <w:t>Conclusion du chapitre</w:t>
      </w:r>
    </w:p>
    <w:p w14:paraId="1EFF5C8A" w14:textId="77777777" w:rsidR="00F46C96" w:rsidRPr="00F46C96" w:rsidRDefault="00F46C96" w:rsidP="00F46C96">
      <w:pPr>
        <w:rPr>
          <w:lang w:val="fr-FR"/>
        </w:rPr>
      </w:pPr>
      <w:r w:rsidRPr="00F46C96">
        <w:rPr>
          <w:lang w:val="fr-FR"/>
        </w:rPr>
        <w:lastRenderedPageBreak/>
        <w:t xml:space="preserve">La réalisation de XAI-Compress a mis en évidence que les difficultés les plus importantes d’un système intelligent distribué apparaissent rarement dans un algorithme isolé. Elles apparaissent principalement </w:t>
      </w:r>
      <w:r w:rsidRPr="00F46C96">
        <w:rPr>
          <w:b/>
          <w:bCs/>
          <w:lang w:val="fr-FR"/>
        </w:rPr>
        <w:t>aux frontières entre composants, environnements et niveaux de confiance</w:t>
      </w:r>
      <w:r w:rsidRPr="00F46C96">
        <w:rPr>
          <w:lang w:val="fr-FR"/>
        </w:rPr>
        <w:t>.</w:t>
      </w:r>
    </w:p>
    <w:p w14:paraId="458DE07E" w14:textId="77777777" w:rsidR="00F46C96" w:rsidRPr="00F46C96" w:rsidRDefault="00F46C96" w:rsidP="00F46C96">
      <w:pPr>
        <w:rPr>
          <w:lang w:val="fr-FR"/>
        </w:rPr>
      </w:pPr>
      <w:r w:rsidRPr="00F46C96">
        <w:rPr>
          <w:lang w:val="fr-FR"/>
        </w:rPr>
        <w:t xml:space="preserve">La configuration API multi-plateforme, Android sur réseau local, les volumes PostgreSQL persistants, la dérive de schéma </w:t>
      </w:r>
      <w:proofErr w:type="gramStart"/>
      <w:r w:rsidRPr="00F46C96">
        <w:rPr>
          <w:lang w:val="fr-FR"/>
        </w:rPr>
        <w:t>autour de audit</w:t>
      </w:r>
      <w:proofErr w:type="gramEnd"/>
      <w:r w:rsidRPr="00F46C96">
        <w:rPr>
          <w:lang w:val="fr-FR"/>
        </w:rPr>
        <w:t>_</w:t>
      </w:r>
      <w:proofErr w:type="gramStart"/>
      <w:r w:rsidRPr="00F46C96">
        <w:rPr>
          <w:lang w:val="fr-FR"/>
        </w:rPr>
        <w:t>events.updated</w:t>
      </w:r>
      <w:proofErr w:type="gramEnd"/>
      <w:r w:rsidRPr="00F46C96">
        <w:rPr>
          <w:lang w:val="fr-FR"/>
        </w:rPr>
        <w:t xml:space="preserve">_at, les fournisseurs </w:t>
      </w:r>
      <w:proofErr w:type="gramStart"/>
      <w:r w:rsidRPr="00F46C96">
        <w:rPr>
          <w:lang w:val="fr-FR"/>
        </w:rPr>
        <w:t>e-mail</w:t>
      </w:r>
      <w:proofErr w:type="gramEnd"/>
      <w:r w:rsidRPr="00F46C96">
        <w:rPr>
          <w:lang w:val="fr-FR"/>
        </w:rPr>
        <w:t>, le cycle MFA, le comportement fail-closed des scanners, le coût des traitements neuronaux et le poids des dépendances PyTorch constituent des exemples représentatifs de ces difficultés.</w:t>
      </w:r>
    </w:p>
    <w:p w14:paraId="6EEA0AC0" w14:textId="77777777" w:rsidR="00F46C96" w:rsidRPr="00F46C96" w:rsidRDefault="00F46C96" w:rsidP="00F46C96">
      <w:pPr>
        <w:rPr>
          <w:lang w:val="fr-FR"/>
        </w:rPr>
      </w:pPr>
      <w:r w:rsidRPr="00F46C96">
        <w:rPr>
          <w:lang w:val="fr-FR"/>
        </w:rPr>
        <w:t xml:space="preserve">La méthode de résolution qui en découle </w:t>
      </w:r>
      <w:proofErr w:type="gramStart"/>
      <w:r w:rsidRPr="00F46C96">
        <w:rPr>
          <w:lang w:val="fr-FR"/>
        </w:rPr>
        <w:t>peut être</w:t>
      </w:r>
      <w:proofErr w:type="gramEnd"/>
      <w:r w:rsidRPr="00F46C96">
        <w:rPr>
          <w:lang w:val="fr-FR"/>
        </w:rPr>
        <w:t xml:space="preserve"> résumée par :</w:t>
      </w:r>
    </w:p>
    <w:p w14:paraId="23AB64CF" w14:textId="512713CC"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Isolate→Reproduce→Understand→Correct→Regress</m:t>
              </m:r>
            </m:e>
          </m:borderBox>
        </m:oMath>
      </m:oMathPara>
    </w:p>
    <w:p w14:paraId="014712D3" w14:textId="77777777" w:rsidR="00F46C96" w:rsidRPr="00F46C96" w:rsidRDefault="00F46C96" w:rsidP="00F46C96">
      <w:pPr>
        <w:rPr>
          <w:lang w:val="fr-FR"/>
        </w:rPr>
      </w:pPr>
      <w:proofErr w:type="gramStart"/>
      <w:r w:rsidRPr="00F46C96">
        <w:rPr>
          <w:lang w:val="fr-FR"/>
        </w:rPr>
        <w:t>avec</w:t>
      </w:r>
      <w:proofErr w:type="gramEnd"/>
      <w:r w:rsidRPr="00F46C96">
        <w:rPr>
          <w:lang w:val="fr-FR"/>
        </w:rPr>
        <w:t xml:space="preserve"> une contrainte supplémentaire pour les contrôles de sécurité :</w:t>
      </w:r>
    </w:p>
    <w:p w14:paraId="1EA9CFEB" w14:textId="60171FCC"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Correction⇏SecurityWeakening</m:t>
              </m:r>
            </m:e>
          </m:borderBox>
        </m:oMath>
      </m:oMathPara>
    </w:p>
    <w:p w14:paraId="739A24BD" w14:textId="77777777" w:rsidR="00F46C96" w:rsidRPr="00F46C96" w:rsidRDefault="00F46C96" w:rsidP="00F46C96">
      <w:pPr>
        <w:rPr>
          <w:lang w:val="fr-FR"/>
        </w:rPr>
      </w:pPr>
      <w:r w:rsidRPr="00F46C96">
        <w:rPr>
          <w:lang w:val="fr-FR"/>
        </w:rPr>
        <w:t>Le projet conserve néanmoins plusieurs limites importantes. La production n’est pas attestée de bout en bout avec le même niveau de preuve pour toutes les dépendances. La chaîne de scan validée localement ne constitue pas une preuve équivalente pour l’environnement distant. La distribution finale de l’authentificateur doit encore être qualifiée comme artefact signé sur appareil représentatif. La reproductibilité des tests Angular doit être renforcée sur l’état courant et complétée par une validation navigateur. L’administration .NET ne dispose pas, dans le périmètre considéré, d’un projet de tests dédié comparable aux suites les mieux couvertes.</w:t>
      </w:r>
    </w:p>
    <w:p w14:paraId="7B805F1B" w14:textId="77777777" w:rsidR="00F46C96" w:rsidRPr="00F46C96" w:rsidRDefault="00F46C96" w:rsidP="00F46C96">
      <w:pPr>
        <w:rPr>
          <w:lang w:val="fr-FR"/>
        </w:rPr>
      </w:pPr>
      <w:r w:rsidRPr="00F46C96">
        <w:rPr>
          <w:lang w:val="fr-FR"/>
        </w:rPr>
        <w:t>La gestion du cycle de vie des données constitue également un axe de progression : rétention, suppression de compte et suppression physique des artefacts doivent être définies explicitement. De même, aucune preuve suffisante de chiffrement applicatif au repos des secrets TOTP ne permet de revendiquer actuellement cette propriété.</w:t>
      </w:r>
    </w:p>
    <w:p w14:paraId="06CD7B62" w14:textId="77777777" w:rsidR="00F46C96" w:rsidRPr="00F46C96" w:rsidRDefault="00F46C96" w:rsidP="00F46C96">
      <w:pPr>
        <w:rPr>
          <w:lang w:val="fr-FR"/>
        </w:rPr>
      </w:pPr>
      <w:r w:rsidRPr="00F46C96">
        <w:rPr>
          <w:lang w:val="fr-FR"/>
        </w:rPr>
        <w:t>Sur le plan scientifique, les résultats expérimentaux imposent également une limite claire. Brotli-11 reste plus compact que Hybrid V3 sur les 140 fichiers du benchmark considéré :</w:t>
      </w:r>
    </w:p>
    <w:p w14:paraId="140319B9" w14:textId="653FE8F4"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933&lt;362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e>
          </m:borderBox>
        </m:oMath>
      </m:oMathPara>
    </w:p>
    <w:p w14:paraId="55FE8DBF" w14:textId="77777777" w:rsidR="00F46C96" w:rsidRPr="00F46C96" w:rsidRDefault="00F46C96" w:rsidP="00F46C96">
      <w:pPr>
        <w:rPr>
          <w:lang w:val="fr-FR"/>
        </w:rPr>
      </w:pPr>
      <w:r w:rsidRPr="00F46C96">
        <w:rPr>
          <w:lang w:val="fr-FR"/>
        </w:rPr>
        <w:t xml:space="preserve">La contribution de V3 ne doit donc pas être formulée comme une victoire sur le ratio de compression. Elle réside dans le </w:t>
      </w:r>
      <w:r w:rsidRPr="00F46C96">
        <w:rPr>
          <w:b/>
          <w:bCs/>
          <w:lang w:val="fr-FR"/>
        </w:rPr>
        <w:t>compromis entre une taille proche et une compression beaucoup plus rapide</w:t>
      </w:r>
      <w:r w:rsidRPr="00F46C96">
        <w:rPr>
          <w:lang w:val="fr-FR"/>
        </w:rPr>
        <w:t xml:space="preserve"> dans le protocole étudié.</w:t>
      </w:r>
    </w:p>
    <w:p w14:paraId="2190B36D" w14:textId="77777777" w:rsidR="00F46C96" w:rsidRPr="00F46C96" w:rsidRDefault="00F46C96" w:rsidP="00F46C96">
      <w:pPr>
        <w:rPr>
          <w:lang w:val="fr-FR"/>
        </w:rPr>
      </w:pPr>
      <w:r w:rsidRPr="00F46C96">
        <w:rPr>
          <w:lang w:val="fr-FR"/>
        </w:rPr>
        <w:t>Enfin, la dimension XAI doit rester précisément délimitée. Le système fournit principalement une traçabilité :</w:t>
      </w:r>
    </w:p>
    <w:p w14:paraId="47402AAC" w14:textId="357BEFBA" w:rsidR="00F46C96" w:rsidRPr="00F46C96" w:rsidRDefault="00F46C96" w:rsidP="00F46C96">
      <w:pPr>
        <w:rPr>
          <w:lang w:val="fr-FR"/>
        </w:rPr>
      </w:pPr>
      <m:oMathPara>
        <m:oMath>
          <m:r>
            <w:rPr>
              <w:rFonts w:ascii="Cambria Math" w:hAnsi="Cambria Math"/>
              <w:lang w:val="fr-FR"/>
            </w:rPr>
            <m:t>Features→Selector→Top3→Decision</m:t>
          </m:r>
        </m:oMath>
      </m:oMathPara>
    </w:p>
    <w:p w14:paraId="03B1ECAB" w14:textId="77777777" w:rsidR="00F46C96" w:rsidRPr="00F46C96" w:rsidRDefault="00F46C96" w:rsidP="00F46C96">
      <w:pPr>
        <w:rPr>
          <w:lang w:val="fr-FR"/>
        </w:rPr>
      </w:pPr>
      <w:proofErr w:type="gramStart"/>
      <w:r w:rsidRPr="00F46C96">
        <w:rPr>
          <w:lang w:val="fr-FR"/>
        </w:rPr>
        <w:t>mais</w:t>
      </w:r>
      <w:proofErr w:type="gramEnd"/>
      <w:r w:rsidRPr="00F46C96">
        <w:rPr>
          <w:lang w:val="fr-FR"/>
        </w:rPr>
        <w:t xml:space="preserve"> cette traçabilité ne constitue pas encore une explication neuronale fine de chaque prédiction interne.</w:t>
      </w:r>
    </w:p>
    <w:p w14:paraId="5BD109FA" w14:textId="77777777" w:rsidR="00F46C96" w:rsidRPr="00F46C96" w:rsidRDefault="00F46C96" w:rsidP="00F46C96">
      <w:pPr>
        <w:rPr>
          <w:lang w:val="fr-FR"/>
        </w:rPr>
      </w:pPr>
      <w:r w:rsidRPr="00F46C96">
        <w:rPr>
          <w:lang w:val="fr-FR"/>
        </w:rPr>
        <w:t xml:space="preserve">Les perspectives ont donc été organisées autour d’une priorité claire : </w:t>
      </w:r>
      <w:r w:rsidRPr="00F46C96">
        <w:rPr>
          <w:b/>
          <w:bCs/>
          <w:lang w:val="fr-FR"/>
        </w:rPr>
        <w:t>renforcer d’abord la preuve, la sécurité et la reproductibilité avant d’augmenter la complexité architecturale</w:t>
      </w:r>
      <w:r w:rsidRPr="00F46C96">
        <w:rPr>
          <w:lang w:val="fr-FR"/>
        </w:rPr>
        <w:t>. La qualification E2E, l’observabilité, la rotation des clés, la protection des secrets, la CI/CD signée et le versionnement du dataset constituent des priorités immédiates. Le profiling CPU, la quantification, un sélecteur coût/temps, l’object storage, les jobs distribués et l’isolation des scans représentent ensuite des évolutions possibles lorsque leur besoin est confirmé par la mesure.</w:t>
      </w:r>
    </w:p>
    <w:p w14:paraId="7D789BF3" w14:textId="77777777" w:rsidR="00F46C96" w:rsidRPr="00F46C96" w:rsidRDefault="00F46C96" w:rsidP="00F46C96">
      <w:pPr>
        <w:rPr>
          <w:lang w:val="fr-FR"/>
        </w:rPr>
      </w:pPr>
      <w:r w:rsidRPr="00F46C96">
        <w:rPr>
          <w:lang w:val="fr-FR"/>
        </w:rPr>
        <w:t>Kubernetes constitue à ce titre un exemple important : sa présence dans une architecture future ne doit pas être considérée comme un objectif en soi.</w:t>
      </w:r>
    </w:p>
    <w:p w14:paraId="1703BB35" w14:textId="1192BAA0"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Measure→IdentifyNeed→IntroduceComplexity</m:t>
              </m:r>
            </m:e>
          </m:borderBox>
        </m:oMath>
      </m:oMathPara>
    </w:p>
    <w:p w14:paraId="05319289"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non l’inverse.</w:t>
      </w:r>
    </w:p>
    <w:p w14:paraId="59CF40AC" w14:textId="77777777" w:rsidR="00F46C96" w:rsidRPr="00F46C96" w:rsidRDefault="00F46C96" w:rsidP="00F46C96">
      <w:pPr>
        <w:rPr>
          <w:lang w:val="fr-FR"/>
        </w:rPr>
      </w:pPr>
      <w:r w:rsidRPr="00F46C96">
        <w:rPr>
          <w:lang w:val="fr-FR"/>
        </w:rPr>
        <w:pict w14:anchorId="2F625274">
          <v:rect id="_x0000_i6958" style="width:0;height:1.5pt" o:hralign="center" o:hrstd="t" o:hr="t" fillcolor="#a0a0a0" stroked="f"/>
        </w:pict>
      </w:r>
    </w:p>
    <w:p w14:paraId="7EF0FB72" w14:textId="77777777" w:rsidR="00F46C96" w:rsidRPr="00F46C96" w:rsidRDefault="00F46C96" w:rsidP="00F46C96">
      <w:pPr>
        <w:rPr>
          <w:b/>
          <w:bCs/>
          <w:lang w:val="fr-FR"/>
        </w:rPr>
      </w:pPr>
      <w:r w:rsidRPr="00F46C96">
        <w:rPr>
          <w:b/>
          <w:bCs/>
          <w:lang w:val="fr-FR"/>
        </w:rPr>
        <w:t>Conclusion générale du projet</w:t>
      </w:r>
    </w:p>
    <w:p w14:paraId="7DEB3301" w14:textId="77777777" w:rsidR="00F46C96" w:rsidRPr="00F46C96" w:rsidRDefault="00F46C96" w:rsidP="00F46C96">
      <w:pPr>
        <w:rPr>
          <w:lang w:val="fr-FR"/>
        </w:rPr>
      </w:pPr>
      <w:r w:rsidRPr="00F46C96">
        <w:rPr>
          <w:lang w:val="fr-FR"/>
        </w:rPr>
        <w:t xml:space="preserve">XAI-Compress démontre la conception d’une plateforme de compression sans perte qui dépasse le cadre d’un simple codec. Le projet associe un </w:t>
      </w:r>
      <w:r w:rsidRPr="00F46C96">
        <w:rPr>
          <w:b/>
          <w:bCs/>
          <w:lang w:val="fr-FR"/>
        </w:rPr>
        <w:t>moteur de compression adaptatif</w:t>
      </w:r>
      <w:r w:rsidRPr="00F46C96">
        <w:rPr>
          <w:lang w:val="fr-FR"/>
        </w:rPr>
        <w:t>, une stratégie de sélection hybride, un backend centralisé, une base persistante, plusieurs interfaces clientes, une identité renforcée par MFA, des contrôles de contenu et une méthodologie expérimentale destinée à mesurer les compromis réels.</w:t>
      </w:r>
    </w:p>
    <w:p w14:paraId="4310B176" w14:textId="77777777" w:rsidR="00F46C96" w:rsidRPr="00F46C96" w:rsidRDefault="00F46C96" w:rsidP="00F46C96">
      <w:pPr>
        <w:rPr>
          <w:lang w:val="fr-FR"/>
        </w:rPr>
      </w:pPr>
      <w:r w:rsidRPr="00F46C96">
        <w:rPr>
          <w:lang w:val="fr-FR"/>
        </w:rPr>
        <w:t>L’architecture générale peut être synthétisée par :</w:t>
      </w:r>
    </w:p>
    <w:p w14:paraId="7274DEB2" w14:textId="57CEEB00" w:rsidR="00F46C96" w:rsidRPr="00F46C96" w:rsidRDefault="00F46C96" w:rsidP="00F46C96">
      <w:pPr>
        <w:rPr>
          <w:lang w:val="fr-FR"/>
        </w:rPr>
      </w:pPr>
      <m:oMathPara>
        <m:oMath>
          <m:r>
            <w:rPr>
              <w:rFonts w:ascii="Cambria Math" w:hAnsi="Cambria Math"/>
              <w:lang w:val="fr-FR"/>
            </w:rPr>
            <m:t>Clients→FastAPI→Security→HybridSelection→Compression→XAIC</m:t>
          </m:r>
        </m:oMath>
      </m:oMathPara>
    </w:p>
    <w:p w14:paraId="089042E9" w14:textId="77777777" w:rsidR="00F46C96" w:rsidRPr="00F46C96" w:rsidRDefault="00F46C96" w:rsidP="00F46C96">
      <w:pPr>
        <w:rPr>
          <w:lang w:val="fr-FR"/>
        </w:rPr>
      </w:pPr>
      <w:proofErr w:type="gramStart"/>
      <w:r w:rsidRPr="00F46C96">
        <w:rPr>
          <w:lang w:val="fr-FR"/>
        </w:rPr>
        <w:t>avec</w:t>
      </w:r>
      <w:proofErr w:type="gramEnd"/>
      <w:r w:rsidRPr="00F46C96">
        <w:rPr>
          <w:lang w:val="fr-FR"/>
        </w:rPr>
        <w:t>, en parallèle :</w:t>
      </w:r>
    </w:p>
    <w:p w14:paraId="21639C05" w14:textId="29F2376D" w:rsidR="00F46C96" w:rsidRPr="00F46C96" w:rsidRDefault="00F46C96" w:rsidP="00F46C96">
      <w:pPr>
        <w:rPr>
          <w:lang w:val="fr-FR"/>
        </w:rPr>
      </w:pPr>
      <m:oMathPara>
        <m:oMath>
          <m:r>
            <w:rPr>
              <w:rFonts w:ascii="Cambria Math" w:hAnsi="Cambria Math"/>
              <w:lang w:val="fr-FR"/>
            </w:rPr>
            <m:t>Identity→Authorization→Persistence→Audit</m:t>
          </m:r>
        </m:oMath>
      </m:oMathPara>
    </w:p>
    <w:p w14:paraId="05652836" w14:textId="77777777" w:rsidR="00F46C96" w:rsidRPr="00F46C96" w:rsidRDefault="00F46C96" w:rsidP="00F46C96">
      <w:pPr>
        <w:rPr>
          <w:lang w:val="fr-FR"/>
        </w:rPr>
      </w:pPr>
      <w:r w:rsidRPr="00F46C96">
        <w:rPr>
          <w:lang w:val="fr-FR"/>
        </w:rPr>
        <w:t xml:space="preserve">Le premier apport important du projet réside dans son </w:t>
      </w:r>
      <w:r w:rsidRPr="00F46C96">
        <w:rPr>
          <w:b/>
          <w:bCs/>
          <w:lang w:val="fr-FR"/>
        </w:rPr>
        <w:t>approche hybride de la compression</w:t>
      </w:r>
      <w:r w:rsidRPr="00F46C96">
        <w:rPr>
          <w:lang w:val="fr-FR"/>
        </w:rPr>
        <w:t>. L’intelligence artificielle n’est pas utilisée comme justification d’une substitution systématique aux codecs conventionnels. Elle participe à une stratégie de décision dans laquelle les caractéristiques du fichier orientent le choix des candidats et où la décision finale reste évaluée dans un cadre mesurable.</w:t>
      </w:r>
    </w:p>
    <w:p w14:paraId="14C46288" w14:textId="77777777" w:rsidR="00F46C96" w:rsidRPr="00F46C96" w:rsidRDefault="00F46C96" w:rsidP="00F46C96">
      <w:pPr>
        <w:rPr>
          <w:lang w:val="fr-FR"/>
        </w:rPr>
      </w:pPr>
      <w:r w:rsidRPr="00F46C96">
        <w:rPr>
          <w:lang w:val="fr-FR"/>
        </w:rPr>
        <w:t>Hybrid V3 illustre cette approche :</w:t>
      </w:r>
    </w:p>
    <w:p w14:paraId="4D04B6C0" w14:textId="3C2639F3" w:rsidR="00F46C96" w:rsidRPr="00F46C96" w:rsidRDefault="00F46C96" w:rsidP="00F46C96">
      <w:pPr>
        <w:rPr>
          <w:lang w:val="fr-FR"/>
        </w:rPr>
      </w:pPr>
      <m:oMathPara>
        <m:oMath>
          <m:r>
            <w:rPr>
              <w:rFonts w:ascii="Cambria Math" w:hAnsi="Cambria Math"/>
              <w:lang w:val="fr-FR"/>
            </w:rPr>
            <m:t>Features→SelectorV2→Top3→CandidateEvaluation→SelectedStrategy</m:t>
          </m:r>
        </m:oMath>
      </m:oMathPara>
    </w:p>
    <w:p w14:paraId="48E3B832" w14:textId="77777777" w:rsidR="00F46C96" w:rsidRPr="00F46C96" w:rsidRDefault="00F46C96" w:rsidP="00F46C96">
      <w:pPr>
        <w:rPr>
          <w:lang w:val="fr-FR"/>
        </w:rPr>
      </w:pPr>
      <w:r w:rsidRPr="00F46C96">
        <w:rPr>
          <w:lang w:val="fr-FR"/>
        </w:rPr>
        <w:t>Cette architecture reconnaît explicitement qu’aucun codec n’est optimal pour toutes les données et tous les objectifs.</w:t>
      </w:r>
    </w:p>
    <w:p w14:paraId="631E24D6" w14:textId="77777777" w:rsidR="00F46C96" w:rsidRPr="00F46C96" w:rsidRDefault="00F46C96" w:rsidP="00F46C96">
      <w:pPr>
        <w:rPr>
          <w:lang w:val="fr-FR"/>
        </w:rPr>
      </w:pPr>
      <w:r w:rsidRPr="00F46C96">
        <w:rPr>
          <w:lang w:val="fr-FR"/>
        </w:rPr>
        <w:t xml:space="preserve">Le deuxième apport concerne la </w:t>
      </w:r>
      <w:r w:rsidRPr="00F46C96">
        <w:rPr>
          <w:b/>
          <w:bCs/>
          <w:lang w:val="fr-FR"/>
        </w:rPr>
        <w:t>reproductibilité et l’intégrité</w:t>
      </w:r>
      <w:r w:rsidRPr="00F46C96">
        <w:rPr>
          <w:lang w:val="fr-FR"/>
        </w:rPr>
        <w:t>. Une compression lossless n’est considérée comme valide que lorsque :</w:t>
      </w:r>
    </w:p>
    <w:p w14:paraId="16781B4F" w14:textId="13BF0E72"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r>
                <w:rPr>
                  <w:rFonts w:ascii="Cambria Math" w:hAnsi="Cambria Math"/>
                  <w:lang w:val="fr-FR"/>
                </w:rPr>
                <m:t>=X</m:t>
              </m:r>
            </m:e>
          </m:borderBox>
        </m:oMath>
      </m:oMathPara>
    </w:p>
    <w:p w14:paraId="18BC58F4" w14:textId="77777777" w:rsidR="00F46C96" w:rsidRPr="00F46C96" w:rsidRDefault="00F46C96" w:rsidP="00F46C96">
      <w:pPr>
        <w:rPr>
          <w:lang w:val="fr-FR"/>
        </w:rPr>
      </w:pPr>
      <w:proofErr w:type="gramStart"/>
      <w:r w:rsidRPr="00F46C96">
        <w:rPr>
          <w:lang w:val="fr-FR"/>
        </w:rPr>
        <w:t>et</w:t>
      </w:r>
      <w:proofErr w:type="gramEnd"/>
      <w:r w:rsidRPr="00F46C96">
        <w:rPr>
          <w:lang w:val="fr-FR"/>
        </w:rPr>
        <w:t>, expérimentalement :</w:t>
      </w:r>
    </w:p>
    <w:p w14:paraId="0CAD4569" w14:textId="64BA965F"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SHA256</m:t>
              </m:r>
              <m:d>
                <m:dPr>
                  <m:ctrlPr>
                    <w:rPr>
                      <w:rFonts w:ascii="Cambria Math" w:hAnsi="Cambria Math"/>
                      <w:lang w:val="fr-FR"/>
                    </w:rPr>
                  </m:ctrlPr>
                </m:dPr>
                <m:e>
                  <m:r>
                    <w:rPr>
                      <w:rFonts w:ascii="Cambria Math" w:hAnsi="Cambria Math"/>
                      <w:lang w:val="fr-FR"/>
                    </w:rPr>
                    <m:t>X</m:t>
                  </m:r>
                </m:e>
              </m:d>
              <m:r>
                <w:rPr>
                  <w:rFonts w:ascii="Cambria Math" w:hAnsi="Cambria Math"/>
                  <w:lang w:val="fr-FR"/>
                </w:rPr>
                <m:t>=SHA256</m:t>
              </m:r>
              <m:d>
                <m:dPr>
                  <m:ctrlPr>
                    <w:rPr>
                      <w:rFonts w:ascii="Cambria Math" w:hAnsi="Cambria Math"/>
                      <w:lang w:val="fr-FR"/>
                    </w:rPr>
                  </m:ctrlPr>
                </m:dPr>
                <m:e>
                  <m:r>
                    <w:rPr>
                      <w:rFonts w:ascii="Cambria Math" w:hAnsi="Cambria Math"/>
                      <w:lang w:val="fr-FR"/>
                    </w:rPr>
                    <m:t>D</m:t>
                  </m:r>
                  <m:d>
                    <m:dPr>
                      <m:ctrlPr>
                        <w:rPr>
                          <w:rFonts w:ascii="Cambria Math" w:hAnsi="Cambria Math"/>
                          <w:lang w:val="fr-FR"/>
                        </w:rPr>
                      </m:ctrlPr>
                    </m:dPr>
                    <m:e>
                      <m:r>
                        <w:rPr>
                          <w:rFonts w:ascii="Cambria Math" w:hAnsi="Cambria Math"/>
                          <w:lang w:val="fr-FR"/>
                        </w:rPr>
                        <m:t>C</m:t>
                      </m:r>
                      <m:d>
                        <m:dPr>
                          <m:ctrlPr>
                            <w:rPr>
                              <w:rFonts w:ascii="Cambria Math" w:hAnsi="Cambria Math"/>
                              <w:lang w:val="fr-FR"/>
                            </w:rPr>
                          </m:ctrlPr>
                        </m:dPr>
                        <m:e>
                          <m:r>
                            <w:rPr>
                              <w:rFonts w:ascii="Cambria Math" w:hAnsi="Cambria Math"/>
                              <w:lang w:val="fr-FR"/>
                            </w:rPr>
                            <m:t>X</m:t>
                          </m:r>
                        </m:e>
                      </m:d>
                    </m:e>
                  </m:d>
                </m:e>
              </m:d>
            </m:e>
          </m:borderBox>
        </m:oMath>
      </m:oMathPara>
    </w:p>
    <w:p w14:paraId="6E4C8C88" w14:textId="77777777" w:rsidR="00F46C96" w:rsidRPr="00F46C96" w:rsidRDefault="00F46C96" w:rsidP="00F46C96">
      <w:pPr>
        <w:rPr>
          <w:lang w:val="fr-FR"/>
        </w:rPr>
      </w:pPr>
      <w:r w:rsidRPr="00F46C96">
        <w:rPr>
          <w:lang w:val="fr-FR"/>
        </w:rPr>
        <w:t>Le conteneur XAIC et son versionnement participent à cette exigence de déterminisme et de compatibilité.</w:t>
      </w:r>
    </w:p>
    <w:p w14:paraId="09B830E0" w14:textId="77777777" w:rsidR="00F46C96" w:rsidRPr="00F46C96" w:rsidRDefault="00F46C96" w:rsidP="00F46C96">
      <w:pPr>
        <w:rPr>
          <w:lang w:val="fr-FR"/>
        </w:rPr>
      </w:pPr>
      <w:r w:rsidRPr="00F46C96">
        <w:rPr>
          <w:lang w:val="fr-FR"/>
        </w:rPr>
        <w:t xml:space="preserve">Le troisième apport réside dans l’intégration de la compression à une </w:t>
      </w:r>
      <w:r w:rsidRPr="00F46C96">
        <w:rPr>
          <w:b/>
          <w:bCs/>
          <w:lang w:val="fr-FR"/>
        </w:rPr>
        <w:t>architecture de sécurité en profondeur</w:t>
      </w:r>
      <w:r w:rsidRPr="00F46C96">
        <w:rPr>
          <w:lang w:val="fr-FR"/>
        </w:rPr>
        <w:t>. Les fichiers entrants ne sont pas traités comme fiables par défaut. La chaîne logique suit le principe :</w:t>
      </w:r>
    </w:p>
    <w:p w14:paraId="7A37B167" w14:textId="02F00A61" w:rsidR="00F46C96" w:rsidRPr="00F46C96" w:rsidRDefault="00F46C96" w:rsidP="00F46C96">
      <w:pPr>
        <w:rPr>
          <w:lang w:val="fr-FR"/>
        </w:rPr>
      </w:pPr>
      <m:oMathPara>
        <m:oMath>
          <m:r>
            <w:rPr>
              <w:rFonts w:ascii="Cambria Math" w:hAnsi="Cambria Math"/>
              <w:lang w:val="fr-FR"/>
            </w:rPr>
            <m:t>Upload→Bounds→SHA256→ClamAV→YARA→Decision→Compression</m:t>
          </m:r>
        </m:oMath>
      </m:oMathPara>
    </w:p>
    <w:p w14:paraId="459DA6D1"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la décompression applique également des contrôles avant la restitution du résultat.</w:t>
      </w:r>
    </w:p>
    <w:p w14:paraId="4C157711" w14:textId="77777777" w:rsidR="00F46C96" w:rsidRPr="00F46C96" w:rsidRDefault="00F46C96" w:rsidP="00F46C96">
      <w:pPr>
        <w:rPr>
          <w:lang w:val="fr-FR"/>
        </w:rPr>
      </w:pPr>
      <w:r w:rsidRPr="00F46C96">
        <w:rPr>
          <w:lang w:val="fr-FR"/>
        </w:rPr>
        <w:t>La politique fail-closed peut être résumée par :</w:t>
      </w:r>
    </w:p>
    <w:p w14:paraId="6E85AA87" w14:textId="65104EBB"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MandatorySecurityControlUnavailable⇒Reject</m:t>
              </m:r>
            </m:e>
          </m:borderBox>
        </m:oMath>
      </m:oMathPara>
    </w:p>
    <w:p w14:paraId="18EBF7B4" w14:textId="77777777" w:rsidR="00F46C96" w:rsidRPr="00F46C96" w:rsidRDefault="00F46C96" w:rsidP="00F46C96">
      <w:pPr>
        <w:rPr>
          <w:lang w:val="fr-FR"/>
        </w:rPr>
      </w:pPr>
      <w:r w:rsidRPr="00F46C96">
        <w:rPr>
          <w:lang w:val="fr-FR"/>
        </w:rPr>
        <w:t>Cette décision évite qu’une panne d’un mécanisme de sécurité soit transformée en autorisation implicite.</w:t>
      </w:r>
    </w:p>
    <w:p w14:paraId="2F8A7534" w14:textId="77777777" w:rsidR="00F46C96" w:rsidRPr="00F46C96" w:rsidRDefault="00F46C96" w:rsidP="00F46C96">
      <w:pPr>
        <w:rPr>
          <w:lang w:val="fr-FR"/>
        </w:rPr>
      </w:pPr>
      <w:r w:rsidRPr="00F46C96">
        <w:rPr>
          <w:lang w:val="fr-FR"/>
        </w:rPr>
        <w:lastRenderedPageBreak/>
        <w:t xml:space="preserve">Le quatrième apport concerne l’identité et la séparation des responsabilités. Authentification, MFA, refresh tokens, vérification </w:t>
      </w:r>
      <w:proofErr w:type="gramStart"/>
      <w:r w:rsidRPr="00F46C96">
        <w:rPr>
          <w:lang w:val="fr-FR"/>
        </w:rPr>
        <w:t>e-mail</w:t>
      </w:r>
      <w:proofErr w:type="gramEnd"/>
      <w:r w:rsidRPr="00F46C96">
        <w:rPr>
          <w:lang w:val="fr-FR"/>
        </w:rPr>
        <w:t>, récupération de compte et autorisation sont traités comme des mécanismes distincts. Les interfaces clientes peuvent améliorer l’expérience utilisateur, mais la décision d’autorisation reste une responsabilité serveur :</w:t>
      </w:r>
    </w:p>
    <w:p w14:paraId="6DBF2A4C" w14:textId="6B6F42BF"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ClientUI≠SecurityAuthority</m:t>
              </m:r>
            </m:e>
          </m:borderBox>
        </m:oMath>
      </m:oMathPara>
    </w:p>
    <w:p w14:paraId="59C6A0B7" w14:textId="77777777" w:rsidR="00F46C96" w:rsidRPr="00F46C96" w:rsidRDefault="00F46C96" w:rsidP="00F46C96">
      <w:pPr>
        <w:rPr>
          <w:lang w:val="fr-FR"/>
        </w:rPr>
      </w:pPr>
      <w:r w:rsidRPr="00F46C96">
        <w:rPr>
          <w:lang w:val="fr-FR"/>
        </w:rPr>
        <w:t>Cette séparation est particulièrement importante dans une plateforme comportant Angular, Next.js, Flutter Desktop, Flutter Mobile et une administration .NET.</w:t>
      </w:r>
    </w:p>
    <w:p w14:paraId="3410771B" w14:textId="77777777" w:rsidR="00F46C96" w:rsidRPr="00F46C96" w:rsidRDefault="00F46C96" w:rsidP="00F46C96">
      <w:pPr>
        <w:rPr>
          <w:lang w:val="fr-FR"/>
        </w:rPr>
      </w:pPr>
      <w:r w:rsidRPr="00F46C96">
        <w:rPr>
          <w:lang w:val="fr-FR"/>
        </w:rPr>
        <w:t>Le cinquième apport est expérimental. Le benchmark V3 porte sur :</w:t>
      </w:r>
    </w:p>
    <w:p w14:paraId="76B60C7D" w14:textId="09BED0EC"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140</m:t>
              </m:r>
              <m:r>
                <m:rPr>
                  <m:nor/>
                </m:rPr>
                <w:rPr>
                  <w:lang w:val="fr-FR"/>
                </w:rPr>
                <m:t> </m:t>
              </m:r>
              <m:r>
                <w:rPr>
                  <w:rFonts w:ascii="Cambria Math" w:hAnsi="Cambria Math"/>
                  <w:lang w:val="fr-FR"/>
                </w:rPr>
                <m:t>fichiers</m:t>
              </m:r>
              <m:r>
                <m:rPr>
                  <m:nor/>
                </m:rPr>
                <w:rPr>
                  <w:lang w:val="fr-FR"/>
                </w:rPr>
                <m:t> </m:t>
              </m:r>
              <m:r>
                <w:rPr>
                  <w:rFonts w:ascii="Cambria Math" w:hAnsi="Cambria Math"/>
                  <w:lang w:val="fr-FR"/>
                </w:rPr>
                <m:t>held</m:t>
              </m:r>
              <m:r>
                <m:rPr>
                  <m:nor/>
                </m:rPr>
                <w:rPr>
                  <w:lang w:val="fr-FR"/>
                </w:rPr>
                <m:t>-</m:t>
              </m:r>
              <m:r>
                <w:rPr>
                  <w:rFonts w:ascii="Cambria Math" w:hAnsi="Cambria Math"/>
                  <w:lang w:val="fr-FR"/>
                </w:rPr>
                <m:t>out</m:t>
              </m:r>
            </m:e>
          </m:borderBox>
        </m:oMath>
      </m:oMathPara>
    </w:p>
    <w:p w14:paraId="410A14C4" w14:textId="77777777" w:rsidR="00F46C96" w:rsidRPr="00F46C96" w:rsidRDefault="00F46C96" w:rsidP="00F46C96">
      <w:pPr>
        <w:rPr>
          <w:lang w:val="fr-FR"/>
        </w:rPr>
      </w:pPr>
      <w:proofErr w:type="gramStart"/>
      <w:r w:rsidRPr="00F46C96">
        <w:rPr>
          <w:lang w:val="fr-FR"/>
        </w:rPr>
        <w:t>représentant</w:t>
      </w:r>
      <w:proofErr w:type="gramEnd"/>
      <w:r w:rsidRPr="00F46C96">
        <w:rPr>
          <w:lang w:val="fr-FR"/>
        </w:rPr>
        <w:t xml:space="preserve"> :</w:t>
      </w:r>
    </w:p>
    <w:p w14:paraId="3ACB78B2" w14:textId="2684A5D2"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368</m:t>
              </m:r>
              <m:r>
                <m:rPr>
                  <m:nor/>
                </m:rPr>
                <w:rPr>
                  <w:rFonts w:ascii="Arial" w:hAnsi="Arial" w:cs="Arial"/>
                  <w:lang w:val="fr-FR"/>
                </w:rPr>
                <m:t> </m:t>
              </m:r>
              <m:r>
                <w:rPr>
                  <w:rFonts w:ascii="Cambria Math" w:hAnsi="Cambria Math"/>
                  <w:lang w:val="fr-FR"/>
                </w:rPr>
                <m:t>446</m:t>
              </m:r>
              <m:r>
                <m:rPr>
                  <m:nor/>
                </m:rPr>
                <w:rPr>
                  <w:rFonts w:ascii="Arial" w:hAnsi="Arial" w:cs="Arial"/>
                  <w:lang w:val="fr-FR"/>
                </w:rPr>
                <m:t> </m:t>
              </m:r>
              <m:r>
                <w:rPr>
                  <w:rFonts w:ascii="Cambria Math" w:hAnsi="Cambria Math"/>
                  <w:lang w:val="fr-FR"/>
                </w:rPr>
                <m:t>658</m:t>
              </m:r>
              <m:r>
                <m:rPr>
                  <m:nor/>
                </m:rPr>
                <w:rPr>
                  <w:lang w:val="fr-FR"/>
                </w:rPr>
                <m:t> </m:t>
              </m:r>
              <m:r>
                <w:rPr>
                  <w:rFonts w:ascii="Cambria Math" w:hAnsi="Cambria Math"/>
                  <w:lang w:val="fr-FR"/>
                </w:rPr>
                <m:t>octets</m:t>
              </m:r>
            </m:e>
          </m:borderBox>
        </m:oMath>
      </m:oMathPara>
    </w:p>
    <w:p w14:paraId="2AE2282C" w14:textId="77777777" w:rsidR="00F46C96" w:rsidRPr="00F46C96" w:rsidRDefault="00F46C96" w:rsidP="00F46C96">
      <w:pPr>
        <w:rPr>
          <w:lang w:val="fr-FR"/>
        </w:rPr>
      </w:pPr>
      <w:r w:rsidRPr="00F46C96">
        <w:rPr>
          <w:lang w:val="fr-FR"/>
        </w:rPr>
        <w:t>Les résultats montrent que Hybrid V3 top-3 produit :</w:t>
      </w:r>
    </w:p>
    <w:p w14:paraId="412BDBDA" w14:textId="463336BA" w:rsidR="00F46C96" w:rsidRPr="00F46C96" w:rsidRDefault="00F46C96" w:rsidP="00F46C96">
      <w:pPr>
        <w:rPr>
          <w:lang w:val="fr-FR"/>
        </w:rPr>
      </w:pPr>
      <m:oMathPara>
        <m:oMath>
          <m:r>
            <w:rPr>
              <w:rFonts w:ascii="Cambria Math" w:hAnsi="Cambria Math"/>
              <w:lang w:val="fr-FR"/>
            </w:rPr>
            <m:t>362</m:t>
          </m:r>
          <m:r>
            <m:rPr>
              <m:nor/>
            </m:rPr>
            <w:rPr>
              <w:rFonts w:ascii="Arial" w:hAnsi="Arial" w:cs="Arial"/>
              <w:lang w:val="fr-FR"/>
            </w:rPr>
            <m:t> </m:t>
          </m:r>
          <m:r>
            <w:rPr>
              <w:rFonts w:ascii="Cambria Math" w:hAnsi="Cambria Math"/>
              <w:lang w:val="fr-FR"/>
            </w:rPr>
            <m:t>188</m:t>
          </m:r>
          <m:r>
            <m:rPr>
              <m:nor/>
            </m:rPr>
            <w:rPr>
              <w:rFonts w:ascii="Arial" w:hAnsi="Arial" w:cs="Arial"/>
              <w:lang w:val="fr-FR"/>
            </w:rPr>
            <m:t> </m:t>
          </m:r>
          <m:r>
            <w:rPr>
              <w:rFonts w:ascii="Cambria Math" w:hAnsi="Cambria Math"/>
              <w:lang w:val="fr-FR"/>
            </w:rPr>
            <m:t>760</m:t>
          </m:r>
          <m:r>
            <m:rPr>
              <m:nor/>
            </m:rPr>
            <w:rPr>
              <w:lang w:val="fr-FR"/>
            </w:rPr>
            <m:t> </m:t>
          </m:r>
          <m:r>
            <w:rPr>
              <w:rFonts w:ascii="Cambria Math" w:hAnsi="Cambria Math"/>
              <w:lang w:val="fr-FR"/>
            </w:rPr>
            <m:t>octets</m:t>
          </m:r>
        </m:oMath>
      </m:oMathPara>
    </w:p>
    <w:p w14:paraId="4A9E190E" w14:textId="77777777" w:rsidR="00F46C96" w:rsidRPr="00F46C96" w:rsidRDefault="00F46C96" w:rsidP="00F46C96">
      <w:pPr>
        <w:rPr>
          <w:lang w:val="fr-FR"/>
        </w:rPr>
      </w:pPr>
      <w:proofErr w:type="gramStart"/>
      <w:r w:rsidRPr="00F46C96">
        <w:rPr>
          <w:lang w:val="fr-FR"/>
        </w:rPr>
        <w:t>contre</w:t>
      </w:r>
      <w:proofErr w:type="gramEnd"/>
      <w:r w:rsidRPr="00F46C96">
        <w:rPr>
          <w:lang w:val="fr-FR"/>
        </w:rPr>
        <w:t xml:space="preserve"> :</w:t>
      </w:r>
    </w:p>
    <w:p w14:paraId="2E340647" w14:textId="78C0AED3" w:rsidR="00F46C96" w:rsidRPr="00F46C96" w:rsidRDefault="00F46C96" w:rsidP="00F46C96">
      <w:pPr>
        <w:rPr>
          <w:lang w:val="fr-FR"/>
        </w:rPr>
      </w:pPr>
      <m:oMathPara>
        <m:oMath>
          <m:r>
            <w:rPr>
              <w:rFonts w:ascii="Cambria Math" w:hAnsi="Cambria Math"/>
              <w:lang w:val="fr-FR"/>
            </w:rPr>
            <m:t>359</m:t>
          </m:r>
          <m:r>
            <m:rPr>
              <m:nor/>
            </m:rPr>
            <w:rPr>
              <w:rFonts w:ascii="Arial" w:hAnsi="Arial" w:cs="Arial"/>
              <w:lang w:val="fr-FR"/>
            </w:rPr>
            <m:t> </m:t>
          </m:r>
          <m:r>
            <w:rPr>
              <w:rFonts w:ascii="Cambria Math" w:hAnsi="Cambria Math"/>
              <w:lang w:val="fr-FR"/>
            </w:rPr>
            <m:t>459</m:t>
          </m:r>
          <m:r>
            <m:rPr>
              <m:nor/>
            </m:rPr>
            <w:rPr>
              <w:rFonts w:ascii="Arial" w:hAnsi="Arial" w:cs="Arial"/>
              <w:lang w:val="fr-FR"/>
            </w:rPr>
            <m:t> </m:t>
          </m:r>
          <m:r>
            <w:rPr>
              <w:rFonts w:ascii="Cambria Math" w:hAnsi="Cambria Math"/>
              <w:lang w:val="fr-FR"/>
            </w:rPr>
            <m:t>933</m:t>
          </m:r>
          <m:r>
            <m:rPr>
              <m:nor/>
            </m:rPr>
            <w:rPr>
              <w:lang w:val="fr-FR"/>
            </w:rPr>
            <m:t> </m:t>
          </m:r>
          <m:r>
            <w:rPr>
              <w:rFonts w:ascii="Cambria Math" w:hAnsi="Cambria Math"/>
              <w:lang w:val="fr-FR"/>
            </w:rPr>
            <m:t>octets</m:t>
          </m:r>
        </m:oMath>
      </m:oMathPara>
    </w:p>
    <w:p w14:paraId="1CE1A39E" w14:textId="77777777" w:rsidR="00F46C96" w:rsidRPr="00F46C96" w:rsidRDefault="00F46C96" w:rsidP="00F46C96">
      <w:pPr>
        <w:rPr>
          <w:lang w:val="fr-FR"/>
        </w:rPr>
      </w:pPr>
      <w:proofErr w:type="gramStart"/>
      <w:r w:rsidRPr="00F46C96">
        <w:rPr>
          <w:lang w:val="fr-FR"/>
        </w:rPr>
        <w:t>pour</w:t>
      </w:r>
      <w:proofErr w:type="gramEnd"/>
      <w:r w:rsidRPr="00F46C96">
        <w:rPr>
          <w:lang w:val="fr-FR"/>
        </w:rPr>
        <w:t xml:space="preserve"> Brotli-11.</w:t>
      </w:r>
    </w:p>
    <w:p w14:paraId="174EA55D" w14:textId="77777777" w:rsidR="00F46C96" w:rsidRPr="00F46C96" w:rsidRDefault="00F46C96" w:rsidP="00F46C96">
      <w:pPr>
        <w:rPr>
          <w:lang w:val="fr-FR"/>
        </w:rPr>
      </w:pPr>
      <w:r w:rsidRPr="00F46C96">
        <w:rPr>
          <w:lang w:val="fr-FR"/>
        </w:rPr>
        <w:t xml:space="preserve">Brotli-11 </w:t>
      </w:r>
      <w:proofErr w:type="gramStart"/>
      <w:r w:rsidRPr="00F46C96">
        <w:rPr>
          <w:lang w:val="fr-FR"/>
        </w:rPr>
        <w:t>demeure donc plus compact</w:t>
      </w:r>
      <w:proofErr w:type="gramEnd"/>
      <w:r w:rsidRPr="00F46C96">
        <w:rPr>
          <w:lang w:val="fr-FR"/>
        </w:rPr>
        <w:t xml:space="preserve"> dans cette comparaison, et les 140 fichiers évalués ne permettent pas de soutenir une prétention de meilleur ratio pour V3.</w:t>
      </w:r>
    </w:p>
    <w:p w14:paraId="3F2AA6C5" w14:textId="77777777" w:rsidR="00F46C96" w:rsidRPr="00F46C96" w:rsidRDefault="00F46C96" w:rsidP="00F46C96">
      <w:pPr>
        <w:rPr>
          <w:lang w:val="fr-FR"/>
        </w:rPr>
      </w:pPr>
      <w:r w:rsidRPr="00F46C96">
        <w:rPr>
          <w:lang w:val="fr-FR"/>
        </w:rPr>
        <w:t>En revanche, Hybrid V3 présente un débit de compression très supérieur dans le protocole considéré. La contribution scientifique du moteur est ainsi plus correctement exprimée comme une optimisation de compromis :</w:t>
      </w:r>
    </w:p>
    <w:p w14:paraId="624CA011" w14:textId="6FB35711"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CompressionQuality↔EncodingCost</m:t>
              </m:r>
            </m:e>
          </m:borderBox>
        </m:oMath>
      </m:oMathPara>
    </w:p>
    <w:p w14:paraId="30A59779" w14:textId="77777777" w:rsidR="00F46C96" w:rsidRPr="00F46C96" w:rsidRDefault="00F46C96" w:rsidP="00F46C96">
      <w:pPr>
        <w:rPr>
          <w:lang w:val="fr-FR"/>
        </w:rPr>
      </w:pPr>
      <w:proofErr w:type="gramStart"/>
      <w:r w:rsidRPr="00F46C96">
        <w:rPr>
          <w:lang w:val="fr-FR"/>
        </w:rPr>
        <w:t>plutôt</w:t>
      </w:r>
      <w:proofErr w:type="gramEnd"/>
      <w:r w:rsidRPr="00F46C96">
        <w:rPr>
          <w:lang w:val="fr-FR"/>
        </w:rPr>
        <w:t xml:space="preserve"> que comme une victoire universelle sur les codecs classiques.</w:t>
      </w:r>
    </w:p>
    <w:p w14:paraId="5BB0DAFE" w14:textId="77777777" w:rsidR="00F46C96" w:rsidRPr="00F46C96" w:rsidRDefault="00F46C96" w:rsidP="00F46C96">
      <w:pPr>
        <w:rPr>
          <w:lang w:val="fr-FR"/>
        </w:rPr>
      </w:pPr>
      <w:r w:rsidRPr="00F46C96">
        <w:rPr>
          <w:lang w:val="fr-FR"/>
        </w:rPr>
        <w:t xml:space="preserve">Cette conclusion constitue également l’un des enseignements les plus importants du projet : </w:t>
      </w:r>
      <w:r w:rsidRPr="00F46C96">
        <w:rPr>
          <w:b/>
          <w:bCs/>
          <w:lang w:val="fr-FR"/>
        </w:rPr>
        <w:t>l’intelligence artificielle n’apporte de valeur que lorsque son coût et son bénéfice sont mesurés dans le système complet</w:t>
      </w:r>
      <w:r w:rsidRPr="00F46C96">
        <w:rPr>
          <w:lang w:val="fr-FR"/>
        </w:rPr>
        <w:t>.</w:t>
      </w:r>
    </w:p>
    <w:p w14:paraId="2ACE1A8A" w14:textId="77777777" w:rsidR="00F46C96" w:rsidRPr="00F46C96" w:rsidRDefault="00F46C96" w:rsidP="00F46C96">
      <w:pPr>
        <w:rPr>
          <w:lang w:val="fr-FR"/>
        </w:rPr>
      </w:pPr>
      <w:r w:rsidRPr="00F46C96">
        <w:rPr>
          <w:lang w:val="fr-FR"/>
        </w:rPr>
        <w:t>Le travail réalisé montre également l’importance d’une méthodologie de preuve rigoureuse. Tout au long du projet, plusieurs distinctions se sont révélées fondamentales :</w:t>
      </w:r>
    </w:p>
    <w:p w14:paraId="3FDCF8EC" w14:textId="5690C56B" w:rsidR="00F46C96" w:rsidRPr="00F46C96" w:rsidRDefault="00F46C96" w:rsidP="00F46C96">
      <w:pPr>
        <w:rPr>
          <w:lang w:val="fr-FR"/>
        </w:rPr>
      </w:pPr>
      <m:oMathPara>
        <m:oMath>
          <m:r>
            <w:rPr>
              <w:rFonts w:ascii="Cambria Math" w:hAnsi="Cambria Math"/>
              <w:lang w:val="fr-FR"/>
            </w:rPr>
            <m:t>SourcePresence≠RuntimeValidation</m:t>
          </m:r>
          <m:r>
            <w:rPr>
              <w:i/>
              <w:lang w:val="fr-FR"/>
            </w:rPr>
            <w:br/>
          </m:r>
        </m:oMath>
        <m:oMath>
          <m:r>
            <w:rPr>
              <w:rFonts w:ascii="Cambria Math" w:hAnsi="Cambria Math"/>
              <w:lang w:val="fr-FR"/>
            </w:rPr>
            <m:t>Configuration≠DeploymentProof</m:t>
          </m:r>
          <m:r>
            <w:rPr>
              <w:i/>
              <w:lang w:val="fr-FR"/>
            </w:rPr>
            <w:br/>
          </m:r>
        </m:oMath>
        <m:oMath>
          <m:r>
            <w:rPr>
              <w:rFonts w:ascii="Cambria Math" w:hAnsi="Cambria Math"/>
              <w:lang w:val="fr-FR"/>
            </w:rPr>
            <m:t>MockTest≠RealDependencyTest</m:t>
          </m:r>
          <m:r>
            <w:rPr>
              <w:i/>
              <w:lang w:val="fr-FR"/>
            </w:rPr>
            <w:br/>
          </m:r>
        </m:oMath>
        <m:oMath>
          <m:r>
            <w:rPr>
              <w:rFonts w:ascii="Cambria Math" w:hAnsi="Cambria Math"/>
              <w:lang w:val="fr-FR"/>
            </w:rPr>
            <m:t>HistoricalPass≠CurrentPass</m:t>
          </m:r>
          <m:r>
            <w:rPr>
              <w:i/>
              <w:lang w:val="fr-FR"/>
            </w:rPr>
            <w:br/>
          </m:r>
        </m:oMath>
        <m:oMath>
          <m:r>
            <w:rPr>
              <w:rFonts w:ascii="Cambria Math" w:hAnsi="Cambria Math"/>
              <w:lang w:val="fr-FR"/>
            </w:rPr>
            <m:t>LocalValidation≠ProductionValidation</m:t>
          </m:r>
        </m:oMath>
      </m:oMathPara>
    </w:p>
    <w:p w14:paraId="1B4658F1" w14:textId="77777777" w:rsidR="00F46C96" w:rsidRPr="00F46C96" w:rsidRDefault="00F46C96" w:rsidP="00F46C96">
      <w:pPr>
        <w:rPr>
          <w:lang w:val="fr-FR"/>
        </w:rPr>
      </w:pPr>
      <w:proofErr w:type="gramStart"/>
      <w:r w:rsidRPr="00F46C96">
        <w:rPr>
          <w:lang w:val="fr-FR"/>
        </w:rPr>
        <w:t>et</w:t>
      </w:r>
      <w:proofErr w:type="gramEnd"/>
      <w:r w:rsidRPr="00F46C96">
        <w:rPr>
          <w:lang w:val="fr-FR"/>
        </w:rPr>
        <w:t xml:space="preserve"> :</w:t>
      </w:r>
    </w:p>
    <w:p w14:paraId="74CEDBE8" w14:textId="6E27086A"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MissingEvidence≠Success</m:t>
              </m:r>
            </m:e>
          </m:borderBox>
        </m:oMath>
      </m:oMathPara>
    </w:p>
    <w:p w14:paraId="3ED742A0" w14:textId="77777777" w:rsidR="00F46C96" w:rsidRPr="00F46C96" w:rsidRDefault="00F46C96" w:rsidP="00F46C96">
      <w:pPr>
        <w:rPr>
          <w:lang w:val="fr-FR"/>
        </w:rPr>
      </w:pPr>
      <w:r w:rsidRPr="00F46C96">
        <w:rPr>
          <w:lang w:val="fr-FR"/>
        </w:rPr>
        <w:t>Ces distinctions permettent de présenter le projet sans masquer ses limites derrière des formulations promotionnelles.</w:t>
      </w:r>
    </w:p>
    <w:p w14:paraId="6323CAF7" w14:textId="77777777" w:rsidR="00F46C96" w:rsidRPr="00F46C96" w:rsidRDefault="00F46C96" w:rsidP="00F46C96">
      <w:pPr>
        <w:rPr>
          <w:lang w:val="fr-FR"/>
        </w:rPr>
      </w:pPr>
      <w:r w:rsidRPr="00F46C96">
        <w:rPr>
          <w:lang w:val="fr-FR"/>
        </w:rPr>
        <w:lastRenderedPageBreak/>
        <w:t>XAI-Compress ne doit donc pas être considéré comme un système dont toutes les dimensions seraient définitivement résolues. Certaines propriétés disposent de preuves solides, notamment le protocole expérimental du moteur, les round-trips, plusieurs chaînes fonctionnelles et les mécanismes de sécurité validés dans leur périmètre. D’autres nécessitent encore une qualification plus forte, particulièrement au niveau de l’environnement distant, de la distribution signée, de la gestion du cycle de vie des données, de la protection de certains secrets et des parcours E2E multi-clients.</w:t>
      </w:r>
    </w:p>
    <w:p w14:paraId="6F2E5393" w14:textId="77777777" w:rsidR="00F46C96" w:rsidRPr="00F46C96" w:rsidRDefault="00F46C96" w:rsidP="00F46C96">
      <w:pPr>
        <w:rPr>
          <w:lang w:val="fr-FR"/>
        </w:rPr>
      </w:pPr>
      <w:r w:rsidRPr="00F46C96">
        <w:rPr>
          <w:lang w:val="fr-FR"/>
        </w:rPr>
        <w:t xml:space="preserve">La contribution la plus solide de XAI-Compress réside finalement dans la </w:t>
      </w:r>
      <w:r w:rsidRPr="00F46C96">
        <w:rPr>
          <w:b/>
          <w:bCs/>
          <w:lang w:val="fr-FR"/>
        </w:rPr>
        <w:t>cohérence entre quatre dimensions qui sont souvent étudiées séparément</w:t>
      </w:r>
      <w:r w:rsidRPr="00F46C96">
        <w:rPr>
          <w:lang w:val="fr-FR"/>
        </w:rPr>
        <w:t xml:space="preserve"> :</w:t>
      </w:r>
    </w:p>
    <w:p w14:paraId="5F49132E" w14:textId="0C5900F5"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AdaptiveCompression+DeterministicIntegrity+StrongIdentity+DefenseInDepth</m:t>
              </m:r>
            </m:e>
          </m:borderBox>
        </m:oMath>
      </m:oMathPara>
    </w:p>
    <w:p w14:paraId="1171B164" w14:textId="77777777" w:rsidR="00F46C96" w:rsidRPr="00F46C96" w:rsidRDefault="00F46C96" w:rsidP="00F46C96">
      <w:pPr>
        <w:rPr>
          <w:lang w:val="fr-FR"/>
        </w:rPr>
      </w:pPr>
      <w:r w:rsidRPr="00F46C96">
        <w:rPr>
          <w:lang w:val="fr-FR"/>
        </w:rPr>
        <w:t>À ces quatre dimensions s’ajoute une cinquième, essentielle à la crédibilité du projet :</w:t>
      </w:r>
    </w:p>
    <w:p w14:paraId="51AF0F76" w14:textId="3BB4FF91"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EvidenceAwareEngineering</m:t>
              </m:r>
            </m:e>
          </m:borderBox>
        </m:oMath>
      </m:oMathPara>
    </w:p>
    <w:p w14:paraId="43F0FC4E" w14:textId="77777777" w:rsidR="00F46C96" w:rsidRPr="00F46C96" w:rsidRDefault="00F46C96" w:rsidP="00F46C96">
      <w:pPr>
        <w:rPr>
          <w:lang w:val="fr-FR"/>
        </w:rPr>
      </w:pPr>
      <w:proofErr w:type="gramStart"/>
      <w:r w:rsidRPr="00F46C96">
        <w:rPr>
          <w:lang w:val="fr-FR"/>
        </w:rPr>
        <w:t>c’est</w:t>
      </w:r>
      <w:proofErr w:type="gramEnd"/>
      <w:r w:rsidRPr="00F46C96">
        <w:rPr>
          <w:lang w:val="fr-FR"/>
        </w:rPr>
        <w:t>-à-dire la capacité à distinguer ce qui a été conçu, ce qui a été implémenté, ce qui a été testé et ce qui a réellement été démontré dans un environnement donné.</w:t>
      </w:r>
    </w:p>
    <w:p w14:paraId="0F0C1F65" w14:textId="77777777" w:rsidR="00F46C96" w:rsidRPr="00F46C96" w:rsidRDefault="00F46C96" w:rsidP="00F46C96">
      <w:pPr>
        <w:rPr>
          <w:lang w:val="fr-FR"/>
        </w:rPr>
      </w:pPr>
      <w:r w:rsidRPr="00F46C96">
        <w:rPr>
          <w:lang w:val="fr-FR"/>
        </w:rPr>
        <w:t xml:space="preserve">Ainsi, XAI-Compress constitue moins la démonstration d’un « algorithme IA meilleur que tous les autres » que celle d’une </w:t>
      </w:r>
      <w:r w:rsidRPr="00F46C96">
        <w:rPr>
          <w:b/>
          <w:bCs/>
          <w:lang w:val="fr-FR"/>
        </w:rPr>
        <w:t>architecture de compression intelligente, hybride, sécurisée et mesurable</w:t>
      </w:r>
      <w:r w:rsidRPr="00F46C96">
        <w:rPr>
          <w:lang w:val="fr-FR"/>
        </w:rPr>
        <w:t>, dans laquelle le choix technique est guidé par les caractéristiques des données, les contraintes opérationnelles et la preuve expérimentale.</w:t>
      </w:r>
    </w:p>
    <w:p w14:paraId="5F1D1E1C" w14:textId="77777777" w:rsidR="00F46C96" w:rsidRPr="00F46C96" w:rsidRDefault="00F46C96" w:rsidP="00F46C96">
      <w:pPr>
        <w:rPr>
          <w:lang w:val="fr-FR"/>
        </w:rPr>
      </w:pPr>
      <w:r w:rsidRPr="00F46C96">
        <w:rPr>
          <w:lang w:val="fr-FR"/>
        </w:rPr>
        <w:t>La perspective principale consiste désormais à transformer cette architecture démontrée par composants en une plateforme qualifiée de bout en bout, tout en conservant le principe qui a guidé les étapes les plus critiques du projet :</w:t>
      </w:r>
    </w:p>
    <w:p w14:paraId="7B190FC1" w14:textId="39957724" w:rsidR="00F46C96" w:rsidRPr="00F46C96" w:rsidRDefault="00F46C96" w:rsidP="00F46C96">
      <w:pPr>
        <w:rPr>
          <w:lang w:val="fr-FR"/>
        </w:rPr>
      </w:pPr>
      <m:oMathPara>
        <m:oMath>
          <m:borderBox>
            <m:borderBoxPr>
              <m:ctrlPr>
                <w:rPr>
                  <w:rFonts w:ascii="Cambria Math" w:hAnsi="Cambria Math"/>
                  <w:lang w:val="fr-FR"/>
                </w:rPr>
              </m:ctrlPr>
            </m:borderBoxPr>
            <m:e>
              <m:r>
                <w:rPr>
                  <w:rFonts w:ascii="Cambria Math" w:hAnsi="Cambria Math"/>
                  <w:lang w:val="fr-FR"/>
                </w:rPr>
                <m:t>Mesurer</m:t>
              </m:r>
              <m:r>
                <m:rPr>
                  <m:nor/>
                </m:rPr>
                <w:rPr>
                  <w:lang w:val="fr-FR"/>
                </w:rPr>
                <m:t> </m:t>
              </m:r>
              <m:r>
                <w:rPr>
                  <w:rFonts w:ascii="Cambria Math" w:hAnsi="Cambria Math"/>
                  <w:lang w:val="fr-FR"/>
                </w:rPr>
                <m:t>avant</m:t>
              </m:r>
              <m:r>
                <m:rPr>
                  <m:nor/>
                </m:rPr>
                <w:rPr>
                  <w:lang w:val="fr-FR"/>
                </w:rPr>
                <m:t> </m:t>
              </m:r>
              <m:sSup>
                <m:sSupPr>
                  <m:ctrlPr>
                    <w:rPr>
                      <w:rFonts w:ascii="Cambria Math" w:hAnsi="Cambria Math"/>
                      <w:lang w:val="fr-FR"/>
                    </w:rPr>
                  </m:ctrlPr>
                </m:sSupPr>
                <m:e>
                  <m:r>
                    <w:rPr>
                      <w:rFonts w:ascii="Cambria Math" w:hAnsi="Cambria Math"/>
                      <w:lang w:val="fr-FR"/>
                    </w:rPr>
                    <m:t>d</m:t>
                  </m:r>
                </m:e>
                <m:sup>
                  <m:r>
                    <w:rPr>
                      <w:rFonts w:ascii="Cambria Math" w:hAnsi="Cambria Math"/>
                      <w:lang w:val="fr-FR"/>
                    </w:rPr>
                    <m:t>'</m:t>
                  </m:r>
                </m:sup>
              </m:sSup>
              <m:r>
                <w:rPr>
                  <w:rFonts w:ascii="Cambria Math" w:hAnsi="Cambria Math"/>
                  <w:lang w:val="fr-FR"/>
                </w:rPr>
                <m:t>optimiser,</m:t>
              </m:r>
              <m:r>
                <m:rPr>
                  <m:nor/>
                </m:rPr>
                <w:rPr>
                  <w:lang w:val="fr-FR"/>
                </w:rPr>
                <m:t> </m:t>
              </m:r>
              <m:r>
                <w:rPr>
                  <w:rFonts w:ascii="Cambria Math" w:hAnsi="Cambria Math"/>
                  <w:lang w:val="fr-FR"/>
                </w:rPr>
                <m:t>prouver</m:t>
              </m:r>
              <m:r>
                <m:rPr>
                  <m:nor/>
                </m:rPr>
                <w:rPr>
                  <w:lang w:val="fr-FR"/>
                </w:rPr>
                <m:t> </m:t>
              </m:r>
              <m:r>
                <w:rPr>
                  <w:rFonts w:ascii="Cambria Math" w:hAnsi="Cambria Math"/>
                  <w:lang w:val="fr-FR"/>
                </w:rPr>
                <m:t>avant</m:t>
              </m:r>
              <m:r>
                <m:rPr>
                  <m:nor/>
                </m:rPr>
                <w:rPr>
                  <w:lang w:val="fr-FR"/>
                </w:rPr>
                <m:t> </m:t>
              </m:r>
              <m:sSup>
                <m:sSupPr>
                  <m:ctrlPr>
                    <w:rPr>
                      <w:rFonts w:ascii="Cambria Math" w:hAnsi="Cambria Math"/>
                      <w:lang w:val="fr-FR"/>
                    </w:rPr>
                  </m:ctrlPr>
                </m:sSupPr>
                <m:e>
                  <m:r>
                    <w:rPr>
                      <w:rFonts w:ascii="Cambria Math" w:hAnsi="Cambria Math"/>
                      <w:lang w:val="fr-FR"/>
                    </w:rPr>
                    <m:t>d</m:t>
                  </m:r>
                </m:e>
                <m:sup>
                  <m:r>
                    <w:rPr>
                      <w:rFonts w:ascii="Cambria Math" w:hAnsi="Cambria Math"/>
                      <w:lang w:val="fr-FR"/>
                    </w:rPr>
                    <m:t>'</m:t>
                  </m:r>
                </m:sup>
              </m:sSup>
              <m:r>
                <w:rPr>
                  <w:rFonts w:ascii="Cambria Math" w:hAnsi="Cambria Math"/>
                  <w:lang w:val="fr-FR"/>
                </w:rPr>
                <m:t>affirmer,</m:t>
              </m:r>
              <m:r>
                <m:rPr>
                  <m:nor/>
                </m:rPr>
                <w:rPr>
                  <w:lang w:val="fr-FR"/>
                </w:rPr>
                <m:t> </m:t>
              </m:r>
              <m:r>
                <w:rPr>
                  <w:rFonts w:ascii="Cambria Math" w:hAnsi="Cambria Math"/>
                  <w:lang w:val="fr-FR"/>
                </w:rPr>
                <m:t>et</m:t>
              </m:r>
              <m:r>
                <m:rPr>
                  <m:nor/>
                </m:rPr>
                <w:rPr>
                  <w:lang w:val="fr-FR"/>
                </w:rPr>
                <m:t> </m:t>
              </m:r>
              <m:r>
                <w:rPr>
                  <w:rFonts w:ascii="Cambria Math" w:hAnsi="Cambria Math"/>
                  <w:lang w:val="fr-FR"/>
                </w:rPr>
                <m:t>s</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curiser</m:t>
              </m:r>
              <m:r>
                <m:rPr>
                  <m:nor/>
                </m:rPr>
                <w:rPr>
                  <w:lang w:val="fr-FR"/>
                </w:rPr>
                <m:t> </m:t>
              </m:r>
              <m:r>
                <w:rPr>
                  <w:rFonts w:ascii="Cambria Math" w:hAnsi="Cambria Math"/>
                  <w:lang w:val="fr-FR"/>
                </w:rPr>
                <m:t>sans</m:t>
              </m:r>
              <m:r>
                <m:rPr>
                  <m:nor/>
                </m:rPr>
                <w:rPr>
                  <w:lang w:val="fr-FR"/>
                </w:rPr>
                <m:t> </m:t>
              </m:r>
              <m:r>
                <w:rPr>
                  <w:rFonts w:ascii="Cambria Math" w:hAnsi="Cambria Math"/>
                  <w:lang w:val="fr-FR"/>
                </w:rPr>
                <m:t>contourner.</m:t>
              </m:r>
            </m:e>
          </m:borderBox>
        </m:oMath>
      </m:oMathPara>
    </w:p>
    <w:p w14:paraId="5907A10C" w14:textId="77777777" w:rsidR="00F46C96" w:rsidRPr="0062215E" w:rsidRDefault="00F46C96" w:rsidP="00F46C96">
      <w:pPr>
        <w:rPr>
          <w:lang w:val="fr-FR"/>
        </w:rPr>
      </w:pPr>
    </w:p>
    <w:p w14:paraId="17E7C3AD" w14:textId="77777777" w:rsidR="00321CEE" w:rsidRPr="0062215E" w:rsidRDefault="00970D98">
      <w:pPr>
        <w:rPr>
          <w:lang w:val="fr-FR"/>
        </w:rPr>
      </w:pPr>
      <w:r w:rsidRPr="0062215E">
        <w:rPr>
          <w:lang w:val="fr-FR"/>
        </w:rPr>
        <w:br w:type="page"/>
      </w:r>
    </w:p>
    <w:p w14:paraId="314A8A35" w14:textId="77777777" w:rsidR="00321CEE" w:rsidRPr="00AC7874" w:rsidRDefault="00970D98">
      <w:pPr>
        <w:pStyle w:val="Titre1"/>
        <w:rPr>
          <w:lang w:val="fr-FR"/>
        </w:rPr>
      </w:pPr>
      <w:r w:rsidRPr="00AC7874">
        <w:rPr>
          <w:lang w:val="fr-FR"/>
        </w:rPr>
        <w:lastRenderedPageBreak/>
        <w:t>Références bibliographiques</w:t>
      </w:r>
    </w:p>
    <w:p w14:paraId="7163DC10" w14:textId="77777777" w:rsidR="00AC7874" w:rsidRPr="00AC7874" w:rsidRDefault="00AC7874" w:rsidP="00AC7874">
      <w:r w:rsidRPr="00AC7874">
        <w:t xml:space="preserve">[1] P. Deutsch, </w:t>
      </w:r>
      <w:r w:rsidRPr="00AC7874">
        <w:rPr>
          <w:i/>
          <w:iCs/>
        </w:rPr>
        <w:t>DEFLATE Compressed Data Format Specification Version 1.3</w:t>
      </w:r>
      <w:r w:rsidRPr="00AC7874">
        <w:t xml:space="preserve">, RFC 1951, Internet Engineering Task Force (IETF), mai 1996. </w:t>
      </w:r>
      <w:proofErr w:type="gramStart"/>
      <w:r w:rsidRPr="00AC7874">
        <w:t>DOI :</w:t>
      </w:r>
      <w:proofErr w:type="gramEnd"/>
      <w:r w:rsidRPr="00AC7874">
        <w:t xml:space="preserve"> 10.17487/RFC1951.</w:t>
      </w:r>
    </w:p>
    <w:p w14:paraId="1EFE43DB" w14:textId="77777777" w:rsidR="00AC7874" w:rsidRPr="00AC7874" w:rsidRDefault="00AC7874" w:rsidP="00AC7874">
      <w:r w:rsidRPr="00AC7874">
        <w:t xml:space="preserve">[2] M. Jones, J. Bradley et N. Sakimura, </w:t>
      </w:r>
      <w:r w:rsidRPr="00AC7874">
        <w:rPr>
          <w:i/>
          <w:iCs/>
        </w:rPr>
        <w:t>JSON Web Token (JWT)</w:t>
      </w:r>
      <w:r w:rsidRPr="00AC7874">
        <w:t xml:space="preserve">, RFC 7519, Internet Engineering Task Force (IETF), mai 2015. </w:t>
      </w:r>
      <w:proofErr w:type="gramStart"/>
      <w:r w:rsidRPr="00AC7874">
        <w:t>DOI :</w:t>
      </w:r>
      <w:proofErr w:type="gramEnd"/>
      <w:r w:rsidRPr="00AC7874">
        <w:t xml:space="preserve"> 10.17487/RFC7519.</w:t>
      </w:r>
    </w:p>
    <w:p w14:paraId="1B7DEDB8" w14:textId="77777777" w:rsidR="00AC7874" w:rsidRPr="00AC7874" w:rsidRDefault="00AC7874" w:rsidP="00AC7874">
      <w:r w:rsidRPr="00AC7874">
        <w:t xml:space="preserve">[3] D. M’Raihi, S. Machani, M. Pei et J. Rydell, </w:t>
      </w:r>
      <w:r w:rsidRPr="00AC7874">
        <w:rPr>
          <w:i/>
          <w:iCs/>
        </w:rPr>
        <w:t>TOTP: Time-Based One-Time Password Algorithm</w:t>
      </w:r>
      <w:r w:rsidRPr="00AC7874">
        <w:t xml:space="preserve">, RFC 6238, Internet Engineering Task Force (IETF), mai 2011. </w:t>
      </w:r>
      <w:proofErr w:type="gramStart"/>
      <w:r w:rsidRPr="00AC7874">
        <w:t>DOI :</w:t>
      </w:r>
      <w:proofErr w:type="gramEnd"/>
      <w:r w:rsidRPr="00AC7874">
        <w:t xml:space="preserve"> 10.17487/RFC6238.</w:t>
      </w:r>
    </w:p>
    <w:p w14:paraId="4915786C" w14:textId="77777777" w:rsidR="00AC7874" w:rsidRPr="00AC7874" w:rsidRDefault="00AC7874" w:rsidP="00AC7874">
      <w:r w:rsidRPr="00AC7874">
        <w:t xml:space="preserve">[4] K. Cho, B. van Merriënboer, C. Gulcehre, D. Bahdanau, F. Bougares, H. Schwenk et Y. Bengio, “Learning Phrase Representations using RNN Encoder–Decoder for Statistical Machine Translation”, </w:t>
      </w:r>
      <w:r w:rsidRPr="00AC7874">
        <w:rPr>
          <w:i/>
          <w:iCs/>
        </w:rPr>
        <w:t>Proceedings of the 2014 Conference on Empirical Methods in Natural Language Processing (EMNLP)</w:t>
      </w:r>
      <w:r w:rsidRPr="00AC7874">
        <w:t xml:space="preserve">, Doha, Qatar, Association for Computational Linguistics, pp. 1724–1734, 2014. </w:t>
      </w:r>
      <w:proofErr w:type="gramStart"/>
      <w:r w:rsidRPr="00AC7874">
        <w:t>DOI :</w:t>
      </w:r>
      <w:proofErr w:type="gramEnd"/>
      <w:r w:rsidRPr="00AC7874">
        <w:t xml:space="preserve"> 10.3115/v1/D14-1179.</w:t>
      </w:r>
    </w:p>
    <w:p w14:paraId="57B99323" w14:textId="77777777" w:rsidR="00AC7874" w:rsidRPr="00AC7874" w:rsidRDefault="00AC7874" w:rsidP="00AC7874">
      <w:r w:rsidRPr="00AC7874">
        <w:t xml:space="preserve">[5] OWASP Foundation, </w:t>
      </w:r>
      <w:r w:rsidRPr="00AC7874">
        <w:rPr>
          <w:i/>
          <w:iCs/>
        </w:rPr>
        <w:t>Authentication Cheat Sheet</w:t>
      </w:r>
      <w:r w:rsidRPr="00AC7874">
        <w:t>, OWASP Cheat Sheet Series, documentation officielle, consultée en septembre 2026.</w:t>
      </w:r>
    </w:p>
    <w:p w14:paraId="054E7FA2" w14:textId="77777777" w:rsidR="00AC7874" w:rsidRPr="00AC7874" w:rsidRDefault="00AC7874" w:rsidP="00AC7874">
      <w:r w:rsidRPr="00AC7874">
        <w:t xml:space="preserve">[6] OWASP Foundation, </w:t>
      </w:r>
      <w:r w:rsidRPr="00AC7874">
        <w:rPr>
          <w:i/>
          <w:iCs/>
        </w:rPr>
        <w:t>File Upload Cheat Sheet</w:t>
      </w:r>
      <w:r w:rsidRPr="00AC7874">
        <w:t>, OWASP Cheat Sheet Series, documentation officielle, consultée en septembre 2026.</w:t>
      </w:r>
    </w:p>
    <w:p w14:paraId="2F831C21" w14:textId="77777777" w:rsidR="00AC7874" w:rsidRPr="00AC7874" w:rsidRDefault="00AC7874" w:rsidP="00AC7874">
      <w:pPr>
        <w:rPr>
          <w:lang w:val="fr-FR"/>
        </w:rPr>
      </w:pPr>
      <w:r w:rsidRPr="00AC7874">
        <w:rPr>
          <w:lang w:val="fr-FR"/>
        </w:rPr>
        <w:t xml:space="preserve">[7] FastAPI, </w:t>
      </w:r>
      <w:r w:rsidRPr="00AC7874">
        <w:rPr>
          <w:i/>
          <w:iCs/>
          <w:lang w:val="fr-FR"/>
        </w:rPr>
        <w:t>Security — FastAPI Documentation</w:t>
      </w:r>
      <w:r w:rsidRPr="00AC7874">
        <w:rPr>
          <w:lang w:val="fr-FR"/>
        </w:rPr>
        <w:t>, documentation officielle relative aux mécanismes de sécurité, aux dépendances et aux schémas d’authentification, consultée en septembre 2026.</w:t>
      </w:r>
    </w:p>
    <w:p w14:paraId="53DAF341" w14:textId="77777777" w:rsidR="00AC7874" w:rsidRPr="00AC7874" w:rsidRDefault="00AC7874" w:rsidP="00AC7874">
      <w:pPr>
        <w:rPr>
          <w:lang w:val="fr-FR"/>
        </w:rPr>
      </w:pPr>
      <w:r w:rsidRPr="00AC7874">
        <w:rPr>
          <w:lang w:val="fr-FR"/>
        </w:rPr>
        <w:t xml:space="preserve">[8] Flutter, </w:t>
      </w:r>
      <w:r w:rsidRPr="00AC7874">
        <w:rPr>
          <w:i/>
          <w:iCs/>
          <w:lang w:val="fr-FR"/>
        </w:rPr>
        <w:t>Flutter Documentation</w:t>
      </w:r>
      <w:r w:rsidRPr="00AC7874">
        <w:rPr>
          <w:lang w:val="fr-FR"/>
        </w:rPr>
        <w:t>, documentation officielle relative à l’intégration des plateformes, au stockage local et aux mécanismes de sécurité disponibles sur les plateformes cibles, consultée en septembre 2026.</w:t>
      </w:r>
    </w:p>
    <w:p w14:paraId="11B2F994" w14:textId="77777777" w:rsidR="00AC7874" w:rsidRPr="00AC7874" w:rsidRDefault="00AC7874" w:rsidP="00AC7874">
      <w:pPr>
        <w:rPr>
          <w:lang w:val="fr-FR"/>
        </w:rPr>
      </w:pPr>
      <w:r w:rsidRPr="00AC7874">
        <w:rPr>
          <w:lang w:val="fr-FR"/>
        </w:rPr>
        <w:t xml:space="preserve">[9] Angular, </w:t>
      </w:r>
      <w:r w:rsidRPr="00AC7874">
        <w:rPr>
          <w:i/>
          <w:iCs/>
          <w:lang w:val="fr-FR"/>
        </w:rPr>
        <w:t>Control Route Access with Guards</w:t>
      </w:r>
      <w:r w:rsidRPr="00AC7874">
        <w:rPr>
          <w:lang w:val="fr-FR"/>
        </w:rPr>
        <w:t>, Angular Documentation, documentation officielle, consultée en septembre 2026.</w:t>
      </w:r>
    </w:p>
    <w:p w14:paraId="1A1D6B00" w14:textId="77777777" w:rsidR="00AC7874" w:rsidRPr="00AC7874" w:rsidRDefault="00AC7874" w:rsidP="00AC7874">
      <w:pPr>
        <w:rPr>
          <w:lang w:val="fr-FR"/>
        </w:rPr>
      </w:pPr>
      <w:r w:rsidRPr="00AC7874">
        <w:rPr>
          <w:lang w:val="fr-FR"/>
        </w:rPr>
        <w:t xml:space="preserve">[10] Angular, </w:t>
      </w:r>
      <w:r w:rsidRPr="00AC7874">
        <w:rPr>
          <w:i/>
          <w:iCs/>
          <w:lang w:val="fr-FR"/>
        </w:rPr>
        <w:t>Intercepting Requests and Responses</w:t>
      </w:r>
      <w:r w:rsidRPr="00AC7874">
        <w:rPr>
          <w:lang w:val="fr-FR"/>
        </w:rPr>
        <w:t>, Angular Documentation, documentation officielle relative aux intercepteurs HTTP, consultée en septembre 2026.</w:t>
      </w:r>
    </w:p>
    <w:p w14:paraId="759E965E" w14:textId="77777777" w:rsidR="00AC7874" w:rsidRPr="00AC7874" w:rsidRDefault="00AC7874" w:rsidP="00AC7874">
      <w:pPr>
        <w:rPr>
          <w:lang w:val="fr-FR"/>
        </w:rPr>
      </w:pPr>
      <w:r w:rsidRPr="00AC7874">
        <w:rPr>
          <w:lang w:val="fr-FR"/>
        </w:rPr>
        <w:t xml:space="preserve">[11] Next.js, </w:t>
      </w:r>
      <w:r w:rsidRPr="00AC7874">
        <w:rPr>
          <w:i/>
          <w:iCs/>
          <w:lang w:val="fr-FR"/>
        </w:rPr>
        <w:t>Deploying — Next.js Documentation</w:t>
      </w:r>
      <w:r w:rsidRPr="00AC7874">
        <w:rPr>
          <w:lang w:val="fr-FR"/>
        </w:rPr>
        <w:t>, documentation officielle relative aux méthodes de déploiement, consultée en septembre 2026.</w:t>
      </w:r>
    </w:p>
    <w:p w14:paraId="5FFB9D44" w14:textId="77777777" w:rsidR="00AC7874" w:rsidRPr="00AC7874" w:rsidRDefault="00AC7874" w:rsidP="00AC7874">
      <w:pPr>
        <w:rPr>
          <w:lang w:val="fr-FR"/>
        </w:rPr>
      </w:pPr>
      <w:r w:rsidRPr="00AC7874">
        <w:rPr>
          <w:lang w:val="fr-FR"/>
        </w:rPr>
        <w:t xml:space="preserve">[12] Next.js, </w:t>
      </w:r>
      <w:r w:rsidRPr="00AC7874">
        <w:rPr>
          <w:i/>
          <w:iCs/>
          <w:lang w:val="fr-FR"/>
        </w:rPr>
        <w:t>Data Security</w:t>
      </w:r>
      <w:r w:rsidRPr="00AC7874">
        <w:rPr>
          <w:lang w:val="fr-FR"/>
        </w:rPr>
        <w:t xml:space="preserve"> et </w:t>
      </w:r>
      <w:r w:rsidRPr="00AC7874">
        <w:rPr>
          <w:i/>
          <w:iCs/>
          <w:lang w:val="fr-FR"/>
        </w:rPr>
        <w:t>Production Checklist</w:t>
      </w:r>
      <w:r w:rsidRPr="00AC7874">
        <w:rPr>
          <w:lang w:val="fr-FR"/>
        </w:rPr>
        <w:t>, Next.js Documentation, documentation officielle relative à la sécurité des données et aux recommandations de mise en production, consultée en septembre 2026.</w:t>
      </w:r>
    </w:p>
    <w:p w14:paraId="52CD2320" w14:textId="77777777" w:rsidR="00AC7874" w:rsidRPr="00AC7874" w:rsidRDefault="00AC7874" w:rsidP="00AC7874">
      <w:pPr>
        <w:rPr>
          <w:lang w:val="fr-FR"/>
        </w:rPr>
      </w:pPr>
      <w:r w:rsidRPr="00AC7874">
        <w:rPr>
          <w:lang w:val="fr-FR"/>
        </w:rPr>
        <w:t xml:space="preserve">[13] PostgreSQL Global Development Group, </w:t>
      </w:r>
      <w:r w:rsidRPr="00AC7874">
        <w:rPr>
          <w:i/>
          <w:iCs/>
          <w:lang w:val="fr-FR"/>
        </w:rPr>
        <w:t>PostgreSQL Documentation — Constraints</w:t>
      </w:r>
      <w:r w:rsidRPr="00AC7874">
        <w:rPr>
          <w:lang w:val="fr-FR"/>
        </w:rPr>
        <w:t>, documentation officielle relative aux contraintes d’intégrité, clés primaires, clés étrangères et contraintes d’unicité, consultée en septembre 2026.</w:t>
      </w:r>
    </w:p>
    <w:p w14:paraId="22C97245" w14:textId="77777777" w:rsidR="00AC7874" w:rsidRPr="00AC7874" w:rsidRDefault="00AC7874" w:rsidP="00AC7874">
      <w:pPr>
        <w:rPr>
          <w:lang w:val="fr-FR"/>
        </w:rPr>
      </w:pPr>
      <w:r w:rsidRPr="00AC7874">
        <w:rPr>
          <w:lang w:val="fr-FR"/>
        </w:rPr>
        <w:t xml:space="preserve">[14] PostgreSQL Global Development Group, </w:t>
      </w:r>
      <w:r w:rsidRPr="00AC7874">
        <w:rPr>
          <w:i/>
          <w:iCs/>
          <w:lang w:val="fr-FR"/>
        </w:rPr>
        <w:t>PostgreSQL Documentation</w:t>
      </w:r>
      <w:r w:rsidRPr="00AC7874">
        <w:rPr>
          <w:lang w:val="fr-FR"/>
        </w:rPr>
        <w:t>, documentation officielle relative aux transactions, index et mécanismes de persistance, consultée en septembre 2026.</w:t>
      </w:r>
    </w:p>
    <w:p w14:paraId="25318D45" w14:textId="77777777" w:rsidR="00AC7874" w:rsidRPr="00AC7874" w:rsidRDefault="00AC7874" w:rsidP="00AC7874">
      <w:pPr>
        <w:rPr>
          <w:lang w:val="fr-FR"/>
        </w:rPr>
      </w:pPr>
      <w:r w:rsidRPr="00AC7874">
        <w:rPr>
          <w:lang w:val="fr-FR"/>
        </w:rPr>
        <w:t xml:space="preserve">[15] Docker Inc., </w:t>
      </w:r>
      <w:r w:rsidRPr="00AC7874">
        <w:rPr>
          <w:i/>
          <w:iCs/>
          <w:lang w:val="fr-FR"/>
        </w:rPr>
        <w:t>Compose File Reference — Compose Specification</w:t>
      </w:r>
      <w:r w:rsidRPr="00AC7874">
        <w:rPr>
          <w:lang w:val="fr-FR"/>
        </w:rPr>
        <w:t>, Docker Documentation, documentation officielle relative aux services, réseaux, volumes, configurations et secrets, consultée en septembre 2026.</w:t>
      </w:r>
    </w:p>
    <w:p w14:paraId="79055F7D" w14:textId="77777777" w:rsidR="00AC7874" w:rsidRPr="00AC7874" w:rsidRDefault="00AC7874" w:rsidP="00AC7874">
      <w:pPr>
        <w:rPr>
          <w:lang w:val="fr-FR"/>
        </w:rPr>
      </w:pPr>
      <w:r w:rsidRPr="00AC7874">
        <w:rPr>
          <w:lang w:val="fr-FR"/>
        </w:rPr>
        <w:t xml:space="preserve">[16] Docker Inc., </w:t>
      </w:r>
      <w:r w:rsidRPr="00AC7874">
        <w:rPr>
          <w:i/>
          <w:iCs/>
          <w:lang w:val="fr-FR"/>
        </w:rPr>
        <w:t>Manage Secrets Securely in Docker Compose</w:t>
      </w:r>
      <w:r w:rsidRPr="00AC7874">
        <w:rPr>
          <w:lang w:val="fr-FR"/>
        </w:rPr>
        <w:t>, Docker Documentation, documentation officielle, consultée en septembre 2026.</w:t>
      </w:r>
    </w:p>
    <w:p w14:paraId="5E2D2CEE" w14:textId="77777777" w:rsidR="00AC7874" w:rsidRPr="00AC7874" w:rsidRDefault="00AC7874" w:rsidP="00AC7874">
      <w:pPr>
        <w:rPr>
          <w:lang w:val="fr-FR"/>
        </w:rPr>
      </w:pPr>
      <w:r w:rsidRPr="00AC7874">
        <w:rPr>
          <w:lang w:val="fr-FR"/>
        </w:rPr>
        <w:lastRenderedPageBreak/>
        <w:t xml:space="preserve">[17] ClamAV, </w:t>
      </w:r>
      <w:r w:rsidRPr="00AC7874">
        <w:rPr>
          <w:i/>
          <w:iCs/>
          <w:lang w:val="fr-FR"/>
        </w:rPr>
        <w:t>ClamAV Documentation — Scanning</w:t>
      </w:r>
      <w:r w:rsidRPr="00AC7874">
        <w:rPr>
          <w:lang w:val="fr-FR"/>
        </w:rPr>
        <w:t>, documentation officielle relative à clamd, clamscan et aux mécanismes d’analyse de fichiers, consultée en septembre 2026.</w:t>
      </w:r>
    </w:p>
    <w:p w14:paraId="06217D4F" w14:textId="77777777" w:rsidR="00AC7874" w:rsidRPr="00AC7874" w:rsidRDefault="00AC7874" w:rsidP="00AC7874">
      <w:pPr>
        <w:rPr>
          <w:lang w:val="fr-FR"/>
        </w:rPr>
      </w:pPr>
      <w:r w:rsidRPr="00AC7874">
        <w:rPr>
          <w:lang w:val="fr-FR"/>
        </w:rPr>
        <w:t xml:space="preserve">[18] ClamAV, </w:t>
      </w:r>
      <w:r w:rsidRPr="00AC7874">
        <w:rPr>
          <w:i/>
          <w:iCs/>
          <w:lang w:val="fr-FR"/>
        </w:rPr>
        <w:t>ClamAV Documentation — Signatures and Signature Database Management</w:t>
      </w:r>
      <w:r w:rsidRPr="00AC7874">
        <w:rPr>
          <w:lang w:val="fr-FR"/>
        </w:rPr>
        <w:t>, documentation officielle relative aux bases de signatures et à leur mise à jour avec freshclam, consultée en septembre 2026.</w:t>
      </w:r>
    </w:p>
    <w:p w14:paraId="4DD0E0D1" w14:textId="77777777" w:rsidR="00AC7874" w:rsidRPr="00AC7874" w:rsidRDefault="00AC7874" w:rsidP="00AC7874">
      <w:pPr>
        <w:rPr>
          <w:lang w:val="fr-FR"/>
        </w:rPr>
      </w:pPr>
      <w:r w:rsidRPr="00AC7874">
        <w:rPr>
          <w:lang w:val="fr-FR"/>
        </w:rPr>
        <w:t xml:space="preserve">[19] VirusTotal, </w:t>
      </w:r>
      <w:r w:rsidRPr="00AC7874">
        <w:rPr>
          <w:i/>
          <w:iCs/>
          <w:lang w:val="fr-FR"/>
        </w:rPr>
        <w:t>YARA Documentation</w:t>
      </w:r>
      <w:r w:rsidRPr="00AC7874">
        <w:rPr>
          <w:lang w:val="fr-FR"/>
        </w:rPr>
        <w:t>, documentation officielle relative au langage de règles YARA, à la compilation des règles et à l’analyse de fichiers, consultée en septembre 2026.</w:t>
      </w:r>
    </w:p>
    <w:p w14:paraId="614D96B4" w14:textId="77777777" w:rsidR="00AC7874" w:rsidRPr="00AC7874" w:rsidRDefault="00AC7874" w:rsidP="00AC7874">
      <w:pPr>
        <w:rPr>
          <w:lang w:val="fr-FR"/>
        </w:rPr>
      </w:pPr>
      <w:r w:rsidRPr="00AC7874">
        <w:rPr>
          <w:lang w:val="fr-FR"/>
        </w:rPr>
        <w:t xml:space="preserve">[20] PyTorch, </w:t>
      </w:r>
      <w:r w:rsidRPr="00AC7874">
        <w:rPr>
          <w:i/>
          <w:iCs/>
          <w:lang w:val="fr-FR"/>
        </w:rPr>
        <w:t>torch.nn.GRU — PyTorch Documentation</w:t>
      </w:r>
      <w:r w:rsidRPr="00AC7874">
        <w:rPr>
          <w:lang w:val="fr-FR"/>
        </w:rPr>
        <w:t>, documentation officielle relative à l’architecture GRU et à son implémentation, consultée en septembre 2026.</w:t>
      </w:r>
    </w:p>
    <w:p w14:paraId="789B5CFE" w14:textId="77777777" w:rsidR="00AC7874" w:rsidRPr="00AC7874" w:rsidRDefault="00AC7874" w:rsidP="00AC7874">
      <w:pPr>
        <w:rPr>
          <w:lang w:val="fr-FR"/>
        </w:rPr>
      </w:pPr>
      <w:r w:rsidRPr="00AC7874">
        <w:rPr>
          <w:lang w:val="fr-FR"/>
        </w:rPr>
        <w:t xml:space="preserve">[21] PyTorch, </w:t>
      </w:r>
      <w:r w:rsidRPr="00AC7874">
        <w:rPr>
          <w:i/>
          <w:iCs/>
          <w:lang w:val="fr-FR"/>
        </w:rPr>
        <w:t>Reproducibility — PyTorch Documentation</w:t>
      </w:r>
      <w:r w:rsidRPr="00AC7874">
        <w:rPr>
          <w:lang w:val="fr-FR"/>
        </w:rPr>
        <w:t>, documentation officielle relative au déterminisme, aux sources d’aléa et à la reproductibilité des expériences, consultée en septembre 2026.</w:t>
      </w:r>
    </w:p>
    <w:p w14:paraId="7B4B61CC" w14:textId="77777777" w:rsidR="00AC7874" w:rsidRPr="00AC7874" w:rsidRDefault="00AC7874" w:rsidP="00AC7874">
      <w:pPr>
        <w:rPr>
          <w:lang w:val="fr-FR"/>
        </w:rPr>
      </w:pPr>
      <w:r w:rsidRPr="00AC7874">
        <w:rPr>
          <w:lang w:val="fr-FR"/>
        </w:rPr>
        <w:t xml:space="preserve">[22] Google, </w:t>
      </w:r>
      <w:r w:rsidRPr="00AC7874">
        <w:rPr>
          <w:i/>
          <w:iCs/>
          <w:lang w:val="fr-FR"/>
        </w:rPr>
        <w:t>Brotli Compression Format and Reference Implementation</w:t>
      </w:r>
      <w:r w:rsidRPr="00AC7874">
        <w:rPr>
          <w:lang w:val="fr-FR"/>
        </w:rPr>
        <w:t>, dépôt officiel du projet Brotli, documentation relative au format et à l’implémentation de référence, consultée en septembre 2026.</w:t>
      </w:r>
    </w:p>
    <w:p w14:paraId="15F3D41C" w14:textId="77777777" w:rsidR="00AC7874" w:rsidRPr="00AC7874" w:rsidRDefault="00AC7874" w:rsidP="00AC7874">
      <w:r w:rsidRPr="00AC7874">
        <w:t xml:space="preserve">[23] J. Alakuijala et Z. Szabadka, </w:t>
      </w:r>
      <w:r w:rsidRPr="00AC7874">
        <w:rPr>
          <w:i/>
          <w:iCs/>
        </w:rPr>
        <w:t>Brotli Compressed Data Format</w:t>
      </w:r>
      <w:r w:rsidRPr="00AC7874">
        <w:t>, RFC 7932, Internet Engineering Task Force (IETF), juillet 2016.</w:t>
      </w:r>
    </w:p>
    <w:p w14:paraId="461CF988" w14:textId="77777777" w:rsidR="00AC7874" w:rsidRPr="00AC7874" w:rsidRDefault="00AC7874" w:rsidP="00AC7874">
      <w:pPr>
        <w:rPr>
          <w:b/>
          <w:bCs/>
          <w:lang w:val="fr-FR"/>
        </w:rPr>
      </w:pPr>
      <w:r w:rsidRPr="00AC7874">
        <w:rPr>
          <w:b/>
          <w:bCs/>
          <w:lang w:val="fr-FR"/>
        </w:rPr>
        <w:t>Sources techniques complémentaires</w:t>
      </w:r>
    </w:p>
    <w:p w14:paraId="609DBB8F" w14:textId="77777777" w:rsidR="00AC7874" w:rsidRPr="00AC7874" w:rsidRDefault="00AC7874" w:rsidP="00AC7874">
      <w:pPr>
        <w:rPr>
          <w:lang w:val="fr-FR"/>
        </w:rPr>
      </w:pPr>
      <w:r w:rsidRPr="00AC7874">
        <w:rPr>
          <w:lang w:val="fr-FR"/>
        </w:rPr>
        <w:t xml:space="preserve">[24] FastAPI, </w:t>
      </w:r>
      <w:r w:rsidRPr="00AC7874">
        <w:rPr>
          <w:i/>
          <w:iCs/>
          <w:lang w:val="fr-FR"/>
        </w:rPr>
        <w:t>Security Tools — FastAPI Documentation</w:t>
      </w:r>
      <w:r w:rsidRPr="00AC7874">
        <w:rPr>
          <w:lang w:val="fr-FR"/>
        </w:rPr>
        <w:t>, référence des mécanismes Security, Depends, OAuth2, HTTP Bearer et autres schémas de sécurité.</w:t>
      </w:r>
    </w:p>
    <w:p w14:paraId="1E313F08" w14:textId="77777777" w:rsidR="00AC7874" w:rsidRPr="00AC7874" w:rsidRDefault="00AC7874" w:rsidP="00AC7874">
      <w:pPr>
        <w:rPr>
          <w:lang w:val="fr-FR"/>
        </w:rPr>
      </w:pPr>
      <w:r w:rsidRPr="00AC7874">
        <w:rPr>
          <w:lang w:val="fr-FR"/>
        </w:rPr>
        <w:t xml:space="preserve">[25] Angular, </w:t>
      </w:r>
      <w:r w:rsidRPr="00AC7874">
        <w:rPr>
          <w:i/>
          <w:iCs/>
          <w:lang w:val="fr-FR"/>
        </w:rPr>
        <w:t>HttpInterceptor / HttpInterceptorFn API Reference</w:t>
      </w:r>
      <w:r w:rsidRPr="00AC7874">
        <w:rPr>
          <w:lang w:val="fr-FR"/>
        </w:rPr>
        <w:t>, Angular Documentation, référence officielle des mécanismes d’interception des requêtes et réponses HTTP.</w:t>
      </w:r>
    </w:p>
    <w:p w14:paraId="624BE6D4" w14:textId="77777777" w:rsidR="00AC7874" w:rsidRPr="00AC7874" w:rsidRDefault="00AC7874" w:rsidP="00AC7874">
      <w:pPr>
        <w:rPr>
          <w:lang w:val="fr-FR"/>
        </w:rPr>
      </w:pPr>
      <w:r w:rsidRPr="00AC7874">
        <w:rPr>
          <w:lang w:val="fr-FR"/>
        </w:rPr>
        <w:t xml:space="preserve">[26] Next.js, </w:t>
      </w:r>
      <w:r w:rsidRPr="00AC7874">
        <w:rPr>
          <w:i/>
          <w:iCs/>
          <w:lang w:val="fr-FR"/>
        </w:rPr>
        <w:t>Authentication — Next.js Documentation</w:t>
      </w:r>
      <w:r w:rsidRPr="00AC7874">
        <w:rPr>
          <w:lang w:val="fr-FR"/>
        </w:rPr>
        <w:t>, documentation officielle relative à l’authentification, à la gestion des sessions et à l’autorisation.</w:t>
      </w:r>
    </w:p>
    <w:p w14:paraId="14E33374" w14:textId="77777777" w:rsidR="00AC7874" w:rsidRPr="00AC7874" w:rsidRDefault="00AC7874" w:rsidP="00AC7874">
      <w:pPr>
        <w:rPr>
          <w:lang w:val="fr-FR"/>
        </w:rPr>
      </w:pPr>
      <w:r w:rsidRPr="00AC7874">
        <w:rPr>
          <w:lang w:val="fr-FR"/>
        </w:rPr>
        <w:t xml:space="preserve">[27] Next.js, </w:t>
      </w:r>
      <w:r w:rsidRPr="00AC7874">
        <w:rPr>
          <w:i/>
          <w:iCs/>
          <w:lang w:val="fr-FR"/>
        </w:rPr>
        <w:t>Content Security Policy — Next.js Documentation</w:t>
      </w:r>
      <w:r w:rsidRPr="00AC7874">
        <w:rPr>
          <w:lang w:val="fr-FR"/>
        </w:rPr>
        <w:t>, documentation officielle relative à la CSP et à la protection contre certaines classes d’injection côté Web.</w:t>
      </w:r>
    </w:p>
    <w:p w14:paraId="6B3993D9" w14:textId="77777777" w:rsidR="00AC7874" w:rsidRPr="00AC7874" w:rsidRDefault="00AC7874" w:rsidP="00AC7874">
      <w:pPr>
        <w:rPr>
          <w:lang w:val="fr-FR"/>
        </w:rPr>
      </w:pPr>
      <w:r w:rsidRPr="00AC7874">
        <w:rPr>
          <w:lang w:val="fr-FR"/>
        </w:rPr>
        <w:t xml:space="preserve">[28] Docker Inc., </w:t>
      </w:r>
      <w:r w:rsidRPr="00AC7874">
        <w:rPr>
          <w:i/>
          <w:iCs/>
          <w:lang w:val="fr-FR"/>
        </w:rPr>
        <w:t>Secrets — Compose Specification</w:t>
      </w:r>
      <w:r w:rsidRPr="00AC7874">
        <w:rPr>
          <w:lang w:val="fr-FR"/>
        </w:rPr>
        <w:t>, documentation officielle relative à la déclaration et à l’exposition contrôlée des secrets aux services.</w:t>
      </w:r>
    </w:p>
    <w:p w14:paraId="1AE9DA34" w14:textId="77777777" w:rsidR="00AC7874" w:rsidRPr="00AC7874" w:rsidRDefault="00AC7874" w:rsidP="00AC7874">
      <w:pPr>
        <w:rPr>
          <w:lang w:val="fr-FR"/>
        </w:rPr>
      </w:pPr>
      <w:r w:rsidRPr="00AC7874">
        <w:rPr>
          <w:lang w:val="fr-FR"/>
        </w:rPr>
        <w:t xml:space="preserve">[29] ClamAV, </w:t>
      </w:r>
      <w:r w:rsidRPr="00AC7874">
        <w:rPr>
          <w:i/>
          <w:iCs/>
          <w:lang w:val="fr-FR"/>
        </w:rPr>
        <w:t>Updating Signature Databases</w:t>
      </w:r>
      <w:r w:rsidRPr="00AC7874">
        <w:rPr>
          <w:lang w:val="fr-FR"/>
        </w:rPr>
        <w:t>, documentation officielle relative à freshclam et à la mise à jour des bases de signatures.</w:t>
      </w:r>
    </w:p>
    <w:p w14:paraId="1864C5CC" w14:textId="77777777" w:rsidR="00AC7874" w:rsidRPr="00AC7874" w:rsidRDefault="00AC7874" w:rsidP="00AC7874">
      <w:pPr>
        <w:rPr>
          <w:lang w:val="fr-FR"/>
        </w:rPr>
      </w:pPr>
      <w:r w:rsidRPr="00AC7874">
        <w:rPr>
          <w:lang w:val="fr-FR"/>
        </w:rPr>
        <w:t xml:space="preserve">[30] Google, </w:t>
      </w:r>
      <w:r w:rsidRPr="00AC7874">
        <w:rPr>
          <w:i/>
          <w:iCs/>
          <w:lang w:val="fr-FR"/>
        </w:rPr>
        <w:t>Brotli — Generic-Purpose Lossless Compression Algorithm</w:t>
      </w:r>
      <w:r w:rsidRPr="00AC7874">
        <w:rPr>
          <w:lang w:val="fr-FR"/>
        </w:rPr>
        <w:t>, implémentation de référence et documentation technique du projet Brotli.</w:t>
      </w:r>
    </w:p>
    <w:p w14:paraId="4F87DCB3" w14:textId="77777777" w:rsidR="00321CEE" w:rsidRPr="00AC7874" w:rsidRDefault="00970D98">
      <w:pPr>
        <w:rPr>
          <w:lang w:val="fr-FR"/>
        </w:rPr>
      </w:pPr>
      <w:r w:rsidRPr="00AC7874">
        <w:rPr>
          <w:lang w:val="fr-FR"/>
        </w:rPr>
        <w:br w:type="page"/>
      </w:r>
    </w:p>
    <w:p w14:paraId="2A2AA9A7" w14:textId="77777777" w:rsidR="00321CEE" w:rsidRDefault="00970D98">
      <w:pPr>
        <w:pStyle w:val="Titre1"/>
      </w:pPr>
      <w:r>
        <w:lastRenderedPageBreak/>
        <w:t>Annexes</w:t>
      </w:r>
    </w:p>
    <w:p w14:paraId="2994796B" w14:textId="15F62971" w:rsidR="00321CEE" w:rsidRDefault="00970D98" w:rsidP="00AC7874">
      <w:pPr>
        <w:pStyle w:val="Lgende"/>
      </w:pPr>
      <w:r>
        <w:t>Tableau 9 — Inventaire consolidé des endpoints</w:t>
      </w:r>
    </w:p>
    <w:p w14:paraId="7EEA36A3" w14:textId="77777777" w:rsidR="00AC7874" w:rsidRPr="00AC7874" w:rsidRDefault="00AC7874" w:rsidP="00AC7874">
      <w:pPr>
        <w:rPr>
          <w:b/>
          <w:bCs/>
          <w:lang w:val="fr-FR"/>
        </w:rPr>
      </w:pPr>
      <w:r w:rsidRPr="00AC7874">
        <w:rPr>
          <w:b/>
          <w:bCs/>
          <w:lang w:val="fr-FR"/>
        </w:rPr>
        <w:t>Annexes</w:t>
      </w:r>
    </w:p>
    <w:p w14:paraId="7A3F05B8" w14:textId="77777777" w:rsidR="00AC7874" w:rsidRPr="00AC7874" w:rsidRDefault="00AC7874" w:rsidP="00AC7874">
      <w:pPr>
        <w:rPr>
          <w:lang w:val="fr-FR"/>
        </w:rPr>
      </w:pPr>
      <w:r w:rsidRPr="00AC7874">
        <w:rPr>
          <w:lang w:val="fr-FR"/>
        </w:rPr>
        <w:t xml:space="preserve">Les annexes regroupent les éléments techniques qui complètent le corps du rapport sans alourdir les chapitres principaux. Elles servent notamment à assurer la </w:t>
      </w:r>
      <w:r w:rsidRPr="00AC7874">
        <w:rPr>
          <w:b/>
          <w:bCs/>
          <w:lang w:val="fr-FR"/>
        </w:rPr>
        <w:t>traçabilité entre l’architecture décrite, les interfaces effectivement recensées, les structures de données, les tests et les preuves visuelles attendues</w:t>
      </w:r>
      <w:r w:rsidRPr="00AC7874">
        <w:rPr>
          <w:lang w:val="fr-FR"/>
        </w:rPr>
        <w:t>.</w:t>
      </w:r>
    </w:p>
    <w:p w14:paraId="5ECB6372" w14:textId="77777777" w:rsidR="00AC7874" w:rsidRPr="00AC7874" w:rsidRDefault="00AC7874" w:rsidP="00AC7874">
      <w:pPr>
        <w:rPr>
          <w:lang w:val="fr-FR"/>
        </w:rPr>
      </w:pPr>
      <w:r w:rsidRPr="00AC7874">
        <w:rPr>
          <w:lang w:val="fr-FR"/>
        </w:rPr>
        <w:t>Le document fourni contient notamment un inventaire détaillé des endpoints, les variables de configuration sans leurs valeurs sensibles, le dictionnaire des principales tables, une matrice consolidée des tests, les figures expérimentales restant à produire et une checklist de captures d’écran.</w:t>
      </w:r>
    </w:p>
    <w:p w14:paraId="3BB2F324" w14:textId="77777777" w:rsidR="00AC7874" w:rsidRPr="00AC7874" w:rsidRDefault="00AC7874" w:rsidP="00AC7874">
      <w:pPr>
        <w:rPr>
          <w:lang w:val="fr-FR"/>
        </w:rPr>
      </w:pPr>
      <w:r w:rsidRPr="00AC7874">
        <w:rPr>
          <w:lang w:val="fr-FR"/>
        </w:rPr>
        <w:pict w14:anchorId="741BE79C">
          <v:rect id="_x0000_i7098" style="width:0;height:1.5pt" o:hralign="center" o:hrstd="t" o:hr="t" fillcolor="#a0a0a0" stroked="f"/>
        </w:pict>
      </w:r>
    </w:p>
    <w:p w14:paraId="5B26870A" w14:textId="77777777" w:rsidR="00AC7874" w:rsidRPr="00AC7874" w:rsidRDefault="00AC7874" w:rsidP="00AC7874">
      <w:pPr>
        <w:rPr>
          <w:b/>
          <w:bCs/>
          <w:lang w:val="fr-FR"/>
        </w:rPr>
      </w:pPr>
      <w:r w:rsidRPr="00AC7874">
        <w:rPr>
          <w:b/>
          <w:bCs/>
          <w:lang w:val="fr-FR"/>
        </w:rPr>
        <w:t>Annexe A — Inventaire consolidé des endpoints de l’API</w:t>
      </w:r>
    </w:p>
    <w:p w14:paraId="7017781A" w14:textId="77777777" w:rsidR="00AC7874" w:rsidRPr="00AC7874" w:rsidRDefault="00AC7874" w:rsidP="00AC7874">
      <w:pPr>
        <w:rPr>
          <w:lang w:val="fr-FR"/>
        </w:rPr>
      </w:pPr>
      <w:r w:rsidRPr="00AC7874">
        <w:rPr>
          <w:lang w:val="fr-FR"/>
        </w:rPr>
        <w:t>Cette annexe fournit une vue synthétique de la surface HTTP exposée par le backend. Pour chaque endpoint, elle associe la méthode HTTP, le mécanisme de contrôle principal et sa finalité.</w:t>
      </w:r>
    </w:p>
    <w:p w14:paraId="4F6765BF" w14:textId="77777777" w:rsidR="00AC7874" w:rsidRPr="00AC7874" w:rsidRDefault="00AC7874" w:rsidP="00AC7874">
      <w:pPr>
        <w:rPr>
          <w:lang w:val="fr-FR"/>
        </w:rPr>
      </w:pPr>
      <w:r w:rsidRPr="00AC7874">
        <w:rPr>
          <w:lang w:val="fr-FR"/>
        </w:rPr>
        <w:t>L’inventaire couvre notamment les familles fonctionnelles suivantes :</w:t>
      </w:r>
    </w:p>
    <w:p w14:paraId="4CB7243B" w14:textId="77777777" w:rsidR="00AC7874" w:rsidRPr="00AC7874" w:rsidRDefault="00AC7874">
      <w:pPr>
        <w:numPr>
          <w:ilvl w:val="0"/>
          <w:numId w:val="164"/>
        </w:numPr>
        <w:rPr>
          <w:lang w:val="fr-FR"/>
        </w:rPr>
      </w:pPr>
      <w:r w:rsidRPr="00AC7874">
        <w:rPr>
          <w:lang w:val="fr-FR"/>
        </w:rPr>
        <w:t>état public et santé du service ;</w:t>
      </w:r>
    </w:p>
    <w:p w14:paraId="28F5CF17" w14:textId="77777777" w:rsidR="00AC7874" w:rsidRPr="00AC7874" w:rsidRDefault="00AC7874">
      <w:pPr>
        <w:numPr>
          <w:ilvl w:val="0"/>
          <w:numId w:val="164"/>
        </w:numPr>
        <w:rPr>
          <w:lang w:val="fr-FR"/>
        </w:rPr>
      </w:pPr>
      <w:r w:rsidRPr="00AC7874">
        <w:rPr>
          <w:lang w:val="fr-FR"/>
        </w:rPr>
        <w:t>inscription, connexion et gestion de session ;</w:t>
      </w:r>
    </w:p>
    <w:p w14:paraId="79166F28" w14:textId="77777777" w:rsidR="00AC7874" w:rsidRPr="00AC7874" w:rsidRDefault="00AC7874">
      <w:pPr>
        <w:numPr>
          <w:ilvl w:val="0"/>
          <w:numId w:val="164"/>
        </w:numPr>
        <w:rPr>
          <w:lang w:val="fr-FR"/>
        </w:rPr>
      </w:pPr>
      <w:r w:rsidRPr="00AC7874">
        <w:rPr>
          <w:lang w:val="fr-FR"/>
        </w:rPr>
        <w:t>vérification des coordonnées ;</w:t>
      </w:r>
    </w:p>
    <w:p w14:paraId="6CB34E82" w14:textId="77777777" w:rsidR="00AC7874" w:rsidRPr="00AC7874" w:rsidRDefault="00AC7874">
      <w:pPr>
        <w:numPr>
          <w:ilvl w:val="0"/>
          <w:numId w:val="164"/>
        </w:numPr>
        <w:rPr>
          <w:lang w:val="fr-FR"/>
        </w:rPr>
      </w:pPr>
      <w:r w:rsidRPr="00AC7874">
        <w:rPr>
          <w:lang w:val="fr-FR"/>
        </w:rPr>
        <w:t>récupération du mot de passe ;</w:t>
      </w:r>
    </w:p>
    <w:p w14:paraId="35D7D088" w14:textId="77777777" w:rsidR="00AC7874" w:rsidRPr="00AC7874" w:rsidRDefault="00AC7874">
      <w:pPr>
        <w:numPr>
          <w:ilvl w:val="0"/>
          <w:numId w:val="164"/>
        </w:numPr>
        <w:rPr>
          <w:lang w:val="fr-FR"/>
        </w:rPr>
      </w:pPr>
      <w:r w:rsidRPr="00AC7874">
        <w:rPr>
          <w:lang w:val="fr-FR"/>
        </w:rPr>
        <w:t>TOTP et authentification multifacteur ;</w:t>
      </w:r>
    </w:p>
    <w:p w14:paraId="3367BC43" w14:textId="77777777" w:rsidR="00AC7874" w:rsidRPr="00AC7874" w:rsidRDefault="00AC7874">
      <w:pPr>
        <w:numPr>
          <w:ilvl w:val="0"/>
          <w:numId w:val="164"/>
        </w:numPr>
        <w:rPr>
          <w:lang w:val="fr-FR"/>
        </w:rPr>
      </w:pPr>
      <w:r w:rsidRPr="00AC7874">
        <w:rPr>
          <w:lang w:val="fr-FR"/>
        </w:rPr>
        <w:t>enrôlement et gestion des dispositifs ;</w:t>
      </w:r>
    </w:p>
    <w:p w14:paraId="2DAE1B6D" w14:textId="77777777" w:rsidR="00AC7874" w:rsidRPr="00AC7874" w:rsidRDefault="00AC7874">
      <w:pPr>
        <w:numPr>
          <w:ilvl w:val="0"/>
          <w:numId w:val="164"/>
        </w:numPr>
        <w:rPr>
          <w:lang w:val="fr-FR"/>
        </w:rPr>
      </w:pPr>
      <w:r w:rsidRPr="00AC7874">
        <w:rPr>
          <w:lang w:val="fr-FR"/>
        </w:rPr>
        <w:t>défis d’authentification ;</w:t>
      </w:r>
    </w:p>
    <w:p w14:paraId="0B5EEA36" w14:textId="77777777" w:rsidR="00AC7874" w:rsidRPr="00AC7874" w:rsidRDefault="00AC7874">
      <w:pPr>
        <w:numPr>
          <w:ilvl w:val="0"/>
          <w:numId w:val="164"/>
        </w:numPr>
        <w:rPr>
          <w:lang w:val="fr-FR"/>
        </w:rPr>
      </w:pPr>
      <w:r w:rsidRPr="00AC7874">
        <w:rPr>
          <w:lang w:val="fr-FR"/>
        </w:rPr>
        <w:t>fichiers et compression ;</w:t>
      </w:r>
    </w:p>
    <w:p w14:paraId="534BC347" w14:textId="77777777" w:rsidR="00AC7874" w:rsidRPr="00AC7874" w:rsidRDefault="00AC7874">
      <w:pPr>
        <w:numPr>
          <w:ilvl w:val="0"/>
          <w:numId w:val="164"/>
        </w:numPr>
        <w:rPr>
          <w:lang w:val="fr-FR"/>
        </w:rPr>
      </w:pPr>
      <w:r w:rsidRPr="00AC7874">
        <w:rPr>
          <w:lang w:val="fr-FR"/>
        </w:rPr>
        <w:t>partage contrôlé ;</w:t>
      </w:r>
    </w:p>
    <w:p w14:paraId="1C8F5456" w14:textId="77777777" w:rsidR="00AC7874" w:rsidRPr="00AC7874" w:rsidRDefault="00AC7874">
      <w:pPr>
        <w:numPr>
          <w:ilvl w:val="0"/>
          <w:numId w:val="164"/>
        </w:numPr>
        <w:rPr>
          <w:lang w:val="fr-FR"/>
        </w:rPr>
      </w:pPr>
      <w:r w:rsidRPr="00AC7874">
        <w:rPr>
          <w:lang w:val="fr-FR"/>
        </w:rPr>
        <w:t>administration ;</w:t>
      </w:r>
    </w:p>
    <w:p w14:paraId="41A31D0A" w14:textId="77777777" w:rsidR="00AC7874" w:rsidRPr="00AC7874" w:rsidRDefault="00AC7874">
      <w:pPr>
        <w:numPr>
          <w:ilvl w:val="0"/>
          <w:numId w:val="164"/>
        </w:numPr>
        <w:rPr>
          <w:lang w:val="fr-FR"/>
        </w:rPr>
      </w:pPr>
      <w:r w:rsidRPr="00AC7874">
        <w:rPr>
          <w:lang w:val="fr-FR"/>
        </w:rPr>
        <w:t>état public assaini de la plateforme.</w:t>
      </w:r>
    </w:p>
    <w:p w14:paraId="299DF282" w14:textId="77777777" w:rsidR="00AC7874" w:rsidRPr="00AC7874" w:rsidRDefault="00AC7874" w:rsidP="00AC7874">
      <w:pPr>
        <w:rPr>
          <w:b/>
          <w:bCs/>
          <w:lang w:val="fr-FR"/>
        </w:rPr>
      </w:pPr>
      <w:r w:rsidRPr="00AC7874">
        <w:rPr>
          <w:b/>
          <w:bCs/>
          <w:lang w:val="fr-FR"/>
        </w:rPr>
        <w:t>A.1. Authentification et cycle de compte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049"/>
        <w:gridCol w:w="1229"/>
        <w:gridCol w:w="2254"/>
      </w:tblGrid>
      <w:tr w:rsidR="00AC7874" w:rsidRPr="00AC7874" w14:paraId="03916902" w14:textId="77777777">
        <w:trPr>
          <w:tblHeader/>
          <w:tblCellSpacing w:w="15" w:type="dxa"/>
        </w:trPr>
        <w:tc>
          <w:tcPr>
            <w:tcW w:w="0" w:type="auto"/>
            <w:vAlign w:val="center"/>
            <w:hideMark/>
          </w:tcPr>
          <w:p w14:paraId="2B6D31F4" w14:textId="77777777" w:rsidR="00AC7874" w:rsidRPr="00AC7874" w:rsidRDefault="00AC7874" w:rsidP="00AC7874">
            <w:pPr>
              <w:rPr>
                <w:b/>
                <w:bCs/>
                <w:lang w:val="fr-FR"/>
              </w:rPr>
            </w:pPr>
            <w:r w:rsidRPr="00AC7874">
              <w:rPr>
                <w:b/>
                <w:bCs/>
                <w:lang w:val="fr-FR"/>
              </w:rPr>
              <w:t>Méthode</w:t>
            </w:r>
          </w:p>
        </w:tc>
        <w:tc>
          <w:tcPr>
            <w:tcW w:w="0" w:type="auto"/>
            <w:vAlign w:val="center"/>
            <w:hideMark/>
          </w:tcPr>
          <w:p w14:paraId="1722377C" w14:textId="77777777" w:rsidR="00AC7874" w:rsidRPr="00AC7874" w:rsidRDefault="00AC7874" w:rsidP="00AC7874">
            <w:pPr>
              <w:rPr>
                <w:b/>
                <w:bCs/>
                <w:lang w:val="fr-FR"/>
              </w:rPr>
            </w:pPr>
            <w:r w:rsidRPr="00AC7874">
              <w:rPr>
                <w:b/>
                <w:bCs/>
                <w:lang w:val="fr-FR"/>
              </w:rPr>
              <w:t>Endpoint</w:t>
            </w:r>
          </w:p>
        </w:tc>
        <w:tc>
          <w:tcPr>
            <w:tcW w:w="0" w:type="auto"/>
            <w:vAlign w:val="center"/>
            <w:hideMark/>
          </w:tcPr>
          <w:p w14:paraId="16B73B5C" w14:textId="77777777" w:rsidR="00AC7874" w:rsidRPr="00AC7874" w:rsidRDefault="00AC7874" w:rsidP="00AC7874">
            <w:pPr>
              <w:rPr>
                <w:b/>
                <w:bCs/>
                <w:lang w:val="fr-FR"/>
              </w:rPr>
            </w:pPr>
            <w:r w:rsidRPr="00AC7874">
              <w:rPr>
                <w:b/>
                <w:bCs/>
                <w:lang w:val="fr-FR"/>
              </w:rPr>
              <w:t>Contrôle</w:t>
            </w:r>
          </w:p>
        </w:tc>
        <w:tc>
          <w:tcPr>
            <w:tcW w:w="0" w:type="auto"/>
            <w:vAlign w:val="center"/>
            <w:hideMark/>
          </w:tcPr>
          <w:p w14:paraId="0E6CEB74" w14:textId="77777777" w:rsidR="00AC7874" w:rsidRPr="00AC7874" w:rsidRDefault="00AC7874" w:rsidP="00AC7874">
            <w:pPr>
              <w:rPr>
                <w:b/>
                <w:bCs/>
                <w:lang w:val="fr-FR"/>
              </w:rPr>
            </w:pPr>
            <w:r w:rsidRPr="00AC7874">
              <w:rPr>
                <w:b/>
                <w:bCs/>
                <w:lang w:val="fr-FR"/>
              </w:rPr>
              <w:t>Finalité</w:t>
            </w:r>
          </w:p>
        </w:tc>
      </w:tr>
      <w:tr w:rsidR="00AC7874" w:rsidRPr="00AC7874" w14:paraId="64AF448F" w14:textId="77777777">
        <w:trPr>
          <w:tblCellSpacing w:w="15" w:type="dxa"/>
        </w:trPr>
        <w:tc>
          <w:tcPr>
            <w:tcW w:w="0" w:type="auto"/>
            <w:vAlign w:val="center"/>
            <w:hideMark/>
          </w:tcPr>
          <w:p w14:paraId="7C76171D" w14:textId="77777777" w:rsidR="00AC7874" w:rsidRPr="00AC7874" w:rsidRDefault="00AC7874" w:rsidP="00AC7874">
            <w:pPr>
              <w:rPr>
                <w:lang w:val="fr-FR"/>
              </w:rPr>
            </w:pPr>
            <w:r w:rsidRPr="00AC7874">
              <w:rPr>
                <w:lang w:val="fr-FR"/>
              </w:rPr>
              <w:t>GET</w:t>
            </w:r>
          </w:p>
        </w:tc>
        <w:tc>
          <w:tcPr>
            <w:tcW w:w="0" w:type="auto"/>
            <w:vAlign w:val="center"/>
            <w:hideMark/>
          </w:tcPr>
          <w:p w14:paraId="5961A5E0" w14:textId="77777777" w:rsidR="00AC7874" w:rsidRPr="00AC7874" w:rsidRDefault="00AC7874" w:rsidP="00AC7874">
            <w:pPr>
              <w:rPr>
                <w:lang w:val="fr-FR"/>
              </w:rPr>
            </w:pPr>
            <w:r w:rsidRPr="00AC7874">
              <w:rPr>
                <w:lang w:val="fr-FR"/>
              </w:rPr>
              <w:t>/health</w:t>
            </w:r>
          </w:p>
        </w:tc>
        <w:tc>
          <w:tcPr>
            <w:tcW w:w="0" w:type="auto"/>
            <w:vAlign w:val="center"/>
            <w:hideMark/>
          </w:tcPr>
          <w:p w14:paraId="12256369" w14:textId="77777777" w:rsidR="00AC7874" w:rsidRPr="00AC7874" w:rsidRDefault="00AC7874" w:rsidP="00AC7874">
            <w:pPr>
              <w:rPr>
                <w:lang w:val="fr-FR"/>
              </w:rPr>
            </w:pPr>
            <w:r w:rsidRPr="00AC7874">
              <w:rPr>
                <w:lang w:val="fr-FR"/>
              </w:rPr>
              <w:t>Public</w:t>
            </w:r>
          </w:p>
        </w:tc>
        <w:tc>
          <w:tcPr>
            <w:tcW w:w="0" w:type="auto"/>
            <w:vAlign w:val="center"/>
            <w:hideMark/>
          </w:tcPr>
          <w:p w14:paraId="3F636F3D" w14:textId="77777777" w:rsidR="00AC7874" w:rsidRPr="00AC7874" w:rsidRDefault="00AC7874" w:rsidP="00AC7874">
            <w:pPr>
              <w:rPr>
                <w:lang w:val="fr-FR"/>
              </w:rPr>
            </w:pPr>
            <w:r w:rsidRPr="00AC7874">
              <w:rPr>
                <w:lang w:val="fr-FR"/>
              </w:rPr>
              <w:t>Vivacité</w:t>
            </w:r>
          </w:p>
        </w:tc>
      </w:tr>
      <w:tr w:rsidR="00AC7874" w:rsidRPr="00AC7874" w14:paraId="6ED68F88" w14:textId="77777777">
        <w:trPr>
          <w:tblCellSpacing w:w="15" w:type="dxa"/>
        </w:trPr>
        <w:tc>
          <w:tcPr>
            <w:tcW w:w="0" w:type="auto"/>
            <w:vAlign w:val="center"/>
            <w:hideMark/>
          </w:tcPr>
          <w:p w14:paraId="32E61424" w14:textId="77777777" w:rsidR="00AC7874" w:rsidRPr="00AC7874" w:rsidRDefault="00AC7874" w:rsidP="00AC7874">
            <w:pPr>
              <w:rPr>
                <w:lang w:val="fr-FR"/>
              </w:rPr>
            </w:pPr>
            <w:r w:rsidRPr="00AC7874">
              <w:rPr>
                <w:lang w:val="fr-FR"/>
              </w:rPr>
              <w:t>POST</w:t>
            </w:r>
          </w:p>
        </w:tc>
        <w:tc>
          <w:tcPr>
            <w:tcW w:w="0" w:type="auto"/>
            <w:vAlign w:val="center"/>
            <w:hideMark/>
          </w:tcPr>
          <w:p w14:paraId="3F9F7C06" w14:textId="77777777" w:rsidR="00AC7874" w:rsidRPr="00AC7874" w:rsidRDefault="00AC7874" w:rsidP="00AC7874">
            <w:pPr>
              <w:rPr>
                <w:lang w:val="fr-FR"/>
              </w:rPr>
            </w:pPr>
            <w:r w:rsidRPr="00AC7874">
              <w:rPr>
                <w:lang w:val="fr-FR"/>
              </w:rPr>
              <w:t>/auth/register</w:t>
            </w:r>
          </w:p>
        </w:tc>
        <w:tc>
          <w:tcPr>
            <w:tcW w:w="0" w:type="auto"/>
            <w:vAlign w:val="center"/>
            <w:hideMark/>
          </w:tcPr>
          <w:p w14:paraId="6465CEF0" w14:textId="77777777" w:rsidR="00AC7874" w:rsidRPr="00AC7874" w:rsidRDefault="00AC7874" w:rsidP="00AC7874">
            <w:pPr>
              <w:rPr>
                <w:lang w:val="fr-FR"/>
              </w:rPr>
            </w:pPr>
            <w:r w:rsidRPr="00AC7874">
              <w:rPr>
                <w:lang w:val="fr-FR"/>
              </w:rPr>
              <w:t>Public</w:t>
            </w:r>
          </w:p>
        </w:tc>
        <w:tc>
          <w:tcPr>
            <w:tcW w:w="0" w:type="auto"/>
            <w:vAlign w:val="center"/>
            <w:hideMark/>
          </w:tcPr>
          <w:p w14:paraId="30C0C872" w14:textId="77777777" w:rsidR="00AC7874" w:rsidRPr="00AC7874" w:rsidRDefault="00AC7874" w:rsidP="00AC7874">
            <w:pPr>
              <w:rPr>
                <w:lang w:val="fr-FR"/>
              </w:rPr>
            </w:pPr>
            <w:r w:rsidRPr="00AC7874">
              <w:rPr>
                <w:lang w:val="fr-FR"/>
              </w:rPr>
              <w:t>Inscription</w:t>
            </w:r>
          </w:p>
        </w:tc>
      </w:tr>
      <w:tr w:rsidR="00AC7874" w:rsidRPr="00AC7874" w14:paraId="426F1D05" w14:textId="77777777">
        <w:trPr>
          <w:tblCellSpacing w:w="15" w:type="dxa"/>
        </w:trPr>
        <w:tc>
          <w:tcPr>
            <w:tcW w:w="0" w:type="auto"/>
            <w:vAlign w:val="center"/>
            <w:hideMark/>
          </w:tcPr>
          <w:p w14:paraId="384D579B" w14:textId="77777777" w:rsidR="00AC7874" w:rsidRPr="00AC7874" w:rsidRDefault="00AC7874" w:rsidP="00AC7874">
            <w:pPr>
              <w:rPr>
                <w:lang w:val="fr-FR"/>
              </w:rPr>
            </w:pPr>
            <w:r w:rsidRPr="00AC7874">
              <w:rPr>
                <w:lang w:val="fr-FR"/>
              </w:rPr>
              <w:t>POST</w:t>
            </w:r>
          </w:p>
        </w:tc>
        <w:tc>
          <w:tcPr>
            <w:tcW w:w="0" w:type="auto"/>
            <w:vAlign w:val="center"/>
            <w:hideMark/>
          </w:tcPr>
          <w:p w14:paraId="0A26B140" w14:textId="77777777" w:rsidR="00AC7874" w:rsidRPr="00AC7874" w:rsidRDefault="00AC7874" w:rsidP="00AC7874">
            <w:pPr>
              <w:rPr>
                <w:lang w:val="fr-FR"/>
              </w:rPr>
            </w:pPr>
            <w:r w:rsidRPr="00AC7874">
              <w:rPr>
                <w:lang w:val="fr-FR"/>
              </w:rPr>
              <w:t>/auth/login</w:t>
            </w:r>
          </w:p>
        </w:tc>
        <w:tc>
          <w:tcPr>
            <w:tcW w:w="0" w:type="auto"/>
            <w:vAlign w:val="center"/>
            <w:hideMark/>
          </w:tcPr>
          <w:p w14:paraId="096A92DC" w14:textId="77777777" w:rsidR="00AC7874" w:rsidRPr="00AC7874" w:rsidRDefault="00AC7874" w:rsidP="00AC7874">
            <w:pPr>
              <w:rPr>
                <w:lang w:val="fr-FR"/>
              </w:rPr>
            </w:pPr>
            <w:r w:rsidRPr="00AC7874">
              <w:rPr>
                <w:lang w:val="fr-FR"/>
              </w:rPr>
              <w:t>Public + MFA</w:t>
            </w:r>
          </w:p>
        </w:tc>
        <w:tc>
          <w:tcPr>
            <w:tcW w:w="0" w:type="auto"/>
            <w:vAlign w:val="center"/>
            <w:hideMark/>
          </w:tcPr>
          <w:p w14:paraId="5890B4A6" w14:textId="77777777" w:rsidR="00AC7874" w:rsidRPr="00AC7874" w:rsidRDefault="00AC7874" w:rsidP="00AC7874">
            <w:pPr>
              <w:rPr>
                <w:lang w:val="fr-FR"/>
              </w:rPr>
            </w:pPr>
            <w:r w:rsidRPr="00AC7874">
              <w:rPr>
                <w:lang w:val="fr-FR"/>
              </w:rPr>
              <w:t>Connexion</w:t>
            </w:r>
          </w:p>
        </w:tc>
      </w:tr>
      <w:tr w:rsidR="00AC7874" w:rsidRPr="00AC7874" w14:paraId="1C861DAA" w14:textId="77777777">
        <w:trPr>
          <w:tblCellSpacing w:w="15" w:type="dxa"/>
        </w:trPr>
        <w:tc>
          <w:tcPr>
            <w:tcW w:w="0" w:type="auto"/>
            <w:vAlign w:val="center"/>
            <w:hideMark/>
          </w:tcPr>
          <w:p w14:paraId="3BB9250E" w14:textId="77777777" w:rsidR="00AC7874" w:rsidRPr="00AC7874" w:rsidRDefault="00AC7874" w:rsidP="00AC7874">
            <w:pPr>
              <w:rPr>
                <w:lang w:val="fr-FR"/>
              </w:rPr>
            </w:pPr>
            <w:r w:rsidRPr="00AC7874">
              <w:rPr>
                <w:lang w:val="fr-FR"/>
              </w:rPr>
              <w:t>POST</w:t>
            </w:r>
          </w:p>
        </w:tc>
        <w:tc>
          <w:tcPr>
            <w:tcW w:w="0" w:type="auto"/>
            <w:vAlign w:val="center"/>
            <w:hideMark/>
          </w:tcPr>
          <w:p w14:paraId="48CF5490" w14:textId="77777777" w:rsidR="00AC7874" w:rsidRPr="00AC7874" w:rsidRDefault="00AC7874" w:rsidP="00AC7874">
            <w:pPr>
              <w:rPr>
                <w:lang w:val="fr-FR"/>
              </w:rPr>
            </w:pPr>
            <w:r w:rsidRPr="00AC7874">
              <w:rPr>
                <w:lang w:val="fr-FR"/>
              </w:rPr>
              <w:t>/auth/refresh</w:t>
            </w:r>
          </w:p>
        </w:tc>
        <w:tc>
          <w:tcPr>
            <w:tcW w:w="0" w:type="auto"/>
            <w:vAlign w:val="center"/>
            <w:hideMark/>
          </w:tcPr>
          <w:p w14:paraId="54EC0748" w14:textId="77777777" w:rsidR="00AC7874" w:rsidRPr="00AC7874" w:rsidRDefault="00AC7874" w:rsidP="00AC7874">
            <w:pPr>
              <w:rPr>
                <w:lang w:val="fr-FR"/>
              </w:rPr>
            </w:pPr>
            <w:r w:rsidRPr="00AC7874">
              <w:rPr>
                <w:lang w:val="fr-FR"/>
              </w:rPr>
              <w:t>Refresh</w:t>
            </w:r>
          </w:p>
        </w:tc>
        <w:tc>
          <w:tcPr>
            <w:tcW w:w="0" w:type="auto"/>
            <w:vAlign w:val="center"/>
            <w:hideMark/>
          </w:tcPr>
          <w:p w14:paraId="7DE02F5E" w14:textId="77777777" w:rsidR="00AC7874" w:rsidRPr="00AC7874" w:rsidRDefault="00AC7874" w:rsidP="00AC7874">
            <w:pPr>
              <w:rPr>
                <w:lang w:val="fr-FR"/>
              </w:rPr>
            </w:pPr>
            <w:r w:rsidRPr="00AC7874">
              <w:rPr>
                <w:lang w:val="fr-FR"/>
              </w:rPr>
              <w:t>Renouvellement</w:t>
            </w:r>
          </w:p>
        </w:tc>
      </w:tr>
      <w:tr w:rsidR="00AC7874" w:rsidRPr="00AC7874" w14:paraId="296A674A" w14:textId="77777777">
        <w:trPr>
          <w:tblCellSpacing w:w="15" w:type="dxa"/>
        </w:trPr>
        <w:tc>
          <w:tcPr>
            <w:tcW w:w="0" w:type="auto"/>
            <w:vAlign w:val="center"/>
            <w:hideMark/>
          </w:tcPr>
          <w:p w14:paraId="602CC79E" w14:textId="77777777" w:rsidR="00AC7874" w:rsidRPr="00AC7874" w:rsidRDefault="00AC7874" w:rsidP="00AC7874">
            <w:pPr>
              <w:rPr>
                <w:lang w:val="fr-FR"/>
              </w:rPr>
            </w:pPr>
            <w:r w:rsidRPr="00AC7874">
              <w:rPr>
                <w:lang w:val="fr-FR"/>
              </w:rPr>
              <w:t>POST</w:t>
            </w:r>
          </w:p>
        </w:tc>
        <w:tc>
          <w:tcPr>
            <w:tcW w:w="0" w:type="auto"/>
            <w:vAlign w:val="center"/>
            <w:hideMark/>
          </w:tcPr>
          <w:p w14:paraId="30F2CF77" w14:textId="77777777" w:rsidR="00AC7874" w:rsidRPr="00AC7874" w:rsidRDefault="00AC7874" w:rsidP="00AC7874">
            <w:pPr>
              <w:rPr>
                <w:lang w:val="fr-FR"/>
              </w:rPr>
            </w:pPr>
            <w:r w:rsidRPr="00AC7874">
              <w:rPr>
                <w:lang w:val="fr-FR"/>
              </w:rPr>
              <w:t>/auth/logout</w:t>
            </w:r>
          </w:p>
        </w:tc>
        <w:tc>
          <w:tcPr>
            <w:tcW w:w="0" w:type="auto"/>
            <w:vAlign w:val="center"/>
            <w:hideMark/>
          </w:tcPr>
          <w:p w14:paraId="6E0DE49D" w14:textId="77777777" w:rsidR="00AC7874" w:rsidRPr="00AC7874" w:rsidRDefault="00AC7874" w:rsidP="00AC7874">
            <w:pPr>
              <w:rPr>
                <w:lang w:val="fr-FR"/>
              </w:rPr>
            </w:pPr>
            <w:r w:rsidRPr="00AC7874">
              <w:rPr>
                <w:lang w:val="fr-FR"/>
              </w:rPr>
              <w:t>Refresh</w:t>
            </w:r>
          </w:p>
        </w:tc>
        <w:tc>
          <w:tcPr>
            <w:tcW w:w="0" w:type="auto"/>
            <w:vAlign w:val="center"/>
            <w:hideMark/>
          </w:tcPr>
          <w:p w14:paraId="260859D1" w14:textId="77777777" w:rsidR="00AC7874" w:rsidRPr="00AC7874" w:rsidRDefault="00AC7874" w:rsidP="00AC7874">
            <w:pPr>
              <w:rPr>
                <w:lang w:val="fr-FR"/>
              </w:rPr>
            </w:pPr>
            <w:r w:rsidRPr="00AC7874">
              <w:rPr>
                <w:lang w:val="fr-FR"/>
              </w:rPr>
              <w:t>Révocation</w:t>
            </w:r>
          </w:p>
        </w:tc>
      </w:tr>
      <w:tr w:rsidR="00AC7874" w:rsidRPr="00AC7874" w14:paraId="7B358807" w14:textId="77777777">
        <w:trPr>
          <w:tblCellSpacing w:w="15" w:type="dxa"/>
        </w:trPr>
        <w:tc>
          <w:tcPr>
            <w:tcW w:w="0" w:type="auto"/>
            <w:vAlign w:val="center"/>
            <w:hideMark/>
          </w:tcPr>
          <w:p w14:paraId="72095CD8" w14:textId="77777777" w:rsidR="00AC7874" w:rsidRPr="00AC7874" w:rsidRDefault="00AC7874" w:rsidP="00AC7874">
            <w:pPr>
              <w:rPr>
                <w:lang w:val="fr-FR"/>
              </w:rPr>
            </w:pPr>
            <w:r w:rsidRPr="00AC7874">
              <w:rPr>
                <w:lang w:val="fr-FR"/>
              </w:rPr>
              <w:t>GET</w:t>
            </w:r>
          </w:p>
        </w:tc>
        <w:tc>
          <w:tcPr>
            <w:tcW w:w="0" w:type="auto"/>
            <w:vAlign w:val="center"/>
            <w:hideMark/>
          </w:tcPr>
          <w:p w14:paraId="6C3BB7F0" w14:textId="77777777" w:rsidR="00AC7874" w:rsidRPr="00AC7874" w:rsidRDefault="00AC7874" w:rsidP="00AC7874">
            <w:pPr>
              <w:rPr>
                <w:lang w:val="fr-FR"/>
              </w:rPr>
            </w:pPr>
            <w:r w:rsidRPr="00AC7874">
              <w:rPr>
                <w:lang w:val="fr-FR"/>
              </w:rPr>
              <w:t>/auth/me</w:t>
            </w:r>
          </w:p>
        </w:tc>
        <w:tc>
          <w:tcPr>
            <w:tcW w:w="0" w:type="auto"/>
            <w:vAlign w:val="center"/>
            <w:hideMark/>
          </w:tcPr>
          <w:p w14:paraId="4A0C5A90" w14:textId="77777777" w:rsidR="00AC7874" w:rsidRPr="00AC7874" w:rsidRDefault="00AC7874" w:rsidP="00AC7874">
            <w:pPr>
              <w:rPr>
                <w:lang w:val="fr-FR"/>
              </w:rPr>
            </w:pPr>
            <w:r w:rsidRPr="00AC7874">
              <w:rPr>
                <w:lang w:val="fr-FR"/>
              </w:rPr>
              <w:t>JWT</w:t>
            </w:r>
          </w:p>
        </w:tc>
        <w:tc>
          <w:tcPr>
            <w:tcW w:w="0" w:type="auto"/>
            <w:vAlign w:val="center"/>
            <w:hideMark/>
          </w:tcPr>
          <w:p w14:paraId="56FB2133" w14:textId="77777777" w:rsidR="00AC7874" w:rsidRPr="00AC7874" w:rsidRDefault="00AC7874" w:rsidP="00AC7874">
            <w:pPr>
              <w:rPr>
                <w:lang w:val="fr-FR"/>
              </w:rPr>
            </w:pPr>
            <w:r w:rsidRPr="00AC7874">
              <w:rPr>
                <w:lang w:val="fr-FR"/>
              </w:rPr>
              <w:t>Profil</w:t>
            </w:r>
          </w:p>
        </w:tc>
      </w:tr>
      <w:tr w:rsidR="00AC7874" w:rsidRPr="00AC7874" w14:paraId="3B2AAE6C" w14:textId="77777777">
        <w:trPr>
          <w:tblCellSpacing w:w="15" w:type="dxa"/>
        </w:trPr>
        <w:tc>
          <w:tcPr>
            <w:tcW w:w="0" w:type="auto"/>
            <w:vAlign w:val="center"/>
            <w:hideMark/>
          </w:tcPr>
          <w:p w14:paraId="4FB060F7" w14:textId="77777777" w:rsidR="00AC7874" w:rsidRPr="00AC7874" w:rsidRDefault="00AC7874" w:rsidP="00AC7874">
            <w:pPr>
              <w:rPr>
                <w:lang w:val="fr-FR"/>
              </w:rPr>
            </w:pPr>
            <w:r w:rsidRPr="00AC7874">
              <w:rPr>
                <w:lang w:val="fr-FR"/>
              </w:rPr>
              <w:lastRenderedPageBreak/>
              <w:t>POST</w:t>
            </w:r>
          </w:p>
        </w:tc>
        <w:tc>
          <w:tcPr>
            <w:tcW w:w="0" w:type="auto"/>
            <w:vAlign w:val="center"/>
            <w:hideMark/>
          </w:tcPr>
          <w:p w14:paraId="3C84B747" w14:textId="77777777" w:rsidR="00AC7874" w:rsidRPr="00AC7874" w:rsidRDefault="00AC7874" w:rsidP="00AC7874">
            <w:pPr>
              <w:rPr>
                <w:lang w:val="fr-FR"/>
              </w:rPr>
            </w:pPr>
            <w:r w:rsidRPr="00AC7874">
              <w:rPr>
                <w:lang w:val="fr-FR"/>
              </w:rPr>
              <w:t>/auth/verification/email/send</w:t>
            </w:r>
          </w:p>
        </w:tc>
        <w:tc>
          <w:tcPr>
            <w:tcW w:w="0" w:type="auto"/>
            <w:vAlign w:val="center"/>
            <w:hideMark/>
          </w:tcPr>
          <w:p w14:paraId="4A77E693" w14:textId="77777777" w:rsidR="00AC7874" w:rsidRPr="00AC7874" w:rsidRDefault="00AC7874" w:rsidP="00AC7874">
            <w:pPr>
              <w:rPr>
                <w:lang w:val="fr-FR"/>
              </w:rPr>
            </w:pPr>
            <w:r w:rsidRPr="00AC7874">
              <w:rPr>
                <w:lang w:val="fr-FR"/>
              </w:rPr>
              <w:t>JWT</w:t>
            </w:r>
          </w:p>
        </w:tc>
        <w:tc>
          <w:tcPr>
            <w:tcW w:w="0" w:type="auto"/>
            <w:vAlign w:val="center"/>
            <w:hideMark/>
          </w:tcPr>
          <w:p w14:paraId="74D56FB0" w14:textId="77777777" w:rsidR="00AC7874" w:rsidRPr="00AC7874" w:rsidRDefault="00AC7874" w:rsidP="00AC7874">
            <w:pPr>
              <w:rPr>
                <w:lang w:val="fr-FR"/>
              </w:rPr>
            </w:pPr>
            <w:r w:rsidRPr="00AC7874">
              <w:rPr>
                <w:lang w:val="fr-FR"/>
              </w:rPr>
              <w:t>Envoyer code e-mail</w:t>
            </w:r>
          </w:p>
        </w:tc>
      </w:tr>
      <w:tr w:rsidR="00AC7874" w:rsidRPr="00AC7874" w14:paraId="714C9A01" w14:textId="77777777">
        <w:trPr>
          <w:tblCellSpacing w:w="15" w:type="dxa"/>
        </w:trPr>
        <w:tc>
          <w:tcPr>
            <w:tcW w:w="0" w:type="auto"/>
            <w:vAlign w:val="center"/>
            <w:hideMark/>
          </w:tcPr>
          <w:p w14:paraId="6F7225E5" w14:textId="77777777" w:rsidR="00AC7874" w:rsidRPr="00AC7874" w:rsidRDefault="00AC7874" w:rsidP="00AC7874">
            <w:pPr>
              <w:rPr>
                <w:lang w:val="fr-FR"/>
              </w:rPr>
            </w:pPr>
            <w:r w:rsidRPr="00AC7874">
              <w:rPr>
                <w:lang w:val="fr-FR"/>
              </w:rPr>
              <w:t>POST</w:t>
            </w:r>
          </w:p>
        </w:tc>
        <w:tc>
          <w:tcPr>
            <w:tcW w:w="0" w:type="auto"/>
            <w:vAlign w:val="center"/>
            <w:hideMark/>
          </w:tcPr>
          <w:p w14:paraId="0924B908" w14:textId="77777777" w:rsidR="00AC7874" w:rsidRPr="00AC7874" w:rsidRDefault="00AC7874" w:rsidP="00AC7874">
            <w:pPr>
              <w:rPr>
                <w:lang w:val="fr-FR"/>
              </w:rPr>
            </w:pPr>
            <w:r w:rsidRPr="00AC7874">
              <w:rPr>
                <w:lang w:val="fr-FR"/>
              </w:rPr>
              <w:t>/auth/verification/email/confirm</w:t>
            </w:r>
          </w:p>
        </w:tc>
        <w:tc>
          <w:tcPr>
            <w:tcW w:w="0" w:type="auto"/>
            <w:vAlign w:val="center"/>
            <w:hideMark/>
          </w:tcPr>
          <w:p w14:paraId="60DB1EAD" w14:textId="77777777" w:rsidR="00AC7874" w:rsidRPr="00AC7874" w:rsidRDefault="00AC7874" w:rsidP="00AC7874">
            <w:pPr>
              <w:rPr>
                <w:lang w:val="fr-FR"/>
              </w:rPr>
            </w:pPr>
            <w:r w:rsidRPr="00AC7874">
              <w:rPr>
                <w:lang w:val="fr-FR"/>
              </w:rPr>
              <w:t>JWT</w:t>
            </w:r>
          </w:p>
        </w:tc>
        <w:tc>
          <w:tcPr>
            <w:tcW w:w="0" w:type="auto"/>
            <w:vAlign w:val="center"/>
            <w:hideMark/>
          </w:tcPr>
          <w:p w14:paraId="5134CA95" w14:textId="77777777" w:rsidR="00AC7874" w:rsidRPr="00AC7874" w:rsidRDefault="00AC7874" w:rsidP="00AC7874">
            <w:pPr>
              <w:rPr>
                <w:lang w:val="fr-FR"/>
              </w:rPr>
            </w:pPr>
            <w:r w:rsidRPr="00AC7874">
              <w:rPr>
                <w:lang w:val="fr-FR"/>
              </w:rPr>
              <w:t>Confirmer e-mail</w:t>
            </w:r>
          </w:p>
        </w:tc>
      </w:tr>
      <w:tr w:rsidR="00AC7874" w:rsidRPr="00AC7874" w14:paraId="330E6310" w14:textId="77777777">
        <w:trPr>
          <w:tblCellSpacing w:w="15" w:type="dxa"/>
        </w:trPr>
        <w:tc>
          <w:tcPr>
            <w:tcW w:w="0" w:type="auto"/>
            <w:vAlign w:val="center"/>
            <w:hideMark/>
          </w:tcPr>
          <w:p w14:paraId="22BD1D70" w14:textId="77777777" w:rsidR="00AC7874" w:rsidRPr="00AC7874" w:rsidRDefault="00AC7874" w:rsidP="00AC7874">
            <w:pPr>
              <w:rPr>
                <w:lang w:val="fr-FR"/>
              </w:rPr>
            </w:pPr>
            <w:r w:rsidRPr="00AC7874">
              <w:rPr>
                <w:lang w:val="fr-FR"/>
              </w:rPr>
              <w:t>POST</w:t>
            </w:r>
          </w:p>
        </w:tc>
        <w:tc>
          <w:tcPr>
            <w:tcW w:w="0" w:type="auto"/>
            <w:vAlign w:val="center"/>
            <w:hideMark/>
          </w:tcPr>
          <w:p w14:paraId="4C1F1BF1" w14:textId="77777777" w:rsidR="00AC7874" w:rsidRPr="00AC7874" w:rsidRDefault="00AC7874" w:rsidP="00AC7874">
            <w:pPr>
              <w:rPr>
                <w:lang w:val="fr-FR"/>
              </w:rPr>
            </w:pPr>
            <w:r w:rsidRPr="00AC7874">
              <w:rPr>
                <w:lang w:val="fr-FR"/>
              </w:rPr>
              <w:t>/auth/verification/phone/send</w:t>
            </w:r>
          </w:p>
        </w:tc>
        <w:tc>
          <w:tcPr>
            <w:tcW w:w="0" w:type="auto"/>
            <w:vAlign w:val="center"/>
            <w:hideMark/>
          </w:tcPr>
          <w:p w14:paraId="607FC69D" w14:textId="77777777" w:rsidR="00AC7874" w:rsidRPr="00AC7874" w:rsidRDefault="00AC7874" w:rsidP="00AC7874">
            <w:pPr>
              <w:rPr>
                <w:lang w:val="fr-FR"/>
              </w:rPr>
            </w:pPr>
            <w:r w:rsidRPr="00AC7874">
              <w:rPr>
                <w:lang w:val="fr-FR"/>
              </w:rPr>
              <w:t>JWT</w:t>
            </w:r>
          </w:p>
        </w:tc>
        <w:tc>
          <w:tcPr>
            <w:tcW w:w="0" w:type="auto"/>
            <w:vAlign w:val="center"/>
            <w:hideMark/>
          </w:tcPr>
          <w:p w14:paraId="20F35B9D" w14:textId="77777777" w:rsidR="00AC7874" w:rsidRPr="00AC7874" w:rsidRDefault="00AC7874" w:rsidP="00AC7874">
            <w:pPr>
              <w:rPr>
                <w:lang w:val="fr-FR"/>
              </w:rPr>
            </w:pPr>
            <w:r w:rsidRPr="00AC7874">
              <w:rPr>
                <w:lang w:val="fr-FR"/>
              </w:rPr>
              <w:t>Envoyer code téléphone</w:t>
            </w:r>
          </w:p>
        </w:tc>
      </w:tr>
      <w:tr w:rsidR="00AC7874" w:rsidRPr="00AC7874" w14:paraId="49D35661" w14:textId="77777777">
        <w:trPr>
          <w:tblCellSpacing w:w="15" w:type="dxa"/>
        </w:trPr>
        <w:tc>
          <w:tcPr>
            <w:tcW w:w="0" w:type="auto"/>
            <w:vAlign w:val="center"/>
            <w:hideMark/>
          </w:tcPr>
          <w:p w14:paraId="49FB2C29" w14:textId="77777777" w:rsidR="00AC7874" w:rsidRPr="00AC7874" w:rsidRDefault="00AC7874" w:rsidP="00AC7874">
            <w:pPr>
              <w:rPr>
                <w:lang w:val="fr-FR"/>
              </w:rPr>
            </w:pPr>
            <w:r w:rsidRPr="00AC7874">
              <w:rPr>
                <w:lang w:val="fr-FR"/>
              </w:rPr>
              <w:t>POST</w:t>
            </w:r>
          </w:p>
        </w:tc>
        <w:tc>
          <w:tcPr>
            <w:tcW w:w="0" w:type="auto"/>
            <w:vAlign w:val="center"/>
            <w:hideMark/>
          </w:tcPr>
          <w:p w14:paraId="43DA0872" w14:textId="77777777" w:rsidR="00AC7874" w:rsidRPr="00AC7874" w:rsidRDefault="00AC7874" w:rsidP="00AC7874">
            <w:pPr>
              <w:rPr>
                <w:lang w:val="fr-FR"/>
              </w:rPr>
            </w:pPr>
            <w:r w:rsidRPr="00AC7874">
              <w:rPr>
                <w:lang w:val="fr-FR"/>
              </w:rPr>
              <w:t>/auth/verification/phone/confirm</w:t>
            </w:r>
          </w:p>
        </w:tc>
        <w:tc>
          <w:tcPr>
            <w:tcW w:w="0" w:type="auto"/>
            <w:vAlign w:val="center"/>
            <w:hideMark/>
          </w:tcPr>
          <w:p w14:paraId="1E82D84E" w14:textId="77777777" w:rsidR="00AC7874" w:rsidRPr="00AC7874" w:rsidRDefault="00AC7874" w:rsidP="00AC7874">
            <w:pPr>
              <w:rPr>
                <w:lang w:val="fr-FR"/>
              </w:rPr>
            </w:pPr>
            <w:r w:rsidRPr="00AC7874">
              <w:rPr>
                <w:lang w:val="fr-FR"/>
              </w:rPr>
              <w:t>JWT</w:t>
            </w:r>
          </w:p>
        </w:tc>
        <w:tc>
          <w:tcPr>
            <w:tcW w:w="0" w:type="auto"/>
            <w:vAlign w:val="center"/>
            <w:hideMark/>
          </w:tcPr>
          <w:p w14:paraId="1CB0E87A" w14:textId="77777777" w:rsidR="00AC7874" w:rsidRPr="00AC7874" w:rsidRDefault="00AC7874" w:rsidP="00AC7874">
            <w:pPr>
              <w:rPr>
                <w:lang w:val="fr-FR"/>
              </w:rPr>
            </w:pPr>
            <w:r w:rsidRPr="00AC7874">
              <w:rPr>
                <w:lang w:val="fr-FR"/>
              </w:rPr>
              <w:t>Confirmer téléphone</w:t>
            </w:r>
          </w:p>
        </w:tc>
      </w:tr>
      <w:tr w:rsidR="00AC7874" w:rsidRPr="00AC7874" w14:paraId="5F7459BC" w14:textId="77777777">
        <w:trPr>
          <w:tblCellSpacing w:w="15" w:type="dxa"/>
        </w:trPr>
        <w:tc>
          <w:tcPr>
            <w:tcW w:w="0" w:type="auto"/>
            <w:vAlign w:val="center"/>
            <w:hideMark/>
          </w:tcPr>
          <w:p w14:paraId="4BA59AB5" w14:textId="77777777" w:rsidR="00AC7874" w:rsidRPr="00AC7874" w:rsidRDefault="00AC7874" w:rsidP="00AC7874">
            <w:pPr>
              <w:rPr>
                <w:lang w:val="fr-FR"/>
              </w:rPr>
            </w:pPr>
            <w:r w:rsidRPr="00AC7874">
              <w:rPr>
                <w:lang w:val="fr-FR"/>
              </w:rPr>
              <w:t>POST</w:t>
            </w:r>
          </w:p>
        </w:tc>
        <w:tc>
          <w:tcPr>
            <w:tcW w:w="0" w:type="auto"/>
            <w:vAlign w:val="center"/>
            <w:hideMark/>
          </w:tcPr>
          <w:p w14:paraId="2B2CF8EF" w14:textId="77777777" w:rsidR="00AC7874" w:rsidRPr="00AC7874" w:rsidRDefault="00AC7874" w:rsidP="00AC7874">
            <w:pPr>
              <w:rPr>
                <w:lang w:val="fr-FR"/>
              </w:rPr>
            </w:pPr>
            <w:r w:rsidRPr="00AC7874">
              <w:rPr>
                <w:lang w:val="fr-FR"/>
              </w:rPr>
              <w:t>/auth/password/forgot</w:t>
            </w:r>
          </w:p>
        </w:tc>
        <w:tc>
          <w:tcPr>
            <w:tcW w:w="0" w:type="auto"/>
            <w:vAlign w:val="center"/>
            <w:hideMark/>
          </w:tcPr>
          <w:p w14:paraId="7756A0DE" w14:textId="77777777" w:rsidR="00AC7874" w:rsidRPr="00AC7874" w:rsidRDefault="00AC7874" w:rsidP="00AC7874">
            <w:pPr>
              <w:rPr>
                <w:lang w:val="fr-FR"/>
              </w:rPr>
            </w:pPr>
            <w:r w:rsidRPr="00AC7874">
              <w:rPr>
                <w:lang w:val="fr-FR"/>
              </w:rPr>
              <w:t>Public</w:t>
            </w:r>
          </w:p>
        </w:tc>
        <w:tc>
          <w:tcPr>
            <w:tcW w:w="0" w:type="auto"/>
            <w:vAlign w:val="center"/>
            <w:hideMark/>
          </w:tcPr>
          <w:p w14:paraId="51665FC1" w14:textId="77777777" w:rsidR="00AC7874" w:rsidRPr="00AC7874" w:rsidRDefault="00AC7874" w:rsidP="00AC7874">
            <w:pPr>
              <w:rPr>
                <w:lang w:val="fr-FR"/>
              </w:rPr>
            </w:pPr>
            <w:r w:rsidRPr="00AC7874">
              <w:rPr>
                <w:lang w:val="fr-FR"/>
              </w:rPr>
              <w:t>Initier récupération</w:t>
            </w:r>
          </w:p>
        </w:tc>
      </w:tr>
      <w:tr w:rsidR="00AC7874" w:rsidRPr="00AC7874" w14:paraId="04E939F2" w14:textId="77777777">
        <w:trPr>
          <w:tblCellSpacing w:w="15" w:type="dxa"/>
        </w:trPr>
        <w:tc>
          <w:tcPr>
            <w:tcW w:w="0" w:type="auto"/>
            <w:vAlign w:val="center"/>
            <w:hideMark/>
          </w:tcPr>
          <w:p w14:paraId="0DA36D59" w14:textId="77777777" w:rsidR="00AC7874" w:rsidRPr="00AC7874" w:rsidRDefault="00AC7874" w:rsidP="00AC7874">
            <w:pPr>
              <w:rPr>
                <w:lang w:val="fr-FR"/>
              </w:rPr>
            </w:pPr>
            <w:r w:rsidRPr="00AC7874">
              <w:rPr>
                <w:lang w:val="fr-FR"/>
              </w:rPr>
              <w:t>POST</w:t>
            </w:r>
          </w:p>
        </w:tc>
        <w:tc>
          <w:tcPr>
            <w:tcW w:w="0" w:type="auto"/>
            <w:vAlign w:val="center"/>
            <w:hideMark/>
          </w:tcPr>
          <w:p w14:paraId="51A69FF6" w14:textId="77777777" w:rsidR="00AC7874" w:rsidRPr="00AC7874" w:rsidRDefault="00AC7874" w:rsidP="00AC7874">
            <w:pPr>
              <w:rPr>
                <w:lang w:val="fr-FR"/>
              </w:rPr>
            </w:pPr>
            <w:r w:rsidRPr="00AC7874">
              <w:rPr>
                <w:lang w:val="fr-FR"/>
              </w:rPr>
              <w:t>/auth/password/verify-code</w:t>
            </w:r>
          </w:p>
        </w:tc>
        <w:tc>
          <w:tcPr>
            <w:tcW w:w="0" w:type="auto"/>
            <w:vAlign w:val="center"/>
            <w:hideMark/>
          </w:tcPr>
          <w:p w14:paraId="005375CA" w14:textId="77777777" w:rsidR="00AC7874" w:rsidRPr="00AC7874" w:rsidRDefault="00AC7874" w:rsidP="00AC7874">
            <w:pPr>
              <w:rPr>
                <w:lang w:val="fr-FR"/>
              </w:rPr>
            </w:pPr>
            <w:r w:rsidRPr="00AC7874">
              <w:rPr>
                <w:lang w:val="fr-FR"/>
              </w:rPr>
              <w:t>Public</w:t>
            </w:r>
          </w:p>
        </w:tc>
        <w:tc>
          <w:tcPr>
            <w:tcW w:w="0" w:type="auto"/>
            <w:vAlign w:val="center"/>
            <w:hideMark/>
          </w:tcPr>
          <w:p w14:paraId="1CDA7C8F" w14:textId="77777777" w:rsidR="00AC7874" w:rsidRPr="00AC7874" w:rsidRDefault="00AC7874" w:rsidP="00AC7874">
            <w:pPr>
              <w:rPr>
                <w:lang w:val="fr-FR"/>
              </w:rPr>
            </w:pPr>
            <w:r w:rsidRPr="00AC7874">
              <w:rPr>
                <w:lang w:val="fr-FR"/>
              </w:rPr>
              <w:t>Vérifier code</w:t>
            </w:r>
          </w:p>
        </w:tc>
      </w:tr>
      <w:tr w:rsidR="00AC7874" w:rsidRPr="00AC7874" w14:paraId="6A76B36F" w14:textId="77777777">
        <w:trPr>
          <w:tblCellSpacing w:w="15" w:type="dxa"/>
        </w:trPr>
        <w:tc>
          <w:tcPr>
            <w:tcW w:w="0" w:type="auto"/>
            <w:vAlign w:val="center"/>
            <w:hideMark/>
          </w:tcPr>
          <w:p w14:paraId="02609910" w14:textId="77777777" w:rsidR="00AC7874" w:rsidRPr="00AC7874" w:rsidRDefault="00AC7874" w:rsidP="00AC7874">
            <w:pPr>
              <w:rPr>
                <w:lang w:val="fr-FR"/>
              </w:rPr>
            </w:pPr>
            <w:r w:rsidRPr="00AC7874">
              <w:rPr>
                <w:lang w:val="fr-FR"/>
              </w:rPr>
              <w:t>POST</w:t>
            </w:r>
          </w:p>
        </w:tc>
        <w:tc>
          <w:tcPr>
            <w:tcW w:w="0" w:type="auto"/>
            <w:vAlign w:val="center"/>
            <w:hideMark/>
          </w:tcPr>
          <w:p w14:paraId="4EDCAB5E" w14:textId="77777777" w:rsidR="00AC7874" w:rsidRPr="00AC7874" w:rsidRDefault="00AC7874" w:rsidP="00AC7874">
            <w:pPr>
              <w:rPr>
                <w:lang w:val="fr-FR"/>
              </w:rPr>
            </w:pPr>
            <w:r w:rsidRPr="00AC7874">
              <w:rPr>
                <w:lang w:val="fr-FR"/>
              </w:rPr>
              <w:t>/auth/password/reset</w:t>
            </w:r>
          </w:p>
        </w:tc>
        <w:tc>
          <w:tcPr>
            <w:tcW w:w="0" w:type="auto"/>
            <w:vAlign w:val="center"/>
            <w:hideMark/>
          </w:tcPr>
          <w:p w14:paraId="02A7039B" w14:textId="77777777" w:rsidR="00AC7874" w:rsidRPr="00AC7874" w:rsidRDefault="00AC7874" w:rsidP="00AC7874">
            <w:pPr>
              <w:rPr>
                <w:lang w:val="fr-FR"/>
              </w:rPr>
            </w:pPr>
            <w:r w:rsidRPr="00AC7874">
              <w:rPr>
                <w:lang w:val="fr-FR"/>
              </w:rPr>
              <w:t>Jeton reset</w:t>
            </w:r>
          </w:p>
        </w:tc>
        <w:tc>
          <w:tcPr>
            <w:tcW w:w="0" w:type="auto"/>
            <w:vAlign w:val="center"/>
            <w:hideMark/>
          </w:tcPr>
          <w:p w14:paraId="5C41FC3E" w14:textId="77777777" w:rsidR="00AC7874" w:rsidRPr="00AC7874" w:rsidRDefault="00AC7874" w:rsidP="00AC7874">
            <w:pPr>
              <w:rPr>
                <w:lang w:val="fr-FR"/>
              </w:rPr>
            </w:pPr>
            <w:r w:rsidRPr="00AC7874">
              <w:rPr>
                <w:lang w:val="fr-FR"/>
              </w:rPr>
              <w:t>Changer mot de passe</w:t>
            </w:r>
          </w:p>
        </w:tc>
      </w:tr>
    </w:tbl>
    <w:p w14:paraId="66CEA328" w14:textId="77777777" w:rsidR="00AC7874" w:rsidRPr="00AC7874" w:rsidRDefault="00AC7874" w:rsidP="00AC7874">
      <w:pPr>
        <w:rPr>
          <w:lang w:val="fr-FR"/>
        </w:rPr>
      </w:pPr>
      <w:r w:rsidRPr="00AC7874">
        <w:rPr>
          <w:lang w:val="fr-FR"/>
        </w:rPr>
        <w:t>Ces routes montrent que le cycle de compte ne repose pas sur une unique opération d’authentification. Il constitue un ensemble de transitions contrôlées entre inscription, vérification, authentification, renouvellement de session et récupération.</w:t>
      </w:r>
    </w:p>
    <w:p w14:paraId="20561CB6" w14:textId="77777777" w:rsidR="00AC7874" w:rsidRPr="00AC7874" w:rsidRDefault="00AC7874" w:rsidP="00AC7874">
      <w:pPr>
        <w:rPr>
          <w:b/>
          <w:bCs/>
          <w:lang w:val="fr-FR"/>
        </w:rPr>
      </w:pPr>
      <w:r w:rsidRPr="00AC7874">
        <w:rPr>
          <w:b/>
          <w:bCs/>
          <w:lang w:val="fr-FR"/>
        </w:rPr>
        <w:t>A.2. MFA, TOTP et authentificateur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217"/>
        <w:gridCol w:w="1452"/>
        <w:gridCol w:w="2510"/>
      </w:tblGrid>
      <w:tr w:rsidR="00AC7874" w:rsidRPr="00AC7874" w14:paraId="68FE794C" w14:textId="77777777">
        <w:trPr>
          <w:tblHeader/>
          <w:tblCellSpacing w:w="15" w:type="dxa"/>
        </w:trPr>
        <w:tc>
          <w:tcPr>
            <w:tcW w:w="0" w:type="auto"/>
            <w:vAlign w:val="center"/>
            <w:hideMark/>
          </w:tcPr>
          <w:p w14:paraId="22982A2A" w14:textId="77777777" w:rsidR="00AC7874" w:rsidRPr="00AC7874" w:rsidRDefault="00AC7874" w:rsidP="00AC7874">
            <w:pPr>
              <w:rPr>
                <w:b/>
                <w:bCs/>
                <w:lang w:val="fr-FR"/>
              </w:rPr>
            </w:pPr>
            <w:r w:rsidRPr="00AC7874">
              <w:rPr>
                <w:b/>
                <w:bCs/>
                <w:lang w:val="fr-FR"/>
              </w:rPr>
              <w:t>Méthode</w:t>
            </w:r>
          </w:p>
        </w:tc>
        <w:tc>
          <w:tcPr>
            <w:tcW w:w="0" w:type="auto"/>
            <w:vAlign w:val="center"/>
            <w:hideMark/>
          </w:tcPr>
          <w:p w14:paraId="42966200" w14:textId="77777777" w:rsidR="00AC7874" w:rsidRPr="00AC7874" w:rsidRDefault="00AC7874" w:rsidP="00AC7874">
            <w:pPr>
              <w:rPr>
                <w:b/>
                <w:bCs/>
                <w:lang w:val="fr-FR"/>
              </w:rPr>
            </w:pPr>
            <w:r w:rsidRPr="00AC7874">
              <w:rPr>
                <w:b/>
                <w:bCs/>
                <w:lang w:val="fr-FR"/>
              </w:rPr>
              <w:t>Endpoint</w:t>
            </w:r>
          </w:p>
        </w:tc>
        <w:tc>
          <w:tcPr>
            <w:tcW w:w="0" w:type="auto"/>
            <w:vAlign w:val="center"/>
            <w:hideMark/>
          </w:tcPr>
          <w:p w14:paraId="1E3A848D" w14:textId="77777777" w:rsidR="00AC7874" w:rsidRPr="00AC7874" w:rsidRDefault="00AC7874" w:rsidP="00AC7874">
            <w:pPr>
              <w:rPr>
                <w:b/>
                <w:bCs/>
                <w:lang w:val="fr-FR"/>
              </w:rPr>
            </w:pPr>
            <w:r w:rsidRPr="00AC7874">
              <w:rPr>
                <w:b/>
                <w:bCs/>
                <w:lang w:val="fr-FR"/>
              </w:rPr>
              <w:t>Contrôle</w:t>
            </w:r>
          </w:p>
        </w:tc>
        <w:tc>
          <w:tcPr>
            <w:tcW w:w="0" w:type="auto"/>
            <w:vAlign w:val="center"/>
            <w:hideMark/>
          </w:tcPr>
          <w:p w14:paraId="45FBD3F0" w14:textId="77777777" w:rsidR="00AC7874" w:rsidRPr="00AC7874" w:rsidRDefault="00AC7874" w:rsidP="00AC7874">
            <w:pPr>
              <w:rPr>
                <w:b/>
                <w:bCs/>
                <w:lang w:val="fr-FR"/>
              </w:rPr>
            </w:pPr>
            <w:r w:rsidRPr="00AC7874">
              <w:rPr>
                <w:b/>
                <w:bCs/>
                <w:lang w:val="fr-FR"/>
              </w:rPr>
              <w:t>Finalité</w:t>
            </w:r>
          </w:p>
        </w:tc>
      </w:tr>
      <w:tr w:rsidR="00AC7874" w:rsidRPr="00AC7874" w14:paraId="1BA2A8E6" w14:textId="77777777">
        <w:trPr>
          <w:tblCellSpacing w:w="15" w:type="dxa"/>
        </w:trPr>
        <w:tc>
          <w:tcPr>
            <w:tcW w:w="0" w:type="auto"/>
            <w:vAlign w:val="center"/>
            <w:hideMark/>
          </w:tcPr>
          <w:p w14:paraId="05805405" w14:textId="77777777" w:rsidR="00AC7874" w:rsidRPr="00AC7874" w:rsidRDefault="00AC7874" w:rsidP="00AC7874">
            <w:pPr>
              <w:rPr>
                <w:lang w:val="fr-FR"/>
              </w:rPr>
            </w:pPr>
            <w:r w:rsidRPr="00AC7874">
              <w:rPr>
                <w:lang w:val="fr-FR"/>
              </w:rPr>
              <w:t>GET</w:t>
            </w:r>
          </w:p>
        </w:tc>
        <w:tc>
          <w:tcPr>
            <w:tcW w:w="0" w:type="auto"/>
            <w:vAlign w:val="center"/>
            <w:hideMark/>
          </w:tcPr>
          <w:p w14:paraId="2723FD83" w14:textId="77777777" w:rsidR="00AC7874" w:rsidRPr="00AC7874" w:rsidRDefault="00AC7874" w:rsidP="00AC7874">
            <w:pPr>
              <w:rPr>
                <w:lang w:val="fr-FR"/>
              </w:rPr>
            </w:pPr>
            <w:r w:rsidRPr="00AC7874">
              <w:rPr>
                <w:lang w:val="fr-FR"/>
              </w:rPr>
              <w:t>/auth/totp/status</w:t>
            </w:r>
          </w:p>
        </w:tc>
        <w:tc>
          <w:tcPr>
            <w:tcW w:w="0" w:type="auto"/>
            <w:vAlign w:val="center"/>
            <w:hideMark/>
          </w:tcPr>
          <w:p w14:paraId="2AC15F2F" w14:textId="77777777" w:rsidR="00AC7874" w:rsidRPr="00AC7874" w:rsidRDefault="00AC7874" w:rsidP="00AC7874">
            <w:pPr>
              <w:rPr>
                <w:lang w:val="fr-FR"/>
              </w:rPr>
            </w:pPr>
            <w:r w:rsidRPr="00AC7874">
              <w:rPr>
                <w:lang w:val="fr-FR"/>
              </w:rPr>
              <w:t>JWT</w:t>
            </w:r>
          </w:p>
        </w:tc>
        <w:tc>
          <w:tcPr>
            <w:tcW w:w="0" w:type="auto"/>
            <w:vAlign w:val="center"/>
            <w:hideMark/>
          </w:tcPr>
          <w:p w14:paraId="576D6AAF" w14:textId="77777777" w:rsidR="00AC7874" w:rsidRPr="00AC7874" w:rsidRDefault="00AC7874" w:rsidP="00AC7874">
            <w:pPr>
              <w:rPr>
                <w:lang w:val="fr-FR"/>
              </w:rPr>
            </w:pPr>
            <w:r w:rsidRPr="00AC7874">
              <w:rPr>
                <w:lang w:val="fr-FR"/>
              </w:rPr>
              <w:t>État TOTP</w:t>
            </w:r>
          </w:p>
        </w:tc>
      </w:tr>
      <w:tr w:rsidR="00AC7874" w:rsidRPr="00AC7874" w14:paraId="588213D0" w14:textId="77777777">
        <w:trPr>
          <w:tblCellSpacing w:w="15" w:type="dxa"/>
        </w:trPr>
        <w:tc>
          <w:tcPr>
            <w:tcW w:w="0" w:type="auto"/>
            <w:vAlign w:val="center"/>
            <w:hideMark/>
          </w:tcPr>
          <w:p w14:paraId="4A36338E" w14:textId="77777777" w:rsidR="00AC7874" w:rsidRPr="00AC7874" w:rsidRDefault="00AC7874" w:rsidP="00AC7874">
            <w:pPr>
              <w:rPr>
                <w:lang w:val="fr-FR"/>
              </w:rPr>
            </w:pPr>
            <w:r w:rsidRPr="00AC7874">
              <w:rPr>
                <w:lang w:val="fr-FR"/>
              </w:rPr>
              <w:t>POST</w:t>
            </w:r>
          </w:p>
        </w:tc>
        <w:tc>
          <w:tcPr>
            <w:tcW w:w="0" w:type="auto"/>
            <w:vAlign w:val="center"/>
            <w:hideMark/>
          </w:tcPr>
          <w:p w14:paraId="1C64AAAD" w14:textId="77777777" w:rsidR="00AC7874" w:rsidRPr="00AC7874" w:rsidRDefault="00AC7874" w:rsidP="00AC7874">
            <w:pPr>
              <w:rPr>
                <w:lang w:val="fr-FR"/>
              </w:rPr>
            </w:pPr>
            <w:r w:rsidRPr="00AC7874">
              <w:rPr>
                <w:lang w:val="fr-FR"/>
              </w:rPr>
              <w:t>/auth/totp/enroll</w:t>
            </w:r>
          </w:p>
        </w:tc>
        <w:tc>
          <w:tcPr>
            <w:tcW w:w="0" w:type="auto"/>
            <w:vAlign w:val="center"/>
            <w:hideMark/>
          </w:tcPr>
          <w:p w14:paraId="5CF46B63" w14:textId="77777777" w:rsidR="00AC7874" w:rsidRPr="00AC7874" w:rsidRDefault="00AC7874" w:rsidP="00AC7874">
            <w:pPr>
              <w:rPr>
                <w:lang w:val="fr-FR"/>
              </w:rPr>
            </w:pPr>
            <w:r w:rsidRPr="00AC7874">
              <w:rPr>
                <w:lang w:val="fr-FR"/>
              </w:rPr>
              <w:t>JWT</w:t>
            </w:r>
          </w:p>
        </w:tc>
        <w:tc>
          <w:tcPr>
            <w:tcW w:w="0" w:type="auto"/>
            <w:vAlign w:val="center"/>
            <w:hideMark/>
          </w:tcPr>
          <w:p w14:paraId="27C8AC2D" w14:textId="77777777" w:rsidR="00AC7874" w:rsidRPr="00AC7874" w:rsidRDefault="00AC7874" w:rsidP="00AC7874">
            <w:pPr>
              <w:rPr>
                <w:lang w:val="fr-FR"/>
              </w:rPr>
            </w:pPr>
            <w:r w:rsidRPr="00AC7874">
              <w:rPr>
                <w:lang w:val="fr-FR"/>
              </w:rPr>
              <w:t>Démarrer TOTP</w:t>
            </w:r>
          </w:p>
        </w:tc>
      </w:tr>
      <w:tr w:rsidR="00AC7874" w:rsidRPr="00AC7874" w14:paraId="533C96E9" w14:textId="77777777">
        <w:trPr>
          <w:tblCellSpacing w:w="15" w:type="dxa"/>
        </w:trPr>
        <w:tc>
          <w:tcPr>
            <w:tcW w:w="0" w:type="auto"/>
            <w:vAlign w:val="center"/>
            <w:hideMark/>
          </w:tcPr>
          <w:p w14:paraId="113EE7C2" w14:textId="77777777" w:rsidR="00AC7874" w:rsidRPr="00AC7874" w:rsidRDefault="00AC7874" w:rsidP="00AC7874">
            <w:pPr>
              <w:rPr>
                <w:lang w:val="fr-FR"/>
              </w:rPr>
            </w:pPr>
            <w:r w:rsidRPr="00AC7874">
              <w:rPr>
                <w:lang w:val="fr-FR"/>
              </w:rPr>
              <w:t>POST</w:t>
            </w:r>
          </w:p>
        </w:tc>
        <w:tc>
          <w:tcPr>
            <w:tcW w:w="0" w:type="auto"/>
            <w:vAlign w:val="center"/>
            <w:hideMark/>
          </w:tcPr>
          <w:p w14:paraId="354DC51C" w14:textId="77777777" w:rsidR="00AC7874" w:rsidRPr="00AC7874" w:rsidRDefault="00AC7874" w:rsidP="00AC7874">
            <w:pPr>
              <w:rPr>
                <w:lang w:val="fr-FR"/>
              </w:rPr>
            </w:pPr>
            <w:r w:rsidRPr="00AC7874">
              <w:rPr>
                <w:lang w:val="fr-FR"/>
              </w:rPr>
              <w:t>/auth/totp/resend</w:t>
            </w:r>
          </w:p>
        </w:tc>
        <w:tc>
          <w:tcPr>
            <w:tcW w:w="0" w:type="auto"/>
            <w:vAlign w:val="center"/>
            <w:hideMark/>
          </w:tcPr>
          <w:p w14:paraId="038F8F87" w14:textId="77777777" w:rsidR="00AC7874" w:rsidRPr="00AC7874" w:rsidRDefault="00AC7874" w:rsidP="00AC7874">
            <w:pPr>
              <w:rPr>
                <w:lang w:val="fr-FR"/>
              </w:rPr>
            </w:pPr>
            <w:r w:rsidRPr="00AC7874">
              <w:rPr>
                <w:lang w:val="fr-FR"/>
              </w:rPr>
              <w:t>JWT</w:t>
            </w:r>
          </w:p>
        </w:tc>
        <w:tc>
          <w:tcPr>
            <w:tcW w:w="0" w:type="auto"/>
            <w:vAlign w:val="center"/>
            <w:hideMark/>
          </w:tcPr>
          <w:p w14:paraId="3581E50B" w14:textId="77777777" w:rsidR="00AC7874" w:rsidRPr="00AC7874" w:rsidRDefault="00AC7874" w:rsidP="00AC7874">
            <w:pPr>
              <w:rPr>
                <w:lang w:val="fr-FR"/>
              </w:rPr>
            </w:pPr>
            <w:r w:rsidRPr="00AC7874">
              <w:rPr>
                <w:lang w:val="fr-FR"/>
              </w:rPr>
              <w:t>Renvoyer preuve</w:t>
            </w:r>
          </w:p>
        </w:tc>
      </w:tr>
      <w:tr w:rsidR="00AC7874" w:rsidRPr="00AC7874" w14:paraId="2BA6657F" w14:textId="77777777">
        <w:trPr>
          <w:tblCellSpacing w:w="15" w:type="dxa"/>
        </w:trPr>
        <w:tc>
          <w:tcPr>
            <w:tcW w:w="0" w:type="auto"/>
            <w:vAlign w:val="center"/>
            <w:hideMark/>
          </w:tcPr>
          <w:p w14:paraId="56764029" w14:textId="77777777" w:rsidR="00AC7874" w:rsidRPr="00AC7874" w:rsidRDefault="00AC7874" w:rsidP="00AC7874">
            <w:pPr>
              <w:rPr>
                <w:lang w:val="fr-FR"/>
              </w:rPr>
            </w:pPr>
            <w:r w:rsidRPr="00AC7874">
              <w:rPr>
                <w:lang w:val="fr-FR"/>
              </w:rPr>
              <w:t>POST</w:t>
            </w:r>
          </w:p>
        </w:tc>
        <w:tc>
          <w:tcPr>
            <w:tcW w:w="0" w:type="auto"/>
            <w:vAlign w:val="center"/>
            <w:hideMark/>
          </w:tcPr>
          <w:p w14:paraId="118844BB" w14:textId="77777777" w:rsidR="00AC7874" w:rsidRPr="00AC7874" w:rsidRDefault="00AC7874" w:rsidP="00AC7874">
            <w:pPr>
              <w:rPr>
                <w:lang w:val="fr-FR"/>
              </w:rPr>
            </w:pPr>
            <w:r w:rsidRPr="00AC7874">
              <w:rPr>
                <w:lang w:val="fr-FR"/>
              </w:rPr>
              <w:t>/auth/totp/email/confirm</w:t>
            </w:r>
          </w:p>
        </w:tc>
        <w:tc>
          <w:tcPr>
            <w:tcW w:w="0" w:type="auto"/>
            <w:vAlign w:val="center"/>
            <w:hideMark/>
          </w:tcPr>
          <w:p w14:paraId="33C179A0" w14:textId="77777777" w:rsidR="00AC7874" w:rsidRPr="00AC7874" w:rsidRDefault="00AC7874" w:rsidP="00AC7874">
            <w:pPr>
              <w:rPr>
                <w:lang w:val="fr-FR"/>
              </w:rPr>
            </w:pPr>
            <w:r w:rsidRPr="00AC7874">
              <w:rPr>
                <w:lang w:val="fr-FR"/>
              </w:rPr>
              <w:t>JWT</w:t>
            </w:r>
          </w:p>
        </w:tc>
        <w:tc>
          <w:tcPr>
            <w:tcW w:w="0" w:type="auto"/>
            <w:vAlign w:val="center"/>
            <w:hideMark/>
          </w:tcPr>
          <w:p w14:paraId="2063B1BD" w14:textId="77777777" w:rsidR="00AC7874" w:rsidRPr="00AC7874" w:rsidRDefault="00AC7874" w:rsidP="00AC7874">
            <w:pPr>
              <w:rPr>
                <w:lang w:val="fr-FR"/>
              </w:rPr>
            </w:pPr>
            <w:r w:rsidRPr="00AC7874">
              <w:rPr>
                <w:lang w:val="fr-FR"/>
              </w:rPr>
              <w:t>Confirmer canal</w:t>
            </w:r>
          </w:p>
        </w:tc>
      </w:tr>
      <w:tr w:rsidR="00AC7874" w:rsidRPr="00AC7874" w14:paraId="1A0CA87D" w14:textId="77777777">
        <w:trPr>
          <w:tblCellSpacing w:w="15" w:type="dxa"/>
        </w:trPr>
        <w:tc>
          <w:tcPr>
            <w:tcW w:w="0" w:type="auto"/>
            <w:vAlign w:val="center"/>
            <w:hideMark/>
          </w:tcPr>
          <w:p w14:paraId="299077B4" w14:textId="77777777" w:rsidR="00AC7874" w:rsidRPr="00AC7874" w:rsidRDefault="00AC7874" w:rsidP="00AC7874">
            <w:pPr>
              <w:rPr>
                <w:lang w:val="fr-FR"/>
              </w:rPr>
            </w:pPr>
            <w:r w:rsidRPr="00AC7874">
              <w:rPr>
                <w:lang w:val="fr-FR"/>
              </w:rPr>
              <w:t>POST</w:t>
            </w:r>
          </w:p>
        </w:tc>
        <w:tc>
          <w:tcPr>
            <w:tcW w:w="0" w:type="auto"/>
            <w:vAlign w:val="center"/>
            <w:hideMark/>
          </w:tcPr>
          <w:p w14:paraId="264D0192" w14:textId="77777777" w:rsidR="00AC7874" w:rsidRPr="00AC7874" w:rsidRDefault="00AC7874" w:rsidP="00AC7874">
            <w:pPr>
              <w:rPr>
                <w:lang w:val="fr-FR"/>
              </w:rPr>
            </w:pPr>
            <w:r w:rsidRPr="00AC7874">
              <w:rPr>
                <w:lang w:val="fr-FR"/>
              </w:rPr>
              <w:t>/auth/totp/confirm</w:t>
            </w:r>
          </w:p>
        </w:tc>
        <w:tc>
          <w:tcPr>
            <w:tcW w:w="0" w:type="auto"/>
            <w:vAlign w:val="center"/>
            <w:hideMark/>
          </w:tcPr>
          <w:p w14:paraId="7341F4F5" w14:textId="77777777" w:rsidR="00AC7874" w:rsidRPr="00AC7874" w:rsidRDefault="00AC7874" w:rsidP="00AC7874">
            <w:pPr>
              <w:rPr>
                <w:lang w:val="fr-FR"/>
              </w:rPr>
            </w:pPr>
            <w:r w:rsidRPr="00AC7874">
              <w:rPr>
                <w:lang w:val="fr-FR"/>
              </w:rPr>
              <w:t>JWT</w:t>
            </w:r>
          </w:p>
        </w:tc>
        <w:tc>
          <w:tcPr>
            <w:tcW w:w="0" w:type="auto"/>
            <w:vAlign w:val="center"/>
            <w:hideMark/>
          </w:tcPr>
          <w:p w14:paraId="445F60AD" w14:textId="77777777" w:rsidR="00AC7874" w:rsidRPr="00AC7874" w:rsidRDefault="00AC7874" w:rsidP="00AC7874">
            <w:pPr>
              <w:rPr>
                <w:lang w:val="fr-FR"/>
              </w:rPr>
            </w:pPr>
            <w:r w:rsidRPr="00AC7874">
              <w:rPr>
                <w:lang w:val="fr-FR"/>
              </w:rPr>
              <w:t>Activer TOTP</w:t>
            </w:r>
          </w:p>
        </w:tc>
      </w:tr>
      <w:tr w:rsidR="00AC7874" w:rsidRPr="00AC7874" w14:paraId="78F83596" w14:textId="77777777">
        <w:trPr>
          <w:tblCellSpacing w:w="15" w:type="dxa"/>
        </w:trPr>
        <w:tc>
          <w:tcPr>
            <w:tcW w:w="0" w:type="auto"/>
            <w:vAlign w:val="center"/>
            <w:hideMark/>
          </w:tcPr>
          <w:p w14:paraId="72A87C81" w14:textId="77777777" w:rsidR="00AC7874" w:rsidRPr="00AC7874" w:rsidRDefault="00AC7874" w:rsidP="00AC7874">
            <w:pPr>
              <w:rPr>
                <w:lang w:val="fr-FR"/>
              </w:rPr>
            </w:pPr>
            <w:r w:rsidRPr="00AC7874">
              <w:rPr>
                <w:lang w:val="fr-FR"/>
              </w:rPr>
              <w:t>POST</w:t>
            </w:r>
          </w:p>
        </w:tc>
        <w:tc>
          <w:tcPr>
            <w:tcW w:w="0" w:type="auto"/>
            <w:vAlign w:val="center"/>
            <w:hideMark/>
          </w:tcPr>
          <w:p w14:paraId="44BD4A70" w14:textId="77777777" w:rsidR="00AC7874" w:rsidRPr="00AC7874" w:rsidRDefault="00AC7874" w:rsidP="00AC7874">
            <w:pPr>
              <w:rPr>
                <w:lang w:val="fr-FR"/>
              </w:rPr>
            </w:pPr>
            <w:r w:rsidRPr="00AC7874">
              <w:rPr>
                <w:lang w:val="fr-FR"/>
              </w:rPr>
              <w:t>/auth/authenticator/enroll/start</w:t>
            </w:r>
          </w:p>
        </w:tc>
        <w:tc>
          <w:tcPr>
            <w:tcW w:w="0" w:type="auto"/>
            <w:vAlign w:val="center"/>
            <w:hideMark/>
          </w:tcPr>
          <w:p w14:paraId="2CDD81FB" w14:textId="77777777" w:rsidR="00AC7874" w:rsidRPr="00AC7874" w:rsidRDefault="00AC7874" w:rsidP="00AC7874">
            <w:pPr>
              <w:rPr>
                <w:lang w:val="fr-FR"/>
              </w:rPr>
            </w:pPr>
            <w:r w:rsidRPr="00AC7874">
              <w:rPr>
                <w:lang w:val="fr-FR"/>
              </w:rPr>
              <w:t>JWT</w:t>
            </w:r>
          </w:p>
        </w:tc>
        <w:tc>
          <w:tcPr>
            <w:tcW w:w="0" w:type="auto"/>
            <w:vAlign w:val="center"/>
            <w:hideMark/>
          </w:tcPr>
          <w:p w14:paraId="48D0451D" w14:textId="77777777" w:rsidR="00AC7874" w:rsidRPr="00AC7874" w:rsidRDefault="00AC7874" w:rsidP="00AC7874">
            <w:pPr>
              <w:rPr>
                <w:lang w:val="fr-FR"/>
              </w:rPr>
            </w:pPr>
            <w:r w:rsidRPr="00AC7874">
              <w:rPr>
                <w:lang w:val="fr-FR"/>
              </w:rPr>
              <w:t>Démarrer appareil</w:t>
            </w:r>
          </w:p>
        </w:tc>
      </w:tr>
      <w:tr w:rsidR="00AC7874" w:rsidRPr="00AC7874" w14:paraId="550B1E3E" w14:textId="77777777">
        <w:trPr>
          <w:tblCellSpacing w:w="15" w:type="dxa"/>
        </w:trPr>
        <w:tc>
          <w:tcPr>
            <w:tcW w:w="0" w:type="auto"/>
            <w:vAlign w:val="center"/>
            <w:hideMark/>
          </w:tcPr>
          <w:p w14:paraId="652CA357" w14:textId="77777777" w:rsidR="00AC7874" w:rsidRPr="00AC7874" w:rsidRDefault="00AC7874" w:rsidP="00AC7874">
            <w:pPr>
              <w:rPr>
                <w:lang w:val="fr-FR"/>
              </w:rPr>
            </w:pPr>
            <w:r w:rsidRPr="00AC7874">
              <w:rPr>
                <w:lang w:val="fr-FR"/>
              </w:rPr>
              <w:t>POST</w:t>
            </w:r>
          </w:p>
        </w:tc>
        <w:tc>
          <w:tcPr>
            <w:tcW w:w="0" w:type="auto"/>
            <w:vAlign w:val="center"/>
            <w:hideMark/>
          </w:tcPr>
          <w:p w14:paraId="7C833783" w14:textId="77777777" w:rsidR="00AC7874" w:rsidRPr="00AC7874" w:rsidRDefault="00AC7874" w:rsidP="00AC7874">
            <w:pPr>
              <w:rPr>
                <w:lang w:val="fr-FR"/>
              </w:rPr>
            </w:pPr>
            <w:r w:rsidRPr="00AC7874">
              <w:rPr>
                <w:lang w:val="fr-FR"/>
              </w:rPr>
              <w:t>/auth/authenticator/enroll/confirm</w:t>
            </w:r>
          </w:p>
        </w:tc>
        <w:tc>
          <w:tcPr>
            <w:tcW w:w="0" w:type="auto"/>
            <w:vAlign w:val="center"/>
            <w:hideMark/>
          </w:tcPr>
          <w:p w14:paraId="50F5A6E8" w14:textId="77777777" w:rsidR="00AC7874" w:rsidRPr="00AC7874" w:rsidRDefault="00AC7874" w:rsidP="00AC7874">
            <w:pPr>
              <w:rPr>
                <w:lang w:val="fr-FR"/>
              </w:rPr>
            </w:pPr>
            <w:r w:rsidRPr="00AC7874">
              <w:rPr>
                <w:lang w:val="fr-FR"/>
              </w:rPr>
              <w:t>JWT</w:t>
            </w:r>
          </w:p>
        </w:tc>
        <w:tc>
          <w:tcPr>
            <w:tcW w:w="0" w:type="auto"/>
            <w:vAlign w:val="center"/>
            <w:hideMark/>
          </w:tcPr>
          <w:p w14:paraId="7B10F81B" w14:textId="77777777" w:rsidR="00AC7874" w:rsidRPr="00AC7874" w:rsidRDefault="00AC7874" w:rsidP="00AC7874">
            <w:pPr>
              <w:rPr>
                <w:lang w:val="fr-FR"/>
              </w:rPr>
            </w:pPr>
            <w:r w:rsidRPr="00AC7874">
              <w:rPr>
                <w:lang w:val="fr-FR"/>
              </w:rPr>
              <w:t>Confirmer appareil</w:t>
            </w:r>
          </w:p>
        </w:tc>
      </w:tr>
      <w:tr w:rsidR="00AC7874" w:rsidRPr="00AC7874" w14:paraId="4AA80EB9" w14:textId="77777777">
        <w:trPr>
          <w:tblCellSpacing w:w="15" w:type="dxa"/>
        </w:trPr>
        <w:tc>
          <w:tcPr>
            <w:tcW w:w="0" w:type="auto"/>
            <w:vAlign w:val="center"/>
            <w:hideMark/>
          </w:tcPr>
          <w:p w14:paraId="269402DF" w14:textId="77777777" w:rsidR="00AC7874" w:rsidRPr="00AC7874" w:rsidRDefault="00AC7874" w:rsidP="00AC7874">
            <w:pPr>
              <w:rPr>
                <w:lang w:val="fr-FR"/>
              </w:rPr>
            </w:pPr>
            <w:r w:rsidRPr="00AC7874">
              <w:rPr>
                <w:lang w:val="fr-FR"/>
              </w:rPr>
              <w:t>POST</w:t>
            </w:r>
          </w:p>
        </w:tc>
        <w:tc>
          <w:tcPr>
            <w:tcW w:w="0" w:type="auto"/>
            <w:vAlign w:val="center"/>
            <w:hideMark/>
          </w:tcPr>
          <w:p w14:paraId="173EF064" w14:textId="77777777" w:rsidR="00AC7874" w:rsidRPr="00AC7874" w:rsidRDefault="00AC7874" w:rsidP="00AC7874">
            <w:pPr>
              <w:rPr>
                <w:lang w:val="fr-FR"/>
              </w:rPr>
            </w:pPr>
            <w:r w:rsidRPr="00AC7874">
              <w:rPr>
                <w:lang w:val="fr-FR"/>
              </w:rPr>
              <w:t>/auth/devices</w:t>
            </w:r>
          </w:p>
        </w:tc>
        <w:tc>
          <w:tcPr>
            <w:tcW w:w="0" w:type="auto"/>
            <w:vAlign w:val="center"/>
            <w:hideMark/>
          </w:tcPr>
          <w:p w14:paraId="6498FBD3" w14:textId="77777777" w:rsidR="00AC7874" w:rsidRPr="00AC7874" w:rsidRDefault="00AC7874" w:rsidP="00AC7874">
            <w:pPr>
              <w:rPr>
                <w:lang w:val="fr-FR"/>
              </w:rPr>
            </w:pPr>
            <w:r w:rsidRPr="00AC7874">
              <w:rPr>
                <w:lang w:val="fr-FR"/>
              </w:rPr>
              <w:t>JWT</w:t>
            </w:r>
          </w:p>
        </w:tc>
        <w:tc>
          <w:tcPr>
            <w:tcW w:w="0" w:type="auto"/>
            <w:vAlign w:val="center"/>
            <w:hideMark/>
          </w:tcPr>
          <w:p w14:paraId="5C01C323" w14:textId="77777777" w:rsidR="00AC7874" w:rsidRPr="00AC7874" w:rsidRDefault="00AC7874" w:rsidP="00AC7874">
            <w:pPr>
              <w:rPr>
                <w:lang w:val="fr-FR"/>
              </w:rPr>
            </w:pPr>
            <w:r w:rsidRPr="00AC7874">
              <w:rPr>
                <w:lang w:val="fr-FR"/>
              </w:rPr>
              <w:t>Enregistrer dispositif</w:t>
            </w:r>
          </w:p>
        </w:tc>
      </w:tr>
      <w:tr w:rsidR="00AC7874" w:rsidRPr="00AC7874" w14:paraId="5571BC9E" w14:textId="77777777">
        <w:trPr>
          <w:tblCellSpacing w:w="15" w:type="dxa"/>
        </w:trPr>
        <w:tc>
          <w:tcPr>
            <w:tcW w:w="0" w:type="auto"/>
            <w:vAlign w:val="center"/>
            <w:hideMark/>
          </w:tcPr>
          <w:p w14:paraId="2C49B676" w14:textId="77777777" w:rsidR="00AC7874" w:rsidRPr="00AC7874" w:rsidRDefault="00AC7874" w:rsidP="00AC7874">
            <w:pPr>
              <w:rPr>
                <w:lang w:val="fr-FR"/>
              </w:rPr>
            </w:pPr>
            <w:r w:rsidRPr="00AC7874">
              <w:rPr>
                <w:lang w:val="fr-FR"/>
              </w:rPr>
              <w:t>GET</w:t>
            </w:r>
          </w:p>
        </w:tc>
        <w:tc>
          <w:tcPr>
            <w:tcW w:w="0" w:type="auto"/>
            <w:vAlign w:val="center"/>
            <w:hideMark/>
          </w:tcPr>
          <w:p w14:paraId="22E98BE2" w14:textId="77777777" w:rsidR="00AC7874" w:rsidRPr="00AC7874" w:rsidRDefault="00AC7874" w:rsidP="00AC7874">
            <w:pPr>
              <w:rPr>
                <w:lang w:val="fr-FR"/>
              </w:rPr>
            </w:pPr>
            <w:r w:rsidRPr="00AC7874">
              <w:rPr>
                <w:lang w:val="fr-FR"/>
              </w:rPr>
              <w:t>/auth/devices</w:t>
            </w:r>
          </w:p>
        </w:tc>
        <w:tc>
          <w:tcPr>
            <w:tcW w:w="0" w:type="auto"/>
            <w:vAlign w:val="center"/>
            <w:hideMark/>
          </w:tcPr>
          <w:p w14:paraId="74A82DB9" w14:textId="77777777" w:rsidR="00AC7874" w:rsidRPr="00AC7874" w:rsidRDefault="00AC7874" w:rsidP="00AC7874">
            <w:pPr>
              <w:rPr>
                <w:lang w:val="fr-FR"/>
              </w:rPr>
            </w:pPr>
            <w:r w:rsidRPr="00AC7874">
              <w:rPr>
                <w:lang w:val="fr-FR"/>
              </w:rPr>
              <w:t>JWT</w:t>
            </w:r>
          </w:p>
        </w:tc>
        <w:tc>
          <w:tcPr>
            <w:tcW w:w="0" w:type="auto"/>
            <w:vAlign w:val="center"/>
            <w:hideMark/>
          </w:tcPr>
          <w:p w14:paraId="72EEFD20" w14:textId="77777777" w:rsidR="00AC7874" w:rsidRPr="00AC7874" w:rsidRDefault="00AC7874" w:rsidP="00AC7874">
            <w:pPr>
              <w:rPr>
                <w:lang w:val="fr-FR"/>
              </w:rPr>
            </w:pPr>
            <w:r w:rsidRPr="00AC7874">
              <w:rPr>
                <w:lang w:val="fr-FR"/>
              </w:rPr>
              <w:t>Lister dispositifs</w:t>
            </w:r>
          </w:p>
        </w:tc>
      </w:tr>
      <w:tr w:rsidR="00AC7874" w:rsidRPr="00AC7874" w14:paraId="24B012E9" w14:textId="77777777">
        <w:trPr>
          <w:tblCellSpacing w:w="15" w:type="dxa"/>
        </w:trPr>
        <w:tc>
          <w:tcPr>
            <w:tcW w:w="0" w:type="auto"/>
            <w:vAlign w:val="center"/>
            <w:hideMark/>
          </w:tcPr>
          <w:p w14:paraId="075DED51" w14:textId="77777777" w:rsidR="00AC7874" w:rsidRPr="00AC7874" w:rsidRDefault="00AC7874" w:rsidP="00AC7874">
            <w:pPr>
              <w:rPr>
                <w:lang w:val="fr-FR"/>
              </w:rPr>
            </w:pPr>
            <w:r w:rsidRPr="00AC7874">
              <w:rPr>
                <w:lang w:val="fr-FR"/>
              </w:rPr>
              <w:t>POST</w:t>
            </w:r>
          </w:p>
        </w:tc>
        <w:tc>
          <w:tcPr>
            <w:tcW w:w="0" w:type="auto"/>
            <w:vAlign w:val="center"/>
            <w:hideMark/>
          </w:tcPr>
          <w:p w14:paraId="3965EFD4" w14:textId="77777777" w:rsidR="00AC7874" w:rsidRPr="00AC7874" w:rsidRDefault="00AC7874" w:rsidP="00AC7874">
            <w:pPr>
              <w:rPr>
                <w:lang w:val="fr-FR"/>
              </w:rPr>
            </w:pPr>
            <w:r w:rsidRPr="00AC7874">
              <w:rPr>
                <w:lang w:val="fr-FR"/>
              </w:rPr>
              <w:t>/auth/devices/{id}/revoke</w:t>
            </w:r>
          </w:p>
        </w:tc>
        <w:tc>
          <w:tcPr>
            <w:tcW w:w="0" w:type="auto"/>
            <w:vAlign w:val="center"/>
            <w:hideMark/>
          </w:tcPr>
          <w:p w14:paraId="16AE62B9" w14:textId="77777777" w:rsidR="00AC7874" w:rsidRPr="00AC7874" w:rsidRDefault="00AC7874" w:rsidP="00AC7874">
            <w:pPr>
              <w:rPr>
                <w:lang w:val="fr-FR"/>
              </w:rPr>
            </w:pPr>
            <w:r w:rsidRPr="00AC7874">
              <w:rPr>
                <w:lang w:val="fr-FR"/>
              </w:rPr>
              <w:t>JWT</w:t>
            </w:r>
          </w:p>
        </w:tc>
        <w:tc>
          <w:tcPr>
            <w:tcW w:w="0" w:type="auto"/>
            <w:vAlign w:val="center"/>
            <w:hideMark/>
          </w:tcPr>
          <w:p w14:paraId="3B0E0A5B" w14:textId="77777777" w:rsidR="00AC7874" w:rsidRPr="00AC7874" w:rsidRDefault="00AC7874" w:rsidP="00AC7874">
            <w:pPr>
              <w:rPr>
                <w:lang w:val="fr-FR"/>
              </w:rPr>
            </w:pPr>
            <w:r w:rsidRPr="00AC7874">
              <w:rPr>
                <w:lang w:val="fr-FR"/>
              </w:rPr>
              <w:t>Révoquer dispositif</w:t>
            </w:r>
          </w:p>
        </w:tc>
      </w:tr>
      <w:tr w:rsidR="00AC7874" w:rsidRPr="00AC7874" w14:paraId="5183A6E7" w14:textId="77777777">
        <w:trPr>
          <w:tblCellSpacing w:w="15" w:type="dxa"/>
        </w:trPr>
        <w:tc>
          <w:tcPr>
            <w:tcW w:w="0" w:type="auto"/>
            <w:vAlign w:val="center"/>
            <w:hideMark/>
          </w:tcPr>
          <w:p w14:paraId="11D243EC" w14:textId="77777777" w:rsidR="00AC7874" w:rsidRPr="00AC7874" w:rsidRDefault="00AC7874" w:rsidP="00AC7874">
            <w:pPr>
              <w:rPr>
                <w:lang w:val="fr-FR"/>
              </w:rPr>
            </w:pPr>
            <w:r w:rsidRPr="00AC7874">
              <w:rPr>
                <w:lang w:val="fr-FR"/>
              </w:rPr>
              <w:t>POST</w:t>
            </w:r>
          </w:p>
        </w:tc>
        <w:tc>
          <w:tcPr>
            <w:tcW w:w="0" w:type="auto"/>
            <w:vAlign w:val="center"/>
            <w:hideMark/>
          </w:tcPr>
          <w:p w14:paraId="4A846EF4" w14:textId="77777777" w:rsidR="00AC7874" w:rsidRPr="00AC7874" w:rsidRDefault="00AC7874" w:rsidP="00AC7874">
            <w:pPr>
              <w:rPr>
                <w:lang w:val="fr-FR"/>
              </w:rPr>
            </w:pPr>
            <w:r w:rsidRPr="00AC7874">
              <w:rPr>
                <w:lang w:val="fr-FR"/>
              </w:rPr>
              <w:t>/auth/challenges</w:t>
            </w:r>
          </w:p>
        </w:tc>
        <w:tc>
          <w:tcPr>
            <w:tcW w:w="0" w:type="auto"/>
            <w:vAlign w:val="center"/>
            <w:hideMark/>
          </w:tcPr>
          <w:p w14:paraId="55A165A6" w14:textId="77777777" w:rsidR="00AC7874" w:rsidRPr="00AC7874" w:rsidRDefault="00AC7874" w:rsidP="00AC7874">
            <w:pPr>
              <w:rPr>
                <w:lang w:val="fr-FR"/>
              </w:rPr>
            </w:pPr>
            <w:r w:rsidRPr="00AC7874">
              <w:rPr>
                <w:lang w:val="fr-FR"/>
              </w:rPr>
              <w:t>JWT</w:t>
            </w:r>
          </w:p>
        </w:tc>
        <w:tc>
          <w:tcPr>
            <w:tcW w:w="0" w:type="auto"/>
            <w:vAlign w:val="center"/>
            <w:hideMark/>
          </w:tcPr>
          <w:p w14:paraId="2BC5776F" w14:textId="77777777" w:rsidR="00AC7874" w:rsidRPr="00AC7874" w:rsidRDefault="00AC7874" w:rsidP="00AC7874">
            <w:pPr>
              <w:rPr>
                <w:lang w:val="fr-FR"/>
              </w:rPr>
            </w:pPr>
            <w:r w:rsidRPr="00AC7874">
              <w:rPr>
                <w:lang w:val="fr-FR"/>
              </w:rPr>
              <w:t>Créer défi</w:t>
            </w:r>
          </w:p>
        </w:tc>
      </w:tr>
      <w:tr w:rsidR="00AC7874" w:rsidRPr="00AC7874" w14:paraId="58ACA857" w14:textId="77777777">
        <w:trPr>
          <w:tblCellSpacing w:w="15" w:type="dxa"/>
        </w:trPr>
        <w:tc>
          <w:tcPr>
            <w:tcW w:w="0" w:type="auto"/>
            <w:vAlign w:val="center"/>
            <w:hideMark/>
          </w:tcPr>
          <w:p w14:paraId="42A6D3FE" w14:textId="77777777" w:rsidR="00AC7874" w:rsidRPr="00AC7874" w:rsidRDefault="00AC7874" w:rsidP="00AC7874">
            <w:pPr>
              <w:rPr>
                <w:lang w:val="fr-FR"/>
              </w:rPr>
            </w:pPr>
            <w:r w:rsidRPr="00AC7874">
              <w:rPr>
                <w:lang w:val="fr-FR"/>
              </w:rPr>
              <w:t>GET</w:t>
            </w:r>
          </w:p>
        </w:tc>
        <w:tc>
          <w:tcPr>
            <w:tcW w:w="0" w:type="auto"/>
            <w:vAlign w:val="center"/>
            <w:hideMark/>
          </w:tcPr>
          <w:p w14:paraId="151F9C94" w14:textId="77777777" w:rsidR="00AC7874" w:rsidRPr="00AC7874" w:rsidRDefault="00AC7874" w:rsidP="00AC7874">
            <w:pPr>
              <w:rPr>
                <w:lang w:val="fr-FR"/>
              </w:rPr>
            </w:pPr>
            <w:r w:rsidRPr="00AC7874">
              <w:rPr>
                <w:lang w:val="fr-FR"/>
              </w:rPr>
              <w:t>/auth/challenges</w:t>
            </w:r>
          </w:p>
        </w:tc>
        <w:tc>
          <w:tcPr>
            <w:tcW w:w="0" w:type="auto"/>
            <w:vAlign w:val="center"/>
            <w:hideMark/>
          </w:tcPr>
          <w:p w14:paraId="78C6A36B" w14:textId="77777777" w:rsidR="00AC7874" w:rsidRPr="00AC7874" w:rsidRDefault="00AC7874" w:rsidP="00AC7874">
            <w:pPr>
              <w:rPr>
                <w:lang w:val="fr-FR"/>
              </w:rPr>
            </w:pPr>
            <w:r w:rsidRPr="00AC7874">
              <w:rPr>
                <w:lang w:val="fr-FR"/>
              </w:rPr>
              <w:t>JWT</w:t>
            </w:r>
          </w:p>
        </w:tc>
        <w:tc>
          <w:tcPr>
            <w:tcW w:w="0" w:type="auto"/>
            <w:vAlign w:val="center"/>
            <w:hideMark/>
          </w:tcPr>
          <w:p w14:paraId="77782EE9" w14:textId="77777777" w:rsidR="00AC7874" w:rsidRPr="00AC7874" w:rsidRDefault="00AC7874" w:rsidP="00AC7874">
            <w:pPr>
              <w:rPr>
                <w:lang w:val="fr-FR"/>
              </w:rPr>
            </w:pPr>
            <w:r w:rsidRPr="00AC7874">
              <w:rPr>
                <w:lang w:val="fr-FR"/>
              </w:rPr>
              <w:t>Lister défis</w:t>
            </w:r>
          </w:p>
        </w:tc>
      </w:tr>
      <w:tr w:rsidR="00AC7874" w:rsidRPr="00AC7874" w14:paraId="52EA07B1" w14:textId="77777777">
        <w:trPr>
          <w:tblCellSpacing w:w="15" w:type="dxa"/>
        </w:trPr>
        <w:tc>
          <w:tcPr>
            <w:tcW w:w="0" w:type="auto"/>
            <w:vAlign w:val="center"/>
            <w:hideMark/>
          </w:tcPr>
          <w:p w14:paraId="72C2E9A5" w14:textId="77777777" w:rsidR="00AC7874" w:rsidRPr="00AC7874" w:rsidRDefault="00AC7874" w:rsidP="00AC7874">
            <w:pPr>
              <w:rPr>
                <w:lang w:val="fr-FR"/>
              </w:rPr>
            </w:pPr>
            <w:r w:rsidRPr="00AC7874">
              <w:rPr>
                <w:lang w:val="fr-FR"/>
              </w:rPr>
              <w:t>POST</w:t>
            </w:r>
          </w:p>
        </w:tc>
        <w:tc>
          <w:tcPr>
            <w:tcW w:w="0" w:type="auto"/>
            <w:vAlign w:val="center"/>
            <w:hideMark/>
          </w:tcPr>
          <w:p w14:paraId="3A8A4931" w14:textId="77777777" w:rsidR="00AC7874" w:rsidRPr="00AC7874" w:rsidRDefault="00AC7874" w:rsidP="00AC7874">
            <w:pPr>
              <w:rPr>
                <w:lang w:val="fr-FR"/>
              </w:rPr>
            </w:pPr>
            <w:r w:rsidRPr="00AC7874">
              <w:rPr>
                <w:lang w:val="fr-FR"/>
              </w:rPr>
              <w:t>/auth/challenges/{id}/approve</w:t>
            </w:r>
          </w:p>
        </w:tc>
        <w:tc>
          <w:tcPr>
            <w:tcW w:w="0" w:type="auto"/>
            <w:vAlign w:val="center"/>
            <w:hideMark/>
          </w:tcPr>
          <w:p w14:paraId="6626A627" w14:textId="77777777" w:rsidR="00AC7874" w:rsidRPr="00AC7874" w:rsidRDefault="00AC7874" w:rsidP="00AC7874">
            <w:pPr>
              <w:rPr>
                <w:lang w:val="fr-FR"/>
              </w:rPr>
            </w:pPr>
            <w:r w:rsidRPr="00AC7874">
              <w:rPr>
                <w:lang w:val="fr-FR"/>
              </w:rPr>
              <w:t>JWT + dispositif</w:t>
            </w:r>
          </w:p>
        </w:tc>
        <w:tc>
          <w:tcPr>
            <w:tcW w:w="0" w:type="auto"/>
            <w:vAlign w:val="center"/>
            <w:hideMark/>
          </w:tcPr>
          <w:p w14:paraId="73C11FB3" w14:textId="77777777" w:rsidR="00AC7874" w:rsidRPr="00AC7874" w:rsidRDefault="00AC7874" w:rsidP="00AC7874">
            <w:pPr>
              <w:rPr>
                <w:lang w:val="fr-FR"/>
              </w:rPr>
            </w:pPr>
            <w:r w:rsidRPr="00AC7874">
              <w:rPr>
                <w:lang w:val="fr-FR"/>
              </w:rPr>
              <w:t>Approuver</w:t>
            </w:r>
          </w:p>
        </w:tc>
      </w:tr>
      <w:tr w:rsidR="00AC7874" w:rsidRPr="00AC7874" w14:paraId="48A4E104" w14:textId="77777777">
        <w:trPr>
          <w:tblCellSpacing w:w="15" w:type="dxa"/>
        </w:trPr>
        <w:tc>
          <w:tcPr>
            <w:tcW w:w="0" w:type="auto"/>
            <w:vAlign w:val="center"/>
            <w:hideMark/>
          </w:tcPr>
          <w:p w14:paraId="77360044" w14:textId="77777777" w:rsidR="00AC7874" w:rsidRPr="00AC7874" w:rsidRDefault="00AC7874" w:rsidP="00AC7874">
            <w:pPr>
              <w:rPr>
                <w:lang w:val="fr-FR"/>
              </w:rPr>
            </w:pPr>
            <w:r w:rsidRPr="00AC7874">
              <w:rPr>
                <w:lang w:val="fr-FR"/>
              </w:rPr>
              <w:t>POST</w:t>
            </w:r>
          </w:p>
        </w:tc>
        <w:tc>
          <w:tcPr>
            <w:tcW w:w="0" w:type="auto"/>
            <w:vAlign w:val="center"/>
            <w:hideMark/>
          </w:tcPr>
          <w:p w14:paraId="6DB53147" w14:textId="77777777" w:rsidR="00AC7874" w:rsidRPr="00AC7874" w:rsidRDefault="00AC7874" w:rsidP="00AC7874">
            <w:pPr>
              <w:rPr>
                <w:lang w:val="fr-FR"/>
              </w:rPr>
            </w:pPr>
            <w:r w:rsidRPr="00AC7874">
              <w:rPr>
                <w:lang w:val="fr-FR"/>
              </w:rPr>
              <w:t>/auth/challenges/{id}/reject</w:t>
            </w:r>
          </w:p>
        </w:tc>
        <w:tc>
          <w:tcPr>
            <w:tcW w:w="0" w:type="auto"/>
            <w:vAlign w:val="center"/>
            <w:hideMark/>
          </w:tcPr>
          <w:p w14:paraId="5B30654E" w14:textId="77777777" w:rsidR="00AC7874" w:rsidRPr="00AC7874" w:rsidRDefault="00AC7874" w:rsidP="00AC7874">
            <w:pPr>
              <w:rPr>
                <w:lang w:val="fr-FR"/>
              </w:rPr>
            </w:pPr>
            <w:r w:rsidRPr="00AC7874">
              <w:rPr>
                <w:lang w:val="fr-FR"/>
              </w:rPr>
              <w:t>JWT + dispositif</w:t>
            </w:r>
          </w:p>
        </w:tc>
        <w:tc>
          <w:tcPr>
            <w:tcW w:w="0" w:type="auto"/>
            <w:vAlign w:val="center"/>
            <w:hideMark/>
          </w:tcPr>
          <w:p w14:paraId="6AAB4C8E" w14:textId="77777777" w:rsidR="00AC7874" w:rsidRPr="00AC7874" w:rsidRDefault="00AC7874" w:rsidP="00AC7874">
            <w:pPr>
              <w:rPr>
                <w:lang w:val="fr-FR"/>
              </w:rPr>
            </w:pPr>
            <w:r w:rsidRPr="00AC7874">
              <w:rPr>
                <w:lang w:val="fr-FR"/>
              </w:rPr>
              <w:t>Rejeter</w:t>
            </w:r>
          </w:p>
        </w:tc>
      </w:tr>
      <w:tr w:rsidR="00AC7874" w:rsidRPr="00AC7874" w14:paraId="5BCF8379" w14:textId="77777777">
        <w:trPr>
          <w:tblCellSpacing w:w="15" w:type="dxa"/>
        </w:trPr>
        <w:tc>
          <w:tcPr>
            <w:tcW w:w="0" w:type="auto"/>
            <w:vAlign w:val="center"/>
            <w:hideMark/>
          </w:tcPr>
          <w:p w14:paraId="785932D6" w14:textId="77777777" w:rsidR="00AC7874" w:rsidRPr="00AC7874" w:rsidRDefault="00AC7874" w:rsidP="00AC7874">
            <w:pPr>
              <w:rPr>
                <w:lang w:val="fr-FR"/>
              </w:rPr>
            </w:pPr>
            <w:r w:rsidRPr="00AC7874">
              <w:rPr>
                <w:lang w:val="fr-FR"/>
              </w:rPr>
              <w:t>GET</w:t>
            </w:r>
          </w:p>
        </w:tc>
        <w:tc>
          <w:tcPr>
            <w:tcW w:w="0" w:type="auto"/>
            <w:vAlign w:val="center"/>
            <w:hideMark/>
          </w:tcPr>
          <w:p w14:paraId="11003A86" w14:textId="77777777" w:rsidR="00AC7874" w:rsidRPr="00AC7874" w:rsidRDefault="00AC7874" w:rsidP="00AC7874">
            <w:pPr>
              <w:rPr>
                <w:lang w:val="fr-FR"/>
              </w:rPr>
            </w:pPr>
            <w:r w:rsidRPr="00AC7874">
              <w:rPr>
                <w:lang w:val="fr-FR"/>
              </w:rPr>
              <w:t>/auth/history</w:t>
            </w:r>
          </w:p>
        </w:tc>
        <w:tc>
          <w:tcPr>
            <w:tcW w:w="0" w:type="auto"/>
            <w:vAlign w:val="center"/>
            <w:hideMark/>
          </w:tcPr>
          <w:p w14:paraId="50D1E70B" w14:textId="77777777" w:rsidR="00AC7874" w:rsidRPr="00AC7874" w:rsidRDefault="00AC7874" w:rsidP="00AC7874">
            <w:pPr>
              <w:rPr>
                <w:lang w:val="fr-FR"/>
              </w:rPr>
            </w:pPr>
            <w:r w:rsidRPr="00AC7874">
              <w:rPr>
                <w:lang w:val="fr-FR"/>
              </w:rPr>
              <w:t>JWT</w:t>
            </w:r>
          </w:p>
        </w:tc>
        <w:tc>
          <w:tcPr>
            <w:tcW w:w="0" w:type="auto"/>
            <w:vAlign w:val="center"/>
            <w:hideMark/>
          </w:tcPr>
          <w:p w14:paraId="1F996BF6" w14:textId="77777777" w:rsidR="00AC7874" w:rsidRPr="00AC7874" w:rsidRDefault="00AC7874" w:rsidP="00AC7874">
            <w:pPr>
              <w:rPr>
                <w:lang w:val="fr-FR"/>
              </w:rPr>
            </w:pPr>
            <w:r w:rsidRPr="00AC7874">
              <w:rPr>
                <w:lang w:val="fr-FR"/>
              </w:rPr>
              <w:t>Historique authentification</w:t>
            </w:r>
          </w:p>
        </w:tc>
      </w:tr>
      <w:tr w:rsidR="00AC7874" w:rsidRPr="00AC7874" w14:paraId="28019976" w14:textId="77777777">
        <w:trPr>
          <w:tblCellSpacing w:w="15" w:type="dxa"/>
        </w:trPr>
        <w:tc>
          <w:tcPr>
            <w:tcW w:w="0" w:type="auto"/>
            <w:vAlign w:val="center"/>
            <w:hideMark/>
          </w:tcPr>
          <w:p w14:paraId="42F3A142" w14:textId="77777777" w:rsidR="00AC7874" w:rsidRPr="00AC7874" w:rsidRDefault="00AC7874" w:rsidP="00AC7874">
            <w:pPr>
              <w:rPr>
                <w:lang w:val="fr-FR"/>
              </w:rPr>
            </w:pPr>
            <w:r w:rsidRPr="00AC7874">
              <w:rPr>
                <w:lang w:val="fr-FR"/>
              </w:rPr>
              <w:t>POST</w:t>
            </w:r>
          </w:p>
        </w:tc>
        <w:tc>
          <w:tcPr>
            <w:tcW w:w="0" w:type="auto"/>
            <w:vAlign w:val="center"/>
            <w:hideMark/>
          </w:tcPr>
          <w:p w14:paraId="177E34D3" w14:textId="77777777" w:rsidR="00AC7874" w:rsidRPr="00AC7874" w:rsidRDefault="00AC7874" w:rsidP="00AC7874">
            <w:pPr>
              <w:rPr>
                <w:lang w:val="fr-FR"/>
              </w:rPr>
            </w:pPr>
            <w:r w:rsidRPr="00AC7874">
              <w:rPr>
                <w:lang w:val="fr-FR"/>
              </w:rPr>
              <w:t>/auth/recovery-codes</w:t>
            </w:r>
          </w:p>
        </w:tc>
        <w:tc>
          <w:tcPr>
            <w:tcW w:w="0" w:type="auto"/>
            <w:vAlign w:val="center"/>
            <w:hideMark/>
          </w:tcPr>
          <w:p w14:paraId="5FBD3FF1" w14:textId="77777777" w:rsidR="00AC7874" w:rsidRPr="00AC7874" w:rsidRDefault="00AC7874" w:rsidP="00AC7874">
            <w:pPr>
              <w:rPr>
                <w:lang w:val="fr-FR"/>
              </w:rPr>
            </w:pPr>
            <w:r w:rsidRPr="00AC7874">
              <w:rPr>
                <w:lang w:val="fr-FR"/>
              </w:rPr>
              <w:t>JWT + MFA</w:t>
            </w:r>
          </w:p>
        </w:tc>
        <w:tc>
          <w:tcPr>
            <w:tcW w:w="0" w:type="auto"/>
            <w:vAlign w:val="center"/>
            <w:hideMark/>
          </w:tcPr>
          <w:p w14:paraId="7A4AF0B7" w14:textId="77777777" w:rsidR="00AC7874" w:rsidRPr="00AC7874" w:rsidRDefault="00AC7874" w:rsidP="00AC7874">
            <w:pPr>
              <w:rPr>
                <w:lang w:val="fr-FR"/>
              </w:rPr>
            </w:pPr>
            <w:r w:rsidRPr="00AC7874">
              <w:rPr>
                <w:lang w:val="fr-FR"/>
              </w:rPr>
              <w:t>Codes de secours</w:t>
            </w:r>
          </w:p>
        </w:tc>
      </w:tr>
    </w:tbl>
    <w:p w14:paraId="60691CCE" w14:textId="77777777" w:rsidR="00AC7874" w:rsidRPr="00AC7874" w:rsidRDefault="00AC7874" w:rsidP="00AC7874">
      <w:pPr>
        <w:rPr>
          <w:lang w:val="fr-FR"/>
        </w:rPr>
      </w:pPr>
      <w:r w:rsidRPr="00AC7874">
        <w:rPr>
          <w:lang w:val="fr-FR"/>
        </w:rPr>
        <w:t>Cette partie matérialise la séparation entre la session principale, l’enrôlement MFA, l’enregistrement d’un dispositif et les mécanismes de récupération. Les contrôles les plus sensibles ne reposent donc pas tous sur le même niveau d’autorisation.</w:t>
      </w:r>
    </w:p>
    <w:p w14:paraId="3B82FBFA" w14:textId="77777777" w:rsidR="00AC7874" w:rsidRPr="00AC7874" w:rsidRDefault="00AC7874" w:rsidP="00AC7874">
      <w:pPr>
        <w:rPr>
          <w:b/>
          <w:bCs/>
          <w:lang w:val="fr-FR"/>
        </w:rPr>
      </w:pPr>
      <w:r w:rsidRPr="00AC7874">
        <w:rPr>
          <w:b/>
          <w:bCs/>
          <w:lang w:val="fr-FR"/>
        </w:rPr>
        <w:lastRenderedPageBreak/>
        <w:t>A.3. Fichiers, compression et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529"/>
        <w:gridCol w:w="1679"/>
        <w:gridCol w:w="1883"/>
      </w:tblGrid>
      <w:tr w:rsidR="00AC7874" w:rsidRPr="00AC7874" w14:paraId="6449FD11" w14:textId="77777777">
        <w:trPr>
          <w:tblHeader/>
          <w:tblCellSpacing w:w="15" w:type="dxa"/>
        </w:trPr>
        <w:tc>
          <w:tcPr>
            <w:tcW w:w="0" w:type="auto"/>
            <w:vAlign w:val="center"/>
            <w:hideMark/>
          </w:tcPr>
          <w:p w14:paraId="2B098A4D" w14:textId="77777777" w:rsidR="00AC7874" w:rsidRPr="00AC7874" w:rsidRDefault="00AC7874" w:rsidP="00AC7874">
            <w:pPr>
              <w:rPr>
                <w:b/>
                <w:bCs/>
                <w:lang w:val="fr-FR"/>
              </w:rPr>
            </w:pPr>
            <w:r w:rsidRPr="00AC7874">
              <w:rPr>
                <w:b/>
                <w:bCs/>
                <w:lang w:val="fr-FR"/>
              </w:rPr>
              <w:t>Méthode</w:t>
            </w:r>
          </w:p>
        </w:tc>
        <w:tc>
          <w:tcPr>
            <w:tcW w:w="0" w:type="auto"/>
            <w:vAlign w:val="center"/>
            <w:hideMark/>
          </w:tcPr>
          <w:p w14:paraId="280B75B4" w14:textId="77777777" w:rsidR="00AC7874" w:rsidRPr="00AC7874" w:rsidRDefault="00AC7874" w:rsidP="00AC7874">
            <w:pPr>
              <w:rPr>
                <w:b/>
                <w:bCs/>
                <w:lang w:val="fr-FR"/>
              </w:rPr>
            </w:pPr>
            <w:r w:rsidRPr="00AC7874">
              <w:rPr>
                <w:b/>
                <w:bCs/>
                <w:lang w:val="fr-FR"/>
              </w:rPr>
              <w:t>Endpoint</w:t>
            </w:r>
          </w:p>
        </w:tc>
        <w:tc>
          <w:tcPr>
            <w:tcW w:w="0" w:type="auto"/>
            <w:vAlign w:val="center"/>
            <w:hideMark/>
          </w:tcPr>
          <w:p w14:paraId="5AAF4A0A" w14:textId="77777777" w:rsidR="00AC7874" w:rsidRPr="00AC7874" w:rsidRDefault="00AC7874" w:rsidP="00AC7874">
            <w:pPr>
              <w:rPr>
                <w:b/>
                <w:bCs/>
                <w:lang w:val="fr-FR"/>
              </w:rPr>
            </w:pPr>
            <w:r w:rsidRPr="00AC7874">
              <w:rPr>
                <w:b/>
                <w:bCs/>
                <w:lang w:val="fr-FR"/>
              </w:rPr>
              <w:t>Contrôle</w:t>
            </w:r>
          </w:p>
        </w:tc>
        <w:tc>
          <w:tcPr>
            <w:tcW w:w="0" w:type="auto"/>
            <w:vAlign w:val="center"/>
            <w:hideMark/>
          </w:tcPr>
          <w:p w14:paraId="11B83EB2" w14:textId="77777777" w:rsidR="00AC7874" w:rsidRPr="00AC7874" w:rsidRDefault="00AC7874" w:rsidP="00AC7874">
            <w:pPr>
              <w:rPr>
                <w:b/>
                <w:bCs/>
                <w:lang w:val="fr-FR"/>
              </w:rPr>
            </w:pPr>
            <w:r w:rsidRPr="00AC7874">
              <w:rPr>
                <w:b/>
                <w:bCs/>
                <w:lang w:val="fr-FR"/>
              </w:rPr>
              <w:t>Finalité</w:t>
            </w:r>
          </w:p>
        </w:tc>
      </w:tr>
      <w:tr w:rsidR="00AC7874" w:rsidRPr="00AC7874" w14:paraId="157C6DB5" w14:textId="77777777">
        <w:trPr>
          <w:tblCellSpacing w:w="15" w:type="dxa"/>
        </w:trPr>
        <w:tc>
          <w:tcPr>
            <w:tcW w:w="0" w:type="auto"/>
            <w:vAlign w:val="center"/>
            <w:hideMark/>
          </w:tcPr>
          <w:p w14:paraId="057E5D2E" w14:textId="77777777" w:rsidR="00AC7874" w:rsidRPr="00AC7874" w:rsidRDefault="00AC7874" w:rsidP="00AC7874">
            <w:pPr>
              <w:rPr>
                <w:lang w:val="fr-FR"/>
              </w:rPr>
            </w:pPr>
            <w:r w:rsidRPr="00AC7874">
              <w:rPr>
                <w:lang w:val="fr-FR"/>
              </w:rPr>
              <w:t>POST</w:t>
            </w:r>
          </w:p>
        </w:tc>
        <w:tc>
          <w:tcPr>
            <w:tcW w:w="0" w:type="auto"/>
            <w:vAlign w:val="center"/>
            <w:hideMark/>
          </w:tcPr>
          <w:p w14:paraId="5BC965AE" w14:textId="77777777" w:rsidR="00AC7874" w:rsidRPr="00AC7874" w:rsidRDefault="00AC7874" w:rsidP="00AC7874">
            <w:pPr>
              <w:rPr>
                <w:lang w:val="fr-FR"/>
              </w:rPr>
            </w:pPr>
            <w:r w:rsidRPr="00AC7874">
              <w:rPr>
                <w:lang w:val="fr-FR"/>
              </w:rPr>
              <w:t>/files</w:t>
            </w:r>
          </w:p>
        </w:tc>
        <w:tc>
          <w:tcPr>
            <w:tcW w:w="0" w:type="auto"/>
            <w:vAlign w:val="center"/>
            <w:hideMark/>
          </w:tcPr>
          <w:p w14:paraId="584EB859" w14:textId="77777777" w:rsidR="00AC7874" w:rsidRPr="00AC7874" w:rsidRDefault="00AC7874" w:rsidP="00AC7874">
            <w:pPr>
              <w:rPr>
                <w:lang w:val="fr-FR"/>
              </w:rPr>
            </w:pPr>
            <w:r w:rsidRPr="00AC7874">
              <w:rPr>
                <w:lang w:val="fr-FR"/>
              </w:rPr>
              <w:t>JWT</w:t>
            </w:r>
          </w:p>
        </w:tc>
        <w:tc>
          <w:tcPr>
            <w:tcW w:w="0" w:type="auto"/>
            <w:vAlign w:val="center"/>
            <w:hideMark/>
          </w:tcPr>
          <w:p w14:paraId="5F031D00" w14:textId="77777777" w:rsidR="00AC7874" w:rsidRPr="00AC7874" w:rsidRDefault="00AC7874" w:rsidP="00AC7874">
            <w:pPr>
              <w:rPr>
                <w:lang w:val="fr-FR"/>
              </w:rPr>
            </w:pPr>
            <w:r w:rsidRPr="00AC7874">
              <w:rPr>
                <w:lang w:val="fr-FR"/>
              </w:rPr>
              <w:t>Créer métadonnées</w:t>
            </w:r>
          </w:p>
        </w:tc>
      </w:tr>
      <w:tr w:rsidR="00AC7874" w:rsidRPr="00AC7874" w14:paraId="612A1F5A" w14:textId="77777777">
        <w:trPr>
          <w:tblCellSpacing w:w="15" w:type="dxa"/>
        </w:trPr>
        <w:tc>
          <w:tcPr>
            <w:tcW w:w="0" w:type="auto"/>
            <w:vAlign w:val="center"/>
            <w:hideMark/>
          </w:tcPr>
          <w:p w14:paraId="61897106" w14:textId="77777777" w:rsidR="00AC7874" w:rsidRPr="00AC7874" w:rsidRDefault="00AC7874" w:rsidP="00AC7874">
            <w:pPr>
              <w:rPr>
                <w:lang w:val="fr-FR"/>
              </w:rPr>
            </w:pPr>
            <w:r w:rsidRPr="00AC7874">
              <w:rPr>
                <w:lang w:val="fr-FR"/>
              </w:rPr>
              <w:t>POST</w:t>
            </w:r>
          </w:p>
        </w:tc>
        <w:tc>
          <w:tcPr>
            <w:tcW w:w="0" w:type="auto"/>
            <w:vAlign w:val="center"/>
            <w:hideMark/>
          </w:tcPr>
          <w:p w14:paraId="70C1DCD3" w14:textId="77777777" w:rsidR="00AC7874" w:rsidRPr="00AC7874" w:rsidRDefault="00AC7874" w:rsidP="00AC7874">
            <w:pPr>
              <w:rPr>
                <w:lang w:val="fr-FR"/>
              </w:rPr>
            </w:pPr>
            <w:r w:rsidRPr="00AC7874">
              <w:rPr>
                <w:lang w:val="fr-FR"/>
              </w:rPr>
              <w:t>/compression/jobs</w:t>
            </w:r>
          </w:p>
        </w:tc>
        <w:tc>
          <w:tcPr>
            <w:tcW w:w="0" w:type="auto"/>
            <w:vAlign w:val="center"/>
            <w:hideMark/>
          </w:tcPr>
          <w:p w14:paraId="58418F33" w14:textId="77777777" w:rsidR="00AC7874" w:rsidRPr="00AC7874" w:rsidRDefault="00AC7874" w:rsidP="00AC7874">
            <w:pPr>
              <w:rPr>
                <w:lang w:val="fr-FR"/>
              </w:rPr>
            </w:pPr>
            <w:r w:rsidRPr="00AC7874">
              <w:rPr>
                <w:lang w:val="fr-FR"/>
              </w:rPr>
              <w:t>JWT + scanners</w:t>
            </w:r>
          </w:p>
        </w:tc>
        <w:tc>
          <w:tcPr>
            <w:tcW w:w="0" w:type="auto"/>
            <w:vAlign w:val="center"/>
            <w:hideMark/>
          </w:tcPr>
          <w:p w14:paraId="661F7DCD" w14:textId="77777777" w:rsidR="00AC7874" w:rsidRPr="00AC7874" w:rsidRDefault="00AC7874" w:rsidP="00AC7874">
            <w:pPr>
              <w:rPr>
                <w:lang w:val="fr-FR"/>
              </w:rPr>
            </w:pPr>
            <w:r w:rsidRPr="00AC7874">
              <w:rPr>
                <w:lang w:val="fr-FR"/>
              </w:rPr>
              <w:t>Compresser</w:t>
            </w:r>
          </w:p>
        </w:tc>
      </w:tr>
      <w:tr w:rsidR="00AC7874" w:rsidRPr="00AC7874" w14:paraId="4E4C1411" w14:textId="77777777">
        <w:trPr>
          <w:tblCellSpacing w:w="15" w:type="dxa"/>
        </w:trPr>
        <w:tc>
          <w:tcPr>
            <w:tcW w:w="0" w:type="auto"/>
            <w:vAlign w:val="center"/>
            <w:hideMark/>
          </w:tcPr>
          <w:p w14:paraId="28019F88" w14:textId="77777777" w:rsidR="00AC7874" w:rsidRPr="00AC7874" w:rsidRDefault="00AC7874" w:rsidP="00AC7874">
            <w:pPr>
              <w:rPr>
                <w:lang w:val="fr-FR"/>
              </w:rPr>
            </w:pPr>
            <w:r w:rsidRPr="00AC7874">
              <w:rPr>
                <w:lang w:val="fr-FR"/>
              </w:rPr>
              <w:t>GET</w:t>
            </w:r>
          </w:p>
        </w:tc>
        <w:tc>
          <w:tcPr>
            <w:tcW w:w="0" w:type="auto"/>
            <w:vAlign w:val="center"/>
            <w:hideMark/>
          </w:tcPr>
          <w:p w14:paraId="6151E418" w14:textId="77777777" w:rsidR="00AC7874" w:rsidRPr="00AC7874" w:rsidRDefault="00AC7874" w:rsidP="00AC7874">
            <w:pPr>
              <w:rPr>
                <w:lang w:val="fr-FR"/>
              </w:rPr>
            </w:pPr>
            <w:r w:rsidRPr="00AC7874">
              <w:rPr>
                <w:lang w:val="fr-FR"/>
              </w:rPr>
              <w:t>/files/{id}/download</w:t>
            </w:r>
          </w:p>
        </w:tc>
        <w:tc>
          <w:tcPr>
            <w:tcW w:w="0" w:type="auto"/>
            <w:vAlign w:val="center"/>
            <w:hideMark/>
          </w:tcPr>
          <w:p w14:paraId="1DA855B2" w14:textId="77777777" w:rsidR="00AC7874" w:rsidRPr="00AC7874" w:rsidRDefault="00AC7874" w:rsidP="00AC7874">
            <w:pPr>
              <w:rPr>
                <w:lang w:val="fr-FR"/>
              </w:rPr>
            </w:pPr>
            <w:r w:rsidRPr="00AC7874">
              <w:rPr>
                <w:lang w:val="fr-FR"/>
              </w:rPr>
              <w:t>JWT + propriétaire</w:t>
            </w:r>
          </w:p>
        </w:tc>
        <w:tc>
          <w:tcPr>
            <w:tcW w:w="0" w:type="auto"/>
            <w:vAlign w:val="center"/>
            <w:hideMark/>
          </w:tcPr>
          <w:p w14:paraId="5DEC537F" w14:textId="77777777" w:rsidR="00AC7874" w:rsidRPr="00AC7874" w:rsidRDefault="00AC7874" w:rsidP="00AC7874">
            <w:pPr>
              <w:rPr>
                <w:lang w:val="fr-FR"/>
              </w:rPr>
            </w:pPr>
            <w:r w:rsidRPr="00AC7874">
              <w:rPr>
                <w:lang w:val="fr-FR"/>
              </w:rPr>
              <w:t>Télécharger</w:t>
            </w:r>
          </w:p>
        </w:tc>
      </w:tr>
      <w:tr w:rsidR="00AC7874" w:rsidRPr="00AC7874" w14:paraId="1F628A9B" w14:textId="77777777">
        <w:trPr>
          <w:tblCellSpacing w:w="15" w:type="dxa"/>
        </w:trPr>
        <w:tc>
          <w:tcPr>
            <w:tcW w:w="0" w:type="auto"/>
            <w:vAlign w:val="center"/>
            <w:hideMark/>
          </w:tcPr>
          <w:p w14:paraId="57AA9D5A" w14:textId="77777777" w:rsidR="00AC7874" w:rsidRPr="00AC7874" w:rsidRDefault="00AC7874" w:rsidP="00AC7874">
            <w:pPr>
              <w:rPr>
                <w:lang w:val="fr-FR"/>
              </w:rPr>
            </w:pPr>
            <w:r w:rsidRPr="00AC7874">
              <w:rPr>
                <w:lang w:val="fr-FR"/>
              </w:rPr>
              <w:t>POST</w:t>
            </w:r>
          </w:p>
        </w:tc>
        <w:tc>
          <w:tcPr>
            <w:tcW w:w="0" w:type="auto"/>
            <w:vAlign w:val="center"/>
            <w:hideMark/>
          </w:tcPr>
          <w:p w14:paraId="476362FB" w14:textId="77777777" w:rsidR="00AC7874" w:rsidRPr="00AC7874" w:rsidRDefault="00AC7874" w:rsidP="00AC7874">
            <w:pPr>
              <w:rPr>
                <w:lang w:val="fr-FR"/>
              </w:rPr>
            </w:pPr>
            <w:r w:rsidRPr="00AC7874">
              <w:rPr>
                <w:lang w:val="fr-FR"/>
              </w:rPr>
              <w:t>/compression/decompress</w:t>
            </w:r>
          </w:p>
        </w:tc>
        <w:tc>
          <w:tcPr>
            <w:tcW w:w="0" w:type="auto"/>
            <w:vAlign w:val="center"/>
            <w:hideMark/>
          </w:tcPr>
          <w:p w14:paraId="4AD9167E" w14:textId="77777777" w:rsidR="00AC7874" w:rsidRPr="00AC7874" w:rsidRDefault="00AC7874" w:rsidP="00AC7874">
            <w:pPr>
              <w:rPr>
                <w:lang w:val="fr-FR"/>
              </w:rPr>
            </w:pPr>
            <w:r w:rsidRPr="00AC7874">
              <w:rPr>
                <w:lang w:val="fr-FR"/>
              </w:rPr>
              <w:t>JWT + scanners</w:t>
            </w:r>
          </w:p>
        </w:tc>
        <w:tc>
          <w:tcPr>
            <w:tcW w:w="0" w:type="auto"/>
            <w:vAlign w:val="center"/>
            <w:hideMark/>
          </w:tcPr>
          <w:p w14:paraId="0540BB6A" w14:textId="77777777" w:rsidR="00AC7874" w:rsidRPr="00AC7874" w:rsidRDefault="00AC7874" w:rsidP="00AC7874">
            <w:pPr>
              <w:rPr>
                <w:lang w:val="fr-FR"/>
              </w:rPr>
            </w:pPr>
            <w:r w:rsidRPr="00AC7874">
              <w:rPr>
                <w:lang w:val="fr-FR"/>
              </w:rPr>
              <w:t>Décompresser</w:t>
            </w:r>
          </w:p>
        </w:tc>
      </w:tr>
      <w:tr w:rsidR="00AC7874" w:rsidRPr="00AC7874" w14:paraId="5A77BC49" w14:textId="77777777">
        <w:trPr>
          <w:tblCellSpacing w:w="15" w:type="dxa"/>
        </w:trPr>
        <w:tc>
          <w:tcPr>
            <w:tcW w:w="0" w:type="auto"/>
            <w:vAlign w:val="center"/>
            <w:hideMark/>
          </w:tcPr>
          <w:p w14:paraId="226C1F85" w14:textId="77777777" w:rsidR="00AC7874" w:rsidRPr="00AC7874" w:rsidRDefault="00AC7874" w:rsidP="00AC7874">
            <w:pPr>
              <w:rPr>
                <w:lang w:val="fr-FR"/>
              </w:rPr>
            </w:pPr>
            <w:r w:rsidRPr="00AC7874">
              <w:rPr>
                <w:lang w:val="fr-FR"/>
              </w:rPr>
              <w:t>POST</w:t>
            </w:r>
          </w:p>
        </w:tc>
        <w:tc>
          <w:tcPr>
            <w:tcW w:w="0" w:type="auto"/>
            <w:vAlign w:val="center"/>
            <w:hideMark/>
          </w:tcPr>
          <w:p w14:paraId="29020889" w14:textId="77777777" w:rsidR="00AC7874" w:rsidRPr="00AC7874" w:rsidRDefault="00AC7874" w:rsidP="00AC7874">
            <w:pPr>
              <w:rPr>
                <w:lang w:val="fr-FR"/>
              </w:rPr>
            </w:pPr>
            <w:r w:rsidRPr="00AC7874">
              <w:rPr>
                <w:lang w:val="fr-FR"/>
              </w:rPr>
              <w:t>/files/{id}/email</w:t>
            </w:r>
          </w:p>
        </w:tc>
        <w:tc>
          <w:tcPr>
            <w:tcW w:w="0" w:type="auto"/>
            <w:vAlign w:val="center"/>
            <w:hideMark/>
          </w:tcPr>
          <w:p w14:paraId="4E0E33BB" w14:textId="77777777" w:rsidR="00AC7874" w:rsidRPr="00AC7874" w:rsidRDefault="00AC7874" w:rsidP="00AC7874">
            <w:pPr>
              <w:rPr>
                <w:lang w:val="fr-FR"/>
              </w:rPr>
            </w:pPr>
            <w:r w:rsidRPr="00AC7874">
              <w:rPr>
                <w:lang w:val="fr-FR"/>
              </w:rPr>
              <w:t>JWT + propriétaire</w:t>
            </w:r>
          </w:p>
        </w:tc>
        <w:tc>
          <w:tcPr>
            <w:tcW w:w="0" w:type="auto"/>
            <w:vAlign w:val="center"/>
            <w:hideMark/>
          </w:tcPr>
          <w:p w14:paraId="11E35D1C" w14:textId="77777777" w:rsidR="00AC7874" w:rsidRPr="00AC7874" w:rsidRDefault="00AC7874" w:rsidP="00AC7874">
            <w:pPr>
              <w:rPr>
                <w:lang w:val="fr-FR"/>
              </w:rPr>
            </w:pPr>
            <w:r w:rsidRPr="00AC7874">
              <w:rPr>
                <w:lang w:val="fr-FR"/>
              </w:rPr>
              <w:t>Envoyer artefact</w:t>
            </w:r>
          </w:p>
        </w:tc>
      </w:tr>
      <w:tr w:rsidR="00AC7874" w:rsidRPr="00AC7874" w14:paraId="55F21DA8" w14:textId="77777777">
        <w:trPr>
          <w:tblCellSpacing w:w="15" w:type="dxa"/>
        </w:trPr>
        <w:tc>
          <w:tcPr>
            <w:tcW w:w="0" w:type="auto"/>
            <w:vAlign w:val="center"/>
            <w:hideMark/>
          </w:tcPr>
          <w:p w14:paraId="3E7F1071" w14:textId="77777777" w:rsidR="00AC7874" w:rsidRPr="00AC7874" w:rsidRDefault="00AC7874" w:rsidP="00AC7874">
            <w:pPr>
              <w:rPr>
                <w:lang w:val="fr-FR"/>
              </w:rPr>
            </w:pPr>
            <w:r w:rsidRPr="00AC7874">
              <w:rPr>
                <w:lang w:val="fr-FR"/>
              </w:rPr>
              <w:t>GET</w:t>
            </w:r>
          </w:p>
        </w:tc>
        <w:tc>
          <w:tcPr>
            <w:tcW w:w="0" w:type="auto"/>
            <w:vAlign w:val="center"/>
            <w:hideMark/>
          </w:tcPr>
          <w:p w14:paraId="2BA68350" w14:textId="77777777" w:rsidR="00AC7874" w:rsidRPr="00AC7874" w:rsidRDefault="00AC7874" w:rsidP="00AC7874">
            <w:pPr>
              <w:rPr>
                <w:lang w:val="fr-FR"/>
              </w:rPr>
            </w:pPr>
            <w:r w:rsidRPr="00AC7874">
              <w:rPr>
                <w:lang w:val="fr-FR"/>
              </w:rPr>
              <w:t>/email/capabilities</w:t>
            </w:r>
          </w:p>
        </w:tc>
        <w:tc>
          <w:tcPr>
            <w:tcW w:w="0" w:type="auto"/>
            <w:vAlign w:val="center"/>
            <w:hideMark/>
          </w:tcPr>
          <w:p w14:paraId="2E0859BF" w14:textId="77777777" w:rsidR="00AC7874" w:rsidRPr="00AC7874" w:rsidRDefault="00AC7874" w:rsidP="00AC7874">
            <w:pPr>
              <w:rPr>
                <w:lang w:val="fr-FR"/>
              </w:rPr>
            </w:pPr>
            <w:r w:rsidRPr="00AC7874">
              <w:rPr>
                <w:lang w:val="fr-FR"/>
              </w:rPr>
              <w:t>JWT</w:t>
            </w:r>
          </w:p>
        </w:tc>
        <w:tc>
          <w:tcPr>
            <w:tcW w:w="0" w:type="auto"/>
            <w:vAlign w:val="center"/>
            <w:hideMark/>
          </w:tcPr>
          <w:p w14:paraId="1167CB62" w14:textId="77777777" w:rsidR="00AC7874" w:rsidRPr="00AC7874" w:rsidRDefault="00AC7874" w:rsidP="00AC7874">
            <w:pPr>
              <w:rPr>
                <w:lang w:val="fr-FR"/>
              </w:rPr>
            </w:pPr>
            <w:r w:rsidRPr="00AC7874">
              <w:rPr>
                <w:lang w:val="fr-FR"/>
              </w:rPr>
              <w:t>Capacités e-mail</w:t>
            </w:r>
          </w:p>
        </w:tc>
      </w:tr>
      <w:tr w:rsidR="00AC7874" w:rsidRPr="00AC7874" w14:paraId="4D95A5FC" w14:textId="77777777">
        <w:trPr>
          <w:tblCellSpacing w:w="15" w:type="dxa"/>
        </w:trPr>
        <w:tc>
          <w:tcPr>
            <w:tcW w:w="0" w:type="auto"/>
            <w:vAlign w:val="center"/>
            <w:hideMark/>
          </w:tcPr>
          <w:p w14:paraId="44689291" w14:textId="77777777" w:rsidR="00AC7874" w:rsidRPr="00AC7874" w:rsidRDefault="00AC7874" w:rsidP="00AC7874">
            <w:pPr>
              <w:rPr>
                <w:lang w:val="fr-FR"/>
              </w:rPr>
            </w:pPr>
            <w:r w:rsidRPr="00AC7874">
              <w:rPr>
                <w:lang w:val="fr-FR"/>
              </w:rPr>
              <w:t>GET</w:t>
            </w:r>
          </w:p>
        </w:tc>
        <w:tc>
          <w:tcPr>
            <w:tcW w:w="0" w:type="auto"/>
            <w:vAlign w:val="center"/>
            <w:hideMark/>
          </w:tcPr>
          <w:p w14:paraId="7ACBAB06" w14:textId="77777777" w:rsidR="00AC7874" w:rsidRPr="00AC7874" w:rsidRDefault="00AC7874" w:rsidP="00AC7874">
            <w:pPr>
              <w:rPr>
                <w:lang w:val="fr-FR"/>
              </w:rPr>
            </w:pPr>
            <w:r w:rsidRPr="00AC7874">
              <w:rPr>
                <w:lang w:val="fr-FR"/>
              </w:rPr>
              <w:t>/history</w:t>
            </w:r>
          </w:p>
        </w:tc>
        <w:tc>
          <w:tcPr>
            <w:tcW w:w="0" w:type="auto"/>
            <w:vAlign w:val="center"/>
            <w:hideMark/>
          </w:tcPr>
          <w:p w14:paraId="726D0A06" w14:textId="77777777" w:rsidR="00AC7874" w:rsidRPr="00AC7874" w:rsidRDefault="00AC7874" w:rsidP="00AC7874">
            <w:pPr>
              <w:rPr>
                <w:lang w:val="fr-FR"/>
              </w:rPr>
            </w:pPr>
            <w:r w:rsidRPr="00AC7874">
              <w:rPr>
                <w:lang w:val="fr-FR"/>
              </w:rPr>
              <w:t>JWT</w:t>
            </w:r>
          </w:p>
        </w:tc>
        <w:tc>
          <w:tcPr>
            <w:tcW w:w="0" w:type="auto"/>
            <w:vAlign w:val="center"/>
            <w:hideMark/>
          </w:tcPr>
          <w:p w14:paraId="5C268A54" w14:textId="77777777" w:rsidR="00AC7874" w:rsidRPr="00AC7874" w:rsidRDefault="00AC7874" w:rsidP="00AC7874">
            <w:pPr>
              <w:rPr>
                <w:lang w:val="fr-FR"/>
              </w:rPr>
            </w:pPr>
            <w:r w:rsidRPr="00AC7874">
              <w:rPr>
                <w:lang w:val="fr-FR"/>
              </w:rPr>
              <w:t>Historique</w:t>
            </w:r>
          </w:p>
        </w:tc>
      </w:tr>
    </w:tbl>
    <w:p w14:paraId="010D9CDA" w14:textId="77777777" w:rsidR="00AC7874" w:rsidRPr="00AC7874" w:rsidRDefault="00AC7874" w:rsidP="00AC7874">
      <w:pPr>
        <w:rPr>
          <w:lang w:val="fr-FR"/>
        </w:rPr>
      </w:pPr>
      <w:r w:rsidRPr="00AC7874">
        <w:rPr>
          <w:lang w:val="fr-FR"/>
        </w:rPr>
        <w:t>L’intérêt principal de cette partie est la présence explicite de contrôles supplémentaires pour les opérations sensibles. Une compression ou une décompression n’est pas simplement associée à un JWT : l’inventaire associe ces opérations à la disponibilité des scanners. Le téléchargement d’un fichier est, quant à lui, lié au contrôle de propriété.</w:t>
      </w:r>
    </w:p>
    <w:p w14:paraId="024704AE" w14:textId="77777777" w:rsidR="00AC7874" w:rsidRPr="00AC7874" w:rsidRDefault="00AC7874" w:rsidP="00AC7874">
      <w:pPr>
        <w:rPr>
          <w:b/>
          <w:bCs/>
          <w:lang w:val="fr-FR"/>
        </w:rPr>
      </w:pPr>
      <w:r w:rsidRPr="00AC7874">
        <w:rPr>
          <w:b/>
          <w:bCs/>
          <w:lang w:val="fr-FR"/>
        </w:rPr>
        <w:t>A.4. Partage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033"/>
        <w:gridCol w:w="1679"/>
        <w:gridCol w:w="1957"/>
      </w:tblGrid>
      <w:tr w:rsidR="00AC7874" w:rsidRPr="00AC7874" w14:paraId="24E16D3C" w14:textId="77777777">
        <w:trPr>
          <w:tblHeader/>
          <w:tblCellSpacing w:w="15" w:type="dxa"/>
        </w:trPr>
        <w:tc>
          <w:tcPr>
            <w:tcW w:w="0" w:type="auto"/>
            <w:vAlign w:val="center"/>
            <w:hideMark/>
          </w:tcPr>
          <w:p w14:paraId="798B4480" w14:textId="77777777" w:rsidR="00AC7874" w:rsidRPr="00AC7874" w:rsidRDefault="00AC7874" w:rsidP="00AC7874">
            <w:pPr>
              <w:rPr>
                <w:b/>
                <w:bCs/>
                <w:lang w:val="fr-FR"/>
              </w:rPr>
            </w:pPr>
            <w:r w:rsidRPr="00AC7874">
              <w:rPr>
                <w:b/>
                <w:bCs/>
                <w:lang w:val="fr-FR"/>
              </w:rPr>
              <w:t>Méthode</w:t>
            </w:r>
          </w:p>
        </w:tc>
        <w:tc>
          <w:tcPr>
            <w:tcW w:w="0" w:type="auto"/>
            <w:vAlign w:val="center"/>
            <w:hideMark/>
          </w:tcPr>
          <w:p w14:paraId="6ECFDE2A" w14:textId="77777777" w:rsidR="00AC7874" w:rsidRPr="00AC7874" w:rsidRDefault="00AC7874" w:rsidP="00AC7874">
            <w:pPr>
              <w:rPr>
                <w:b/>
                <w:bCs/>
                <w:lang w:val="fr-FR"/>
              </w:rPr>
            </w:pPr>
            <w:r w:rsidRPr="00AC7874">
              <w:rPr>
                <w:b/>
                <w:bCs/>
                <w:lang w:val="fr-FR"/>
              </w:rPr>
              <w:t>Endpoint</w:t>
            </w:r>
          </w:p>
        </w:tc>
        <w:tc>
          <w:tcPr>
            <w:tcW w:w="0" w:type="auto"/>
            <w:vAlign w:val="center"/>
            <w:hideMark/>
          </w:tcPr>
          <w:p w14:paraId="378AE5EC" w14:textId="77777777" w:rsidR="00AC7874" w:rsidRPr="00AC7874" w:rsidRDefault="00AC7874" w:rsidP="00AC7874">
            <w:pPr>
              <w:rPr>
                <w:b/>
                <w:bCs/>
                <w:lang w:val="fr-FR"/>
              </w:rPr>
            </w:pPr>
            <w:r w:rsidRPr="00AC7874">
              <w:rPr>
                <w:b/>
                <w:bCs/>
                <w:lang w:val="fr-FR"/>
              </w:rPr>
              <w:t>Contrôle</w:t>
            </w:r>
          </w:p>
        </w:tc>
        <w:tc>
          <w:tcPr>
            <w:tcW w:w="0" w:type="auto"/>
            <w:vAlign w:val="center"/>
            <w:hideMark/>
          </w:tcPr>
          <w:p w14:paraId="66A36187" w14:textId="77777777" w:rsidR="00AC7874" w:rsidRPr="00AC7874" w:rsidRDefault="00AC7874" w:rsidP="00AC7874">
            <w:pPr>
              <w:rPr>
                <w:b/>
                <w:bCs/>
                <w:lang w:val="fr-FR"/>
              </w:rPr>
            </w:pPr>
            <w:r w:rsidRPr="00AC7874">
              <w:rPr>
                <w:b/>
                <w:bCs/>
                <w:lang w:val="fr-FR"/>
              </w:rPr>
              <w:t>Finalité</w:t>
            </w:r>
          </w:p>
        </w:tc>
      </w:tr>
      <w:tr w:rsidR="00AC7874" w:rsidRPr="00AC7874" w14:paraId="1A0CF3DE" w14:textId="77777777">
        <w:trPr>
          <w:tblCellSpacing w:w="15" w:type="dxa"/>
        </w:trPr>
        <w:tc>
          <w:tcPr>
            <w:tcW w:w="0" w:type="auto"/>
            <w:vAlign w:val="center"/>
            <w:hideMark/>
          </w:tcPr>
          <w:p w14:paraId="77284D91" w14:textId="77777777" w:rsidR="00AC7874" w:rsidRPr="00AC7874" w:rsidRDefault="00AC7874" w:rsidP="00AC7874">
            <w:pPr>
              <w:rPr>
                <w:lang w:val="fr-FR"/>
              </w:rPr>
            </w:pPr>
            <w:r w:rsidRPr="00AC7874">
              <w:rPr>
                <w:lang w:val="fr-FR"/>
              </w:rPr>
              <w:t>POST</w:t>
            </w:r>
          </w:p>
        </w:tc>
        <w:tc>
          <w:tcPr>
            <w:tcW w:w="0" w:type="auto"/>
            <w:vAlign w:val="center"/>
            <w:hideMark/>
          </w:tcPr>
          <w:p w14:paraId="6034AB69" w14:textId="77777777" w:rsidR="00AC7874" w:rsidRPr="00AC7874" w:rsidRDefault="00AC7874" w:rsidP="00AC7874">
            <w:pPr>
              <w:rPr>
                <w:lang w:val="fr-FR"/>
              </w:rPr>
            </w:pPr>
            <w:r w:rsidRPr="00AC7874">
              <w:rPr>
                <w:lang w:val="fr-FR"/>
              </w:rPr>
              <w:t>/shares</w:t>
            </w:r>
          </w:p>
        </w:tc>
        <w:tc>
          <w:tcPr>
            <w:tcW w:w="0" w:type="auto"/>
            <w:vAlign w:val="center"/>
            <w:hideMark/>
          </w:tcPr>
          <w:p w14:paraId="5FA0BF2C" w14:textId="77777777" w:rsidR="00AC7874" w:rsidRPr="00AC7874" w:rsidRDefault="00AC7874" w:rsidP="00AC7874">
            <w:pPr>
              <w:rPr>
                <w:lang w:val="fr-FR"/>
              </w:rPr>
            </w:pPr>
            <w:r w:rsidRPr="00AC7874">
              <w:rPr>
                <w:lang w:val="fr-FR"/>
              </w:rPr>
              <w:t>JWT + propriétaire</w:t>
            </w:r>
          </w:p>
        </w:tc>
        <w:tc>
          <w:tcPr>
            <w:tcW w:w="0" w:type="auto"/>
            <w:vAlign w:val="center"/>
            <w:hideMark/>
          </w:tcPr>
          <w:p w14:paraId="34D2E7A2" w14:textId="77777777" w:rsidR="00AC7874" w:rsidRPr="00AC7874" w:rsidRDefault="00AC7874" w:rsidP="00AC7874">
            <w:pPr>
              <w:rPr>
                <w:lang w:val="fr-FR"/>
              </w:rPr>
            </w:pPr>
            <w:r w:rsidRPr="00AC7874">
              <w:rPr>
                <w:lang w:val="fr-FR"/>
              </w:rPr>
              <w:t>Créer partage</w:t>
            </w:r>
          </w:p>
        </w:tc>
      </w:tr>
      <w:tr w:rsidR="00AC7874" w:rsidRPr="00AC7874" w14:paraId="72931182" w14:textId="77777777">
        <w:trPr>
          <w:tblCellSpacing w:w="15" w:type="dxa"/>
        </w:trPr>
        <w:tc>
          <w:tcPr>
            <w:tcW w:w="0" w:type="auto"/>
            <w:vAlign w:val="center"/>
            <w:hideMark/>
          </w:tcPr>
          <w:p w14:paraId="7DF44018" w14:textId="77777777" w:rsidR="00AC7874" w:rsidRPr="00AC7874" w:rsidRDefault="00AC7874" w:rsidP="00AC7874">
            <w:pPr>
              <w:rPr>
                <w:lang w:val="fr-FR"/>
              </w:rPr>
            </w:pPr>
            <w:r w:rsidRPr="00AC7874">
              <w:rPr>
                <w:lang w:val="fr-FR"/>
              </w:rPr>
              <w:t>GET</w:t>
            </w:r>
          </w:p>
        </w:tc>
        <w:tc>
          <w:tcPr>
            <w:tcW w:w="0" w:type="auto"/>
            <w:vAlign w:val="center"/>
            <w:hideMark/>
          </w:tcPr>
          <w:p w14:paraId="1E4BDE9E" w14:textId="77777777" w:rsidR="00AC7874" w:rsidRPr="00AC7874" w:rsidRDefault="00AC7874" w:rsidP="00AC7874">
            <w:pPr>
              <w:rPr>
                <w:lang w:val="fr-FR"/>
              </w:rPr>
            </w:pPr>
            <w:r w:rsidRPr="00AC7874">
              <w:rPr>
                <w:lang w:val="fr-FR"/>
              </w:rPr>
              <w:t>/shares</w:t>
            </w:r>
          </w:p>
        </w:tc>
        <w:tc>
          <w:tcPr>
            <w:tcW w:w="0" w:type="auto"/>
            <w:vAlign w:val="center"/>
            <w:hideMark/>
          </w:tcPr>
          <w:p w14:paraId="5FA81DA7" w14:textId="77777777" w:rsidR="00AC7874" w:rsidRPr="00AC7874" w:rsidRDefault="00AC7874" w:rsidP="00AC7874">
            <w:pPr>
              <w:rPr>
                <w:lang w:val="fr-FR"/>
              </w:rPr>
            </w:pPr>
            <w:r w:rsidRPr="00AC7874">
              <w:rPr>
                <w:lang w:val="fr-FR"/>
              </w:rPr>
              <w:t>JWT</w:t>
            </w:r>
          </w:p>
        </w:tc>
        <w:tc>
          <w:tcPr>
            <w:tcW w:w="0" w:type="auto"/>
            <w:vAlign w:val="center"/>
            <w:hideMark/>
          </w:tcPr>
          <w:p w14:paraId="4F8669BB" w14:textId="77777777" w:rsidR="00AC7874" w:rsidRPr="00AC7874" w:rsidRDefault="00AC7874" w:rsidP="00AC7874">
            <w:pPr>
              <w:rPr>
                <w:lang w:val="fr-FR"/>
              </w:rPr>
            </w:pPr>
            <w:r w:rsidRPr="00AC7874">
              <w:rPr>
                <w:lang w:val="fr-FR"/>
              </w:rPr>
              <w:t>Lister partages</w:t>
            </w:r>
          </w:p>
        </w:tc>
      </w:tr>
      <w:tr w:rsidR="00AC7874" w:rsidRPr="00AC7874" w14:paraId="7F7AF624" w14:textId="77777777">
        <w:trPr>
          <w:tblCellSpacing w:w="15" w:type="dxa"/>
        </w:trPr>
        <w:tc>
          <w:tcPr>
            <w:tcW w:w="0" w:type="auto"/>
            <w:vAlign w:val="center"/>
            <w:hideMark/>
          </w:tcPr>
          <w:p w14:paraId="0F139B9F" w14:textId="77777777" w:rsidR="00AC7874" w:rsidRPr="00AC7874" w:rsidRDefault="00AC7874" w:rsidP="00AC7874">
            <w:pPr>
              <w:rPr>
                <w:lang w:val="fr-FR"/>
              </w:rPr>
            </w:pPr>
            <w:r w:rsidRPr="00AC7874">
              <w:rPr>
                <w:lang w:val="fr-FR"/>
              </w:rPr>
              <w:t>POST</w:t>
            </w:r>
          </w:p>
        </w:tc>
        <w:tc>
          <w:tcPr>
            <w:tcW w:w="0" w:type="auto"/>
            <w:vAlign w:val="center"/>
            <w:hideMark/>
          </w:tcPr>
          <w:p w14:paraId="7E45CBBE" w14:textId="77777777" w:rsidR="00AC7874" w:rsidRPr="00AC7874" w:rsidRDefault="00AC7874" w:rsidP="00AC7874">
            <w:pPr>
              <w:rPr>
                <w:lang w:val="fr-FR"/>
              </w:rPr>
            </w:pPr>
            <w:r w:rsidRPr="00AC7874">
              <w:rPr>
                <w:lang w:val="fr-FR"/>
              </w:rPr>
              <w:t>/shares/{id}/revoke</w:t>
            </w:r>
          </w:p>
        </w:tc>
        <w:tc>
          <w:tcPr>
            <w:tcW w:w="0" w:type="auto"/>
            <w:vAlign w:val="center"/>
            <w:hideMark/>
          </w:tcPr>
          <w:p w14:paraId="56A645F0" w14:textId="77777777" w:rsidR="00AC7874" w:rsidRPr="00AC7874" w:rsidRDefault="00AC7874" w:rsidP="00AC7874">
            <w:pPr>
              <w:rPr>
                <w:lang w:val="fr-FR"/>
              </w:rPr>
            </w:pPr>
            <w:r w:rsidRPr="00AC7874">
              <w:rPr>
                <w:lang w:val="fr-FR"/>
              </w:rPr>
              <w:t>JWT + propriétaire</w:t>
            </w:r>
          </w:p>
        </w:tc>
        <w:tc>
          <w:tcPr>
            <w:tcW w:w="0" w:type="auto"/>
            <w:vAlign w:val="center"/>
            <w:hideMark/>
          </w:tcPr>
          <w:p w14:paraId="43D5E33A" w14:textId="77777777" w:rsidR="00AC7874" w:rsidRPr="00AC7874" w:rsidRDefault="00AC7874" w:rsidP="00AC7874">
            <w:pPr>
              <w:rPr>
                <w:lang w:val="fr-FR"/>
              </w:rPr>
            </w:pPr>
            <w:r w:rsidRPr="00AC7874">
              <w:rPr>
                <w:lang w:val="fr-FR"/>
              </w:rPr>
              <w:t>Révoquer</w:t>
            </w:r>
          </w:p>
        </w:tc>
      </w:tr>
      <w:tr w:rsidR="00AC7874" w:rsidRPr="00AC7874" w14:paraId="49971D9A" w14:textId="77777777">
        <w:trPr>
          <w:tblCellSpacing w:w="15" w:type="dxa"/>
        </w:trPr>
        <w:tc>
          <w:tcPr>
            <w:tcW w:w="0" w:type="auto"/>
            <w:vAlign w:val="center"/>
            <w:hideMark/>
          </w:tcPr>
          <w:p w14:paraId="2B41CD9F" w14:textId="77777777" w:rsidR="00AC7874" w:rsidRPr="00AC7874" w:rsidRDefault="00AC7874" w:rsidP="00AC7874">
            <w:pPr>
              <w:rPr>
                <w:lang w:val="fr-FR"/>
              </w:rPr>
            </w:pPr>
            <w:r w:rsidRPr="00AC7874">
              <w:rPr>
                <w:lang w:val="fr-FR"/>
              </w:rPr>
              <w:t>POST</w:t>
            </w:r>
          </w:p>
        </w:tc>
        <w:tc>
          <w:tcPr>
            <w:tcW w:w="0" w:type="auto"/>
            <w:vAlign w:val="center"/>
            <w:hideMark/>
          </w:tcPr>
          <w:p w14:paraId="167A210F" w14:textId="77777777" w:rsidR="00AC7874" w:rsidRPr="00AC7874" w:rsidRDefault="00AC7874" w:rsidP="00AC7874">
            <w:pPr>
              <w:rPr>
                <w:lang w:val="fr-FR"/>
              </w:rPr>
            </w:pPr>
            <w:r w:rsidRPr="00AC7874">
              <w:rPr>
                <w:lang w:val="fr-FR"/>
              </w:rPr>
              <w:t>/shares/redeem</w:t>
            </w:r>
          </w:p>
        </w:tc>
        <w:tc>
          <w:tcPr>
            <w:tcW w:w="0" w:type="auto"/>
            <w:vAlign w:val="center"/>
            <w:hideMark/>
          </w:tcPr>
          <w:p w14:paraId="6652FD2F" w14:textId="77777777" w:rsidR="00AC7874" w:rsidRPr="00AC7874" w:rsidRDefault="00AC7874" w:rsidP="00AC7874">
            <w:pPr>
              <w:rPr>
                <w:lang w:val="fr-FR"/>
              </w:rPr>
            </w:pPr>
            <w:r w:rsidRPr="00AC7874">
              <w:rPr>
                <w:lang w:val="fr-FR"/>
              </w:rPr>
              <w:t>JWT destinataire</w:t>
            </w:r>
          </w:p>
        </w:tc>
        <w:tc>
          <w:tcPr>
            <w:tcW w:w="0" w:type="auto"/>
            <w:vAlign w:val="center"/>
            <w:hideMark/>
          </w:tcPr>
          <w:p w14:paraId="18C7F1E2" w14:textId="77777777" w:rsidR="00AC7874" w:rsidRPr="00AC7874" w:rsidRDefault="00AC7874" w:rsidP="00AC7874">
            <w:pPr>
              <w:rPr>
                <w:lang w:val="fr-FR"/>
              </w:rPr>
            </w:pPr>
            <w:r w:rsidRPr="00AC7874">
              <w:rPr>
                <w:lang w:val="fr-FR"/>
              </w:rPr>
              <w:t>Racheter</w:t>
            </w:r>
          </w:p>
        </w:tc>
      </w:tr>
      <w:tr w:rsidR="00AC7874" w:rsidRPr="00AC7874" w14:paraId="281E8E3D" w14:textId="77777777">
        <w:trPr>
          <w:tblCellSpacing w:w="15" w:type="dxa"/>
        </w:trPr>
        <w:tc>
          <w:tcPr>
            <w:tcW w:w="0" w:type="auto"/>
            <w:vAlign w:val="center"/>
            <w:hideMark/>
          </w:tcPr>
          <w:p w14:paraId="4557871E" w14:textId="77777777" w:rsidR="00AC7874" w:rsidRPr="00AC7874" w:rsidRDefault="00AC7874" w:rsidP="00AC7874">
            <w:pPr>
              <w:rPr>
                <w:lang w:val="fr-FR"/>
              </w:rPr>
            </w:pPr>
            <w:r w:rsidRPr="00AC7874">
              <w:rPr>
                <w:lang w:val="fr-FR"/>
              </w:rPr>
              <w:t>GET</w:t>
            </w:r>
          </w:p>
        </w:tc>
        <w:tc>
          <w:tcPr>
            <w:tcW w:w="0" w:type="auto"/>
            <w:vAlign w:val="center"/>
            <w:hideMark/>
          </w:tcPr>
          <w:p w14:paraId="49E77280" w14:textId="77777777" w:rsidR="00AC7874" w:rsidRPr="00AC7874" w:rsidRDefault="00AC7874" w:rsidP="00AC7874">
            <w:pPr>
              <w:rPr>
                <w:lang w:val="fr-FR"/>
              </w:rPr>
            </w:pPr>
            <w:r w:rsidRPr="00AC7874">
              <w:rPr>
                <w:lang w:val="fr-FR"/>
              </w:rPr>
              <w:t>/public/shares/{code}</w:t>
            </w:r>
          </w:p>
        </w:tc>
        <w:tc>
          <w:tcPr>
            <w:tcW w:w="0" w:type="auto"/>
            <w:vAlign w:val="center"/>
            <w:hideMark/>
          </w:tcPr>
          <w:p w14:paraId="4F2061DB" w14:textId="77777777" w:rsidR="00AC7874" w:rsidRPr="00AC7874" w:rsidRDefault="00AC7874" w:rsidP="00AC7874">
            <w:pPr>
              <w:rPr>
                <w:lang w:val="fr-FR"/>
              </w:rPr>
            </w:pPr>
            <w:r w:rsidRPr="00AC7874">
              <w:rPr>
                <w:lang w:val="fr-FR"/>
              </w:rPr>
              <w:t>Public assaini</w:t>
            </w:r>
          </w:p>
        </w:tc>
        <w:tc>
          <w:tcPr>
            <w:tcW w:w="0" w:type="auto"/>
            <w:vAlign w:val="center"/>
            <w:hideMark/>
          </w:tcPr>
          <w:p w14:paraId="2856E1BB" w14:textId="77777777" w:rsidR="00AC7874" w:rsidRPr="00AC7874" w:rsidRDefault="00AC7874" w:rsidP="00AC7874">
            <w:pPr>
              <w:rPr>
                <w:lang w:val="fr-FR"/>
              </w:rPr>
            </w:pPr>
            <w:r w:rsidRPr="00AC7874">
              <w:rPr>
                <w:lang w:val="fr-FR"/>
              </w:rPr>
              <w:t>Disponibilité partage</w:t>
            </w:r>
          </w:p>
        </w:tc>
      </w:tr>
      <w:tr w:rsidR="00AC7874" w:rsidRPr="00AC7874" w14:paraId="73E9CC75" w14:textId="77777777">
        <w:trPr>
          <w:tblCellSpacing w:w="15" w:type="dxa"/>
        </w:trPr>
        <w:tc>
          <w:tcPr>
            <w:tcW w:w="0" w:type="auto"/>
            <w:vAlign w:val="center"/>
            <w:hideMark/>
          </w:tcPr>
          <w:p w14:paraId="374382B1" w14:textId="77777777" w:rsidR="00AC7874" w:rsidRPr="00AC7874" w:rsidRDefault="00AC7874" w:rsidP="00AC7874">
            <w:pPr>
              <w:rPr>
                <w:lang w:val="fr-FR"/>
              </w:rPr>
            </w:pPr>
            <w:r w:rsidRPr="00AC7874">
              <w:rPr>
                <w:lang w:val="fr-FR"/>
              </w:rPr>
              <w:t>POST</w:t>
            </w:r>
          </w:p>
        </w:tc>
        <w:tc>
          <w:tcPr>
            <w:tcW w:w="0" w:type="auto"/>
            <w:vAlign w:val="center"/>
            <w:hideMark/>
          </w:tcPr>
          <w:p w14:paraId="33F9938C" w14:textId="77777777" w:rsidR="00AC7874" w:rsidRPr="00AC7874" w:rsidRDefault="00AC7874" w:rsidP="00AC7874">
            <w:pPr>
              <w:rPr>
                <w:lang w:val="fr-FR"/>
              </w:rPr>
            </w:pPr>
            <w:r w:rsidRPr="00AC7874">
              <w:rPr>
                <w:lang w:val="fr-FR"/>
              </w:rPr>
              <w:t>/shares/download</w:t>
            </w:r>
          </w:p>
        </w:tc>
        <w:tc>
          <w:tcPr>
            <w:tcW w:w="0" w:type="auto"/>
            <w:vAlign w:val="center"/>
            <w:hideMark/>
          </w:tcPr>
          <w:p w14:paraId="089E3422" w14:textId="77777777" w:rsidR="00AC7874" w:rsidRPr="00AC7874" w:rsidRDefault="00AC7874" w:rsidP="00AC7874">
            <w:pPr>
              <w:rPr>
                <w:lang w:val="fr-FR"/>
              </w:rPr>
            </w:pPr>
            <w:r w:rsidRPr="00AC7874">
              <w:rPr>
                <w:lang w:val="fr-FR"/>
              </w:rPr>
              <w:t>JWT destinataire</w:t>
            </w:r>
          </w:p>
        </w:tc>
        <w:tc>
          <w:tcPr>
            <w:tcW w:w="0" w:type="auto"/>
            <w:vAlign w:val="center"/>
            <w:hideMark/>
          </w:tcPr>
          <w:p w14:paraId="3842C0C3" w14:textId="77777777" w:rsidR="00AC7874" w:rsidRPr="00AC7874" w:rsidRDefault="00AC7874" w:rsidP="00AC7874">
            <w:pPr>
              <w:rPr>
                <w:lang w:val="fr-FR"/>
              </w:rPr>
            </w:pPr>
            <w:r w:rsidRPr="00AC7874">
              <w:rPr>
                <w:lang w:val="fr-FR"/>
              </w:rPr>
              <w:t>Télécharger partage</w:t>
            </w:r>
          </w:p>
        </w:tc>
      </w:tr>
    </w:tbl>
    <w:p w14:paraId="6B55999D" w14:textId="77777777" w:rsidR="00AC7874" w:rsidRPr="00AC7874" w:rsidRDefault="00AC7874" w:rsidP="00AC7874">
      <w:pPr>
        <w:rPr>
          <w:lang w:val="fr-FR"/>
        </w:rPr>
      </w:pPr>
      <w:r w:rsidRPr="00AC7874">
        <w:rPr>
          <w:lang w:val="fr-FR"/>
        </w:rPr>
        <w:t xml:space="preserve">Le partage suit ainsi une logique distincte de l’exposition publique directe d’un fichier. La route publique est décrite comme </w:t>
      </w:r>
      <w:r w:rsidRPr="00AC7874">
        <w:rPr>
          <w:b/>
          <w:bCs/>
          <w:lang w:val="fr-FR"/>
        </w:rPr>
        <w:t>assainie</w:t>
      </w:r>
      <w:r w:rsidRPr="00AC7874">
        <w:rPr>
          <w:lang w:val="fr-FR"/>
        </w:rPr>
        <w:t>, tandis que l’accès effectif au contenu demeure associé au destinataire authentifié.</w:t>
      </w:r>
    </w:p>
    <w:p w14:paraId="4DF318A4" w14:textId="77777777" w:rsidR="00AC7874" w:rsidRPr="00AC7874" w:rsidRDefault="00AC7874" w:rsidP="00AC7874">
      <w:pPr>
        <w:rPr>
          <w:b/>
          <w:bCs/>
          <w:lang w:val="fr-FR"/>
        </w:rPr>
      </w:pPr>
      <w:r w:rsidRPr="00AC7874">
        <w:rPr>
          <w:b/>
          <w:bCs/>
          <w:lang w:val="fr-FR"/>
        </w:rPr>
        <w:t>A.5. Administration et état 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561"/>
        <w:gridCol w:w="1318"/>
        <w:gridCol w:w="2113"/>
      </w:tblGrid>
      <w:tr w:rsidR="00AC7874" w:rsidRPr="00AC7874" w14:paraId="3586A9A3" w14:textId="77777777">
        <w:trPr>
          <w:tblHeader/>
          <w:tblCellSpacing w:w="15" w:type="dxa"/>
        </w:trPr>
        <w:tc>
          <w:tcPr>
            <w:tcW w:w="0" w:type="auto"/>
            <w:vAlign w:val="center"/>
            <w:hideMark/>
          </w:tcPr>
          <w:p w14:paraId="0205281E" w14:textId="77777777" w:rsidR="00AC7874" w:rsidRPr="00AC7874" w:rsidRDefault="00AC7874" w:rsidP="00AC7874">
            <w:pPr>
              <w:rPr>
                <w:b/>
                <w:bCs/>
                <w:lang w:val="fr-FR"/>
              </w:rPr>
            </w:pPr>
            <w:r w:rsidRPr="00AC7874">
              <w:rPr>
                <w:b/>
                <w:bCs/>
                <w:lang w:val="fr-FR"/>
              </w:rPr>
              <w:t>Méthode</w:t>
            </w:r>
          </w:p>
        </w:tc>
        <w:tc>
          <w:tcPr>
            <w:tcW w:w="0" w:type="auto"/>
            <w:vAlign w:val="center"/>
            <w:hideMark/>
          </w:tcPr>
          <w:p w14:paraId="1AE0C6E4" w14:textId="77777777" w:rsidR="00AC7874" w:rsidRPr="00AC7874" w:rsidRDefault="00AC7874" w:rsidP="00AC7874">
            <w:pPr>
              <w:rPr>
                <w:b/>
                <w:bCs/>
                <w:lang w:val="fr-FR"/>
              </w:rPr>
            </w:pPr>
            <w:r w:rsidRPr="00AC7874">
              <w:rPr>
                <w:b/>
                <w:bCs/>
                <w:lang w:val="fr-FR"/>
              </w:rPr>
              <w:t>Endpoint</w:t>
            </w:r>
          </w:p>
        </w:tc>
        <w:tc>
          <w:tcPr>
            <w:tcW w:w="0" w:type="auto"/>
            <w:vAlign w:val="center"/>
            <w:hideMark/>
          </w:tcPr>
          <w:p w14:paraId="3C3AD0F4" w14:textId="77777777" w:rsidR="00AC7874" w:rsidRPr="00AC7874" w:rsidRDefault="00AC7874" w:rsidP="00AC7874">
            <w:pPr>
              <w:rPr>
                <w:b/>
                <w:bCs/>
                <w:lang w:val="fr-FR"/>
              </w:rPr>
            </w:pPr>
            <w:r w:rsidRPr="00AC7874">
              <w:rPr>
                <w:b/>
                <w:bCs/>
                <w:lang w:val="fr-FR"/>
              </w:rPr>
              <w:t>Contrôle</w:t>
            </w:r>
          </w:p>
        </w:tc>
        <w:tc>
          <w:tcPr>
            <w:tcW w:w="0" w:type="auto"/>
            <w:vAlign w:val="center"/>
            <w:hideMark/>
          </w:tcPr>
          <w:p w14:paraId="376EECFE" w14:textId="77777777" w:rsidR="00AC7874" w:rsidRPr="00AC7874" w:rsidRDefault="00AC7874" w:rsidP="00AC7874">
            <w:pPr>
              <w:rPr>
                <w:b/>
                <w:bCs/>
                <w:lang w:val="fr-FR"/>
              </w:rPr>
            </w:pPr>
            <w:r w:rsidRPr="00AC7874">
              <w:rPr>
                <w:b/>
                <w:bCs/>
                <w:lang w:val="fr-FR"/>
              </w:rPr>
              <w:t>Finalité</w:t>
            </w:r>
          </w:p>
        </w:tc>
      </w:tr>
      <w:tr w:rsidR="00AC7874" w:rsidRPr="00AC7874" w14:paraId="5C7D529A" w14:textId="77777777">
        <w:trPr>
          <w:tblCellSpacing w:w="15" w:type="dxa"/>
        </w:trPr>
        <w:tc>
          <w:tcPr>
            <w:tcW w:w="0" w:type="auto"/>
            <w:vAlign w:val="center"/>
            <w:hideMark/>
          </w:tcPr>
          <w:p w14:paraId="0A269222" w14:textId="77777777" w:rsidR="00AC7874" w:rsidRPr="00AC7874" w:rsidRDefault="00AC7874" w:rsidP="00AC7874">
            <w:pPr>
              <w:rPr>
                <w:lang w:val="fr-FR"/>
              </w:rPr>
            </w:pPr>
            <w:r w:rsidRPr="00AC7874">
              <w:rPr>
                <w:lang w:val="fr-FR"/>
              </w:rPr>
              <w:t>GET</w:t>
            </w:r>
          </w:p>
        </w:tc>
        <w:tc>
          <w:tcPr>
            <w:tcW w:w="0" w:type="auto"/>
            <w:vAlign w:val="center"/>
            <w:hideMark/>
          </w:tcPr>
          <w:p w14:paraId="04C0D382" w14:textId="77777777" w:rsidR="00AC7874" w:rsidRPr="00AC7874" w:rsidRDefault="00AC7874" w:rsidP="00AC7874">
            <w:pPr>
              <w:rPr>
                <w:lang w:val="fr-FR"/>
              </w:rPr>
            </w:pPr>
            <w:r w:rsidRPr="00AC7874">
              <w:rPr>
                <w:lang w:val="fr-FR"/>
              </w:rPr>
              <w:t>/admin/stats</w:t>
            </w:r>
          </w:p>
        </w:tc>
        <w:tc>
          <w:tcPr>
            <w:tcW w:w="0" w:type="auto"/>
            <w:vAlign w:val="center"/>
            <w:hideMark/>
          </w:tcPr>
          <w:p w14:paraId="747EDBB2" w14:textId="77777777" w:rsidR="00AC7874" w:rsidRPr="00AC7874" w:rsidRDefault="00AC7874" w:rsidP="00AC7874">
            <w:pPr>
              <w:rPr>
                <w:lang w:val="fr-FR"/>
              </w:rPr>
            </w:pPr>
            <w:r w:rsidRPr="00AC7874">
              <w:rPr>
                <w:lang w:val="fr-FR"/>
              </w:rPr>
              <w:t>Admin</w:t>
            </w:r>
          </w:p>
        </w:tc>
        <w:tc>
          <w:tcPr>
            <w:tcW w:w="0" w:type="auto"/>
            <w:vAlign w:val="center"/>
            <w:hideMark/>
          </w:tcPr>
          <w:p w14:paraId="41BF21B7" w14:textId="77777777" w:rsidR="00AC7874" w:rsidRPr="00AC7874" w:rsidRDefault="00AC7874" w:rsidP="00AC7874">
            <w:pPr>
              <w:rPr>
                <w:lang w:val="fr-FR"/>
              </w:rPr>
            </w:pPr>
            <w:r w:rsidRPr="00AC7874">
              <w:rPr>
                <w:lang w:val="fr-FR"/>
              </w:rPr>
              <w:t>Statistiques</w:t>
            </w:r>
          </w:p>
        </w:tc>
      </w:tr>
      <w:tr w:rsidR="00AC7874" w:rsidRPr="00AC7874" w14:paraId="3FFCD0E8" w14:textId="77777777">
        <w:trPr>
          <w:tblCellSpacing w:w="15" w:type="dxa"/>
        </w:trPr>
        <w:tc>
          <w:tcPr>
            <w:tcW w:w="0" w:type="auto"/>
            <w:vAlign w:val="center"/>
            <w:hideMark/>
          </w:tcPr>
          <w:p w14:paraId="4ED6D814" w14:textId="77777777" w:rsidR="00AC7874" w:rsidRPr="00AC7874" w:rsidRDefault="00AC7874" w:rsidP="00AC7874">
            <w:pPr>
              <w:rPr>
                <w:lang w:val="fr-FR"/>
              </w:rPr>
            </w:pPr>
            <w:r w:rsidRPr="00AC7874">
              <w:rPr>
                <w:lang w:val="fr-FR"/>
              </w:rPr>
              <w:t>GET</w:t>
            </w:r>
          </w:p>
        </w:tc>
        <w:tc>
          <w:tcPr>
            <w:tcW w:w="0" w:type="auto"/>
            <w:vAlign w:val="center"/>
            <w:hideMark/>
          </w:tcPr>
          <w:p w14:paraId="232C53F4" w14:textId="77777777" w:rsidR="00AC7874" w:rsidRPr="00AC7874" w:rsidRDefault="00AC7874" w:rsidP="00AC7874">
            <w:pPr>
              <w:rPr>
                <w:lang w:val="fr-FR"/>
              </w:rPr>
            </w:pPr>
            <w:r w:rsidRPr="00AC7874">
              <w:rPr>
                <w:lang w:val="fr-FR"/>
              </w:rPr>
              <w:t>/admin/users</w:t>
            </w:r>
          </w:p>
        </w:tc>
        <w:tc>
          <w:tcPr>
            <w:tcW w:w="0" w:type="auto"/>
            <w:vAlign w:val="center"/>
            <w:hideMark/>
          </w:tcPr>
          <w:p w14:paraId="769D8590" w14:textId="77777777" w:rsidR="00AC7874" w:rsidRPr="00AC7874" w:rsidRDefault="00AC7874" w:rsidP="00AC7874">
            <w:pPr>
              <w:rPr>
                <w:lang w:val="fr-FR"/>
              </w:rPr>
            </w:pPr>
            <w:r w:rsidRPr="00AC7874">
              <w:rPr>
                <w:lang w:val="fr-FR"/>
              </w:rPr>
              <w:t>Admin</w:t>
            </w:r>
          </w:p>
        </w:tc>
        <w:tc>
          <w:tcPr>
            <w:tcW w:w="0" w:type="auto"/>
            <w:vAlign w:val="center"/>
            <w:hideMark/>
          </w:tcPr>
          <w:p w14:paraId="1419E1EC" w14:textId="77777777" w:rsidR="00AC7874" w:rsidRPr="00AC7874" w:rsidRDefault="00AC7874" w:rsidP="00AC7874">
            <w:pPr>
              <w:rPr>
                <w:lang w:val="fr-FR"/>
              </w:rPr>
            </w:pPr>
            <w:r w:rsidRPr="00AC7874">
              <w:rPr>
                <w:lang w:val="fr-FR"/>
              </w:rPr>
              <w:t>Utilisateurs</w:t>
            </w:r>
          </w:p>
        </w:tc>
      </w:tr>
      <w:tr w:rsidR="00AC7874" w:rsidRPr="00AC7874" w14:paraId="4EEBEDA1" w14:textId="77777777">
        <w:trPr>
          <w:tblCellSpacing w:w="15" w:type="dxa"/>
        </w:trPr>
        <w:tc>
          <w:tcPr>
            <w:tcW w:w="0" w:type="auto"/>
            <w:vAlign w:val="center"/>
            <w:hideMark/>
          </w:tcPr>
          <w:p w14:paraId="60E73AA2" w14:textId="77777777" w:rsidR="00AC7874" w:rsidRPr="00AC7874" w:rsidRDefault="00AC7874" w:rsidP="00AC7874">
            <w:pPr>
              <w:rPr>
                <w:lang w:val="fr-FR"/>
              </w:rPr>
            </w:pPr>
            <w:r w:rsidRPr="00AC7874">
              <w:rPr>
                <w:lang w:val="fr-FR"/>
              </w:rPr>
              <w:t>GET</w:t>
            </w:r>
          </w:p>
        </w:tc>
        <w:tc>
          <w:tcPr>
            <w:tcW w:w="0" w:type="auto"/>
            <w:vAlign w:val="center"/>
            <w:hideMark/>
          </w:tcPr>
          <w:p w14:paraId="21C13757" w14:textId="77777777" w:rsidR="00AC7874" w:rsidRPr="00AC7874" w:rsidRDefault="00AC7874" w:rsidP="00AC7874">
            <w:pPr>
              <w:rPr>
                <w:lang w:val="fr-FR"/>
              </w:rPr>
            </w:pPr>
            <w:r w:rsidRPr="00AC7874">
              <w:rPr>
                <w:lang w:val="fr-FR"/>
              </w:rPr>
              <w:t>/admin/jobs</w:t>
            </w:r>
          </w:p>
        </w:tc>
        <w:tc>
          <w:tcPr>
            <w:tcW w:w="0" w:type="auto"/>
            <w:vAlign w:val="center"/>
            <w:hideMark/>
          </w:tcPr>
          <w:p w14:paraId="0C74B9F5" w14:textId="77777777" w:rsidR="00AC7874" w:rsidRPr="00AC7874" w:rsidRDefault="00AC7874" w:rsidP="00AC7874">
            <w:pPr>
              <w:rPr>
                <w:lang w:val="fr-FR"/>
              </w:rPr>
            </w:pPr>
            <w:r w:rsidRPr="00AC7874">
              <w:rPr>
                <w:lang w:val="fr-FR"/>
              </w:rPr>
              <w:t>Admin</w:t>
            </w:r>
          </w:p>
        </w:tc>
        <w:tc>
          <w:tcPr>
            <w:tcW w:w="0" w:type="auto"/>
            <w:vAlign w:val="center"/>
            <w:hideMark/>
          </w:tcPr>
          <w:p w14:paraId="750EAC11" w14:textId="77777777" w:rsidR="00AC7874" w:rsidRPr="00AC7874" w:rsidRDefault="00AC7874" w:rsidP="00AC7874">
            <w:pPr>
              <w:rPr>
                <w:lang w:val="fr-FR"/>
              </w:rPr>
            </w:pPr>
            <w:r w:rsidRPr="00AC7874">
              <w:rPr>
                <w:lang w:val="fr-FR"/>
              </w:rPr>
              <w:t>Fichiers/jobs</w:t>
            </w:r>
          </w:p>
        </w:tc>
      </w:tr>
      <w:tr w:rsidR="00AC7874" w:rsidRPr="00AC7874" w14:paraId="2D9E33E4" w14:textId="77777777">
        <w:trPr>
          <w:tblCellSpacing w:w="15" w:type="dxa"/>
        </w:trPr>
        <w:tc>
          <w:tcPr>
            <w:tcW w:w="0" w:type="auto"/>
            <w:vAlign w:val="center"/>
            <w:hideMark/>
          </w:tcPr>
          <w:p w14:paraId="4C08113B" w14:textId="77777777" w:rsidR="00AC7874" w:rsidRPr="00AC7874" w:rsidRDefault="00AC7874" w:rsidP="00AC7874">
            <w:pPr>
              <w:rPr>
                <w:lang w:val="fr-FR"/>
              </w:rPr>
            </w:pPr>
            <w:r w:rsidRPr="00AC7874">
              <w:rPr>
                <w:lang w:val="fr-FR"/>
              </w:rPr>
              <w:t>GET</w:t>
            </w:r>
          </w:p>
        </w:tc>
        <w:tc>
          <w:tcPr>
            <w:tcW w:w="0" w:type="auto"/>
            <w:vAlign w:val="center"/>
            <w:hideMark/>
          </w:tcPr>
          <w:p w14:paraId="6C89D2CE" w14:textId="77777777" w:rsidR="00AC7874" w:rsidRPr="00AC7874" w:rsidRDefault="00AC7874" w:rsidP="00AC7874">
            <w:pPr>
              <w:rPr>
                <w:lang w:val="fr-FR"/>
              </w:rPr>
            </w:pPr>
            <w:r w:rsidRPr="00AC7874">
              <w:rPr>
                <w:lang w:val="fr-FR"/>
              </w:rPr>
              <w:t>/admin/users/{id}</w:t>
            </w:r>
          </w:p>
        </w:tc>
        <w:tc>
          <w:tcPr>
            <w:tcW w:w="0" w:type="auto"/>
            <w:vAlign w:val="center"/>
            <w:hideMark/>
          </w:tcPr>
          <w:p w14:paraId="7E6928E3" w14:textId="77777777" w:rsidR="00AC7874" w:rsidRPr="00AC7874" w:rsidRDefault="00AC7874" w:rsidP="00AC7874">
            <w:pPr>
              <w:rPr>
                <w:lang w:val="fr-FR"/>
              </w:rPr>
            </w:pPr>
            <w:r w:rsidRPr="00AC7874">
              <w:rPr>
                <w:lang w:val="fr-FR"/>
              </w:rPr>
              <w:t>Admin</w:t>
            </w:r>
          </w:p>
        </w:tc>
        <w:tc>
          <w:tcPr>
            <w:tcW w:w="0" w:type="auto"/>
            <w:vAlign w:val="center"/>
            <w:hideMark/>
          </w:tcPr>
          <w:p w14:paraId="235276A4" w14:textId="77777777" w:rsidR="00AC7874" w:rsidRPr="00AC7874" w:rsidRDefault="00AC7874" w:rsidP="00AC7874">
            <w:pPr>
              <w:rPr>
                <w:lang w:val="fr-FR"/>
              </w:rPr>
            </w:pPr>
            <w:r w:rsidRPr="00AC7874">
              <w:rPr>
                <w:lang w:val="fr-FR"/>
              </w:rPr>
              <w:t>Détail utilisateur</w:t>
            </w:r>
          </w:p>
        </w:tc>
      </w:tr>
      <w:tr w:rsidR="00AC7874" w:rsidRPr="00AC7874" w14:paraId="78964A70" w14:textId="77777777">
        <w:trPr>
          <w:tblCellSpacing w:w="15" w:type="dxa"/>
        </w:trPr>
        <w:tc>
          <w:tcPr>
            <w:tcW w:w="0" w:type="auto"/>
            <w:vAlign w:val="center"/>
            <w:hideMark/>
          </w:tcPr>
          <w:p w14:paraId="29398227" w14:textId="77777777" w:rsidR="00AC7874" w:rsidRPr="00AC7874" w:rsidRDefault="00AC7874" w:rsidP="00AC7874">
            <w:pPr>
              <w:rPr>
                <w:lang w:val="fr-FR"/>
              </w:rPr>
            </w:pPr>
            <w:r w:rsidRPr="00AC7874">
              <w:rPr>
                <w:lang w:val="fr-FR"/>
              </w:rPr>
              <w:t>GET</w:t>
            </w:r>
          </w:p>
        </w:tc>
        <w:tc>
          <w:tcPr>
            <w:tcW w:w="0" w:type="auto"/>
            <w:vAlign w:val="center"/>
            <w:hideMark/>
          </w:tcPr>
          <w:p w14:paraId="1E42E138" w14:textId="77777777" w:rsidR="00AC7874" w:rsidRPr="00AC7874" w:rsidRDefault="00AC7874" w:rsidP="00AC7874">
            <w:pPr>
              <w:rPr>
                <w:lang w:val="fr-FR"/>
              </w:rPr>
            </w:pPr>
            <w:r w:rsidRPr="00AC7874">
              <w:rPr>
                <w:lang w:val="fr-FR"/>
              </w:rPr>
              <w:t>/admin/security/scanner</w:t>
            </w:r>
          </w:p>
        </w:tc>
        <w:tc>
          <w:tcPr>
            <w:tcW w:w="0" w:type="auto"/>
            <w:vAlign w:val="center"/>
            <w:hideMark/>
          </w:tcPr>
          <w:p w14:paraId="06C6ED06" w14:textId="77777777" w:rsidR="00AC7874" w:rsidRPr="00AC7874" w:rsidRDefault="00AC7874" w:rsidP="00AC7874">
            <w:pPr>
              <w:rPr>
                <w:lang w:val="fr-FR"/>
              </w:rPr>
            </w:pPr>
            <w:r w:rsidRPr="00AC7874">
              <w:rPr>
                <w:lang w:val="fr-FR"/>
              </w:rPr>
              <w:t>Admin</w:t>
            </w:r>
          </w:p>
        </w:tc>
        <w:tc>
          <w:tcPr>
            <w:tcW w:w="0" w:type="auto"/>
            <w:vAlign w:val="center"/>
            <w:hideMark/>
          </w:tcPr>
          <w:p w14:paraId="187FC431" w14:textId="77777777" w:rsidR="00AC7874" w:rsidRPr="00AC7874" w:rsidRDefault="00AC7874" w:rsidP="00AC7874">
            <w:pPr>
              <w:rPr>
                <w:lang w:val="fr-FR"/>
              </w:rPr>
            </w:pPr>
            <w:r w:rsidRPr="00AC7874">
              <w:rPr>
                <w:lang w:val="fr-FR"/>
              </w:rPr>
              <w:t>État scanners</w:t>
            </w:r>
          </w:p>
        </w:tc>
      </w:tr>
      <w:tr w:rsidR="00AC7874" w:rsidRPr="00AC7874" w14:paraId="06FFEF14" w14:textId="77777777">
        <w:trPr>
          <w:tblCellSpacing w:w="15" w:type="dxa"/>
        </w:trPr>
        <w:tc>
          <w:tcPr>
            <w:tcW w:w="0" w:type="auto"/>
            <w:vAlign w:val="center"/>
            <w:hideMark/>
          </w:tcPr>
          <w:p w14:paraId="38B2A532" w14:textId="77777777" w:rsidR="00AC7874" w:rsidRPr="00AC7874" w:rsidRDefault="00AC7874" w:rsidP="00AC7874">
            <w:pPr>
              <w:rPr>
                <w:lang w:val="fr-FR"/>
              </w:rPr>
            </w:pPr>
            <w:r w:rsidRPr="00AC7874">
              <w:rPr>
                <w:lang w:val="fr-FR"/>
              </w:rPr>
              <w:t>GET</w:t>
            </w:r>
          </w:p>
        </w:tc>
        <w:tc>
          <w:tcPr>
            <w:tcW w:w="0" w:type="auto"/>
            <w:vAlign w:val="center"/>
            <w:hideMark/>
          </w:tcPr>
          <w:p w14:paraId="38784868" w14:textId="77777777" w:rsidR="00AC7874" w:rsidRPr="00AC7874" w:rsidRDefault="00AC7874" w:rsidP="00AC7874">
            <w:pPr>
              <w:rPr>
                <w:lang w:val="fr-FR"/>
              </w:rPr>
            </w:pPr>
            <w:r w:rsidRPr="00AC7874">
              <w:rPr>
                <w:lang w:val="fr-FR"/>
              </w:rPr>
              <w:t>/admin/audit</w:t>
            </w:r>
          </w:p>
        </w:tc>
        <w:tc>
          <w:tcPr>
            <w:tcW w:w="0" w:type="auto"/>
            <w:vAlign w:val="center"/>
            <w:hideMark/>
          </w:tcPr>
          <w:p w14:paraId="797E7E11" w14:textId="77777777" w:rsidR="00AC7874" w:rsidRPr="00AC7874" w:rsidRDefault="00AC7874" w:rsidP="00AC7874">
            <w:pPr>
              <w:rPr>
                <w:lang w:val="fr-FR"/>
              </w:rPr>
            </w:pPr>
            <w:r w:rsidRPr="00AC7874">
              <w:rPr>
                <w:lang w:val="fr-FR"/>
              </w:rPr>
              <w:t>Admin</w:t>
            </w:r>
          </w:p>
        </w:tc>
        <w:tc>
          <w:tcPr>
            <w:tcW w:w="0" w:type="auto"/>
            <w:vAlign w:val="center"/>
            <w:hideMark/>
          </w:tcPr>
          <w:p w14:paraId="04B74C8A" w14:textId="77777777" w:rsidR="00AC7874" w:rsidRPr="00AC7874" w:rsidRDefault="00AC7874" w:rsidP="00AC7874">
            <w:pPr>
              <w:rPr>
                <w:lang w:val="fr-FR"/>
              </w:rPr>
            </w:pPr>
            <w:r w:rsidRPr="00AC7874">
              <w:rPr>
                <w:lang w:val="fr-FR"/>
              </w:rPr>
              <w:t>Audit</w:t>
            </w:r>
          </w:p>
        </w:tc>
      </w:tr>
      <w:tr w:rsidR="00AC7874" w:rsidRPr="00AC7874" w14:paraId="75219A93" w14:textId="77777777">
        <w:trPr>
          <w:tblCellSpacing w:w="15" w:type="dxa"/>
        </w:trPr>
        <w:tc>
          <w:tcPr>
            <w:tcW w:w="0" w:type="auto"/>
            <w:vAlign w:val="center"/>
            <w:hideMark/>
          </w:tcPr>
          <w:p w14:paraId="2383746F" w14:textId="77777777" w:rsidR="00AC7874" w:rsidRPr="00AC7874" w:rsidRDefault="00AC7874" w:rsidP="00AC7874">
            <w:pPr>
              <w:rPr>
                <w:lang w:val="fr-FR"/>
              </w:rPr>
            </w:pPr>
            <w:r w:rsidRPr="00AC7874">
              <w:rPr>
                <w:lang w:val="fr-FR"/>
              </w:rPr>
              <w:lastRenderedPageBreak/>
              <w:t>GET</w:t>
            </w:r>
          </w:p>
        </w:tc>
        <w:tc>
          <w:tcPr>
            <w:tcW w:w="0" w:type="auto"/>
            <w:vAlign w:val="center"/>
            <w:hideMark/>
          </w:tcPr>
          <w:p w14:paraId="05169993" w14:textId="77777777" w:rsidR="00AC7874" w:rsidRPr="00AC7874" w:rsidRDefault="00AC7874" w:rsidP="00AC7874">
            <w:pPr>
              <w:rPr>
                <w:lang w:val="fr-FR"/>
              </w:rPr>
            </w:pPr>
            <w:r w:rsidRPr="00AC7874">
              <w:rPr>
                <w:lang w:val="fr-FR"/>
              </w:rPr>
              <w:t>/admin/email/configuration</w:t>
            </w:r>
          </w:p>
        </w:tc>
        <w:tc>
          <w:tcPr>
            <w:tcW w:w="0" w:type="auto"/>
            <w:vAlign w:val="center"/>
            <w:hideMark/>
          </w:tcPr>
          <w:p w14:paraId="4F0E484F" w14:textId="77777777" w:rsidR="00AC7874" w:rsidRPr="00AC7874" w:rsidRDefault="00AC7874" w:rsidP="00AC7874">
            <w:pPr>
              <w:rPr>
                <w:lang w:val="fr-FR"/>
              </w:rPr>
            </w:pPr>
            <w:r w:rsidRPr="00AC7874">
              <w:rPr>
                <w:lang w:val="fr-FR"/>
              </w:rPr>
              <w:t>Admin</w:t>
            </w:r>
          </w:p>
        </w:tc>
        <w:tc>
          <w:tcPr>
            <w:tcW w:w="0" w:type="auto"/>
            <w:vAlign w:val="center"/>
            <w:hideMark/>
          </w:tcPr>
          <w:p w14:paraId="71F8E978" w14:textId="77777777" w:rsidR="00AC7874" w:rsidRPr="00AC7874" w:rsidRDefault="00AC7874" w:rsidP="00AC7874">
            <w:pPr>
              <w:rPr>
                <w:lang w:val="fr-FR"/>
              </w:rPr>
            </w:pPr>
            <w:r w:rsidRPr="00AC7874">
              <w:rPr>
                <w:lang w:val="fr-FR"/>
              </w:rPr>
              <w:t>Configuration assainie</w:t>
            </w:r>
          </w:p>
        </w:tc>
      </w:tr>
      <w:tr w:rsidR="00AC7874" w:rsidRPr="00AC7874" w14:paraId="206040E9" w14:textId="77777777">
        <w:trPr>
          <w:tblCellSpacing w:w="15" w:type="dxa"/>
        </w:trPr>
        <w:tc>
          <w:tcPr>
            <w:tcW w:w="0" w:type="auto"/>
            <w:vAlign w:val="center"/>
            <w:hideMark/>
          </w:tcPr>
          <w:p w14:paraId="2533EE84" w14:textId="77777777" w:rsidR="00AC7874" w:rsidRPr="00AC7874" w:rsidRDefault="00AC7874" w:rsidP="00AC7874">
            <w:pPr>
              <w:rPr>
                <w:lang w:val="fr-FR"/>
              </w:rPr>
            </w:pPr>
            <w:r w:rsidRPr="00AC7874">
              <w:rPr>
                <w:lang w:val="fr-FR"/>
              </w:rPr>
              <w:t>GET</w:t>
            </w:r>
          </w:p>
        </w:tc>
        <w:tc>
          <w:tcPr>
            <w:tcW w:w="0" w:type="auto"/>
            <w:vAlign w:val="center"/>
            <w:hideMark/>
          </w:tcPr>
          <w:p w14:paraId="54521432" w14:textId="77777777" w:rsidR="00AC7874" w:rsidRPr="00AC7874" w:rsidRDefault="00AC7874" w:rsidP="00AC7874">
            <w:pPr>
              <w:rPr>
                <w:lang w:val="fr-FR"/>
              </w:rPr>
            </w:pPr>
            <w:r w:rsidRPr="00AC7874">
              <w:rPr>
                <w:lang w:val="fr-FR"/>
              </w:rPr>
              <w:t>/public/status</w:t>
            </w:r>
          </w:p>
        </w:tc>
        <w:tc>
          <w:tcPr>
            <w:tcW w:w="0" w:type="auto"/>
            <w:vAlign w:val="center"/>
            <w:hideMark/>
          </w:tcPr>
          <w:p w14:paraId="6BDD9EA0" w14:textId="77777777" w:rsidR="00AC7874" w:rsidRPr="00AC7874" w:rsidRDefault="00AC7874" w:rsidP="00AC7874">
            <w:pPr>
              <w:rPr>
                <w:lang w:val="fr-FR"/>
              </w:rPr>
            </w:pPr>
            <w:r w:rsidRPr="00AC7874">
              <w:rPr>
                <w:lang w:val="fr-FR"/>
              </w:rPr>
              <w:t>Public assaini</w:t>
            </w:r>
          </w:p>
        </w:tc>
        <w:tc>
          <w:tcPr>
            <w:tcW w:w="0" w:type="auto"/>
            <w:vAlign w:val="center"/>
            <w:hideMark/>
          </w:tcPr>
          <w:p w14:paraId="301B3F83" w14:textId="77777777" w:rsidR="00AC7874" w:rsidRPr="00AC7874" w:rsidRDefault="00AC7874" w:rsidP="00AC7874">
            <w:pPr>
              <w:rPr>
                <w:lang w:val="fr-FR"/>
              </w:rPr>
            </w:pPr>
            <w:r w:rsidRPr="00AC7874">
              <w:rPr>
                <w:lang w:val="fr-FR"/>
              </w:rPr>
              <w:t>État services</w:t>
            </w:r>
          </w:p>
        </w:tc>
      </w:tr>
    </w:tbl>
    <w:p w14:paraId="27A6E697" w14:textId="77777777" w:rsidR="00AC7874" w:rsidRPr="00AC7874" w:rsidRDefault="00AC7874" w:rsidP="00AC7874">
      <w:pPr>
        <w:rPr>
          <w:lang w:val="fr-FR"/>
        </w:rPr>
      </w:pPr>
      <w:r w:rsidRPr="00AC7874">
        <w:rPr>
          <w:lang w:val="fr-FR"/>
        </w:rPr>
        <w:t>L’administration dispose donc d’une surface séparée, contrôlée par le rôle administrateur. La configuration e-mail exposée à l’administration est explicitement qualifiée d’</w:t>
      </w:r>
      <w:r w:rsidRPr="00AC7874">
        <w:rPr>
          <w:b/>
          <w:bCs/>
          <w:lang w:val="fr-FR"/>
        </w:rPr>
        <w:t>assainie</w:t>
      </w:r>
      <w:r w:rsidRPr="00AC7874">
        <w:rPr>
          <w:lang w:val="fr-FR"/>
        </w:rPr>
        <w:t>, tandis que l’état public constitue également une représentation limitée de l’état interne.</w:t>
      </w:r>
    </w:p>
    <w:p w14:paraId="48E8EE52" w14:textId="77777777" w:rsidR="00AC7874" w:rsidRPr="00AC7874" w:rsidRDefault="00AC7874" w:rsidP="00AC7874">
      <w:pPr>
        <w:rPr>
          <w:b/>
          <w:bCs/>
          <w:lang w:val="fr-FR"/>
        </w:rPr>
      </w:pPr>
      <w:r w:rsidRPr="00AC7874">
        <w:rPr>
          <w:b/>
          <w:bCs/>
          <w:lang w:val="fr-FR"/>
        </w:rPr>
        <w:t>Interprétation</w:t>
      </w:r>
    </w:p>
    <w:p w14:paraId="2B0B93DC" w14:textId="77777777" w:rsidR="00AC7874" w:rsidRPr="00AC7874" w:rsidRDefault="00AC7874" w:rsidP="00AC7874">
      <w:pPr>
        <w:rPr>
          <w:lang w:val="fr-FR"/>
        </w:rPr>
      </w:pPr>
      <w:r w:rsidRPr="00AC7874">
        <w:rPr>
          <w:lang w:val="fr-FR"/>
        </w:rPr>
        <w:t>L’inventaire confirme une séparation cohérente entre :</w:t>
      </w:r>
    </w:p>
    <w:p w14:paraId="7634311D" w14:textId="44139EC3" w:rsidR="00AC7874" w:rsidRPr="00AC7874" w:rsidRDefault="00AC7874" w:rsidP="00AC7874">
      <w:pPr>
        <w:rPr>
          <w:lang w:val="fr-FR"/>
        </w:rPr>
      </w:pPr>
      <m:oMathPara>
        <m:oMath>
          <m:r>
            <w:rPr>
              <w:rFonts w:ascii="Cambria Math" w:hAnsi="Cambria Math"/>
              <w:lang w:val="fr-FR"/>
            </w:rPr>
            <m:t>Public⊂Authenticated⊂OwnerSpecific⊂Privileged</m:t>
          </m:r>
        </m:oMath>
      </m:oMathPara>
    </w:p>
    <w:p w14:paraId="4B4D2FB4" w14:textId="77777777" w:rsidR="00AC7874" w:rsidRPr="00AC7874" w:rsidRDefault="00AC7874" w:rsidP="00AC7874">
      <w:pPr>
        <w:rPr>
          <w:lang w:val="fr-FR"/>
        </w:rPr>
      </w:pPr>
      <w:r w:rsidRPr="00AC7874">
        <w:rPr>
          <w:lang w:val="fr-FR"/>
        </w:rPr>
        <w:t>selon les opérations.</w:t>
      </w:r>
    </w:p>
    <w:p w14:paraId="6B2BE421" w14:textId="77777777" w:rsidR="00AC7874" w:rsidRPr="00AC7874" w:rsidRDefault="00AC7874" w:rsidP="00AC7874">
      <w:pPr>
        <w:rPr>
          <w:lang w:val="fr-FR"/>
        </w:rPr>
      </w:pPr>
      <w:r w:rsidRPr="00AC7874">
        <w:rPr>
          <w:lang w:val="fr-FR"/>
        </w:rPr>
        <w:t>Il constitue cependant un inventaire de surface et de contrôle déclaré ; il ne remplace pas les tests d’autorisation associés à chaque endpoint.</w:t>
      </w:r>
    </w:p>
    <w:p w14:paraId="0DDBBABB" w14:textId="77777777" w:rsidR="00AC7874" w:rsidRPr="00AC7874" w:rsidRDefault="00AC7874" w:rsidP="00AC7874">
      <w:pPr>
        <w:rPr>
          <w:lang w:val="fr-FR"/>
        </w:rPr>
      </w:pPr>
      <w:r w:rsidRPr="00AC7874">
        <w:rPr>
          <w:lang w:val="fr-FR"/>
        </w:rPr>
        <w:pict w14:anchorId="6D913624">
          <v:rect id="_x0000_i7099" style="width:0;height:1.5pt" o:hralign="center" o:hrstd="t" o:hr="t" fillcolor="#a0a0a0" stroked="f"/>
        </w:pict>
      </w:r>
    </w:p>
    <w:p w14:paraId="41974B69" w14:textId="77777777" w:rsidR="00AC7874" w:rsidRPr="00AC7874" w:rsidRDefault="00AC7874" w:rsidP="00AC7874">
      <w:pPr>
        <w:rPr>
          <w:b/>
          <w:bCs/>
          <w:lang w:val="fr-FR"/>
        </w:rPr>
      </w:pPr>
      <w:r w:rsidRPr="00AC7874">
        <w:rPr>
          <w:b/>
          <w:bCs/>
          <w:lang w:val="fr-FR"/>
        </w:rPr>
        <w:t>Annexe B — Variables de configuration</w:t>
      </w:r>
    </w:p>
    <w:p w14:paraId="6434CCD1" w14:textId="77777777" w:rsidR="00AC7874" w:rsidRPr="00AC7874" w:rsidRDefault="00AC7874" w:rsidP="00AC7874">
      <w:pPr>
        <w:rPr>
          <w:lang w:val="fr-FR"/>
        </w:rPr>
      </w:pPr>
      <w:r w:rsidRPr="00AC7874">
        <w:rPr>
          <w:lang w:val="fr-FR"/>
        </w:rPr>
        <w:t>Les variables recensées comprennent :</w:t>
      </w:r>
    </w:p>
    <w:p w14:paraId="58A24750" w14:textId="77777777" w:rsidR="00AC7874" w:rsidRPr="00AC7874" w:rsidRDefault="00AC7874" w:rsidP="00AC7874">
      <w:r w:rsidRPr="00AC7874">
        <w:t>DATABASE_URL</w:t>
      </w:r>
    </w:p>
    <w:p w14:paraId="6496BCA6" w14:textId="77777777" w:rsidR="00AC7874" w:rsidRPr="00AC7874" w:rsidRDefault="00AC7874" w:rsidP="00AC7874">
      <w:r w:rsidRPr="00AC7874">
        <w:t>JWT_SECRET</w:t>
      </w:r>
    </w:p>
    <w:p w14:paraId="05D01E6D" w14:textId="77777777" w:rsidR="00AC7874" w:rsidRPr="00AC7874" w:rsidRDefault="00AC7874" w:rsidP="00AC7874">
      <w:r w:rsidRPr="00AC7874">
        <w:t>ACCESS_TOKEN_EXPIRE_MINUTES</w:t>
      </w:r>
    </w:p>
    <w:p w14:paraId="1C2BE137" w14:textId="77777777" w:rsidR="00AC7874" w:rsidRPr="00AC7874" w:rsidRDefault="00AC7874" w:rsidP="00AC7874">
      <w:r w:rsidRPr="00AC7874">
        <w:t>REFRESH_TOKEN_EXPIRE_DAYS</w:t>
      </w:r>
    </w:p>
    <w:p w14:paraId="5A6BB580" w14:textId="77777777" w:rsidR="00AC7874" w:rsidRPr="00AC7874" w:rsidRDefault="00AC7874" w:rsidP="00AC7874">
      <w:r w:rsidRPr="00AC7874">
        <w:t>CORS_ORIGINS</w:t>
      </w:r>
    </w:p>
    <w:p w14:paraId="711EC404" w14:textId="77777777" w:rsidR="00AC7874" w:rsidRPr="00AC7874" w:rsidRDefault="00AC7874" w:rsidP="00AC7874">
      <w:pPr>
        <w:rPr>
          <w:lang w:val="fr-FR"/>
        </w:rPr>
      </w:pPr>
      <w:r w:rsidRPr="00AC7874">
        <w:rPr>
          <w:lang w:val="fr-FR"/>
        </w:rPr>
        <w:t>STORAGE_ROOT</w:t>
      </w:r>
    </w:p>
    <w:p w14:paraId="4452C976" w14:textId="77777777" w:rsidR="00AC7874" w:rsidRPr="00AC7874" w:rsidRDefault="00AC7874" w:rsidP="00AC7874">
      <w:pPr>
        <w:rPr>
          <w:lang w:val="fr-FR"/>
        </w:rPr>
      </w:pPr>
      <w:r w:rsidRPr="00AC7874">
        <w:rPr>
          <w:lang w:val="fr-FR"/>
        </w:rPr>
        <w:t>CLAMAV_HOST</w:t>
      </w:r>
    </w:p>
    <w:p w14:paraId="37077F05" w14:textId="77777777" w:rsidR="00AC7874" w:rsidRPr="00AC7874" w:rsidRDefault="00AC7874" w:rsidP="00AC7874">
      <w:pPr>
        <w:rPr>
          <w:lang w:val="fr-FR"/>
        </w:rPr>
      </w:pPr>
      <w:r w:rsidRPr="00AC7874">
        <w:rPr>
          <w:lang w:val="fr-FR"/>
        </w:rPr>
        <w:t>CLAMAV_PORT</w:t>
      </w:r>
    </w:p>
    <w:p w14:paraId="35A0C3C6" w14:textId="77777777" w:rsidR="00AC7874" w:rsidRPr="00AC7874" w:rsidRDefault="00AC7874" w:rsidP="00AC7874">
      <w:r w:rsidRPr="00AC7874">
        <w:t>YARA_RULES_PATH</w:t>
      </w:r>
    </w:p>
    <w:p w14:paraId="73835E6A" w14:textId="77777777" w:rsidR="00AC7874" w:rsidRPr="00AC7874" w:rsidRDefault="00AC7874" w:rsidP="00AC7874">
      <w:r w:rsidRPr="00AC7874">
        <w:t>EMAIL_PROVIDER</w:t>
      </w:r>
    </w:p>
    <w:p w14:paraId="11CA0065" w14:textId="77777777" w:rsidR="00AC7874" w:rsidRPr="00AC7874" w:rsidRDefault="00AC7874" w:rsidP="00AC7874">
      <w:r w:rsidRPr="00AC7874">
        <w:t>SMTP_HOST</w:t>
      </w:r>
    </w:p>
    <w:p w14:paraId="0D7DEE26" w14:textId="77777777" w:rsidR="00AC7874" w:rsidRPr="00AC7874" w:rsidRDefault="00AC7874" w:rsidP="00AC7874">
      <w:r w:rsidRPr="00AC7874">
        <w:t>SMTP_PORT</w:t>
      </w:r>
    </w:p>
    <w:p w14:paraId="3325D7E9" w14:textId="77777777" w:rsidR="00AC7874" w:rsidRPr="00AC7874" w:rsidRDefault="00AC7874" w:rsidP="00AC7874">
      <w:r w:rsidRPr="00AC7874">
        <w:t>SMTP_USERNAME</w:t>
      </w:r>
    </w:p>
    <w:p w14:paraId="4DD8D0A6" w14:textId="77777777" w:rsidR="00AC7874" w:rsidRPr="00AC7874" w:rsidRDefault="00AC7874" w:rsidP="00AC7874">
      <w:r w:rsidRPr="00AC7874">
        <w:t>SMTP_PASSWORD</w:t>
      </w:r>
    </w:p>
    <w:p w14:paraId="11C94354" w14:textId="77777777" w:rsidR="00AC7874" w:rsidRPr="00AC7874" w:rsidRDefault="00AC7874" w:rsidP="00AC7874">
      <w:r w:rsidRPr="00AC7874">
        <w:t>BREVO_API_KEY</w:t>
      </w:r>
    </w:p>
    <w:p w14:paraId="7128AAE1" w14:textId="77777777" w:rsidR="00AC7874" w:rsidRPr="00AC7874" w:rsidRDefault="00AC7874" w:rsidP="00AC7874">
      <w:r w:rsidRPr="00AC7874">
        <w:t>RESEND_API_KEY</w:t>
      </w:r>
    </w:p>
    <w:p w14:paraId="403070E0" w14:textId="77777777" w:rsidR="00AC7874" w:rsidRPr="00AC7874" w:rsidRDefault="00AC7874" w:rsidP="00AC7874">
      <w:pPr>
        <w:rPr>
          <w:lang w:val="fr-FR"/>
        </w:rPr>
      </w:pPr>
      <w:r w:rsidRPr="00AC7874">
        <w:rPr>
          <w:lang w:val="fr-FR"/>
        </w:rPr>
        <w:t>PUBLIC_API_URL</w:t>
      </w:r>
    </w:p>
    <w:p w14:paraId="1D671406" w14:textId="77777777" w:rsidR="00AC7874" w:rsidRPr="00AC7874" w:rsidRDefault="00AC7874" w:rsidP="00AC7874">
      <w:pPr>
        <w:rPr>
          <w:lang w:val="fr-FR"/>
        </w:rPr>
      </w:pPr>
      <w:r w:rsidRPr="00AC7874">
        <w:rPr>
          <w:lang w:val="fr-FR"/>
        </w:rPr>
        <w:t>Le document ne reproduit volontairement aucune valeur.</w:t>
      </w:r>
    </w:p>
    <w:p w14:paraId="1677EB12" w14:textId="77777777" w:rsidR="00AC7874" w:rsidRPr="00AC7874" w:rsidRDefault="00AC7874" w:rsidP="00AC7874">
      <w:pPr>
        <w:rPr>
          <w:lang w:val="fr-FR"/>
        </w:rPr>
      </w:pPr>
      <w:r w:rsidRPr="00AC7874">
        <w:rPr>
          <w:lang w:val="fr-FR"/>
        </w:rPr>
        <w:t>Cette séparation est importante :</w:t>
      </w:r>
    </w:p>
    <w:p w14:paraId="1181D08F" w14:textId="273F24F2" w:rsidR="00AC7874" w:rsidRPr="00AC7874" w:rsidRDefault="00AC7874" w:rsidP="00AC7874">
      <w:pPr>
        <w:rPr>
          <w:lang w:val="fr-FR"/>
        </w:rPr>
      </w:pPr>
      <m:oMathPara>
        <m:oMath>
          <m:r>
            <w:rPr>
              <w:rFonts w:ascii="Cambria Math" w:hAnsi="Cambria Math"/>
              <w:lang w:val="fr-FR"/>
            </w:rPr>
            <m:t>ConfigurationName≠ConfigurationSecret</m:t>
          </m:r>
        </m:oMath>
      </m:oMathPara>
    </w:p>
    <w:p w14:paraId="3C2AA836" w14:textId="77777777" w:rsidR="00AC7874" w:rsidRPr="00AC7874" w:rsidRDefault="00AC7874" w:rsidP="00AC7874">
      <w:pPr>
        <w:rPr>
          <w:lang w:val="fr-FR"/>
        </w:rPr>
      </w:pPr>
      <w:r w:rsidRPr="00AC7874">
        <w:rPr>
          <w:lang w:val="fr-FR"/>
        </w:rPr>
        <w:lastRenderedPageBreak/>
        <w:t>La documentation peut donc préciser qu’un fournisseur ou qu’un mécanisme est configurable sans divulguer les informations permettant d’y accéder.</w:t>
      </w:r>
    </w:p>
    <w:p w14:paraId="4B83E42D" w14:textId="77777777" w:rsidR="00AC7874" w:rsidRPr="00AC7874" w:rsidRDefault="00AC7874" w:rsidP="00AC7874">
      <w:pPr>
        <w:rPr>
          <w:lang w:val="fr-FR"/>
        </w:rPr>
      </w:pPr>
      <w:r w:rsidRPr="00AC7874">
        <w:rPr>
          <w:lang w:val="fr-FR"/>
        </w:rPr>
        <w:t>Les captures d’écran finales, journaux de CI/CD et extraits de terminal devront suivre le même principe et masquer :</w:t>
      </w:r>
    </w:p>
    <w:p w14:paraId="1DD573E8" w14:textId="77777777" w:rsidR="00AC7874" w:rsidRPr="00AC7874" w:rsidRDefault="00AC7874">
      <w:pPr>
        <w:numPr>
          <w:ilvl w:val="0"/>
          <w:numId w:val="165"/>
        </w:numPr>
        <w:rPr>
          <w:lang w:val="fr-FR"/>
        </w:rPr>
      </w:pPr>
      <w:r w:rsidRPr="00AC7874">
        <w:rPr>
          <w:lang w:val="fr-FR"/>
        </w:rPr>
        <w:t>clés API ;</w:t>
      </w:r>
    </w:p>
    <w:p w14:paraId="20CC51CA" w14:textId="77777777" w:rsidR="00AC7874" w:rsidRPr="00AC7874" w:rsidRDefault="00AC7874">
      <w:pPr>
        <w:numPr>
          <w:ilvl w:val="0"/>
          <w:numId w:val="165"/>
        </w:numPr>
        <w:rPr>
          <w:lang w:val="fr-FR"/>
        </w:rPr>
      </w:pPr>
      <w:r w:rsidRPr="00AC7874">
        <w:rPr>
          <w:lang w:val="fr-FR"/>
        </w:rPr>
        <w:t>mots de passe ;</w:t>
      </w:r>
    </w:p>
    <w:p w14:paraId="596A894C" w14:textId="77777777" w:rsidR="00AC7874" w:rsidRPr="00AC7874" w:rsidRDefault="00AC7874">
      <w:pPr>
        <w:numPr>
          <w:ilvl w:val="0"/>
          <w:numId w:val="165"/>
        </w:numPr>
        <w:rPr>
          <w:lang w:val="fr-FR"/>
        </w:rPr>
      </w:pPr>
      <w:r w:rsidRPr="00AC7874">
        <w:rPr>
          <w:lang w:val="fr-FR"/>
        </w:rPr>
        <w:t>JWT ;</w:t>
      </w:r>
    </w:p>
    <w:p w14:paraId="67221D6C" w14:textId="77777777" w:rsidR="00AC7874" w:rsidRPr="00AC7874" w:rsidRDefault="00AC7874">
      <w:pPr>
        <w:numPr>
          <w:ilvl w:val="0"/>
          <w:numId w:val="165"/>
        </w:numPr>
        <w:rPr>
          <w:lang w:val="fr-FR"/>
        </w:rPr>
      </w:pPr>
      <w:r w:rsidRPr="00AC7874">
        <w:rPr>
          <w:lang w:val="fr-FR"/>
        </w:rPr>
        <w:t>refresh tokens ;</w:t>
      </w:r>
    </w:p>
    <w:p w14:paraId="22CF98E5" w14:textId="77777777" w:rsidR="00AC7874" w:rsidRPr="00AC7874" w:rsidRDefault="00AC7874">
      <w:pPr>
        <w:numPr>
          <w:ilvl w:val="0"/>
          <w:numId w:val="165"/>
        </w:numPr>
        <w:rPr>
          <w:lang w:val="fr-FR"/>
        </w:rPr>
      </w:pPr>
      <w:r w:rsidRPr="00AC7874">
        <w:rPr>
          <w:lang w:val="fr-FR"/>
        </w:rPr>
        <w:t>secrets TOTP ;</w:t>
      </w:r>
    </w:p>
    <w:p w14:paraId="112948CF" w14:textId="77777777" w:rsidR="00AC7874" w:rsidRPr="00AC7874" w:rsidRDefault="00AC7874">
      <w:pPr>
        <w:numPr>
          <w:ilvl w:val="0"/>
          <w:numId w:val="165"/>
        </w:numPr>
        <w:rPr>
          <w:lang w:val="fr-FR"/>
        </w:rPr>
      </w:pPr>
      <w:r w:rsidRPr="00AC7874">
        <w:rPr>
          <w:lang w:val="fr-FR"/>
        </w:rPr>
        <w:t>codes de vérification ;</w:t>
      </w:r>
    </w:p>
    <w:p w14:paraId="77DAE8D7" w14:textId="77777777" w:rsidR="00AC7874" w:rsidRPr="00AC7874" w:rsidRDefault="00AC7874">
      <w:pPr>
        <w:numPr>
          <w:ilvl w:val="0"/>
          <w:numId w:val="165"/>
        </w:numPr>
        <w:rPr>
          <w:lang w:val="fr-FR"/>
        </w:rPr>
      </w:pPr>
      <w:r w:rsidRPr="00AC7874">
        <w:rPr>
          <w:lang w:val="fr-FR"/>
        </w:rPr>
        <w:t>chaînes de connexion contenant des identifiants.</w:t>
      </w:r>
    </w:p>
    <w:p w14:paraId="2423706D" w14:textId="77777777" w:rsidR="00AC7874" w:rsidRPr="00AC7874" w:rsidRDefault="00AC7874" w:rsidP="00AC7874">
      <w:pPr>
        <w:rPr>
          <w:lang w:val="fr-FR"/>
        </w:rPr>
      </w:pPr>
      <w:r w:rsidRPr="00AC7874">
        <w:rPr>
          <w:lang w:val="fr-FR"/>
        </w:rPr>
        <w:pict w14:anchorId="76D707A0">
          <v:rect id="_x0000_i7100" style="width:0;height:1.5pt" o:hralign="center" o:hrstd="t" o:hr="t" fillcolor="#a0a0a0" stroked="f"/>
        </w:pict>
      </w:r>
    </w:p>
    <w:p w14:paraId="7E9CC3DC" w14:textId="77777777" w:rsidR="00AC7874" w:rsidRPr="00AC7874" w:rsidRDefault="00AC7874" w:rsidP="00AC7874">
      <w:pPr>
        <w:rPr>
          <w:b/>
          <w:bCs/>
          <w:lang w:val="fr-FR"/>
        </w:rPr>
      </w:pPr>
      <w:r w:rsidRPr="00AC7874">
        <w:rPr>
          <w:b/>
          <w:bCs/>
          <w:lang w:val="fr-FR"/>
        </w:rPr>
        <w:t>Annexe C — Dictionnaire consolidé des tables</w:t>
      </w:r>
    </w:p>
    <w:p w14:paraId="5F12CCF3" w14:textId="77777777" w:rsidR="00AC7874" w:rsidRPr="00AC7874" w:rsidRDefault="00AC7874" w:rsidP="00AC7874">
      <w:pPr>
        <w:rPr>
          <w:lang w:val="fr-FR"/>
        </w:rPr>
      </w:pPr>
      <w:r w:rsidRPr="00AC7874">
        <w:rPr>
          <w:lang w:val="fr-FR"/>
        </w:rPr>
        <w:t>Le modèle recensé comprend notamment les entités suivantes.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2637"/>
        <w:gridCol w:w="3575"/>
      </w:tblGrid>
      <w:tr w:rsidR="00AC7874" w:rsidRPr="00AC7874" w14:paraId="0A6B4246" w14:textId="77777777">
        <w:trPr>
          <w:tblHeader/>
          <w:tblCellSpacing w:w="15" w:type="dxa"/>
        </w:trPr>
        <w:tc>
          <w:tcPr>
            <w:tcW w:w="0" w:type="auto"/>
            <w:vAlign w:val="center"/>
            <w:hideMark/>
          </w:tcPr>
          <w:p w14:paraId="6F4D7432" w14:textId="77777777" w:rsidR="00AC7874" w:rsidRPr="00AC7874" w:rsidRDefault="00AC7874" w:rsidP="00AC7874">
            <w:pPr>
              <w:rPr>
                <w:b/>
                <w:bCs/>
                <w:lang w:val="fr-FR"/>
              </w:rPr>
            </w:pPr>
            <w:r w:rsidRPr="00AC7874">
              <w:rPr>
                <w:b/>
                <w:bCs/>
                <w:lang w:val="fr-FR"/>
              </w:rPr>
              <w:t>Table</w:t>
            </w:r>
          </w:p>
        </w:tc>
        <w:tc>
          <w:tcPr>
            <w:tcW w:w="0" w:type="auto"/>
            <w:vAlign w:val="center"/>
            <w:hideMark/>
          </w:tcPr>
          <w:p w14:paraId="096F8DEA" w14:textId="77777777" w:rsidR="00AC7874" w:rsidRPr="00AC7874" w:rsidRDefault="00AC7874" w:rsidP="00AC7874">
            <w:pPr>
              <w:rPr>
                <w:b/>
                <w:bCs/>
                <w:lang w:val="fr-FR"/>
              </w:rPr>
            </w:pPr>
            <w:r w:rsidRPr="00AC7874">
              <w:rPr>
                <w:b/>
                <w:bCs/>
                <w:lang w:val="fr-FR"/>
              </w:rPr>
              <w:t>Finalité</w:t>
            </w:r>
          </w:p>
        </w:tc>
        <w:tc>
          <w:tcPr>
            <w:tcW w:w="0" w:type="auto"/>
            <w:vAlign w:val="center"/>
            <w:hideMark/>
          </w:tcPr>
          <w:p w14:paraId="17A40547" w14:textId="77777777" w:rsidR="00AC7874" w:rsidRPr="00AC7874" w:rsidRDefault="00AC7874" w:rsidP="00AC7874">
            <w:pPr>
              <w:rPr>
                <w:b/>
                <w:bCs/>
                <w:lang w:val="fr-FR"/>
              </w:rPr>
            </w:pPr>
            <w:r w:rsidRPr="00AC7874">
              <w:rPr>
                <w:b/>
                <w:bCs/>
                <w:lang w:val="fr-FR"/>
              </w:rPr>
              <w:t>Relation principale</w:t>
            </w:r>
          </w:p>
        </w:tc>
      </w:tr>
      <w:tr w:rsidR="00AC7874" w:rsidRPr="00AC7874" w14:paraId="5E27DF25" w14:textId="77777777">
        <w:trPr>
          <w:tblCellSpacing w:w="15" w:type="dxa"/>
        </w:trPr>
        <w:tc>
          <w:tcPr>
            <w:tcW w:w="0" w:type="auto"/>
            <w:vAlign w:val="center"/>
            <w:hideMark/>
          </w:tcPr>
          <w:p w14:paraId="4FDA23DD" w14:textId="77777777" w:rsidR="00AC7874" w:rsidRPr="00AC7874" w:rsidRDefault="00AC7874" w:rsidP="00AC7874">
            <w:pPr>
              <w:rPr>
                <w:lang w:val="fr-FR"/>
              </w:rPr>
            </w:pPr>
            <w:r w:rsidRPr="00AC7874">
              <w:rPr>
                <w:lang w:val="fr-FR"/>
              </w:rPr>
              <w:t>users</w:t>
            </w:r>
          </w:p>
        </w:tc>
        <w:tc>
          <w:tcPr>
            <w:tcW w:w="0" w:type="auto"/>
            <w:vAlign w:val="center"/>
            <w:hideMark/>
          </w:tcPr>
          <w:p w14:paraId="7E9EA41B" w14:textId="77777777" w:rsidR="00AC7874" w:rsidRPr="00AC7874" w:rsidRDefault="00AC7874" w:rsidP="00AC7874">
            <w:pPr>
              <w:rPr>
                <w:lang w:val="fr-FR"/>
              </w:rPr>
            </w:pPr>
            <w:r w:rsidRPr="00AC7874">
              <w:rPr>
                <w:lang w:val="fr-FR"/>
              </w:rPr>
              <w:t>identité, rôle, MFA</w:t>
            </w:r>
          </w:p>
        </w:tc>
        <w:tc>
          <w:tcPr>
            <w:tcW w:w="0" w:type="auto"/>
            <w:vAlign w:val="center"/>
            <w:hideMark/>
          </w:tcPr>
          <w:p w14:paraId="270AA34F" w14:textId="77777777" w:rsidR="00AC7874" w:rsidRPr="00AC7874" w:rsidRDefault="00AC7874" w:rsidP="00AC7874">
            <w:pPr>
              <w:rPr>
                <w:lang w:val="fr-FR"/>
              </w:rPr>
            </w:pPr>
            <w:r w:rsidRPr="00AC7874">
              <w:rPr>
                <w:lang w:val="fr-FR"/>
              </w:rPr>
              <w:t>parent de fichiers, tokens et dispositifs</w:t>
            </w:r>
          </w:p>
        </w:tc>
      </w:tr>
      <w:tr w:rsidR="00AC7874" w:rsidRPr="00AC7874" w14:paraId="4CF2A309" w14:textId="77777777">
        <w:trPr>
          <w:tblCellSpacing w:w="15" w:type="dxa"/>
        </w:trPr>
        <w:tc>
          <w:tcPr>
            <w:tcW w:w="0" w:type="auto"/>
            <w:vAlign w:val="center"/>
            <w:hideMark/>
          </w:tcPr>
          <w:p w14:paraId="3AA8794A" w14:textId="77777777" w:rsidR="00AC7874" w:rsidRPr="00AC7874" w:rsidRDefault="00AC7874" w:rsidP="00AC7874">
            <w:pPr>
              <w:rPr>
                <w:lang w:val="fr-FR"/>
              </w:rPr>
            </w:pPr>
            <w:r w:rsidRPr="00AC7874">
              <w:rPr>
                <w:lang w:val="fr-FR"/>
              </w:rPr>
              <w:t>totp_enrollments</w:t>
            </w:r>
          </w:p>
        </w:tc>
        <w:tc>
          <w:tcPr>
            <w:tcW w:w="0" w:type="auto"/>
            <w:vAlign w:val="center"/>
            <w:hideMark/>
          </w:tcPr>
          <w:p w14:paraId="6C41E678" w14:textId="77777777" w:rsidR="00AC7874" w:rsidRPr="00AC7874" w:rsidRDefault="00AC7874" w:rsidP="00AC7874">
            <w:pPr>
              <w:rPr>
                <w:lang w:val="fr-FR"/>
              </w:rPr>
            </w:pPr>
            <w:r w:rsidRPr="00AC7874">
              <w:rPr>
                <w:lang w:val="fr-FR"/>
              </w:rPr>
              <w:t>enrôlement TOTP borné</w:t>
            </w:r>
          </w:p>
        </w:tc>
        <w:tc>
          <w:tcPr>
            <w:tcW w:w="0" w:type="auto"/>
            <w:vAlign w:val="center"/>
            <w:hideMark/>
          </w:tcPr>
          <w:p w14:paraId="37337A96" w14:textId="77777777" w:rsidR="00AC7874" w:rsidRPr="00AC7874" w:rsidRDefault="00AC7874" w:rsidP="00AC7874">
            <w:pPr>
              <w:rPr>
                <w:lang w:val="fr-FR"/>
              </w:rPr>
            </w:pPr>
            <w:r w:rsidRPr="00AC7874">
              <w:rPr>
                <w:lang w:val="fr-FR"/>
              </w:rPr>
              <w:t>user_id</w:t>
            </w:r>
          </w:p>
        </w:tc>
      </w:tr>
      <w:tr w:rsidR="00AC7874" w:rsidRPr="00AC7874" w14:paraId="5CD548DB" w14:textId="77777777">
        <w:trPr>
          <w:tblCellSpacing w:w="15" w:type="dxa"/>
        </w:trPr>
        <w:tc>
          <w:tcPr>
            <w:tcW w:w="0" w:type="auto"/>
            <w:vAlign w:val="center"/>
            <w:hideMark/>
          </w:tcPr>
          <w:p w14:paraId="1365623E" w14:textId="77777777" w:rsidR="00AC7874" w:rsidRPr="00AC7874" w:rsidRDefault="00AC7874" w:rsidP="00AC7874">
            <w:pPr>
              <w:rPr>
                <w:lang w:val="fr-FR"/>
              </w:rPr>
            </w:pPr>
            <w:r w:rsidRPr="00AC7874">
              <w:rPr>
                <w:lang w:val="fr-FR"/>
              </w:rPr>
              <w:t>files</w:t>
            </w:r>
          </w:p>
        </w:tc>
        <w:tc>
          <w:tcPr>
            <w:tcW w:w="0" w:type="auto"/>
            <w:vAlign w:val="center"/>
            <w:hideMark/>
          </w:tcPr>
          <w:p w14:paraId="3376B36D" w14:textId="77777777" w:rsidR="00AC7874" w:rsidRPr="00AC7874" w:rsidRDefault="00AC7874" w:rsidP="00AC7874">
            <w:pPr>
              <w:rPr>
                <w:lang w:val="fr-FR"/>
              </w:rPr>
            </w:pPr>
            <w:r w:rsidRPr="00AC7874">
              <w:rPr>
                <w:lang w:val="fr-FR"/>
              </w:rPr>
              <w:t>artefacts et métriques</w:t>
            </w:r>
          </w:p>
        </w:tc>
        <w:tc>
          <w:tcPr>
            <w:tcW w:w="0" w:type="auto"/>
            <w:vAlign w:val="center"/>
            <w:hideMark/>
          </w:tcPr>
          <w:p w14:paraId="6BCE1A56" w14:textId="77777777" w:rsidR="00AC7874" w:rsidRPr="00AC7874" w:rsidRDefault="00AC7874" w:rsidP="00AC7874">
            <w:pPr>
              <w:rPr>
                <w:lang w:val="fr-FR"/>
              </w:rPr>
            </w:pPr>
            <w:r w:rsidRPr="00AC7874">
              <w:rPr>
                <w:lang w:val="fr-FR"/>
              </w:rPr>
              <w:t>owner_id</w:t>
            </w:r>
          </w:p>
        </w:tc>
      </w:tr>
      <w:tr w:rsidR="00AC7874" w:rsidRPr="00AC7874" w14:paraId="00E4A8BA" w14:textId="77777777">
        <w:trPr>
          <w:tblCellSpacing w:w="15" w:type="dxa"/>
        </w:trPr>
        <w:tc>
          <w:tcPr>
            <w:tcW w:w="0" w:type="auto"/>
            <w:vAlign w:val="center"/>
            <w:hideMark/>
          </w:tcPr>
          <w:p w14:paraId="7D58DDE2" w14:textId="77777777" w:rsidR="00AC7874" w:rsidRPr="00AC7874" w:rsidRDefault="00AC7874" w:rsidP="00AC7874">
            <w:pPr>
              <w:rPr>
                <w:lang w:val="fr-FR"/>
              </w:rPr>
            </w:pPr>
            <w:r w:rsidRPr="00AC7874">
              <w:rPr>
                <w:lang w:val="fr-FR"/>
              </w:rPr>
              <w:t>share_codes</w:t>
            </w:r>
          </w:p>
        </w:tc>
        <w:tc>
          <w:tcPr>
            <w:tcW w:w="0" w:type="auto"/>
            <w:vAlign w:val="center"/>
            <w:hideMark/>
          </w:tcPr>
          <w:p w14:paraId="55452F9F" w14:textId="77777777" w:rsidR="00AC7874" w:rsidRPr="00AC7874" w:rsidRDefault="00AC7874" w:rsidP="00AC7874">
            <w:pPr>
              <w:rPr>
                <w:lang w:val="fr-FR"/>
              </w:rPr>
            </w:pPr>
            <w:r w:rsidRPr="00AC7874">
              <w:rPr>
                <w:lang w:val="fr-FR"/>
              </w:rPr>
              <w:t>partage destinataire</w:t>
            </w:r>
          </w:p>
        </w:tc>
        <w:tc>
          <w:tcPr>
            <w:tcW w:w="0" w:type="auto"/>
            <w:vAlign w:val="center"/>
            <w:hideMark/>
          </w:tcPr>
          <w:p w14:paraId="5A40BECD" w14:textId="77777777" w:rsidR="00AC7874" w:rsidRPr="00AC7874" w:rsidRDefault="00AC7874" w:rsidP="00AC7874">
            <w:pPr>
              <w:rPr>
                <w:lang w:val="fr-FR"/>
              </w:rPr>
            </w:pPr>
            <w:r w:rsidRPr="00AC7874">
              <w:rPr>
                <w:lang w:val="fr-FR"/>
              </w:rPr>
              <w:t>file_id, sender_id</w:t>
            </w:r>
          </w:p>
        </w:tc>
      </w:tr>
      <w:tr w:rsidR="00AC7874" w:rsidRPr="00AC7874" w14:paraId="338CE209" w14:textId="77777777">
        <w:trPr>
          <w:tblCellSpacing w:w="15" w:type="dxa"/>
        </w:trPr>
        <w:tc>
          <w:tcPr>
            <w:tcW w:w="0" w:type="auto"/>
            <w:vAlign w:val="center"/>
            <w:hideMark/>
          </w:tcPr>
          <w:p w14:paraId="5F298A69" w14:textId="77777777" w:rsidR="00AC7874" w:rsidRPr="00AC7874" w:rsidRDefault="00AC7874" w:rsidP="00AC7874">
            <w:pPr>
              <w:rPr>
                <w:lang w:val="fr-FR"/>
              </w:rPr>
            </w:pPr>
            <w:r w:rsidRPr="00AC7874">
              <w:rPr>
                <w:lang w:val="fr-FR"/>
              </w:rPr>
              <w:t>audit_events</w:t>
            </w:r>
          </w:p>
        </w:tc>
        <w:tc>
          <w:tcPr>
            <w:tcW w:w="0" w:type="auto"/>
            <w:vAlign w:val="center"/>
            <w:hideMark/>
          </w:tcPr>
          <w:p w14:paraId="57AFC9BE" w14:textId="77777777" w:rsidR="00AC7874" w:rsidRPr="00AC7874" w:rsidRDefault="00AC7874" w:rsidP="00AC7874">
            <w:pPr>
              <w:rPr>
                <w:lang w:val="fr-FR"/>
              </w:rPr>
            </w:pPr>
            <w:r w:rsidRPr="00AC7874">
              <w:rPr>
                <w:lang w:val="fr-FR"/>
              </w:rPr>
              <w:t>traçabilité métier</w:t>
            </w:r>
          </w:p>
        </w:tc>
        <w:tc>
          <w:tcPr>
            <w:tcW w:w="0" w:type="auto"/>
            <w:vAlign w:val="center"/>
            <w:hideMark/>
          </w:tcPr>
          <w:p w14:paraId="0DDB5D09" w14:textId="77777777" w:rsidR="00AC7874" w:rsidRPr="00AC7874" w:rsidRDefault="00AC7874" w:rsidP="00AC7874">
            <w:pPr>
              <w:rPr>
                <w:lang w:val="fr-FR"/>
              </w:rPr>
            </w:pPr>
            <w:r w:rsidRPr="00AC7874">
              <w:rPr>
                <w:lang w:val="fr-FR"/>
              </w:rPr>
              <w:t>utilisateur logique</w:t>
            </w:r>
          </w:p>
        </w:tc>
      </w:tr>
      <w:tr w:rsidR="00AC7874" w:rsidRPr="00AC7874" w14:paraId="1EB8A126" w14:textId="77777777">
        <w:trPr>
          <w:tblCellSpacing w:w="15" w:type="dxa"/>
        </w:trPr>
        <w:tc>
          <w:tcPr>
            <w:tcW w:w="0" w:type="auto"/>
            <w:vAlign w:val="center"/>
            <w:hideMark/>
          </w:tcPr>
          <w:p w14:paraId="3EC83CD9" w14:textId="77777777" w:rsidR="00AC7874" w:rsidRPr="00AC7874" w:rsidRDefault="00AC7874" w:rsidP="00AC7874">
            <w:pPr>
              <w:rPr>
                <w:lang w:val="fr-FR"/>
              </w:rPr>
            </w:pPr>
            <w:r w:rsidRPr="00AC7874">
              <w:rPr>
                <w:lang w:val="fr-FR"/>
              </w:rPr>
              <w:t>account_verification_challenges</w:t>
            </w:r>
          </w:p>
        </w:tc>
        <w:tc>
          <w:tcPr>
            <w:tcW w:w="0" w:type="auto"/>
            <w:vAlign w:val="center"/>
            <w:hideMark/>
          </w:tcPr>
          <w:p w14:paraId="22D338E9" w14:textId="77777777" w:rsidR="00AC7874" w:rsidRPr="00AC7874" w:rsidRDefault="00AC7874" w:rsidP="00AC7874">
            <w:pPr>
              <w:rPr>
                <w:lang w:val="fr-FR"/>
              </w:rPr>
            </w:pPr>
            <w:r w:rsidRPr="00AC7874">
              <w:rPr>
                <w:lang w:val="fr-FR"/>
              </w:rPr>
              <w:t>vérification/récupération</w:t>
            </w:r>
          </w:p>
        </w:tc>
        <w:tc>
          <w:tcPr>
            <w:tcW w:w="0" w:type="auto"/>
            <w:vAlign w:val="center"/>
            <w:hideMark/>
          </w:tcPr>
          <w:p w14:paraId="1C3B0196" w14:textId="77777777" w:rsidR="00AC7874" w:rsidRPr="00AC7874" w:rsidRDefault="00AC7874" w:rsidP="00AC7874">
            <w:pPr>
              <w:rPr>
                <w:lang w:val="fr-FR"/>
              </w:rPr>
            </w:pPr>
            <w:r w:rsidRPr="00AC7874">
              <w:rPr>
                <w:lang w:val="fr-FR"/>
              </w:rPr>
              <w:t>user_id</w:t>
            </w:r>
          </w:p>
        </w:tc>
      </w:tr>
      <w:tr w:rsidR="00AC7874" w:rsidRPr="00AC7874" w14:paraId="39E09064" w14:textId="77777777">
        <w:trPr>
          <w:tblCellSpacing w:w="15" w:type="dxa"/>
        </w:trPr>
        <w:tc>
          <w:tcPr>
            <w:tcW w:w="0" w:type="auto"/>
            <w:vAlign w:val="center"/>
            <w:hideMark/>
          </w:tcPr>
          <w:p w14:paraId="2C0AF77D" w14:textId="77777777" w:rsidR="00AC7874" w:rsidRPr="00AC7874" w:rsidRDefault="00AC7874" w:rsidP="00AC7874">
            <w:pPr>
              <w:rPr>
                <w:lang w:val="fr-FR"/>
              </w:rPr>
            </w:pPr>
            <w:r w:rsidRPr="00AC7874">
              <w:rPr>
                <w:lang w:val="fr-FR"/>
              </w:rPr>
              <w:t>refresh_tokens</w:t>
            </w:r>
          </w:p>
        </w:tc>
        <w:tc>
          <w:tcPr>
            <w:tcW w:w="0" w:type="auto"/>
            <w:vAlign w:val="center"/>
            <w:hideMark/>
          </w:tcPr>
          <w:p w14:paraId="3BC5313B" w14:textId="77777777" w:rsidR="00AC7874" w:rsidRPr="00AC7874" w:rsidRDefault="00AC7874" w:rsidP="00AC7874">
            <w:pPr>
              <w:rPr>
                <w:lang w:val="fr-FR"/>
              </w:rPr>
            </w:pPr>
            <w:r w:rsidRPr="00AC7874">
              <w:rPr>
                <w:lang w:val="fr-FR"/>
              </w:rPr>
              <w:t>renouvellement révocable</w:t>
            </w:r>
          </w:p>
        </w:tc>
        <w:tc>
          <w:tcPr>
            <w:tcW w:w="0" w:type="auto"/>
            <w:vAlign w:val="center"/>
            <w:hideMark/>
          </w:tcPr>
          <w:p w14:paraId="16FE6E77" w14:textId="77777777" w:rsidR="00AC7874" w:rsidRPr="00AC7874" w:rsidRDefault="00AC7874" w:rsidP="00AC7874">
            <w:pPr>
              <w:rPr>
                <w:lang w:val="fr-FR"/>
              </w:rPr>
            </w:pPr>
            <w:r w:rsidRPr="00AC7874">
              <w:rPr>
                <w:lang w:val="fr-FR"/>
              </w:rPr>
              <w:t>user_id</w:t>
            </w:r>
          </w:p>
        </w:tc>
      </w:tr>
      <w:tr w:rsidR="00AC7874" w:rsidRPr="00AC7874" w14:paraId="78FFFE6B" w14:textId="77777777">
        <w:trPr>
          <w:tblCellSpacing w:w="15" w:type="dxa"/>
        </w:trPr>
        <w:tc>
          <w:tcPr>
            <w:tcW w:w="0" w:type="auto"/>
            <w:vAlign w:val="center"/>
            <w:hideMark/>
          </w:tcPr>
          <w:p w14:paraId="771018E7" w14:textId="77777777" w:rsidR="00AC7874" w:rsidRPr="00AC7874" w:rsidRDefault="00AC7874" w:rsidP="00AC7874">
            <w:pPr>
              <w:rPr>
                <w:lang w:val="fr-FR"/>
              </w:rPr>
            </w:pPr>
            <w:r w:rsidRPr="00AC7874">
              <w:rPr>
                <w:lang w:val="fr-FR"/>
              </w:rPr>
              <w:t>authenticator_devices</w:t>
            </w:r>
          </w:p>
        </w:tc>
        <w:tc>
          <w:tcPr>
            <w:tcW w:w="0" w:type="auto"/>
            <w:vAlign w:val="center"/>
            <w:hideMark/>
          </w:tcPr>
          <w:p w14:paraId="3F98482F" w14:textId="77777777" w:rsidR="00AC7874" w:rsidRPr="00AC7874" w:rsidRDefault="00AC7874" w:rsidP="00AC7874">
            <w:pPr>
              <w:rPr>
                <w:lang w:val="fr-FR"/>
              </w:rPr>
            </w:pPr>
            <w:r w:rsidRPr="00AC7874">
              <w:rPr>
                <w:lang w:val="fr-FR"/>
              </w:rPr>
              <w:t>dispositifs enregistrés</w:t>
            </w:r>
          </w:p>
        </w:tc>
        <w:tc>
          <w:tcPr>
            <w:tcW w:w="0" w:type="auto"/>
            <w:vAlign w:val="center"/>
            <w:hideMark/>
          </w:tcPr>
          <w:p w14:paraId="50160D10" w14:textId="77777777" w:rsidR="00AC7874" w:rsidRPr="00AC7874" w:rsidRDefault="00AC7874" w:rsidP="00AC7874">
            <w:pPr>
              <w:rPr>
                <w:lang w:val="fr-FR"/>
              </w:rPr>
            </w:pPr>
            <w:r w:rsidRPr="00AC7874">
              <w:rPr>
                <w:lang w:val="fr-FR"/>
              </w:rPr>
              <w:t>user_id</w:t>
            </w:r>
          </w:p>
        </w:tc>
      </w:tr>
      <w:tr w:rsidR="00AC7874" w:rsidRPr="00AC7874" w14:paraId="6360B157" w14:textId="77777777">
        <w:trPr>
          <w:tblCellSpacing w:w="15" w:type="dxa"/>
        </w:trPr>
        <w:tc>
          <w:tcPr>
            <w:tcW w:w="0" w:type="auto"/>
            <w:vAlign w:val="center"/>
            <w:hideMark/>
          </w:tcPr>
          <w:p w14:paraId="0FD04663" w14:textId="77777777" w:rsidR="00AC7874" w:rsidRPr="00AC7874" w:rsidRDefault="00AC7874" w:rsidP="00AC7874">
            <w:pPr>
              <w:rPr>
                <w:lang w:val="fr-FR"/>
              </w:rPr>
            </w:pPr>
            <w:r w:rsidRPr="00AC7874">
              <w:rPr>
                <w:lang w:val="fr-FR"/>
              </w:rPr>
              <w:t>auth_challenges</w:t>
            </w:r>
          </w:p>
        </w:tc>
        <w:tc>
          <w:tcPr>
            <w:tcW w:w="0" w:type="auto"/>
            <w:vAlign w:val="center"/>
            <w:hideMark/>
          </w:tcPr>
          <w:p w14:paraId="4428ECA7" w14:textId="77777777" w:rsidR="00AC7874" w:rsidRPr="00AC7874" w:rsidRDefault="00AC7874" w:rsidP="00AC7874">
            <w:pPr>
              <w:rPr>
                <w:lang w:val="fr-FR"/>
              </w:rPr>
            </w:pPr>
            <w:r w:rsidRPr="00AC7874">
              <w:rPr>
                <w:lang w:val="fr-FR"/>
              </w:rPr>
              <w:t>défis d’authentification</w:t>
            </w:r>
          </w:p>
        </w:tc>
        <w:tc>
          <w:tcPr>
            <w:tcW w:w="0" w:type="auto"/>
            <w:vAlign w:val="center"/>
            <w:hideMark/>
          </w:tcPr>
          <w:p w14:paraId="710B8E58" w14:textId="77777777" w:rsidR="00AC7874" w:rsidRPr="00AC7874" w:rsidRDefault="00AC7874" w:rsidP="00AC7874">
            <w:pPr>
              <w:rPr>
                <w:lang w:val="fr-FR"/>
              </w:rPr>
            </w:pPr>
            <w:r w:rsidRPr="00AC7874">
              <w:rPr>
                <w:lang w:val="fr-FR"/>
              </w:rPr>
              <w:t>user_id, device_id</w:t>
            </w:r>
          </w:p>
        </w:tc>
      </w:tr>
      <w:tr w:rsidR="00AC7874" w:rsidRPr="00AC7874" w14:paraId="7E343C3D" w14:textId="77777777">
        <w:trPr>
          <w:tblCellSpacing w:w="15" w:type="dxa"/>
        </w:trPr>
        <w:tc>
          <w:tcPr>
            <w:tcW w:w="0" w:type="auto"/>
            <w:vAlign w:val="center"/>
            <w:hideMark/>
          </w:tcPr>
          <w:p w14:paraId="0F803BB0" w14:textId="77777777" w:rsidR="00AC7874" w:rsidRPr="00AC7874" w:rsidRDefault="00AC7874" w:rsidP="00AC7874">
            <w:pPr>
              <w:rPr>
                <w:lang w:val="fr-FR"/>
              </w:rPr>
            </w:pPr>
            <w:r w:rsidRPr="00AC7874">
              <w:rPr>
                <w:lang w:val="fr-FR"/>
              </w:rPr>
              <w:t>auth_events</w:t>
            </w:r>
          </w:p>
        </w:tc>
        <w:tc>
          <w:tcPr>
            <w:tcW w:w="0" w:type="auto"/>
            <w:vAlign w:val="center"/>
            <w:hideMark/>
          </w:tcPr>
          <w:p w14:paraId="457E83B0" w14:textId="77777777" w:rsidR="00AC7874" w:rsidRPr="00AC7874" w:rsidRDefault="00AC7874" w:rsidP="00AC7874">
            <w:pPr>
              <w:rPr>
                <w:lang w:val="fr-FR"/>
              </w:rPr>
            </w:pPr>
            <w:r w:rsidRPr="00AC7874">
              <w:rPr>
                <w:lang w:val="fr-FR"/>
              </w:rPr>
              <w:t>historique d’authentification</w:t>
            </w:r>
          </w:p>
        </w:tc>
        <w:tc>
          <w:tcPr>
            <w:tcW w:w="0" w:type="auto"/>
            <w:vAlign w:val="center"/>
            <w:hideMark/>
          </w:tcPr>
          <w:p w14:paraId="218ECBFC" w14:textId="77777777" w:rsidR="00AC7874" w:rsidRPr="00AC7874" w:rsidRDefault="00AC7874" w:rsidP="00AC7874">
            <w:pPr>
              <w:rPr>
                <w:lang w:val="fr-FR"/>
              </w:rPr>
            </w:pPr>
            <w:r w:rsidRPr="00AC7874">
              <w:rPr>
                <w:lang w:val="fr-FR"/>
              </w:rPr>
              <w:t>user_id, device_id</w:t>
            </w:r>
          </w:p>
        </w:tc>
      </w:tr>
      <w:tr w:rsidR="00AC7874" w:rsidRPr="00AC7874" w14:paraId="12DD111E" w14:textId="77777777">
        <w:trPr>
          <w:tblCellSpacing w:w="15" w:type="dxa"/>
        </w:trPr>
        <w:tc>
          <w:tcPr>
            <w:tcW w:w="0" w:type="auto"/>
            <w:vAlign w:val="center"/>
            <w:hideMark/>
          </w:tcPr>
          <w:p w14:paraId="34F7EB1E" w14:textId="77777777" w:rsidR="00AC7874" w:rsidRPr="00AC7874" w:rsidRDefault="00AC7874" w:rsidP="00AC7874">
            <w:pPr>
              <w:rPr>
                <w:lang w:val="fr-FR"/>
              </w:rPr>
            </w:pPr>
            <w:r w:rsidRPr="00AC7874">
              <w:rPr>
                <w:lang w:val="fr-FR"/>
              </w:rPr>
              <w:t>recovery_codes</w:t>
            </w:r>
          </w:p>
        </w:tc>
        <w:tc>
          <w:tcPr>
            <w:tcW w:w="0" w:type="auto"/>
            <w:vAlign w:val="center"/>
            <w:hideMark/>
          </w:tcPr>
          <w:p w14:paraId="2603BA96" w14:textId="77777777" w:rsidR="00AC7874" w:rsidRPr="00AC7874" w:rsidRDefault="00AC7874" w:rsidP="00AC7874">
            <w:pPr>
              <w:rPr>
                <w:lang w:val="fr-FR"/>
              </w:rPr>
            </w:pPr>
            <w:r w:rsidRPr="00AC7874">
              <w:rPr>
                <w:lang w:val="fr-FR"/>
              </w:rPr>
              <w:t>récupération MFA</w:t>
            </w:r>
          </w:p>
        </w:tc>
        <w:tc>
          <w:tcPr>
            <w:tcW w:w="0" w:type="auto"/>
            <w:vAlign w:val="center"/>
            <w:hideMark/>
          </w:tcPr>
          <w:p w14:paraId="7819DA6A" w14:textId="77777777" w:rsidR="00AC7874" w:rsidRPr="00AC7874" w:rsidRDefault="00AC7874" w:rsidP="00AC7874">
            <w:pPr>
              <w:rPr>
                <w:lang w:val="fr-FR"/>
              </w:rPr>
            </w:pPr>
            <w:r w:rsidRPr="00AC7874">
              <w:rPr>
                <w:lang w:val="fr-FR"/>
              </w:rPr>
              <w:t>user_id</w:t>
            </w:r>
          </w:p>
        </w:tc>
      </w:tr>
      <w:tr w:rsidR="00AC7874" w:rsidRPr="00AC7874" w14:paraId="410B5FC6" w14:textId="77777777">
        <w:trPr>
          <w:tblCellSpacing w:w="15" w:type="dxa"/>
        </w:trPr>
        <w:tc>
          <w:tcPr>
            <w:tcW w:w="0" w:type="auto"/>
            <w:vAlign w:val="center"/>
            <w:hideMark/>
          </w:tcPr>
          <w:p w14:paraId="45E66212" w14:textId="77777777" w:rsidR="00AC7874" w:rsidRPr="00AC7874" w:rsidRDefault="00AC7874" w:rsidP="00AC7874">
            <w:pPr>
              <w:rPr>
                <w:lang w:val="fr-FR"/>
              </w:rPr>
            </w:pPr>
            <w:r w:rsidRPr="00AC7874">
              <w:rPr>
                <w:lang w:val="fr-FR"/>
              </w:rPr>
              <w:t>auth_policies</w:t>
            </w:r>
          </w:p>
        </w:tc>
        <w:tc>
          <w:tcPr>
            <w:tcW w:w="0" w:type="auto"/>
            <w:vAlign w:val="center"/>
            <w:hideMark/>
          </w:tcPr>
          <w:p w14:paraId="324D32E4" w14:textId="77777777" w:rsidR="00AC7874" w:rsidRPr="00AC7874" w:rsidRDefault="00AC7874" w:rsidP="00AC7874">
            <w:pPr>
              <w:rPr>
                <w:lang w:val="fr-FR"/>
              </w:rPr>
            </w:pPr>
            <w:r w:rsidRPr="00AC7874">
              <w:rPr>
                <w:lang w:val="fr-FR"/>
              </w:rPr>
              <w:t>politique globale</w:t>
            </w:r>
          </w:p>
        </w:tc>
        <w:tc>
          <w:tcPr>
            <w:tcW w:w="0" w:type="auto"/>
            <w:vAlign w:val="center"/>
            <w:hideMark/>
          </w:tcPr>
          <w:p w14:paraId="56A63350" w14:textId="77777777" w:rsidR="00AC7874" w:rsidRPr="00AC7874" w:rsidRDefault="00AC7874" w:rsidP="00AC7874">
            <w:pPr>
              <w:rPr>
                <w:lang w:val="fr-FR"/>
              </w:rPr>
            </w:pPr>
            <w:r w:rsidRPr="00AC7874">
              <w:rPr>
                <w:lang w:val="fr-FR"/>
              </w:rPr>
              <w:t>portée unique</w:t>
            </w:r>
          </w:p>
        </w:tc>
      </w:tr>
    </w:tbl>
    <w:p w14:paraId="6C66155B" w14:textId="77777777" w:rsidR="00AC7874" w:rsidRPr="00AC7874" w:rsidRDefault="00AC7874" w:rsidP="00AC7874">
      <w:pPr>
        <w:rPr>
          <w:lang w:val="fr-FR"/>
        </w:rPr>
      </w:pPr>
      <w:r w:rsidRPr="00AC7874">
        <w:rPr>
          <w:lang w:val="fr-FR"/>
        </w:rPr>
        <w:t>Le dictionnaire montre que le modèle ne réduit pas l’identité à la table users. Les sessions renouvelables, dispositifs, challenges, événements d’authentification et mécanismes de récupération possèdent leurs propres représentations persistantes.</w:t>
      </w:r>
    </w:p>
    <w:p w14:paraId="234E2983" w14:textId="77777777" w:rsidR="00AC7874" w:rsidRPr="00AC7874" w:rsidRDefault="00AC7874" w:rsidP="00AC7874">
      <w:pPr>
        <w:rPr>
          <w:lang w:val="fr-FR"/>
        </w:rPr>
      </w:pPr>
      <w:r w:rsidRPr="00AC7874">
        <w:rPr>
          <w:lang w:val="fr-FR"/>
        </w:rPr>
        <w:t>Une représentation conceptuelle simplifiée est :</w:t>
      </w:r>
    </w:p>
    <w:p w14:paraId="089B5E56" w14:textId="77777777" w:rsidR="00AC7874" w:rsidRPr="00AC7874" w:rsidRDefault="00AC7874" w:rsidP="00AC7874">
      <w:pPr>
        <w:rPr>
          <w:lang w:val="fr-FR"/>
        </w:rPr>
      </w:pPr>
      <w:r w:rsidRPr="00AC7874">
        <w:rPr>
          <w:lang w:val="fr-FR"/>
        </w:rPr>
        <w:t xml:space="preserve">                         ┌───────────────────┐</w:t>
      </w:r>
    </w:p>
    <w:p w14:paraId="4B7EB141" w14:textId="77777777" w:rsidR="00AC7874" w:rsidRPr="00AC7874" w:rsidRDefault="00AC7874" w:rsidP="00AC7874">
      <w:pPr>
        <w:rPr>
          <w:lang w:val="fr-FR"/>
        </w:rPr>
      </w:pPr>
      <w:r w:rsidRPr="00AC7874">
        <w:rPr>
          <w:lang w:val="fr-FR"/>
        </w:rPr>
        <w:t xml:space="preserve">                         │       users       │</w:t>
      </w:r>
    </w:p>
    <w:p w14:paraId="5662E44D" w14:textId="77777777" w:rsidR="00AC7874" w:rsidRPr="00AC7874" w:rsidRDefault="00AC7874" w:rsidP="00AC7874">
      <w:pPr>
        <w:rPr>
          <w:lang w:val="fr-FR"/>
        </w:rPr>
      </w:pPr>
      <w:r w:rsidRPr="00AC7874">
        <w:rPr>
          <w:lang w:val="fr-FR"/>
        </w:rPr>
        <w:lastRenderedPageBreak/>
        <w:t xml:space="preserve">                         └─────────</w:t>
      </w:r>
      <w:r w:rsidRPr="00AC7874">
        <w:rPr>
          <w:rFonts w:ascii="MS Gothic" w:eastAsia="MS Gothic" w:hAnsi="MS Gothic" w:cs="MS Gothic" w:hint="eastAsia"/>
          <w:lang w:val="fr-FR"/>
        </w:rPr>
        <w:t>┬</w:t>
      </w:r>
      <w:r w:rsidRPr="00AC7874">
        <w:rPr>
          <w:rFonts w:cs="Aptos"/>
          <w:lang w:val="fr-FR"/>
        </w:rPr>
        <w:t>─────────┘</w:t>
      </w:r>
    </w:p>
    <w:p w14:paraId="2ADD4813" w14:textId="77777777" w:rsidR="00AC7874" w:rsidRPr="00AC7874" w:rsidRDefault="00AC7874" w:rsidP="00AC7874">
      <w:pPr>
        <w:rPr>
          <w:lang w:val="fr-FR"/>
        </w:rPr>
      </w:pPr>
      <w:r w:rsidRPr="00AC7874">
        <w:rPr>
          <w:lang w:val="fr-FR"/>
        </w:rPr>
        <w:t xml:space="preserve">                                   │</w:t>
      </w:r>
    </w:p>
    <w:p w14:paraId="0622BC2D" w14:textId="77777777" w:rsidR="00AC7874" w:rsidRPr="00AC7874" w:rsidRDefault="00AC7874" w:rsidP="00AC7874">
      <w:pPr>
        <w:rPr>
          <w:lang w:val="fr-FR"/>
        </w:rPr>
      </w:pPr>
      <w:r w:rsidRPr="00AC7874">
        <w:rPr>
          <w:lang w:val="fr-FR"/>
        </w:rPr>
        <w:t xml:space="preserve">          ┌────────────</w:t>
      </w:r>
      <w:r w:rsidRPr="00AC7874">
        <w:rPr>
          <w:rFonts w:ascii="MS Gothic" w:eastAsia="MS Gothic" w:hAnsi="MS Gothic" w:cs="MS Gothic" w:hint="eastAsia"/>
          <w:lang w:val="fr-FR"/>
        </w:rPr>
        <w:t>┬</w:t>
      </w:r>
      <w:r w:rsidRPr="00AC7874">
        <w:rPr>
          <w:rFonts w:cs="Aptos"/>
          <w:lang w:val="fr-FR"/>
        </w:rPr>
        <w:t>───────────</w:t>
      </w:r>
      <w:r w:rsidRPr="00AC7874">
        <w:rPr>
          <w:rFonts w:ascii="MS Gothic" w:eastAsia="MS Gothic" w:hAnsi="MS Gothic" w:cs="MS Gothic" w:hint="eastAsia"/>
          <w:lang w:val="fr-FR"/>
        </w:rPr>
        <w:t>┼</w:t>
      </w:r>
      <w:r w:rsidRPr="00AC7874">
        <w:rPr>
          <w:rFonts w:cs="Aptos"/>
          <w:lang w:val="fr-FR"/>
        </w:rPr>
        <w:t>───────────────┐</w:t>
      </w:r>
    </w:p>
    <w:p w14:paraId="7D99B175" w14:textId="77777777" w:rsidR="00AC7874" w:rsidRPr="00AC7874" w:rsidRDefault="00AC7874" w:rsidP="00AC7874">
      <w:pPr>
        <w:rPr>
          <w:lang w:val="fr-FR"/>
        </w:rPr>
      </w:pPr>
      <w:r w:rsidRPr="00AC7874">
        <w:rPr>
          <w:lang w:val="fr-FR"/>
        </w:rPr>
        <w:t xml:space="preserve">          │            │           │               │</w:t>
      </w:r>
    </w:p>
    <w:p w14:paraId="0C39CEAB" w14:textId="77777777" w:rsidR="00AC7874" w:rsidRPr="00AC7874" w:rsidRDefault="00AC7874" w:rsidP="00AC7874">
      <w:pPr>
        <w:rPr>
          <w:lang w:val="fr-FR"/>
        </w:rPr>
      </w:pPr>
      <w:r w:rsidRPr="00AC7874">
        <w:rPr>
          <w:lang w:val="fr-FR"/>
        </w:rPr>
        <w:t xml:space="preserve">          </w:t>
      </w:r>
      <w:r w:rsidRPr="00AC7874">
        <w:rPr>
          <w:rFonts w:ascii="Arial" w:hAnsi="Arial" w:cs="Arial"/>
          <w:lang w:val="fr-FR"/>
        </w:rPr>
        <w:t>▼</w:t>
      </w:r>
      <w:r w:rsidRPr="00AC7874">
        <w:rPr>
          <w:lang w:val="fr-FR"/>
        </w:rPr>
        <w:t xml:space="preserve">            </w:t>
      </w:r>
      <w:r w:rsidRPr="00AC7874">
        <w:rPr>
          <w:rFonts w:ascii="Arial" w:hAnsi="Arial" w:cs="Arial"/>
          <w:lang w:val="fr-FR"/>
        </w:rPr>
        <w:t>▼</w:t>
      </w:r>
      <w:r w:rsidRPr="00AC7874">
        <w:rPr>
          <w:lang w:val="fr-FR"/>
        </w:rPr>
        <w:t xml:space="preserve">           </w:t>
      </w:r>
      <w:r w:rsidRPr="00AC7874">
        <w:rPr>
          <w:rFonts w:ascii="Arial" w:hAnsi="Arial" w:cs="Arial"/>
          <w:lang w:val="fr-FR"/>
        </w:rPr>
        <w:t>▼</w:t>
      </w:r>
      <w:r w:rsidRPr="00AC7874">
        <w:rPr>
          <w:lang w:val="fr-FR"/>
        </w:rPr>
        <w:t xml:space="preserve">               </w:t>
      </w:r>
      <w:r w:rsidRPr="00AC7874">
        <w:rPr>
          <w:rFonts w:ascii="Arial" w:hAnsi="Arial" w:cs="Arial"/>
          <w:lang w:val="fr-FR"/>
        </w:rPr>
        <w:t>▼</w:t>
      </w:r>
    </w:p>
    <w:p w14:paraId="20BA1EA9" w14:textId="77777777" w:rsidR="00AC7874" w:rsidRPr="00AC7874" w:rsidRDefault="00AC7874" w:rsidP="00AC7874">
      <w:pPr>
        <w:rPr>
          <w:lang w:val="fr-FR"/>
        </w:rPr>
      </w:pPr>
      <w:r w:rsidRPr="00AC7874">
        <w:rPr>
          <w:lang w:val="fr-FR"/>
        </w:rPr>
        <w:t xml:space="preserve">       files     refresh_tokens   devices     auth_events</w:t>
      </w:r>
    </w:p>
    <w:p w14:paraId="1F36F723" w14:textId="77777777" w:rsidR="00AC7874" w:rsidRPr="00AC7874" w:rsidRDefault="00AC7874" w:rsidP="00AC7874">
      <w:r w:rsidRPr="00AC7874">
        <w:rPr>
          <w:lang w:val="fr-FR"/>
        </w:rPr>
        <w:t xml:space="preserve">          </w:t>
      </w:r>
      <w:r w:rsidRPr="00AC7874">
        <w:t>│                         │</w:t>
      </w:r>
    </w:p>
    <w:p w14:paraId="1AB3C6F8" w14:textId="77777777" w:rsidR="00AC7874" w:rsidRPr="00AC7874" w:rsidRDefault="00AC7874" w:rsidP="00AC7874">
      <w:r w:rsidRPr="00AC7874">
        <w:t xml:space="preserve">          </w:t>
      </w:r>
      <w:r w:rsidRPr="00AC7874">
        <w:rPr>
          <w:rFonts w:ascii="Arial" w:hAnsi="Arial" w:cs="Arial"/>
        </w:rPr>
        <w:t>▼</w:t>
      </w:r>
      <w:r w:rsidRPr="00AC7874">
        <w:t xml:space="preserve">                         </w:t>
      </w:r>
      <w:r w:rsidRPr="00AC7874">
        <w:rPr>
          <w:rFonts w:ascii="Arial" w:hAnsi="Arial" w:cs="Arial"/>
        </w:rPr>
        <w:t>▼</w:t>
      </w:r>
    </w:p>
    <w:p w14:paraId="7DE4D5FB" w14:textId="77777777" w:rsidR="00AC7874" w:rsidRPr="00AC7874" w:rsidRDefault="00AC7874" w:rsidP="00AC7874">
      <w:r w:rsidRPr="00AC7874">
        <w:t xml:space="preserve">     share_codes              auth_challenges</w:t>
      </w:r>
    </w:p>
    <w:p w14:paraId="4EF1FFBC" w14:textId="77777777" w:rsidR="00AC7874" w:rsidRPr="00AC7874" w:rsidRDefault="00AC7874" w:rsidP="00AC7874"/>
    <w:p w14:paraId="34ECAB62" w14:textId="77777777" w:rsidR="00AC7874" w:rsidRPr="00AC7874" w:rsidRDefault="00AC7874" w:rsidP="00AC7874">
      <w:r w:rsidRPr="00AC7874">
        <w:t xml:space="preserve">          users</w:t>
      </w:r>
    </w:p>
    <w:p w14:paraId="7677B181" w14:textId="77777777" w:rsidR="00AC7874" w:rsidRPr="00AC7874" w:rsidRDefault="00AC7874" w:rsidP="00AC7874">
      <w:r w:rsidRPr="00AC7874">
        <w:t xml:space="preserve">            │</w:t>
      </w:r>
    </w:p>
    <w:p w14:paraId="68E19912" w14:textId="77777777" w:rsidR="00AC7874" w:rsidRPr="00AC7874" w:rsidRDefault="00AC7874" w:rsidP="00AC7874">
      <w:r w:rsidRPr="00AC7874">
        <w:t xml:space="preserve">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t xml:space="preserve"> totp_enrollments</w:t>
      </w:r>
    </w:p>
    <w:p w14:paraId="31BA4771" w14:textId="77777777" w:rsidR="00AC7874" w:rsidRPr="00AC7874" w:rsidRDefault="00AC7874" w:rsidP="00AC7874">
      <w:r w:rsidRPr="00AC7874">
        <w:t xml:space="preserve">            </w:t>
      </w:r>
      <w:r w:rsidRPr="00AC7874">
        <w:rPr>
          <w:rFonts w:ascii="MS Gothic" w:eastAsia="MS Gothic" w:hAnsi="MS Gothic" w:cs="MS Gothic" w:hint="eastAsia"/>
        </w:rPr>
        <w:t>├</w:t>
      </w:r>
      <w:r w:rsidRPr="00AC7874">
        <w:rPr>
          <w:rFonts w:cs="Aptos"/>
        </w:rPr>
        <w:t>────────</w:t>
      </w:r>
      <w:r w:rsidRPr="00AC7874">
        <w:rPr>
          <w:rFonts w:ascii="Arial" w:hAnsi="Arial" w:cs="Arial"/>
        </w:rPr>
        <w:t>►</w:t>
      </w:r>
      <w:r w:rsidRPr="00AC7874">
        <w:t xml:space="preserve"> recovery_codes</w:t>
      </w:r>
    </w:p>
    <w:p w14:paraId="52539636" w14:textId="77777777" w:rsidR="00AC7874" w:rsidRPr="00AC7874" w:rsidRDefault="00AC7874" w:rsidP="00AC7874">
      <w:r w:rsidRPr="00AC7874">
        <w:t xml:space="preserve">            └────────</w:t>
      </w:r>
      <w:r w:rsidRPr="00AC7874">
        <w:rPr>
          <w:rFonts w:ascii="Arial" w:hAnsi="Arial" w:cs="Arial"/>
        </w:rPr>
        <w:t>►</w:t>
      </w:r>
      <w:r w:rsidRPr="00AC7874">
        <w:t xml:space="preserve"> account_verification_challenges</w:t>
      </w:r>
    </w:p>
    <w:p w14:paraId="6BB67F7D" w14:textId="77777777" w:rsidR="00AC7874" w:rsidRPr="00AC7874" w:rsidRDefault="00AC7874" w:rsidP="00AC7874"/>
    <w:p w14:paraId="5345D180" w14:textId="77777777" w:rsidR="00AC7874" w:rsidRPr="00AC7874" w:rsidRDefault="00AC7874" w:rsidP="00AC7874">
      <w:pPr>
        <w:rPr>
          <w:lang w:val="fr-FR"/>
        </w:rPr>
      </w:pPr>
      <w:r w:rsidRPr="00AC7874">
        <w:t xml:space="preserve">                  </w:t>
      </w:r>
      <w:r w:rsidRPr="00AC7874">
        <w:rPr>
          <w:lang w:val="fr-FR"/>
        </w:rPr>
        <w:t>auth_policies</w:t>
      </w:r>
    </w:p>
    <w:p w14:paraId="3882F557" w14:textId="77777777" w:rsidR="00AC7874" w:rsidRPr="00AC7874" w:rsidRDefault="00AC7874" w:rsidP="00AC7874">
      <w:pPr>
        <w:rPr>
          <w:lang w:val="fr-FR"/>
        </w:rPr>
      </w:pPr>
      <w:r w:rsidRPr="00AC7874">
        <w:rPr>
          <w:lang w:val="fr-FR"/>
        </w:rPr>
        <w:t xml:space="preserve">                (politique globale)</w:t>
      </w:r>
    </w:p>
    <w:p w14:paraId="130ADC48" w14:textId="77777777" w:rsidR="00AC7874" w:rsidRPr="00AC7874" w:rsidRDefault="00AC7874" w:rsidP="00AC7874">
      <w:pPr>
        <w:rPr>
          <w:lang w:val="fr-FR"/>
        </w:rPr>
      </w:pPr>
      <w:r w:rsidRPr="00AC7874">
        <w:rPr>
          <w:b/>
          <w:bCs/>
          <w:lang w:val="fr-FR"/>
        </w:rPr>
        <w:t>Figure A.1 — Vue conceptuelle simplifiée des principales entités persistantes</w:t>
      </w:r>
    </w:p>
    <w:p w14:paraId="22B1692F" w14:textId="77777777" w:rsidR="00AC7874" w:rsidRPr="00AC7874" w:rsidRDefault="00AC7874" w:rsidP="00AC7874">
      <w:pPr>
        <w:rPr>
          <w:lang w:val="fr-FR"/>
        </w:rPr>
      </w:pPr>
      <w:r w:rsidRPr="00AC7874">
        <w:rPr>
          <w:lang w:val="fr-FR"/>
        </w:rPr>
        <w:t>Cette figure reste volontairement conceptuelle : les cardinalités, contraintes exactes et colonnes doivent être dérivées du schéma effectivement audité lorsqu’un ERD exhaustif est présenté.</w:t>
      </w:r>
    </w:p>
    <w:p w14:paraId="0B1CFE4E" w14:textId="77777777" w:rsidR="00AC7874" w:rsidRPr="00AC7874" w:rsidRDefault="00AC7874" w:rsidP="00AC7874">
      <w:pPr>
        <w:rPr>
          <w:lang w:val="fr-FR"/>
        </w:rPr>
      </w:pPr>
      <w:r w:rsidRPr="00AC7874">
        <w:rPr>
          <w:lang w:val="fr-FR"/>
        </w:rPr>
        <w:pict w14:anchorId="324C6B67">
          <v:rect id="_x0000_i7101" style="width:0;height:1.5pt" o:hralign="center" o:hrstd="t" o:hr="t" fillcolor="#a0a0a0" stroked="f"/>
        </w:pict>
      </w:r>
    </w:p>
    <w:p w14:paraId="72549BB9" w14:textId="77777777" w:rsidR="00AC7874" w:rsidRPr="00AC7874" w:rsidRDefault="00AC7874" w:rsidP="00AC7874">
      <w:pPr>
        <w:rPr>
          <w:b/>
          <w:bCs/>
          <w:lang w:val="fr-FR"/>
        </w:rPr>
      </w:pPr>
      <w:r w:rsidRPr="00AC7874">
        <w:rPr>
          <w:b/>
          <w:bCs/>
          <w:lang w:val="fr-FR"/>
        </w:rPr>
        <w:t>Annexe D — Matrice consolidée des tests</w:t>
      </w:r>
    </w:p>
    <w:p w14:paraId="32E6FA8C" w14:textId="77777777" w:rsidR="00AC7874" w:rsidRPr="00AC7874" w:rsidRDefault="00AC7874" w:rsidP="00AC7874">
      <w:pPr>
        <w:rPr>
          <w:lang w:val="fr-FR"/>
        </w:rPr>
      </w:pPr>
      <w:r w:rsidRPr="00AC7874">
        <w:rPr>
          <w:lang w:val="fr-FR"/>
        </w:rPr>
        <w:t>Une distinction méthodologique doit être conservée entre :</w:t>
      </w:r>
    </w:p>
    <w:p w14:paraId="6226ADE4" w14:textId="0DB36A9A" w:rsidR="00AC7874" w:rsidRPr="00AC7874" w:rsidRDefault="00AC7874" w:rsidP="00AC7874">
      <w:pPr>
        <w:rPr>
          <w:lang w:val="fr-FR"/>
        </w:rPr>
      </w:pPr>
      <m:oMathPara>
        <m:oMath>
          <m:r>
            <w:rPr>
              <w:rFonts w:ascii="Cambria Math" w:hAnsi="Cambria Math"/>
              <w:lang w:val="fr-FR"/>
            </w:rPr>
            <m:t>DefinitionsRecensees</m:t>
          </m:r>
        </m:oMath>
      </m:oMathPara>
    </w:p>
    <w:p w14:paraId="00E9E64A" w14:textId="77777777" w:rsidR="00AC7874" w:rsidRPr="00AC7874" w:rsidRDefault="00AC7874" w:rsidP="00AC7874">
      <w:pPr>
        <w:rPr>
          <w:lang w:val="fr-FR"/>
        </w:rPr>
      </w:pPr>
      <w:r w:rsidRPr="00AC7874">
        <w:rPr>
          <w:lang w:val="fr-FR"/>
        </w:rPr>
        <w:t>et :</w:t>
      </w:r>
    </w:p>
    <w:p w14:paraId="28344BEC" w14:textId="1627EA7E" w:rsidR="00AC7874" w:rsidRPr="00AC7874" w:rsidRDefault="00AC7874" w:rsidP="00AC7874">
      <w:pPr>
        <w:rPr>
          <w:lang w:val="fr-FR"/>
        </w:rPr>
      </w:pPr>
      <m:oMathPara>
        <m:oMath>
          <m:r>
            <w:rPr>
              <w:rFonts w:ascii="Cambria Math" w:hAnsi="Cambria Math"/>
              <w:lang w:val="fr-FR"/>
            </w:rPr>
            <m:t>ExecutedAndPassedTests</m:t>
          </m:r>
        </m:oMath>
      </m:oMathPara>
    </w:p>
    <w:p w14:paraId="7951688F" w14:textId="77777777" w:rsidR="00AC7874" w:rsidRPr="00AC7874" w:rsidRDefault="00AC7874" w:rsidP="00AC7874">
      <w:pPr>
        <w:rPr>
          <w:lang w:val="fr-FR"/>
        </w:rPr>
      </w:pPr>
      <w:r w:rsidRPr="00AC7874">
        <w:rPr>
          <w:lang w:val="fr-FR"/>
        </w:rPr>
        <w:t>Les deux nombres peuvent être différents en raison de l’évolution du code, de campagnes réalisées à des dates différentes, de tests ignorés ou de changements de configuration.</w:t>
      </w:r>
    </w:p>
    <w:p w14:paraId="43253AC2" w14:textId="77777777" w:rsidR="00AC7874" w:rsidRPr="00AC7874" w:rsidRDefault="00AC7874" w:rsidP="00AC7874">
      <w:pPr>
        <w:rPr>
          <w:lang w:val="fr-FR"/>
        </w:rPr>
      </w:pPr>
      <w:r w:rsidRPr="00AC7874">
        <w:rPr>
          <w:lang w:val="fr-FR"/>
        </w:rPr>
        <w:t>Le fichier consolide les résultats suivants.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152"/>
        <w:gridCol w:w="3801"/>
      </w:tblGrid>
      <w:tr w:rsidR="00AC7874" w:rsidRPr="00AC7874" w14:paraId="47756B09" w14:textId="77777777">
        <w:trPr>
          <w:tblHeader/>
          <w:tblCellSpacing w:w="15" w:type="dxa"/>
        </w:trPr>
        <w:tc>
          <w:tcPr>
            <w:tcW w:w="0" w:type="auto"/>
            <w:vAlign w:val="center"/>
            <w:hideMark/>
          </w:tcPr>
          <w:p w14:paraId="064C1001" w14:textId="77777777" w:rsidR="00AC7874" w:rsidRPr="00AC7874" w:rsidRDefault="00AC7874" w:rsidP="00AC7874">
            <w:pPr>
              <w:rPr>
                <w:b/>
                <w:bCs/>
                <w:lang w:val="fr-FR"/>
              </w:rPr>
            </w:pPr>
            <w:r w:rsidRPr="00AC7874">
              <w:rPr>
                <w:b/>
                <w:bCs/>
                <w:lang w:val="fr-FR"/>
              </w:rPr>
              <w:t>Composant</w:t>
            </w:r>
          </w:p>
        </w:tc>
        <w:tc>
          <w:tcPr>
            <w:tcW w:w="0" w:type="auto"/>
            <w:vAlign w:val="center"/>
            <w:hideMark/>
          </w:tcPr>
          <w:p w14:paraId="2F0E9C94" w14:textId="77777777" w:rsidR="00AC7874" w:rsidRPr="00AC7874" w:rsidRDefault="00AC7874" w:rsidP="00AC7874">
            <w:pPr>
              <w:rPr>
                <w:b/>
                <w:bCs/>
                <w:lang w:val="fr-FR"/>
              </w:rPr>
            </w:pPr>
            <w:r w:rsidRPr="00AC7874">
              <w:rPr>
                <w:b/>
                <w:bCs/>
                <w:lang w:val="fr-FR"/>
              </w:rPr>
              <w:t>Définitions recensées</w:t>
            </w:r>
          </w:p>
        </w:tc>
        <w:tc>
          <w:tcPr>
            <w:tcW w:w="0" w:type="auto"/>
            <w:vAlign w:val="center"/>
            <w:hideMark/>
          </w:tcPr>
          <w:p w14:paraId="5E99A5AB" w14:textId="77777777" w:rsidR="00AC7874" w:rsidRPr="00AC7874" w:rsidRDefault="00AC7874" w:rsidP="00AC7874">
            <w:pPr>
              <w:rPr>
                <w:b/>
                <w:bCs/>
                <w:lang w:val="fr-FR"/>
              </w:rPr>
            </w:pPr>
            <w:r w:rsidRPr="00AC7874">
              <w:rPr>
                <w:b/>
                <w:bCs/>
                <w:lang w:val="fr-FR"/>
              </w:rPr>
              <w:t>Dernière preuve d’exécution distincte</w:t>
            </w:r>
          </w:p>
        </w:tc>
      </w:tr>
      <w:tr w:rsidR="00AC7874" w:rsidRPr="00AC7874" w14:paraId="25A032A5" w14:textId="77777777">
        <w:trPr>
          <w:tblCellSpacing w:w="15" w:type="dxa"/>
        </w:trPr>
        <w:tc>
          <w:tcPr>
            <w:tcW w:w="0" w:type="auto"/>
            <w:vAlign w:val="center"/>
            <w:hideMark/>
          </w:tcPr>
          <w:p w14:paraId="7E9810E8" w14:textId="77777777" w:rsidR="00AC7874" w:rsidRPr="00AC7874" w:rsidRDefault="00AC7874" w:rsidP="00AC7874">
            <w:pPr>
              <w:rPr>
                <w:lang w:val="fr-FR"/>
              </w:rPr>
            </w:pPr>
            <w:r w:rsidRPr="00AC7874">
              <w:rPr>
                <w:lang w:val="fr-FR"/>
              </w:rPr>
              <w:t>FastAPI</w:t>
            </w:r>
          </w:p>
        </w:tc>
        <w:tc>
          <w:tcPr>
            <w:tcW w:w="0" w:type="auto"/>
            <w:vAlign w:val="center"/>
            <w:hideMark/>
          </w:tcPr>
          <w:p w14:paraId="2ACD8FEA" w14:textId="77777777" w:rsidR="00AC7874" w:rsidRPr="00AC7874" w:rsidRDefault="00AC7874" w:rsidP="00AC7874">
            <w:pPr>
              <w:rPr>
                <w:lang w:val="fr-FR"/>
              </w:rPr>
            </w:pPr>
            <w:r w:rsidRPr="00AC7874">
              <w:rPr>
                <w:lang w:val="fr-FR"/>
              </w:rPr>
              <w:t>124</w:t>
            </w:r>
          </w:p>
        </w:tc>
        <w:tc>
          <w:tcPr>
            <w:tcW w:w="0" w:type="auto"/>
            <w:vAlign w:val="center"/>
            <w:hideMark/>
          </w:tcPr>
          <w:p w14:paraId="2B16D2C2" w14:textId="77777777" w:rsidR="00AC7874" w:rsidRPr="00AC7874" w:rsidRDefault="00AC7874" w:rsidP="00AC7874">
            <w:pPr>
              <w:rPr>
                <w:lang w:val="fr-FR"/>
              </w:rPr>
            </w:pPr>
            <w:r w:rsidRPr="00AC7874">
              <w:rPr>
                <w:lang w:val="fr-FR"/>
              </w:rPr>
              <w:t>93 réussis — audit produit</w:t>
            </w:r>
          </w:p>
        </w:tc>
      </w:tr>
      <w:tr w:rsidR="00AC7874" w:rsidRPr="00AC7874" w14:paraId="13D204C0" w14:textId="77777777">
        <w:trPr>
          <w:tblCellSpacing w:w="15" w:type="dxa"/>
        </w:trPr>
        <w:tc>
          <w:tcPr>
            <w:tcW w:w="0" w:type="auto"/>
            <w:vAlign w:val="center"/>
            <w:hideMark/>
          </w:tcPr>
          <w:p w14:paraId="0DC3B970" w14:textId="77777777" w:rsidR="00AC7874" w:rsidRPr="00AC7874" w:rsidRDefault="00AC7874" w:rsidP="00AC7874">
            <w:pPr>
              <w:rPr>
                <w:lang w:val="fr-FR"/>
              </w:rPr>
            </w:pPr>
            <w:r w:rsidRPr="00AC7874">
              <w:rPr>
                <w:lang w:val="fr-FR"/>
              </w:rPr>
              <w:t>Moteur Python</w:t>
            </w:r>
          </w:p>
        </w:tc>
        <w:tc>
          <w:tcPr>
            <w:tcW w:w="0" w:type="auto"/>
            <w:vAlign w:val="center"/>
            <w:hideMark/>
          </w:tcPr>
          <w:p w14:paraId="28ADBAD5" w14:textId="77777777" w:rsidR="00AC7874" w:rsidRPr="00AC7874" w:rsidRDefault="00AC7874" w:rsidP="00AC7874">
            <w:pPr>
              <w:rPr>
                <w:lang w:val="fr-FR"/>
              </w:rPr>
            </w:pPr>
            <w:r w:rsidRPr="00AC7874">
              <w:rPr>
                <w:lang w:val="fr-FR"/>
              </w:rPr>
              <w:t>146</w:t>
            </w:r>
          </w:p>
        </w:tc>
        <w:tc>
          <w:tcPr>
            <w:tcW w:w="0" w:type="auto"/>
            <w:vAlign w:val="center"/>
            <w:hideMark/>
          </w:tcPr>
          <w:p w14:paraId="2BE53940" w14:textId="77777777" w:rsidR="00AC7874" w:rsidRPr="00AC7874" w:rsidRDefault="00AC7874" w:rsidP="00AC7874">
            <w:pPr>
              <w:rPr>
                <w:lang w:val="fr-FR"/>
              </w:rPr>
            </w:pPr>
            <w:r w:rsidRPr="00AC7874">
              <w:rPr>
                <w:lang w:val="fr-FR"/>
              </w:rPr>
              <w:t>207 réussis, 3 ignorés — rapport V3</w:t>
            </w:r>
          </w:p>
        </w:tc>
      </w:tr>
      <w:tr w:rsidR="00AC7874" w:rsidRPr="00AC7874" w14:paraId="4D024946" w14:textId="77777777">
        <w:trPr>
          <w:tblCellSpacing w:w="15" w:type="dxa"/>
        </w:trPr>
        <w:tc>
          <w:tcPr>
            <w:tcW w:w="0" w:type="auto"/>
            <w:vAlign w:val="center"/>
            <w:hideMark/>
          </w:tcPr>
          <w:p w14:paraId="7B0CEB93" w14:textId="77777777" w:rsidR="00AC7874" w:rsidRPr="00AC7874" w:rsidRDefault="00AC7874" w:rsidP="00AC7874">
            <w:pPr>
              <w:rPr>
                <w:lang w:val="fr-FR"/>
              </w:rPr>
            </w:pPr>
            <w:r w:rsidRPr="00AC7874">
              <w:rPr>
                <w:lang w:val="fr-FR"/>
              </w:rPr>
              <w:t>Rust</w:t>
            </w:r>
          </w:p>
        </w:tc>
        <w:tc>
          <w:tcPr>
            <w:tcW w:w="0" w:type="auto"/>
            <w:vAlign w:val="center"/>
            <w:hideMark/>
          </w:tcPr>
          <w:p w14:paraId="39B65E97" w14:textId="77777777" w:rsidR="00AC7874" w:rsidRPr="00AC7874" w:rsidRDefault="00AC7874" w:rsidP="00AC7874">
            <w:pPr>
              <w:rPr>
                <w:lang w:val="fr-FR"/>
              </w:rPr>
            </w:pPr>
            <w:r w:rsidRPr="00AC7874">
              <w:rPr>
                <w:lang w:val="fr-FR"/>
              </w:rPr>
              <w:t>2 cas historiques</w:t>
            </w:r>
          </w:p>
        </w:tc>
        <w:tc>
          <w:tcPr>
            <w:tcW w:w="0" w:type="auto"/>
            <w:vAlign w:val="center"/>
            <w:hideMark/>
          </w:tcPr>
          <w:p w14:paraId="245787D2" w14:textId="77777777" w:rsidR="00AC7874" w:rsidRPr="00AC7874" w:rsidRDefault="00AC7874" w:rsidP="00AC7874">
            <w:pPr>
              <w:rPr>
                <w:lang w:val="fr-FR"/>
              </w:rPr>
            </w:pPr>
            <w:r w:rsidRPr="00AC7874">
              <w:rPr>
                <w:lang w:val="fr-FR"/>
              </w:rPr>
              <w:t>2 réussis — rapport V3</w:t>
            </w:r>
          </w:p>
        </w:tc>
      </w:tr>
      <w:tr w:rsidR="00AC7874" w:rsidRPr="00AC7874" w14:paraId="62DBACDB" w14:textId="77777777">
        <w:trPr>
          <w:tblCellSpacing w:w="15" w:type="dxa"/>
        </w:trPr>
        <w:tc>
          <w:tcPr>
            <w:tcW w:w="0" w:type="auto"/>
            <w:vAlign w:val="center"/>
            <w:hideMark/>
          </w:tcPr>
          <w:p w14:paraId="6BC1CEEE" w14:textId="77777777" w:rsidR="00AC7874" w:rsidRPr="00AC7874" w:rsidRDefault="00AC7874" w:rsidP="00AC7874">
            <w:pPr>
              <w:rPr>
                <w:lang w:val="fr-FR"/>
              </w:rPr>
            </w:pPr>
            <w:r w:rsidRPr="00AC7874">
              <w:rPr>
                <w:lang w:val="fr-FR"/>
              </w:rPr>
              <w:lastRenderedPageBreak/>
              <w:t>Flutter Desktop</w:t>
            </w:r>
          </w:p>
        </w:tc>
        <w:tc>
          <w:tcPr>
            <w:tcW w:w="0" w:type="auto"/>
            <w:vAlign w:val="center"/>
            <w:hideMark/>
          </w:tcPr>
          <w:p w14:paraId="052C6BC3" w14:textId="77777777" w:rsidR="00AC7874" w:rsidRPr="00AC7874" w:rsidRDefault="00AC7874" w:rsidP="00AC7874">
            <w:pPr>
              <w:rPr>
                <w:lang w:val="fr-FR"/>
              </w:rPr>
            </w:pPr>
            <w:r w:rsidRPr="00AC7874">
              <w:rPr>
                <w:lang w:val="fr-FR"/>
              </w:rPr>
              <w:t>36</w:t>
            </w:r>
          </w:p>
        </w:tc>
        <w:tc>
          <w:tcPr>
            <w:tcW w:w="0" w:type="auto"/>
            <w:vAlign w:val="center"/>
            <w:hideMark/>
          </w:tcPr>
          <w:p w14:paraId="142ECF84" w14:textId="77777777" w:rsidR="00AC7874" w:rsidRPr="00AC7874" w:rsidRDefault="00AC7874" w:rsidP="00AC7874">
            <w:pPr>
              <w:rPr>
                <w:lang w:val="fr-FR"/>
              </w:rPr>
            </w:pPr>
            <w:r w:rsidRPr="00AC7874">
              <w:rPr>
                <w:lang w:val="fr-FR"/>
              </w:rPr>
              <w:t>5 réussis, 1 live ignoré</w:t>
            </w:r>
          </w:p>
        </w:tc>
      </w:tr>
      <w:tr w:rsidR="00AC7874" w:rsidRPr="00AC7874" w14:paraId="026A4DC2" w14:textId="77777777">
        <w:trPr>
          <w:tblCellSpacing w:w="15" w:type="dxa"/>
        </w:trPr>
        <w:tc>
          <w:tcPr>
            <w:tcW w:w="0" w:type="auto"/>
            <w:vAlign w:val="center"/>
            <w:hideMark/>
          </w:tcPr>
          <w:p w14:paraId="2083265A" w14:textId="77777777" w:rsidR="00AC7874" w:rsidRPr="00AC7874" w:rsidRDefault="00AC7874" w:rsidP="00AC7874">
            <w:pPr>
              <w:rPr>
                <w:lang w:val="fr-FR"/>
              </w:rPr>
            </w:pPr>
            <w:r w:rsidRPr="00AC7874">
              <w:rPr>
                <w:lang w:val="fr-FR"/>
              </w:rPr>
              <w:t>Flutter Mobile</w:t>
            </w:r>
          </w:p>
        </w:tc>
        <w:tc>
          <w:tcPr>
            <w:tcW w:w="0" w:type="auto"/>
            <w:vAlign w:val="center"/>
            <w:hideMark/>
          </w:tcPr>
          <w:p w14:paraId="62630789" w14:textId="77777777" w:rsidR="00AC7874" w:rsidRPr="00AC7874" w:rsidRDefault="00AC7874" w:rsidP="00AC7874">
            <w:pPr>
              <w:rPr>
                <w:lang w:val="fr-FR"/>
              </w:rPr>
            </w:pPr>
            <w:r w:rsidRPr="00AC7874">
              <w:rPr>
                <w:lang w:val="fr-FR"/>
              </w:rPr>
              <w:t>12</w:t>
            </w:r>
          </w:p>
        </w:tc>
        <w:tc>
          <w:tcPr>
            <w:tcW w:w="0" w:type="auto"/>
            <w:vAlign w:val="center"/>
            <w:hideMark/>
          </w:tcPr>
          <w:p w14:paraId="0C24FF7E" w14:textId="77777777" w:rsidR="00AC7874" w:rsidRPr="00AC7874" w:rsidRDefault="00AC7874" w:rsidP="00AC7874">
            <w:pPr>
              <w:rPr>
                <w:lang w:val="fr-FR"/>
              </w:rPr>
            </w:pPr>
            <w:r w:rsidRPr="00AC7874">
              <w:rPr>
                <w:lang w:val="fr-FR"/>
              </w:rPr>
              <w:t>15 réussis — audit produit</w:t>
            </w:r>
          </w:p>
        </w:tc>
      </w:tr>
      <w:tr w:rsidR="00AC7874" w:rsidRPr="00AC7874" w14:paraId="6F71E64B" w14:textId="77777777">
        <w:trPr>
          <w:tblCellSpacing w:w="15" w:type="dxa"/>
        </w:trPr>
        <w:tc>
          <w:tcPr>
            <w:tcW w:w="0" w:type="auto"/>
            <w:vAlign w:val="center"/>
            <w:hideMark/>
          </w:tcPr>
          <w:p w14:paraId="4335BBCE" w14:textId="77777777" w:rsidR="00AC7874" w:rsidRPr="00AC7874" w:rsidRDefault="00AC7874" w:rsidP="00AC7874">
            <w:pPr>
              <w:rPr>
                <w:lang w:val="fr-FR"/>
              </w:rPr>
            </w:pPr>
            <w:r w:rsidRPr="00AC7874">
              <w:rPr>
                <w:lang w:val="fr-FR"/>
              </w:rPr>
              <w:t>Angular</w:t>
            </w:r>
          </w:p>
        </w:tc>
        <w:tc>
          <w:tcPr>
            <w:tcW w:w="0" w:type="auto"/>
            <w:vAlign w:val="center"/>
            <w:hideMark/>
          </w:tcPr>
          <w:p w14:paraId="7F72ADBE" w14:textId="77777777" w:rsidR="00AC7874" w:rsidRPr="00AC7874" w:rsidRDefault="00AC7874" w:rsidP="00AC7874">
            <w:pPr>
              <w:rPr>
                <w:lang w:val="fr-FR"/>
              </w:rPr>
            </w:pPr>
            <w:r w:rsidRPr="00AC7874">
              <w:rPr>
                <w:lang w:val="fr-FR"/>
              </w:rPr>
              <w:t>24</w:t>
            </w:r>
          </w:p>
        </w:tc>
        <w:tc>
          <w:tcPr>
            <w:tcW w:w="0" w:type="auto"/>
            <w:vAlign w:val="center"/>
            <w:hideMark/>
          </w:tcPr>
          <w:p w14:paraId="6D80560B" w14:textId="77777777" w:rsidR="00AC7874" w:rsidRPr="00AC7874" w:rsidRDefault="00AC7874" w:rsidP="00AC7874">
            <w:pPr>
              <w:rPr>
                <w:lang w:val="fr-FR"/>
              </w:rPr>
            </w:pPr>
            <w:r w:rsidRPr="00AC7874">
              <w:rPr>
                <w:lang w:val="fr-FR"/>
              </w:rPr>
              <w:t>specs présentes ; cible active non établie</w:t>
            </w:r>
          </w:p>
        </w:tc>
      </w:tr>
    </w:tbl>
    <w:p w14:paraId="7F9CC6A6" w14:textId="77777777" w:rsidR="00AC7874" w:rsidRPr="00AC7874" w:rsidRDefault="00AC7874" w:rsidP="00AC7874">
      <w:pPr>
        <w:rPr>
          <w:b/>
          <w:bCs/>
          <w:lang w:val="fr-FR"/>
        </w:rPr>
      </w:pPr>
      <w:r w:rsidRPr="00AC7874">
        <w:rPr>
          <w:b/>
          <w:bCs/>
          <w:lang w:val="fr-FR"/>
        </w:rPr>
        <w:t>Interprétation</w:t>
      </w:r>
    </w:p>
    <w:p w14:paraId="3C7DD4CD" w14:textId="77777777" w:rsidR="00AC7874" w:rsidRPr="00AC7874" w:rsidRDefault="00AC7874" w:rsidP="00AC7874">
      <w:pPr>
        <w:rPr>
          <w:lang w:val="fr-FR"/>
        </w:rPr>
      </w:pPr>
      <w:r w:rsidRPr="00AC7874">
        <w:rPr>
          <w:lang w:val="fr-FR"/>
        </w:rPr>
        <w:t>Ces valeurs ne doivent pas être additionnées pour produire artificiellement un « taux de réussite global », car elles ne correspondent ni nécessairement au même commit, ni au même environnement, ni à la même campagne.</w:t>
      </w:r>
    </w:p>
    <w:p w14:paraId="4259981C" w14:textId="77777777" w:rsidR="00AC7874" w:rsidRPr="00AC7874" w:rsidRDefault="00AC7874" w:rsidP="00AC7874">
      <w:pPr>
        <w:rPr>
          <w:lang w:val="fr-FR"/>
        </w:rPr>
      </w:pPr>
      <w:r w:rsidRPr="00AC7874">
        <w:rPr>
          <w:lang w:val="fr-FR"/>
        </w:rPr>
        <w:t>La formulation rigoureuse est :</w:t>
      </w:r>
    </w:p>
    <w:p w14:paraId="022D49A2" w14:textId="6686B383" w:rsidR="00AC7874" w:rsidRPr="00AC7874" w:rsidRDefault="00AC7874" w:rsidP="00AC7874">
      <w:pPr>
        <w:rPr>
          <w:lang w:val="fr-FR"/>
        </w:rPr>
      </w:pPr>
      <m:oMathPara>
        <m:oMath>
          <m:r>
            <w:rPr>
              <w:rFonts w:ascii="Cambria Math" w:hAnsi="Cambria Math"/>
              <w:lang w:val="fr-FR"/>
            </w:rPr>
            <m:t>SourceInventor</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≠HistoricalExecutio</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t-n</m:t>
              </m:r>
            </m:sub>
          </m:sSub>
        </m:oMath>
      </m:oMathPara>
    </w:p>
    <w:p w14:paraId="1E6E8F11" w14:textId="77777777" w:rsidR="00AC7874" w:rsidRPr="00AC7874" w:rsidRDefault="00AC7874" w:rsidP="00AC7874">
      <w:pPr>
        <w:rPr>
          <w:lang w:val="fr-FR"/>
        </w:rPr>
      </w:pPr>
      <w:r w:rsidRPr="00AC7874">
        <w:rPr>
          <w:lang w:val="fr-FR"/>
        </w:rPr>
        <w:t>Une campagne CI complète et datée permettrait à terme d’obtenir :</w:t>
      </w:r>
    </w:p>
    <w:p w14:paraId="12733009" w14:textId="104649CF" w:rsidR="00AC7874" w:rsidRPr="00AC7874" w:rsidRDefault="00AC7874" w:rsidP="00AC7874">
      <w:pPr>
        <w:rPr>
          <w:lang w:val="fr-FR"/>
        </w:rPr>
      </w:pPr>
      <m:oMathPara>
        <m:oMath>
          <m:r>
            <w:rPr>
              <w:rFonts w:ascii="Cambria Math" w:hAnsi="Cambria Math"/>
              <w:lang w:val="fr-FR"/>
            </w:rPr>
            <m:t>Commit+Environment+TestSuite+Result</m:t>
          </m:r>
        </m:oMath>
      </m:oMathPara>
    </w:p>
    <w:p w14:paraId="68067DDE" w14:textId="77777777" w:rsidR="00AC7874" w:rsidRPr="00AC7874" w:rsidRDefault="00AC7874" w:rsidP="00AC7874">
      <w:pPr>
        <w:rPr>
          <w:lang w:val="fr-FR"/>
        </w:rPr>
      </w:pPr>
      <w:r w:rsidRPr="00AC7874">
        <w:rPr>
          <w:lang w:val="fr-FR"/>
        </w:rPr>
        <w:t>dans une même preuve reproductible.</w:t>
      </w:r>
    </w:p>
    <w:p w14:paraId="5C179B1E" w14:textId="77777777" w:rsidR="00AC7874" w:rsidRPr="00AC7874" w:rsidRDefault="00AC7874" w:rsidP="00AC7874">
      <w:pPr>
        <w:rPr>
          <w:lang w:val="fr-FR"/>
        </w:rPr>
      </w:pPr>
      <w:r w:rsidRPr="00AC7874">
        <w:rPr>
          <w:lang w:val="fr-FR"/>
        </w:rPr>
        <w:pict w14:anchorId="38C12603">
          <v:rect id="_x0000_i7102" style="width:0;height:1.5pt" o:hralign="center" o:hrstd="t" o:hr="t" fillcolor="#a0a0a0" stroked="f"/>
        </w:pict>
      </w:r>
    </w:p>
    <w:p w14:paraId="10A6B634" w14:textId="77777777" w:rsidR="00AC7874" w:rsidRPr="00AC7874" w:rsidRDefault="00AC7874" w:rsidP="00AC7874">
      <w:pPr>
        <w:rPr>
          <w:b/>
          <w:bCs/>
          <w:lang w:val="fr-FR"/>
        </w:rPr>
      </w:pPr>
      <w:r w:rsidRPr="00AC7874">
        <w:rPr>
          <w:b/>
          <w:bCs/>
          <w:lang w:val="fr-FR"/>
        </w:rPr>
        <w:t>Annexe E — Figures expérimentales à produire</w:t>
      </w:r>
    </w:p>
    <w:p w14:paraId="66A8965F" w14:textId="77777777" w:rsidR="00AC7874" w:rsidRPr="00AC7874" w:rsidRDefault="00AC7874" w:rsidP="00AC7874">
      <w:pPr>
        <w:rPr>
          <w:lang w:val="fr-FR"/>
        </w:rPr>
      </w:pPr>
      <w:r w:rsidRPr="00AC7874">
        <w:rPr>
          <w:lang w:val="fr-FR"/>
        </w:rPr>
        <w:t>Les figures expérimentales suivantes sont prévues dans le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007"/>
        <w:gridCol w:w="3177"/>
        <w:gridCol w:w="3477"/>
      </w:tblGrid>
      <w:tr w:rsidR="00AC7874" w:rsidRPr="00AC7874" w14:paraId="2E822147" w14:textId="77777777">
        <w:trPr>
          <w:tblHeader/>
          <w:tblCellSpacing w:w="15" w:type="dxa"/>
        </w:trPr>
        <w:tc>
          <w:tcPr>
            <w:tcW w:w="0" w:type="auto"/>
            <w:vAlign w:val="center"/>
            <w:hideMark/>
          </w:tcPr>
          <w:p w14:paraId="6C9D9E2A" w14:textId="77777777" w:rsidR="00AC7874" w:rsidRPr="00AC7874" w:rsidRDefault="00AC7874" w:rsidP="00AC7874">
            <w:pPr>
              <w:rPr>
                <w:b/>
                <w:bCs/>
                <w:lang w:val="fr-FR"/>
              </w:rPr>
            </w:pPr>
            <w:r w:rsidRPr="00AC7874">
              <w:rPr>
                <w:b/>
                <w:bCs/>
                <w:lang w:val="fr-FR"/>
              </w:rPr>
              <w:t>ID</w:t>
            </w:r>
          </w:p>
        </w:tc>
        <w:tc>
          <w:tcPr>
            <w:tcW w:w="0" w:type="auto"/>
            <w:vAlign w:val="center"/>
            <w:hideMark/>
          </w:tcPr>
          <w:p w14:paraId="75C9A16C" w14:textId="77777777" w:rsidR="00AC7874" w:rsidRPr="00AC7874" w:rsidRDefault="00AC7874" w:rsidP="00AC7874">
            <w:pPr>
              <w:rPr>
                <w:b/>
                <w:bCs/>
                <w:lang w:val="fr-FR"/>
              </w:rPr>
            </w:pPr>
            <w:r w:rsidRPr="00AC7874">
              <w:rPr>
                <w:b/>
                <w:bCs/>
                <w:lang w:val="fr-FR"/>
              </w:rPr>
              <w:t>Figure</w:t>
            </w:r>
          </w:p>
        </w:tc>
        <w:tc>
          <w:tcPr>
            <w:tcW w:w="0" w:type="auto"/>
            <w:vAlign w:val="center"/>
            <w:hideMark/>
          </w:tcPr>
          <w:p w14:paraId="5342A94A" w14:textId="77777777" w:rsidR="00AC7874" w:rsidRPr="00AC7874" w:rsidRDefault="00AC7874" w:rsidP="00AC7874">
            <w:pPr>
              <w:rPr>
                <w:b/>
                <w:bCs/>
                <w:lang w:val="fr-FR"/>
              </w:rPr>
            </w:pPr>
            <w:r w:rsidRPr="00AC7874">
              <w:rPr>
                <w:b/>
                <w:bCs/>
                <w:lang w:val="fr-FR"/>
              </w:rPr>
              <w:t>Données attendues</w:t>
            </w:r>
          </w:p>
        </w:tc>
        <w:tc>
          <w:tcPr>
            <w:tcW w:w="0" w:type="auto"/>
            <w:vAlign w:val="center"/>
            <w:hideMark/>
          </w:tcPr>
          <w:p w14:paraId="3F655BDE" w14:textId="77777777" w:rsidR="00AC7874" w:rsidRPr="00AC7874" w:rsidRDefault="00AC7874" w:rsidP="00AC7874">
            <w:pPr>
              <w:rPr>
                <w:b/>
                <w:bCs/>
                <w:lang w:val="fr-FR"/>
              </w:rPr>
            </w:pPr>
            <w:r w:rsidRPr="00AC7874">
              <w:rPr>
                <w:b/>
                <w:bCs/>
                <w:lang w:val="fr-FR"/>
              </w:rPr>
              <w:t>Objectif</w:t>
            </w:r>
          </w:p>
        </w:tc>
      </w:tr>
      <w:tr w:rsidR="00AC7874" w:rsidRPr="00AC7874" w14:paraId="142143FB" w14:textId="77777777">
        <w:trPr>
          <w:tblCellSpacing w:w="15" w:type="dxa"/>
        </w:trPr>
        <w:tc>
          <w:tcPr>
            <w:tcW w:w="0" w:type="auto"/>
            <w:vAlign w:val="center"/>
            <w:hideMark/>
          </w:tcPr>
          <w:p w14:paraId="51435B29" w14:textId="77777777" w:rsidR="00AC7874" w:rsidRPr="00AC7874" w:rsidRDefault="00AC7874" w:rsidP="00AC7874">
            <w:pPr>
              <w:rPr>
                <w:lang w:val="fr-FR"/>
              </w:rPr>
            </w:pPr>
            <w:r w:rsidRPr="00AC7874">
              <w:rPr>
                <w:lang w:val="fr-FR"/>
              </w:rPr>
              <w:t>TRAIN-01</w:t>
            </w:r>
          </w:p>
        </w:tc>
        <w:tc>
          <w:tcPr>
            <w:tcW w:w="0" w:type="auto"/>
            <w:vAlign w:val="center"/>
            <w:hideMark/>
          </w:tcPr>
          <w:p w14:paraId="200D20D8" w14:textId="77777777" w:rsidR="00AC7874" w:rsidRPr="00AC7874" w:rsidRDefault="00AC7874" w:rsidP="00AC7874">
            <w:pPr>
              <w:rPr>
                <w:lang w:val="fr-FR"/>
              </w:rPr>
            </w:pPr>
            <w:r w:rsidRPr="00AC7874">
              <w:rPr>
                <w:lang w:val="fr-FR"/>
              </w:rPr>
              <w:t>Loss d’entraînement</w:t>
            </w:r>
          </w:p>
        </w:tc>
        <w:tc>
          <w:tcPr>
            <w:tcW w:w="0" w:type="auto"/>
            <w:vAlign w:val="center"/>
            <w:hideMark/>
          </w:tcPr>
          <w:p w14:paraId="32B1B5FE" w14:textId="77777777" w:rsidR="00AC7874" w:rsidRPr="00AC7874" w:rsidRDefault="00AC7874" w:rsidP="00AC7874">
            <w:r w:rsidRPr="00AC7874">
              <w:t>epoch/step, train_loss, learning rate, checkpoint</w:t>
            </w:r>
          </w:p>
        </w:tc>
        <w:tc>
          <w:tcPr>
            <w:tcW w:w="0" w:type="auto"/>
            <w:vAlign w:val="center"/>
            <w:hideMark/>
          </w:tcPr>
          <w:p w14:paraId="669F9B9A" w14:textId="77777777" w:rsidR="00AC7874" w:rsidRPr="00AC7874" w:rsidRDefault="00AC7874" w:rsidP="00AC7874">
            <w:pPr>
              <w:rPr>
                <w:lang w:val="fr-FR"/>
              </w:rPr>
            </w:pPr>
            <w:r w:rsidRPr="00AC7874">
              <w:rPr>
                <w:lang w:val="fr-FR"/>
              </w:rPr>
              <w:t>analyser la convergence</w:t>
            </w:r>
          </w:p>
        </w:tc>
      </w:tr>
      <w:tr w:rsidR="00AC7874" w:rsidRPr="00AC7874" w14:paraId="68BBEE2E" w14:textId="77777777">
        <w:trPr>
          <w:tblCellSpacing w:w="15" w:type="dxa"/>
        </w:trPr>
        <w:tc>
          <w:tcPr>
            <w:tcW w:w="0" w:type="auto"/>
            <w:vAlign w:val="center"/>
            <w:hideMark/>
          </w:tcPr>
          <w:p w14:paraId="5B39B046" w14:textId="77777777" w:rsidR="00AC7874" w:rsidRPr="00AC7874" w:rsidRDefault="00AC7874" w:rsidP="00AC7874">
            <w:pPr>
              <w:rPr>
                <w:lang w:val="fr-FR"/>
              </w:rPr>
            </w:pPr>
            <w:r w:rsidRPr="00AC7874">
              <w:rPr>
                <w:lang w:val="fr-FR"/>
              </w:rPr>
              <w:t>TRAIN-02</w:t>
            </w:r>
          </w:p>
        </w:tc>
        <w:tc>
          <w:tcPr>
            <w:tcW w:w="0" w:type="auto"/>
            <w:vAlign w:val="center"/>
            <w:hideMark/>
          </w:tcPr>
          <w:p w14:paraId="4F2C6131" w14:textId="77777777" w:rsidR="00AC7874" w:rsidRPr="00AC7874" w:rsidRDefault="00AC7874" w:rsidP="00AC7874">
            <w:pPr>
              <w:rPr>
                <w:lang w:val="fr-FR"/>
              </w:rPr>
            </w:pPr>
            <w:r w:rsidRPr="00AC7874">
              <w:rPr>
                <w:lang w:val="fr-FR"/>
              </w:rPr>
              <w:t>Loss de validation</w:t>
            </w:r>
          </w:p>
        </w:tc>
        <w:tc>
          <w:tcPr>
            <w:tcW w:w="0" w:type="auto"/>
            <w:vAlign w:val="center"/>
            <w:hideMark/>
          </w:tcPr>
          <w:p w14:paraId="749986FD" w14:textId="77777777" w:rsidR="00AC7874" w:rsidRPr="00AC7874" w:rsidRDefault="00AC7874" w:rsidP="00AC7874">
            <w:r w:rsidRPr="00AC7874">
              <w:t>epoch, validation_loss, validation BPB</w:t>
            </w:r>
          </w:p>
        </w:tc>
        <w:tc>
          <w:tcPr>
            <w:tcW w:w="0" w:type="auto"/>
            <w:vAlign w:val="center"/>
            <w:hideMark/>
          </w:tcPr>
          <w:p w14:paraId="40DC9138" w14:textId="77777777" w:rsidR="00AC7874" w:rsidRPr="00AC7874" w:rsidRDefault="00AC7874" w:rsidP="00AC7874">
            <w:pPr>
              <w:rPr>
                <w:lang w:val="fr-FR"/>
              </w:rPr>
            </w:pPr>
            <w:r w:rsidRPr="00AC7874">
              <w:rPr>
                <w:lang w:val="fr-FR"/>
              </w:rPr>
              <w:t>détecter généralisation/surapprentissage</w:t>
            </w:r>
          </w:p>
        </w:tc>
      </w:tr>
      <w:tr w:rsidR="00AC7874" w:rsidRPr="00AC7874" w14:paraId="6CF7A7C6" w14:textId="77777777">
        <w:trPr>
          <w:tblCellSpacing w:w="15" w:type="dxa"/>
        </w:trPr>
        <w:tc>
          <w:tcPr>
            <w:tcW w:w="0" w:type="auto"/>
            <w:vAlign w:val="center"/>
            <w:hideMark/>
          </w:tcPr>
          <w:p w14:paraId="0CAD3694" w14:textId="77777777" w:rsidR="00AC7874" w:rsidRPr="00AC7874" w:rsidRDefault="00AC7874" w:rsidP="00AC7874">
            <w:pPr>
              <w:rPr>
                <w:lang w:val="fr-FR"/>
              </w:rPr>
            </w:pPr>
            <w:r w:rsidRPr="00AC7874">
              <w:rPr>
                <w:lang w:val="fr-FR"/>
              </w:rPr>
              <w:t>BENCH-01</w:t>
            </w:r>
          </w:p>
        </w:tc>
        <w:tc>
          <w:tcPr>
            <w:tcW w:w="0" w:type="auto"/>
            <w:vAlign w:val="center"/>
            <w:hideMark/>
          </w:tcPr>
          <w:p w14:paraId="6C137366" w14:textId="77777777" w:rsidR="00AC7874" w:rsidRPr="00AC7874" w:rsidRDefault="00AC7874" w:rsidP="00AC7874">
            <w:pPr>
              <w:rPr>
                <w:lang w:val="fr-FR"/>
              </w:rPr>
            </w:pPr>
            <w:r w:rsidRPr="00AC7874">
              <w:rPr>
                <w:lang w:val="fr-FR"/>
              </w:rPr>
              <w:t>BPB par méthode</w:t>
            </w:r>
          </w:p>
        </w:tc>
        <w:tc>
          <w:tcPr>
            <w:tcW w:w="0" w:type="auto"/>
            <w:vAlign w:val="center"/>
            <w:hideMark/>
          </w:tcPr>
          <w:p w14:paraId="413F13A1" w14:textId="77777777" w:rsidR="00AC7874" w:rsidRPr="00AC7874" w:rsidRDefault="00AC7874" w:rsidP="00AC7874">
            <w:pPr>
              <w:rPr>
                <w:lang w:val="fr-FR"/>
              </w:rPr>
            </w:pPr>
            <w:r w:rsidRPr="00AC7874">
              <w:rPr>
                <w:lang w:val="fr-FR"/>
              </w:rPr>
              <w:t>140 source_id communs</w:t>
            </w:r>
          </w:p>
        </w:tc>
        <w:tc>
          <w:tcPr>
            <w:tcW w:w="0" w:type="auto"/>
            <w:vAlign w:val="center"/>
            <w:hideMark/>
          </w:tcPr>
          <w:p w14:paraId="2BE0DFD5" w14:textId="77777777" w:rsidR="00AC7874" w:rsidRPr="00AC7874" w:rsidRDefault="00AC7874" w:rsidP="00AC7874">
            <w:pPr>
              <w:rPr>
                <w:lang w:val="fr-FR"/>
              </w:rPr>
            </w:pPr>
            <w:r w:rsidRPr="00AC7874">
              <w:rPr>
                <w:lang w:val="fr-FR"/>
              </w:rPr>
              <w:t>comparer la compacité</w:t>
            </w:r>
          </w:p>
        </w:tc>
      </w:tr>
      <w:tr w:rsidR="00AC7874" w:rsidRPr="00AC7874" w14:paraId="00750075" w14:textId="77777777">
        <w:trPr>
          <w:tblCellSpacing w:w="15" w:type="dxa"/>
        </w:trPr>
        <w:tc>
          <w:tcPr>
            <w:tcW w:w="0" w:type="auto"/>
            <w:vAlign w:val="center"/>
            <w:hideMark/>
          </w:tcPr>
          <w:p w14:paraId="73EC3603" w14:textId="77777777" w:rsidR="00AC7874" w:rsidRPr="00AC7874" w:rsidRDefault="00AC7874" w:rsidP="00AC7874">
            <w:pPr>
              <w:rPr>
                <w:lang w:val="fr-FR"/>
              </w:rPr>
            </w:pPr>
            <w:r w:rsidRPr="00AC7874">
              <w:rPr>
                <w:lang w:val="fr-FR"/>
              </w:rPr>
              <w:t>BENCH-02</w:t>
            </w:r>
          </w:p>
        </w:tc>
        <w:tc>
          <w:tcPr>
            <w:tcW w:w="0" w:type="auto"/>
            <w:vAlign w:val="center"/>
            <w:hideMark/>
          </w:tcPr>
          <w:p w14:paraId="47E0FE43" w14:textId="77777777" w:rsidR="00AC7874" w:rsidRPr="00AC7874" w:rsidRDefault="00AC7874" w:rsidP="00AC7874">
            <w:pPr>
              <w:rPr>
                <w:lang w:val="fr-FR"/>
              </w:rPr>
            </w:pPr>
            <w:r w:rsidRPr="00AC7874">
              <w:rPr>
                <w:lang w:val="fr-FR"/>
              </w:rPr>
              <w:t>Temps de compression</w:t>
            </w:r>
          </w:p>
        </w:tc>
        <w:tc>
          <w:tcPr>
            <w:tcW w:w="0" w:type="auto"/>
            <w:vAlign w:val="center"/>
            <w:hideMark/>
          </w:tcPr>
          <w:p w14:paraId="1D871CD8" w14:textId="77777777" w:rsidR="00AC7874" w:rsidRPr="00AC7874" w:rsidRDefault="00AC7874" w:rsidP="00AC7874">
            <w:pPr>
              <w:rPr>
                <w:lang w:val="fr-FR"/>
              </w:rPr>
            </w:pPr>
            <w:r w:rsidRPr="00AC7874">
              <w:rPr>
                <w:lang w:val="fr-FR"/>
              </w:rPr>
              <w:t>médiane, dispersion, taille</w:t>
            </w:r>
          </w:p>
        </w:tc>
        <w:tc>
          <w:tcPr>
            <w:tcW w:w="0" w:type="auto"/>
            <w:vAlign w:val="center"/>
            <w:hideMark/>
          </w:tcPr>
          <w:p w14:paraId="636A4F67" w14:textId="77777777" w:rsidR="00AC7874" w:rsidRPr="00AC7874" w:rsidRDefault="00AC7874" w:rsidP="00AC7874">
            <w:pPr>
              <w:rPr>
                <w:lang w:val="fr-FR"/>
              </w:rPr>
            </w:pPr>
            <w:r w:rsidRPr="00AC7874">
              <w:rPr>
                <w:lang w:val="fr-FR"/>
              </w:rPr>
              <w:t>comparer le coût d’encodage</w:t>
            </w:r>
          </w:p>
        </w:tc>
      </w:tr>
      <w:tr w:rsidR="00AC7874" w:rsidRPr="00AC7874" w14:paraId="5F5D1732" w14:textId="77777777">
        <w:trPr>
          <w:tblCellSpacing w:w="15" w:type="dxa"/>
        </w:trPr>
        <w:tc>
          <w:tcPr>
            <w:tcW w:w="0" w:type="auto"/>
            <w:vAlign w:val="center"/>
            <w:hideMark/>
          </w:tcPr>
          <w:p w14:paraId="239F3A69" w14:textId="77777777" w:rsidR="00AC7874" w:rsidRPr="00AC7874" w:rsidRDefault="00AC7874" w:rsidP="00AC7874">
            <w:pPr>
              <w:rPr>
                <w:lang w:val="fr-FR"/>
              </w:rPr>
            </w:pPr>
            <w:r w:rsidRPr="00AC7874">
              <w:rPr>
                <w:lang w:val="fr-FR"/>
              </w:rPr>
              <w:t>BENCH-03</w:t>
            </w:r>
          </w:p>
        </w:tc>
        <w:tc>
          <w:tcPr>
            <w:tcW w:w="0" w:type="auto"/>
            <w:vAlign w:val="center"/>
            <w:hideMark/>
          </w:tcPr>
          <w:p w14:paraId="2E908093" w14:textId="77777777" w:rsidR="00AC7874" w:rsidRPr="00AC7874" w:rsidRDefault="00AC7874" w:rsidP="00AC7874">
            <w:pPr>
              <w:rPr>
                <w:lang w:val="fr-FR"/>
              </w:rPr>
            </w:pPr>
            <w:r w:rsidRPr="00AC7874">
              <w:rPr>
                <w:lang w:val="fr-FR"/>
              </w:rPr>
              <w:t>Temps de décompression</w:t>
            </w:r>
          </w:p>
        </w:tc>
        <w:tc>
          <w:tcPr>
            <w:tcW w:w="0" w:type="auto"/>
            <w:vAlign w:val="center"/>
            <w:hideMark/>
          </w:tcPr>
          <w:p w14:paraId="78A14FBE" w14:textId="77777777" w:rsidR="00AC7874" w:rsidRPr="00AC7874" w:rsidRDefault="00AC7874" w:rsidP="00AC7874">
            <w:pPr>
              <w:rPr>
                <w:lang w:val="fr-FR"/>
              </w:rPr>
            </w:pPr>
            <w:r w:rsidRPr="00AC7874">
              <w:rPr>
                <w:lang w:val="fr-FR"/>
              </w:rPr>
              <w:t>méthode, débit/temps</w:t>
            </w:r>
          </w:p>
        </w:tc>
        <w:tc>
          <w:tcPr>
            <w:tcW w:w="0" w:type="auto"/>
            <w:vAlign w:val="center"/>
            <w:hideMark/>
          </w:tcPr>
          <w:p w14:paraId="5F7D2764" w14:textId="77777777" w:rsidR="00AC7874" w:rsidRPr="00AC7874" w:rsidRDefault="00AC7874" w:rsidP="00AC7874">
            <w:pPr>
              <w:rPr>
                <w:lang w:val="fr-FR"/>
              </w:rPr>
            </w:pPr>
            <w:r w:rsidRPr="00AC7874">
              <w:rPr>
                <w:lang w:val="fr-FR"/>
              </w:rPr>
              <w:t>comparer la restitution</w:t>
            </w:r>
          </w:p>
        </w:tc>
      </w:tr>
      <w:tr w:rsidR="00AC7874" w:rsidRPr="00AC7874" w14:paraId="4EFC744E" w14:textId="77777777">
        <w:trPr>
          <w:tblCellSpacing w:w="15" w:type="dxa"/>
        </w:trPr>
        <w:tc>
          <w:tcPr>
            <w:tcW w:w="0" w:type="auto"/>
            <w:vAlign w:val="center"/>
            <w:hideMark/>
          </w:tcPr>
          <w:p w14:paraId="114FBA46" w14:textId="77777777" w:rsidR="00AC7874" w:rsidRPr="00AC7874" w:rsidRDefault="00AC7874" w:rsidP="00AC7874">
            <w:pPr>
              <w:rPr>
                <w:lang w:val="fr-FR"/>
              </w:rPr>
            </w:pPr>
            <w:r w:rsidRPr="00AC7874">
              <w:rPr>
                <w:lang w:val="fr-FR"/>
              </w:rPr>
              <w:t>MODEL-01</w:t>
            </w:r>
          </w:p>
        </w:tc>
        <w:tc>
          <w:tcPr>
            <w:tcW w:w="0" w:type="auto"/>
            <w:vAlign w:val="center"/>
            <w:hideMark/>
          </w:tcPr>
          <w:p w14:paraId="3AA9D27E" w14:textId="77777777" w:rsidR="00AC7874" w:rsidRPr="00AC7874" w:rsidRDefault="00AC7874" w:rsidP="00AC7874">
            <w:pPr>
              <w:rPr>
                <w:lang w:val="fr-FR"/>
              </w:rPr>
            </w:pPr>
            <w:r w:rsidRPr="00AC7874">
              <w:rPr>
                <w:lang w:val="fr-FR"/>
              </w:rPr>
              <w:t>Top-k du sélecteur</w:t>
            </w:r>
          </w:p>
        </w:tc>
        <w:tc>
          <w:tcPr>
            <w:tcW w:w="0" w:type="auto"/>
            <w:vAlign w:val="center"/>
            <w:hideMark/>
          </w:tcPr>
          <w:p w14:paraId="1FFCF50E" w14:textId="77777777" w:rsidR="00AC7874" w:rsidRPr="00AC7874" w:rsidRDefault="00AC7874" w:rsidP="00AC7874">
            <w:pPr>
              <w:rPr>
                <w:lang w:val="fr-FR"/>
              </w:rPr>
            </w:pPr>
            <w:r w:rsidRPr="00AC7874">
              <w:rPr>
                <w:lang w:val="fr-FR"/>
              </w:rPr>
              <w:t>top-k, regret, latence, intervalles</w:t>
            </w:r>
          </w:p>
        </w:tc>
        <w:tc>
          <w:tcPr>
            <w:tcW w:w="0" w:type="auto"/>
            <w:vAlign w:val="center"/>
            <w:hideMark/>
          </w:tcPr>
          <w:p w14:paraId="4651E64A" w14:textId="77777777" w:rsidR="00AC7874" w:rsidRPr="00AC7874" w:rsidRDefault="00AC7874" w:rsidP="00AC7874">
            <w:pPr>
              <w:rPr>
                <w:lang w:val="fr-FR"/>
              </w:rPr>
            </w:pPr>
            <w:r w:rsidRPr="00AC7874">
              <w:rPr>
                <w:lang w:val="fr-FR"/>
              </w:rPr>
              <w:t>évaluer le routage</w:t>
            </w:r>
          </w:p>
        </w:tc>
      </w:tr>
    </w:tbl>
    <w:p w14:paraId="4606C2DB" w14:textId="77777777" w:rsidR="00AC7874" w:rsidRPr="00AC7874" w:rsidRDefault="00AC7874" w:rsidP="00AC7874">
      <w:pPr>
        <w:rPr>
          <w:b/>
          <w:bCs/>
          <w:lang w:val="fr-FR"/>
        </w:rPr>
      </w:pPr>
      <w:r w:rsidRPr="00AC7874">
        <w:rPr>
          <w:b/>
          <w:bCs/>
          <w:lang w:val="fr-FR"/>
        </w:rPr>
        <w:t>E.1. TRAIN-01 — Courbe d’apprentissage</w:t>
      </w:r>
    </w:p>
    <w:p w14:paraId="0C6E2254" w14:textId="77777777" w:rsidR="00AC7874" w:rsidRPr="00AC7874" w:rsidRDefault="00AC7874" w:rsidP="00AC7874">
      <w:pPr>
        <w:rPr>
          <w:lang w:val="fr-FR"/>
        </w:rPr>
      </w:pPr>
      <w:r w:rsidRPr="00AC7874">
        <w:rPr>
          <w:b/>
          <w:bCs/>
          <w:lang w:val="fr-FR"/>
        </w:rPr>
        <w:t>[FIGURE À INSÉRER — TRAIN-01]</w:t>
      </w:r>
      <w:r w:rsidRPr="00AC7874">
        <w:rPr>
          <w:lang w:val="fr-FR"/>
        </w:rPr>
        <w:br/>
      </w:r>
      <w:r w:rsidRPr="00AC7874">
        <w:rPr>
          <w:b/>
          <w:bCs/>
          <w:lang w:val="fr-FR"/>
        </w:rPr>
        <w:t>Figure A.2 — Évolution de la fonction de perte pendant l’entraînement</w:t>
      </w:r>
    </w:p>
    <w:p w14:paraId="7827B107" w14:textId="77777777" w:rsidR="00AC7874" w:rsidRPr="00AC7874" w:rsidRDefault="00AC7874" w:rsidP="00AC7874">
      <w:pPr>
        <w:rPr>
          <w:lang w:val="fr-FR"/>
        </w:rPr>
      </w:pPr>
      <w:r w:rsidRPr="00AC7874">
        <w:rPr>
          <w:lang w:val="fr-FR"/>
        </w:rPr>
        <w:t>Cette figure devra utiliser les valeurs réellement enregistrées et non une courbe reconstruite visuellement.</w:t>
      </w:r>
    </w:p>
    <w:p w14:paraId="25BF4272" w14:textId="77777777" w:rsidR="00AC7874" w:rsidRPr="00AC7874" w:rsidRDefault="00AC7874" w:rsidP="00AC7874">
      <w:pPr>
        <w:rPr>
          <w:b/>
          <w:bCs/>
          <w:lang w:val="fr-FR"/>
        </w:rPr>
      </w:pPr>
      <w:r w:rsidRPr="00AC7874">
        <w:rPr>
          <w:b/>
          <w:bCs/>
          <w:lang w:val="fr-FR"/>
        </w:rPr>
        <w:t>E.2. TRAIN-02 — Validation</w:t>
      </w:r>
    </w:p>
    <w:p w14:paraId="3564CE48" w14:textId="77777777" w:rsidR="00AC7874" w:rsidRPr="00AC7874" w:rsidRDefault="00AC7874" w:rsidP="00AC7874">
      <w:pPr>
        <w:rPr>
          <w:lang w:val="fr-FR"/>
        </w:rPr>
      </w:pPr>
      <w:r w:rsidRPr="00AC7874">
        <w:rPr>
          <w:b/>
          <w:bCs/>
          <w:lang w:val="fr-FR"/>
        </w:rPr>
        <w:lastRenderedPageBreak/>
        <w:t>[FIGURE À INSÉRER — TRAIN-02]</w:t>
      </w:r>
      <w:r w:rsidRPr="00AC7874">
        <w:rPr>
          <w:lang w:val="fr-FR"/>
        </w:rPr>
        <w:br/>
      </w:r>
      <w:r w:rsidRPr="00AC7874">
        <w:rPr>
          <w:b/>
          <w:bCs/>
          <w:lang w:val="fr-FR"/>
        </w:rPr>
        <w:t>Figure A.3 — Évolution de la perte et du BPB sur le jeu de validation figé</w:t>
      </w:r>
    </w:p>
    <w:p w14:paraId="774A62D7" w14:textId="77777777" w:rsidR="00AC7874" w:rsidRPr="00AC7874" w:rsidRDefault="00AC7874" w:rsidP="00AC7874">
      <w:pPr>
        <w:rPr>
          <w:lang w:val="fr-FR"/>
        </w:rPr>
      </w:pPr>
      <w:r w:rsidRPr="00AC7874">
        <w:rPr>
          <w:lang w:val="fr-FR"/>
        </w:rPr>
        <w:t>La comparaison entraînement/validation permettra notamment d’identifier une éventuelle divergence entre amélioration du training loss et généralisation.</w:t>
      </w:r>
    </w:p>
    <w:p w14:paraId="7BBEC544" w14:textId="77777777" w:rsidR="00AC7874" w:rsidRPr="00AC7874" w:rsidRDefault="00AC7874" w:rsidP="00AC7874">
      <w:pPr>
        <w:rPr>
          <w:b/>
          <w:bCs/>
          <w:lang w:val="fr-FR"/>
        </w:rPr>
      </w:pPr>
      <w:r w:rsidRPr="00AC7874">
        <w:rPr>
          <w:b/>
          <w:bCs/>
          <w:lang w:val="fr-FR"/>
        </w:rPr>
        <w:t>E.3. BENCH-01 — BPB par méthode</w:t>
      </w:r>
    </w:p>
    <w:p w14:paraId="60A2C8F2" w14:textId="77777777" w:rsidR="00AC7874" w:rsidRPr="00AC7874" w:rsidRDefault="00AC7874" w:rsidP="00AC7874">
      <w:pPr>
        <w:rPr>
          <w:lang w:val="fr-FR"/>
        </w:rPr>
      </w:pPr>
      <w:r w:rsidRPr="00AC7874">
        <w:rPr>
          <w:b/>
          <w:bCs/>
          <w:lang w:val="fr-FR"/>
        </w:rPr>
        <w:t>[FIGURE À INSÉRER — BENCH-01]</w:t>
      </w:r>
      <w:r w:rsidRPr="00AC7874">
        <w:rPr>
          <w:lang w:val="fr-FR"/>
        </w:rPr>
        <w:br/>
      </w:r>
      <w:r w:rsidRPr="00AC7874">
        <w:rPr>
          <w:b/>
          <w:bCs/>
          <w:lang w:val="fr-FR"/>
        </w:rPr>
        <w:t>Figure A.4 — Comparaison appariée du BPB sur les 140 fichiers held-out</w:t>
      </w:r>
    </w:p>
    <w:p w14:paraId="6003E6DF" w14:textId="77777777" w:rsidR="00AC7874" w:rsidRPr="00AC7874" w:rsidRDefault="00AC7874" w:rsidP="00AC7874">
      <w:pPr>
        <w:rPr>
          <w:lang w:val="fr-FR"/>
        </w:rPr>
      </w:pPr>
      <w:r w:rsidRPr="00AC7874">
        <w:rPr>
          <w:lang w:val="fr-FR"/>
        </w:rPr>
        <w:t>Cette représentation est particulièrement importante : elle doit conserver le constat selon lequel Brotli-11 reste plus compact que Hybrid V3 sur le benchmark documenté.</w:t>
      </w:r>
    </w:p>
    <w:p w14:paraId="10BCD5A0" w14:textId="77777777" w:rsidR="00AC7874" w:rsidRPr="00AC7874" w:rsidRDefault="00AC7874" w:rsidP="00AC7874">
      <w:pPr>
        <w:rPr>
          <w:b/>
          <w:bCs/>
          <w:lang w:val="fr-FR"/>
        </w:rPr>
      </w:pPr>
      <w:r w:rsidRPr="00AC7874">
        <w:rPr>
          <w:b/>
          <w:bCs/>
          <w:lang w:val="fr-FR"/>
        </w:rPr>
        <w:t>E.4. BENCH-02 — Compression</w:t>
      </w:r>
    </w:p>
    <w:p w14:paraId="375C2215" w14:textId="77777777" w:rsidR="00AC7874" w:rsidRPr="00AC7874" w:rsidRDefault="00AC7874" w:rsidP="00AC7874">
      <w:pPr>
        <w:rPr>
          <w:lang w:val="fr-FR"/>
        </w:rPr>
      </w:pPr>
      <w:r w:rsidRPr="00AC7874">
        <w:rPr>
          <w:b/>
          <w:bCs/>
          <w:lang w:val="fr-FR"/>
        </w:rPr>
        <w:t>[FIGURE À INSÉRER — BENCH-02]</w:t>
      </w:r>
      <w:r w:rsidRPr="00AC7874">
        <w:rPr>
          <w:lang w:val="fr-FR"/>
        </w:rPr>
        <w:br/>
      </w:r>
      <w:r w:rsidRPr="00AC7874">
        <w:rPr>
          <w:b/>
          <w:bCs/>
          <w:lang w:val="fr-FR"/>
        </w:rPr>
        <w:t>Figure A.5 — Temps complet de compression en fonction de la taille des fichiers</w:t>
      </w:r>
    </w:p>
    <w:p w14:paraId="649459FE" w14:textId="77777777" w:rsidR="00AC7874" w:rsidRPr="00AC7874" w:rsidRDefault="00AC7874" w:rsidP="00AC7874">
      <w:pPr>
        <w:rPr>
          <w:b/>
          <w:bCs/>
          <w:lang w:val="fr-FR"/>
        </w:rPr>
      </w:pPr>
      <w:r w:rsidRPr="00AC7874">
        <w:rPr>
          <w:b/>
          <w:bCs/>
          <w:lang w:val="fr-FR"/>
        </w:rPr>
        <w:t>E.5. BENCH-03 — Décompression</w:t>
      </w:r>
    </w:p>
    <w:p w14:paraId="2A4D415D" w14:textId="77777777" w:rsidR="00AC7874" w:rsidRPr="00AC7874" w:rsidRDefault="00AC7874" w:rsidP="00AC7874">
      <w:pPr>
        <w:rPr>
          <w:lang w:val="fr-FR"/>
        </w:rPr>
      </w:pPr>
      <w:r w:rsidRPr="00AC7874">
        <w:rPr>
          <w:b/>
          <w:bCs/>
          <w:lang w:val="fr-FR"/>
        </w:rPr>
        <w:t>[FIGURE À INSÉRER — BENCH-03]</w:t>
      </w:r>
      <w:r w:rsidRPr="00AC7874">
        <w:rPr>
          <w:lang w:val="fr-FR"/>
        </w:rPr>
        <w:br/>
      </w:r>
      <w:r w:rsidRPr="00AC7874">
        <w:rPr>
          <w:b/>
          <w:bCs/>
          <w:lang w:val="fr-FR"/>
        </w:rPr>
        <w:t>Figure A.6 — Comparaison des performances de décompression</w:t>
      </w:r>
    </w:p>
    <w:p w14:paraId="70D14953" w14:textId="77777777" w:rsidR="00AC7874" w:rsidRPr="00AC7874" w:rsidRDefault="00AC7874" w:rsidP="00AC7874">
      <w:pPr>
        <w:rPr>
          <w:b/>
          <w:bCs/>
          <w:lang w:val="fr-FR"/>
        </w:rPr>
      </w:pPr>
      <w:r w:rsidRPr="00AC7874">
        <w:rPr>
          <w:b/>
          <w:bCs/>
          <w:lang w:val="fr-FR"/>
        </w:rPr>
        <w:t>E.6. MODEL-01 — Sélecteur</w:t>
      </w:r>
    </w:p>
    <w:p w14:paraId="27F6EC5D" w14:textId="77777777" w:rsidR="00AC7874" w:rsidRPr="00AC7874" w:rsidRDefault="00AC7874" w:rsidP="00AC7874">
      <w:pPr>
        <w:rPr>
          <w:lang w:val="fr-FR"/>
        </w:rPr>
      </w:pPr>
      <w:r w:rsidRPr="00AC7874">
        <w:rPr>
          <w:b/>
          <w:bCs/>
          <w:lang w:val="fr-FR"/>
        </w:rPr>
        <w:t>[FIGURE À INSÉRER — MODEL-01]</w:t>
      </w:r>
      <w:r w:rsidRPr="00AC7874">
        <w:rPr>
          <w:lang w:val="fr-FR"/>
        </w:rPr>
        <w:br/>
      </w:r>
      <w:r w:rsidRPr="00AC7874">
        <w:rPr>
          <w:b/>
          <w:bCs/>
          <w:lang w:val="fr-FR"/>
        </w:rPr>
        <w:t>Figure A.7 — Précision top-k, regret et coût de sélection</w:t>
      </w:r>
    </w:p>
    <w:p w14:paraId="46D68553" w14:textId="77777777" w:rsidR="00AC7874" w:rsidRPr="00AC7874" w:rsidRDefault="00AC7874" w:rsidP="00AC7874">
      <w:pPr>
        <w:rPr>
          <w:lang w:val="fr-FR"/>
        </w:rPr>
      </w:pPr>
      <w:r w:rsidRPr="00AC7874">
        <w:rPr>
          <w:lang w:val="fr-FR"/>
        </w:rPr>
        <w:t>Cette dernière figure permet de relier la qualité de classification du sélecteur au coût réel de son utilisation dans la stratégie hybride.</w:t>
      </w:r>
    </w:p>
    <w:p w14:paraId="2EC59D51" w14:textId="77777777" w:rsidR="00AC7874" w:rsidRPr="00AC7874" w:rsidRDefault="00AC7874" w:rsidP="00AC7874">
      <w:pPr>
        <w:rPr>
          <w:lang w:val="fr-FR"/>
        </w:rPr>
      </w:pPr>
      <w:r w:rsidRPr="00AC7874">
        <w:rPr>
          <w:lang w:val="fr-FR"/>
        </w:rPr>
        <w:pict w14:anchorId="64DC0187">
          <v:rect id="_x0000_i7103" style="width:0;height:1.5pt" o:hralign="center" o:hrstd="t" o:hr="t" fillcolor="#a0a0a0" stroked="f"/>
        </w:pict>
      </w:r>
    </w:p>
    <w:p w14:paraId="6E30EFEF" w14:textId="77777777" w:rsidR="00AC7874" w:rsidRPr="00AC7874" w:rsidRDefault="00AC7874" w:rsidP="00AC7874">
      <w:pPr>
        <w:rPr>
          <w:b/>
          <w:bCs/>
          <w:lang w:val="fr-FR"/>
        </w:rPr>
      </w:pPr>
      <w:r w:rsidRPr="00AC7874">
        <w:rPr>
          <w:b/>
          <w:bCs/>
          <w:lang w:val="fr-FR"/>
        </w:rPr>
        <w:t>Annexe F — Plan des captures d’écran</w:t>
      </w:r>
    </w:p>
    <w:p w14:paraId="667196E9" w14:textId="77777777" w:rsidR="00AC7874" w:rsidRPr="00AC7874" w:rsidRDefault="00AC7874" w:rsidP="00AC7874">
      <w:pPr>
        <w:rPr>
          <w:lang w:val="fr-FR"/>
        </w:rPr>
      </w:pPr>
      <w:r w:rsidRPr="00AC7874">
        <w:rPr>
          <w:lang w:val="fr-FR"/>
        </w:rPr>
        <w:t>Le document fournit une checklist précise indiquant l’écran à capturer, les éléments attendus, les informations sensibles à masquer et le chapitre de destination. Par exemple, les captures mobiles d’inscription, de vérification e-mail et d’enrôlement TOTP sont classées comme obligatoires.</w:t>
      </w:r>
    </w:p>
    <w:p w14:paraId="2EB768D9" w14:textId="77777777" w:rsidR="00AC7874" w:rsidRPr="00AC7874" w:rsidRDefault="00AC7874" w:rsidP="00AC7874">
      <w:pPr>
        <w:rPr>
          <w:b/>
          <w:bCs/>
          <w:lang w:val="fr-FR"/>
        </w:rPr>
      </w:pPr>
      <w:r w:rsidRPr="00AC7874">
        <w:rPr>
          <w:b/>
          <w:bCs/>
          <w:lang w:val="fr-FR"/>
        </w:rPr>
        <w:t>F.1. Application mobile</w:t>
      </w:r>
    </w:p>
    <w:p w14:paraId="4D3E1E81" w14:textId="77777777" w:rsidR="00AC7874" w:rsidRPr="00AC7874" w:rsidRDefault="00AC7874" w:rsidP="00AC7874">
      <w:pPr>
        <w:rPr>
          <w:b/>
          <w:bCs/>
          <w:lang w:val="fr-FR"/>
        </w:rPr>
      </w:pPr>
      <w:r w:rsidRPr="00AC7874">
        <w:rPr>
          <w:b/>
          <w:bCs/>
          <w:lang w:val="fr-FR"/>
        </w:rPr>
        <w:t>MOBILE-01 — Création de compte</w:t>
      </w:r>
    </w:p>
    <w:p w14:paraId="63251440" w14:textId="77777777" w:rsidR="00AC7874" w:rsidRPr="00AC7874" w:rsidRDefault="00AC7874" w:rsidP="00AC7874">
      <w:pPr>
        <w:rPr>
          <w:lang w:val="fr-FR"/>
        </w:rPr>
      </w:pPr>
      <w:r w:rsidRPr="00AC7874">
        <w:rPr>
          <w:b/>
          <w:bCs/>
          <w:lang w:val="fr-FR"/>
        </w:rPr>
        <w:t>[CAPTURE À INSÉRER — MOBILE-01]</w:t>
      </w:r>
    </w:p>
    <w:p w14:paraId="2086CFD7" w14:textId="77777777" w:rsidR="00AC7874" w:rsidRPr="00AC7874" w:rsidRDefault="00AC7874" w:rsidP="00AC7874">
      <w:pPr>
        <w:rPr>
          <w:lang w:val="fr-FR"/>
        </w:rPr>
      </w:pPr>
      <w:r w:rsidRPr="00AC7874">
        <w:rPr>
          <w:lang w:val="fr-FR"/>
        </w:rPr>
        <w:t>Afficher l’écran d’inscription avec des champs non remplis. Masquer toute adresse personnelle et tout mot de passe.</w:t>
      </w:r>
    </w:p>
    <w:p w14:paraId="6EE036DB" w14:textId="77777777" w:rsidR="00AC7874" w:rsidRPr="00AC7874" w:rsidRDefault="00AC7874" w:rsidP="00AC7874">
      <w:pPr>
        <w:rPr>
          <w:lang w:val="fr-FR"/>
        </w:rPr>
      </w:pPr>
      <w:r w:rsidRPr="00AC7874">
        <w:rPr>
          <w:b/>
          <w:bCs/>
          <w:lang w:val="fr-FR"/>
        </w:rPr>
        <w:t>Légende :</w:t>
      </w:r>
      <w:r w:rsidRPr="00AC7874">
        <w:rPr>
          <w:lang w:val="fr-FR"/>
        </w:rPr>
        <w:t xml:space="preserve"> </w:t>
      </w:r>
      <w:r w:rsidRPr="00AC7874">
        <w:rPr>
          <w:i/>
          <w:iCs/>
          <w:lang w:val="fr-FR"/>
        </w:rPr>
        <w:t>Création d’un compte depuis l’authentificateur mobile.</w:t>
      </w:r>
    </w:p>
    <w:p w14:paraId="2AA561E7" w14:textId="77777777" w:rsidR="00AC7874" w:rsidRPr="00AC7874" w:rsidRDefault="00AC7874" w:rsidP="00AC7874">
      <w:pPr>
        <w:rPr>
          <w:b/>
          <w:bCs/>
          <w:lang w:val="fr-FR"/>
        </w:rPr>
      </w:pPr>
      <w:r w:rsidRPr="00AC7874">
        <w:rPr>
          <w:b/>
          <w:bCs/>
          <w:lang w:val="fr-FR"/>
        </w:rPr>
        <w:t>MOBILE-02 — Vérification e-mail</w:t>
      </w:r>
    </w:p>
    <w:p w14:paraId="25A99597" w14:textId="77777777" w:rsidR="00AC7874" w:rsidRPr="00AC7874" w:rsidRDefault="00AC7874" w:rsidP="00AC7874">
      <w:pPr>
        <w:rPr>
          <w:lang w:val="fr-FR"/>
        </w:rPr>
      </w:pPr>
      <w:r w:rsidRPr="00AC7874">
        <w:rPr>
          <w:b/>
          <w:bCs/>
          <w:lang w:val="fr-FR"/>
        </w:rPr>
        <w:t>[CAPTURE À INSÉRER — MOBILE-02]</w:t>
      </w:r>
    </w:p>
    <w:p w14:paraId="75DC7DF2" w14:textId="77777777" w:rsidR="00AC7874" w:rsidRPr="00AC7874" w:rsidRDefault="00AC7874" w:rsidP="00AC7874">
      <w:pPr>
        <w:rPr>
          <w:lang w:val="fr-FR"/>
        </w:rPr>
      </w:pPr>
      <w:r w:rsidRPr="00AC7874">
        <w:rPr>
          <w:lang w:val="fr-FR"/>
        </w:rPr>
        <w:t>Afficher l’écran de saisie et de renvoi du code. Le code réel et l’adresse réelle doivent être masqués.</w:t>
      </w:r>
    </w:p>
    <w:p w14:paraId="26D8A0AE" w14:textId="77777777" w:rsidR="00AC7874" w:rsidRPr="00AC7874" w:rsidRDefault="00AC7874" w:rsidP="00AC7874">
      <w:pPr>
        <w:rPr>
          <w:b/>
          <w:bCs/>
          <w:lang w:val="fr-FR"/>
        </w:rPr>
      </w:pPr>
      <w:r w:rsidRPr="00AC7874">
        <w:rPr>
          <w:b/>
          <w:bCs/>
          <w:lang w:val="fr-FR"/>
        </w:rPr>
        <w:t>MOBILE-03 — Enrôlement TOTP</w:t>
      </w:r>
    </w:p>
    <w:p w14:paraId="5F98FF1D" w14:textId="77777777" w:rsidR="00AC7874" w:rsidRPr="00AC7874" w:rsidRDefault="00AC7874" w:rsidP="00AC7874">
      <w:pPr>
        <w:rPr>
          <w:lang w:val="fr-FR"/>
        </w:rPr>
      </w:pPr>
      <w:r w:rsidRPr="00AC7874">
        <w:rPr>
          <w:b/>
          <w:bCs/>
          <w:lang w:val="fr-FR"/>
        </w:rPr>
        <w:t>[CAPTURE À INSÉRER — MOBILE-03]</w:t>
      </w:r>
    </w:p>
    <w:p w14:paraId="0B7FD574" w14:textId="77777777" w:rsidR="00AC7874" w:rsidRPr="00AC7874" w:rsidRDefault="00AC7874" w:rsidP="00AC7874">
      <w:pPr>
        <w:rPr>
          <w:lang w:val="fr-FR"/>
        </w:rPr>
      </w:pPr>
      <w:r w:rsidRPr="00AC7874">
        <w:rPr>
          <w:lang w:val="fr-FR"/>
        </w:rPr>
        <w:t>Afficher les instructions et le statut d’enrôlement, mais masquer intégralement QR code, secret et OTP.</w:t>
      </w:r>
    </w:p>
    <w:p w14:paraId="422C756B" w14:textId="77777777" w:rsidR="00AC7874" w:rsidRPr="00AC7874" w:rsidRDefault="00AC7874" w:rsidP="00AC7874">
      <w:pPr>
        <w:rPr>
          <w:b/>
          <w:bCs/>
          <w:lang w:val="fr-FR"/>
        </w:rPr>
      </w:pPr>
      <w:r w:rsidRPr="00AC7874">
        <w:rPr>
          <w:b/>
          <w:bCs/>
          <w:lang w:val="fr-FR"/>
        </w:rPr>
        <w:lastRenderedPageBreak/>
        <w:t>MOBILE-04 — Code TOTP rotatif</w:t>
      </w:r>
    </w:p>
    <w:p w14:paraId="3EA15F24" w14:textId="77777777" w:rsidR="00AC7874" w:rsidRPr="00AC7874" w:rsidRDefault="00AC7874" w:rsidP="00AC7874">
      <w:pPr>
        <w:rPr>
          <w:lang w:val="fr-FR"/>
        </w:rPr>
      </w:pPr>
      <w:r w:rsidRPr="00AC7874">
        <w:rPr>
          <w:b/>
          <w:bCs/>
          <w:lang w:val="fr-FR"/>
        </w:rPr>
        <w:t>[CAPTURE À INSÉRER — MOBILE-04]</w:t>
      </w:r>
    </w:p>
    <w:p w14:paraId="4FCBB6AD" w14:textId="77777777" w:rsidR="00AC7874" w:rsidRPr="00AC7874" w:rsidRDefault="00AC7874" w:rsidP="00AC7874">
      <w:pPr>
        <w:rPr>
          <w:lang w:val="fr-FR"/>
        </w:rPr>
      </w:pPr>
      <w:r w:rsidRPr="00AC7874">
        <w:rPr>
          <w:lang w:val="fr-FR"/>
        </w:rPr>
        <w:t>Utiliser un compte fictif et masquer le code OTP. Cette capture est recommandée plutôt qu'obligatoire.</w:t>
      </w:r>
    </w:p>
    <w:p w14:paraId="552BF971" w14:textId="77777777" w:rsidR="00AC7874" w:rsidRPr="00AC7874" w:rsidRDefault="00AC7874" w:rsidP="00AC7874">
      <w:pPr>
        <w:rPr>
          <w:lang w:val="fr-FR"/>
        </w:rPr>
      </w:pPr>
      <w:r w:rsidRPr="00AC7874">
        <w:rPr>
          <w:lang w:val="fr-FR"/>
        </w:rPr>
        <w:pict w14:anchorId="673379F9">
          <v:rect id="_x0000_i7104" style="width:0;height:1.5pt" o:hralign="center" o:hrstd="t" o:hr="t" fillcolor="#a0a0a0" stroked="f"/>
        </w:pict>
      </w:r>
    </w:p>
    <w:p w14:paraId="130D41CA" w14:textId="77777777" w:rsidR="00AC7874" w:rsidRPr="00AC7874" w:rsidRDefault="00AC7874" w:rsidP="00AC7874">
      <w:pPr>
        <w:rPr>
          <w:b/>
          <w:bCs/>
          <w:lang w:val="fr-FR"/>
        </w:rPr>
      </w:pPr>
      <w:r w:rsidRPr="00AC7874">
        <w:rPr>
          <w:b/>
          <w:bCs/>
          <w:lang w:val="fr-FR"/>
        </w:rPr>
        <w:t>F.2. Flutter Desktop</w:t>
      </w:r>
    </w:p>
    <w:p w14:paraId="7EA19EC6" w14:textId="77777777" w:rsidR="00AC7874" w:rsidRPr="00AC7874" w:rsidRDefault="00AC7874" w:rsidP="00AC7874">
      <w:pPr>
        <w:rPr>
          <w:b/>
          <w:bCs/>
          <w:lang w:val="fr-FR"/>
        </w:rPr>
      </w:pPr>
      <w:r w:rsidRPr="00AC7874">
        <w:rPr>
          <w:b/>
          <w:bCs/>
          <w:lang w:val="fr-FR"/>
        </w:rPr>
        <w:t>DESKTOP-01 — Compression cloud</w:t>
      </w:r>
    </w:p>
    <w:p w14:paraId="1954FB35" w14:textId="77777777" w:rsidR="00AC7874" w:rsidRPr="00AC7874" w:rsidRDefault="00AC7874" w:rsidP="00AC7874">
      <w:pPr>
        <w:rPr>
          <w:lang w:val="fr-FR"/>
        </w:rPr>
      </w:pPr>
      <w:r w:rsidRPr="00AC7874">
        <w:rPr>
          <w:b/>
          <w:bCs/>
          <w:lang w:val="fr-FR"/>
        </w:rPr>
        <w:t>[CAPTURE À INSÉRER — DESKTOP-01]</w:t>
      </w:r>
    </w:p>
    <w:p w14:paraId="6C35DBAB" w14:textId="77777777" w:rsidR="00AC7874" w:rsidRPr="00AC7874" w:rsidRDefault="00AC7874" w:rsidP="00AC7874">
      <w:pPr>
        <w:rPr>
          <w:lang w:val="fr-FR"/>
        </w:rPr>
      </w:pPr>
      <w:r w:rsidRPr="00AC7874">
        <w:rPr>
          <w:lang w:val="fr-FR"/>
        </w:rPr>
        <w:t>La capture doit montrer un fichier de test, le mode et le statut de l’opération sans révéler de chemin personnel ou de token.</w:t>
      </w:r>
    </w:p>
    <w:p w14:paraId="693930E5" w14:textId="77777777" w:rsidR="00AC7874" w:rsidRPr="00AC7874" w:rsidRDefault="00AC7874" w:rsidP="00AC7874">
      <w:pPr>
        <w:rPr>
          <w:b/>
          <w:bCs/>
          <w:lang w:val="fr-FR"/>
        </w:rPr>
      </w:pPr>
      <w:r w:rsidRPr="00AC7874">
        <w:rPr>
          <w:b/>
          <w:bCs/>
          <w:lang w:val="fr-FR"/>
        </w:rPr>
        <w:t>DESKTOP-02 — Résultat</w:t>
      </w:r>
    </w:p>
    <w:p w14:paraId="5215B21C" w14:textId="77777777" w:rsidR="00AC7874" w:rsidRPr="00AC7874" w:rsidRDefault="00AC7874" w:rsidP="00AC7874">
      <w:pPr>
        <w:rPr>
          <w:lang w:val="fr-FR"/>
        </w:rPr>
      </w:pPr>
      <w:r w:rsidRPr="00AC7874">
        <w:rPr>
          <w:b/>
          <w:bCs/>
          <w:lang w:val="fr-FR"/>
        </w:rPr>
        <w:t>[CAPTURE À INSÉRER — DESKTOP-02]</w:t>
      </w:r>
    </w:p>
    <w:p w14:paraId="255EABBF" w14:textId="77777777" w:rsidR="00AC7874" w:rsidRPr="00AC7874" w:rsidRDefault="00AC7874" w:rsidP="00AC7874">
      <w:pPr>
        <w:rPr>
          <w:lang w:val="fr-FR"/>
        </w:rPr>
      </w:pPr>
      <w:r w:rsidRPr="00AC7874">
        <w:rPr>
          <w:lang w:val="fr-FR"/>
        </w:rPr>
        <w:t>Afficher les tailles et le codec réellement retournés par le traitement. Les chemins personnels et l’empreinte SHA complète doivent être masqués.</w:t>
      </w:r>
    </w:p>
    <w:p w14:paraId="3BEF947B" w14:textId="77777777" w:rsidR="00AC7874" w:rsidRPr="00AC7874" w:rsidRDefault="00AC7874" w:rsidP="00AC7874">
      <w:pPr>
        <w:rPr>
          <w:lang w:val="fr-FR"/>
        </w:rPr>
      </w:pPr>
      <w:r w:rsidRPr="00AC7874">
        <w:rPr>
          <w:lang w:val="fr-FR"/>
        </w:rPr>
        <w:pict w14:anchorId="3CDB2ECF">
          <v:rect id="_x0000_i7105" style="width:0;height:1.5pt" o:hralign="center" o:hrstd="t" o:hr="t" fillcolor="#a0a0a0" stroked="f"/>
        </w:pict>
      </w:r>
    </w:p>
    <w:p w14:paraId="71200135" w14:textId="77777777" w:rsidR="00AC7874" w:rsidRPr="00AC7874" w:rsidRDefault="00AC7874" w:rsidP="00AC7874">
      <w:pPr>
        <w:rPr>
          <w:b/>
          <w:bCs/>
          <w:lang w:val="fr-FR"/>
        </w:rPr>
      </w:pPr>
      <w:r w:rsidRPr="00AC7874">
        <w:rPr>
          <w:b/>
          <w:bCs/>
          <w:lang w:val="fr-FR"/>
        </w:rPr>
        <w:t>F.3. Portail Angular</w:t>
      </w:r>
    </w:p>
    <w:p w14:paraId="73DB35E0" w14:textId="77777777" w:rsidR="00AC7874" w:rsidRPr="00AC7874" w:rsidRDefault="00AC7874" w:rsidP="00AC7874">
      <w:pPr>
        <w:rPr>
          <w:b/>
          <w:bCs/>
          <w:lang w:val="fr-FR"/>
        </w:rPr>
      </w:pPr>
      <w:r w:rsidRPr="00AC7874">
        <w:rPr>
          <w:b/>
          <w:bCs/>
          <w:lang w:val="fr-FR"/>
        </w:rPr>
        <w:t>ANGULAR-01 — Tableau de bord</w:t>
      </w:r>
    </w:p>
    <w:p w14:paraId="3BAEDAAC" w14:textId="77777777" w:rsidR="00AC7874" w:rsidRPr="00AC7874" w:rsidRDefault="00AC7874" w:rsidP="00AC7874">
      <w:pPr>
        <w:rPr>
          <w:lang w:val="fr-FR"/>
        </w:rPr>
      </w:pPr>
      <w:r w:rsidRPr="00AC7874">
        <w:rPr>
          <w:b/>
          <w:bCs/>
          <w:lang w:val="fr-FR"/>
        </w:rPr>
        <w:t>[CAPTURE À INSÉRER — ANGULAR-01]</w:t>
      </w:r>
    </w:p>
    <w:p w14:paraId="3E07BB8C" w14:textId="77777777" w:rsidR="00AC7874" w:rsidRPr="00AC7874" w:rsidRDefault="00AC7874" w:rsidP="00AC7874">
      <w:pPr>
        <w:rPr>
          <w:lang w:val="fr-FR"/>
        </w:rPr>
      </w:pPr>
      <w:r w:rsidRPr="00AC7874">
        <w:rPr>
          <w:lang w:val="fr-FR"/>
        </w:rPr>
        <w:t>Afficher les indicateurs et la navigation après authentification, avec un compte de démonstration.</w:t>
      </w:r>
    </w:p>
    <w:p w14:paraId="49B2B324" w14:textId="77777777" w:rsidR="00AC7874" w:rsidRPr="00AC7874" w:rsidRDefault="00AC7874" w:rsidP="00AC7874">
      <w:pPr>
        <w:rPr>
          <w:b/>
          <w:bCs/>
          <w:lang w:val="fr-FR"/>
        </w:rPr>
      </w:pPr>
      <w:r w:rsidRPr="00AC7874">
        <w:rPr>
          <w:b/>
          <w:bCs/>
          <w:lang w:val="fr-FR"/>
        </w:rPr>
        <w:t>ANGULAR-02 — Compression</w:t>
      </w:r>
    </w:p>
    <w:p w14:paraId="678F3847" w14:textId="77777777" w:rsidR="00AC7874" w:rsidRPr="00AC7874" w:rsidRDefault="00AC7874" w:rsidP="00AC7874">
      <w:pPr>
        <w:rPr>
          <w:lang w:val="fr-FR"/>
        </w:rPr>
      </w:pPr>
      <w:r w:rsidRPr="00AC7874">
        <w:rPr>
          <w:b/>
          <w:bCs/>
          <w:lang w:val="fr-FR"/>
        </w:rPr>
        <w:t>[CAPTURE À INSÉRER — ANGULAR-02]</w:t>
      </w:r>
    </w:p>
    <w:p w14:paraId="7C6EF194" w14:textId="77777777" w:rsidR="00AC7874" w:rsidRPr="00AC7874" w:rsidRDefault="00AC7874" w:rsidP="00AC7874">
      <w:pPr>
        <w:rPr>
          <w:lang w:val="fr-FR"/>
        </w:rPr>
      </w:pPr>
      <w:r w:rsidRPr="00AC7874">
        <w:rPr>
          <w:lang w:val="fr-FR"/>
        </w:rPr>
        <w:t>Afficher la route /compress, le sélecteur, le mode et l’action principale sans révéler de fichier privé ou de token.</w:t>
      </w:r>
    </w:p>
    <w:p w14:paraId="4736A949" w14:textId="77777777" w:rsidR="00AC7874" w:rsidRPr="00AC7874" w:rsidRDefault="00AC7874" w:rsidP="00AC7874">
      <w:pPr>
        <w:rPr>
          <w:b/>
          <w:bCs/>
          <w:lang w:val="fr-FR"/>
        </w:rPr>
      </w:pPr>
      <w:r w:rsidRPr="00AC7874">
        <w:rPr>
          <w:b/>
          <w:bCs/>
          <w:lang w:val="fr-FR"/>
        </w:rPr>
        <w:t>ANGULAR-03 — Historique</w:t>
      </w:r>
    </w:p>
    <w:p w14:paraId="17092C5D" w14:textId="77777777" w:rsidR="00AC7874" w:rsidRPr="00AC7874" w:rsidRDefault="00AC7874" w:rsidP="00AC7874">
      <w:pPr>
        <w:rPr>
          <w:lang w:val="fr-FR"/>
        </w:rPr>
      </w:pPr>
      <w:r w:rsidRPr="00AC7874">
        <w:rPr>
          <w:b/>
          <w:bCs/>
          <w:lang w:val="fr-FR"/>
        </w:rPr>
        <w:t>[CAPTURE À INSÉRER — ANGULAR-03]</w:t>
      </w:r>
    </w:p>
    <w:p w14:paraId="55F7B344" w14:textId="77777777" w:rsidR="00AC7874" w:rsidRPr="00AC7874" w:rsidRDefault="00AC7874" w:rsidP="00AC7874">
      <w:pPr>
        <w:rPr>
          <w:lang w:val="fr-FR"/>
        </w:rPr>
      </w:pPr>
      <w:r w:rsidRPr="00AC7874">
        <w:rPr>
          <w:lang w:val="fr-FR"/>
        </w:rPr>
        <w:t>Afficher la table d’historique et ses actions avec des noms de fichiers fictifs ou assainis.</w:t>
      </w:r>
    </w:p>
    <w:p w14:paraId="1AA51C7C" w14:textId="77777777" w:rsidR="00AC7874" w:rsidRPr="00AC7874" w:rsidRDefault="00AC7874" w:rsidP="00AC7874">
      <w:pPr>
        <w:rPr>
          <w:lang w:val="fr-FR"/>
        </w:rPr>
      </w:pPr>
      <w:r w:rsidRPr="00AC7874">
        <w:rPr>
          <w:lang w:val="fr-FR"/>
        </w:rPr>
        <w:pict w14:anchorId="3F9F7D83">
          <v:rect id="_x0000_i7106" style="width:0;height:1.5pt" o:hralign="center" o:hrstd="t" o:hr="t" fillcolor="#a0a0a0" stroked="f"/>
        </w:pict>
      </w:r>
    </w:p>
    <w:p w14:paraId="4B428049" w14:textId="77777777" w:rsidR="00AC7874" w:rsidRPr="00AC7874" w:rsidRDefault="00AC7874" w:rsidP="00AC7874">
      <w:pPr>
        <w:rPr>
          <w:b/>
          <w:bCs/>
          <w:lang w:val="fr-FR"/>
        </w:rPr>
      </w:pPr>
      <w:r w:rsidRPr="00AC7874">
        <w:rPr>
          <w:b/>
          <w:bCs/>
          <w:lang w:val="fr-FR"/>
        </w:rPr>
        <w:t>F.4. Administration</w:t>
      </w:r>
    </w:p>
    <w:p w14:paraId="5140560C" w14:textId="77777777" w:rsidR="00AC7874" w:rsidRPr="00AC7874" w:rsidRDefault="00AC7874" w:rsidP="00AC7874">
      <w:pPr>
        <w:rPr>
          <w:b/>
          <w:bCs/>
          <w:lang w:val="fr-FR"/>
        </w:rPr>
      </w:pPr>
      <w:r w:rsidRPr="00AC7874">
        <w:rPr>
          <w:b/>
          <w:bCs/>
          <w:lang w:val="fr-FR"/>
        </w:rPr>
        <w:t>ADMIN-01 — Dashboard</w:t>
      </w:r>
    </w:p>
    <w:p w14:paraId="2C31E8EC" w14:textId="77777777" w:rsidR="00AC7874" w:rsidRPr="00AC7874" w:rsidRDefault="00AC7874" w:rsidP="00AC7874">
      <w:pPr>
        <w:rPr>
          <w:lang w:val="fr-FR"/>
        </w:rPr>
      </w:pPr>
      <w:r w:rsidRPr="00AC7874">
        <w:rPr>
          <w:b/>
          <w:bCs/>
          <w:lang w:val="fr-FR"/>
        </w:rPr>
        <w:t>[CAPTURE À INSÉRER — ADMIN-01]</w:t>
      </w:r>
    </w:p>
    <w:p w14:paraId="11C1620E" w14:textId="77777777" w:rsidR="00AC7874" w:rsidRPr="00AC7874" w:rsidRDefault="00AC7874" w:rsidP="00AC7874">
      <w:pPr>
        <w:rPr>
          <w:lang w:val="fr-FR"/>
        </w:rPr>
      </w:pPr>
      <w:r w:rsidRPr="00AC7874">
        <w:rPr>
          <w:lang w:val="fr-FR"/>
        </w:rPr>
        <w:t>Afficher les mesures et états accessibles à un compte administrateur de test. Aucun compte réel ne doit être visible.</w:t>
      </w:r>
    </w:p>
    <w:p w14:paraId="42DB6F07" w14:textId="77777777" w:rsidR="00AC7874" w:rsidRPr="00AC7874" w:rsidRDefault="00AC7874" w:rsidP="00AC7874">
      <w:pPr>
        <w:rPr>
          <w:b/>
          <w:bCs/>
          <w:lang w:val="fr-FR"/>
        </w:rPr>
      </w:pPr>
      <w:r w:rsidRPr="00AC7874">
        <w:rPr>
          <w:b/>
          <w:bCs/>
          <w:lang w:val="fr-FR"/>
        </w:rPr>
        <w:t>ADMIN-02 — Journal d’audit</w:t>
      </w:r>
    </w:p>
    <w:p w14:paraId="773F455E" w14:textId="77777777" w:rsidR="00AC7874" w:rsidRPr="00AC7874" w:rsidRDefault="00AC7874" w:rsidP="00AC7874">
      <w:pPr>
        <w:rPr>
          <w:lang w:val="fr-FR"/>
        </w:rPr>
      </w:pPr>
      <w:r w:rsidRPr="00AC7874">
        <w:rPr>
          <w:b/>
          <w:bCs/>
          <w:lang w:val="fr-FR"/>
        </w:rPr>
        <w:t>[CAPTURE À INSÉRER — ADMIN-02]</w:t>
      </w:r>
    </w:p>
    <w:p w14:paraId="51552195" w14:textId="77777777" w:rsidR="00AC7874" w:rsidRPr="00AC7874" w:rsidRDefault="00AC7874" w:rsidP="00AC7874">
      <w:pPr>
        <w:rPr>
          <w:lang w:val="fr-FR"/>
        </w:rPr>
      </w:pPr>
      <w:r w:rsidRPr="00AC7874">
        <w:rPr>
          <w:lang w:val="fr-FR"/>
        </w:rPr>
        <w:t>Afficher des événements assainis et masquer les détails sensibles.</w:t>
      </w:r>
    </w:p>
    <w:p w14:paraId="49F6237A" w14:textId="77777777" w:rsidR="00AC7874" w:rsidRPr="00AC7874" w:rsidRDefault="00AC7874" w:rsidP="00AC7874">
      <w:pPr>
        <w:rPr>
          <w:lang w:val="fr-FR"/>
        </w:rPr>
      </w:pPr>
      <w:r w:rsidRPr="00AC7874">
        <w:rPr>
          <w:lang w:val="fr-FR"/>
        </w:rPr>
        <w:pict w14:anchorId="649EDAE9">
          <v:rect id="_x0000_i7107" style="width:0;height:1.5pt" o:hralign="center" o:hrstd="t" o:hr="t" fillcolor="#a0a0a0" stroked="f"/>
        </w:pict>
      </w:r>
    </w:p>
    <w:p w14:paraId="02BBCAB4" w14:textId="77777777" w:rsidR="00AC7874" w:rsidRPr="00AC7874" w:rsidRDefault="00AC7874" w:rsidP="00AC7874">
      <w:pPr>
        <w:rPr>
          <w:b/>
          <w:bCs/>
          <w:lang w:val="fr-FR"/>
        </w:rPr>
      </w:pPr>
      <w:r w:rsidRPr="00AC7874">
        <w:rPr>
          <w:b/>
          <w:bCs/>
          <w:lang w:val="fr-FR"/>
        </w:rPr>
        <w:lastRenderedPageBreak/>
        <w:t>F.5. Site public</w:t>
      </w:r>
    </w:p>
    <w:p w14:paraId="795C0486" w14:textId="77777777" w:rsidR="00AC7874" w:rsidRPr="00AC7874" w:rsidRDefault="00AC7874" w:rsidP="00AC7874">
      <w:pPr>
        <w:rPr>
          <w:b/>
          <w:bCs/>
          <w:lang w:val="fr-FR"/>
        </w:rPr>
      </w:pPr>
      <w:r w:rsidRPr="00AC7874">
        <w:rPr>
          <w:b/>
          <w:bCs/>
          <w:lang w:val="fr-FR"/>
        </w:rPr>
        <w:t>PUBLIC-01 — Accueil</w:t>
      </w:r>
    </w:p>
    <w:p w14:paraId="5A267E2B" w14:textId="77777777" w:rsidR="00AC7874" w:rsidRPr="00AC7874" w:rsidRDefault="00AC7874" w:rsidP="00AC7874">
      <w:pPr>
        <w:rPr>
          <w:lang w:val="fr-FR"/>
        </w:rPr>
      </w:pPr>
      <w:r w:rsidRPr="00AC7874">
        <w:rPr>
          <w:b/>
          <w:bCs/>
          <w:lang w:val="fr-FR"/>
        </w:rPr>
        <w:t>[CAPTURE À INSÉRER — PUBLIC-01]</w:t>
      </w:r>
    </w:p>
    <w:p w14:paraId="11C32159" w14:textId="77777777" w:rsidR="00AC7874" w:rsidRPr="00AC7874" w:rsidRDefault="00AC7874" w:rsidP="00AC7874">
      <w:pPr>
        <w:rPr>
          <w:lang w:val="fr-FR"/>
        </w:rPr>
      </w:pPr>
      <w:r w:rsidRPr="00AC7874">
        <w:rPr>
          <w:lang w:val="fr-FR"/>
        </w:rPr>
        <w:t>La capture doit présenter le site public et ses appels à l’action sans conserver de données de démonstration obsolètes.</w:t>
      </w:r>
    </w:p>
    <w:p w14:paraId="05E31220" w14:textId="77777777" w:rsidR="00AC7874" w:rsidRPr="00AC7874" w:rsidRDefault="00AC7874" w:rsidP="00AC7874">
      <w:pPr>
        <w:rPr>
          <w:lang w:val="fr-FR"/>
        </w:rPr>
      </w:pPr>
      <w:r w:rsidRPr="00AC7874">
        <w:rPr>
          <w:lang w:val="fr-FR"/>
        </w:rPr>
        <w:pict w14:anchorId="3D41120F">
          <v:rect id="_x0000_i7108" style="width:0;height:1.5pt" o:hralign="center" o:hrstd="t" o:hr="t" fillcolor="#a0a0a0" stroked="f"/>
        </w:pict>
      </w:r>
    </w:p>
    <w:p w14:paraId="733B1157" w14:textId="77777777" w:rsidR="00AC7874" w:rsidRPr="00AC7874" w:rsidRDefault="00AC7874" w:rsidP="00AC7874">
      <w:pPr>
        <w:rPr>
          <w:b/>
          <w:bCs/>
          <w:lang w:val="fr-FR"/>
        </w:rPr>
      </w:pPr>
      <w:r w:rsidRPr="00AC7874">
        <w:rPr>
          <w:b/>
          <w:bCs/>
          <w:lang w:val="fr-FR"/>
        </w:rPr>
        <w:t>F.6. Tests et infrastructure</w:t>
      </w:r>
    </w:p>
    <w:p w14:paraId="3C152DE4" w14:textId="77777777" w:rsidR="00AC7874" w:rsidRPr="00AC7874" w:rsidRDefault="00AC7874" w:rsidP="00AC7874">
      <w:pPr>
        <w:rPr>
          <w:b/>
          <w:bCs/>
          <w:lang w:val="fr-FR"/>
        </w:rPr>
      </w:pPr>
      <w:r w:rsidRPr="00AC7874">
        <w:rPr>
          <w:b/>
          <w:bCs/>
          <w:lang w:val="fr-FR"/>
        </w:rPr>
        <w:t>TEST-01 — Tests backend</w:t>
      </w:r>
    </w:p>
    <w:p w14:paraId="138E6444" w14:textId="77777777" w:rsidR="00AC7874" w:rsidRPr="00AC7874" w:rsidRDefault="00AC7874" w:rsidP="00AC7874">
      <w:pPr>
        <w:rPr>
          <w:lang w:val="fr-FR"/>
        </w:rPr>
      </w:pPr>
      <w:r w:rsidRPr="00AC7874">
        <w:rPr>
          <w:b/>
          <w:bCs/>
          <w:lang w:val="fr-FR"/>
        </w:rPr>
        <w:t>[CAPTURE À INSÉRER — TEST-01]</w:t>
      </w:r>
    </w:p>
    <w:p w14:paraId="58A92F69" w14:textId="77777777" w:rsidR="00AC7874" w:rsidRPr="00AC7874" w:rsidRDefault="00AC7874" w:rsidP="00AC7874">
      <w:pPr>
        <w:rPr>
          <w:lang w:val="fr-FR"/>
        </w:rPr>
      </w:pPr>
      <w:r w:rsidRPr="00AC7874">
        <w:rPr>
          <w:lang w:val="fr-FR"/>
        </w:rPr>
        <w:t>Afficher le résumé d’une exécution pytest ciblée en masquant chemins personnels et variables sensibles.</w:t>
      </w:r>
    </w:p>
    <w:p w14:paraId="6D8CBD83" w14:textId="77777777" w:rsidR="00AC7874" w:rsidRPr="00AC7874" w:rsidRDefault="00AC7874" w:rsidP="00AC7874">
      <w:pPr>
        <w:rPr>
          <w:b/>
          <w:bCs/>
          <w:lang w:val="fr-FR"/>
        </w:rPr>
      </w:pPr>
      <w:r w:rsidRPr="00AC7874">
        <w:rPr>
          <w:b/>
          <w:bCs/>
          <w:lang w:val="fr-FR"/>
        </w:rPr>
        <w:t>TEST-02 — Tests moteur</w:t>
      </w:r>
    </w:p>
    <w:p w14:paraId="4B4F39C8" w14:textId="77777777" w:rsidR="00AC7874" w:rsidRPr="00AC7874" w:rsidRDefault="00AC7874" w:rsidP="00AC7874">
      <w:pPr>
        <w:rPr>
          <w:lang w:val="fr-FR"/>
        </w:rPr>
      </w:pPr>
      <w:r w:rsidRPr="00AC7874">
        <w:rPr>
          <w:b/>
          <w:bCs/>
          <w:lang w:val="fr-FR"/>
        </w:rPr>
        <w:t>[CAPTURE À INSÉRER — TEST-02]</w:t>
      </w:r>
    </w:p>
    <w:p w14:paraId="39689CC7" w14:textId="77777777" w:rsidR="00AC7874" w:rsidRPr="00AC7874" w:rsidRDefault="00AC7874" w:rsidP="00AC7874">
      <w:pPr>
        <w:rPr>
          <w:lang w:val="fr-FR"/>
        </w:rPr>
      </w:pPr>
      <w:r w:rsidRPr="00AC7874">
        <w:rPr>
          <w:lang w:val="fr-FR"/>
        </w:rPr>
        <w:t>Afficher le résumé de la campagne moteur ainsi que les éventuels tests ignorés.</w:t>
      </w:r>
    </w:p>
    <w:p w14:paraId="7D534014" w14:textId="77777777" w:rsidR="00AC7874" w:rsidRPr="00AC7874" w:rsidRDefault="00AC7874" w:rsidP="00AC7874">
      <w:pPr>
        <w:rPr>
          <w:b/>
          <w:bCs/>
          <w:lang w:val="fr-FR"/>
        </w:rPr>
      </w:pPr>
      <w:r w:rsidRPr="00AC7874">
        <w:rPr>
          <w:b/>
          <w:bCs/>
          <w:lang w:val="fr-FR"/>
        </w:rPr>
        <w:t>TEST-03 — Services Docker</w:t>
      </w:r>
    </w:p>
    <w:p w14:paraId="7DCE2B89" w14:textId="77777777" w:rsidR="00AC7874" w:rsidRPr="00AC7874" w:rsidRDefault="00AC7874" w:rsidP="00AC7874">
      <w:pPr>
        <w:rPr>
          <w:lang w:val="fr-FR"/>
        </w:rPr>
      </w:pPr>
      <w:r w:rsidRPr="00AC7874">
        <w:rPr>
          <w:b/>
          <w:bCs/>
          <w:lang w:val="fr-FR"/>
        </w:rPr>
        <w:t>[CAPTURE À INSÉRER — TEST-03]</w:t>
      </w:r>
    </w:p>
    <w:p w14:paraId="696912BD" w14:textId="77777777" w:rsidR="00AC7874" w:rsidRPr="00AC7874" w:rsidRDefault="00AC7874" w:rsidP="00AC7874">
      <w:pPr>
        <w:rPr>
          <w:lang w:val="fr-FR"/>
        </w:rPr>
      </w:pPr>
      <w:r w:rsidRPr="00AC7874">
        <w:rPr>
          <w:lang w:val="fr-FR"/>
        </w:rPr>
        <w:t>Afficher la sortie de docker compose ps avec les états de santé, sans variables d’environnement ni secrets.</w:t>
      </w:r>
    </w:p>
    <w:p w14:paraId="7F00D31E" w14:textId="77777777" w:rsidR="00AC7874" w:rsidRPr="00AC7874" w:rsidRDefault="00AC7874" w:rsidP="00AC7874">
      <w:pPr>
        <w:rPr>
          <w:b/>
          <w:bCs/>
          <w:lang w:val="fr-FR"/>
        </w:rPr>
      </w:pPr>
      <w:r w:rsidRPr="00AC7874">
        <w:rPr>
          <w:b/>
          <w:bCs/>
          <w:lang w:val="fr-FR"/>
        </w:rPr>
        <w:t>SEC-01 — Validation scanners</w:t>
      </w:r>
    </w:p>
    <w:p w14:paraId="5DB02CC5" w14:textId="77777777" w:rsidR="00AC7874" w:rsidRPr="00AC7874" w:rsidRDefault="00AC7874" w:rsidP="00AC7874">
      <w:pPr>
        <w:rPr>
          <w:lang w:val="fr-FR"/>
        </w:rPr>
      </w:pPr>
      <w:r w:rsidRPr="00AC7874">
        <w:rPr>
          <w:b/>
          <w:bCs/>
          <w:lang w:val="fr-FR"/>
        </w:rPr>
        <w:t>[CAPTURE À INSÉRER — SEC-01]</w:t>
      </w:r>
    </w:p>
    <w:p w14:paraId="4AB2599B" w14:textId="77777777" w:rsidR="00AC7874" w:rsidRPr="00AC7874" w:rsidRDefault="00AC7874" w:rsidP="00AC7874">
      <w:pPr>
        <w:rPr>
          <w:lang w:val="fr-FR"/>
        </w:rPr>
      </w:pPr>
      <w:r w:rsidRPr="00AC7874">
        <w:rPr>
          <w:lang w:val="fr-FR"/>
        </w:rPr>
        <w:t>La capture doit montrer un diagnostic contrôlé attestant l’état attendu de ClamAV/YARA dans l’environnement effectivement testé, sans révéler de règles privées.</w:t>
      </w:r>
    </w:p>
    <w:p w14:paraId="3724798F" w14:textId="77777777" w:rsidR="00AC7874" w:rsidRPr="00AC7874" w:rsidRDefault="00AC7874" w:rsidP="00AC7874">
      <w:pPr>
        <w:rPr>
          <w:lang w:val="fr-FR"/>
        </w:rPr>
      </w:pPr>
      <w:r w:rsidRPr="00AC7874">
        <w:rPr>
          <w:lang w:val="fr-FR"/>
        </w:rPr>
        <w:t xml:space="preserve">Il est important que la légende précise </w:t>
      </w:r>
      <w:r w:rsidRPr="00AC7874">
        <w:rPr>
          <w:b/>
          <w:bCs/>
          <w:lang w:val="fr-FR"/>
        </w:rPr>
        <w:t>l’environnement local</w:t>
      </w:r>
      <w:r w:rsidRPr="00AC7874">
        <w:rPr>
          <w:lang w:val="fr-FR"/>
        </w:rPr>
        <w:t xml:space="preserve"> si la capture provient de la validation locale. Elle ne doit pas être utilisée comme preuve de disponibilité du scanner sur l’environnement distant.</w:t>
      </w:r>
    </w:p>
    <w:p w14:paraId="0D582C28" w14:textId="77777777" w:rsidR="00AC7874" w:rsidRPr="00AC7874" w:rsidRDefault="00AC7874" w:rsidP="00AC7874">
      <w:pPr>
        <w:rPr>
          <w:b/>
          <w:bCs/>
          <w:lang w:val="fr-FR"/>
        </w:rPr>
      </w:pPr>
      <w:r w:rsidRPr="00AC7874">
        <w:rPr>
          <w:b/>
          <w:bCs/>
          <w:lang w:val="fr-FR"/>
        </w:rPr>
        <w:t>DEPLOY-01 — Déploiements déclarés</w:t>
      </w:r>
    </w:p>
    <w:p w14:paraId="0AA2BFC5" w14:textId="77777777" w:rsidR="00AC7874" w:rsidRPr="00AC7874" w:rsidRDefault="00AC7874" w:rsidP="00AC7874">
      <w:pPr>
        <w:rPr>
          <w:lang w:val="fr-FR"/>
        </w:rPr>
      </w:pPr>
      <w:r w:rsidRPr="00AC7874">
        <w:rPr>
          <w:b/>
          <w:bCs/>
          <w:lang w:val="fr-FR"/>
        </w:rPr>
        <w:t>[CAPTURE À INSÉRER — DEPLOY-01]</w:t>
      </w:r>
    </w:p>
    <w:p w14:paraId="20A395C0" w14:textId="77777777" w:rsidR="00AC7874" w:rsidRPr="00AC7874" w:rsidRDefault="00AC7874" w:rsidP="00AC7874">
      <w:pPr>
        <w:rPr>
          <w:lang w:val="fr-FR"/>
        </w:rPr>
      </w:pPr>
      <w:r w:rsidRPr="00AC7874">
        <w:rPr>
          <w:lang w:val="fr-FR"/>
        </w:rPr>
        <w:t>Afficher les dashboards de déploiement avec les services et dates pertinentes, tout en masquant identifiants, tokens et journaux sensibles. Le document classe cette capture comme recommandée.</w:t>
      </w:r>
    </w:p>
    <w:p w14:paraId="3EB4AE88" w14:textId="77777777" w:rsidR="00AC7874" w:rsidRPr="00AC7874" w:rsidRDefault="00AC7874" w:rsidP="00AC7874">
      <w:pPr>
        <w:rPr>
          <w:lang w:val="fr-FR"/>
        </w:rPr>
      </w:pPr>
      <w:r w:rsidRPr="00AC7874">
        <w:rPr>
          <w:lang w:val="fr-FR"/>
        </w:rPr>
        <w:t>La légende doit rester prudente :</w:t>
      </w:r>
    </w:p>
    <w:p w14:paraId="349871B2" w14:textId="77777777" w:rsidR="00AC7874" w:rsidRPr="00AC7874" w:rsidRDefault="00AC7874" w:rsidP="00AC7874">
      <w:pPr>
        <w:rPr>
          <w:lang w:val="fr-FR"/>
        </w:rPr>
      </w:pPr>
      <w:r w:rsidRPr="00AC7874">
        <w:rPr>
          <w:b/>
          <w:bCs/>
          <w:lang w:val="fr-FR"/>
        </w:rPr>
        <w:t>Figure A.8 — Déploiements déclarés/configurés de la plateforme XAI-Compress.</w:t>
      </w:r>
    </w:p>
    <w:p w14:paraId="574E8EC8" w14:textId="77777777" w:rsidR="00AC7874" w:rsidRPr="00AC7874" w:rsidRDefault="00AC7874" w:rsidP="00AC7874">
      <w:pPr>
        <w:rPr>
          <w:lang w:val="fr-FR"/>
        </w:rPr>
      </w:pPr>
      <w:r w:rsidRPr="00AC7874">
        <w:rPr>
          <w:lang w:val="fr-FR"/>
        </w:rPr>
        <w:t>Elle ne doit pas être formulée comme « preuve du fonctionnement complet de la production » si le parcours E2E correspondant n’a pas été validé.</w:t>
      </w:r>
    </w:p>
    <w:p w14:paraId="7BC875AE" w14:textId="77777777" w:rsidR="00AC7874" w:rsidRPr="00AC7874" w:rsidRDefault="00AC7874" w:rsidP="00AC7874">
      <w:pPr>
        <w:rPr>
          <w:lang w:val="fr-FR"/>
        </w:rPr>
      </w:pPr>
      <w:r w:rsidRPr="00AC7874">
        <w:rPr>
          <w:lang w:val="fr-FR"/>
        </w:rPr>
        <w:pict w14:anchorId="045E9521">
          <v:rect id="_x0000_i7109" style="width:0;height:1.5pt" o:hralign="center" o:hrstd="t" o:hr="t" fillcolor="#a0a0a0" stroked="f"/>
        </w:pict>
      </w:r>
    </w:p>
    <w:p w14:paraId="54578B0C" w14:textId="77777777" w:rsidR="00AC7874" w:rsidRPr="00AC7874" w:rsidRDefault="00AC7874" w:rsidP="00AC7874">
      <w:pPr>
        <w:rPr>
          <w:b/>
          <w:bCs/>
          <w:lang w:val="fr-FR"/>
        </w:rPr>
      </w:pPr>
      <w:r w:rsidRPr="00AC7874">
        <w:rPr>
          <w:b/>
          <w:bCs/>
          <w:lang w:val="fr-FR"/>
        </w:rPr>
        <w:t>Annexe G — Règles de présentation des preuves</w:t>
      </w:r>
    </w:p>
    <w:p w14:paraId="3D7E287F" w14:textId="77777777" w:rsidR="00AC7874" w:rsidRPr="00AC7874" w:rsidRDefault="00AC7874" w:rsidP="00AC7874">
      <w:pPr>
        <w:rPr>
          <w:lang w:val="fr-FR"/>
        </w:rPr>
      </w:pPr>
      <w:r w:rsidRPr="00AC7874">
        <w:rPr>
          <w:lang w:val="fr-FR"/>
        </w:rPr>
        <w:t>Afin de conserver une cohérence entre les chapitres et les annexes, chaque preuve peut être classée selon le niveau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5011"/>
      </w:tblGrid>
      <w:tr w:rsidR="00AC7874" w:rsidRPr="00AC7874" w14:paraId="34DA9685" w14:textId="77777777">
        <w:trPr>
          <w:tblHeader/>
          <w:tblCellSpacing w:w="15" w:type="dxa"/>
        </w:trPr>
        <w:tc>
          <w:tcPr>
            <w:tcW w:w="0" w:type="auto"/>
            <w:vAlign w:val="center"/>
            <w:hideMark/>
          </w:tcPr>
          <w:p w14:paraId="2BE46183" w14:textId="77777777" w:rsidR="00AC7874" w:rsidRPr="00AC7874" w:rsidRDefault="00AC7874" w:rsidP="00AC7874">
            <w:pPr>
              <w:rPr>
                <w:b/>
                <w:bCs/>
                <w:lang w:val="fr-FR"/>
              </w:rPr>
            </w:pPr>
            <w:r w:rsidRPr="00AC7874">
              <w:rPr>
                <w:b/>
                <w:bCs/>
                <w:lang w:val="fr-FR"/>
              </w:rPr>
              <w:lastRenderedPageBreak/>
              <w:t>Niveau</w:t>
            </w:r>
          </w:p>
        </w:tc>
        <w:tc>
          <w:tcPr>
            <w:tcW w:w="0" w:type="auto"/>
            <w:vAlign w:val="center"/>
            <w:hideMark/>
          </w:tcPr>
          <w:p w14:paraId="737D9C1A" w14:textId="77777777" w:rsidR="00AC7874" w:rsidRPr="00AC7874" w:rsidRDefault="00AC7874" w:rsidP="00AC7874">
            <w:pPr>
              <w:rPr>
                <w:b/>
                <w:bCs/>
                <w:lang w:val="fr-FR"/>
              </w:rPr>
            </w:pPr>
            <w:r w:rsidRPr="00AC7874">
              <w:rPr>
                <w:b/>
                <w:bCs/>
                <w:lang w:val="fr-FR"/>
              </w:rPr>
              <w:t>Signification</w:t>
            </w:r>
          </w:p>
        </w:tc>
      </w:tr>
      <w:tr w:rsidR="00AC7874" w:rsidRPr="00AC7874" w14:paraId="4A6E2106" w14:textId="77777777">
        <w:trPr>
          <w:tblCellSpacing w:w="15" w:type="dxa"/>
        </w:trPr>
        <w:tc>
          <w:tcPr>
            <w:tcW w:w="0" w:type="auto"/>
            <w:vAlign w:val="center"/>
            <w:hideMark/>
          </w:tcPr>
          <w:p w14:paraId="40CD3692" w14:textId="77777777" w:rsidR="00AC7874" w:rsidRPr="00AC7874" w:rsidRDefault="00AC7874" w:rsidP="00AC7874">
            <w:pPr>
              <w:rPr>
                <w:lang w:val="fr-FR"/>
              </w:rPr>
            </w:pPr>
            <w:r w:rsidRPr="00AC7874">
              <w:rPr>
                <w:b/>
                <w:bCs/>
                <w:lang w:val="fr-FR"/>
              </w:rPr>
              <w:t>SOURCE</w:t>
            </w:r>
          </w:p>
        </w:tc>
        <w:tc>
          <w:tcPr>
            <w:tcW w:w="0" w:type="auto"/>
            <w:vAlign w:val="center"/>
            <w:hideMark/>
          </w:tcPr>
          <w:p w14:paraId="1BB3591B" w14:textId="77777777" w:rsidR="00AC7874" w:rsidRPr="00AC7874" w:rsidRDefault="00AC7874" w:rsidP="00AC7874">
            <w:pPr>
              <w:rPr>
                <w:lang w:val="fr-FR"/>
              </w:rPr>
            </w:pPr>
            <w:r w:rsidRPr="00AC7874">
              <w:rPr>
                <w:lang w:val="fr-FR"/>
              </w:rPr>
              <w:t>fonctionnalité ou configuration observée dans le dépôt</w:t>
            </w:r>
          </w:p>
        </w:tc>
      </w:tr>
      <w:tr w:rsidR="00AC7874" w:rsidRPr="00AC7874" w14:paraId="1F04EB93" w14:textId="77777777">
        <w:trPr>
          <w:tblCellSpacing w:w="15" w:type="dxa"/>
        </w:trPr>
        <w:tc>
          <w:tcPr>
            <w:tcW w:w="0" w:type="auto"/>
            <w:vAlign w:val="center"/>
            <w:hideMark/>
          </w:tcPr>
          <w:p w14:paraId="7DF5B034" w14:textId="77777777" w:rsidR="00AC7874" w:rsidRPr="00AC7874" w:rsidRDefault="00AC7874" w:rsidP="00AC7874">
            <w:pPr>
              <w:rPr>
                <w:lang w:val="fr-FR"/>
              </w:rPr>
            </w:pPr>
            <w:r w:rsidRPr="00AC7874">
              <w:rPr>
                <w:b/>
                <w:bCs/>
                <w:lang w:val="fr-FR"/>
              </w:rPr>
              <w:t>CONFIG</w:t>
            </w:r>
          </w:p>
        </w:tc>
        <w:tc>
          <w:tcPr>
            <w:tcW w:w="0" w:type="auto"/>
            <w:vAlign w:val="center"/>
            <w:hideMark/>
          </w:tcPr>
          <w:p w14:paraId="5575B09A" w14:textId="77777777" w:rsidR="00AC7874" w:rsidRPr="00AC7874" w:rsidRDefault="00AC7874" w:rsidP="00AC7874">
            <w:pPr>
              <w:rPr>
                <w:lang w:val="fr-FR"/>
              </w:rPr>
            </w:pPr>
            <w:r w:rsidRPr="00AC7874">
              <w:rPr>
                <w:lang w:val="fr-FR"/>
              </w:rPr>
              <w:t>environnement cible déclaré/configuré</w:t>
            </w:r>
          </w:p>
        </w:tc>
      </w:tr>
      <w:tr w:rsidR="00AC7874" w:rsidRPr="00AC7874" w14:paraId="560F3DD5" w14:textId="77777777">
        <w:trPr>
          <w:tblCellSpacing w:w="15" w:type="dxa"/>
        </w:trPr>
        <w:tc>
          <w:tcPr>
            <w:tcW w:w="0" w:type="auto"/>
            <w:vAlign w:val="center"/>
            <w:hideMark/>
          </w:tcPr>
          <w:p w14:paraId="1ACE21E6" w14:textId="77777777" w:rsidR="00AC7874" w:rsidRPr="00AC7874" w:rsidRDefault="00AC7874" w:rsidP="00AC7874">
            <w:pPr>
              <w:rPr>
                <w:lang w:val="fr-FR"/>
              </w:rPr>
            </w:pPr>
            <w:r w:rsidRPr="00AC7874">
              <w:rPr>
                <w:b/>
                <w:bCs/>
                <w:lang w:val="fr-FR"/>
              </w:rPr>
              <w:t>TEST</w:t>
            </w:r>
          </w:p>
        </w:tc>
        <w:tc>
          <w:tcPr>
            <w:tcW w:w="0" w:type="auto"/>
            <w:vAlign w:val="center"/>
            <w:hideMark/>
          </w:tcPr>
          <w:p w14:paraId="70F73092" w14:textId="77777777" w:rsidR="00AC7874" w:rsidRPr="00AC7874" w:rsidRDefault="00AC7874" w:rsidP="00AC7874">
            <w:pPr>
              <w:rPr>
                <w:lang w:val="fr-FR"/>
              </w:rPr>
            </w:pPr>
            <w:r w:rsidRPr="00AC7874">
              <w:rPr>
                <w:lang w:val="fr-FR"/>
              </w:rPr>
              <w:t>propriété vérifiée par un oracle automatisé</w:t>
            </w:r>
          </w:p>
        </w:tc>
      </w:tr>
      <w:tr w:rsidR="00AC7874" w:rsidRPr="00AC7874" w14:paraId="03D71D4C" w14:textId="77777777">
        <w:trPr>
          <w:tblCellSpacing w:w="15" w:type="dxa"/>
        </w:trPr>
        <w:tc>
          <w:tcPr>
            <w:tcW w:w="0" w:type="auto"/>
            <w:vAlign w:val="center"/>
            <w:hideMark/>
          </w:tcPr>
          <w:p w14:paraId="21C40AB1" w14:textId="77777777" w:rsidR="00AC7874" w:rsidRPr="00AC7874" w:rsidRDefault="00AC7874" w:rsidP="00AC7874">
            <w:pPr>
              <w:rPr>
                <w:lang w:val="fr-FR"/>
              </w:rPr>
            </w:pPr>
            <w:r w:rsidRPr="00AC7874">
              <w:rPr>
                <w:b/>
                <w:bCs/>
                <w:lang w:val="fr-FR"/>
              </w:rPr>
              <w:t>HISTORICAL</w:t>
            </w:r>
          </w:p>
        </w:tc>
        <w:tc>
          <w:tcPr>
            <w:tcW w:w="0" w:type="auto"/>
            <w:vAlign w:val="center"/>
            <w:hideMark/>
          </w:tcPr>
          <w:p w14:paraId="78DAFADE" w14:textId="77777777" w:rsidR="00AC7874" w:rsidRPr="00AC7874" w:rsidRDefault="00AC7874" w:rsidP="00AC7874">
            <w:pPr>
              <w:rPr>
                <w:lang w:val="fr-FR"/>
              </w:rPr>
            </w:pPr>
            <w:r w:rsidRPr="00AC7874">
              <w:rPr>
                <w:lang w:val="fr-FR"/>
              </w:rPr>
              <w:t>résultat d’une campagne antérieure documentée</w:t>
            </w:r>
          </w:p>
        </w:tc>
      </w:tr>
      <w:tr w:rsidR="00AC7874" w:rsidRPr="00AC7874" w14:paraId="0AD25931" w14:textId="77777777">
        <w:trPr>
          <w:tblCellSpacing w:w="15" w:type="dxa"/>
        </w:trPr>
        <w:tc>
          <w:tcPr>
            <w:tcW w:w="0" w:type="auto"/>
            <w:vAlign w:val="center"/>
            <w:hideMark/>
          </w:tcPr>
          <w:p w14:paraId="6E8BAFD1" w14:textId="77777777" w:rsidR="00AC7874" w:rsidRPr="00AC7874" w:rsidRDefault="00AC7874" w:rsidP="00AC7874">
            <w:pPr>
              <w:rPr>
                <w:lang w:val="fr-FR"/>
              </w:rPr>
            </w:pPr>
            <w:r w:rsidRPr="00AC7874">
              <w:rPr>
                <w:b/>
                <w:bCs/>
                <w:lang w:val="fr-FR"/>
              </w:rPr>
              <w:t>RUNTIME</w:t>
            </w:r>
          </w:p>
        </w:tc>
        <w:tc>
          <w:tcPr>
            <w:tcW w:w="0" w:type="auto"/>
            <w:vAlign w:val="center"/>
            <w:hideMark/>
          </w:tcPr>
          <w:p w14:paraId="7FE4E281" w14:textId="77777777" w:rsidR="00AC7874" w:rsidRPr="00AC7874" w:rsidRDefault="00AC7874" w:rsidP="00AC7874">
            <w:pPr>
              <w:rPr>
                <w:lang w:val="fr-FR"/>
              </w:rPr>
            </w:pPr>
            <w:r w:rsidRPr="00AC7874">
              <w:rPr>
                <w:lang w:val="fr-FR"/>
              </w:rPr>
              <w:t>observation directe dans l’environnement concerné</w:t>
            </w:r>
          </w:p>
        </w:tc>
      </w:tr>
      <w:tr w:rsidR="00AC7874" w:rsidRPr="00AC7874" w14:paraId="754C9D9D" w14:textId="77777777">
        <w:trPr>
          <w:tblCellSpacing w:w="15" w:type="dxa"/>
        </w:trPr>
        <w:tc>
          <w:tcPr>
            <w:tcW w:w="0" w:type="auto"/>
            <w:vAlign w:val="center"/>
            <w:hideMark/>
          </w:tcPr>
          <w:p w14:paraId="42B456B0" w14:textId="77777777" w:rsidR="00AC7874" w:rsidRPr="00AC7874" w:rsidRDefault="00AC7874" w:rsidP="00AC7874">
            <w:pPr>
              <w:rPr>
                <w:lang w:val="fr-FR"/>
              </w:rPr>
            </w:pPr>
            <w:r w:rsidRPr="00AC7874">
              <w:rPr>
                <w:b/>
                <w:bCs/>
                <w:lang w:val="fr-FR"/>
              </w:rPr>
              <w:t>BLOCKED</w:t>
            </w:r>
          </w:p>
        </w:tc>
        <w:tc>
          <w:tcPr>
            <w:tcW w:w="0" w:type="auto"/>
            <w:vAlign w:val="center"/>
            <w:hideMark/>
          </w:tcPr>
          <w:p w14:paraId="1B6E6605" w14:textId="77777777" w:rsidR="00AC7874" w:rsidRPr="00AC7874" w:rsidRDefault="00AC7874" w:rsidP="00AC7874">
            <w:pPr>
              <w:rPr>
                <w:lang w:val="fr-FR"/>
              </w:rPr>
            </w:pPr>
            <w:r w:rsidRPr="00AC7874">
              <w:rPr>
                <w:lang w:val="fr-FR"/>
              </w:rPr>
              <w:t>validation attendue mais non obtenue</w:t>
            </w:r>
          </w:p>
        </w:tc>
      </w:tr>
      <w:tr w:rsidR="00AC7874" w:rsidRPr="00AC7874" w14:paraId="592DC6B6" w14:textId="77777777">
        <w:trPr>
          <w:tblCellSpacing w:w="15" w:type="dxa"/>
        </w:trPr>
        <w:tc>
          <w:tcPr>
            <w:tcW w:w="0" w:type="auto"/>
            <w:vAlign w:val="center"/>
            <w:hideMark/>
          </w:tcPr>
          <w:p w14:paraId="17477B09" w14:textId="77777777" w:rsidR="00AC7874" w:rsidRPr="00AC7874" w:rsidRDefault="00AC7874" w:rsidP="00AC7874">
            <w:pPr>
              <w:rPr>
                <w:lang w:val="fr-FR"/>
              </w:rPr>
            </w:pPr>
            <w:r w:rsidRPr="00AC7874">
              <w:rPr>
                <w:b/>
                <w:bCs/>
                <w:lang w:val="fr-FR"/>
              </w:rPr>
              <w:t>PROPOSED</w:t>
            </w:r>
          </w:p>
        </w:tc>
        <w:tc>
          <w:tcPr>
            <w:tcW w:w="0" w:type="auto"/>
            <w:vAlign w:val="center"/>
            <w:hideMark/>
          </w:tcPr>
          <w:p w14:paraId="2C47CA6F" w14:textId="77777777" w:rsidR="00AC7874" w:rsidRPr="00AC7874" w:rsidRDefault="00AC7874" w:rsidP="00AC7874">
            <w:pPr>
              <w:rPr>
                <w:lang w:val="fr-FR"/>
              </w:rPr>
            </w:pPr>
            <w:r w:rsidRPr="00AC7874">
              <w:rPr>
                <w:lang w:val="fr-FR"/>
              </w:rPr>
              <w:t>évolution ou architecture future</w:t>
            </w:r>
          </w:p>
        </w:tc>
      </w:tr>
    </w:tbl>
    <w:p w14:paraId="4C2D0B69" w14:textId="77777777" w:rsidR="00AC7874" w:rsidRPr="00AC7874" w:rsidRDefault="00AC7874" w:rsidP="00AC7874">
      <w:pPr>
        <w:rPr>
          <w:lang w:val="fr-FR"/>
        </w:rPr>
      </w:pPr>
      <w:r w:rsidRPr="00AC7874">
        <w:rPr>
          <w:lang w:val="fr-FR"/>
        </w:rPr>
        <w:t>Cette classification permet d’éviter les équivalences incorrectes :</w:t>
      </w:r>
    </w:p>
    <w:p w14:paraId="771B8612" w14:textId="45C7ED3C" w:rsidR="00AC7874" w:rsidRPr="00AC7874" w:rsidRDefault="00AC7874" w:rsidP="00AC7874">
      <w:pPr>
        <w:rPr>
          <w:lang w:val="fr-FR"/>
        </w:rPr>
      </w:pPr>
      <m:oMathPara>
        <m:oMath>
          <m:r>
            <w:rPr>
              <w:rFonts w:ascii="Cambria Math" w:hAnsi="Cambria Math"/>
              <w:lang w:val="fr-FR"/>
            </w:rPr>
            <m:t>SOURCE≠TEST</m:t>
          </m:r>
          <m:r>
            <w:rPr>
              <w:i/>
              <w:lang w:val="fr-FR"/>
            </w:rPr>
            <w:br/>
          </m:r>
        </m:oMath>
        <m:oMath>
          <m:r>
            <w:rPr>
              <w:rFonts w:ascii="Cambria Math" w:hAnsi="Cambria Math"/>
              <w:lang w:val="fr-FR"/>
            </w:rPr>
            <m:t>CONFIG≠RUNTIME</m:t>
          </m:r>
          <m:r>
            <w:rPr>
              <w:i/>
              <w:lang w:val="fr-FR"/>
            </w:rPr>
            <w:br/>
          </m:r>
        </m:oMath>
        <m:oMath>
          <m:r>
            <w:rPr>
              <w:rFonts w:ascii="Cambria Math" w:hAnsi="Cambria Math"/>
              <w:lang w:val="fr-FR"/>
            </w:rPr>
            <m:t>HISTORICAL≠CURRENT</m:t>
          </m:r>
          <m:r>
            <w:rPr>
              <w:i/>
              <w:lang w:val="fr-FR"/>
            </w:rPr>
            <w:br/>
          </m:r>
        </m:oMath>
        <m:oMath>
          <m:r>
            <w:rPr>
              <w:rFonts w:ascii="Cambria Math" w:hAnsi="Cambria Math"/>
              <w:lang w:val="fr-FR"/>
            </w:rPr>
            <m:t>BLOCKED≠PASS</m:t>
          </m:r>
        </m:oMath>
      </m:oMathPara>
    </w:p>
    <w:p w14:paraId="75F352F4" w14:textId="77777777" w:rsidR="00AC7874" w:rsidRPr="00AC7874" w:rsidRDefault="00AC7874" w:rsidP="00AC7874">
      <w:pPr>
        <w:rPr>
          <w:lang w:val="fr-FR"/>
        </w:rPr>
      </w:pPr>
      <w:r w:rsidRPr="00AC7874">
        <w:rPr>
          <w:lang w:val="fr-FR"/>
        </w:rPr>
        <w:t>et :</w:t>
      </w:r>
    </w:p>
    <w:p w14:paraId="12C24292" w14:textId="30AF2987" w:rsidR="00AC7874" w:rsidRPr="00AC7874" w:rsidRDefault="00AC7874" w:rsidP="00AC7874">
      <w:pPr>
        <w:rPr>
          <w:lang w:val="fr-FR"/>
        </w:rPr>
      </w:pPr>
      <m:oMathPara>
        <m:oMath>
          <m:r>
            <w:rPr>
              <w:rFonts w:ascii="Cambria Math" w:hAnsi="Cambria Math"/>
              <w:lang w:val="fr-FR"/>
            </w:rPr>
            <m:t>PROPOSED≠IMPLEMENTED</m:t>
          </m:r>
        </m:oMath>
      </m:oMathPara>
    </w:p>
    <w:p w14:paraId="41808C1E" w14:textId="77777777" w:rsidR="00AC7874" w:rsidRPr="00AC7874" w:rsidRDefault="00AC7874" w:rsidP="00AC7874">
      <w:pPr>
        <w:rPr>
          <w:lang w:val="fr-FR"/>
        </w:rPr>
      </w:pPr>
      <w:r w:rsidRPr="00AC7874">
        <w:rPr>
          <w:lang w:val="fr-FR"/>
        </w:rPr>
        <w:t>Elle est particulièrement utile pour les captures de déploiement, les scanners, les migrations, les fournisseurs e-mail et les résultats de tests historiques.</w:t>
      </w:r>
    </w:p>
    <w:p w14:paraId="7B8C33C3" w14:textId="77777777" w:rsidR="00AC7874" w:rsidRPr="00AC7874" w:rsidRDefault="00AC7874" w:rsidP="00AC7874">
      <w:pPr>
        <w:rPr>
          <w:lang w:val="fr-FR"/>
        </w:rPr>
      </w:pPr>
      <w:r w:rsidRPr="00AC7874">
        <w:rPr>
          <w:lang w:val="fr-FR"/>
        </w:rPr>
        <w:pict w14:anchorId="3B8BD7FF">
          <v:rect id="_x0000_i7110" style="width:0;height:1.5pt" o:hralign="center" o:hrstd="t" o:hr="t" fillcolor="#a0a0a0" stroked="f"/>
        </w:pict>
      </w:r>
    </w:p>
    <w:p w14:paraId="4CAAAA03" w14:textId="77777777" w:rsidR="00AC7874" w:rsidRPr="00AC7874" w:rsidRDefault="00AC7874" w:rsidP="00AC7874">
      <w:pPr>
        <w:rPr>
          <w:b/>
          <w:bCs/>
          <w:lang w:val="fr-FR"/>
        </w:rPr>
      </w:pPr>
      <w:r w:rsidRPr="00AC7874">
        <w:rPr>
          <w:b/>
          <w:bCs/>
          <w:lang w:val="fr-FR"/>
        </w:rPr>
        <w:t>Conclusion des annexes</w:t>
      </w:r>
    </w:p>
    <w:p w14:paraId="4A491DC4" w14:textId="77777777" w:rsidR="00AC7874" w:rsidRPr="00AC7874" w:rsidRDefault="00AC7874" w:rsidP="00AC7874">
      <w:pPr>
        <w:rPr>
          <w:lang w:val="fr-FR"/>
        </w:rPr>
      </w:pPr>
      <w:r w:rsidRPr="00AC7874">
        <w:rPr>
          <w:lang w:val="fr-FR"/>
        </w:rPr>
        <w:t>Ces annexes complètent le rapport en apportant une vue technique consolidée de XAI-Compress. Elles montrent que la plateforme ne se limite pas au moteur de compression : sa surface comprend un cycle d’identité complet, des dispositifs MFA, la gestion des fichiers et du partage, une administration, une persistance structurée et plusieurs mécanismes de sécurité.</w:t>
      </w:r>
    </w:p>
    <w:p w14:paraId="7207B886" w14:textId="77777777" w:rsidR="00AC7874" w:rsidRPr="00AC7874" w:rsidRDefault="00AC7874" w:rsidP="00AC7874">
      <w:pPr>
        <w:rPr>
          <w:lang w:val="fr-FR"/>
        </w:rPr>
      </w:pPr>
      <w:r w:rsidRPr="00AC7874">
        <w:rPr>
          <w:lang w:val="fr-FR"/>
        </w:rPr>
        <w:t xml:space="preserve">Elles remplissent surtout une fonction de </w:t>
      </w:r>
      <w:r w:rsidRPr="00AC7874">
        <w:rPr>
          <w:b/>
          <w:bCs/>
          <w:lang w:val="fr-FR"/>
        </w:rPr>
        <w:t>traçabilité</w:t>
      </w:r>
      <w:r w:rsidRPr="00AC7874">
        <w:rPr>
          <w:lang w:val="fr-FR"/>
        </w:rPr>
        <w:t xml:space="preserve"> :</w:t>
      </w:r>
    </w:p>
    <w:p w14:paraId="2D3EE218" w14:textId="0C172581" w:rsidR="00AC7874" w:rsidRPr="00AC7874" w:rsidRDefault="00AC7874" w:rsidP="00AC7874">
      <w:pPr>
        <w:rPr>
          <w:lang w:val="fr-FR"/>
        </w:rPr>
      </w:pPr>
      <m:oMathPara>
        <m:oMath>
          <m:r>
            <w:rPr>
              <w:rFonts w:ascii="Cambria Math" w:hAnsi="Cambria Math"/>
              <w:lang w:val="fr-FR"/>
            </w:rPr>
            <m:t>Architecture→Implementation→Configuration→Test→Evidence</m:t>
          </m:r>
        </m:oMath>
      </m:oMathPara>
    </w:p>
    <w:p w14:paraId="60747E78" w14:textId="77777777" w:rsidR="00AC7874" w:rsidRPr="00AC7874" w:rsidRDefault="00AC7874" w:rsidP="00AC7874">
      <w:pPr>
        <w:rPr>
          <w:lang w:val="fr-FR"/>
        </w:rPr>
      </w:pPr>
      <w:r w:rsidRPr="00AC7874">
        <w:rPr>
          <w:lang w:val="fr-FR"/>
        </w:rPr>
        <w:t>L’inventaire des endpoints et le dictionnaire de données documentent ce qui est présent dans le système ; la matrice de tests indique le niveau de validation disponible ; les figures expérimentales relient les conclusions scientifiques aux données mesurées ; enfin, la checklist des captures définit les preuves visuelles nécessaires sans exposer d’informations sensibles.</w:t>
      </w:r>
    </w:p>
    <w:p w14:paraId="7024B3EF" w14:textId="77777777" w:rsidR="00AC7874" w:rsidRPr="00AC7874" w:rsidRDefault="00AC7874" w:rsidP="00AC7874">
      <w:pPr>
        <w:rPr>
          <w:lang w:val="fr-FR"/>
        </w:rPr>
      </w:pPr>
      <w:r w:rsidRPr="00AC7874">
        <w:rPr>
          <w:lang w:val="fr-FR"/>
        </w:rPr>
        <w:t>La règle méthodologique qui gouverne l’ensemble des annexes reste donc identique à celle adoptée dans le rapport :</w:t>
      </w:r>
    </w:p>
    <w:p w14:paraId="4B17B8B5" w14:textId="1D7FEC37" w:rsidR="00AC7874" w:rsidRPr="00AC7874" w:rsidRDefault="00AC7874" w:rsidP="00AC7874">
      <w:pPr>
        <w:rPr>
          <w:lang w:val="fr-FR"/>
        </w:rPr>
      </w:pPr>
      <m:oMathPara>
        <m:oMath>
          <m:borderBox>
            <m:borderBoxPr>
              <m:ctrlPr>
                <w:rPr>
                  <w:rFonts w:ascii="Cambria Math" w:hAnsi="Cambria Math"/>
                  <w:lang w:val="fr-FR"/>
                </w:rPr>
              </m:ctrlPr>
            </m:borderBoxPr>
            <m:e>
              <m:r>
                <w:rPr>
                  <w:rFonts w:ascii="Cambria Math" w:hAnsi="Cambria Math"/>
                  <w:lang w:val="fr-FR"/>
                </w:rPr>
                <m:t>Une</m:t>
              </m:r>
              <m:r>
                <m:rPr>
                  <m:nor/>
                </m:rPr>
                <w:rPr>
                  <w:lang w:val="fr-FR"/>
                </w:rPr>
                <m:t> </m:t>
              </m:r>
              <m:r>
                <w:rPr>
                  <w:rFonts w:ascii="Cambria Math" w:hAnsi="Cambria Math"/>
                  <w:lang w:val="fr-FR"/>
                </w:rPr>
                <m:t>preuve</m:t>
              </m:r>
              <m:r>
                <m:rPr>
                  <m:nor/>
                </m:rPr>
                <w:rPr>
                  <w:lang w:val="fr-FR"/>
                </w:rPr>
                <m:t> </m:t>
              </m:r>
              <m:r>
                <w:rPr>
                  <w:rFonts w:ascii="Cambria Math" w:hAnsi="Cambria Math"/>
                  <w:lang w:val="fr-FR"/>
                </w:rPr>
                <m:t>doit</m:t>
              </m:r>
              <m:r>
                <m:rPr>
                  <m:nor/>
                </m:rPr>
                <w:rPr>
                  <w:lang w:val="fr-FR"/>
                </w:rPr>
                <m:t> </m:t>
              </m:r>
              <m:r>
                <w:rPr>
                  <w:rFonts w:ascii="Cambria Math" w:hAnsi="Cambria Math"/>
                  <w:lang w:val="fr-FR"/>
                </w:rPr>
                <m:t>d</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montrer</m:t>
              </m:r>
              <m:r>
                <m:rPr>
                  <m:nor/>
                </m:rPr>
                <w:rPr>
                  <w:lang w:val="fr-FR"/>
                </w:rPr>
                <m:t> </m:t>
              </m:r>
              <m:r>
                <w:rPr>
                  <w:rFonts w:ascii="Cambria Math" w:hAnsi="Cambria Math"/>
                  <w:lang w:val="fr-FR"/>
                </w:rPr>
                <m:t>exactement</m:t>
              </m:r>
              <m:r>
                <m:rPr>
                  <m:nor/>
                </m:rPr>
                <w:rPr>
                  <w:lang w:val="fr-FR"/>
                </w:rPr>
                <m:t> </m:t>
              </m:r>
              <m:r>
                <w:rPr>
                  <w:rFonts w:ascii="Cambria Math" w:hAnsi="Cambria Math"/>
                  <w:lang w:val="fr-FR"/>
                </w:rPr>
                <m:t>la</m:t>
              </m:r>
              <m:r>
                <m:rPr>
                  <m:nor/>
                </m:rPr>
                <w:rPr>
                  <w:lang w:val="fr-FR"/>
                </w:rPr>
                <m:t> </m:t>
              </m:r>
              <m:r>
                <w:rPr>
                  <w:rFonts w:ascii="Cambria Math" w:hAnsi="Cambria Math"/>
                  <w:lang w:val="fr-FR"/>
                </w:rPr>
                <m:t>propri</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w:rPr>
                  <w:rFonts w:ascii="Cambria Math" w:hAnsi="Cambria Math"/>
                  <w:lang w:val="fr-FR"/>
                </w:rPr>
                <m:t>t</m:t>
              </m:r>
              <m:limUpp>
                <m:limUppPr>
                  <m:ctrlPr>
                    <w:rPr>
                      <w:rFonts w:ascii="Cambria Math" w:hAnsi="Cambria Math"/>
                      <w:lang w:val="fr-FR"/>
                    </w:rPr>
                  </m:ctrlPr>
                </m:limUppPr>
                <m:e>
                  <m:r>
                    <w:rPr>
                      <w:rFonts w:ascii="Cambria Math" w:hAnsi="Cambria Math"/>
                      <w:lang w:val="fr-FR"/>
                    </w:rPr>
                    <m:t>e</m:t>
                  </m:r>
                </m:e>
                <m:lim>
                  <m:r>
                    <w:rPr>
                      <w:rFonts w:ascii="Cambria Math" w:hAnsi="Cambria Math"/>
                      <w:lang w:val="fr-FR"/>
                    </w:rPr>
                    <m:t>ˊ</m:t>
                  </m:r>
                </m:lim>
              </m:limUpp>
              <m:r>
                <m:rPr>
                  <m:nor/>
                </m:rPr>
                <w:rPr>
                  <w:lang w:val="fr-FR"/>
                </w:rPr>
                <m:t> </m:t>
              </m:r>
              <m:r>
                <w:rPr>
                  <w:rFonts w:ascii="Cambria Math" w:hAnsi="Cambria Math"/>
                  <w:lang w:val="fr-FR"/>
                </w:rPr>
                <m:t>q</m:t>
              </m:r>
              <m:sSup>
                <m:sSupPr>
                  <m:ctrlPr>
                    <w:rPr>
                      <w:rFonts w:ascii="Cambria Math" w:hAnsi="Cambria Math"/>
                      <w:lang w:val="fr-FR"/>
                    </w:rPr>
                  </m:ctrlPr>
                </m:sSupPr>
                <m:e>
                  <m:r>
                    <w:rPr>
                      <w:rFonts w:ascii="Cambria Math" w:hAnsi="Cambria Math"/>
                      <w:lang w:val="fr-FR"/>
                    </w:rPr>
                    <m:t>u</m:t>
                  </m:r>
                </m:e>
                <m:sup>
                  <m:r>
                    <w:rPr>
                      <w:rFonts w:ascii="Cambria Math" w:hAnsi="Cambria Math"/>
                      <w:lang w:val="fr-FR"/>
                    </w:rPr>
                    <m:t>'</m:t>
                  </m:r>
                </m:sup>
              </m:sSup>
              <m:r>
                <w:rPr>
                  <w:rFonts w:ascii="Cambria Math" w:hAnsi="Cambria Math"/>
                  <w:lang w:val="fr-FR"/>
                </w:rPr>
                <m:t>on</m:t>
              </m:r>
              <m:r>
                <m:rPr>
                  <m:nor/>
                </m:rPr>
                <w:rPr>
                  <w:lang w:val="fr-FR"/>
                </w:rPr>
                <m:t> </m:t>
              </m:r>
              <m:r>
                <w:rPr>
                  <w:rFonts w:ascii="Cambria Math" w:hAnsi="Cambria Math"/>
                  <w:lang w:val="fr-FR"/>
                </w:rPr>
                <m:t>lui</m:t>
              </m:r>
              <m:r>
                <m:rPr>
                  <m:nor/>
                </m:rPr>
                <w:rPr>
                  <w:lang w:val="fr-FR"/>
                </w:rPr>
                <m:t> </m:t>
              </m:r>
              <m:r>
                <w:rPr>
                  <w:rFonts w:ascii="Cambria Math" w:hAnsi="Cambria Math"/>
                  <w:lang w:val="fr-FR"/>
                </w:rPr>
                <m:t>attribue.</m:t>
              </m:r>
            </m:e>
          </m:borderBox>
        </m:oMath>
      </m:oMathPara>
    </w:p>
    <w:p w14:paraId="6815CC59" w14:textId="77777777" w:rsidR="00AC7874" w:rsidRPr="00AC7874" w:rsidRDefault="00AC7874" w:rsidP="00AC7874">
      <w:pPr>
        <w:rPr>
          <w:lang w:val="fr-FR"/>
        </w:rPr>
      </w:pPr>
      <w:r w:rsidRPr="00AC7874">
        <w:rPr>
          <w:lang w:val="fr-FR"/>
        </w:rPr>
        <w:t>Ainsi, une configuration ne devient pas une preuve de production, une capture d’interface ne devient pas une preuve d’autorisation serveur, un test mocké ne devient pas une validation d’une dépendance réelle et un résultat historique ne devient pas automatiquement un résultat reproductible sur l’état courant du projet.</w:t>
      </w:r>
    </w:p>
    <w:p w14:paraId="60309693" w14:textId="77777777" w:rsidR="00AC7874" w:rsidRPr="00AC7874" w:rsidRDefault="00AC7874" w:rsidP="00AC7874">
      <w:pPr>
        <w:rPr>
          <w:lang w:val="fr-FR"/>
        </w:rPr>
      </w:pPr>
    </w:p>
    <w:p w14:paraId="4002D65D" w14:textId="77777777" w:rsidR="00321CEE" w:rsidRDefault="00970D98">
      <w:pPr>
        <w:pStyle w:val="TableNote"/>
        <w:jc w:val="center"/>
      </w:pPr>
      <w:r w:rsidRPr="0062215E">
        <w:rPr>
          <w:lang w:val="fr-FR"/>
        </w:rPr>
        <w:lastRenderedPageBreak/>
        <w:br/>
      </w:r>
      <w:r w:rsidRPr="0062215E">
        <w:rPr>
          <w:lang w:val="fr-FR"/>
        </w:rPr>
        <w:br/>
      </w:r>
      <w:r w:rsidRPr="0062215E">
        <w:rPr>
          <w:lang w:val="fr-FR"/>
        </w:rPr>
        <w:br/>
      </w:r>
      <w:r w:rsidRPr="0062215E">
        <w:rPr>
          <w:lang w:val="fr-FR"/>
        </w:rPr>
        <w:br/>
      </w:r>
      <w:r w:rsidRPr="0062215E">
        <w:rPr>
          <w:lang w:val="fr-FR"/>
        </w:rPr>
        <w:br/>
      </w:r>
      <w:r w:rsidRPr="0062215E">
        <w:rPr>
          <w:lang w:val="fr-FR"/>
        </w:rPr>
        <w:br/>
      </w:r>
      <w:r w:rsidRPr="0062215E">
        <w:rPr>
          <w:lang w:val="fr-FR"/>
        </w:rPr>
        <w:br/>
      </w:r>
      <w:r w:rsidRPr="0062215E">
        <w:rPr>
          <w:lang w:val="fr-FR"/>
        </w:rPr>
        <w:br/>
      </w:r>
      <w:r w:rsidRPr="0062215E">
        <w:rPr>
          <w:lang w:val="fr-FR"/>
        </w:rPr>
        <w:br/>
      </w:r>
      <w:r>
        <w:t>[CAPTURE À INSÉRER — DEPLOY-01]</w:t>
      </w:r>
      <w:r>
        <w:br/>
      </w:r>
      <w:r>
        <w:br/>
      </w:r>
      <w:r>
        <w:br/>
      </w:r>
      <w:r>
        <w:br/>
      </w:r>
      <w:r>
        <w:br/>
      </w:r>
      <w:r>
        <w:br/>
      </w:r>
      <w:r>
        <w:br/>
      </w:r>
      <w:r>
        <w:br/>
      </w:r>
      <w:r>
        <w:br/>
      </w:r>
    </w:p>
    <w:sectPr w:rsidR="00321CEE" w:rsidSect="00034616">
      <w:headerReference w:type="default" r:id="rId8"/>
      <w:footerReference w:type="default" r:id="rId9"/>
      <w:pgSz w:w="11909" w:h="16834"/>
      <w:pgMar w:top="1181" w:right="1080" w:bottom="1123"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A437" w14:textId="77777777" w:rsidR="00175A19" w:rsidRDefault="00175A19">
      <w:pPr>
        <w:spacing w:after="0" w:line="240" w:lineRule="auto"/>
      </w:pPr>
      <w:r>
        <w:separator/>
      </w:r>
    </w:p>
  </w:endnote>
  <w:endnote w:type="continuationSeparator" w:id="0">
    <w:p w14:paraId="53F2DF13" w14:textId="77777777" w:rsidR="00175A19" w:rsidRDefault="0017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E08D" w14:textId="77777777" w:rsidR="00321CEE" w:rsidRDefault="00970D98">
    <w:pPr>
      <w:pStyle w:val="Pieddepage"/>
      <w:jc w:val="center"/>
    </w:pPr>
    <w:r>
      <w:t xml:space="preserve">XAI-Compress  •  </w:t>
    </w:r>
    <w:r>
      <w:fldChar w:fldCharType="begin"/>
    </w:r>
    <w:r>
      <w:instrText>PAGE</w:instrText>
    </w:r>
    <w:r>
      <w:fldChar w:fldCharType="separate"/>
    </w:r>
    <w:r w:rsidR="006221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189A" w14:textId="77777777" w:rsidR="00175A19" w:rsidRDefault="00175A19">
      <w:pPr>
        <w:spacing w:after="0" w:line="240" w:lineRule="auto"/>
      </w:pPr>
      <w:r>
        <w:separator/>
      </w:r>
    </w:p>
  </w:footnote>
  <w:footnote w:type="continuationSeparator" w:id="0">
    <w:p w14:paraId="73B873CB" w14:textId="77777777" w:rsidR="00175A19" w:rsidRDefault="00175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D178" w14:textId="77777777" w:rsidR="00321CEE" w:rsidRDefault="00970D98">
    <w:pPr>
      <w:pStyle w:val="En-tte"/>
      <w:jc w:val="right"/>
    </w:pPr>
    <w:r>
      <w:rPr>
        <w:color w:val="666666"/>
        <w:sz w:val="16"/>
      </w:rPr>
      <w:t>XAI-COMPRESS  |  MÉMOIRE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70EEEC94"/>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9C921556"/>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C950A9"/>
    <w:multiLevelType w:val="multilevel"/>
    <w:tmpl w:val="4EF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733EF"/>
    <w:multiLevelType w:val="multilevel"/>
    <w:tmpl w:val="49B0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A26AB"/>
    <w:multiLevelType w:val="multilevel"/>
    <w:tmpl w:val="4D5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B286A"/>
    <w:multiLevelType w:val="multilevel"/>
    <w:tmpl w:val="571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E633E"/>
    <w:multiLevelType w:val="multilevel"/>
    <w:tmpl w:val="F7D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F0BF3"/>
    <w:multiLevelType w:val="multilevel"/>
    <w:tmpl w:val="3F9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A4EC2"/>
    <w:multiLevelType w:val="multilevel"/>
    <w:tmpl w:val="3F02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3823DB"/>
    <w:multiLevelType w:val="multilevel"/>
    <w:tmpl w:val="79C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510CE"/>
    <w:multiLevelType w:val="multilevel"/>
    <w:tmpl w:val="EA1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C76D7"/>
    <w:multiLevelType w:val="multilevel"/>
    <w:tmpl w:val="EEB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F43D0"/>
    <w:multiLevelType w:val="multilevel"/>
    <w:tmpl w:val="8DC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E7D20"/>
    <w:multiLevelType w:val="multilevel"/>
    <w:tmpl w:val="295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A4DAF"/>
    <w:multiLevelType w:val="multilevel"/>
    <w:tmpl w:val="FF2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A0E1E"/>
    <w:multiLevelType w:val="multilevel"/>
    <w:tmpl w:val="7D8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57392"/>
    <w:multiLevelType w:val="multilevel"/>
    <w:tmpl w:val="DB8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E5C1F"/>
    <w:multiLevelType w:val="multilevel"/>
    <w:tmpl w:val="CFE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633D4"/>
    <w:multiLevelType w:val="multilevel"/>
    <w:tmpl w:val="EE3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B214F"/>
    <w:multiLevelType w:val="multilevel"/>
    <w:tmpl w:val="1CA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C28F2"/>
    <w:multiLevelType w:val="multilevel"/>
    <w:tmpl w:val="FE6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43D33"/>
    <w:multiLevelType w:val="multilevel"/>
    <w:tmpl w:val="33C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26E5F"/>
    <w:multiLevelType w:val="multilevel"/>
    <w:tmpl w:val="FD9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0170F"/>
    <w:multiLevelType w:val="multilevel"/>
    <w:tmpl w:val="8BD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D4F75"/>
    <w:multiLevelType w:val="multilevel"/>
    <w:tmpl w:val="E15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F199D"/>
    <w:multiLevelType w:val="multilevel"/>
    <w:tmpl w:val="931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43FA3"/>
    <w:multiLevelType w:val="multilevel"/>
    <w:tmpl w:val="37F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7068A"/>
    <w:multiLevelType w:val="multilevel"/>
    <w:tmpl w:val="2C5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B6587"/>
    <w:multiLevelType w:val="multilevel"/>
    <w:tmpl w:val="95A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CD231B"/>
    <w:multiLevelType w:val="multilevel"/>
    <w:tmpl w:val="E04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E2428"/>
    <w:multiLevelType w:val="multilevel"/>
    <w:tmpl w:val="BD5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12DE6"/>
    <w:multiLevelType w:val="multilevel"/>
    <w:tmpl w:val="337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B78FF"/>
    <w:multiLevelType w:val="multilevel"/>
    <w:tmpl w:val="2A5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56CB7"/>
    <w:multiLevelType w:val="multilevel"/>
    <w:tmpl w:val="02A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4794C"/>
    <w:multiLevelType w:val="multilevel"/>
    <w:tmpl w:val="6A5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52139"/>
    <w:multiLevelType w:val="multilevel"/>
    <w:tmpl w:val="9AD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206E3A"/>
    <w:multiLevelType w:val="multilevel"/>
    <w:tmpl w:val="D08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A93FB1"/>
    <w:multiLevelType w:val="multilevel"/>
    <w:tmpl w:val="68E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EC5E4F"/>
    <w:multiLevelType w:val="multilevel"/>
    <w:tmpl w:val="8D5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45728"/>
    <w:multiLevelType w:val="multilevel"/>
    <w:tmpl w:val="A84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B30D12"/>
    <w:multiLevelType w:val="multilevel"/>
    <w:tmpl w:val="37E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7358D1"/>
    <w:multiLevelType w:val="multilevel"/>
    <w:tmpl w:val="FF6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67688"/>
    <w:multiLevelType w:val="multilevel"/>
    <w:tmpl w:val="457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112AD"/>
    <w:multiLevelType w:val="multilevel"/>
    <w:tmpl w:val="51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011E5"/>
    <w:multiLevelType w:val="multilevel"/>
    <w:tmpl w:val="4B22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4024DE"/>
    <w:multiLevelType w:val="multilevel"/>
    <w:tmpl w:val="43B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A71F39"/>
    <w:multiLevelType w:val="multilevel"/>
    <w:tmpl w:val="016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714198"/>
    <w:multiLevelType w:val="multilevel"/>
    <w:tmpl w:val="611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A2289"/>
    <w:multiLevelType w:val="multilevel"/>
    <w:tmpl w:val="169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E67DC"/>
    <w:multiLevelType w:val="multilevel"/>
    <w:tmpl w:val="3A6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67433A"/>
    <w:multiLevelType w:val="multilevel"/>
    <w:tmpl w:val="892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8124DC"/>
    <w:multiLevelType w:val="multilevel"/>
    <w:tmpl w:val="AAE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42E9C"/>
    <w:multiLevelType w:val="multilevel"/>
    <w:tmpl w:val="B69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C41259"/>
    <w:multiLevelType w:val="multilevel"/>
    <w:tmpl w:val="134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2D4E3E"/>
    <w:multiLevelType w:val="multilevel"/>
    <w:tmpl w:val="E57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BF2350"/>
    <w:multiLevelType w:val="multilevel"/>
    <w:tmpl w:val="BB68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D62119"/>
    <w:multiLevelType w:val="multilevel"/>
    <w:tmpl w:val="F80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D316BE"/>
    <w:multiLevelType w:val="multilevel"/>
    <w:tmpl w:val="53F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63D5E"/>
    <w:multiLevelType w:val="multilevel"/>
    <w:tmpl w:val="DE36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4217D5"/>
    <w:multiLevelType w:val="multilevel"/>
    <w:tmpl w:val="0C1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512334"/>
    <w:multiLevelType w:val="multilevel"/>
    <w:tmpl w:val="92F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B6627C"/>
    <w:multiLevelType w:val="multilevel"/>
    <w:tmpl w:val="FF6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E27F2"/>
    <w:multiLevelType w:val="multilevel"/>
    <w:tmpl w:val="470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D370A8"/>
    <w:multiLevelType w:val="multilevel"/>
    <w:tmpl w:val="4F9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2229B2"/>
    <w:multiLevelType w:val="multilevel"/>
    <w:tmpl w:val="73C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57BA7"/>
    <w:multiLevelType w:val="multilevel"/>
    <w:tmpl w:val="328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4509C"/>
    <w:multiLevelType w:val="multilevel"/>
    <w:tmpl w:val="7C2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187B19"/>
    <w:multiLevelType w:val="multilevel"/>
    <w:tmpl w:val="675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5E5FDB"/>
    <w:multiLevelType w:val="multilevel"/>
    <w:tmpl w:val="589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3E77AD"/>
    <w:multiLevelType w:val="multilevel"/>
    <w:tmpl w:val="FD6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D3949"/>
    <w:multiLevelType w:val="multilevel"/>
    <w:tmpl w:val="A47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28704B"/>
    <w:multiLevelType w:val="multilevel"/>
    <w:tmpl w:val="763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DD0145"/>
    <w:multiLevelType w:val="multilevel"/>
    <w:tmpl w:val="C9A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603C4C"/>
    <w:multiLevelType w:val="multilevel"/>
    <w:tmpl w:val="D62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AB0040"/>
    <w:multiLevelType w:val="multilevel"/>
    <w:tmpl w:val="834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176F6B"/>
    <w:multiLevelType w:val="multilevel"/>
    <w:tmpl w:val="3C3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54108D"/>
    <w:multiLevelType w:val="multilevel"/>
    <w:tmpl w:val="453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B50587"/>
    <w:multiLevelType w:val="multilevel"/>
    <w:tmpl w:val="625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05511"/>
    <w:multiLevelType w:val="multilevel"/>
    <w:tmpl w:val="5BE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0275AA"/>
    <w:multiLevelType w:val="multilevel"/>
    <w:tmpl w:val="8E7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C4399"/>
    <w:multiLevelType w:val="multilevel"/>
    <w:tmpl w:val="2A6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407C0B"/>
    <w:multiLevelType w:val="multilevel"/>
    <w:tmpl w:val="025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5706A8"/>
    <w:multiLevelType w:val="multilevel"/>
    <w:tmpl w:val="1E1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131C0E"/>
    <w:multiLevelType w:val="multilevel"/>
    <w:tmpl w:val="01E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5672BB"/>
    <w:multiLevelType w:val="multilevel"/>
    <w:tmpl w:val="5B90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275332"/>
    <w:multiLevelType w:val="multilevel"/>
    <w:tmpl w:val="CA2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E80C6C"/>
    <w:multiLevelType w:val="multilevel"/>
    <w:tmpl w:val="8C8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2B2716"/>
    <w:multiLevelType w:val="multilevel"/>
    <w:tmpl w:val="57C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C217E6"/>
    <w:multiLevelType w:val="multilevel"/>
    <w:tmpl w:val="2C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CE3D03"/>
    <w:multiLevelType w:val="multilevel"/>
    <w:tmpl w:val="C50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DC509D"/>
    <w:multiLevelType w:val="multilevel"/>
    <w:tmpl w:val="9FE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334D99"/>
    <w:multiLevelType w:val="multilevel"/>
    <w:tmpl w:val="3B2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45847"/>
    <w:multiLevelType w:val="multilevel"/>
    <w:tmpl w:val="CEA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931370"/>
    <w:multiLevelType w:val="multilevel"/>
    <w:tmpl w:val="D41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0900C3"/>
    <w:multiLevelType w:val="multilevel"/>
    <w:tmpl w:val="D83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F4F58"/>
    <w:multiLevelType w:val="multilevel"/>
    <w:tmpl w:val="2E2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4D2CA3"/>
    <w:multiLevelType w:val="multilevel"/>
    <w:tmpl w:val="5B8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AA118A"/>
    <w:multiLevelType w:val="multilevel"/>
    <w:tmpl w:val="08E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411D4A"/>
    <w:multiLevelType w:val="multilevel"/>
    <w:tmpl w:val="B79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CA421E"/>
    <w:multiLevelType w:val="multilevel"/>
    <w:tmpl w:val="932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72551B"/>
    <w:multiLevelType w:val="multilevel"/>
    <w:tmpl w:val="708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8254F0"/>
    <w:multiLevelType w:val="multilevel"/>
    <w:tmpl w:val="9F1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BD2773"/>
    <w:multiLevelType w:val="multilevel"/>
    <w:tmpl w:val="252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A67AA2"/>
    <w:multiLevelType w:val="multilevel"/>
    <w:tmpl w:val="B85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A6B86"/>
    <w:multiLevelType w:val="multilevel"/>
    <w:tmpl w:val="61F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F94578"/>
    <w:multiLevelType w:val="multilevel"/>
    <w:tmpl w:val="A1E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2017B3"/>
    <w:multiLevelType w:val="multilevel"/>
    <w:tmpl w:val="D3C8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F3DB8"/>
    <w:multiLevelType w:val="multilevel"/>
    <w:tmpl w:val="F9E0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9F0515"/>
    <w:multiLevelType w:val="multilevel"/>
    <w:tmpl w:val="421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C7714A"/>
    <w:multiLevelType w:val="multilevel"/>
    <w:tmpl w:val="D98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2761CB"/>
    <w:multiLevelType w:val="multilevel"/>
    <w:tmpl w:val="C5A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24B17"/>
    <w:multiLevelType w:val="multilevel"/>
    <w:tmpl w:val="C99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517574"/>
    <w:multiLevelType w:val="multilevel"/>
    <w:tmpl w:val="5CC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B7382B"/>
    <w:multiLevelType w:val="multilevel"/>
    <w:tmpl w:val="078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75466F"/>
    <w:multiLevelType w:val="multilevel"/>
    <w:tmpl w:val="C50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F4DD2"/>
    <w:multiLevelType w:val="multilevel"/>
    <w:tmpl w:val="884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706D16"/>
    <w:multiLevelType w:val="multilevel"/>
    <w:tmpl w:val="5B6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C44FB9"/>
    <w:multiLevelType w:val="multilevel"/>
    <w:tmpl w:val="51D2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4E017A"/>
    <w:multiLevelType w:val="multilevel"/>
    <w:tmpl w:val="8F5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6E3DA2"/>
    <w:multiLevelType w:val="multilevel"/>
    <w:tmpl w:val="7D8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AF09D6"/>
    <w:multiLevelType w:val="multilevel"/>
    <w:tmpl w:val="35E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FB7055"/>
    <w:multiLevelType w:val="multilevel"/>
    <w:tmpl w:val="77B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5B3C94"/>
    <w:multiLevelType w:val="multilevel"/>
    <w:tmpl w:val="535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8787B"/>
    <w:multiLevelType w:val="multilevel"/>
    <w:tmpl w:val="BA3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035339"/>
    <w:multiLevelType w:val="multilevel"/>
    <w:tmpl w:val="0AF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3D7D62"/>
    <w:multiLevelType w:val="multilevel"/>
    <w:tmpl w:val="C0A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B86712"/>
    <w:multiLevelType w:val="multilevel"/>
    <w:tmpl w:val="E22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9639E5"/>
    <w:multiLevelType w:val="multilevel"/>
    <w:tmpl w:val="AF6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F97E2E"/>
    <w:multiLevelType w:val="multilevel"/>
    <w:tmpl w:val="164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DB6128"/>
    <w:multiLevelType w:val="multilevel"/>
    <w:tmpl w:val="29C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6169A3"/>
    <w:multiLevelType w:val="multilevel"/>
    <w:tmpl w:val="BE2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895C97"/>
    <w:multiLevelType w:val="multilevel"/>
    <w:tmpl w:val="AAE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C85A7D"/>
    <w:multiLevelType w:val="multilevel"/>
    <w:tmpl w:val="545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0C06BB"/>
    <w:multiLevelType w:val="multilevel"/>
    <w:tmpl w:val="CE4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153D5E"/>
    <w:multiLevelType w:val="multilevel"/>
    <w:tmpl w:val="EBE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AE334C"/>
    <w:multiLevelType w:val="multilevel"/>
    <w:tmpl w:val="5FD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D27865"/>
    <w:multiLevelType w:val="multilevel"/>
    <w:tmpl w:val="045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22629F"/>
    <w:multiLevelType w:val="multilevel"/>
    <w:tmpl w:val="79B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B16061"/>
    <w:multiLevelType w:val="multilevel"/>
    <w:tmpl w:val="579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1618A3"/>
    <w:multiLevelType w:val="multilevel"/>
    <w:tmpl w:val="BD8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280130"/>
    <w:multiLevelType w:val="multilevel"/>
    <w:tmpl w:val="547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955112"/>
    <w:multiLevelType w:val="multilevel"/>
    <w:tmpl w:val="CB8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F952CC"/>
    <w:multiLevelType w:val="multilevel"/>
    <w:tmpl w:val="208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773A0E"/>
    <w:multiLevelType w:val="multilevel"/>
    <w:tmpl w:val="B6A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BE64C7"/>
    <w:multiLevelType w:val="multilevel"/>
    <w:tmpl w:val="094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F338FB"/>
    <w:multiLevelType w:val="multilevel"/>
    <w:tmpl w:val="685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11522E"/>
    <w:multiLevelType w:val="multilevel"/>
    <w:tmpl w:val="FB6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67763"/>
    <w:multiLevelType w:val="multilevel"/>
    <w:tmpl w:val="E65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7F3446"/>
    <w:multiLevelType w:val="multilevel"/>
    <w:tmpl w:val="32E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600029"/>
    <w:multiLevelType w:val="multilevel"/>
    <w:tmpl w:val="A2D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9E499F"/>
    <w:multiLevelType w:val="multilevel"/>
    <w:tmpl w:val="39E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B40943"/>
    <w:multiLevelType w:val="multilevel"/>
    <w:tmpl w:val="19D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DA0DBF"/>
    <w:multiLevelType w:val="multilevel"/>
    <w:tmpl w:val="089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8F3329"/>
    <w:multiLevelType w:val="multilevel"/>
    <w:tmpl w:val="EF7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EC74DD"/>
    <w:multiLevelType w:val="multilevel"/>
    <w:tmpl w:val="3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013903"/>
    <w:multiLevelType w:val="multilevel"/>
    <w:tmpl w:val="E6B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0A54D0"/>
    <w:multiLevelType w:val="multilevel"/>
    <w:tmpl w:val="DC4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21348C"/>
    <w:multiLevelType w:val="multilevel"/>
    <w:tmpl w:val="3F0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AB2945"/>
    <w:multiLevelType w:val="multilevel"/>
    <w:tmpl w:val="E17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AF574D"/>
    <w:multiLevelType w:val="multilevel"/>
    <w:tmpl w:val="DBC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8A382A"/>
    <w:multiLevelType w:val="multilevel"/>
    <w:tmpl w:val="C5B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30873">
    <w:abstractNumId w:val="5"/>
  </w:num>
  <w:num w:numId="2" w16cid:durableId="237862370">
    <w:abstractNumId w:val="3"/>
  </w:num>
  <w:num w:numId="3" w16cid:durableId="264584689">
    <w:abstractNumId w:val="2"/>
  </w:num>
  <w:num w:numId="4" w16cid:durableId="2108452978">
    <w:abstractNumId w:val="4"/>
  </w:num>
  <w:num w:numId="5" w16cid:durableId="1533420515">
    <w:abstractNumId w:val="1"/>
  </w:num>
  <w:num w:numId="6" w16cid:durableId="1798060506">
    <w:abstractNumId w:val="0"/>
  </w:num>
  <w:num w:numId="7" w16cid:durableId="1547252521">
    <w:abstractNumId w:val="121"/>
  </w:num>
  <w:num w:numId="8" w16cid:durableId="1634600729">
    <w:abstractNumId w:val="153"/>
  </w:num>
  <w:num w:numId="9" w16cid:durableId="1126120218">
    <w:abstractNumId w:val="135"/>
  </w:num>
  <w:num w:numId="10" w16cid:durableId="1110315170">
    <w:abstractNumId w:val="97"/>
  </w:num>
  <w:num w:numId="11" w16cid:durableId="1633443070">
    <w:abstractNumId w:val="81"/>
  </w:num>
  <w:num w:numId="12" w16cid:durableId="777063866">
    <w:abstractNumId w:val="79"/>
  </w:num>
  <w:num w:numId="13" w16cid:durableId="471674005">
    <w:abstractNumId w:val="139"/>
  </w:num>
  <w:num w:numId="14" w16cid:durableId="1425221560">
    <w:abstractNumId w:val="28"/>
  </w:num>
  <w:num w:numId="15" w16cid:durableId="108401698">
    <w:abstractNumId w:val="124"/>
  </w:num>
  <w:num w:numId="16" w16cid:durableId="1471938565">
    <w:abstractNumId w:val="39"/>
  </w:num>
  <w:num w:numId="17" w16cid:durableId="31465915">
    <w:abstractNumId w:val="36"/>
  </w:num>
  <w:num w:numId="18" w16cid:durableId="1739475254">
    <w:abstractNumId w:val="132"/>
  </w:num>
  <w:num w:numId="19" w16cid:durableId="1287004184">
    <w:abstractNumId w:val="159"/>
  </w:num>
  <w:num w:numId="20" w16cid:durableId="1145128372">
    <w:abstractNumId w:val="148"/>
  </w:num>
  <w:num w:numId="21" w16cid:durableId="976644995">
    <w:abstractNumId w:val="145"/>
  </w:num>
  <w:num w:numId="22" w16cid:durableId="1705521131">
    <w:abstractNumId w:val="92"/>
  </w:num>
  <w:num w:numId="23" w16cid:durableId="1183396077">
    <w:abstractNumId w:val="160"/>
  </w:num>
  <w:num w:numId="24" w16cid:durableId="395713321">
    <w:abstractNumId w:val="131"/>
  </w:num>
  <w:num w:numId="25" w16cid:durableId="76631045">
    <w:abstractNumId w:val="122"/>
  </w:num>
  <w:num w:numId="26" w16cid:durableId="535892389">
    <w:abstractNumId w:val="13"/>
  </w:num>
  <w:num w:numId="27" w16cid:durableId="900874021">
    <w:abstractNumId w:val="47"/>
  </w:num>
  <w:num w:numId="28" w16cid:durableId="596016634">
    <w:abstractNumId w:val="24"/>
  </w:num>
  <w:num w:numId="29" w16cid:durableId="1643000837">
    <w:abstractNumId w:val="50"/>
  </w:num>
  <w:num w:numId="30" w16cid:durableId="901604639">
    <w:abstractNumId w:val="113"/>
  </w:num>
  <w:num w:numId="31" w16cid:durableId="1163862582">
    <w:abstractNumId w:val="73"/>
  </w:num>
  <w:num w:numId="32" w16cid:durableId="422384445">
    <w:abstractNumId w:val="40"/>
  </w:num>
  <w:num w:numId="33" w16cid:durableId="1272863183">
    <w:abstractNumId w:val="82"/>
  </w:num>
  <w:num w:numId="34" w16cid:durableId="1306081524">
    <w:abstractNumId w:val="109"/>
  </w:num>
  <w:num w:numId="35" w16cid:durableId="1433937288">
    <w:abstractNumId w:val="51"/>
  </w:num>
  <w:num w:numId="36" w16cid:durableId="2008708915">
    <w:abstractNumId w:val="61"/>
  </w:num>
  <w:num w:numId="37" w16cid:durableId="116148791">
    <w:abstractNumId w:val="9"/>
  </w:num>
  <w:num w:numId="38" w16cid:durableId="1906987150">
    <w:abstractNumId w:val="63"/>
  </w:num>
  <w:num w:numId="39" w16cid:durableId="491604181">
    <w:abstractNumId w:val="157"/>
  </w:num>
  <w:num w:numId="40" w16cid:durableId="445582861">
    <w:abstractNumId w:val="84"/>
  </w:num>
  <w:num w:numId="41" w16cid:durableId="184830302">
    <w:abstractNumId w:val="69"/>
  </w:num>
  <w:num w:numId="42" w16cid:durableId="1168013913">
    <w:abstractNumId w:val="142"/>
  </w:num>
  <w:num w:numId="43" w16cid:durableId="1952736625">
    <w:abstractNumId w:val="10"/>
  </w:num>
  <w:num w:numId="44" w16cid:durableId="780807801">
    <w:abstractNumId w:val="41"/>
  </w:num>
  <w:num w:numId="45" w16cid:durableId="1548297220">
    <w:abstractNumId w:val="31"/>
  </w:num>
  <w:num w:numId="46" w16cid:durableId="876624985">
    <w:abstractNumId w:val="58"/>
  </w:num>
  <w:num w:numId="47" w16cid:durableId="217322881">
    <w:abstractNumId w:val="17"/>
  </w:num>
  <w:num w:numId="48" w16cid:durableId="1967538044">
    <w:abstractNumId w:val="99"/>
  </w:num>
  <w:num w:numId="49" w16cid:durableId="911739556">
    <w:abstractNumId w:val="77"/>
  </w:num>
  <w:num w:numId="50" w16cid:durableId="314651881">
    <w:abstractNumId w:val="108"/>
  </w:num>
  <w:num w:numId="51" w16cid:durableId="1745298971">
    <w:abstractNumId w:val="55"/>
  </w:num>
  <w:num w:numId="52" w16cid:durableId="763767352">
    <w:abstractNumId w:val="146"/>
  </w:num>
  <w:num w:numId="53" w16cid:durableId="1290360223">
    <w:abstractNumId w:val="12"/>
  </w:num>
  <w:num w:numId="54" w16cid:durableId="1892769657">
    <w:abstractNumId w:val="88"/>
  </w:num>
  <w:num w:numId="55" w16cid:durableId="1869560062">
    <w:abstractNumId w:val="123"/>
  </w:num>
  <w:num w:numId="56" w16cid:durableId="995109487">
    <w:abstractNumId w:val="154"/>
  </w:num>
  <w:num w:numId="57" w16cid:durableId="1201280800">
    <w:abstractNumId w:val="7"/>
  </w:num>
  <w:num w:numId="58" w16cid:durableId="701591538">
    <w:abstractNumId w:val="68"/>
  </w:num>
  <w:num w:numId="59" w16cid:durableId="479005671">
    <w:abstractNumId w:val="93"/>
  </w:num>
  <w:num w:numId="60" w16cid:durableId="327297329">
    <w:abstractNumId w:val="125"/>
  </w:num>
  <w:num w:numId="61" w16cid:durableId="155461239">
    <w:abstractNumId w:val="128"/>
  </w:num>
  <w:num w:numId="62" w16cid:durableId="1653288237">
    <w:abstractNumId w:val="66"/>
  </w:num>
  <w:num w:numId="63" w16cid:durableId="431434529">
    <w:abstractNumId w:val="163"/>
  </w:num>
  <w:num w:numId="64" w16cid:durableId="1282767067">
    <w:abstractNumId w:val="94"/>
  </w:num>
  <w:num w:numId="65" w16cid:durableId="1669943356">
    <w:abstractNumId w:val="102"/>
  </w:num>
  <w:num w:numId="66" w16cid:durableId="1005933953">
    <w:abstractNumId w:val="64"/>
  </w:num>
  <w:num w:numId="67" w16cid:durableId="148400408">
    <w:abstractNumId w:val="29"/>
  </w:num>
  <w:num w:numId="68" w16cid:durableId="780344234">
    <w:abstractNumId w:val="62"/>
  </w:num>
  <w:num w:numId="69" w16cid:durableId="2077849503">
    <w:abstractNumId w:val="136"/>
  </w:num>
  <w:num w:numId="70" w16cid:durableId="1869639132">
    <w:abstractNumId w:val="117"/>
  </w:num>
  <w:num w:numId="71" w16cid:durableId="1852914033">
    <w:abstractNumId w:val="141"/>
  </w:num>
  <w:num w:numId="72" w16cid:durableId="1893535157">
    <w:abstractNumId w:val="19"/>
  </w:num>
  <w:num w:numId="73" w16cid:durableId="823743879">
    <w:abstractNumId w:val="70"/>
  </w:num>
  <w:num w:numId="74" w16cid:durableId="213004886">
    <w:abstractNumId w:val="105"/>
  </w:num>
  <w:num w:numId="75" w16cid:durableId="1036739177">
    <w:abstractNumId w:val="43"/>
  </w:num>
  <w:num w:numId="76" w16cid:durableId="439764427">
    <w:abstractNumId w:val="152"/>
  </w:num>
  <w:num w:numId="77" w16cid:durableId="265693371">
    <w:abstractNumId w:val="134"/>
  </w:num>
  <w:num w:numId="78" w16cid:durableId="1274478993">
    <w:abstractNumId w:val="72"/>
  </w:num>
  <w:num w:numId="79" w16cid:durableId="835419650">
    <w:abstractNumId w:val="14"/>
  </w:num>
  <w:num w:numId="80" w16cid:durableId="1723138571">
    <w:abstractNumId w:val="127"/>
  </w:num>
  <w:num w:numId="81" w16cid:durableId="1073624130">
    <w:abstractNumId w:val="107"/>
  </w:num>
  <w:num w:numId="82" w16cid:durableId="1587769292">
    <w:abstractNumId w:val="116"/>
  </w:num>
  <w:num w:numId="83" w16cid:durableId="1636373379">
    <w:abstractNumId w:val="126"/>
  </w:num>
  <w:num w:numId="84" w16cid:durableId="1231111501">
    <w:abstractNumId w:val="90"/>
  </w:num>
  <w:num w:numId="85" w16cid:durableId="1937708625">
    <w:abstractNumId w:val="140"/>
  </w:num>
  <w:num w:numId="86" w16cid:durableId="550651367">
    <w:abstractNumId w:val="130"/>
  </w:num>
  <w:num w:numId="87" w16cid:durableId="1581713070">
    <w:abstractNumId w:val="89"/>
  </w:num>
  <w:num w:numId="88" w16cid:durableId="692389639">
    <w:abstractNumId w:val="86"/>
  </w:num>
  <w:num w:numId="89" w16cid:durableId="1800412139">
    <w:abstractNumId w:val="162"/>
  </w:num>
  <w:num w:numId="90" w16cid:durableId="688488413">
    <w:abstractNumId w:val="8"/>
  </w:num>
  <w:num w:numId="91" w16cid:durableId="1465736122">
    <w:abstractNumId w:val="158"/>
  </w:num>
  <w:num w:numId="92" w16cid:durableId="1489438964">
    <w:abstractNumId w:val="33"/>
  </w:num>
  <w:num w:numId="93" w16cid:durableId="579607258">
    <w:abstractNumId w:val="75"/>
  </w:num>
  <w:num w:numId="94" w16cid:durableId="304315263">
    <w:abstractNumId w:val="18"/>
  </w:num>
  <w:num w:numId="95" w16cid:durableId="1447310865">
    <w:abstractNumId w:val="104"/>
  </w:num>
  <w:num w:numId="96" w16cid:durableId="720205315">
    <w:abstractNumId w:val="46"/>
  </w:num>
  <w:num w:numId="97" w16cid:durableId="2023242753">
    <w:abstractNumId w:val="52"/>
  </w:num>
  <w:num w:numId="98" w16cid:durableId="1175654932">
    <w:abstractNumId w:val="30"/>
  </w:num>
  <w:num w:numId="99" w16cid:durableId="1660186553">
    <w:abstractNumId w:val="22"/>
  </w:num>
  <w:num w:numId="100" w16cid:durableId="668171868">
    <w:abstractNumId w:val="119"/>
  </w:num>
  <w:num w:numId="101" w16cid:durableId="616763998">
    <w:abstractNumId w:val="138"/>
  </w:num>
  <w:num w:numId="102" w16cid:durableId="807435813">
    <w:abstractNumId w:val="25"/>
  </w:num>
  <w:num w:numId="103" w16cid:durableId="917179795">
    <w:abstractNumId w:val="83"/>
  </w:num>
  <w:num w:numId="104" w16cid:durableId="2090685325">
    <w:abstractNumId w:val="137"/>
  </w:num>
  <w:num w:numId="105" w16cid:durableId="716007877">
    <w:abstractNumId w:val="164"/>
  </w:num>
  <w:num w:numId="106" w16cid:durableId="720059349">
    <w:abstractNumId w:val="34"/>
  </w:num>
  <w:num w:numId="107" w16cid:durableId="460997325">
    <w:abstractNumId w:val="129"/>
  </w:num>
  <w:num w:numId="108" w16cid:durableId="1130437642">
    <w:abstractNumId w:val="91"/>
  </w:num>
  <w:num w:numId="109" w16cid:durableId="344551727">
    <w:abstractNumId w:val="95"/>
  </w:num>
  <w:num w:numId="110" w16cid:durableId="1050491760">
    <w:abstractNumId w:val="101"/>
  </w:num>
  <w:num w:numId="111" w16cid:durableId="1337536969">
    <w:abstractNumId w:val="103"/>
  </w:num>
  <w:num w:numId="112" w16cid:durableId="283387726">
    <w:abstractNumId w:val="59"/>
  </w:num>
  <w:num w:numId="113" w16cid:durableId="1196697879">
    <w:abstractNumId w:val="87"/>
  </w:num>
  <w:num w:numId="114" w16cid:durableId="1700206968">
    <w:abstractNumId w:val="21"/>
  </w:num>
  <w:num w:numId="115" w16cid:durableId="417867915">
    <w:abstractNumId w:val="120"/>
  </w:num>
  <w:num w:numId="116" w16cid:durableId="422461775">
    <w:abstractNumId w:val="114"/>
  </w:num>
  <w:num w:numId="117" w16cid:durableId="1726416297">
    <w:abstractNumId w:val="56"/>
  </w:num>
  <w:num w:numId="118" w16cid:durableId="847520770">
    <w:abstractNumId w:val="20"/>
  </w:num>
  <w:num w:numId="119" w16cid:durableId="994183326">
    <w:abstractNumId w:val="54"/>
  </w:num>
  <w:num w:numId="120" w16cid:durableId="91900097">
    <w:abstractNumId w:val="78"/>
  </w:num>
  <w:num w:numId="121" w16cid:durableId="596255554">
    <w:abstractNumId w:val="149"/>
  </w:num>
  <w:num w:numId="122" w16cid:durableId="1774470425">
    <w:abstractNumId w:val="74"/>
  </w:num>
  <w:num w:numId="123" w16cid:durableId="1812363925">
    <w:abstractNumId w:val="38"/>
  </w:num>
  <w:num w:numId="124" w16cid:durableId="2001738563">
    <w:abstractNumId w:val="60"/>
  </w:num>
  <w:num w:numId="125" w16cid:durableId="1032533044">
    <w:abstractNumId w:val="115"/>
  </w:num>
  <w:num w:numId="126" w16cid:durableId="510223924">
    <w:abstractNumId w:val="6"/>
  </w:num>
  <w:num w:numId="127" w16cid:durableId="1682783172">
    <w:abstractNumId w:val="15"/>
  </w:num>
  <w:num w:numId="128" w16cid:durableId="537084602">
    <w:abstractNumId w:val="65"/>
  </w:num>
  <w:num w:numId="129" w16cid:durableId="2143420837">
    <w:abstractNumId w:val="150"/>
  </w:num>
  <w:num w:numId="130" w16cid:durableId="863903419">
    <w:abstractNumId w:val="48"/>
  </w:num>
  <w:num w:numId="131" w16cid:durableId="529954373">
    <w:abstractNumId w:val="80"/>
  </w:num>
  <w:num w:numId="132" w16cid:durableId="399520900">
    <w:abstractNumId w:val="155"/>
  </w:num>
  <w:num w:numId="133" w16cid:durableId="161971127">
    <w:abstractNumId w:val="67"/>
  </w:num>
  <w:num w:numId="134" w16cid:durableId="1097823901">
    <w:abstractNumId w:val="57"/>
  </w:num>
  <w:num w:numId="135" w16cid:durableId="1632780871">
    <w:abstractNumId w:val="42"/>
  </w:num>
  <w:num w:numId="136" w16cid:durableId="943077048">
    <w:abstractNumId w:val="35"/>
  </w:num>
  <w:num w:numId="137" w16cid:durableId="1016737460">
    <w:abstractNumId w:val="37"/>
  </w:num>
  <w:num w:numId="138" w16cid:durableId="1468819800">
    <w:abstractNumId w:val="106"/>
  </w:num>
  <w:num w:numId="139" w16cid:durableId="227498693">
    <w:abstractNumId w:val="32"/>
  </w:num>
  <w:num w:numId="140" w16cid:durableId="1328051112">
    <w:abstractNumId w:val="147"/>
  </w:num>
  <w:num w:numId="141" w16cid:durableId="311251223">
    <w:abstractNumId w:val="27"/>
  </w:num>
  <w:num w:numId="142" w16cid:durableId="72821093">
    <w:abstractNumId w:val="45"/>
  </w:num>
  <w:num w:numId="143" w16cid:durableId="243028250">
    <w:abstractNumId w:val="85"/>
  </w:num>
  <w:num w:numId="144" w16cid:durableId="1352338489">
    <w:abstractNumId w:val="133"/>
  </w:num>
  <w:num w:numId="145" w16cid:durableId="1808625488">
    <w:abstractNumId w:val="98"/>
  </w:num>
  <w:num w:numId="146" w16cid:durableId="1895652010">
    <w:abstractNumId w:val="100"/>
  </w:num>
  <w:num w:numId="147" w16cid:durableId="1203906781">
    <w:abstractNumId w:val="112"/>
  </w:num>
  <w:num w:numId="148" w16cid:durableId="1851793995">
    <w:abstractNumId w:val="11"/>
  </w:num>
  <w:num w:numId="149" w16cid:durableId="1502697015">
    <w:abstractNumId w:val="71"/>
  </w:num>
  <w:num w:numId="150" w16cid:durableId="94373842">
    <w:abstractNumId w:val="16"/>
  </w:num>
  <w:num w:numId="151" w16cid:durableId="1454059209">
    <w:abstractNumId w:val="144"/>
  </w:num>
  <w:num w:numId="152" w16cid:durableId="1998218435">
    <w:abstractNumId w:val="161"/>
  </w:num>
  <w:num w:numId="153" w16cid:durableId="1802646930">
    <w:abstractNumId w:val="96"/>
  </w:num>
  <w:num w:numId="154" w16cid:durableId="336270273">
    <w:abstractNumId w:val="111"/>
  </w:num>
  <w:num w:numId="155" w16cid:durableId="1374379147">
    <w:abstractNumId w:val="44"/>
  </w:num>
  <w:num w:numId="156" w16cid:durableId="403308565">
    <w:abstractNumId w:val="118"/>
  </w:num>
  <w:num w:numId="157" w16cid:durableId="1001815847">
    <w:abstractNumId w:val="156"/>
  </w:num>
  <w:num w:numId="158" w16cid:durableId="1532455312">
    <w:abstractNumId w:val="26"/>
  </w:num>
  <w:num w:numId="159" w16cid:durableId="532497282">
    <w:abstractNumId w:val="151"/>
  </w:num>
  <w:num w:numId="160" w16cid:durableId="57942765">
    <w:abstractNumId w:val="23"/>
  </w:num>
  <w:num w:numId="161" w16cid:durableId="1011683169">
    <w:abstractNumId w:val="49"/>
  </w:num>
  <w:num w:numId="162" w16cid:durableId="1909195041">
    <w:abstractNumId w:val="53"/>
  </w:num>
  <w:num w:numId="163" w16cid:durableId="1897666998">
    <w:abstractNumId w:val="110"/>
  </w:num>
  <w:num w:numId="164" w16cid:durableId="1358652398">
    <w:abstractNumId w:val="76"/>
  </w:num>
  <w:num w:numId="165" w16cid:durableId="894243799">
    <w:abstractNumId w:val="143"/>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A19"/>
    <w:rsid w:val="00281869"/>
    <w:rsid w:val="0029639D"/>
    <w:rsid w:val="002F3B6E"/>
    <w:rsid w:val="00321CEE"/>
    <w:rsid w:val="00326F90"/>
    <w:rsid w:val="005B51FE"/>
    <w:rsid w:val="0062215E"/>
    <w:rsid w:val="006A0528"/>
    <w:rsid w:val="006C79E2"/>
    <w:rsid w:val="00900102"/>
    <w:rsid w:val="00970D98"/>
    <w:rsid w:val="00AA1D8D"/>
    <w:rsid w:val="00AC7874"/>
    <w:rsid w:val="00B02994"/>
    <w:rsid w:val="00B47730"/>
    <w:rsid w:val="00B850AF"/>
    <w:rsid w:val="00BF6004"/>
    <w:rsid w:val="00CB0664"/>
    <w:rsid w:val="00CB78D7"/>
    <w:rsid w:val="00D0284E"/>
    <w:rsid w:val="00E6304D"/>
    <w:rsid w:val="00F46C96"/>
    <w:rsid w:val="00F81054"/>
    <w:rsid w:val="00FC693F"/>
    <w:rsid w:val="00FD33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EA196"/>
  <w14:defaultImageDpi w14:val="300"/>
  <w15:docId w15:val="{2E78DCD4-CD0C-4C82-9A76-8A9BA25F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Aptos" w:hAnsi="Aptos"/>
      <w:sz w:val="21"/>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17365D"/>
      <w:sz w:val="34"/>
      <w:szCs w:val="28"/>
    </w:rPr>
  </w:style>
  <w:style w:type="paragraph" w:styleId="Titre2">
    <w:name w:val="heading 2"/>
    <w:basedOn w:val="Normal"/>
    <w:next w:val="Normal"/>
    <w:link w:val="Titre2Car"/>
    <w:uiPriority w:val="9"/>
    <w:unhideWhenUsed/>
    <w:qFormat/>
    <w:rsid w:val="00FC693F"/>
    <w:pPr>
      <w:keepNext/>
      <w:keepLines/>
      <w:spacing w:before="240" w:after="100"/>
      <w:outlineLvl w:val="1"/>
    </w:pPr>
    <w:rPr>
      <w:rFonts w:asciiTheme="majorHAnsi" w:eastAsiaTheme="majorEastAsia" w:hAnsiTheme="majorHAnsi" w:cstheme="majorBidi"/>
      <w:b/>
      <w:bCs/>
      <w:color w:val="2E75B6"/>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C69214"/>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keepNext/>
      <w:spacing w:line="240" w:lineRule="auto"/>
    </w:pPr>
    <w:rPr>
      <w:b/>
      <w:bCs/>
      <w:color w:val="17365D"/>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rPr>
      <w:rFonts w:ascii="Aptos" w:hAnsi="Aptos"/>
      <w:i/>
      <w:color w:val="666666"/>
      <w:sz w:val="17"/>
    </w:rPr>
  </w:style>
  <w:style w:type="paragraph" w:customStyle="1" w:styleId="msonormal0">
    <w:name w:val="msonormal"/>
    <w:basedOn w:val="Normal"/>
    <w:rsid w:val="005B51FE"/>
    <w:pPr>
      <w:spacing w:before="100" w:beforeAutospacing="1" w:after="100" w:afterAutospacing="1" w:line="240" w:lineRule="auto"/>
      <w:jc w:val="left"/>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5B51FE"/>
    <w:pPr>
      <w:spacing w:before="100" w:beforeAutospacing="1" w:after="100" w:afterAutospacing="1" w:line="240" w:lineRule="auto"/>
      <w:jc w:val="left"/>
    </w:pPr>
    <w:rPr>
      <w:rFonts w:ascii="Times New Roman" w:eastAsia="Times New Roman" w:hAnsi="Times New Roman" w:cs="Times New Roman"/>
      <w:sz w:val="24"/>
      <w:szCs w:val="24"/>
      <w:lang w:val="fr-FR" w:eastAsia="fr-FR"/>
    </w:rPr>
  </w:style>
  <w:style w:type="character" w:customStyle="1" w:styleId="katex">
    <w:name w:val="katex"/>
    <w:basedOn w:val="Policepardfaut"/>
    <w:rsid w:val="005B51FE"/>
  </w:style>
  <w:style w:type="character" w:styleId="CodeHTML">
    <w:name w:val="HTML Code"/>
    <w:basedOn w:val="Policepardfaut"/>
    <w:uiPriority w:val="99"/>
    <w:semiHidden/>
    <w:unhideWhenUsed/>
    <w:rsid w:val="00FD33F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D3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FD33F2"/>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426</Pages>
  <Words>113557</Words>
  <Characters>624565</Characters>
  <Application>Microsoft Office Word</Application>
  <DocSecurity>0</DocSecurity>
  <Lines>5204</Lines>
  <Paragraphs>1473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final XAI-Compress</vt:lpstr>
      <vt:lpstr/>
    </vt:vector>
  </TitlesOfParts>
  <Manager/>
  <Company/>
  <LinksUpToDate>false</LinksUpToDate>
  <CharactersWithSpaces>736649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XAI-Compress</dc:title>
  <dc:subject>Mémoire technique et académique</dc:subject>
  <dc:creator>[À COMPLÉTER]</dc:creator>
  <cp:keywords>XAI-Compress, compression, sécurité, GRU, FastAPI</cp:keywords>
  <dc:description/>
  <cp:lastModifiedBy>Taieb MOHAMED</cp:lastModifiedBy>
  <cp:revision>2</cp:revision>
  <dcterms:created xsi:type="dcterms:W3CDTF">2013-12-23T23:15:00Z</dcterms:created>
  <dcterms:modified xsi:type="dcterms:W3CDTF">2026-09-19T11:24:00Z</dcterms:modified>
  <cp:category/>
</cp:coreProperties>
</file>