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CADC" w14:textId="77777777" w:rsidR="00993ED9" w:rsidRDefault="00000000" w:rsidP="00C104EC">
      <w:pPr>
        <w:spacing w:after="0"/>
        <w:ind w:left="10"/>
        <w:contextualSpacing/>
      </w:pPr>
      <w:r>
        <w:rPr>
          <w:color w:val="17365D"/>
          <w:sz w:val="52"/>
        </w:rPr>
        <w:t xml:space="preserve">Parasuraman Aiya Subramani </w:t>
      </w:r>
    </w:p>
    <w:p w14:paraId="02842AC6" w14:textId="77777777" w:rsidR="00993ED9" w:rsidRDefault="00000000" w:rsidP="00C104EC">
      <w:pPr>
        <w:spacing w:after="0"/>
        <w:ind w:left="-19" w:right="-29"/>
        <w:contextualSpacing/>
      </w:pPr>
      <w:r>
        <w:rPr>
          <w:noProof/>
        </w:rPr>
        <mc:AlternateContent>
          <mc:Choice Requires="wpg">
            <w:drawing>
              <wp:inline distT="0" distB="0" distL="0" distR="0" wp14:anchorId="67BFD2DB" wp14:editId="4508FEFD">
                <wp:extent cx="5981065" cy="12192"/>
                <wp:effectExtent l="0" t="0" r="0" b="0"/>
                <wp:docPr id="2337" name="Group 2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192"/>
                          <a:chOff x="0" y="0"/>
                          <a:chExt cx="5981065" cy="12192"/>
                        </a:xfrm>
                      </wpg:grpSpPr>
                      <wps:wsp>
                        <wps:cNvPr id="3359" name="Shape 3359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7" style="width:470.95pt;height:0.960022pt;mso-position-horizontal-relative:char;mso-position-vertical-relative:line" coordsize="59810,121">
                <v:shape id="Shape 3360" style="position:absolute;width:59810;height:121;left:0;top:0;" coordsize="5981065,12192" path="m0,0l5981065,0l59810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03D7D9E" w14:textId="77777777" w:rsidR="00E43916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Mannivakkam, Chennai | </w:t>
      </w:r>
      <w:r>
        <w:rPr>
          <w:color w:val="0000FF"/>
          <w:u w:val="single" w:color="0000FF"/>
        </w:rPr>
        <w:t>parasuraman2187@gmail.com</w:t>
      </w:r>
      <w:r>
        <w:t xml:space="preserve"> | +91 934 530 6110 (WhatsApp)</w:t>
      </w:r>
    </w:p>
    <w:p w14:paraId="2369A108" w14:textId="4D76C3AC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Google Scholar: </w:t>
      </w:r>
      <w:hyperlink r:id="rId5">
        <w:r w:rsidR="00993ED9">
          <w:rPr>
            <w:color w:val="0000FF"/>
            <w:u w:val="single" w:color="0000FF"/>
          </w:rPr>
          <w:t>link</w:t>
        </w:r>
      </w:hyperlink>
      <w:hyperlink r:id="rId6">
        <w:r w:rsidR="00993ED9">
          <w:t xml:space="preserve"> </w:t>
        </w:r>
      </w:hyperlink>
      <w:r>
        <w:t xml:space="preserve">| LinkedIn: </w:t>
      </w:r>
      <w:hyperlink r:id="rId7">
        <w:r w:rsidR="00993ED9">
          <w:rPr>
            <w:color w:val="0000FF"/>
            <w:u w:val="single" w:color="0000FF"/>
          </w:rPr>
          <w:t>link</w:t>
        </w:r>
      </w:hyperlink>
      <w:hyperlink r:id="rId8">
        <w:r w:rsidR="00993ED9">
          <w:t xml:space="preserve"> </w:t>
        </w:r>
      </w:hyperlink>
    </w:p>
    <w:p w14:paraId="2653851B" w14:textId="4BC11E46" w:rsidR="00993ED9" w:rsidRDefault="00993ED9" w:rsidP="00C104EC">
      <w:pPr>
        <w:spacing w:after="0"/>
        <w:ind w:left="10"/>
        <w:contextualSpacing/>
      </w:pPr>
    </w:p>
    <w:p w14:paraId="6D261514" w14:textId="77777777" w:rsidR="00993ED9" w:rsidRDefault="00000000" w:rsidP="00C104EC">
      <w:pPr>
        <w:pStyle w:val="Heading1"/>
        <w:ind w:left="5"/>
        <w:contextualSpacing/>
      </w:pPr>
      <w:r>
        <w:t xml:space="preserve">Professional Summary </w:t>
      </w:r>
    </w:p>
    <w:p w14:paraId="690389EA" w14:textId="03793FDE" w:rsidR="00993ED9" w:rsidRDefault="00000000" w:rsidP="00C104EC">
      <w:pPr>
        <w:spacing w:after="0" w:line="249" w:lineRule="auto"/>
        <w:ind w:left="5" w:right="1" w:hanging="10"/>
        <w:contextualSpacing/>
        <w:jc w:val="both"/>
      </w:pPr>
      <w:r>
        <w:t>Immunologist with over 1</w:t>
      </w:r>
      <w:r w:rsidR="00354FC4">
        <w:t>5</w:t>
      </w:r>
      <w:r>
        <w:t xml:space="preserve"> years of experience in aquatic immunomodulation, with a focus on leveraging molecular and cellular tools to improve disease resilience in aquaculture species. Skilled in flow cytometry, qPCR, and transcriptomic analyses, with a strong track record of international collaboration, mentorship, and peer-reviewed publications.</w:t>
      </w:r>
    </w:p>
    <w:p w14:paraId="47CEB458" w14:textId="47776DEE" w:rsidR="00993ED9" w:rsidRDefault="00993ED9" w:rsidP="00C104EC">
      <w:pPr>
        <w:spacing w:after="0"/>
        <w:ind w:left="10"/>
        <w:contextualSpacing/>
      </w:pPr>
    </w:p>
    <w:p w14:paraId="5FE961BE" w14:textId="77777777" w:rsidR="00993ED9" w:rsidRDefault="00000000" w:rsidP="00C104EC">
      <w:pPr>
        <w:pStyle w:val="Heading1"/>
        <w:ind w:left="5"/>
        <w:contextualSpacing/>
      </w:pPr>
      <w:r>
        <w:t xml:space="preserve">Key Skills </w:t>
      </w:r>
    </w:p>
    <w:p w14:paraId="3D149900" w14:textId="77777777" w:rsidR="00B823BB" w:rsidRDefault="003B331B" w:rsidP="00C104EC">
      <w:pPr>
        <w:spacing w:after="0" w:line="249" w:lineRule="auto"/>
        <w:ind w:left="20"/>
        <w:contextualSpacing/>
      </w:pPr>
      <w:r w:rsidRPr="004C1B59">
        <w:t xml:space="preserve">• Flow Cytometry </w:t>
      </w:r>
      <w:r w:rsidR="00CF155C" w:rsidRPr="004C1B59">
        <w:t xml:space="preserve">• </w:t>
      </w:r>
      <w:r w:rsidR="00CF155C" w:rsidRPr="004C1B59">
        <w:t xml:space="preserve">qPCR </w:t>
      </w:r>
      <w:r w:rsidRPr="004C1B59">
        <w:t>• Cell-Based Assays • Transcriptomics • Aquaculture • Immunology</w:t>
      </w:r>
    </w:p>
    <w:p w14:paraId="72B96BBC" w14:textId="77777777" w:rsidR="00B823BB" w:rsidRDefault="003B331B" w:rsidP="00C104EC">
      <w:pPr>
        <w:spacing w:after="0" w:line="249" w:lineRule="auto"/>
        <w:ind w:left="20"/>
        <w:contextualSpacing/>
      </w:pPr>
      <w:r w:rsidRPr="004C1B59">
        <w:t>• Microbiology • Molecular Biology</w:t>
      </w:r>
      <w:r w:rsidR="004833C5" w:rsidRPr="004C1B59">
        <w:t xml:space="preserve"> </w:t>
      </w:r>
      <w:r w:rsidRPr="004C1B59">
        <w:t>• Scientific Writing • Statistical Analysis (R, GraphPad Prism)</w:t>
      </w:r>
    </w:p>
    <w:p w14:paraId="1855FF02" w14:textId="29EC8BBC" w:rsidR="00993ED9" w:rsidRPr="004C1B59" w:rsidRDefault="003B331B" w:rsidP="00C104EC">
      <w:pPr>
        <w:spacing w:after="0" w:line="249" w:lineRule="auto"/>
        <w:ind w:left="20"/>
        <w:contextualSpacing/>
      </w:pPr>
      <w:r w:rsidRPr="004C1B59">
        <w:t>• Supervision and Mentorship • Vaccine Development</w:t>
      </w:r>
    </w:p>
    <w:p w14:paraId="3624A800" w14:textId="1C361D36" w:rsidR="00993ED9" w:rsidRPr="004C1B59" w:rsidRDefault="00993ED9" w:rsidP="00C104EC">
      <w:pPr>
        <w:spacing w:after="0"/>
        <w:ind w:left="10"/>
        <w:contextualSpacing/>
      </w:pPr>
    </w:p>
    <w:p w14:paraId="374DCB49" w14:textId="77777777" w:rsidR="00993ED9" w:rsidRDefault="00000000" w:rsidP="00C104EC">
      <w:pPr>
        <w:pStyle w:val="Heading1"/>
        <w:ind w:left="5"/>
        <w:contextualSpacing/>
      </w:pPr>
      <w:r>
        <w:t xml:space="preserve">Education </w:t>
      </w:r>
    </w:p>
    <w:p w14:paraId="3E7C8DB4" w14:textId="77777777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PhD in Biotechnology | Vels Institute of Science, Technology &amp; Advanced Studies, Chennai, India </w:t>
      </w:r>
    </w:p>
    <w:p w14:paraId="4B551898" w14:textId="77777777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Mar 2014 – Apr 2019 </w:t>
      </w:r>
    </w:p>
    <w:p w14:paraId="1A9D4FC5" w14:textId="77777777" w:rsidR="00993ED9" w:rsidRDefault="00000000" w:rsidP="00C104EC">
      <w:pPr>
        <w:numPr>
          <w:ilvl w:val="0"/>
          <w:numId w:val="2"/>
        </w:numPr>
        <w:spacing w:after="0" w:line="249" w:lineRule="auto"/>
        <w:ind w:left="351" w:right="709" w:hanging="161"/>
        <w:contextualSpacing/>
        <w:jc w:val="both"/>
      </w:pPr>
      <w:r>
        <w:t xml:space="preserve">Awarded DBT and Newton-Bhabha Fellowships </w:t>
      </w:r>
    </w:p>
    <w:p w14:paraId="2009F629" w14:textId="77777777" w:rsidR="00993ED9" w:rsidRDefault="00000000" w:rsidP="00C104EC">
      <w:pPr>
        <w:numPr>
          <w:ilvl w:val="0"/>
          <w:numId w:val="2"/>
        </w:numPr>
        <w:spacing w:after="0" w:line="249" w:lineRule="auto"/>
        <w:ind w:left="351" w:right="709" w:hanging="161"/>
        <w:contextualSpacing/>
        <w:jc w:val="both"/>
      </w:pPr>
      <w:r>
        <w:t xml:space="preserve">Published 6 peer-reviewed articles during Ph.D. </w:t>
      </w:r>
    </w:p>
    <w:p w14:paraId="39354236" w14:textId="77777777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MSc in Biotechnology | </w:t>
      </w:r>
      <w:proofErr w:type="spellStart"/>
      <w:r>
        <w:t>Manonmaniam</w:t>
      </w:r>
      <w:proofErr w:type="spellEnd"/>
      <w:r>
        <w:t xml:space="preserve"> </w:t>
      </w:r>
      <w:proofErr w:type="spellStart"/>
      <w:r>
        <w:t>Sundaranar</w:t>
      </w:r>
      <w:proofErr w:type="spellEnd"/>
      <w:r>
        <w:t xml:space="preserve"> University, India </w:t>
      </w:r>
    </w:p>
    <w:p w14:paraId="4B39D7C0" w14:textId="77777777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Jun 2008 – Aug 2010 </w:t>
      </w:r>
    </w:p>
    <w:p w14:paraId="0516BB31" w14:textId="5A1CC7E9" w:rsidR="00993ED9" w:rsidRDefault="00000000" w:rsidP="00C104EC">
      <w:pPr>
        <w:numPr>
          <w:ilvl w:val="0"/>
          <w:numId w:val="2"/>
        </w:numPr>
        <w:spacing w:after="0" w:line="249" w:lineRule="auto"/>
        <w:ind w:left="351" w:right="709" w:hanging="161"/>
        <w:contextualSpacing/>
        <w:jc w:val="both"/>
      </w:pPr>
      <w:r>
        <w:t>Qualified UGC-CSIR National Eligibility Test</w:t>
      </w:r>
    </w:p>
    <w:p w14:paraId="5418037E" w14:textId="4AB342F7" w:rsidR="00993ED9" w:rsidRDefault="00993ED9" w:rsidP="00C104EC">
      <w:pPr>
        <w:spacing w:after="0"/>
        <w:ind w:left="10"/>
        <w:contextualSpacing/>
      </w:pPr>
    </w:p>
    <w:p w14:paraId="384AD78F" w14:textId="77777777" w:rsidR="00993ED9" w:rsidRDefault="00000000" w:rsidP="00C104EC">
      <w:pPr>
        <w:pStyle w:val="Heading1"/>
        <w:ind w:left="5"/>
        <w:contextualSpacing/>
      </w:pPr>
      <w:r>
        <w:t xml:space="preserve">Research Experience </w:t>
      </w:r>
    </w:p>
    <w:p w14:paraId="2A3C5A2C" w14:textId="77777777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Humboldt Postdoctoral Fellow | Thünen Institute for Fisheries Ecology, Bremerhaven, Germany </w:t>
      </w:r>
    </w:p>
    <w:p w14:paraId="685C1FED" w14:textId="77777777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Jun 2023 – May 2025 </w:t>
      </w:r>
    </w:p>
    <w:p w14:paraId="3141AE0D" w14:textId="77777777" w:rsidR="00993ED9" w:rsidRDefault="00000000" w:rsidP="00C104EC">
      <w:pPr>
        <w:numPr>
          <w:ilvl w:val="0"/>
          <w:numId w:val="3"/>
        </w:numPr>
        <w:spacing w:after="0" w:line="249" w:lineRule="auto"/>
        <w:ind w:left="336" w:hanging="161"/>
        <w:contextualSpacing/>
      </w:pPr>
      <w:r>
        <w:t xml:space="preserve">Studying immunomodulatory effects of environmental enrichment on rainbow trout </w:t>
      </w:r>
    </w:p>
    <w:p w14:paraId="1ACB696D" w14:textId="77777777" w:rsidR="003F2212" w:rsidRDefault="00000000" w:rsidP="00C104EC">
      <w:pPr>
        <w:numPr>
          <w:ilvl w:val="0"/>
          <w:numId w:val="3"/>
        </w:numPr>
        <w:spacing w:after="0" w:line="249" w:lineRule="auto"/>
        <w:ind w:left="336" w:hanging="161"/>
        <w:contextualSpacing/>
      </w:pPr>
      <w:r>
        <w:t>Supervised MSc thes</w:t>
      </w:r>
      <w:r w:rsidR="003F2212">
        <w:t>e</w:t>
      </w:r>
      <w:r>
        <w:t>s</w:t>
      </w:r>
    </w:p>
    <w:p w14:paraId="3FBEF23A" w14:textId="3AF4E9C0" w:rsidR="00993ED9" w:rsidRDefault="003F2212" w:rsidP="00C104EC">
      <w:pPr>
        <w:numPr>
          <w:ilvl w:val="0"/>
          <w:numId w:val="3"/>
        </w:numPr>
        <w:spacing w:after="0" w:line="249" w:lineRule="auto"/>
        <w:ind w:left="336" w:hanging="161"/>
        <w:contextualSpacing/>
      </w:pPr>
      <w:r>
        <w:t xml:space="preserve">Enhanced respiratory burst activity observed </w:t>
      </w:r>
    </w:p>
    <w:p w14:paraId="1B5F7C2E" w14:textId="77777777" w:rsidR="00993ED9" w:rsidRDefault="00000000" w:rsidP="00C104EC">
      <w:pPr>
        <w:numPr>
          <w:ilvl w:val="0"/>
          <w:numId w:val="3"/>
        </w:numPr>
        <w:spacing w:after="0" w:line="249" w:lineRule="auto"/>
        <w:ind w:left="336" w:hanging="161"/>
        <w:contextualSpacing/>
      </w:pPr>
      <w:r>
        <w:t xml:space="preserve">Developing methods to improve vaccine responses </w:t>
      </w:r>
    </w:p>
    <w:p w14:paraId="576B82F5" w14:textId="77777777" w:rsidR="001D6CBF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>Research Assistant | Vels Institute of Science, Technology &amp; Advanced Studies, Chennai, India</w:t>
      </w:r>
    </w:p>
    <w:p w14:paraId="392BB3C6" w14:textId="386D6293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Aug 2018 – Feb 2023 </w:t>
      </w:r>
    </w:p>
    <w:p w14:paraId="5C9C7C35" w14:textId="77777777" w:rsidR="00993ED9" w:rsidRDefault="00000000" w:rsidP="00C104EC">
      <w:pPr>
        <w:numPr>
          <w:ilvl w:val="0"/>
          <w:numId w:val="3"/>
        </w:numPr>
        <w:spacing w:after="0" w:line="249" w:lineRule="auto"/>
        <w:ind w:left="336" w:hanging="161"/>
        <w:contextualSpacing/>
      </w:pPr>
      <w:r>
        <w:t xml:space="preserve">Expanded work on plant-derived immunostimulants </w:t>
      </w:r>
    </w:p>
    <w:p w14:paraId="7A55EFD1" w14:textId="77777777" w:rsidR="00993ED9" w:rsidRDefault="00000000" w:rsidP="00C104EC">
      <w:pPr>
        <w:numPr>
          <w:ilvl w:val="0"/>
          <w:numId w:val="3"/>
        </w:numPr>
        <w:spacing w:after="0" w:line="249" w:lineRule="auto"/>
        <w:ind w:left="336" w:hanging="161"/>
        <w:contextualSpacing/>
      </w:pPr>
      <w:r>
        <w:t xml:space="preserve">Supervised 3 MSc theses; published multiple papers </w:t>
      </w:r>
    </w:p>
    <w:p w14:paraId="5CB3A6A3" w14:textId="0EA6A5EE" w:rsidR="00993ED9" w:rsidRDefault="00000000" w:rsidP="00C104EC">
      <w:pPr>
        <w:numPr>
          <w:ilvl w:val="0"/>
          <w:numId w:val="3"/>
        </w:numPr>
        <w:spacing w:after="0" w:line="249" w:lineRule="auto"/>
        <w:ind w:left="336" w:hanging="161"/>
        <w:contextualSpacing/>
      </w:pPr>
      <w:r>
        <w:t>Built international collaborations (UK, Chile, Thailand, USA, China)</w:t>
      </w:r>
    </w:p>
    <w:p w14:paraId="1067D9A0" w14:textId="77777777" w:rsidR="00467E38" w:rsidRDefault="00467E38" w:rsidP="00C104EC">
      <w:pPr>
        <w:spacing w:after="0" w:line="278" w:lineRule="auto"/>
        <w:contextualSpacing/>
        <w:rPr>
          <w:b/>
          <w:color w:val="365F91"/>
          <w:sz w:val="28"/>
        </w:rPr>
      </w:pPr>
      <w:r>
        <w:br w:type="page"/>
      </w:r>
    </w:p>
    <w:p w14:paraId="730C91FB" w14:textId="7621F95A" w:rsidR="00993ED9" w:rsidRDefault="00000000" w:rsidP="00C104EC">
      <w:pPr>
        <w:pStyle w:val="Heading1"/>
        <w:ind w:left="5"/>
        <w:contextualSpacing/>
      </w:pPr>
      <w:r>
        <w:lastRenderedPageBreak/>
        <w:t xml:space="preserve">Selected 5 Publications </w:t>
      </w:r>
    </w:p>
    <w:p w14:paraId="4E8C36C6" w14:textId="77777777" w:rsidR="003B331B" w:rsidRDefault="003B331B" w:rsidP="001224F9">
      <w:pPr>
        <w:spacing w:after="0" w:line="120" w:lineRule="auto"/>
        <w:ind w:left="14" w:hanging="14"/>
        <w:contextualSpacing/>
        <w:jc w:val="both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730"/>
        <w:gridCol w:w="635"/>
      </w:tblGrid>
      <w:tr w:rsidR="003B331B" w:rsidRPr="0025124A" w14:paraId="661C4B85" w14:textId="77777777" w:rsidTr="00BC28CE">
        <w:trPr>
          <w:trHeight w:val="1152"/>
        </w:trPr>
        <w:tc>
          <w:tcPr>
            <w:tcW w:w="8730" w:type="dxa"/>
            <w:vAlign w:val="center"/>
          </w:tcPr>
          <w:p w14:paraId="0CDD399E" w14:textId="3A41DA88" w:rsidR="003B331B" w:rsidRPr="0025124A" w:rsidRDefault="00882BFE" w:rsidP="000F4426">
            <w:pPr>
              <w:spacing w:line="240" w:lineRule="auto"/>
              <w:ind w:left="5" w:right="150" w:hanging="1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>Environmental enrichment as an immunostimulant for rainbow trout aquaculture</w:t>
            </w:r>
          </w:p>
          <w:p w14:paraId="454F9146" w14:textId="77777777" w:rsidR="00BB6792" w:rsidRPr="0025124A" w:rsidRDefault="00467E38" w:rsidP="000F4426">
            <w:pPr>
              <w:spacing w:line="240" w:lineRule="auto"/>
              <w:ind w:left="5" w:right="150" w:hanging="10"/>
              <w:contextualSpacing/>
              <w:rPr>
                <w:szCs w:val="22"/>
              </w:rPr>
            </w:pPr>
            <w:r w:rsidRPr="0025124A">
              <w:rPr>
                <w:b/>
                <w:bCs/>
                <w:i/>
                <w:iCs/>
                <w:szCs w:val="22"/>
              </w:rPr>
              <w:t>Parasuraman Aiya Subramani</w:t>
            </w:r>
            <w:r w:rsidRPr="0025124A">
              <w:rPr>
                <w:szCs w:val="22"/>
              </w:rPr>
              <w:t xml:space="preserve">, Maria Anna Gennaraki, </w:t>
            </w:r>
            <w:r w:rsidR="00F927D3" w:rsidRPr="0025124A">
              <w:rPr>
                <w:szCs w:val="22"/>
              </w:rPr>
              <w:t>Nasim Emami, Michael Gabel,</w:t>
            </w:r>
          </w:p>
          <w:p w14:paraId="17CEF118" w14:textId="6B841612" w:rsidR="00467E38" w:rsidRPr="0025124A" w:rsidRDefault="00F927D3" w:rsidP="000F4426">
            <w:pPr>
              <w:spacing w:line="240" w:lineRule="auto"/>
              <w:ind w:left="5" w:right="150" w:hanging="1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>Hendrik Schubert, Maj-Britt Hölzel,</w:t>
            </w:r>
            <w:r w:rsidRPr="0025124A">
              <w:rPr>
                <w:szCs w:val="22"/>
              </w:rPr>
              <w:t xml:space="preserve"> </w:t>
            </w:r>
            <w:r w:rsidR="00467E38" w:rsidRPr="0025124A">
              <w:rPr>
                <w:szCs w:val="22"/>
              </w:rPr>
              <w:t>Stefan Reiser, Jörn Peter Scharsack</w:t>
            </w:r>
          </w:p>
          <w:p w14:paraId="49226DF0" w14:textId="1405393C" w:rsidR="00467E38" w:rsidRPr="0025124A" w:rsidRDefault="004955B3" w:rsidP="000F4426">
            <w:pPr>
              <w:spacing w:line="240" w:lineRule="auto"/>
              <w:ind w:left="5" w:right="150" w:hanging="1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>10.1038/s41598-026-44702-2</w:t>
            </w:r>
          </w:p>
        </w:tc>
        <w:tc>
          <w:tcPr>
            <w:tcW w:w="635" w:type="dxa"/>
            <w:vAlign w:val="center"/>
          </w:tcPr>
          <w:p w14:paraId="48E07604" w14:textId="2AED3A4D" w:rsidR="003B331B" w:rsidRPr="0025124A" w:rsidRDefault="00882BFE" w:rsidP="000F4426">
            <w:pPr>
              <w:spacing w:line="240" w:lineRule="auto"/>
              <w:ind w:right="-15"/>
              <w:contextualSpacing/>
              <w:rPr>
                <w:b/>
                <w:szCs w:val="22"/>
              </w:rPr>
            </w:pPr>
            <w:r w:rsidRPr="0025124A">
              <w:rPr>
                <w:b/>
                <w:szCs w:val="22"/>
              </w:rPr>
              <w:t>2026</w:t>
            </w:r>
          </w:p>
        </w:tc>
      </w:tr>
      <w:tr w:rsidR="003B331B" w:rsidRPr="0025124A" w14:paraId="04CD79D9" w14:textId="77777777" w:rsidTr="00BC28CE">
        <w:trPr>
          <w:trHeight w:val="1152"/>
        </w:trPr>
        <w:tc>
          <w:tcPr>
            <w:tcW w:w="8730" w:type="dxa"/>
            <w:vAlign w:val="center"/>
          </w:tcPr>
          <w:p w14:paraId="2DD01263" w14:textId="77777777" w:rsidR="00882BFE" w:rsidRPr="0025124A" w:rsidRDefault="00882BFE" w:rsidP="000F4426">
            <w:pPr>
              <w:spacing w:line="240" w:lineRule="auto"/>
              <w:ind w:left="5" w:right="150" w:hanging="1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>The Immunomodulatory Effects of Physical Enrichment in Rainbow Trout (</w:t>
            </w:r>
            <w:r w:rsidRPr="0025124A">
              <w:rPr>
                <w:i/>
                <w:iCs/>
                <w:szCs w:val="22"/>
              </w:rPr>
              <w:t>Oncorhynchus mykiss</w:t>
            </w:r>
            <w:r w:rsidRPr="0025124A">
              <w:rPr>
                <w:szCs w:val="22"/>
              </w:rPr>
              <w:t>)</w:t>
            </w:r>
          </w:p>
          <w:p w14:paraId="468E6F3A" w14:textId="77777777" w:rsidR="00674A0D" w:rsidRDefault="00882BFE" w:rsidP="000F4426">
            <w:pPr>
              <w:spacing w:line="240" w:lineRule="auto"/>
              <w:ind w:left="5" w:right="150" w:hanging="10"/>
              <w:contextualSpacing/>
              <w:rPr>
                <w:szCs w:val="22"/>
                <w:lang w:val="de-DE"/>
              </w:rPr>
            </w:pPr>
            <w:r w:rsidRPr="0025124A">
              <w:rPr>
                <w:b/>
                <w:bCs/>
                <w:i/>
                <w:iCs/>
                <w:szCs w:val="22"/>
                <w:lang w:val="de-DE"/>
              </w:rPr>
              <w:t>Parasuraman Aiya Subramani</w:t>
            </w:r>
            <w:r w:rsidRPr="0025124A">
              <w:rPr>
                <w:szCs w:val="22"/>
                <w:lang w:val="de-DE"/>
              </w:rPr>
              <w:t>, Maria Anna Gennaraki, Michael Gabel,</w:t>
            </w:r>
            <w:r w:rsidR="00674A0D">
              <w:rPr>
                <w:szCs w:val="22"/>
                <w:lang w:val="de-DE"/>
              </w:rPr>
              <w:t xml:space="preserve"> </w:t>
            </w:r>
            <w:r w:rsidRPr="0025124A">
              <w:rPr>
                <w:szCs w:val="22"/>
                <w:lang w:val="de-DE"/>
              </w:rPr>
              <w:t>Elisa Janssen,</w:t>
            </w:r>
          </w:p>
          <w:p w14:paraId="13DF4562" w14:textId="428D6CA9" w:rsidR="00882BFE" w:rsidRPr="0025124A" w:rsidRDefault="00882BFE" w:rsidP="000F4426">
            <w:pPr>
              <w:spacing w:line="240" w:lineRule="auto"/>
              <w:ind w:left="5" w:right="150" w:hanging="10"/>
              <w:contextualSpacing/>
              <w:rPr>
                <w:szCs w:val="22"/>
                <w:lang w:val="de-DE"/>
              </w:rPr>
            </w:pPr>
            <w:r w:rsidRPr="0025124A">
              <w:rPr>
                <w:szCs w:val="22"/>
                <w:lang w:val="de-DE"/>
              </w:rPr>
              <w:t>Nicolle Demandt, Stefan Reiser, Jörn Peter Scharsack</w:t>
            </w:r>
          </w:p>
          <w:p w14:paraId="01E8CF54" w14:textId="2DF9D138" w:rsidR="003B331B" w:rsidRPr="0025124A" w:rsidRDefault="00882BFE" w:rsidP="000F4426">
            <w:pPr>
              <w:spacing w:line="240" w:lineRule="auto"/>
              <w:ind w:left="5" w:right="150" w:hanging="1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>10.1155/are/5548857</w:t>
            </w:r>
          </w:p>
        </w:tc>
        <w:tc>
          <w:tcPr>
            <w:tcW w:w="635" w:type="dxa"/>
            <w:vAlign w:val="center"/>
          </w:tcPr>
          <w:p w14:paraId="5B667619" w14:textId="472BE0FE" w:rsidR="003B331B" w:rsidRPr="0025124A" w:rsidRDefault="00882BFE" w:rsidP="000F4426">
            <w:pPr>
              <w:spacing w:line="240" w:lineRule="auto"/>
              <w:ind w:right="-15"/>
              <w:contextualSpacing/>
              <w:rPr>
                <w:b/>
                <w:szCs w:val="22"/>
              </w:rPr>
            </w:pPr>
            <w:r w:rsidRPr="0025124A">
              <w:rPr>
                <w:b/>
                <w:szCs w:val="22"/>
              </w:rPr>
              <w:t>2025</w:t>
            </w:r>
          </w:p>
        </w:tc>
      </w:tr>
      <w:tr w:rsidR="00993ED9" w:rsidRPr="0025124A" w14:paraId="5EFE0ADC" w14:textId="77777777" w:rsidTr="00BC28CE">
        <w:trPr>
          <w:trHeight w:val="1728"/>
        </w:trPr>
        <w:tc>
          <w:tcPr>
            <w:tcW w:w="8730" w:type="dxa"/>
            <w:vAlign w:val="center"/>
          </w:tcPr>
          <w:p w14:paraId="0411B19E" w14:textId="77777777" w:rsidR="004955B3" w:rsidRPr="0025124A" w:rsidRDefault="00000000" w:rsidP="000F4426">
            <w:pPr>
              <w:spacing w:line="240" w:lineRule="auto"/>
              <w:ind w:left="10" w:right="15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 xml:space="preserve">Impacts of </w:t>
            </w:r>
            <w:r w:rsidRPr="0025124A">
              <w:rPr>
                <w:i/>
                <w:szCs w:val="22"/>
              </w:rPr>
              <w:t xml:space="preserve">Aegle </w:t>
            </w:r>
            <w:proofErr w:type="spellStart"/>
            <w:r w:rsidRPr="0025124A">
              <w:rPr>
                <w:i/>
                <w:szCs w:val="22"/>
              </w:rPr>
              <w:t>marmelos</w:t>
            </w:r>
            <w:proofErr w:type="spellEnd"/>
            <w:r w:rsidRPr="0025124A">
              <w:rPr>
                <w:i/>
                <w:szCs w:val="22"/>
              </w:rPr>
              <w:t xml:space="preserve"> </w:t>
            </w:r>
            <w:r w:rsidRPr="0025124A">
              <w:rPr>
                <w:szCs w:val="22"/>
              </w:rPr>
              <w:t>fruit extract as a medicinal herb on growth performance,</w:t>
            </w:r>
          </w:p>
          <w:p w14:paraId="0D24B665" w14:textId="77777777" w:rsidR="004955B3" w:rsidRPr="0025124A" w:rsidRDefault="00000000" w:rsidP="000F4426">
            <w:pPr>
              <w:spacing w:line="240" w:lineRule="auto"/>
              <w:ind w:left="10" w:right="15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>antioxidant and immune responses, digestive enzymes, and disease resistance against</w:t>
            </w:r>
          </w:p>
          <w:p w14:paraId="65E7D401" w14:textId="2EC315B6" w:rsidR="00993ED9" w:rsidRPr="0025124A" w:rsidRDefault="00000000" w:rsidP="000F4426">
            <w:pPr>
              <w:spacing w:line="240" w:lineRule="auto"/>
              <w:ind w:left="10" w:right="150"/>
              <w:contextualSpacing/>
              <w:rPr>
                <w:szCs w:val="22"/>
              </w:rPr>
            </w:pPr>
            <w:r w:rsidRPr="0025124A">
              <w:rPr>
                <w:i/>
                <w:szCs w:val="22"/>
              </w:rPr>
              <w:t xml:space="preserve">Streptococcus agalactiae </w:t>
            </w:r>
            <w:r w:rsidRPr="0025124A">
              <w:rPr>
                <w:szCs w:val="22"/>
              </w:rPr>
              <w:t>in Nile tilapia (</w:t>
            </w:r>
            <w:r w:rsidRPr="0025124A">
              <w:rPr>
                <w:i/>
                <w:szCs w:val="22"/>
              </w:rPr>
              <w:t>Oreochromis niloticus</w:t>
            </w:r>
            <w:r w:rsidRPr="0025124A">
              <w:rPr>
                <w:szCs w:val="22"/>
              </w:rPr>
              <w:t xml:space="preserve">) </w:t>
            </w:r>
          </w:p>
          <w:p w14:paraId="4CA7B3BF" w14:textId="77777777" w:rsidR="00467E38" w:rsidRPr="0025124A" w:rsidRDefault="00000000" w:rsidP="000F4426">
            <w:pPr>
              <w:spacing w:line="240" w:lineRule="auto"/>
              <w:ind w:left="10" w:right="15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 xml:space="preserve">Eakapol Wangkahart, </w:t>
            </w:r>
            <w:proofErr w:type="spellStart"/>
            <w:r w:rsidRPr="0025124A">
              <w:rPr>
                <w:szCs w:val="22"/>
              </w:rPr>
              <w:t>Suriyet</w:t>
            </w:r>
            <w:proofErr w:type="spellEnd"/>
            <w:r w:rsidRPr="0025124A">
              <w:rPr>
                <w:szCs w:val="22"/>
              </w:rPr>
              <w:t xml:space="preserve"> </w:t>
            </w:r>
            <w:proofErr w:type="spellStart"/>
            <w:r w:rsidRPr="0025124A">
              <w:rPr>
                <w:szCs w:val="22"/>
              </w:rPr>
              <w:t>Wachiraamonloed</w:t>
            </w:r>
            <w:proofErr w:type="spellEnd"/>
            <w:r w:rsidRPr="0025124A">
              <w:rPr>
                <w:szCs w:val="22"/>
              </w:rPr>
              <w:t>, Po-Tsang Lee</w:t>
            </w:r>
          </w:p>
          <w:p w14:paraId="09BD07CD" w14:textId="18032B7A" w:rsidR="00993ED9" w:rsidRPr="0025124A" w:rsidRDefault="00000000" w:rsidP="000F4426">
            <w:pPr>
              <w:spacing w:line="240" w:lineRule="auto"/>
              <w:ind w:left="10" w:right="150"/>
              <w:contextualSpacing/>
              <w:rPr>
                <w:szCs w:val="22"/>
              </w:rPr>
            </w:pPr>
            <w:r w:rsidRPr="0025124A">
              <w:rPr>
                <w:b/>
                <w:i/>
                <w:szCs w:val="22"/>
              </w:rPr>
              <w:t>Parasuraman Aiya Subramani</w:t>
            </w:r>
            <w:r w:rsidRPr="0025124A">
              <w:rPr>
                <w:szCs w:val="22"/>
              </w:rPr>
              <w:t xml:space="preserve">, </w:t>
            </w:r>
            <w:proofErr w:type="spellStart"/>
            <w:r w:rsidRPr="0025124A">
              <w:rPr>
                <w:szCs w:val="22"/>
              </w:rPr>
              <w:t>Zhitao</w:t>
            </w:r>
            <w:proofErr w:type="spellEnd"/>
            <w:r w:rsidRPr="0025124A">
              <w:rPr>
                <w:szCs w:val="22"/>
              </w:rPr>
              <w:t xml:space="preserve"> Qi, Bei Wang </w:t>
            </w:r>
          </w:p>
          <w:p w14:paraId="5B571874" w14:textId="1892EDFC" w:rsidR="003B331B" w:rsidRPr="0025124A" w:rsidRDefault="00993ED9" w:rsidP="000F4426">
            <w:pPr>
              <w:spacing w:line="240" w:lineRule="auto"/>
              <w:ind w:right="150"/>
              <w:contextualSpacing/>
              <w:rPr>
                <w:szCs w:val="22"/>
              </w:rPr>
            </w:pPr>
            <w:hyperlink r:id="rId9">
              <w:r w:rsidRPr="0025124A">
                <w:rPr>
                  <w:szCs w:val="22"/>
                </w:rPr>
                <w:t>1</w:t>
              </w:r>
            </w:hyperlink>
            <w:hyperlink r:id="rId10">
              <w:r w:rsidRPr="0025124A">
                <w:rPr>
                  <w:szCs w:val="22"/>
                </w:rPr>
                <w:t>0</w:t>
              </w:r>
            </w:hyperlink>
            <w:hyperlink r:id="rId11">
              <w:r w:rsidRPr="0025124A">
                <w:rPr>
                  <w:szCs w:val="22"/>
                </w:rPr>
                <w:t>.1016/j.fsi.2021.11.015</w:t>
              </w:r>
            </w:hyperlink>
          </w:p>
        </w:tc>
        <w:tc>
          <w:tcPr>
            <w:tcW w:w="635" w:type="dxa"/>
            <w:vAlign w:val="center"/>
          </w:tcPr>
          <w:p w14:paraId="3751FA59" w14:textId="77777777" w:rsidR="00993ED9" w:rsidRPr="0025124A" w:rsidRDefault="00000000" w:rsidP="000F4426">
            <w:pPr>
              <w:spacing w:line="240" w:lineRule="auto"/>
              <w:ind w:right="-15"/>
              <w:contextualSpacing/>
              <w:rPr>
                <w:szCs w:val="22"/>
              </w:rPr>
            </w:pPr>
            <w:r w:rsidRPr="0025124A">
              <w:rPr>
                <w:b/>
                <w:szCs w:val="22"/>
              </w:rPr>
              <w:t>2022</w:t>
            </w:r>
            <w:r w:rsidRPr="0025124A">
              <w:rPr>
                <w:szCs w:val="22"/>
              </w:rPr>
              <w:t xml:space="preserve"> </w:t>
            </w:r>
          </w:p>
        </w:tc>
      </w:tr>
      <w:tr w:rsidR="00993ED9" w:rsidRPr="0025124A" w14:paraId="4C5A98F6" w14:textId="77777777" w:rsidTr="00BC28CE">
        <w:trPr>
          <w:trHeight w:val="1440"/>
        </w:trPr>
        <w:tc>
          <w:tcPr>
            <w:tcW w:w="8730" w:type="dxa"/>
            <w:vAlign w:val="center"/>
          </w:tcPr>
          <w:p w14:paraId="52F394A7" w14:textId="77777777" w:rsidR="00993ED9" w:rsidRPr="0025124A" w:rsidRDefault="00000000" w:rsidP="000F4426">
            <w:pPr>
              <w:spacing w:line="240" w:lineRule="auto"/>
              <w:ind w:left="10" w:right="15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 xml:space="preserve">Polysaccharide fraction from the Indian mistletoe, </w:t>
            </w:r>
            <w:r w:rsidRPr="0025124A">
              <w:rPr>
                <w:i/>
                <w:szCs w:val="22"/>
              </w:rPr>
              <w:t xml:space="preserve">Dendrophthoe falcata </w:t>
            </w:r>
            <w:r w:rsidRPr="0025124A">
              <w:rPr>
                <w:szCs w:val="22"/>
              </w:rPr>
              <w:t>(</w:t>
            </w:r>
            <w:proofErr w:type="spellStart"/>
            <w:r w:rsidRPr="0025124A">
              <w:rPr>
                <w:szCs w:val="22"/>
              </w:rPr>
              <w:t>Lf</w:t>
            </w:r>
            <w:proofErr w:type="spellEnd"/>
            <w:r w:rsidRPr="0025124A">
              <w:rPr>
                <w:szCs w:val="22"/>
              </w:rPr>
              <w:t xml:space="preserve">) Ettingsh enhances innate immunity and disease resistance in </w:t>
            </w:r>
            <w:r w:rsidRPr="0025124A">
              <w:rPr>
                <w:i/>
                <w:szCs w:val="22"/>
              </w:rPr>
              <w:t xml:space="preserve">Oreochromis niloticus </w:t>
            </w:r>
            <w:r w:rsidRPr="0025124A">
              <w:rPr>
                <w:szCs w:val="22"/>
              </w:rPr>
              <w:t xml:space="preserve">(Linn.) </w:t>
            </w:r>
          </w:p>
          <w:p w14:paraId="708DE477" w14:textId="77777777" w:rsidR="00467E38" w:rsidRPr="0025124A" w:rsidRDefault="00000000" w:rsidP="000F4426">
            <w:pPr>
              <w:spacing w:line="240" w:lineRule="auto"/>
              <w:ind w:right="150" w:firstLine="1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 xml:space="preserve">Konda Subramanian Shalini, </w:t>
            </w:r>
            <w:proofErr w:type="spellStart"/>
            <w:r w:rsidRPr="0025124A">
              <w:rPr>
                <w:szCs w:val="22"/>
              </w:rPr>
              <w:t>Omita</w:t>
            </w:r>
            <w:proofErr w:type="spellEnd"/>
            <w:r w:rsidRPr="0025124A">
              <w:rPr>
                <w:szCs w:val="22"/>
              </w:rPr>
              <w:t xml:space="preserve"> Yengkhom,</w:t>
            </w:r>
          </w:p>
          <w:p w14:paraId="5A543964" w14:textId="77777777" w:rsidR="00467E38" w:rsidRPr="0025124A" w:rsidRDefault="00000000" w:rsidP="000F4426">
            <w:pPr>
              <w:spacing w:line="240" w:lineRule="auto"/>
              <w:ind w:right="150" w:firstLine="10"/>
              <w:contextualSpacing/>
              <w:rPr>
                <w:szCs w:val="22"/>
              </w:rPr>
            </w:pPr>
            <w:r w:rsidRPr="0025124A">
              <w:rPr>
                <w:b/>
                <w:i/>
                <w:szCs w:val="22"/>
              </w:rPr>
              <w:t>Parasuraman Aiya Subramani</w:t>
            </w:r>
            <w:r w:rsidRPr="0025124A">
              <w:rPr>
                <w:szCs w:val="22"/>
              </w:rPr>
              <w:t>, R Dinakaran Michael</w:t>
            </w:r>
          </w:p>
          <w:p w14:paraId="7BADFDFA" w14:textId="1C6658EA" w:rsidR="003B331B" w:rsidRPr="0025124A" w:rsidRDefault="00993ED9" w:rsidP="000F4426">
            <w:pPr>
              <w:spacing w:line="240" w:lineRule="auto"/>
              <w:ind w:right="150" w:firstLine="10"/>
              <w:contextualSpacing/>
              <w:rPr>
                <w:szCs w:val="22"/>
              </w:rPr>
            </w:pPr>
            <w:hyperlink r:id="rId12">
              <w:r w:rsidRPr="0025124A">
                <w:rPr>
                  <w:szCs w:val="22"/>
                </w:rPr>
                <w:t>1</w:t>
              </w:r>
            </w:hyperlink>
            <w:hyperlink r:id="rId13">
              <w:r w:rsidRPr="0025124A">
                <w:rPr>
                  <w:szCs w:val="22"/>
                </w:rPr>
                <w:t>0</w:t>
              </w:r>
            </w:hyperlink>
            <w:hyperlink r:id="rId14">
              <w:r w:rsidRPr="0025124A">
                <w:rPr>
                  <w:szCs w:val="22"/>
                </w:rPr>
                <w:t>.1016/j.fs</w:t>
              </w:r>
            </w:hyperlink>
            <w:hyperlink r:id="rId15">
              <w:r w:rsidRPr="0025124A">
                <w:rPr>
                  <w:szCs w:val="22"/>
                </w:rPr>
                <w:t>i</w:t>
              </w:r>
            </w:hyperlink>
            <w:hyperlink r:id="rId16">
              <w:r w:rsidRPr="0025124A">
                <w:rPr>
                  <w:szCs w:val="22"/>
                </w:rPr>
                <w:t>.2019.03.008</w:t>
              </w:r>
            </w:hyperlink>
          </w:p>
        </w:tc>
        <w:tc>
          <w:tcPr>
            <w:tcW w:w="635" w:type="dxa"/>
            <w:vAlign w:val="center"/>
          </w:tcPr>
          <w:p w14:paraId="5CF55F6C" w14:textId="4E0662CC" w:rsidR="00993ED9" w:rsidRPr="0025124A" w:rsidRDefault="00000000" w:rsidP="000F4426">
            <w:pPr>
              <w:spacing w:line="240" w:lineRule="auto"/>
              <w:ind w:right="-15"/>
              <w:contextualSpacing/>
              <w:rPr>
                <w:szCs w:val="22"/>
              </w:rPr>
            </w:pPr>
            <w:r w:rsidRPr="0025124A">
              <w:rPr>
                <w:b/>
                <w:szCs w:val="22"/>
              </w:rPr>
              <w:t>2019</w:t>
            </w:r>
          </w:p>
        </w:tc>
      </w:tr>
      <w:tr w:rsidR="00993ED9" w:rsidRPr="0025124A" w14:paraId="2C8D02AE" w14:textId="77777777" w:rsidTr="00BC28CE">
        <w:trPr>
          <w:trHeight w:val="766"/>
        </w:trPr>
        <w:tc>
          <w:tcPr>
            <w:tcW w:w="8730" w:type="dxa"/>
            <w:vAlign w:val="center"/>
          </w:tcPr>
          <w:p w14:paraId="36CAF51B" w14:textId="77777777" w:rsidR="00467E38" w:rsidRPr="0025124A" w:rsidRDefault="00000000" w:rsidP="000F4426">
            <w:pPr>
              <w:spacing w:line="240" w:lineRule="auto"/>
              <w:ind w:right="150" w:firstLine="10"/>
              <w:contextualSpacing/>
              <w:rPr>
                <w:szCs w:val="22"/>
              </w:rPr>
            </w:pPr>
            <w:r w:rsidRPr="0025124A">
              <w:rPr>
                <w:szCs w:val="22"/>
              </w:rPr>
              <w:t xml:space="preserve">Cytotoxic effects of </w:t>
            </w:r>
            <w:r w:rsidRPr="0025124A">
              <w:rPr>
                <w:i/>
                <w:szCs w:val="22"/>
              </w:rPr>
              <w:t xml:space="preserve">Aeromonas hydrophila </w:t>
            </w:r>
            <w:r w:rsidRPr="0025124A">
              <w:rPr>
                <w:szCs w:val="22"/>
              </w:rPr>
              <w:t>culture supernatant on peripheral blood leukocytes of Nile tilapia (</w:t>
            </w:r>
            <w:r w:rsidRPr="0025124A">
              <w:rPr>
                <w:i/>
                <w:szCs w:val="22"/>
              </w:rPr>
              <w:t>Oreochromis niloticus</w:t>
            </w:r>
            <w:r w:rsidRPr="0025124A">
              <w:rPr>
                <w:szCs w:val="22"/>
              </w:rPr>
              <w:t>): Possible presence of a secreted cytotoxic lectin</w:t>
            </w:r>
          </w:p>
          <w:p w14:paraId="0F253BB5" w14:textId="47923233" w:rsidR="003B331B" w:rsidRPr="0025124A" w:rsidRDefault="00000000" w:rsidP="000F4426">
            <w:pPr>
              <w:spacing w:line="240" w:lineRule="auto"/>
              <w:ind w:right="150" w:firstLine="10"/>
              <w:contextualSpacing/>
              <w:rPr>
                <w:szCs w:val="22"/>
              </w:rPr>
            </w:pPr>
            <w:r w:rsidRPr="0025124A">
              <w:rPr>
                <w:b/>
                <w:i/>
                <w:szCs w:val="22"/>
              </w:rPr>
              <w:t>Parasuraman Aiya Subramani</w:t>
            </w:r>
            <w:r w:rsidRPr="0025124A">
              <w:rPr>
                <w:szCs w:val="22"/>
              </w:rPr>
              <w:t xml:space="preserve">, </w:t>
            </w:r>
            <w:proofErr w:type="spellStart"/>
            <w:r w:rsidR="003A2790" w:rsidRPr="003A2790">
              <w:rPr>
                <w:szCs w:val="22"/>
              </w:rPr>
              <w:t>Vydyanath</w:t>
            </w:r>
            <w:proofErr w:type="spellEnd"/>
            <w:r w:rsidR="003A2790" w:rsidRPr="003A2790">
              <w:rPr>
                <w:szCs w:val="22"/>
              </w:rPr>
              <w:t xml:space="preserve"> Narasimha, Ramalakshmi Balasubramanian, Venkata Ramireddy Narala, MR Ganesh</w:t>
            </w:r>
            <w:r w:rsidR="003A2790">
              <w:rPr>
                <w:szCs w:val="22"/>
              </w:rPr>
              <w:t xml:space="preserve">, </w:t>
            </w:r>
            <w:r w:rsidRPr="0025124A">
              <w:rPr>
                <w:szCs w:val="22"/>
              </w:rPr>
              <w:t>R Dinakaran Michael</w:t>
            </w:r>
          </w:p>
          <w:p w14:paraId="1AD2B3FD" w14:textId="1E1462F6" w:rsidR="00993ED9" w:rsidRPr="0025124A" w:rsidRDefault="00993ED9" w:rsidP="000F4426">
            <w:pPr>
              <w:spacing w:line="240" w:lineRule="auto"/>
              <w:ind w:right="150" w:firstLine="10"/>
              <w:contextualSpacing/>
              <w:rPr>
                <w:szCs w:val="22"/>
              </w:rPr>
            </w:pPr>
            <w:hyperlink r:id="rId17">
              <w:r w:rsidRPr="0025124A">
                <w:rPr>
                  <w:szCs w:val="22"/>
                </w:rPr>
                <w:t>1</w:t>
              </w:r>
            </w:hyperlink>
            <w:hyperlink r:id="rId18">
              <w:r w:rsidRPr="0025124A">
                <w:rPr>
                  <w:szCs w:val="22"/>
                </w:rPr>
                <w:t>0</w:t>
              </w:r>
            </w:hyperlink>
            <w:hyperlink r:id="rId19">
              <w:r w:rsidRPr="0025124A">
                <w:rPr>
                  <w:szCs w:val="22"/>
                </w:rPr>
                <w:t>.1016/j.fs</w:t>
              </w:r>
            </w:hyperlink>
            <w:hyperlink r:id="rId20">
              <w:r w:rsidRPr="0025124A">
                <w:rPr>
                  <w:szCs w:val="22"/>
                </w:rPr>
                <w:t>i</w:t>
              </w:r>
            </w:hyperlink>
            <w:hyperlink r:id="rId21">
              <w:r w:rsidRPr="0025124A">
                <w:rPr>
                  <w:szCs w:val="22"/>
                </w:rPr>
                <w:t>.2</w:t>
              </w:r>
            </w:hyperlink>
            <w:hyperlink r:id="rId22">
              <w:r w:rsidRPr="0025124A">
                <w:rPr>
                  <w:szCs w:val="22"/>
                </w:rPr>
                <w:t>016.09.061</w:t>
              </w:r>
            </w:hyperlink>
          </w:p>
        </w:tc>
        <w:tc>
          <w:tcPr>
            <w:tcW w:w="635" w:type="dxa"/>
            <w:vAlign w:val="center"/>
          </w:tcPr>
          <w:p w14:paraId="204FB2D9" w14:textId="77777777" w:rsidR="00993ED9" w:rsidRPr="0025124A" w:rsidRDefault="00000000" w:rsidP="000F4426">
            <w:pPr>
              <w:spacing w:line="240" w:lineRule="auto"/>
              <w:ind w:right="-15"/>
              <w:contextualSpacing/>
              <w:rPr>
                <w:szCs w:val="22"/>
              </w:rPr>
            </w:pPr>
            <w:r w:rsidRPr="0025124A">
              <w:rPr>
                <w:b/>
                <w:szCs w:val="22"/>
              </w:rPr>
              <w:t>2016</w:t>
            </w:r>
            <w:r w:rsidRPr="0025124A">
              <w:rPr>
                <w:szCs w:val="22"/>
              </w:rPr>
              <w:t xml:space="preserve"> </w:t>
            </w:r>
          </w:p>
        </w:tc>
      </w:tr>
    </w:tbl>
    <w:p w14:paraId="1F3E63BA" w14:textId="42B994F7" w:rsidR="00993ED9" w:rsidRDefault="00993ED9" w:rsidP="00753430">
      <w:pPr>
        <w:spacing w:after="0"/>
        <w:contextualSpacing/>
      </w:pPr>
    </w:p>
    <w:p w14:paraId="378494B0" w14:textId="77777777" w:rsidR="00993ED9" w:rsidRDefault="00000000" w:rsidP="00C104EC">
      <w:pPr>
        <w:pStyle w:val="Heading1"/>
        <w:ind w:left="5"/>
        <w:contextualSpacing/>
      </w:pPr>
      <w:r>
        <w:t xml:space="preserve">Invited Talks and Outreach </w:t>
      </w:r>
    </w:p>
    <w:p w14:paraId="303772AD" w14:textId="1F04A718" w:rsidR="00FD78AA" w:rsidRDefault="001A5EA1" w:rsidP="00C104EC">
      <w:pPr>
        <w:numPr>
          <w:ilvl w:val="0"/>
          <w:numId w:val="4"/>
        </w:numPr>
        <w:spacing w:after="0" w:line="249" w:lineRule="auto"/>
        <w:ind w:hanging="161"/>
        <w:contextualSpacing/>
      </w:pPr>
      <w:r>
        <w:t xml:space="preserve">Fish </w:t>
      </w:r>
      <w:r w:rsidR="00FD78AA">
        <w:t>Immunology / Vaccination Workshop</w:t>
      </w:r>
      <w:r w:rsidR="005B3EE9">
        <w:t xml:space="preserve">, </w:t>
      </w:r>
      <w:r w:rsidR="00422E11" w:rsidRPr="00422E11">
        <w:t>Wageningen</w:t>
      </w:r>
      <w:r>
        <w:t xml:space="preserve"> (2025)</w:t>
      </w:r>
      <w:r w:rsidR="000E02E3">
        <w:t xml:space="preserve">: </w:t>
      </w:r>
      <w:r w:rsidR="005B3EE9" w:rsidRPr="005B3EE9">
        <w:t>Effects of environmental enrichment on immune system of rainbow trout (</w:t>
      </w:r>
      <w:r w:rsidR="005B3EE9" w:rsidRPr="005B3EE9">
        <w:rPr>
          <w:i/>
          <w:iCs/>
        </w:rPr>
        <w:t>Oncorhynchus mykiss</w:t>
      </w:r>
      <w:r w:rsidR="005B3EE9" w:rsidRPr="005B3EE9">
        <w:t>)</w:t>
      </w:r>
    </w:p>
    <w:p w14:paraId="7448EDAA" w14:textId="2E272EB4" w:rsidR="00993ED9" w:rsidRDefault="00000000" w:rsidP="00C104EC">
      <w:pPr>
        <w:numPr>
          <w:ilvl w:val="0"/>
          <w:numId w:val="4"/>
        </w:numPr>
        <w:spacing w:after="0" w:line="249" w:lineRule="auto"/>
        <w:ind w:left="336" w:hanging="161"/>
        <w:contextualSpacing/>
      </w:pPr>
      <w:r>
        <w:t xml:space="preserve">25th AQUAMAP Meeting, Cochin (2025): Practical Solutions in Aquatic Immunodiagnostics </w:t>
      </w:r>
    </w:p>
    <w:p w14:paraId="2CD288C5" w14:textId="77777777" w:rsidR="00993ED9" w:rsidRDefault="00000000" w:rsidP="00C104EC">
      <w:pPr>
        <w:numPr>
          <w:ilvl w:val="0"/>
          <w:numId w:val="4"/>
        </w:numPr>
        <w:spacing w:after="0" w:line="249" w:lineRule="auto"/>
        <w:ind w:left="336" w:hanging="161"/>
        <w:contextualSpacing/>
      </w:pPr>
      <w:r>
        <w:t xml:space="preserve">EAFP UK &amp; Ireland Branch Meeting, Edinburgh (2024): EE Effects on Trout Immune Cells </w:t>
      </w:r>
    </w:p>
    <w:p w14:paraId="5BCE2CC3" w14:textId="77777777" w:rsidR="00993ED9" w:rsidRDefault="00000000" w:rsidP="00C104EC">
      <w:pPr>
        <w:numPr>
          <w:ilvl w:val="0"/>
          <w:numId w:val="4"/>
        </w:numPr>
        <w:spacing w:after="0" w:line="249" w:lineRule="auto"/>
        <w:ind w:left="336" w:hanging="161"/>
        <w:contextualSpacing/>
      </w:pPr>
      <w:r>
        <w:t xml:space="preserve">Resource Person: Refresher Courses on Fish Immunology (India, 2016 &amp; 2019) </w:t>
      </w:r>
    </w:p>
    <w:p w14:paraId="0F9818B9" w14:textId="64949162" w:rsidR="00993ED9" w:rsidRDefault="00993ED9" w:rsidP="00C104EC">
      <w:pPr>
        <w:spacing w:after="0"/>
        <w:ind w:left="10"/>
        <w:contextualSpacing/>
      </w:pPr>
    </w:p>
    <w:p w14:paraId="58F9298D" w14:textId="77777777" w:rsidR="00993ED9" w:rsidRDefault="00000000" w:rsidP="00C104EC">
      <w:pPr>
        <w:spacing w:after="0"/>
        <w:ind w:left="5" w:hanging="10"/>
        <w:contextualSpacing/>
      </w:pPr>
      <w:r>
        <w:rPr>
          <w:b/>
          <w:color w:val="365F91"/>
          <w:sz w:val="28"/>
        </w:rPr>
        <w:t xml:space="preserve">Technologies and Software </w:t>
      </w:r>
    </w:p>
    <w:p w14:paraId="69BBF6D6" w14:textId="77777777" w:rsidR="00993ED9" w:rsidRDefault="00000000" w:rsidP="00C104EC">
      <w:pPr>
        <w:spacing w:after="0" w:line="249" w:lineRule="auto"/>
        <w:ind w:left="5" w:right="709" w:hanging="10"/>
        <w:contextualSpacing/>
        <w:jc w:val="both"/>
      </w:pPr>
      <w:r>
        <w:t xml:space="preserve">R, GraphPad Prism, ImageJ, </w:t>
      </w:r>
      <w:proofErr w:type="spellStart"/>
      <w:r>
        <w:t>CytExpert</w:t>
      </w:r>
      <w:proofErr w:type="spellEnd"/>
      <w:r>
        <w:t xml:space="preserve">, AutoDock, Schrodinger Maestro, Desmond, MS Office </w:t>
      </w:r>
    </w:p>
    <w:p w14:paraId="6AF9702B" w14:textId="329A4BA5" w:rsidR="00993ED9" w:rsidRDefault="00993ED9" w:rsidP="00C104EC">
      <w:pPr>
        <w:spacing w:after="0"/>
        <w:ind w:left="10"/>
        <w:contextualSpacing/>
      </w:pPr>
    </w:p>
    <w:p w14:paraId="7E510832" w14:textId="77777777" w:rsidR="00993ED9" w:rsidRDefault="00000000" w:rsidP="00C104EC">
      <w:pPr>
        <w:pStyle w:val="Heading1"/>
        <w:ind w:left="5"/>
        <w:contextualSpacing/>
      </w:pPr>
      <w:r>
        <w:t xml:space="preserve">References </w:t>
      </w:r>
    </w:p>
    <w:p w14:paraId="05B459A2" w14:textId="2640C7A8" w:rsidR="00993ED9" w:rsidRPr="004C289D" w:rsidRDefault="00000000" w:rsidP="00C104EC">
      <w:pPr>
        <w:numPr>
          <w:ilvl w:val="0"/>
          <w:numId w:val="5"/>
        </w:numPr>
        <w:spacing w:after="0"/>
        <w:ind w:left="360" w:hanging="218"/>
        <w:contextualSpacing/>
        <w:rPr>
          <w:lang w:val="de-DE"/>
        </w:rPr>
      </w:pPr>
      <w:r w:rsidRPr="004C289D">
        <w:rPr>
          <w:lang w:val="de-DE"/>
        </w:rPr>
        <w:t xml:space="preserve">Dr. Jörn Scharsack | </w:t>
      </w:r>
      <w:r w:rsidRPr="004C289D">
        <w:rPr>
          <w:color w:val="0000FF"/>
          <w:u w:val="single" w:color="0000FF"/>
          <w:lang w:val="de-DE"/>
        </w:rPr>
        <w:t>joern.scharsack@thuenen.de</w:t>
      </w:r>
    </w:p>
    <w:p w14:paraId="72DF4BE1" w14:textId="6E904D60" w:rsidR="00993ED9" w:rsidRPr="004C289D" w:rsidRDefault="00000000" w:rsidP="00C104EC">
      <w:pPr>
        <w:numPr>
          <w:ilvl w:val="0"/>
          <w:numId w:val="5"/>
        </w:numPr>
        <w:spacing w:after="0"/>
        <w:ind w:left="360" w:hanging="218"/>
        <w:contextualSpacing/>
        <w:rPr>
          <w:lang w:val="de-DE"/>
        </w:rPr>
      </w:pPr>
      <w:r w:rsidRPr="004C289D">
        <w:rPr>
          <w:lang w:val="de-DE"/>
        </w:rPr>
        <w:t xml:space="preserve">Dr. Stefan Reiser | </w:t>
      </w:r>
      <w:r w:rsidRPr="004C289D">
        <w:rPr>
          <w:color w:val="0000FF"/>
          <w:u w:val="single" w:color="0000FF"/>
          <w:lang w:val="de-DE"/>
        </w:rPr>
        <w:t>stefan.reiser@thuenen.de</w:t>
      </w:r>
    </w:p>
    <w:p w14:paraId="7B6EE122" w14:textId="4DC39511" w:rsidR="00993ED9" w:rsidRPr="004C289D" w:rsidRDefault="00000000" w:rsidP="00C104EC">
      <w:pPr>
        <w:numPr>
          <w:ilvl w:val="0"/>
          <w:numId w:val="5"/>
        </w:numPr>
        <w:spacing w:after="0" w:line="249" w:lineRule="auto"/>
        <w:ind w:left="360" w:hanging="218"/>
        <w:contextualSpacing/>
        <w:rPr>
          <w:lang w:val="de-DE"/>
        </w:rPr>
      </w:pPr>
      <w:r w:rsidRPr="004C289D">
        <w:rPr>
          <w:lang w:val="de-DE"/>
        </w:rPr>
        <w:t xml:space="preserve">Prof. Dr. R. </w:t>
      </w:r>
      <w:proofErr w:type="spellStart"/>
      <w:r w:rsidRPr="004C289D">
        <w:rPr>
          <w:lang w:val="de-DE"/>
        </w:rPr>
        <w:t>Dinakaran</w:t>
      </w:r>
      <w:proofErr w:type="spellEnd"/>
      <w:r w:rsidRPr="004C289D">
        <w:rPr>
          <w:lang w:val="de-DE"/>
        </w:rPr>
        <w:t xml:space="preserve"> Michael | </w:t>
      </w:r>
      <w:r w:rsidRPr="004C289D">
        <w:rPr>
          <w:color w:val="0000FF"/>
          <w:u w:val="single" w:color="0000FF"/>
          <w:lang w:val="de-DE"/>
        </w:rPr>
        <w:t>rdmichael2000@gmail.com</w:t>
      </w:r>
    </w:p>
    <w:sectPr w:rsidR="00993ED9" w:rsidRPr="004C289D">
      <w:pgSz w:w="12240" w:h="15840"/>
      <w:pgMar w:top="1483" w:right="1438" w:bottom="1529" w:left="14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C472D"/>
    <w:multiLevelType w:val="hybridMultilevel"/>
    <w:tmpl w:val="A682492C"/>
    <w:lvl w:ilvl="0" w:tplc="8D9AF16A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5A09B2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E0A12A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D0ADA8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762F1C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D62E0E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7E0A00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7460C0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9E23B0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BA602F"/>
    <w:multiLevelType w:val="hybridMultilevel"/>
    <w:tmpl w:val="4AD064A0"/>
    <w:lvl w:ilvl="0" w:tplc="CF16FE52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8A8C4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44955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FAB05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8E1C1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29980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22A826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24CC12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9215F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C5003B"/>
    <w:multiLevelType w:val="hybridMultilevel"/>
    <w:tmpl w:val="20C6906A"/>
    <w:lvl w:ilvl="0" w:tplc="DF22DD18">
      <w:start w:val="1"/>
      <w:numFmt w:val="bullet"/>
      <w:lvlText w:val="•"/>
      <w:lvlJc w:val="left"/>
      <w:pPr>
        <w:ind w:left="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2EDC46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04CD0C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9C6794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0EB8A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4249BA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2AD5DA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EC5A5C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947976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022864"/>
    <w:multiLevelType w:val="hybridMultilevel"/>
    <w:tmpl w:val="7F102DC2"/>
    <w:lvl w:ilvl="0" w:tplc="F4305E9E">
      <w:start w:val="1"/>
      <w:numFmt w:val="bullet"/>
      <w:lvlText w:val="•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98F19E">
      <w:start w:val="1"/>
      <w:numFmt w:val="bullet"/>
      <w:lvlText w:val="o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C4FD68">
      <w:start w:val="1"/>
      <w:numFmt w:val="bullet"/>
      <w:lvlText w:val="▪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28B76E">
      <w:start w:val="1"/>
      <w:numFmt w:val="bullet"/>
      <w:lvlText w:val="•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405AC2">
      <w:start w:val="1"/>
      <w:numFmt w:val="bullet"/>
      <w:lvlText w:val="o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1A1E8E">
      <w:start w:val="1"/>
      <w:numFmt w:val="bullet"/>
      <w:lvlText w:val="▪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DCDB86">
      <w:start w:val="1"/>
      <w:numFmt w:val="bullet"/>
      <w:lvlText w:val="•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2250A6">
      <w:start w:val="1"/>
      <w:numFmt w:val="bullet"/>
      <w:lvlText w:val="o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8C6EA8">
      <w:start w:val="1"/>
      <w:numFmt w:val="bullet"/>
      <w:lvlText w:val="▪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431902"/>
    <w:multiLevelType w:val="hybridMultilevel"/>
    <w:tmpl w:val="1A381ACC"/>
    <w:lvl w:ilvl="0" w:tplc="8534B39A">
      <w:start w:val="1"/>
      <w:numFmt w:val="bullet"/>
      <w:lvlText w:val="•"/>
      <w:lvlJc w:val="left"/>
      <w:pPr>
        <w:ind w:left="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1A8604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E0C5F4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8E700E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8640B2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9C78C6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A8986E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FAB420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9454C2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4980186">
    <w:abstractNumId w:val="4"/>
  </w:num>
  <w:num w:numId="2" w16cid:durableId="417941222">
    <w:abstractNumId w:val="2"/>
  </w:num>
  <w:num w:numId="3" w16cid:durableId="800226517">
    <w:abstractNumId w:val="0"/>
  </w:num>
  <w:num w:numId="4" w16cid:durableId="2138336268">
    <w:abstractNumId w:val="3"/>
  </w:num>
  <w:num w:numId="5" w16cid:durableId="124730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ED9"/>
    <w:rsid w:val="000E02E3"/>
    <w:rsid w:val="000F4426"/>
    <w:rsid w:val="001224F9"/>
    <w:rsid w:val="00192EAA"/>
    <w:rsid w:val="001A5EA1"/>
    <w:rsid w:val="001D6CBF"/>
    <w:rsid w:val="0025124A"/>
    <w:rsid w:val="00354FC4"/>
    <w:rsid w:val="003A2790"/>
    <w:rsid w:val="003B331B"/>
    <w:rsid w:val="003F2212"/>
    <w:rsid w:val="00422E11"/>
    <w:rsid w:val="00467E38"/>
    <w:rsid w:val="004833C5"/>
    <w:rsid w:val="004955B3"/>
    <w:rsid w:val="004C1B59"/>
    <w:rsid w:val="004C289D"/>
    <w:rsid w:val="004D0CC6"/>
    <w:rsid w:val="0052673A"/>
    <w:rsid w:val="005B3EE9"/>
    <w:rsid w:val="006645B9"/>
    <w:rsid w:val="00674A0D"/>
    <w:rsid w:val="00753430"/>
    <w:rsid w:val="007631D1"/>
    <w:rsid w:val="00882BFE"/>
    <w:rsid w:val="00897FDD"/>
    <w:rsid w:val="009850C0"/>
    <w:rsid w:val="00993ED9"/>
    <w:rsid w:val="00B823BB"/>
    <w:rsid w:val="00BB6792"/>
    <w:rsid w:val="00BC28CE"/>
    <w:rsid w:val="00C104EC"/>
    <w:rsid w:val="00CF155C"/>
    <w:rsid w:val="00E43916"/>
    <w:rsid w:val="00F55E79"/>
    <w:rsid w:val="00F73F0F"/>
    <w:rsid w:val="00F73F81"/>
    <w:rsid w:val="00F927D3"/>
    <w:rsid w:val="00FA756D"/>
    <w:rsid w:val="00FC7B7A"/>
    <w:rsid w:val="00FD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6034"/>
  <w15:docId w15:val="{73CEAE2E-BAAC-4BE1-B8A0-C3AEC27B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BF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rasuraman-aiya-subramani-733510250/" TargetMode="External"/><Relationship Id="rId13" Type="http://schemas.openxmlformats.org/officeDocument/2006/relationships/hyperlink" Target="https://doi.org/10.1016/j.fsi.2023.109141" TargetMode="External"/><Relationship Id="rId18" Type="http://schemas.openxmlformats.org/officeDocument/2006/relationships/hyperlink" Target="https://doi.org/10.1016/j.fsi.2023.10914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16/j.fsi.2019.03.008" TargetMode="External"/><Relationship Id="rId7" Type="http://schemas.openxmlformats.org/officeDocument/2006/relationships/hyperlink" Target="https://www.linkedin.com/in/parasuraman-aiya-subramani-733510250/" TargetMode="External"/><Relationship Id="rId12" Type="http://schemas.openxmlformats.org/officeDocument/2006/relationships/hyperlink" Target="https://doi.org/10.1109/TASC.2023.3340648" TargetMode="External"/><Relationship Id="rId17" Type="http://schemas.openxmlformats.org/officeDocument/2006/relationships/hyperlink" Target="https://doi.org/10.1109/TASC.2023.334064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fsi.2019.03.008" TargetMode="External"/><Relationship Id="rId20" Type="http://schemas.openxmlformats.org/officeDocument/2006/relationships/hyperlink" Target="https://doi.org/10.1016/j.fsi.2019.03.00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wazihSYAAAAJ&amp;hl=en" TargetMode="External"/><Relationship Id="rId11" Type="http://schemas.openxmlformats.org/officeDocument/2006/relationships/hyperlink" Target="https://doi.org/10.1016/j.fsi.2023.109141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scholar.google.com/citations?user=wazihSYAAAAJ&amp;hl=en" TargetMode="External"/><Relationship Id="rId15" Type="http://schemas.openxmlformats.org/officeDocument/2006/relationships/hyperlink" Target="https://doi.org/10.1016/j.fsi.2019.03.008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016/j.fsi.2023.109141" TargetMode="External"/><Relationship Id="rId19" Type="http://schemas.openxmlformats.org/officeDocument/2006/relationships/hyperlink" Target="https://doi.org/10.1016/j.fsi.2023.1091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TASC.2023.3340648" TargetMode="External"/><Relationship Id="rId14" Type="http://schemas.openxmlformats.org/officeDocument/2006/relationships/hyperlink" Target="https://doi.org/10.1016/j.fsi.2023.109141" TargetMode="External"/><Relationship Id="rId22" Type="http://schemas.openxmlformats.org/officeDocument/2006/relationships/hyperlink" Target="https://doi.org/10.1016/j.fsi.2016.09.0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640</Words>
  <Characters>4532</Characters>
  <Application>Microsoft Office Word</Application>
  <DocSecurity>0</DocSecurity>
  <Lines>116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Parasu raman Aiya Subramani</cp:lastModifiedBy>
  <cp:revision>36</cp:revision>
  <dcterms:created xsi:type="dcterms:W3CDTF">2025-08-18T06:03:00Z</dcterms:created>
  <dcterms:modified xsi:type="dcterms:W3CDTF">2026-04-20T07:32:00Z</dcterms:modified>
</cp:coreProperties>
</file>