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cf5e0f4e506417d" /></Relationships>
</file>

<file path=word/document.xml><?xml version="1.0" encoding="utf-8"?>
<w:document xmlns:w="http://schemas.openxmlformats.org/wordprocessingml/2006/main">
  <w:body>
    <w:footerReference xmlns:r="http://schemas.openxmlformats.org/officeDocument/2006/relationships" r:id="Rddc9f38a647e4095"/>
    <w:headerReference xmlns:r="http://schemas.openxmlformats.org/officeDocument/2006/relationships" r:id="R8e21de92121a4c6a"/>
    <w:p>
      <w:pPr>
        <w:pStyle w:val="Title"/>
        <w:jc w:val="center"/>
      </w:pPr>
      <w:r>
        <w:t xml:space="preserve">Token Taxonomy Framework</w:t>
      </w:r>
    </w:p>
    <w:p>
      <w:pPr>
        <w:pageBreakBefore/>
      </w:pPr>
      <w:r>
        <w:t/>
      </w:r>
    </w:p>
    <w:p>
      <w:pPr>
        <w:pStyle w:val="Title"/>
        <w:jc w:val="center"/>
      </w:pPr>
      <w:r>
        <w:t xml:space="preserve">Fractional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Non-Fungible Token</w:t>
            </w:r>
          </w:p>
          <w:tcPr>
            <w:tcW w:w="70" w:type="pct"/>
          </w:tcPr>
        </w:tc>
      </w:tr>
      <w:tr>
        <w:tc>
          <w:p>
            <w:r>
              <w:t>Id:</w:t>
            </w:r>
          </w:p>
          <w:tcPr>
            <w:tcW w:w="30" w:type="pct"/>
          </w:tcPr>
        </w:tc>
        <w:tc>
          <w:p>
            <w:r>
              <w:t>8314a797-df3c-409b-835c-0e80af92714f</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p>
      <w:pPr>
        <w:pStyle w:val="Heading2"/>
        <w:jc w:val="left"/>
      </w:pPr>
      <w:r>
        <w:t>Example</w:t>
      </w:r>
    </w:p>
    <w:p>
      <w:pPr>
        <w:pStyle w:val="Normal"/>
        <w:jc w:val="left"/>
      </w:pPr>
      <w:r>
        <w:t>Membership, Time Share vacation property.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Time Share</w:t>
                </w:r>
              </w:p>
            </w:tc>
            <w:tc>
              <w:p>
                <w:r>
                  <w:t>The physical property title is split between multiple owners who each own a percentage of the title.</w:t>
                </w:r>
              </w:p>
            </w:tc>
          </w:tr>
        </w:tbl>
      </w:r>
    </w:p>
    <w:p>
      <w:pPr>
        <w:pStyle w:val="Heading2"/>
        <w:jc w:val="left"/>
      </w:pPr>
      <w:r>
        <w:t>Comments</w:t>
      </w:r>
    </w:p>
    <w:p>
      <w:pPr>
        <w:pStyle w:val="Normal"/>
        <w:jc w:val="left"/>
      </w:pPr>
      <w:r>
        <w:t>Fractional 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fractional-non-fungible.proto</w:t>
                </w:r>
              </w:p>
            </w:tc>
            <w:tc>
              <w:p>
                <w:r>
                  <w:t/>
                </w:r>
              </w:p>
            </w:tc>
          </w:tr>
          <w:tr>
            <w:tc>
              <w:p>
                <w:r>
                  <w:t>Uml</w:t>
                </w:r>
              </w:p>
            </w:tc>
            <w:tc>
              <w:p>
                <w:r>
                  <w:t>fractional-non-fungible.md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Style w:val="Title"/>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Style w:val="Title"/>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Style w:val="Title"/>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Style w:val="Title"/>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sub-dividable. Because this token is unique, it will have its own identity and can have unique properties like a serial number.</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Style w:val="Title"/>
        <w:jc w:val="center"/>
      </w:pPr>
      <w:r>
        <w:t xml:space="preserve">Unique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Whole Fungible</w:t>
            </w:r>
          </w:p>
          <w:tcPr>
            <w:tcW w:w="70" w:type="pct"/>
          </w:tcPr>
        </w:tc>
      </w:tr>
      <w:tr>
        <w:tc>
          <w:p>
            <w:r>
              <w:t>Id:</w:t>
            </w:r>
          </w:p>
          <w:tcPr>
            <w:tcW w:w="30" w:type="pct"/>
          </w:tcPr>
        </w:tc>
        <w:tc>
          <w:p>
            <w:r>
              <w:t>2d291501-4cca-43cf-8330-e2440e58d7df</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Whole Fungible tokens have interchangeable value with each other, where any owned sum of them from a class has the same value as another owned sum from the same class. A whole token cannot be sub-divided so it doesn't support the notion of 'making change'. Because this token is unique, it will have its own identity and can have unique properties like a serial number.</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Style w:val="Title"/>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p>
      <w:pPr>
        <w:pStyle w:val="Title"/>
        <w:jc w:val="center"/>
      </w:pPr>
      <w:r>
        <w:t xml:space="preserve">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w:t>
      </w:r>
    </w:p>
    <w:p>
      <w:pPr>
        <w:pStyle w:val="Normal"/>
        <w:jc w:val="left"/>
      </w:pPr>
      <w:r>
        <w:t>Control Message: ExecuteHoldRequest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w:t>
      </w:r>
    </w:p>
    <w:p>
      <w:pPr>
        <w:pStyle w:val="Normal"/>
        <w:jc w:val="left"/>
      </w:pPr>
      <w:r>
        <w:t>Control Message: ExecuteHoldResponse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w:t>
      </w:r>
    </w:p>
    <w:p>
      <w:pPr>
        <w:pStyle w:val="Normal"/>
        <w:jc w:val="left"/>
      </w:pPr>
      <w:r>
        <w:t>Control Message: ReleaseHoldRequest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w:t>
      </w:r>
    </w:p>
    <w:p>
      <w:pPr>
        <w:pStyle w:val="Normal"/>
        <w:jc w:val="left"/>
      </w:pPr>
      <w:r>
        <w:t>Control Message: ReleaseHoldResponse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Heading3"/>
        <w:jc w:val="left"/>
      </w:pPr>
      <w:r>
        <w:t>Properties</w:t>
      </w:r>
    </w:p>
    <w:p>
      <w:pPr>
        <w:pStyle w:val="Normal"/>
        <w:pageBreakBefore/>
      </w:pPr>
      <w:r>
        <w:t/>
      </w:r>
    </w:p>
    <w:p>
      <w:pPr>
        <w:pStyle w:val="Title"/>
        <w:jc w:val="center"/>
      </w:pPr>
      <w:r>
        <w:t xml:space="preserve">Overdraftable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Overdraftable</w:t>
            </w:r>
          </w:p>
          <w:tcPr>
            <w:tcW w:w="70" w:type="pct"/>
          </w:tcPr>
        </w:tc>
      </w:tr>
      <w:tr>
        <w:tc>
          <w:p>
            <w:r>
              <w:t>Id:</w:t>
            </w:r>
          </w:p>
          <w:tcPr>
            <w:tcW w:w="30" w:type="pct"/>
          </w:tcPr>
        </w:tc>
        <w:tc>
          <w:p>
            <w:r>
              <w:t>ac172597-8759-456a-b63b-0f5804c2c8aa</w:t>
            </w:r>
          </w:p>
          <w:tcPr>
            <w:tcW w:w="70" w:type="pct"/>
          </w:tcPr>
        </w:tc>
      </w:tr>
      <w:tr>
        <w:tc>
          <w:p>
            <w:r>
              <w:t>Visual:</w:t>
            </w:r>
          </w:p>
          <w:tcPr>
            <w:tcW w:w="30" w:type="pct"/>
          </w:tcPr>
        </w:tc>
        <w:tc>
          <w:p>
            <w:r>
              <w:t>&lt;i&gt;o&lt;/i&gt;</w:t>
            </w:r>
          </w:p>
          <w:tcPr>
            <w:tcW w:w="70" w:type="pct"/>
          </w:tcPr>
        </w:tc>
      </w:tr>
      <w:tr>
        <w:tc>
          <w:p>
            <w:r>
              <w:t>Tooling:</w:t>
            </w:r>
          </w:p>
          <w:tcPr>
            <w:tcW w:w="30" w:type="pct"/>
          </w:tcPr>
        </w:tc>
        <w:tc>
          <w:p>
            <w:r>
              <w:t>o</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Overdraftable, to grant an overdraft credit limit to a wallet owner, who can then make transfers or create holds without the required (positive) balance. Available balances of these type of tokens can therefore become negative, and they can accrue interest over time that is chargeable by the issuing institution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Example1</w:t>
                </w:r>
              </w:p>
            </w:tc>
            <w:tc>
              <w:p>
                <w:r>
                  <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Highly recommended that Role restrictions be applied to Spawnable invocations, and should probably be internal only able to be invoked by the token itself.</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overdraftable.proto</w:t>
                </w:r>
              </w:p>
            </w:tc>
            <w:tc>
              <w:p>
                <w:r>
                  <w:t/>
                </w:r>
              </w:p>
            </w:tc>
          </w:tr>
          <w:tr>
            <w:tc>
              <w:p>
                <w:r>
                  <w:t>Uml</w:t>
                </w:r>
              </w:p>
            </w:tc>
            <w:tc>
              <w:p>
                <w:r>
                  <w:t>overdraftable.md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Spawn</w:t>
      </w:r>
    </w:p>
    <w:p>
      <w:pPr>
        <w:pStyle w:val="Normal"/>
        <w:jc w:val="left"/>
      </w:pPr>
      <w:r>
        <w:t>Id: 3c4b2066-ce9a-4da8-829f-d4bd9e4f4bc9</w:t>
      </w:r>
    </w:p>
    <w:p>
      <w:pPr>
        <w:pStyle w:val="Normal"/>
        <w:jc w:val="left"/>
      </w:pPr>
      <w:r>
        <w:t>Description: This invocation can be internal or hidden and would depend on the token itself to contain the overdraft to details. A request to overdraft a the creation of a certain number of tageted tokens to an account. </w:t>
      </w:r>
    </w:p>
    <w:p>
      <w:pPr>
        <w:pStyle w:val="Heading5"/>
        <w:jc w:val="left"/>
      </w:pPr>
      <w:r>
        <w:t>Request</w:t>
      </w:r>
    </w:p>
    <w:p>
      <w:pPr>
        <w:pStyle w:val="Normal"/>
        <w:jc w:val="left"/>
      </w:pPr>
      <w:r>
        <w:t>Control Message: SpawnToRequest</w:t>
      </w:r>
    </w:p>
    <w:p>
      <w:pPr>
        <w:pStyle w:val="Normal"/>
        <w:jc w:val="left"/>
      </w:pPr>
      <w:r>
        <w:t>Description: The request to Attest an attestation.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account to overdraft to, spawning targets and amounts should be provided in the token implementation.</w:t>
                </w:r>
              </w:p>
            </w:tc>
          </w:tr>
        </w:tbl>
      </w:r>
    </w:p>
    <w:p>
      <w:pPr>
        <w:pStyle w:val="Heading5"/>
        <w:jc w:val="left"/>
      </w:pPr>
      <w:r>
        <w:t>Response</w:t>
      </w:r>
    </w:p>
    <w:p>
      <w:pPr>
        <w:pStyle w:val="Normal"/>
        <w:jc w:val="left"/>
      </w:pPr>
      <w:r>
        <w:t>Control Message: SpawnToResponse</w:t>
      </w:r>
    </w:p>
    <w:p>
      <w:pPr>
        <w:pStyle w:val="Normal"/>
        <w:jc w:val="left"/>
      </w:pPr>
      <w:r>
        <w:t>Description: The response from the AttestRequest.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overdraft requestor.</w:t>
                </w:r>
              </w:p>
            </w:tc>
          </w:tr>
        </w:tbl>
      </w:r>
    </w:p>
    <w:p>
      <w:pPr>
        <w:pStyle w:val="Heading3"/>
        <w:jc w:val="left"/>
      </w:pPr>
      <w:r>
        <w:t>Properties</w:t>
      </w:r>
    </w:p>
    <w:p>
      <w:pPr>
        <w:pStyle w:val="Normal"/>
        <w:pageBreakBefore/>
      </w:pPr>
      <w:r>
        <w:t/>
      </w:r>
    </w:p>
    <w:p>
      <w:pPr>
        <w:pStyle w:val="Title"/>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Properties</w:t>
      </w:r>
    </w:p>
    <w:p>
      <w:pPr>
        <w:pStyle w:val="Normal"/>
        <w:pageBreakBefore/>
      </w:pPr>
      <w:r>
        <w:t/>
      </w:r>
    </w:p>
    <w:p>
      <w:pPr>
        <w:pStyle w:val="Title"/>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w:t>
      </w:r>
    </w:p>
    <w:p>
      <w:pPr>
        <w:pStyle w:val="Normal"/>
        <w:jc w:val="left"/>
      </w:pPr>
      <w:r>
        <w:t>Control Message: MintRequest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w:t>
      </w:r>
    </w:p>
    <w:p>
      <w:pPr>
        <w:pStyle w:val="Normal"/>
        <w:jc w:val="left"/>
      </w:pPr>
      <w:r>
        <w:t>Control Message: MintResponse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w:t>
      </w:r>
    </w:p>
    <w:p>
      <w:pPr>
        <w:pStyle w:val="Normal"/>
        <w:jc w:val="left"/>
      </w:pPr>
      <w:r>
        <w:t>Control Message: MintToRequest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w:t>
      </w:r>
    </w:p>
    <w:p>
      <w:pPr>
        <w:pStyle w:val="Normal"/>
        <w:jc w:val="left"/>
      </w:pPr>
      <w:r>
        <w:t>Control Message: MintToResponse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Normal"/>
        <w:pageBreakBefore/>
      </w:pPr>
      <w:r>
        <w:t/>
      </w:r>
    </w:p>
    <w:p>
      <w:pPr>
        <w:pStyle w:val="Title"/>
        <w:jc w:val="center"/>
      </w:pPr>
      <w:r>
        <w:t xml:space="preserve">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subdividable.proto</w:t>
                </w:r>
              </w:p>
            </w:tc>
            <w:tc>
              <w:p>
                <w:r>
                  <w:t/>
                </w:r>
              </w:p>
            </w:tc>
          </w:tr>
          <w:tr>
            <w:tc>
              <w:p>
                <w:r>
                  <w:t>Uml</w:t>
                </w:r>
              </w:p>
            </w:tc>
            <w:tc>
              <w:p>
                <w:r>
                  <w:t>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3"/>
        <w:jc w:val="left"/>
      </w:pPr>
      <w:r>
        <w:t>Properties</w:t>
      </w:r>
    </w:p>
    <w:p>
      <w:pPr>
        <w:pStyle w:val="Normal"/>
        <w:pageBreakBefore/>
      </w:pPr>
      <w:r>
        <w:t/>
      </w:r>
    </w:p>
    <w:p>
      <w:pPr>
        <w:pStyle w:val="Normal"/>
        <w:pageBreakBefore/>
      </w:pPr>
      <w:r>
        <w:t/>
      </w:r>
    </w:p>
    <w:p>
      <w:pPr>
        <w:pStyle w:val="Title"/>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Properties</w:t>
      </w:r>
    </w:p>
    <w:p>
      <w:pPr>
        <w:pStyle w:val="Normal"/>
        <w:pageBreakBefore/>
      </w:pPr>
      <w:r>
        <w:t/>
      </w:r>
    </w:p>
    <w:p>
      <w:pPr>
        <w:pStyle w:val="Title"/>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RoleName</w:t>
            </w:r>
          </w:p>
          <w:tcPr>
            <w:tcW w:w="70" w:type="pct"/>
          </w:tcPr>
        </w:tc>
      </w:tr>
    </w:tbl>
    <w:p>
      <w:pPr>
        <w:pStyle w:val="Heading3"/>
        <w:jc w:val="left"/>
      </w:pPr>
      <w:r>
        <w:t>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w:t>
      </w:r>
    </w:p>
    <w:p>
      <w:pPr>
        <w:pStyle w:val="Normal"/>
        <w:jc w:val="left"/>
      </w:pPr>
      <w:r>
        <w:t>Control Message: IsInRole</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w:t>
      </w:r>
    </w:p>
    <w:p>
      <w:pPr>
        <w:pStyle w:val="Normal"/>
        <w:jc w:val="left"/>
      </w:pPr>
      <w:r>
        <w:t>Control Message: True/False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Normal"/>
        <w:pageBreakBefore/>
      </w:pPr>
      <w:r>
        <w:t/>
      </w:r>
    </w:p>
    <w:p>
      <w:pPr>
        <w:pStyle w:val="Normal"/>
        <w:pageBreakBefore/>
      </w:pPr>
      <w:r>
        <w:t/>
      </w:r>
    </w:p>
    <w:p>
      <w:pPr>
        <w:pStyle w:val="Title"/>
        <w:jc w:val="center"/>
      </w:pPr>
      <w:r>
        <w:t xml:space="preserve">Encumberable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2"/>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2"/>
        <w:jc w:val="left"/>
      </w:pPr>
      <w:r>
        <w:t>Comments</w:t>
      </w:r>
    </w:p>
    <w:p>
      <w:pPr>
        <w:pStyle w:val="Normal"/>
        <w:jc w:val="left"/>
      </w:pPr>
      <w:r>
        <w:t>The token definition should have a Encumbered property or structure that may allow only one encumber or allow multiple.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w:t>
      </w:r>
    </w:p>
    <w:p>
      <w:pPr>
        <w:pStyle w:val="Normal"/>
        <w:jc w:val="left"/>
      </w:pPr>
      <w:r>
        <w:t>Control Message: 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w:t>
      </w:r>
    </w:p>
    <w:p>
      <w:pPr>
        <w:pStyle w:val="Normal"/>
        <w:jc w:val="left"/>
      </w:pPr>
      <w:r>
        <w:t>Control Message: 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w:t>
      </w:r>
    </w:p>
    <w:p>
      <w:pPr>
        <w:pStyle w:val="Normal"/>
        <w:jc w:val="left"/>
      </w:pPr>
      <w:r>
        <w:t>Control Message: AcceptEncumberRequest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AcceptEncumberResponse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w:t>
      </w:r>
    </w:p>
    <w:p>
      <w:pPr>
        <w:pStyle w:val="Normal"/>
        <w:jc w:val="left"/>
      </w:pPr>
      <w:r>
        <w:t>Control Message: RemoveEncumberRequest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RemoveEncumberResponse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3"/>
        <w:jc w:val="left"/>
      </w:pPr>
      <w:r>
        <w:t>Properties</w:t>
      </w:r>
    </w:p>
    <w:p>
      <w:pPr>
        <w:pStyle w:val="Normal"/>
        <w:pageBreakBefore/>
      </w:pPr>
      <w:r>
        <w:t/>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3"/>
        <w:jc w:val="left"/>
      </w:pPr>
      <w:r>
        <w:t>Properties</w:t>
      </w:r>
    </w:p>
    <w:p>
      <w:pPr>
        <w:pStyle w:val="Normal"/>
        <w:pageBreakBefore/>
      </w:pPr>
      <w:r>
        <w:t/>
      </w:r>
    </w:p>
    <w:p>
      <w:pPr>
        <w:pStyle w:val="Normal"/>
        <w:pageBreakBefore/>
      </w:pPr>
      <w:r>
        <w:t/>
      </w:r>
    </w:p>
    <w:p>
      <w:pPr>
        <w:pStyle w:val="Title"/>
        <w:jc w:val="center"/>
      </w:pPr>
      <w:r>
        <w:t xml:space="preserve">Logable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2"/>
        <w:jc w:val="left"/>
      </w:pPr>
      <w:r>
        <w:t>Example</w:t>
      </w:r>
    </w:p>
    <w:p>
      <w:pPr>
        <w:pStyle w:val="Normal"/>
        <w:jc w:val="left"/>
      </w:pPr>
      <w:r>
        <w:t>You may want to record certain actions like validations or external uses of a token or asset into a token log.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phLog</w:t>
                </w:r>
              </w:p>
            </w:tc>
            <w:tc>
              <w:p>
                <w:r>
                  <w:t>Logable requires the log property-set for its data structure.  The invocations in this behavior control the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logable.proto</w:t>
                </w:r>
              </w:p>
            </w:tc>
            <w:tc>
              <w:p>
                <w:r>
                  <w:t/>
                </w:r>
              </w:p>
            </w:tc>
          </w:tr>
          <w:tr>
            <w:tc>
              <w:p>
                <w:r>
                  <w:t>Uml</w:t>
                </w:r>
              </w:p>
            </w:tc>
            <w:tc>
              <w:p>
                <w:r>
                  <w:t>logable.md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CreateEntrySeries</w:t>
      </w:r>
    </w:p>
    <w:p>
      <w:pPr>
        <w:pStyle w:val="Normal"/>
        <w:jc w:val="left"/>
      </w:pPr>
      <w:r>
        <w:t>Id: dc7e0ec1-32f7-4930-9a8d-a9a29dc6c5c6</w:t>
      </w:r>
    </w:p>
    <w:p>
      <w:pPr>
        <w:pStyle w:val="Normal"/>
        <w:jc w:val="left"/>
      </w:pPr>
      <w:r>
        <w:t>Description: A request create a series of log entries.</w:t>
      </w:r>
    </w:p>
    <w:p>
      <w:pPr>
        <w:pStyle w:val="Heading5"/>
        <w:jc w:val="left"/>
      </w:pPr>
      <w:r>
        <w:t>Request</w:t>
      </w:r>
    </w:p>
    <w:p>
      <w:pPr>
        <w:pStyle w:val="Normal"/>
        <w:jc w:val="left"/>
      </w:pPr>
      <w:r>
        <w:t>Control Message: CreateEntrySeriesRequest</w:t>
      </w:r>
    </w:p>
    <w:p>
      <w:pPr>
        <w:pStyle w:val="Normal"/>
        <w:jc w:val="left"/>
      </w:pPr>
      <w:r>
        <w:t>Description: When invoked, a seriesId should be generated.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CreateEntrySeriesResponse</w:t>
      </w:r>
    </w:p>
    <w:p>
      <w:pPr>
        <w:pStyle w:val="Normal"/>
        <w:jc w:val="left"/>
      </w:pPr>
      <w:r>
        <w:t>Description: Return the generated seriesId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Heading4"/>
        <w:jc w:val="left"/>
      </w:pPr>
      <w:r>
        <w:t>RecordEntry</w:t>
      </w:r>
    </w:p>
    <w:p>
      <w:pPr>
        <w:pStyle w:val="Normal"/>
        <w:jc w:val="left"/>
      </w:pPr>
      <w:r>
        <w:t>Id: 0f0f0983-1b14-479d-bcb6-18be7e19b313</w:t>
      </w:r>
    </w:p>
    <w:p>
      <w:pPr>
        <w:pStyle w:val="Normal"/>
        <w:jc w:val="left"/>
      </w:pPr>
      <w:r>
        <w:t>Description: A request to record an log entry.</w:t>
      </w:r>
    </w:p>
    <w:p>
      <w:pPr>
        <w:pStyle w:val="Heading5"/>
        <w:jc w:val="left"/>
      </w:pPr>
      <w:r>
        <w:t>Request</w:t>
      </w:r>
    </w:p>
    <w:p>
      <w:pPr>
        <w:pStyle w:val="Normal"/>
        <w:jc w:val="left"/>
      </w:pPr>
      <w:r>
        <w:t>Control Message: RecordEntryRequest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The seriesId for the event. If blank a common series could be used like all zeros or a 1.</w:t>
                </w:r>
              </w:p>
            </w:tc>
          </w:tr>
          <w:tr>
            <w:tc>
              <w:p>
                <w:r>
                  <w:t>Entry</w:t>
                </w:r>
              </w:p>
            </w:tc>
            <w:tc>
              <w:p>
                <w:r>
                  <w:t>Data to be logged like bytes or a string .</w:t>
                </w:r>
              </w:p>
            </w:tc>
          </w:tr>
        </w:tbl>
      </w:r>
    </w:p>
    <w:p>
      <w:pPr>
        <w:pStyle w:val="Heading5"/>
        <w:jc w:val="left"/>
      </w:pPr>
      <w:r>
        <w:t>Response</w:t>
      </w:r>
    </w:p>
    <w:p>
      <w:pPr>
        <w:pStyle w:val="Normal"/>
        <w:jc w:val="left"/>
      </w:pPr>
      <w:r>
        <w:t>Control Message: RecordEntryResponse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of recording the entry including</w:t>
                </w:r>
              </w:p>
            </w:tc>
          </w:tr>
        </w:tbl>
      </w:r>
    </w:p>
    <w:p>
      <w:pPr>
        <w:pStyle w:val="Heading4"/>
        <w:jc w:val="left"/>
      </w:pPr>
      <w:r>
        <w:t>GetEntry</w:t>
      </w:r>
    </w:p>
    <w:p>
      <w:pPr>
        <w:pStyle w:val="Normal"/>
        <w:jc w:val="left"/>
      </w:pPr>
      <w:r>
        <w:t>Id: 00e91598-b162-47d7-8636-baac251e98e7</w:t>
      </w:r>
    </w:p>
    <w:p>
      <w:pPr>
        <w:pStyle w:val="Normal"/>
        <w:jc w:val="left"/>
      </w:pPr>
      <w:r>
        <w:t>Description: A request to retrieve a specific Entry by its unique identifier.</w:t>
      </w:r>
    </w:p>
    <w:p>
      <w:pPr>
        <w:pStyle w:val="Heading5"/>
        <w:jc w:val="left"/>
      </w:pPr>
      <w:r>
        <w:t>Request</w:t>
      </w:r>
    </w:p>
    <w:p>
      <w:pPr>
        <w:pStyle w:val="Normal"/>
        <w:jc w:val="left"/>
      </w:pPr>
      <w:r>
        <w:t>Control Message: GetEntryRequest</w:t>
      </w:r>
    </w:p>
    <w:p>
      <w:pPr>
        <w:pStyle w:val="Normal"/>
        <w:jc w:val="left"/>
      </w:pPr>
      <w:r>
        <w:t>Description: Fetch a log entry by its entryId only.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5"/>
        <w:jc w:val="left"/>
      </w:pPr>
      <w:r>
        <w:t>Response</w:t>
      </w:r>
    </w:p>
    <w:p>
      <w:pPr>
        <w:pStyle w:val="Normal"/>
        <w:jc w:val="left"/>
      </w:pPr>
      <w:r>
        <w:t>Control Message: GetEntryResponse</w:t>
      </w:r>
    </w:p>
    <w:p>
      <w:pPr>
        <w:pStyle w:val="Normal"/>
        <w:jc w:val="left"/>
      </w:pPr>
      <w:r>
        <w:t>Description: The matching entry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Heading4"/>
        <w:jc w:val="left"/>
      </w:pPr>
      <w:r>
        <w:t>GetLastEntry</w:t>
      </w:r>
    </w:p>
    <w:p>
      <w:pPr>
        <w:pStyle w:val="Normal"/>
        <w:jc w:val="left"/>
      </w:pPr>
      <w:r>
        <w:t>Id: 589c478d-8852-4237-b559-6414e54ecbb2</w:t>
      </w:r>
    </w:p>
    <w:p>
      <w:pPr>
        <w:pStyle w:val="Normal"/>
        <w:jc w:val="left"/>
      </w:pPr>
      <w:r>
        <w:t>Description: A request to retrieve the last log entry needing no parameters.</w:t>
      </w:r>
    </w:p>
    <w:p>
      <w:pPr>
        <w:pStyle w:val="Heading5"/>
        <w:jc w:val="left"/>
      </w:pPr>
      <w:r>
        <w:t>Request</w:t>
      </w:r>
    </w:p>
    <w:p>
      <w:pPr>
        <w:pStyle w:val="Normal"/>
        <w:jc w:val="left"/>
      </w:pPr>
      <w:r>
        <w:t>Control Message: GetLastEntryRequest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GetLastEntryResponse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Heading4"/>
        <w:jc w:val="left"/>
      </w:pPr>
      <w:r>
        <w:t>GetEntrySeries</w:t>
      </w:r>
    </w:p>
    <w:p>
      <w:pPr>
        <w:pStyle w:val="Normal"/>
        <w:jc w:val="left"/>
      </w:pPr>
      <w:r>
        <w:t>Id: 7af943cc-03ec-49c1-bed6-450ac624d8d3</w:t>
      </w:r>
    </w:p>
    <w:p>
      <w:pPr>
        <w:pStyle w:val="Normal"/>
        <w:jc w:val="left"/>
      </w:pPr>
      <w:r>
        <w:t>Description: A request retrieve all the log entries for a particular series by SeriesId.</w:t>
      </w:r>
    </w:p>
    <w:p>
      <w:pPr>
        <w:pStyle w:val="Heading5"/>
        <w:jc w:val="left"/>
      </w:pPr>
      <w:r>
        <w:t>Request</w:t>
      </w:r>
    </w:p>
    <w:p>
      <w:pPr>
        <w:pStyle w:val="Normal"/>
        <w:jc w:val="left"/>
      </w:pPr>
      <w:r>
        <w:t>Control Message: GetEntrySeriesRequest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5"/>
        <w:jc w:val="left"/>
      </w:pPr>
      <w:r>
        <w:t>Response</w:t>
      </w:r>
    </w:p>
    <w:p>
      <w:pPr>
        <w:pStyle w:val="Normal"/>
        <w:jc w:val="left"/>
      </w:pPr>
      <w:r>
        <w:t>Control Message: GetEntrySeriesResponse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Heading3"/>
        <w:jc w:val="left"/>
      </w:pPr>
      <w:r>
        <w:t>Properties</w:t>
      </w:r>
    </w:p>
    <w:p>
      <w:pPr>
        <w:pStyle w:val="Normal"/>
        <w:pageBreakBefore/>
      </w:pPr>
      <w:r>
        <w:t/>
      </w:r>
    </w:p>
    <w:p>
      <w:pPr>
        <w:pStyle w:val="Title"/>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 A compliant token can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w:t>
      </w:r>
    </w:p>
    <w:p>
      <w:pPr>
        <w:pStyle w:val="Normal"/>
        <w:jc w:val="left"/>
      </w:pPr>
      <w:r>
        <w:t>Control Message: CheckTransferAllowedRequest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CheckTransferAllowedResponse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w:t>
      </w:r>
    </w:p>
    <w:p>
      <w:pPr>
        <w:pStyle w:val="Normal"/>
        <w:jc w:val="left"/>
      </w:pPr>
      <w:r>
        <w:t>Control Message: CheckMintAllowedRequest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w:t>
      </w:r>
    </w:p>
    <w:p>
      <w:pPr>
        <w:pStyle w:val="Normal"/>
        <w:jc w:val="left"/>
      </w:pPr>
      <w:r>
        <w:t>Control Message: CheckBurnAllowedRequest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Heading3"/>
        <w:jc w:val="left"/>
      </w:pPr>
      <w:r>
        <w:t>Properties</w:t>
      </w:r>
    </w:p>
    <w:p>
      <w:pPr>
        <w:pStyle w:val="Normal"/>
        <w:pageBreakBefore/>
      </w:pPr>
      <w:r>
        <w:t/>
      </w:r>
    </w:p>
    <w:p>
      <w:pPr>
        <w:pStyle w:val="Title"/>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w:t>
      </w:r>
    </w:p>
    <w:p>
      <w:pPr>
        <w:pStyle w:val="Normal"/>
        <w:jc w:val="left"/>
      </w:pPr>
      <w:r>
        <w:t>Control Message: BurnRequest</w:t>
      </w:r>
    </w:p>
    <w:p>
      <w:pPr>
        <w:pStyle w:val="Normal"/>
        <w:jc w:val="left"/>
      </w:pPr>
      <w:r>
        <w:t>Description: The request to Burn or Retire tokens.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w:t>
      </w:r>
    </w:p>
    <w:p>
      <w:pPr>
        <w:pStyle w:val="Normal"/>
        <w:jc w:val="left"/>
      </w:pPr>
      <w:r>
        <w:t>Control Message: BurnResponse</w:t>
      </w:r>
    </w:p>
    <w:p>
      <w:pPr>
        <w:pStyle w:val="Normal"/>
        <w:jc w:val="left"/>
      </w:pPr>
      <w:r>
        <w:t>Description: The response from the request to burn.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w:t>
      </w:r>
    </w:p>
    <w:p>
      <w:pPr>
        <w:pStyle w:val="Normal"/>
        <w:jc w:val="left"/>
      </w:pPr>
      <w:r>
        <w:t>Control Message: BurnFromRequest</w:t>
      </w:r>
    </w:p>
    <w:p>
      <w:pPr>
        <w:pStyle w:val="Normal"/>
        <w:jc w:val="left"/>
      </w:pPr>
      <w:r>
        <w:t>Description: The request to Burn or Retire tokens.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w:t>
      </w:r>
    </w:p>
    <w:p>
      <w:pPr>
        <w:pStyle w:val="Normal"/>
        <w:jc w:val="left"/>
      </w:pPr>
      <w:r>
        <w:t>Control Message: BurnFromResponse</w:t>
      </w:r>
    </w:p>
    <w:p>
      <w:pPr>
        <w:pStyle w:val="Normal"/>
        <w:jc w:val="left"/>
      </w:pPr>
      <w:r>
        <w:t>Description: The response from the request to burn.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Heading3"/>
        <w:jc w:val="left"/>
      </w:pPr>
      <w:r>
        <w:t>Properties</w:t>
      </w:r>
    </w:p>
    <w:p>
      <w:pPr>
        <w:pStyle w:val="Normal"/>
        <w:pageBreakBefore/>
      </w:pPr>
      <w:r>
        <w:t/>
      </w:r>
    </w:p>
    <w:p>
      <w:pPr>
        <w:pStyle w:val="Title"/>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3"/>
        <w:jc w:val="left"/>
      </w:pPr>
      <w:r>
        <w:t>Properties</w:t>
      </w:r>
    </w:p>
    <w:p>
      <w:pPr>
        <w:pStyle w:val="Normal"/>
        <w:pageBreakBefore/>
      </w:pPr>
      <w:r>
        <w:t/>
      </w:r>
    </w:p>
    <w:p>
      <w:pPr>
        <w:pStyle w:val="Title"/>
        <w:jc w:val="center"/>
      </w:pPr>
      <w:r>
        <w:t xml:space="preserve">Attestable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2"/>
        <w:jc w:val="left"/>
      </w:pPr>
      <w:r>
        <w:t>Example</w:t>
      </w:r>
    </w:p>
    <w:p>
      <w:pPr>
        <w:pStyle w:val="Normal"/>
        <w:jc w:val="left"/>
      </w:pPr>
      <w:r>
        <w:t>Certain tokens will want to prove something like ownership or validation of an issued proof from the token for applications wanting to check attestations.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attestable.proto</w:t>
                </w:r>
              </w:p>
            </w:tc>
            <w:tc>
              <w:p>
                <w:r>
                  <w:t/>
                </w:r>
              </w:p>
            </w:tc>
          </w:tr>
          <w:tr>
            <w:tc>
              <w:p>
                <w:r>
                  <w:t>Uml</w:t>
                </w:r>
              </w:p>
            </w:tc>
            <w:tc>
              <w:p>
                <w:r>
                  <w:t>attestable.md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w:t>
      </w:r>
    </w:p>
    <w:p>
      <w:pPr>
        <w:pStyle w:val="Normal"/>
        <w:jc w:val="left"/>
      </w:pPr>
      <w:r>
        <w:t>Control Message: AttestRequest</w:t>
      </w:r>
    </w:p>
    <w:p>
      <w:pPr>
        <w:pStyle w:val="Normal"/>
        <w:jc w:val="left"/>
      </w:pPr>
      <w:r>
        <w:t>Description: The request to Attest an attestation.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w:t>
      </w:r>
    </w:p>
    <w:p>
      <w:pPr>
        <w:pStyle w:val="Normal"/>
        <w:jc w:val="left"/>
      </w:pPr>
      <w:r>
        <w:t>Control Message: AttestResponse</w:t>
      </w:r>
    </w:p>
    <w:p>
      <w:pPr>
        <w:pStyle w:val="Normal"/>
        <w:jc w:val="left"/>
      </w:pPr>
      <w:r>
        <w:t>Description: The response from the AttestRequest.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w:t>
      </w:r>
    </w:p>
    <w:p>
      <w:pPr>
        <w:pStyle w:val="Normal"/>
        <w:jc w:val="left"/>
      </w:pPr>
      <w:r>
        <w:t>Control Message: AttestByAccountRequest</w:t>
      </w:r>
    </w:p>
    <w:p>
      <w:pPr>
        <w:pStyle w:val="Normal"/>
        <w:jc w:val="left"/>
      </w:pPr>
      <w:r>
        <w:t>Description: The request to Attest by an account id.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w:t>
      </w:r>
    </w:p>
    <w:p>
      <w:pPr>
        <w:pStyle w:val="Normal"/>
        <w:jc w:val="left"/>
      </w:pPr>
      <w:r>
        <w:t>Control Message: 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Heading3"/>
        <w:jc w:val="left"/>
      </w:pPr>
      <w:r>
        <w:t>Properties</w:t>
      </w:r>
    </w:p>
    <w:p>
      <w:pPr>
        <w:pStyle w:val="Normal"/>
        <w:pageBreakBefore/>
      </w:pPr>
      <w:r>
        <w:t/>
      </w:r>
    </w:p>
    <w:p>
      <w:pPr>
        <w:pStyle w:val="Title"/>
        <w:jc w:val="center"/>
      </w:pPr>
      <w:r>
        <w:t xml:space="preserve">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3"/>
        <w:jc w:val="left"/>
      </w:pPr>
      <w:r>
        <w:t>Properties</w:t>
      </w:r>
    </w:p>
    <w:p>
      <w:pPr>
        <w:pStyle w:val="Normal"/>
        <w:pageBreakBefore/>
      </w:pPr>
      <w:r>
        <w:t/>
      </w:r>
    </w:p>
    <w:p>
      <w:pPr>
        <w:pStyle w:val="Title"/>
        <w:jc w:val="center"/>
      </w:pPr>
      <w:r>
        <w:t xml:space="preserve">Pausable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Pausable</w:t>
            </w:r>
          </w:p>
          <w:tcPr>
            <w:tcW w:w="70" w:type="pct"/>
          </w:tcPr>
        </w:tc>
      </w:tr>
      <w:tr>
        <w:tc>
          <w:p>
            <w:r>
              <w:t>Id:</w:t>
            </w:r>
          </w:p>
          <w:tcPr>
            <w:tcW w:w="30" w:type="pct"/>
          </w:tcPr>
        </w:tc>
        <w:tc>
          <w:p>
            <w:r>
              <w:t>0fb5abae-c99e-4f34-90cf-62b6f3351b74</w:t>
            </w:r>
          </w:p>
          <w:tcPr>
            <w:tcW w:w="70" w:type="pct"/>
          </w:tcPr>
        </w:tc>
      </w:tr>
      <w:tr>
        <w:tc>
          <w:p>
            <w:r>
              <w:t>Visual:</w:t>
            </w:r>
          </w:p>
          <w:tcPr>
            <w:tcW w:w="30" w:type="pct"/>
          </w:tcPr>
        </w:tc>
        <w:tc>
          <w:p>
            <w:r>
              <w:t>&lt;i&gt;p&lt;/i&gt;</w:t>
            </w:r>
          </w:p>
          <w:tcPr>
            <w:tcW w:w="70" w:type="pct"/>
          </w:tcPr>
        </w:tc>
      </w:tr>
      <w:tr>
        <w:tc>
          <w:p>
            <w:r>
              <w:t>Tooling:</w:t>
            </w:r>
          </w:p>
          <w:tcPr>
            <w:tcW w:w="30" w:type="pct"/>
          </w:tcPr>
        </w:tc>
        <w:tc>
          <w:p>
            <w:r>
              <w:t>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Pausible is an influencing behavior that can be applied to other behaviors in the Token. Pausible will have an applies toA token class that implements this behavior will halt trades and free all transfers, handy if there is a bug found in the token implementation.</w:t>
      </w:r>
    </w:p>
    <w:p>
      <w:pPr>
        <w:pStyle w:val="Heading2"/>
        <w:jc w:val="left"/>
      </w:pPr>
      <w:r>
        <w:t>Example</w:t>
      </w:r>
    </w:p>
    <w:p>
      <w:pPr>
        <w:pStyle w:val="Normal"/>
        <w:jc w:val="left"/>
      </w:pPr>
      <w:r>
        <w:t>There may be a run or a crash in the market that may require the halting of trades for this token. This is like the big red button.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Bug in Code</w:t>
                </w:r>
              </w:p>
            </w:tc>
            <w:tc>
              <w:p>
                <w:r>
                  <w:t>You may discover a bug in your token implementation that requires you to halt the trading until you can fix the code.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can influence who or what role can pause and resume a token.</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pausable.proto</w:t>
                </w:r>
              </w:p>
            </w:tc>
            <w:tc>
              <w:p>
                <w:r>
                  <w:t/>
                </w:r>
              </w:p>
            </w:tc>
          </w:tr>
          <w:tr>
            <w:tc>
              <w:p>
                <w:r>
                  <w:t>Uml</w:t>
                </w:r>
              </w:p>
            </w:tc>
            <w:tc>
              <w:p>
                <w:r>
                  <w:t>pausable.md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https://github.com/OpenZeppelin/openzeppelin-contracts/blob/master/contracts/token/ERC20/ERC20Pausable.sol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Pause</w:t>
      </w:r>
    </w:p>
    <w:p>
      <w:pPr>
        <w:pStyle w:val="Normal"/>
        <w:jc w:val="left"/>
      </w:pPr>
      <w:r>
        <w:t>Id: 2e0fd8e5-2090-4c62-b094-232c32a78022</w:t>
      </w:r>
    </w:p>
    <w:p>
      <w:pPr>
        <w:pStyle w:val="Normal"/>
        <w:jc w:val="left"/>
      </w:pPr>
      <w:r>
        <w:t>Description: A Request to pause behavior invocations that Pausable applies to.</w:t>
      </w:r>
    </w:p>
    <w:p>
      <w:pPr>
        <w:pStyle w:val="Heading5"/>
        <w:jc w:val="left"/>
      </w:pPr>
      <w:r>
        <w:t>Request</w:t>
      </w:r>
    </w:p>
    <w:p>
      <w:pPr>
        <w:pStyle w:val="Normal"/>
        <w:jc w:val="left"/>
      </w:pPr>
      <w:r>
        <w:t>Control Message: PauseRequest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PauseResponse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pause requestor.</w:t>
                </w:r>
              </w:p>
            </w:tc>
          </w:tr>
        </w:tbl>
      </w:r>
    </w:p>
    <w:p>
      <w:pPr>
        <w:pStyle w:val="Heading4"/>
        <w:jc w:val="left"/>
      </w:pPr>
      <w:r>
        <w:t>Resume</w:t>
      </w:r>
    </w:p>
    <w:p>
      <w:pPr>
        <w:pStyle w:val="Normal"/>
        <w:jc w:val="left"/>
      </w:pPr>
      <w:r>
        <w:t>Id: 6d5df99d-2f5e-4c7a-aea4-d2d54176abfd</w:t>
      </w:r>
    </w:p>
    <w:p>
      <w:pPr>
        <w:pStyle w:val="Normal"/>
        <w:jc w:val="left"/>
      </w:pPr>
      <w:r>
        <w:t>Description: Resume normal operations.</w:t>
      </w:r>
    </w:p>
    <w:p>
      <w:pPr>
        <w:pStyle w:val="Heading5"/>
        <w:jc w:val="left"/>
      </w:pPr>
      <w:r>
        <w:t>Request</w:t>
      </w:r>
    </w:p>
    <w:p>
      <w:pPr>
        <w:pStyle w:val="Normal"/>
        <w:jc w:val="left"/>
      </w:pPr>
      <w:r>
        <w:t>Control Message: ResumeRequest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ResumeResponse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Properties</w:t>
      </w:r>
    </w:p>
    <w:p>
      <w:pPr>
        <w:pStyle w:val="Normal"/>
        <w:pageBreakBefore/>
      </w:pPr>
      <w:r>
        <w:t/>
      </w:r>
    </w:p>
    <w:p>
      <w:pPr>
        <w:pStyle w:val="Title"/>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pageBreakBefore/>
      </w:pPr>
      <w:r>
        <w:t/>
      </w:r>
    </w:p>
    <w:p>
      <w:pPr>
        <w:pStyle w:val="Normal"/>
        <w:pageBreakBefore/>
      </w:pPr>
      <w:r>
        <w:t/>
      </w:r>
    </w:p>
    <w:p>
      <w:pPr>
        <w:pStyle w:val="Title"/>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Group Details</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Normal"/>
        <w:pageBreakBefore/>
      </w:pPr>
      <w:r>
        <w:t/>
      </w:r>
    </w:p>
    <w:p>
      <w:pPr>
        <w:pStyle w:val="Title"/>
        <w:jc w:val="center"/>
      </w:pPr>
      <w:r>
        <w:t xml:space="preserve">File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File</w:t>
            </w:r>
          </w:p>
          <w:tcPr>
            <w:tcW w:w="70" w:type="pct"/>
          </w:tcPr>
        </w:tc>
      </w:tr>
      <w:tr>
        <w:tc>
          <w:p>
            <w:r>
              <w:t>Id:</w:t>
            </w:r>
          </w:p>
          <w:tcPr>
            <w:tcW w:w="30" w:type="pct"/>
          </w:tcPr>
        </w:tc>
        <w:tc>
          <w:p>
            <w:r>
              <w:t>79d40648-02ba-4055-b700-01dce32196ec</w:t>
            </w:r>
          </w:p>
          <w:tcPr>
            <w:tcW w:w="70" w:type="pct"/>
          </w:tcPr>
        </w:tc>
      </w:tr>
      <w:tr>
        <w:tc>
          <w:p>
            <w:r>
              <w:t>Visual:</w:t>
            </w:r>
          </w:p>
          <w:tcPr>
            <w:tcW w:w="30" w:type="pct"/>
          </w:tcPr>
        </w:tc>
        <w:tc>
          <w:p>
            <w:r>
              <w:t>&amp;phi;&lt;i&gt;File&lt;/i&gt;</w:t>
            </w:r>
          </w:p>
          <w:tcPr>
            <w:tcW w:w="70" w:type="pct"/>
          </w:tcPr>
        </w:tc>
      </w:tr>
      <w:tr>
        <w:tc>
          <w:p>
            <w:r>
              <w:t>Tooling:</w:t>
            </w:r>
          </w:p>
          <w:tcPr>
            <w:tcW w:w="30" w:type="pct"/>
          </w:tcPr>
        </w:tc>
        <w:tc>
          <w:p>
            <w:r>
              <w:t>phFile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file property or field with a Read/Query and Set control</w:t>
      </w:r>
    </w:p>
    <w:p>
      <w:pPr>
        <w:pStyle w:val="Heading2"/>
        <w:jc w:val="left"/>
      </w:pPr>
      <w:r>
        <w:t>Example</w:t>
      </w:r>
    </w:p>
    <w:p>
      <w:pPr>
        <w:pStyle w:val="Normal"/>
        <w:jc w:val="left"/>
      </w:pPr>
      <w:r>
        <w:t>Storing an authentic reference for a file, hash type, hash, uri path, etc. Can be used to detect file tampering when compared with the file from storage.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Cold Storage</w:t>
                </w:r>
              </w:p>
            </w:tc>
            <w:tc>
              <w:p>
                <w:r>
                  <w:t>Placing a digital copy of an agreement, receipt, etc. in digital storage and store its tamper detection information and location in a token on the blockchain. </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File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file.proto</w:t>
                </w:r>
              </w:p>
            </w:tc>
            <w:tc>
              <w:p>
                <w:r>
                  <w:t/>
                </w:r>
              </w:p>
            </w:tc>
          </w:tr>
          <w:tr>
            <w:tc>
              <w:p>
                <w:r>
                  <w:t>Uml</w:t>
                </w:r>
              </w:p>
            </w:tc>
            <w:tc>
              <w:p>
                <w:r>
                  <w:t>file.md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Property Set</w:t>
      </w:r>
    </w:p>
    <w:p>
      <w:pPr>
        <w:pStyle w:val="Heading3"/>
        <w:jc w:val="left"/>
      </w:pPr>
      <w:r>
        <w:t>Properties</w:t>
      </w:r>
    </w:p>
    <w:p>
      <w:pPr>
        <w:pStyle w:val="Heading4"/>
        <w:jc w:val="left"/>
      </w:pPr>
      <w:r>
        <w:t>Name: File</w:t>
      </w:r>
    </w:p>
    <w:p>
      <w:pPr>
        <w:pStyle w:val="Normal"/>
        <w:jc w:val="left"/>
      </w:pPr>
      <w:r>
        <w:t>Value Description: Contains the file for the token.</w:t>
      </w:r>
    </w:p>
    <w:p>
      <w:pPr>
        <w:pStyle w:val="Normal"/>
        <w:jc w:val="left"/>
      </w:pPr>
      <w:r>
        <w:t>Template Value: </w:t>
      </w:r>
    </w:p>
    <w:p>
      <w:pPr>
        <w:pStyle w:val="Heading3"/>
        <w:jc w:val="left"/>
      </w:pPr>
      <w:r>
        <w:t>Invocations</w:t>
      </w:r>
    </w:p>
    <w:p>
      <w:pPr>
        <w:pStyle w:val="Heading4"/>
        <w:jc w:val="left"/>
      </w:pPr>
      <w:r>
        <w:t>GetFile</w:t>
      </w:r>
    </w:p>
    <w:p>
      <w:pPr>
        <w:pStyle w:val="Normal"/>
        <w:jc w:val="left"/>
      </w:pPr>
      <w:r>
        <w:t>Id: </w:t>
      </w:r>
    </w:p>
    <w:p>
      <w:pPr>
        <w:pStyle w:val="Normal"/>
        <w:jc w:val="left"/>
      </w:pPr>
      <w:r>
        <w:t>Description: Request the value of the File property</w:t>
      </w:r>
    </w:p>
    <w:p>
      <w:pPr>
        <w:pStyle w:val="Heading5"/>
        <w:jc w:val="left"/>
      </w:pPr>
      <w:r>
        <w:t>Request</w:t>
      </w:r>
    </w:p>
    <w:p>
      <w:pPr>
        <w:pStyle w:val="Normal"/>
        <w:jc w:val="left"/>
      </w:pPr>
      <w:r>
        <w:t>Control Message: GetFileRequest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File</w:t>
                </w:r>
              </w:p>
            </w:tc>
            <w:tc>
              <w:p>
                <w:r>
                  <w:t>File object or variables for the property proto.</w:t>
                </w:r>
              </w:p>
            </w:tc>
          </w:tr>
        </w:tbl>
      </w:r>
    </w:p>
    <w:p>
      <w:pPr>
        <w:pStyle w:val="Heading5"/>
        <w:jc w:val="left"/>
      </w:pPr>
      <w:r>
        <w:t>Response</w:t>
      </w:r>
    </w:p>
    <w:p>
      <w:pPr>
        <w:pStyle w:val="Normal"/>
        <w:jc w:val="left"/>
      </w:pPr>
      <w:r>
        <w:t>Control Message: GetFileResponse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File</w:t>
                </w:r>
              </w:p>
            </w:tc>
            <w:tc>
              <w:p>
                <w:r>
                  <w:t>Returning the value of the File.</w:t>
                </w:r>
              </w:p>
            </w:tc>
          </w:tr>
        </w:tbl>
      </w:r>
    </w:p>
    <w:p>
      <w:pPr>
        <w:pStyle w:val="Heading4"/>
        <w:jc w:val="left"/>
      </w:pPr>
      <w:r>
        <w:t>SetFile</w:t>
      </w:r>
    </w:p>
    <w:p>
      <w:pPr>
        <w:pStyle w:val="Normal"/>
        <w:jc w:val="left"/>
      </w:pPr>
      <w:r>
        <w:t>Id: </w:t>
      </w:r>
    </w:p>
    <w:p>
      <w:pPr>
        <w:pStyle w:val="Normal"/>
        <w:jc w:val="left"/>
      </w:pPr>
      <w:r>
        <w:t>Description: Set the Value of the File Property, note if Roles should be applied to the Setter.</w:t>
      </w:r>
    </w:p>
    <w:p>
      <w:pPr>
        <w:pStyle w:val="Heading5"/>
        <w:jc w:val="left"/>
      </w:pPr>
      <w:r>
        <w:t>Request</w:t>
      </w:r>
    </w:p>
    <w:p>
      <w:pPr>
        <w:pStyle w:val="Normal"/>
        <w:jc w:val="left"/>
      </w:pPr>
      <w:r>
        <w:t>Control Message: SetFileRequest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File</w:t>
                </w:r>
              </w:p>
            </w:tc>
            <w:tc>
              <w:p>
                <w:r>
                  <w:t>The File property proto.</w:t>
                </w:r>
              </w:p>
            </w:tc>
          </w:tr>
        </w:tbl>
      </w:r>
    </w:p>
    <w:p>
      <w:pPr>
        <w:pStyle w:val="Heading5"/>
        <w:jc w:val="left"/>
      </w:pPr>
      <w:r>
        <w:t>Response</w:t>
      </w:r>
    </w:p>
    <w:p>
      <w:pPr>
        <w:pStyle w:val="Normal"/>
        <w:jc w:val="left"/>
      </w:pPr>
      <w:r>
        <w:t>Control Message: SetFileResponse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Heading3"/>
        <w:jc w:val="left"/>
      </w:pPr>
      <w:r>
        <w:t>Properties</w:t>
      </w:r>
    </w:p>
    <w:p>
      <w:pPr>
        <w:pStyle w:val="Normal"/>
        <w:pageBreakBefore/>
      </w:pPr>
      <w:r>
        <w:t/>
      </w:r>
    </w:p>
    <w:p>
      <w:pPr>
        <w:pStyle w:val="Normal"/>
        <w:pageBreakBefore/>
      </w:pPr>
      <w:r>
        <w:t/>
      </w:r>
    </w:p>
    <w:p>
      <w:pPr>
        <w:pStyle w:val="Title"/>
        <w:jc w:val="center"/>
      </w:pPr>
      <w:r>
        <w:t xml:space="preserve">SKU</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SKU</w:t>
            </w:r>
          </w:p>
          <w:tcPr>
            <w:tcW w:w="70" w:type="pct"/>
          </w:tcPr>
        </w:tc>
      </w:tr>
      <w:tr>
        <w:tc>
          <w:p>
            <w:r>
              <w:t>Id:</w:t>
            </w:r>
          </w:p>
          <w:tcPr>
            <w:tcW w:w="30" w:type="pct"/>
          </w:tcPr>
        </w:tc>
        <w:tc>
          <w:p>
            <w:r>
              <w:t>ee696ca3-393a-44e3-a4a8-01a39042f1dd</w:t>
            </w:r>
          </w:p>
          <w:tcPr>
            <w:tcW w:w="70" w:type="pct"/>
          </w:tcPr>
        </w:tc>
      </w:tr>
      <w:tr>
        <w:tc>
          <w:p>
            <w:r>
              <w:t>Visual:</w:t>
            </w:r>
          </w:p>
          <w:tcPr>
            <w:tcW w:w="30" w:type="pct"/>
          </w:tcPr>
        </w:tc>
        <w:tc>
          <w:p>
            <w:r>
              <w:t>&amp;phi;&lt;i&gt;SKU&lt;/i&gt;</w:t>
            </w:r>
          </w:p>
          <w:tcPr>
            <w:tcW w:w="70" w:type="pct"/>
          </w:tcPr>
        </w:tc>
      </w:tr>
      <w:tr>
        <w:tc>
          <w:p>
            <w:r>
              <w:t>Tooling:</w:t>
            </w:r>
          </w:p>
          <w:tcPr>
            <w:tcW w:w="30" w:type="pct"/>
          </w:tcPr>
        </w:tc>
        <w:tc>
          <w:p>
            <w:r>
              <w:t>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SKU property or field with a Read/Query and Set control</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Retail</w:t>
                </w:r>
              </w:p>
            </w:tc>
            <w:tc>
              <w:p>
                <w:r>
                  <w:t>SKU number for the item being inventoried which will apply to all tokens in this class.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SKU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sku.proto</w:t>
                </w:r>
              </w:p>
            </w:tc>
            <w:tc>
              <w:p>
                <w:r>
                  <w:t/>
                </w:r>
              </w:p>
            </w:tc>
          </w:tr>
          <w:tr>
            <w:tc>
              <w:p>
                <w:r>
                  <w:t>Uml</w:t>
                </w:r>
              </w:p>
            </w:tc>
            <w:tc>
              <w:p>
                <w:r>
                  <w:t>sku.md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Property Set</w:t>
      </w:r>
    </w:p>
    <w:p>
      <w:pPr>
        <w:pStyle w:val="Heading3"/>
        <w:jc w:val="left"/>
      </w:pPr>
      <w:r>
        <w:t>Properties</w:t>
      </w:r>
    </w:p>
    <w:p>
      <w:pPr>
        <w:pStyle w:val="Heading4"/>
        <w:jc w:val="left"/>
      </w:pPr>
      <w:r>
        <w:t>Name: SKU</w:t>
      </w:r>
    </w:p>
    <w:p>
      <w:pPr>
        <w:pStyle w:val="Normal"/>
        <w:jc w:val="left"/>
      </w:pPr>
      <w:r>
        <w:t>Value Description: Contains the SKU for the token.</w:t>
      </w:r>
    </w:p>
    <w:p>
      <w:pPr>
        <w:pStyle w:val="Normal"/>
        <w:jc w:val="left"/>
      </w:pPr>
      <w:r>
        <w:t>Template Value: </w:t>
      </w:r>
    </w:p>
    <w:p>
      <w:pPr>
        <w:pStyle w:val="Heading3"/>
        <w:jc w:val="left"/>
      </w:pPr>
      <w:r>
        <w:t>Invocations</w:t>
      </w:r>
    </w:p>
    <w:p>
      <w:pPr>
        <w:pStyle w:val="Heading4"/>
        <w:jc w:val="left"/>
      </w:pPr>
      <w:r>
        <w:t>GetSKU</w:t>
      </w:r>
    </w:p>
    <w:p>
      <w:pPr>
        <w:pStyle w:val="Normal"/>
        <w:jc w:val="left"/>
      </w:pPr>
      <w:r>
        <w:t>Id: </w:t>
      </w:r>
    </w:p>
    <w:p>
      <w:pPr>
        <w:pStyle w:val="Normal"/>
        <w:jc w:val="left"/>
      </w:pPr>
      <w:r>
        <w:t>Description: Request the value of the SKU property</w:t>
      </w:r>
    </w:p>
    <w:p>
      <w:pPr>
        <w:pStyle w:val="Heading5"/>
        <w:jc w:val="left"/>
      </w:pPr>
      <w:r>
        <w:t>Request</w:t>
      </w:r>
    </w:p>
    <w:p>
      <w:pPr>
        <w:pStyle w:val="Normal"/>
        <w:jc w:val="left"/>
      </w:pPr>
      <w:r>
        <w:t>Control Message: GetSKURequest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GetSKUResponse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SKU</w:t>
                </w:r>
              </w:p>
            </w:tc>
            <w:tc>
              <w:p>
                <w:r>
                  <w:t>Returning the value of the SKU.</w:t>
                </w:r>
              </w:p>
            </w:tc>
          </w:tr>
        </w:tbl>
      </w:r>
    </w:p>
    <w:p>
      <w:pPr>
        <w:pStyle w:val="Heading4"/>
        <w:jc w:val="left"/>
      </w:pPr>
      <w:r>
        <w:t>SetSKU</w:t>
      </w:r>
    </w:p>
    <w:p>
      <w:pPr>
        <w:pStyle w:val="Normal"/>
        <w:jc w:val="left"/>
      </w:pPr>
      <w:r>
        <w:t>Id: </w:t>
      </w:r>
    </w:p>
    <w:p>
      <w:pPr>
        <w:pStyle w:val="Normal"/>
        <w:jc w:val="left"/>
      </w:pPr>
      <w:r>
        <w:t>Description: Set the Value of the Property, note if Roles should be applied to the Setter.</w:t>
      </w:r>
    </w:p>
    <w:p>
      <w:pPr>
        <w:pStyle w:val="Heading5"/>
        <w:jc w:val="left"/>
      </w:pPr>
      <w:r>
        <w:t>Request</w:t>
      </w:r>
    </w:p>
    <w:p>
      <w:pPr>
        <w:pStyle w:val="Normal"/>
        <w:jc w:val="left"/>
      </w:pPr>
      <w:r>
        <w:t>Control Message: SetSKURequest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New Value of Property</w:t>
                </w:r>
              </w:p>
            </w:tc>
            <w:tc>
              <w:p>
                <w:r>
                  <w:t>The data to set the property to.</w:t>
                </w:r>
              </w:p>
            </w:tc>
          </w:tr>
        </w:tbl>
      </w:r>
    </w:p>
    <w:p>
      <w:pPr>
        <w:pStyle w:val="Heading5"/>
        <w:jc w:val="left"/>
      </w:pPr>
      <w:r>
        <w:t>Response</w:t>
      </w:r>
    </w:p>
    <w:p>
      <w:pPr>
        <w:pStyle w:val="Normal"/>
        <w:jc w:val="left"/>
      </w:pPr>
      <w:r>
        <w:t>Control Message: SetSKUResponse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Returning the value of the set request.</w:t>
                </w:r>
              </w:p>
            </w:tc>
          </w:tr>
        </w:tbl>
      </w:r>
    </w:p>
    <w:p>
      <w:pPr>
        <w:pStyle w:val="Heading3"/>
        <w:jc w:val="left"/>
      </w:pPr>
      <w:r>
        <w:t>Properties</w:t>
      </w:r>
    </w:p>
    <w:p>
      <w:pPr>
        <w:pStyle w:val="Normal"/>
        <w:pageBreakBefore/>
      </w:pPr>
      <w:r>
        <w:t/>
      </w:r>
    </w:p>
    <w:p>
      <w:pPr>
        <w:pStyle w:val="Normal"/>
        <w:pageBreakBefore/>
      </w:pPr>
      <w:r>
        <w:t/>
      </w:r>
    </w:p>
    <w:p>
      <w:pPr>
        <w:pStyle w:val="Heading2"/>
        <w:jc w:val="center"/>
      </w:pPr>
      <w:r>
        <w:t xml:space="preserve">Base: tN{s,t}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tN{s,t}</w:t>
            </w:r>
          </w:p>
          <w:tcPr>
            <w:tcW w:w="70" w:type="pct"/>
          </w:tcPr>
        </w:tc>
      </w:tr>
      <w:tr>
        <w:tc>
          <w:p>
            <w:r>
              <w:t>Id:</w:t>
            </w:r>
          </w:p>
          <w:tcPr>
            <w:tcW w:w="30" w:type="pct"/>
          </w:tcPr>
        </w:tc>
        <w:tc>
          <w:p>
            <w:r>
              <w:t>89ff775c-27f1-494e-b31c-f3fb3a9527ac</w:t>
            </w:r>
          </w:p>
          <w:tcPr>
            <w:tcW w:w="70" w:type="pct"/>
          </w:tcPr>
        </w:tc>
      </w:tr>
      <w:tr>
        <w:tc>
          <w:p>
            <w:r>
              <w:t>Visual:</w:t>
            </w:r>
          </w:p>
          <w:tcPr>
            <w:tcW w:w="30" w:type="pct"/>
          </w:tcPr>
        </w:tc>
        <w:tc>
          <w:p>
            <w:r>
              <w:t>&amp;tau;&lt;sub&gt;N&lt;/sub&gt;{&lt;i&gt;s,t&lt;/i&gt;}</w:t>
            </w:r>
          </w:p>
          <w:tcPr>
            <w:tcW w:w="70" w:type="pct"/>
          </w:tcPr>
        </w:tc>
      </w:tr>
      <w:tr>
        <w:tc>
          <w:p>
            <w:r>
              <w:t>Tooling:</w:t>
            </w:r>
          </w:p>
          <w:tcPr>
            <w:tcW w:w="30" w:type="pct"/>
          </w:tcPr>
        </w:tc>
        <w:tc>
          <w:p>
            <w:r>
              <w:t>tN{s,t}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transferable</w:t>
      </w:r>
    </w:p>
    <w:p>
      <w:pPr>
        <w:pStyle w:val="Heading2"/>
        <w:jc w:val="left"/>
      </w:pPr>
      <w:r>
        <w:t>Example</w:t>
      </w:r>
    </w:p>
    <w:p>
      <w:pPr>
        <w:pStyle w:val="Normal"/>
        <w:jc w:val="left"/>
      </w:pPr>
      <w:r>
        <w:t>This token could be used to represent an original work of art like a painting.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Painting</w:t>
                </w:r>
              </w:p>
            </w:tc>
            <w:tc>
              <w:p>
                <w:r>
                  <w:t>A token representing ownership of an original, single piece of art like a painting.</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tN{s,t}.proto</w:t>
                </w:r>
              </w:p>
            </w:tc>
            <w:tc>
              <w:p>
                <w:r>
                  <w:t/>
                </w:r>
              </w:p>
            </w:tc>
          </w:tr>
          <w:tr>
            <w:tc>
              <w:p>
                <w:r>
                  <w:t>Uml</w:t>
                </w:r>
              </w:p>
            </w:tc>
            <w:tc>
              <w:p>
                <w:r>
                  <w:t>tN{s,t}.md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Heading2"/>
        <w:jc w:val="center"/>
      </w:pPr>
      <w:r>
        <w:t xml:space="preserve">Base: [tF{~d,t,g,SC}+phSKU]</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[tF{~d,t,g,SC}+phSKU]</w:t>
            </w:r>
          </w:p>
          <w:tcPr>
            <w:tcW w:w="70" w:type="pct"/>
          </w:tcPr>
        </w:tc>
      </w:tr>
      <w:tr>
        <w:tc>
          <w:p>
            <w:r>
              <w:t>Id:</w:t>
            </w:r>
          </w:p>
          <w:tcPr>
            <w:tcW w:w="30" w:type="pct"/>
          </w:tcPr>
        </w:tc>
        <w:tc>
          <w:p>
            <w:r>
              <w:t>8ea3e82d-7bdb-482a-90e4-274af08e8bd3</w:t>
            </w:r>
          </w:p>
          <w:tcPr>
            <w:tcW w:w="70" w:type="pct"/>
          </w:tcPr>
        </w:tc>
      </w:tr>
      <w:tr>
        <w:tc>
          <w:p>
            <w:r>
              <w:t>Visual:</w:t>
            </w:r>
          </w:p>
          <w:tcPr>
            <w:tcW w:w="30" w:type="pct"/>
          </w:tcPr>
        </w:tc>
        <w:tc>
          <w:p>
            <w:r>
              <w:t>[&amp;tau;&lt;sub&gt;F&lt;/sub&gt;{&lt;i&gt;~d,t,g,SC&lt;/i&gt;}+&amp;phi;SKU]</w:t>
            </w:r>
          </w:p>
          <w:tcPr>
            <w:tcW w:w="70" w:type="pct"/>
          </w:tcPr>
        </w:tc>
      </w:tr>
      <w:tr>
        <w:tc>
          <w:p>
            <w:r>
              <w:t>Tooling:</w:t>
            </w:r>
          </w:p>
          <w:tcPr>
            <w:tcW w:w="30" w:type="pct"/>
          </w:tcPr>
        </w:tc>
        <w:tc>
          <w:p>
            <w:r>
              <w:t>[tF{~d,t,g,SC}+phSKU]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2"/>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SKU</w:t>
            </w:r>
          </w:p>
          <w:tcPr>
            <w:tcW w:w="70" w:type="pct"/>
          </w:tcPr>
        </w:tc>
      </w:tr>
      <w:tr>
        <w:tc>
          <w:p>
            <w:r>
              <w:t>Id:</w:t>
            </w:r>
          </w:p>
          <w:tcPr>
            <w:tcW w:w="30" w:type="pct"/>
          </w:tcPr>
        </w:tc>
        <w:tc>
          <w:p>
            <w:r>
              <w:t>ee696ca3-393a-44e3-a4a8-01a39042f1dd</w:t>
            </w:r>
          </w:p>
          <w:tcPr>
            <w:tcW w:w="70" w:type="pct"/>
          </w:tcPr>
        </w:tc>
      </w:tr>
      <w:tr>
        <w:tc>
          <w:p>
            <w:r>
              <w:t>Visual:</w:t>
            </w:r>
          </w:p>
          <w:tcPr>
            <w:tcW w:w="30" w:type="pct"/>
          </w:tcPr>
        </w:tc>
        <w:tc>
          <w:p>
            <w:r>
              <w:t>&amp;phi;&lt;i&gt;SKU&lt;/i&gt;</w:t>
            </w:r>
          </w:p>
          <w:tcPr>
            <w:tcW w:w="70" w:type="pct"/>
          </w:tcPr>
        </w:tc>
      </w:tr>
      <w:tr>
        <w:tc>
          <w:p>
            <w:r>
              <w:t>Tooling:</w:t>
            </w:r>
          </w:p>
          <w:tcPr>
            <w:tcW w:w="30" w:type="pct"/>
          </w:tcPr>
        </w:tc>
        <w:tc>
          <w:p>
            <w:r>
              <w:t>phSKU</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Child Tokens</w:t>
      </w:r>
    </w:p>
    <w:p>
      <w:pPr>
        <w:pStyle w:val="Normal"/>
        <w:pageBreakBefore/>
      </w:pPr>
      <w:r>
        <w:t/>
      </w:r>
    </w:p>
    <w:p>
      <w:pPr>
        <w:pStyle w:val="Heading2"/>
        <w:jc w:val="center"/>
      </w:pPr>
      <w:r>
        <w:t xml:space="preserve">Base: tF{~d,~t,g,SC}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w:t>
            </w:r>
          </w:p>
          <w:tcPr>
            <w:tcW w:w="70" w:type="pct"/>
          </w:tcPr>
        </w:tc>
      </w:tr>
      <w:tr>
        <w:tc>
          <w:p>
            <w:r>
              <w:t>Id:</w:t>
            </w:r>
          </w:p>
          <w:tcPr>
            <w:tcW w:w="30" w:type="pct"/>
          </w:tcPr>
        </w:tc>
        <w:tc>
          <w:p>
            <w:r>
              <w:t>b7346906-3949-44de-9b28-435e32983fd0</w:t>
            </w:r>
          </w:p>
          <w:tcPr>
            <w:tcW w:w="70" w:type="pct"/>
          </w:tcPr>
        </w:tc>
      </w:tr>
      <w:tr>
        <w:tc>
          <w:p>
            <w:r>
              <w:t>Visual:</w:t>
            </w:r>
          </w:p>
          <w:tcPr>
            <w:tcW w:w="30" w:type="pct"/>
          </w:tcPr>
        </w:tc>
        <w:tc>
          <w:p>
            <w:r>
              <w:t>&amp;tau;&lt;sub&gt;F&lt;/sub&gt;{&lt;i&gt;~d,~t,SC&lt;/i&gt;}</w:t>
            </w:r>
          </w:p>
          <w:tcPr>
            <w:tcW w:w="70" w:type="pct"/>
          </w:tcPr>
        </w:tc>
      </w:tr>
      <w:tr>
        <w:tc>
          <w:p>
            <w:r>
              <w:t>Tooling:</w:t>
            </w:r>
          </w:p>
          <w:tcPr>
            <w:tcW w:w="30" w:type="pct"/>
          </w:tcPr>
        </w:tc>
        <w:tc>
          <w:p>
            <w:r>
              <w:t>tF{~d,~t,SC}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Non-Transferable Whole Fungible Token with Variable Supply,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tF{~d,~t,SC}.proto</w:t>
                </w:r>
              </w:p>
            </w:tc>
            <w:tc>
              <w:p>
                <w:r>
                  <w:t/>
                </w:r>
              </w:p>
            </w:tc>
          </w:tr>
          <w:tr>
            <w:tc>
              <w:p>
                <w:r>
                  <w:t>Uml</w:t>
                </w:r>
              </w:p>
            </w:tc>
            <w:tc>
              <w:p>
                <w:r>
                  <w:t>tF{~d,~t,SC}.md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p>
      <w:pPr>
        <w:pStyle w:val="Normal"/>
        <w:pageBreakBefore/>
      </w:pPr>
      <w:r>
        <w:t/>
      </w:r>
    </w:p>
    <w:p>
      <w:pPr>
        <w:pStyle w:val="Heading2"/>
        <w:jc w:val="center"/>
      </w:pPr>
      <w:r>
        <w:t xml:space="preserve">Base: tN{~d,t,b,g}</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tN{~d,t,b,g}</w:t>
            </w:r>
          </w:p>
          <w:tcPr>
            <w:tcW w:w="70" w:type="pct"/>
          </w:tcPr>
        </w:tc>
      </w:tr>
      <w:tr>
        <w:tc>
          <w:p>
            <w:r>
              <w:t>Id:</w:t>
            </w:r>
          </w:p>
          <w:tcPr>
            <w:tcW w:w="30" w:type="pct"/>
          </w:tcPr>
        </w:tc>
        <w:tc>
          <w:p>
            <w:r>
              <w:t>82b5d1c9-d457-447b-9069-59ca3d2abf04</w:t>
            </w:r>
          </w:p>
          <w:tcPr>
            <w:tcW w:w="70" w:type="pct"/>
          </w:tcPr>
        </w:tc>
      </w:tr>
      <w:tr>
        <w:tc>
          <w:p>
            <w:r>
              <w:t>Visual:</w:t>
            </w:r>
          </w:p>
          <w:tcPr>
            <w:tcW w:w="30" w:type="pct"/>
          </w:tcPr>
        </w:tc>
        <w:tc>
          <w:p>
            <w:r>
              <w:t>&amp;tau&lt;sub&gt;N&lt;/sub&gt;&lt;i&gt;{~d,t,b,g}&lt;/i&gt;</w:t>
            </w:r>
          </w:p>
          <w:tcPr>
            <w:tcW w:w="70" w:type="pct"/>
          </w:tcPr>
        </w:tc>
      </w:tr>
      <w:tr>
        <w:tc>
          <w:p>
            <w:r>
              <w:t>Tooling:</w:t>
            </w:r>
          </w:p>
          <w:tcPr>
            <w:tcW w:w="30" w:type="pct"/>
          </w:tcPr>
        </w:tc>
        <w:tc>
          <w:p>
            <w:r>
              <w:t>tN{~d,t,b,g}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Fixed Supply Non-Fungible where the total supply is set at creation using the Quantity property of the Base token. The tokens in this class will be of the same series, sharing those properties, but also have unique values like serial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limited edition item where only a certain quantity is issue, but each issue has a set of shared and unique properties within the class.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Collectors Item</w:t>
                </w:r>
              </w:p>
            </w:tc>
            <w:tc>
              <w:p>
                <w:r>
                  <w:t>Limited edition Dungeon Master's Guide.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tN{~d,t,b,g}.proto</w:t>
                </w:r>
              </w:p>
            </w:tc>
            <w:tc>
              <w:p>
                <w:r>
                  <w:t/>
                </w:r>
              </w:p>
            </w:tc>
          </w:tr>
          <w:tr>
            <w:tc>
              <w:p>
                <w:r>
                  <w:t>Uml</w:t>
                </w:r>
              </w:p>
            </w:tc>
            <w:tc>
              <w:p>
                <w:r>
                  <w:t>tN{~d,t,b,g}.md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Heading2"/>
        <w:jc w:val="center"/>
      </w:pPr>
      <w:r>
        <w:t xml:space="preserve">Base: tF{d,t,g,h,c,SC}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tF{d,t,g,h,c,SC}</w:t>
            </w:r>
          </w:p>
          <w:tcPr>
            <w:tcW w:w="70" w:type="pct"/>
          </w:tcPr>
        </w:tc>
      </w:tr>
      <w:tr>
        <w:tc>
          <w:p>
            <w:r>
              <w:t>Id:</w:t>
            </w:r>
          </w:p>
          <w:tcPr>
            <w:tcW w:w="30" w:type="pct"/>
          </w:tcPr>
        </w:tc>
        <w:tc>
          <w:p>
            <w:r>
              <w:t>a46301ea-5791-4a21-aa20-e3b6aeb53343</w:t>
            </w:r>
          </w:p>
          <w:tcPr>
            <w:tcW w:w="70" w:type="pct"/>
          </w:tcPr>
        </w:tc>
      </w:tr>
      <w:tr>
        <w:tc>
          <w:p>
            <w:r>
              <w:t>Visual:</w:t>
            </w:r>
          </w:p>
          <w:tcPr>
            <w:tcW w:w="30" w:type="pct"/>
          </w:tcPr>
        </w:tc>
        <w:tc>
          <w:p>
            <w:r>
              <w:t>&amp;tau;&lt;sub&gt;F&lt;/sub&gt;{&lt;i&gt;d,t,g,h,c,SC&lt;/i&gt;}</w:t>
            </w:r>
          </w:p>
          <w:tcPr>
            <w:tcW w:w="70" w:type="pct"/>
          </w:tcPr>
        </w:tc>
      </w:tr>
      <w:tr>
        <w:tc>
          <w:p>
            <w:r>
              <w:t>Tooling:</w:t>
            </w:r>
          </w:p>
          <w:tcPr>
            <w:tcW w:w="30" w:type="pct"/>
          </w:tcPr>
        </w:tc>
        <w:tc>
          <w:p>
            <w:r>
              <w:t>tF{d,t,g,h,c,SC}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Token with Variable Supply Fungible where an initial supply can set at creation and then supply can be added and removed from the total based on need.  It is fractional by setting the Decimals property on the subdividable behavior. A token instance can be burned or minted. Before executing transfer, burn or mint operation check it is checked if they are within the compliance regulations. A token can be put on hold to ensure future transfer.</w:t>
      </w:r>
    </w:p>
    <w:p>
      <w:pPr>
        <w:pStyle w:val="Heading2"/>
        <w:jc w:val="left"/>
      </w:pPr>
      <w:r>
        <w:t>Example</w:t>
      </w:r>
    </w:p>
    <w:p>
      <w:pPr>
        <w:pStyle w:val="Normal"/>
        <w:jc w:val="left"/>
      </w:pPr>
      <w:r>
        <w:t>Enables the issuance of regulated electronic money and its practical usage in real financial applications.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tF{d,t,g,h,c,SC}.proto</w:t>
                </w:r>
              </w:p>
            </w:tc>
            <w:tc>
              <w:p>
                <w:r>
                  <w:t/>
                </w:r>
              </w:p>
            </w:tc>
          </w:tr>
          <w:tr>
            <w:tc>
              <w:p>
                <w:r>
                  <w:t>Uml</w:t>
                </w:r>
              </w:p>
            </w:tc>
            <w:tc>
              <w:p>
                <w:r>
                  <w:t>tF{d,t,g,h,c,SC}.md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p>
      <w:pPr>
        <w:pStyle w:val="Normal"/>
        <w:pageBreakBefore/>
      </w:pPr>
      <w:r>
        <w:t/>
      </w:r>
    </w:p>
    <w:p>
      <w:pPr>
        <w:pStyle w:val="Heading2"/>
        <w:jc w:val="center"/>
      </w:pPr>
      <w:r>
        <w:t xml:space="preserve">Base: tN{~d,t,g,SC}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tN{~d,t,g,SC}</w:t>
            </w:r>
          </w:p>
          <w:tcPr>
            <w:tcW w:w="70" w:type="pct"/>
          </w:tcPr>
        </w:tc>
      </w:tr>
      <w:tr>
        <w:tc>
          <w:p>
            <w:r>
              <w:t>Id:</w:t>
            </w:r>
          </w:p>
          <w:tcPr>
            <w:tcW w:w="30" w:type="pct"/>
          </w:tcPr>
        </w:tc>
        <w:tc>
          <w:p>
            <w:r>
              <w:t>38ead4b1-1f94-4bc3-8b1f-2d0dda0c72bb</w:t>
            </w:r>
          </w:p>
          <w:tcPr>
            <w:tcW w:w="70" w:type="pct"/>
          </w:tcPr>
        </w:tc>
      </w:tr>
      <w:tr>
        <w:tc>
          <w:p>
            <w:r>
              <w:t>Visual:</w:t>
            </w:r>
          </w:p>
          <w:tcPr>
            <w:tcW w:w="30" w:type="pct"/>
          </w:tcPr>
        </w:tc>
        <w:tc>
          <w:p>
            <w:r>
              <w:t>&amp;tau&lt;sub&gt;N&lt;/sub&gt;&lt;i&gt;{~d,t,g,SC}&lt;/i&gt;</w:t>
            </w:r>
          </w:p>
          <w:tcPr>
            <w:tcW w:w="70" w:type="pct"/>
          </w:tcPr>
        </w:tc>
      </w:tr>
      <w:tr>
        <w:tc>
          <w:p>
            <w:r>
              <w:t>Tooling:</w:t>
            </w:r>
          </w:p>
          <w:tcPr>
            <w:tcW w:w="30" w:type="pct"/>
          </w:tcPr>
        </w:tc>
        <w:tc>
          <w:p>
            <w:r>
              <w:t>tN{~d,t,g,SC}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unique item in a shared context, like a reserved seat at a concert.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tN{~d,t,g,SC}.proto</w:t>
                </w:r>
              </w:p>
            </w:tc>
            <w:tc>
              <w:p>
                <w:r>
                  <w:t/>
                </w:r>
              </w:p>
            </w:tc>
          </w:tr>
          <w:tr>
            <w:tc>
              <w:p>
                <w:r>
                  <w:t>Uml</w:t>
                </w:r>
              </w:p>
            </w:tc>
            <w:tc>
              <w:p>
                <w:r>
                  <w:t>tN{~d,t,g,SC}.md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p>
      <w:pPr>
        <w:pStyle w:val="Normal"/>
        <w:pageBreakBefore/>
      </w:pPr>
      <w:r>
        <w:t/>
      </w:r>
    </w:p>
    <w:p>
      <w:pPr>
        <w:pStyle w:val="Heading2"/>
        <w:jc w:val="center"/>
      </w:pPr>
      <w:r>
        <w:t xml:space="preserve">Base: tF{~d,t,g,SC}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w:t>
            </w:r>
          </w:p>
          <w:tcPr>
            <w:tcW w:w="70" w:type="pct"/>
          </w:tcPr>
        </w:tc>
      </w:tr>
      <w:tr>
        <w:tc>
          <w:p>
            <w:r>
              <w:t>Id:</w:t>
            </w:r>
          </w:p>
          <w:tcPr>
            <w:tcW w:w="30" w:type="pct"/>
          </w:tcPr>
        </w:tc>
        <w:tc>
          <w:p>
            <w:r>
              <w:t>5ee615b1-56da-4783-b129-d2dea21dadef</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tF{~d,t,g,SC}.proto</w:t>
                </w:r>
              </w:p>
            </w:tc>
            <w:tc>
              <w:p>
                <w:r>
                  <w:t/>
                </w:r>
              </w:p>
            </w:tc>
          </w:tr>
          <w:tr>
            <w:tc>
              <w:p>
                <w:r>
                  <w:t>Uml</w:t>
                </w:r>
              </w:p>
            </w:tc>
            <w:tc>
              <w:p>
                <w:r>
                  <w:t>tF{~d,t,g,SC}.md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p>
      <w:pPr>
        <w:pStyle w:val="Normal"/>
        <w:pageBreakBefore/>
      </w:pPr>
      <w:r>
        <w:t/>
      </w:r>
    </w:p>
    <w:p>
      <w:pPr>
        <w:pStyle w:val="Heading2"/>
        <w:jc w:val="center"/>
      </w:pPr>
      <w:r>
        <w:t xml:space="preserve">Base: tN{s,~t,a}</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tN{s,~t,a}</w:t>
            </w:r>
          </w:p>
          <w:tcPr>
            <w:tcW w:w="70" w:type="pct"/>
          </w:tcPr>
        </w:tc>
      </w:tr>
      <w:tr>
        <w:tc>
          <w:p>
            <w:r>
              <w:t>Id:</w:t>
            </w:r>
          </w:p>
          <w:tcPr>
            <w:tcW w:w="30" w:type="pct"/>
          </w:tcPr>
        </w:tc>
        <w:tc>
          <w:p>
            <w:r>
              <w:t>6fa235c7-d9d7-4fa2-b2b3-0e8e6838b770</w:t>
            </w:r>
          </w:p>
          <w:tcPr>
            <w:tcW w:w="70" w:type="pct"/>
          </w:tcPr>
        </w:tc>
      </w:tr>
      <w:tr>
        <w:tc>
          <w:p>
            <w:r>
              <w:t>Visual:</w:t>
            </w:r>
          </w:p>
          <w:tcPr>
            <w:tcW w:w="30" w:type="pct"/>
          </w:tcPr>
        </w:tc>
        <w:tc>
          <w:p>
            <w:r>
              <w:t>&amp;tau;&lt;sub&gt;N&lt;/sub&gt;{&lt;i&gt;s,~t,a&lt;/i&gt;}</w:t>
            </w:r>
          </w:p>
          <w:tcPr>
            <w:tcW w:w="70" w:type="pct"/>
          </w:tcPr>
        </w:tc>
      </w:tr>
      <w:tr>
        <w:tc>
          <w:p>
            <w:r>
              <w:t>Tooling:</w:t>
            </w:r>
          </w:p>
          <w:tcPr>
            <w:tcW w:w="30" w:type="pct"/>
          </w:tcPr>
        </w:tc>
        <w:tc>
          <w:p>
            <w:r>
              <w:t>tN{s,~t,a}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non-transferable and attestable.</w:t>
      </w:r>
    </w:p>
    <w:p>
      <w:pPr>
        <w:pStyle w:val="Heading2"/>
        <w:jc w:val="left"/>
      </w:pPr>
      <w:r>
        <w:t>Example</w:t>
      </w:r>
    </w:p>
    <w:p>
      <w:pPr>
        <w:pStyle w:val="Normal"/>
        <w:jc w:val="left"/>
      </w:pPr>
      <w:r>
        <w:t>A educational diploma issued to a student, is not valid to transfer to someone else.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Certification</w:t>
                </w:r>
              </w:p>
            </w:tc>
            <w:tc>
              <w:p>
                <w:r>
                  <w:t>A person may obtain some certification to prove that they attended and passed some set of requirements.</w:t>
                </w:r>
              </w:p>
            </w:tc>
          </w:tr>
          <w:tr>
            <w:tc>
              <w:p>
                <w:r>
                  <w:t>License</w:t>
                </w:r>
              </w:p>
            </w:tc>
            <w:tc>
              <w:p>
                <w:r>
                  <w:t>A business may obtain license from the government to prove that they are registered and recognized.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tN{s,~t}.proto</w:t>
                </w:r>
              </w:p>
            </w:tc>
            <w:tc>
              <w:p>
                <w:r>
                  <w:t/>
                </w:r>
              </w:p>
            </w:tc>
          </w:tr>
          <w:tr>
            <w:tc>
              <w:p>
                <w:r>
                  <w:t>Uml</w:t>
                </w:r>
              </w:p>
            </w:tc>
            <w:tc>
              <w:p>
                <w:r>
                  <w:t>tN{s,~t}.md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Heading2"/>
        <w:jc w:val="center"/>
      </w:pPr>
      <w:r>
        <w:t xml:space="preserve">Base: [tN{~d,t,s,e,b}+phFile]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[tN{~d,t,s,e,b}+phFile]</w:t>
            </w:r>
          </w:p>
          <w:tcPr>
            <w:tcW w:w="70" w:type="pct"/>
          </w:tcPr>
        </w:tc>
      </w:tr>
      <w:tr>
        <w:tc>
          <w:p>
            <w:r>
              <w:t>Id:</w:t>
            </w:r>
          </w:p>
          <w:tcPr>
            <w:tcW w:w="30" w:type="pct"/>
          </w:tcPr>
        </w:tc>
        <w:tc>
          <w:p>
            <w:r>
              <w:t>4c2730f5-dc5f-4949-87e3-71f3a6e6cae9</w:t>
            </w:r>
          </w:p>
          <w:tcPr>
            <w:tcW w:w="70" w:type="pct"/>
          </w:tcPr>
        </w:tc>
      </w:tr>
      <w:tr>
        <w:tc>
          <w:p>
            <w:r>
              <w:t>Visual:</w:t>
            </w:r>
          </w:p>
          <w:tcPr>
            <w:tcW w:w="30" w:type="pct"/>
          </w:tcPr>
        </w:tc>
        <w:tc>
          <w:p>
            <w:r>
              <w:t>[&amp;tau;&lt;sub&gt;N&lt;/sub&gt;{&lt;i&gt;~d,t,s,e,b&lt;/i&gt;}+&amp;phi;File]</w:t>
            </w:r>
          </w:p>
          <w:tcPr>
            <w:tcW w:w="70" w:type="pct"/>
          </w:tcPr>
        </w:tc>
      </w:tr>
      <w:tr>
        <w:tc>
          <w:p>
            <w:r>
              <w:t>Tooling:</w:t>
            </w:r>
          </w:p>
          <w:tcPr>
            <w:tcW w:w="30" w:type="pct"/>
          </w:tcPr>
        </w:tc>
        <w:tc>
          <w:p>
            <w:r>
              <w:t>[tN{~d,t,s,e,b}+phFile]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Used to represent a document that may be a scanned or PDF printed document. It records the document hash to check for tampering, a file path to fetch the file from storage as well as the ability to be encumbered. Implements the File property-set.</w:t>
      </w:r>
    </w:p>
    <w:p>
      <w:pPr>
        <w:pStyle w:val="Heading2"/>
        <w:jc w:val="left"/>
      </w:pPr>
      <w:r>
        <w:t>Example</w:t>
      </w:r>
    </w:p>
    <w:p>
      <w:pPr>
        <w:pStyle w:val="Normal"/>
        <w:jc w:val="left"/>
      </w:pPr>
      <w:r>
        <w:t>For example: you may choose to create an invoice token from an invoice document.  You can then allow another token or contract representing a loan or proof of financing to encumber the document establishing a link between the two.</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Scanned Document</w:t>
                </w:r>
              </w:p>
            </w:tc>
            <w:tc>
              <w:p>
                <w:r>
                  <w:t>A scanned copy of a certificate, like a diploma or industry certification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[tN{~d,t,s,e,b}+phFile].proto</w:t>
                </w:r>
              </w:p>
            </w:tc>
            <w:tc>
              <w:p>
                <w:r>
                  <w:t/>
                </w:r>
              </w:p>
            </w:tc>
          </w:tr>
          <w:tr>
            <w:tc>
              <w:p>
                <w:r>
                  <w:t>Uml</w:t>
                </w:r>
              </w:p>
            </w:tc>
            <w:tc>
              <w:p>
                <w:r>
                  <w:t>[tN{~d,t,s,e,b}+phFile].md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File</w:t>
            </w:r>
          </w:p>
          <w:tcPr>
            <w:tcW w:w="70" w:type="pct"/>
          </w:tcPr>
        </w:tc>
      </w:tr>
      <w:tr>
        <w:tc>
          <w:p>
            <w:r>
              <w:t>Id:</w:t>
            </w:r>
          </w:p>
          <w:tcPr>
            <w:tcW w:w="30" w:type="pct"/>
          </w:tcPr>
        </w:tc>
        <w:tc>
          <w:p>
            <w:r>
              <w:t>79d40648-02ba-4055-b700-01dce32196ec</w:t>
            </w:r>
          </w:p>
          <w:tcPr>
            <w:tcW w:w="70" w:type="pct"/>
          </w:tcPr>
        </w:tc>
      </w:tr>
      <w:tr>
        <w:tc>
          <w:p>
            <w:r>
              <w:t>Visual:</w:t>
            </w:r>
          </w:p>
          <w:tcPr>
            <w:tcW w:w="30" w:type="pct"/>
          </w:tcPr>
        </w:tc>
        <w:tc>
          <w:p>
            <w:r>
              <w:t>&amp;phi;&lt;i&gt;File&lt;/i&gt;</w:t>
            </w:r>
          </w:p>
          <w:tcPr>
            <w:tcW w:w="70" w:type="pct"/>
          </w:tcPr>
        </w:tc>
      </w:tr>
      <w:tr>
        <w:tc>
          <w:p>
            <w:r>
              <w:t>Tooling:</w:t>
            </w:r>
          </w:p>
          <w:tcPr>
            <w:tcW w:w="30" w:type="pct"/>
          </w:tcPr>
        </w:tc>
        <w:tc>
          <w:p>
            <w:r>
              <w:t>phFile</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Child Tokens</w:t>
      </w:r>
    </w:p>
    <w:p>
      <w:pPr>
        <w:pStyle w:val="Normal"/>
        <w:pageBreakBefore/>
      </w:pPr>
      <w:r>
        <w:t/>
      </w:r>
    </w:p>
    <w:p>
      <w:pPr>
        <w:pStyle w:val="Heading2"/>
        <w:jc w:val="center"/>
      </w:pPr>
      <w:r>
        <w:t xml:space="preserve">Base: tN{~t,~d,b,s,r,l}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tN{~t,~d,b,s,r,l}</w:t>
            </w:r>
          </w:p>
          <w:tcPr>
            <w:tcW w:w="70" w:type="pct"/>
          </w:tcPr>
        </w:tc>
      </w:tr>
      <w:tr>
        <w:tc>
          <w:p>
            <w:r>
              <w:t>Id:</w:t>
            </w:r>
          </w:p>
          <w:tcPr>
            <w:tcW w:w="30" w:type="pct"/>
          </w:tcPr>
        </w:tc>
        <w:tc>
          <w:p>
            <w:r>
              <w:t>d4bdee60-55ae-4f00-9e06-2bc9e79ecf9e</w:t>
            </w:r>
          </w:p>
          <w:tcPr>
            <w:tcW w:w="70" w:type="pct"/>
          </w:tcPr>
        </w:tc>
      </w:tr>
      <w:tr>
        <w:tc>
          <w:p>
            <w:r>
              <w:t>Visual:</w:t>
            </w:r>
          </w:p>
          <w:tcPr>
            <w:tcW w:w="30" w:type="pct"/>
          </w:tcPr>
        </w:tc>
        <w:tc>
          <w:p>
            <w:r>
              <w:t>&amp;tau;&lt;sub&gt;N&lt;/sub&gt;{&lt;i&gt;~t,~d,b,s,r,l&lt;/i&gt;}</w:t>
            </w:r>
          </w:p>
          <w:tcPr>
            <w:tcW w:w="70" w:type="pct"/>
          </w:tcPr>
        </w:tc>
      </w:tr>
      <w:tr>
        <w:tc>
          <w:p>
            <w:r>
              <w:t>Tooling:</w:t>
            </w:r>
          </w:p>
          <w:tcPr>
            <w:tcW w:w="30" w:type="pct"/>
          </w:tcPr>
        </w:tc>
        <w:tc>
          <w:p>
            <w:r>
              <w:t>tN{~t,~d,b,s,r,l}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Log, is a non-fungible token that serves as a trusted log that is used to record event data for some shared process, application or other type of context specific log data that is of interest to multiple parties. This token is owned by some shared source and viewable by parties that are members of a LogViewer role.</w:t>
      </w:r>
    </w:p>
    <w:p>
      <w:pPr>
        <w:pStyle w:val="Heading2"/>
        <w:jc w:val="left"/>
      </w:pPr>
      <w:r>
        <w:t>Example</w:t>
      </w:r>
    </w:p>
    <w:p>
      <w:pPr>
        <w:pStyle w:val="Normal"/>
        <w:jc w:val="left"/>
      </w:pPr>
      <w:r>
        <w:t>This token is useful when the owner of the token must record periodic data that multiple parties may want to monitor or audit.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tN{~t,~d,b,s,r,l}.proto</w:t>
                </w:r>
              </w:p>
            </w:tc>
            <w:tc>
              <w:p>
                <w:r>
                  <w:t/>
                </w:r>
              </w:p>
            </w:tc>
          </w:tr>
          <w:tr>
            <w:tc>
              <w:p>
                <w:r>
                  <w:t>Uml</w:t>
                </w:r>
              </w:p>
            </w:tc>
            <w:tc>
              <w:p>
                <w:r>
                  <w:t>tN{~t,~d,b,s,r,l}.md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Heading2"/>
        <w:jc w:val="center"/>
      </w:pPr>
      <w:r>
        <w:t xml:space="preserve">Base: tF{d,t,b}</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tF{d,t,b}</w:t>
            </w:r>
          </w:p>
          <w:tcPr>
            <w:tcW w:w="70" w:type="pct"/>
          </w:tcPr>
        </w:tc>
      </w:tr>
      <w:tr>
        <w:tc>
          <w:p>
            <w:r>
              <w:t>Id:</w:t>
            </w:r>
          </w:p>
          <w:tcPr>
            <w:tcW w:w="30" w:type="pct"/>
          </w:tcPr>
        </w:tc>
        <w:tc>
          <w:p>
            <w:r>
              <w:t>41cf2071-68c3-4808-b217-ccdf99cb0543</w:t>
            </w:r>
          </w:p>
          <w:tcPr>
            <w:tcW w:w="70" w:type="pct"/>
          </w:tcPr>
        </w:tc>
      </w:tr>
      <w:tr>
        <w:tc>
          <w:p>
            <w:r>
              <w:t>Visual:</w:t>
            </w:r>
          </w:p>
          <w:tcPr>
            <w:tcW w:w="30" w:type="pct"/>
          </w:tcPr>
        </w:tc>
        <w:tc>
          <w:p>
            <w:r>
              <w:t>&amp;tau;&lt;sub&gt;F&lt;/sub&gt;{&lt;i&gt;d,t,b&lt;/i&gt;}</w:t>
            </w:r>
          </w:p>
          <w:tcPr>
            <w:tcW w:w="70" w:type="pct"/>
          </w:tcPr>
        </w:tc>
      </w:tr>
      <w:tr>
        <w:tc>
          <w:p>
            <w:r>
              <w:t>Tooling:</w:t>
            </w:r>
          </w:p>
          <w:tcPr>
            <w:tcW w:w="30" w:type="pct"/>
          </w:tcPr>
        </w:tc>
        <w:tc>
          <w:p>
            <w:r>
              <w:t>tF{d,t,b}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Fixed Supply Fungible where the total supply is set at creation using the Quantity property of the Base token.  It is fractional by setting the Decimals property on the subdividable behavior. A token instance can be burned.</w:t>
      </w:r>
    </w:p>
    <w:p>
      <w:pPr>
        <w:pStyle w:val="Heading2"/>
        <w:jc w:val="left"/>
      </w:pPr>
      <w:r>
        <w:t>Example</w:t>
      </w:r>
    </w:p>
    <w:p>
      <w:pPr>
        <w:pStyle w:val="Normal"/>
        <w:jc w:val="left"/>
      </w:pPr>
      <w:r>
        <w:t>Typically used to represent an Initial Coin offering with a fixed supply.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FractionalFungible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tF{d,t,b}.proto</w:t>
                </w:r>
              </w:p>
            </w:tc>
            <w:tc>
              <w:p>
                <w:r>
                  <w:t/>
                </w:r>
              </w:p>
            </w:tc>
          </w:tr>
          <w:tr>
            <w:tc>
              <w:p>
                <w:r>
                  <w:t>Uml</w:t>
                </w:r>
              </w:p>
            </w:tc>
            <w:tc>
              <w:p>
                <w:r>
                  <w:t>tF{d,t,b}.md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EEA-Penalty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EEA-Penalty</w:t>
            </w:r>
          </w:p>
          <w:tcPr>
            <w:tcW w:w="70" w:type="pct"/>
          </w:tcPr>
        </w:tc>
      </w:tr>
      <w:tr>
        <w:tc>
          <w:p>
            <w:r>
              <w:t>Id:</w:t>
            </w:r>
          </w:p>
          <w:tcPr>
            <w:tcW w:w="30" w:type="pct"/>
          </w:tcPr>
        </w:tc>
        <w:tc>
          <w:p>
            <w:r>
              <w:t>3c66db06-3bd6-42bd-904b-e7a42e71d457</w:t>
            </w:r>
          </w:p>
          <w:tcPr>
            <w:tcW w:w="70" w:type="pct"/>
          </w:tcPr>
        </w:tc>
      </w:tr>
      <w:tr>
        <w:tc>
          <w:p>
            <w:r>
              <w:t>Visual:</w:t>
            </w:r>
          </w:p>
          <w:tcPr>
            <w:tcW w:w="30" w:type="pct"/>
          </w:tcPr>
        </w:tc>
        <w:tc>
          <w:p>
            <w:r>
              <w:t>&amp;tau;&lt;sub&gt;F&lt;/sub&gt;{&lt;i&gt;~d,~t,SC&lt;/i&gt;}</w:t>
            </w:r>
          </w:p>
          <w:tcPr>
            <w:tcW w:w="70" w:type="pct"/>
          </w:tcPr>
        </w:tc>
      </w:tr>
      <w:tr>
        <w:tc>
          <w:p>
            <w:r>
              <w:t>Tooling:</w:t>
            </w:r>
          </w:p>
          <w:tcPr>
            <w:tcW w:w="30" w:type="pct"/>
          </w:tcPr>
        </w:tc>
        <w:tc>
          <w:p>
            <w:r>
              <w:t>tF{~d,~t,SC}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EEA Penalty token has a zero or negative balance, is non-transferable and burned after redeemed, reducing the organization's Reward token balance 1 to 1. EEA Penalty Tokens must be redeemed before an organization can redeem their EEA Reward Tokens.</w:t>
      </w:r>
    </w:p>
    <w:p>
      <w:pPr>
        <w:pStyle w:val="Heading2"/>
        <w:jc w:val="left"/>
      </w:pPr>
      <w:r>
        <w:t>Example</w:t>
      </w:r>
    </w:p>
    <w:p>
      <w:pPr>
        <w:pStyle w:val="Normal"/>
        <w:jc w:val="left"/>
      </w:pPr>
      <w:r>
        <w:t>Since EEA Tokens are issued initially as potential in a Grant contract based on a set commitment for an organization, the EEA Penalty Token serves as a dis-incentive for members signing up for a commitment and not actually following through.</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EEA-Penalty.proto</w:t>
                </w:r>
              </w:p>
            </w:tc>
            <w:tc>
              <w:p>
                <w:r>
                  <w:t/>
                </w:r>
              </w:p>
            </w:tc>
          </w:tr>
          <w:tr>
            <w:tc>
              <w:p>
                <w:r>
                  <w:t>Uml</w:t>
                </w:r>
              </w:p>
            </w:tc>
            <w:tc>
              <w:p>
                <w:r>
                  <w:t>EEA-Penalty.md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Penalty Token</w:t>
                </w:r>
              </w:p>
            </w:tc>
            <w:tc>
              <w:p>
                <w:r>
                  <w:t>EthereumSolidity</w:t>
                </w:r>
              </w:p>
            </w:tc>
            <w:tc>
              <w:p>
                <w:r>
                  <w:t>https://github.com/EntEthAlliance/Trusted-Token/blob/develop/contracts/PenaltyToken.sol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b7346906-3949-44de-9b28-435e32983fd0</w:t>
      </w:r>
    </w:p>
    <w:p>
      <w:pPr>
        <w:pStyle w:val="Normal"/>
        <w:jc w:val="left"/>
      </w:pPr>
      <w:r>
        <w:t>Reference Notes: EEA-Penalty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Non-transferable</w:t>
      </w:r>
    </w:p>
    <w:p>
      <w:pPr>
        <w:pStyle w:val="Quote"/>
        <w:jc w:val="left"/>
      </w:pPr>
      <w:r>
        <w:t>Reference Notes: Non-transferable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Document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Document</w:t>
            </w:r>
          </w:p>
          <w:tcPr>
            <w:tcW w:w="70" w:type="pct"/>
          </w:tcPr>
        </w:tc>
      </w:tr>
      <w:tr>
        <w:tc>
          <w:p>
            <w:r>
              <w:t>Id:</w:t>
            </w:r>
          </w:p>
          <w:tcPr>
            <w:tcW w:w="30" w:type="pct"/>
          </w:tcPr>
        </w:tc>
        <w:tc>
          <w:p>
            <w:r>
              <w:t>ce4b7adc-4741-4bf0-b03d-0af8c4c92746</w:t>
            </w:r>
          </w:p>
          <w:tcPr>
            <w:tcW w:w="70" w:type="pct"/>
          </w:tcPr>
        </w:tc>
      </w:tr>
      <w:tr>
        <w:tc>
          <w:p>
            <w:r>
              <w:t>Visual:</w:t>
            </w:r>
          </w:p>
          <w:tcPr>
            <w:tcW w:w="30" w:type="pct"/>
          </w:tcPr>
        </w:tc>
        <w:tc>
          <w:p>
            <w:r>
              <w:t>[&amp;tau;&lt;sub&gt;N&lt;/sub&gt;{&lt;i&gt;~d,t,s,e,b&lt;/i&gt;}+&amp;phi;File]</w:t>
            </w:r>
          </w:p>
          <w:tcPr>
            <w:tcW w:w="70" w:type="pct"/>
          </w:tcPr>
        </w:tc>
      </w:tr>
      <w:tr>
        <w:tc>
          <w:p>
            <w:r>
              <w:t>Tooling:</w:t>
            </w:r>
          </w:p>
          <w:tcPr>
            <w:tcW w:w="30" w:type="pct"/>
          </w:tcPr>
        </w:tc>
        <w:tc>
          <w:p>
            <w:r>
              <w:t>[tN{~d,t,s,e,b}+phFile]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Used to represent a document that may be a scanned or PDF printed document. It records the document hash to check for tampering, a file path to fetch the file from storage as well as the ability to be encumbered. Implements the File property-set.</w:t>
      </w:r>
    </w:p>
    <w:p>
      <w:pPr>
        <w:pStyle w:val="Heading2"/>
        <w:jc w:val="left"/>
      </w:pPr>
      <w:r>
        <w:t>Example</w:t>
      </w:r>
    </w:p>
    <w:p>
      <w:pPr>
        <w:pStyle w:val="Normal"/>
        <w:jc w:val="left"/>
      </w:pPr>
      <w:r>
        <w:t>For example: you may choose to create an invoice token from an invoice document.  You can then allow another token or contract representing a loan or proof of financing to encumber the document establishing a link between the two.</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Scanned Document</w:t>
                </w:r>
              </w:p>
            </w:tc>
            <w:tc>
              <w:p>
                <w:r>
                  <w:t>A scanned copy of a certificate, like a diploma or industry certification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Document.proto</w:t>
                </w:r>
              </w:p>
            </w:tc>
            <w:tc>
              <w:p>
                <w:r>
                  <w:t/>
                </w:r>
              </w:p>
            </w:tc>
          </w:tr>
          <w:tr>
            <w:tc>
              <w:p>
                <w:r>
                  <w:t>Uml</w:t>
                </w:r>
              </w:p>
            </w:tc>
            <w:tc>
              <w:p>
                <w:r>
                  <w:t>Document.md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[tN{~d,t,s,e,b}+phFile]</w:t>
      </w:r>
    </w:p>
    <w:p>
      <w:pPr>
        <w:pStyle w:val="Normal"/>
        <w:jc w:val="left"/>
      </w:pPr>
      <w:r>
        <w:t xml:space="preserve">Name: [tN{~d,t,s,e,b}+phFile]</w:t>
      </w:r>
    </w:p>
    <w:p>
      <w:pPr>
        <w:pStyle w:val="Normal"/>
        <w:jc w:val="left"/>
      </w:pPr>
      <w:r>
        <w:t>Id: 4c2730f5-dc5f-4949-87e3-71f3a6e6cae9</w:t>
      </w:r>
    </w:p>
    <w:p>
      <w:pPr>
        <w:pStyle w:val="Normal"/>
        <w:jc w:val="left"/>
      </w:pPr>
      <w:r>
        <w:t>Reference Notes: </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Singleton</w:t>
      </w:r>
    </w:p>
    <w:p>
      <w:pPr>
        <w:pStyle w:val="Quote"/>
        <w:jc w:val="left"/>
      </w:pPr>
      <w:r>
        <w:t>Reference Notes: singleton</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Burnable</w:t>
      </w:r>
    </w:p>
    <w:p>
      <w:pPr>
        <w:pStyle w:val="Quote"/>
        <w:jc w:val="left"/>
      </w:pPr>
      <w:r>
        <w:t>Reference Notes: burnable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Encumberable</w:t>
      </w:r>
    </w:p>
    <w:p>
      <w:pPr>
        <w:pStyle w:val="Quote"/>
        <w:jc w:val="left"/>
      </w:pPr>
      <w:r>
        <w:t>Reference Notes: encumberable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Normal"/>
        <w:jc w:val="left"/>
      </w:pPr>
      <w:r>
        <w:t xml:space="preserve">Name: File</w:t>
      </w:r>
    </w:p>
    <w:p>
      <w:pPr>
        <w:pStyle w:val="Normal"/>
        <w:jc w:val="left"/>
      </w:pPr>
      <w:r>
        <w:t>Id: 79d40648-02ba-4055-b700-01dce32196ec</w:t>
      </w:r>
    </w:p>
    <w:p>
      <w:pPr>
        <w:pStyle w:val="Normal"/>
        <w:jc w:val="left"/>
      </w:pPr>
      <w:r>
        <w:t>Reference Notes: file</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
      </w:r>
    </w:p>
    <w:p>
      <w:pPr>
        <w:pStyle w:val="Heading3"/>
        <w:jc w:val="left"/>
      </w:pPr>
      <w:r>
        <w:t>Properties</w:t>
      </w:r>
    </w:p>
    <w:p>
      <w:pPr>
        <w:pStyle w:val="Heading2"/>
        <w:jc w:val="center"/>
      </w:pPr>
      <w:r>
        <w:t>Child Tokens</w:t>
      </w:r>
    </w:p>
    <w:p>
      <w:pPr>
        <w:pStyle w:val="Normal"/>
        <w:pageBreakBefore/>
      </w:pPr>
      <w:r>
        <w:t/>
      </w:r>
    </w:p>
    <w:p>
      <w:pPr>
        <w:pStyle w:val="Title"/>
        <w:jc w:val="center"/>
      </w:pPr>
      <w:r>
        <w:t xml:space="preserve">Loyalty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Loyalty</w:t>
            </w:r>
          </w:p>
          <w:tcPr>
            <w:tcW w:w="70" w:type="pct"/>
          </w:tcPr>
        </w:tc>
      </w:tr>
      <w:tr>
        <w:tc>
          <w:p>
            <w:r>
              <w:t>Id:</w:t>
            </w:r>
          </w:p>
          <w:tcPr>
            <w:tcW w:w="30" w:type="pct"/>
          </w:tcPr>
        </w:tc>
        <w:tc>
          <w:p>
            <w:r>
              <w:t>7e8c1210-7378-47a2-9734-41de48c2c2d6</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Loyalty.proto</w:t>
                </w:r>
              </w:p>
            </w:tc>
            <w:tc>
              <w:p>
                <w:r>
                  <w:t/>
                </w:r>
              </w:p>
            </w:tc>
          </w:tr>
          <w:tr>
            <w:tc>
              <w:p>
                <w:r>
                  <w:t>Uml</w:t>
                </w:r>
              </w:p>
            </w:tc>
            <w:tc>
              <w:p>
                <w:r>
                  <w:t>Loyalty.md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5ee615b1-56da-4783-b129-d2dea21dadef</w:t>
      </w:r>
    </w:p>
    <w:p>
      <w:pPr>
        <w:pStyle w:val="Normal"/>
        <w:jc w:val="left"/>
      </w:pPr>
      <w:r>
        <w:t>Reference Notes: Loyalty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ReservedTicket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ReservedTicket</w:t>
            </w:r>
          </w:p>
          <w:tcPr>
            <w:tcW w:w="70" w:type="pct"/>
          </w:tcPr>
        </w:tc>
      </w:tr>
      <w:tr>
        <w:tc>
          <w:p>
            <w:r>
              <w:t>Id:</w:t>
            </w:r>
          </w:p>
          <w:tcPr>
            <w:tcW w:w="30" w:type="pct"/>
          </w:tcPr>
        </w:tc>
        <w:tc>
          <w:p>
            <w:r>
              <w:t>8dab45c9-cf5d-4752-b4dd-d2192a22886a</w:t>
            </w:r>
          </w:p>
          <w:tcPr>
            <w:tcW w:w="70" w:type="pct"/>
          </w:tcPr>
        </w:tc>
      </w:tr>
      <w:tr>
        <w:tc>
          <w:p>
            <w:r>
              <w:t>Visual:</w:t>
            </w:r>
          </w:p>
          <w:tcPr>
            <w:tcW w:w="30" w:type="pct"/>
          </w:tcPr>
        </w:tc>
        <w:tc>
          <w:p>
            <w:r>
              <w:t>&amp;tau&lt;sub&gt;N&lt;/sub&gt;&lt;i&gt;{~d,t,g,SC}&lt;/i&gt;</w:t>
            </w:r>
          </w:p>
          <w:tcPr>
            <w:tcW w:w="70" w:type="pct"/>
          </w:tcPr>
        </w:tc>
      </w:tr>
      <w:tr>
        <w:tc>
          <w:p>
            <w:r>
              <w:t>Tooling:</w:t>
            </w:r>
          </w:p>
          <w:tcPr>
            <w:tcW w:w="30" w:type="pct"/>
          </w:tcPr>
        </w:tc>
        <w:tc>
          <w:p>
            <w:r>
              <w:t>tN{~d,t,g,SC}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unique item in a shared context, like a reserved seat at a concert.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ReservedTicket.proto</w:t>
                </w:r>
              </w:p>
            </w:tc>
            <w:tc>
              <w:p>
                <w:r>
                  <w:t/>
                </w:r>
              </w:p>
            </w:tc>
          </w:tr>
          <w:tr>
            <w:tc>
              <w:p>
                <w:r>
                  <w:t>Uml</w:t>
                </w:r>
              </w:p>
            </w:tc>
            <w:tc>
              <w:p>
                <w:r>
                  <w:t>ReservedTicket.md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tN{~d,t,g,SC}</w:t>
      </w:r>
    </w:p>
    <w:p>
      <w:pPr>
        <w:pStyle w:val="Normal"/>
        <w:jc w:val="left"/>
      </w:pPr>
      <w:r>
        <w:t xml:space="preserve">Name: tN{~d,t,g,SC}</w:t>
      </w:r>
    </w:p>
    <w:p>
      <w:pPr>
        <w:pStyle w:val="Normal"/>
        <w:jc w:val="left"/>
      </w:pPr>
      <w:r>
        <w:t>Id: 38ead4b1-1f94-4bc3-8b1f-2d0dda0c72bb</w:t>
      </w:r>
    </w:p>
    <w:p>
      <w:pPr>
        <w:pStyle w:val="Normal"/>
        <w:jc w:val="left"/>
      </w:pPr>
      <w:r>
        <w:t>Reference Notes: ReservedTicket</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EEA-Reward</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EEA-Reward</w:t>
            </w:r>
          </w:p>
          <w:tcPr>
            <w:tcW w:w="70" w:type="pct"/>
          </w:tcPr>
        </w:tc>
      </w:tr>
      <w:tr>
        <w:tc>
          <w:p>
            <w:r>
              <w:t>Id:</w:t>
            </w:r>
          </w:p>
          <w:tcPr>
            <w:tcW w:w="30" w:type="pct"/>
          </w:tcPr>
        </w:tc>
        <w:tc>
          <w:p>
            <w:r>
              <w:t>3b557279-5400-472e-a68e-feb818930276</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EEA Reward Token is used to incentivize participation of EEA member organizations and their employees in EEA SIGs and TWGs. Tokens are minted from 'Grants' for participation in EEA activities such as working group calls, deliverables or F2F meetings. The EEA Reward Token Grant is a contract between the EEA SIG or TWG's chairman, the participating organization and it's contributing individuals and details the potential reward that can be earned by following through with the commitment that the grant represents. A contracted commitment to perform and contribute towards an activity by an organization will reflect the relative impact and detail the potential reward in the grant. These tokens are minted by the grant contract during a vest event and are transferable to other EEA Member Organizations. These tokens can be redeemed towards the purchase of swag from the EEA swag pool or towards a bounty defined in the grant.</w:t>
      </w:r>
    </w:p>
    <w:p>
      <w:pPr>
        <w:pStyle w:val="Heading2"/>
        <w:jc w:val="left"/>
      </w:pPr>
      <w:r>
        <w:t>Example</w:t>
      </w:r>
    </w:p>
    <w:p>
      <w:pPr>
        <w:pStyle w:val="Normal"/>
        <w:jc w:val="left"/>
      </w:pPr>
      <w:r>
        <w:t>The tokens are used to incentivize participation of EEA member organizations and their employees in EEA SIGs and TWGs. Tokens are issued for participation in EEA activities such as working group calls, deliverables or F2F meetings. The more commitment that is required by a member organization to perform an activity, the higher the reward. If a member organization commits to something and does not deliver on the the commitment,tokens are taken away from the organization's balance.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EEA-Reward.proto</w:t>
                </w:r>
              </w:p>
            </w:tc>
            <w:tc>
              <w:p>
                <w:r>
                  <w:t/>
                </w:r>
              </w:p>
            </w:tc>
          </w:tr>
          <w:tr>
            <w:tc>
              <w:p>
                <w:r>
                  <w:t>Uml</w:t>
                </w:r>
              </w:p>
            </w:tc>
            <w:tc>
              <w:p>
                <w:r>
                  <w:t>EEA-Reward.md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Reward Token</w:t>
                </w:r>
              </w:p>
            </w:tc>
            <w:tc>
              <w:p>
                <w:r>
                  <w:t>EthereumSolidity</w:t>
                </w:r>
              </w:p>
            </w:tc>
            <w:tc>
              <w:p>
                <w:r>
                  <w:t>https://github.com/EntEthAlliance/Trusted-Token/blob/develop/contracts/RewardToken.sol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5ee615b1-56da-4783-b129-d2dea21dadef</w:t>
      </w:r>
    </w:p>
    <w:p>
      <w:pPr>
        <w:pStyle w:val="Normal"/>
        <w:jc w:val="left"/>
      </w:pPr>
      <w:r>
        <w:t>Reference Notes: EEA-Reward</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OriginalArt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OriginalArt</w:t>
            </w:r>
          </w:p>
          <w:tcPr>
            <w:tcW w:w="70" w:type="pct"/>
          </w:tcPr>
        </w:tc>
      </w:tr>
      <w:tr>
        <w:tc>
          <w:p>
            <w:r>
              <w:t>Id:</w:t>
            </w:r>
          </w:p>
          <w:tcPr>
            <w:tcW w:w="30" w:type="pct"/>
          </w:tcPr>
        </w:tc>
        <w:tc>
          <w:p>
            <w:r>
              <w:t>129a78b5-f9a7-4908-8ece-e9e015dd8301</w:t>
            </w:r>
          </w:p>
          <w:tcPr>
            <w:tcW w:w="70" w:type="pct"/>
          </w:tcPr>
        </w:tc>
      </w:tr>
      <w:tr>
        <w:tc>
          <w:p>
            <w:r>
              <w:t>Visual:</w:t>
            </w:r>
          </w:p>
          <w:tcPr>
            <w:tcW w:w="30" w:type="pct"/>
          </w:tcPr>
        </w:tc>
        <w:tc>
          <w:p>
            <w:r>
              <w:t>&amp;tau;&lt;sub&gt;N&lt;/sub&gt;{&lt;i&gt;s,t&lt;/i&gt;}</w:t>
            </w:r>
          </w:p>
          <w:tcPr>
            <w:tcW w:w="70" w:type="pct"/>
          </w:tcPr>
        </w:tc>
      </w:tr>
      <w:tr>
        <w:tc>
          <w:p>
            <w:r>
              <w:t>Tooling:</w:t>
            </w:r>
          </w:p>
          <w:tcPr>
            <w:tcW w:w="30" w:type="pct"/>
          </w:tcPr>
        </w:tc>
        <w:tc>
          <w:p>
            <w:r>
              <w:t>tN{s,t}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transferable</w:t>
      </w:r>
    </w:p>
    <w:p>
      <w:pPr>
        <w:pStyle w:val="Heading2"/>
        <w:jc w:val="left"/>
      </w:pPr>
      <w:r>
        <w:t>Example</w:t>
      </w:r>
    </w:p>
    <w:p>
      <w:pPr>
        <w:pStyle w:val="Normal"/>
        <w:jc w:val="left"/>
      </w:pPr>
      <w:r>
        <w:t>This token could be used to represent an original work of art like a painting.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Painting</w:t>
                </w:r>
              </w:p>
            </w:tc>
            <w:tc>
              <w:p>
                <w:r>
                  <w:t>A token representing ownership of an original, single piece of art like a painting.</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OriginalArt.proto</w:t>
                </w:r>
              </w:p>
            </w:tc>
            <w:tc>
              <w:p>
                <w:r>
                  <w:t/>
                </w:r>
              </w:p>
            </w:tc>
          </w:tr>
          <w:tr>
            <w:tc>
              <w:p>
                <w:r>
                  <w:t>Uml</w:t>
                </w:r>
              </w:p>
            </w:tc>
            <w:tc>
              <w:p>
                <w:r>
                  <w:t>OriginalArt.md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tN{s,t}</w:t>
      </w:r>
    </w:p>
    <w:p>
      <w:pPr>
        <w:pStyle w:val="Normal"/>
        <w:jc w:val="left"/>
      </w:pPr>
      <w:r>
        <w:t xml:space="preserve">Name: tN{s,t}</w:t>
      </w:r>
    </w:p>
    <w:p>
      <w:pPr>
        <w:pStyle w:val="Normal"/>
        <w:jc w:val="left"/>
      </w:pPr>
      <w:r>
        <w:t>Id: 89ff775c-27f1-494e-b31c-f3fb3a9527ac</w:t>
      </w:r>
    </w:p>
    <w:p>
      <w:pPr>
        <w:pStyle w:val="Normal"/>
        <w:jc w:val="left"/>
      </w:pPr>
      <w:r>
        <w:t>Reference Notes: OriginalArt</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Singleton</w:t>
      </w:r>
    </w:p>
    <w:p>
      <w:pPr>
        <w:pStyle w:val="Quote"/>
        <w:jc w:val="left"/>
      </w:pPr>
      <w:r>
        <w:t>Reference Notes: Singleton</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Inventory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Inventory</w:t>
            </w:r>
          </w:p>
          <w:tcPr>
            <w:tcW w:w="70" w:type="pct"/>
          </w:tcPr>
        </w:tc>
      </w:tr>
      <w:tr>
        <w:tc>
          <w:p>
            <w:r>
              <w:t>Id:</w:t>
            </w:r>
          </w:p>
          <w:tcPr>
            <w:tcW w:w="30" w:type="pct"/>
          </w:tcPr>
        </w:tc>
        <w:tc>
          <w:p>
            <w:r>
              <w:t>4354e308-0cca-4e7c-93d3-b83a47a7c2d2</w:t>
            </w:r>
          </w:p>
          <w:tcPr>
            <w:tcW w:w="70" w:type="pct"/>
          </w:tcPr>
        </w:tc>
      </w:tr>
      <w:tr>
        <w:tc>
          <w:p>
            <w:r>
              <w:t>Visual:</w:t>
            </w:r>
          </w:p>
          <w:tcPr>
            <w:tcW w:w="30" w:type="pct"/>
          </w:tcPr>
        </w:tc>
        <w:tc>
          <w:p>
            <w:r>
              <w:t>[&amp;tau;&lt;sub&gt;F&lt;/sub&gt;{&lt;i&gt;~d,t,g,SC&lt;/i&gt;}+&amp;phi;SKU]</w:t>
            </w:r>
          </w:p>
          <w:tcPr>
            <w:tcW w:w="70" w:type="pct"/>
          </w:tcPr>
        </w:tc>
      </w:tr>
      <w:tr>
        <w:tc>
          <w:p>
            <w:r>
              <w:t>Tooling:</w:t>
            </w:r>
          </w:p>
          <w:tcPr>
            <w:tcW w:w="30" w:type="pct"/>
          </w:tcPr>
        </w:tc>
        <w:tc>
          <w:p>
            <w:r>
              <w:t>[tF{~d,t,g,SC}+phSKU]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2"/>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Inventory.proto</w:t>
                </w:r>
              </w:p>
            </w:tc>
            <w:tc>
              <w:p>
                <w:r>
                  <w:t/>
                </w:r>
              </w:p>
            </w:tc>
          </w:tr>
          <w:tr>
            <w:tc>
              <w:p>
                <w:r>
                  <w:t>Uml</w:t>
                </w:r>
              </w:p>
            </w:tc>
            <w:tc>
              <w:p>
                <w:r>
                  <w:t>Inventory.md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[tF{~d,t,g,SC}+phSKU]</w:t>
      </w:r>
    </w:p>
    <w:p>
      <w:pPr>
        <w:pStyle w:val="Normal"/>
        <w:jc w:val="left"/>
      </w:pPr>
      <w:r>
        <w:t xml:space="preserve">Name: [tF{~d,t,g,SC}+phSKU]</w:t>
      </w:r>
    </w:p>
    <w:p>
      <w:pPr>
        <w:pStyle w:val="Normal"/>
        <w:jc w:val="left"/>
      </w:pPr>
      <w:r>
        <w:t>Id: 8ea3e82d-7bdb-482a-90e4-274af08e8bd3</w:t>
      </w:r>
    </w:p>
    <w:p>
      <w:pPr>
        <w:pStyle w:val="Normal"/>
        <w:jc w:val="left"/>
      </w:pPr>
      <w:r>
        <w:t>Reference Notes: Inventory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License-Diploma</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License-Diploma</w:t>
            </w:r>
          </w:p>
          <w:tcPr>
            <w:tcW w:w="70" w:type="pct"/>
          </w:tcPr>
        </w:tc>
      </w:tr>
      <w:tr>
        <w:tc>
          <w:p>
            <w:r>
              <w:t>Id:</w:t>
            </w:r>
          </w:p>
          <w:tcPr>
            <w:tcW w:w="30" w:type="pct"/>
          </w:tcPr>
        </w:tc>
        <w:tc>
          <w:p>
            <w:r>
              <w:t>49b6535a-430d-487b-8442-cf3457836ecc</w:t>
            </w:r>
          </w:p>
          <w:tcPr>
            <w:tcW w:w="70" w:type="pct"/>
          </w:tcPr>
        </w:tc>
      </w:tr>
      <w:tr>
        <w:tc>
          <w:p>
            <w:r>
              <w:t>Visual:</w:t>
            </w:r>
          </w:p>
          <w:tcPr>
            <w:tcW w:w="30" w:type="pct"/>
          </w:tcPr>
        </w:tc>
        <w:tc>
          <w:p>
            <w:r>
              <w:t>&amp;tau;&lt;sub&gt;N&lt;/sub&gt;{&lt;i&gt;s,~t,a&lt;/i&gt;}</w:t>
            </w:r>
          </w:p>
          <w:tcPr>
            <w:tcW w:w="70" w:type="pct"/>
          </w:tcPr>
        </w:tc>
      </w:tr>
      <w:tr>
        <w:tc>
          <w:p>
            <w:r>
              <w:t>Tooling:</w:t>
            </w:r>
          </w:p>
          <w:tcPr>
            <w:tcW w:w="30" w:type="pct"/>
          </w:tcPr>
        </w:tc>
        <w:tc>
          <w:p>
            <w:r>
              <w:t>tN{s,~t,a}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non-transferable and attestable.</w:t>
      </w:r>
    </w:p>
    <w:p>
      <w:pPr>
        <w:pStyle w:val="Heading2"/>
        <w:jc w:val="left"/>
      </w:pPr>
      <w:r>
        <w:t>Example</w:t>
      </w:r>
    </w:p>
    <w:p>
      <w:pPr>
        <w:pStyle w:val="Normal"/>
        <w:jc w:val="left"/>
      </w:pPr>
      <w:r>
        <w:t>A educational diploma issued to a student, is not valid to transfer to someone else.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Certification</w:t>
                </w:r>
              </w:p>
            </w:tc>
            <w:tc>
              <w:p>
                <w:r>
                  <w:t>A person may obtain some certification to prove that they attended and passed some set of requirements.</w:t>
                </w:r>
              </w:p>
            </w:tc>
          </w:tr>
          <w:tr>
            <w:tc>
              <w:p>
                <w:r>
                  <w:t>License</w:t>
                </w:r>
              </w:p>
            </w:tc>
            <w:tc>
              <w:p>
                <w:r>
                  <w:t>A business may obtain license from the government to prove that they are registered and recognized.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License-Diploma.proto</w:t>
                </w:r>
              </w:p>
            </w:tc>
            <w:tc>
              <w:p>
                <w:r>
                  <w:t/>
                </w:r>
              </w:p>
            </w:tc>
          </w:tr>
          <w:tr>
            <w:tc>
              <w:p>
                <w:r>
                  <w:t>Uml</w:t>
                </w:r>
              </w:p>
            </w:tc>
            <w:tc>
              <w:p>
                <w:r>
                  <w:t>License-Diploma.md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tN{s,~t,a}</w:t>
      </w:r>
    </w:p>
    <w:p>
      <w:pPr>
        <w:pStyle w:val="Normal"/>
        <w:jc w:val="left"/>
      </w:pPr>
      <w:r>
        <w:t xml:space="preserve">Name: tN{s,~t,a}</w:t>
      </w:r>
    </w:p>
    <w:p>
      <w:pPr>
        <w:pStyle w:val="Normal"/>
        <w:jc w:val="left"/>
      </w:pPr>
      <w:r>
        <w:t>Id: 6fa235c7-d9d7-4fa2-b2b3-0e8e6838b770</w:t>
      </w:r>
    </w:p>
    <w:p>
      <w:pPr>
        <w:pStyle w:val="Normal"/>
        <w:jc w:val="left"/>
      </w:pPr>
      <w:r>
        <w:t>Reference Notes: License-Diploma</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Singleton</w:t>
      </w:r>
    </w:p>
    <w:p>
      <w:pPr>
        <w:pStyle w:val="Quote"/>
        <w:jc w:val="left"/>
      </w:pPr>
      <w:r>
        <w:t>Reference Notes: Singleton</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Non-transferable</w:t>
      </w:r>
    </w:p>
    <w:p>
      <w:pPr>
        <w:pStyle w:val="Quote"/>
        <w:jc w:val="left"/>
      </w:pPr>
      <w:r>
        <w:t>Reference Notes: Non-transferable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Attestable</w:t>
      </w:r>
    </w:p>
    <w:p>
      <w:pPr>
        <w:pStyle w:val="Quote"/>
        <w:jc w:val="left"/>
      </w:pPr>
      <w:r>
        <w:t>Reference Notes: Attestable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w:t>
      </w:r>
    </w:p>
    <w:p>
      <w:pPr>
        <w:pStyle w:val="Normal"/>
        <w:jc w:val="left"/>
      </w:pPr>
      <w:r>
        <w:t>Control Message: AttestRequest</w:t>
      </w:r>
    </w:p>
    <w:p>
      <w:pPr>
        <w:pStyle w:val="Normal"/>
        <w:jc w:val="left"/>
      </w:pPr>
      <w:r>
        <w:t>Description: The request to Attest an attestation.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w:t>
      </w:r>
    </w:p>
    <w:p>
      <w:pPr>
        <w:pStyle w:val="Normal"/>
        <w:jc w:val="left"/>
      </w:pPr>
      <w:r>
        <w:t>Control Message: AttestResponse</w:t>
      </w:r>
    </w:p>
    <w:p>
      <w:pPr>
        <w:pStyle w:val="Normal"/>
        <w:jc w:val="left"/>
      </w:pPr>
      <w:r>
        <w:t>Description: The response from the AttestRequest.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w:t>
      </w:r>
    </w:p>
    <w:p>
      <w:pPr>
        <w:pStyle w:val="Normal"/>
        <w:jc w:val="left"/>
      </w:pPr>
      <w:r>
        <w:t>Control Message: AttestByAccountRequest</w:t>
      </w:r>
    </w:p>
    <w:p>
      <w:pPr>
        <w:pStyle w:val="Normal"/>
        <w:jc w:val="left"/>
      </w:pPr>
      <w:r>
        <w:t>Description: The request to Attest by an account id.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w:t>
      </w:r>
    </w:p>
    <w:p>
      <w:pPr>
        <w:pStyle w:val="Normal"/>
        <w:jc w:val="left"/>
      </w:pPr>
      <w:r>
        <w:t>Control Message: 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Log</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Log</w:t>
            </w:r>
          </w:p>
          <w:tcPr>
            <w:tcW w:w="70" w:type="pct"/>
          </w:tcPr>
        </w:tc>
      </w:tr>
      <w:tr>
        <w:tc>
          <w:p>
            <w:r>
              <w:t>Id:</w:t>
            </w:r>
          </w:p>
          <w:tcPr>
            <w:tcW w:w="30" w:type="pct"/>
          </w:tcPr>
        </w:tc>
        <w:tc>
          <w:p>
            <w:r>
              <w:t>a96403a4-a8b8-42b7-bda5-0ee1e2693b56</w:t>
            </w:r>
          </w:p>
          <w:tcPr>
            <w:tcW w:w="70" w:type="pct"/>
          </w:tcPr>
        </w:tc>
      </w:tr>
      <w:tr>
        <w:tc>
          <w:p>
            <w:r>
              <w:t>Visual:</w:t>
            </w:r>
          </w:p>
          <w:tcPr>
            <w:tcW w:w="30" w:type="pct"/>
          </w:tcPr>
        </w:tc>
        <w:tc>
          <w:p>
            <w:r>
              <w:t>&amp;tau;&lt;sub&gt;N&lt;/sub&gt;{&lt;i&gt;~t,~d,b,s,r,l&lt;/i&gt;}</w:t>
            </w:r>
          </w:p>
          <w:tcPr>
            <w:tcW w:w="70" w:type="pct"/>
          </w:tcPr>
        </w:tc>
      </w:tr>
      <w:tr>
        <w:tc>
          <w:p>
            <w:r>
              <w:t>Tooling:</w:t>
            </w:r>
          </w:p>
          <w:tcPr>
            <w:tcW w:w="30" w:type="pct"/>
          </w:tcPr>
        </w:tc>
        <w:tc>
          <w:p>
            <w:r>
              <w:t>tN{~t,~d,b,s,r,l}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Log, is a non-fungible token that serves as a trusted log that is used to record event data for some shared process, application or other type of context specific log data that is of interest to multiple parties. This token is owned by some shared source that can submit new log entries as the owner and viewable by parties that are members of a LogViewer role.</w:t>
      </w:r>
    </w:p>
    <w:p>
      <w:pPr>
        <w:pStyle w:val="Heading2"/>
        <w:jc w:val="left"/>
      </w:pPr>
      <w:r>
        <w:t>Example</w:t>
      </w:r>
    </w:p>
    <w:p>
      <w:pPr>
        <w:pStyle w:val="Normal"/>
        <w:jc w:val="left"/>
      </w:pPr>
      <w:r>
        <w:t>This token is useful when the owner of the token must record periodic data that multiple parties may want to monitor or audit.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Log table</w:t>
                </w:r>
              </w:p>
            </w:tc>
            <w:tc>
              <w:p>
                <w:r>
                  <w:t>A Table containing multiple rows, where each row is a log entry.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Log.proto</w:t>
                </w:r>
              </w:p>
            </w:tc>
            <w:tc>
              <w:p>
                <w:r>
                  <w:t/>
                </w:r>
              </w:p>
            </w:tc>
          </w:tr>
          <w:tr>
            <w:tc>
              <w:p>
                <w:r>
                  <w:t>Uml</w:t>
                </w:r>
              </w:p>
            </w:tc>
            <w:tc>
              <w:p>
                <w:r>
                  <w:t>Log.md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tN{~t,~d,b,s,r,l}</w:t>
      </w:r>
    </w:p>
    <w:p>
      <w:pPr>
        <w:pStyle w:val="Normal"/>
        <w:jc w:val="left"/>
      </w:pPr>
      <w:r>
        <w:t xml:space="preserve">Name: tN{~t,~d,b,s,r,l}</w:t>
      </w:r>
    </w:p>
    <w:p>
      <w:pPr>
        <w:pStyle w:val="Normal"/>
        <w:jc w:val="left"/>
      </w:pPr>
      <w:r>
        <w:t>Id: d4bdee60-55ae-4f00-9e06-2bc9e79ecf9e</w:t>
      </w:r>
    </w:p>
    <w:p>
      <w:pPr>
        <w:pStyle w:val="Normal"/>
        <w:jc w:val="left"/>
      </w:pPr>
      <w:r>
        <w:t>Reference Notes: </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Singleton</w:t>
      </w:r>
    </w:p>
    <w:p>
      <w:pPr>
        <w:pStyle w:val="Quote"/>
        <w:jc w:val="left"/>
      </w:pPr>
      <w:r>
        <w:t>Reference Notes: singleton</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Non-transferable</w:t>
      </w:r>
    </w:p>
    <w:p>
      <w:pPr>
        <w:pStyle w:val="Quote"/>
        <w:jc w:val="left"/>
      </w:pPr>
      <w:r>
        <w:t>Reference Notes: non-transferable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Burnable</w:t>
      </w:r>
    </w:p>
    <w:p>
      <w:pPr>
        <w:pStyle w:val="Quote"/>
        <w:jc w:val="left"/>
      </w:pPr>
      <w:r>
        <w:t>Reference Notes: burnable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Roles</w:t>
      </w:r>
    </w:p>
    <w:p>
      <w:pPr>
        <w:pStyle w:val="Quote"/>
        <w:jc w:val="left"/>
      </w:pPr>
      <w:r>
        <w:t>Reference Notes: roles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9c8c2373-cf3c-4743-932a-03fee6a192fe</w:t>
      </w:r>
    </w:p>
    <w:p>
      <w:pPr>
        <w:pStyle w:val="Normal"/>
        <w:jc w:val="left"/>
      </w:pPr>
      <w:r>
        <w:t>Influenced Name: Logable</w:t>
      </w:r>
    </w:p>
    <w:p>
      <w:pPr>
        <w:pStyle w:val="Normal"/>
        <w:jc w:val="left"/>
      </w:pPr>
      <w:r>
        <w:t>Influenced Invocation Id: 00e91598-b162-47d7-8636-baac251e98e7</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Internal invocation when the applied behavior is called to check if the requestor is a member of the role.</w:t>
      </w:r>
    </w:p>
    <w:p>
      <w:pPr>
        <w:pStyle w:val="Heading4"/>
        <w:jc w:val="left"/>
      </w:pPr>
      <w:r>
        <w:t>Request</w:t>
      </w:r>
    </w:p>
    <w:p>
      <w:pPr>
        <w:pStyle w:val="Normal"/>
        <w:jc w:val="left"/>
      </w:pPr>
      <w:r>
        <w:t>Control Message: IsInRole</w:t>
      </w:r>
    </w:p>
    <w:p>
      <w:pPr>
        <w:pStyle w:val="Normal"/>
        <w:jc w:val="left"/>
      </w:pPr>
      <w:r>
        <w:t>Description: Check that the account is in the 'LogViewer'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GetEntry</w:t>
      </w:r>
    </w:p>
    <w:p>
      <w:pPr>
        <w:pStyle w:val="Normal"/>
        <w:jc w:val="left"/>
      </w:pPr>
      <w:r>
        <w:t>Id: 00e91598-b162-47d7-8636-baac251e98e7</w:t>
      </w:r>
    </w:p>
    <w:p>
      <w:pPr>
        <w:pStyle w:val="Quote"/>
        <w:jc w:val="left"/>
      </w:pPr>
      <w:r>
        <w:t>A request to retrieve a specific Entry by its unique identifier.</w:t>
      </w:r>
    </w:p>
    <w:p>
      <w:pPr>
        <w:pStyle w:val="Heading4"/>
        <w:jc w:val="left"/>
      </w:pPr>
      <w:r>
        <w:t>Request</w:t>
      </w:r>
    </w:p>
    <w:p>
      <w:pPr>
        <w:pStyle w:val="Normal"/>
        <w:jc w:val="left"/>
      </w:pPr>
      <w:r>
        <w:t>Control Message: GetEntryRequest</w:t>
      </w:r>
    </w:p>
    <w:p>
      <w:pPr>
        <w:pStyle w:val="Normal"/>
        <w:jc w:val="left"/>
      </w:pPr>
      <w:r>
        <w:t>Description: Fetch a log entry by its entryId only.</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4"/>
        <w:jc w:val="left"/>
      </w:pPr>
      <w:r>
        <w:t>Response</w:t>
      </w:r>
    </w:p>
    <w:p>
      <w:pPr>
        <w:pStyle w:val="Normal"/>
        <w:jc w:val="left"/>
      </w:pPr>
      <w:r>
        <w:t>Control Message: GetEntryResponse</w:t>
      </w:r>
    </w:p>
    <w:p>
      <w:pPr>
        <w:pStyle w:val="Normal"/>
        <w:jc w:val="left"/>
      </w:pPr>
      <w:r>
        <w:t>Description: The matching entry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Normal"/>
        <w:jc w:val="left"/>
      </w:pPr>
      <w:r>
        <w:t>Influenced Id: 9c8c2373-cf3c-4743-932a-03fee6a192fe</w:t>
      </w:r>
    </w:p>
    <w:p>
      <w:pPr>
        <w:pStyle w:val="Normal"/>
        <w:jc w:val="left"/>
      </w:pPr>
      <w:r>
        <w:t>Influenced Name: Logable</w:t>
      </w:r>
    </w:p>
    <w:p>
      <w:pPr>
        <w:pStyle w:val="Normal"/>
        <w:jc w:val="left"/>
      </w:pPr>
      <w:r>
        <w:t>Influenced Invocation Id: 589c478d-8852-4237-b559-6414e54ecbb2</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Internal invocation when the applied behavior is called to check if the requestor is a member of the role.</w:t>
      </w:r>
    </w:p>
    <w:p>
      <w:pPr>
        <w:pStyle w:val="Heading4"/>
        <w:jc w:val="left"/>
      </w:pPr>
      <w:r>
        <w:t>Request</w:t>
      </w:r>
    </w:p>
    <w:p>
      <w:pPr>
        <w:pStyle w:val="Normal"/>
        <w:jc w:val="left"/>
      </w:pPr>
      <w:r>
        <w:t>Control Message: IsInRole</w:t>
      </w:r>
    </w:p>
    <w:p>
      <w:pPr>
        <w:pStyle w:val="Normal"/>
        <w:jc w:val="left"/>
      </w:pPr>
      <w:r>
        <w:t>Description: Check that the account is in the 'LogViewer'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GetLastEntry</w:t>
      </w:r>
    </w:p>
    <w:p>
      <w:pPr>
        <w:pStyle w:val="Normal"/>
        <w:jc w:val="left"/>
      </w:pPr>
      <w:r>
        <w:t>Id: 589c478d-8852-4237-b559-6414e54ecbb2</w:t>
      </w:r>
    </w:p>
    <w:p>
      <w:pPr>
        <w:pStyle w:val="Quote"/>
        <w:jc w:val="left"/>
      </w:pPr>
      <w:r>
        <w:t>A request to retrieve the last log entry needing no parameters.</w:t>
      </w:r>
    </w:p>
    <w:p>
      <w:pPr>
        <w:pStyle w:val="Heading4"/>
        <w:jc w:val="left"/>
      </w:pPr>
      <w:r>
        <w:t>Request</w:t>
      </w:r>
    </w:p>
    <w:p>
      <w:pPr>
        <w:pStyle w:val="Normal"/>
        <w:jc w:val="left"/>
      </w:pPr>
      <w:r>
        <w:t>Control Message: GetLastEntryRequest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4"/>
        <w:jc w:val="left"/>
      </w:pPr>
      <w:r>
        <w:t>Response</w:t>
      </w:r>
    </w:p>
    <w:p>
      <w:pPr>
        <w:pStyle w:val="Normal"/>
        <w:jc w:val="left"/>
      </w:pPr>
      <w:r>
        <w:t>Control Message: GetLastEntryResponse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Normal"/>
        <w:jc w:val="left"/>
      </w:pPr>
      <w:r>
        <w:t>Influenced Id: 9c8c2373-cf3c-4743-932a-03fee6a192fe</w:t>
      </w:r>
    </w:p>
    <w:p>
      <w:pPr>
        <w:pStyle w:val="Normal"/>
        <w:jc w:val="left"/>
      </w:pPr>
      <w:r>
        <w:t>Influenced Name: Logable</w:t>
      </w:r>
    </w:p>
    <w:p>
      <w:pPr>
        <w:pStyle w:val="Normal"/>
        <w:jc w:val="left"/>
      </w:pPr>
      <w:r>
        <w:t>Influenced Invocation Id: 7af943cc-03ec-49c1-bed6-450ac624d8d3</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Internal invocation when the applied behavior is called to check if the requestor is a member of the role.</w:t>
      </w:r>
    </w:p>
    <w:p>
      <w:pPr>
        <w:pStyle w:val="Heading4"/>
        <w:jc w:val="left"/>
      </w:pPr>
      <w:r>
        <w:t>Request</w:t>
      </w:r>
    </w:p>
    <w:p>
      <w:pPr>
        <w:pStyle w:val="Normal"/>
        <w:jc w:val="left"/>
      </w:pPr>
      <w:r>
        <w:t>Control Message: IsInRole</w:t>
      </w:r>
    </w:p>
    <w:p>
      <w:pPr>
        <w:pStyle w:val="Normal"/>
        <w:jc w:val="left"/>
      </w:pPr>
      <w:r>
        <w:t>Description: Check that the account is in the 'LogViewer'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GetEntrySeries</w:t>
      </w:r>
    </w:p>
    <w:p>
      <w:pPr>
        <w:pStyle w:val="Normal"/>
        <w:jc w:val="left"/>
      </w:pPr>
      <w:r>
        <w:t>Id: 7af943cc-03ec-49c1-bed6-450ac624d8d3</w:t>
      </w:r>
    </w:p>
    <w:p>
      <w:pPr>
        <w:pStyle w:val="Quote"/>
        <w:jc w:val="left"/>
      </w:pPr>
      <w:r>
        <w:t>A request retrieve all the log entries for a particular series by SeriesId.</w:t>
      </w:r>
    </w:p>
    <w:p>
      <w:pPr>
        <w:pStyle w:val="Heading4"/>
        <w:jc w:val="left"/>
      </w:pPr>
      <w:r>
        <w:t>Request</w:t>
      </w:r>
    </w:p>
    <w:p>
      <w:pPr>
        <w:pStyle w:val="Normal"/>
        <w:jc w:val="left"/>
      </w:pPr>
      <w:r>
        <w:t>Control Message: GetEntrySeriesRequest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4"/>
        <w:jc w:val="left"/>
      </w:pPr>
      <w:r>
        <w:t>Response</w:t>
      </w:r>
    </w:p>
    <w:p>
      <w:pPr>
        <w:pStyle w:val="Normal"/>
        <w:jc w:val="left"/>
      </w:pPr>
      <w:r>
        <w:t>Control Message: GetEntrySeriesResponse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LogViewer</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Normal"/>
        <w:jc w:val="center"/>
      </w:pPr>
      <w:r>
        <w:t/>
      </w:r>
    </w:p>
    <w:p>
      <w:pPr>
        <w:pStyle w:val="Heading2"/>
        <w:jc w:val="left"/>
      </w:pPr>
      <w:r>
        <w:t>Behavior Reference: Logable</w:t>
      </w:r>
    </w:p>
    <w:p>
      <w:pPr>
        <w:pStyle w:val="Quote"/>
        <w:jc w:val="left"/>
      </w:pPr>
      <w:r>
        <w:t>Reference Notes: logable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CreateEntrySeries</w:t>
      </w:r>
    </w:p>
    <w:p>
      <w:pPr>
        <w:pStyle w:val="Normal"/>
        <w:jc w:val="left"/>
      </w:pPr>
      <w:r>
        <w:t>Id: </w:t>
      </w:r>
    </w:p>
    <w:p>
      <w:pPr>
        <w:pStyle w:val="Normal"/>
        <w:jc w:val="left"/>
      </w:pPr>
      <w:r>
        <w:t>Description: A request create a series of log entries.</w:t>
      </w:r>
    </w:p>
    <w:p>
      <w:pPr>
        <w:pStyle w:val="Heading5"/>
        <w:jc w:val="left"/>
      </w:pPr>
      <w:r>
        <w:t>Request</w:t>
      </w:r>
    </w:p>
    <w:p>
      <w:pPr>
        <w:pStyle w:val="Normal"/>
        <w:jc w:val="left"/>
      </w:pPr>
      <w:r>
        <w:t>Control Message: CreateEntrySeriesRequest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CreateEntrySeriesResponse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Emoney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Emoney</w:t>
            </w:r>
          </w:p>
          <w:tcPr>
            <w:tcW w:w="70" w:type="pct"/>
          </w:tcPr>
        </w:tc>
      </w:tr>
      <w:tr>
        <w:tc>
          <w:p>
            <w:r>
              <w:t>Id:</w:t>
            </w:r>
          </w:p>
          <w:tcPr>
            <w:tcW w:w="30" w:type="pct"/>
          </w:tcPr>
        </w:tc>
        <w:tc>
          <w:p>
            <w:r>
              <w:t>6fb84412-79c1-4b46-ae29-68b1e5710086</w:t>
            </w:r>
          </w:p>
          <w:tcPr>
            <w:tcW w:w="70" w:type="pct"/>
          </w:tcPr>
        </w:tc>
      </w:tr>
      <w:tr>
        <w:tc>
          <w:p>
            <w:r>
              <w:t>Visual:</w:t>
            </w:r>
          </w:p>
          <w:tcPr>
            <w:tcW w:w="30" w:type="pct"/>
          </w:tcPr>
        </w:tc>
        <w:tc>
          <w:p>
            <w:r>
              <w:t>&amp;tau;&lt;sub&gt;F&lt;/sub&gt;{&lt;i&gt;d,t,g,h,c,SC&lt;/i&gt;}</w:t>
            </w:r>
          </w:p>
          <w:tcPr>
            <w:tcW w:w="70" w:type="pct"/>
          </w:tcPr>
        </w:tc>
      </w:tr>
      <w:tr>
        <w:tc>
          <w:p>
            <w:r>
              <w:t>Tooling:</w:t>
            </w:r>
          </w:p>
          <w:tcPr>
            <w:tcW w:w="30" w:type="pct"/>
          </w:tcPr>
        </w:tc>
        <w:tc>
          <w:p>
            <w:r>
              <w:t>tF{d,t,g,h,c,SC}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Emoney Token enables the issuance of regulated electronic money on blockchain networks, and its practical usage in real financial applications.</w:t>
      </w:r>
    </w:p>
    <w:p>
      <w:pPr>
        <w:pStyle w:val="Heading2"/>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Emoney.proto</w:t>
                </w:r>
              </w:p>
            </w:tc>
            <w:tc>
              <w:p>
                <w:r>
                  <w:t/>
                </w:r>
              </w:p>
            </w:tc>
          </w:tr>
          <w:tr>
            <w:tc>
              <w:p>
                <w:r>
                  <w:t>Uml</w:t>
                </w:r>
              </w:p>
            </w:tc>
            <w:tc>
              <w:p>
                <w:r>
                  <w:t>Emoney.md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tF{d,t,g,h,c,SC}</w:t>
      </w:r>
    </w:p>
    <w:p>
      <w:pPr>
        <w:pStyle w:val="Normal"/>
        <w:jc w:val="left"/>
      </w:pPr>
      <w:r>
        <w:t xml:space="preserve">Name: tF{d,t,g,h,c,SC}</w:t>
      </w:r>
    </w:p>
    <w:p>
      <w:pPr>
        <w:pStyle w:val="Normal"/>
        <w:jc w:val="left"/>
      </w:pPr>
      <w:r>
        <w:t>Id: a46301ea-5791-4a21-aa20-e3b6aeb53343</w:t>
      </w:r>
    </w:p>
    <w:p>
      <w:pPr>
        <w:pStyle w:val="Normal"/>
        <w:jc w:val="left"/>
      </w:pPr>
      <w:r>
        <w:t>Reference Notes: Emoney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Subdividable</w:t>
      </w:r>
    </w:p>
    <w:p>
      <w:pPr>
        <w:pStyle w:val="Quote"/>
        <w:jc w:val="left"/>
      </w:pPr>
      <w:r>
        <w:t>Reference Notes: 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Holdable</w:t>
      </w:r>
    </w:p>
    <w:p>
      <w:pPr>
        <w:pStyle w:val="Quote"/>
        <w:jc w:val="left"/>
      </w:pPr>
      <w:r>
        <w:t>Reference Notes: Holdable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 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w:t>
      </w:r>
    </w:p>
    <w:p>
      <w:pPr>
        <w:pStyle w:val="Normal"/>
        <w:jc w:val="left"/>
      </w:pPr>
      <w:r>
        <w:t>Control Message: ExecuteHoldRequest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w:t>
      </w:r>
    </w:p>
    <w:p>
      <w:pPr>
        <w:pStyle w:val="Normal"/>
        <w:jc w:val="left"/>
      </w:pPr>
      <w:r>
        <w:t>Control Message: ExecuteHoldResponse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w:t>
      </w:r>
    </w:p>
    <w:p>
      <w:pPr>
        <w:pStyle w:val="Normal"/>
        <w:jc w:val="left"/>
      </w:pPr>
      <w:r>
        <w:t>Control Message: ReleaseHoldRequest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w:t>
      </w:r>
    </w:p>
    <w:p>
      <w:pPr>
        <w:pStyle w:val="Normal"/>
        <w:jc w:val="left"/>
      </w:pPr>
      <w:r>
        <w:t>Control Message: ReleaseHoldResponse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Compliant</w:t>
      </w:r>
    </w:p>
    <w:p>
      <w:pPr>
        <w:pStyle w:val="Quote"/>
        <w:jc w:val="left"/>
      </w:pPr>
      <w:r>
        <w:t>Reference Notes: Compliant</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w:t>
      </w:r>
    </w:p>
    <w:p>
      <w:pPr>
        <w:pStyle w:val="Normal"/>
        <w:jc w:val="left"/>
      </w:pPr>
      <w:r>
        <w:t>Control Message: CheckTransferAllowedRequest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CheckTransferAllowedResponse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w:t>
      </w:r>
    </w:p>
    <w:p>
      <w:pPr>
        <w:pStyle w:val="Normal"/>
        <w:jc w:val="left"/>
      </w:pPr>
      <w:r>
        <w:t>Control Message: CheckMintAllowedRequest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w:t>
      </w:r>
    </w:p>
    <w:p>
      <w:pPr>
        <w:pStyle w:val="Normal"/>
        <w:jc w:val="left"/>
      </w:pPr>
      <w:r>
        <w:t>Control Message: CheckBurnAllowedRequest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Title"/>
        <w:jc w:val="center"/>
      </w:pPr>
      <w:r>
        <w:t xml:space="preserve">EEA-Reputation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EEA-Reputation</w:t>
            </w:r>
          </w:p>
          <w:tcPr>
            <w:tcW w:w="70" w:type="pct"/>
          </w:tcPr>
        </w:tc>
      </w:tr>
      <w:tr>
        <w:tc>
          <w:p>
            <w:r>
              <w:t>Id:</w:t>
            </w:r>
          </w:p>
          <w:tcPr>
            <w:tcW w:w="30" w:type="pct"/>
          </w:tcPr>
        </w:tc>
        <w:tc>
          <w:p>
            <w:r>
              <w:t>2057e98c-b319-4e99-a28a-aac39242541c</w:t>
            </w:r>
          </w:p>
          <w:tcPr>
            <w:tcW w:w="70" w:type="pct"/>
          </w:tcPr>
        </w:tc>
      </w:tr>
      <w:tr>
        <w:tc>
          <w:p>
            <w:r>
              <w:t>Visual:</w:t>
            </w:r>
          </w:p>
          <w:tcPr>
            <w:tcW w:w="30" w:type="pct"/>
          </w:tcPr>
        </w:tc>
        <w:tc>
          <w:p>
            <w:r>
              <w:t>&amp;tau;&lt;sub&gt;F&lt;/sub&gt;{&lt;i&gt;~d,~t,SC&lt;/i&gt;}</w:t>
            </w:r>
          </w:p>
          <w:tcPr>
            <w:tcW w:w="70" w:type="pct"/>
          </w:tcPr>
        </w:tc>
      </w:tr>
      <w:tr>
        <w:tc>
          <w:p>
            <w:r>
              <w:t>Tooling:</w:t>
            </w:r>
          </w:p>
          <w:tcPr>
            <w:tcW w:w="30" w:type="pct"/>
          </w:tcPr>
        </w:tc>
        <w:tc>
          <w:p>
            <w:r>
              <w:t>tF{~d,~t,SC}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EEA Reputation Tokens are issued, upon vesting, to an organization's contributors establishing an individuals reputation. The token grant should be adjusted when commitments are met or before vesting indicating the split of reputation tokens by percentage to the contributors listed in the grant. The reputation split between contributors is finalized when the grant vests. Both Reward and Penalty tokens are matched 1-1 towards Reputation with the ability to improve or damage an individual's reputation. An individual's reputation cannot be negative so penalties will subtract 1-1 until exhausted or the account balance reaches 0. The reputation score of an organization is the sum of their contributors balances. These tokens are are lifetime tokens and are not transferable for any member that has earned them. EEA Reputation tokens are minted and burned, but are not redeemable.</w:t>
      </w:r>
    </w:p>
    <w:p>
      <w:pPr>
        <w:pStyle w:val="Heading2"/>
        <w:jc w:val="left"/>
      </w:pPr>
      <w:r>
        <w:t>Example</w:t>
      </w:r>
    </w:p>
    <w:p>
      <w:pPr>
        <w:pStyle w:val="Normal"/>
        <w:jc w:val="left"/>
      </w:pPr>
      <w:r>
        <w:t>For example, if an organization collects 10,000 tokens during its annual membership cycle, they can redeem the EEA Rewards tokens for say $10,000 credit to its membership, or continue to accumulate. In addition, if the organization's lifetime membership EEA Reputation tokens total was 100,000 at the beginning of the membership cycle, it would be 110,000 at the end of the cycle in this example. In addition, 10,000 points would be split across the organization's employees who earned them.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EEA-Reputation.proto</w:t>
                </w:r>
              </w:p>
            </w:tc>
            <w:tc>
              <w:p>
                <w:r>
                  <w:t/>
                </w:r>
              </w:p>
            </w:tc>
          </w:tr>
          <w:tr>
            <w:tc>
              <w:p>
                <w:r>
                  <w:t>Uml</w:t>
                </w:r>
              </w:p>
            </w:tc>
            <w:tc>
              <w:p>
                <w:r>
                  <w:t>EEA-Reputation.md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Reputation Token</w:t>
                </w:r>
              </w:p>
            </w:tc>
            <w:tc>
              <w:p>
                <w:r>
                  <w:t>EthereumSolidity</w:t>
                </w:r>
              </w:p>
            </w:tc>
            <w:tc>
              <w:p>
                <w:r>
                  <w:t>https://github.com/EntEthAlliance/Trusted-Token/blob/develop/contracts/ReputationToken.sol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b7346906-3949-44de-9b28-435e32983fd0</w:t>
      </w:r>
    </w:p>
    <w:p>
      <w:pPr>
        <w:pStyle w:val="Normal"/>
        <w:jc w:val="left"/>
      </w:pPr>
      <w:r>
        <w:t>Reference Notes: EEA-Reputation</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Non-transferable</w:t>
      </w:r>
    </w:p>
    <w:p>
      <w:pPr>
        <w:pStyle w:val="Quote"/>
        <w:jc w:val="left"/>
      </w:pPr>
      <w:r>
        <w:t>Reference Notes: Non-transferable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p>
      <w:pPr>
        <w:pStyle w:val="Normal"/>
        <w:pageBreakBefore/>
      </w:pPr>
      <w:r>
        <w:t/>
      </w:r>
    </w:p>
    <w:p>
      <w:pPr>
        <w:pStyle w:val="Heading3"/>
        <w:jc w:val="left"/>
      </w:pPr>
      <w:r>
        <w:t>EEA-Penalty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EEA-Penalty Details</w:t>
      </w:r>
    </w:p>
    <w:p>
      <w:pPr>
        <w:pStyle w:val="Heading2"/>
        <w:jc w:val="center"/>
      </w:pPr>
      <w:r>
        <w:t xml:space="preserve">Base: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Penalty Token</w:t>
                </w:r>
              </w:p>
            </w:tc>
            <w:tc>
              <w:p>
                <w:r>
                  <w:t>EthereumSolidity</w:t>
                </w:r>
              </w:p>
            </w:tc>
            <w:tc>
              <w:p>
                <w:r>
                  <w:t>https://github.com/EntEthAlliance/Trusted-Token/blob/develop/contracts/PenaltyToken.sol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Formula: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p>
      <w:pPr>
        <w:pStyle w:val="Normal"/>
        <w:pageBreakBefore/>
      </w:pPr>
      <w:r>
        <w:t/>
      </w:r>
    </w:p>
    <w:p>
      <w:pPr>
        <w:pStyle w:val="Heading3"/>
        <w:jc w:val="left"/>
      </w:pPr>
      <w:r>
        <w:t>Document is:</w:t>
      </w:r>
    </w:p>
    <w:p>
      <w:pPr>
        <w:numPr>
          <w:ilvl w:val="0"/>
          <w:numId w:val="2"/>
        </w:numPr>
        <w:spacing w:after="0"/>
        <w:ind w:left="720" w:hanging="360"/>
        <w:rPr>
          <w:rFonts w:ascii="Symbol" w:hAnsi="Symbol"/>
        </w:rPr>
      </w:pPr>
      <w:r>
        <w:t>Singleton</w:t>
      </w:r>
    </w:p>
    <w:p>
      <w:pPr>
        <w:numPr>
          <w:ilvl w:val="0"/>
          <w:numId w:val="2"/>
        </w:numPr>
        <w:spacing w:after="0"/>
        <w:ind w:left="720" w:hanging="360"/>
        <w:rPr>
          <w:rFonts w:ascii="Symbol" w:hAnsi="Symbol"/>
        </w:rPr>
      </w:pPr>
      <w:r>
        <w:t>Non-Subdividable</w:t>
      </w:r>
    </w:p>
    <w:p>
      <w:pPr>
        <w:numPr>
          <w:ilvl w:val="0"/>
          <w:numId w:val="2"/>
        </w:numPr>
        <w:spacing w:after="0"/>
        <w:ind w:left="720" w:hanging="360"/>
        <w:rPr>
          <w:rFonts w:ascii="Symbol" w:hAnsi="Symbol"/>
        </w:rPr>
      </w:pPr>
      <w:r>
        <w:t>Transferable</w:t>
      </w:r>
    </w:p>
    <w:p>
      <w:pPr>
        <w:numPr>
          <w:ilvl w:val="0"/>
          <w:numId w:val="2"/>
        </w:numPr>
        <w:spacing w:after="0"/>
        <w:ind w:left="720" w:hanging="360"/>
        <w:rPr>
          <w:rFonts w:ascii="Symbol" w:hAnsi="Symbol"/>
        </w:rPr>
      </w:pPr>
      <w:r>
        <w:t>Burnable</w:t>
      </w:r>
    </w:p>
    <w:p>
      <w:pPr>
        <w:numPr>
          <w:ilvl w:val="0"/>
          <w:numId w:val="2"/>
        </w:numPr>
        <w:spacing w:after="0"/>
        <w:ind w:left="720" w:hanging="360"/>
        <w:rPr>
          <w:rFonts w:ascii="Symbol" w:hAnsi="Symbol"/>
        </w:rPr>
      </w:pPr>
      <w:r>
        <w:t>Encumberable</w:t>
      </w:r>
    </w:p>
    <w:p>
      <w:pPr>
        <w:pStyle w:val="Heading1"/>
        <w:jc w:val="center"/>
      </w:pPr>
      <w:r>
        <w:t>Document Details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Formula: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Encumberable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2"/>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2"/>
        <w:jc w:val="left"/>
      </w:pPr>
      <w:r>
        <w:t>Comments</w:t>
      </w:r>
    </w:p>
    <w:p>
      <w:pPr>
        <w:pStyle w:val="Normal"/>
        <w:jc w:val="left"/>
      </w:pPr>
      <w:r>
        <w:t>The token definition should have a Encumbered property or structure that may allow only one encumber or allow multiple.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Encumberable</w:t>
      </w:r>
    </w:p>
    <w:p>
      <w:pPr>
        <w:pStyle w:val="Heading3"/>
        <w:jc w:val="left"/>
      </w:pPr>
      <w:r>
        <w:t>Taxonomy Formula: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3"/>
        <w:jc w:val="left"/>
      </w:pPr>
      <w:r>
        <w:t>Properties</w:t>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3"/>
        <w:jc w:val="left"/>
      </w:pPr>
      <w:r>
        <w:t>Properties</w:t>
      </w:r>
    </w:p>
    <w:p>
      <w:pPr>
        <w:pStyle w:val="Normal"/>
        <w:pageBreakBefore/>
      </w:pPr>
      <w:r>
        <w:t/>
      </w:r>
    </w:p>
    <w:p>
      <w:pPr>
        <w:pStyle w:val="Heading3"/>
        <w:jc w:val="left"/>
      </w:pPr>
      <w:r>
        <w:t>Loyalty is:</w:t>
      </w:r>
    </w:p>
    <w:p>
      <w:pPr>
        <w:numPr>
          <w:ilvl w:val="0"/>
          <w:numId w:val="3"/>
        </w:numPr>
        <w:spacing w:after="0"/>
        <w:ind w:left="720" w:hanging="360"/>
        <w:rPr>
          <w:rFonts w:ascii="Symbol" w:hAnsi="Symbol"/>
        </w:rPr>
      </w:pPr>
      <w:r>
        <w:t>Non-Subdividable</w:t>
      </w:r>
    </w:p>
    <w:p>
      <w:pPr>
        <w:numPr>
          <w:ilvl w:val="0"/>
          <w:numId w:val="3"/>
        </w:numPr>
        <w:spacing w:after="0"/>
        <w:ind w:left="720" w:hanging="360"/>
        <w:rPr>
          <w:rFonts w:ascii="Symbol" w:hAnsi="Symbol"/>
        </w:rPr>
      </w:pPr>
      <w:r>
        <w:t>Transferable</w:t>
      </w:r>
    </w:p>
    <w:p>
      <w:pPr>
        <w:numPr>
          <w:ilvl w:val="0"/>
          <w:numId w:val="3"/>
        </w:numPr>
        <w:spacing w:after="0"/>
        <w:ind w:left="720" w:hanging="360"/>
        <w:rPr>
          <w:rFonts w:ascii="Symbol" w:hAnsi="Symbol"/>
        </w:rPr>
      </w:pPr>
      <w:r>
        <w:t>Delegable</w:t>
      </w:r>
    </w:p>
    <w:p>
      <w:pPr>
        <w:numPr>
          <w:ilvl w:val="0"/>
          <w:numId w:val="3"/>
        </w:numPr>
        <w:spacing w:after="0"/>
        <w:ind w:left="720" w:hanging="360"/>
        <w:rPr>
          <w:rFonts w:ascii="Symbol" w:hAnsi="Symbol"/>
        </w:rPr>
      </w:pPr>
      <w:r>
        <w:t>Burnable</w:t>
      </w:r>
    </w:p>
    <w:p>
      <w:pPr>
        <w:numPr>
          <w:ilvl w:val="0"/>
          <w:numId w:val="3"/>
        </w:numPr>
        <w:spacing w:after="0"/>
        <w:ind w:left="720" w:hanging="360"/>
        <w:rPr>
          <w:rFonts w:ascii="Symbol" w:hAnsi="Symbol"/>
        </w:rPr>
      </w:pPr>
      <w:r>
        <w:t>Roles</w:t>
      </w:r>
    </w:p>
    <w:p>
      <w:pPr>
        <w:numPr>
          <w:ilvl w:val="0"/>
          <w:numId w:val="3"/>
        </w:numPr>
        <w:spacing w:after="0"/>
        <w:ind w:left="720" w:hanging="360"/>
        <w:rPr>
          <w:rFonts w:ascii="Symbol" w:hAnsi="Symbol"/>
        </w:rPr>
      </w:pPr>
      <w:r>
        <w:t>Mintable</w:t>
      </w:r>
    </w:p>
    <w:p>
      <w:pPr>
        <w:pStyle w:val="Heading1"/>
        <w:jc w:val="center"/>
      </w:pPr>
      <w:r>
        <w:t>Loyalty Details</w:t>
      </w:r>
    </w:p>
    <w:p>
      <w:pPr>
        <w:pStyle w:val="Heading2"/>
        <w:jc w:val="center"/>
      </w:pPr>
      <w:r>
        <w:t xml:space="preserve">Base: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Penalty Token</w:t>
                </w:r>
              </w:p>
            </w:tc>
            <w:tc>
              <w:p>
                <w:r>
                  <w:t>EthereumSolidity</w:t>
                </w:r>
              </w:p>
            </w:tc>
            <w:tc>
              <w:p>
                <w:r>
                  <w:t>https://github.com/EntEthAlliance/Trusted-Token/blob/develop/contracts/PenaltyToken.sol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Formula: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p>
      <w:pPr>
        <w:pStyle w:val="Normal"/>
        <w:pageBreakBefore/>
      </w:pPr>
      <w:r>
        <w:t/>
      </w:r>
    </w:p>
    <w:p>
      <w:pPr>
        <w:pStyle w:val="Heading3"/>
        <w:jc w:val="left"/>
      </w:pPr>
      <w:r>
        <w:t>ReservedTicket is:</w:t>
      </w:r>
    </w:p>
    <w:p>
      <w:pPr>
        <w:numPr>
          <w:ilvl w:val="0"/>
          <w:numId w:val="4"/>
        </w:numPr>
        <w:spacing w:after="0"/>
        <w:ind w:left="720" w:hanging="360"/>
        <w:rPr>
          <w:rFonts w:ascii="Symbol" w:hAnsi="Symbol"/>
        </w:rPr>
      </w:pPr>
      <w:r>
        <w:t>Non-Subdividable</w:t>
      </w:r>
    </w:p>
    <w:p>
      <w:pPr>
        <w:numPr>
          <w:ilvl w:val="0"/>
          <w:numId w:val="4"/>
        </w:numPr>
        <w:spacing w:after="0"/>
        <w:ind w:left="720" w:hanging="360"/>
        <w:rPr>
          <w:rFonts w:ascii="Symbol" w:hAnsi="Symbol"/>
        </w:rPr>
      </w:pPr>
      <w:r>
        <w:t>Transferable</w:t>
      </w:r>
    </w:p>
    <w:p>
      <w:pPr>
        <w:numPr>
          <w:ilvl w:val="0"/>
          <w:numId w:val="4"/>
        </w:numPr>
        <w:spacing w:after="0"/>
        <w:ind w:left="720" w:hanging="360"/>
        <w:rPr>
          <w:rFonts w:ascii="Symbol" w:hAnsi="Symbol"/>
        </w:rPr>
      </w:pPr>
      <w:r>
        <w:t>Delegable</w:t>
      </w:r>
    </w:p>
    <w:p>
      <w:pPr>
        <w:pStyle w:val="Heading1"/>
        <w:jc w:val="center"/>
      </w:pPr>
      <w:r>
        <w:t>ReservedTicket Details</w:t>
      </w:r>
    </w:p>
    <w:p>
      <w:pPr>
        <w:pStyle w:val="Heading2"/>
        <w:jc w:val="center"/>
      </w:pPr>
      <w:r>
        <w:t xml:space="preserve">Base: 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Formula: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Normal"/>
        <w:pageBreakBefore/>
      </w:pPr>
      <w:r>
        <w:t/>
      </w:r>
    </w:p>
    <w:p>
      <w:pPr>
        <w:pStyle w:val="Heading3"/>
        <w:jc w:val="left"/>
      </w:pPr>
      <w:r>
        <w:t>EEA-Reward is:</w:t>
      </w:r>
    </w:p>
    <w:p>
      <w:pPr>
        <w:numPr>
          <w:ilvl w:val="0"/>
          <w:numId w:val="5"/>
        </w:numPr>
        <w:spacing w:after="0"/>
        <w:ind w:left="720" w:hanging="360"/>
        <w:rPr>
          <w:rFonts w:ascii="Symbol" w:hAnsi="Symbol"/>
        </w:rPr>
      </w:pPr>
      <w:r>
        <w:t>Non-Subdividable</w:t>
      </w:r>
    </w:p>
    <w:p>
      <w:pPr>
        <w:numPr>
          <w:ilvl w:val="0"/>
          <w:numId w:val="5"/>
        </w:numPr>
        <w:spacing w:after="0"/>
        <w:ind w:left="720" w:hanging="360"/>
        <w:rPr>
          <w:rFonts w:ascii="Symbol" w:hAnsi="Symbol"/>
        </w:rPr>
      </w:pPr>
      <w:r>
        <w:t>Transferable</w:t>
      </w:r>
    </w:p>
    <w:p>
      <w:pPr>
        <w:numPr>
          <w:ilvl w:val="0"/>
          <w:numId w:val="5"/>
        </w:numPr>
        <w:spacing w:after="0"/>
        <w:ind w:left="720" w:hanging="360"/>
        <w:rPr>
          <w:rFonts w:ascii="Symbol" w:hAnsi="Symbol"/>
        </w:rPr>
      </w:pPr>
      <w:r>
        <w:t>Delegable</w:t>
      </w:r>
    </w:p>
    <w:p>
      <w:pPr>
        <w:numPr>
          <w:ilvl w:val="0"/>
          <w:numId w:val="5"/>
        </w:numPr>
        <w:spacing w:after="0"/>
        <w:ind w:left="720" w:hanging="360"/>
        <w:rPr>
          <w:rFonts w:ascii="Symbol" w:hAnsi="Symbol"/>
        </w:rPr>
      </w:pPr>
      <w:r>
        <w:t>Burnable</w:t>
      </w:r>
    </w:p>
    <w:p>
      <w:pPr>
        <w:numPr>
          <w:ilvl w:val="0"/>
          <w:numId w:val="5"/>
        </w:numPr>
        <w:spacing w:after="0"/>
        <w:ind w:left="720" w:hanging="360"/>
        <w:rPr>
          <w:rFonts w:ascii="Symbol" w:hAnsi="Symbol"/>
        </w:rPr>
      </w:pPr>
      <w:r>
        <w:t>Roles</w:t>
      </w:r>
    </w:p>
    <w:p>
      <w:pPr>
        <w:numPr>
          <w:ilvl w:val="0"/>
          <w:numId w:val="5"/>
        </w:numPr>
        <w:spacing w:after="0"/>
        <w:ind w:left="720" w:hanging="360"/>
        <w:rPr>
          <w:rFonts w:ascii="Symbol" w:hAnsi="Symbol"/>
        </w:rPr>
      </w:pPr>
      <w:r>
        <w:t>Mintable</w:t>
      </w:r>
    </w:p>
    <w:p>
      <w:pPr>
        <w:pStyle w:val="Heading1"/>
        <w:jc w:val="center"/>
      </w:pPr>
      <w:r>
        <w:t>EEA-Reward Details</w:t>
      </w:r>
    </w:p>
    <w:p>
      <w:pPr>
        <w:pStyle w:val="Heading2"/>
        <w:jc w:val="center"/>
      </w:pPr>
      <w:r>
        <w:t xml:space="preserve">Base: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Penalty Token</w:t>
                </w:r>
              </w:p>
            </w:tc>
            <w:tc>
              <w:p>
                <w:r>
                  <w:t>EthereumSolidity</w:t>
                </w:r>
              </w:p>
            </w:tc>
            <w:tc>
              <w:p>
                <w:r>
                  <w:t>https://github.com/EntEthAlliance/Trusted-Token/blob/develop/contracts/PenaltyToken.sol</w:t>
                </w:r>
              </w:p>
            </w:tc>
          </w:tr>
          <w:tr>
            <w:tc>
              <w:p>
                <w:r>
                  <w:t>SourceCode</w:t>
                </w:r>
              </w:p>
            </w:tc>
            <w:tc>
              <w:p>
                <w:r>
                  <w:t>Solidity Reward Token</w:t>
                </w:r>
              </w:p>
            </w:tc>
            <w:tc>
              <w:p>
                <w:r>
                  <w:t>EthereumSolidity</w:t>
                </w:r>
              </w:p>
            </w:tc>
            <w:tc>
              <w:p>
                <w:r>
                  <w:t>https://github.com/EntEthAlliance/Trusted-Token/blob/develop/contracts/RewardToken.sol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Formula: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p>
      <w:pPr>
        <w:pStyle w:val="Normal"/>
        <w:pageBreakBefore/>
      </w:pPr>
      <w:r>
        <w:t/>
      </w:r>
    </w:p>
    <w:p>
      <w:pPr>
        <w:pStyle w:val="Heading3"/>
        <w:jc w:val="left"/>
      </w:pPr>
      <w:r>
        <w:t>OriginalArt is:</w:t>
      </w:r>
    </w:p>
    <w:p>
      <w:pPr>
        <w:numPr>
          <w:ilvl w:val="0"/>
          <w:numId w:val="6"/>
        </w:numPr>
        <w:spacing w:after="0"/>
        <w:ind w:left="720" w:hanging="360"/>
        <w:rPr>
          <w:rFonts w:ascii="Symbol" w:hAnsi="Symbol"/>
        </w:rPr>
      </w:pPr>
      <w:r>
        <w:t>Singleton</w:t>
      </w:r>
    </w:p>
    <w:p>
      <w:pPr>
        <w:numPr>
          <w:ilvl w:val="0"/>
          <w:numId w:val="6"/>
        </w:numPr>
        <w:spacing w:after="0"/>
        <w:ind w:left="720" w:hanging="360"/>
        <w:rPr>
          <w:rFonts w:ascii="Symbol" w:hAnsi="Symbol"/>
        </w:rPr>
      </w:pPr>
      <w:r>
        <w:t>Non-Subdividable</w:t>
      </w:r>
    </w:p>
    <w:p>
      <w:pPr>
        <w:numPr>
          <w:ilvl w:val="0"/>
          <w:numId w:val="6"/>
        </w:numPr>
        <w:spacing w:after="0"/>
        <w:ind w:left="720" w:hanging="360"/>
        <w:rPr>
          <w:rFonts w:ascii="Symbol" w:hAnsi="Symbol"/>
        </w:rPr>
      </w:pPr>
      <w:r>
        <w:t>Transferable</w:t>
      </w:r>
    </w:p>
    <w:p>
      <w:pPr>
        <w:pStyle w:val="Heading1"/>
        <w:jc w:val="center"/>
      </w:pPr>
      <w:r>
        <w:t>OriginalArt Details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Formula: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Normal"/>
        <w:pageBreakBefore/>
      </w:pPr>
      <w:r>
        <w:t/>
      </w:r>
    </w:p>
    <w:p>
      <w:pPr>
        <w:pStyle w:val="Heading3"/>
        <w:jc w:val="left"/>
      </w:pPr>
      <w:r>
        <w:t>Inventory is:</w:t>
      </w:r>
    </w:p>
    <w:p>
      <w:pPr>
        <w:numPr>
          <w:ilvl w:val="0"/>
          <w:numId w:val="7"/>
        </w:numPr>
        <w:spacing w:after="0"/>
        <w:ind w:left="720" w:hanging="360"/>
        <w:rPr>
          <w:rFonts w:ascii="Symbol" w:hAnsi="Symbol"/>
        </w:rPr>
      </w:pPr>
      <w:r>
        <w:t>Non-Subdividable</w:t>
      </w:r>
    </w:p>
    <w:p>
      <w:pPr>
        <w:numPr>
          <w:ilvl w:val="0"/>
          <w:numId w:val="7"/>
        </w:numPr>
        <w:spacing w:after="0"/>
        <w:ind w:left="720" w:hanging="360"/>
        <w:rPr>
          <w:rFonts w:ascii="Symbol" w:hAnsi="Symbol"/>
        </w:rPr>
      </w:pPr>
      <w:r>
        <w:t>Transferable</w:t>
      </w:r>
    </w:p>
    <w:p>
      <w:pPr>
        <w:numPr>
          <w:ilvl w:val="0"/>
          <w:numId w:val="7"/>
        </w:numPr>
        <w:spacing w:after="0"/>
        <w:ind w:left="720" w:hanging="360"/>
        <w:rPr>
          <w:rFonts w:ascii="Symbol" w:hAnsi="Symbol"/>
        </w:rPr>
      </w:pPr>
      <w:r>
        <w:t>Delegable</w:t>
      </w:r>
    </w:p>
    <w:p>
      <w:pPr>
        <w:numPr>
          <w:ilvl w:val="0"/>
          <w:numId w:val="7"/>
        </w:numPr>
        <w:spacing w:after="0"/>
        <w:ind w:left="720" w:hanging="360"/>
        <w:rPr>
          <w:rFonts w:ascii="Symbol" w:hAnsi="Symbol"/>
        </w:rPr>
      </w:pPr>
      <w:r>
        <w:t>Burnable</w:t>
      </w:r>
    </w:p>
    <w:p>
      <w:pPr>
        <w:numPr>
          <w:ilvl w:val="0"/>
          <w:numId w:val="7"/>
        </w:numPr>
        <w:spacing w:after="0"/>
        <w:ind w:left="720" w:hanging="360"/>
        <w:rPr>
          <w:rFonts w:ascii="Symbol" w:hAnsi="Symbol"/>
        </w:rPr>
      </w:pPr>
      <w:r>
        <w:t>Roles</w:t>
      </w:r>
    </w:p>
    <w:p>
      <w:pPr>
        <w:numPr>
          <w:ilvl w:val="0"/>
          <w:numId w:val="7"/>
        </w:numPr>
        <w:spacing w:after="0"/>
        <w:ind w:left="720" w:hanging="360"/>
        <w:rPr>
          <w:rFonts w:ascii="Symbol" w:hAnsi="Symbol"/>
        </w:rPr>
      </w:pPr>
      <w:r>
        <w:t>Mintable</w:t>
      </w:r>
    </w:p>
    <w:p>
      <w:pPr>
        <w:pStyle w:val="Heading1"/>
        <w:jc w:val="center"/>
      </w:pPr>
      <w:r>
        <w:t>Inventory Details</w:t>
      </w:r>
    </w:p>
    <w:p>
      <w:pPr>
        <w:pStyle w:val="Heading2"/>
        <w:jc w:val="center"/>
      </w:pPr>
      <w:r>
        <w:t xml:space="preserve">Base: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Penalty Token</w:t>
                </w:r>
              </w:p>
            </w:tc>
            <w:tc>
              <w:p>
                <w:r>
                  <w:t>EthereumSolidity</w:t>
                </w:r>
              </w:p>
            </w:tc>
            <w:tc>
              <w:p>
                <w:r>
                  <w:t>https://github.com/EntEthAlliance/Trusted-Token/blob/develop/contracts/PenaltyToken.sol</w:t>
                </w:r>
              </w:p>
            </w:tc>
          </w:tr>
          <w:tr>
            <w:tc>
              <w:p>
                <w:r>
                  <w:t>SourceCode</w:t>
                </w:r>
              </w:p>
            </w:tc>
            <w:tc>
              <w:p>
                <w:r>
                  <w:t>Solidity Reward Token</w:t>
                </w:r>
              </w:p>
            </w:tc>
            <w:tc>
              <w:p>
                <w:r>
                  <w:t>EthereumSolidity</w:t>
                </w:r>
              </w:p>
            </w:tc>
            <w:tc>
              <w:p>
                <w:r>
                  <w:t>https://github.com/EntEthAlliance/Trusted-Token/blob/develop/contracts/RewardToken.sol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Formula: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p>
      <w:pPr>
        <w:pStyle w:val="Normal"/>
        <w:pageBreakBefore/>
      </w:pPr>
      <w:r>
        <w:t/>
      </w:r>
    </w:p>
    <w:p>
      <w:pPr>
        <w:pStyle w:val="Heading3"/>
        <w:jc w:val="left"/>
      </w:pPr>
      <w:r>
        <w:t>License-Diploma is:</w:t>
      </w:r>
    </w:p>
    <w:p>
      <w:pPr>
        <w:numPr>
          <w:ilvl w:val="0"/>
          <w:numId w:val="8"/>
        </w:numPr>
        <w:spacing w:after="0"/>
        <w:ind w:left="720" w:hanging="360"/>
        <w:rPr>
          <w:rFonts w:ascii="Symbol" w:hAnsi="Symbol"/>
        </w:rPr>
      </w:pPr>
      <w:r>
        <w:t>Singleton</w:t>
      </w:r>
    </w:p>
    <w:p>
      <w:pPr>
        <w:numPr>
          <w:ilvl w:val="0"/>
          <w:numId w:val="8"/>
        </w:numPr>
        <w:spacing w:after="0"/>
        <w:ind w:left="720" w:hanging="360"/>
        <w:rPr>
          <w:rFonts w:ascii="Symbol" w:hAnsi="Symbol"/>
        </w:rPr>
      </w:pPr>
      <w:r>
        <w:t>Non-Subdividable</w:t>
      </w:r>
    </w:p>
    <w:p>
      <w:pPr>
        <w:numPr>
          <w:ilvl w:val="0"/>
          <w:numId w:val="8"/>
        </w:numPr>
        <w:spacing w:after="0"/>
        <w:ind w:left="720" w:hanging="360"/>
        <w:rPr>
          <w:rFonts w:ascii="Symbol" w:hAnsi="Symbol"/>
        </w:rPr>
      </w:pPr>
      <w:r>
        <w:t>Non-transferable</w:t>
      </w:r>
    </w:p>
    <w:p>
      <w:pPr>
        <w:numPr>
          <w:ilvl w:val="0"/>
          <w:numId w:val="8"/>
        </w:numPr>
        <w:spacing w:after="0"/>
        <w:ind w:left="720" w:hanging="360"/>
        <w:rPr>
          <w:rFonts w:ascii="Symbol" w:hAnsi="Symbol"/>
        </w:rPr>
      </w:pPr>
      <w:r>
        <w:t>Attestable</w:t>
      </w:r>
    </w:p>
    <w:p>
      <w:pPr>
        <w:pStyle w:val="Heading1"/>
        <w:jc w:val="center"/>
      </w:pPr>
      <w:r>
        <w:t>License-Diploma Details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Formula: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Formula: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Base: Attestable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Attestable</w:t>
            </w:r>
          </w:p>
          <w:tcPr>
            <w:tcW w:w="70" w:type="pct"/>
          </w:tcPr>
        </w:tc>
      </w:tr>
      <w:tr>
        <w:tc>
          <w:p>
            <w:r>
              <w:t>Id:</w:t>
            </w:r>
          </w:p>
          <w:tcPr>
            <w:tcW w:w="30" w:type="pct"/>
          </w:tcPr>
        </w:tc>
        <w:tc>
          <w:p>
            <w:r>
              <w:t>189b1589-a93a-4aa6-8d9d-0d9237ab5b42</w:t>
            </w:r>
          </w:p>
          <w:tcPr>
            <w:tcW w:w="70" w:type="pct"/>
          </w:tcPr>
        </w:tc>
      </w:tr>
      <w:tr>
        <w:tc>
          <w:p>
            <w:r>
              <w:t>Visual:</w:t>
            </w:r>
          </w:p>
          <w:tcPr>
            <w:tcW w:w="30" w:type="pct"/>
          </w:tcPr>
        </w:tc>
        <w:tc>
          <w:p>
            <w:r>
              <w:t>&lt;i&gt;a&lt;/i&gt;</w:t>
            </w:r>
          </w:p>
          <w:tcPr>
            <w:tcW w:w="70" w:type="pct"/>
          </w:tcPr>
        </w:tc>
      </w:tr>
      <w:tr>
        <w:tc>
          <w:p>
            <w:r>
              <w:t>Tooling:</w:t>
            </w:r>
          </w:p>
          <w:tcPr>
            <w:tcW w:w="30" w:type="pct"/>
          </w:tcPr>
        </w:tc>
        <w:tc>
          <w:p>
            <w:r>
              <w:t>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2"/>
        <w:jc w:val="left"/>
      </w:pPr>
      <w:r>
        <w:t>Example</w:t>
      </w:r>
    </w:p>
    <w:p>
      <w:pPr>
        <w:pStyle w:val="Normal"/>
        <w:jc w:val="left"/>
      </w:pPr>
      <w:r>
        <w:t>Certain tokens will want to prove something like ownership or validation of an issued proof from the token for applications wanting to check attestations.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attestable.proto</w:t>
                </w:r>
              </w:p>
            </w:tc>
            <w:tc>
              <w:p>
                <w:r>
                  <w:t/>
                </w:r>
              </w:p>
            </w:tc>
          </w:tr>
          <w:tr>
            <w:tc>
              <w:p>
                <w:r>
                  <w:t>Uml</w:t>
                </w:r>
              </w:p>
            </w:tc>
            <w:tc>
              <w:p>
                <w:r>
                  <w:t>attestable.md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Attestable</w:t>
      </w:r>
    </w:p>
    <w:p>
      <w:pPr>
        <w:pStyle w:val="Heading3"/>
        <w:jc w:val="left"/>
      </w:pPr>
      <w:r>
        <w:t>Taxonomy Formula: a</w:t>
      </w:r>
    </w:p>
    <w:p>
      <w:pPr>
        <w:pStyle w:val="Quote"/>
        <w:jc w:val="left"/>
      </w:pPr>
      <w:r>
        <w:t>A token class that implements this behavior will support a basic attestation request returning a true or false and if true it will return a cryptographic proof the requester may store for future validations. Attestable will accept a simple ownership query to validate that an account is the owner of the token or a attestation proof and validate it.</w:t>
      </w:r>
    </w:p>
    <w:p>
      <w:pPr>
        <w:pStyle w:val="Heading3"/>
        <w:jc w:val="left"/>
      </w:pPr>
      <w:r>
        <w:t>Example</w:t>
      </w:r>
    </w:p>
    <w:p>
      <w:pPr>
        <w:pStyle w:val="Normal"/>
        <w:jc w:val="left"/>
      </w:pPr>
      <w:r>
        <w:t>Certain tokens will want to prove something like ownership or validation of an issued proof from the token for applications wanting to check attestations.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Check to see if an account is the owner or holder of a diploma token. This can be done by the Account Id or a stored attestation issued by the Diploma Token.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Attestable responds to these Invocations</w:t>
      </w:r>
    </w:p>
    <w:p>
      <w:pPr>
        <w:pStyle w:val="Heading4"/>
        <w:jc w:val="left"/>
      </w:pPr>
      <w:r>
        <w:t>Attest</w:t>
      </w:r>
    </w:p>
    <w:p>
      <w:pPr>
        <w:pStyle w:val="Normal"/>
        <w:jc w:val="left"/>
      </w:pPr>
      <w:r>
        <w:t>Id: f404f43f-c922-475d-9a0c-b4a0bdca6029</w:t>
      </w:r>
    </w:p>
    <w:p>
      <w:pPr>
        <w:pStyle w:val="Normal"/>
        <w:jc w:val="left"/>
      </w:pPr>
      <w:r>
        <w:t>Description: A request to validate a rule or attestation.</w:t>
      </w:r>
    </w:p>
    <w:p>
      <w:pPr>
        <w:pStyle w:val="Heading5"/>
        <w:jc w:val="left"/>
      </w:pPr>
      <w:r>
        <w:t>Request Message:</w:t>
      </w:r>
    </w:p>
    <w:p>
      <w:pPr>
        <w:pStyle w:val="Normal"/>
        <w:jc w:val="left"/>
      </w:pPr>
      <w:r>
        <w:t>AttestRequest</w:t>
      </w:r>
    </w:p>
    <w:p>
      <w:pPr>
        <w:pStyle w:val="Normal"/>
        <w:jc w:val="left"/>
      </w:pPr>
      <w:r>
        <w:t>Description: The request to Attest an attestation.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Attestation</w:t>
                </w:r>
              </w:p>
            </w:tc>
            <w:tc>
              <w:p>
                <w:r>
                  <w:t>Value of the attestation to validate</w:t>
                </w:r>
              </w:p>
            </w:tc>
          </w:tr>
        </w:tbl>
      </w:r>
    </w:p>
    <w:p>
      <w:pPr>
        <w:pStyle w:val="Heading5"/>
        <w:jc w:val="left"/>
      </w:pPr>
      <w:r>
        <w:t>Response Message</w:t>
      </w:r>
    </w:p>
    <w:p>
      <w:pPr>
        <w:pStyle w:val="Normal"/>
        <w:jc w:val="left"/>
      </w:pPr>
      <w:r>
        <w:t>AttestResponse</w:t>
      </w:r>
    </w:p>
    <w:p>
      <w:pPr>
        <w:pStyle w:val="Normal"/>
        <w:jc w:val="left"/>
      </w:pPr>
      <w:r>
        <w:t>Description: The response from the AttestRequest.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bl>
      </w:r>
    </w:p>
    <w:p>
      <w:pPr>
        <w:pStyle w:val="Normal"/>
        <w:jc w:val="center"/>
      </w:pPr>
      <w:r>
        <w:t/>
      </w:r>
    </w:p>
    <w:p>
      <w:pPr>
        <w:pStyle w:val="Heading4"/>
        <w:jc w:val="left"/>
      </w:pPr>
      <w:r>
        <w:t>AttestByAccount</w:t>
      </w:r>
    </w:p>
    <w:p>
      <w:pPr>
        <w:pStyle w:val="Normal"/>
        <w:jc w:val="left"/>
      </w:pPr>
      <w:r>
        <w:t>Id: c573dc98-d669-4e24-a06d-70a7c1d29078</w:t>
      </w:r>
    </w:p>
    <w:p>
      <w:pPr>
        <w:pStyle w:val="Normal"/>
        <w:jc w:val="left"/>
      </w:pPr>
      <w:r>
        <w:t>Description: A request to validate a rule or attestation.</w:t>
      </w:r>
    </w:p>
    <w:p>
      <w:pPr>
        <w:pStyle w:val="Heading5"/>
        <w:jc w:val="left"/>
      </w:pPr>
      <w:r>
        <w:t>Request Message:</w:t>
      </w:r>
    </w:p>
    <w:p>
      <w:pPr>
        <w:pStyle w:val="Normal"/>
        <w:jc w:val="left"/>
      </w:pPr>
      <w:r>
        <w:t>AttestByAccountRequest</w:t>
      </w:r>
    </w:p>
    <w:p>
      <w:pPr>
        <w:pStyle w:val="Normal"/>
        <w:jc w:val="left"/>
      </w:pPr>
      <w:r>
        <w:t>Description: The request to Attest by an account id.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Id of the account to validate.</w:t>
                </w:r>
              </w:p>
            </w:tc>
          </w:tr>
        </w:tbl>
      </w:r>
    </w:p>
    <w:p>
      <w:pPr>
        <w:pStyle w:val="Heading5"/>
        <w:jc w:val="left"/>
      </w:pPr>
      <w:r>
        <w:t>Response Message</w:t>
      </w:r>
    </w:p>
    <w:p>
      <w:pPr>
        <w:pStyle w:val="Normal"/>
        <w:jc w:val="left"/>
      </w:pPr>
      <w:r>
        <w:t>AttestByAccountResponse</w:t>
      </w:r>
    </w:p>
    <w:p>
      <w:pPr>
        <w:pStyle w:val="Normal"/>
        <w:jc w:val="left"/>
      </w:pPr>
      <w:r>
        <w:t>Description: The response from the AttestByAccountRequest, if true can include a Attestation for the caller to use in subsequent attestation checks.</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true or false result</w:t>
                </w:r>
              </w:p>
            </w:tc>
          </w:tr>
          <w:tr>
            <w:tc>
              <w:p>
                <w:r>
                  <w:t>Attestation</w:t>
                </w:r>
              </w:p>
            </w:tc>
            <w:tc>
              <w:p>
                <w:r>
                  <w:t>A cryptographic signature that can be validated with AttestRequest.</w:t>
                </w:r>
              </w:p>
            </w:tc>
          </w:tr>
        </w:tbl>
      </w:r>
    </w:p>
    <w:p>
      <w:pPr>
        <w:pStyle w:val="Normal"/>
        <w:jc w:val="center"/>
      </w:pPr>
      <w:r>
        <w:t/>
      </w:r>
    </w:p>
    <w:p>
      <w:pPr>
        <w:pStyle w:val="Heading3"/>
        <w:jc w:val="left"/>
      </w:pPr>
      <w:r>
        <w:t>Properties</w:t>
      </w:r>
    </w:p>
    <w:p>
      <w:pPr>
        <w:pStyle w:val="Normal"/>
        <w:pageBreakBefore/>
      </w:pPr>
      <w:r>
        <w:t/>
      </w:r>
    </w:p>
    <w:p>
      <w:pPr>
        <w:pStyle w:val="Heading3"/>
        <w:jc w:val="left"/>
      </w:pPr>
      <w:r>
        <w:t>Log is:</w:t>
      </w:r>
    </w:p>
    <w:p>
      <w:pPr>
        <w:numPr>
          <w:ilvl w:val="0"/>
          <w:numId w:val="9"/>
        </w:numPr>
        <w:spacing w:after="0"/>
        <w:ind w:left="720" w:hanging="360"/>
        <w:rPr>
          <w:rFonts w:ascii="Symbol" w:hAnsi="Symbol"/>
        </w:rPr>
      </w:pPr>
      <w:r>
        <w:t>Singleton</w:t>
      </w:r>
    </w:p>
    <w:p>
      <w:pPr>
        <w:numPr>
          <w:ilvl w:val="0"/>
          <w:numId w:val="9"/>
        </w:numPr>
        <w:spacing w:after="0"/>
        <w:ind w:left="720" w:hanging="360"/>
        <w:rPr>
          <w:rFonts w:ascii="Symbol" w:hAnsi="Symbol"/>
        </w:rPr>
      </w:pPr>
      <w:r>
        <w:t>Non-Subdividable</w:t>
      </w:r>
    </w:p>
    <w:p>
      <w:pPr>
        <w:numPr>
          <w:ilvl w:val="0"/>
          <w:numId w:val="9"/>
        </w:numPr>
        <w:spacing w:after="0"/>
        <w:ind w:left="720" w:hanging="360"/>
        <w:rPr>
          <w:rFonts w:ascii="Symbol" w:hAnsi="Symbol"/>
        </w:rPr>
      </w:pPr>
      <w:r>
        <w:t>Non-transferable</w:t>
      </w:r>
    </w:p>
    <w:p>
      <w:pPr>
        <w:numPr>
          <w:ilvl w:val="0"/>
          <w:numId w:val="9"/>
        </w:numPr>
        <w:spacing w:after="0"/>
        <w:ind w:left="720" w:hanging="360"/>
        <w:rPr>
          <w:rFonts w:ascii="Symbol" w:hAnsi="Symbol"/>
        </w:rPr>
      </w:pPr>
      <w:r>
        <w:t>Burnable</w:t>
      </w:r>
    </w:p>
    <w:p>
      <w:pPr>
        <w:numPr>
          <w:ilvl w:val="0"/>
          <w:numId w:val="9"/>
        </w:numPr>
        <w:spacing w:after="0"/>
        <w:ind w:left="720" w:hanging="360"/>
        <w:rPr>
          <w:rFonts w:ascii="Symbol" w:hAnsi="Symbol"/>
        </w:rPr>
      </w:pPr>
      <w:r>
        <w:t>Roles</w:t>
      </w:r>
    </w:p>
    <w:p>
      <w:pPr>
        <w:numPr>
          <w:ilvl w:val="0"/>
          <w:numId w:val="9"/>
        </w:numPr>
        <w:spacing w:after="0"/>
        <w:ind w:left="720" w:hanging="360"/>
        <w:rPr>
          <w:rFonts w:ascii="Symbol" w:hAnsi="Symbol"/>
        </w:rPr>
      </w:pPr>
      <w:r>
        <w:t>Logable</w:t>
      </w:r>
    </w:p>
    <w:p>
      <w:pPr>
        <w:numPr>
          <w:ilvl w:val="0"/>
          <w:numId w:val="9"/>
        </w:numPr>
        <w:spacing w:after="0"/>
        <w:ind w:left="720" w:hanging="360"/>
        <w:rPr>
          <w:rFonts w:ascii="Symbol" w:hAnsi="Symbol"/>
        </w:rPr>
      </w:pPr>
      <w:r>
        <w:t>Logable</w:t>
      </w:r>
    </w:p>
    <w:p>
      <w:pPr>
        <w:numPr>
          <w:ilvl w:val="0"/>
          <w:numId w:val="9"/>
        </w:numPr>
        <w:spacing w:after="0"/>
        <w:ind w:left="720" w:hanging="360"/>
        <w:rPr>
          <w:rFonts w:ascii="Symbol" w:hAnsi="Symbol"/>
        </w:rPr>
      </w:pPr>
      <w:r>
        <w:t>Logable</w:t>
      </w:r>
    </w:p>
    <w:p>
      <w:pPr>
        <w:pStyle w:val="Heading1"/>
        <w:jc w:val="center"/>
      </w:pPr>
      <w:r>
        <w:t>Log Details</w:t>
      </w:r>
    </w:p>
    <w:p>
      <w:pPr>
        <w:pStyle w:val="Heading2"/>
        <w:jc w:val="center"/>
      </w:pPr>
      <w:r>
        <w:t xml:space="preserve">Base: 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Formula: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Formula: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LogViewer</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Logable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2"/>
        <w:jc w:val="left"/>
      </w:pPr>
      <w:r>
        <w:t>Example</w:t>
      </w:r>
    </w:p>
    <w:p>
      <w:pPr>
        <w:pStyle w:val="Normal"/>
        <w:jc w:val="left"/>
      </w:pPr>
      <w:r>
        <w:t>You may want to record certain actions like validations or external uses of a token or asset into a token log.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phLog</w:t>
                </w:r>
              </w:p>
            </w:tc>
            <w:tc>
              <w:p>
                <w:r>
                  <w:t>Logable requires the log property-set for its data structure.  The invocations in this behavior control the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logable.proto</w:t>
                </w:r>
              </w:p>
            </w:tc>
            <w:tc>
              <w:p>
                <w:r>
                  <w:t/>
                </w:r>
              </w:p>
            </w:tc>
          </w:tr>
          <w:tr>
            <w:tc>
              <w:p>
                <w:r>
                  <w:t>Uml</w:t>
                </w:r>
              </w:p>
            </w:tc>
            <w:tc>
              <w:p>
                <w:r>
                  <w:t>logable.md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Logable</w:t>
      </w:r>
    </w:p>
    <w:p>
      <w:pPr>
        <w:pStyle w:val="Heading3"/>
        <w:jc w:val="left"/>
      </w:pPr>
      <w:r>
        <w:t>Taxonomy Formula: l</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3"/>
        <w:jc w:val="left"/>
      </w:pPr>
      <w:r>
        <w:t>Example</w:t>
      </w:r>
    </w:p>
    <w:p>
      <w:pPr>
        <w:pStyle w:val="Normal"/>
        <w:jc w:val="left"/>
      </w:pPr>
      <w:r>
        <w:t>You may want to record certain actions like validations or external uses of a token or asset into a token log.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Logable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w:t>
      </w:r>
    </w:p>
    <w:p>
      <w:pPr>
        <w:pStyle w:val="Normal"/>
        <w:jc w:val="left"/>
      </w:pPr>
      <w:r>
        <w:t>Id: 00e91598-b162-47d7-8636-baac251e98e7</w:t>
      </w:r>
    </w:p>
    <w:p>
      <w:pPr>
        <w:pStyle w:val="Normal"/>
        <w:jc w:val="left"/>
      </w:pPr>
      <w:r>
        <w:t>Description: A request to retrieve a specific Entry by its unique identifier.</w:t>
      </w:r>
    </w:p>
    <w:p>
      <w:pPr>
        <w:pStyle w:val="Heading5"/>
        <w:jc w:val="left"/>
      </w:pPr>
      <w:r>
        <w:t>Request Message:</w:t>
      </w:r>
    </w:p>
    <w:p>
      <w:pPr>
        <w:pStyle w:val="Normal"/>
        <w:jc w:val="left"/>
      </w:pPr>
      <w:r>
        <w:t>GetEntryRequest</w:t>
      </w:r>
    </w:p>
    <w:p>
      <w:pPr>
        <w:pStyle w:val="Normal"/>
        <w:jc w:val="left"/>
      </w:pPr>
      <w:r>
        <w:t>Description: Fetch a log entry by its entryId only.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5"/>
        <w:jc w:val="left"/>
      </w:pPr>
      <w:r>
        <w:t>Response Message</w:t>
      </w:r>
    </w:p>
    <w:p>
      <w:pPr>
        <w:pStyle w:val="Normal"/>
        <w:jc w:val="left"/>
      </w:pPr>
      <w:r>
        <w:t>GetEntryResponse</w:t>
      </w:r>
    </w:p>
    <w:p>
      <w:pPr>
        <w:pStyle w:val="Normal"/>
        <w:jc w:val="left"/>
      </w:pPr>
      <w:r>
        <w:t>Description: The matching entry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GetLastEntry</w:t>
      </w:r>
    </w:p>
    <w:p>
      <w:pPr>
        <w:pStyle w:val="Normal"/>
        <w:jc w:val="left"/>
      </w:pPr>
      <w:r>
        <w:t>Id: 589c478d-8852-4237-b559-6414e54ecbb2</w:t>
      </w:r>
    </w:p>
    <w:p>
      <w:pPr>
        <w:pStyle w:val="Normal"/>
        <w:jc w:val="left"/>
      </w:pPr>
      <w:r>
        <w:t>Description: A request to retrieve the last log entry needing no parameters.</w:t>
      </w:r>
    </w:p>
    <w:p>
      <w:pPr>
        <w:pStyle w:val="Heading5"/>
        <w:jc w:val="left"/>
      </w:pPr>
      <w:r>
        <w:t>Request Message:</w:t>
      </w:r>
    </w:p>
    <w:p>
      <w:pPr>
        <w:pStyle w:val="Normal"/>
        <w:jc w:val="left"/>
      </w:pPr>
      <w:r>
        <w:t>GetLastEntryRequest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GetLastEntryResponse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GetEntrySeries</w:t>
      </w:r>
    </w:p>
    <w:p>
      <w:pPr>
        <w:pStyle w:val="Normal"/>
        <w:jc w:val="left"/>
      </w:pPr>
      <w:r>
        <w:t>Id: 7af943cc-03ec-49c1-bed6-450ac624d8d3</w:t>
      </w:r>
    </w:p>
    <w:p>
      <w:pPr>
        <w:pStyle w:val="Normal"/>
        <w:jc w:val="left"/>
      </w:pPr>
      <w:r>
        <w:t>Description: A request retrieve all the log entries for a particular series by SeriesId.</w:t>
      </w:r>
    </w:p>
    <w:p>
      <w:pPr>
        <w:pStyle w:val="Heading5"/>
        <w:jc w:val="left"/>
      </w:pPr>
      <w:r>
        <w:t>Request Message:</w:t>
      </w:r>
    </w:p>
    <w:p>
      <w:pPr>
        <w:pStyle w:val="Normal"/>
        <w:jc w:val="left"/>
      </w:pPr>
      <w:r>
        <w:t>GetEntrySeriesRequest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5"/>
        <w:jc w:val="left"/>
      </w:pPr>
      <w:r>
        <w:t>Response Message</w:t>
      </w:r>
    </w:p>
    <w:p>
      <w:pPr>
        <w:pStyle w:val="Normal"/>
        <w:jc w:val="left"/>
      </w:pPr>
      <w:r>
        <w:t>GetEntrySeriesResponse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Normal"/>
        <w:jc w:val="center"/>
      </w:pPr>
      <w:r>
        <w:t/>
      </w:r>
    </w:p>
    <w:p>
      <w:pPr>
        <w:pStyle w:val="Heading4"/>
        <w:jc w:val="left"/>
      </w:pPr>
      <w:r>
        <w:t>CreateEntrySeries</w:t>
      </w:r>
    </w:p>
    <w:p>
      <w:pPr>
        <w:pStyle w:val="Normal"/>
        <w:jc w:val="left"/>
      </w:pPr>
      <w:r>
        <w:t>Id: dc7e0ec1-32f7-4930-9a8d-a9a29dc6c5c6</w:t>
      </w:r>
    </w:p>
    <w:p>
      <w:pPr>
        <w:pStyle w:val="Normal"/>
        <w:jc w:val="left"/>
      </w:pPr>
      <w:r>
        <w:t>Description: A request create a series of log entries.</w:t>
      </w:r>
    </w:p>
    <w:p>
      <w:pPr>
        <w:pStyle w:val="Heading5"/>
        <w:jc w:val="left"/>
      </w:pPr>
      <w:r>
        <w:t>Request Message:</w:t>
      </w:r>
    </w:p>
    <w:p>
      <w:pPr>
        <w:pStyle w:val="Normal"/>
        <w:jc w:val="left"/>
      </w:pPr>
      <w:r>
        <w:t>CreateEntrySeriesRequest</w:t>
      </w:r>
    </w:p>
    <w:p>
      <w:pPr>
        <w:pStyle w:val="Normal"/>
        <w:jc w:val="left"/>
      </w:pPr>
      <w:r>
        <w:t>Description: When invoked, a seriesId should be generated.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CreateEntrySeriesResponse</w:t>
      </w:r>
    </w:p>
    <w:p>
      <w:pPr>
        <w:pStyle w:val="Normal"/>
        <w:jc w:val="left"/>
      </w:pPr>
      <w:r>
        <w:t>Description: Return the generated seriesId</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Normal"/>
        <w:jc w:val="center"/>
      </w:pPr>
      <w:r>
        <w:t/>
      </w:r>
    </w:p>
    <w:p>
      <w:pPr>
        <w:pStyle w:val="Heading4"/>
        <w:jc w:val="left"/>
      </w:pPr>
      <w:r>
        <w:t>RecordEntry</w:t>
      </w:r>
    </w:p>
    <w:p>
      <w:pPr>
        <w:pStyle w:val="Normal"/>
        <w:jc w:val="left"/>
      </w:pPr>
      <w:r>
        <w:t>Id: 0f0f0983-1b14-479d-bcb6-18be7e19b313</w:t>
      </w:r>
    </w:p>
    <w:p>
      <w:pPr>
        <w:pStyle w:val="Normal"/>
        <w:jc w:val="left"/>
      </w:pPr>
      <w:r>
        <w:t>Description: A request to record an log entry.</w:t>
      </w:r>
    </w:p>
    <w:p>
      <w:pPr>
        <w:pStyle w:val="Heading5"/>
        <w:jc w:val="left"/>
      </w:pPr>
      <w:r>
        <w:t>Request Message:</w:t>
      </w:r>
    </w:p>
    <w:p>
      <w:pPr>
        <w:pStyle w:val="Normal"/>
        <w:jc w:val="left"/>
      </w:pPr>
      <w:r>
        <w:t>RecordEntryRequest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The seriesId for the event. If blank a common series could be used like all zeros or a 1.</w:t>
                </w:r>
              </w:p>
            </w:tc>
          </w:tr>
          <w:tr>
            <w:tc>
              <w:p>
                <w:r>
                  <w:t>Entry</w:t>
                </w:r>
              </w:p>
            </w:tc>
            <w:tc>
              <w:p>
                <w:r>
                  <w:t>Data to be logged like bytes or a string .</w:t>
                </w:r>
              </w:p>
            </w:tc>
          </w:tr>
        </w:tbl>
      </w:r>
    </w:p>
    <w:p>
      <w:pPr>
        <w:pStyle w:val="Heading5"/>
        <w:jc w:val="left"/>
      </w:pPr>
      <w:r>
        <w:t>Response Message</w:t>
      </w:r>
    </w:p>
    <w:p>
      <w:pPr>
        <w:pStyle w:val="Normal"/>
        <w:jc w:val="left"/>
      </w:pPr>
      <w:r>
        <w:t>RecordEntryResponse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of recording the entry including</w:t>
                </w:r>
              </w:p>
            </w:tc>
          </w:tr>
        </w:tbl>
      </w:r>
    </w:p>
    <w:p>
      <w:pPr>
        <w:pStyle w:val="Normal"/>
        <w:jc w:val="center"/>
      </w:pPr>
      <w:r>
        <w:t/>
      </w:r>
    </w:p>
    <w:p>
      <w:pPr>
        <w:pStyle w:val="Heading3"/>
        <w:jc w:val="left"/>
      </w:pPr>
      <w:r>
        <w:t>Properties</w:t>
      </w:r>
    </w:p>
    <w:p>
      <w:pPr>
        <w:pStyle w:val="Heading2"/>
        <w:jc w:val="center"/>
      </w:pPr>
      <w:r>
        <w:t xml:space="preserve">Base: Logable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2"/>
        <w:jc w:val="left"/>
      </w:pPr>
      <w:r>
        <w:t>Example</w:t>
      </w:r>
    </w:p>
    <w:p>
      <w:pPr>
        <w:pStyle w:val="Normal"/>
        <w:jc w:val="left"/>
      </w:pPr>
      <w:r>
        <w:t>You may want to record certain actions like validations or external uses of a token or asset into a token log.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phLog</w:t>
                </w:r>
              </w:p>
            </w:tc>
            <w:tc>
              <w:p>
                <w:r>
                  <w:t>Logable requires the log property-set for its data structure.  The invocations in this behavior control the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logable.proto</w:t>
                </w:r>
              </w:p>
            </w:tc>
            <w:tc>
              <w:p>
                <w:r>
                  <w:t/>
                </w:r>
              </w:p>
            </w:tc>
          </w:tr>
          <w:tr>
            <w:tc>
              <w:p>
                <w:r>
                  <w:t>Uml</w:t>
                </w:r>
              </w:p>
            </w:tc>
            <w:tc>
              <w:p>
                <w:r>
                  <w:t>logable.md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Logable</w:t>
      </w:r>
    </w:p>
    <w:p>
      <w:pPr>
        <w:pStyle w:val="Heading3"/>
        <w:jc w:val="left"/>
      </w:pPr>
      <w:r>
        <w:t>Taxonomy Formula: l</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3"/>
        <w:jc w:val="left"/>
      </w:pPr>
      <w:r>
        <w:t>Example</w:t>
      </w:r>
    </w:p>
    <w:p>
      <w:pPr>
        <w:pStyle w:val="Normal"/>
        <w:jc w:val="left"/>
      </w:pPr>
      <w:r>
        <w:t>You may want to record certain actions like validations or external uses of a token or asset into a token log.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Logable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w:t>
      </w:r>
    </w:p>
    <w:p>
      <w:pPr>
        <w:pStyle w:val="Normal"/>
        <w:jc w:val="left"/>
      </w:pPr>
      <w:r>
        <w:t>Id: 00e91598-b162-47d7-8636-baac251e98e7</w:t>
      </w:r>
    </w:p>
    <w:p>
      <w:pPr>
        <w:pStyle w:val="Normal"/>
        <w:jc w:val="left"/>
      </w:pPr>
      <w:r>
        <w:t>Description: A request to retrieve a specific Entry by its unique identifier.</w:t>
      </w:r>
    </w:p>
    <w:p>
      <w:pPr>
        <w:pStyle w:val="Heading5"/>
        <w:jc w:val="left"/>
      </w:pPr>
      <w:r>
        <w:t>Request Message:</w:t>
      </w:r>
    </w:p>
    <w:p>
      <w:pPr>
        <w:pStyle w:val="Normal"/>
        <w:jc w:val="left"/>
      </w:pPr>
      <w:r>
        <w:t>GetEntryRequest</w:t>
      </w:r>
    </w:p>
    <w:p>
      <w:pPr>
        <w:pStyle w:val="Normal"/>
        <w:jc w:val="left"/>
      </w:pPr>
      <w:r>
        <w:t>Description: Fetch a log entry by its entryId only.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5"/>
        <w:jc w:val="left"/>
      </w:pPr>
      <w:r>
        <w:t>Response Message</w:t>
      </w:r>
    </w:p>
    <w:p>
      <w:pPr>
        <w:pStyle w:val="Normal"/>
        <w:jc w:val="left"/>
      </w:pPr>
      <w:r>
        <w:t>GetEntryResponse</w:t>
      </w:r>
    </w:p>
    <w:p>
      <w:pPr>
        <w:pStyle w:val="Normal"/>
        <w:jc w:val="left"/>
      </w:pPr>
      <w:r>
        <w:t>Description: The matching entry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GetLastEntry</w:t>
      </w:r>
    </w:p>
    <w:p>
      <w:pPr>
        <w:pStyle w:val="Normal"/>
        <w:jc w:val="left"/>
      </w:pPr>
      <w:r>
        <w:t>Id: 589c478d-8852-4237-b559-6414e54ecbb2</w:t>
      </w:r>
    </w:p>
    <w:p>
      <w:pPr>
        <w:pStyle w:val="Normal"/>
        <w:jc w:val="left"/>
      </w:pPr>
      <w:r>
        <w:t>Description: A request to retrieve the last log entry needing no parameters.</w:t>
      </w:r>
    </w:p>
    <w:p>
      <w:pPr>
        <w:pStyle w:val="Heading5"/>
        <w:jc w:val="left"/>
      </w:pPr>
      <w:r>
        <w:t>Request Message:</w:t>
      </w:r>
    </w:p>
    <w:p>
      <w:pPr>
        <w:pStyle w:val="Normal"/>
        <w:jc w:val="left"/>
      </w:pPr>
      <w:r>
        <w:t>GetLastEntryRequest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GetLastEntryResponse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GetEntrySeries</w:t>
      </w:r>
    </w:p>
    <w:p>
      <w:pPr>
        <w:pStyle w:val="Normal"/>
        <w:jc w:val="left"/>
      </w:pPr>
      <w:r>
        <w:t>Id: 7af943cc-03ec-49c1-bed6-450ac624d8d3</w:t>
      </w:r>
    </w:p>
    <w:p>
      <w:pPr>
        <w:pStyle w:val="Normal"/>
        <w:jc w:val="left"/>
      </w:pPr>
      <w:r>
        <w:t>Description: A request retrieve all the log entries for a particular series by SeriesId.</w:t>
      </w:r>
    </w:p>
    <w:p>
      <w:pPr>
        <w:pStyle w:val="Heading5"/>
        <w:jc w:val="left"/>
      </w:pPr>
      <w:r>
        <w:t>Request Message:</w:t>
      </w:r>
    </w:p>
    <w:p>
      <w:pPr>
        <w:pStyle w:val="Normal"/>
        <w:jc w:val="left"/>
      </w:pPr>
      <w:r>
        <w:t>GetEntrySeriesRequest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5"/>
        <w:jc w:val="left"/>
      </w:pPr>
      <w:r>
        <w:t>Response Message</w:t>
      </w:r>
    </w:p>
    <w:p>
      <w:pPr>
        <w:pStyle w:val="Normal"/>
        <w:jc w:val="left"/>
      </w:pPr>
      <w:r>
        <w:t>GetEntrySeriesResponse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Normal"/>
        <w:jc w:val="center"/>
      </w:pPr>
      <w:r>
        <w:t/>
      </w:r>
    </w:p>
    <w:p>
      <w:pPr>
        <w:pStyle w:val="Heading4"/>
        <w:jc w:val="left"/>
      </w:pPr>
      <w:r>
        <w:t>CreateEntrySeries</w:t>
      </w:r>
    </w:p>
    <w:p>
      <w:pPr>
        <w:pStyle w:val="Normal"/>
        <w:jc w:val="left"/>
      </w:pPr>
      <w:r>
        <w:t>Id: dc7e0ec1-32f7-4930-9a8d-a9a29dc6c5c6</w:t>
      </w:r>
    </w:p>
    <w:p>
      <w:pPr>
        <w:pStyle w:val="Normal"/>
        <w:jc w:val="left"/>
      </w:pPr>
      <w:r>
        <w:t>Description: A request create a series of log entries.</w:t>
      </w:r>
    </w:p>
    <w:p>
      <w:pPr>
        <w:pStyle w:val="Heading5"/>
        <w:jc w:val="left"/>
      </w:pPr>
      <w:r>
        <w:t>Request Message:</w:t>
      </w:r>
    </w:p>
    <w:p>
      <w:pPr>
        <w:pStyle w:val="Normal"/>
        <w:jc w:val="left"/>
      </w:pPr>
      <w:r>
        <w:t>CreateEntrySeriesRequest</w:t>
      </w:r>
    </w:p>
    <w:p>
      <w:pPr>
        <w:pStyle w:val="Normal"/>
        <w:jc w:val="left"/>
      </w:pPr>
      <w:r>
        <w:t>Description: When invoked, a seriesId should be generated.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CreateEntrySeriesResponse</w:t>
      </w:r>
    </w:p>
    <w:p>
      <w:pPr>
        <w:pStyle w:val="Normal"/>
        <w:jc w:val="left"/>
      </w:pPr>
      <w:r>
        <w:t>Description: Return the generated seriesId</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Normal"/>
        <w:jc w:val="center"/>
      </w:pPr>
      <w:r>
        <w:t/>
      </w:r>
    </w:p>
    <w:p>
      <w:pPr>
        <w:pStyle w:val="Heading4"/>
        <w:jc w:val="left"/>
      </w:pPr>
      <w:r>
        <w:t>RecordEntry</w:t>
      </w:r>
    </w:p>
    <w:p>
      <w:pPr>
        <w:pStyle w:val="Normal"/>
        <w:jc w:val="left"/>
      </w:pPr>
      <w:r>
        <w:t>Id: 0f0f0983-1b14-479d-bcb6-18be7e19b313</w:t>
      </w:r>
    </w:p>
    <w:p>
      <w:pPr>
        <w:pStyle w:val="Normal"/>
        <w:jc w:val="left"/>
      </w:pPr>
      <w:r>
        <w:t>Description: A request to record an log entry.</w:t>
      </w:r>
    </w:p>
    <w:p>
      <w:pPr>
        <w:pStyle w:val="Heading5"/>
        <w:jc w:val="left"/>
      </w:pPr>
      <w:r>
        <w:t>Request Message:</w:t>
      </w:r>
    </w:p>
    <w:p>
      <w:pPr>
        <w:pStyle w:val="Normal"/>
        <w:jc w:val="left"/>
      </w:pPr>
      <w:r>
        <w:t>RecordEntryRequest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The seriesId for the event. If blank a common series could be used like all zeros or a 1.</w:t>
                </w:r>
              </w:p>
            </w:tc>
          </w:tr>
          <w:tr>
            <w:tc>
              <w:p>
                <w:r>
                  <w:t>Entry</w:t>
                </w:r>
              </w:p>
            </w:tc>
            <w:tc>
              <w:p>
                <w:r>
                  <w:t>Data to be logged like bytes or a string .</w:t>
                </w:r>
              </w:p>
            </w:tc>
          </w:tr>
        </w:tbl>
      </w:r>
    </w:p>
    <w:p>
      <w:pPr>
        <w:pStyle w:val="Heading5"/>
        <w:jc w:val="left"/>
      </w:pPr>
      <w:r>
        <w:t>Response Message</w:t>
      </w:r>
    </w:p>
    <w:p>
      <w:pPr>
        <w:pStyle w:val="Normal"/>
        <w:jc w:val="left"/>
      </w:pPr>
      <w:r>
        <w:t>RecordEntryResponse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of recording the entry including</w:t>
                </w:r>
              </w:p>
            </w:tc>
          </w:tr>
        </w:tbl>
      </w:r>
    </w:p>
    <w:p>
      <w:pPr>
        <w:pStyle w:val="Normal"/>
        <w:jc w:val="center"/>
      </w:pPr>
      <w:r>
        <w:t/>
      </w:r>
    </w:p>
    <w:p>
      <w:pPr>
        <w:pStyle w:val="Heading3"/>
        <w:jc w:val="left"/>
      </w:pPr>
      <w:r>
        <w:t>Properties</w:t>
      </w:r>
    </w:p>
    <w:p>
      <w:pPr>
        <w:pStyle w:val="Heading2"/>
        <w:jc w:val="center"/>
      </w:pPr>
      <w:r>
        <w:t xml:space="preserve">Base: Logable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2"/>
        <w:jc w:val="left"/>
      </w:pPr>
      <w:r>
        <w:t>Example</w:t>
      </w:r>
    </w:p>
    <w:p>
      <w:pPr>
        <w:pStyle w:val="Normal"/>
        <w:jc w:val="left"/>
      </w:pPr>
      <w:r>
        <w:t>You may want to record certain actions like validations or external uses of a token or asset into a token log.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phLog</w:t>
                </w:r>
              </w:p>
            </w:tc>
            <w:tc>
              <w:p>
                <w:r>
                  <w:t>Logable requires the log property-set for its data structure.  The invocations in this behavior control the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logable.proto</w:t>
                </w:r>
              </w:p>
            </w:tc>
            <w:tc>
              <w:p>
                <w:r>
                  <w:t/>
                </w:r>
              </w:p>
            </w:tc>
          </w:tr>
          <w:tr>
            <w:tc>
              <w:p>
                <w:r>
                  <w:t>Uml</w:t>
                </w:r>
              </w:p>
            </w:tc>
            <w:tc>
              <w:p>
                <w:r>
                  <w:t>logable.md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Logable</w:t>
      </w:r>
    </w:p>
    <w:p>
      <w:pPr>
        <w:pStyle w:val="Heading3"/>
        <w:jc w:val="left"/>
      </w:pPr>
      <w:r>
        <w:t>Taxonomy Formula: l</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3"/>
        <w:jc w:val="left"/>
      </w:pPr>
      <w:r>
        <w:t>Example</w:t>
      </w:r>
    </w:p>
    <w:p>
      <w:pPr>
        <w:pStyle w:val="Normal"/>
        <w:jc w:val="left"/>
      </w:pPr>
      <w:r>
        <w:t>You may want to record certain actions like validations or external uses of a token or asset into a token log.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Logable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w:t>
      </w:r>
    </w:p>
    <w:p>
      <w:pPr>
        <w:pStyle w:val="Normal"/>
        <w:jc w:val="left"/>
      </w:pPr>
      <w:r>
        <w:t>Id: 00e91598-b162-47d7-8636-baac251e98e7</w:t>
      </w:r>
    </w:p>
    <w:p>
      <w:pPr>
        <w:pStyle w:val="Normal"/>
        <w:jc w:val="left"/>
      </w:pPr>
      <w:r>
        <w:t>Description: A request to retrieve a specific Entry by its unique identifier.</w:t>
      </w:r>
    </w:p>
    <w:p>
      <w:pPr>
        <w:pStyle w:val="Heading5"/>
        <w:jc w:val="left"/>
      </w:pPr>
      <w:r>
        <w:t>Request Message:</w:t>
      </w:r>
    </w:p>
    <w:p>
      <w:pPr>
        <w:pStyle w:val="Normal"/>
        <w:jc w:val="left"/>
      </w:pPr>
      <w:r>
        <w:t>GetEntryRequest</w:t>
      </w:r>
    </w:p>
    <w:p>
      <w:pPr>
        <w:pStyle w:val="Normal"/>
        <w:jc w:val="left"/>
      </w:pPr>
      <w:r>
        <w:t>Description: Fetch a log entry by its entryId only.</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5"/>
        <w:jc w:val="left"/>
      </w:pPr>
      <w:r>
        <w:t>Response Message</w:t>
      </w:r>
    </w:p>
    <w:p>
      <w:pPr>
        <w:pStyle w:val="Normal"/>
        <w:jc w:val="left"/>
      </w:pPr>
      <w:r>
        <w:t>GetEntryResponse</w:t>
      </w:r>
    </w:p>
    <w:p>
      <w:pPr>
        <w:pStyle w:val="Normal"/>
        <w:jc w:val="left"/>
      </w:pPr>
      <w:r>
        <w:t>Description: The matching entry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GetLastEntry</w:t>
      </w:r>
    </w:p>
    <w:p>
      <w:pPr>
        <w:pStyle w:val="Normal"/>
        <w:jc w:val="left"/>
      </w:pPr>
      <w:r>
        <w:t>Id: 589c478d-8852-4237-b559-6414e54ecbb2</w:t>
      </w:r>
    </w:p>
    <w:p>
      <w:pPr>
        <w:pStyle w:val="Normal"/>
        <w:jc w:val="left"/>
      </w:pPr>
      <w:r>
        <w:t>Description: A request to retrieve the last log entry needing no parameters.</w:t>
      </w:r>
    </w:p>
    <w:p>
      <w:pPr>
        <w:pStyle w:val="Heading5"/>
        <w:jc w:val="left"/>
      </w:pPr>
      <w:r>
        <w:t>Request Message:</w:t>
      </w:r>
    </w:p>
    <w:p>
      <w:pPr>
        <w:pStyle w:val="Normal"/>
        <w:jc w:val="left"/>
      </w:pPr>
      <w:r>
        <w:t>GetLastEntryRequest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GetLastEntryResponse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Normal"/>
        <w:jc w:val="center"/>
      </w:pPr>
      <w:r>
        <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Check that the account is in the 'LogViewer'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GetEntrySeries</w:t>
      </w:r>
    </w:p>
    <w:p>
      <w:pPr>
        <w:pStyle w:val="Normal"/>
        <w:jc w:val="left"/>
      </w:pPr>
      <w:r>
        <w:t>Id: 7af943cc-03ec-49c1-bed6-450ac624d8d3</w:t>
      </w:r>
    </w:p>
    <w:p>
      <w:pPr>
        <w:pStyle w:val="Normal"/>
        <w:jc w:val="left"/>
      </w:pPr>
      <w:r>
        <w:t>Description: A request retrieve all the log entries for a particular series by SeriesId.</w:t>
      </w:r>
    </w:p>
    <w:p>
      <w:pPr>
        <w:pStyle w:val="Heading5"/>
        <w:jc w:val="left"/>
      </w:pPr>
      <w:r>
        <w:t>Request Message:</w:t>
      </w:r>
    </w:p>
    <w:p>
      <w:pPr>
        <w:pStyle w:val="Normal"/>
        <w:jc w:val="left"/>
      </w:pPr>
      <w:r>
        <w:t>GetEntrySeriesRequest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5"/>
        <w:jc w:val="left"/>
      </w:pPr>
      <w:r>
        <w:t>Response Message</w:t>
      </w:r>
    </w:p>
    <w:p>
      <w:pPr>
        <w:pStyle w:val="Normal"/>
        <w:jc w:val="left"/>
      </w:pPr>
      <w:r>
        <w:t>GetEntrySeriesResponse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Normal"/>
        <w:jc w:val="center"/>
      </w:pPr>
      <w:r>
        <w:t/>
      </w:r>
    </w:p>
    <w:p>
      <w:pPr>
        <w:pStyle w:val="Heading4"/>
        <w:jc w:val="left"/>
      </w:pPr>
      <w:r>
        <w:t>CreateEntrySeries</w:t>
      </w:r>
    </w:p>
    <w:p>
      <w:pPr>
        <w:pStyle w:val="Normal"/>
        <w:jc w:val="left"/>
      </w:pPr>
      <w:r>
        <w:t>Id: dc7e0ec1-32f7-4930-9a8d-a9a29dc6c5c6</w:t>
      </w:r>
    </w:p>
    <w:p>
      <w:pPr>
        <w:pStyle w:val="Normal"/>
        <w:jc w:val="left"/>
      </w:pPr>
      <w:r>
        <w:t>Description: A request create a series of log entries.</w:t>
      </w:r>
    </w:p>
    <w:p>
      <w:pPr>
        <w:pStyle w:val="Heading5"/>
        <w:jc w:val="left"/>
      </w:pPr>
      <w:r>
        <w:t>Request Message:</w:t>
      </w:r>
    </w:p>
    <w:p>
      <w:pPr>
        <w:pStyle w:val="Normal"/>
        <w:jc w:val="left"/>
      </w:pPr>
      <w:r>
        <w:t>CreateEntrySeriesRequest</w:t>
      </w:r>
    </w:p>
    <w:p>
      <w:pPr>
        <w:pStyle w:val="Normal"/>
        <w:jc w:val="left"/>
      </w:pPr>
      <w:r>
        <w:t>Description: When invoked, a seriesId should be generated.</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CreateEntrySeriesResponse</w:t>
      </w:r>
    </w:p>
    <w:p>
      <w:pPr>
        <w:pStyle w:val="Normal"/>
        <w:jc w:val="left"/>
      </w:pPr>
      <w:r>
        <w:t>Description: Return the generated seriesId</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Normal"/>
        <w:jc w:val="center"/>
      </w:pPr>
      <w:r>
        <w:t/>
      </w:r>
    </w:p>
    <w:p>
      <w:pPr>
        <w:pStyle w:val="Heading4"/>
        <w:jc w:val="left"/>
      </w:pPr>
      <w:r>
        <w:t>RecordEntry</w:t>
      </w:r>
    </w:p>
    <w:p>
      <w:pPr>
        <w:pStyle w:val="Normal"/>
        <w:jc w:val="left"/>
      </w:pPr>
      <w:r>
        <w:t>Id: 0f0f0983-1b14-479d-bcb6-18be7e19b313</w:t>
      </w:r>
    </w:p>
    <w:p>
      <w:pPr>
        <w:pStyle w:val="Normal"/>
        <w:jc w:val="left"/>
      </w:pPr>
      <w:r>
        <w:t>Description: A request to record an log entry.</w:t>
      </w:r>
    </w:p>
    <w:p>
      <w:pPr>
        <w:pStyle w:val="Heading5"/>
        <w:jc w:val="left"/>
      </w:pPr>
      <w:r>
        <w:t>Request Message:</w:t>
      </w:r>
    </w:p>
    <w:p>
      <w:pPr>
        <w:pStyle w:val="Normal"/>
        <w:jc w:val="left"/>
      </w:pPr>
      <w:r>
        <w:t>RecordEntryRequest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The seriesId for the event. If blank a common series could be used like all zeros or a 1.</w:t>
                </w:r>
              </w:p>
            </w:tc>
          </w:tr>
          <w:tr>
            <w:tc>
              <w:p>
                <w:r>
                  <w:t>Entry</w:t>
                </w:r>
              </w:p>
            </w:tc>
            <w:tc>
              <w:p>
                <w:r>
                  <w:t>Data to be logged like bytes or a string .</w:t>
                </w:r>
              </w:p>
            </w:tc>
          </w:tr>
        </w:tbl>
      </w:r>
    </w:p>
    <w:p>
      <w:pPr>
        <w:pStyle w:val="Heading5"/>
        <w:jc w:val="left"/>
      </w:pPr>
      <w:r>
        <w:t>Response Message</w:t>
      </w:r>
    </w:p>
    <w:p>
      <w:pPr>
        <w:pStyle w:val="Normal"/>
        <w:jc w:val="left"/>
      </w:pPr>
      <w:r>
        <w:t>RecordEntryResponse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of recording the entry including</w:t>
                </w:r>
              </w:p>
            </w:tc>
          </w:tr>
        </w:tbl>
      </w:r>
    </w:p>
    <w:p>
      <w:pPr>
        <w:pStyle w:val="Normal"/>
        <w:jc w:val="center"/>
      </w:pPr>
      <w:r>
        <w:t/>
      </w:r>
    </w:p>
    <w:p>
      <w:pPr>
        <w:pStyle w:val="Heading3"/>
        <w:jc w:val="left"/>
      </w:pPr>
      <w:r>
        <w:t>Properties</w:t>
      </w:r>
    </w:p>
    <w:p>
      <w:pPr>
        <w:pStyle w:val="Normal"/>
        <w:pageBreakBefore/>
      </w:pPr>
      <w:r>
        <w:t/>
      </w:r>
    </w:p>
    <w:p>
      <w:pPr>
        <w:pStyle w:val="Heading3"/>
        <w:jc w:val="left"/>
      </w:pPr>
      <w:r>
        <w:t>Emoney is:</w:t>
      </w:r>
    </w:p>
    <w:p>
      <w:pPr>
        <w:numPr>
          <w:ilvl w:val="0"/>
          <w:numId w:val="10"/>
        </w:numPr>
        <w:spacing w:after="0"/>
        <w:ind w:left="720" w:hanging="360"/>
        <w:rPr>
          <w:rFonts w:ascii="Symbol" w:hAnsi="Symbol"/>
        </w:rPr>
      </w:pPr>
      <w:r>
        <w:t>Subdividable</w:t>
      </w:r>
    </w:p>
    <w:p>
      <w:pPr>
        <w:numPr>
          <w:ilvl w:val="0"/>
          <w:numId w:val="10"/>
        </w:numPr>
        <w:spacing w:after="0"/>
        <w:ind w:left="720" w:hanging="360"/>
        <w:rPr>
          <w:rFonts w:ascii="Symbol" w:hAnsi="Symbol"/>
        </w:rPr>
      </w:pPr>
      <w:r>
        <w:t>Transferable</w:t>
      </w:r>
    </w:p>
    <w:p>
      <w:pPr>
        <w:numPr>
          <w:ilvl w:val="0"/>
          <w:numId w:val="10"/>
        </w:numPr>
        <w:spacing w:after="0"/>
        <w:ind w:left="720" w:hanging="360"/>
        <w:rPr>
          <w:rFonts w:ascii="Symbol" w:hAnsi="Symbol"/>
        </w:rPr>
      </w:pPr>
      <w:r>
        <w:t>Delegable</w:t>
      </w:r>
    </w:p>
    <w:p>
      <w:pPr>
        <w:numPr>
          <w:ilvl w:val="0"/>
          <w:numId w:val="10"/>
        </w:numPr>
        <w:spacing w:after="0"/>
        <w:ind w:left="720" w:hanging="360"/>
        <w:rPr>
          <w:rFonts w:ascii="Symbol" w:hAnsi="Symbol"/>
        </w:rPr>
      </w:pPr>
      <w:r>
        <w:t>Holdable</w:t>
      </w:r>
    </w:p>
    <w:p>
      <w:pPr>
        <w:numPr>
          <w:ilvl w:val="0"/>
          <w:numId w:val="10"/>
        </w:numPr>
        <w:spacing w:after="0"/>
        <w:ind w:left="720" w:hanging="360"/>
        <w:rPr>
          <w:rFonts w:ascii="Symbol" w:hAnsi="Symbol"/>
        </w:rPr>
      </w:pPr>
      <w:r>
        <w:t>Compliant</w:t>
      </w:r>
    </w:p>
    <w:p>
      <w:pPr>
        <w:numPr>
          <w:ilvl w:val="0"/>
          <w:numId w:val="10"/>
        </w:numPr>
        <w:spacing w:after="0"/>
        <w:ind w:left="720" w:hanging="360"/>
        <w:rPr>
          <w:rFonts w:ascii="Symbol" w:hAnsi="Symbol"/>
        </w:rPr>
      </w:pPr>
      <w:r>
        <w:t>Burnable</w:t>
      </w:r>
    </w:p>
    <w:p>
      <w:pPr>
        <w:numPr>
          <w:ilvl w:val="0"/>
          <w:numId w:val="10"/>
        </w:numPr>
        <w:spacing w:after="0"/>
        <w:ind w:left="720" w:hanging="360"/>
        <w:rPr>
          <w:rFonts w:ascii="Symbol" w:hAnsi="Symbol"/>
        </w:rPr>
      </w:pPr>
      <w:r>
        <w:t>Roles</w:t>
      </w:r>
    </w:p>
    <w:p>
      <w:pPr>
        <w:numPr>
          <w:ilvl w:val="0"/>
          <w:numId w:val="10"/>
        </w:numPr>
        <w:spacing w:after="0"/>
        <w:ind w:left="720" w:hanging="360"/>
        <w:rPr>
          <w:rFonts w:ascii="Symbol" w:hAnsi="Symbol"/>
        </w:rPr>
      </w:pPr>
      <w:r>
        <w:t>Mintable</w:t>
      </w:r>
    </w:p>
    <w:p>
      <w:pPr>
        <w:pStyle w:val="Heading1"/>
        <w:jc w:val="center"/>
      </w:pPr>
      <w:r>
        <w:t>Emoney Details</w:t>
      </w:r>
    </w:p>
    <w:p>
      <w:pPr>
        <w:pStyle w:val="Heading2"/>
        <w:jc w:val="center"/>
      </w:pPr>
      <w:r>
        <w:t xml:space="preserve">Base: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subdividable.proto</w:t>
                </w:r>
              </w:p>
            </w:tc>
            <w:tc>
              <w:p>
                <w:r>
                  <w:t/>
                </w:r>
              </w:p>
            </w:tc>
          </w:tr>
          <w:tr>
            <w:tc>
              <w:p>
                <w:r>
                  <w:t>Uml</w:t>
                </w:r>
              </w:p>
            </w:tc>
            <w:tc>
              <w:p>
                <w:r>
                  <w:t>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Subdividable</w:t>
      </w:r>
    </w:p>
    <w:p>
      <w:pPr>
        <w:pStyle w:val="Heading3"/>
        <w:jc w:val="left"/>
      </w:pPr>
      <w:r>
        <w:t>Taxonomy Formula: d</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Subdividable responds to these Invocations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Formula: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Base: 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Holdable</w:t>
      </w:r>
    </w:p>
    <w:p>
      <w:pPr>
        <w:pStyle w:val="Heading3"/>
        <w:jc w:val="left"/>
      </w:pPr>
      <w:r>
        <w:t>Taxonomy Formula: h</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3"/>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Holdable responds to these 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Hold 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Normal"/>
        <w:jc w:val="center"/>
      </w:pPr>
      <w:r>
        <w:t/>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Normal"/>
        <w:jc w:val="center"/>
      </w:pPr>
      <w:r>
        <w:t/>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 Message:</w:t>
      </w:r>
    </w:p>
    <w:p>
      <w:pPr>
        <w:pStyle w:val="Normal"/>
        <w:jc w:val="left"/>
      </w:pPr>
      <w:r>
        <w:t>ExecuteHoldRequest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 Message</w:t>
      </w:r>
    </w:p>
    <w:p>
      <w:pPr>
        <w:pStyle w:val="Normal"/>
        <w:jc w:val="left"/>
      </w:pPr>
      <w:r>
        <w:t>ExecuteHoldResponse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Normal"/>
        <w:jc w:val="center"/>
      </w:pPr>
      <w:r>
        <w:t/>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 Message:</w:t>
      </w:r>
    </w:p>
    <w:p>
      <w:pPr>
        <w:pStyle w:val="Normal"/>
        <w:jc w:val="left"/>
      </w:pPr>
      <w:r>
        <w:t>ReleaseHoldRequest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 Message</w:t>
      </w:r>
    </w:p>
    <w:p>
      <w:pPr>
        <w:pStyle w:val="Normal"/>
        <w:jc w:val="left"/>
      </w:pPr>
      <w:r>
        <w:t>ReleaseHoldResponse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Normal"/>
        <w:jc w:val="center"/>
      </w:pPr>
      <w:r>
        <w:t/>
      </w:r>
    </w:p>
    <w:p>
      <w:pPr>
        <w:pStyle w:val="Heading3"/>
        <w:jc w:val="left"/>
      </w:pPr>
      <w:r>
        <w:t>Properties</w:t>
      </w:r>
    </w:p>
    <w:p>
      <w:pPr>
        <w:pStyle w:val="Heading2"/>
        <w:jc w:val="center"/>
      </w:pPr>
      <w:r>
        <w:t xml:space="preserve">Base: 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 A compliant token can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Formula: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 A compliant token can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p>
      <w:pPr>
        <w:pStyle w:val="Normal"/>
        <w:pageBreakBefore/>
      </w:pPr>
      <w:r>
        <w:t/>
      </w:r>
    </w:p>
    <w:p>
      <w:pPr>
        <w:pStyle w:val="Heading3"/>
        <w:jc w:val="left"/>
      </w:pPr>
      <w:r>
        <w:t>EEA-Reputation is:</w:t>
      </w:r>
    </w:p>
    <w:p>
      <w:pPr>
        <w:numPr>
          <w:ilvl w:val="0"/>
          <w:numId w:val="11"/>
        </w:numPr>
        <w:spacing w:after="0"/>
        <w:ind w:left="720" w:hanging="360"/>
        <w:rPr>
          <w:rFonts w:ascii="Symbol" w:hAnsi="Symbol"/>
        </w:rPr>
      </w:pPr>
      <w:r>
        <w:t>Non-Subdividable</w:t>
      </w:r>
    </w:p>
    <w:p>
      <w:pPr>
        <w:numPr>
          <w:ilvl w:val="0"/>
          <w:numId w:val="11"/>
        </w:numPr>
        <w:spacing w:after="0"/>
        <w:ind w:left="720" w:hanging="360"/>
        <w:rPr>
          <w:rFonts w:ascii="Symbol" w:hAnsi="Symbol"/>
        </w:rPr>
      </w:pPr>
      <w:r>
        <w:t>Non-transferable</w:t>
      </w:r>
    </w:p>
    <w:p>
      <w:pPr>
        <w:numPr>
          <w:ilvl w:val="0"/>
          <w:numId w:val="11"/>
        </w:numPr>
        <w:spacing w:after="0"/>
        <w:ind w:left="720" w:hanging="360"/>
        <w:rPr>
          <w:rFonts w:ascii="Symbol" w:hAnsi="Symbol"/>
        </w:rPr>
      </w:pPr>
      <w:r>
        <w:t>Burnable</w:t>
      </w:r>
    </w:p>
    <w:p>
      <w:pPr>
        <w:numPr>
          <w:ilvl w:val="0"/>
          <w:numId w:val="11"/>
        </w:numPr>
        <w:spacing w:after="0"/>
        <w:ind w:left="720" w:hanging="360"/>
        <w:rPr>
          <w:rFonts w:ascii="Symbol" w:hAnsi="Symbol"/>
        </w:rPr>
      </w:pPr>
      <w:r>
        <w:t>Roles</w:t>
      </w:r>
    </w:p>
    <w:p>
      <w:pPr>
        <w:numPr>
          <w:ilvl w:val="0"/>
          <w:numId w:val="11"/>
        </w:numPr>
        <w:spacing w:after="0"/>
        <w:ind w:left="720" w:hanging="360"/>
        <w:rPr>
          <w:rFonts w:ascii="Symbol" w:hAnsi="Symbol"/>
        </w:rPr>
      </w:pPr>
      <w:r>
        <w:t>Mintable</w:t>
      </w:r>
    </w:p>
    <w:p>
      <w:pPr>
        <w:pStyle w:val="Heading1"/>
        <w:jc w:val="center"/>
      </w:pPr>
      <w:r>
        <w:t>EEA-Reputation Details</w:t>
      </w:r>
    </w:p>
    <w:p>
      <w:pPr>
        <w:pStyle w:val="Heading2"/>
        <w:jc w:val="center"/>
      </w:pPr>
      <w:r>
        <w:t xml:space="preserve">Base: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Penalty Token</w:t>
                </w:r>
              </w:p>
            </w:tc>
            <w:tc>
              <w:p>
                <w:r>
                  <w:t>EthereumSolidity</w:t>
                </w:r>
              </w:p>
            </w:tc>
            <w:tc>
              <w:p>
                <w:r>
                  <w:t>https://github.com/EntEthAlliance/Trusted-Token/blob/develop/contracts/PenaltyToken.sol</w:t>
                </w:r>
              </w:p>
            </w:tc>
          </w:tr>
          <w:tr>
            <w:tc>
              <w:p>
                <w:r>
                  <w:t>SourceCode</w:t>
                </w:r>
              </w:p>
            </w:tc>
            <w:tc>
              <w:p>
                <w:r>
                  <w:t>Solidity Reward Token</w:t>
                </w:r>
              </w:p>
            </w:tc>
            <w:tc>
              <w:p>
                <w:r>
                  <w:t>EthereumSolidity</w:t>
                </w:r>
              </w:p>
            </w:tc>
            <w:tc>
              <w:p>
                <w:r>
                  <w:t>https://github.com/EntEthAlliance/Trusted-Token/blob/develop/contracts/RewardToken.sol</w:t>
                </w:r>
              </w:p>
            </w:tc>
          </w:tr>
          <w:tr>
            <w:tc>
              <w:p>
                <w:r>
                  <w:t>SourceCode</w:t>
                </w:r>
              </w:p>
            </w:tc>
            <w:tc>
              <w:p>
                <w:r>
                  <w:t>Solidity Reputation Token</w:t>
                </w:r>
              </w:p>
            </w:tc>
            <w:tc>
              <w:p>
                <w:r>
                  <w:t>EthereumSolidity</w:t>
                </w:r>
              </w:p>
            </w:tc>
            <w:tc>
              <w:p>
                <w:r>
                  <w:t>https://github.com/EntEthAlliance/Trusted-Token/blob/develop/contracts/ReputationToken.sol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Formula: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p>
      <w:pPr>
        <w:pStyle w:val="Normal"/>
        <w:pageBreakBefore/>
      </w:pPr>
      <w:r>
        <w:t/>
      </w:r>
    </w:p>
  </w:body>
  <w:body>
    <w:p>
      <w:pPr>
        <w:pStyle w:val="Title"/>
        <w:jc w:val="center"/>
      </w:pPr>
      <w:r>
        <w:t xml:space="preserve">EEA-Penalty</w:t>
      </w:r>
    </w:p>
    <w:p>
      <w:pPr>
        <w:pStyle w:val="Heading3"/>
        <w:jc w:val="left"/>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Penalty token has a zero or negative balance, is non-transferable and burned after redeemed, reducing the organization's Reward token balance 1 to 1. EEA Penalty Tokens must be redeemed before an organization can redeem their EEA Reward Tokens.</w:t>
      </w:r>
    </w:p>
    <w:p>
      <w:pPr>
        <w:pStyle w:val="Heading3"/>
        <w:jc w:val="left"/>
      </w:pPr>
      <w:r>
        <w:t>Example</w:t>
      </w:r>
    </w:p>
    <w:p>
      <w:pPr>
        <w:pStyle w:val="Normal"/>
        <w:jc w:val="left"/>
      </w:pPr>
      <w:r>
        <w:t>Since EEA Tokens are issued initially as potential in a Grant contract based on a set commitment for an organization, the EEA Penalty Token serves as a dis-incentive for members signing up for a commitment and not actually following through.</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3"/>
        <w:jc w:val="left"/>
      </w:pPr>
      <w:r>
        <w:t>Comments</w:t>
      </w:r>
    </w:p>
  </w:body>
  <w:body>
    <w:p>
      <w:pPr>
        <w:pStyle w:val="Title"/>
        <w:jc w:val="center"/>
      </w:pPr>
      <w:r>
        <w:t xml:space="preserve">Document</w:t>
      </w:r>
    </w:p>
    <w:p>
      <w:pPr>
        <w:pStyle w:val="Heading3"/>
        <w:jc w:val="left"/>
      </w:pPr>
      <w:r>
        <w:t>Taxonomy Formula: [tN{~d,t,s,e,b}+phFile]</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Used to represent a document that may be a scanned or PDF printed document. It records the document hash to check for tampering, a file path to fetch the file from storage as well as the ability to be encumbered. Implements the File property-set.</w:t>
      </w:r>
    </w:p>
    <w:p>
      <w:pPr>
        <w:pStyle w:val="Heading3"/>
        <w:jc w:val="left"/>
      </w:pPr>
      <w:r>
        <w:t>Example</w:t>
      </w:r>
    </w:p>
    <w:p>
      <w:pPr>
        <w:pStyle w:val="Normal"/>
        <w:jc w:val="left"/>
      </w:pPr>
      <w:r>
        <w:t>For example: you may choose to create an invoice token from an invoice document.  You can then allow another token or contract representing a loan or proof of financing to encumber the document establishing a link between the two.</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Scanned Document</w:t>
                </w:r>
              </w:p>
            </w:tc>
            <w:tc>
              <w:p>
                <w:r>
                  <w:t>A scanned copy of a certificate, like a diploma or industry certification</w:t>
                </w:r>
              </w:p>
            </w:tc>
          </w:tr>
        </w:tbl>
      </w:r>
    </w:p>
    <w:p>
      <w:pPr>
        <w:pStyle w:val="Heading3"/>
        <w:jc w:val="left"/>
      </w:pPr>
      <w:r>
        <w:t>Comments</w:t>
      </w:r>
    </w:p>
  </w:body>
  <w:body>
    <w:p>
      <w:pPr>
        <w:pStyle w:val="Title"/>
        <w:jc w:val="center"/>
      </w:pPr>
      <w:r>
        <w:t xml:space="preserve">Loyalty</w:t>
      </w:r>
    </w:p>
    <w:p>
      <w:pPr>
        <w:pStyle w:val="Heading3"/>
        <w:jc w:val="left"/>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3"/>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3"/>
        <w:jc w:val="left"/>
      </w:pPr>
      <w:r>
        <w:t>Comments</w:t>
      </w:r>
    </w:p>
  </w:body>
  <w:body>
    <w:p>
      <w:pPr>
        <w:pStyle w:val="Title"/>
        <w:jc w:val="center"/>
      </w:pPr>
      <w:r>
        <w:t xml:space="preserve">ReservedTicket</w:t>
      </w:r>
    </w:p>
    <w:p>
      <w:pPr>
        <w:pStyle w:val="Heading3"/>
        <w:jc w:val="left"/>
      </w:pPr>
      <w:r>
        <w:t>Taxonomy Formula: tN{~d,t,g,SC}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3"/>
        <w:jc w:val="left"/>
      </w:pPr>
      <w:r>
        <w:t>Example</w:t>
      </w:r>
    </w:p>
    <w:p>
      <w:pPr>
        <w:pStyle w:val="Normal"/>
        <w:jc w:val="left"/>
      </w:pPr>
      <w:r>
        <w:t>This token can be used to represent a unique item in a shared context, like a reserved seat at a concert.</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3"/>
        <w:jc w:val="left"/>
      </w:pPr>
      <w:r>
        <w:t>Comments</w:t>
      </w:r>
    </w:p>
  </w:body>
  <w:body>
    <w:p>
      <w:pPr>
        <w:pStyle w:val="Title"/>
        <w:jc w:val="center"/>
      </w:pPr>
      <w:r>
        <w:t xml:space="preserve">EEA-Reward</w:t>
      </w:r>
    </w:p>
    <w:p>
      <w:pPr>
        <w:pStyle w:val="Heading3"/>
        <w:jc w:val="left"/>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EEA Reward Token is used to incentivize participation of EEA member organizations and their employees in EEA SIGs and TWGs. Tokens are minted from 'Grants' for participation in EEA activities such as working group calls, deliverables or F2F meetings. The EEA Reward Token Grant is a contract between the EEA SIG or TWG's chairman, the participating organization and it's contributing individuals and details the potential reward that can be earned by following through with the commitment that the grant represents. A contracted commitment to perform and contribute towards an activity by an organization will reflect the relative impact and detail the potential reward in the grant. These tokens are minted by the grant contract during a vest event and are transferable to other EEA Member Organizations. These tokens can be redeemed towards the purchase of swag from the EEA swag pool or towards a bounty defined in the grant.</w:t>
      </w:r>
    </w:p>
    <w:p>
      <w:pPr>
        <w:pStyle w:val="Heading3"/>
        <w:jc w:val="left"/>
      </w:pPr>
      <w:r>
        <w:t>Example</w:t>
      </w:r>
    </w:p>
    <w:p>
      <w:pPr>
        <w:pStyle w:val="Normal"/>
        <w:jc w:val="left"/>
      </w:pPr>
      <w:r>
        <w:t>The tokens are used to incentivize participation of EEA member organizations and their employees in EEA SIGs and TWGs. Tokens are issued for participation in EEA activities such as working group calls, deliverables or F2F meetings. The more commitment that is required by a member organization to perform an activity, the higher the reward. If a member organization commits to something and does not deliver on the the commitment,tokens are taken away from the organization's balance.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3"/>
        <w:jc w:val="left"/>
      </w:pPr>
      <w:r>
        <w:t>Comments</w:t>
      </w:r>
    </w:p>
  </w:body>
  <w:body>
    <w:p>
      <w:pPr>
        <w:pStyle w:val="Title"/>
        <w:jc w:val="center"/>
      </w:pPr>
      <w:r>
        <w:t xml:space="preserve">OriginalArt</w:t>
      </w:r>
    </w:p>
    <w:p>
      <w:pPr>
        <w:pStyle w:val="Heading3"/>
        <w:jc w:val="left"/>
      </w:pPr>
      <w:r>
        <w:t>Taxonomy Formula: tN{s,t}</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transferable</w:t>
      </w:r>
    </w:p>
    <w:p>
      <w:pPr>
        <w:pStyle w:val="Heading3"/>
        <w:jc w:val="left"/>
      </w:pPr>
      <w:r>
        <w:t>Example</w:t>
      </w:r>
    </w:p>
    <w:p>
      <w:pPr>
        <w:pStyle w:val="Normal"/>
        <w:jc w:val="left"/>
      </w:pPr>
      <w:r>
        <w:t>This token could be used to represent an original work of art like a painting.</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Painting</w:t>
                </w:r>
              </w:p>
            </w:tc>
            <w:tc>
              <w:p>
                <w:r>
                  <w:t>A token representing ownership of an original, single piece of art like a painting.</w:t>
                </w:r>
              </w:p>
            </w:tc>
          </w:tr>
        </w:tbl>
      </w:r>
    </w:p>
    <w:p>
      <w:pPr>
        <w:pStyle w:val="Heading3"/>
        <w:jc w:val="left"/>
      </w:pPr>
      <w:r>
        <w:t>Comments</w:t>
      </w:r>
    </w:p>
  </w:body>
  <w:body>
    <w:p>
      <w:pPr>
        <w:pStyle w:val="Title"/>
        <w:jc w:val="center"/>
      </w:pPr>
      <w:r>
        <w:t xml:space="preserve">Inventory</w:t>
      </w:r>
    </w:p>
    <w:p>
      <w:pPr>
        <w:pStyle w:val="Heading3"/>
        <w:jc w:val="left"/>
      </w:pPr>
      <w:r>
        <w:t>Taxonomy Formula: [tF{~d,t,g,SC}+phSKU]</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3"/>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3"/>
        <w:jc w:val="left"/>
      </w:pPr>
      <w:r>
        <w:t>Comments</w:t>
      </w:r>
    </w:p>
  </w:body>
  <w:body>
    <w:p>
      <w:pPr>
        <w:pStyle w:val="Title"/>
        <w:jc w:val="center"/>
      </w:pPr>
      <w:r>
        <w:t xml:space="preserve">License-Diploma</w:t>
      </w:r>
    </w:p>
    <w:p>
      <w:pPr>
        <w:pStyle w:val="Heading3"/>
        <w:jc w:val="left"/>
      </w:pPr>
      <w:r>
        <w:t>Taxonomy Formula: tN{s,~t,a}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A singleton is a non-subdividable whole token with a quantity of 1. Generally used to represent digital or physical items where there will be a single owner. A singleton implies non-subdividable, so the decimal value for the base token should be 0 and a total Quantity be 1, both are established upon creation. This singleton is non-transferable and attestable.</w:t>
      </w:r>
    </w:p>
    <w:p>
      <w:pPr>
        <w:pStyle w:val="Heading3"/>
        <w:jc w:val="left"/>
      </w:pPr>
      <w:r>
        <w:t>Example</w:t>
      </w:r>
    </w:p>
    <w:p>
      <w:pPr>
        <w:pStyle w:val="Normal"/>
        <w:jc w:val="left"/>
      </w:pPr>
      <w:r>
        <w:t>A educational diploma issued to a student, is not valid to transfer to someone else.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Certification</w:t>
                </w:r>
              </w:p>
            </w:tc>
            <w:tc>
              <w:p>
                <w:r>
                  <w:t>A person may obtain some certification to prove that they attended and passed some set of requirements.</w:t>
                </w:r>
              </w:p>
            </w:tc>
          </w:tr>
          <w:tr>
            <w:tc>
              <w:p>
                <w:r>
                  <w:t>License</w:t>
                </w:r>
              </w:p>
            </w:tc>
            <w:tc>
              <w:p>
                <w:r>
                  <w:t>A business may obtain license from the government to prove that they are registered and recognized.</w:t>
                </w:r>
              </w:p>
            </w:tc>
          </w:tr>
        </w:tbl>
      </w:r>
    </w:p>
    <w:p>
      <w:pPr>
        <w:pStyle w:val="Heading3"/>
        <w:jc w:val="left"/>
      </w:pPr>
      <w:r>
        <w:t>Comments</w:t>
      </w:r>
    </w:p>
  </w:body>
  <w:body>
    <w:p>
      <w:pPr>
        <w:pStyle w:val="Title"/>
        <w:jc w:val="center"/>
      </w:pPr>
      <w:r>
        <w:t xml:space="preserve">Log</w:t>
      </w:r>
    </w:p>
    <w:p>
      <w:pPr>
        <w:pStyle w:val="Heading3"/>
        <w:jc w:val="left"/>
      </w:pPr>
      <w:r>
        <w:t>Taxonomy Formula: tN{~t,~d,b,s,r,l}</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Log, is a non-fungible token that serves as a trusted log that is used to record event data for some shared process, application or other type of context specific log data that is of interest to multiple parties. This token is owned by some shared source that can submit new log entries as the owner and viewable by parties that are members of a LogViewer role.</w:t>
      </w:r>
    </w:p>
    <w:p>
      <w:pPr>
        <w:pStyle w:val="Heading3"/>
        <w:jc w:val="left"/>
      </w:pPr>
      <w:r>
        <w:t>Example</w:t>
      </w:r>
    </w:p>
    <w:p>
      <w:pPr>
        <w:pStyle w:val="Normal"/>
        <w:jc w:val="left"/>
      </w:pPr>
      <w:r>
        <w:t>This token is useful when the owner of the token must record periodic data that multiple parties may want to monitor or audit.</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Log table</w:t>
                </w:r>
              </w:p>
            </w:tc>
            <w:tc>
              <w:p>
                <w:r>
                  <w:t>A Table containing multiple rows, where each row is a log entry.</w:t>
                </w:r>
              </w:p>
            </w:tc>
          </w:tr>
        </w:tbl>
      </w:r>
    </w:p>
    <w:p>
      <w:pPr>
        <w:pStyle w:val="Heading3"/>
        <w:jc w:val="left"/>
      </w:pPr>
      <w:r>
        <w:t>Comments</w:t>
      </w:r>
    </w:p>
  </w:body>
  <w:body>
    <w:p>
      <w:pPr>
        <w:pStyle w:val="Title"/>
        <w:jc w:val="center"/>
      </w:pPr>
      <w:r>
        <w:t xml:space="preserve">Emoney</w:t>
      </w:r>
    </w:p>
    <w:p>
      <w:pPr>
        <w:pStyle w:val="Heading3"/>
        <w:jc w:val="left"/>
      </w:pPr>
      <w:r>
        <w:t>Taxonomy Formula: tF{d,t,g,h,c,SC}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Emoney Token enables the issuance of regulated electronic money on blockchain networks, and its practical usage in real financial applications.</w:t>
      </w:r>
    </w:p>
    <w:p>
      <w:pPr>
        <w:pStyle w:val="Heading3"/>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3"/>
        <w:jc w:val="left"/>
      </w:pPr>
      <w:r>
        <w:t>Comments</w:t>
      </w:r>
    </w:p>
  </w:body>
  <w:body>
    <w:p>
      <w:pPr>
        <w:pStyle w:val="Title"/>
        <w:jc w:val="center"/>
      </w:pPr>
      <w:r>
        <w:t xml:space="preserve">EEA-Reputation</w:t>
      </w:r>
    </w:p>
    <w:p>
      <w:pPr>
        <w:pStyle w:val="Heading3"/>
        <w:jc w:val="left"/>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EEA Reputation Tokens are issued, upon vesting, to an organization's contributors establishing an individuals reputation. The token grant should be adjusted when commitments are met or before vesting indicating the split of reputation tokens by percentage to the contributors listed in the grant. The reputation split between contributors is finalized when the grant vests. Both Reward and Penalty tokens are matched 1-1 towards Reputation with the ability to improve or damage an individual's reputation. An individual's reputation cannot be negative so penalties will subtract 1-1 until exhausted or the account balance reaches 0. The reputation score of an organization is the sum of their contributors balances. These tokens are are lifetime tokens and are not transferable for any member that has earned them. EEA Reputation tokens are minted and burned, but are not redeemable.</w:t>
      </w:r>
    </w:p>
    <w:p>
      <w:pPr>
        <w:pStyle w:val="Heading3"/>
        <w:jc w:val="left"/>
      </w:pPr>
      <w:r>
        <w:t>Example</w:t>
      </w:r>
    </w:p>
    <w:p>
      <w:pPr>
        <w:pStyle w:val="Normal"/>
        <w:jc w:val="left"/>
      </w:pPr>
      <w:r>
        <w:t>For example, if an organization collects 10,000 tokens during its annual membership cycle, they can redeem the EEA Rewards tokens for say $10,000 credit to its membership, or continue to accumulate. In addition, if the organization's lifetime membership EEA Reputation tokens total was 100,000 at the beginning of the membership cycle, it would be 110,000 at the end of the cycle in this example. In addition, 10,000 points would be split across the organization's employees who earned them.</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3"/>
        <w:jc w:val="left"/>
      </w:pPr>
      <w:r>
        <w:t>Comments</w:t>
      </w:r>
    </w:p>
  </w:body>
</w:document>
</file>

<file path=word/footer1.xml><?xml version="1.0" encoding="utf-8"?>
<w:ftr xmlns:w="http://schemas.openxmlformats.org/wordprocessingml/2006/main">
  <w:p>
    <w:pPr>
      <w:pStyle w:val="Footer"/>
    </w:pPr>
    <w:r>
      <w:t>Token Taxonomy Framework - 1.0: 0x1b4d846e14c8e01278</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abstractNum w:abstractNumId="3">
    <w:lvl w:ilvl="0">
      <w:numFmt w:val="bullet"/>
      <w:lvlText w:val="·"/>
    </w:lvl>
  </w:abstractNum>
  <w:abstractNum w:abstractNumId="4">
    <w:lvl w:ilvl="0">
      <w:numFmt w:val="bullet"/>
      <w:lvlText w:val="·"/>
    </w:lvl>
  </w:abstractNum>
  <w:abstractNum w:abstractNumId="5">
    <w:lvl w:ilvl="0">
      <w:numFmt w:val="bullet"/>
      <w:lvlText w:val="·"/>
    </w:lvl>
  </w:abstractNum>
  <w:abstractNum w:abstractNumId="6">
    <w:lvl w:ilvl="0">
      <w:numFmt w:val="bullet"/>
      <w:lvlText w:val="·"/>
    </w:lvl>
  </w:abstractNum>
  <w:abstractNum w:abstractNumId="7">
    <w:lvl w:ilvl="0">
      <w:numFmt w:val="bullet"/>
      <w:lvlText w:val="·"/>
    </w:lvl>
  </w:abstractNum>
  <w:abstractNum w:abstractNumId="8">
    <w:lvl w:ilvl="0">
      <w:numFmt w:val="bullet"/>
      <w:lvlText w:val="·"/>
    </w:lvl>
  </w:abstractNum>
  <w:abstractNum w:abstractNumId="9">
    <w:lvl w:ilvl="0">
      <w:numFmt w:val="bullet"/>
      <w:lvlText w:val="·"/>
    </w:lvl>
  </w:abstractNum>
  <w:abstractNum w:abstractNumId="10">
    <w:lvl w:ilvl="0">
      <w:numFmt w:val="bullet"/>
      <w:lvlText w:val="·"/>
    </w:lvl>
  </w:abstractNum>
  <w:abstractNum w:abstractNumId="11">
    <w:lvl w:ilvl="0">
      <w:numFmt w:val="bullet"/>
      <w:lvlText w:val="·"/>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e33cc76a3144d36" /><Relationship Type="http://schemas.openxmlformats.org/officeDocument/2006/relationships/numbering" Target="/word/numbering.xml" Id="NumberingDefinitionsPart001" /><Relationship Type="http://schemas.openxmlformats.org/officeDocument/2006/relationships/header" Target="/word/header1.xml" Id="R8e21de92121a4c6a" /><Relationship Type="http://schemas.openxmlformats.org/officeDocument/2006/relationships/footer" Target="/word/footer1.xml" Id="Rddc9f38a647e4095"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