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35f8eb108ec4435" /></Relationships>
</file>

<file path=word/document.xml><?xml version="1.0" encoding="utf-8"?>
<w:document xmlns:w="http://schemas.openxmlformats.org/wordprocessingml/2006/main">
  <w:body>
    <w:footerReference xmlns:r="http://schemas.openxmlformats.org/officeDocument/2006/relationships" r:id="R5ce43c6951134a7f"/>
    <w:headerReference xmlns:r="http://schemas.openxmlformats.org/officeDocument/2006/relationships" r:id="R8d600fc7cf2a4968"/>
    <w:p>
      <w:pPr>
        <w:pStyle w:val="Title"/>
        <w:jc w:val="center"/>
      </w:pPr>
      <w:r>
        <w:t xml:space="preserve">Attestable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Behavior</w:t>
            </w:r>
          </w:p>
          <w:tcPr>
            <w:tcW w:w="70" w:type="pct"/>
          </w:tcPr>
        </w:tc>
      </w:tr>
      <w:tr>
        <w:tc>
          <w:p>
            <w:r>
              <w:t>Name:</w:t>
            </w:r>
          </w:p>
          <w:tcPr>
            <w:tcW w:w="30" w:type="pct"/>
          </w:tcPr>
        </w:tc>
        <w:tc>
          <w:p>
            <w:r>
              <w:t>Attestable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189b1589-a93a-4aa6-8d9d-0d9237ab5b42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&lt;i&gt;a&lt;/i&gt;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a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2"/>
        <w:jc w:val="left"/>
      </w:pPr>
      <w:r>
        <w:t>Definition</w:t>
      </w:r>
    </w:p>
    <w:p>
      <w:pPr>
        <w:pStyle w:val="Quote"/>
        <w:jc w:val="left"/>
      </w:pPr>
      <w:r>
        <w:t>A token class that implements this behavior will support a basic attestation request returning a true or false and if true it will return a cryptographic proof the requester may store for future validations. Attestable will accept a simple ownership query to validate that an account is the owner of the token or a attestation proof and validate it.</w:t>
      </w:r>
    </w:p>
    <w:p>
      <w:pPr>
        <w:pStyle w:val="Heading2"/>
        <w:jc w:val="left"/>
      </w:pPr>
      <w:r>
        <w:t>Example</w:t>
      </w:r>
    </w:p>
    <w:p>
      <w:pPr>
        <w:pStyle w:val="Normal"/>
        <w:jc w:val="left"/>
      </w:pPr>
      <w:r>
        <w:t>Certain tokens will want to prove something like ownership or validation of an issued proof from the token for applications wanting to check attestations.</w:t>
      </w:r>
    </w:p>
    <w:p>
      <w:pPr>
        <w:pStyle w:val="Heading2"/>
        <w:jc w:val="left"/>
      </w:pPr>
      <w:r>
        <w:t>Analogies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25" w:type="pct"/>
              </w:tcPr>
            </w:tc>
            <w:tc>
              <w:p>
                <w:r>
                  <w:t>Description</w:t>
                </w:r>
              </w:p>
              <w:tcPr>
                <w:tcW w:w="75" w:type="pct"/>
              </w:tcPr>
            </w:tc>
          </w:tr>
          <w:tr>
            <w:tc>
              <w:p>
                <w:r>
                  <w:t>Diploma</w:t>
                </w:r>
              </w:p>
            </w:tc>
            <w:tc>
              <w:p>
                <w:r>
                  <w:t>Check to see if an account is the owner or holder of a diploma token. This can be done by the Account Id or a stored attestation issued by the Diploma Token.</w:t>
                </w:r>
              </w:p>
            </w:tc>
          </w:tr>
        </w:tbl>
      </w:r>
    </w:p>
    <w:p>
      <w:pPr>
        <w:pStyle w:val="Heading2"/>
        <w:jc w:val="left"/>
      </w:pPr>
      <w:r>
        <w:t>Dependencies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3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Description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Incompatible With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4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Id</w:t>
                </w:r>
              </w:p>
              <w:tcPr>
                <w:tcW w:w="45" w:type="pct"/>
              </w:tcPr>
            </w:tc>
          </w:tr>
        </w:tbl>
      </w:r>
    </w:p>
    <w:p>
      <w:pPr>
        <w:pStyle w:val="Heading2"/>
        <w:jc w:val="left"/>
      </w:pPr>
      <w:r>
        <w:t>Influenced By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Description</w:t>
                </w:r>
              </w:p>
              <w:tcPr>
                <w:tcW w:w="7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Applies To</w:t>
                </w:r>
              </w:p>
              <w:tcPr>
                <w:tcW w:w="15" w:type="pct"/>
              </w:tcPr>
            </w:tc>
          </w:tr>
        </w:tbl>
      </w:r>
    </w:p>
    <w:p>
      <w:pPr>
        <w:pStyle w:val="Heading2"/>
        <w:jc w:val="left"/>
      </w:pPr>
      <w:r>
        <w:t>Artifact Files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Content Type</w:t>
                </w:r>
              </w:p>
              <w:tcPr>
                <w:tcW w:w="10" w:type="pct"/>
              </w:tcPr>
            </w:tc>
            <w:tc>
              <w:p>
                <w:r>
                  <w:t>File Name</w:t>
                </w:r>
              </w:p>
              <w:tcPr>
                <w:tcW w:w="25" w:type="pct"/>
              </w:tcPr>
            </w:tc>
            <w:tc>
              <w:p>
                <w:r>
                  <w:t>File Content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Control</w:t>
                </w:r>
              </w:p>
            </w:tc>
            <w:tc>
              <w:p>
                <w:r>
                  <w:t>attestable.proto</w:t>
                </w:r>
              </w:p>
            </w:tc>
            <w:tc>
              <w:p>
                <w:r>
                  <w:t/>
                </w:r>
              </w:p>
            </w:tc>
          </w:tr>
          <w:tr>
            <w:tc>
              <w:p>
                <w:r>
                  <w:t>Uml</w:t>
                </w:r>
              </w:p>
            </w:tc>
            <w:tc>
              <w:p>
                <w:r>
                  <w:t>attestable.md</w:t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2"/>
        <w:jc w:val="left"/>
      </w:pPr>
      <w:r>
        <w:t>Code Map</w:t>
      </w:r>
    </w:p>
    <w:p>
      <w:pPr>
        <w:pStyle w:val="Normal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Implementation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Resource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20" w:type="pct"/>
              </w:tcPr>
            </w:tc>
            <w:tc>
              <w:p>
                <w:r>
                  <w:t>Description</w:t>
                </w:r>
              </w:p>
              <w:tcPr>
                <w:tcW w:w="50" w:type="pct"/>
              </w:tcPr>
            </w:tc>
          </w:tr>
        </w:tbl>
      </w:r>
    </w:p>
    <w:p>
      <w:pPr>
        <w:pStyle w:val="Heading1"/>
        <w:jc w:val="center"/>
      </w:pPr>
      <w:r>
        <w:t>Behavior Details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Is External:</w:t>
            </w:r>
          </w:p>
          <w:tcPr>
            <w:tcW w:w="30" w:type="pct"/>
          </w:tcPr>
        </w:tc>
        <w:tc>
          <w:p>
            <w:r>
              <w:t>False</w:t>
            </w:r>
          </w:p>
          <w:tcPr>
            <w:tcW w:w="70" w:type="pct"/>
          </w:tcPr>
        </w:tc>
      </w:tr>
      <w:tr>
        <w:tc>
          <w:p>
            <w:r>
              <w:t>Constructor: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</w:tbl>
    <w:p>
      <w:pPr>
        <w:pStyle w:val="Heading3"/>
        <w:jc w:val="left"/>
      </w:pPr>
      <w:r>
        <w:t>Invocations</w:t>
      </w:r>
    </w:p>
    <w:p>
      <w:pPr>
        <w:pStyle w:val="Heading4"/>
        <w:jc w:val="left"/>
      </w:pPr>
      <w:r>
        <w:t>Attest</w:t>
      </w:r>
    </w:p>
    <w:p>
      <w:pPr>
        <w:pStyle w:val="Normal"/>
        <w:jc w:val="left"/>
      </w:pPr>
      <w:r>
        <w:t>Id: f404f43f-c922-475d-9a0c-b4a0bdca6029</w:t>
      </w:r>
    </w:p>
    <w:p>
      <w:pPr>
        <w:pStyle w:val="Normal"/>
        <w:jc w:val="left"/>
      </w:pPr>
      <w:r>
        <w:t>Description: A request to validate a rule or attestation.</w:t>
      </w:r>
    </w:p>
    <w:p>
      <w:pPr>
        <w:pStyle w:val="Heading5"/>
        <w:jc w:val="left"/>
      </w:pPr>
      <w:r>
        <w:t>Request</w:t>
      </w:r>
    </w:p>
    <w:p>
      <w:pPr>
        <w:pStyle w:val="Normal"/>
        <w:jc w:val="left"/>
      </w:pPr>
      <w:r>
        <w:t>Control Message: AttestRequest</w:t>
      </w:r>
    </w:p>
    <w:p>
      <w:pPr>
        <w:pStyle w:val="Normal"/>
        <w:jc w:val="left"/>
      </w:pPr>
      <w:r>
        <w:t>Description: The request to Attest an attestation.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Attestation</w:t>
                </w:r>
              </w:p>
            </w:tc>
            <w:tc>
              <w:p>
                <w:r>
                  <w:t>Value of the attestation to validate</w:t>
                </w:r>
              </w:p>
            </w:tc>
          </w:tr>
        </w:tbl>
      </w:r>
    </w:p>
    <w:p>
      <w:pPr>
        <w:pStyle w:val="Heading5"/>
        <w:jc w:val="left"/>
      </w:pPr>
      <w:r>
        <w:t>Response</w:t>
      </w:r>
    </w:p>
    <w:p>
      <w:pPr>
        <w:pStyle w:val="Normal"/>
        <w:jc w:val="left"/>
      </w:pPr>
      <w:r>
        <w:t>Control Message: AttestResponse</w:t>
      </w:r>
    </w:p>
    <w:p>
      <w:pPr>
        <w:pStyle w:val="Normal"/>
        <w:jc w:val="left"/>
      </w:pPr>
      <w:r>
        <w:t>Description: The response from the AttestRequest.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Confirmation</w:t>
                </w:r>
              </w:p>
            </w:tc>
            <w:tc>
              <w:p>
                <w:r>
                  <w:t>A true or false result</w:t>
                </w:r>
              </w:p>
            </w:tc>
          </w:tr>
        </w:tbl>
      </w:r>
    </w:p>
    <w:p>
      <w:pPr>
        <w:pStyle w:val="Heading4"/>
        <w:jc w:val="left"/>
      </w:pPr>
      <w:r>
        <w:t>AttestByAccount</w:t>
      </w:r>
    </w:p>
    <w:p>
      <w:pPr>
        <w:pStyle w:val="Normal"/>
        <w:jc w:val="left"/>
      </w:pPr>
      <w:r>
        <w:t>Id: c573dc98-d669-4e24-a06d-70a7c1d29078</w:t>
      </w:r>
    </w:p>
    <w:p>
      <w:pPr>
        <w:pStyle w:val="Normal"/>
        <w:jc w:val="left"/>
      </w:pPr>
      <w:r>
        <w:t>Description: A request to validate a rule or attestation.</w:t>
      </w:r>
    </w:p>
    <w:p>
      <w:pPr>
        <w:pStyle w:val="Heading5"/>
        <w:jc w:val="left"/>
      </w:pPr>
      <w:r>
        <w:t>Request</w:t>
      </w:r>
    </w:p>
    <w:p>
      <w:pPr>
        <w:pStyle w:val="Normal"/>
        <w:jc w:val="left"/>
      </w:pPr>
      <w:r>
        <w:t>Control Message: AttestByAccountRequest</w:t>
      </w:r>
    </w:p>
    <w:p>
      <w:pPr>
        <w:pStyle w:val="Normal"/>
        <w:jc w:val="left"/>
      </w:pPr>
      <w:r>
        <w:t>Description: The request to Attest by an account id.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AccountId</w:t>
                </w:r>
              </w:p>
            </w:tc>
            <w:tc>
              <w:p>
                <w:r>
                  <w:t>The Id of the account to validate.</w:t>
                </w:r>
              </w:p>
            </w:tc>
          </w:tr>
        </w:tbl>
      </w:r>
    </w:p>
    <w:p>
      <w:pPr>
        <w:pStyle w:val="Heading5"/>
        <w:jc w:val="left"/>
      </w:pPr>
      <w:r>
        <w:t>Response</w:t>
      </w:r>
    </w:p>
    <w:p>
      <w:pPr>
        <w:pStyle w:val="Normal"/>
        <w:jc w:val="left"/>
      </w:pPr>
      <w:r>
        <w:t>Control Message: AttestByAccountResponse</w:t>
      </w:r>
    </w:p>
    <w:p>
      <w:pPr>
        <w:pStyle w:val="Normal"/>
        <w:jc w:val="left"/>
      </w:pPr>
      <w:r>
        <w:t>Description: The response from the AttestByAccountRequest, if true can include a Attestation for the caller to use in subsequent attestation checks.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Confirmation</w:t>
                </w:r>
              </w:p>
            </w:tc>
            <w:tc>
              <w:p>
                <w:r>
                  <w:t>A true or false result</w:t>
                </w:r>
              </w:p>
            </w:tc>
          </w:tr>
          <w:tr>
            <w:tc>
              <w:p>
                <w:r>
                  <w:t>Attestation</w:t>
                </w:r>
              </w:p>
            </w:tc>
            <w:tc>
              <w:p>
                <w:r>
                  <w:t>A cryptographic signature that can be validated with AttestRequest.</w:t>
                </w:r>
              </w:p>
            </w:tc>
          </w:tr>
        </w:tbl>
      </w:r>
    </w:p>
    <w:p>
      <w:pPr>
        <w:pStyle w:val="Heading3"/>
        <w:jc w:val="left"/>
      </w:pPr>
      <w:r>
        <w:t>Properties</w:t>
      </w:r>
    </w:p>
  </w:body>
</w:document>
</file>

<file path=word/footer1.xml><?xml version="1.0" encoding="utf-8"?>
<w:ftr xmlns:w="http://schemas.openxmlformats.org/wordprocessingml/2006/main">
  <w:p>
    <w:pPr>
      <w:pStyle w:val="Footer"/>
    </w:pPr>
    <w:r>
      <w:t>Attestable</w:t>
      <w:fldSimple w:instr="PAGE"/>
    </w:r>
  </w:p>
</w:ftr>
</file>

<file path=word/header1.xml><?xml version="1.0" encoding="utf-8"?>
<w:hdr xmlns:w="http://schemas.openxmlformats.org/wordprocessingml/2006/main">
  <w:p>
    <w:r>
      <w:pict>
        <v:shape xmlns:o="urn:schemas-microsoft-com:office:office" xmlns:v="urn:schemas-microsoft-com:vml" id="WordPictureWatermark75517470" style="position:absolute;left:0;text-align:left;margin-left:0;margin-top:0;width:456.15pt;height:456.15pt;z-index:-251656192;mso-position-horizontal:center;mso-position-horizontal-relative:margin;mso-position-vertical:center;mso-position-vertical-relative:margin" o:spid="_x0000_s2051" o:allowincell="false" type="#_x0000_t75">
          <v:imagedata xmlns:r="http://schemas.openxmlformats.org/officeDocument/2006/relationships" gain="19661f" blacklevel="22938f" o:title="水印" r:id="rId999"/>
        </v:shape>
      </w:pict>
    </w:r>
  </w:p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54C48"/>
  </w:style>
  <w:style w:type="paragraph" w:styleId="Heading1">
    <w:name w:val="heading 1"/>
    <w:basedOn w:val="Normal"/>
    <w:next w:val="Normal"/>
    <w:link w:val="Heading1Char"/>
    <w:uiPriority w:val="9"/>
    <w:qFormat/>
    <w:rsid w:val="00704BB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BB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BB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4BB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2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04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048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54C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C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C4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defaultparagraphfont0">
    <w:name w:val="defaultparagraphfont"/>
    <w:basedOn w:val="DefaultParagraphFont"/>
    <w:rsid w:val="008B5C93"/>
  </w:style>
  <w:style w:type="paragraph" w:customStyle="1" w:styleId="heading10">
    <w:name w:val="heading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-mediumgrid3-accent1-br-mediumgrid3-accent1-br-mediumgrid3-accent1-br-mediumgrid3-accent1-br-mediumgrid3-accent1-br">
    <w:name w:val="normal-mediumgrid3-accent1-br-mediumgrid3-accent1-br-mediumgrid3-accent1-br-mediumgrid3-accent1-br-mediumgrid3-accent1-br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web">
    <w:name w:val="normalweb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Emphasis1">
    <w:name w:val="Emphasis1"/>
    <w:basedOn w:val="DefaultParagraphFont"/>
    <w:rsid w:val="008B5C93"/>
  </w:style>
  <w:style w:type="table" w:styleId="MediumGrid3-Accent1">
    <w:name w:val="Medium Grid 3 Accent 1"/>
    <w:basedOn w:val="TableNormal"/>
    <w:uiPriority w:val="69"/>
    <w:rsid w:val="001E3C5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04BB7"/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C54C48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54C48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NoSpacing">
    <w:name w:val="No Spacing"/>
    <w:uiPriority w:val="1"/>
    <w:qFormat/>
    <w:rsid w:val="00C54C4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83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836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9B5836"/>
  </w:style>
  <w:style w:type="character" w:styleId="SubtleEmphasis">
    <w:name w:val="Subtle Emphasis"/>
    <w:basedOn w:val="DefaultParagraphFont"/>
    <w:uiPriority w:val="19"/>
    <w:qFormat/>
    <w:rsid w:val="00C54C48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704BB7"/>
    <w:rPr>
      <w:rFonts w:asciiTheme="minorHAnsi" w:hAnsiTheme="minorHAnsi"/>
      <w:i/>
      <w:iCs/>
      <w:color w:val="000000" w:themeColor="tex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4BB7"/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F0677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04BB7"/>
    <w:rPr>
      <w:rFonts w:asciiTheme="majorHAnsi" w:eastAsiaTheme="majorEastAsia" w:hAnsiTheme="majorHAnsi" w:cstheme="majorBidi"/>
      <w:sz w:val="36"/>
      <w:szCs w:val="32"/>
    </w:rPr>
  </w:style>
  <w:style w:type="table" w:styleId="GridTable4-Accent1">
    <w:name w:val="Grid Table 4 Accent 1"/>
    <w:basedOn w:val="TableNormal"/>
    <w:uiPriority w:val="49"/>
    <w:rsid w:val="00F7314F"/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TableGrid">
    <w:name w:val="Table Grid"/>
    <w:basedOn w:val="TableNormal"/>
    <w:uiPriority w:val="59"/>
    <w:rsid w:val="00785E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7D82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D82"/>
    <w:rPr>
      <w:color w:val="605E5C"/>
      <w:shd w:val="clear" w:color="auto" w:fill="E1DFDD"/>
    </w:rPr>
  </w:style>
  <w:style w:type="table" w:styleId="GridTable1Light-Accent6">
    <w:name w:val="Grid Table 1 Light Accent 6"/>
    <w:basedOn w:val="TableNormal"/>
    <w:uiPriority w:val="46"/>
    <w:rsid w:val="00C54C48"/>
    <w:tblPr>
      <w:tblStyleRowBandSize w:val="1"/>
      <w:tblStyleColBandSize w:val="1"/>
      <w:tblBorders>
        <w:top w:val="single" w:sz="4" w:space="0" w:color="C0DAD8" w:themeColor="accent6" w:themeTint="66"/>
        <w:left w:val="single" w:sz="4" w:space="0" w:color="C0DAD8" w:themeColor="accent6" w:themeTint="66"/>
        <w:bottom w:val="single" w:sz="4" w:space="0" w:color="C0DAD8" w:themeColor="accent6" w:themeTint="66"/>
        <w:right w:val="single" w:sz="4" w:space="0" w:color="C0DAD8" w:themeColor="accent6" w:themeTint="66"/>
        <w:insideH w:val="single" w:sz="4" w:space="0" w:color="C0DAD8" w:themeColor="accent6" w:themeTint="66"/>
        <w:insideV w:val="single" w:sz="4" w:space="0" w:color="C0DAD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C54C4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1Light">
    <w:name w:val="List Table 1 Light"/>
    <w:basedOn w:val="TableNormal"/>
    <w:uiPriority w:val="46"/>
    <w:rsid w:val="00C54C4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C54C4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C54C48"/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704BB7"/>
    <w:rPr>
      <w:rFonts w:asciiTheme="majorHAnsi" w:eastAsiaTheme="majorEastAsia" w:hAnsiTheme="majorHAnsi" w:cstheme="majorBidi"/>
      <w:i/>
      <w:iCs/>
      <w:sz w:val="32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6F0482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6F0482"/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C54C4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C4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C4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4C4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C48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C48"/>
    <w:rPr>
      <w:color w:val="1485A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54C4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54C48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4C48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C4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C48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C54C4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54C4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54C4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54C4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4C48"/>
    <w:pPr>
      <w:outlineLvl w:val="9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45779d3061c49e6" /><Relationship Type="http://schemas.openxmlformats.org/officeDocument/2006/relationships/header" Target="/word/header1.xml" Id="R8d600fc7cf2a4968" /><Relationship Type="http://schemas.openxmlformats.org/officeDocument/2006/relationships/footer" Target="/word/footer1.xml" Id="R5ce43c6951134a7f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.bin" Id="rId999" /></Relationships>
</file>