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b996ebc7494b9f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8d3366c4368d4ecb"/>
    <w:headerReference xmlns:r="http://schemas.openxmlformats.org/officeDocument/2006/relationships" r:id="R750d941c53174b1c"/>
    <w:p>
      <w:pPr>
        <w:pStyle w:val="Title"/>
        <w:jc w:val="center"/>
      </w:pPr>
      <w:r>
        <w:t xml:space="preserve">File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PropertySet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File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79d40648-02ba-4055-b700-01dce32196ec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&amp;phi;&lt;i&gt;File&lt;/i&gt;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phFile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token class that implements this property set will have a file property or field with a Read/Query and Set control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Storing an authentic reference for a file, hash type, hash, uri path, etc. Can be used to detect file tampering when compared with the file from storage.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Cold Storage</w:t>
                </w:r>
              </w:p>
            </w:tc>
            <w:tc>
              <w:p>
                <w:r>
                  <w:t>Placing a digital copy of an agreement, receipt, etc. in digital storage and store its tamper detection information and location in a token on the blockchain. 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  <w:tr>
            <w:tc>
              <w:p>
                <w:r>
                  <w:t>Roles should be used to control what accounts can set the File Property.</w:t>
                </w:r>
              </w:p>
            </w:tc>
            <w:tc>
              <w:p>
                <w:r>
                  <w:t>r</w:t>
                </w:r>
              </w:p>
            </w:tc>
            <w:tc>
              <w:p>
                <w:r>
                  <w:t>[ ]</w:t>
                </w:r>
              </w:p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file.proto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file.md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Property Set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File</w:t>
      </w:r>
    </w:p>
    <w:p>
      <w:pPr>
        <w:pStyle w:val="Normal"/>
        <w:jc w:val="left"/>
      </w:pPr>
      <w:r>
        <w:t>Value Description: Contains the file for the token.</w:t>
      </w:r>
    </w:p>
    <w:p>
      <w:pPr>
        <w:pStyle w:val="Normal"/>
        <w:jc w:val="left"/>
      </w:pPr>
      <w:r>
        <w:t>Template Value: 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GetFile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Request the value of the File property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GetFileRequest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File</w:t>
                </w:r>
              </w:p>
            </w:tc>
            <w:tc>
              <w:p>
                <w:r>
                  <w:t>File object or variables for the property proto.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GetFileResponse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File</w:t>
                </w:r>
              </w:p>
            </w:tc>
            <w:tc>
              <w:p>
                <w:r>
                  <w:t>Returning the value of the File.</w:t>
                </w:r>
              </w:p>
            </w:tc>
          </w:tr>
        </w:tbl>
      </w:r>
    </w:p>
    <w:p>
      <w:pPr>
        <w:pStyle w:val="Heading4"/>
        <w:jc w:val="left"/>
      </w:pPr>
      <w:r>
        <w:t>SetFile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Set the Value of the File Property, note if Roles should be applied to the Setter.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SetFileRequest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File</w:t>
                </w:r>
              </w:p>
            </w:tc>
            <w:tc>
              <w:p>
                <w:r>
                  <w:t>The File property proto.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SetFileResponse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Returning the value of the set request.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File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82e27514954e14" /><Relationship Type="http://schemas.openxmlformats.org/officeDocument/2006/relationships/header" Target="/word/header1.xml" Id="R750d941c53174b1c" /><Relationship Type="http://schemas.openxmlformats.org/officeDocument/2006/relationships/footer" Target="/word/footer1.xml" Id="R8d3366c4368d4ecb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