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f3e743a3e646a7" /></Relationships>
</file>

<file path=word/document.xml><?xml version="1.0" encoding="utf-8"?>
<w:document xmlns:w="http://schemas.openxmlformats.org/wordprocessingml/2006/main">
  <w:body>
    <w:footerReference xmlns:r="http://schemas.openxmlformats.org/officeDocument/2006/relationships" r:id="R66d8ce3d71274fce"/>
    <w:headerReference xmlns:r="http://schemas.openxmlformats.org/officeDocument/2006/relationships" r:id="R1bbb2a8ea78a4e30"/>
    <w:p>
      <w:pPr>
        <w:pStyle w:val="Title"/>
        <w:jc w:val="center"/>
      </w:pPr>
      <w:r>
        <w:t xml:space="preserve">EEA-Reputation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EEA-Reputation</w:t>
            </w:r>
          </w:p>
          <w:tcPr>
            <w:tcW w:w="70" w:type="pct"/>
          </w:tcPr>
        </w:tc>
      </w:tr>
      <w:tr>
        <w:tc>
          <w:p>
            <w:r>
              <w:t>Id:</w:t>
            </w:r>
          </w:p>
          <w:tcPr>
            <w:tcW w:w="30" w:type="pct"/>
          </w:tcPr>
        </w:tc>
        <w:tc>
          <w:p>
            <w:r>
              <w:t>2057e98c-b319-4e99-a28a-aac39242541c</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lifetime tokens and are not transferable for any member that has earned them. EEA Reputation tokens are minted and burned but are not redeemable.</w:t>
      </w:r>
    </w:p>
    <w:p>
      <w:pPr>
        <w:pStyle w:val="Heading2"/>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EEA-Reputation.proto</w:t>
                </w:r>
              </w:p>
            </w:tc>
            <w:tc>
              <w:p>
                <w:r>
                  <w:t/>
                </w:r>
              </w:p>
            </w:tc>
          </w:tr>
          <w:tr>
            <w:tc>
              <w:p>
                <w:r>
                  <w:t>Uml</w:t>
                </w:r>
              </w:p>
            </w:tc>
            <w:tc>
              <w:p>
                <w:r>
                  <w:t>EEA-Reputation.md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b7346906-3949-44de-9b28-435e32983fd0</w:t>
      </w:r>
    </w:p>
    <w:p>
      <w:pPr>
        <w:pStyle w:val="Normal"/>
        <w:jc w:val="left"/>
      </w:pPr>
      <w:r>
        <w:t>Reference Notes: EEA-Reputation</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EEA-Reputation</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33639185ae9c4799" /><Relationship Type="http://schemas.openxmlformats.org/officeDocument/2006/relationships/header" Target="/word/header1.xml" Id="R1bbb2a8ea78a4e30" /><Relationship Type="http://schemas.openxmlformats.org/officeDocument/2006/relationships/footer" Target="/word/footer1.xml" Id="R66d8ce3d71274fc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