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78c279b7cae4f40" /></Relationships>
</file>

<file path=word/document.xml><?xml version="1.0" encoding="utf-8"?>
<w:document xmlns:w="http://schemas.openxmlformats.org/wordprocessingml/2006/main">
  <w:body>
    <w:footerReference xmlns:r="http://schemas.openxmlformats.org/officeDocument/2006/relationships" r:id="R99362f42dde8482d"/>
    <w:headerReference xmlns:r="http://schemas.openxmlformats.org/officeDocument/2006/relationships" r:id="R97f461f6827b49b7"/>
    <w:p>
      <w:pPr>
        <w:pStyle w:val="Title"/>
        <w:jc w:val="center"/>
      </w:pPr>
      <w:r>
        <w:t xml:space="preserve">Emoney</w:t>
      </w:r>
    </w:p>
    <w:p>
      <w:pPr>
        <w:pStyle w:val="Heading3"/>
        <w:jc w:val="center"/>
      </w:pPr>
      <w:r>
        <w:t>Taxonomy Formula: tF{d,t,g,h,c,SC}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Emoney Token enables the issuance of regulated electronic money on blockchain networks, and its practical usage in real financial applications.</w:t>
      </w:r>
    </w:p>
    <w:p>
      <w:pPr>
        <w:pStyle w:val="Heading3"/>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1"/>
        <w:jc w:val="left"/>
      </w:pPr>
      <w:r>
        <w:t>Emoney is:</w:t>
      </w:r>
    </w:p>
    <w:p>
      <w:pPr>
        <w:numPr>
          <w:ilvl w:val="0"/>
          <w:numId w:val="1"/>
        </w:numPr>
        <w:spacing w:after="0"/>
        <w:ind w:left="720" w:hanging="360"/>
        <w:rPr>
          <w:rFonts w:ascii="Symbol" w:hAnsi="Symbol"/>
        </w:rPr>
      </w:pPr>
      <w:r>
        <w:t>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Holdable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Emoney Details</w:t>
      </w:r>
    </w:p>
    <w:p>
      <w:pPr>
        <w:pStyle w:val="Heading2"/>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subdividable.proto</w:t>
                </w:r>
              </w:p>
            </w:tc>
            <w:tc>
              <w:p>
                <w:r>
                  <w:t/>
                </w:r>
              </w:p>
            </w:tc>
          </w:tr>
          <w:tr>
            <w:tc>
              <w:p>
                <w:r>
                  <w:t>Uml</w:t>
                </w:r>
              </w:p>
            </w:tc>
            <w:tc>
              <w:p>
                <w:r>
                  <w:t>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Subdividable</w:t>
      </w:r>
    </w:p>
    <w:p>
      <w:pPr>
        <w:pStyle w:val="Heading3"/>
        <w:jc w:val="left"/>
      </w:pPr>
      <w:r>
        <w:t>Taxonomy Symbol: d</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Subdividable responds to these Invocations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Holdable</w:t>
      </w:r>
    </w:p>
    <w:p>
      <w:pPr>
        <w:pStyle w:val="Heading3"/>
        <w:jc w:val="left"/>
      </w:pPr>
      <w:r>
        <w:t>Taxonomy Symbol: h</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3"/>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Holdable responds to these 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Hold 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Normal"/>
        <w:jc w:val="center"/>
      </w:pPr>
      <w:r>
        <w:t/>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Normal"/>
        <w:jc w:val="center"/>
      </w:pPr>
      <w:r>
        <w:t/>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 Message:</w:t>
      </w:r>
    </w:p>
    <w:p>
      <w:pPr>
        <w:pStyle w:val="Normal"/>
        <w:jc w:val="left"/>
      </w:pPr>
      <w:r>
        <w:t>ExecuteHoldRequest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 Message</w:t>
      </w:r>
    </w:p>
    <w:p>
      <w:pPr>
        <w:pStyle w:val="Normal"/>
        <w:jc w:val="left"/>
      </w:pPr>
      <w:r>
        <w:t>ExecuteHoldResponse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Normal"/>
        <w:jc w:val="center"/>
      </w:pPr>
      <w:r>
        <w:t/>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 Message:</w:t>
      </w:r>
    </w:p>
    <w:p>
      <w:pPr>
        <w:pStyle w:val="Normal"/>
        <w:jc w:val="left"/>
      </w:pPr>
      <w:r>
        <w:t>ReleaseHoldRequest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 Message</w:t>
      </w:r>
    </w:p>
    <w:p>
      <w:pPr>
        <w:pStyle w:val="Normal"/>
        <w:jc w:val="left"/>
      </w:pPr>
      <w:r>
        <w:t>ReleaseHoldResponse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Normal"/>
        <w:jc w:val="center"/>
      </w:pPr>
      <w:r>
        <w:t/>
      </w:r>
    </w:p>
    <w:p>
      <w:pPr>
        <w:pStyle w:val="Heading3"/>
        <w:jc w:val="left"/>
      </w:pPr>
      <w:r>
        <w:t>Properties</w:t>
      </w:r>
    </w:p>
    <w:p>
      <w:pPr>
        <w:pStyle w:val="Heading2"/>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 A compliant token can </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Emoney - f8991cc045dd90ebe261d9e46b74616611520ddf8f300b98121fb71242a70eaa</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eeda17bdd0345f5" /><Relationship Type="http://schemas.openxmlformats.org/officeDocument/2006/relationships/numbering" Target="/word/numbering.xml" Id="NumberingDefinitionsPart001" /><Relationship Type="http://schemas.openxmlformats.org/officeDocument/2006/relationships/header" Target="/word/header1.xml" Id="R97f461f6827b49b7" /><Relationship Type="http://schemas.openxmlformats.org/officeDocument/2006/relationships/footer" Target="/word/footer1.xml" Id="R99362f42dde8482d"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