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3f831ffb8e4ca1" /></Relationships>
</file>

<file path=word/document.xml><?xml version="1.0" encoding="utf-8"?>
<w:document xmlns:w="http://schemas.openxmlformats.org/wordprocessingml/2006/main">
  <w:body>
    <w:footerReference xmlns:r="http://schemas.openxmlformats.org/officeDocument/2006/relationships" r:id="Rc76e7123c64b4579"/>
    <w:headerReference xmlns:r="http://schemas.openxmlformats.org/officeDocument/2006/relationships" r:id="R11149d902b9b446b"/>
    <w:p>
      <w:pPr>
        <w:pStyle w:val="Title"/>
        <w:jc w:val="center"/>
      </w:pPr>
      <w:r>
        <w:t xml:space="preserve">OriginalArt</w:t>
      </w:r>
    </w:p>
    <w:p>
      <w:pPr>
        <w:pStyle w:val="Heading3"/>
        <w:jc w:val="center"/>
      </w:pPr>
      <w:r>
        <w:t>Taxonomy Formula: tN{s,t}</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3"/>
        <w:jc w:val="left"/>
      </w:pPr>
      <w:r>
        <w:t>Example</w:t>
      </w:r>
    </w:p>
    <w:p>
      <w:pPr>
        <w:pStyle w:val="Normal"/>
        <w:jc w:val="left"/>
      </w:pPr>
      <w:r>
        <w:t>This token could be used to represent an original work of art like a painting.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1"/>
        <w:jc w:val="left"/>
      </w:pPr>
      <w:r>
        <w:t>OriginalArt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pStyle w:val="Heading1"/>
        <w:jc w:val="center"/>
      </w:pPr>
      <w:r>
        <w:t>OriginalArt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OriginalArt - 5962e863f64662f6caf34bea07f307cf378b27ca83379cae6b7abd85ac9604bc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5f7bba1d4114698" /><Relationship Type="http://schemas.openxmlformats.org/officeDocument/2006/relationships/numbering" Target="/word/numbering.xml" Id="NumberingDefinitionsPart001" /><Relationship Type="http://schemas.openxmlformats.org/officeDocument/2006/relationships/header" Target="/word/header1.xml" Id="R11149d902b9b446b" /><Relationship Type="http://schemas.openxmlformats.org/officeDocument/2006/relationships/footer" Target="/word/footer1.xml" Id="Rc76e7123c64b457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