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2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流程概览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流程名称：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产品日信息报表</w:t>
      </w:r>
    </w:p>
    <w:p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流程介绍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机器人每日定时</w:t>
      </w:r>
      <w:r>
        <w:rPr>
          <w:rFonts w:hint="eastAsia" w:ascii="宋体" w:hAnsi="宋体" w:eastAsia="宋体" w:cs="宋体"/>
          <w:color w:val="000000"/>
          <w:lang w:eastAsia="zh-CN"/>
        </w:rPr>
        <w:t>登录系统导出报表后，根据模板中的产品名称到报表中进行查询后，将查询结果写回模板对应位置</w:t>
      </w:r>
    </w:p>
    <w:p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运行方式</w:t>
      </w:r>
    </w:p>
    <w:p>
      <w:pPr>
        <w:numPr>
          <w:ilvl w:val="1"/>
          <w:numId w:val="2"/>
        </w:numPr>
        <w:bidi w:val="0"/>
        <w:spacing w:line="360" w:lineRule="auto"/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自动运行：在worker中通过触发器设置该流程自动开始执行的时间（默认已经设置为每工作日8</w:t>
      </w:r>
      <w:r>
        <w:rPr>
          <w:rFonts w:ascii="Segoe UI" w:hAnsi="Segoe UI" w:eastAsia="Segoe UI" w:cs="Segoe UI"/>
          <w:i w:val="0"/>
          <w:iCs w:val="0"/>
          <w:caps w:val="0"/>
          <w:color w:val="111830"/>
          <w:spacing w:val="0"/>
          <w:sz w:val="21"/>
          <w:szCs w:val="21"/>
          <w:shd w:val="clear" w:fill="FFFFFF"/>
        </w:rPr>
        <w:t>:</w:t>
      </w:r>
      <w:r>
        <w:rPr>
          <w:rFonts w:hint="eastAsia" w:ascii="Segoe UI" w:hAnsi="Segoe UI" w:eastAsia="宋体" w:cs="Segoe UI"/>
          <w:i w:val="0"/>
          <w:iCs w:val="0"/>
          <w:caps w:val="0"/>
          <w:color w:val="111830"/>
          <w:spacing w:val="0"/>
          <w:sz w:val="21"/>
          <w:szCs w:val="21"/>
          <w:shd w:val="clear" w:fill="FFFFFF"/>
          <w:lang w:val="en-US" w:eastAsia="zh-CN"/>
        </w:rPr>
        <w:t>0</w:t>
      </w:r>
      <w:r>
        <w:rPr>
          <w:rFonts w:ascii="Segoe UI" w:hAnsi="Segoe UI" w:eastAsia="Segoe UI" w:cs="Segoe UI"/>
          <w:i w:val="0"/>
          <w:iCs w:val="0"/>
          <w:caps w:val="0"/>
          <w:color w:val="111830"/>
          <w:spacing w:val="0"/>
          <w:sz w:val="21"/>
          <w:szCs w:val="21"/>
          <w:shd w:val="clear" w:fill="FFFFFF"/>
        </w:rPr>
        <w:t>0</w:t>
      </w:r>
      <w:r>
        <w:rPr>
          <w:rFonts w:hint="eastAsia" w:ascii="Segoe UI" w:hAnsi="Segoe UI" w:eastAsia="宋体" w:cs="Segoe UI"/>
          <w:i w:val="0"/>
          <w:iCs w:val="0"/>
          <w:caps w:val="0"/>
          <w:color w:val="11183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eastAsia" w:ascii="宋体" w:hAnsi="宋体" w:eastAsia="宋体" w:cs="宋体"/>
          <w:lang w:val="en-US" w:eastAsia="zh-CN"/>
        </w:rPr>
        <w:t>m开始执行）</w:t>
      </w:r>
    </w:p>
    <w:p>
      <w:pPr>
        <w:numPr>
          <w:ilvl w:val="1"/>
          <w:numId w:val="2"/>
        </w:numPr>
        <w:bidi w:val="0"/>
        <w:spacing w:line="360" w:lineRule="auto"/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手动运行：手动点击流程的开始按钮运行</w:t>
      </w:r>
    </w:p>
    <w:p>
      <w:pPr>
        <w:numPr>
          <w:ilvl w:val="0"/>
          <w:numId w:val="0"/>
        </w:numPr>
        <w:bidi w:val="0"/>
        <w:spacing w:line="360" w:lineRule="auto"/>
        <w:ind w:leftChars="0" w:firstLine="420" w:firstLineChars="0"/>
        <w:rPr>
          <w:rFonts w:hint="default" w:ascii="宋体" w:hAnsi="宋体" w:eastAsia="宋体" w:cs="宋体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18"/>
          <w:szCs w:val="18"/>
          <w:lang w:val="en-US" w:eastAsia="zh-CN"/>
        </w:rPr>
        <w:t>注：日报自动下载失败，或修改配置项比如密码表后手动运行</w:t>
      </w:r>
    </w:p>
    <w:p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运行时长</w:t>
      </w:r>
    </w:p>
    <w:tbl>
      <w:tblPr>
        <w:tblStyle w:val="5"/>
        <w:tblW w:w="75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9"/>
        <w:gridCol w:w="1827"/>
        <w:gridCol w:w="2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3199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流程名称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运行时间</w:t>
            </w:r>
          </w:p>
        </w:tc>
        <w:tc>
          <w:tcPr>
            <w:tcW w:w="2513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运行时长（分钟）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3199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11830"/>
                <w:spacing w:val="0"/>
                <w:sz w:val="21"/>
                <w:szCs w:val="21"/>
                <w:shd w:val="clear" w:fill="FAFAFA"/>
                <w:lang w:eastAsia="zh-CN"/>
              </w:rPr>
              <w:t>产品日信息报表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11830"/>
                <w:spacing w:val="0"/>
                <w:sz w:val="21"/>
                <w:szCs w:val="21"/>
                <w:shd w:val="clear" w:fill="FFFFFF"/>
                <w:lang w:val="en-US" w:eastAsia="zh-CN"/>
              </w:rPr>
              <w:t>流程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07:20-07:50</w:t>
            </w:r>
          </w:p>
        </w:tc>
        <w:tc>
          <w:tcPr>
            <w:tcW w:w="2513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30</w:t>
            </w:r>
          </w:p>
        </w:tc>
      </w:tr>
    </w:tbl>
    <w:p>
      <w:pPr>
        <w:numPr>
          <w:ilvl w:val="0"/>
          <w:numId w:val="0"/>
        </w:numPr>
        <w:bidi w:val="0"/>
        <w:spacing w:line="360" w:lineRule="auto"/>
        <w:ind w:leftChars="0" w:firstLine="420" w:firstLineChars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b/>
          <w:bCs/>
          <w:color w:val="FF0000"/>
          <w:sz w:val="18"/>
          <w:szCs w:val="18"/>
          <w:lang w:val="en-US" w:eastAsia="zh-CN"/>
        </w:rPr>
        <w:t>注：本小节的运行时长只适用于文档编辑时的情况：后期随着报表数据量增减或计算逻辑的变动，时长会有所不同。</w:t>
      </w:r>
    </w:p>
    <w:p>
      <w:pPr>
        <w:pStyle w:val="2"/>
        <w:numPr>
          <w:ilvl w:val="0"/>
          <w:numId w:val="1"/>
        </w:num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运行方式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自动执行</w:t>
      </w:r>
    </w:p>
    <w:p>
      <w:pPr>
        <w:numPr>
          <w:ilvl w:val="0"/>
          <w:numId w:val="4"/>
        </w:numPr>
        <w:spacing w:line="360" w:lineRule="auto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登录commander（http://14.16.157.6:8080/）平台：</w:t>
      </w:r>
    </w:p>
    <w:p>
      <w:pPr>
        <w:numPr>
          <w:ilvl w:val="0"/>
          <w:numId w:val="0"/>
        </w:numPr>
        <w:spacing w:line="360" w:lineRule="auto"/>
        <w:ind w:leftChars="0"/>
        <w:jc w:val="right"/>
      </w:pPr>
      <w:r>
        <w:drawing>
          <wp:inline distT="0" distB="0" distL="114300" distR="114300">
            <wp:extent cx="5259070" cy="2748280"/>
            <wp:effectExtent l="0" t="0" r="17780" b="1397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在左侧菜单栏点击触发器</w:t>
      </w:r>
    </w:p>
    <w:p>
      <w:pPr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56530" cy="2193290"/>
            <wp:effectExtent l="0" t="0" r="1270" b="1651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打开/关闭：产品日信息报表流程的触发器</w:t>
      </w:r>
    </w:p>
    <w:p>
      <w:pPr>
        <w:numPr>
          <w:ilvl w:val="0"/>
          <w:numId w:val="0"/>
        </w:numPr>
        <w:spacing w:line="360" w:lineRule="auto"/>
        <w:ind w:leftChars="2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如上如</w:t>
      </w:r>
    </w:p>
    <w:p>
      <w:pPr>
        <w:numPr>
          <w:ilvl w:val="0"/>
          <w:numId w:val="4"/>
        </w:numPr>
        <w:spacing w:line="360" w:lineRule="auto"/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进入编辑页面</w:t>
      </w:r>
    </w:p>
    <w:p>
      <w:pPr>
        <w:numPr>
          <w:ilvl w:val="0"/>
          <w:numId w:val="0"/>
        </w:numPr>
        <w:spacing w:line="360" w:lineRule="auto"/>
        <w:ind w:leftChars="200"/>
        <w:jc w:val="both"/>
      </w:pPr>
      <w:r>
        <w:drawing>
          <wp:inline distT="0" distB="0" distL="114300" distR="114300">
            <wp:extent cx="5264150" cy="2710180"/>
            <wp:effectExtent l="0" t="0" r="12700" b="1397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选择开始时间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2405" cy="6911975"/>
            <wp:effectExtent l="0" t="0" r="4445" b="317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91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触发器启动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手动执行</w:t>
      </w:r>
    </w:p>
    <w:p>
      <w:pPr>
        <w:numPr>
          <w:ilvl w:val="0"/>
          <w:numId w:val="5"/>
        </w:numPr>
        <w:spacing w:line="360" w:lineRule="auto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登录commander（http://14.16.157.6:8080/）平台：</w:t>
      </w:r>
    </w:p>
    <w:p>
      <w:pPr>
        <w:jc w:val="right"/>
      </w:pPr>
      <w:r>
        <w:drawing>
          <wp:inline distT="0" distB="0" distL="114300" distR="114300">
            <wp:extent cx="5259070" cy="2748280"/>
            <wp:effectExtent l="0" t="0" r="17780" b="1397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选择左侧菜单栏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流程</w:t>
      </w:r>
      <w:r>
        <w:rPr>
          <w:rFonts w:hint="default"/>
          <w:lang w:val="en-US" w:eastAsia="zh-CN"/>
        </w:rPr>
        <w:t>”</w:t>
      </w:r>
    </w:p>
    <w:p>
      <w:r>
        <w:drawing>
          <wp:inline distT="0" distB="0" distL="114300" distR="114300">
            <wp:extent cx="5270500" cy="1710055"/>
            <wp:effectExtent l="0" t="0" r="6350" b="4445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选择产品日信息报表流程，点击运行按钮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1610" cy="2416810"/>
            <wp:effectExtent l="0" t="0" r="15240" b="254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line="360" w:lineRule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汇报方式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汇报内容：查询日志结果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5431155"/>
            <wp:effectExtent l="0" t="0" r="2540" b="1714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center"/>
      </w:pP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eastAsia" w:eastAsiaTheme="minor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line="360" w:lineRule="auto"/>
        <w:rPr>
          <w:rFonts w:hint="default" w:ascii="宋体" w:hAnsi="宋体" w:eastAsia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配置项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系统登录的配置信息：分别选择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数据资产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凭据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开放平台_产品日报表信息_邮箱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点击编辑按钮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5267325" cy="2245995"/>
            <wp:effectExtent l="0" t="0" r="9525" b="190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line="360" w:lineRule="auto"/>
        <w:rPr>
          <w:rFonts w:hint="default" w:ascii="宋体" w:hAnsi="宋体" w:eastAsia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sz w:val="32"/>
          <w:szCs w:val="32"/>
          <w:lang w:val="en-US" w:eastAsia="zh-CN"/>
        </w:rPr>
        <w:t>运维</w:t>
      </w: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方式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查看每日运行日志：</w:t>
      </w:r>
    </w:p>
    <w:p>
      <w:pPr>
        <w:numPr>
          <w:ilvl w:val="1"/>
          <w:numId w:val="7"/>
        </w:numPr>
        <w:spacing w:line="360" w:lineRule="auto"/>
        <w:ind w:left="840" w:leftChars="0" w:hanging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无异常，流程正常运行</w:t>
      </w:r>
    </w:p>
    <w:p>
      <w:pPr>
        <w:numPr>
          <w:ilvl w:val="1"/>
          <w:numId w:val="7"/>
        </w:numPr>
        <w:spacing w:line="360" w:lineRule="auto"/>
        <w:ind w:left="840" w:leftChars="0" w:hanging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存在异常报错，查看报错原因：</w:t>
      </w:r>
    </w:p>
    <w:p>
      <w:pPr>
        <w:numPr>
          <w:ilvl w:val="2"/>
          <w:numId w:val="7"/>
        </w:numPr>
        <w:spacing w:line="360" w:lineRule="auto"/>
        <w:ind w:left="1260" w:leftChars="0" w:hanging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如果为元素点击失败等问题，由于网页点击失败导致，可重新运行进行解决。</w:t>
      </w:r>
    </w:p>
    <w:p>
      <w:pPr>
        <w:numPr>
          <w:ilvl w:val="2"/>
          <w:numId w:val="7"/>
        </w:numPr>
        <w:spacing w:line="360" w:lineRule="auto"/>
        <w:ind w:left="1260" w:leftChars="0" w:hanging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如果为其他报错，可查看任务执行的录屏。如果为网络卡顿，导致页面刷新不出来，可待网络恢复后手动执行补存数据。</w:t>
      </w:r>
    </w:p>
    <w:p>
      <w:pPr>
        <w:numPr>
          <w:ilvl w:val="2"/>
          <w:numId w:val="7"/>
        </w:numPr>
        <w:spacing w:line="360" w:lineRule="auto"/>
        <w:ind w:left="1260" w:leftChars="0" w:hanging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如果重新手动执行后还是下载失败，可能是网站界面发生变动，导致机器人无法正常运行，需联系工程师进行检修。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line="360" w:lineRule="auto"/>
        <w:rPr>
          <w:rFonts w:hint="default" w:ascii="宋体" w:hAnsi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sz w:val="32"/>
          <w:szCs w:val="32"/>
          <w:lang w:val="en-US" w:eastAsia="zh-CN"/>
        </w:rPr>
        <w:t>其他常见问题及解决方案</w:t>
      </w:r>
    </w:p>
    <w:p>
      <w:pPr>
        <w:pStyle w:val="3"/>
        <w:numPr>
          <w:ilvl w:val="0"/>
          <w:numId w:val="8"/>
        </w:numPr>
        <w:bidi w:val="0"/>
        <w:rPr>
          <w:rFonts w:hint="default" w:ascii="Arial" w:hAnsi="Arial"/>
          <w:b/>
          <w:lang w:val="en-US" w:eastAsia="zh-CN"/>
        </w:rPr>
      </w:pPr>
      <w:r>
        <w:rPr>
          <w:rFonts w:hint="eastAsia"/>
          <w:b/>
          <w:lang w:val="en-US" w:eastAsia="zh-CN"/>
        </w:rPr>
        <w:t>定时任务没有执行或执行失败怎么办？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答：参考第五章节中解决方案。大体思路是首先查看邮件内容和运行录屏定位问题，判断是否是网络卡顿、系统异常，针对这种情况可以手工再次运行。其他情况需通知运维工程师进行检修。</w:t>
      </w:r>
    </w:p>
    <w:p>
      <w:pPr>
        <w:pStyle w:val="3"/>
        <w:numPr>
          <w:ilvl w:val="0"/>
          <w:numId w:val="8"/>
        </w:numPr>
        <w:bidi w:val="0"/>
        <w:rPr>
          <w:rFonts w:hint="default" w:ascii="Arial" w:hAnsi="Arial"/>
          <w:b/>
          <w:lang w:val="en-US" w:eastAsia="zh-CN"/>
        </w:rPr>
      </w:pPr>
      <w:r>
        <w:rPr>
          <w:rFonts w:hint="eastAsia" w:ascii="Arial" w:hAnsi="Arial"/>
          <w:b/>
          <w:lang w:val="en-US" w:eastAsia="zh-CN"/>
        </w:rPr>
        <w:t>手工执行时只想</w:t>
      </w:r>
      <w:r>
        <w:rPr>
          <w:rFonts w:hint="eastAsia"/>
          <w:b/>
          <w:lang w:val="en-US" w:eastAsia="zh-CN"/>
        </w:rPr>
        <w:t>运行</w:t>
      </w:r>
      <w:r>
        <w:rPr>
          <w:rFonts w:hint="eastAsia" w:ascii="Arial" w:hAnsi="Arial"/>
          <w:b/>
          <w:lang w:val="en-US" w:eastAsia="zh-CN"/>
        </w:rPr>
        <w:t>某一个或两个</w:t>
      </w:r>
      <w:r>
        <w:rPr>
          <w:rFonts w:hint="eastAsia"/>
          <w:b/>
          <w:lang w:val="en-US" w:eastAsia="zh-CN"/>
        </w:rPr>
        <w:t>银行</w:t>
      </w:r>
      <w:r>
        <w:rPr>
          <w:rFonts w:hint="eastAsia" w:ascii="Arial" w:hAnsi="Arial"/>
          <w:b/>
          <w:lang w:val="en-US" w:eastAsia="zh-CN"/>
        </w:rPr>
        <w:t>可以吗？</w:t>
      </w:r>
    </w:p>
    <w:p>
      <w:pPr>
        <w:ind w:firstLine="420" w:firstLineChars="0"/>
        <w:rPr>
          <w:rFonts w:hint="default" w:ascii="Arial" w:hAnsi="Arial"/>
          <w:b w:val="0"/>
          <w:bCs/>
          <w:lang w:val="en-US" w:eastAsia="zh-CN"/>
        </w:rPr>
      </w:pPr>
      <w:r>
        <w:rPr>
          <w:rFonts w:hint="eastAsia" w:ascii="Arial" w:hAnsi="Arial"/>
          <w:b w:val="0"/>
          <w:bCs/>
          <w:lang w:val="en-US" w:eastAsia="zh-CN"/>
        </w:rPr>
        <w:t>答：可以，只需在运行开始前，</w:t>
      </w:r>
      <w:r>
        <w:rPr>
          <w:rFonts w:hint="eastAsia"/>
          <w:lang w:val="en-US" w:eastAsia="zh-CN"/>
        </w:rPr>
        <w:t>邮件接收人配置修改为对应接收人</w:t>
      </w:r>
    </w:p>
    <w:p>
      <w:pPr>
        <w:pStyle w:val="3"/>
        <w:numPr>
          <w:ilvl w:val="0"/>
          <w:numId w:val="8"/>
        </w:numPr>
        <w:bidi w:val="0"/>
        <w:rPr>
          <w:rFonts w:hint="eastAsia" w:ascii="Arial" w:hAnsi="Arial"/>
          <w:b/>
          <w:lang w:val="en-US" w:eastAsia="zh-CN"/>
        </w:rPr>
      </w:pPr>
      <w:r>
        <w:rPr>
          <w:rFonts w:hint="eastAsia" w:ascii="Arial" w:hAnsi="Arial"/>
          <w:b/>
          <w:lang w:val="en-US" w:eastAsia="zh-CN"/>
        </w:rPr>
        <w:t>如何修改邮件汇报的接收人/抄送人？</w:t>
      </w:r>
    </w:p>
    <w:p>
      <w:pPr>
        <w:ind w:firstLine="420" w:firstLineChars="0"/>
        <w:rPr>
          <w:rFonts w:hint="eastAsia" w:ascii="Arial" w:hAnsi="Arial"/>
          <w:b w:val="0"/>
          <w:bCs/>
          <w:lang w:val="en-US" w:eastAsia="zh-CN"/>
        </w:rPr>
      </w:pPr>
      <w:r>
        <w:rPr>
          <w:rFonts w:hint="eastAsia" w:ascii="Arial" w:hAnsi="Arial"/>
          <w:b w:val="0"/>
          <w:bCs/>
          <w:lang w:val="en-US" w:eastAsia="zh-CN"/>
        </w:rPr>
        <w:t>答：参考第三章第2小节，Commander参数中进行修改。</w:t>
      </w:r>
    </w:p>
    <w:p>
      <w:pPr>
        <w:pStyle w:val="3"/>
        <w:numPr>
          <w:ilvl w:val="0"/>
          <w:numId w:val="8"/>
        </w:numPr>
        <w:bidi w:val="0"/>
        <w:rPr>
          <w:rFonts w:hint="default" w:ascii="Arial" w:hAnsi="Arial"/>
          <w:b/>
          <w:lang w:val="en-US" w:eastAsia="zh-CN"/>
        </w:rPr>
      </w:pPr>
      <w:r>
        <w:rPr>
          <w:rFonts w:hint="eastAsia" w:ascii="Arial" w:hAnsi="Arial"/>
          <w:b/>
          <w:lang w:val="en-US" w:eastAsia="zh-CN"/>
        </w:rPr>
        <w:t>某天的</w:t>
      </w:r>
      <w:r>
        <w:rPr>
          <w:rFonts w:hint="eastAsia"/>
          <w:b/>
          <w:lang w:val="en-US" w:eastAsia="zh-CN"/>
        </w:rPr>
        <w:t>遗</w:t>
      </w:r>
      <w:r>
        <w:rPr>
          <w:rFonts w:hint="eastAsia" w:ascii="Arial" w:hAnsi="Arial"/>
          <w:b/>
          <w:lang w:val="en-US" w:eastAsia="zh-CN"/>
        </w:rPr>
        <w:t>漏下载了怎么办？</w:t>
      </w:r>
    </w:p>
    <w:p>
      <w:pPr>
        <w:ind w:firstLine="420" w:firstLineChars="0"/>
        <w:rPr>
          <w:rFonts w:hint="default" w:ascii="Arial" w:hAnsi="Arial"/>
          <w:b w:val="0"/>
          <w:bCs/>
          <w:lang w:val="en-US" w:eastAsia="zh-CN"/>
        </w:rPr>
      </w:pPr>
      <w:r>
        <w:rPr>
          <w:rFonts w:hint="eastAsia" w:ascii="Arial" w:hAnsi="Arial"/>
          <w:b w:val="0"/>
          <w:bCs/>
          <w:lang w:val="en-US" w:eastAsia="zh-CN"/>
        </w:rPr>
        <w:t>答：参考章节二中手动执行的方式，运行对应流程，进行手动运行即可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851EFD"/>
    <w:multiLevelType w:val="multilevel"/>
    <w:tmpl w:val="C9851EF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2F548A8"/>
    <w:multiLevelType w:val="multilevel"/>
    <w:tmpl w:val="E2F548A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b w:val="0"/>
        <w:bCs w:val="0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F816881"/>
    <w:multiLevelType w:val="multilevel"/>
    <w:tmpl w:val="EF81688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1273E480"/>
    <w:multiLevelType w:val="multilevel"/>
    <w:tmpl w:val="1273E48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2BC2FBC6"/>
    <w:multiLevelType w:val="multilevel"/>
    <w:tmpl w:val="2BC2FBC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3B16636"/>
    <w:multiLevelType w:val="singleLevel"/>
    <w:tmpl w:val="53B1663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680DA4E7"/>
    <w:multiLevelType w:val="multilevel"/>
    <w:tmpl w:val="680DA4E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21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7">
    <w:nsid w:val="74F63408"/>
    <w:multiLevelType w:val="singleLevel"/>
    <w:tmpl w:val="74F6340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1NzRjNjMwNzJiYmZjNTM4MmIzMjFlN2MyNDIxYzEifQ=="/>
  </w:docVars>
  <w:rsids>
    <w:rsidRoot w:val="00000000"/>
    <w:rsid w:val="03030D15"/>
    <w:rsid w:val="066A3304"/>
    <w:rsid w:val="083D4E2B"/>
    <w:rsid w:val="0A673DA7"/>
    <w:rsid w:val="0A837374"/>
    <w:rsid w:val="0D06059B"/>
    <w:rsid w:val="0DA864B6"/>
    <w:rsid w:val="0E4F5CE7"/>
    <w:rsid w:val="0EA05785"/>
    <w:rsid w:val="112C3932"/>
    <w:rsid w:val="12860F77"/>
    <w:rsid w:val="151C1759"/>
    <w:rsid w:val="159B141E"/>
    <w:rsid w:val="19432256"/>
    <w:rsid w:val="196024E1"/>
    <w:rsid w:val="19D35838"/>
    <w:rsid w:val="1A7A6085"/>
    <w:rsid w:val="1B774929"/>
    <w:rsid w:val="1E041220"/>
    <w:rsid w:val="1FC24AF8"/>
    <w:rsid w:val="22440C36"/>
    <w:rsid w:val="22BB2050"/>
    <w:rsid w:val="248A08C7"/>
    <w:rsid w:val="283C27BB"/>
    <w:rsid w:val="2DC67AE8"/>
    <w:rsid w:val="31DF17DC"/>
    <w:rsid w:val="33957BC2"/>
    <w:rsid w:val="348D30BF"/>
    <w:rsid w:val="35D4439F"/>
    <w:rsid w:val="382E3C63"/>
    <w:rsid w:val="3A783BA2"/>
    <w:rsid w:val="405C66F1"/>
    <w:rsid w:val="43FA469F"/>
    <w:rsid w:val="45BB3B7B"/>
    <w:rsid w:val="467F4681"/>
    <w:rsid w:val="46C15E06"/>
    <w:rsid w:val="476E6586"/>
    <w:rsid w:val="48CB7597"/>
    <w:rsid w:val="49DE08B3"/>
    <w:rsid w:val="4A5D0A54"/>
    <w:rsid w:val="4AC33ACC"/>
    <w:rsid w:val="4B8C45BC"/>
    <w:rsid w:val="4D61152F"/>
    <w:rsid w:val="51A1589C"/>
    <w:rsid w:val="527A6282"/>
    <w:rsid w:val="52981CBB"/>
    <w:rsid w:val="537E5671"/>
    <w:rsid w:val="569B6239"/>
    <w:rsid w:val="56F16594"/>
    <w:rsid w:val="58266D31"/>
    <w:rsid w:val="5B990B3D"/>
    <w:rsid w:val="5CCB43B8"/>
    <w:rsid w:val="5DCF38DE"/>
    <w:rsid w:val="5FBF7012"/>
    <w:rsid w:val="621F54A1"/>
    <w:rsid w:val="62971C5D"/>
    <w:rsid w:val="654E2723"/>
    <w:rsid w:val="656E5588"/>
    <w:rsid w:val="660A7D64"/>
    <w:rsid w:val="68BE63B7"/>
    <w:rsid w:val="698F086F"/>
    <w:rsid w:val="6A3E5B5D"/>
    <w:rsid w:val="6A7E6F23"/>
    <w:rsid w:val="6B2E000F"/>
    <w:rsid w:val="6BD128C2"/>
    <w:rsid w:val="6C180C02"/>
    <w:rsid w:val="6C731F01"/>
    <w:rsid w:val="6C760DD6"/>
    <w:rsid w:val="6CA45813"/>
    <w:rsid w:val="6DA57DF7"/>
    <w:rsid w:val="6E4B47B0"/>
    <w:rsid w:val="6FE078FA"/>
    <w:rsid w:val="70ED18BA"/>
    <w:rsid w:val="71154D92"/>
    <w:rsid w:val="7195549B"/>
    <w:rsid w:val="720E4BF8"/>
    <w:rsid w:val="72721528"/>
    <w:rsid w:val="73AB4ED8"/>
    <w:rsid w:val="73B67831"/>
    <w:rsid w:val="753D1759"/>
    <w:rsid w:val="755D1C71"/>
    <w:rsid w:val="75FC0A5C"/>
    <w:rsid w:val="763F0223"/>
    <w:rsid w:val="77915526"/>
    <w:rsid w:val="7BAC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eastAsia="宋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2023-08-17T01:48:00Z</dcterms:created>
  <dc:creator>范志鹏</dc:creator>
  <cp:lastModifiedBy>user</cp:lastModifiedBy>
  <dcterms:modified xsi:type="dcterms:W3CDTF">2023-11-22T07:04:04Z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2465DA68D91D48D8BBD71127A9840E96_13</vt:lpwstr>
  </property>
</Properties>
</file>