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Gun</w:t>
      </w:r>
      <w:r>
        <w:t xml:space="preserve"> </w:t>
      </w:r>
      <w:r>
        <w:t xml:space="preserve">deaths</w:t>
      </w:r>
    </w:p>
    <w:p>
      <w:pPr>
        <w:pStyle w:val="Date"/>
      </w:pPr>
      <w:r>
        <w:t xml:space="preserve">2020-05-06</w:t>
      </w:r>
    </w:p>
    <w:p>
      <w:pPr>
        <w:pStyle w:val="Heading1"/>
      </w:pPr>
      <w:bookmarkStart w:id="20" w:name="gun-deaths-by-age"/>
      <w:r>
        <w:t xml:space="preserve">Gun deaths by age</w:t>
      </w:r>
      <w:bookmarkEnd w:id="20"/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-deaths-solution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peak of the distribution is around 22 years of age, with a second smaller peak around 50 years of age.</w:t>
      </w:r>
    </w:p>
    <w:p>
      <w:pPr>
        <w:pStyle w:val="Heading1"/>
      </w:pPr>
      <w:bookmarkStart w:id="22" w:name="gun-deaths-by-race"/>
      <w:r>
        <w:t xml:space="preserve">Gun deaths by race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-deaths-solution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 deaths</dc:title>
  <dc:creator/>
  <cp:keywords/>
  <dcterms:created xsi:type="dcterms:W3CDTF">2020-05-06T14:44:43Z</dcterms:created>
  <dcterms:modified xsi:type="dcterms:W3CDTF">2020-05-06T14:44:43Z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2020-05-06</vt:lpwstr>
  </property>
  <property fmtid="{D5CDD505-2E9C-101B-9397-08002B2CF9AE}" pid="3" name="output">
    <vt:lpwstr/>
  </property>
</Properties>
</file>