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41A9" w14:textId="77777777" w:rsidR="00AB79F4" w:rsidRPr="00AB79F4" w:rsidRDefault="00AB79F4" w:rsidP="00AB79F4">
      <w:pPr>
        <w:numPr>
          <w:ilvl w:val="0"/>
          <w:numId w:val="1"/>
        </w:numPr>
      </w:pPr>
      <w:r w:rsidRPr="00AB79F4">
        <w:t xml:space="preserve">Atmaja, </w:t>
      </w:r>
      <w:proofErr w:type="spellStart"/>
      <w:r w:rsidRPr="00AB79F4">
        <w:t>Pratama</w:t>
      </w:r>
      <w:proofErr w:type="spellEnd"/>
      <w:r w:rsidRPr="00AB79F4">
        <w:t xml:space="preserve"> Wirya, and </w:t>
      </w:r>
      <w:proofErr w:type="spellStart"/>
      <w:r w:rsidRPr="00AB79F4">
        <w:t>Sugiarto</w:t>
      </w:r>
      <w:proofErr w:type="spellEnd"/>
      <w:r w:rsidRPr="00AB79F4">
        <w:t xml:space="preserve">. “Using Genetic Algorithm for Wide yet Even Scattering of Game Objects: Applications on Irregular Levels and Involving Multiple Objects.” 2022 IEEE 8th Information Technology International Seminar (ITIS), IEEE, 2022, pp. 301–06, </w:t>
      </w:r>
      <w:hyperlink r:id="rId5" w:tgtFrame="_new" w:history="1">
        <w:r w:rsidRPr="00AB79F4">
          <w:rPr>
            <w:rStyle w:val="Hyperlink"/>
          </w:rPr>
          <w:t>https://doi.org/10.1109/ITIS57155.2022.10010220</w:t>
        </w:r>
      </w:hyperlink>
      <w:r w:rsidRPr="00AB79F4">
        <w:t>.</w:t>
      </w:r>
    </w:p>
    <w:p w14:paraId="71FFE175" w14:textId="77777777" w:rsidR="00AB79F4" w:rsidRPr="00AB79F4" w:rsidRDefault="00AB79F4" w:rsidP="00AB79F4">
      <w:pPr>
        <w:numPr>
          <w:ilvl w:val="0"/>
          <w:numId w:val="1"/>
        </w:numPr>
      </w:pPr>
      <w:r w:rsidRPr="00AB79F4">
        <w:t xml:space="preserve">Barros, G. A. B., et al. “An Application of Genetic Algorithm to the Game of Checkers.” 2011 Brazilian Symposium on Games and Digital Entertainment, IEEE, 2011, pp. 63–69, </w:t>
      </w:r>
      <w:hyperlink r:id="rId6" w:tgtFrame="_new" w:history="1">
        <w:r w:rsidRPr="00AB79F4">
          <w:rPr>
            <w:rStyle w:val="Hyperlink"/>
          </w:rPr>
          <w:t>https://doi.org/10.1109/SBGAMES.2011.14</w:t>
        </w:r>
      </w:hyperlink>
      <w:r w:rsidRPr="00AB79F4">
        <w:t>.</w:t>
      </w:r>
    </w:p>
    <w:p w14:paraId="00794975" w14:textId="77777777" w:rsidR="00AB79F4" w:rsidRPr="00AB79F4" w:rsidRDefault="00AB79F4" w:rsidP="00AB79F4">
      <w:pPr>
        <w:numPr>
          <w:ilvl w:val="0"/>
          <w:numId w:val="1"/>
        </w:numPr>
      </w:pPr>
      <w:r w:rsidRPr="00AB79F4">
        <w:t xml:space="preserve">Chih-Sheng Lin, and Chuan-Kang Ting. “Emergent Tactical Formation Using Genetic Algorithm in Real-Time Strategy Games.” 2011 International Conference on Technologies and Applications of Artificial Intelligence, IEEE, 2011, pp. 325–30, </w:t>
      </w:r>
      <w:hyperlink r:id="rId7" w:tgtFrame="_new" w:history="1">
        <w:r w:rsidRPr="00AB79F4">
          <w:rPr>
            <w:rStyle w:val="Hyperlink"/>
          </w:rPr>
          <w:t>https://doi.org/10.1109/TAAI.2011.63</w:t>
        </w:r>
      </w:hyperlink>
      <w:r w:rsidRPr="00AB79F4">
        <w:t>.</w:t>
      </w:r>
    </w:p>
    <w:p w14:paraId="4803BC09" w14:textId="77777777" w:rsidR="00AB79F4" w:rsidRPr="00AB79F4" w:rsidRDefault="00AB79F4" w:rsidP="00AB79F4">
      <w:pPr>
        <w:numPr>
          <w:ilvl w:val="0"/>
          <w:numId w:val="1"/>
        </w:numPr>
      </w:pPr>
      <w:proofErr w:type="spellStart"/>
      <w:r w:rsidRPr="00AB79F4">
        <w:t>Dockhorn</w:t>
      </w:r>
      <w:proofErr w:type="spellEnd"/>
      <w:r w:rsidRPr="00AB79F4">
        <w:t>, Alexander, et al. “Game State and Action Abstracting Monte Carlo Tree Search for General Strategy Game-Playing.” 2021 IEEE Conference on Games (</w:t>
      </w:r>
      <w:proofErr w:type="spellStart"/>
      <w:r w:rsidRPr="00AB79F4">
        <w:t>CoG</w:t>
      </w:r>
      <w:proofErr w:type="spellEnd"/>
      <w:r w:rsidRPr="00AB79F4">
        <w:t xml:space="preserve">), IEEE, 2021, pp. 1–8, </w:t>
      </w:r>
      <w:hyperlink r:id="rId8" w:tgtFrame="_new" w:history="1">
        <w:r w:rsidRPr="00AB79F4">
          <w:rPr>
            <w:rStyle w:val="Hyperlink"/>
          </w:rPr>
          <w:t>https://doi.org/10.1109/CoG52621.2021.9619029</w:t>
        </w:r>
      </w:hyperlink>
      <w:r w:rsidRPr="00AB79F4">
        <w:t>.</w:t>
      </w:r>
    </w:p>
    <w:p w14:paraId="52517764" w14:textId="77777777" w:rsidR="00AB79F4" w:rsidRPr="00AB79F4" w:rsidRDefault="00AB79F4" w:rsidP="00AB79F4">
      <w:pPr>
        <w:numPr>
          <w:ilvl w:val="0"/>
          <w:numId w:val="1"/>
        </w:numPr>
      </w:pPr>
      <w:r w:rsidRPr="00AB79F4">
        <w:t xml:space="preserve">Papagiannis, Tasos, et al. “Pruning Stochastic Game Trees Using Neural Networks for Reduced Action Space Approximation.” Mathematics (Basel), vol. 10, no. 9, 2022, pp. 1509-, </w:t>
      </w:r>
      <w:hyperlink r:id="rId9" w:tgtFrame="_new" w:history="1">
        <w:r w:rsidRPr="00AB79F4">
          <w:rPr>
            <w:rStyle w:val="Hyperlink"/>
          </w:rPr>
          <w:t>https://doi.org/10.3390/math10091509</w:t>
        </w:r>
      </w:hyperlink>
      <w:r w:rsidRPr="00AB79F4">
        <w:t>.</w:t>
      </w:r>
    </w:p>
    <w:p w14:paraId="1A5E1FA2" w14:textId="77777777" w:rsidR="00AB79F4" w:rsidRPr="00AB79F4" w:rsidRDefault="00AB79F4" w:rsidP="00AB79F4">
      <w:pPr>
        <w:numPr>
          <w:ilvl w:val="0"/>
          <w:numId w:val="1"/>
        </w:numPr>
      </w:pPr>
      <w:r w:rsidRPr="00AB79F4">
        <w:t xml:space="preserve">Qiu, </w:t>
      </w:r>
      <w:proofErr w:type="spellStart"/>
      <w:r w:rsidRPr="00AB79F4">
        <w:t>Shengran</w:t>
      </w:r>
      <w:proofErr w:type="spellEnd"/>
      <w:r w:rsidRPr="00AB79F4">
        <w:t xml:space="preserve">, et al. “Optimizing the Evaluation Parameters of Amazon Chess with Parallel Genetic Algorithm.” 2023 35th Chinese Control and Decision Conference (CCDC), IEEE, 2023, pp. 2298–302, </w:t>
      </w:r>
      <w:hyperlink r:id="rId10" w:tgtFrame="_new" w:history="1">
        <w:r w:rsidRPr="00AB79F4">
          <w:rPr>
            <w:rStyle w:val="Hyperlink"/>
          </w:rPr>
          <w:t>https://doi.org/10.1109/CCDC58219.2023.10326586</w:t>
        </w:r>
      </w:hyperlink>
      <w:r w:rsidRPr="00AB79F4">
        <w:t>.</w:t>
      </w:r>
    </w:p>
    <w:p w14:paraId="27F03756" w14:textId="77777777" w:rsidR="00AB79F4" w:rsidRPr="00AB79F4" w:rsidRDefault="00AB79F4" w:rsidP="00AB79F4">
      <w:pPr>
        <w:numPr>
          <w:ilvl w:val="0"/>
          <w:numId w:val="1"/>
        </w:numPr>
      </w:pPr>
      <w:r w:rsidRPr="00AB79F4">
        <w:t xml:space="preserve">Silver, David, et al. “Mastering the Game of Go with Deep Neural Networks and Tree Search.” Nature (London), vol. 529, no. 7587, 2016, pp. 484–89, </w:t>
      </w:r>
      <w:hyperlink r:id="rId11" w:tgtFrame="_new" w:history="1">
        <w:r w:rsidRPr="00AB79F4">
          <w:rPr>
            <w:rStyle w:val="Hyperlink"/>
          </w:rPr>
          <w:t>https://doi.org/10.1038/nature16961</w:t>
        </w:r>
      </w:hyperlink>
      <w:r w:rsidRPr="00AB79F4">
        <w:t>.</w:t>
      </w:r>
    </w:p>
    <w:p w14:paraId="45879B89" w14:textId="77777777" w:rsidR="00AB79F4" w:rsidRPr="00AB79F4" w:rsidRDefault="00AB79F4" w:rsidP="00AB79F4">
      <w:pPr>
        <w:numPr>
          <w:ilvl w:val="0"/>
          <w:numId w:val="1"/>
        </w:numPr>
      </w:pPr>
      <w:r w:rsidRPr="00AB79F4">
        <w:t xml:space="preserve">Tao, Jun, et al. “Innovative Application of Genetic Algorithms in the Computer Games.” 2021 33rd Chinese Control and Decision Conference (CCDC), IEEE, 2021, pp. 2197–200, </w:t>
      </w:r>
      <w:hyperlink r:id="rId12" w:tgtFrame="_new" w:history="1">
        <w:r w:rsidRPr="00AB79F4">
          <w:rPr>
            <w:rStyle w:val="Hyperlink"/>
          </w:rPr>
          <w:t>https://doi.org/10.1109/CCDC52312.2021.9601594</w:t>
        </w:r>
      </w:hyperlink>
      <w:r w:rsidRPr="00AB79F4">
        <w:t>.</w:t>
      </w:r>
    </w:p>
    <w:p w14:paraId="7E66A092" w14:textId="77777777" w:rsidR="00AB79F4" w:rsidRPr="00AB79F4" w:rsidRDefault="00AB79F4" w:rsidP="00AB79F4">
      <w:pPr>
        <w:numPr>
          <w:ilvl w:val="0"/>
          <w:numId w:val="1"/>
        </w:numPr>
      </w:pPr>
      <w:r w:rsidRPr="00AB79F4">
        <w:t>Teixeira Galam, Gabriel, et al. “Viral Infection Genetic Algorithm with Dynamic Infectability for Pathfinding in a Tower Defense Game.” 2019 18th Brazilian Symposium on Computer Games and Digital Entertainment (</w:t>
      </w:r>
      <w:proofErr w:type="spellStart"/>
      <w:r w:rsidRPr="00AB79F4">
        <w:t>SBGames</w:t>
      </w:r>
      <w:proofErr w:type="spellEnd"/>
      <w:r w:rsidRPr="00AB79F4">
        <w:t xml:space="preserve">), IEEE, 2019, pp. 198–207, </w:t>
      </w:r>
      <w:hyperlink r:id="rId13" w:tgtFrame="_new" w:history="1">
        <w:r w:rsidRPr="00AB79F4">
          <w:rPr>
            <w:rStyle w:val="Hyperlink"/>
          </w:rPr>
          <w:t>https://doi.org/10.1109/SBGames.2019.00034</w:t>
        </w:r>
      </w:hyperlink>
      <w:r w:rsidRPr="00AB79F4">
        <w:t>.</w:t>
      </w:r>
    </w:p>
    <w:p w14:paraId="422AFE05" w14:textId="77777777" w:rsidR="00AB79F4" w:rsidRPr="00AB79F4" w:rsidRDefault="00AB79F4" w:rsidP="00AB79F4">
      <w:pPr>
        <w:numPr>
          <w:ilvl w:val="0"/>
          <w:numId w:val="1"/>
        </w:numPr>
      </w:pPr>
      <w:r w:rsidRPr="00AB79F4">
        <w:t xml:space="preserve">Uriarte, Alberto, and Santiago </w:t>
      </w:r>
      <w:proofErr w:type="spellStart"/>
      <w:r w:rsidRPr="00AB79F4">
        <w:t>Ontañón</w:t>
      </w:r>
      <w:proofErr w:type="spellEnd"/>
      <w:r w:rsidRPr="00AB79F4">
        <w:t xml:space="preserve">. “Game-Tree Search over High-Level Game States in RTS Games.” Proceedings of the AAAI Conference on Artificial Intelligence and Interactive Digital Entertainment, vol. 10, no. 1, 2021, pp. 73–79, </w:t>
      </w:r>
      <w:hyperlink r:id="rId14" w:tgtFrame="_new" w:history="1">
        <w:r w:rsidRPr="00AB79F4">
          <w:rPr>
            <w:rStyle w:val="Hyperlink"/>
          </w:rPr>
          <w:t>https://doi.org/10.1609/aiide.v10i1.12706</w:t>
        </w:r>
      </w:hyperlink>
      <w:r w:rsidRPr="00AB79F4">
        <w:t>.</w:t>
      </w:r>
    </w:p>
    <w:p w14:paraId="1F4139DA" w14:textId="23959171" w:rsidR="00CA28D9" w:rsidRPr="00AB79F4" w:rsidRDefault="00CA28D9" w:rsidP="00923787"/>
    <w:sectPr w:rsidR="00CA28D9" w:rsidRPr="00AB79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DCF"/>
    <w:multiLevelType w:val="multilevel"/>
    <w:tmpl w:val="CB36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0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D9"/>
    <w:rsid w:val="000B46E2"/>
    <w:rsid w:val="00427FA3"/>
    <w:rsid w:val="004617EC"/>
    <w:rsid w:val="004F533E"/>
    <w:rsid w:val="00923787"/>
    <w:rsid w:val="00AB79F4"/>
    <w:rsid w:val="00CA28D9"/>
    <w:rsid w:val="00F8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E154"/>
  <w15:chartTrackingRefBased/>
  <w15:docId w15:val="{72D7F970-D8C6-440F-B7A8-9E07534F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28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D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D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D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D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D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D9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D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D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D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D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A28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7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CoG52621.2021.9619029" TargetMode="External"/><Relationship Id="rId13" Type="http://schemas.openxmlformats.org/officeDocument/2006/relationships/hyperlink" Target="https://doi.org/10.1109/SBGames.2019.000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9/TAAI.2011.63" TargetMode="External"/><Relationship Id="rId12" Type="http://schemas.openxmlformats.org/officeDocument/2006/relationships/hyperlink" Target="https://doi.org/10.1109/CCDC52312.2021.960159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SBGAMES.2011.14" TargetMode="External"/><Relationship Id="rId11" Type="http://schemas.openxmlformats.org/officeDocument/2006/relationships/hyperlink" Target="https://doi.org/10.1038/nature16961" TargetMode="External"/><Relationship Id="rId5" Type="http://schemas.openxmlformats.org/officeDocument/2006/relationships/hyperlink" Target="https://doi.org/10.1109/ITIS57155.2022.100102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CCDC58219.2023.103265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math10091509" TargetMode="External"/><Relationship Id="rId14" Type="http://schemas.openxmlformats.org/officeDocument/2006/relationships/hyperlink" Target="https://doi.org/10.1609/aiide.v10i1.12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Zhi</dc:creator>
  <cp:keywords/>
  <dc:description/>
  <cp:lastModifiedBy>Zheng, Zhi</cp:lastModifiedBy>
  <cp:revision>2</cp:revision>
  <dcterms:created xsi:type="dcterms:W3CDTF">2024-03-08T04:12:00Z</dcterms:created>
  <dcterms:modified xsi:type="dcterms:W3CDTF">2024-03-08T04:51:00Z</dcterms:modified>
</cp:coreProperties>
</file>