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7" w:rsidRDefault="001558DD">
      <w:r>
        <w:tab/>
      </w:r>
      <w:r w:rsidR="00612872">
        <w:t xml:space="preserve">A PID controller relies on gain values to controls the ratio of </w:t>
      </w:r>
      <w:r w:rsidR="00154127">
        <w:t>each leg of the</w:t>
      </w:r>
      <w:r w:rsidR="00612872">
        <w:t xml:space="preserve"> response to the error or actuating signal. </w:t>
      </w:r>
      <w:r w:rsidR="00154127">
        <w:t xml:space="preserve">One of the biggest problems with using PID is that the </w:t>
      </w:r>
      <w:bookmarkStart w:id="0" w:name="_GoBack"/>
      <w:bookmarkEnd w:id="0"/>
    </w:p>
    <w:p w:rsidR="001558DD" w:rsidRDefault="001558DD">
      <w:r>
        <w:t xml:space="preserve">The Ziegler-Nichols gain criteria is </w:t>
      </w:r>
      <w:r w:rsidR="00612872">
        <w:t xml:space="preserve">a method used to set gains on a PID controller system before it is installed in the field. These values are generated by finding the </w:t>
      </w:r>
    </w:p>
    <w:sectPr w:rsidR="0015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DD"/>
    <w:rsid w:val="00154127"/>
    <w:rsid w:val="001558DD"/>
    <w:rsid w:val="006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AAAA"/>
  <w15:chartTrackingRefBased/>
  <w15:docId w15:val="{8F66534C-2EE1-4649-99DD-EF1CD7F9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Zie42</b:Tag>
    <b:SourceType>JournalArticle</b:SourceType>
    <b:Guid>{C748042E-0944-4769-89CA-5186B8803C83}</b:Guid>
    <b:Title>Optimum Settings for Automatic Controllers</b:Title>
    <b:Year>1942</b:Year>
    <b:JournalName>Transactions of the ASME</b:JournalName>
    <b:Pages>759-768</b:Pages>
    <b:Author>
      <b:Author>
        <b:NameList>
          <b:Person>
            <b:Last>Ziegler</b:Last>
            <b:Middle>B.</b:Middle>
            <b:First>John</b:First>
          </b:Person>
          <b:Person>
            <b:Last>Nichols</b:Last>
            <b:Middle>B.</b:Middle>
            <b:First>Nathaniel</b:First>
          </b:Person>
        </b:NameList>
      </b:Author>
    </b:Author>
    <b:Issue>64</b:Issue>
    <b:RefOrder>1</b:RefOrder>
  </b:Source>
</b:Sources>
</file>

<file path=customXml/itemProps1.xml><?xml version="1.0" encoding="utf-8"?>
<ds:datastoreItem xmlns:ds="http://schemas.openxmlformats.org/officeDocument/2006/customXml" ds:itemID="{CBDCBF07-E43F-4CCF-8A60-2EA7A047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1</cp:revision>
  <dcterms:created xsi:type="dcterms:W3CDTF">2018-10-20T14:10:00Z</dcterms:created>
  <dcterms:modified xsi:type="dcterms:W3CDTF">2018-10-20T16:52:00Z</dcterms:modified>
</cp:coreProperties>
</file>