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3D" w:rsidRDefault="00461C3D">
      <w:r>
        <w:rPr>
          <w:noProof/>
        </w:rPr>
        <w:drawing>
          <wp:inline distT="0" distB="0" distL="0" distR="0">
            <wp:extent cx="5943600" cy="297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M007_fullM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3D" w:rsidRDefault="00461C3D">
      <w:r>
        <w:t xml:space="preserve">With all of the bolt holes mounted, the first mode (lowest frequency) is above the 500Hz threshold. This means that this resonance should not become a problem during normal operation. </w:t>
      </w:r>
    </w:p>
    <w:p w:rsidR="00461C3D" w:rsidRDefault="00461C3D"/>
    <w:p w:rsidR="00461C3D" w:rsidRDefault="00461C3D">
      <w:r>
        <w:rPr>
          <w:noProof/>
        </w:rPr>
        <w:drawing>
          <wp:inline distT="0" distB="0" distL="0" distR="0">
            <wp:extent cx="5943600" cy="297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M007_unmountInsideCor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3D" w:rsidRDefault="00461C3D">
      <w:r>
        <w:t xml:space="preserve">Unmounting the inside corner hole results in a mode that is at 494.69 Hz. Just below the operating frequency. Unmounting any other hole results in modes well within the operating range. </w:t>
      </w:r>
    </w:p>
    <w:p w:rsidR="00461C3D" w:rsidRDefault="00461C3D"/>
    <w:p w:rsidR="00461C3D" w:rsidRDefault="00CD2330">
      <w:r>
        <w:t xml:space="preserve">By adding a FET device. We added the mass density </w:t>
      </w:r>
      <w:bookmarkStart w:id="0" w:name="_GoBack"/>
      <w:bookmarkEnd w:id="0"/>
    </w:p>
    <w:sectPr w:rsidR="0046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C3D" w:rsidRDefault="00461C3D" w:rsidP="00461C3D">
      <w:pPr>
        <w:spacing w:after="0" w:line="240" w:lineRule="auto"/>
      </w:pPr>
      <w:r>
        <w:separator/>
      </w:r>
    </w:p>
  </w:endnote>
  <w:endnote w:type="continuationSeparator" w:id="0">
    <w:p w:rsidR="00461C3D" w:rsidRDefault="00461C3D" w:rsidP="0046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C3D" w:rsidRDefault="00461C3D" w:rsidP="00461C3D">
      <w:pPr>
        <w:spacing w:after="0" w:line="240" w:lineRule="auto"/>
      </w:pPr>
      <w:r>
        <w:separator/>
      </w:r>
    </w:p>
  </w:footnote>
  <w:footnote w:type="continuationSeparator" w:id="0">
    <w:p w:rsidR="00461C3D" w:rsidRDefault="00461C3D" w:rsidP="00461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3D"/>
    <w:rsid w:val="00461C3D"/>
    <w:rsid w:val="00CD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0C495"/>
  <w15:chartTrackingRefBased/>
  <w15:docId w15:val="{C01B9504-1ED5-469E-AB97-B10F04B7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C3D"/>
  </w:style>
  <w:style w:type="paragraph" w:styleId="Footer">
    <w:name w:val="footer"/>
    <w:basedOn w:val="Normal"/>
    <w:link w:val="FooterChar"/>
    <w:uiPriority w:val="99"/>
    <w:unhideWhenUsed/>
    <w:rsid w:val="0046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ctf365</cp:lastModifiedBy>
  <cp:revision>1</cp:revision>
  <dcterms:created xsi:type="dcterms:W3CDTF">2018-11-05T18:53:00Z</dcterms:created>
  <dcterms:modified xsi:type="dcterms:W3CDTF">2018-11-05T19:27:00Z</dcterms:modified>
</cp:coreProperties>
</file>