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uardlock"/>
    <w:p>
      <w:pPr>
        <w:pStyle w:val="Heading1"/>
      </w:pPr>
      <w:r>
        <w:t xml:space="preserve">GuardLock</w:t>
      </w:r>
    </w:p>
    <w:p>
      <w:pPr>
        <w:pStyle w:val="FirstParagraph"/>
      </w:pPr>
      <w:r>
        <w:t xml:space="preserve">A content filter that lives inside the browser, works in private windows, and</w:t>
      </w:r>
      <w:r>
        <w:t xml:space="preserve"> </w:t>
      </w:r>
      <w:r>
        <w:t xml:space="preserve">cannot be switched off without a numeric PIN. Built for Firefox and Edge from</w:t>
      </w:r>
      <w:r>
        <w:t xml:space="preserve"> </w:t>
      </w:r>
      <w:r>
        <w:t xml:space="preserve">one source tree.</w:t>
      </w:r>
    </w:p>
    <w:p>
      <w:pPr>
        <w:pStyle w:val="BodyText"/>
      </w:pPr>
      <w:r>
        <w:t xml:space="preserve">Nothing leaves the machine. There is no account, no server, and no telemetry —</w:t>
      </w:r>
      <w:r>
        <w:t xml:space="preserve"> </w:t>
      </w:r>
      <w:r>
        <w:t xml:space="preserve">the lists, the PIN hash and the counters all sit in the browser’s own storage.</w:t>
      </w:r>
    </w:p>
    <w:bookmarkStart w:id="20" w:name="what-it-blocks"/>
    <w:p>
      <w:pPr>
        <w:pStyle w:val="Heading2"/>
      </w:pPr>
      <w:r>
        <w:t xml:space="preserve">What it blocks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~470 bundled domains across adult, gambling, social, video and games. Subdomains are covered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Subscribed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public hosts file or domain list by URL, refreshed twice a day. This is where real coverage comes from — a good porn blocklist runs to hundreds of thousands of domains.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 nobody has listed yet, caught by weighted words in the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Page-text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after load when the wording on the page crosses a sensitivity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Forced SafeSearch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Bing, DuckDuckGo, Yahoo, Yandex, Ecosia, Startpage and Brave get pinned to strict mode; YouTube gets Restricted Mode via its request 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Sub-resources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domains are cut off as iframes, scripts, images and XHR too, not only as top-level pages.</w:t>
            </w:r>
          </w:p>
        </w:tc>
      </w:tr>
    </w:tbl>
    <w:p>
      <w:pPr>
        <w:pStyle w:val="BodyText"/>
      </w:pPr>
      <w:r>
        <w:t xml:space="preserve">Blocking runs on two independent layers, so a blocked site stays blocked even</w:t>
      </w:r>
      <w:r>
        <w:t xml:space="preserve"> </w:t>
      </w:r>
      <w:r>
        <w:t xml:space="preserve">when the background worker is asleep: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declarativeNetRequest</w:t>
      </w:r>
      <w:r>
        <w:t xml:space="preserve"> </w:t>
      </w:r>
      <w:r>
        <w:t xml:space="preserve">rules, enforced by the browser’s own network stack.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webNavigation</w:t>
      </w:r>
      <w:r>
        <w:t xml:space="preserve"> </w:t>
      </w:r>
      <w:r>
        <w:t xml:space="preserve">check, which is what produces the friendly block page with</w:t>
      </w:r>
      <w:r>
        <w:t xml:space="preserve"> </w:t>
      </w:r>
      <w:r>
        <w:t xml:space="preserve">the reason and the</w:t>
      </w:r>
      <w:r>
        <w:t xml:space="preserve"> </w:t>
      </w:r>
      <w:r>
        <w:t xml:space="preserve">“</w:t>
      </w:r>
      <w:r>
        <w:t xml:space="preserve">unlock and allow this site</w:t>
      </w:r>
      <w:r>
        <w:t xml:space="preserve">”</w:t>
      </w:r>
      <w:r>
        <w:t xml:space="preserve"> </w:t>
      </w:r>
      <w:r>
        <w:t xml:space="preserve">button.</w:t>
      </w:r>
    </w:p>
    <w:bookmarkEnd w:id="20"/>
    <w:bookmarkStart w:id="21" w:name="the-number-lock"/>
    <w:p>
      <w:pPr>
        <w:pStyle w:val="Heading2"/>
      </w:pPr>
      <w:r>
        <w:t xml:space="preserve">The number lock</w:t>
      </w:r>
    </w:p>
    <w:p>
      <w:pPr>
        <w:numPr>
          <w:ilvl w:val="0"/>
          <w:numId w:val="1002"/>
        </w:numPr>
        <w:pStyle w:val="Compact"/>
      </w:pPr>
      <w:r>
        <w:t xml:space="preserve">4–12 digit PIN, entered on an on-screen keypad (the physical number row works too).</w:t>
      </w:r>
    </w:p>
    <w:p>
      <w:pPr>
        <w:numPr>
          <w:ilvl w:val="0"/>
          <w:numId w:val="1002"/>
        </w:numPr>
        <w:pStyle w:val="Compact"/>
      </w:pPr>
      <w:r>
        <w:t xml:space="preserve">Stored as PBKDF2-SHA256, 210,000 iterations, with a random 16-byte salt. The</w:t>
      </w:r>
      <w:r>
        <w:t xml:space="preserve"> </w:t>
      </w:r>
      <w:r>
        <w:t xml:space="preserve">digits themselves are never written to disk.</w:t>
      </w:r>
    </w:p>
    <w:p>
      <w:pPr>
        <w:numPr>
          <w:ilvl w:val="0"/>
          <w:numId w:val="1002"/>
        </w:numPr>
        <w:pStyle w:val="Compact"/>
      </w:pPr>
      <w:r>
        <w:t xml:space="preserve">Three wrong tries starts an exponential lockout: 5s, 10s, 20s … up to 15 minutes.</w:t>
      </w:r>
    </w:p>
    <w:p>
      <w:pPr>
        <w:numPr>
          <w:ilvl w:val="0"/>
          <w:numId w:val="1002"/>
        </w:numPr>
        <w:pStyle w:val="Compact"/>
      </w:pPr>
      <w:r>
        <w:t xml:space="preserve">Unlocking is temporary. It relocks itself after the timeout you set (5 minutes</w:t>
      </w:r>
      <w:r>
        <w:t xml:space="preserve"> </w:t>
      </w:r>
      <w:r>
        <w:t xml:space="preserve">by default), when the browser restarts, and whenever you press</w:t>
      </w:r>
      <w:r>
        <w:t xml:space="preserve"> </w:t>
      </w:r>
      <w:r>
        <w:rPr>
          <w:bCs/>
          <w:b/>
        </w:rPr>
        <w:t xml:space="preserve">Lock now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one-time recovery code is issued at setup and shown once. It is the only way</w:t>
      </w:r>
      <w:r>
        <w:t xml:space="preserve"> </w:t>
      </w:r>
      <w:r>
        <w:t xml:space="preserve">back in after a forgotten PIN, and it is hashed the same way the PIN is.</w:t>
      </w:r>
    </w:p>
    <w:p>
      <w:pPr>
        <w:numPr>
          <w:ilvl w:val="0"/>
          <w:numId w:val="1002"/>
        </w:numPr>
        <w:pStyle w:val="Compact"/>
      </w:pPr>
      <w:r>
        <w:t xml:space="preserve">While locked,</w:t>
      </w:r>
      <w:r>
        <w:t xml:space="preserve"> </w:t>
      </w:r>
      <w:r>
        <w:rPr>
          <w:rStyle w:val="VerbatimChar"/>
        </w:rPr>
        <w:t xml:space="preserve">about:addons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edge://extensions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about:config</w:t>
      </w:r>
      <w:r>
        <w:t xml:space="preserve"> </w:t>
      </w:r>
      <w:r>
        <w:t xml:space="preserve">and friends</w:t>
      </w:r>
      <w:r>
        <w:t xml:space="preserve"> </w:t>
      </w:r>
      <w:r>
        <w:t xml:space="preserve">bounce to the block page, so the filter cannot be switched off in three clicks.</w:t>
      </w:r>
    </w:p>
    <w:bookmarkEnd w:id="21"/>
    <w:bookmarkStart w:id="25" w:name="Xa556908cf90b8c9c3d585f8ba91b2928a53c1f1"/>
    <w:p>
      <w:pPr>
        <w:pStyle w:val="Heading2"/>
      </w:pPr>
      <w:r>
        <w:t xml:space="preserve">Putting it on a new machine, without the clicking</w:t>
      </w:r>
    </w:p>
    <w:p>
      <w:pPr>
        <w:pStyle w:val="FirstParagraph"/>
      </w:pPr>
      <w:r>
        <w:t xml:space="preserve">The install steps below are fine once. They are not fine for the fifth VM this</w:t>
      </w:r>
      <w:r>
        <w:t xml:space="preserve"> </w:t>
      </w:r>
      <w:r>
        <w:t xml:space="preserve">month. For that, GuardLock reads its whole configuration — including the PIN —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browser policy</w:t>
      </w:r>
      <w:r>
        <w:t xml:space="preserve">, so a freshly built machine comes up already filtered</w:t>
      </w:r>
      <w:r>
        <w:t xml:space="preserve"> </w:t>
      </w:r>
      <w:r>
        <w:t xml:space="preserve">and already locked. No setup wizard, no window where the browser is open and</w:t>
      </w:r>
      <w:r>
        <w:t xml:space="preserve"> </w:t>
      </w:r>
      <w:r>
        <w:t xml:space="preserve">unfiltered, and nothing to pay per machine.</w:t>
      </w:r>
    </w:p>
    <w:p>
      <w:pPr>
        <w:pStyle w:val="BodyText"/>
      </w:pPr>
      <w:r>
        <w:t xml:space="preserve">One command on a fresh Linux box: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https://www.linearit.co/filter/guardlock/install/install.sh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4821 </w:t>
      </w:r>
      <w:r>
        <w:rPr>
          <w:rStyle w:val="AttributeTok"/>
        </w:rPr>
        <w:t xml:space="preserve">--categories</w:t>
      </w:r>
      <w:r>
        <w:rPr>
          <w:rStyle w:val="NormalTok"/>
        </w:rPr>
        <w:t xml:space="preserve"> adult,gambling</w:t>
      </w:r>
    </w:p>
    <w:p>
      <w:pPr>
        <w:pStyle w:val="FirstParagraph"/>
      </w:pPr>
      <w:r>
        <w:t xml:space="preserve">and on Windows, from an elevated PowerShell: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scriptblock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((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www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filter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guardlock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Pin 4821</w:t>
      </w:r>
    </w:p>
    <w:p>
      <w:pPr>
        <w:pStyle w:val="FirstParagraph"/>
      </w:pPr>
      <w:r>
        <w:t xml:space="preserve">Both scripts hash the PIN locally, write the policy for Edge, Chrome and</w:t>
      </w:r>
      <w:r>
        <w:t xml:space="preserve"> </w:t>
      </w:r>
      <w:r>
        <w:t xml:space="preserve">Firefox, and drop a copy of the extension in a fixed location. Re-running is</w:t>
      </w:r>
      <w:r>
        <w:t xml:space="preserve"> </w:t>
      </w:r>
      <w:r>
        <w:t xml:space="preserve">safe,</w:t>
      </w:r>
      <w:r>
        <w:t xml:space="preserve"> </w:t>
      </w:r>
      <w:r>
        <w:rPr>
          <w:rStyle w:val="VerbatimChar"/>
        </w:rPr>
        <w:t xml:space="preserve">--uninstall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-Uninstall</w:t>
      </w:r>
      <w:r>
        <w:t xml:space="preserve"> </w:t>
      </w:r>
      <w:r>
        <w:t xml:space="preserve">reverses it, and</w:t>
      </w:r>
      <w:r>
        <w:t xml:space="preserve"> </w:t>
      </w:r>
      <w:r>
        <w:rPr>
          <w:rStyle w:val="VerbatimChar"/>
        </w:rPr>
        <w:t xml:space="preserve">--dns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-Dns</w:t>
      </w:r>
      <w:r>
        <w:t xml:space="preserve"> </w:t>
      </w:r>
      <w:r>
        <w:t xml:space="preserve">will also</w:t>
      </w:r>
      <w:r>
        <w:t xml:space="preserve"> </w:t>
      </w:r>
      <w:r>
        <w:t xml:space="preserve">point the machine at a filtering resolver so it is covered before any browser</w:t>
      </w:r>
      <w:r>
        <w:t xml:space="preserve"> </w:t>
      </w:r>
      <w:r>
        <w:t xml:space="preserve">starts.</w:t>
      </w:r>
    </w:p>
    <w:p>
      <w:pPr>
        <w:pStyle w:val="BodyText"/>
      </w:pPr>
      <w:r>
        <w:t xml:space="preserve">Useful options:</w:t>
      </w:r>
      <w:r>
        <w:t xml:space="preserve"> </w:t>
      </w:r>
      <w:r>
        <w:rPr>
          <w:rStyle w:val="VerbatimChar"/>
        </w:rPr>
        <w:t xml:space="preserve">--categories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--block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--sensitivity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--no-private</w:t>
      </w:r>
      <w:r>
        <w:t xml:space="preserve">. Run with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for the full set.</w:t>
      </w:r>
    </w:p>
    <w:bookmarkStart w:id="22" w:name="what-already-locked-means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already locked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The policy carries a PBKDF2 hash of the PIN, never the digits. On first launch</w:t>
      </w:r>
      <w:r>
        <w:t xml:space="preserve"> </w:t>
      </w:r>
      <w:r>
        <w:t xml:space="preserve">the extension adopts it, so:</w:t>
      </w:r>
    </w:p>
    <w:p>
      <w:pPr>
        <w:numPr>
          <w:ilvl w:val="0"/>
          <w:numId w:val="1003"/>
        </w:numPr>
        <w:pStyle w:val="Compact"/>
      </w:pPr>
      <w:r>
        <w:t xml:space="preserve">the machine is locked from the first frame, with no setup wizard;</w:t>
      </w:r>
    </w:p>
    <w:p>
      <w:pPr>
        <w:numPr>
          <w:ilvl w:val="0"/>
          <w:numId w:val="1003"/>
        </w:numPr>
        <w:pStyle w:val="Compact"/>
      </w:pPr>
      <w:r>
        <w:t xml:space="preserve">settings the policy pins are greyed out and refuse to change</w:t>
      </w:r>
      <w:r>
        <w:t xml:space="preserve"> </w:t>
      </w:r>
      <w:r>
        <w:rPr>
          <w:bCs/>
          <w:b/>
        </w:rPr>
        <w:t xml:space="preserve">even for</w:t>
      </w:r>
      <w:r>
        <w:rPr>
          <w:bCs/>
          <w:b/>
        </w:rPr>
        <w:t xml:space="preserve"> </w:t>
      </w:r>
      <w:r>
        <w:rPr>
          <w:bCs/>
          <w:b/>
        </w:rPr>
        <w:t xml:space="preserve">someone holding the PIN</w:t>
      </w:r>
      <w:r>
        <w:t xml:space="preserve"> </w:t>
      </w:r>
      <w:r>
        <w:t xml:space="preserve">— they are changed in the policy, not the browser;</w:t>
      </w:r>
    </w:p>
    <w:p>
      <w:pPr>
        <w:numPr>
          <w:ilvl w:val="0"/>
          <w:numId w:val="1003"/>
        </w:numPr>
        <w:pStyle w:val="Compact"/>
      </w:pPr>
      <w:r>
        <w:t xml:space="preserve">allow/block entries and list subscriptions from the policy cannot be removed</w:t>
      </w:r>
      <w:r>
        <w:t xml:space="preserve"> </w:t>
      </w:r>
      <w:r>
        <w:t xml:space="preserve">locally, though the user may add their own on top;</w:t>
      </w:r>
    </w:p>
    <w:p>
      <w:pPr>
        <w:numPr>
          <w:ilvl w:val="0"/>
          <w:numId w:val="1003"/>
        </w:numPr>
        <w:pStyle w:val="Compact"/>
      </w:pPr>
      <w:r>
        <w:t xml:space="preserve">a PIN somebody had already set by hand is never overwritten.</w:t>
      </w:r>
    </w:p>
    <w:p>
      <w:pPr>
        <w:pStyle w:val="FirstParagraph"/>
      </w:pPr>
      <w:r>
        <w:t xml:space="preserve">Because a provisioned install has no setup step, it also has</w:t>
      </w:r>
      <w:r>
        <w:t xml:space="preserve"> </w:t>
      </w:r>
      <w:r>
        <w:rPr>
          <w:bCs/>
          <w:b/>
        </w:rPr>
        <w:t xml:space="preserve">no recovery</w:t>
      </w:r>
      <w:r>
        <w:rPr>
          <w:bCs/>
          <w:b/>
        </w:rPr>
        <w:t xml:space="preserve"> </w:t>
      </w:r>
      <w:r>
        <w:rPr>
          <w:bCs/>
          <w:b/>
        </w:rPr>
        <w:t xml:space="preserve">code</w:t>
      </w:r>
      <w:r>
        <w:t xml:space="preserve">. Keep the PIN somewhere safe.</w:t>
      </w:r>
    </w:p>
    <w:bookmarkEnd w:id="22"/>
    <w:bookmarkStart w:id="23" w:name="generating-the-policy-yourself"/>
    <w:p>
      <w:pPr>
        <w:pStyle w:val="Heading3"/>
      </w:pPr>
      <w:r>
        <w:t xml:space="preserve">Generating the policy yourself</w:t>
      </w:r>
    </w:p>
    <w:p>
      <w:pPr>
        <w:pStyle w:val="FirstParagraph"/>
      </w:pPr>
      <w:r>
        <w:t xml:space="preserve">If you would rather bake the policy into a VM image or hand it to your own</w:t>
      </w:r>
      <w:r>
        <w:t xml:space="preserve"> </w:t>
      </w:r>
      <w:r>
        <w:t xml:space="preserve">tooling than run a script: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tools/provision.mjs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4821 </w:t>
      </w:r>
      <w:r>
        <w:rPr>
          <w:rStyle w:val="AttributeTok"/>
        </w:rPr>
        <w:t xml:space="preserve">--categories</w:t>
      </w:r>
      <w:r>
        <w:rPr>
          <w:rStyle w:val="NormalTok"/>
        </w:rPr>
        <w:t xml:space="preserve"> adult,gambling,social</w:t>
      </w:r>
    </w:p>
    <w:p>
      <w:pPr>
        <w:pStyle w:val="FirstParagraph"/>
      </w:pPr>
      <w:r>
        <w:t xml:space="preserve">That writes</w:t>
      </w:r>
      <w:r>
        <w:t xml:space="preserve"> </w:t>
      </w:r>
      <w:r>
        <w:rPr>
          <w:rStyle w:val="VerbatimChar"/>
        </w:rPr>
        <w:t xml:space="preserve">policies.json</w:t>
      </w:r>
      <w:r>
        <w:t xml:space="preserve"> </w:t>
      </w:r>
      <w:r>
        <w:t xml:space="preserve">(Firefox),</w:t>
      </w:r>
      <w:r>
        <w:t xml:space="preserve"> </w:t>
      </w:r>
      <w:r>
        <w:rPr>
          <w:rStyle w:val="VerbatimChar"/>
        </w:rPr>
        <w:t xml:space="preserve">guardlock-edge.reg</w:t>
      </w:r>
      <w:r>
        <w:t xml:space="preserve"> </w:t>
      </w:r>
      <w:r>
        <w:t xml:space="preserve">(Windows),</w:t>
      </w:r>
      <w:r>
        <w:t xml:space="preserve"> </w:t>
      </w:r>
      <w:r>
        <w:rPr>
          <w:rStyle w:val="VerbatimChar"/>
        </w:rPr>
        <w:t xml:space="preserve">guardlock-chromium.json</w:t>
      </w:r>
      <w:r>
        <w:t xml:space="preserve"> </w:t>
      </w:r>
      <w:r>
        <w:t xml:space="preserve">(Linux/macOS) and the raw managed-storage payload.</w:t>
      </w:r>
    </w:p>
    <w:bookmarkEnd w:id="23"/>
    <w:bookmarkStart w:id="24" w:name="X2fde19a03484e5dc8a6536f10be40cffdf4b125"/>
    <w:p>
      <w:pPr>
        <w:pStyle w:val="Heading3"/>
      </w:pPr>
      <w:r>
        <w:t xml:space="preserve">Getting the extension installed without a store</w:t>
      </w:r>
    </w:p>
    <w:p>
      <w:pPr>
        <w:pStyle w:val="FirstParagraph"/>
      </w:pPr>
      <w:r>
        <w:t xml:space="preserve">Policy configures GuardLock; something still has to install it.</w:t>
      </w:r>
    </w:p>
    <w:p>
      <w:pPr>
        <w:pStyle w:val="BodyText"/>
      </w:pPr>
      <w:r>
        <w:rPr>
          <w:bCs/>
          <w:b/>
        </w:rPr>
        <w:t xml:space="preserve">Firefox</w:t>
      </w:r>
      <w:r>
        <w:t xml:space="preserve"> </w:t>
      </w:r>
      <w:r>
        <w:t xml:space="preserve">is the easy one:</w:t>
      </w:r>
      <w:r>
        <w:t xml:space="preserve"> </w:t>
      </w:r>
      <w:r>
        <w:rPr>
          <w:rStyle w:val="VerbatimChar"/>
        </w:rPr>
        <w:t xml:space="preserve">ExtensionSettings</w:t>
      </w:r>
      <w:r>
        <w:t xml:space="preserve"> </w:t>
      </w:r>
      <w:r>
        <w:t xml:space="preserve">force-installs a signed</w:t>
      </w:r>
      <w:r>
        <w:t xml:space="preserve"> </w:t>
      </w:r>
      <w:r>
        <w:rPr>
          <w:rStyle w:val="VerbatimChar"/>
        </w:rPr>
        <w:t xml:space="preserve">.xpi</w:t>
      </w:r>
      <w:r>
        <w:t xml:space="preserve"> </w:t>
      </w:r>
      <w:r>
        <w:t xml:space="preserve">straight from a URL, and</w:t>
      </w:r>
      <w:r>
        <w:t xml:space="preserve"> </w:t>
      </w:r>
      <w:r>
        <w:rPr>
          <w:rStyle w:val="VerbatimChar"/>
        </w:rPr>
        <w:t xml:space="preserve">"private_browsing": true</w:t>
      </w:r>
      <w:r>
        <w:t xml:space="preserve"> </w:t>
      </w:r>
      <w:r>
        <w:t xml:space="preserve">grants private-window</w:t>
      </w:r>
      <w:r>
        <w:t xml:space="preserve"> </w:t>
      </w:r>
      <w:r>
        <w:t xml:space="preserve">access without anyone ticking a box. Sign once with a free Mozilla account and</w:t>
      </w:r>
      <w:r>
        <w:t xml:space="preserve"> </w:t>
      </w:r>
      <w:r>
        <w:t xml:space="preserve">every VM afterwards is hands-off.</w:t>
      </w:r>
    </w:p>
    <w:p>
      <w:pPr>
        <w:pStyle w:val="BodyText"/>
      </w:pPr>
      <w:r>
        <w:rPr>
          <w:bCs/>
          <w:b/>
        </w:rPr>
        <w:t xml:space="preserve">Chromium</w:t>
      </w:r>
      <w:r>
        <w:t xml:space="preserve"> </w:t>
      </w:r>
      <w:r>
        <w:t xml:space="preserve">(Edge, Chrome) wants an extension id and an update manifest.</w:t>
      </w:r>
      <w:r>
        <w:t xml:space="preserve"> </w:t>
      </w:r>
      <w:r>
        <w:t xml:space="preserve">Two routes, both free:</w:t>
      </w:r>
    </w:p>
    <w:p>
      <w:pPr>
        <w:numPr>
          <w:ilvl w:val="0"/>
          <w:numId w:val="1004"/>
        </w:numPr>
        <w:pStyle w:val="Compact"/>
      </w:pPr>
      <w:r>
        <w:t xml:space="preserve">Publish to the Edge Add-ons store — free, and the store then serves updates.</w:t>
      </w:r>
      <w:r>
        <w:t xml:space="preserve"> </w:t>
      </w:r>
      <w:r>
        <w:t xml:space="preserve">Re-run the installer with</w:t>
      </w:r>
      <w:r>
        <w:t xml:space="preserve"> </w:t>
      </w:r>
      <w:r>
        <w:rPr>
          <w:rStyle w:val="VerbatimChar"/>
        </w:rPr>
        <w:t xml:space="preserve">--ext-id &lt;id&gt;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Host it yourself.</w:t>
      </w:r>
      <w:r>
        <w:t xml:space="preserve"> </w:t>
      </w:r>
      <w:r>
        <w:rPr>
          <w:rStyle w:val="VerbatimChar"/>
        </w:rPr>
        <w:t xml:space="preserve">node tools/pack-crx.mjs --base-url https://your.site/path</w:t>
      </w:r>
      <w:r>
        <w:t xml:space="preserve"> </w:t>
      </w:r>
      <w:r>
        <w:t xml:space="preserve">generates a signing key, packs a signed</w:t>
      </w:r>
      <w:r>
        <w:t xml:space="preserve"> </w:t>
      </w:r>
      <w:r>
        <w:rPr>
          <w:rStyle w:val="VerbatimChar"/>
        </w:rPr>
        <w:t xml:space="preserve">.crx</w:t>
      </w:r>
      <w:r>
        <w:t xml:space="preserve">, and writes the</w:t>
      </w:r>
      <w:r>
        <w:t xml:space="preserve"> </w:t>
      </w:r>
      <w:r>
        <w:rPr>
          <w:rStyle w:val="VerbatimChar"/>
        </w:rPr>
        <w:t xml:space="preserve">update.xml</w:t>
      </w:r>
      <w:r>
        <w:t xml:space="preserve"> </w:t>
      </w:r>
      <w:r>
        <w:t xml:space="preserve">to sit beside it. Upload both, then provision with</w:t>
      </w:r>
      <w:r>
        <w:t xml:space="preserve"> </w:t>
      </w:r>
      <w:r>
        <w:rPr>
          <w:rStyle w:val="VerbatimChar"/>
        </w:rPr>
        <w:t xml:space="preserve">--ext-id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--ext-update</w:t>
      </w:r>
      <w:r>
        <w:t xml:space="preserve">. The key it writes to</w:t>
      </w:r>
      <w:r>
        <w:t xml:space="preserve"> </w:t>
      </w:r>
      <w:r>
        <w:rPr>
          <w:rStyle w:val="VerbatimChar"/>
        </w:rPr>
        <w:t xml:space="preserve">.crx-key.pem</w:t>
      </w:r>
      <w:r>
        <w:t xml:space="preserve"> </w:t>
      </w:r>
      <w:r>
        <w:t xml:space="preserve">is the extension’s</w:t>
      </w:r>
      <w:r>
        <w:t xml:space="preserve"> </w:t>
      </w:r>
      <w:r>
        <w:t xml:space="preserve">identity — back it up, never commit it, and treat it like a password:</w:t>
      </w:r>
      <w:r>
        <w:t xml:space="preserve"> </w:t>
      </w:r>
      <w:r>
        <w:t xml:space="preserve">anyone holding it can publish an update your machines will install.</w:t>
      </w:r>
    </w:p>
    <w:p>
      <w:pPr>
        <w:pStyle w:val="FirstParagraph"/>
      </w:pPr>
      <w:r>
        <w:t xml:space="preserve">Failing both, the installer still leaves a copy on disk and pre-authorises the</w:t>
      </w:r>
      <w:r>
        <w:t xml:space="preserve"> </w:t>
      </w:r>
      <w:r>
        <w:t xml:space="preserve">id Chromium will give it, so a single</w:t>
      </w:r>
      <w:r>
        <w:t xml:space="preserve"> </w:t>
      </w:r>
      <w:r>
        <w:t xml:space="preserve">“</w:t>
      </w:r>
      <w:r>
        <w:t xml:space="preserve">Load unpacked</w:t>
      </w:r>
      <w:r>
        <w:t xml:space="preserve">”</w:t>
      </w:r>
      <w:r>
        <w:t xml:space="preserve"> </w:t>
      </w:r>
      <w:r>
        <w:t xml:space="preserve">is all that is left —</w:t>
      </w:r>
      <w:r>
        <w:t xml:space="preserve"> </w:t>
      </w:r>
      <w:r>
        <w:t xml:space="preserve">and even then the browser comes up locked and configured, with no wizard.</w:t>
      </w:r>
    </w:p>
    <w:p>
      <w:pPr>
        <w:pStyle w:val="BodyText"/>
      </w:pPr>
      <w:r>
        <w:t xml:space="preserve">I have verified the Firefox policy shape, the managed-config path, and the</w:t>
      </w:r>
      <w:r>
        <w:t xml:space="preserve"> </w:t>
      </w:r>
      <w:r>
        <w:t xml:space="preserve">Linux installer end to end against a real browser. The self-hosted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force-install could not be verified in the sandbox this was built in, because</w:t>
      </w:r>
      <w:r>
        <w:t xml:space="preserve"> </w:t>
      </w:r>
      <w:r>
        <w:t xml:space="preserve">the test browser has its update services stubbed out — treat that one route as</w:t>
      </w:r>
      <w:r>
        <w:t xml:space="preserve"> </w:t>
      </w:r>
      <w:r>
        <w:t xml:space="preserve">untested until you have run it on a real machine.</w:t>
      </w:r>
    </w:p>
    <w:bookmarkEnd w:id="24"/>
    <w:bookmarkEnd w:id="25"/>
    <w:bookmarkStart w:id="29" w:name="install"/>
    <w:p>
      <w:pPr>
        <w:pStyle w:val="Heading2"/>
      </w:pPr>
      <w:r>
        <w:t xml:space="preserve">Install</w:t>
      </w:r>
    </w:p>
    <w:p>
      <w:pPr>
        <w:pStyle w:val="FirstParagraph"/>
      </w:pPr>
      <w:r>
        <w:t xml:space="preserve">Grab the build for your browser from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 or build it yourself: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</w:t>
      </w:r>
      <w:r>
        <w:rPr>
          <w:rStyle w:val="CommentTok"/>
        </w:rPr>
        <w:t xml:space="preserve"># writes dist/firefox, dist/edge and a zip of each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197 checks against the real background 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</w:t>
      </w:r>
      <w:r>
        <w:rPr>
          <w:rStyle w:val="CommentTok"/>
        </w:rPr>
        <w:t xml:space="preserve"># 33 checks driving the built extension in a real Chromium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npm run test:policy </w:t>
      </w:r>
      <w:r>
        <w:rPr>
          <w:rStyle w:val="CommentTok"/>
        </w:rPr>
        <w:t xml:space="preserve"># 15 checks that browser policy really provisions it</w:t>
      </w:r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stubs the browser APIs and exercises</w:t>
      </w:r>
      <w:r>
        <w:t xml:space="preserve"> </w:t>
      </w:r>
      <w:r>
        <w:rPr>
          <w:rStyle w:val="VerbatimChar"/>
        </w:rPr>
        <w:t xml:space="preserve">background.js</w:t>
      </w:r>
      <w:r>
        <w:t xml:space="preserve"> </w:t>
      </w:r>
      <w:r>
        <w:t xml:space="preserve">directly. It</w:t>
      </w:r>
      <w:r>
        <w:t xml:space="preserve"> </w:t>
      </w:r>
      <w:r>
        <w:t xml:space="preserve">runs the whole suite twice — once with Chromium’s callback-style APIs and once</w:t>
      </w:r>
      <w:r>
        <w:t xml:space="preserve"> </w:t>
      </w:r>
      <w:r>
        <w:t xml:space="preserve">with Firefox’s promise-style ones, which reject a stray callback argument. A</w:t>
      </w:r>
      <w:r>
        <w:t xml:space="preserve"> </w:t>
      </w:r>
      <w:r>
        <w:t xml:space="preserve">callback-only extension hangs on its first storage read in Firefox, and that</w:t>
      </w:r>
      <w:r>
        <w:t xml:space="preserve"> </w:t>
      </w:r>
      <w:r>
        <w:t xml:space="preserve">second pass is what catches it.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goes further: it loads</w:t>
      </w:r>
      <w:r>
        <w:t xml:space="preserve"> </w:t>
      </w:r>
      <w:r>
        <w:rPr>
          <w:rStyle w:val="VerbatimChar"/>
        </w:rPr>
        <w:t xml:space="preserve">dist/edge</w:t>
      </w:r>
      <w:r>
        <w:t xml:space="preserve"> </w:t>
      </w:r>
      <w:r>
        <w:t xml:space="preserve">into a headless Chromium,</w:t>
      </w:r>
      <w:r>
        <w:t xml:space="preserve"> </w:t>
      </w:r>
      <w:r>
        <w:t xml:space="preserve">completes the PIN setup by clicking the keypad, and checks that a listed domain,</w:t>
      </w:r>
      <w:r>
        <w:t xml:space="preserve"> </w:t>
      </w:r>
      <w:r>
        <w:t xml:space="preserve">a keyword address and an explicit page are all really blocked. It needs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 and points every hostname at a throwaway local</w:t>
      </w:r>
      <w:r>
        <w:t xml:space="preserve"> </w:t>
      </w:r>
      <w:r>
        <w:t xml:space="preserve">HTTPS server, so it never touches the network.</w:t>
      </w:r>
    </w:p>
    <w:p>
      <w:pPr>
        <w:pStyle w:val="BodyText"/>
      </w:pPr>
      <w:r>
        <w:rPr>
          <w:rStyle w:val="VerbatimChar"/>
        </w:rPr>
        <w:t xml:space="preserve">npm run test:policy</w:t>
      </w:r>
      <w:r>
        <w:t xml:space="preserve"> </w:t>
      </w:r>
      <w:r>
        <w:t xml:space="preserve">writes a real policy file to</w:t>
      </w:r>
      <w:r>
        <w:t xml:space="preserve"> </w:t>
      </w:r>
      <w:r>
        <w:rPr>
          <w:rStyle w:val="VerbatimChar"/>
        </w:rPr>
        <w:t xml:space="preserve">/etc/chromium/policies</w:t>
      </w:r>
      <w:r>
        <w:t xml:space="preserve">,</w:t>
      </w:r>
      <w:r>
        <w:t xml:space="preserve"> </w:t>
      </w:r>
      <w:r>
        <w:t xml:space="preserve">starts a browser against it, and checks the extension comes up locked with the</w:t>
      </w:r>
      <w:r>
        <w:t xml:space="preserve"> </w:t>
      </w:r>
      <w:r>
        <w:t xml:space="preserve">policy’s settings and no wizard. It needs root, and removes the file afterwards.</w:t>
      </w:r>
      <w:r>
        <w:t xml:space="preserve"> </w:t>
      </w:r>
      <w:r>
        <w:rPr>
          <w:rStyle w:val="VerbatimChar"/>
        </w:rPr>
        <w:t xml:space="preserve">tools/e2e-installer.mjs</w:t>
      </w:r>
      <w:r>
        <w:t xml:space="preserve"> </w:t>
      </w:r>
      <w:r>
        <w:t xml:space="preserve">does the same for whatever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actually put</w:t>
      </w:r>
      <w:r>
        <w:t xml:space="preserve"> </w:t>
      </w:r>
      <w:r>
        <w:t xml:space="preserve">on the current machine.</w:t>
      </w:r>
    </w:p>
    <w:bookmarkStart w:id="26" w:name="edge-also-chrome-brave-opera"/>
    <w:p>
      <w:pPr>
        <w:pStyle w:val="Heading3"/>
      </w:pPr>
      <w:r>
        <w:t xml:space="preserve">Edge (also Chrome, Brave, Opera)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edge://extensions</w:t>
      </w:r>
      <w:r>
        <w:t xml:space="preserve"> </w:t>
      </w:r>
      <w:r>
        <w:t xml:space="preserve">and turn on</w:t>
      </w:r>
      <w:r>
        <w:t xml:space="preserve"> </w:t>
      </w:r>
      <w:r>
        <w:rPr>
          <w:bCs/>
          <w:b/>
        </w:rPr>
        <w:t xml:space="preserve">Developer mode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Load unpacked</w:t>
      </w:r>
      <w:r>
        <w:t xml:space="preserve"> </w:t>
      </w:r>
      <w:r>
        <w:t xml:space="preserve">and pick</w:t>
      </w:r>
      <w:r>
        <w:t xml:space="preserve"> </w:t>
      </w:r>
      <w:r>
        <w:rPr>
          <w:rStyle w:val="VerbatimChar"/>
        </w:rPr>
        <w:t xml:space="preserve">dist/edge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Details</w:t>
      </w:r>
      <w:r>
        <w:t xml:space="preserve"> </w:t>
      </w:r>
      <w:r>
        <w:t xml:space="preserve">on GuardLock and turn on</w:t>
      </w:r>
      <w:r>
        <w:t xml:space="preserve"> </w:t>
      </w:r>
      <w:r>
        <w:rPr>
          <w:bCs/>
          <w:b/>
        </w:rPr>
        <w:t xml:space="preserve">Allow in InPrivate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GuardLock opens its setup page. Choose a PIN and save the recovery code.</w:t>
      </w:r>
    </w:p>
    <w:p>
      <w:pPr>
        <w:pStyle w:val="FirstParagraph"/>
      </w:pPr>
      <w:r>
        <w:t xml:space="preserve">The extension stays installed across restarts. It can still be removed from</w:t>
      </w:r>
      <w:r>
        <w:t xml:space="preserve"> </w:t>
      </w:r>
      <w:r>
        <w:rPr>
          <w:rStyle w:val="VerbatimChar"/>
        </w:rPr>
        <w:t xml:space="preserve">edge://extensions</w:t>
      </w:r>
      <w:r>
        <w:t xml:space="preserve"> </w:t>
      </w:r>
      <w:r>
        <w:t xml:space="preserve">by anyone with the computer — see</w:t>
      </w:r>
      <w:r>
        <w:t xml:space="preserve"> </w:t>
      </w:r>
      <w:r>
        <w:rPr>
          <w:iCs/>
          <w:i/>
        </w:rPr>
        <w:t xml:space="preserve">Making it stick</w:t>
      </w:r>
      <w:r>
        <w:t xml:space="preserve"> </w:t>
      </w:r>
      <w:r>
        <w:t xml:space="preserve">below.</w:t>
      </w:r>
    </w:p>
    <w:bookmarkEnd w:id="26"/>
    <w:bookmarkStart w:id="28" w:name="firefox"/>
    <w:p>
      <w:pPr>
        <w:pStyle w:val="Heading3"/>
      </w:pPr>
      <w:r>
        <w:t xml:space="preserve">Firefox</w:t>
      </w:r>
    </w:p>
    <w:p>
      <w:pPr>
        <w:pStyle w:val="FirstParagraph"/>
      </w:pPr>
      <w:r>
        <w:t xml:space="preserve">Firefox will only install a signed add-on permanently. Two routes:</w:t>
      </w:r>
    </w:p>
    <w:p>
      <w:pPr>
        <w:pStyle w:val="BodyText"/>
      </w:pPr>
      <w:r>
        <w:rPr>
          <w:bCs/>
          <w:b/>
        </w:rPr>
        <w:t xml:space="preserve">Temporary (for a look around):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about:debugging#/runtime/this-firefox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Load Temporary Add-on</w:t>
      </w:r>
      <w:r>
        <w:t xml:space="preserve"> </w:t>
      </w:r>
      <w:r>
        <w:t xml:space="preserve">→ pick</w:t>
      </w:r>
      <w:r>
        <w:t xml:space="preserve"> </w:t>
      </w:r>
      <w:r>
        <w:rPr>
          <w:rStyle w:val="VerbatimChar"/>
        </w:rPr>
        <w:t xml:space="preserve">dist/firefox/manifest.json</w:t>
      </w:r>
      <w:r>
        <w:t xml:space="preserve">. It disappears</w:t>
      </w:r>
      <w:r>
        <w:t xml:space="preserve"> </w:t>
      </w:r>
      <w:r>
        <w:t xml:space="preserve">when Firefox closes.</w:t>
      </w:r>
    </w:p>
    <w:p>
      <w:pPr>
        <w:pStyle w:val="BodyText"/>
      </w:pPr>
      <w:r>
        <w:rPr>
          <w:bCs/>
          <w:b/>
        </w:rPr>
        <w:t xml:space="preserve">Permanent:</w:t>
      </w:r>
      <w:r>
        <w:t xml:space="preserve"> </w:t>
      </w:r>
      <w:r>
        <w:t xml:space="preserve">sign it once with your own Mozilla account, which is free: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web-ext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dist/firefox</w:t>
      </w:r>
      <w:r>
        <w:br/>
      </w:r>
      <w:r>
        <w:rPr>
          <w:rStyle w:val="ExtensionTok"/>
        </w:rPr>
        <w:t xml:space="preserve">web-ext</w:t>
      </w:r>
      <w:r>
        <w:rPr>
          <w:rStyle w:val="NormalTok"/>
        </w:rPr>
        <w:t xml:space="preserve"> sign </w:t>
      </w:r>
      <w:r>
        <w:rPr>
          <w:rStyle w:val="AttributeTok"/>
        </w:rPr>
        <w:t xml:space="preserve">--channel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unlisted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YOUR_JWT_ISSUER </w:t>
      </w:r>
      <w:r>
        <w:rPr>
          <w:rStyle w:val="AttributeTok"/>
        </w:rPr>
        <w:t xml:space="preserve">--api-secret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YOUR_JWT_SECRET</w:t>
      </w:r>
    </w:p>
    <w:p>
      <w:pPr>
        <w:pStyle w:val="FirstParagraph"/>
      </w:pPr>
      <w:r>
        <w:t xml:space="preserve">That returns a signed</w:t>
      </w:r>
      <w:r>
        <w:t xml:space="preserve"> </w:t>
      </w:r>
      <w:r>
        <w:rPr>
          <w:rStyle w:val="VerbatimChar"/>
        </w:rPr>
        <w:t xml:space="preserve">.xpi</w:t>
      </w:r>
      <w:r>
        <w:t xml:space="preserve">. Open it in Firefox to install, then: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about:addons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Extensions</w:t>
      </w:r>
      <w:r>
        <w:t xml:space="preserve"> </w:t>
      </w:r>
      <w:r>
        <w:t xml:space="preserve">→ GuardLock →</w:t>
      </w:r>
      <w:r>
        <w:t xml:space="preserve"> </w:t>
      </w:r>
      <w:r>
        <w:rPr>
          <w:bCs/>
          <w:b/>
        </w:rPr>
        <w:t xml:space="preserve">Details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Run in Private Windows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p>
      <w:pPr>
        <w:pStyle w:val="FirstParagraph"/>
      </w:pPr>
      <w:r>
        <w:t xml:space="preserve">API credentials come from</w:t>
      </w:r>
      <w:r>
        <w:t xml:space="preserve"> </w:t>
      </w:r>
      <w:hyperlink r:id="rId27">
        <w:r>
          <w:rPr>
            <w:rStyle w:val="Hyperlink"/>
          </w:rPr>
          <w:t xml:space="preserve">https://addons.mozilla.org/developers/addon/api/key/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unlisted</w:t>
      </w:r>
      <w:r>
        <w:t xml:space="preserve"> </w:t>
      </w:r>
      <w:r>
        <w:t xml:space="preserve">means the</w:t>
      </w:r>
      <w:r>
        <w:t xml:space="preserve"> </w:t>
      </w:r>
      <w:r>
        <w:t xml:space="preserve">add-on is signed for your own distribution and never appears in the public</w:t>
      </w:r>
      <w:r>
        <w:t xml:space="preserve"> </w:t>
      </w:r>
      <w:r>
        <w:t xml:space="preserve">directory.</w:t>
      </w:r>
    </w:p>
    <w:bookmarkEnd w:id="28"/>
    <w:bookmarkEnd w:id="29"/>
    <w:bookmarkStart w:id="30" w:name="private-windows-read-this-part"/>
    <w:p>
      <w:pPr>
        <w:pStyle w:val="Heading2"/>
      </w:pPr>
      <w:r>
        <w:t xml:space="preserve">Private windows — read this part</w:t>
      </w:r>
    </w:p>
    <w:p>
      <w:pPr>
        <w:pStyle w:val="FirstParagraph"/>
      </w:pPr>
      <w:r>
        <w:t xml:space="preserve">Browsers keep every extension out of private windows until a human allows it by</w:t>
      </w:r>
      <w:r>
        <w:t xml:space="preserve"> </w:t>
      </w:r>
      <w:r>
        <w:t xml:space="preserve">hand. Nothing in a manifest can override that; it is a deliberate protection</w:t>
      </w:r>
      <w:r>
        <w:t xml:space="preserve"> </w:t>
      </w:r>
      <w:r>
        <w:t xml:space="preserve">against extensions spying on private browsing. So an installed-but-not-allowed</w:t>
      </w:r>
      <w:r>
        <w:t xml:space="preserve"> </w:t>
      </w:r>
      <w:r>
        <w:t xml:space="preserve">GuardLock is a filter with the back door propped open.</w:t>
      </w:r>
    </w:p>
    <w:p>
      <w:pPr>
        <w:pStyle w:val="BodyText"/>
      </w:pPr>
      <w:r>
        <w:t xml:space="preserve">GuardLock does not let that pass silently. It checks its own private-window</w:t>
      </w:r>
      <w:r>
        <w:t xml:space="preserve"> </w:t>
      </w:r>
      <w:r>
        <w:t xml:space="preserve">access, shows an amber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on the toolbar icon, and puts the fix at the top of</w:t>
      </w:r>
      <w:r>
        <w:t xml:space="preserve"> </w:t>
      </w:r>
      <w:r>
        <w:t xml:space="preserve">its settings page.</w:t>
      </w:r>
    </w:p>
    <w:p>
      <w:pPr>
        <w:pStyle w:val="BodyText"/>
      </w:pPr>
      <w:r>
        <w:rPr>
          <w:bCs/>
          <w:b/>
        </w:rPr>
        <w:t xml:space="preserve">Firefox:</w:t>
      </w:r>
      <w:r>
        <w:t xml:space="preserve"> </w:t>
      </w:r>
      <w:r>
        <w:t xml:space="preserve">about:addons → GuardLock → Details → Run in Private Windows → Allow.</w:t>
      </w:r>
      <w:r>
        <w:t xml:space="preserve"> </w:t>
      </w:r>
      <w:r>
        <w:rPr>
          <w:bCs/>
          <w:b/>
        </w:rPr>
        <w:t xml:space="preserve">Edge:</w:t>
      </w:r>
      <w:r>
        <w:t xml:space="preserve"> </w:t>
      </w:r>
      <w:r>
        <w:t xml:space="preserve">edge://extensions → Details → Allow in InPrivate.</w:t>
      </w:r>
    </w:p>
    <w:p>
      <w:pPr>
        <w:pStyle w:val="BodyText"/>
      </w:pPr>
      <w:r>
        <w:t xml:space="preserve">The stronger answer, if the computer belongs to someone who should not have the</w:t>
      </w:r>
      <w:r>
        <w:t xml:space="preserve"> </w:t>
      </w:r>
      <w:r>
        <w:t xml:space="preserve">choice, is to remove private browsing entirely — see the policies below.</w:t>
      </w:r>
    </w:p>
    <w:bookmarkEnd w:id="30"/>
    <w:bookmarkStart w:id="32" w:name="making-it-stick"/>
    <w:p>
      <w:pPr>
        <w:pStyle w:val="Heading2"/>
      </w:pPr>
      <w:r>
        <w:t xml:space="preserve">Making it stick</w:t>
      </w:r>
    </w:p>
    <w:p>
      <w:pPr>
        <w:pStyle w:val="FirstParagraph"/>
      </w:pPr>
      <w:r>
        <w:t xml:space="preserve">An extension a person installed is an extension that person can remove. On a</w:t>
      </w:r>
      <w:r>
        <w:t xml:space="preserve"> </w:t>
      </w:r>
      <w:r>
        <w:t xml:space="preserve">computer you administer, browser policy is what closes that gap. The files are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VerbatimChar"/>
          </w:rPr>
          <w:t xml:space="preserve">enterprise/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Firefox</w:t>
      </w:r>
      <w:r>
        <w:t xml:space="preserve"> </w:t>
      </w:r>
      <w:r>
        <w:t xml:space="preserve">— copy</w:t>
      </w:r>
      <w:r>
        <w:t xml:space="preserve"> </w:t>
      </w:r>
      <w:r>
        <w:rPr>
          <w:rStyle w:val="VerbatimChar"/>
        </w:rPr>
        <w:t xml:space="preserve">firefox-policies.json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policies.json</w:t>
      </w:r>
      <w:r>
        <w:t xml:space="preserve"> </w:t>
      </w:r>
      <w:r>
        <w:t xml:space="preserve">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C:\Program Files\Mozilla Firefox\distribution\policies.json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/Applications/Firefox.app/Contents/Resources/distribution/policies.json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/etc/firefox/policies/policies.json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force_installed</w:t>
      </w:r>
      <w:r>
        <w:t xml:space="preserve"> </w:t>
      </w:r>
      <w:r>
        <w:t xml:space="preserve">puts GuardLock beyond removal or disabling, and</w:t>
      </w:r>
      <w:r>
        <w:t xml:space="preserve"> </w:t>
      </w:r>
      <w:r>
        <w:rPr>
          <w:rStyle w:val="VerbatimChar"/>
        </w:rPr>
        <w:t xml:space="preserve">"private_browsing": true</w:t>
      </w:r>
      <w:r>
        <w:t xml:space="preserve"> </w:t>
      </w:r>
      <w:r>
        <w:t xml:space="preserve">grants private-window access without anyone having to</w:t>
      </w:r>
      <w:r>
        <w:t xml:space="preserve"> </w:t>
      </w:r>
      <w:r>
        <w:t xml:space="preserve">tick the box.</w:t>
      </w:r>
      <w:r>
        <w:t xml:space="preserve"> </w:t>
      </w:r>
      <w:r>
        <w:rPr>
          <w:rStyle w:val="VerbatimChar"/>
        </w:rPr>
        <w:t xml:space="preserve">firefox-policies-strict.json</w:t>
      </w:r>
      <w:r>
        <w:t xml:space="preserve"> </w:t>
      </w:r>
      <w:r>
        <w:t xml:space="preserve">goes further: no private browsing,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about:config</w:t>
      </w:r>
      <w:r>
        <w:t xml:space="preserve">, no safe mode, no other extensions.</w:t>
      </w:r>
    </w:p>
    <w:p>
      <w:pPr>
        <w:pStyle w:val="BodyText"/>
      </w:pPr>
      <w:r>
        <w:t xml:space="preserve">Point</w:t>
      </w:r>
      <w:r>
        <w:t xml:space="preserve"> </w:t>
      </w:r>
      <w:r>
        <w:rPr>
          <w:rStyle w:val="VerbatimChar"/>
        </w:rPr>
        <w:t xml:space="preserve">install_url</w:t>
      </w:r>
      <w:r>
        <w:t xml:space="preserve"> </w:t>
      </w:r>
      <w:r>
        <w:t xml:space="preserve">at wherever your signed</w:t>
      </w:r>
      <w:r>
        <w:t xml:space="preserve"> </w:t>
      </w:r>
      <w:r>
        <w:rPr>
          <w:rStyle w:val="VerbatimChar"/>
        </w:rPr>
        <w:t xml:space="preserve">.xpi</w:t>
      </w:r>
      <w:r>
        <w:t xml:space="preserve"> </w:t>
      </w:r>
      <w:r>
        <w:t xml:space="preserve">actually lives.</w:t>
      </w:r>
    </w:p>
    <w:p>
      <w:pPr>
        <w:pStyle w:val="BodyText"/>
      </w:pPr>
      <w:r>
        <w:rPr>
          <w:bCs/>
          <w:b/>
        </w:rPr>
        <w:t xml:space="preserve">Edge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edge-guardlock.reg</w:t>
      </w:r>
      <w:r>
        <w:t xml:space="preserve"> </w:t>
      </w:r>
      <w:r>
        <w:t xml:space="preserve">as an administrator. It switches off</w:t>
      </w:r>
      <w:r>
        <w:t xml:space="preserve"> </w:t>
      </w:r>
      <w:r>
        <w:t xml:space="preserve">InPrivate and guest mode. Force-installing the extension itself needs a real</w:t>
      </w:r>
      <w:r>
        <w:t xml:space="preserve"> </w:t>
      </w:r>
      <w:r>
        <w:t xml:space="preserve">extension id, which means publishing to the Edge Add-ons store or hosting a CRX</w:t>
      </w:r>
      <w:r>
        <w:t xml:space="preserve"> </w:t>
      </w:r>
      <w:r>
        <w:t xml:space="preserve">with an update manifest; the commented block in the</w:t>
      </w:r>
      <w:r>
        <w:t xml:space="preserve"> </w:t>
      </w:r>
      <w:r>
        <w:rPr>
          <w:rStyle w:val="VerbatimChar"/>
        </w:rPr>
        <w:t xml:space="preserve">.reg</w:t>
      </w:r>
      <w:r>
        <w:t xml:space="preserve"> </w:t>
      </w:r>
      <w:r>
        <w:t xml:space="preserve">shows the shape.</w:t>
      </w:r>
    </w:p>
    <w:bookmarkEnd w:id="32"/>
    <w:bookmarkStart w:id="33" w:name="honest-limits"/>
    <w:p>
      <w:pPr>
        <w:pStyle w:val="Heading2"/>
      </w:pPr>
      <w:r>
        <w:t xml:space="preserve">Honest limits</w:t>
      </w:r>
    </w:p>
    <w:p>
      <w:pPr>
        <w:numPr>
          <w:ilvl w:val="0"/>
          <w:numId w:val="1007"/>
        </w:numPr>
        <w:pStyle w:val="Compact"/>
      </w:pPr>
      <w:r>
        <w:t xml:space="preserve">A browser extension filters that browser. Another browser, a phone, or a</w:t>
      </w:r>
      <w:r>
        <w:t xml:space="preserve"> </w:t>
      </w:r>
      <w:r>
        <w:t xml:space="preserve">different user account on the same computer are all outside its reach. Pair it</w:t>
      </w:r>
      <w:r>
        <w:t xml:space="preserve"> </w:t>
      </w:r>
      <w:r>
        <w:t xml:space="preserve">with a filtering DNS resolver if that matters.</w:t>
      </w:r>
    </w:p>
    <w:p>
      <w:pPr>
        <w:numPr>
          <w:ilvl w:val="0"/>
          <w:numId w:val="1007"/>
        </w:numPr>
        <w:pStyle w:val="Compact"/>
      </w:pPr>
      <w:r>
        <w:t xml:space="preserve">Without the policy files, anyone can remove the extension from the browser’s</w:t>
      </w:r>
      <w:r>
        <w:t xml:space="preserve"> </w:t>
      </w:r>
      <w:r>
        <w:t xml:space="preserve">extensions page. The settings-page guard slows that down; it does not stop</w:t>
      </w:r>
      <w:r>
        <w:t xml:space="preserve"> </w:t>
      </w:r>
      <w:r>
        <w:t xml:space="preserve">someone who starts the browser in safe mode or edits the profile directly.</w:t>
      </w:r>
    </w:p>
    <w:p>
      <w:pPr>
        <w:numPr>
          <w:ilvl w:val="0"/>
          <w:numId w:val="1007"/>
        </w:numPr>
        <w:pStyle w:val="Compact"/>
      </w:pPr>
      <w:r>
        <w:t xml:space="preserve">The page-text scan runs after the page loads. It covers the moment with a</w:t>
      </w:r>
      <w:r>
        <w:t xml:space="preserve"> </w:t>
      </w:r>
      <w:r>
        <w:t xml:space="preserve">curtain and then blocks, but the first paint can flash.</w:t>
      </w:r>
    </w:p>
    <w:p>
      <w:pPr>
        <w:numPr>
          <w:ilvl w:val="0"/>
          <w:numId w:val="1007"/>
        </w:numPr>
        <w:pStyle w:val="Compact"/>
      </w:pPr>
      <w:r>
        <w:t xml:space="preserve">Keyword rules are heuristics. They will occasionally block a medical or news</w:t>
      </w:r>
      <w:r>
        <w:t xml:space="preserve"> </w:t>
      </w:r>
      <w:r>
        <w:t xml:space="preserve">page — that is what the allowlist is for. Raise the sensitivity number to</w:t>
      </w:r>
      <w:r>
        <w:t xml:space="preserve"> </w:t>
      </w:r>
      <w:r>
        <w:t xml:space="preserve">block less; lower it to block more.</w:t>
      </w:r>
    </w:p>
    <w:bookmarkEnd w:id="33"/>
    <w:bookmarkStart w:id="34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manifest.chromium.json   Edge / Chrome / Brave / Opera manifest</w:t>
      </w:r>
      <w:r>
        <w:br/>
      </w:r>
      <w:r>
        <w:rPr>
          <w:rStyle w:val="VerbatimChar"/>
        </w:rPr>
        <w:t xml:space="preserve">manifest.firefox.json    Firefox manifest (event page instead of a worker)</w:t>
      </w:r>
      <w:r>
        <w:br/>
      </w:r>
      <w:r>
        <w:rPr>
          <w:rStyle w:val="VerbatimChar"/>
        </w:rPr>
        <w:t xml:space="preserve">build.mjs                assembles dist/&lt;browser&gt; and zips each</w:t>
      </w:r>
      <w:r>
        <w:br/>
      </w:r>
      <w:r>
        <w:rPr>
          <w:rStyle w:val="VerbatimChar"/>
        </w:rPr>
        <w:t xml:space="preserve">src/common.js            storage, PBKDF2, domain matching, SafeSearch rules</w:t>
      </w:r>
      <w:r>
        <w:br/>
      </w:r>
      <w:r>
        <w:rPr>
          <w:rStyle w:val="VerbatimChar"/>
        </w:rPr>
        <w:t xml:space="preserve">src/background.js        rule sync, navigation checks, the lock, messaging</w:t>
      </w:r>
      <w:r>
        <w:br/>
      </w:r>
      <w:r>
        <w:rPr>
          <w:rStyle w:val="VerbatimChar"/>
        </w:rPr>
        <w:t xml:space="preserve">src/sw.js                Chromium service-worker entry point</w:t>
      </w:r>
      <w:r>
        <w:br/>
      </w:r>
      <w:r>
        <w:rPr>
          <w:rStyle w:val="VerbatimChar"/>
        </w:rPr>
        <w:t xml:space="preserve">src/content/scan.js      page-text keyword scan</w:t>
      </w:r>
      <w:r>
        <w:br/>
      </w:r>
      <w:r>
        <w:rPr>
          <w:rStyle w:val="VerbatimChar"/>
        </w:rPr>
        <w:t xml:space="preserve">src/ui/                  popup, settings, block page, keypad</w:t>
      </w:r>
      <w:r>
        <w:br/>
      </w:r>
      <w:r>
        <w:rPr>
          <w:rStyle w:val="VerbatimChar"/>
        </w:rPr>
        <w:t xml:space="preserve">src/data/*.json          bundled category lists and the weighted keyword list</w:t>
      </w:r>
      <w:r>
        <w:br/>
      </w:r>
      <w:r>
        <w:rPr>
          <w:rStyle w:val="VerbatimChar"/>
        </w:rPr>
        <w:t xml:space="preserve">tools/make-icons.mjs     draws the icon PNGs, no image libraries needed</w:t>
      </w:r>
      <w:r>
        <w:br/>
      </w:r>
      <w:r>
        <w:rPr>
          <w:rStyle w:val="VerbatimChar"/>
        </w:rPr>
        <w:t xml:space="preserve">tools/provision.mjs      turns a PIN into policy files for a VM image</w:t>
      </w:r>
      <w:r>
        <w:br/>
      </w:r>
      <w:r>
        <w:rPr>
          <w:rStyle w:val="VerbatimChar"/>
        </w:rPr>
        <w:t xml:space="preserve">tools/pack-crx.mjs       signs a .crx and update.xml for self-hosted installs</w:t>
      </w:r>
      <w:r>
        <w:br/>
      </w:r>
      <w:r>
        <w:rPr>
          <w:rStyle w:val="VerbatimChar"/>
        </w:rPr>
        <w:t xml:space="preserve">tools/test.mjs           runs background.js against stubbed browser APIs</w:t>
      </w:r>
      <w:r>
        <w:br/>
      </w:r>
      <w:r>
        <w:rPr>
          <w:rStyle w:val="VerbatimChar"/>
        </w:rPr>
        <w:t xml:space="preserve">tools/e2e*.mjs           real-browser tests, including the provisioning path</w:t>
      </w:r>
      <w:r>
        <w:br/>
      </w:r>
      <w:r>
        <w:rPr>
          <w:rStyle w:val="VerbatimChar"/>
        </w:rPr>
        <w:t xml:space="preserve">install/install.sh       one-command provisioning for Linux</w:t>
      </w:r>
      <w:r>
        <w:br/>
      </w:r>
      <w:r>
        <w:rPr>
          <w:rStyle w:val="VerbatimChar"/>
        </w:rPr>
        <w:t xml:space="preserve">install/install.ps1      one-command provisioning for Windows</w:t>
      </w:r>
      <w:r>
        <w:br/>
      </w:r>
      <w:r>
        <w:rPr>
          <w:rStyle w:val="VerbatimChar"/>
        </w:rPr>
        <w:t xml:space="preserve">enterprise/              hand-written policy files, if you prefer those</w:t>
      </w:r>
    </w:p>
    <w:p>
      <w:pPr>
        <w:pStyle w:val="FirstParagraph"/>
      </w:pPr>
      <w:r>
        <w:t xml:space="preserve">MIT licensed.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enterprise/" TargetMode="External" /><Relationship Type="http://schemas.openxmlformats.org/officeDocument/2006/relationships/hyperlink" Id="rId27" Target="https://addons.mozilla.org/developers/addon/api/ke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enterprise/" TargetMode="External" /><Relationship Type="http://schemas.openxmlformats.org/officeDocument/2006/relationships/hyperlink" Id="rId27" Target="https://addons.mozilla.org/developers/addon/api/ke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2026-10-06T15:30:21Z</dcterms:created>
  <dcterms:modified xsi:type="dcterms:W3CDTF">2026-10-06T15:30:21Z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