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linear-desk-help.linearit.co-package"/>
    <w:p>
      <w:pPr>
        <w:pStyle w:val="Heading1"/>
      </w:pPr>
      <w:r>
        <w:t xml:space="preserve">Linear Desk — help.linearit.co package</w:t>
      </w:r>
    </w:p>
    <w:p>
      <w:pPr>
        <w:pStyle w:val="FirstParagraph"/>
      </w:pPr>
      <w:r>
        <w:t xml:space="preserve">Files in this repo: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— public client form (points to</w:t>
      </w:r>
      <w:r>
        <w:t xml:space="preserve"> </w:t>
      </w:r>
      <w:r>
        <w:rPr>
          <w:rStyle w:val="VerbatimChar"/>
        </w:rPr>
        <w:t xml:space="preserve">https://api.help.linearit.co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— agent dashboard (noindex; points to</w:t>
      </w:r>
      <w:r>
        <w:t xml:space="preserve"> </w:t>
      </w:r>
      <w:r>
        <w:rPr>
          <w:rStyle w:val="VerbatimChar"/>
        </w:rPr>
        <w:t xml:space="preserve">https://api.help.linearit.co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— sets GitHub Pages custom domain</w:t>
      </w:r>
      <w:r>
        <w:t xml:space="preserve"> </w:t>
      </w:r>
      <w:r>
        <w:rPr>
          <w:rStyle w:val="VerbatimChar"/>
        </w:rPr>
        <w:t xml:space="preserve">help.linearit.co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WORKER.md</w:t>
      </w:r>
      <w:r>
        <w:t xml:space="preserve"> </w:t>
      </w:r>
      <w:r>
        <w:t xml:space="preserve">— how to map your Cloudflare Worker to</w:t>
      </w:r>
      <w:r>
        <w:t xml:space="preserve"> </w:t>
      </w:r>
      <w:r>
        <w:rPr>
          <w:rStyle w:val="VerbatimChar"/>
        </w:rPr>
        <w:t xml:space="preserve">api.help.linearit.co</w:t>
      </w:r>
    </w:p>
    <w:bookmarkStart w:id="20" w:name="add-required-labels-github-issues-labels"/>
    <w:p>
      <w:pPr>
        <w:pStyle w:val="Heading2"/>
      </w:pPr>
      <w:r>
        <w:t xml:space="preserve">Add required labels (GitHub → Issues → Labels)</w:t>
      </w:r>
    </w:p>
    <w:p>
      <w:pPr>
        <w:pStyle w:val="FirstParagraph"/>
      </w:pPr>
      <w:r>
        <w:t xml:space="preserve">Go to your</w:t>
      </w:r>
      <w:r>
        <w:t xml:space="preserve"> </w:t>
      </w:r>
      <w:r>
        <w:rPr>
          <w:rStyle w:val="VerbatimChar"/>
        </w:rPr>
        <w:t xml:space="preserve">linear-desk-tickets</w:t>
      </w:r>
      <w:r>
        <w:t xml:space="preserve"> </w:t>
      </w:r>
      <w:r>
        <w:t xml:space="preserve">repo →</w:t>
      </w:r>
      <w:r>
        <w:t xml:space="preserve"> </w:t>
      </w:r>
      <w:r>
        <w:rPr>
          <w:bCs/>
          <w:b/>
        </w:rPr>
        <w:t xml:space="preserve">Issues → Labels → New label</w:t>
      </w:r>
      <w:r>
        <w:t xml:space="preserve"> </w:t>
      </w:r>
      <w:r>
        <w:t xml:space="preserve">and create these</w:t>
      </w:r>
      <w:r>
        <w:t xml:space="preserve"> </w:t>
      </w:r>
      <w:r>
        <w:rPr>
          <w:bCs/>
          <w:b/>
        </w:rPr>
        <w:t xml:space="preserve">exact names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status: new</w:t>
      </w:r>
      <w:r>
        <w:t xml:space="preserve"> </w:t>
      </w:r>
      <w:r>
        <w:t xml:space="preserve">(color: light gray)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status: in-progress</w:t>
      </w:r>
      <w:r>
        <w:t xml:space="preserve"> </w:t>
      </w:r>
      <w:r>
        <w:t xml:space="preserve">(blue)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status: waiting</w:t>
      </w:r>
      <w:r>
        <w:t xml:space="preserve"> </w:t>
      </w:r>
      <w:r>
        <w:t xml:space="preserve">(yellow)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status: closed</w:t>
      </w:r>
      <w:r>
        <w:t xml:space="preserve"> </w:t>
      </w:r>
      <w:r>
        <w:t xml:space="preserve">(green)</w:t>
      </w:r>
    </w:p>
    <w:p>
      <w:pPr>
        <w:pStyle w:val="BodyText"/>
      </w:pPr>
      <w:r>
        <w:rPr>
          <w:bCs/>
          <w:b/>
        </w:rPr>
        <w:t xml:space="preserve">Priority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priority: low</w:t>
      </w:r>
      <w:r>
        <w:t xml:space="preserve"> </w:t>
      </w:r>
      <w:r>
        <w:t xml:space="preserve">(gray)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priority: normal</w:t>
      </w:r>
      <w:r>
        <w:t xml:space="preserve"> </w:t>
      </w:r>
      <w:r>
        <w:t xml:space="preserve">(default)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priority: high</w:t>
      </w:r>
      <w:r>
        <w:t xml:space="preserve"> </w:t>
      </w:r>
      <w:r>
        <w:t xml:space="preserve">(red)</w:t>
      </w:r>
    </w:p>
    <w:p>
      <w:pPr>
        <w:pStyle w:val="BodyText"/>
      </w:pPr>
      <w:r>
        <w:rPr>
          <w:bCs/>
          <w:b/>
        </w:rPr>
        <w:t xml:space="preserve">(Optional) 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category: network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category: printer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category: software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category: hardware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category: password</w:t>
      </w:r>
    </w:p>
    <w:p>
      <w:pPr>
        <w:pStyle w:val="BlockText"/>
      </w:pPr>
      <w:r>
        <w:t xml:space="preserve">Why add labels first? The Worker sets these labels during ticket creation; having them pre‑created avoids</w:t>
      </w:r>
      <w:r>
        <w:t xml:space="preserve"> </w:t>
      </w:r>
      <w:r>
        <w:rPr>
          <w:rStyle w:val="VerbatimChar"/>
        </w:rPr>
        <w:t xml:space="preserve">422 Unprocessable Entity</w:t>
      </w:r>
      <w:r>
        <w:t xml:space="preserve"> </w:t>
      </w:r>
      <w:r>
        <w:t xml:space="preserve">errors.</w:t>
      </w:r>
    </w:p>
    <w:bookmarkEnd w:id="20"/>
    <w:bookmarkStart w:id="21" w:name="where-labels-are-used"/>
    <w:p>
      <w:pPr>
        <w:pStyle w:val="Heading2"/>
      </w:pPr>
      <w:r>
        <w:t xml:space="preserve">Where labels are used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Worker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status: new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priority: &lt;value&gt;</w:t>
      </w:r>
      <w:r>
        <w:t xml:space="preserve"> </w:t>
      </w:r>
      <w:r>
        <w:t xml:space="preserve">+ optional</w:t>
      </w:r>
      <w:r>
        <w:t xml:space="preserve"> </w:t>
      </w:r>
      <w:r>
        <w:rPr>
          <w:rStyle w:val="VerbatimChar"/>
        </w:rPr>
        <w:t xml:space="preserve">category: &lt;value&gt;</w:t>
      </w:r>
      <w:r>
        <w:t xml:space="preserve"> </w:t>
      </w:r>
      <w:r>
        <w:t xml:space="preserve">when creating the issue.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reads these labels to show status, priority highlighting, and filters.</w:t>
      </w:r>
    </w:p>
    <w:bookmarkEnd w:id="21"/>
    <w:bookmarkStart w:id="22" w:name="publish-to-github-pages"/>
    <w:p>
      <w:pPr>
        <w:pStyle w:val="Heading2"/>
      </w:pPr>
      <w:r>
        <w:t xml:space="preserve">Publish to GitHub Pages</w:t>
      </w:r>
    </w:p>
    <w:p>
      <w:pPr>
        <w:numPr>
          <w:ilvl w:val="0"/>
          <w:numId w:val="1002"/>
        </w:numPr>
        <w:pStyle w:val="Compact"/>
      </w:pPr>
      <w:r>
        <w:t xml:space="preserve">Put these files in the root of your site repo (e.g.,</w:t>
      </w:r>
      <w:r>
        <w:t xml:space="preserve"> </w:t>
      </w:r>
      <w:r>
        <w:rPr>
          <w:rStyle w:val="VerbatimChar"/>
        </w:rPr>
        <w:t xml:space="preserve">help-site</w:t>
      </w:r>
      <w:r>
        <w:t xml:space="preserve">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Repo →</w:t>
      </w:r>
      <w:r>
        <w:t xml:space="preserve"> </w:t>
      </w:r>
      <w:r>
        <w:rPr>
          <w:bCs/>
          <w:b/>
        </w:rPr>
        <w:t xml:space="preserve">Settings → Pages</w:t>
      </w:r>
      <w:r>
        <w:t xml:space="preserve"> </w:t>
      </w:r>
      <w:r>
        <w:t xml:space="preserve">→ Build from Branch (main / root).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The included</w:t>
      </w:r>
      <w:r>
        <w:t xml:space="preserve"> </w:t>
      </w:r>
      <w:r>
        <w:rPr>
          <w:bCs/>
          <w:b/>
        </w:rPr>
        <w:t xml:space="preserve">CNAME</w:t>
      </w:r>
      <w:r>
        <w:t xml:space="preserve"> </w:t>
      </w:r>
      <w:r>
        <w:t xml:space="preserve">file maps to</w:t>
      </w:r>
      <w:r>
        <w:t xml:space="preserve"> </w:t>
      </w:r>
      <w:r>
        <w:rPr>
          <w:rStyle w:val="VerbatimChar"/>
        </w:rPr>
        <w:t xml:space="preserve">help.linearit.co</w:t>
      </w:r>
      <w:r>
        <w:t xml:space="preserve">. Make sure your domain in Cloudflare has a CNAME for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YOUR_GITHUB_USERNAME.github.io</w:t>
      </w:r>
      <w:r>
        <w:t xml:space="preserve"> </w:t>
      </w:r>
      <w:r>
        <w:t xml:space="preserve">and proxy on.</w:t>
      </w:r>
    </w:p>
    <w:p>
      <w:pPr>
        <w:pStyle w:val="FirstParagraph"/>
      </w:pPr>
      <w:r>
        <w:t xml:space="preserve">That’s it.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2026-10-06T15:30:21Z</dcterms:created>
  <dcterms:modified xsi:type="dcterms:W3CDTF">2026-10-06T15:30:21Z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