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ACA0" w14:textId="77777777" w:rsidR="008B4AC8" w:rsidRDefault="008B4AC8" w:rsidP="008B4AC8">
      <w:r>
        <w:t>Inergen gazlı söndürme sistemleri, yangınla mücadelede kullanılan çevre dostu, temiz, ve insan sağlığına uygun gazlı söndürme sistemlerinden biridir. Elektronik ekipmanların bulunduğu hassas ortamlarda etkili ve güvenli bir çözümdür.</w:t>
      </w:r>
    </w:p>
    <w:p w14:paraId="2F7304F3" w14:textId="77777777" w:rsidR="008B4AC8" w:rsidRDefault="008B4AC8" w:rsidP="008B4AC8">
      <w:r>
        <w:rPr>
          <w:rFonts w:ascii="Segoe UI Emoji" w:hAnsi="Segoe UI Emoji" w:cs="Segoe UI Emoji"/>
        </w:rPr>
        <w:t>🔥</w:t>
      </w:r>
      <w:r>
        <w:t xml:space="preserve"> Inergen Gazlı Söndürme Sistemi Nedir?</w:t>
      </w:r>
    </w:p>
    <w:p w14:paraId="70576AD7" w14:textId="77777777" w:rsidR="008B4AC8" w:rsidRDefault="008B4AC8" w:rsidP="008B4AC8">
      <w:r>
        <w:t>Inergen, %52 azot (N₂), %40 argon (Ar) ve %8 karbondioksit (CO₂) gazlarının karışımından oluşan, doğal ve inert (tepkimeye girmeyen) bir gazdır. Yangını boğarak değil, ortamdaki oksijen oranını daha düşük ama insan için güvenli seviyeye indirerek yangını söndürür.</w:t>
      </w:r>
    </w:p>
    <w:p w14:paraId="48A0C068" w14:textId="77777777" w:rsidR="008B4AC8" w:rsidRDefault="008B4AC8" w:rsidP="008B4AC8"/>
    <w:p w14:paraId="5A022E92" w14:textId="77777777" w:rsidR="008B4AC8" w:rsidRDefault="008B4AC8" w:rsidP="008B4AC8">
      <w:r>
        <w:rPr>
          <w:rFonts w:ascii="Segoe UI Emoji" w:hAnsi="Segoe UI Emoji" w:cs="Segoe UI Emoji"/>
        </w:rPr>
        <w:t>🧪</w:t>
      </w:r>
      <w:r>
        <w:t xml:space="preserve"> Çalışma Prensibi</w:t>
      </w:r>
    </w:p>
    <w:p w14:paraId="20C185B6" w14:textId="77777777" w:rsidR="008B4AC8" w:rsidRDefault="008B4AC8" w:rsidP="008B4AC8"/>
    <w:p w14:paraId="3B335575" w14:textId="77777777" w:rsidR="008B4AC8" w:rsidRDefault="008B4AC8" w:rsidP="008B4AC8">
      <w:r>
        <w:t>- Ortamdaki oksijen seviyesi yaklaşık %21’den %12.5 seviyesine düşürülür.</w:t>
      </w:r>
    </w:p>
    <w:p w14:paraId="3B624824" w14:textId="77777777" w:rsidR="008B4AC8" w:rsidRDefault="008B4AC8" w:rsidP="008B4AC8">
      <w:r>
        <w:t>- Bu seviye, yangını söndürmek için yeterli, ancak insanların kısa süreli maruziyetine uygun bir düzeydedir.</w:t>
      </w:r>
    </w:p>
    <w:p w14:paraId="4476505D" w14:textId="77777777" w:rsidR="008B4AC8" w:rsidRDefault="008B4AC8" w:rsidP="008B4AC8">
      <w:r>
        <w:t>- CO₂ bileşeni, solunumu destekleyerek düşük oksijen ortamında kişinin daha rahat nefes almasını sağlar.</w:t>
      </w:r>
    </w:p>
    <w:p w14:paraId="44293FF2" w14:textId="09F5DDF9" w:rsidR="00BE5B13" w:rsidRDefault="008B4AC8" w:rsidP="008B4AC8">
      <w:r>
        <w:t>- Yangının kimyasal zinciri kesilmez, yanma için gerekli oksijen azaltılır.</w:t>
      </w:r>
    </w:p>
    <w:p w14:paraId="5B497DC4" w14:textId="77777777" w:rsidR="008B4AC8" w:rsidRDefault="008B4AC8" w:rsidP="008B4AC8">
      <w:r>
        <w:rPr>
          <w:rFonts w:ascii="Segoe UI Emoji" w:hAnsi="Segoe UI Emoji" w:cs="Segoe UI Emoji"/>
        </w:rPr>
        <w:t>✅</w:t>
      </w:r>
      <w:r>
        <w:t xml:space="preserve"> Avantajları</w:t>
      </w:r>
    </w:p>
    <w:p w14:paraId="2D6AB872" w14:textId="77777777" w:rsidR="008B4AC8" w:rsidRDefault="008B4AC8" w:rsidP="008B4AC8"/>
    <w:p w14:paraId="7232CAFF" w14:textId="77777777" w:rsidR="008B4AC8" w:rsidRDefault="008B4AC8" w:rsidP="008B4AC8">
      <w:r>
        <w:t>- İnsan sağlığına tamamen uygundur: Yangın anında içeride insanlar varsa tahliyeye zaman tanır.</w:t>
      </w:r>
    </w:p>
    <w:p w14:paraId="21A293D2" w14:textId="77777777" w:rsidR="008B4AC8" w:rsidRDefault="008B4AC8" w:rsidP="008B4AC8">
      <w:r>
        <w:t>- Temiz gazdır: Elektronik cihazlarda kalıntı bırakmaz.</w:t>
      </w:r>
    </w:p>
    <w:p w14:paraId="750DAA70" w14:textId="77777777" w:rsidR="008B4AC8" w:rsidRDefault="008B4AC8" w:rsidP="008B4AC8">
      <w:r>
        <w:t>- Ozon tabakasına zarar vermez (ODP: 0)</w:t>
      </w:r>
    </w:p>
    <w:p w14:paraId="28509203" w14:textId="77777777" w:rsidR="008B4AC8" w:rsidRDefault="008B4AC8" w:rsidP="008B4AC8">
      <w:r>
        <w:t>- Küresel Isınma Potansiyeli düşüktür (GWP ≈ 0)</w:t>
      </w:r>
    </w:p>
    <w:p w14:paraId="23DB8929" w14:textId="2E188508" w:rsidR="008B4AC8" w:rsidRDefault="008B4AC8" w:rsidP="008B4AC8">
      <w:r>
        <w:t>- Doğal gaz karışımıdır, çevreyle uyumludur.</w:t>
      </w:r>
      <w:r w:rsidR="003A2A82">
        <w:br/>
      </w:r>
      <w:r w:rsidR="003A2A82" w:rsidRPr="003A2A82">
        <w:t>- Yeniden doldurulabilir, silindir içeriği kolayca tedarik edilebilir.</w:t>
      </w:r>
    </w:p>
    <w:p w14:paraId="7B5C4DB2" w14:textId="77777777" w:rsidR="008B4AC8" w:rsidRDefault="008B4AC8" w:rsidP="008B4AC8">
      <w:r>
        <w:rPr>
          <w:rFonts w:ascii="Segoe UI Emoji" w:hAnsi="Segoe UI Emoji" w:cs="Segoe UI Emoji"/>
        </w:rPr>
        <w:t>📦</w:t>
      </w:r>
      <w:r>
        <w:t xml:space="preserve"> Sistem Bileşenleri</w:t>
      </w:r>
    </w:p>
    <w:p w14:paraId="1F1DB1EF" w14:textId="77777777" w:rsidR="008B4AC8" w:rsidRDefault="008B4AC8" w:rsidP="008B4AC8"/>
    <w:p w14:paraId="513FDE09" w14:textId="77777777" w:rsidR="008B4AC8" w:rsidRDefault="008B4AC8" w:rsidP="008B4AC8">
      <w:r>
        <w:t>- Inergen gazı silindirleri (300 bar yüksek basınçta)</w:t>
      </w:r>
    </w:p>
    <w:p w14:paraId="1A35F2A9" w14:textId="77777777" w:rsidR="008B4AC8" w:rsidRDefault="008B4AC8" w:rsidP="008B4AC8">
      <w:r>
        <w:t>- Gaz dağıtım nozulları</w:t>
      </w:r>
    </w:p>
    <w:p w14:paraId="22AB0CBF" w14:textId="77777777" w:rsidR="008B4AC8" w:rsidRDefault="008B4AC8" w:rsidP="008B4AC8">
      <w:r>
        <w:t>- Yangın algılama sistemi (ısı ve duman dedektörleri)</w:t>
      </w:r>
    </w:p>
    <w:p w14:paraId="1714BC94" w14:textId="77777777" w:rsidR="008B4AC8" w:rsidRDefault="008B4AC8" w:rsidP="008B4AC8">
      <w:r>
        <w:t>- Kontrol paneli</w:t>
      </w:r>
    </w:p>
    <w:p w14:paraId="11932E4B" w14:textId="77777777" w:rsidR="008B4AC8" w:rsidRDefault="008B4AC8" w:rsidP="008B4AC8">
      <w:r>
        <w:t>- Sesli ve ışıklı uyarı sistemleri</w:t>
      </w:r>
    </w:p>
    <w:p w14:paraId="5663B362" w14:textId="77777777" w:rsidR="008B4AC8" w:rsidRDefault="008B4AC8" w:rsidP="008B4AC8">
      <w:r>
        <w:t>- Tahliye süresi gecikme modülü (genellikle 30 saniye)</w:t>
      </w:r>
    </w:p>
    <w:p w14:paraId="49E5A306" w14:textId="77777777" w:rsidR="008B4AC8" w:rsidRDefault="008B4AC8" w:rsidP="008B4AC8"/>
    <w:p w14:paraId="09ABF0A7" w14:textId="77777777" w:rsidR="008B4AC8" w:rsidRDefault="008B4AC8" w:rsidP="008B4AC8">
      <w:r>
        <w:lastRenderedPageBreak/>
        <w:t>---</w:t>
      </w:r>
    </w:p>
    <w:p w14:paraId="243BF77C" w14:textId="77777777" w:rsidR="008B4AC8" w:rsidRDefault="008B4AC8" w:rsidP="008B4AC8"/>
    <w:p w14:paraId="2B920818" w14:textId="77777777" w:rsidR="008B4AC8" w:rsidRDefault="008B4AC8" w:rsidP="008B4AC8">
      <w:r>
        <w:rPr>
          <w:rFonts w:ascii="Segoe UI Emoji" w:hAnsi="Segoe UI Emoji" w:cs="Segoe UI Emoji"/>
        </w:rPr>
        <w:t>📍</w:t>
      </w:r>
      <w:r>
        <w:t xml:space="preserve"> Kullanım Alanları</w:t>
      </w:r>
    </w:p>
    <w:p w14:paraId="1C4D5577" w14:textId="77777777" w:rsidR="008B4AC8" w:rsidRDefault="008B4AC8" w:rsidP="008B4AC8"/>
    <w:p w14:paraId="5DD47A6A" w14:textId="77777777" w:rsidR="008B4AC8" w:rsidRDefault="008B4AC8" w:rsidP="008B4AC8">
      <w:r>
        <w:t>- Veri merkezleri</w:t>
      </w:r>
    </w:p>
    <w:p w14:paraId="3B691996" w14:textId="77777777" w:rsidR="008B4AC8" w:rsidRDefault="008B4AC8" w:rsidP="008B4AC8">
      <w:r>
        <w:t>- UPS ve elektrik odaları</w:t>
      </w:r>
    </w:p>
    <w:p w14:paraId="4A076A9B" w14:textId="77777777" w:rsidR="008B4AC8" w:rsidRDefault="008B4AC8" w:rsidP="008B4AC8">
      <w:r>
        <w:t>- Arşivler, müzeler</w:t>
      </w:r>
    </w:p>
    <w:p w14:paraId="1991915B" w14:textId="77777777" w:rsidR="008B4AC8" w:rsidRDefault="008B4AC8" w:rsidP="008B4AC8">
      <w:r>
        <w:t>- Kontrol ve kumanda odaları</w:t>
      </w:r>
    </w:p>
    <w:p w14:paraId="008209C2" w14:textId="77777777" w:rsidR="008B4AC8" w:rsidRDefault="008B4AC8" w:rsidP="008B4AC8">
      <w:r>
        <w:t>- Laboratuvarlar</w:t>
      </w:r>
    </w:p>
    <w:p w14:paraId="4C0CA919" w14:textId="17BD05B6" w:rsidR="008B4AC8" w:rsidRDefault="008B4AC8" w:rsidP="008B4AC8">
      <w:r>
        <w:t>- Banka kasaları, kütüphaneler</w:t>
      </w:r>
    </w:p>
    <w:p w14:paraId="5323619B" w14:textId="77777777" w:rsidR="008B4AC8" w:rsidRDefault="008B4AC8" w:rsidP="008B4AC8"/>
    <w:p w14:paraId="6249DB4B" w14:textId="77777777" w:rsidR="008B4AC8" w:rsidRDefault="008B4AC8" w:rsidP="008B4AC8">
      <w:r>
        <w:rPr>
          <w:rFonts w:ascii="Segoe UI Emoji" w:hAnsi="Segoe UI Emoji" w:cs="Segoe UI Emoji"/>
        </w:rPr>
        <w:t>🔍</w:t>
      </w:r>
      <w:r>
        <w:t xml:space="preserve"> Örnek Uygulama Senaryosu:</w:t>
      </w:r>
    </w:p>
    <w:p w14:paraId="466EAC4E" w14:textId="77777777" w:rsidR="008B4AC8" w:rsidRDefault="008B4AC8" w:rsidP="008B4AC8"/>
    <w:p w14:paraId="1ED500EF" w14:textId="77777777" w:rsidR="008B4AC8" w:rsidRDefault="008B4AC8" w:rsidP="008B4AC8">
      <w:r>
        <w:t xml:space="preserve">Alan: 120 m³  </w:t>
      </w:r>
    </w:p>
    <w:p w14:paraId="6C918712" w14:textId="77777777" w:rsidR="008B4AC8" w:rsidRDefault="008B4AC8" w:rsidP="008B4AC8">
      <w:r>
        <w:t xml:space="preserve">İstenen Oksijen Seviyesi: %12.5  </w:t>
      </w:r>
    </w:p>
    <w:p w14:paraId="25F7AADD" w14:textId="77777777" w:rsidR="008B4AC8" w:rsidRDefault="008B4AC8" w:rsidP="008B4AC8">
      <w:r>
        <w:t xml:space="preserve">Gerekli Inergen Gazı: ~180 m³ (silindir basıncıyla 300 bar’da karşılık gelen 9–10 silindir)  </w:t>
      </w:r>
    </w:p>
    <w:p w14:paraId="2962945D" w14:textId="77777777" w:rsidR="008B4AC8" w:rsidRDefault="008B4AC8" w:rsidP="008B4AC8">
      <w:r>
        <w:t xml:space="preserve">Silindir Basıncı: 300 bar  </w:t>
      </w:r>
    </w:p>
    <w:p w14:paraId="45E2707A" w14:textId="77777777" w:rsidR="008B4AC8" w:rsidRDefault="008B4AC8" w:rsidP="008B4AC8">
      <w:r>
        <w:t xml:space="preserve">Tahliye Süresi: 60 saniye  </w:t>
      </w:r>
    </w:p>
    <w:p w14:paraId="1E92D52A" w14:textId="77777777" w:rsidR="008B4AC8" w:rsidRDefault="008B4AC8" w:rsidP="008B4AC8">
      <w:r>
        <w:t>Ön Uyarı Süresi: 30 saniye</w:t>
      </w:r>
    </w:p>
    <w:p w14:paraId="37E4DDFD" w14:textId="77777777" w:rsidR="00BF2C18" w:rsidRDefault="00BF2C18" w:rsidP="008B4AC8"/>
    <w:p w14:paraId="40674A71" w14:textId="7AA59295" w:rsidR="00BF2C18" w:rsidRDefault="00BF2C18" w:rsidP="008B4AC8">
      <w:r>
        <w:rPr>
          <w:rFonts w:ascii="Segoe UI Symbol" w:hAnsi="Segoe UI Symbol" w:cs="Segoe UI Symbol"/>
        </w:rPr>
        <w:t>⚠</w:t>
      </w:r>
      <w:r>
        <w:t xml:space="preserve"> Dikkat Edilmesi Gerekenler</w:t>
      </w:r>
    </w:p>
    <w:p w14:paraId="53D6254A" w14:textId="063AF342" w:rsidR="008B4AC8" w:rsidRDefault="008B4AC8" w:rsidP="008B4AC8">
      <w:r>
        <w:br/>
        <w:t>- Sızdırmaz alanlarda kullanılmalıdır.</w:t>
      </w:r>
    </w:p>
    <w:p w14:paraId="596175BA" w14:textId="77777777" w:rsidR="008B4AC8" w:rsidRDefault="008B4AC8" w:rsidP="008B4AC8">
      <w:r>
        <w:t>- Sistem kurulumu öncesi oda sızdırmazlık testi (Room Integrity Test) yapılmalıdır.</w:t>
      </w:r>
    </w:p>
    <w:p w14:paraId="0AEE455A" w14:textId="77777777" w:rsidR="008B4AC8" w:rsidRDefault="008B4AC8" w:rsidP="008B4AC8">
      <w:r>
        <w:t>- Yüksek basınçlı sistem olduğu için özel borulama ve montaj ekipmanları gerekir.</w:t>
      </w:r>
    </w:p>
    <w:p w14:paraId="71E74CEF" w14:textId="77777777" w:rsidR="008B4AC8" w:rsidRDefault="008B4AC8" w:rsidP="008B4AC8">
      <w:r>
        <w:t>- Depolama alanı gereksinimi, diğer gazlara göre biraz daha fazladır.</w:t>
      </w:r>
    </w:p>
    <w:p w14:paraId="517F525A" w14:textId="77777777" w:rsidR="008B4AC8" w:rsidRDefault="008B4AC8" w:rsidP="008B4AC8"/>
    <w:p w14:paraId="1C872555" w14:textId="77777777" w:rsidR="008B4AC8" w:rsidRDefault="008B4AC8" w:rsidP="008B4AC8">
      <w:r>
        <w:t>---</w:t>
      </w:r>
    </w:p>
    <w:p w14:paraId="07AFF12B" w14:textId="77777777" w:rsidR="008B4AC8" w:rsidRDefault="008B4AC8" w:rsidP="008B4AC8"/>
    <w:p w14:paraId="18D1763A" w14:textId="03C3B672" w:rsidR="008B4AC8" w:rsidRPr="00BE5B13" w:rsidRDefault="008B4AC8" w:rsidP="008B4AC8">
      <w:r>
        <w:t>Inergen, özellikle insan varlığının olası olduğu alanlarda güvenli ve çevre dostu bir çözüm sunduğu için sıkça tercih edilir</w:t>
      </w:r>
    </w:p>
    <w:sectPr w:rsidR="008B4AC8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22F60"/>
    <w:rsid w:val="003112E1"/>
    <w:rsid w:val="003379D6"/>
    <w:rsid w:val="00343D26"/>
    <w:rsid w:val="0037152A"/>
    <w:rsid w:val="003A2A82"/>
    <w:rsid w:val="004A2901"/>
    <w:rsid w:val="004F57C7"/>
    <w:rsid w:val="00597A59"/>
    <w:rsid w:val="005B72C5"/>
    <w:rsid w:val="00615398"/>
    <w:rsid w:val="006420B2"/>
    <w:rsid w:val="0071120C"/>
    <w:rsid w:val="007202A2"/>
    <w:rsid w:val="00753028"/>
    <w:rsid w:val="00765F49"/>
    <w:rsid w:val="007B62F4"/>
    <w:rsid w:val="007E48B2"/>
    <w:rsid w:val="008B4AC8"/>
    <w:rsid w:val="008E6CED"/>
    <w:rsid w:val="008F28C0"/>
    <w:rsid w:val="009E1585"/>
    <w:rsid w:val="009E2D82"/>
    <w:rsid w:val="00A773FD"/>
    <w:rsid w:val="00AC2D26"/>
    <w:rsid w:val="00B07D4F"/>
    <w:rsid w:val="00BA5E91"/>
    <w:rsid w:val="00BE5B13"/>
    <w:rsid w:val="00BF2C18"/>
    <w:rsid w:val="00C4469E"/>
    <w:rsid w:val="00C524F8"/>
    <w:rsid w:val="00DB584A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abdulhalim yıldız</cp:lastModifiedBy>
  <cp:revision>20</cp:revision>
  <dcterms:created xsi:type="dcterms:W3CDTF">2025-02-16T16:13:00Z</dcterms:created>
  <dcterms:modified xsi:type="dcterms:W3CDTF">2025-04-28T11:58:00Z</dcterms:modified>
</cp:coreProperties>
</file>