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6D666" w14:textId="77777777" w:rsidR="008B43C1" w:rsidRPr="008B43C1" w:rsidRDefault="008B43C1" w:rsidP="008B43C1">
      <w:pPr>
        <w:rPr>
          <w:b/>
          <w:bCs/>
        </w:rPr>
      </w:pPr>
      <w:r w:rsidRPr="008B43C1">
        <w:rPr>
          <w:b/>
          <w:bCs/>
        </w:rPr>
        <w:t>Yangın Öncesi Hazırlık</w:t>
      </w:r>
    </w:p>
    <w:p w14:paraId="1D4BE59E" w14:textId="77777777" w:rsidR="008B43C1" w:rsidRPr="008B43C1" w:rsidRDefault="008B43C1" w:rsidP="008B43C1">
      <w:r w:rsidRPr="008B43C1">
        <w:t>Yangın öncesi hazırlık, yangın güvenliğini artırmak ve olası yangın durumlarında etkili bir müdahale sağlamak için kritik öneme sahiptir. İşte yangın öncesi hazırlık sürecinde dikkate alınması gereken bazı önemli noktalar:</w:t>
      </w:r>
    </w:p>
    <w:p w14:paraId="03B49AB8" w14:textId="77777777" w:rsidR="008B43C1" w:rsidRPr="008B43C1" w:rsidRDefault="008B43C1" w:rsidP="008B43C1">
      <w:pPr>
        <w:rPr>
          <w:b/>
          <w:bCs/>
        </w:rPr>
      </w:pPr>
      <w:r w:rsidRPr="008B43C1">
        <w:rPr>
          <w:b/>
          <w:bCs/>
        </w:rPr>
        <w:t>1. Yangın Güvenliği Eğitimi</w:t>
      </w:r>
    </w:p>
    <w:p w14:paraId="42A040C9" w14:textId="77777777" w:rsidR="008B43C1" w:rsidRPr="008B43C1" w:rsidRDefault="008B43C1" w:rsidP="008B43C1">
      <w:r w:rsidRPr="008B43C1">
        <w:rPr>
          <w:b/>
          <w:bCs/>
        </w:rPr>
        <w:t>Eğitim</w:t>
      </w:r>
      <w:r w:rsidRPr="008B43C1">
        <w:t>, yangın güvenliği konusunda farkındalığı artırmak için gereklidir. Tüm çalışanların veya ev sakinlerinin yangın güvenliği eğitimi alması, yangın anında nasıl davranacaklarını bilmelerini sağlar. Yangın söndürme teknikleri, acil durum planları ve tahliye yolları hakkında bilgi sahibi olmak, hayati önem taşır.</w:t>
      </w:r>
    </w:p>
    <w:p w14:paraId="18E244DA" w14:textId="77777777" w:rsidR="008B43C1" w:rsidRPr="008B43C1" w:rsidRDefault="008B43C1" w:rsidP="008B43C1">
      <w:pPr>
        <w:rPr>
          <w:b/>
          <w:bCs/>
        </w:rPr>
      </w:pPr>
      <w:r w:rsidRPr="008B43C1">
        <w:rPr>
          <w:b/>
          <w:bCs/>
        </w:rPr>
        <w:t>2. Yangın Algılama ve Söndürme Sistemleri</w:t>
      </w:r>
    </w:p>
    <w:p w14:paraId="3B780CE7" w14:textId="77777777" w:rsidR="008B43C1" w:rsidRPr="008B43C1" w:rsidRDefault="008B43C1" w:rsidP="008B43C1">
      <w:r w:rsidRPr="008B43C1">
        <w:t>Yangın algılama sistemlerinin (duman dedektörleri, ısı dedektörleri) düzenli olarak kontrol edilmesi ve bakımlarının yapılması gerekir. Ayrıca, yangın söndürme sistemlerinin (yangın söndürücüler, sprinkler sistemleri) uygun şekilde yerleştirilmesi ve erişilebilir olması sağlanmalıdır. Bu sistemlerin etkinliği, yangın anında hızlı müdahale için kritik rol oynar.</w:t>
      </w:r>
    </w:p>
    <w:p w14:paraId="0793CC1E" w14:textId="77777777" w:rsidR="008B43C1" w:rsidRPr="008B43C1" w:rsidRDefault="008B43C1" w:rsidP="008B43C1">
      <w:pPr>
        <w:rPr>
          <w:b/>
          <w:bCs/>
        </w:rPr>
      </w:pPr>
      <w:r w:rsidRPr="008B43C1">
        <w:rPr>
          <w:b/>
          <w:bCs/>
        </w:rPr>
        <w:t>3. Acil Durum Planı</w:t>
      </w:r>
    </w:p>
    <w:p w14:paraId="4C0A5857" w14:textId="77777777" w:rsidR="008B43C1" w:rsidRPr="008B43C1" w:rsidRDefault="008B43C1" w:rsidP="008B43C1">
      <w:r w:rsidRPr="008B43C1">
        <w:t>Bir </w:t>
      </w:r>
      <w:r w:rsidRPr="008B43C1">
        <w:rPr>
          <w:b/>
          <w:bCs/>
        </w:rPr>
        <w:t>acil durum planı</w:t>
      </w:r>
      <w:r w:rsidRPr="008B43C1">
        <w:t> oluşturmak, yangın anında hızlı ve etkili bir tahliye sağlamak için önemlidir. Bu plan, çıkış yollarını, toplanma alanlarını ve iletişim yöntemlerini içermelidir. Tüm bireylerin bu planı bilmesi ve tatbikatların düzenli olarak yapılması, hazırlığı güçlendirir.</w:t>
      </w:r>
    </w:p>
    <w:p w14:paraId="43EBD959" w14:textId="77777777" w:rsidR="008B43C1" w:rsidRPr="008B43C1" w:rsidRDefault="008B43C1" w:rsidP="008B43C1">
      <w:pPr>
        <w:rPr>
          <w:b/>
          <w:bCs/>
        </w:rPr>
      </w:pPr>
      <w:r w:rsidRPr="008B43C1">
        <w:rPr>
          <w:b/>
          <w:bCs/>
        </w:rPr>
        <w:t>4. Yangın Güvenliği Ekipmanlarının Kontrolü</w:t>
      </w:r>
    </w:p>
    <w:p w14:paraId="49FDF9B5" w14:textId="77777777" w:rsidR="008B43C1" w:rsidRPr="008B43C1" w:rsidRDefault="008B43C1" w:rsidP="008B43C1">
      <w:r w:rsidRPr="008B43C1">
        <w:t>Yangın güvenliği ekipmanlarının (yangın söndürücüler, ilk yardım kitleri) düzenli olarak kontrol edilmesi ve güncellenmesi gerekmektedir. Ekipmanların son kullanma tarihleri, doluluk oranları ve işlevselliği kontrol edilmelidir. Bu, yangın anında ekipmanın etkin bir şekilde kullanılabilmesi için önemlidir.</w:t>
      </w:r>
    </w:p>
    <w:p w14:paraId="2F616E72" w14:textId="77777777" w:rsidR="008B43C1" w:rsidRPr="008B43C1" w:rsidRDefault="008B43C1" w:rsidP="008B43C1">
      <w:pPr>
        <w:rPr>
          <w:b/>
          <w:bCs/>
        </w:rPr>
      </w:pPr>
      <w:r w:rsidRPr="008B43C1">
        <w:rPr>
          <w:b/>
          <w:bCs/>
        </w:rPr>
        <w:t>5. Yangın Risklerinin Değerlendirilmesi</w:t>
      </w:r>
    </w:p>
    <w:p w14:paraId="47D6CF26" w14:textId="77777777" w:rsidR="008B43C1" w:rsidRPr="008B43C1" w:rsidRDefault="008B43C1" w:rsidP="008B43C1">
      <w:r w:rsidRPr="008B43C1">
        <w:t>Bina veya iş yerindeki yangın risklerinin değerlendirilmesi, potansiyel tehlikelerin belirlenmesine yardımcı olur. Elektrik tesisatları, yanıcı maddelerin depolanması ve genel temizlik gibi konular gözden geçirilmelidir. Yangın risklerini minimize etmek için gerekli önlemler alınmalıdır.</w:t>
      </w:r>
    </w:p>
    <w:p w14:paraId="16D5C670" w14:textId="77777777" w:rsidR="008B43C1" w:rsidRPr="008B43C1" w:rsidRDefault="008B43C1" w:rsidP="008B43C1">
      <w:pPr>
        <w:rPr>
          <w:b/>
          <w:bCs/>
        </w:rPr>
      </w:pPr>
      <w:r w:rsidRPr="008B43C1">
        <w:rPr>
          <w:b/>
          <w:bCs/>
        </w:rPr>
        <w:t>Sonuç</w:t>
      </w:r>
    </w:p>
    <w:p w14:paraId="365577B7" w14:textId="222A842A" w:rsidR="008A4751" w:rsidRDefault="008B43C1" w:rsidP="008B43C1">
      <w:r w:rsidRPr="008B43C1">
        <w:t>Yangın öncesi hazırlık, yangın güvenliğini artırmak ve olası yangın durumlarında etkili bir müdahale sağlamak için hayati öneme sahiptir. Eğitim, sistemlerin kontrolü, acil durum planları ve risk değerlendirmeleri, yangın güvenliği kültürünün oluşturulmasında önemli adımlardır. Bu hazırlıklar, hem bireylerin hem de toplumun yangınlardan korunmasına katkıda bulunur.</w:t>
      </w:r>
    </w:p>
    <w:p w14:paraId="087D9DCE" w14:textId="77777777" w:rsidR="00E767E8" w:rsidRDefault="00E767E8" w:rsidP="008B43C1"/>
    <w:p w14:paraId="7E4CE4C5" w14:textId="77777777" w:rsidR="00E767E8" w:rsidRDefault="00E767E8" w:rsidP="008B43C1"/>
    <w:p w14:paraId="55863B72" w14:textId="77777777" w:rsidR="00E767E8" w:rsidRDefault="00E767E8" w:rsidP="008B43C1"/>
    <w:p w14:paraId="2CFEC2CB" w14:textId="77777777" w:rsidR="00E767E8" w:rsidRDefault="00E767E8" w:rsidP="008B43C1"/>
    <w:p w14:paraId="55B16F9C" w14:textId="77777777" w:rsidR="00E767E8" w:rsidRDefault="00E767E8" w:rsidP="008B43C1"/>
    <w:p w14:paraId="6576E3A6" w14:textId="77777777" w:rsidR="00E767E8" w:rsidRPr="00E767E8" w:rsidRDefault="00E767E8" w:rsidP="00E767E8">
      <w:pPr>
        <w:rPr>
          <w:b/>
          <w:bCs/>
        </w:rPr>
      </w:pPr>
      <w:r w:rsidRPr="00E767E8">
        <w:rPr>
          <w:b/>
          <w:bCs/>
        </w:rPr>
        <w:lastRenderedPageBreak/>
        <w:t>Evde Yangın Güvenliği İçin İpuçları</w:t>
      </w:r>
    </w:p>
    <w:p w14:paraId="1D084F7E" w14:textId="77777777" w:rsidR="00E767E8" w:rsidRPr="00E767E8" w:rsidRDefault="00E767E8" w:rsidP="00E767E8">
      <w:r w:rsidRPr="00E767E8">
        <w:t>Evde yangın güvenliğini sağlamak, hem can güvenliği hem de mal kaybını önlemek açısından son derece önemlidir. İşte evde yangın güvenliğini artırmak için dikkate almanız gereken bazı ipuçları:</w:t>
      </w:r>
    </w:p>
    <w:p w14:paraId="62DE55BC" w14:textId="77777777" w:rsidR="00E767E8" w:rsidRPr="00E767E8" w:rsidRDefault="00E767E8" w:rsidP="00E767E8">
      <w:pPr>
        <w:rPr>
          <w:b/>
          <w:bCs/>
        </w:rPr>
      </w:pPr>
      <w:r w:rsidRPr="00E767E8">
        <w:rPr>
          <w:b/>
          <w:bCs/>
        </w:rPr>
        <w:t>1. Yangın Söndürücü Bulundurun</w:t>
      </w:r>
    </w:p>
    <w:p w14:paraId="068BF9A6" w14:textId="77777777" w:rsidR="00E767E8" w:rsidRPr="00E767E8" w:rsidRDefault="00E767E8" w:rsidP="00E767E8">
      <w:r w:rsidRPr="00E767E8">
        <w:t>Evde bir yangın söndürücü bulundurmak, yangın anında hızlı müdahale etme imkanı sağlar. Yangın söndürücünün hangi tip yangınlara uygun olduğunu bilmek ve nasıl kullanılacağını öğrenmek de önemlidir. Yangın söndürücüyü doğru pozisyonda tutarak, pin’i çekip, nozulunu yangına doğru yönlendirin ve iterek söndürme işlemini gerçekleştirin </w:t>
      </w:r>
    </w:p>
    <w:p w14:paraId="17F6795F" w14:textId="77777777" w:rsidR="00E767E8" w:rsidRPr="00E767E8" w:rsidRDefault="00E767E8" w:rsidP="00E767E8">
      <w:pPr>
        <w:rPr>
          <w:b/>
          <w:bCs/>
        </w:rPr>
      </w:pPr>
      <w:r w:rsidRPr="00E767E8">
        <w:rPr>
          <w:b/>
          <w:bCs/>
        </w:rPr>
        <w:t>2. Yangın Alarmı Kurun</w:t>
      </w:r>
    </w:p>
    <w:p w14:paraId="659AE369" w14:textId="77777777" w:rsidR="00E767E8" w:rsidRPr="00E767E8" w:rsidRDefault="00E767E8" w:rsidP="00E767E8">
      <w:r w:rsidRPr="00E767E8">
        <w:t>Yangın alarm sistemleri, duman algıladıklarında sizi uyararak yangın anında zaman kazandırır. Evinizde bir veya daha fazla yangın alarmı bulundurmak ve bunların düzenli olarak çalıştığını kontrol etmek, yangın güvenliğinizi artırır.</w:t>
      </w:r>
    </w:p>
    <w:p w14:paraId="0213324D" w14:textId="77777777" w:rsidR="00E767E8" w:rsidRPr="00E767E8" w:rsidRDefault="00E767E8" w:rsidP="00E767E8">
      <w:pPr>
        <w:rPr>
          <w:b/>
          <w:bCs/>
        </w:rPr>
      </w:pPr>
      <w:r w:rsidRPr="00E767E8">
        <w:rPr>
          <w:b/>
          <w:bCs/>
        </w:rPr>
        <w:t>3. Acil Çıkış Planı Hazırlayın</w:t>
      </w:r>
    </w:p>
    <w:p w14:paraId="357D70D1" w14:textId="77777777" w:rsidR="00E767E8" w:rsidRPr="00E767E8" w:rsidRDefault="00E767E8" w:rsidP="00E767E8">
      <w:r w:rsidRPr="00E767E8">
        <w:t>Acil bir durumda nasıl tahliye olacağınızı bilmek hayati önem taşır. Evinizdeki tüm bireylerle birlikte bir acil çıkış planı oluşturun ve bu planı düzenli olarak gözden geçirin. Çıkış yollarını belirleyin ve bu yolların her zaman açık olduğundan emin olun.</w:t>
      </w:r>
    </w:p>
    <w:p w14:paraId="285DC84A" w14:textId="77777777" w:rsidR="00E767E8" w:rsidRPr="00E767E8" w:rsidRDefault="00E767E8" w:rsidP="00E767E8">
      <w:pPr>
        <w:rPr>
          <w:b/>
          <w:bCs/>
        </w:rPr>
      </w:pPr>
      <w:r w:rsidRPr="00E767E8">
        <w:rPr>
          <w:b/>
          <w:bCs/>
        </w:rPr>
        <w:t>4. Elektrik Tesisatını Kontrol Edin</w:t>
      </w:r>
    </w:p>
    <w:p w14:paraId="30D97881" w14:textId="77777777" w:rsidR="00E767E8" w:rsidRPr="00E767E8" w:rsidRDefault="00E767E8" w:rsidP="00E767E8">
      <w:r w:rsidRPr="00E767E8">
        <w:t>Evdeki elektrik tesisatının düzenli olarak kontrol edilmesi, yangın riskini azaltır. Eski veya hasar görmüş kabloları değiştirmek, aşırı yüklenmeyi önlemek için önemlidir. Ayrıca, prizlere aşırı yüklenmekten kaçının ve uzatma kablolarını dikkatli kullanın.</w:t>
      </w:r>
    </w:p>
    <w:p w14:paraId="21F0BA7E" w14:textId="77777777" w:rsidR="00E767E8" w:rsidRPr="00E767E8" w:rsidRDefault="00E767E8" w:rsidP="00E767E8">
      <w:pPr>
        <w:rPr>
          <w:b/>
          <w:bCs/>
        </w:rPr>
      </w:pPr>
      <w:r w:rsidRPr="00E767E8">
        <w:rPr>
          <w:b/>
          <w:bCs/>
        </w:rPr>
        <w:t>5. Yanıcı Maddeleri Güvenli Bir Şekilde Saklayın</w:t>
      </w:r>
    </w:p>
    <w:p w14:paraId="2B2F2E25" w14:textId="77777777" w:rsidR="00E767E8" w:rsidRPr="00E767E8" w:rsidRDefault="00E767E8" w:rsidP="00E767E8">
      <w:r w:rsidRPr="00E767E8">
        <w:t>Yanıcı maddeleri (temizlik malzemeleri, benzin, vb.) evin içinde güvenli bir şekilde saklamak, yangın riskini azaltır. Bu tür maddeleri, çocukların erişemeyeceği yerlerde ve serin, kuru alanlarda saklayın.</w:t>
      </w:r>
    </w:p>
    <w:p w14:paraId="4C0A0806" w14:textId="77777777" w:rsidR="00E767E8" w:rsidRPr="00E767E8" w:rsidRDefault="00E767E8" w:rsidP="00E767E8">
      <w:pPr>
        <w:rPr>
          <w:b/>
          <w:bCs/>
        </w:rPr>
      </w:pPr>
      <w:r w:rsidRPr="00E767E8">
        <w:rPr>
          <w:b/>
          <w:bCs/>
        </w:rPr>
        <w:t>6. Düzenli Bakım Yapın</w:t>
      </w:r>
    </w:p>
    <w:p w14:paraId="37E2AC11" w14:textId="77777777" w:rsidR="00E767E8" w:rsidRPr="00E767E8" w:rsidRDefault="00E767E8" w:rsidP="00E767E8">
      <w:r w:rsidRPr="00E767E8">
        <w:t>Yangın güvenliği ekipmanlarınızın (yangın söndürücüler, duman alarmları) düzenli bakımını yapın. Yangın söndürücülerinizin son kullanma tarihlerini kontrol edin ve gerektiğinde yenileyin. Duman alarmlarının pillerini düzenli olarak değiştirin.</w:t>
      </w:r>
    </w:p>
    <w:p w14:paraId="0DEFD282" w14:textId="77777777" w:rsidR="00E767E8" w:rsidRPr="00E767E8" w:rsidRDefault="00E767E8" w:rsidP="00E767E8">
      <w:pPr>
        <w:rPr>
          <w:b/>
          <w:bCs/>
        </w:rPr>
      </w:pPr>
      <w:r w:rsidRPr="00E767E8">
        <w:rPr>
          <w:b/>
          <w:bCs/>
        </w:rPr>
        <w:t>7. Yangın Tatbikatları Yapın</w:t>
      </w:r>
    </w:p>
    <w:p w14:paraId="446B7FE5" w14:textId="77777777" w:rsidR="00E767E8" w:rsidRPr="00E767E8" w:rsidRDefault="00E767E8" w:rsidP="00E767E8">
      <w:r w:rsidRPr="00E767E8">
        <w:t>Aile üyeleriyle birlikte yangın tatbikatları yapmak, acil durumlarda nasıl hareket edeceğinizi öğrenmenize yardımcı olur. Bu tatbikatlar, herkesin tahliye planını bilmesini ve uygulamasını sağlar.</w:t>
      </w:r>
    </w:p>
    <w:p w14:paraId="6B1656A5" w14:textId="77777777" w:rsidR="00E767E8" w:rsidRPr="00E767E8" w:rsidRDefault="00E767E8" w:rsidP="00E767E8">
      <w:pPr>
        <w:rPr>
          <w:b/>
          <w:bCs/>
        </w:rPr>
      </w:pPr>
      <w:r w:rsidRPr="00E767E8">
        <w:rPr>
          <w:b/>
          <w:bCs/>
        </w:rPr>
        <w:t>Sonuç</w:t>
      </w:r>
    </w:p>
    <w:p w14:paraId="74787A99" w14:textId="5306EBB4" w:rsidR="00E767E8" w:rsidRDefault="00E767E8" w:rsidP="00E767E8">
      <w:r w:rsidRPr="00E767E8">
        <w:t>Evde yangın güvenliği, dikkatli planlama ve düzenli kontrollerle sağlanabilir. Yangın söndürücü bulundurmak, yangın alarmı kurmak, acil çıkış planı hazırlamak ve yanıcı maddeleri güvenli bir şekilde saklamak, yangın riskini önemli ölçüde azaltır. Bu önlemler, hem ailenizin hem de evinizin güvenliğini artıracaktır.</w:t>
      </w:r>
    </w:p>
    <w:p w14:paraId="16766729" w14:textId="77777777" w:rsidR="00E767E8" w:rsidRDefault="00E767E8" w:rsidP="00E767E8"/>
    <w:p w14:paraId="1F098D45" w14:textId="77777777" w:rsidR="00E767E8" w:rsidRPr="00E767E8" w:rsidRDefault="00E767E8" w:rsidP="00E767E8">
      <w:pPr>
        <w:rPr>
          <w:b/>
          <w:bCs/>
        </w:rPr>
      </w:pPr>
      <w:r w:rsidRPr="00E767E8">
        <w:rPr>
          <w:b/>
          <w:bCs/>
        </w:rPr>
        <w:lastRenderedPageBreak/>
        <w:t>Endüstriyel Tesislerde Yangın Güvenliği İçin İpuçları</w:t>
      </w:r>
    </w:p>
    <w:p w14:paraId="4C7D620A" w14:textId="77777777" w:rsidR="00E767E8" w:rsidRPr="00E767E8" w:rsidRDefault="00E767E8" w:rsidP="00E767E8">
      <w:r w:rsidRPr="00E767E8">
        <w:t>Endüstriyel tesisler, yüksek yangın riski taşıyan malzemelerin bulunduğu alanlar olduğundan, yangın güvenliği konusunda kapsamlı stratejilerin geliştirilmesi gerekmektedir. İşte endüstriyel tesislerde yangın güvenliğini artırmak için dikkate almanız gereken bazı önemli ipuçları:</w:t>
      </w:r>
    </w:p>
    <w:p w14:paraId="0126E889" w14:textId="77777777" w:rsidR="00E767E8" w:rsidRPr="00E767E8" w:rsidRDefault="00E767E8" w:rsidP="00E767E8">
      <w:pPr>
        <w:rPr>
          <w:b/>
          <w:bCs/>
        </w:rPr>
      </w:pPr>
      <w:r w:rsidRPr="00E767E8">
        <w:rPr>
          <w:b/>
          <w:bCs/>
        </w:rPr>
        <w:t>1. Risk Analizi Yapın</w:t>
      </w:r>
    </w:p>
    <w:p w14:paraId="4CB38D83" w14:textId="77777777" w:rsidR="00E767E8" w:rsidRPr="00E767E8" w:rsidRDefault="00E767E8" w:rsidP="00E767E8">
      <w:r w:rsidRPr="00E767E8">
        <w:t>Tesisinizdeki yangın risklerini doğru bir şekilde analiz etmek, yangın güvenliği stratejilerinin temelini oluşturur. Hangi malzemelerin yanıcı olduğunu, hangi süreçlerin yangın riski taşıdığını ve potansiyel tehlikeleri belirlemek için detaylı bir risk analizi gerçekleştirin. Bu analiz, yangın güvenliği önlemlerinin belirlenmesinde rehberlik edecektir </w:t>
      </w:r>
    </w:p>
    <w:p w14:paraId="7AB3BBD2" w14:textId="77777777" w:rsidR="00E767E8" w:rsidRPr="00E767E8" w:rsidRDefault="00E767E8" w:rsidP="00E767E8">
      <w:pPr>
        <w:rPr>
          <w:b/>
          <w:bCs/>
        </w:rPr>
      </w:pPr>
      <w:r w:rsidRPr="00E767E8">
        <w:rPr>
          <w:b/>
          <w:bCs/>
        </w:rPr>
        <w:t>2. Yangın Algılama Sistemleri Kurun</w:t>
      </w:r>
    </w:p>
    <w:p w14:paraId="5C3958F4" w14:textId="77777777" w:rsidR="00E767E8" w:rsidRPr="00E767E8" w:rsidRDefault="00E767E8" w:rsidP="00E767E8">
      <w:r w:rsidRPr="00E767E8">
        <w:t>Endüstriyel tesislerde etkili yangın algılama sistemleri kurmak, yangın anında hızlı müdahale için kritik öneme sahiptir. Duman dedektörleri, ısı dedektörleri ve alev algılama sistemleri gibi çeşitli algılama sistemleri kullanarak, yangın riski taşıyan alanları sürekli izleyin </w:t>
      </w:r>
    </w:p>
    <w:p w14:paraId="1F72539E" w14:textId="77777777" w:rsidR="00E767E8" w:rsidRPr="00E767E8" w:rsidRDefault="00E767E8" w:rsidP="00E767E8">
      <w:pPr>
        <w:rPr>
          <w:b/>
          <w:bCs/>
        </w:rPr>
      </w:pPr>
      <w:r w:rsidRPr="00E767E8">
        <w:rPr>
          <w:b/>
          <w:bCs/>
        </w:rPr>
        <w:t>3. Yangın Söndürme Sistemlerini Uygulayın</w:t>
      </w:r>
    </w:p>
    <w:p w14:paraId="7FFE992E" w14:textId="77777777" w:rsidR="00E767E8" w:rsidRPr="00E767E8" w:rsidRDefault="00E767E8" w:rsidP="00E767E8">
      <w:r w:rsidRPr="00E767E8">
        <w:t>Sprinkler sistemleri, yangın söndürücüler ve diğer yangın söndürme sistemleri, yangın anında etkili bir müdahale sağlar. Bu sistemlerin düzenli olarak bakımını yaparak, her zaman çalışır durumda olmalarını sağlayın. Ayrıca, çalışanların bu sistemleri nasıl kullanacakları konusunda eğitim almasını sağlayın.</w:t>
      </w:r>
    </w:p>
    <w:p w14:paraId="6547702C" w14:textId="77777777" w:rsidR="00E767E8" w:rsidRPr="00E767E8" w:rsidRDefault="00E767E8" w:rsidP="00E767E8">
      <w:pPr>
        <w:rPr>
          <w:b/>
          <w:bCs/>
        </w:rPr>
      </w:pPr>
      <w:r w:rsidRPr="00E767E8">
        <w:rPr>
          <w:b/>
          <w:bCs/>
        </w:rPr>
        <w:t>4. Acil Durum Planı Oluşturun</w:t>
      </w:r>
    </w:p>
    <w:p w14:paraId="00A72892" w14:textId="77777777" w:rsidR="00E767E8" w:rsidRPr="00E767E8" w:rsidRDefault="00E767E8" w:rsidP="00E767E8">
      <w:r w:rsidRPr="00E767E8">
        <w:t>Bir acil durum planı, yangın anında hızlı ve etkili bir tahliye sağlamak için gereklidir. Çıkış yollarını, toplanma alanlarını ve iletişim yöntemlerini içeren bir plan oluşturun. Tüm çalışanların bu planı bilmesi ve düzenli tatbikatlar yaparak uygulaması önemlidir.</w:t>
      </w:r>
    </w:p>
    <w:p w14:paraId="27CC21B0" w14:textId="77777777" w:rsidR="00E767E8" w:rsidRPr="00E767E8" w:rsidRDefault="00E767E8" w:rsidP="00E767E8">
      <w:pPr>
        <w:rPr>
          <w:b/>
          <w:bCs/>
        </w:rPr>
      </w:pPr>
      <w:r w:rsidRPr="00E767E8">
        <w:rPr>
          <w:b/>
          <w:bCs/>
        </w:rPr>
        <w:t>5. Yangın Güvenliği Eğitimi Verin</w:t>
      </w:r>
    </w:p>
    <w:p w14:paraId="5D351CB4" w14:textId="77777777" w:rsidR="00E767E8" w:rsidRPr="00E767E8" w:rsidRDefault="00E767E8" w:rsidP="00E767E8">
      <w:r w:rsidRPr="00E767E8">
        <w:t>Çalışanlara yangın güvenliği eğitimi vermek, yangın anında nasıl davranacaklarını bilmelerini sağlar. Yangın söndürme teknikleri, acil durum planları ve tahliye yolları hakkında bilgi sahibi olmaları, can güvenliğini artırır.</w:t>
      </w:r>
    </w:p>
    <w:p w14:paraId="599AFA78" w14:textId="77777777" w:rsidR="00E767E8" w:rsidRPr="00E767E8" w:rsidRDefault="00E767E8" w:rsidP="00E767E8">
      <w:pPr>
        <w:rPr>
          <w:b/>
          <w:bCs/>
        </w:rPr>
      </w:pPr>
      <w:r w:rsidRPr="00E767E8">
        <w:rPr>
          <w:b/>
          <w:bCs/>
        </w:rPr>
        <w:t>6. Yanıcı Maddeleri Güvenli Bir Şekilde Saklayın</w:t>
      </w:r>
    </w:p>
    <w:p w14:paraId="2987C448" w14:textId="77777777" w:rsidR="00E767E8" w:rsidRPr="00E767E8" w:rsidRDefault="00E767E8" w:rsidP="00E767E8">
      <w:r w:rsidRPr="00E767E8">
        <w:t>Yanıcı maddelerin (kimyasallar, yağlar vb.) güvenli bir şekilde saklanması, yangın riskini azaltır. Bu maddeleri, çocukların erişemeyeceği yerlerde ve uygun depolama koşullarında saklayın. Ayrıca, bu maddelerin kullanımı sırasında dikkatli olun.</w:t>
      </w:r>
    </w:p>
    <w:p w14:paraId="5881CD34" w14:textId="77777777" w:rsidR="00E767E8" w:rsidRPr="00E767E8" w:rsidRDefault="00E767E8" w:rsidP="00E767E8">
      <w:pPr>
        <w:rPr>
          <w:b/>
          <w:bCs/>
        </w:rPr>
      </w:pPr>
      <w:r w:rsidRPr="00E767E8">
        <w:rPr>
          <w:b/>
          <w:bCs/>
        </w:rPr>
        <w:t>7. Düzenli Bakım ve Kontroller Yapın</w:t>
      </w:r>
    </w:p>
    <w:p w14:paraId="06AA35EF" w14:textId="77777777" w:rsidR="00E767E8" w:rsidRPr="00E767E8" w:rsidRDefault="00E767E8" w:rsidP="00E767E8">
      <w:r w:rsidRPr="00E767E8">
        <w:t>Yangın güvenliği ekipmanlarının (yangın söndürücüler, alarm sistemleri) düzenli bakımını yapın. Ekipmanların işlevselliğini kontrol edin ve gerektiğinde yenileyin. Bu, yangın anında ekipmanın etkin bir şekilde kullanılabilmesi için önemlidir.</w:t>
      </w:r>
    </w:p>
    <w:p w14:paraId="4AE3D6D5" w14:textId="77777777" w:rsidR="00E767E8" w:rsidRPr="00E767E8" w:rsidRDefault="00E767E8" w:rsidP="00E767E8">
      <w:pPr>
        <w:rPr>
          <w:b/>
          <w:bCs/>
        </w:rPr>
      </w:pPr>
      <w:r w:rsidRPr="00E767E8">
        <w:rPr>
          <w:b/>
          <w:bCs/>
        </w:rPr>
        <w:t>Sonuç</w:t>
      </w:r>
    </w:p>
    <w:p w14:paraId="244756B3" w14:textId="21B58E62" w:rsidR="00E767E8" w:rsidRPr="00FD413E" w:rsidRDefault="00E767E8" w:rsidP="00E767E8">
      <w:r w:rsidRPr="00E767E8">
        <w:t>Endüstriyel tesislerde yangın güvenliği, dikkatli planlama ve düzenli kontrollerle sağlanabilir. Risk analizi yapmak, yangın algılama ve söndürme sistemleri kurmak, acil durum planları oluşturmak ve çalışanlara eğitim vermek, yangın riskini önemli ölçüde azaltır. Bu önlemler, hem çalışanların hem de tesisin güvenliğini artıracaktır.</w:t>
      </w:r>
    </w:p>
    <w:sectPr w:rsidR="00E767E8" w:rsidRPr="00FD4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7553"/>
    <w:multiLevelType w:val="multilevel"/>
    <w:tmpl w:val="8D0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435F6"/>
    <w:multiLevelType w:val="multilevel"/>
    <w:tmpl w:val="C66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A1276"/>
    <w:multiLevelType w:val="multilevel"/>
    <w:tmpl w:val="FD2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6397F"/>
    <w:multiLevelType w:val="multilevel"/>
    <w:tmpl w:val="D5EEB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941D2"/>
    <w:multiLevelType w:val="multilevel"/>
    <w:tmpl w:val="990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11A2F"/>
    <w:multiLevelType w:val="multilevel"/>
    <w:tmpl w:val="732C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C6CB2"/>
    <w:multiLevelType w:val="multilevel"/>
    <w:tmpl w:val="942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8770B"/>
    <w:multiLevelType w:val="multilevel"/>
    <w:tmpl w:val="787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C1D05"/>
    <w:multiLevelType w:val="multilevel"/>
    <w:tmpl w:val="1F9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A24AD"/>
    <w:multiLevelType w:val="multilevel"/>
    <w:tmpl w:val="52B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500B7"/>
    <w:multiLevelType w:val="multilevel"/>
    <w:tmpl w:val="213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80605"/>
    <w:multiLevelType w:val="multilevel"/>
    <w:tmpl w:val="18E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13DEB"/>
    <w:multiLevelType w:val="multilevel"/>
    <w:tmpl w:val="3DDC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6F217A"/>
    <w:multiLevelType w:val="multilevel"/>
    <w:tmpl w:val="F5A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E2F7B"/>
    <w:multiLevelType w:val="multilevel"/>
    <w:tmpl w:val="60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E1A3B"/>
    <w:multiLevelType w:val="multilevel"/>
    <w:tmpl w:val="006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A4B69"/>
    <w:multiLevelType w:val="multilevel"/>
    <w:tmpl w:val="91CE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E12D1"/>
    <w:multiLevelType w:val="multilevel"/>
    <w:tmpl w:val="1370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B4B88"/>
    <w:multiLevelType w:val="multilevel"/>
    <w:tmpl w:val="B7D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E3AC0"/>
    <w:multiLevelType w:val="multilevel"/>
    <w:tmpl w:val="13DE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272B3"/>
    <w:multiLevelType w:val="multilevel"/>
    <w:tmpl w:val="0F68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33165"/>
    <w:multiLevelType w:val="multilevel"/>
    <w:tmpl w:val="355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71BC5"/>
    <w:multiLevelType w:val="multilevel"/>
    <w:tmpl w:val="38B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872E0"/>
    <w:multiLevelType w:val="multilevel"/>
    <w:tmpl w:val="8F5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C4A00"/>
    <w:multiLevelType w:val="multilevel"/>
    <w:tmpl w:val="390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67402A"/>
    <w:multiLevelType w:val="multilevel"/>
    <w:tmpl w:val="7E48F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DB5560"/>
    <w:multiLevelType w:val="multilevel"/>
    <w:tmpl w:val="3B9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143996">
    <w:abstractNumId w:val="21"/>
  </w:num>
  <w:num w:numId="2" w16cid:durableId="754010170">
    <w:abstractNumId w:val="10"/>
  </w:num>
  <w:num w:numId="3" w16cid:durableId="171456035">
    <w:abstractNumId w:val="2"/>
  </w:num>
  <w:num w:numId="4" w16cid:durableId="1845700340">
    <w:abstractNumId w:val="5"/>
  </w:num>
  <w:num w:numId="5" w16cid:durableId="1423259812">
    <w:abstractNumId w:val="23"/>
  </w:num>
  <w:num w:numId="6" w16cid:durableId="489101642">
    <w:abstractNumId w:val="13"/>
  </w:num>
  <w:num w:numId="7" w16cid:durableId="791169748">
    <w:abstractNumId w:val="19"/>
  </w:num>
  <w:num w:numId="8" w16cid:durableId="1633555174">
    <w:abstractNumId w:val="26"/>
  </w:num>
  <w:num w:numId="9" w16cid:durableId="1068573015">
    <w:abstractNumId w:val="6"/>
  </w:num>
  <w:num w:numId="10" w16cid:durableId="905839646">
    <w:abstractNumId w:val="11"/>
  </w:num>
  <w:num w:numId="11" w16cid:durableId="2054646535">
    <w:abstractNumId w:val="14"/>
  </w:num>
  <w:num w:numId="12" w16cid:durableId="1913464126">
    <w:abstractNumId w:val="9"/>
  </w:num>
  <w:num w:numId="13" w16cid:durableId="93327843">
    <w:abstractNumId w:val="22"/>
  </w:num>
  <w:num w:numId="14" w16cid:durableId="263726948">
    <w:abstractNumId w:val="17"/>
  </w:num>
  <w:num w:numId="15" w16cid:durableId="370958586">
    <w:abstractNumId w:val="15"/>
  </w:num>
  <w:num w:numId="16" w16cid:durableId="2056389820">
    <w:abstractNumId w:val="1"/>
  </w:num>
  <w:num w:numId="17" w16cid:durableId="1643148938">
    <w:abstractNumId w:val="18"/>
  </w:num>
  <w:num w:numId="18" w16cid:durableId="180166893">
    <w:abstractNumId w:val="7"/>
  </w:num>
  <w:num w:numId="19" w16cid:durableId="700403985">
    <w:abstractNumId w:val="4"/>
  </w:num>
  <w:num w:numId="20" w16cid:durableId="116218141">
    <w:abstractNumId w:val="8"/>
  </w:num>
  <w:num w:numId="21" w16cid:durableId="1075011893">
    <w:abstractNumId w:val="24"/>
  </w:num>
  <w:num w:numId="22" w16cid:durableId="1447653341">
    <w:abstractNumId w:val="3"/>
  </w:num>
  <w:num w:numId="23" w16cid:durableId="890920752">
    <w:abstractNumId w:val="16"/>
  </w:num>
  <w:num w:numId="24" w16cid:durableId="1389887858">
    <w:abstractNumId w:val="25"/>
  </w:num>
  <w:num w:numId="25" w16cid:durableId="1856191421">
    <w:abstractNumId w:val="20"/>
  </w:num>
  <w:num w:numId="26" w16cid:durableId="320893305">
    <w:abstractNumId w:val="12"/>
  </w:num>
  <w:num w:numId="27" w16cid:durableId="184257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27"/>
    <w:rsid w:val="00030E02"/>
    <w:rsid w:val="00084AAB"/>
    <w:rsid w:val="003B7411"/>
    <w:rsid w:val="004E156D"/>
    <w:rsid w:val="005030C2"/>
    <w:rsid w:val="00507327"/>
    <w:rsid w:val="00517DFA"/>
    <w:rsid w:val="00551B76"/>
    <w:rsid w:val="00620FBD"/>
    <w:rsid w:val="00776226"/>
    <w:rsid w:val="00821DF2"/>
    <w:rsid w:val="008607C1"/>
    <w:rsid w:val="008A4751"/>
    <w:rsid w:val="008B43C1"/>
    <w:rsid w:val="008E332B"/>
    <w:rsid w:val="00980E01"/>
    <w:rsid w:val="009B0D98"/>
    <w:rsid w:val="00A61951"/>
    <w:rsid w:val="00AA2697"/>
    <w:rsid w:val="00B60CF7"/>
    <w:rsid w:val="00B76B5C"/>
    <w:rsid w:val="00B94B5C"/>
    <w:rsid w:val="00BF2DBA"/>
    <w:rsid w:val="00C34A71"/>
    <w:rsid w:val="00CB5671"/>
    <w:rsid w:val="00CD28CF"/>
    <w:rsid w:val="00CE3E2B"/>
    <w:rsid w:val="00DF3551"/>
    <w:rsid w:val="00E767E8"/>
    <w:rsid w:val="00FD41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7F1E"/>
  <w15:chartTrackingRefBased/>
  <w15:docId w15:val="{A3420DD1-EFFE-4EF5-8496-D749928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07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07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0732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0732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0732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0732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0732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0732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0732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0732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0732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0732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0732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0732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0732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0732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0732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07327"/>
    <w:rPr>
      <w:rFonts w:eastAsiaTheme="majorEastAsia" w:cstheme="majorBidi"/>
      <w:color w:val="272727" w:themeColor="text1" w:themeTint="D8"/>
    </w:rPr>
  </w:style>
  <w:style w:type="paragraph" w:styleId="KonuBal">
    <w:name w:val="Title"/>
    <w:basedOn w:val="Normal"/>
    <w:next w:val="Normal"/>
    <w:link w:val="KonuBalChar"/>
    <w:uiPriority w:val="10"/>
    <w:qFormat/>
    <w:rsid w:val="00507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0732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0732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0732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0732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07327"/>
    <w:rPr>
      <w:i/>
      <w:iCs/>
      <w:color w:val="404040" w:themeColor="text1" w:themeTint="BF"/>
    </w:rPr>
  </w:style>
  <w:style w:type="paragraph" w:styleId="ListeParagraf">
    <w:name w:val="List Paragraph"/>
    <w:basedOn w:val="Normal"/>
    <w:uiPriority w:val="34"/>
    <w:qFormat/>
    <w:rsid w:val="00507327"/>
    <w:pPr>
      <w:ind w:left="720"/>
      <w:contextualSpacing/>
    </w:pPr>
  </w:style>
  <w:style w:type="character" w:styleId="GlVurgulama">
    <w:name w:val="Intense Emphasis"/>
    <w:basedOn w:val="VarsaylanParagrafYazTipi"/>
    <w:uiPriority w:val="21"/>
    <w:qFormat/>
    <w:rsid w:val="00507327"/>
    <w:rPr>
      <w:i/>
      <w:iCs/>
      <w:color w:val="0F4761" w:themeColor="accent1" w:themeShade="BF"/>
    </w:rPr>
  </w:style>
  <w:style w:type="paragraph" w:styleId="GlAlnt">
    <w:name w:val="Intense Quote"/>
    <w:basedOn w:val="Normal"/>
    <w:next w:val="Normal"/>
    <w:link w:val="GlAlntChar"/>
    <w:uiPriority w:val="30"/>
    <w:qFormat/>
    <w:rsid w:val="00507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07327"/>
    <w:rPr>
      <w:i/>
      <w:iCs/>
      <w:color w:val="0F4761" w:themeColor="accent1" w:themeShade="BF"/>
    </w:rPr>
  </w:style>
  <w:style w:type="character" w:styleId="GlBavuru">
    <w:name w:val="Intense Reference"/>
    <w:basedOn w:val="VarsaylanParagrafYazTipi"/>
    <w:uiPriority w:val="32"/>
    <w:qFormat/>
    <w:rsid w:val="00507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7055">
      <w:bodyDiv w:val="1"/>
      <w:marLeft w:val="0"/>
      <w:marRight w:val="0"/>
      <w:marTop w:val="0"/>
      <w:marBottom w:val="0"/>
      <w:divBdr>
        <w:top w:val="none" w:sz="0" w:space="0" w:color="auto"/>
        <w:left w:val="none" w:sz="0" w:space="0" w:color="auto"/>
        <w:bottom w:val="none" w:sz="0" w:space="0" w:color="auto"/>
        <w:right w:val="none" w:sz="0" w:space="0" w:color="auto"/>
      </w:divBdr>
    </w:div>
    <w:div w:id="45954634">
      <w:bodyDiv w:val="1"/>
      <w:marLeft w:val="0"/>
      <w:marRight w:val="0"/>
      <w:marTop w:val="0"/>
      <w:marBottom w:val="0"/>
      <w:divBdr>
        <w:top w:val="none" w:sz="0" w:space="0" w:color="auto"/>
        <w:left w:val="none" w:sz="0" w:space="0" w:color="auto"/>
        <w:bottom w:val="none" w:sz="0" w:space="0" w:color="auto"/>
        <w:right w:val="none" w:sz="0" w:space="0" w:color="auto"/>
      </w:divBdr>
    </w:div>
    <w:div w:id="64957576">
      <w:bodyDiv w:val="1"/>
      <w:marLeft w:val="0"/>
      <w:marRight w:val="0"/>
      <w:marTop w:val="0"/>
      <w:marBottom w:val="0"/>
      <w:divBdr>
        <w:top w:val="none" w:sz="0" w:space="0" w:color="auto"/>
        <w:left w:val="none" w:sz="0" w:space="0" w:color="auto"/>
        <w:bottom w:val="none" w:sz="0" w:space="0" w:color="auto"/>
        <w:right w:val="none" w:sz="0" w:space="0" w:color="auto"/>
      </w:divBdr>
      <w:divsChild>
        <w:div w:id="1386291029">
          <w:marLeft w:val="0"/>
          <w:marRight w:val="0"/>
          <w:marTop w:val="0"/>
          <w:marBottom w:val="0"/>
          <w:divBdr>
            <w:top w:val="none" w:sz="0" w:space="0" w:color="auto"/>
            <w:left w:val="none" w:sz="0" w:space="0" w:color="auto"/>
            <w:bottom w:val="none" w:sz="0" w:space="0" w:color="auto"/>
            <w:right w:val="none" w:sz="0" w:space="0" w:color="auto"/>
          </w:divBdr>
        </w:div>
      </w:divsChild>
    </w:div>
    <w:div w:id="87704243">
      <w:bodyDiv w:val="1"/>
      <w:marLeft w:val="0"/>
      <w:marRight w:val="0"/>
      <w:marTop w:val="0"/>
      <w:marBottom w:val="0"/>
      <w:divBdr>
        <w:top w:val="none" w:sz="0" w:space="0" w:color="auto"/>
        <w:left w:val="none" w:sz="0" w:space="0" w:color="auto"/>
        <w:bottom w:val="none" w:sz="0" w:space="0" w:color="auto"/>
        <w:right w:val="none" w:sz="0" w:space="0" w:color="auto"/>
      </w:divBdr>
      <w:divsChild>
        <w:div w:id="766198798">
          <w:marLeft w:val="0"/>
          <w:marRight w:val="0"/>
          <w:marTop w:val="0"/>
          <w:marBottom w:val="0"/>
          <w:divBdr>
            <w:top w:val="none" w:sz="0" w:space="0" w:color="auto"/>
            <w:left w:val="none" w:sz="0" w:space="0" w:color="auto"/>
            <w:bottom w:val="none" w:sz="0" w:space="0" w:color="auto"/>
            <w:right w:val="none" w:sz="0" w:space="0" w:color="auto"/>
          </w:divBdr>
        </w:div>
        <w:div w:id="1647735596">
          <w:marLeft w:val="0"/>
          <w:marRight w:val="0"/>
          <w:marTop w:val="0"/>
          <w:marBottom w:val="0"/>
          <w:divBdr>
            <w:top w:val="none" w:sz="0" w:space="0" w:color="auto"/>
            <w:left w:val="none" w:sz="0" w:space="0" w:color="auto"/>
            <w:bottom w:val="none" w:sz="0" w:space="0" w:color="auto"/>
            <w:right w:val="none" w:sz="0" w:space="0" w:color="auto"/>
          </w:divBdr>
        </w:div>
        <w:div w:id="241987098">
          <w:marLeft w:val="0"/>
          <w:marRight w:val="0"/>
          <w:marTop w:val="0"/>
          <w:marBottom w:val="0"/>
          <w:divBdr>
            <w:top w:val="none" w:sz="0" w:space="0" w:color="auto"/>
            <w:left w:val="none" w:sz="0" w:space="0" w:color="auto"/>
            <w:bottom w:val="none" w:sz="0" w:space="0" w:color="auto"/>
            <w:right w:val="none" w:sz="0" w:space="0" w:color="auto"/>
          </w:divBdr>
        </w:div>
      </w:divsChild>
    </w:div>
    <w:div w:id="107362416">
      <w:bodyDiv w:val="1"/>
      <w:marLeft w:val="0"/>
      <w:marRight w:val="0"/>
      <w:marTop w:val="0"/>
      <w:marBottom w:val="0"/>
      <w:divBdr>
        <w:top w:val="none" w:sz="0" w:space="0" w:color="auto"/>
        <w:left w:val="none" w:sz="0" w:space="0" w:color="auto"/>
        <w:bottom w:val="none" w:sz="0" w:space="0" w:color="auto"/>
        <w:right w:val="none" w:sz="0" w:space="0" w:color="auto"/>
      </w:divBdr>
    </w:div>
    <w:div w:id="135610041">
      <w:bodyDiv w:val="1"/>
      <w:marLeft w:val="0"/>
      <w:marRight w:val="0"/>
      <w:marTop w:val="0"/>
      <w:marBottom w:val="0"/>
      <w:divBdr>
        <w:top w:val="none" w:sz="0" w:space="0" w:color="auto"/>
        <w:left w:val="none" w:sz="0" w:space="0" w:color="auto"/>
        <w:bottom w:val="none" w:sz="0" w:space="0" w:color="auto"/>
        <w:right w:val="none" w:sz="0" w:space="0" w:color="auto"/>
      </w:divBdr>
      <w:divsChild>
        <w:div w:id="362101274">
          <w:marLeft w:val="0"/>
          <w:marRight w:val="0"/>
          <w:marTop w:val="0"/>
          <w:marBottom w:val="0"/>
          <w:divBdr>
            <w:top w:val="none" w:sz="0" w:space="0" w:color="auto"/>
            <w:left w:val="none" w:sz="0" w:space="0" w:color="auto"/>
            <w:bottom w:val="none" w:sz="0" w:space="0" w:color="auto"/>
            <w:right w:val="none" w:sz="0" w:space="0" w:color="auto"/>
          </w:divBdr>
        </w:div>
      </w:divsChild>
    </w:div>
    <w:div w:id="236669792">
      <w:bodyDiv w:val="1"/>
      <w:marLeft w:val="0"/>
      <w:marRight w:val="0"/>
      <w:marTop w:val="0"/>
      <w:marBottom w:val="0"/>
      <w:divBdr>
        <w:top w:val="none" w:sz="0" w:space="0" w:color="auto"/>
        <w:left w:val="none" w:sz="0" w:space="0" w:color="auto"/>
        <w:bottom w:val="none" w:sz="0" w:space="0" w:color="auto"/>
        <w:right w:val="none" w:sz="0" w:space="0" w:color="auto"/>
      </w:divBdr>
    </w:div>
    <w:div w:id="290599752">
      <w:bodyDiv w:val="1"/>
      <w:marLeft w:val="0"/>
      <w:marRight w:val="0"/>
      <w:marTop w:val="0"/>
      <w:marBottom w:val="0"/>
      <w:divBdr>
        <w:top w:val="none" w:sz="0" w:space="0" w:color="auto"/>
        <w:left w:val="none" w:sz="0" w:space="0" w:color="auto"/>
        <w:bottom w:val="none" w:sz="0" w:space="0" w:color="auto"/>
        <w:right w:val="none" w:sz="0" w:space="0" w:color="auto"/>
      </w:divBdr>
    </w:div>
    <w:div w:id="392588090">
      <w:bodyDiv w:val="1"/>
      <w:marLeft w:val="0"/>
      <w:marRight w:val="0"/>
      <w:marTop w:val="0"/>
      <w:marBottom w:val="0"/>
      <w:divBdr>
        <w:top w:val="none" w:sz="0" w:space="0" w:color="auto"/>
        <w:left w:val="none" w:sz="0" w:space="0" w:color="auto"/>
        <w:bottom w:val="none" w:sz="0" w:space="0" w:color="auto"/>
        <w:right w:val="none" w:sz="0" w:space="0" w:color="auto"/>
      </w:divBdr>
    </w:div>
    <w:div w:id="406273111">
      <w:bodyDiv w:val="1"/>
      <w:marLeft w:val="0"/>
      <w:marRight w:val="0"/>
      <w:marTop w:val="0"/>
      <w:marBottom w:val="0"/>
      <w:divBdr>
        <w:top w:val="none" w:sz="0" w:space="0" w:color="auto"/>
        <w:left w:val="none" w:sz="0" w:space="0" w:color="auto"/>
        <w:bottom w:val="none" w:sz="0" w:space="0" w:color="auto"/>
        <w:right w:val="none" w:sz="0" w:space="0" w:color="auto"/>
      </w:divBdr>
    </w:div>
    <w:div w:id="475805689">
      <w:bodyDiv w:val="1"/>
      <w:marLeft w:val="0"/>
      <w:marRight w:val="0"/>
      <w:marTop w:val="0"/>
      <w:marBottom w:val="0"/>
      <w:divBdr>
        <w:top w:val="none" w:sz="0" w:space="0" w:color="auto"/>
        <w:left w:val="none" w:sz="0" w:space="0" w:color="auto"/>
        <w:bottom w:val="none" w:sz="0" w:space="0" w:color="auto"/>
        <w:right w:val="none" w:sz="0" w:space="0" w:color="auto"/>
      </w:divBdr>
      <w:divsChild>
        <w:div w:id="9962597">
          <w:marLeft w:val="0"/>
          <w:marRight w:val="0"/>
          <w:marTop w:val="0"/>
          <w:marBottom w:val="0"/>
          <w:divBdr>
            <w:top w:val="none" w:sz="0" w:space="0" w:color="auto"/>
            <w:left w:val="none" w:sz="0" w:space="0" w:color="auto"/>
            <w:bottom w:val="none" w:sz="0" w:space="0" w:color="auto"/>
            <w:right w:val="none" w:sz="0" w:space="0" w:color="auto"/>
          </w:divBdr>
        </w:div>
      </w:divsChild>
    </w:div>
    <w:div w:id="476803110">
      <w:bodyDiv w:val="1"/>
      <w:marLeft w:val="0"/>
      <w:marRight w:val="0"/>
      <w:marTop w:val="0"/>
      <w:marBottom w:val="0"/>
      <w:divBdr>
        <w:top w:val="none" w:sz="0" w:space="0" w:color="auto"/>
        <w:left w:val="none" w:sz="0" w:space="0" w:color="auto"/>
        <w:bottom w:val="none" w:sz="0" w:space="0" w:color="auto"/>
        <w:right w:val="none" w:sz="0" w:space="0" w:color="auto"/>
      </w:divBdr>
    </w:div>
    <w:div w:id="523835395">
      <w:bodyDiv w:val="1"/>
      <w:marLeft w:val="0"/>
      <w:marRight w:val="0"/>
      <w:marTop w:val="0"/>
      <w:marBottom w:val="0"/>
      <w:divBdr>
        <w:top w:val="none" w:sz="0" w:space="0" w:color="auto"/>
        <w:left w:val="none" w:sz="0" w:space="0" w:color="auto"/>
        <w:bottom w:val="none" w:sz="0" w:space="0" w:color="auto"/>
        <w:right w:val="none" w:sz="0" w:space="0" w:color="auto"/>
      </w:divBdr>
    </w:div>
    <w:div w:id="589777177">
      <w:bodyDiv w:val="1"/>
      <w:marLeft w:val="0"/>
      <w:marRight w:val="0"/>
      <w:marTop w:val="0"/>
      <w:marBottom w:val="0"/>
      <w:divBdr>
        <w:top w:val="none" w:sz="0" w:space="0" w:color="auto"/>
        <w:left w:val="none" w:sz="0" w:space="0" w:color="auto"/>
        <w:bottom w:val="none" w:sz="0" w:space="0" w:color="auto"/>
        <w:right w:val="none" w:sz="0" w:space="0" w:color="auto"/>
      </w:divBdr>
    </w:div>
    <w:div w:id="598097864">
      <w:bodyDiv w:val="1"/>
      <w:marLeft w:val="0"/>
      <w:marRight w:val="0"/>
      <w:marTop w:val="0"/>
      <w:marBottom w:val="0"/>
      <w:divBdr>
        <w:top w:val="none" w:sz="0" w:space="0" w:color="auto"/>
        <w:left w:val="none" w:sz="0" w:space="0" w:color="auto"/>
        <w:bottom w:val="none" w:sz="0" w:space="0" w:color="auto"/>
        <w:right w:val="none" w:sz="0" w:space="0" w:color="auto"/>
      </w:divBdr>
      <w:divsChild>
        <w:div w:id="63380613">
          <w:marLeft w:val="0"/>
          <w:marRight w:val="0"/>
          <w:marTop w:val="0"/>
          <w:marBottom w:val="0"/>
          <w:divBdr>
            <w:top w:val="none" w:sz="0" w:space="0" w:color="auto"/>
            <w:left w:val="none" w:sz="0" w:space="0" w:color="auto"/>
            <w:bottom w:val="none" w:sz="0" w:space="0" w:color="auto"/>
            <w:right w:val="none" w:sz="0" w:space="0" w:color="auto"/>
          </w:divBdr>
        </w:div>
      </w:divsChild>
    </w:div>
    <w:div w:id="757677715">
      <w:bodyDiv w:val="1"/>
      <w:marLeft w:val="0"/>
      <w:marRight w:val="0"/>
      <w:marTop w:val="0"/>
      <w:marBottom w:val="0"/>
      <w:divBdr>
        <w:top w:val="none" w:sz="0" w:space="0" w:color="auto"/>
        <w:left w:val="none" w:sz="0" w:space="0" w:color="auto"/>
        <w:bottom w:val="none" w:sz="0" w:space="0" w:color="auto"/>
        <w:right w:val="none" w:sz="0" w:space="0" w:color="auto"/>
      </w:divBdr>
    </w:div>
    <w:div w:id="806896542">
      <w:bodyDiv w:val="1"/>
      <w:marLeft w:val="0"/>
      <w:marRight w:val="0"/>
      <w:marTop w:val="0"/>
      <w:marBottom w:val="0"/>
      <w:divBdr>
        <w:top w:val="none" w:sz="0" w:space="0" w:color="auto"/>
        <w:left w:val="none" w:sz="0" w:space="0" w:color="auto"/>
        <w:bottom w:val="none" w:sz="0" w:space="0" w:color="auto"/>
        <w:right w:val="none" w:sz="0" w:space="0" w:color="auto"/>
      </w:divBdr>
      <w:divsChild>
        <w:div w:id="449055044">
          <w:marLeft w:val="0"/>
          <w:marRight w:val="0"/>
          <w:marTop w:val="0"/>
          <w:marBottom w:val="0"/>
          <w:divBdr>
            <w:top w:val="none" w:sz="0" w:space="0" w:color="auto"/>
            <w:left w:val="none" w:sz="0" w:space="0" w:color="auto"/>
            <w:bottom w:val="none" w:sz="0" w:space="0" w:color="auto"/>
            <w:right w:val="none" w:sz="0" w:space="0" w:color="auto"/>
          </w:divBdr>
        </w:div>
        <w:div w:id="2019849979">
          <w:marLeft w:val="0"/>
          <w:marRight w:val="0"/>
          <w:marTop w:val="0"/>
          <w:marBottom w:val="0"/>
          <w:divBdr>
            <w:top w:val="none" w:sz="0" w:space="0" w:color="auto"/>
            <w:left w:val="none" w:sz="0" w:space="0" w:color="auto"/>
            <w:bottom w:val="none" w:sz="0" w:space="0" w:color="auto"/>
            <w:right w:val="none" w:sz="0" w:space="0" w:color="auto"/>
          </w:divBdr>
        </w:div>
      </w:divsChild>
    </w:div>
    <w:div w:id="1039427658">
      <w:bodyDiv w:val="1"/>
      <w:marLeft w:val="0"/>
      <w:marRight w:val="0"/>
      <w:marTop w:val="0"/>
      <w:marBottom w:val="0"/>
      <w:divBdr>
        <w:top w:val="none" w:sz="0" w:space="0" w:color="auto"/>
        <w:left w:val="none" w:sz="0" w:space="0" w:color="auto"/>
        <w:bottom w:val="none" w:sz="0" w:space="0" w:color="auto"/>
        <w:right w:val="none" w:sz="0" w:space="0" w:color="auto"/>
      </w:divBdr>
      <w:divsChild>
        <w:div w:id="218791042">
          <w:marLeft w:val="0"/>
          <w:marRight w:val="0"/>
          <w:marTop w:val="0"/>
          <w:marBottom w:val="0"/>
          <w:divBdr>
            <w:top w:val="none" w:sz="0" w:space="0" w:color="auto"/>
            <w:left w:val="none" w:sz="0" w:space="0" w:color="auto"/>
            <w:bottom w:val="none" w:sz="0" w:space="0" w:color="auto"/>
            <w:right w:val="none" w:sz="0" w:space="0" w:color="auto"/>
          </w:divBdr>
        </w:div>
        <w:div w:id="568154130">
          <w:marLeft w:val="0"/>
          <w:marRight w:val="0"/>
          <w:marTop w:val="0"/>
          <w:marBottom w:val="0"/>
          <w:divBdr>
            <w:top w:val="none" w:sz="0" w:space="0" w:color="auto"/>
            <w:left w:val="none" w:sz="0" w:space="0" w:color="auto"/>
            <w:bottom w:val="none" w:sz="0" w:space="0" w:color="auto"/>
            <w:right w:val="none" w:sz="0" w:space="0" w:color="auto"/>
          </w:divBdr>
        </w:div>
      </w:divsChild>
    </w:div>
    <w:div w:id="1142193086">
      <w:bodyDiv w:val="1"/>
      <w:marLeft w:val="0"/>
      <w:marRight w:val="0"/>
      <w:marTop w:val="0"/>
      <w:marBottom w:val="0"/>
      <w:divBdr>
        <w:top w:val="none" w:sz="0" w:space="0" w:color="auto"/>
        <w:left w:val="none" w:sz="0" w:space="0" w:color="auto"/>
        <w:bottom w:val="none" w:sz="0" w:space="0" w:color="auto"/>
        <w:right w:val="none" w:sz="0" w:space="0" w:color="auto"/>
      </w:divBdr>
      <w:divsChild>
        <w:div w:id="98254811">
          <w:marLeft w:val="0"/>
          <w:marRight w:val="0"/>
          <w:marTop w:val="0"/>
          <w:marBottom w:val="0"/>
          <w:divBdr>
            <w:top w:val="none" w:sz="0" w:space="0" w:color="auto"/>
            <w:left w:val="none" w:sz="0" w:space="0" w:color="auto"/>
            <w:bottom w:val="none" w:sz="0" w:space="0" w:color="auto"/>
            <w:right w:val="none" w:sz="0" w:space="0" w:color="auto"/>
          </w:divBdr>
        </w:div>
      </w:divsChild>
    </w:div>
    <w:div w:id="1149446864">
      <w:bodyDiv w:val="1"/>
      <w:marLeft w:val="0"/>
      <w:marRight w:val="0"/>
      <w:marTop w:val="0"/>
      <w:marBottom w:val="0"/>
      <w:divBdr>
        <w:top w:val="none" w:sz="0" w:space="0" w:color="auto"/>
        <w:left w:val="none" w:sz="0" w:space="0" w:color="auto"/>
        <w:bottom w:val="none" w:sz="0" w:space="0" w:color="auto"/>
        <w:right w:val="none" w:sz="0" w:space="0" w:color="auto"/>
      </w:divBdr>
    </w:div>
    <w:div w:id="1156608854">
      <w:bodyDiv w:val="1"/>
      <w:marLeft w:val="0"/>
      <w:marRight w:val="0"/>
      <w:marTop w:val="0"/>
      <w:marBottom w:val="0"/>
      <w:divBdr>
        <w:top w:val="none" w:sz="0" w:space="0" w:color="auto"/>
        <w:left w:val="none" w:sz="0" w:space="0" w:color="auto"/>
        <w:bottom w:val="none" w:sz="0" w:space="0" w:color="auto"/>
        <w:right w:val="none" w:sz="0" w:space="0" w:color="auto"/>
      </w:divBdr>
      <w:divsChild>
        <w:div w:id="1340157810">
          <w:marLeft w:val="0"/>
          <w:marRight w:val="0"/>
          <w:marTop w:val="0"/>
          <w:marBottom w:val="0"/>
          <w:divBdr>
            <w:top w:val="none" w:sz="0" w:space="0" w:color="auto"/>
            <w:left w:val="none" w:sz="0" w:space="0" w:color="auto"/>
            <w:bottom w:val="none" w:sz="0" w:space="0" w:color="auto"/>
            <w:right w:val="none" w:sz="0" w:space="0" w:color="auto"/>
          </w:divBdr>
          <w:divsChild>
            <w:div w:id="1607619205">
              <w:marLeft w:val="0"/>
              <w:marRight w:val="0"/>
              <w:marTop w:val="0"/>
              <w:marBottom w:val="0"/>
              <w:divBdr>
                <w:top w:val="none" w:sz="0" w:space="0" w:color="auto"/>
                <w:left w:val="none" w:sz="0" w:space="0" w:color="auto"/>
                <w:bottom w:val="none" w:sz="0" w:space="0" w:color="auto"/>
                <w:right w:val="none" w:sz="0" w:space="0" w:color="auto"/>
              </w:divBdr>
              <w:divsChild>
                <w:div w:id="12596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859">
          <w:marLeft w:val="0"/>
          <w:marRight w:val="0"/>
          <w:marTop w:val="0"/>
          <w:marBottom w:val="0"/>
          <w:divBdr>
            <w:top w:val="none" w:sz="0" w:space="0" w:color="auto"/>
            <w:left w:val="none" w:sz="0" w:space="0" w:color="auto"/>
            <w:bottom w:val="none" w:sz="0" w:space="0" w:color="auto"/>
            <w:right w:val="none" w:sz="0" w:space="0" w:color="auto"/>
          </w:divBdr>
          <w:divsChild>
            <w:div w:id="1350910377">
              <w:marLeft w:val="0"/>
              <w:marRight w:val="0"/>
              <w:marTop w:val="0"/>
              <w:marBottom w:val="0"/>
              <w:divBdr>
                <w:top w:val="none" w:sz="0" w:space="0" w:color="auto"/>
                <w:left w:val="none" w:sz="0" w:space="0" w:color="auto"/>
                <w:bottom w:val="none" w:sz="0" w:space="0" w:color="auto"/>
                <w:right w:val="none" w:sz="0" w:space="0" w:color="auto"/>
              </w:divBdr>
              <w:divsChild>
                <w:div w:id="265574728">
                  <w:marLeft w:val="0"/>
                  <w:marRight w:val="0"/>
                  <w:marTop w:val="0"/>
                  <w:marBottom w:val="0"/>
                  <w:divBdr>
                    <w:top w:val="none" w:sz="0" w:space="0" w:color="auto"/>
                    <w:left w:val="none" w:sz="0" w:space="0" w:color="auto"/>
                    <w:bottom w:val="none" w:sz="0" w:space="0" w:color="auto"/>
                    <w:right w:val="none" w:sz="0" w:space="0" w:color="auto"/>
                  </w:divBdr>
                  <w:divsChild>
                    <w:div w:id="1364749127">
                      <w:marLeft w:val="0"/>
                      <w:marRight w:val="0"/>
                      <w:marTop w:val="0"/>
                      <w:marBottom w:val="0"/>
                      <w:divBdr>
                        <w:top w:val="none" w:sz="0" w:space="0" w:color="auto"/>
                        <w:left w:val="none" w:sz="0" w:space="0" w:color="auto"/>
                        <w:bottom w:val="none" w:sz="0" w:space="0" w:color="auto"/>
                        <w:right w:val="none" w:sz="0" w:space="0" w:color="auto"/>
                      </w:divBdr>
                      <w:divsChild>
                        <w:div w:id="522864730">
                          <w:marLeft w:val="0"/>
                          <w:marRight w:val="0"/>
                          <w:marTop w:val="0"/>
                          <w:marBottom w:val="0"/>
                          <w:divBdr>
                            <w:top w:val="single" w:sz="24" w:space="0" w:color="auto"/>
                            <w:left w:val="single" w:sz="24" w:space="0" w:color="auto"/>
                            <w:bottom w:val="single" w:sz="24" w:space="0" w:color="auto"/>
                            <w:right w:val="single" w:sz="24" w:space="0" w:color="auto"/>
                          </w:divBdr>
                          <w:divsChild>
                            <w:div w:id="691537528">
                              <w:marLeft w:val="0"/>
                              <w:marRight w:val="0"/>
                              <w:marTop w:val="0"/>
                              <w:marBottom w:val="0"/>
                              <w:divBdr>
                                <w:top w:val="none" w:sz="0" w:space="0" w:color="auto"/>
                                <w:left w:val="none" w:sz="0" w:space="0" w:color="auto"/>
                                <w:bottom w:val="none" w:sz="0" w:space="0" w:color="auto"/>
                                <w:right w:val="none" w:sz="0" w:space="0" w:color="auto"/>
                              </w:divBdr>
                              <w:divsChild>
                                <w:div w:id="924340608">
                                  <w:marLeft w:val="0"/>
                                  <w:marRight w:val="0"/>
                                  <w:marTop w:val="0"/>
                                  <w:marBottom w:val="0"/>
                                  <w:divBdr>
                                    <w:top w:val="none" w:sz="0" w:space="0" w:color="auto"/>
                                    <w:left w:val="none" w:sz="0" w:space="0" w:color="auto"/>
                                    <w:bottom w:val="none" w:sz="0" w:space="0" w:color="auto"/>
                                    <w:right w:val="none" w:sz="0" w:space="0" w:color="auto"/>
                                  </w:divBdr>
                                </w:div>
                              </w:divsChild>
                            </w:div>
                            <w:div w:id="219948412">
                              <w:marLeft w:val="0"/>
                              <w:marRight w:val="0"/>
                              <w:marTop w:val="0"/>
                              <w:marBottom w:val="0"/>
                              <w:divBdr>
                                <w:top w:val="none" w:sz="0" w:space="0" w:color="auto"/>
                                <w:left w:val="none" w:sz="0" w:space="0" w:color="auto"/>
                                <w:bottom w:val="none" w:sz="0" w:space="0" w:color="auto"/>
                                <w:right w:val="none" w:sz="0" w:space="0" w:color="auto"/>
                              </w:divBdr>
                              <w:divsChild>
                                <w:div w:id="1257205143">
                                  <w:marLeft w:val="0"/>
                                  <w:marRight w:val="0"/>
                                  <w:marTop w:val="0"/>
                                  <w:marBottom w:val="0"/>
                                  <w:divBdr>
                                    <w:top w:val="none" w:sz="0" w:space="0" w:color="auto"/>
                                    <w:left w:val="none" w:sz="0" w:space="0" w:color="auto"/>
                                    <w:bottom w:val="none" w:sz="0" w:space="0" w:color="auto"/>
                                    <w:right w:val="none" w:sz="0" w:space="0" w:color="auto"/>
                                  </w:divBdr>
                                  <w:divsChild>
                                    <w:div w:id="2074233122">
                                      <w:marLeft w:val="0"/>
                                      <w:marRight w:val="0"/>
                                      <w:marTop w:val="0"/>
                                      <w:marBottom w:val="0"/>
                                      <w:divBdr>
                                        <w:top w:val="none" w:sz="0" w:space="0" w:color="auto"/>
                                        <w:left w:val="none" w:sz="0" w:space="0" w:color="auto"/>
                                        <w:bottom w:val="none" w:sz="0" w:space="0" w:color="auto"/>
                                        <w:right w:val="none" w:sz="0" w:space="0" w:color="auto"/>
                                      </w:divBdr>
                                      <w:divsChild>
                                        <w:div w:id="11689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6064">
                                  <w:marLeft w:val="0"/>
                                  <w:marRight w:val="0"/>
                                  <w:marTop w:val="0"/>
                                  <w:marBottom w:val="0"/>
                                  <w:divBdr>
                                    <w:top w:val="none" w:sz="0" w:space="0" w:color="auto"/>
                                    <w:left w:val="none" w:sz="0" w:space="0" w:color="auto"/>
                                    <w:bottom w:val="none" w:sz="0" w:space="0" w:color="auto"/>
                                    <w:right w:val="none" w:sz="0" w:space="0" w:color="auto"/>
                                  </w:divBdr>
                                  <w:divsChild>
                                    <w:div w:id="739137611">
                                      <w:marLeft w:val="0"/>
                                      <w:marRight w:val="0"/>
                                      <w:marTop w:val="0"/>
                                      <w:marBottom w:val="0"/>
                                      <w:divBdr>
                                        <w:top w:val="none" w:sz="0" w:space="0" w:color="auto"/>
                                        <w:left w:val="none" w:sz="0" w:space="0" w:color="auto"/>
                                        <w:bottom w:val="none" w:sz="0" w:space="0" w:color="auto"/>
                                        <w:right w:val="none" w:sz="0" w:space="0" w:color="auto"/>
                                      </w:divBdr>
                                      <w:divsChild>
                                        <w:div w:id="16266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1538">
                                  <w:marLeft w:val="0"/>
                                  <w:marRight w:val="0"/>
                                  <w:marTop w:val="0"/>
                                  <w:marBottom w:val="0"/>
                                  <w:divBdr>
                                    <w:top w:val="none" w:sz="0" w:space="0" w:color="auto"/>
                                    <w:left w:val="none" w:sz="0" w:space="0" w:color="auto"/>
                                    <w:bottom w:val="none" w:sz="0" w:space="0" w:color="auto"/>
                                    <w:right w:val="none" w:sz="0" w:space="0" w:color="auto"/>
                                  </w:divBdr>
                                  <w:divsChild>
                                    <w:div w:id="1722094734">
                                      <w:marLeft w:val="0"/>
                                      <w:marRight w:val="0"/>
                                      <w:marTop w:val="0"/>
                                      <w:marBottom w:val="0"/>
                                      <w:divBdr>
                                        <w:top w:val="none" w:sz="0" w:space="0" w:color="auto"/>
                                        <w:left w:val="none" w:sz="0" w:space="0" w:color="auto"/>
                                        <w:bottom w:val="none" w:sz="0" w:space="0" w:color="auto"/>
                                        <w:right w:val="none" w:sz="0" w:space="0" w:color="auto"/>
                                      </w:divBdr>
                                      <w:divsChild>
                                        <w:div w:id="19390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17175">
                      <w:marLeft w:val="0"/>
                      <w:marRight w:val="0"/>
                      <w:marTop w:val="0"/>
                      <w:marBottom w:val="0"/>
                      <w:divBdr>
                        <w:top w:val="none" w:sz="0" w:space="0" w:color="auto"/>
                        <w:left w:val="none" w:sz="0" w:space="0" w:color="auto"/>
                        <w:bottom w:val="none" w:sz="0" w:space="0" w:color="auto"/>
                        <w:right w:val="none" w:sz="0" w:space="0" w:color="auto"/>
                      </w:divBdr>
                      <w:divsChild>
                        <w:div w:id="1906842863">
                          <w:marLeft w:val="0"/>
                          <w:marRight w:val="0"/>
                          <w:marTop w:val="0"/>
                          <w:marBottom w:val="0"/>
                          <w:divBdr>
                            <w:top w:val="none" w:sz="0" w:space="0" w:color="auto"/>
                            <w:left w:val="none" w:sz="0" w:space="0" w:color="auto"/>
                            <w:bottom w:val="none" w:sz="0" w:space="0" w:color="auto"/>
                            <w:right w:val="none" w:sz="0" w:space="0" w:color="auto"/>
                          </w:divBdr>
                          <w:divsChild>
                            <w:div w:id="671686434">
                              <w:marLeft w:val="0"/>
                              <w:marRight w:val="0"/>
                              <w:marTop w:val="0"/>
                              <w:marBottom w:val="0"/>
                              <w:divBdr>
                                <w:top w:val="none" w:sz="0" w:space="0" w:color="auto"/>
                                <w:left w:val="none" w:sz="0" w:space="0" w:color="auto"/>
                                <w:bottom w:val="none" w:sz="0" w:space="0" w:color="auto"/>
                                <w:right w:val="none" w:sz="0" w:space="0" w:color="auto"/>
                              </w:divBdr>
                              <w:divsChild>
                                <w:div w:id="1212501245">
                                  <w:marLeft w:val="0"/>
                                  <w:marRight w:val="0"/>
                                  <w:marTop w:val="0"/>
                                  <w:marBottom w:val="0"/>
                                  <w:divBdr>
                                    <w:top w:val="none" w:sz="0" w:space="0" w:color="auto"/>
                                    <w:left w:val="none" w:sz="0" w:space="0" w:color="auto"/>
                                    <w:bottom w:val="none" w:sz="0" w:space="0" w:color="auto"/>
                                    <w:right w:val="none" w:sz="0" w:space="0" w:color="auto"/>
                                  </w:divBdr>
                                  <w:divsChild>
                                    <w:div w:id="7083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4792">
                              <w:marLeft w:val="0"/>
                              <w:marRight w:val="0"/>
                              <w:marTop w:val="0"/>
                              <w:marBottom w:val="0"/>
                              <w:divBdr>
                                <w:top w:val="none" w:sz="0" w:space="0" w:color="auto"/>
                                <w:left w:val="none" w:sz="0" w:space="0" w:color="auto"/>
                                <w:bottom w:val="none" w:sz="0" w:space="0" w:color="auto"/>
                                <w:right w:val="none" w:sz="0" w:space="0" w:color="auto"/>
                              </w:divBdr>
                              <w:divsChild>
                                <w:div w:id="1849249861">
                                  <w:marLeft w:val="0"/>
                                  <w:marRight w:val="0"/>
                                  <w:marTop w:val="0"/>
                                  <w:marBottom w:val="0"/>
                                  <w:divBdr>
                                    <w:top w:val="none" w:sz="0" w:space="0" w:color="auto"/>
                                    <w:left w:val="none" w:sz="0" w:space="0" w:color="auto"/>
                                    <w:bottom w:val="none" w:sz="0" w:space="0" w:color="auto"/>
                                    <w:right w:val="none" w:sz="0" w:space="0" w:color="auto"/>
                                  </w:divBdr>
                                  <w:divsChild>
                                    <w:div w:id="2079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8193">
                              <w:marLeft w:val="0"/>
                              <w:marRight w:val="0"/>
                              <w:marTop w:val="0"/>
                              <w:marBottom w:val="0"/>
                              <w:divBdr>
                                <w:top w:val="none" w:sz="0" w:space="0" w:color="auto"/>
                                <w:left w:val="none" w:sz="0" w:space="0" w:color="auto"/>
                                <w:bottom w:val="none" w:sz="0" w:space="0" w:color="auto"/>
                                <w:right w:val="none" w:sz="0" w:space="0" w:color="auto"/>
                              </w:divBdr>
                              <w:divsChild>
                                <w:div w:id="320617468">
                                  <w:marLeft w:val="0"/>
                                  <w:marRight w:val="0"/>
                                  <w:marTop w:val="0"/>
                                  <w:marBottom w:val="0"/>
                                  <w:divBdr>
                                    <w:top w:val="none" w:sz="0" w:space="0" w:color="auto"/>
                                    <w:left w:val="none" w:sz="0" w:space="0" w:color="auto"/>
                                    <w:bottom w:val="none" w:sz="0" w:space="0" w:color="auto"/>
                                    <w:right w:val="none" w:sz="0" w:space="0" w:color="auto"/>
                                  </w:divBdr>
                                  <w:divsChild>
                                    <w:div w:id="13232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561499">
      <w:bodyDiv w:val="1"/>
      <w:marLeft w:val="0"/>
      <w:marRight w:val="0"/>
      <w:marTop w:val="0"/>
      <w:marBottom w:val="0"/>
      <w:divBdr>
        <w:top w:val="none" w:sz="0" w:space="0" w:color="auto"/>
        <w:left w:val="none" w:sz="0" w:space="0" w:color="auto"/>
        <w:bottom w:val="none" w:sz="0" w:space="0" w:color="auto"/>
        <w:right w:val="none" w:sz="0" w:space="0" w:color="auto"/>
      </w:divBdr>
    </w:div>
    <w:div w:id="1222060473">
      <w:bodyDiv w:val="1"/>
      <w:marLeft w:val="0"/>
      <w:marRight w:val="0"/>
      <w:marTop w:val="0"/>
      <w:marBottom w:val="0"/>
      <w:divBdr>
        <w:top w:val="none" w:sz="0" w:space="0" w:color="auto"/>
        <w:left w:val="none" w:sz="0" w:space="0" w:color="auto"/>
        <w:bottom w:val="none" w:sz="0" w:space="0" w:color="auto"/>
        <w:right w:val="none" w:sz="0" w:space="0" w:color="auto"/>
      </w:divBdr>
    </w:div>
    <w:div w:id="1254898371">
      <w:bodyDiv w:val="1"/>
      <w:marLeft w:val="0"/>
      <w:marRight w:val="0"/>
      <w:marTop w:val="0"/>
      <w:marBottom w:val="0"/>
      <w:divBdr>
        <w:top w:val="none" w:sz="0" w:space="0" w:color="auto"/>
        <w:left w:val="none" w:sz="0" w:space="0" w:color="auto"/>
        <w:bottom w:val="none" w:sz="0" w:space="0" w:color="auto"/>
        <w:right w:val="none" w:sz="0" w:space="0" w:color="auto"/>
      </w:divBdr>
    </w:div>
    <w:div w:id="1357846123">
      <w:bodyDiv w:val="1"/>
      <w:marLeft w:val="0"/>
      <w:marRight w:val="0"/>
      <w:marTop w:val="0"/>
      <w:marBottom w:val="0"/>
      <w:divBdr>
        <w:top w:val="none" w:sz="0" w:space="0" w:color="auto"/>
        <w:left w:val="none" w:sz="0" w:space="0" w:color="auto"/>
        <w:bottom w:val="none" w:sz="0" w:space="0" w:color="auto"/>
        <w:right w:val="none" w:sz="0" w:space="0" w:color="auto"/>
      </w:divBdr>
    </w:div>
    <w:div w:id="1398817504">
      <w:bodyDiv w:val="1"/>
      <w:marLeft w:val="0"/>
      <w:marRight w:val="0"/>
      <w:marTop w:val="0"/>
      <w:marBottom w:val="0"/>
      <w:divBdr>
        <w:top w:val="none" w:sz="0" w:space="0" w:color="auto"/>
        <w:left w:val="none" w:sz="0" w:space="0" w:color="auto"/>
        <w:bottom w:val="none" w:sz="0" w:space="0" w:color="auto"/>
        <w:right w:val="none" w:sz="0" w:space="0" w:color="auto"/>
      </w:divBdr>
    </w:div>
    <w:div w:id="1470897157">
      <w:bodyDiv w:val="1"/>
      <w:marLeft w:val="0"/>
      <w:marRight w:val="0"/>
      <w:marTop w:val="0"/>
      <w:marBottom w:val="0"/>
      <w:divBdr>
        <w:top w:val="none" w:sz="0" w:space="0" w:color="auto"/>
        <w:left w:val="none" w:sz="0" w:space="0" w:color="auto"/>
        <w:bottom w:val="none" w:sz="0" w:space="0" w:color="auto"/>
        <w:right w:val="none" w:sz="0" w:space="0" w:color="auto"/>
      </w:divBdr>
    </w:div>
    <w:div w:id="1489442107">
      <w:bodyDiv w:val="1"/>
      <w:marLeft w:val="0"/>
      <w:marRight w:val="0"/>
      <w:marTop w:val="0"/>
      <w:marBottom w:val="0"/>
      <w:divBdr>
        <w:top w:val="none" w:sz="0" w:space="0" w:color="auto"/>
        <w:left w:val="none" w:sz="0" w:space="0" w:color="auto"/>
        <w:bottom w:val="none" w:sz="0" w:space="0" w:color="auto"/>
        <w:right w:val="none" w:sz="0" w:space="0" w:color="auto"/>
      </w:divBdr>
    </w:div>
    <w:div w:id="1549994803">
      <w:bodyDiv w:val="1"/>
      <w:marLeft w:val="0"/>
      <w:marRight w:val="0"/>
      <w:marTop w:val="0"/>
      <w:marBottom w:val="0"/>
      <w:divBdr>
        <w:top w:val="none" w:sz="0" w:space="0" w:color="auto"/>
        <w:left w:val="none" w:sz="0" w:space="0" w:color="auto"/>
        <w:bottom w:val="none" w:sz="0" w:space="0" w:color="auto"/>
        <w:right w:val="none" w:sz="0" w:space="0" w:color="auto"/>
      </w:divBdr>
    </w:div>
    <w:div w:id="1569799552">
      <w:bodyDiv w:val="1"/>
      <w:marLeft w:val="0"/>
      <w:marRight w:val="0"/>
      <w:marTop w:val="0"/>
      <w:marBottom w:val="0"/>
      <w:divBdr>
        <w:top w:val="none" w:sz="0" w:space="0" w:color="auto"/>
        <w:left w:val="none" w:sz="0" w:space="0" w:color="auto"/>
        <w:bottom w:val="none" w:sz="0" w:space="0" w:color="auto"/>
        <w:right w:val="none" w:sz="0" w:space="0" w:color="auto"/>
      </w:divBdr>
    </w:div>
    <w:div w:id="1759670718">
      <w:bodyDiv w:val="1"/>
      <w:marLeft w:val="0"/>
      <w:marRight w:val="0"/>
      <w:marTop w:val="0"/>
      <w:marBottom w:val="0"/>
      <w:divBdr>
        <w:top w:val="none" w:sz="0" w:space="0" w:color="auto"/>
        <w:left w:val="none" w:sz="0" w:space="0" w:color="auto"/>
        <w:bottom w:val="none" w:sz="0" w:space="0" w:color="auto"/>
        <w:right w:val="none" w:sz="0" w:space="0" w:color="auto"/>
      </w:divBdr>
      <w:divsChild>
        <w:div w:id="840463227">
          <w:marLeft w:val="0"/>
          <w:marRight w:val="0"/>
          <w:marTop w:val="0"/>
          <w:marBottom w:val="0"/>
          <w:divBdr>
            <w:top w:val="none" w:sz="0" w:space="0" w:color="auto"/>
            <w:left w:val="none" w:sz="0" w:space="0" w:color="auto"/>
            <w:bottom w:val="none" w:sz="0" w:space="0" w:color="auto"/>
            <w:right w:val="none" w:sz="0" w:space="0" w:color="auto"/>
          </w:divBdr>
          <w:divsChild>
            <w:div w:id="994914385">
              <w:marLeft w:val="0"/>
              <w:marRight w:val="0"/>
              <w:marTop w:val="0"/>
              <w:marBottom w:val="0"/>
              <w:divBdr>
                <w:top w:val="none" w:sz="0" w:space="0" w:color="auto"/>
                <w:left w:val="none" w:sz="0" w:space="0" w:color="auto"/>
                <w:bottom w:val="none" w:sz="0" w:space="0" w:color="auto"/>
                <w:right w:val="none" w:sz="0" w:space="0" w:color="auto"/>
              </w:divBdr>
              <w:divsChild>
                <w:div w:id="21412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1607">
          <w:marLeft w:val="0"/>
          <w:marRight w:val="0"/>
          <w:marTop w:val="0"/>
          <w:marBottom w:val="0"/>
          <w:divBdr>
            <w:top w:val="none" w:sz="0" w:space="0" w:color="auto"/>
            <w:left w:val="none" w:sz="0" w:space="0" w:color="auto"/>
            <w:bottom w:val="none" w:sz="0" w:space="0" w:color="auto"/>
            <w:right w:val="none" w:sz="0" w:space="0" w:color="auto"/>
          </w:divBdr>
          <w:divsChild>
            <w:div w:id="1628926152">
              <w:marLeft w:val="0"/>
              <w:marRight w:val="0"/>
              <w:marTop w:val="0"/>
              <w:marBottom w:val="0"/>
              <w:divBdr>
                <w:top w:val="none" w:sz="0" w:space="0" w:color="auto"/>
                <w:left w:val="none" w:sz="0" w:space="0" w:color="auto"/>
                <w:bottom w:val="none" w:sz="0" w:space="0" w:color="auto"/>
                <w:right w:val="none" w:sz="0" w:space="0" w:color="auto"/>
              </w:divBdr>
              <w:divsChild>
                <w:div w:id="560364081">
                  <w:marLeft w:val="0"/>
                  <w:marRight w:val="0"/>
                  <w:marTop w:val="0"/>
                  <w:marBottom w:val="0"/>
                  <w:divBdr>
                    <w:top w:val="none" w:sz="0" w:space="0" w:color="auto"/>
                    <w:left w:val="none" w:sz="0" w:space="0" w:color="auto"/>
                    <w:bottom w:val="none" w:sz="0" w:space="0" w:color="auto"/>
                    <w:right w:val="none" w:sz="0" w:space="0" w:color="auto"/>
                  </w:divBdr>
                  <w:divsChild>
                    <w:div w:id="663511170">
                      <w:marLeft w:val="0"/>
                      <w:marRight w:val="0"/>
                      <w:marTop w:val="0"/>
                      <w:marBottom w:val="0"/>
                      <w:divBdr>
                        <w:top w:val="none" w:sz="0" w:space="0" w:color="auto"/>
                        <w:left w:val="none" w:sz="0" w:space="0" w:color="auto"/>
                        <w:bottom w:val="none" w:sz="0" w:space="0" w:color="auto"/>
                        <w:right w:val="none" w:sz="0" w:space="0" w:color="auto"/>
                      </w:divBdr>
                      <w:divsChild>
                        <w:div w:id="266356542">
                          <w:marLeft w:val="0"/>
                          <w:marRight w:val="0"/>
                          <w:marTop w:val="0"/>
                          <w:marBottom w:val="0"/>
                          <w:divBdr>
                            <w:top w:val="single" w:sz="24" w:space="0" w:color="auto"/>
                            <w:left w:val="single" w:sz="24" w:space="0" w:color="auto"/>
                            <w:bottom w:val="single" w:sz="24" w:space="0" w:color="auto"/>
                            <w:right w:val="single" w:sz="24" w:space="0" w:color="auto"/>
                          </w:divBdr>
                          <w:divsChild>
                            <w:div w:id="977076862">
                              <w:marLeft w:val="0"/>
                              <w:marRight w:val="0"/>
                              <w:marTop w:val="0"/>
                              <w:marBottom w:val="0"/>
                              <w:divBdr>
                                <w:top w:val="none" w:sz="0" w:space="0" w:color="auto"/>
                                <w:left w:val="none" w:sz="0" w:space="0" w:color="auto"/>
                                <w:bottom w:val="none" w:sz="0" w:space="0" w:color="auto"/>
                                <w:right w:val="none" w:sz="0" w:space="0" w:color="auto"/>
                              </w:divBdr>
                              <w:divsChild>
                                <w:div w:id="1669401302">
                                  <w:marLeft w:val="0"/>
                                  <w:marRight w:val="0"/>
                                  <w:marTop w:val="0"/>
                                  <w:marBottom w:val="0"/>
                                  <w:divBdr>
                                    <w:top w:val="none" w:sz="0" w:space="0" w:color="auto"/>
                                    <w:left w:val="none" w:sz="0" w:space="0" w:color="auto"/>
                                    <w:bottom w:val="none" w:sz="0" w:space="0" w:color="auto"/>
                                    <w:right w:val="none" w:sz="0" w:space="0" w:color="auto"/>
                                  </w:divBdr>
                                </w:div>
                              </w:divsChild>
                            </w:div>
                            <w:div w:id="1384407000">
                              <w:marLeft w:val="0"/>
                              <w:marRight w:val="0"/>
                              <w:marTop w:val="0"/>
                              <w:marBottom w:val="0"/>
                              <w:divBdr>
                                <w:top w:val="none" w:sz="0" w:space="0" w:color="auto"/>
                                <w:left w:val="none" w:sz="0" w:space="0" w:color="auto"/>
                                <w:bottom w:val="none" w:sz="0" w:space="0" w:color="auto"/>
                                <w:right w:val="none" w:sz="0" w:space="0" w:color="auto"/>
                              </w:divBdr>
                              <w:divsChild>
                                <w:div w:id="738406305">
                                  <w:marLeft w:val="0"/>
                                  <w:marRight w:val="0"/>
                                  <w:marTop w:val="0"/>
                                  <w:marBottom w:val="0"/>
                                  <w:divBdr>
                                    <w:top w:val="none" w:sz="0" w:space="0" w:color="auto"/>
                                    <w:left w:val="none" w:sz="0" w:space="0" w:color="auto"/>
                                    <w:bottom w:val="none" w:sz="0" w:space="0" w:color="auto"/>
                                    <w:right w:val="none" w:sz="0" w:space="0" w:color="auto"/>
                                  </w:divBdr>
                                  <w:divsChild>
                                    <w:div w:id="98523807">
                                      <w:marLeft w:val="0"/>
                                      <w:marRight w:val="0"/>
                                      <w:marTop w:val="0"/>
                                      <w:marBottom w:val="0"/>
                                      <w:divBdr>
                                        <w:top w:val="none" w:sz="0" w:space="0" w:color="auto"/>
                                        <w:left w:val="none" w:sz="0" w:space="0" w:color="auto"/>
                                        <w:bottom w:val="none" w:sz="0" w:space="0" w:color="auto"/>
                                        <w:right w:val="none" w:sz="0" w:space="0" w:color="auto"/>
                                      </w:divBdr>
                                      <w:divsChild>
                                        <w:div w:id="4101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9773">
                                  <w:marLeft w:val="0"/>
                                  <w:marRight w:val="0"/>
                                  <w:marTop w:val="0"/>
                                  <w:marBottom w:val="0"/>
                                  <w:divBdr>
                                    <w:top w:val="none" w:sz="0" w:space="0" w:color="auto"/>
                                    <w:left w:val="none" w:sz="0" w:space="0" w:color="auto"/>
                                    <w:bottom w:val="none" w:sz="0" w:space="0" w:color="auto"/>
                                    <w:right w:val="none" w:sz="0" w:space="0" w:color="auto"/>
                                  </w:divBdr>
                                  <w:divsChild>
                                    <w:div w:id="1201481251">
                                      <w:marLeft w:val="0"/>
                                      <w:marRight w:val="0"/>
                                      <w:marTop w:val="0"/>
                                      <w:marBottom w:val="0"/>
                                      <w:divBdr>
                                        <w:top w:val="none" w:sz="0" w:space="0" w:color="auto"/>
                                        <w:left w:val="none" w:sz="0" w:space="0" w:color="auto"/>
                                        <w:bottom w:val="none" w:sz="0" w:space="0" w:color="auto"/>
                                        <w:right w:val="none" w:sz="0" w:space="0" w:color="auto"/>
                                      </w:divBdr>
                                      <w:divsChild>
                                        <w:div w:id="9139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4960">
                                  <w:marLeft w:val="0"/>
                                  <w:marRight w:val="0"/>
                                  <w:marTop w:val="0"/>
                                  <w:marBottom w:val="0"/>
                                  <w:divBdr>
                                    <w:top w:val="none" w:sz="0" w:space="0" w:color="auto"/>
                                    <w:left w:val="none" w:sz="0" w:space="0" w:color="auto"/>
                                    <w:bottom w:val="none" w:sz="0" w:space="0" w:color="auto"/>
                                    <w:right w:val="none" w:sz="0" w:space="0" w:color="auto"/>
                                  </w:divBdr>
                                  <w:divsChild>
                                    <w:div w:id="41441301">
                                      <w:marLeft w:val="0"/>
                                      <w:marRight w:val="0"/>
                                      <w:marTop w:val="0"/>
                                      <w:marBottom w:val="0"/>
                                      <w:divBdr>
                                        <w:top w:val="none" w:sz="0" w:space="0" w:color="auto"/>
                                        <w:left w:val="none" w:sz="0" w:space="0" w:color="auto"/>
                                        <w:bottom w:val="none" w:sz="0" w:space="0" w:color="auto"/>
                                        <w:right w:val="none" w:sz="0" w:space="0" w:color="auto"/>
                                      </w:divBdr>
                                      <w:divsChild>
                                        <w:div w:id="1334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721941">
                      <w:marLeft w:val="0"/>
                      <w:marRight w:val="0"/>
                      <w:marTop w:val="0"/>
                      <w:marBottom w:val="0"/>
                      <w:divBdr>
                        <w:top w:val="none" w:sz="0" w:space="0" w:color="auto"/>
                        <w:left w:val="none" w:sz="0" w:space="0" w:color="auto"/>
                        <w:bottom w:val="none" w:sz="0" w:space="0" w:color="auto"/>
                        <w:right w:val="none" w:sz="0" w:space="0" w:color="auto"/>
                      </w:divBdr>
                      <w:divsChild>
                        <w:div w:id="376707098">
                          <w:marLeft w:val="0"/>
                          <w:marRight w:val="0"/>
                          <w:marTop w:val="0"/>
                          <w:marBottom w:val="0"/>
                          <w:divBdr>
                            <w:top w:val="none" w:sz="0" w:space="0" w:color="auto"/>
                            <w:left w:val="none" w:sz="0" w:space="0" w:color="auto"/>
                            <w:bottom w:val="none" w:sz="0" w:space="0" w:color="auto"/>
                            <w:right w:val="none" w:sz="0" w:space="0" w:color="auto"/>
                          </w:divBdr>
                          <w:divsChild>
                            <w:div w:id="2046783765">
                              <w:marLeft w:val="0"/>
                              <w:marRight w:val="0"/>
                              <w:marTop w:val="0"/>
                              <w:marBottom w:val="0"/>
                              <w:divBdr>
                                <w:top w:val="none" w:sz="0" w:space="0" w:color="auto"/>
                                <w:left w:val="none" w:sz="0" w:space="0" w:color="auto"/>
                                <w:bottom w:val="none" w:sz="0" w:space="0" w:color="auto"/>
                                <w:right w:val="none" w:sz="0" w:space="0" w:color="auto"/>
                              </w:divBdr>
                              <w:divsChild>
                                <w:div w:id="613177056">
                                  <w:marLeft w:val="0"/>
                                  <w:marRight w:val="0"/>
                                  <w:marTop w:val="0"/>
                                  <w:marBottom w:val="0"/>
                                  <w:divBdr>
                                    <w:top w:val="none" w:sz="0" w:space="0" w:color="auto"/>
                                    <w:left w:val="none" w:sz="0" w:space="0" w:color="auto"/>
                                    <w:bottom w:val="none" w:sz="0" w:space="0" w:color="auto"/>
                                    <w:right w:val="none" w:sz="0" w:space="0" w:color="auto"/>
                                  </w:divBdr>
                                  <w:divsChild>
                                    <w:div w:id="1962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82">
                              <w:marLeft w:val="0"/>
                              <w:marRight w:val="0"/>
                              <w:marTop w:val="0"/>
                              <w:marBottom w:val="0"/>
                              <w:divBdr>
                                <w:top w:val="none" w:sz="0" w:space="0" w:color="auto"/>
                                <w:left w:val="none" w:sz="0" w:space="0" w:color="auto"/>
                                <w:bottom w:val="none" w:sz="0" w:space="0" w:color="auto"/>
                                <w:right w:val="none" w:sz="0" w:space="0" w:color="auto"/>
                              </w:divBdr>
                              <w:divsChild>
                                <w:div w:id="224099617">
                                  <w:marLeft w:val="0"/>
                                  <w:marRight w:val="0"/>
                                  <w:marTop w:val="0"/>
                                  <w:marBottom w:val="0"/>
                                  <w:divBdr>
                                    <w:top w:val="none" w:sz="0" w:space="0" w:color="auto"/>
                                    <w:left w:val="none" w:sz="0" w:space="0" w:color="auto"/>
                                    <w:bottom w:val="none" w:sz="0" w:space="0" w:color="auto"/>
                                    <w:right w:val="none" w:sz="0" w:space="0" w:color="auto"/>
                                  </w:divBdr>
                                  <w:divsChild>
                                    <w:div w:id="1392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9657">
                              <w:marLeft w:val="0"/>
                              <w:marRight w:val="0"/>
                              <w:marTop w:val="0"/>
                              <w:marBottom w:val="0"/>
                              <w:divBdr>
                                <w:top w:val="none" w:sz="0" w:space="0" w:color="auto"/>
                                <w:left w:val="none" w:sz="0" w:space="0" w:color="auto"/>
                                <w:bottom w:val="none" w:sz="0" w:space="0" w:color="auto"/>
                                <w:right w:val="none" w:sz="0" w:space="0" w:color="auto"/>
                              </w:divBdr>
                              <w:divsChild>
                                <w:div w:id="1467238299">
                                  <w:marLeft w:val="0"/>
                                  <w:marRight w:val="0"/>
                                  <w:marTop w:val="0"/>
                                  <w:marBottom w:val="0"/>
                                  <w:divBdr>
                                    <w:top w:val="none" w:sz="0" w:space="0" w:color="auto"/>
                                    <w:left w:val="none" w:sz="0" w:space="0" w:color="auto"/>
                                    <w:bottom w:val="none" w:sz="0" w:space="0" w:color="auto"/>
                                    <w:right w:val="none" w:sz="0" w:space="0" w:color="auto"/>
                                  </w:divBdr>
                                  <w:divsChild>
                                    <w:div w:id="1464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277997">
      <w:bodyDiv w:val="1"/>
      <w:marLeft w:val="0"/>
      <w:marRight w:val="0"/>
      <w:marTop w:val="0"/>
      <w:marBottom w:val="0"/>
      <w:divBdr>
        <w:top w:val="none" w:sz="0" w:space="0" w:color="auto"/>
        <w:left w:val="none" w:sz="0" w:space="0" w:color="auto"/>
        <w:bottom w:val="none" w:sz="0" w:space="0" w:color="auto"/>
        <w:right w:val="none" w:sz="0" w:space="0" w:color="auto"/>
      </w:divBdr>
    </w:div>
    <w:div w:id="1933976126">
      <w:bodyDiv w:val="1"/>
      <w:marLeft w:val="0"/>
      <w:marRight w:val="0"/>
      <w:marTop w:val="0"/>
      <w:marBottom w:val="0"/>
      <w:divBdr>
        <w:top w:val="none" w:sz="0" w:space="0" w:color="auto"/>
        <w:left w:val="none" w:sz="0" w:space="0" w:color="auto"/>
        <w:bottom w:val="none" w:sz="0" w:space="0" w:color="auto"/>
        <w:right w:val="none" w:sz="0" w:space="0" w:color="auto"/>
      </w:divBdr>
    </w:div>
    <w:div w:id="1964576607">
      <w:bodyDiv w:val="1"/>
      <w:marLeft w:val="0"/>
      <w:marRight w:val="0"/>
      <w:marTop w:val="0"/>
      <w:marBottom w:val="0"/>
      <w:divBdr>
        <w:top w:val="none" w:sz="0" w:space="0" w:color="auto"/>
        <w:left w:val="none" w:sz="0" w:space="0" w:color="auto"/>
        <w:bottom w:val="none" w:sz="0" w:space="0" w:color="auto"/>
        <w:right w:val="none" w:sz="0" w:space="0" w:color="auto"/>
      </w:divBdr>
    </w:div>
    <w:div w:id="1981422292">
      <w:bodyDiv w:val="1"/>
      <w:marLeft w:val="0"/>
      <w:marRight w:val="0"/>
      <w:marTop w:val="0"/>
      <w:marBottom w:val="0"/>
      <w:divBdr>
        <w:top w:val="none" w:sz="0" w:space="0" w:color="auto"/>
        <w:left w:val="none" w:sz="0" w:space="0" w:color="auto"/>
        <w:bottom w:val="none" w:sz="0" w:space="0" w:color="auto"/>
        <w:right w:val="none" w:sz="0" w:space="0" w:color="auto"/>
      </w:divBdr>
    </w:div>
    <w:div w:id="1999654362">
      <w:bodyDiv w:val="1"/>
      <w:marLeft w:val="0"/>
      <w:marRight w:val="0"/>
      <w:marTop w:val="0"/>
      <w:marBottom w:val="0"/>
      <w:divBdr>
        <w:top w:val="none" w:sz="0" w:space="0" w:color="auto"/>
        <w:left w:val="none" w:sz="0" w:space="0" w:color="auto"/>
        <w:bottom w:val="none" w:sz="0" w:space="0" w:color="auto"/>
        <w:right w:val="none" w:sz="0" w:space="0" w:color="auto"/>
      </w:divBdr>
      <w:divsChild>
        <w:div w:id="1012947991">
          <w:marLeft w:val="0"/>
          <w:marRight w:val="0"/>
          <w:marTop w:val="0"/>
          <w:marBottom w:val="0"/>
          <w:divBdr>
            <w:top w:val="none" w:sz="0" w:space="0" w:color="auto"/>
            <w:left w:val="none" w:sz="0" w:space="0" w:color="auto"/>
            <w:bottom w:val="none" w:sz="0" w:space="0" w:color="auto"/>
            <w:right w:val="none" w:sz="0" w:space="0" w:color="auto"/>
          </w:divBdr>
        </w:div>
      </w:divsChild>
    </w:div>
    <w:div w:id="2072188973">
      <w:bodyDiv w:val="1"/>
      <w:marLeft w:val="0"/>
      <w:marRight w:val="0"/>
      <w:marTop w:val="0"/>
      <w:marBottom w:val="0"/>
      <w:divBdr>
        <w:top w:val="none" w:sz="0" w:space="0" w:color="auto"/>
        <w:left w:val="none" w:sz="0" w:space="0" w:color="auto"/>
        <w:bottom w:val="none" w:sz="0" w:space="0" w:color="auto"/>
        <w:right w:val="none" w:sz="0" w:space="0" w:color="auto"/>
      </w:divBdr>
      <w:divsChild>
        <w:div w:id="253435867">
          <w:marLeft w:val="0"/>
          <w:marRight w:val="0"/>
          <w:marTop w:val="0"/>
          <w:marBottom w:val="0"/>
          <w:divBdr>
            <w:top w:val="none" w:sz="0" w:space="0" w:color="auto"/>
            <w:left w:val="none" w:sz="0" w:space="0" w:color="auto"/>
            <w:bottom w:val="none" w:sz="0" w:space="0" w:color="auto"/>
            <w:right w:val="none" w:sz="0" w:space="0" w:color="auto"/>
          </w:divBdr>
        </w:div>
        <w:div w:id="730925199">
          <w:marLeft w:val="0"/>
          <w:marRight w:val="0"/>
          <w:marTop w:val="0"/>
          <w:marBottom w:val="0"/>
          <w:divBdr>
            <w:top w:val="none" w:sz="0" w:space="0" w:color="auto"/>
            <w:left w:val="none" w:sz="0" w:space="0" w:color="auto"/>
            <w:bottom w:val="none" w:sz="0" w:space="0" w:color="auto"/>
            <w:right w:val="none" w:sz="0" w:space="0" w:color="auto"/>
          </w:divBdr>
        </w:div>
        <w:div w:id="87165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1150</Words>
  <Characters>6561</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BEKASİSTEM YANGIN MUHENDISLIK</dc:creator>
  <cp:keywords/>
  <dc:description/>
  <cp:lastModifiedBy>BEKASİSTEM YANGIN MUHENDISLIK</cp:lastModifiedBy>
  <cp:revision>19</cp:revision>
  <dcterms:created xsi:type="dcterms:W3CDTF">2025-02-28T16:52:00Z</dcterms:created>
  <dcterms:modified xsi:type="dcterms:W3CDTF">2025-03-07T08:48:00Z</dcterms:modified>
</cp:coreProperties>
</file>