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1655E">
      <w:pPr>
        <w:pStyle w:val="29"/>
        <w:spacing w:line="240" w:lineRule="auto"/>
        <w:ind w:right="-153" w:rightChars="-73" w:firstLine="420"/>
        <w:rPr>
          <w:rFonts w:hint="eastAsia"/>
          <w:color w:val="000000"/>
          <w:sz w:val="56"/>
        </w:rPr>
      </w:pPr>
    </w:p>
    <w:p w14:paraId="2EA93540">
      <w:pPr>
        <w:pStyle w:val="29"/>
        <w:spacing w:line="240" w:lineRule="auto"/>
        <w:ind w:right="-153" w:rightChars="-73" w:firstLine="420"/>
        <w:rPr>
          <w:rFonts w:hint="eastAsia"/>
          <w:color w:val="000000"/>
          <w:sz w:val="56"/>
        </w:rPr>
      </w:pPr>
    </w:p>
    <w:p w14:paraId="670697AF">
      <w:pPr>
        <w:pStyle w:val="29"/>
        <w:spacing w:line="240" w:lineRule="auto"/>
        <w:ind w:right="-153" w:rightChars="-73" w:firstLine="420"/>
        <w:rPr>
          <w:rFonts w:hint="eastAsia"/>
          <w:color w:val="000000"/>
          <w:sz w:val="56"/>
        </w:rPr>
      </w:pPr>
    </w:p>
    <w:p w14:paraId="3FE16A00">
      <w:pPr>
        <w:pStyle w:val="29"/>
        <w:spacing w:line="240" w:lineRule="auto"/>
        <w:ind w:right="-153" w:rightChars="-73" w:firstLine="420"/>
        <w:rPr>
          <w:rFonts w:hint="eastAsia"/>
          <w:color w:val="000000"/>
          <w:sz w:val="56"/>
        </w:rPr>
      </w:pPr>
    </w:p>
    <w:p w14:paraId="0E91CE42">
      <w:pPr>
        <w:pStyle w:val="29"/>
        <w:spacing w:line="240" w:lineRule="auto"/>
        <w:ind w:right="-153" w:rightChars="-73" w:firstLine="420"/>
        <w:rPr>
          <w:rFonts w:hint="eastAsia"/>
          <w:color w:val="000000"/>
          <w:sz w:val="56"/>
        </w:rPr>
      </w:pPr>
    </w:p>
    <w:p w14:paraId="0A6F53F0">
      <w:pPr>
        <w:pStyle w:val="29"/>
        <w:spacing w:line="240" w:lineRule="auto"/>
        <w:ind w:right="-153" w:rightChars="-73" w:firstLine="420"/>
        <w:rPr>
          <w:rFonts w:hint="eastAsia"/>
          <w:color w:val="000000"/>
          <w:sz w:val="56"/>
        </w:rPr>
      </w:pPr>
    </w:p>
    <w:p w14:paraId="0691D02A">
      <w:pPr>
        <w:pStyle w:val="29"/>
        <w:spacing w:line="240" w:lineRule="auto"/>
        <w:ind w:right="-153" w:rightChars="-73" w:firstLine="420"/>
        <w:rPr>
          <w:rFonts w:hint="eastAsia"/>
          <w:color w:val="000000"/>
          <w:sz w:val="56"/>
        </w:rPr>
      </w:pPr>
    </w:p>
    <w:p w14:paraId="1BE83F11">
      <w:pPr>
        <w:pStyle w:val="29"/>
        <w:spacing w:line="240" w:lineRule="auto"/>
        <w:ind w:right="-153" w:rightChars="-73" w:firstLine="420"/>
        <w:rPr>
          <w:rFonts w:hint="eastAsia"/>
          <w:color w:val="000000"/>
          <w:sz w:val="56"/>
        </w:rPr>
      </w:pPr>
    </w:p>
    <w:p w14:paraId="773CBECF">
      <w:pPr>
        <w:pStyle w:val="29"/>
        <w:spacing w:line="240" w:lineRule="auto"/>
        <w:ind w:right="-153" w:rightChars="-73" w:firstLine="420"/>
        <w:rPr>
          <w:rFonts w:hint="eastAsia"/>
          <w:color w:val="000000"/>
          <w:sz w:val="56"/>
        </w:rPr>
      </w:pPr>
    </w:p>
    <w:p w14:paraId="1EC3BEFC">
      <w:pPr>
        <w:pStyle w:val="29"/>
        <w:spacing w:line="240" w:lineRule="auto"/>
        <w:ind w:right="-153" w:rightChars="-73" w:firstLine="420"/>
        <w:rPr>
          <w:rFonts w:hint="eastAsia"/>
          <w:color w:val="000000"/>
          <w:sz w:val="56"/>
        </w:rPr>
      </w:pPr>
    </w:p>
    <w:p w14:paraId="75CFC62C">
      <w:pPr>
        <w:pStyle w:val="29"/>
        <w:spacing w:line="240" w:lineRule="auto"/>
        <w:ind w:right="-153" w:rightChars="-73" w:firstLine="420"/>
        <w:rPr>
          <w:rFonts w:hint="eastAsia"/>
          <w:color w:val="000000"/>
          <w:sz w:val="56"/>
        </w:rPr>
      </w:pPr>
    </w:p>
    <w:p w14:paraId="11A2522F">
      <w:pPr>
        <w:pStyle w:val="29"/>
        <w:spacing w:line="240" w:lineRule="auto"/>
        <w:ind w:right="-153" w:rightChars="-73" w:firstLine="420"/>
        <w:rPr>
          <w:rFonts w:hint="eastAsia"/>
          <w:color w:val="000000"/>
          <w:sz w:val="56"/>
        </w:rPr>
      </w:pPr>
    </w:p>
    <w:p w14:paraId="2038639F">
      <w:pPr>
        <w:pStyle w:val="29"/>
        <w:spacing w:line="240" w:lineRule="auto"/>
        <w:ind w:right="-153" w:rightChars="-73" w:firstLine="420"/>
        <w:rPr>
          <w:rFonts w:hint="eastAsia"/>
          <w:color w:val="000000"/>
          <w:sz w:val="56"/>
        </w:rPr>
      </w:pPr>
    </w:p>
    <w:p w14:paraId="03898FEC">
      <w:pPr>
        <w:pStyle w:val="29"/>
        <w:spacing w:line="240" w:lineRule="auto"/>
        <w:ind w:right="-153" w:rightChars="-73" w:firstLine="420"/>
        <w:rPr>
          <w:rFonts w:hint="eastAsia"/>
          <w:color w:val="000000"/>
          <w:sz w:val="56"/>
        </w:rPr>
      </w:pPr>
    </w:p>
    <w:p w14:paraId="5AEFFF8E">
      <w:pPr>
        <w:pStyle w:val="29"/>
        <w:spacing w:line="240" w:lineRule="auto"/>
        <w:ind w:right="-153" w:rightChars="-73"/>
        <w:jc w:val="both"/>
        <w:rPr>
          <w:rFonts w:hint="eastAsia"/>
          <w:color w:val="000000"/>
          <w:sz w:val="56"/>
        </w:rPr>
      </w:pPr>
    </w:p>
    <w:sdt>
      <w:sdtPr>
        <w:rPr>
          <w:rFonts w:ascii="宋体" w:hAnsi="宋体" w:eastAsia="宋体" w:cstheme="minorBidi"/>
          <w:kern w:val="2"/>
          <w:sz w:val="21"/>
          <w:szCs w:val="24"/>
          <w:lang w:val="en-US" w:eastAsia="zh-CN" w:bidi="ar-SA"/>
        </w:rPr>
        <w:id w:val="147455832"/>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028F61EF">
          <w:pPr>
            <w:spacing w:before="0" w:beforeLines="0" w:after="0" w:afterLines="0" w:line="240" w:lineRule="auto"/>
            <w:ind w:left="0" w:leftChars="0" w:right="0" w:rightChars="0" w:firstLine="0" w:firstLineChars="0"/>
            <w:jc w:val="center"/>
          </w:pPr>
          <w:r>
            <w:rPr>
              <w:rFonts w:ascii="宋体" w:hAnsi="宋体" w:eastAsia="宋体"/>
              <w:sz w:val="28"/>
              <w:szCs w:val="28"/>
            </w:rPr>
            <w:t>目</w:t>
          </w:r>
          <w:r>
            <w:rPr>
              <w:rFonts w:hint="eastAsia" w:ascii="宋体" w:hAnsi="宋体" w:eastAsia="宋体"/>
              <w:sz w:val="28"/>
              <w:szCs w:val="28"/>
              <w:lang w:val="en-US" w:eastAsia="zh-CN"/>
            </w:rPr>
            <w:t xml:space="preserve"> </w:t>
          </w:r>
          <w:r>
            <w:rPr>
              <w:rFonts w:ascii="宋体" w:hAnsi="宋体" w:eastAsia="宋体"/>
              <w:sz w:val="28"/>
              <w:szCs w:val="28"/>
            </w:rPr>
            <w:t>录</w:t>
          </w:r>
        </w:p>
        <w:p w14:paraId="5C4582F1">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_Toc5323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1.介绍</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93EB2F">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_Toc20433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val="en-US" w:eastAsia="zh-CN"/>
            </w:rPr>
            <w:t>2. 相关工作</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24B895">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_Toc3539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2.1 跌倒检测算法的研究现状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E1C1C8D">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_Toc3454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val="en-US" w:eastAsia="zh-CN"/>
            </w:rPr>
            <w:t>2.2 算法轻量化的研究进展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F091AA">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_Toc3224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rPr>
            <w:t xml:space="preserve">3. </w:t>
          </w:r>
          <w:r>
            <w:rPr>
              <w:rFonts w:hint="default" w:ascii="Times New Roman" w:hAnsi="Times New Roman" w:cs="Times New Roman"/>
              <w:bCs/>
              <w:sz w:val="24"/>
              <w:szCs w:val="24"/>
              <w:lang w:eastAsia="zh-CN"/>
            </w:rPr>
            <w:t>EdgeFallNet</w:t>
          </w:r>
          <w:r>
            <w:rPr>
              <w:rFonts w:hint="default" w:ascii="Times New Roman" w:hAnsi="Times New Roman" w:cs="Times New Roman" w:eastAsiaTheme="minorEastAsia"/>
              <w:bCs/>
              <w:sz w:val="24"/>
              <w:szCs w:val="24"/>
            </w:rPr>
            <w:t>轻量级跌倒检测模型介绍</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AF4F55">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_Toc21349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rPr>
            <w:t xml:space="preserve">3.1. </w:t>
          </w:r>
          <w:r>
            <w:rPr>
              <w:rFonts w:hint="default" w:ascii="Times New Roman" w:hAnsi="Times New Roman" w:cs="Times New Roman"/>
              <w:bCs/>
              <w:sz w:val="24"/>
              <w:szCs w:val="24"/>
              <w:lang w:eastAsia="zh-CN"/>
            </w:rPr>
            <w:t>EdgeFallNet</w:t>
          </w:r>
          <w:r>
            <w:rPr>
              <w:rFonts w:hint="default" w:ascii="Times New Roman" w:hAnsi="Times New Roman" w:cs="Times New Roman" w:eastAsiaTheme="minorEastAsia"/>
              <w:bCs/>
              <w:sz w:val="24"/>
              <w:szCs w:val="24"/>
            </w:rPr>
            <w:t>轻量级框架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2B0C6F">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_Toc14178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3.2 轻量化跌倒检测模型实现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203585">
          <w:pPr>
            <w:pStyle w:val="10"/>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_Toc5168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3.2.1 EdgeFallNet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_Toc5168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AD9637">
          <w:pPr>
            <w:pStyle w:val="10"/>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_Toc3496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rPr>
            <w:t>3.</w:t>
          </w:r>
          <w:r>
            <w:rPr>
              <w:rFonts w:hint="default" w:ascii="Times New Roman" w:hAnsi="Times New Roman" w:cs="Times New Roman" w:eastAsiaTheme="majorEastAsia"/>
              <w:bCs/>
              <w:sz w:val="24"/>
              <w:szCs w:val="24"/>
              <w:lang w:val="en-US" w:eastAsia="zh-CN"/>
            </w:rPr>
            <w:t>2.2</w:t>
          </w:r>
          <w:r>
            <w:rPr>
              <w:rFonts w:hint="default" w:ascii="Times New Roman" w:hAnsi="Times New Roman" w:cs="Times New Roman" w:eastAsiaTheme="majorEastAsia"/>
              <w:bCs/>
              <w:sz w:val="24"/>
              <w:szCs w:val="24"/>
            </w:rPr>
            <w:t xml:space="preserve"> FireModel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6C73D3">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_Toc13067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rPr>
            <w:t>3.</w:t>
          </w:r>
          <w:r>
            <w:rPr>
              <w:rFonts w:hint="default" w:ascii="Times New Roman" w:hAnsi="Times New Roman" w:cs="Times New Roman" w:eastAsiaTheme="majorEastAsia"/>
              <w:bCs/>
              <w:sz w:val="24"/>
              <w:szCs w:val="24"/>
              <w:lang w:val="en-US" w:eastAsia="zh-CN"/>
            </w:rPr>
            <w:t>3</w:t>
          </w:r>
          <w:r>
            <w:rPr>
              <w:rFonts w:hint="default" w:ascii="Times New Roman" w:hAnsi="Times New Roman" w:cs="Times New Roman" w:eastAsiaTheme="majorEastAsia"/>
              <w:bCs/>
              <w:sz w:val="24"/>
              <w:szCs w:val="24"/>
            </w:rPr>
            <w:t xml:space="preserve"> 损失函数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5E81EA">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_Toc2350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4. 实验设计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568DFB">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4.1 数据集</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C59014">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_Toc1304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4</w:t>
          </w:r>
          <w:r>
            <w:rPr>
              <w:rFonts w:hint="default" w:ascii="Times New Roman" w:hAnsi="Times New Roman" w:cs="Times New Roman" w:eastAsiaTheme="majorEastAsia"/>
              <w:bCs/>
              <w:sz w:val="24"/>
              <w:szCs w:val="24"/>
            </w:rPr>
            <w:t>.2评估指标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823E2">
          <w:pPr>
            <w:pStyle w:val="10"/>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_Toc27449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4</w:t>
          </w:r>
          <w:r>
            <w:rPr>
              <w:rFonts w:hint="default" w:ascii="Times New Roman" w:hAnsi="Times New Roman" w:cs="Times New Roman" w:eastAsiaTheme="majorEastAsia"/>
              <w:bCs/>
              <w:sz w:val="24"/>
              <w:szCs w:val="24"/>
            </w:rPr>
            <w:t>.2.1模型性能</w:t>
          </w:r>
          <w:r>
            <w:rPr>
              <w:rFonts w:hint="default" w:ascii="Times New Roman" w:hAnsi="Times New Roman" w:cs="Times New Roman" w:eastAsiaTheme="majorEastAsia"/>
              <w:bCs/>
              <w:sz w:val="24"/>
              <w:szCs w:val="24"/>
              <w:lang w:val="en-US" w:eastAsia="zh-CN"/>
            </w:rPr>
            <w:t>评估指标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_Toc27449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BEB42D">
          <w:pPr>
            <w:pStyle w:val="10"/>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_Toc620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4</w:t>
          </w:r>
          <w:r>
            <w:rPr>
              <w:rFonts w:hint="default" w:ascii="Times New Roman" w:hAnsi="Times New Roman" w:cs="Times New Roman" w:eastAsiaTheme="majorEastAsia"/>
              <w:bCs/>
              <w:sz w:val="24"/>
              <w:szCs w:val="24"/>
            </w:rPr>
            <w:t>.2.2</w:t>
          </w:r>
          <w:r>
            <w:rPr>
              <w:rFonts w:hint="default" w:ascii="Times New Roman" w:hAnsi="Times New Roman" w:cs="Times New Roman" w:eastAsiaTheme="majorEastAsia"/>
              <w:bCs/>
              <w:sz w:val="24"/>
              <w:szCs w:val="24"/>
              <w:lang w:val="en-US" w:eastAsia="zh-CN"/>
            </w:rPr>
            <w:t xml:space="preserve"> </w:t>
          </w:r>
          <w:r>
            <w:rPr>
              <w:rFonts w:hint="default" w:ascii="Times New Roman" w:hAnsi="Times New Roman" w:cs="Times New Roman" w:eastAsiaTheme="majorEastAsia"/>
              <w:bCs/>
              <w:sz w:val="24"/>
              <w:szCs w:val="24"/>
            </w:rPr>
            <w:t>模型效率</w:t>
          </w:r>
          <w:r>
            <w:rPr>
              <w:rFonts w:hint="default" w:ascii="Times New Roman" w:hAnsi="Times New Roman" w:cs="Times New Roman" w:eastAsiaTheme="majorEastAsia"/>
              <w:bCs/>
              <w:sz w:val="24"/>
              <w:szCs w:val="24"/>
              <w:lang w:val="en-US" w:eastAsia="zh-CN"/>
            </w:rPr>
            <w:t>评估指标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DF82C6">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_Toc14338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4</w:t>
          </w:r>
          <w:r>
            <w:rPr>
              <w:rFonts w:hint="default" w:ascii="Times New Roman" w:hAnsi="Times New Roman" w:cs="Times New Roman" w:eastAsiaTheme="majorEastAsia"/>
              <w:bCs/>
              <w:sz w:val="24"/>
              <w:szCs w:val="24"/>
            </w:rPr>
            <w:t>.3</w:t>
          </w:r>
          <w:r>
            <w:rPr>
              <w:rFonts w:hint="default" w:ascii="Times New Roman" w:hAnsi="Times New Roman" w:cs="Times New Roman" w:eastAsiaTheme="majorEastAsia"/>
              <w:bCs/>
              <w:sz w:val="24"/>
              <w:szCs w:val="24"/>
              <w:lang w:val="en-US" w:eastAsia="zh-CN"/>
            </w:rPr>
            <w:t xml:space="preserve"> </w:t>
          </w:r>
          <w:r>
            <w:rPr>
              <w:rFonts w:hint="default" w:ascii="Times New Roman" w:hAnsi="Times New Roman" w:cs="Times New Roman" w:eastAsiaTheme="majorEastAsia"/>
              <w:bCs/>
              <w:sz w:val="24"/>
              <w:szCs w:val="24"/>
            </w:rPr>
            <w:t>网络训练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DD2DDF">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_Toc24032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4.4 修剪和量化</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BCC96C">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_Toc12247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val="en-US" w:eastAsia="zh-CN"/>
            </w:rPr>
            <w:t>5. 实验结果及分析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B056207">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_Toc26858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val="en-US" w:eastAsia="zh-CN"/>
            </w:rPr>
            <w:t>5.1. 模型性能与效率的综合分析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AB98BD">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_Toc953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val="en-US" w:eastAsia="zh-CN"/>
            </w:rPr>
            <w:t>5.2 模型结构优化分析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864E44">
          <w:pPr>
            <w:pStyle w:val="14"/>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_Toc10339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5.3. 智能手环终端性能分析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B577426">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_Toc17806 </w:instrText>
          </w:r>
          <w:r>
            <w:rPr>
              <w:rFonts w:hint="default" w:ascii="Times New Roman" w:hAnsi="Times New Roman" w:cs="Times New Roman"/>
              <w:sz w:val="24"/>
              <w:szCs w:val="24"/>
            </w:rPr>
            <w:fldChar w:fldCharType="separate"/>
          </w:r>
          <w:r>
            <w:rPr>
              <w:rFonts w:hint="default" w:ascii="Times New Roman" w:hAnsi="Times New Roman" w:cs="Times New Roman" w:eastAsiaTheme="majorEastAsia"/>
              <w:bCs/>
              <w:sz w:val="24"/>
              <w:szCs w:val="24"/>
              <w:lang w:val="en-US" w:eastAsia="zh-CN"/>
            </w:rPr>
            <w:t>6.</w:t>
          </w:r>
          <w:r>
            <w:rPr>
              <w:rFonts w:hint="default" w:ascii="Times New Roman" w:hAnsi="Times New Roman" w:cs="Times New Roman" w:eastAsiaTheme="majorEastAsia"/>
              <w:bCs/>
              <w:sz w:val="24"/>
              <w:szCs w:val="24"/>
            </w:rPr>
            <w:t>总结与展望</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9FC7FA">
          <w:pPr>
            <w:pStyle w:val="13"/>
            <w:keepNext w:val="0"/>
            <w:keepLines w:val="0"/>
            <w:pageBreakBefore w:val="0"/>
            <w:tabs>
              <w:tab w:val="right" w:leader="dot" w:pos="8312"/>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_Toc19781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0EE4B2">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3D3010AE">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1BB8AB90">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300B7C70">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2010CB52">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2E280810">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113EF53F">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2A76CA69">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24A83D5B">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79F1B676">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683D0034">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p>
    <w:p w14:paraId="0D8FC727">
      <w:pPr>
        <w:jc w:val="center"/>
        <w:rPr>
          <w:rFonts w:hint="default" w:ascii="Times New Roman" w:hAnsi="Times New Roman" w:cs="Times New Roman" w:eastAsiaTheme="majorEastAsia"/>
          <w:b/>
          <w:bCs/>
          <w:sz w:val="30"/>
          <w:szCs w:val="30"/>
        </w:rPr>
        <w:sectPr>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7469A36E">
      <w:pPr>
        <w:jc w:val="center"/>
        <w:rPr>
          <w:rFonts w:hint="default" w:ascii="Times New Roman" w:hAnsi="Times New Roman" w:cs="Times New Roman" w:eastAsiaTheme="majorEastAsia"/>
          <w:b/>
          <w:bCs/>
          <w:sz w:val="30"/>
          <w:szCs w:val="30"/>
        </w:rPr>
      </w:pPr>
      <w:r>
        <w:rPr>
          <w:rFonts w:hint="default" w:ascii="Times New Roman" w:hAnsi="Times New Roman" w:cs="Times New Roman" w:eastAsiaTheme="majorEastAsia"/>
          <w:b/>
          <w:bCs/>
          <w:sz w:val="30"/>
          <w:szCs w:val="30"/>
        </w:rPr>
        <w:t>EdgeFallNet：面向智能手环的实时跌倒检测轻量化模型设计与实现</w:t>
      </w:r>
    </w:p>
    <w:p w14:paraId="5CE4C71A">
      <w:pPr>
        <w:keepNext w:val="0"/>
        <w:keepLines w:val="0"/>
        <w:pageBreakBefore w:val="0"/>
        <w:widowControl w:val="0"/>
        <w:tabs>
          <w:tab w:val="left" w:pos="918"/>
        </w:tabs>
        <w:kinsoku/>
        <w:wordWrap/>
        <w:overflowPunct/>
        <w:topLinePunct w:val="0"/>
        <w:autoSpaceDE/>
        <w:autoSpaceDN/>
        <w:bidi w:val="0"/>
        <w:adjustRightInd/>
        <w:snapToGrid/>
        <w:ind w:firstLine="482" w:firstLineChars="200"/>
        <w:jc w:val="both"/>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bCs/>
          <w:sz w:val="24"/>
          <w:szCs w:val="24"/>
        </w:rPr>
        <w:t>摘要</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val="0"/>
          <w:bCs w:val="0"/>
          <w:sz w:val="24"/>
          <w:szCs w:val="24"/>
          <w:lang w:eastAsia="zh-CN"/>
        </w:rPr>
        <w:t>跌倒是老龄化社会面临的核心公共卫生挑战，不仅易致严重躯体损伤、丧失生活自理能力，还会显著加剧医疗负担。可穿戴设备虽为该问题解决提供了潜在技术路径，但现有跌倒检测算法受限于微控制器（MCU）在算力、存储资源及能耗约束，难以兼顾检测性能与实时性。针对上述瓶颈，本研究提出EdgeFallNet轻量级卷积神经网络，专门适配精准高效的跌倒检测需求。该模型采用创新FireModel架构，融合压缩层与扩展层以优化计算效率、强化特征提取能力。在UMAFall与FallAllD数据集上的验证结果表明，该模型性能优异，几何平均准确率分别达97.91%、97.86%，综合性能显著优于传统算法。同时，EdgeFallNet具备良好的跨微控制器部署适配性，在ESP32智能手环平台部署时，单次推理耗时仅30.3毫秒。该特性使其可精准匹配实时跌倒检测应用需求，为老年可穿戴设备研发提供核心算法支撑，同时助力智能健康监测领域的技术发展。</w:t>
      </w:r>
    </w:p>
    <w:p w14:paraId="6191E331">
      <w:pPr>
        <w:keepNext w:val="0"/>
        <w:keepLines w:val="0"/>
        <w:pageBreakBefore w:val="0"/>
        <w:widowControl w:val="0"/>
        <w:tabs>
          <w:tab w:val="left" w:pos="918"/>
        </w:tabs>
        <w:kinsoku/>
        <w:wordWrap/>
        <w:overflowPunct/>
        <w:topLinePunct w:val="0"/>
        <w:autoSpaceDE/>
        <w:autoSpaceDN/>
        <w:bidi w:val="0"/>
        <w:adjustRightInd/>
        <w:snapToGrid/>
        <w:spacing w:line="240" w:lineRule="auto"/>
        <w:ind w:firstLine="482" w:firstLineChars="200"/>
        <w:textAlignment w:val="auto"/>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val="en-US" w:eastAsia="zh-CN"/>
        </w:rPr>
        <w:t>关键词</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val="0"/>
          <w:bCs w:val="0"/>
          <w:sz w:val="24"/>
          <w:szCs w:val="24"/>
          <w:lang w:eastAsia="zh-CN"/>
        </w:rPr>
        <w:t>边缘智能健康监测；跌倒检测；FireModel架构；ESP32智能</w:t>
      </w:r>
      <w:r>
        <w:rPr>
          <w:rFonts w:hint="eastAsia" w:ascii="Times New Roman" w:hAnsi="Times New Roman" w:eastAsia="宋体" w:cs="Times New Roman"/>
          <w:b w:val="0"/>
          <w:bCs w:val="0"/>
          <w:sz w:val="24"/>
          <w:szCs w:val="24"/>
          <w:lang w:val="en-US" w:eastAsia="zh-CN"/>
        </w:rPr>
        <w:t>手环</w:t>
      </w:r>
    </w:p>
    <w:p w14:paraId="6CA3B46F">
      <w:pPr>
        <w:keepNext w:val="0"/>
        <w:keepLines w:val="0"/>
        <w:pageBreakBefore w:val="0"/>
        <w:widowControl w:val="0"/>
        <w:tabs>
          <w:tab w:val="left" w:pos="918"/>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eastAsiaTheme="minorEastAsia"/>
          <w:lang w:val="en-US" w:eastAsia="zh-CN"/>
        </w:rPr>
      </w:pPr>
    </w:p>
    <w:p w14:paraId="2455EA8C">
      <w:pPr>
        <w:tabs>
          <w:tab w:val="left" w:pos="918"/>
        </w:tabs>
        <w:spacing w:line="360" w:lineRule="auto"/>
        <w:rPr>
          <w:rFonts w:hint="default" w:ascii="Times New Roman" w:hAnsi="Times New Roman" w:cs="Times New Roman"/>
        </w:rPr>
      </w:pPr>
    </w:p>
    <w:p w14:paraId="49D46DCA">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eastAsiaTheme="majorEastAsia"/>
          <w:b/>
          <w:bCs/>
          <w:sz w:val="24"/>
          <w:szCs w:val="24"/>
          <w:lang w:eastAsia="zh-CN"/>
        </w:rPr>
      </w:pPr>
      <w:bookmarkStart w:id="0" w:name="_Toc32667"/>
      <w:bookmarkStart w:id="1" w:name="_Toc5323"/>
      <w:r>
        <w:rPr>
          <w:rFonts w:hint="default" w:ascii="Times New Roman" w:hAnsi="Times New Roman" w:cs="Times New Roman" w:eastAsiaTheme="majorEastAsia"/>
          <w:b/>
          <w:bCs/>
          <w:sz w:val="24"/>
          <w:szCs w:val="24"/>
          <w:lang w:val="en-US" w:eastAsia="zh-CN"/>
        </w:rPr>
        <w:t>1.</w:t>
      </w:r>
      <w:bookmarkEnd w:id="0"/>
      <w:r>
        <w:rPr>
          <w:rFonts w:hint="default" w:ascii="Times New Roman" w:hAnsi="Times New Roman" w:cs="Times New Roman" w:eastAsiaTheme="majorEastAsia"/>
          <w:b/>
          <w:bCs/>
          <w:sz w:val="24"/>
          <w:szCs w:val="24"/>
          <w:lang w:val="en-US" w:eastAsia="zh-CN"/>
        </w:rPr>
        <w:t>介绍</w:t>
      </w:r>
      <w:bookmarkEnd w:id="1"/>
    </w:p>
    <w:p w14:paraId="33648B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目前</w:t>
      </w:r>
      <w:r>
        <w:rPr>
          <w:rFonts w:hint="default" w:ascii="Times New Roman" w:hAnsi="Times New Roman" w:cs="Times New Roman" w:eastAsiaTheme="minorEastAsia"/>
          <w:sz w:val="24"/>
          <w:szCs w:val="24"/>
        </w:rPr>
        <w:t>全球人口老龄化加剧，老年人健康安全已成为社会核心关切。WHO 2021年报告显示，全球每年约37.3万65岁及以上人群死于跌倒，占该年龄段意外伤害死亡的39%；跌倒不仅损害老人身体机能、引发心理问题，还推高医疗成本，美国年均相关医疗支出超500亿美元，开发可靠跌倒检测系统意义重大。智能手环凭借便捷、实时、非侵入性优势提供全新方案，通过多传感器采集运动数据识别跌倒，突破传统视频监控的时空限制，提升检测覆盖度与实用性，如Abou等人研究证实，Apple Watch跌倒检测功能年均触发12万余次紧急呼叫，</w:t>
      </w:r>
      <w:r>
        <w:rPr>
          <w:rFonts w:hint="eastAsia" w:ascii="Times New Roman" w:hAnsi="Times New Roman" w:cs="Times New Roman"/>
          <w:sz w:val="24"/>
          <w:szCs w:val="24"/>
          <w:lang w:val="en-US" w:eastAsia="zh-CN"/>
        </w:rPr>
        <w:t>有</w:t>
      </w:r>
      <w:r>
        <w:rPr>
          <w:rFonts w:hint="default" w:ascii="Times New Roman" w:hAnsi="Times New Roman" w:cs="Times New Roman" w:eastAsiaTheme="minorEastAsia"/>
          <w:sz w:val="24"/>
          <w:szCs w:val="24"/>
        </w:rPr>
        <w:t>87%为真实跌倒案例</w:t>
      </w:r>
      <w:r>
        <w:rPr>
          <w:rFonts w:hint="eastAsia" w:ascii="Times New Roman" w:hAnsi="Times New Roman" w:cs="Times New Roman"/>
          <w:sz w:val="24"/>
          <w:szCs w:val="24"/>
          <w:vertAlign w:val="superscript"/>
          <w:lang w:val="en-US" w:eastAsia="zh-CN"/>
        </w:rPr>
        <w:t>[1]</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 xml:space="preserve"> </w:t>
      </w:r>
    </w:p>
    <w:p w14:paraId="44A8EBC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然而，当前智能手环跌倒检测技术在实际应用中仍存诸多难题。核心挑战之一是难以平衡检测准确性与实时性。为提升检测精度，不少研究采用CNN、RNN及其变体LSTM等复杂深度学习模型，这类模型处理时序数据、提取复杂特征的优势显著，能精准识别跌倒运动模式——CNN可自动提取空间特征，RNN及LSTM则擅长捕捉时序依赖与运动趋势</w:t>
      </w:r>
      <w:r>
        <w:rPr>
          <w:rFonts w:hint="eastAsia" w:ascii="Times New Roman" w:hAnsi="Times New Roman" w:cs="Times New Roman"/>
          <w:sz w:val="24"/>
          <w:szCs w:val="24"/>
          <w:vertAlign w:val="superscript"/>
          <w:lang w:val="en-US" w:eastAsia="zh-CN"/>
        </w:rPr>
        <w:t>[2]</w:t>
      </w:r>
      <w:r>
        <w:rPr>
          <w:rFonts w:hint="default" w:ascii="Times New Roman" w:hAnsi="Times New Roman" w:cs="Times New Roman" w:eastAsiaTheme="minorEastAsia"/>
          <w:sz w:val="24"/>
          <w:szCs w:val="24"/>
          <w:lang w:val="en-US" w:eastAsia="zh-CN"/>
        </w:rPr>
        <w:t xml:space="preserve">。但此类模型计算复杂度高，需大量资源与时间，以典型CNN跌倒检测模型为例，单时间窗口运动数据需经卷积、池化等多重复杂操作，致使单样本处理耗时增加。而智能手环需实时响应跌倒并报警，过长延迟可能错失最佳救援时机，因此兼顾高准确率与实时检测速度，成为当前该技术亟待解决的关键问题。 </w:t>
      </w:r>
    </w:p>
    <w:p w14:paraId="5E461A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另一方面，轻量化部署亦是智能手环跌倒检测技术发展的主要瓶颈。作为便携穿戴设备，智能手环的硬件资源十分有限，涵盖计算能力、存储容量及电池续航等方面，这就要求其上部署的跌倒检测模型必须具备轻量化特质，能在资源受限环境下高效运行。但现有部分高性能跌倒检测模型，往往参数量大、体积臃肿，难以直接适配部署，比如熊等人提出的S3D-CNN模型就属此类，其体积已远超普通智能手环的存储上限</w:t>
      </w:r>
      <w:r>
        <w:rPr>
          <w:rFonts w:hint="eastAsia" w:ascii="Times New Roman" w:hAnsi="Times New Roman" w:cs="Times New Roman"/>
          <w:sz w:val="24"/>
          <w:szCs w:val="24"/>
          <w:vertAlign w:val="superscript"/>
          <w:lang w:val="en-US" w:eastAsia="zh-CN"/>
        </w:rPr>
        <w:t>[3]</w:t>
      </w:r>
      <w:r>
        <w:rPr>
          <w:rFonts w:hint="default" w:ascii="Times New Roman" w:hAnsi="Times New Roman" w:cs="Times New Roman" w:eastAsiaTheme="minorEastAsia"/>
          <w:sz w:val="24"/>
          <w:szCs w:val="24"/>
          <w:lang w:val="en-US" w:eastAsia="zh-CN"/>
        </w:rPr>
        <w:t>。此外，复杂模型带来的高计算负荷会加速电量消耗，既严重影响设备续航，也大幅降低用户体验。因此，设计一款适配智能手环硬件约束且保障检测性能的轻量化模型，成为该领域亟待攻克的关键课题。</w:t>
      </w:r>
    </w:p>
    <w:p w14:paraId="12B80AC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针对前述难题，本文提出轻量级卷积神经网络EdgeFallNet，并完成单片机部署，具体工作如下：</w:t>
      </w:r>
    </w:p>
    <w:p w14:paraId="3578A12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1. 轻量化模型构建：借鉴SqueezeNet设计思路与TinyML技术，设计适配单片机高效运行的EdgeFallNet，通过FireModel架构降低计算复杂度与参数量，达成轻量化目标，实验验证其在保持高检测精度的同时，参数量减少89.75%；</w:t>
      </w:r>
    </w:p>
    <w:p w14:paraId="381610A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2. 高精度检测实现：UMAFall与FallAllD数据集实验表明，该模型在几何平均精度、灵敏度及特异度上表现优异，几何平均精度分别达97.91%、97.86%，显著优于传统机器学习方法；</w:t>
      </w:r>
    </w:p>
    <w:p w14:paraId="20AF538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3. 实时性能提升：通过算法结构优化、剪枝与量化技术，在MCU边缘设备实现惯性传感器实时跌倒检测系统部署，ESP32智能手环平台实测平均推理时间仅30.3毫秒，满足实际实时检测需求；</w:t>
      </w:r>
    </w:p>
    <w:p w14:paraId="6C8BD41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4. 跨平台验证：针对不同型号、性能等级的MCU边缘设备开展大量实验，保障算法通用性与稳定性，为可穿戴设备跌倒检测应用提供可靠技术支撑。</w:t>
      </w:r>
    </w:p>
    <w:p w14:paraId="2646E40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综上，EdgeFallNet有效破解资源有限与实时性的双重挑战，实现精度提升与单片机高效部署，为可穿戴跌倒检测应用开辟新路径。未来将持续优化架构，增强复杂场景鲁棒性与适应性，推动其在老年健康监测及跌倒预防领域的广泛应用。</w:t>
      </w:r>
    </w:p>
    <w:p w14:paraId="7DDC7A5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p>
    <w:p w14:paraId="5A277CD9">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eastAsiaTheme="minorEastAsia"/>
          <w:b/>
          <w:bCs/>
          <w:sz w:val="24"/>
          <w:szCs w:val="24"/>
          <w:lang w:val="en-US" w:eastAsia="zh-CN"/>
        </w:rPr>
      </w:pPr>
      <w:bookmarkStart w:id="2" w:name="_Toc20433"/>
      <w:r>
        <w:rPr>
          <w:rFonts w:hint="default" w:ascii="Times New Roman" w:hAnsi="Times New Roman" w:cs="Times New Roman" w:eastAsiaTheme="minorEastAsia"/>
          <w:b/>
          <w:bCs/>
          <w:sz w:val="24"/>
          <w:szCs w:val="24"/>
          <w:lang w:val="en-US" w:eastAsia="zh-CN"/>
        </w:rPr>
        <w:t>2. 相关工作</w:t>
      </w:r>
      <w:bookmarkEnd w:id="2"/>
    </w:p>
    <w:p w14:paraId="0F16B4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全球老龄化趋势推动跌倒检测技术成为健康监测领域的前沿。本节从两个方面进行全面综述：跌倒检测算法的现状及算法轻量化进展，旨在为后续研究提供支持与参考。</w:t>
      </w:r>
    </w:p>
    <w:p w14:paraId="1F6D41E2">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eastAsia" w:ascii="Times New Roman" w:hAnsi="Times New Roman" w:cs="Times New Roman"/>
          <w:b/>
          <w:bCs/>
          <w:sz w:val="24"/>
          <w:szCs w:val="24"/>
          <w:lang w:val="en-US" w:eastAsia="zh-CN"/>
        </w:rPr>
      </w:pPr>
      <w:bookmarkStart w:id="3" w:name="_Toc3539"/>
      <w:r>
        <w:rPr>
          <w:rFonts w:hint="eastAsia" w:ascii="Times New Roman" w:hAnsi="Times New Roman" w:cs="Times New Roman"/>
          <w:b/>
          <w:bCs/>
          <w:sz w:val="24"/>
          <w:szCs w:val="24"/>
          <w:lang w:val="en-US" w:eastAsia="zh-CN"/>
        </w:rPr>
        <w:t>2.1 跌倒检测算法的研究现状</w:t>
      </w:r>
      <w:bookmarkEnd w:id="3"/>
      <w:r>
        <w:rPr>
          <w:rFonts w:hint="eastAsia" w:ascii="Times New Roman" w:hAnsi="Times New Roman" w:cs="Times New Roman"/>
          <w:b/>
          <w:bCs/>
          <w:sz w:val="24"/>
          <w:szCs w:val="24"/>
          <w:lang w:val="en-US" w:eastAsia="zh-CN"/>
        </w:rPr>
        <w:t xml:space="preserve"> </w:t>
      </w:r>
    </w:p>
    <w:p w14:paraId="0743326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作为智能健康监测的核心研究方向，跌倒检测技术已发展出环境感知、可穿戴设备检测、视频分析三大技术路径并存的方法体系，三者在检测机制、应用场景及技术瓶颈上各有特点。表1从六个维度对比了它们的核心特征。</w:t>
      </w:r>
    </w:p>
    <w:p w14:paraId="3D8F1A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环境感知方法借助毫米波雷达、红外阵列等搭建智能感知网络，依托多普勒效应捕捉人体运动特征。例如Yao等人提出的FMCW雷达系统</w:t>
      </w:r>
      <w:r>
        <w:rPr>
          <w:rFonts w:hint="eastAsia" w:ascii="Times New Roman" w:hAnsi="Times New Roman" w:cs="Times New Roman"/>
          <w:sz w:val="24"/>
          <w:szCs w:val="24"/>
          <w:vertAlign w:val="superscript"/>
          <w:lang w:val="en-US" w:eastAsia="zh-CN"/>
        </w:rPr>
        <w:t>[4]</w:t>
      </w:r>
      <w:r>
        <w:rPr>
          <w:rFonts w:hint="eastAsia" w:ascii="Times New Roman" w:hAnsi="Times New Roman" w:cs="Times New Roman"/>
          <w:sz w:val="24"/>
          <w:szCs w:val="24"/>
          <w:lang w:val="en-US" w:eastAsia="zh-CN"/>
        </w:rPr>
        <w:t>，可生成距离-速度图等三维信号图谱并构建时空特征融合网络，在含52个日常动作的测试集中，召回率达0.983、准确率0.975；Hsu等人开发的60 GHz雷达系统表现亦佳，通过扩展时间窗口多普勒直方图与双向LSTM模型，准确率达96%。这类非视觉传感器无需采集人体图像，隐私保护优势明显，但存在传感器布局要求高、户外适应性差的问题，且户外电磁干扰、温湿度变化易导致信号衰减，影响大规模部署的可靠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2C0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4"/>
            <w:tcBorders>
              <w:top w:val="nil"/>
              <w:left w:val="nil"/>
              <w:right w:val="nil"/>
            </w:tcBorders>
          </w:tcPr>
          <w:p w14:paraId="233A061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sz w:val="21"/>
                <w:szCs w:val="21"/>
                <w:vertAlign w:val="baseline"/>
              </w:rPr>
            </w:pPr>
            <w:r>
              <w:rPr>
                <w:rFonts w:hint="default" w:ascii="Times New Roman" w:hAnsi="Times New Roman" w:eastAsia="楷体" w:cs="Times New Roman"/>
                <w:sz w:val="21"/>
                <w:szCs w:val="21"/>
                <w:vertAlign w:val="baseline"/>
              </w:rPr>
              <w:t>表1</w:t>
            </w:r>
            <w:r>
              <w:rPr>
                <w:rFonts w:hint="default" w:ascii="Times New Roman" w:hAnsi="Times New Roman" w:eastAsia="楷体" w:cs="Times New Roman"/>
                <w:sz w:val="21"/>
                <w:szCs w:val="21"/>
                <w:vertAlign w:val="baseline"/>
                <w:lang w:val="en-US" w:eastAsia="zh-CN"/>
              </w:rPr>
              <w:t xml:space="preserve"> </w:t>
            </w:r>
            <w:r>
              <w:rPr>
                <w:rFonts w:hint="default" w:ascii="Times New Roman" w:hAnsi="Times New Roman" w:eastAsia="楷体" w:cs="Times New Roman"/>
                <w:sz w:val="21"/>
                <w:szCs w:val="21"/>
                <w:vertAlign w:val="baseline"/>
              </w:rPr>
              <w:t>跌倒检测技术特征对比</w:t>
            </w:r>
          </w:p>
          <w:p w14:paraId="0DB2E2A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eastAsia="楷体" w:cs="Times New Roman"/>
                <w:sz w:val="21"/>
                <w:szCs w:val="21"/>
                <w:vertAlign w:val="baseline"/>
                <w:lang w:val="en-US" w:eastAsia="zh-CN"/>
              </w:rPr>
              <w:t>Table 1 Comparison of Characteristics of Fall Detection Technologies</w:t>
            </w:r>
          </w:p>
        </w:tc>
      </w:tr>
      <w:tr w14:paraId="20AF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D90087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维度</w:t>
            </w:r>
          </w:p>
        </w:tc>
        <w:tc>
          <w:tcPr>
            <w:tcW w:w="2132" w:type="dxa"/>
          </w:tcPr>
          <w:p w14:paraId="250427D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环境感知法</w:t>
            </w:r>
          </w:p>
        </w:tc>
        <w:tc>
          <w:tcPr>
            <w:tcW w:w="2132" w:type="dxa"/>
          </w:tcPr>
          <w:p w14:paraId="3618547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可穿戴检测法</w:t>
            </w:r>
          </w:p>
        </w:tc>
        <w:tc>
          <w:tcPr>
            <w:tcW w:w="2132" w:type="dxa"/>
          </w:tcPr>
          <w:p w14:paraId="44BE080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视频分析法</w:t>
            </w:r>
          </w:p>
        </w:tc>
      </w:tr>
      <w:tr w14:paraId="1045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C047C5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检测原理</w:t>
            </w:r>
          </w:p>
        </w:tc>
        <w:tc>
          <w:tcPr>
            <w:tcW w:w="2132" w:type="dxa"/>
          </w:tcPr>
          <w:p w14:paraId="66A019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环境参数分析</w:t>
            </w:r>
          </w:p>
        </w:tc>
        <w:tc>
          <w:tcPr>
            <w:tcW w:w="2132" w:type="dxa"/>
          </w:tcPr>
          <w:p w14:paraId="178A685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生物运动传感</w:t>
            </w:r>
          </w:p>
        </w:tc>
        <w:tc>
          <w:tcPr>
            <w:tcW w:w="2132" w:type="dxa"/>
          </w:tcPr>
          <w:p w14:paraId="096473A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视觉特征提取</w:t>
            </w:r>
          </w:p>
        </w:tc>
      </w:tr>
      <w:tr w14:paraId="4D4A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EB9427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隐私保护</w:t>
            </w:r>
          </w:p>
        </w:tc>
        <w:tc>
          <w:tcPr>
            <w:tcW w:w="2132" w:type="dxa"/>
          </w:tcPr>
          <w:p w14:paraId="01DDFD2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优</w:t>
            </w:r>
          </w:p>
        </w:tc>
        <w:tc>
          <w:tcPr>
            <w:tcW w:w="2132" w:type="dxa"/>
          </w:tcPr>
          <w:p w14:paraId="416915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优</w:t>
            </w:r>
          </w:p>
        </w:tc>
        <w:tc>
          <w:tcPr>
            <w:tcW w:w="2132" w:type="dxa"/>
          </w:tcPr>
          <w:p w14:paraId="2E22074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差</w:t>
            </w:r>
          </w:p>
        </w:tc>
      </w:tr>
      <w:tr w14:paraId="709D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7C2562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环境适应性</w:t>
            </w:r>
          </w:p>
        </w:tc>
        <w:tc>
          <w:tcPr>
            <w:tcW w:w="2132" w:type="dxa"/>
          </w:tcPr>
          <w:p w14:paraId="5E7D6A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室内受限</w:t>
            </w:r>
          </w:p>
        </w:tc>
        <w:tc>
          <w:tcPr>
            <w:tcW w:w="2132" w:type="dxa"/>
          </w:tcPr>
          <w:p w14:paraId="7C1FDA9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全场景</w:t>
            </w:r>
          </w:p>
        </w:tc>
        <w:tc>
          <w:tcPr>
            <w:tcW w:w="2132" w:type="dxa"/>
          </w:tcPr>
          <w:p w14:paraId="730A2AD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光照敏感</w:t>
            </w:r>
          </w:p>
        </w:tc>
      </w:tr>
      <w:tr w14:paraId="3130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2BCA37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响应延迟</w:t>
            </w:r>
          </w:p>
        </w:tc>
        <w:tc>
          <w:tcPr>
            <w:tcW w:w="2132" w:type="dxa"/>
          </w:tcPr>
          <w:p w14:paraId="5EFC0F7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&lt;500ms</w:t>
            </w:r>
          </w:p>
        </w:tc>
        <w:tc>
          <w:tcPr>
            <w:tcW w:w="2132" w:type="dxa"/>
          </w:tcPr>
          <w:p w14:paraId="0704CE4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100-300ms</w:t>
            </w:r>
          </w:p>
        </w:tc>
        <w:tc>
          <w:tcPr>
            <w:tcW w:w="2132" w:type="dxa"/>
          </w:tcPr>
          <w:p w14:paraId="4827FB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200-800ms</w:t>
            </w:r>
          </w:p>
        </w:tc>
      </w:tr>
      <w:tr w14:paraId="032F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7DEC0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部署成本</w:t>
            </w:r>
          </w:p>
        </w:tc>
        <w:tc>
          <w:tcPr>
            <w:tcW w:w="2132" w:type="dxa"/>
          </w:tcPr>
          <w:p w14:paraId="0C70A17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高</w:t>
            </w:r>
          </w:p>
        </w:tc>
        <w:tc>
          <w:tcPr>
            <w:tcW w:w="2132" w:type="dxa"/>
          </w:tcPr>
          <w:p w14:paraId="6E8234D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中</w:t>
            </w:r>
          </w:p>
        </w:tc>
        <w:tc>
          <w:tcPr>
            <w:tcW w:w="2132" w:type="dxa"/>
          </w:tcPr>
          <w:p w14:paraId="1765722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低</w:t>
            </w:r>
          </w:p>
        </w:tc>
      </w:tr>
      <w:tr w14:paraId="120B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2" w:type="dxa"/>
          </w:tcPr>
          <w:p w14:paraId="71794A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最新准确率</w:t>
            </w:r>
          </w:p>
        </w:tc>
        <w:tc>
          <w:tcPr>
            <w:tcW w:w="2132" w:type="dxa"/>
          </w:tcPr>
          <w:p w14:paraId="2E1A82B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97.8%</w:t>
            </w:r>
          </w:p>
        </w:tc>
        <w:tc>
          <w:tcPr>
            <w:tcW w:w="2132" w:type="dxa"/>
          </w:tcPr>
          <w:p w14:paraId="17A1C41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99.8%</w:t>
            </w:r>
          </w:p>
        </w:tc>
        <w:tc>
          <w:tcPr>
            <w:tcW w:w="2132" w:type="dxa"/>
          </w:tcPr>
          <w:p w14:paraId="54D9725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99.58%</w:t>
            </w:r>
          </w:p>
        </w:tc>
      </w:tr>
    </w:tbl>
    <w:p w14:paraId="24B0F77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4"/>
          <w:szCs w:val="24"/>
          <w:lang w:val="en-US" w:eastAsia="zh-CN"/>
        </w:rPr>
      </w:pPr>
    </w:p>
    <w:p w14:paraId="58429F2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计算机视觉技术发展助力跌倒检测技术升级，主流解决方案聚焦人体姿态估计与时空特征融合。张等人采用Openpose骨骼分析框架</w:t>
      </w:r>
      <w:r>
        <w:rPr>
          <w:rFonts w:hint="eastAsia" w:ascii="Times New Roman" w:hAnsi="Times New Roman" w:cs="Times New Roman"/>
          <w:sz w:val="24"/>
          <w:szCs w:val="24"/>
          <w:vertAlign w:val="superscript"/>
          <w:lang w:val="en-US" w:eastAsia="zh-CN"/>
        </w:rPr>
        <w:t>[5]</w:t>
      </w:r>
      <w:r>
        <w:rPr>
          <w:rFonts w:hint="eastAsia" w:ascii="Times New Roman" w:hAnsi="Times New Roman" w:cs="Times New Roman"/>
          <w:sz w:val="24"/>
          <w:szCs w:val="24"/>
          <w:lang w:val="en-US" w:eastAsia="zh-CN"/>
        </w:rPr>
        <w:t>，通过卷积神经网络提取人体骨骼，结合倾斜角度等空间特征判断跌倒，准确率达95%。Yu等人提出的TCNTE算法，融合时间卷积与Transformer编码器，以加权焦点损失函数缓解类别不平衡，在边缘设备实现17帧/秒实时多目标检测</w:t>
      </w:r>
      <w:r>
        <w:rPr>
          <w:rFonts w:hint="eastAsia" w:ascii="Times New Roman" w:hAnsi="Times New Roman" w:cs="Times New Roman"/>
          <w:sz w:val="24"/>
          <w:szCs w:val="24"/>
          <w:vertAlign w:val="superscript"/>
          <w:lang w:val="en-US" w:eastAsia="zh-CN"/>
        </w:rPr>
        <w:t>[6]</w:t>
      </w:r>
      <w:r>
        <w:rPr>
          <w:rFonts w:hint="eastAsia" w:ascii="Times New Roman" w:hAnsi="Times New Roman" w:cs="Times New Roman"/>
          <w:sz w:val="24"/>
          <w:szCs w:val="24"/>
          <w:lang w:val="en-US" w:eastAsia="zh-CN"/>
        </w:rPr>
        <w:t>，UP-Fall数据集准确率99.58%。该视频分析方法实验室精度优异，但实际部署受隐私法规、光照敏感及5G网络依赖等问题制约。</w:t>
      </w:r>
    </w:p>
    <w:p w14:paraId="170D17C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基于惯性传感器的可穿戴跌倒检测技术，已从早期阈值法逐步演进到深度学习阶段。早期研究中，谢等人（Hsieh et al.）提出基于人工提取特征的加速度阈值法</w:t>
      </w:r>
      <w:r>
        <w:rPr>
          <w:rFonts w:hint="eastAsia" w:ascii="Times New Roman" w:hAnsi="Times New Roman" w:cs="Times New Roman"/>
          <w:sz w:val="24"/>
          <w:szCs w:val="24"/>
          <w:vertAlign w:val="superscript"/>
          <w:lang w:val="en-US" w:eastAsia="zh-CN"/>
        </w:rPr>
        <w:t>[7]</w:t>
      </w:r>
      <w:r>
        <w:rPr>
          <w:rFonts w:hint="eastAsia" w:ascii="Times New Roman" w:hAnsi="Times New Roman" w:cs="Times New Roman"/>
          <w:sz w:val="24"/>
          <w:szCs w:val="24"/>
          <w:lang w:val="en-US" w:eastAsia="zh-CN"/>
        </w:rPr>
        <w:t>，虽准确率达90%，但检测延迟超2秒，无法满足实时需求。Kerdjid等人采用加速度计与陀螺仪数据融合策略，将系统误报率从3.5%降至1.1%，检测准确率达99.8%，较单传感器方案误报率降低68%</w:t>
      </w:r>
      <w:r>
        <w:rPr>
          <w:rFonts w:hint="eastAsia" w:ascii="Times New Roman" w:hAnsi="Times New Roman" w:cs="Times New Roman"/>
          <w:sz w:val="24"/>
          <w:szCs w:val="24"/>
          <w:vertAlign w:val="superscript"/>
          <w:lang w:val="en-US" w:eastAsia="zh-CN"/>
        </w:rPr>
        <w:t>[8]</w:t>
      </w:r>
      <w:r>
        <w:rPr>
          <w:rFonts w:hint="eastAsia" w:ascii="Times New Roman" w:hAnsi="Times New Roman" w:cs="Times New Roman"/>
          <w:sz w:val="24"/>
          <w:szCs w:val="24"/>
          <w:lang w:val="en-US" w:eastAsia="zh-CN"/>
        </w:rPr>
        <w:t>。Soni等人提出的CABMNet模型，创新性融合卷积块注意力模块（CBAM）与双向LSTM-多头注意力机制，通过卡尔曼滤波预处理抑制噪声，跨数据集测试准确率达99.27%，为模型可解释性研究提供了新思路</w:t>
      </w:r>
      <w:r>
        <w:rPr>
          <w:rFonts w:hint="eastAsia" w:ascii="Times New Roman" w:hAnsi="Times New Roman" w:cs="Times New Roman"/>
          <w:sz w:val="24"/>
          <w:szCs w:val="24"/>
          <w:vertAlign w:val="superscript"/>
          <w:lang w:val="en-US" w:eastAsia="zh-CN"/>
        </w:rPr>
        <w:t>[9]</w:t>
      </w:r>
      <w:r>
        <w:rPr>
          <w:rFonts w:hint="eastAsia" w:ascii="Times New Roman" w:hAnsi="Times New Roman" w:cs="Times New Roman"/>
          <w:sz w:val="24"/>
          <w:szCs w:val="24"/>
          <w:lang w:val="en-US" w:eastAsia="zh-CN"/>
        </w:rPr>
        <w:t>。当前该技术面临两大核心瓶颈：一是算法复杂度与设备硬件资源的适配难题，多层CNN模型虽精度高但功耗过大，为此本文提出融合轻量级神经网络与规则推理机制的混合架构，通过专属FireModule特征提取模块，在保留关键跌倒特征的同时大幅降低计算量，有效缓解这一矛盾；二是传感器人体工学设计待优化，腰间佩戴方案精度高于腕部但用户接受度低，因此本文聚焦公共数据集中腕部传感器数据，旨在探索兼顾佩戴偏好与检测精度的方案，提升设备实用性与用户体验。</w:t>
      </w:r>
    </w:p>
    <w:p w14:paraId="7B32CCB5">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inorEastAsia"/>
          <w:b/>
          <w:bCs/>
          <w:sz w:val="24"/>
          <w:szCs w:val="24"/>
          <w:lang w:val="en-US" w:eastAsia="zh-CN"/>
        </w:rPr>
      </w:pPr>
      <w:bookmarkStart w:id="4" w:name="_Toc3454"/>
      <w:bookmarkStart w:id="5" w:name="_Toc9364"/>
      <w:bookmarkStart w:id="6" w:name="_Toc12423"/>
      <w:r>
        <w:rPr>
          <w:rFonts w:hint="default" w:ascii="Times New Roman" w:hAnsi="Times New Roman" w:cs="Times New Roman" w:eastAsiaTheme="minorEastAsia"/>
          <w:b/>
          <w:bCs/>
          <w:sz w:val="24"/>
          <w:szCs w:val="24"/>
          <w:lang w:val="en-US" w:eastAsia="zh-CN"/>
        </w:rPr>
        <w:t>2.2 算法轻量化的研究进展</w:t>
      </w:r>
      <w:bookmarkEnd w:id="4"/>
    </w:p>
    <w:bookmarkEnd w:id="5"/>
    <w:bookmarkEnd w:id="6"/>
    <w:p w14:paraId="6F1F770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为了使跌倒检测算法能够在资源受限的设备（如智能手环）上高效运行，算法轻量化研究具有重要意义。在这方面，许多学者进行了广泛探索并取得了一定成果。</w:t>
      </w:r>
    </w:p>
    <w:p w14:paraId="4910C52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在模型剪枝、量化等轻量化技术应用上，Mondal等人提出融合长短期记忆（LSTM）网络与剪枝技术的跌倒检测方法</w:t>
      </w:r>
      <w:r>
        <w:rPr>
          <w:rFonts w:hint="eastAsia" w:ascii="Times New Roman" w:hAnsi="Times New Roman" w:cs="Times New Roman"/>
          <w:sz w:val="24"/>
          <w:szCs w:val="24"/>
          <w:vertAlign w:val="superscript"/>
          <w:lang w:val="en-US" w:eastAsia="zh-CN"/>
        </w:rPr>
        <w:t>[10]</w:t>
      </w:r>
      <w:r>
        <w:rPr>
          <w:rFonts w:hint="default" w:ascii="Times New Roman" w:hAnsi="Times New Roman" w:cs="Times New Roman" w:eastAsiaTheme="minorEastAsia"/>
          <w:sz w:val="24"/>
          <w:szCs w:val="24"/>
          <w:lang w:val="en-US" w:eastAsia="zh-CN"/>
        </w:rPr>
        <w:t>。通过权重修剪技术选择性删减LSTM模型中的连接，既缩减了模型体积、提升了计算效率，还维持95.12%的准确率，增强了实时检测性能。Ghibellini等人借助动态范围量化技术，实现模型尺寸53%的压缩，有效验证了微控制器低精度运算的可行性，为可穿戴设备低功耗运行提供了重要参考</w:t>
      </w:r>
      <w:r>
        <w:rPr>
          <w:rFonts w:hint="eastAsia" w:ascii="Times New Roman" w:hAnsi="Times New Roman" w:cs="Times New Roman"/>
          <w:sz w:val="24"/>
          <w:szCs w:val="24"/>
          <w:vertAlign w:val="superscript"/>
          <w:lang w:val="en-US" w:eastAsia="zh-CN"/>
        </w:rPr>
        <w:t>[11]</w:t>
      </w:r>
      <w:r>
        <w:rPr>
          <w:rFonts w:hint="default" w:ascii="Times New Roman" w:hAnsi="Times New Roman" w:cs="Times New Roman" w:eastAsiaTheme="minorEastAsia"/>
          <w:sz w:val="24"/>
          <w:szCs w:val="24"/>
          <w:lang w:val="en-US" w:eastAsia="zh-CN"/>
        </w:rPr>
        <w:t>。Cong等人基于TinyML框架开发的量化模型，仅需9.6KB存储空间，在ESP32-S3平台实现14毫秒超低推理延迟，为可穿戴设备长期稳定监测提供技术支撑，显著提升续航能力与用户体验</w:t>
      </w:r>
      <w:r>
        <w:rPr>
          <w:rFonts w:hint="eastAsia" w:ascii="Times New Roman" w:hAnsi="Times New Roman" w:cs="Times New Roman"/>
          <w:sz w:val="24"/>
          <w:szCs w:val="24"/>
          <w:vertAlign w:val="superscript"/>
          <w:lang w:val="en-US" w:eastAsia="zh-CN"/>
        </w:rPr>
        <w:t>[12]</w:t>
      </w:r>
      <w:r>
        <w:rPr>
          <w:rFonts w:hint="default" w:ascii="Times New Roman" w:hAnsi="Times New Roman" w:cs="Times New Roman" w:eastAsiaTheme="minorEastAsia"/>
          <w:sz w:val="24"/>
          <w:szCs w:val="24"/>
          <w:lang w:val="en-US" w:eastAsia="zh-CN"/>
        </w:rPr>
        <w:t>。但现有研究多聚焦单一轻量化技术，为此本文构建“架构压缩-混合量化-动态剪枝”三级协同优化框架。通过硬件感知的端到端优化，在ESP32平台实现80毫秒推理延迟，较传统CNN-Dense架构降低76.8%，突破硬件限制并支持多传感器数据并行处理，全面提升了可穿戴跌倒检测技术性能。</w:t>
      </w:r>
    </w:p>
    <w:p w14:paraId="7C6CF46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在模型架构创新领域，Mittal等人系统探究了MobileNet、ShuffleNet等轻量级骨干网络的边缘部署潜力，提出融合通道剪枝与深度可分离卷积的优化方案，将模型参数量级降低80%，同时维持92.3%的检测准确率，为模型轻量化提供了关键思路</w:t>
      </w:r>
      <w:r>
        <w:rPr>
          <w:rFonts w:hint="eastAsia" w:ascii="Times New Roman" w:hAnsi="Times New Roman" w:cs="Times New Roman"/>
          <w:sz w:val="24"/>
          <w:szCs w:val="24"/>
          <w:vertAlign w:val="superscript"/>
          <w:lang w:val="en-US" w:eastAsia="zh-CN"/>
        </w:rPr>
        <w:t>[13]</w:t>
      </w:r>
      <w:r>
        <w:rPr>
          <w:rFonts w:hint="default" w:ascii="Times New Roman" w:hAnsi="Times New Roman" w:cs="Times New Roman" w:eastAsiaTheme="minorEastAsia"/>
          <w:sz w:val="24"/>
          <w:szCs w:val="24"/>
        </w:rPr>
        <w:t>。受其思路启发，Koo等人借鉴图像分类模型的设计理念，开发出TinyFallNet模型</w:t>
      </w:r>
      <w:r>
        <w:rPr>
          <w:rFonts w:hint="eastAsia" w:ascii="Times New Roman" w:hAnsi="Times New Roman" w:cs="Times New Roman"/>
          <w:sz w:val="24"/>
          <w:szCs w:val="24"/>
          <w:vertAlign w:val="superscript"/>
          <w:lang w:val="en-US" w:eastAsia="zh-CN"/>
        </w:rPr>
        <w:t>[14]</w:t>
      </w:r>
      <w:r>
        <w:rPr>
          <w:rFonts w:hint="default" w:ascii="Times New Roman" w:hAnsi="Times New Roman" w:cs="Times New Roman" w:eastAsiaTheme="minorEastAsia"/>
          <w:sz w:val="24"/>
          <w:szCs w:val="24"/>
        </w:rPr>
        <w:t>，通过残差连接优化，成功将内存占用从1.58 MB降至0.70 MB，并以98%的准确率验证了跨域知识迁移的有效性，进一步拓展了模型在不同场景的适用性。但这类研究在优化模型性能时也存在短板，例如残差优化虽能提升性能，却会引发内存碎片化问题。内存碎片化指内存分配与释放过程中产生大量不连续小内存块，导致后续大内存分配请求无法满足，进而降低内存使用效率、影响模型运行性能。针对这一问题，本文研究了可分离卷积与通道拼接的协同优化策略，构建用于局部-全局运动特征的动态耦合提取框架。该框架通过在特征融合过程中解耦空间相关性与通道依赖性，有效规避了残差优化带来的内存碎片化问题，为模型架构的进一步优化提供了新的解决方案。</w:t>
      </w:r>
    </w:p>
    <w:p w14:paraId="2625E7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此外，硬件-算法协同优化是当前该领域的重要发展方向。随着设备性能与适用性要求提升，实现二者高效协同优化成为核心问题。Cong等人构建的TinyML系统，通过传感器与处理器的紧密耦合设计，实现2000毫秒窗口数据的实时处理</w:t>
      </w:r>
      <w:r>
        <w:rPr>
          <w:rFonts w:hint="eastAsia" w:ascii="Times New Roman" w:hAnsi="Times New Roman" w:cs="Times New Roman"/>
          <w:sz w:val="24"/>
          <w:szCs w:val="24"/>
          <w:vertAlign w:val="superscript"/>
          <w:lang w:val="en-US" w:eastAsia="zh-CN"/>
        </w:rPr>
        <w:t>[15]</w:t>
      </w:r>
      <w:r>
        <w:rPr>
          <w:rFonts w:hint="default" w:ascii="Times New Roman" w:hAnsi="Times New Roman" w:cs="Times New Roman" w:eastAsiaTheme="minorEastAsia"/>
          <w:sz w:val="24"/>
          <w:szCs w:val="24"/>
          <w:lang w:val="en-US" w:eastAsia="zh-CN"/>
        </w:rPr>
        <w:t>；Lin等人采用事件驱动架构的神经形态计算硬件，将系统能效比提升至3.2 TOPS/W，为跌倒检测算法全天候运行奠定硬件基础</w:t>
      </w:r>
      <w:r>
        <w:rPr>
          <w:rFonts w:hint="eastAsia" w:ascii="Times New Roman" w:hAnsi="Times New Roman" w:cs="Times New Roman"/>
          <w:sz w:val="24"/>
          <w:szCs w:val="24"/>
          <w:vertAlign w:val="superscript"/>
          <w:lang w:val="en-US" w:eastAsia="zh-CN"/>
        </w:rPr>
        <w:t>[16]</w:t>
      </w:r>
      <w:r>
        <w:rPr>
          <w:rFonts w:hint="default" w:ascii="Times New Roman" w:hAnsi="Times New Roman" w:cs="Times New Roman" w:eastAsiaTheme="minorEastAsia"/>
          <w:sz w:val="24"/>
          <w:szCs w:val="24"/>
          <w:lang w:val="en-US" w:eastAsia="zh-CN"/>
        </w:rPr>
        <w:t>。但这类研究存在明显局限：仅针对特定硬件优化，异构计算平台验证不足，导致技术在不同硬件环境中通用性较差。为此，本文创新性构建跨平台验证框架，涵盖ARM Cortex-M4、Xtensa LX6两种主流微控制器，借助指令集抽象层与内存映射校准技术，首次实现混合架构下算法鲁棒性的定量评估，误差波动控制在2.3%以内。相较于Lin等人的方案，硬件依赖性降低67%，该方案为异构设备部署提供统一解决方案，填补可穿戴设备异构部署领域的方法论空白，也为智能手环等可穿戴设备的跌倒检测应用提供更可靠的技术支撑。</w:t>
      </w:r>
    </w:p>
    <w:p w14:paraId="0AA355F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43BD25C9">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eastAsiaTheme="minorEastAsia"/>
          <w:b/>
          <w:bCs/>
          <w:sz w:val="24"/>
          <w:szCs w:val="24"/>
        </w:rPr>
      </w:pPr>
      <w:bookmarkStart w:id="7" w:name="_Toc3224"/>
      <w:r>
        <w:rPr>
          <w:rFonts w:hint="default" w:ascii="Times New Roman" w:hAnsi="Times New Roman" w:cs="Times New Roman" w:eastAsiaTheme="minorEastAsia"/>
          <w:b/>
          <w:bCs/>
          <w:sz w:val="24"/>
          <w:szCs w:val="24"/>
        </w:rPr>
        <w:t xml:space="preserve">3. </w:t>
      </w:r>
      <w:r>
        <w:rPr>
          <w:rFonts w:hint="eastAsia" w:ascii="Times New Roman" w:hAnsi="Times New Roman" w:cs="Times New Roman"/>
          <w:b/>
          <w:bCs/>
          <w:sz w:val="24"/>
          <w:szCs w:val="24"/>
          <w:lang w:eastAsia="zh-CN"/>
        </w:rPr>
        <w:t>EdgeFallNet</w:t>
      </w:r>
      <w:r>
        <w:rPr>
          <w:rFonts w:hint="default" w:ascii="Times New Roman" w:hAnsi="Times New Roman" w:cs="Times New Roman" w:eastAsiaTheme="minorEastAsia"/>
          <w:b/>
          <w:bCs/>
          <w:sz w:val="24"/>
          <w:szCs w:val="24"/>
        </w:rPr>
        <w:t>轻量级跌倒检测模型介绍</w:t>
      </w:r>
      <w:bookmarkEnd w:id="7"/>
    </w:p>
    <w:p w14:paraId="0BFCAB2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本文详细阐述了</w:t>
      </w:r>
      <w:r>
        <w:rPr>
          <w:rFonts w:hint="eastAsia" w:ascii="Times New Roman" w:hAnsi="Times New Roman" w:cs="Times New Roman"/>
          <w:b w:val="0"/>
          <w:bCs w:val="0"/>
          <w:sz w:val="24"/>
          <w:szCs w:val="24"/>
          <w:lang w:eastAsia="zh-CN"/>
        </w:rPr>
        <w:t>EdgeFallNet</w:t>
      </w:r>
      <w:r>
        <w:rPr>
          <w:rFonts w:hint="default" w:ascii="Times New Roman" w:hAnsi="Times New Roman" w:cs="Times New Roman" w:eastAsiaTheme="minorEastAsia"/>
          <w:b w:val="0"/>
          <w:bCs w:val="0"/>
          <w:sz w:val="24"/>
          <w:szCs w:val="24"/>
        </w:rPr>
        <w:t>模型的轻量级框架、核心模块设计及损失函数。首先介绍了多模态时间序列数据的处理流程，随后分析了模型架构及FireModule的创新点，最后讨论了损失函数的优化策略。</w:t>
      </w:r>
    </w:p>
    <w:p w14:paraId="735852DE">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inorEastAsia"/>
          <w:b/>
          <w:bCs/>
          <w:sz w:val="24"/>
          <w:szCs w:val="24"/>
        </w:rPr>
      </w:pPr>
      <w:bookmarkStart w:id="8" w:name="_Toc21349"/>
      <w:r>
        <w:rPr>
          <w:rFonts w:hint="default" w:ascii="Times New Roman" w:hAnsi="Times New Roman" w:cs="Times New Roman" w:eastAsiaTheme="minorEastAsia"/>
          <w:b/>
          <w:bCs/>
          <w:sz w:val="24"/>
          <w:szCs w:val="24"/>
        </w:rPr>
        <w:t xml:space="preserve">3.1. </w:t>
      </w:r>
      <w:r>
        <w:rPr>
          <w:rFonts w:hint="eastAsia" w:ascii="Times New Roman" w:hAnsi="Times New Roman" w:cs="Times New Roman"/>
          <w:b/>
          <w:bCs/>
          <w:sz w:val="24"/>
          <w:szCs w:val="24"/>
          <w:lang w:eastAsia="zh-CN"/>
        </w:rPr>
        <w:t>EdgeFallNet</w:t>
      </w:r>
      <w:r>
        <w:rPr>
          <w:rFonts w:hint="default" w:ascii="Times New Roman" w:hAnsi="Times New Roman" w:cs="Times New Roman" w:eastAsiaTheme="minorEastAsia"/>
          <w:b/>
          <w:bCs/>
          <w:sz w:val="24"/>
          <w:szCs w:val="24"/>
        </w:rPr>
        <w:t>轻量级框架</w:t>
      </w:r>
      <w:bookmarkEnd w:id="8"/>
    </w:p>
    <w:p w14:paraId="42E3B9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当前，随着可穿戴设备在健康监测领域的广泛应用，这些设备有限的计算能力已成为限制复杂模型运行的关键因素。为克服这一挑战，本文提出</w:t>
      </w:r>
      <w:r>
        <w:rPr>
          <w:rFonts w:hint="eastAsia" w:ascii="Times New Roman" w:hAnsi="Times New Roman" w:cs="Times New Roman"/>
          <w:b w:val="0"/>
          <w:bCs w:val="0"/>
          <w:sz w:val="24"/>
          <w:szCs w:val="24"/>
          <w:lang w:eastAsia="zh-CN"/>
        </w:rPr>
        <w:t>EdgeFallNet</w:t>
      </w:r>
      <w:r>
        <w:rPr>
          <w:rFonts w:hint="default" w:ascii="Times New Roman" w:hAnsi="Times New Roman" w:cs="Times New Roman" w:eastAsiaTheme="minorEastAsia"/>
          <w:b w:val="0"/>
          <w:bCs w:val="0"/>
          <w:sz w:val="24"/>
          <w:szCs w:val="24"/>
        </w:rPr>
        <w:t>是一个轻量级预测框架，适用于多维时间序列数据（包括三维加速度和角速度）。该框架旨在高效处理可穿戴设备采集的惯性数据，实现精准的跌倒检测。</w:t>
      </w:r>
    </w:p>
    <w:p w14:paraId="6E3ABC9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如图</w:t>
      </w:r>
      <w:r>
        <w:rPr>
          <w:rFonts w:hint="eastAsia" w:ascii="Times New Roman" w:hAnsi="Times New Roman" w:cs="Times New Roman"/>
          <w:b w:val="0"/>
          <w:bCs w:val="0"/>
          <w:sz w:val="24"/>
          <w:szCs w:val="24"/>
          <w:lang w:val="en-US" w:eastAsia="zh-CN"/>
        </w:rPr>
        <w:t>1</w:t>
      </w:r>
      <w:r>
        <w:rPr>
          <w:rFonts w:hint="default" w:ascii="Times New Roman" w:hAnsi="Times New Roman" w:cs="Times New Roman" w:eastAsiaTheme="minorEastAsia"/>
          <w:b w:val="0"/>
          <w:bCs w:val="0"/>
          <w:sz w:val="24"/>
          <w:szCs w:val="24"/>
        </w:rPr>
        <w:t>所示，</w:t>
      </w:r>
      <w:r>
        <w:rPr>
          <w:rFonts w:hint="eastAsia" w:ascii="Times New Roman" w:hAnsi="Times New Roman" w:cs="Times New Roman"/>
          <w:b w:val="0"/>
          <w:bCs w:val="0"/>
          <w:sz w:val="24"/>
          <w:szCs w:val="24"/>
          <w:lang w:eastAsia="zh-CN"/>
        </w:rPr>
        <w:t>EdgeFallNet</w:t>
      </w:r>
      <w:r>
        <w:rPr>
          <w:rFonts w:hint="default" w:ascii="Times New Roman" w:hAnsi="Times New Roman" w:cs="Times New Roman" w:eastAsiaTheme="minorEastAsia"/>
          <w:b w:val="0"/>
          <w:bCs w:val="0"/>
          <w:sz w:val="24"/>
          <w:szCs w:val="24"/>
        </w:rPr>
        <w:t>轻量级模型的运行流程主要包含四个关键阶段。在数据采集阶段，我们选用MPU6050惯性传感器。该传感器配备加速度计（测量范围±16g）和陀螺仪（陀螺测量范围±2000dps），以100Hz的采样率采集原始信号。通过传感器内置的先进先出（FIFO）缓冲机制，当发生跌倒事件时能有效保障数据完整性。这种高采样率不仅能捕捉丰富的运动细节，还能为后续精准分析提供充足的数据支撑。</w:t>
      </w:r>
    </w:p>
    <w:p w14:paraId="3F79AC5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在数据预处理阶段，使用线性归一化方法处理收集的数据（如</w:t>
      </w:r>
      <w:r>
        <w:rPr>
          <w:rFonts w:hint="eastAsia" w:ascii="Times New Roman" w:hAnsi="Times New Roman" w:cs="Times New Roman"/>
          <w:b w:val="0"/>
          <w:bCs w:val="0"/>
          <w:sz w:val="24"/>
          <w:szCs w:val="24"/>
          <w:lang w:val="en-US" w:eastAsia="zh-CN"/>
        </w:rPr>
        <w:t>公</w:t>
      </w:r>
      <w:r>
        <w:rPr>
          <w:rFonts w:hint="default" w:ascii="Times New Roman" w:hAnsi="Times New Roman" w:cs="Times New Roman" w:eastAsiaTheme="minorEastAsia"/>
          <w:b w:val="0"/>
          <w:bCs w:val="0"/>
          <w:sz w:val="24"/>
          <w:szCs w:val="24"/>
          <w:lang w:val="en-US" w:eastAsia="zh-CN"/>
        </w:rPr>
        <w:t>式(1)所示）。该方法不仅能消除加速度计与陀螺仪不同量程带来的影响，还可有效抑制数据中的噪声干扰，同时在模型训练过程中加快收敛速度</w:t>
      </w:r>
      <w:r>
        <w:rPr>
          <w:rFonts w:hint="eastAsia" w:ascii="Times New Roman" w:hAnsi="Times New Roman" w:cs="Times New Roman"/>
          <w:b w:val="0"/>
          <w:bCs w:val="0"/>
          <w:sz w:val="24"/>
          <w:szCs w:val="24"/>
          <w:vertAlign w:val="superscript"/>
          <w:lang w:val="en-US" w:eastAsia="zh-CN"/>
        </w:rPr>
        <w:t>[17]</w:t>
      </w:r>
      <w:r>
        <w:rPr>
          <w:rFonts w:hint="default" w:ascii="Times New Roman" w:hAnsi="Times New Roman" w:cs="Times New Roman" w:eastAsiaTheme="minorEastAsia"/>
          <w:b w:val="0"/>
          <w:bCs w:val="0"/>
          <w:sz w:val="24"/>
          <w:szCs w:val="24"/>
          <w:lang w:val="en-US" w:eastAsia="zh-CN"/>
        </w:rPr>
        <w:t>。这种预处理策略在减少特征分布偏移方面效果显著，KL散度降低了38.7%，显著提升了模型的泛化能力。</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240"/>
        <w:gridCol w:w="3288"/>
      </w:tblGrid>
      <w:tr w14:paraId="7A4343D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240" w:type="dxa"/>
            <w:tcBorders>
              <w:tl2br w:val="nil"/>
              <w:tr2bl w:val="nil"/>
            </w:tcBorders>
          </w:tcPr>
          <w:p w14:paraId="6B0D4119">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i w:val="0"/>
                <w:iCs w:val="0"/>
                <w:position w:val="-30"/>
                <w:sz w:val="24"/>
              </w:rPr>
              <w:object>
                <v:shape id="_x0000_i1025" o:spt="75" type="#_x0000_t75" style="height:37.5pt;width:114.55pt;" o:ole="t" filled="f" o:preferrelative="t" stroked="f" coordsize="21600,21600">
                  <v:path/>
                  <v:fill on="f" focussize="0,0"/>
                  <v:stroke on="f"/>
                  <v:imagedata r:id="rId7" o:title=""/>
                  <o:lock v:ext="edit" aspectratio="t"/>
                  <w10:wrap type="none"/>
                  <w10:anchorlock/>
                </v:shape>
                <o:OLEObject Type="Embed" ProgID="Equation.3" ShapeID="_x0000_i1025" DrawAspect="Content" ObjectID="_1468075725" r:id="rId6">
                  <o:LockedField>false</o:LockedField>
                </o:OLEObject>
              </w:object>
            </w:r>
          </w:p>
        </w:tc>
        <w:tc>
          <w:tcPr>
            <w:tcW w:w="3288" w:type="dxa"/>
            <w:tcBorders>
              <w:tl2br w:val="nil"/>
              <w:tr2bl w:val="nil"/>
            </w:tcBorders>
          </w:tcPr>
          <w:p w14:paraId="470F5B6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val="0"/>
                <w:bCs w:val="0"/>
                <w:sz w:val="24"/>
                <w:szCs w:val="24"/>
                <w:vertAlign w:val="baseline"/>
                <w:lang w:val="en-US" w:eastAsia="zh-CN"/>
              </w:rPr>
            </w:pPr>
          </w:p>
          <w:p w14:paraId="6EE2781A">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sz w:val="24"/>
              </w:rPr>
              <w:t>(1)</w:t>
            </w:r>
          </w:p>
        </w:tc>
      </w:tr>
    </w:tbl>
    <w:p w14:paraId="38CA36D2">
      <w:pPr>
        <w:spacing w:line="360" w:lineRule="auto"/>
        <w:ind w:firstLine="480" w:firstLineChars="200"/>
        <w:jc w:val="both"/>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在</w:t>
      </w:r>
      <w:r>
        <w:rPr>
          <w:rFonts w:hint="eastAsia" w:ascii="Times New Roman" w:hAnsi="Times New Roman" w:cs="Times New Roman"/>
          <w:b w:val="0"/>
          <w:bCs w:val="0"/>
          <w:sz w:val="24"/>
          <w:szCs w:val="24"/>
          <w:lang w:val="en-US" w:eastAsia="zh-CN"/>
        </w:rPr>
        <w:t>公</w:t>
      </w:r>
      <w:r>
        <w:rPr>
          <w:rFonts w:hint="default" w:ascii="Times New Roman" w:hAnsi="Times New Roman" w:cs="Times New Roman" w:eastAsiaTheme="minorEastAsia"/>
          <w:b w:val="0"/>
          <w:bCs w:val="0"/>
          <w:sz w:val="24"/>
          <w:szCs w:val="24"/>
        </w:rPr>
        <w:t>式(1)中，</w:t>
      </w:r>
      <w:r>
        <w:rPr>
          <w:rFonts w:hint="default" w:ascii="Times New Roman" w:hAnsi="Times New Roman" w:cs="Times New Roman" w:eastAsiaTheme="minorEastAsia"/>
          <w:b w:val="0"/>
          <w:bCs w:val="0"/>
          <w:i/>
          <w:iCs/>
          <w:sz w:val="24"/>
          <w:szCs w:val="24"/>
        </w:rPr>
        <w:t>X</w:t>
      </w:r>
      <w:r>
        <w:rPr>
          <w:rFonts w:hint="default" w:ascii="Times New Roman" w:hAnsi="Times New Roman" w:cs="Times New Roman" w:eastAsiaTheme="minorEastAsia"/>
          <w:b w:val="0"/>
          <w:bCs w:val="0"/>
          <w:sz w:val="24"/>
          <w:szCs w:val="24"/>
        </w:rPr>
        <w:t>表示传感器采集的原始数据。</w:t>
      </w:r>
      <w:r>
        <w:rPr>
          <w:rFonts w:hint="default" w:ascii="Times New Roman" w:hAnsi="Times New Roman" w:cs="Times New Roman" w:eastAsiaTheme="minorEastAsia"/>
          <w:b w:val="0"/>
          <w:bCs w:val="0"/>
          <w:i/>
          <w:iCs/>
          <w:sz w:val="24"/>
          <w:szCs w:val="24"/>
        </w:rPr>
        <w:t>X</w:t>
      </w:r>
      <w:r>
        <w:rPr>
          <w:rFonts w:hint="default" w:ascii="Times New Roman" w:hAnsi="Times New Roman" w:cs="Times New Roman" w:eastAsiaTheme="minorEastAsia"/>
          <w:b w:val="0"/>
          <w:bCs w:val="0"/>
          <w:sz w:val="24"/>
          <w:szCs w:val="24"/>
          <w:vertAlign w:val="subscript"/>
        </w:rPr>
        <w:t>norm</w:t>
      </w:r>
      <w:r>
        <w:rPr>
          <w:rFonts w:hint="default" w:ascii="Times New Roman" w:hAnsi="Times New Roman" w:cs="Times New Roman" w:eastAsiaTheme="minorEastAsia"/>
          <w:b w:val="0"/>
          <w:bCs w:val="0"/>
          <w:sz w:val="24"/>
          <w:szCs w:val="24"/>
        </w:rPr>
        <w:t>表示经过线性归一化处理后的数据，其取值范围在[−1,1]之间。</w:t>
      </w:r>
      <w:r>
        <w:rPr>
          <w:rFonts w:hint="default" w:ascii="Times New Roman" w:hAnsi="Times New Roman" w:cs="Times New Roman" w:eastAsiaTheme="minorEastAsia"/>
          <w:b w:val="0"/>
          <w:bCs w:val="0"/>
          <w:i/>
          <w:iCs/>
          <w:sz w:val="24"/>
          <w:szCs w:val="24"/>
        </w:rPr>
        <w:t>X</w:t>
      </w:r>
      <w:r>
        <w:rPr>
          <w:rFonts w:hint="default" w:ascii="Times New Roman" w:hAnsi="Times New Roman" w:cs="Times New Roman" w:eastAsiaTheme="minorEastAsia"/>
          <w:b w:val="0"/>
          <w:bCs w:val="0"/>
          <w:sz w:val="24"/>
          <w:szCs w:val="24"/>
          <w:vertAlign w:val="subscript"/>
        </w:rPr>
        <w:t>min</w:t>
      </w:r>
      <w:r>
        <w:rPr>
          <w:rFonts w:hint="default" w:ascii="Times New Roman" w:hAnsi="Times New Roman" w:cs="Times New Roman" w:eastAsiaTheme="minorEastAsia"/>
          <w:b w:val="0"/>
          <w:bCs w:val="0"/>
          <w:sz w:val="24"/>
          <w:szCs w:val="24"/>
        </w:rPr>
        <w:t>表示测量范围的最小值，</w:t>
      </w:r>
      <w:r>
        <w:rPr>
          <w:rFonts w:hint="default" w:ascii="Times New Roman" w:hAnsi="Times New Roman" w:cs="Times New Roman" w:eastAsiaTheme="minorEastAsia"/>
          <w:b w:val="0"/>
          <w:bCs w:val="0"/>
          <w:i/>
          <w:iCs/>
          <w:sz w:val="24"/>
          <w:szCs w:val="24"/>
        </w:rPr>
        <w:t>X</w:t>
      </w:r>
      <w:r>
        <w:rPr>
          <w:rFonts w:hint="default" w:ascii="Times New Roman" w:hAnsi="Times New Roman" w:cs="Times New Roman" w:eastAsiaTheme="minorEastAsia"/>
          <w:b w:val="0"/>
          <w:bCs w:val="0"/>
          <w:sz w:val="24"/>
          <w:szCs w:val="24"/>
          <w:vertAlign w:val="subscript"/>
        </w:rPr>
        <w:t>max</w:t>
      </w:r>
      <w:r>
        <w:rPr>
          <w:rFonts w:hint="default" w:ascii="Times New Roman" w:hAnsi="Times New Roman" w:cs="Times New Roman" w:eastAsiaTheme="minorEastAsia"/>
          <w:b w:val="0"/>
          <w:bCs w:val="0"/>
          <w:sz w:val="24"/>
          <w:szCs w:val="24"/>
        </w:rPr>
        <w:t>表示测量范围的最大值。</w:t>
      </w:r>
    </w:p>
    <w:p w14:paraId="7E1C2A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cs="Times New Roman"/>
        </w:rPr>
        <w:drawing>
          <wp:inline distT="0" distB="0" distL="114300" distR="114300">
            <wp:extent cx="5236210" cy="4535805"/>
            <wp:effectExtent l="0" t="0" r="2540" b="762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8"/>
                    <a:stretch>
                      <a:fillRect/>
                    </a:stretch>
                  </pic:blipFill>
                  <pic:spPr>
                    <a:xfrm>
                      <a:off x="0" y="0"/>
                      <a:ext cx="5236210" cy="4535805"/>
                    </a:xfrm>
                    <a:prstGeom prst="rect">
                      <a:avLst/>
                    </a:prstGeom>
                  </pic:spPr>
                </pic:pic>
              </a:graphicData>
            </a:graphic>
          </wp:inline>
        </w:drawing>
      </w:r>
      <w:r>
        <w:rPr>
          <w:rFonts w:hint="default" w:ascii="Times New Roman" w:hAnsi="Times New Roman" w:eastAsia="楷体" w:cs="Times New Roman"/>
          <w:b w:val="0"/>
          <w:bCs w:val="0"/>
          <w:sz w:val="21"/>
          <w:szCs w:val="21"/>
          <w:lang w:val="en-US" w:eastAsia="zh-CN"/>
        </w:rPr>
        <w:t xml:space="preserve"> </w:t>
      </w:r>
      <w:r>
        <w:rPr>
          <w:rFonts w:hint="default" w:ascii="Times New Roman" w:hAnsi="Times New Roman" w:eastAsia="楷体" w:cs="Times New Roman"/>
          <w:sz w:val="21"/>
          <w:szCs w:val="21"/>
          <w:lang w:val="en-US" w:eastAsia="zh-CN"/>
        </w:rPr>
        <w:t>图</w:t>
      </w:r>
      <w:r>
        <w:rPr>
          <w:rFonts w:hint="eastAsia" w:ascii="Times New Roman" w:hAnsi="Times New Roman" w:eastAsia="楷体" w:cs="Times New Roman"/>
          <w:sz w:val="21"/>
          <w:szCs w:val="21"/>
          <w:lang w:val="en-US" w:eastAsia="zh-CN"/>
        </w:rPr>
        <w:t>1 EdgeFallNet</w:t>
      </w:r>
      <w:r>
        <w:rPr>
          <w:rFonts w:hint="default" w:ascii="Times New Roman" w:hAnsi="Times New Roman" w:eastAsia="楷体" w:cs="Times New Roman"/>
          <w:sz w:val="21"/>
          <w:szCs w:val="21"/>
          <w:lang w:val="en-US" w:eastAsia="zh-CN"/>
        </w:rPr>
        <w:t>轻量级模型的实现工作流</w:t>
      </w:r>
    </w:p>
    <w:p w14:paraId="674A15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 xml:space="preserve">Figure </w:t>
      </w:r>
      <w:r>
        <w:rPr>
          <w:rFonts w:hint="eastAsia" w:ascii="Times New Roman" w:hAnsi="Times New Roman" w:eastAsia="楷体" w:cs="Times New Roman"/>
          <w:sz w:val="21"/>
          <w:szCs w:val="21"/>
          <w:lang w:val="en-US" w:eastAsia="zh-CN"/>
        </w:rPr>
        <w:t>1</w:t>
      </w:r>
      <w:r>
        <w:rPr>
          <w:rFonts w:hint="default" w:ascii="Times New Roman" w:hAnsi="Times New Roman" w:eastAsia="楷体" w:cs="Times New Roman"/>
          <w:sz w:val="21"/>
          <w:szCs w:val="21"/>
          <w:lang w:val="en-US" w:eastAsia="zh-CN"/>
        </w:rPr>
        <w:t xml:space="preserve"> Implementation Workflow of the EdgeFallNet Lightweight Model</w:t>
      </w:r>
    </w:p>
    <w:p w14:paraId="5FDD4EA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在多模态融合训练阶段，借助精心设计的时空特征提取模块，实现了加速度与陀螺仪数据的跨模态对齐。该过程充分挖掘了两种数据模态在时空维度上的特征信息，使模型能够学习到更全面、更具代表性的特征。这不仅为准确预测跌倒提供了有力支持，也为模型的高性能奠定了坚实基础。</w:t>
      </w:r>
    </w:p>
    <w:p w14:paraId="604B853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bCs w:val="0"/>
          <w:sz w:val="24"/>
          <w:szCs w:val="24"/>
        </w:rPr>
        <w:t>在边缘部署阶段，我们采用TensorFlow Lite对ESP32-D0WDQ6芯片进行营商级量化处理，模型权重以8位定点格式存储。该芯片配备双核240MHz处理器和520KB SRAM内存，具备强大的计算能力，能高效缓存数据。尽管处理器性能有限，但通过剪枝和量化优化的</w:t>
      </w:r>
      <w:r>
        <w:rPr>
          <w:rFonts w:hint="eastAsia" w:ascii="Times New Roman" w:hAnsi="Times New Roman" w:cs="Times New Roman"/>
          <w:b w:val="0"/>
          <w:bCs w:val="0"/>
          <w:sz w:val="24"/>
          <w:szCs w:val="24"/>
          <w:lang w:eastAsia="zh-CN"/>
        </w:rPr>
        <w:t>EdgeFallNet</w:t>
      </w:r>
      <w:r>
        <w:rPr>
          <w:rFonts w:hint="default" w:ascii="Times New Roman" w:hAnsi="Times New Roman" w:cs="Times New Roman" w:eastAsiaTheme="minorEastAsia"/>
          <w:b w:val="0"/>
          <w:bCs w:val="0"/>
          <w:sz w:val="24"/>
          <w:szCs w:val="24"/>
        </w:rPr>
        <w:t>模型仍能在该平台上高效运行，满足实时响应和低功耗的应用需求，使可穿戴设备能够快速检测并响应跌倒事件</w:t>
      </w:r>
      <w:r>
        <w:rPr>
          <w:rFonts w:hint="default" w:ascii="Times New Roman" w:hAnsi="Times New Roman" w:cs="Times New Roman" w:eastAsiaTheme="minorEastAsia"/>
          <w:sz w:val="24"/>
          <w:szCs w:val="24"/>
        </w:rPr>
        <w:t>。</w:t>
      </w:r>
    </w:p>
    <w:p w14:paraId="0A97A85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eastAsiaTheme="minorEastAsia"/>
          <w:sz w:val="24"/>
          <w:szCs w:val="24"/>
          <w:lang w:eastAsia="zh-CN"/>
        </w:rPr>
      </w:pPr>
    </w:p>
    <w:p w14:paraId="34E763D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outlineLvl w:val="1"/>
        <w:rPr>
          <w:rFonts w:hint="default" w:ascii="Times New Roman" w:hAnsi="Times New Roman" w:cs="Times New Roman"/>
          <w:lang w:val="en-US" w:eastAsia="zh-CN"/>
        </w:rPr>
      </w:pPr>
      <w:bookmarkStart w:id="9" w:name="_Toc9016"/>
      <w:bookmarkStart w:id="10" w:name="_Toc1985"/>
      <w:bookmarkStart w:id="11" w:name="_Toc14178"/>
      <w:r>
        <w:rPr>
          <w:rFonts w:hint="default" w:ascii="Times New Roman" w:hAnsi="Times New Roman" w:cs="Times New Roman" w:eastAsiaTheme="majorEastAsia"/>
          <w:b/>
          <w:bCs/>
          <w:sz w:val="24"/>
          <w:szCs w:val="24"/>
          <w:lang w:val="en-US" w:eastAsia="zh-CN"/>
        </w:rPr>
        <w:t>3.2 轻量化跌倒检测模型实现</w:t>
      </w:r>
      <w:bookmarkEnd w:id="9"/>
      <w:bookmarkEnd w:id="10"/>
      <w:bookmarkEnd w:id="11"/>
    </w:p>
    <w:p w14:paraId="6E48692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本节先介绍</w:t>
      </w:r>
      <w:r>
        <w:rPr>
          <w:rFonts w:hint="eastAsia" w:ascii="Times New Roman" w:hAnsi="Times New Roman" w:cs="Times New Roman"/>
          <w:sz w:val="24"/>
          <w:szCs w:val="24"/>
          <w:lang w:val="en-US" w:eastAsia="zh-CN"/>
        </w:rPr>
        <w:t>EdgeFallNet</w:t>
      </w:r>
      <w:r>
        <w:rPr>
          <w:rFonts w:hint="default" w:ascii="Times New Roman" w:hAnsi="Times New Roman" w:cs="Times New Roman" w:eastAsiaTheme="minorEastAsia"/>
          <w:sz w:val="24"/>
          <w:szCs w:val="24"/>
          <w:lang w:val="en-US" w:eastAsia="zh-CN"/>
        </w:rPr>
        <w:t>模型的网络结构，最后</w:t>
      </w:r>
      <w:r>
        <w:rPr>
          <w:rFonts w:hint="default" w:ascii="Times New Roman" w:hAnsi="Times New Roman" w:cs="Times New Roman"/>
          <w:sz w:val="24"/>
          <w:szCs w:val="24"/>
          <w:lang w:val="en-US" w:eastAsia="zh-CN"/>
        </w:rPr>
        <w:t>在</w:t>
      </w:r>
      <w:r>
        <w:rPr>
          <w:rFonts w:hint="default" w:ascii="Times New Roman" w:hAnsi="Times New Roman" w:cs="Times New Roman" w:eastAsiaTheme="minorEastAsia"/>
          <w:sz w:val="24"/>
          <w:szCs w:val="24"/>
          <w:lang w:val="en-US" w:eastAsia="zh-CN"/>
        </w:rPr>
        <w:t>介绍网络结构里面重要的</w:t>
      </w:r>
      <w:r>
        <w:rPr>
          <w:rFonts w:hint="default" w:ascii="Times New Roman" w:hAnsi="Times New Roman" w:cs="Times New Roman" w:eastAsiaTheme="minorEastAsia"/>
          <w:sz w:val="24"/>
          <w:szCs w:val="24"/>
        </w:rPr>
        <w:t>FireModel</w:t>
      </w:r>
      <w:r>
        <w:rPr>
          <w:rFonts w:hint="default" w:ascii="Times New Roman" w:hAnsi="Times New Roman" w:cs="Times New Roman" w:eastAsiaTheme="minorEastAsia"/>
          <w:sz w:val="24"/>
          <w:szCs w:val="24"/>
          <w:lang w:val="en-US" w:eastAsia="zh-CN"/>
        </w:rPr>
        <w:t>结构。</w:t>
      </w:r>
    </w:p>
    <w:p w14:paraId="6DB980B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outlineLvl w:val="2"/>
        <w:rPr>
          <w:rFonts w:hint="default" w:ascii="Times New Roman" w:hAnsi="Times New Roman" w:cs="Times New Roman"/>
        </w:rPr>
      </w:pPr>
      <w:bookmarkStart w:id="12" w:name="_Toc24625"/>
      <w:bookmarkStart w:id="13" w:name="_Toc21438"/>
      <w:bookmarkStart w:id="14" w:name="_Toc5168"/>
      <w:r>
        <w:rPr>
          <w:rFonts w:hint="default" w:ascii="Times New Roman" w:hAnsi="Times New Roman" w:cs="Times New Roman" w:eastAsiaTheme="majorEastAsia"/>
          <w:b/>
          <w:bCs/>
          <w:sz w:val="24"/>
          <w:szCs w:val="24"/>
          <w:lang w:val="en-US" w:eastAsia="zh-CN"/>
        </w:rPr>
        <w:t xml:space="preserve">3.2.1 </w:t>
      </w:r>
      <w:bookmarkEnd w:id="12"/>
      <w:bookmarkEnd w:id="13"/>
      <w:r>
        <w:rPr>
          <w:rFonts w:hint="eastAsia" w:ascii="Times New Roman" w:hAnsi="Times New Roman" w:cs="Times New Roman" w:eastAsiaTheme="majorEastAsia"/>
          <w:b/>
          <w:bCs/>
          <w:sz w:val="24"/>
          <w:szCs w:val="24"/>
          <w:lang w:val="en-US" w:eastAsia="zh-CN"/>
        </w:rPr>
        <w:t>EdgeFallNet</w:t>
      </w:r>
      <w:bookmarkEnd w:id="14"/>
      <w:r>
        <w:rPr>
          <w:rFonts w:hint="default" w:ascii="Times New Roman" w:hAnsi="Times New Roman" w:cs="Times New Roman" w:eastAsiaTheme="majorEastAsia"/>
          <w:b/>
          <w:bCs/>
          <w:sz w:val="24"/>
          <w:szCs w:val="24"/>
        </w:rPr>
        <w:t xml:space="preserve"> </w:t>
      </w:r>
    </w:p>
    <w:p w14:paraId="76EE9F8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跌倒的持续时间通常不超过2秒。本研究采用3秒的数据，以更全面地记录整个跌倒过程中体位的变化。</w:t>
      </w:r>
      <w:r>
        <w:rPr>
          <w:rFonts w:hint="eastAsia" w:ascii="Times New Roman" w:hAnsi="Times New Roman" w:cs="Times New Roman"/>
          <w:sz w:val="24"/>
          <w:szCs w:val="24"/>
          <w:lang w:val="en-US" w:eastAsia="zh-CN"/>
        </w:rPr>
        <w:t>EdgeFallNet</w:t>
      </w:r>
      <w:r>
        <w:rPr>
          <w:rFonts w:hint="default" w:ascii="Times New Roman" w:hAnsi="Times New Roman" w:cs="Times New Roman" w:eastAsiaTheme="minorEastAsia"/>
          <w:sz w:val="24"/>
          <w:szCs w:val="24"/>
          <w:lang w:val="en-US" w:eastAsia="zh-CN"/>
        </w:rPr>
        <w:t>是一款专为跌倒检测任务设计的轻量级卷积神经网络。其核心架构采用模块化设计理念，通过组合基础卷积运算构建高效的特征提取模块。</w:t>
      </w:r>
    </w:p>
    <w:p w14:paraId="3BD8A7E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b w:val="0"/>
          <w:bCs w:val="0"/>
          <w:sz w:val="21"/>
          <w:szCs w:val="21"/>
          <w:lang w:val="en-US" w:eastAsia="zh-CN"/>
        </w:rPr>
      </w:pPr>
    </w:p>
    <w:p w14:paraId="3983E2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drawing>
          <wp:inline distT="0" distB="0" distL="114300" distR="114300">
            <wp:extent cx="5391785" cy="1934845"/>
            <wp:effectExtent l="0" t="0" r="8890" b="8255"/>
            <wp:docPr id="3" name="图片 3" descr="a00a79b2f60d585af9ba4a669831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0a79b2f60d585af9ba4a66983181e"/>
                    <pic:cNvPicPr>
                      <a:picLocks noChangeAspect="1"/>
                    </pic:cNvPicPr>
                  </pic:nvPicPr>
                  <pic:blipFill>
                    <a:blip r:embed="rId9"/>
                    <a:stretch>
                      <a:fillRect/>
                    </a:stretch>
                  </pic:blipFill>
                  <pic:spPr>
                    <a:xfrm>
                      <a:off x="0" y="0"/>
                      <a:ext cx="5391785" cy="1934845"/>
                    </a:xfrm>
                    <a:prstGeom prst="rect">
                      <a:avLst/>
                    </a:prstGeom>
                  </pic:spPr>
                </pic:pic>
              </a:graphicData>
            </a:graphic>
          </wp:inline>
        </w:drawing>
      </w:r>
    </w:p>
    <w:p w14:paraId="7EB8DD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图</w:t>
      </w:r>
      <w:r>
        <w:rPr>
          <w:rFonts w:hint="eastAsia" w:ascii="Times New Roman" w:hAnsi="Times New Roman" w:eastAsia="楷体" w:cs="Times New Roman"/>
          <w:b w:val="0"/>
          <w:bCs w:val="0"/>
          <w:sz w:val="21"/>
          <w:szCs w:val="21"/>
          <w:lang w:val="en-US" w:eastAsia="zh-CN"/>
        </w:rPr>
        <w:t>2</w:t>
      </w:r>
      <w:r>
        <w:rPr>
          <w:rFonts w:hint="default" w:ascii="Times New Roman" w:hAnsi="Times New Roman" w:eastAsia="楷体" w:cs="Times New Roman"/>
          <w:b w:val="0"/>
          <w:bCs w:val="0"/>
          <w:sz w:val="21"/>
          <w:szCs w:val="21"/>
          <w:lang w:val="en-US" w:eastAsia="zh-CN"/>
        </w:rPr>
        <w:t xml:space="preserve">  </w:t>
      </w:r>
      <w:r>
        <w:rPr>
          <w:rFonts w:hint="eastAsia" w:ascii="Times New Roman" w:hAnsi="Times New Roman" w:eastAsia="楷体" w:cs="Times New Roman"/>
          <w:b w:val="0"/>
          <w:bCs w:val="0"/>
          <w:sz w:val="21"/>
          <w:szCs w:val="21"/>
          <w:lang w:eastAsia="zh-CN"/>
        </w:rPr>
        <w:t>EdgeFallNet</w:t>
      </w:r>
      <w:r>
        <w:rPr>
          <w:rFonts w:hint="default" w:ascii="Times New Roman" w:hAnsi="Times New Roman" w:eastAsia="楷体" w:cs="Times New Roman"/>
          <w:b w:val="0"/>
          <w:bCs w:val="0"/>
          <w:sz w:val="21"/>
          <w:szCs w:val="21"/>
          <w:lang w:val="en-US" w:eastAsia="zh-CN"/>
        </w:rPr>
        <w:t>的网络结构图</w:t>
      </w:r>
    </w:p>
    <w:p w14:paraId="5648479D">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lang w:eastAsia="zh-CN"/>
        </w:rPr>
        <w:t xml:space="preserve">Figure </w:t>
      </w:r>
      <w:r>
        <w:rPr>
          <w:rFonts w:hint="eastAsia" w:ascii="Times New Roman" w:hAnsi="Times New Roman" w:cs="Times New Roman"/>
          <w:lang w:val="en-US" w:eastAsia="zh-CN"/>
        </w:rPr>
        <w:t>2</w:t>
      </w:r>
      <w:r>
        <w:rPr>
          <w:rFonts w:hint="default" w:ascii="Times New Roman" w:hAnsi="Times New Roman" w:cs="Times New Roman"/>
          <w:lang w:eastAsia="zh-CN"/>
        </w:rPr>
        <w:t xml:space="preserve"> Network structure of </w:t>
      </w:r>
      <w:r>
        <w:rPr>
          <w:rFonts w:hint="eastAsia" w:ascii="Times New Roman" w:hAnsi="Times New Roman" w:cs="Times New Roman"/>
          <w:lang w:eastAsia="zh-CN"/>
        </w:rPr>
        <w:t>EdgeFallNet</w:t>
      </w:r>
      <w:r>
        <w:rPr>
          <w:rFonts w:hint="default" w:ascii="Times New Roman" w:hAnsi="Times New Roman" w:cs="Times New Roman" w:eastAsiaTheme="minorEastAsia"/>
          <w:sz w:val="24"/>
          <w:szCs w:val="24"/>
          <w:lang w:val="en-US" w:eastAsia="zh-CN"/>
        </w:rPr>
        <w:t xml:space="preserve"> </w:t>
      </w:r>
    </w:p>
    <w:p w14:paraId="394FB555">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输入层接收300×6维时间序列传感器数据（对应6轴IMU信号300个时间步），通过5个特征提取阶段逐步实现信号的抽象和分类，网络首先通过深度可分离卷积进行初步特征提取。该方法采用32个5×1卷积核来捕捉局部模式，并配合ReLU激活函数以增强非线性表达能力。随后，通过步长为5的最大池化操作来压缩特征维度，既能保留重要特征，又可提高计算效率。</w:t>
      </w:r>
    </w:p>
    <w:p w14:paraId="7B16DFA1">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核心特征提取模块采用改进版FireModule架构</w:t>
      </w:r>
      <w:r>
        <w:rPr>
          <w:rFonts w:hint="eastAsia" w:ascii="Times New Roman" w:hAnsi="Times New Roman" w:cs="Times New Roman"/>
          <w:sz w:val="24"/>
          <w:szCs w:val="24"/>
          <w:vertAlign w:val="superscript"/>
          <w:lang w:val="en-US" w:eastAsia="zh-CN"/>
        </w:rPr>
        <w:t>[18]</w:t>
      </w:r>
      <w:r>
        <w:rPr>
          <w:rFonts w:hint="default" w:ascii="Times New Roman" w:hAnsi="Times New Roman" w:cs="Times New Roman" w:eastAsiaTheme="minorEastAsia"/>
          <w:sz w:val="24"/>
          <w:szCs w:val="24"/>
          <w:lang w:val="en-US" w:eastAsia="zh-CN"/>
        </w:rPr>
        <w:t xml:space="preserve">。每个模块包含“压缩-扩展”的两阶段处理流程。在第一阶段的压缩层中，通过1×1卷积将特征通道压缩至指定维度，有效降低计算复杂度。第二阶段并行执行两种不同尺度的特征扩展：1×1标准卷积用于捕捉局部细节，5×1深度可分离卷积则用于提取长距离依赖关系。这种双路径结构通过通道拼接实现多尺度特征融合，在保证表征能力的前提下，与传统卷积相比参数量减少了约73%。 </w:t>
      </w:r>
    </w:p>
    <w:p w14:paraId="6266F4C8">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空间压缩模块采用三级最大池化策略，每级池化窗口宽度为5个像素且采用相同的填充机制。该设计将时间序列维度从初始的300步逐步压缩至24步，显著降低计算负荷的同时保留关键运动特征</w:t>
      </w:r>
      <w:r>
        <w:rPr>
          <w:rFonts w:hint="eastAsia" w:ascii="Times New Roman" w:hAnsi="Times New Roman" w:cs="Times New Roman"/>
          <w:sz w:val="24"/>
          <w:szCs w:val="24"/>
          <w:vertAlign w:val="superscript"/>
          <w:lang w:val="en-US" w:eastAsia="zh-CN"/>
        </w:rPr>
        <w:t>[19]</w:t>
      </w:r>
      <w:r>
        <w:rPr>
          <w:rFonts w:hint="default" w:ascii="Times New Roman" w:hAnsi="Times New Roman" w:cs="Times New Roman" w:eastAsiaTheme="minorEastAsia"/>
          <w:sz w:val="24"/>
          <w:szCs w:val="24"/>
          <w:lang w:val="en-US" w:eastAsia="zh-CN"/>
        </w:rPr>
        <w:t xml:space="preserve">。值得注意的是，在最终池化层后执行Flatten操作，将三维张量转换为一维特征向量。 </w:t>
      </w:r>
    </w:p>
    <w:p w14:paraId="619A541B">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分类器模块由一个8节点的全连接层构成，采用ReLU激活函数并结合10%的Dropout正则化</w:t>
      </w:r>
      <w:r>
        <w:rPr>
          <w:rFonts w:hint="eastAsia" w:ascii="Times New Roman" w:hAnsi="Times New Roman" w:cs="Times New Roman"/>
          <w:sz w:val="24"/>
          <w:szCs w:val="24"/>
          <w:vertAlign w:val="superscript"/>
          <w:lang w:val="en-US" w:eastAsia="zh-CN"/>
        </w:rPr>
        <w:t>[20]</w:t>
      </w:r>
      <w:r>
        <w:rPr>
          <w:rFonts w:hint="default" w:ascii="Times New Roman" w:hAnsi="Times New Roman" w:cs="Times New Roman" w:eastAsiaTheme="minorEastAsia"/>
          <w:sz w:val="24"/>
          <w:szCs w:val="24"/>
          <w:lang w:val="en-US" w:eastAsia="zh-CN"/>
        </w:rPr>
        <w:t>。最终通过Sigmoid函数输出一个[0,1]范围内的跌落概率预测值。这种简洁的顶层设计有效防止过拟合，确保实时推理速度。</w:t>
      </w:r>
    </w:p>
    <w:p w14:paraId="797605BC">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lang w:eastAsia="zh-CN"/>
        </w:rPr>
      </w:pPr>
    </w:p>
    <w:p w14:paraId="7BA8C0E9">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lang w:eastAsia="zh-CN"/>
        </w:rPr>
      </w:pPr>
    </w:p>
    <w:p w14:paraId="050891ED">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lang w:eastAsia="zh-CN"/>
        </w:rPr>
      </w:pPr>
    </w:p>
    <w:p w14:paraId="435650FE">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ascii="Times New Roman" w:hAnsi="Times New Roman" w:cs="Times New Roman" w:eastAsiaTheme="majorEastAsia"/>
          <w:b/>
          <w:bCs/>
          <w:sz w:val="24"/>
          <w:szCs w:val="24"/>
        </w:rPr>
      </w:pPr>
      <w:bookmarkStart w:id="15" w:name="_Toc3496"/>
      <w:bookmarkStart w:id="16" w:name="_Toc4814"/>
      <w:bookmarkStart w:id="17" w:name="_Toc23854"/>
      <w:r>
        <w:rPr>
          <w:rFonts w:hint="default" w:ascii="Times New Roman" w:hAnsi="Times New Roman" w:cs="Times New Roman" w:eastAsiaTheme="majorEastAsia"/>
          <w:b/>
          <w:bCs/>
          <w:sz w:val="24"/>
          <w:szCs w:val="24"/>
        </w:rPr>
        <w:t>3.</w:t>
      </w:r>
      <w:r>
        <w:rPr>
          <w:rFonts w:hint="default" w:ascii="Times New Roman" w:hAnsi="Times New Roman" w:cs="Times New Roman" w:eastAsiaTheme="majorEastAsia"/>
          <w:b/>
          <w:bCs/>
          <w:sz w:val="24"/>
          <w:szCs w:val="24"/>
          <w:lang w:val="en-US" w:eastAsia="zh-CN"/>
        </w:rPr>
        <w:t>2.2</w:t>
      </w:r>
      <w:r>
        <w:rPr>
          <w:rFonts w:hint="default" w:ascii="Times New Roman" w:hAnsi="Times New Roman" w:cs="Times New Roman" w:eastAsiaTheme="majorEastAsia"/>
          <w:b/>
          <w:bCs/>
          <w:sz w:val="24"/>
          <w:szCs w:val="24"/>
        </w:rPr>
        <w:t xml:space="preserve"> FireModel</w:t>
      </w:r>
      <w:bookmarkEnd w:id="15"/>
      <w:bookmarkEnd w:id="16"/>
      <w:bookmarkEnd w:id="17"/>
    </w:p>
    <w:p w14:paraId="6E1FE7C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rPr>
      </w:pPr>
      <w:r>
        <w:rPr>
          <w:rFonts w:hint="default" w:ascii="Times New Roman" w:hAnsi="Times New Roman" w:cs="Times New Roman" w:eastAsiaTheme="minorEastAsia"/>
          <w:sz w:val="24"/>
          <w:szCs w:val="24"/>
        </w:rPr>
        <w:t>FireModel旨在通过高效的特征压缩与扩展机制减少模型复杂度，其核心由Squeeze层和Expand层组成（如图</w:t>
      </w:r>
      <w:r>
        <w:rPr>
          <w:rFonts w:hint="eastAsia" w:ascii="Times New Roman" w:hAnsi="Times New Roman" w:cs="Times New Roman"/>
          <w:sz w:val="24"/>
          <w:szCs w:val="24"/>
          <w:lang w:val="en-US" w:eastAsia="zh-CN"/>
        </w:rPr>
        <w:t>3</w:t>
      </w:r>
      <w:r>
        <w:rPr>
          <w:rFonts w:hint="default" w:ascii="Times New Roman" w:hAnsi="Times New Roman" w:cs="Times New Roman" w:eastAsiaTheme="minorEastAsia"/>
          <w:sz w:val="24"/>
          <w:szCs w:val="24"/>
        </w:rPr>
        <w:t>中间部分所示）。以下从结构设计与计算优化的角度进行说明：</w:t>
      </w:r>
    </w:p>
    <w:p w14:paraId="1A16305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2" w:firstLineChars="200"/>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b/>
          <w:bCs/>
          <w:sz w:val="24"/>
          <w:szCs w:val="24"/>
          <w:lang w:val="en-US" w:eastAsia="zh-CN"/>
        </w:rPr>
        <w:t>1.</w:t>
      </w:r>
      <w:r>
        <w:rPr>
          <w:rFonts w:hint="default" w:ascii="Times New Roman" w:hAnsi="Times New Roman" w:cs="Times New Roman" w:eastAsiaTheme="minorEastAsia"/>
          <w:b/>
          <w:bCs/>
          <w:sz w:val="24"/>
          <w:szCs w:val="24"/>
        </w:rPr>
        <w:t>轻量化模块设计</w:t>
      </w:r>
    </w:p>
    <w:p w14:paraId="5570F5D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Squeeze层：通过1×1卷积压缩输入特征图的通道数（从C减少到S，S &lt; C），降低冗余信息并减少后续计算量，同时保留关键特征信息</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  </w:t>
      </w:r>
    </w:p>
    <w:p w14:paraId="36383BB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Expand层：采用双路径结构恢复通道数。其中，E</w:t>
      </w:r>
      <w:r>
        <w:rPr>
          <w:rFonts w:hint="default" w:ascii="Times New Roman" w:hAnsi="Times New Roman" w:cs="Times New Roman" w:eastAsiaTheme="minorEastAsia"/>
          <w:sz w:val="24"/>
          <w:szCs w:val="24"/>
          <w:vertAlign w:val="subscript"/>
        </w:rPr>
        <w:t>1</w:t>
      </w:r>
      <w:r>
        <w:rPr>
          <w:rFonts w:hint="default" w:ascii="Times New Roman" w:hAnsi="Times New Roman" w:cs="Times New Roman" w:eastAsiaTheme="minorEastAsia"/>
          <w:sz w:val="24"/>
          <w:szCs w:val="24"/>
        </w:rPr>
        <w:t>分支使用1×1卷积将通道数扩展至E</w:t>
      </w:r>
      <w:r>
        <w:rPr>
          <w:rFonts w:hint="default" w:ascii="Times New Roman" w:hAnsi="Times New Roman" w:cs="Times New Roman" w:eastAsiaTheme="minorEastAsia"/>
          <w:sz w:val="24"/>
          <w:szCs w:val="24"/>
          <w:vertAlign w:val="subscript"/>
        </w:rPr>
        <w:t>1</w:t>
      </w:r>
      <w:r>
        <w:rPr>
          <w:rFonts w:hint="default" w:ascii="Times New Roman" w:hAnsi="Times New Roman" w:cs="Times New Roman" w:eastAsiaTheme="minorEastAsia"/>
          <w:sz w:val="24"/>
          <w:szCs w:val="24"/>
        </w:rPr>
        <w:t>，融合局部特征。</w:t>
      </w:r>
      <w:r>
        <w:rPr>
          <w:rFonts w:hint="default" w:ascii="Times New Roman" w:hAnsi="Times New Roman" w:cs="Times New Roman" w:eastAsiaTheme="minorEastAsia"/>
          <w:i w:val="0"/>
          <w:iCs w:val="0"/>
          <w:sz w:val="24"/>
          <w:szCs w:val="24"/>
        </w:rPr>
        <w:t>E</w:t>
      </w:r>
      <w:r>
        <w:rPr>
          <w:rFonts w:hint="default" w:ascii="Times New Roman" w:hAnsi="Times New Roman" w:cs="Times New Roman" w:eastAsiaTheme="minorEastAsia"/>
          <w:sz w:val="24"/>
          <w:szCs w:val="24"/>
          <w:vertAlign w:val="subscript"/>
        </w:rPr>
        <w:t>2</w:t>
      </w:r>
      <w:r>
        <w:rPr>
          <w:rFonts w:hint="default" w:ascii="Times New Roman" w:hAnsi="Times New Roman" w:cs="Times New Roman" w:eastAsiaTheme="minorEastAsia"/>
          <w:sz w:val="24"/>
          <w:szCs w:val="24"/>
        </w:rPr>
        <w:t>分支采用深度可分离卷积（见图</w:t>
      </w:r>
      <w:r>
        <w:rPr>
          <w:rFonts w:hint="eastAsia" w:ascii="Times New Roman" w:hAnsi="Times New Roman" w:cs="Times New Roman"/>
          <w:sz w:val="24"/>
          <w:szCs w:val="24"/>
          <w:lang w:val="en-US" w:eastAsia="zh-CN"/>
        </w:rPr>
        <w:t>3</w:t>
      </w:r>
      <w:r>
        <w:rPr>
          <w:rFonts w:hint="default" w:ascii="Times New Roman" w:hAnsi="Times New Roman" w:cs="Times New Roman" w:eastAsiaTheme="minorEastAsia"/>
          <w:sz w:val="24"/>
          <w:szCs w:val="24"/>
        </w:rPr>
        <w:t>下方</w:t>
      </w:r>
      <w:r>
        <w:rPr>
          <w:rFonts w:hint="default" w:ascii="Times New Roman" w:hAnsi="Times New Roman" w:cs="Times New Roman" w:eastAsiaTheme="minorEastAsia"/>
          <w:sz w:val="24"/>
          <w:szCs w:val="24"/>
          <w:lang w:val="en-US" w:eastAsia="zh-CN"/>
        </w:rPr>
        <w:t>部分</w:t>
      </w:r>
      <w:r>
        <w:rPr>
          <w:rFonts w:hint="default" w:ascii="Times New Roman" w:hAnsi="Times New Roman" w:cs="Times New Roman" w:eastAsiaTheme="minorEastAsia"/>
          <w:sz w:val="24"/>
          <w:szCs w:val="24"/>
        </w:rPr>
        <w:t xml:space="preserve">）进一步优化计算效率。该结构将标准卷积分解为两步：   </w:t>
      </w:r>
    </w:p>
    <w:p w14:paraId="0FE9C68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深度卷积：对每个输入通道独立进行空间特征提取（卷积核大小为</w:t>
      </w:r>
      <w:r>
        <w:rPr>
          <w:rFonts w:hint="default" w:ascii="Times New Roman" w:hAnsi="Times New Roman" w:cs="Times New Roman" w:eastAsiaTheme="minorEastAsia"/>
          <w:i w:val="0"/>
          <w:iCs w:val="0"/>
          <w:sz w:val="24"/>
          <w:szCs w:val="24"/>
        </w:rPr>
        <w:t>K×K</w:t>
      </w:r>
      <w:r>
        <w:rPr>
          <w:rFonts w:hint="default" w:ascii="Times New Roman" w:hAnsi="Times New Roman" w:cs="Times New Roman" w:eastAsiaTheme="minorEastAsia"/>
          <w:sz w:val="24"/>
          <w:szCs w:val="24"/>
        </w:rPr>
        <w:t>），参数量仅为</w:t>
      </w:r>
      <w:r>
        <w:rPr>
          <w:rFonts w:hint="default" w:ascii="Times New Roman" w:hAnsi="Times New Roman" w:cs="Times New Roman" w:eastAsiaTheme="minorEastAsia"/>
          <w:i w:val="0"/>
          <w:iCs w:val="0"/>
          <w:sz w:val="24"/>
          <w:szCs w:val="24"/>
        </w:rPr>
        <w:t>K²×S</w:t>
      </w:r>
      <w:r>
        <w:rPr>
          <w:rFonts w:hint="default" w:ascii="Times New Roman" w:hAnsi="Times New Roman" w:cs="Times New Roman" w:eastAsiaTheme="minorEastAsia"/>
          <w:sz w:val="24"/>
          <w:szCs w:val="24"/>
        </w:rPr>
        <w:t xml:space="preserve">。  </w:t>
      </w:r>
    </w:p>
    <w:p w14:paraId="754E29F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逐点卷积：通过1×1卷积调整通道数（从</w:t>
      </w:r>
      <w:r>
        <w:rPr>
          <w:rFonts w:hint="default" w:ascii="Times New Roman" w:hAnsi="Times New Roman" w:cs="Times New Roman" w:eastAsiaTheme="minorEastAsia"/>
          <w:i w:val="0"/>
          <w:iCs w:val="0"/>
          <w:sz w:val="24"/>
          <w:szCs w:val="24"/>
        </w:rPr>
        <w:t>S</w:t>
      </w:r>
      <w:r>
        <w:rPr>
          <w:rFonts w:hint="default" w:ascii="Times New Roman" w:hAnsi="Times New Roman" w:cs="Times New Roman" w:eastAsiaTheme="minorEastAsia"/>
          <w:sz w:val="24"/>
          <w:szCs w:val="24"/>
        </w:rPr>
        <w:t>到</w:t>
      </w:r>
      <w:r>
        <w:rPr>
          <w:rFonts w:hint="default" w:ascii="Times New Roman" w:hAnsi="Times New Roman" w:cs="Times New Roman" w:eastAsiaTheme="minorEastAsia"/>
          <w:i w:val="0"/>
          <w:iCs w:val="0"/>
          <w:sz w:val="24"/>
          <w:szCs w:val="24"/>
        </w:rPr>
        <w:t>E</w:t>
      </w:r>
      <w:r>
        <w:rPr>
          <w:rFonts w:hint="default" w:ascii="Times New Roman" w:hAnsi="Times New Roman" w:cs="Times New Roman" w:eastAsiaTheme="minorEastAsia"/>
          <w:sz w:val="24"/>
          <w:szCs w:val="24"/>
          <w:vertAlign w:val="subscript"/>
        </w:rPr>
        <w:t>2</w:t>
      </w:r>
      <w:r>
        <w:rPr>
          <w:rFonts w:hint="default" w:ascii="Times New Roman" w:hAnsi="Times New Roman" w:cs="Times New Roman" w:eastAsiaTheme="minorEastAsia"/>
          <w:sz w:val="24"/>
          <w:szCs w:val="24"/>
        </w:rPr>
        <w:t xml:space="preserve">），实现跨通道特征融合。  </w:t>
      </w:r>
    </w:p>
    <w:p w14:paraId="478E82E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其中，</w:t>
      </w:r>
      <w:r>
        <w:rPr>
          <w:rFonts w:hint="default" w:ascii="Times New Roman" w:hAnsi="Times New Roman" w:cs="Times New Roman" w:eastAsiaTheme="minorEastAsia"/>
          <w:sz w:val="24"/>
          <w:szCs w:val="24"/>
        </w:rPr>
        <w:t>超参数S、E</w:t>
      </w:r>
      <w:r>
        <w:rPr>
          <w:rFonts w:hint="default" w:ascii="Times New Roman" w:hAnsi="Times New Roman" w:cs="Times New Roman" w:eastAsiaTheme="minorEastAsia"/>
          <w:sz w:val="24"/>
          <w:szCs w:val="24"/>
          <w:vertAlign w:val="subscript"/>
        </w:rPr>
        <w:t>1</w:t>
      </w:r>
      <w:r>
        <w:rPr>
          <w:rFonts w:hint="default" w:ascii="Times New Roman" w:hAnsi="Times New Roman" w:cs="Times New Roman" w:eastAsiaTheme="minorEastAsia"/>
          <w:sz w:val="24"/>
          <w:szCs w:val="24"/>
        </w:rPr>
        <w:t>、E</w:t>
      </w:r>
      <w:r>
        <w:rPr>
          <w:rFonts w:hint="default" w:ascii="Times New Roman" w:hAnsi="Times New Roman" w:cs="Times New Roman" w:eastAsiaTheme="minorEastAsia"/>
          <w:sz w:val="24"/>
          <w:szCs w:val="24"/>
          <w:vertAlign w:val="subscript"/>
        </w:rPr>
        <w:t>2</w:t>
      </w:r>
      <w:r>
        <w:rPr>
          <w:rFonts w:hint="default" w:ascii="Times New Roman" w:hAnsi="Times New Roman" w:cs="Times New Roman" w:eastAsiaTheme="minorEastAsia"/>
          <w:sz w:val="24"/>
          <w:szCs w:val="24"/>
        </w:rPr>
        <w:t>需满足</w:t>
      </w:r>
      <w:r>
        <w:rPr>
          <w:rFonts w:hint="default" w:ascii="Times New Roman" w:hAnsi="Times New Roman" w:cs="Times New Roman" w:eastAsiaTheme="minorEastAsia"/>
          <w:sz w:val="24"/>
          <w:szCs w:val="24"/>
          <w:lang w:val="en-US" w:eastAsia="zh-CN"/>
        </w:rPr>
        <w:t>S&lt;(E</w:t>
      </w:r>
      <w:r>
        <w:rPr>
          <w:rFonts w:hint="default" w:ascii="Times New Roman" w:hAnsi="Times New Roman" w:cs="Times New Roman" w:eastAsiaTheme="minorEastAsia"/>
          <w:sz w:val="24"/>
          <w:szCs w:val="24"/>
          <w:vertAlign w:val="subscript"/>
          <w:lang w:val="en-US" w:eastAsia="zh-CN"/>
        </w:rPr>
        <w:t>1</w:t>
      </w:r>
      <w:r>
        <w:rPr>
          <w:rFonts w:hint="default" w:ascii="Times New Roman" w:hAnsi="Times New Roman" w:cs="Times New Roman" w:eastAsiaTheme="minorEastAsia"/>
          <w:sz w:val="24"/>
          <w:szCs w:val="24"/>
          <w:lang w:val="en-US" w:eastAsia="zh-CN"/>
        </w:rPr>
        <w:t>+E</w:t>
      </w:r>
      <w:r>
        <w:rPr>
          <w:rFonts w:hint="default" w:ascii="Times New Roman" w:hAnsi="Times New Roman" w:cs="Times New Roman" w:eastAsiaTheme="minorEastAsia"/>
          <w:sz w:val="24"/>
          <w:szCs w:val="24"/>
          <w:vertAlign w:val="subscript"/>
          <w:lang w:val="en-US" w:eastAsia="zh-CN"/>
        </w:rPr>
        <w:t>2</w: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rPr>
        <w:t>关</w:t>
      </w:r>
      <w:r>
        <w:rPr>
          <w:rFonts w:hint="default" w:ascii="Times New Roman" w:hAnsi="Times New Roman" w:cs="Times New Roman" w:eastAsiaTheme="minorEastAsia"/>
          <w:sz w:val="24"/>
          <w:szCs w:val="24"/>
          <w:lang w:val="en-US" w:eastAsia="zh-CN"/>
        </w:rPr>
        <w:t>系</w:t>
      </w:r>
      <w:r>
        <w:rPr>
          <w:rFonts w:hint="default" w:ascii="Times New Roman" w:hAnsi="Times New Roman" w:cs="Times New Roman" w:eastAsiaTheme="minorEastAsia"/>
          <w:sz w:val="24"/>
          <w:szCs w:val="24"/>
        </w:rPr>
        <w:t>，以平衡特征压缩与扩展的强度。</w:t>
      </w:r>
    </w:p>
    <w:p w14:paraId="0E7E2F2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楷体" w:cs="Times New Roman"/>
          <w:b w:val="0"/>
          <w:bCs w:val="0"/>
          <w:sz w:val="21"/>
          <w:szCs w:val="21"/>
          <w:lang w:eastAsia="zh-CN"/>
        </w:rPr>
      </w:pPr>
      <w:r>
        <w:rPr>
          <w:rFonts w:hint="eastAsia" w:ascii="Times New Roman" w:hAnsi="Times New Roman" w:eastAsia="楷体" w:cs="Times New Roman"/>
          <w:b w:val="0"/>
          <w:bCs w:val="0"/>
          <w:sz w:val="21"/>
          <w:szCs w:val="21"/>
          <w:lang w:eastAsia="zh-CN"/>
        </w:rPr>
        <w:drawing>
          <wp:inline distT="0" distB="0" distL="114300" distR="114300">
            <wp:extent cx="5272405" cy="5326380"/>
            <wp:effectExtent l="0" t="0" r="4445" b="7620"/>
            <wp:docPr id="4" name="图片 4" descr="a70e20554f1fe4ae6f0a14ba83a5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70e20554f1fe4ae6f0a14ba83a523e"/>
                    <pic:cNvPicPr>
                      <a:picLocks noChangeAspect="1"/>
                    </pic:cNvPicPr>
                  </pic:nvPicPr>
                  <pic:blipFill>
                    <a:blip r:embed="rId10"/>
                    <a:stretch>
                      <a:fillRect/>
                    </a:stretch>
                  </pic:blipFill>
                  <pic:spPr>
                    <a:xfrm>
                      <a:off x="0" y="0"/>
                      <a:ext cx="5272405" cy="5326380"/>
                    </a:xfrm>
                    <a:prstGeom prst="rect">
                      <a:avLst/>
                    </a:prstGeom>
                  </pic:spPr>
                </pic:pic>
              </a:graphicData>
            </a:graphic>
          </wp:inline>
        </w:drawing>
      </w:r>
    </w:p>
    <w:p w14:paraId="2DAA2BA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图</w:t>
      </w:r>
      <w:r>
        <w:rPr>
          <w:rFonts w:hint="eastAsia" w:ascii="Times New Roman" w:hAnsi="Times New Roman" w:eastAsia="楷体" w:cs="Times New Roman"/>
          <w:b w:val="0"/>
          <w:bCs w:val="0"/>
          <w:sz w:val="21"/>
          <w:szCs w:val="21"/>
          <w:lang w:val="en-US" w:eastAsia="zh-CN"/>
        </w:rPr>
        <w:t>3</w:t>
      </w:r>
      <w:r>
        <w:rPr>
          <w:rFonts w:hint="default" w:ascii="Times New Roman" w:hAnsi="Times New Roman" w:eastAsia="楷体" w:cs="Times New Roman"/>
          <w:b w:val="0"/>
          <w:bCs w:val="0"/>
          <w:sz w:val="21"/>
          <w:szCs w:val="21"/>
          <w:lang w:val="en-US" w:eastAsia="zh-CN"/>
        </w:rPr>
        <w:t xml:space="preserve">  FireModel和标准卷积的结构图</w:t>
      </w:r>
    </w:p>
    <w:p w14:paraId="7FA4DF5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cs="Times New Roman"/>
          <w:lang w:val="en-US"/>
        </w:rPr>
        <w:t>Figure</w:t>
      </w:r>
      <w:r>
        <w:rPr>
          <w:rFonts w:hint="eastAsia" w:ascii="Times New Roman" w:hAnsi="Times New Roman" w:cs="Times New Roman"/>
          <w:lang w:val="en-US" w:eastAsia="zh-CN"/>
        </w:rPr>
        <w:t xml:space="preserve">3 </w:t>
      </w:r>
      <w:r>
        <w:rPr>
          <w:rFonts w:hint="default" w:ascii="Times New Roman" w:hAnsi="Times New Roman" w:cs="Times New Roman"/>
          <w:lang w:val="en-US"/>
        </w:rPr>
        <w:t>Structure diagram of FireModel and standard convolution</w:t>
      </w:r>
    </w:p>
    <w:p w14:paraId="0EAB4D3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6734F397">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outlineLvl w:val="9"/>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2.计算效率分析</w:t>
      </w:r>
    </w:p>
    <w:p w14:paraId="0C8DDB0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与标准卷积相比，FireModule显著减少了参数数量和计算复杂度。标准卷积的参数数量和计算成本分别由公式(2)和</w:t>
      </w:r>
      <w:r>
        <w:rPr>
          <w:rFonts w:hint="eastAsia" w:ascii="Times New Roman" w:hAnsi="Times New Roman" w:cs="Times New Roman"/>
          <w:sz w:val="24"/>
          <w:szCs w:val="24"/>
          <w:lang w:val="en-US" w:eastAsia="zh-CN"/>
        </w:rPr>
        <w:t>(3)</w:t>
      </w:r>
      <w:r>
        <w:rPr>
          <w:rFonts w:hint="default" w:ascii="Times New Roman" w:hAnsi="Times New Roman" w:cs="Times New Roman" w:eastAsiaTheme="minorEastAsia"/>
          <w:sz w:val="24"/>
          <w:szCs w:val="24"/>
          <w:lang w:val="en-US" w:eastAsia="zh-CN"/>
        </w:rPr>
        <w:t>给出，而FireModule的参数数量和计算成本则由公式(4)和</w:t>
      </w:r>
      <w:r>
        <w:rPr>
          <w:rFonts w:hint="eastAsia" w:ascii="Times New Roman" w:hAnsi="Times New Roman" w:cs="Times New Roman"/>
          <w:sz w:val="24"/>
          <w:szCs w:val="24"/>
          <w:lang w:val="en-US" w:eastAsia="zh-CN"/>
        </w:rPr>
        <w:t>(5)</w:t>
      </w:r>
      <w:r>
        <w:rPr>
          <w:rFonts w:hint="default" w:ascii="Times New Roman" w:hAnsi="Times New Roman" w:cs="Times New Roman" w:eastAsiaTheme="minorEastAsia"/>
          <w:sz w:val="24"/>
          <w:szCs w:val="24"/>
          <w:lang w:val="en-US" w:eastAsia="zh-CN"/>
        </w:rPr>
        <w:t>定义。</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05"/>
        <w:gridCol w:w="2031"/>
      </w:tblGrid>
      <w:tr w14:paraId="267A1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596B925D">
            <w:pPr>
              <w:keepNext w:val="0"/>
              <w:keepLines w:val="0"/>
              <w:pageBreakBefore w:val="0"/>
              <w:widowControl w:val="0"/>
              <w:kinsoku/>
              <w:wordWrap/>
              <w:overflowPunct/>
              <w:topLinePunct w:val="0"/>
              <w:autoSpaceDE/>
              <w:autoSpaceDN/>
              <w:bidi w:val="0"/>
              <w:adjustRightInd/>
              <w:snapToGrid/>
              <w:spacing w:line="300" w:lineRule="auto"/>
              <w:ind w:firstLine="960" w:firstLineChars="400"/>
              <w:jc w:val="both"/>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position w:val="-12"/>
                <w:sz w:val="24"/>
                <w:szCs w:val="24"/>
              </w:rPr>
              <w:object>
                <v:shape id="_x0000_i1026" o:spt="75" type="#_x0000_t75" style="height:18.15pt;width:167.9pt;" o:ole="t" filled="f" o:preferrelative="t" stroked="f" coordsize="21600,21600">
                  <v:path/>
                  <v:fill on="f" focussize="0,0"/>
                  <v:stroke on="f"/>
                  <v:imagedata r:id="rId12" o:title=""/>
                  <o:lock v:ext="edit" aspectratio="t"/>
                  <w10:wrap type="none"/>
                  <w10:anchorlock/>
                </v:shape>
                <o:OLEObject Type="Embed" ProgID="Equation.3" ShapeID="_x0000_i1026" DrawAspect="Content" ObjectID="_1468075726" r:id="rId11">
                  <o:LockedField>false</o:LockedField>
                </o:OLEObject>
              </w:object>
            </w:r>
          </w:p>
        </w:tc>
        <w:tc>
          <w:tcPr>
            <w:tcW w:w="2031" w:type="dxa"/>
            <w:tcBorders>
              <w:tl2br w:val="nil"/>
              <w:tr2bl w:val="nil"/>
            </w:tcBorders>
          </w:tcPr>
          <w:p w14:paraId="01E1A0CE">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2</w:t>
            </w:r>
            <w:r>
              <w:rPr>
                <w:rFonts w:hint="default" w:ascii="Times New Roman" w:hAnsi="Times New Roman" w:cs="Times New Roman" w:eastAsiaTheme="minorEastAsia"/>
                <w:sz w:val="24"/>
                <w:szCs w:val="24"/>
              </w:rPr>
              <w:t>）</w:t>
            </w:r>
          </w:p>
        </w:tc>
      </w:tr>
      <w:tr w14:paraId="60C00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7CAACC6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rPr>
            </w:pPr>
            <w:r>
              <w:rPr>
                <w:rFonts w:hint="eastAsia" w:ascii="Times New Roman" w:hAnsi="Times New Roman" w:cs="Times New Roman"/>
                <w:position w:val="-12"/>
                <w:sz w:val="24"/>
                <w:szCs w:val="24"/>
                <w:lang w:val="en-US" w:eastAsia="zh-CN"/>
              </w:rPr>
              <w:t xml:space="preserve"> </w:t>
            </w:r>
            <w:r>
              <w:rPr>
                <w:rFonts w:hint="default" w:ascii="Times New Roman" w:hAnsi="Times New Roman" w:cs="Times New Roman" w:eastAsiaTheme="minorEastAsia"/>
                <w:position w:val="-12"/>
                <w:sz w:val="24"/>
                <w:szCs w:val="24"/>
              </w:rPr>
              <w:object>
                <v:shape id="_x0000_i1027" o:spt="75" type="#_x0000_t75" style="height:18.15pt;width:216pt;" o:ole="t" filled="f" o:preferrelative="t" stroked="f" coordsize="21600,21600">
                  <v:path/>
                  <v:fill on="f" focussize="0,0"/>
                  <v:stroke on="f"/>
                  <v:imagedata r:id="rId14" o:title=""/>
                  <o:lock v:ext="edit" aspectratio="t"/>
                  <w10:wrap type="none"/>
                  <w10:anchorlock/>
                </v:shape>
                <o:OLEObject Type="Embed" ProgID="Equation.3" ShapeID="_x0000_i1027" DrawAspect="Content" ObjectID="_1468075727" r:id="rId13">
                  <o:LockedField>false</o:LockedField>
                </o:OLEObject>
              </w:object>
            </w:r>
          </w:p>
        </w:tc>
        <w:tc>
          <w:tcPr>
            <w:tcW w:w="2031" w:type="dxa"/>
            <w:tcBorders>
              <w:tl2br w:val="nil"/>
              <w:tr2bl w:val="nil"/>
            </w:tcBorders>
          </w:tcPr>
          <w:p w14:paraId="62AA54F1">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3</w:t>
            </w:r>
            <w:r>
              <w:rPr>
                <w:rFonts w:hint="default" w:ascii="Times New Roman" w:hAnsi="Times New Roman" w:cs="Times New Roman" w:eastAsiaTheme="minorEastAsia"/>
                <w:sz w:val="24"/>
                <w:szCs w:val="24"/>
              </w:rPr>
              <w:t>）</w:t>
            </w:r>
          </w:p>
        </w:tc>
      </w:tr>
      <w:tr w14:paraId="725EF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4694234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position w:val="-30"/>
                <w:sz w:val="24"/>
                <w:szCs w:val="24"/>
              </w:rPr>
              <w:object>
                <v:shape id="_x0000_i1028" o:spt="75" type="#_x0000_t75" style="height:37.35pt;width:219.75pt;" o:ole="t" filled="f" o:preferrelative="t" stroked="f" coordsize="21600,21600">
                  <v:path/>
                  <v:fill on="f" focussize="0,0"/>
                  <v:stroke on="f"/>
                  <v:imagedata r:id="rId16" o:title=""/>
                  <o:lock v:ext="edit" aspectratio="t"/>
                  <w10:wrap type="none"/>
                  <w10:anchorlock/>
                </v:shape>
                <o:OLEObject Type="Embed" ProgID="Equation.3" ShapeID="_x0000_i1028" DrawAspect="Content" ObjectID="_1468075728" r:id="rId15">
                  <o:LockedField>false</o:LockedField>
                </o:OLEObject>
              </w:object>
            </w:r>
          </w:p>
        </w:tc>
        <w:tc>
          <w:tcPr>
            <w:tcW w:w="2031" w:type="dxa"/>
            <w:tcBorders>
              <w:tl2br w:val="nil"/>
              <w:tr2bl w:val="nil"/>
            </w:tcBorders>
          </w:tcPr>
          <w:p w14:paraId="6135CC0E">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rPr>
            </w:pPr>
          </w:p>
          <w:p w14:paraId="435A0EDE">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4</w:t>
            </w:r>
            <w:r>
              <w:rPr>
                <w:rFonts w:hint="default" w:ascii="Times New Roman" w:hAnsi="Times New Roman" w:cs="Times New Roman" w:eastAsiaTheme="minorEastAsia"/>
                <w:sz w:val="24"/>
                <w:szCs w:val="24"/>
              </w:rPr>
              <w:t>）</w:t>
            </w:r>
          </w:p>
        </w:tc>
      </w:tr>
      <w:tr w14:paraId="3DA20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79C03E8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position w:val="-30"/>
                <w:sz w:val="24"/>
                <w:szCs w:val="24"/>
              </w:rPr>
              <w:pict>
                <v:shape id="_x0000_s1026" o:spid="_x0000_s1026" o:spt="75" type="#_x0000_t75" style="position:absolute;left:0pt;margin-left:-5.7pt;margin-top:0.4pt;height:38.35pt;width:308.1pt;mso-wrap-distance-bottom:0pt;mso-wrap-distance-left:9pt;mso-wrap-distance-right:9pt;mso-wrap-distance-top:0pt;z-index:251660288;mso-width-relative:page;mso-height-relative:page;" o:ole="t" filled="f" o:preferrelative="t" stroked="f" coordsize="21600,21600">
                  <v:path/>
                  <v:fill on="f" focussize="0,0"/>
                  <v:stroke on="f"/>
                  <v:imagedata r:id="rId18" o:title=""/>
                  <o:lock v:ext="edit" aspectratio="t"/>
                  <w10:wrap type="square"/>
                </v:shape>
                <o:OLEObject Type="Embed" ProgID="Equation.3" ShapeID="_x0000_s1026" DrawAspect="Content" ObjectID="_1468075729" r:id="rId17">
                  <o:LockedField>false</o:LockedField>
                </o:OLEObject>
              </w:pict>
            </w:r>
          </w:p>
        </w:tc>
        <w:tc>
          <w:tcPr>
            <w:tcW w:w="2031" w:type="dxa"/>
            <w:tcBorders>
              <w:tl2br w:val="nil"/>
              <w:tr2bl w:val="nil"/>
            </w:tcBorders>
          </w:tcPr>
          <w:p w14:paraId="298BB99C">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rPr>
            </w:pPr>
          </w:p>
          <w:p w14:paraId="36D34DC2">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5</w:t>
            </w:r>
            <w:r>
              <w:rPr>
                <w:rFonts w:hint="default" w:ascii="Times New Roman" w:hAnsi="Times New Roman" w:cs="Times New Roman" w:eastAsiaTheme="minorEastAsia"/>
                <w:sz w:val="24"/>
                <w:szCs w:val="24"/>
              </w:rPr>
              <w:t>）</w:t>
            </w:r>
          </w:p>
        </w:tc>
      </w:tr>
    </w:tbl>
    <w:p w14:paraId="4534271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55DA26D1">
      <w:pPr>
        <w:spacing w:line="24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bCs w:val="0"/>
          <w:sz w:val="24"/>
          <w:szCs w:val="24"/>
        </w:rPr>
        <w:t>两者的效率比可简化为等式(6)和(7)：</w:t>
      </w:r>
      <w:r>
        <w:rPr>
          <w:rFonts w:hint="default" w:ascii="Times New Roman" w:hAnsi="Times New Roman" w:cs="Times New Roman" w:eastAsiaTheme="minorEastAsia"/>
          <w:sz w:val="24"/>
          <w:szCs w:val="24"/>
        </w:rPr>
        <w:t xml:space="preserve"> </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05"/>
        <w:gridCol w:w="2018"/>
      </w:tblGrid>
      <w:tr w14:paraId="533B3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06F4304D">
            <w:pPr>
              <w:spacing w:line="240" w:lineRule="auto"/>
              <w:jc w:val="both"/>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position w:val="-30"/>
                <w:sz w:val="24"/>
                <w:szCs w:val="24"/>
              </w:rPr>
              <w:pict>
                <v:shape id="_x0000_s1027" o:spid="_x0000_s1027" o:spt="75" type="#_x0000_t75" style="position:absolute;left:0pt;margin-left:5.65pt;margin-top:-29.2pt;height:70.75pt;width:246.2pt;mso-wrap-distance-bottom:0pt;mso-wrap-distance-left:9pt;mso-wrap-distance-right:9pt;mso-wrap-distance-top:0pt;z-index:251662336;mso-width-relative:page;mso-height-relative:page;" o:ole="t" filled="f" o:preferrelative="t" stroked="f" coordsize="21600,21600">
                  <v:path/>
                  <v:fill on="f" focussize="0,0"/>
                  <v:stroke on="f"/>
                  <v:imagedata r:id="rId20" o:title=""/>
                  <o:lock v:ext="edit" aspectratio="t"/>
                  <w10:wrap type="square"/>
                </v:shape>
                <o:OLEObject Type="Embed" ProgID="Equation.3" ShapeID="_x0000_s1027" DrawAspect="Content" ObjectID="_1468075730" r:id="rId19">
                  <o:LockedField>false</o:LockedField>
                </o:OLEObject>
              </w:pict>
            </w:r>
          </w:p>
        </w:tc>
        <w:tc>
          <w:tcPr>
            <w:tcW w:w="2018" w:type="dxa"/>
            <w:tcBorders>
              <w:tl2br w:val="nil"/>
              <w:tr2bl w:val="nil"/>
            </w:tcBorders>
          </w:tcPr>
          <w:p w14:paraId="1367411B">
            <w:pPr>
              <w:spacing w:line="240" w:lineRule="auto"/>
              <w:jc w:val="right"/>
              <w:rPr>
                <w:rFonts w:hint="default" w:ascii="Times New Roman" w:hAnsi="Times New Roman" w:cs="Times New Roman" w:eastAsiaTheme="minorEastAsia"/>
                <w:sz w:val="24"/>
                <w:szCs w:val="24"/>
              </w:rPr>
            </w:pPr>
          </w:p>
          <w:p w14:paraId="36E1AFAC">
            <w:pPr>
              <w:spacing w:line="240" w:lineRule="auto"/>
              <w:jc w:val="right"/>
              <w:rPr>
                <w:rFonts w:hint="default" w:ascii="Times New Roman" w:hAnsi="Times New Roman" w:cs="Times New Roman" w:eastAsiaTheme="minorEastAsia"/>
                <w:sz w:val="24"/>
                <w:szCs w:val="24"/>
              </w:rPr>
            </w:pPr>
          </w:p>
          <w:p w14:paraId="0184FC76">
            <w:pPr>
              <w:spacing w:line="240" w:lineRule="auto"/>
              <w:jc w:val="righ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6</w:t>
            </w:r>
            <w:r>
              <w:rPr>
                <w:rFonts w:hint="default" w:ascii="Times New Roman" w:hAnsi="Times New Roman" w:cs="Times New Roman" w:eastAsiaTheme="minorEastAsia"/>
                <w:sz w:val="24"/>
                <w:szCs w:val="24"/>
              </w:rPr>
              <w:t>）</w:t>
            </w:r>
          </w:p>
        </w:tc>
      </w:tr>
      <w:tr w14:paraId="6E27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5" w:type="dxa"/>
            <w:tcBorders>
              <w:tl2br w:val="nil"/>
              <w:tr2bl w:val="nil"/>
            </w:tcBorders>
          </w:tcPr>
          <w:p w14:paraId="5036DD99">
            <w:pPr>
              <w:spacing w:line="240" w:lineRule="auto"/>
              <w:jc w:val="both"/>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position w:val="-30"/>
                <w:sz w:val="24"/>
                <w:szCs w:val="24"/>
              </w:rPr>
              <w:pict>
                <v:shape id="_x0000_s1028" o:spid="_x0000_s1028" o:spt="75" type="#_x0000_t75" style="position:absolute;left:0pt;margin-left:-13.05pt;margin-top:6.35pt;height:76.95pt;width:269.7pt;mso-wrap-distance-bottom:0pt;mso-wrap-distance-left:9pt;mso-wrap-distance-right:9pt;mso-wrap-distance-top:0pt;z-index:251661312;mso-width-relative:page;mso-height-relative:page;" o:ole="t" filled="f" o:preferrelative="t" stroked="f" coordsize="21600,21600">
                  <v:path/>
                  <v:fill on="f" focussize="0,0"/>
                  <v:stroke on="f"/>
                  <v:imagedata r:id="rId22" o:title=""/>
                  <o:lock v:ext="edit" aspectratio="t"/>
                  <w10:wrap type="square"/>
                </v:shape>
                <o:OLEObject Type="Embed" ProgID="Equation.3" ShapeID="_x0000_s1028" DrawAspect="Content" ObjectID="_1468075731" r:id="rId21">
                  <o:LockedField>false</o:LockedField>
                </o:OLEObject>
              </w:pict>
            </w:r>
          </w:p>
        </w:tc>
        <w:tc>
          <w:tcPr>
            <w:tcW w:w="2018" w:type="dxa"/>
            <w:tcBorders>
              <w:tl2br w:val="nil"/>
              <w:tr2bl w:val="nil"/>
            </w:tcBorders>
          </w:tcPr>
          <w:p w14:paraId="4116BD51">
            <w:pPr>
              <w:spacing w:line="240" w:lineRule="auto"/>
              <w:jc w:val="right"/>
              <w:rPr>
                <w:rFonts w:hint="default" w:ascii="Times New Roman" w:hAnsi="Times New Roman" w:cs="Times New Roman" w:eastAsiaTheme="minorEastAsia"/>
                <w:sz w:val="24"/>
                <w:szCs w:val="24"/>
              </w:rPr>
            </w:pPr>
          </w:p>
          <w:p w14:paraId="796D919B">
            <w:pPr>
              <w:spacing w:line="240" w:lineRule="auto"/>
              <w:jc w:val="right"/>
              <w:rPr>
                <w:rFonts w:hint="default" w:ascii="Times New Roman" w:hAnsi="Times New Roman" w:cs="Times New Roman" w:eastAsiaTheme="minorEastAsia"/>
                <w:sz w:val="24"/>
                <w:szCs w:val="24"/>
              </w:rPr>
            </w:pPr>
          </w:p>
          <w:p w14:paraId="020BFC38">
            <w:pPr>
              <w:spacing w:line="240" w:lineRule="auto"/>
              <w:jc w:val="right"/>
              <w:rPr>
                <w:rFonts w:hint="default" w:ascii="Times New Roman" w:hAnsi="Times New Roman" w:cs="Times New Roman" w:eastAsiaTheme="minorEastAsia"/>
                <w:sz w:val="24"/>
                <w:szCs w:val="24"/>
              </w:rPr>
            </w:pPr>
          </w:p>
          <w:p w14:paraId="77C8AD36">
            <w:pPr>
              <w:spacing w:line="240" w:lineRule="auto"/>
              <w:jc w:val="righ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sz w:val="24"/>
                <w:szCs w:val="24"/>
              </w:rPr>
              <w:t>（</w:t>
            </w:r>
            <w:r>
              <w:rPr>
                <w:rFonts w:hint="eastAsia" w:ascii="Times New Roman" w:hAnsi="Times New Roman" w:cs="Times New Roman"/>
                <w:sz w:val="24"/>
                <w:szCs w:val="24"/>
                <w:lang w:val="en-US" w:eastAsia="zh-CN"/>
              </w:rPr>
              <w:t>7</w:t>
            </w:r>
            <w:r>
              <w:rPr>
                <w:rFonts w:hint="default" w:ascii="Times New Roman" w:hAnsi="Times New Roman" w:cs="Times New Roman" w:eastAsiaTheme="minorEastAsia"/>
                <w:sz w:val="24"/>
                <w:szCs w:val="24"/>
              </w:rPr>
              <w:t>）</w:t>
            </w:r>
          </w:p>
        </w:tc>
      </w:tr>
    </w:tbl>
    <w:p w14:paraId="279D301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rPr>
      </w:pPr>
      <w:r>
        <w:rPr>
          <w:rFonts w:hint="default" w:ascii="Times New Roman" w:hAnsi="Times New Roman" w:cs="Times New Roman" w:eastAsiaTheme="minorEastAsia"/>
          <w:sz w:val="24"/>
          <w:szCs w:val="24"/>
        </w:rPr>
        <w:t xml:space="preserve">   FireModel通过融合通道压缩、通道扩展和深度可分离卷积技术，在保证特征表征能力的同时显著降低了对硬件资源的依赖。例如当K=3时，参数量可缩减至标准卷积网络的1/8-1/9，特别适合部署在移动设备或嵌入式系统中。通过优化超参数S、E</w:t>
      </w:r>
      <w:r>
        <w:rPr>
          <w:rFonts w:hint="default" w:ascii="Times New Roman" w:hAnsi="Times New Roman" w:cs="Times New Roman" w:eastAsiaTheme="minorEastAsia"/>
          <w:sz w:val="24"/>
          <w:szCs w:val="24"/>
          <w:vertAlign w:val="subscript"/>
        </w:rPr>
        <w:t>1</w:t>
      </w:r>
      <w:r>
        <w:rPr>
          <w:rFonts w:hint="default" w:ascii="Times New Roman" w:hAnsi="Times New Roman" w:cs="Times New Roman" w:eastAsiaTheme="minorEastAsia"/>
          <w:sz w:val="24"/>
          <w:szCs w:val="24"/>
        </w:rPr>
        <w:t>和E</w:t>
      </w:r>
      <w:r>
        <w:rPr>
          <w:rFonts w:hint="eastAsia" w:ascii="Times New Roman" w:hAnsi="Times New Roman" w:cs="Times New Roman"/>
          <w:sz w:val="24"/>
          <w:szCs w:val="24"/>
          <w:vertAlign w:val="subscript"/>
          <w:lang w:val="en-US" w:eastAsia="zh-CN"/>
        </w:rPr>
        <w:t>2</w:t>
      </w:r>
      <w:r>
        <w:rPr>
          <w:rFonts w:hint="default" w:ascii="Times New Roman" w:hAnsi="Times New Roman" w:cs="Times New Roman" w:eastAsiaTheme="minorEastAsia"/>
          <w:sz w:val="24"/>
          <w:szCs w:val="24"/>
        </w:rPr>
        <w:t>的选取，还能进一步实现模型精度与效率的平衡。</w:t>
      </w:r>
    </w:p>
    <w:p w14:paraId="1AC146C1">
      <w:pPr>
        <w:spacing w:line="240" w:lineRule="auto"/>
        <w:jc w:val="left"/>
        <w:rPr>
          <w:rFonts w:hint="default" w:ascii="Times New Roman" w:hAnsi="Times New Roman" w:cs="Times New Roman" w:eastAsiaTheme="minorEastAsia"/>
          <w:sz w:val="24"/>
          <w:szCs w:val="24"/>
          <w:lang w:val="en-US" w:eastAsia="zh-CN"/>
        </w:rPr>
      </w:pPr>
    </w:p>
    <w:p w14:paraId="2DB4CB7F">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ajorEastAsia"/>
          <w:b/>
          <w:bCs/>
          <w:sz w:val="24"/>
          <w:szCs w:val="24"/>
        </w:rPr>
      </w:pPr>
      <w:bookmarkStart w:id="18" w:name="_Toc7174"/>
      <w:bookmarkStart w:id="19" w:name="_Toc13067"/>
      <w:bookmarkStart w:id="20" w:name="_Toc14699"/>
      <w:r>
        <w:rPr>
          <w:rFonts w:hint="default" w:ascii="Times New Roman" w:hAnsi="Times New Roman" w:cs="Times New Roman" w:eastAsiaTheme="majorEastAsia"/>
          <w:b/>
          <w:bCs/>
          <w:sz w:val="24"/>
          <w:szCs w:val="24"/>
        </w:rPr>
        <w:t>3.</w:t>
      </w:r>
      <w:r>
        <w:rPr>
          <w:rFonts w:hint="eastAsia" w:ascii="Times New Roman" w:hAnsi="Times New Roman" w:cs="Times New Roman" w:eastAsiaTheme="majorEastAsia"/>
          <w:b/>
          <w:bCs/>
          <w:sz w:val="24"/>
          <w:szCs w:val="24"/>
          <w:lang w:val="en-US" w:eastAsia="zh-CN"/>
        </w:rPr>
        <w:t>3</w:t>
      </w:r>
      <w:r>
        <w:rPr>
          <w:rFonts w:hint="default" w:ascii="Times New Roman" w:hAnsi="Times New Roman" w:cs="Times New Roman" w:eastAsiaTheme="majorEastAsia"/>
          <w:b/>
          <w:bCs/>
          <w:sz w:val="24"/>
          <w:szCs w:val="24"/>
        </w:rPr>
        <w:t xml:space="preserve"> 损失函数</w:t>
      </w:r>
      <w:bookmarkEnd w:id="18"/>
      <w:bookmarkEnd w:id="19"/>
      <w:bookmarkEnd w:id="20"/>
    </w:p>
    <w:p w14:paraId="61E06BE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本文深入剖析了二分类任务的核心要素之一——损失函数，重点围绕二分类交叉熵（Binary Cross Entropy, BCE）展开探讨。该损失函数能够直接衡量模型最终输出与真实标签的偏差，并将这一量化偏差作为反馈信号，指导模型的训练过程</w:t>
      </w:r>
      <w:r>
        <w:rPr>
          <w:rFonts w:hint="eastAsia" w:ascii="Times New Roman" w:hAnsi="Times New Roman" w:cs="Times New Roman"/>
          <w:b w:val="0"/>
          <w:bCs w:val="0"/>
          <w:sz w:val="24"/>
          <w:szCs w:val="24"/>
          <w:vertAlign w:val="superscript"/>
          <w:lang w:val="en-US" w:eastAsia="zh-CN"/>
        </w:rPr>
        <w:t>[21]</w:t>
      </w:r>
      <w:r>
        <w:rPr>
          <w:rFonts w:hint="default" w:ascii="Times New Roman" w:hAnsi="Times New Roman" w:cs="Times New Roman" w:eastAsiaTheme="minorEastAsia"/>
          <w:b w:val="0"/>
          <w:bCs w:val="0"/>
          <w:sz w:val="24"/>
          <w:szCs w:val="24"/>
          <w:lang w:val="en-US" w:eastAsia="zh-CN"/>
        </w:rPr>
        <w:t>。在二分类问题中，模型输出层会给出一个0到1之间的概率值，以此表征样本属于正类的可能性。为评估这一预测结果的准确性，本文将预测概率与真实标签（取值为0或1）代入二分类交叉熵损失函数公式，针对每个样本分别独立计算损失值</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公式如8所示</w:t>
      </w:r>
      <w:r>
        <w:rPr>
          <w:rFonts w:hint="default" w:ascii="Times New Roman" w:hAnsi="Times New Roman" w:cs="Times New Roman" w:eastAsiaTheme="minorEastAsia"/>
          <w:b w:val="0"/>
          <w:bCs w:val="0"/>
          <w:sz w:val="24"/>
          <w:szCs w:val="24"/>
          <w:lang w:eastAsia="zh-CN"/>
        </w:rPr>
        <w:t>。为了获得整个训练集上的总损失值，我们需要将所有样本的损失值进行累加，并除以样本总数N，以得到平均损失值，</w:t>
      </w:r>
      <w:r>
        <w:rPr>
          <w:rFonts w:hint="default" w:ascii="Times New Roman" w:hAnsi="Times New Roman" w:cs="Times New Roman" w:eastAsiaTheme="minorEastAsia"/>
          <w:b w:val="0"/>
          <w:bCs w:val="0"/>
          <w:sz w:val="24"/>
          <w:szCs w:val="24"/>
          <w:lang w:val="en-US" w:eastAsia="zh-CN"/>
        </w:rPr>
        <w:t>公式如9所示</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eastAsia="zh-CN"/>
        </w:rPr>
        <w:t>该值综合反映了模型在整个训练集上的预测能力及泛化稳定性。</w:t>
      </w:r>
      <w:r>
        <w:rPr>
          <w:rFonts w:hint="default" w:ascii="Times New Roman" w:hAnsi="Times New Roman" w:cs="Times New Roman" w:eastAsiaTheme="minorEastAsia"/>
          <w:b w:val="0"/>
          <w:bCs w:val="0"/>
          <w:sz w:val="24"/>
          <w:szCs w:val="24"/>
        </w:rPr>
        <w:t>对于第i个样本，</w:t>
      </w:r>
      <w:r>
        <w:rPr>
          <w:rFonts w:hint="eastAsia" w:ascii="Times New Roman" w:hAnsi="Times New Roman" w:cs="Times New Roman"/>
          <w:b w:val="0"/>
          <w:bCs w:val="0"/>
          <w:sz w:val="24"/>
          <w:szCs w:val="24"/>
          <w:lang w:val="en-US" w:eastAsia="zh-CN"/>
        </w:rPr>
        <w:t xml:space="preserve">       </w:t>
      </w:r>
    </w:p>
    <w:p w14:paraId="7289F81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其损失值的计算公式为：</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390"/>
        <w:gridCol w:w="3020"/>
      </w:tblGrid>
      <w:tr w14:paraId="15006CE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90" w:type="dxa"/>
            <w:tcBorders>
              <w:tl2br w:val="nil"/>
              <w:tr2bl w:val="nil"/>
            </w:tcBorders>
          </w:tcPr>
          <w:p w14:paraId="0108F27B">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position w:val="-12"/>
                <w:sz w:val="24"/>
                <w:szCs w:val="24"/>
                <w:lang w:val="en-US" w:eastAsia="zh-CN"/>
              </w:rPr>
              <w:object>
                <v:shape id="_x0000_i1029" o:spt="75" type="#_x0000_t75" style="height:20.6pt;width:199.25pt;" o:ole="t" filled="f" o:preferrelative="t" stroked="f" coordsize="21600,21600">
                  <v:path/>
                  <v:fill on="f" focussize="0,0"/>
                  <v:stroke on="f"/>
                  <v:imagedata r:id="rId24" o:title=""/>
                  <o:lock v:ext="edit" aspectratio="t"/>
                  <w10:wrap type="none"/>
                  <w10:anchorlock/>
                </v:shape>
                <o:OLEObject Type="Embed" ProgID="Equation.KSEE3" ShapeID="_x0000_i1029" DrawAspect="Content" ObjectID="_1468075732" r:id="rId23">
                  <o:LockedField>false</o:LockedField>
                </o:OLEObject>
              </w:object>
            </w:r>
          </w:p>
        </w:tc>
        <w:tc>
          <w:tcPr>
            <w:tcW w:w="3020" w:type="dxa"/>
            <w:tcBorders>
              <w:tl2br w:val="nil"/>
              <w:tr2bl w:val="nil"/>
            </w:tcBorders>
          </w:tcPr>
          <w:p w14:paraId="65970010">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position w:val="-12"/>
                <w:sz w:val="24"/>
                <w:szCs w:val="24"/>
                <w:lang w:val="en-US" w:eastAsia="zh-CN"/>
              </w:rPr>
              <w:t>(8)</w:t>
            </w:r>
          </w:p>
        </w:tc>
      </w:tr>
    </w:tbl>
    <w:p w14:paraId="1A8E1C63">
      <w:pPr>
        <w:spacing w:line="360" w:lineRule="auto"/>
        <w:rPr>
          <w:rFonts w:hint="default" w:ascii="Times New Roman" w:hAnsi="Times New Roman" w:cs="Times New Roman"/>
          <w:position w:val="-12"/>
          <w:sz w:val="24"/>
          <w:szCs w:val="24"/>
          <w:lang w:val="en-US" w:eastAsia="zh-CN"/>
        </w:rPr>
      </w:pPr>
    </w:p>
    <w:p w14:paraId="35A4404E">
      <w:pPr>
        <w:spacing w:line="360" w:lineRule="auto"/>
        <w:ind w:firstLine="480" w:firstLineChars="200"/>
        <w:rPr>
          <w:rFonts w:hint="default" w:ascii="Times New Roman" w:hAnsi="Times New Roman" w:cs="Times New Roman"/>
          <w:position w:val="-12"/>
          <w:sz w:val="24"/>
          <w:szCs w:val="24"/>
          <w:lang w:val="en-US" w:eastAsia="zh-CN"/>
        </w:rPr>
      </w:pPr>
      <w:r>
        <w:rPr>
          <w:rFonts w:hint="default" w:ascii="Times New Roman" w:hAnsi="Times New Roman" w:cs="Times New Roman"/>
          <w:position w:val="-12"/>
          <w:sz w:val="24"/>
          <w:szCs w:val="24"/>
          <w:lang w:val="en-US" w:eastAsia="zh-CN"/>
        </w:rPr>
        <w:t>总损失值的计算公式如下：</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397"/>
        <w:gridCol w:w="3026"/>
      </w:tblGrid>
      <w:tr w14:paraId="3DB4F88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97" w:type="dxa"/>
            <w:tcBorders>
              <w:tl2br w:val="nil"/>
              <w:tr2bl w:val="nil"/>
            </w:tcBorders>
          </w:tcPr>
          <w:p w14:paraId="7DF13CE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position w:val="-28"/>
                <w:sz w:val="24"/>
                <w:szCs w:val="24"/>
                <w:lang w:val="en-US" w:eastAsia="zh-CN"/>
              </w:rPr>
              <w:object>
                <v:shape id="_x0000_i1030" o:spt="75" type="#_x0000_t75" style="height:34.45pt;width:228.15pt;" o:ole="t" filled="f" o:preferrelative="t" stroked="f" coordsize="21600,21600">
                  <v:path/>
                  <v:fill on="f" focussize="0,0"/>
                  <v:stroke on="f"/>
                  <v:imagedata r:id="rId26" o:title=""/>
                  <o:lock v:ext="edit" aspectratio="t"/>
                  <w10:wrap type="none"/>
                  <w10:anchorlock/>
                </v:shape>
                <o:OLEObject Type="Embed" ProgID="Equation.KSEE3" ShapeID="_x0000_i1030" DrawAspect="Content" ObjectID="_1468075733" r:id="rId25">
                  <o:LockedField>false</o:LockedField>
                </o:OLEObject>
              </w:object>
            </w:r>
          </w:p>
        </w:tc>
        <w:tc>
          <w:tcPr>
            <w:tcW w:w="3026" w:type="dxa"/>
            <w:tcBorders>
              <w:tl2br w:val="nil"/>
              <w:tr2bl w:val="nil"/>
            </w:tcBorders>
          </w:tcPr>
          <w:p w14:paraId="2E7E29F1">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position w:val="-28"/>
                <w:sz w:val="24"/>
                <w:szCs w:val="24"/>
                <w:lang w:val="en-US" w:eastAsia="zh-CN"/>
              </w:rPr>
              <w:t>(9)</w:t>
            </w:r>
          </w:p>
        </w:tc>
      </w:tr>
    </w:tbl>
    <w:p w14:paraId="3DF60621">
      <w:pPr>
        <w:spacing w:line="360" w:lineRule="auto"/>
        <w:rPr>
          <w:rFonts w:hint="default" w:ascii="Times New Roman" w:hAnsi="Times New Roman" w:cs="Times New Roman"/>
          <w:position w:val="-28"/>
          <w:sz w:val="24"/>
          <w:szCs w:val="24"/>
          <w:lang w:val="en-US" w:eastAsia="zh-CN"/>
        </w:rPr>
      </w:pPr>
      <w:r>
        <w:rPr>
          <w:rFonts w:hint="default" w:ascii="Times New Roman" w:hAnsi="Times New Roman" w:cs="Times New Roman"/>
          <w:position w:val="-28"/>
          <w:sz w:val="24"/>
          <w:szCs w:val="24"/>
          <w:vertAlign w:val="baseline"/>
          <w:lang w:val="en-US" w:eastAsia="zh-CN"/>
        </w:rPr>
        <w:t xml:space="preserve"> </w:t>
      </w:r>
      <w:r>
        <w:rPr>
          <w:rFonts w:hint="eastAsia" w:ascii="Times New Roman" w:hAnsi="Times New Roman" w:cs="Times New Roman"/>
          <w:position w:val="-28"/>
          <w:sz w:val="24"/>
          <w:szCs w:val="24"/>
          <w:vertAlign w:val="baseline"/>
          <w:lang w:val="en-US" w:eastAsia="zh-CN"/>
        </w:rPr>
        <w:t xml:space="preserve">    </w:t>
      </w:r>
      <w:r>
        <w:rPr>
          <w:rFonts w:hint="default" w:ascii="Times New Roman" w:hAnsi="Times New Roman" w:cs="Times New Roman"/>
          <w:sz w:val="24"/>
          <w:szCs w:val="24"/>
          <w:lang w:val="en-US" w:eastAsia="zh-CN"/>
        </w:rPr>
        <w:t>(8)、(9)</w:t>
      </w:r>
      <w:r>
        <w:rPr>
          <w:rFonts w:hint="default" w:ascii="Times New Roman" w:hAnsi="Times New Roman" w:cs="Times New Roman" w:eastAsiaTheme="minorEastAsia"/>
          <w:sz w:val="24"/>
          <w:szCs w:val="24"/>
          <w:lang w:val="en-US" w:eastAsia="zh-CN"/>
        </w:rPr>
        <w:t>式中:</w:t>
      </w:r>
      <w:r>
        <w:rPr>
          <w:rFonts w:hint="default" w:ascii="Times New Roman" w:hAnsi="Times New Roman" w:cs="Times New Roman" w:eastAsiaTheme="minorEastAsia"/>
          <w:i/>
          <w:iCs/>
          <w:sz w:val="24"/>
          <w:szCs w:val="24"/>
          <w:lang w:val="en-US" w:eastAsia="zh-CN"/>
        </w:rPr>
        <w:t>N</w:t>
      </w:r>
      <w:r>
        <w:rPr>
          <w:rFonts w:hint="default" w:ascii="Times New Roman" w:hAnsi="Times New Roman" w:cs="Times New Roman" w:eastAsiaTheme="minorEastAsia"/>
          <w:sz w:val="24"/>
          <w:szCs w:val="24"/>
          <w:lang w:val="en-US" w:eastAsia="zh-CN"/>
        </w:rPr>
        <w:t>为训练样本数目，</w:t>
      </w:r>
      <w:r>
        <w:rPr>
          <w:rFonts w:hint="default" w:ascii="Times New Roman" w:hAnsi="Times New Roman" w:cs="Times New Roman" w:eastAsiaTheme="minorEastAsia"/>
          <w:position w:val="-12"/>
          <w:sz w:val="24"/>
          <w:szCs w:val="24"/>
          <w:lang w:val="en-US" w:eastAsia="zh-CN"/>
        </w:rPr>
        <w:object>
          <v:shape id="_x0000_i1031" o:spt="75" type="#_x0000_t75" style="height:18pt;width:13pt;" o:ole="t" filled="f" o:preferrelative="t" stroked="f" coordsize="21600,21600">
            <v:path/>
            <v:fill on="f" focussize="0,0"/>
            <v:stroke on="f"/>
            <v:imagedata r:id="rId28" o:title=""/>
            <o:lock v:ext="edit" aspectratio="t"/>
            <w10:wrap type="none"/>
            <w10:anchorlock/>
          </v:shape>
          <o:OLEObject Type="Embed" ProgID="Equation.KSEE3" ShapeID="_x0000_i1031" DrawAspect="Content" ObjectID="_1468075734" r:id="rId27">
            <o:LockedField>false</o:LockedField>
          </o:OLEObject>
        </w:object>
      </w:r>
      <w:r>
        <w:rPr>
          <w:rFonts w:hint="default" w:ascii="Times New Roman" w:hAnsi="Times New Roman" w:cs="Times New Roman" w:eastAsiaTheme="minorEastAsia"/>
          <w:sz w:val="24"/>
          <w:szCs w:val="24"/>
          <w:lang w:val="en-US" w:eastAsia="zh-CN"/>
        </w:rPr>
        <w:t>为真实值，</w:t>
      </w:r>
      <w:r>
        <w:rPr>
          <w:rFonts w:hint="default" w:ascii="Times New Roman" w:hAnsi="Times New Roman" w:cs="Times New Roman" w:eastAsiaTheme="minorEastAsia"/>
          <w:position w:val="-12"/>
          <w:sz w:val="24"/>
          <w:szCs w:val="24"/>
          <w:lang w:val="en-US" w:eastAsia="zh-CN"/>
        </w:rPr>
        <w:object>
          <v:shape id="_x0000_i1032" o:spt="75" type="#_x0000_t75" style="height:18pt;width:13pt;" o:ole="t" filled="f" o:preferrelative="t" stroked="f" coordsize="21600,21600">
            <v:path/>
            <v:fill on="f" focussize="0,0"/>
            <v:stroke on="f"/>
            <v:imagedata r:id="rId30" o:title=""/>
            <o:lock v:ext="edit" aspectratio="t"/>
            <w10:wrap type="none"/>
            <w10:anchorlock/>
          </v:shape>
          <o:OLEObject Type="Embed" ProgID="Equation.KSEE3" ShapeID="_x0000_i1032" DrawAspect="Content" ObjectID="_1468075735" r:id="rId29">
            <o:LockedField>false</o:LockedField>
          </o:OLEObject>
        </w:object>
      </w:r>
      <w:r>
        <w:rPr>
          <w:rFonts w:hint="default" w:ascii="Times New Roman" w:hAnsi="Times New Roman" w:cs="Times New Roman" w:eastAsiaTheme="minorEastAsia"/>
          <w:sz w:val="24"/>
          <w:szCs w:val="24"/>
          <w:lang w:val="en-US" w:eastAsia="zh-CN"/>
        </w:rPr>
        <w:t>为预测值，其中</w:t>
      </w:r>
      <w:r>
        <w:rPr>
          <w:rFonts w:hint="default" w:ascii="Times New Roman" w:hAnsi="Times New Roman" w:cs="Times New Roman" w:eastAsiaTheme="minorEastAsia"/>
          <w:position w:val="-12"/>
          <w:sz w:val="24"/>
          <w:szCs w:val="24"/>
          <w:lang w:val="en-US" w:eastAsia="zh-CN"/>
        </w:rPr>
        <w:object>
          <v:shape id="_x0000_i1033" o:spt="75" type="#_x0000_t75" style="height:18pt;width:13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6" r:id="rId31">
            <o:LockedField>false</o:LockedField>
          </o:OLEObject>
        </w:object>
      </w:r>
      <w:r>
        <w:rPr>
          <w:rFonts w:hint="default" w:ascii="Times New Roman" w:hAnsi="Times New Roman" w:cs="Times New Roman" w:eastAsiaTheme="minorEastAsia"/>
          <w:sz w:val="24"/>
          <w:szCs w:val="24"/>
          <w:lang w:val="en-US" w:eastAsia="zh-CN"/>
        </w:rPr>
        <w:t>的值为0或1。</w:t>
      </w:r>
      <w:r>
        <w:rPr>
          <w:rFonts w:hint="default" w:ascii="Times New Roman" w:hAnsi="Times New Roman" w:cs="Times New Roman"/>
          <w:position w:val="-28"/>
          <w:sz w:val="24"/>
          <w:szCs w:val="24"/>
          <w:lang w:val="en-US" w:eastAsia="zh-CN"/>
        </w:rPr>
        <w:t xml:space="preserve"> </w:t>
      </w:r>
    </w:p>
    <w:p w14:paraId="40F7EF5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position w:val="-28"/>
          <w:sz w:val="24"/>
          <w:szCs w:val="24"/>
          <w:lang w:val="en-US" w:eastAsia="zh-CN"/>
        </w:rPr>
      </w:pPr>
      <w:r>
        <w:rPr>
          <w:rFonts w:hint="default" w:ascii="Times New Roman" w:hAnsi="Times New Roman" w:cs="Times New Roman"/>
          <w:position w:val="-28"/>
          <w:sz w:val="24"/>
          <w:szCs w:val="24"/>
          <w:lang w:val="en-US" w:eastAsia="zh-CN"/>
        </w:rPr>
        <w:t>在</w:t>
      </w:r>
      <w:r>
        <w:rPr>
          <w:rFonts w:hint="eastAsia" w:ascii="Times New Roman" w:hAnsi="Times New Roman" w:cs="Times New Roman"/>
          <w:position w:val="-28"/>
          <w:sz w:val="24"/>
          <w:szCs w:val="24"/>
          <w:lang w:val="en-US" w:eastAsia="zh-CN"/>
        </w:rPr>
        <w:t>公式</w:t>
      </w:r>
      <w:r>
        <w:rPr>
          <w:rFonts w:hint="default" w:ascii="Times New Roman" w:hAnsi="Times New Roman" w:cs="Times New Roman"/>
          <w:position w:val="-28"/>
          <w:sz w:val="24"/>
          <w:szCs w:val="24"/>
          <w:lang w:val="en-US" w:eastAsia="zh-CN"/>
        </w:rPr>
        <w:t>（10）和（11）</w:t>
      </w:r>
      <w:r>
        <w:rPr>
          <w:rFonts w:hint="eastAsia" w:ascii="Times New Roman" w:hAnsi="Times New Roman" w:cs="Times New Roman"/>
          <w:position w:val="-28"/>
          <w:sz w:val="24"/>
          <w:szCs w:val="24"/>
          <w:lang w:val="en-US" w:eastAsia="zh-CN"/>
        </w:rPr>
        <w:t>中</w:t>
      </w:r>
      <w:r>
        <w:rPr>
          <w:rFonts w:hint="default" w:ascii="Times New Roman" w:hAnsi="Times New Roman" w:cs="Times New Roman"/>
          <w:position w:val="-28"/>
          <w:sz w:val="24"/>
          <w:szCs w:val="24"/>
          <w:lang w:val="en-US" w:eastAsia="zh-CN"/>
        </w:rPr>
        <w:t>，N表示训练样本数，y</w:t>
      </w:r>
      <w:r>
        <w:rPr>
          <w:rFonts w:hint="default" w:ascii="Times New Roman" w:hAnsi="Times New Roman" w:cs="Times New Roman"/>
          <w:position w:val="-28"/>
          <w:sz w:val="24"/>
          <w:szCs w:val="24"/>
          <w:vertAlign w:val="subscript"/>
          <w:lang w:val="en-US" w:eastAsia="zh-CN"/>
        </w:rPr>
        <w:t>i</w:t>
      </w:r>
      <w:r>
        <w:rPr>
          <w:rFonts w:hint="default" w:ascii="Times New Roman" w:hAnsi="Times New Roman" w:cs="Times New Roman"/>
          <w:position w:val="-28"/>
          <w:sz w:val="24"/>
          <w:szCs w:val="24"/>
          <w:lang w:val="en-US" w:eastAsia="zh-CN"/>
        </w:rPr>
        <w:t>表示真值，ay</w:t>
      </w:r>
      <w:r>
        <w:rPr>
          <w:rFonts w:hint="default" w:ascii="Times New Roman" w:hAnsi="Times New Roman" w:cs="Times New Roman"/>
          <w:position w:val="-28"/>
          <w:sz w:val="24"/>
          <w:szCs w:val="24"/>
          <w:vertAlign w:val="subscript"/>
          <w:lang w:val="en-US" w:eastAsia="zh-CN"/>
        </w:rPr>
        <w:t>i</w:t>
      </w:r>
      <w:r>
        <w:rPr>
          <w:rFonts w:hint="default" w:ascii="Times New Roman" w:hAnsi="Times New Roman" w:cs="Times New Roman"/>
          <w:position w:val="-28"/>
          <w:sz w:val="24"/>
          <w:szCs w:val="24"/>
          <w:lang w:val="en-US" w:eastAsia="zh-CN"/>
        </w:rPr>
        <w:t>表示预测值，whereyi可以取0或1。</w:t>
      </w:r>
    </w:p>
    <w:p w14:paraId="764C239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position w:val="-28"/>
          <w:sz w:val="24"/>
          <w:szCs w:val="24"/>
          <w:lang w:val="en-US" w:eastAsia="zh-CN"/>
        </w:rPr>
      </w:pPr>
    </w:p>
    <w:p w14:paraId="7D796A24">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b/>
          <w:bCs/>
          <w:sz w:val="24"/>
        </w:rPr>
      </w:pPr>
      <w:bookmarkStart w:id="21" w:name="_Toc2350"/>
      <w:r>
        <w:rPr>
          <w:rFonts w:hint="default" w:ascii="Times New Roman" w:hAnsi="Times New Roman" w:cs="Times New Roman"/>
          <w:b/>
          <w:bCs/>
          <w:sz w:val="24"/>
          <w:lang w:val="en-US" w:eastAsia="zh-CN"/>
        </w:rPr>
        <w:t>4. 实验设计</w:t>
      </w:r>
      <w:bookmarkEnd w:id="21"/>
      <w:r>
        <w:rPr>
          <w:rFonts w:hint="default" w:ascii="Times New Roman" w:hAnsi="Times New Roman" w:cs="Times New Roman"/>
          <w:b/>
          <w:bCs/>
          <w:sz w:val="24"/>
          <w:lang w:val="en-US" w:eastAsia="zh-CN"/>
        </w:rPr>
        <w:t xml:space="preserve"> </w:t>
      </w:r>
    </w:p>
    <w:p w14:paraId="294420A8">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b/>
          <w:bCs/>
          <w:sz w:val="24"/>
        </w:rPr>
      </w:pPr>
      <w:bookmarkStart w:id="22" w:name="_Toc203"/>
      <w:r>
        <w:rPr>
          <w:rFonts w:hint="default" w:ascii="Times New Roman" w:hAnsi="Times New Roman" w:cs="Times New Roman"/>
          <w:b/>
          <w:bCs/>
          <w:sz w:val="24"/>
          <w:lang w:val="en-US" w:eastAsia="zh-CN"/>
        </w:rPr>
        <w:t>4.1</w:t>
      </w:r>
      <w:r>
        <w:rPr>
          <w:rFonts w:hint="eastAsia" w:ascii="Times New Roman" w:hAnsi="Times New Roman" w:cs="Times New Roman"/>
          <w:b/>
          <w:bCs/>
          <w:sz w:val="24"/>
          <w:lang w:val="en-US" w:eastAsia="zh-CN"/>
        </w:rPr>
        <w:t xml:space="preserve"> </w:t>
      </w:r>
      <w:r>
        <w:rPr>
          <w:rFonts w:hint="default" w:ascii="Times New Roman" w:hAnsi="Times New Roman" w:cs="Times New Roman"/>
          <w:b/>
          <w:bCs/>
          <w:sz w:val="24"/>
          <w:lang w:val="en-US" w:eastAsia="zh-CN"/>
        </w:rPr>
        <w:t>数据集</w:t>
      </w:r>
      <w:bookmarkEnd w:id="22"/>
    </w:p>
    <w:p w14:paraId="3DB0D49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b w:val="0"/>
          <w:bCs w:val="0"/>
          <w:sz w:val="24"/>
          <w:lang w:val="en-US" w:eastAsia="zh-CN"/>
        </w:rPr>
      </w:pPr>
      <w:r>
        <w:rPr>
          <w:rFonts w:hint="default" w:ascii="Times New Roman" w:hAnsi="Times New Roman" w:cs="Times New Roman"/>
          <w:b w:val="0"/>
          <w:bCs w:val="0"/>
          <w:sz w:val="24"/>
          <w:lang w:val="en-US" w:eastAsia="zh-CN"/>
        </w:rPr>
        <w:t>在智能手环实时跌倒检测算法的验证研究中，基准数据集的选择直接关系到模型性能评估的科学性与实际应用价值。本研究从传感器配置、行为多样性、数据规模及场景适配性四个维度筛选公开数据集，经主流公开数据集对比分析（如表4所示），最终选定UMAFall与FallAllD作为基准数据集，核心原因有四：一是契合智能手环实际部署场景，满足手腕穿戴的位置要求；二是包含加速度、陀螺仪等运动数据且采样率不低于100Hz，可满足跌倒瞬态特征提取需求；三是行为类型丰富，覆盖多方向跌倒与复杂手部日常活动，避免算法因训练偏差产生过拟合；四是受试者规模与样本量充足，既能验证模型跨年龄、跨体型的泛化能力，也能通过充足样本规避实际场景中过拟合或欠拟合导致的性能下滑</w:t>
      </w:r>
      <w:r>
        <w:rPr>
          <w:rFonts w:hint="eastAsia" w:ascii="Times New Roman" w:hAnsi="Times New Roman" w:cs="Times New Roman"/>
          <w:b w:val="0"/>
          <w:bCs w:val="0"/>
          <w:sz w:val="24"/>
          <w:vertAlign w:val="superscript"/>
          <w:lang w:val="en-US" w:eastAsia="zh-CN"/>
        </w:rPr>
        <w:t>[22]</w:t>
      </w:r>
      <w:r>
        <w:rPr>
          <w:rFonts w:hint="default" w:ascii="Times New Roman" w:hAnsi="Times New Roman" w:cs="Times New Roman"/>
          <w:b w:val="0"/>
          <w:bCs w:val="0"/>
          <w:sz w:val="24"/>
          <w:lang w:val="en-US" w:eastAsia="zh-CN"/>
        </w:rPr>
        <w:t>。</w:t>
      </w:r>
    </w:p>
    <w:p w14:paraId="527D1AE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b w:val="0"/>
          <w:bCs w:val="0"/>
          <w:sz w:val="24"/>
          <w:lang w:val="en-US" w:eastAsia="zh-CN"/>
        </w:rPr>
      </w:pPr>
      <w:r>
        <w:rPr>
          <w:rFonts w:hint="default" w:ascii="Times New Roman" w:hAnsi="Times New Roman" w:cs="Times New Roman"/>
          <w:b w:val="0"/>
          <w:bCs w:val="0"/>
          <w:sz w:val="24"/>
          <w:lang w:val="en-US" w:eastAsia="zh-CN"/>
        </w:rPr>
        <w:t>本文选定的UMAFall与FallAllD数据集具备多方面核心优势。传感器配置方面，UMAFall通过手腕佩戴的MPU-9250模块采集±8g加速度、±256dps陀螺仪数据，采样率200Hz，适配主流智能手环的硬件规格；FallAllD采用LSM9DS1传感器，以238Hz高频采集±8g加速度、±2000dps陀螺仪数据，可满足实时跌倒检测的瞬态响应分析需求，而MobiFall、UniMiB-SHAR等数据集采样率不足，易丢失关键特征。行为多样性与场景覆盖上，FallAllD包含35种跌倒与44种日常活动（ADL），复杂手部动作可检验算法抗误触发能力；UMAFall涵盖多方向跌倒及基础ADL，支持多方向跌倒动力学建模，反观SisFall、UCIFall缺乏手腕运动特征，Gravity、tFall则数据规模与多样性不足。数据规模与稳健性方面，FallAllD含6605项活动记录，受试者年龄跨度广，能提升算法对年龄相关运动模式的适应性，充足样本量可有效规避实际场景中过拟合、欠拟合引发的性能下滑；UMAFall虽样本量较小，但多部位同步数据可支撑跌倒特征跨位置验证，而MobiFall等数据集因穿戴位置不符、ADL类型单一不适用。此外，两数据集具备互补性与验证价值，可实现跨场景鲁棒性及算法轻量化验证，且在跌倒检测领域被高频引用，便于横向对比性能</w:t>
      </w:r>
      <w:r>
        <w:rPr>
          <w:rFonts w:hint="eastAsia" w:ascii="Times New Roman" w:hAnsi="Times New Roman" w:cs="Times New Roman"/>
          <w:b w:val="0"/>
          <w:bCs w:val="0"/>
          <w:sz w:val="24"/>
          <w:vertAlign w:val="superscript"/>
          <w:lang w:val="en-US" w:eastAsia="zh-CN"/>
        </w:rPr>
        <w:t>[23]</w:t>
      </w:r>
      <w:r>
        <w:rPr>
          <w:rFonts w:hint="default" w:ascii="Times New Roman" w:hAnsi="Times New Roman" w:cs="Times New Roman"/>
          <w:b w:val="0"/>
          <w:bCs w:val="0"/>
          <w:sz w:val="24"/>
          <w:lang w:val="en-US" w:eastAsia="zh-CN"/>
        </w:rPr>
        <w:t>。表4中其余数据集因穿戴位置偏差、传感器模态缺失、实验设计缺陷等未被采用。</w:t>
      </w:r>
    </w:p>
    <w:p w14:paraId="09E00556">
      <w:pPr>
        <w:spacing w:line="360" w:lineRule="auto"/>
        <w:jc w:val="both"/>
        <w:rPr>
          <w:rFonts w:hint="default" w:ascii="Times New Roman" w:hAnsi="Times New Roman" w:eastAsia="楷体" w:cs="Times New Roman"/>
          <w:b/>
          <w:bCs/>
          <w:sz w:val="21"/>
          <w:szCs w:val="21"/>
        </w:rPr>
      </w:pPr>
    </w:p>
    <w:p w14:paraId="016EA348">
      <w:pPr>
        <w:spacing w:line="360" w:lineRule="auto"/>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表</w:t>
      </w:r>
      <w:r>
        <w:rPr>
          <w:rFonts w:hint="eastAsia" w:ascii="Times New Roman" w:hAnsi="Times New Roman" w:eastAsia="楷体" w:cs="Times New Roman"/>
          <w:b/>
          <w:bCs/>
          <w:sz w:val="21"/>
          <w:szCs w:val="21"/>
          <w:lang w:val="en-US" w:eastAsia="zh-CN"/>
        </w:rPr>
        <w:t>4</w:t>
      </w:r>
      <w:r>
        <w:rPr>
          <w:rFonts w:hint="default" w:ascii="Times New Roman" w:hAnsi="Times New Roman" w:eastAsia="楷体" w:cs="Times New Roman"/>
          <w:b/>
          <w:bCs/>
          <w:sz w:val="21"/>
          <w:szCs w:val="21"/>
          <w:lang w:val="en-US" w:eastAsia="zh-CN"/>
        </w:rPr>
        <w:t xml:space="preserve"> 基于</w:t>
      </w:r>
      <w:r>
        <w:rPr>
          <w:rFonts w:hint="default" w:ascii="Times New Roman" w:hAnsi="Times New Roman" w:eastAsia="楷体" w:cs="Times New Roman"/>
          <w:b/>
          <w:bCs/>
          <w:sz w:val="21"/>
          <w:szCs w:val="21"/>
        </w:rPr>
        <w:t>惯性传感器采集的跌倒检测公开数据集</w:t>
      </w:r>
    </w:p>
    <w:p w14:paraId="5B4D48B6">
      <w:pPr>
        <w:pStyle w:val="17"/>
        <w:ind w:left="0" w:leftChars="0" w:firstLine="0" w:firstLineChars="0"/>
        <w:jc w:val="center"/>
        <w:rPr>
          <w:rFonts w:hint="default" w:ascii="Times New Roman" w:hAnsi="Times New Roman" w:cs="Times New Roman"/>
          <w:b/>
          <w:bCs/>
        </w:rPr>
      </w:pPr>
      <w:r>
        <w:rPr>
          <w:rFonts w:hint="default" w:ascii="Times New Roman" w:hAnsi="Times New Roman" w:cs="Times New Roman"/>
          <w:b/>
          <w:bCs/>
        </w:rPr>
        <w:t xml:space="preserve">Table </w:t>
      </w:r>
      <w:r>
        <w:rPr>
          <w:rFonts w:hint="eastAsia" w:ascii="Times New Roman" w:hAnsi="Times New Roman" w:cs="Times New Roman"/>
          <w:b/>
          <w:bCs/>
          <w:lang w:val="en-US" w:eastAsia="zh-CN"/>
        </w:rPr>
        <w:t>4</w:t>
      </w:r>
      <w:r>
        <w:rPr>
          <w:rFonts w:hint="default" w:ascii="Times New Roman" w:hAnsi="Times New Roman" w:cs="Times New Roman"/>
          <w:b/>
          <w:bCs/>
        </w:rPr>
        <w:t xml:space="preserve"> Public data set of fall detection based on inertial sensors</w:t>
      </w:r>
    </w:p>
    <w:tbl>
      <w:tblPr>
        <w:tblStyle w:val="19"/>
        <w:tblW w:w="0" w:type="auto"/>
        <w:tblInd w:w="96"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3"/>
        <w:gridCol w:w="1474"/>
        <w:gridCol w:w="977"/>
        <w:gridCol w:w="1200"/>
        <w:gridCol w:w="1140"/>
        <w:gridCol w:w="1715"/>
        <w:gridCol w:w="739"/>
      </w:tblGrid>
      <w:tr w14:paraId="399879E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3" w:type="dxa"/>
            <w:tcBorders>
              <w:bottom w:val="single" w:color="000000" w:themeColor="text1" w:sz="6" w:space="0"/>
            </w:tcBorders>
            <w:vAlign w:val="center"/>
          </w:tcPr>
          <w:p w14:paraId="510A33F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名称</w:t>
            </w:r>
          </w:p>
        </w:tc>
        <w:tc>
          <w:tcPr>
            <w:tcW w:w="1474" w:type="dxa"/>
            <w:tcBorders>
              <w:bottom w:val="single" w:color="000000" w:themeColor="text1" w:sz="6" w:space="0"/>
            </w:tcBorders>
            <w:vAlign w:val="center"/>
          </w:tcPr>
          <w:p w14:paraId="53A2873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传感器及采样率</w:t>
            </w:r>
          </w:p>
        </w:tc>
        <w:tc>
          <w:tcPr>
            <w:tcW w:w="977" w:type="dxa"/>
            <w:tcBorders>
              <w:bottom w:val="single" w:color="000000" w:themeColor="text1" w:sz="6" w:space="0"/>
            </w:tcBorders>
            <w:vAlign w:val="center"/>
          </w:tcPr>
          <w:p w14:paraId="1960293A">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穿戴位置</w:t>
            </w:r>
          </w:p>
        </w:tc>
        <w:tc>
          <w:tcPr>
            <w:tcW w:w="1200" w:type="dxa"/>
            <w:tcBorders>
              <w:bottom w:val="single" w:color="000000" w:themeColor="text1" w:sz="6" w:space="0"/>
            </w:tcBorders>
            <w:vAlign w:val="center"/>
          </w:tcPr>
          <w:p w14:paraId="728C5C0F">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rPr>
              <w:t>传感器</w:t>
            </w:r>
            <w:r>
              <w:rPr>
                <w:rFonts w:hint="default" w:ascii="Times New Roman" w:hAnsi="Times New Roman" w:cs="Times New Roman"/>
                <w:b w:val="0"/>
                <w:bCs w:val="0"/>
                <w:sz w:val="24"/>
                <w:szCs w:val="24"/>
                <w:vertAlign w:val="baseline"/>
                <w:lang w:val="en-US" w:eastAsia="zh-CN"/>
              </w:rPr>
              <w:t>是否</w:t>
            </w:r>
            <w:r>
              <w:rPr>
                <w:rFonts w:hint="default" w:ascii="Times New Roman" w:hAnsi="Times New Roman" w:cs="Times New Roman" w:eastAsiaTheme="minorEastAsia"/>
                <w:b w:val="0"/>
                <w:bCs w:val="0"/>
                <w:sz w:val="24"/>
                <w:szCs w:val="24"/>
                <w:vertAlign w:val="baseline"/>
                <w:lang w:val="en-US" w:eastAsia="zh-CN"/>
              </w:rPr>
              <w:t>固定</w:t>
            </w:r>
          </w:p>
        </w:tc>
        <w:tc>
          <w:tcPr>
            <w:tcW w:w="1140" w:type="dxa"/>
            <w:tcBorders>
              <w:bottom w:val="single" w:color="000000" w:themeColor="text1" w:sz="6" w:space="0"/>
            </w:tcBorders>
            <w:vAlign w:val="center"/>
          </w:tcPr>
          <w:p w14:paraId="3951E0D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采集人数</w:t>
            </w:r>
          </w:p>
        </w:tc>
        <w:tc>
          <w:tcPr>
            <w:tcW w:w="1715" w:type="dxa"/>
            <w:tcBorders>
              <w:bottom w:val="single" w:color="000000" w:themeColor="text1" w:sz="6" w:space="0"/>
            </w:tcBorders>
            <w:vAlign w:val="center"/>
          </w:tcPr>
          <w:p w14:paraId="0D85C9A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行为类别个数</w:t>
            </w:r>
          </w:p>
        </w:tc>
        <w:tc>
          <w:tcPr>
            <w:tcW w:w="739" w:type="dxa"/>
            <w:tcBorders>
              <w:bottom w:val="single" w:color="000000" w:themeColor="text1" w:sz="6" w:space="0"/>
            </w:tcBorders>
            <w:vAlign w:val="center"/>
          </w:tcPr>
          <w:p w14:paraId="5F0D4865">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文献</w:t>
            </w:r>
          </w:p>
        </w:tc>
      </w:tr>
      <w:tr w14:paraId="124F590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6" w:hRule="atLeast"/>
        </w:trPr>
        <w:tc>
          <w:tcPr>
            <w:tcW w:w="1183" w:type="dxa"/>
            <w:tcBorders>
              <w:top w:val="single" w:color="000000" w:themeColor="text1" w:sz="6" w:space="0"/>
              <w:tl2br w:val="nil"/>
              <w:tr2bl w:val="nil"/>
            </w:tcBorders>
            <w:vAlign w:val="center"/>
          </w:tcPr>
          <w:p w14:paraId="7FC7F0D0">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MobiFall</w:t>
            </w:r>
          </w:p>
        </w:tc>
        <w:tc>
          <w:tcPr>
            <w:tcW w:w="1474" w:type="dxa"/>
            <w:tcBorders>
              <w:top w:val="single" w:color="000000" w:themeColor="text1" w:sz="6" w:space="0"/>
              <w:tl2br w:val="nil"/>
              <w:tr2bl w:val="nil"/>
            </w:tcBorders>
            <w:vAlign w:val="center"/>
          </w:tcPr>
          <w:p w14:paraId="1A71F6EA">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 (200Hz)，陀螺仪(87Hz)</w:t>
            </w:r>
          </w:p>
        </w:tc>
        <w:tc>
          <w:tcPr>
            <w:tcW w:w="977" w:type="dxa"/>
            <w:tcBorders>
              <w:top w:val="single" w:color="000000" w:themeColor="text1" w:sz="6" w:space="0"/>
              <w:tl2br w:val="nil"/>
              <w:tr2bl w:val="nil"/>
            </w:tcBorders>
            <w:vAlign w:val="center"/>
          </w:tcPr>
          <w:p w14:paraId="03D5D055">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裤子</w:t>
            </w:r>
          </w:p>
          <w:p w14:paraId="736728E1">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口袋</w:t>
            </w:r>
          </w:p>
        </w:tc>
        <w:tc>
          <w:tcPr>
            <w:tcW w:w="1200" w:type="dxa"/>
            <w:tcBorders>
              <w:top w:val="single" w:color="000000" w:themeColor="text1" w:sz="6" w:space="0"/>
              <w:tl2br w:val="nil"/>
              <w:tr2bl w:val="nil"/>
            </w:tcBorders>
            <w:vAlign w:val="center"/>
          </w:tcPr>
          <w:p w14:paraId="75514431">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否</w:t>
            </w:r>
          </w:p>
        </w:tc>
        <w:tc>
          <w:tcPr>
            <w:tcW w:w="1140" w:type="dxa"/>
            <w:tcBorders>
              <w:top w:val="single" w:color="000000" w:themeColor="text1" w:sz="6" w:space="0"/>
              <w:tl2br w:val="nil"/>
              <w:tr2bl w:val="nil"/>
            </w:tcBorders>
            <w:vAlign w:val="center"/>
          </w:tcPr>
          <w:p w14:paraId="7A120ED4">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24(1</w:t>
            </w:r>
            <w:r>
              <w:rPr>
                <w:rFonts w:hint="default" w:ascii="Times New Roman" w:hAnsi="Times New Roman" w:cs="Times New Roman"/>
                <w:b w:val="0"/>
                <w:bCs w:val="0"/>
                <w:sz w:val="24"/>
                <w:szCs w:val="24"/>
                <w:vertAlign w:val="baseline"/>
                <w:lang w:val="en-US" w:eastAsia="zh-CN"/>
              </w:rPr>
              <w:t>7</w:t>
            </w:r>
            <w:r>
              <w:rPr>
                <w:rFonts w:hint="default" w:ascii="Times New Roman" w:hAnsi="Times New Roman" w:cs="Times New Roman" w:eastAsiaTheme="minorEastAsia"/>
                <w:b w:val="0"/>
                <w:bCs w:val="0"/>
                <w:sz w:val="24"/>
                <w:szCs w:val="24"/>
                <w:vertAlign w:val="baseline"/>
              </w:rPr>
              <w:t>男，7女)</w:t>
            </w:r>
          </w:p>
        </w:tc>
        <w:tc>
          <w:tcPr>
            <w:tcW w:w="1715" w:type="dxa"/>
            <w:tcBorders>
              <w:top w:val="single" w:color="000000" w:themeColor="text1" w:sz="6" w:space="0"/>
              <w:tl2br w:val="nil"/>
              <w:tr2bl w:val="nil"/>
            </w:tcBorders>
            <w:vAlign w:val="center"/>
          </w:tcPr>
          <w:p w14:paraId="3C41A7D4">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13(4 跌倒，9 非跌倒)</w:t>
            </w:r>
          </w:p>
        </w:tc>
        <w:tc>
          <w:tcPr>
            <w:tcW w:w="739" w:type="dxa"/>
            <w:tcBorders>
              <w:top w:val="single" w:color="000000" w:themeColor="text1" w:sz="6" w:space="0"/>
              <w:tl2br w:val="nil"/>
              <w:tr2bl w:val="nil"/>
            </w:tcBorders>
            <w:vAlign w:val="center"/>
          </w:tcPr>
          <w:p w14:paraId="6CEDBCB5">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[29]</w:t>
            </w:r>
          </w:p>
        </w:tc>
      </w:tr>
      <w:tr w14:paraId="629E202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2" w:hRule="atLeast"/>
        </w:trPr>
        <w:tc>
          <w:tcPr>
            <w:tcW w:w="1183" w:type="dxa"/>
            <w:tcBorders>
              <w:tl2br w:val="nil"/>
              <w:tr2bl w:val="nil"/>
            </w:tcBorders>
            <w:vAlign w:val="center"/>
          </w:tcPr>
          <w:p w14:paraId="20987476">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UCIFall</w:t>
            </w:r>
          </w:p>
        </w:tc>
        <w:tc>
          <w:tcPr>
            <w:tcW w:w="1474" w:type="dxa"/>
            <w:tcBorders>
              <w:tl2br w:val="nil"/>
              <w:tr2bl w:val="nil"/>
            </w:tcBorders>
            <w:vAlign w:val="center"/>
          </w:tcPr>
          <w:p w14:paraId="1010DE33">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加速度计陀螺仪 (</w:t>
            </w:r>
            <w:r>
              <w:rPr>
                <w:rFonts w:hint="default" w:ascii="Times New Roman" w:hAnsi="Times New Roman" w:cs="Times New Roman"/>
                <w:b w:val="0"/>
                <w:bCs w:val="0"/>
                <w:sz w:val="24"/>
                <w:szCs w:val="24"/>
                <w:vertAlign w:val="baseline"/>
                <w:lang w:val="en-US" w:eastAsia="zh-CN"/>
              </w:rPr>
              <w:t>均为</w:t>
            </w:r>
            <w:r>
              <w:rPr>
                <w:rFonts w:hint="default" w:ascii="Times New Roman" w:hAnsi="Times New Roman" w:cs="Times New Roman" w:eastAsiaTheme="minorEastAsia"/>
                <w:b w:val="0"/>
                <w:bCs w:val="0"/>
                <w:sz w:val="24"/>
                <w:szCs w:val="24"/>
                <w:vertAlign w:val="baseline"/>
              </w:rPr>
              <w:t>100 Hz)</w:t>
            </w:r>
          </w:p>
        </w:tc>
        <w:tc>
          <w:tcPr>
            <w:tcW w:w="977" w:type="dxa"/>
            <w:tcBorders>
              <w:tl2br w:val="nil"/>
              <w:tr2bl w:val="nil"/>
            </w:tcBorders>
            <w:vAlign w:val="center"/>
          </w:tcPr>
          <w:p w14:paraId="6CEE5B8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胸部</w:t>
            </w:r>
          </w:p>
          <w:p w14:paraId="50DBDC77">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腿部</w:t>
            </w:r>
          </w:p>
        </w:tc>
        <w:tc>
          <w:tcPr>
            <w:tcW w:w="1200" w:type="dxa"/>
            <w:tcBorders>
              <w:tl2br w:val="nil"/>
              <w:tr2bl w:val="nil"/>
            </w:tcBorders>
            <w:vAlign w:val="center"/>
          </w:tcPr>
          <w:p w14:paraId="30069094">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是</w:t>
            </w:r>
          </w:p>
        </w:tc>
        <w:tc>
          <w:tcPr>
            <w:tcW w:w="1140" w:type="dxa"/>
            <w:tcBorders>
              <w:tl2br w:val="nil"/>
              <w:tr2bl w:val="nil"/>
            </w:tcBorders>
            <w:vAlign w:val="center"/>
          </w:tcPr>
          <w:p w14:paraId="35381A76">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42(36 男，6女)</w:t>
            </w:r>
          </w:p>
        </w:tc>
        <w:tc>
          <w:tcPr>
            <w:tcW w:w="1715" w:type="dxa"/>
            <w:tcBorders>
              <w:tl2br w:val="nil"/>
              <w:tr2bl w:val="nil"/>
            </w:tcBorders>
            <w:vAlign w:val="center"/>
          </w:tcPr>
          <w:p w14:paraId="4370EE85">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14(6 跌倒，8 非跌倒)</w:t>
            </w:r>
          </w:p>
        </w:tc>
        <w:tc>
          <w:tcPr>
            <w:tcW w:w="739" w:type="dxa"/>
            <w:tcBorders>
              <w:tl2br w:val="nil"/>
              <w:tr2bl w:val="nil"/>
            </w:tcBorders>
            <w:vAlign w:val="center"/>
          </w:tcPr>
          <w:p w14:paraId="4B042A71">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[30]</w:t>
            </w:r>
          </w:p>
        </w:tc>
      </w:tr>
      <w:tr w14:paraId="51D7149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3" w:type="dxa"/>
            <w:tcBorders>
              <w:tl2br w:val="nil"/>
              <w:tr2bl w:val="nil"/>
            </w:tcBorders>
            <w:vAlign w:val="center"/>
          </w:tcPr>
          <w:p w14:paraId="43D8018A">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 xml:space="preserve">UniMiB-SHAR </w:t>
            </w:r>
          </w:p>
        </w:tc>
        <w:tc>
          <w:tcPr>
            <w:tcW w:w="1474" w:type="dxa"/>
            <w:tcBorders>
              <w:tl2br w:val="nil"/>
              <w:tr2bl w:val="nil"/>
            </w:tcBorders>
            <w:vAlign w:val="center"/>
          </w:tcPr>
          <w:p w14:paraId="3DB1E7C5">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 (50Hz)</w:t>
            </w:r>
          </w:p>
        </w:tc>
        <w:tc>
          <w:tcPr>
            <w:tcW w:w="977" w:type="dxa"/>
            <w:tcBorders>
              <w:tl2br w:val="nil"/>
              <w:tr2bl w:val="nil"/>
            </w:tcBorders>
            <w:vAlign w:val="center"/>
          </w:tcPr>
          <w:p w14:paraId="7F09F294">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裤子</w:t>
            </w:r>
          </w:p>
          <w:p w14:paraId="5C1DC443">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口袋</w:t>
            </w:r>
          </w:p>
        </w:tc>
        <w:tc>
          <w:tcPr>
            <w:tcW w:w="1200" w:type="dxa"/>
            <w:tcBorders>
              <w:tl2br w:val="nil"/>
              <w:tr2bl w:val="nil"/>
            </w:tcBorders>
            <w:vAlign w:val="center"/>
          </w:tcPr>
          <w:p w14:paraId="2680876A">
            <w:pPr>
              <w:keepNext w:val="0"/>
              <w:keepLines w:val="0"/>
              <w:widowControl/>
              <w:suppressLineNumbers w:val="0"/>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是</w:t>
            </w:r>
          </w:p>
        </w:tc>
        <w:tc>
          <w:tcPr>
            <w:tcW w:w="1140" w:type="dxa"/>
            <w:tcBorders>
              <w:tl2br w:val="nil"/>
              <w:tr2bl w:val="nil"/>
            </w:tcBorders>
            <w:vAlign w:val="center"/>
          </w:tcPr>
          <w:p w14:paraId="2FD3A498">
            <w:pPr>
              <w:spacing w:line="240" w:lineRule="auto"/>
              <w:jc w:val="left"/>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38(</w:t>
            </w:r>
            <w:r>
              <w:rPr>
                <w:rFonts w:hint="default" w:ascii="Times New Roman" w:hAnsi="Times New Roman" w:cs="Times New Roman"/>
                <w:b w:val="0"/>
                <w:bCs w:val="0"/>
                <w:sz w:val="24"/>
                <w:szCs w:val="24"/>
                <w:vertAlign w:val="baseline"/>
                <w:lang w:val="en-US" w:eastAsia="zh-CN"/>
              </w:rPr>
              <w:t>6</w:t>
            </w:r>
            <w:r>
              <w:rPr>
                <w:rFonts w:hint="default" w:ascii="Times New Roman" w:hAnsi="Times New Roman" w:cs="Times New Roman" w:eastAsiaTheme="minorEastAsia"/>
                <w:b w:val="0"/>
                <w:bCs w:val="0"/>
                <w:sz w:val="24"/>
                <w:szCs w:val="24"/>
                <w:vertAlign w:val="baseline"/>
              </w:rPr>
              <w:t>男</w:t>
            </w:r>
            <w:r>
              <w:rPr>
                <w:rFonts w:hint="default" w:ascii="Times New Roman" w:hAnsi="Times New Roman" w:cs="Times New Roman"/>
                <w:b w:val="0"/>
                <w:bCs w:val="0"/>
                <w:sz w:val="24"/>
                <w:szCs w:val="24"/>
                <w:vertAlign w:val="baseline"/>
                <w:lang w:eastAsia="zh-CN"/>
              </w:rPr>
              <w:t>，</w:t>
            </w:r>
            <w:r>
              <w:rPr>
                <w:rFonts w:hint="default" w:ascii="Times New Roman" w:hAnsi="Times New Roman" w:cs="Times New Roman" w:eastAsiaTheme="minorEastAsia"/>
                <w:b w:val="0"/>
                <w:bCs w:val="0"/>
                <w:sz w:val="24"/>
                <w:szCs w:val="24"/>
                <w:vertAlign w:val="baseline"/>
              </w:rPr>
              <w:t>24 女)</w:t>
            </w:r>
          </w:p>
        </w:tc>
        <w:tc>
          <w:tcPr>
            <w:tcW w:w="1715" w:type="dxa"/>
            <w:tcBorders>
              <w:tl2br w:val="nil"/>
              <w:tr2bl w:val="nil"/>
            </w:tcBorders>
            <w:vAlign w:val="center"/>
          </w:tcPr>
          <w:p w14:paraId="0E11DB14">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17(8 跌倒，9 非跌倒)</w:t>
            </w:r>
          </w:p>
        </w:tc>
        <w:tc>
          <w:tcPr>
            <w:tcW w:w="739" w:type="dxa"/>
            <w:tcBorders>
              <w:tl2br w:val="nil"/>
              <w:tr2bl w:val="nil"/>
            </w:tcBorders>
            <w:vAlign w:val="center"/>
          </w:tcPr>
          <w:p w14:paraId="540E340C">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[31]</w:t>
            </w:r>
          </w:p>
        </w:tc>
      </w:tr>
      <w:tr w14:paraId="62F2077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1" w:hRule="atLeast"/>
        </w:trPr>
        <w:tc>
          <w:tcPr>
            <w:tcW w:w="1183" w:type="dxa"/>
            <w:tcBorders>
              <w:tl2br w:val="nil"/>
              <w:tr2bl w:val="nil"/>
            </w:tcBorders>
            <w:vAlign w:val="center"/>
          </w:tcPr>
          <w:p w14:paraId="60928B43">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UMAFall</w:t>
            </w:r>
          </w:p>
        </w:tc>
        <w:tc>
          <w:tcPr>
            <w:tcW w:w="1474" w:type="dxa"/>
            <w:tcBorders>
              <w:tl2br w:val="nil"/>
              <w:tr2bl w:val="nil"/>
            </w:tcBorders>
            <w:vAlign w:val="center"/>
          </w:tcPr>
          <w:p w14:paraId="203F37E6">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 xml:space="preserve">加速度计 陀螺仪 </w:t>
            </w:r>
          </w:p>
          <w:p w14:paraId="7F99196B">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磁力计 (</w:t>
            </w:r>
            <w:r>
              <w:rPr>
                <w:rFonts w:hint="default" w:ascii="Times New Roman" w:hAnsi="Times New Roman" w:cs="Times New Roman"/>
                <w:b w:val="0"/>
                <w:bCs w:val="0"/>
                <w:sz w:val="24"/>
                <w:szCs w:val="24"/>
                <w:vertAlign w:val="baseline"/>
                <w:lang w:val="en-US" w:eastAsia="zh-CN"/>
              </w:rPr>
              <w:t>均为</w:t>
            </w:r>
            <w:r>
              <w:rPr>
                <w:rFonts w:hint="default" w:ascii="Times New Roman" w:hAnsi="Times New Roman" w:cs="Times New Roman" w:eastAsiaTheme="minorEastAsia"/>
                <w:b w:val="0"/>
                <w:bCs w:val="0"/>
                <w:sz w:val="24"/>
                <w:szCs w:val="24"/>
                <w:vertAlign w:val="baseline"/>
              </w:rPr>
              <w:t>200 Hz)</w:t>
            </w:r>
          </w:p>
        </w:tc>
        <w:tc>
          <w:tcPr>
            <w:tcW w:w="977" w:type="dxa"/>
            <w:tcBorders>
              <w:tl2br w:val="nil"/>
              <w:tr2bl w:val="nil"/>
            </w:tcBorders>
            <w:vAlign w:val="center"/>
          </w:tcPr>
          <w:p w14:paraId="7ED58048">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腰</w:t>
            </w:r>
            <w:r>
              <w:rPr>
                <w:rFonts w:hint="default" w:ascii="Times New Roman" w:hAnsi="Times New Roman" w:cs="Times New Roman"/>
                <w:b w:val="0"/>
                <w:bCs w:val="0"/>
                <w:sz w:val="24"/>
                <w:szCs w:val="24"/>
                <w:vertAlign w:val="baseline"/>
                <w:lang w:eastAsia="zh-CN"/>
              </w:rPr>
              <w:t>、</w:t>
            </w:r>
            <w:r>
              <w:rPr>
                <w:rFonts w:hint="default" w:ascii="Times New Roman" w:hAnsi="Times New Roman" w:cs="Times New Roman" w:eastAsiaTheme="minorEastAsia"/>
                <w:b w:val="0"/>
                <w:bCs w:val="0"/>
                <w:sz w:val="24"/>
                <w:szCs w:val="24"/>
                <w:vertAlign w:val="baseline"/>
              </w:rPr>
              <w:t>腕、踝、胸</w:t>
            </w:r>
            <w:r>
              <w:rPr>
                <w:rFonts w:hint="default" w:ascii="Times New Roman" w:hAnsi="Times New Roman" w:cs="Times New Roman"/>
                <w:b w:val="0"/>
                <w:bCs w:val="0"/>
                <w:sz w:val="24"/>
                <w:szCs w:val="24"/>
                <w:vertAlign w:val="baseline"/>
                <w:lang w:val="en-US" w:eastAsia="zh-CN"/>
              </w:rPr>
              <w:t>部</w:t>
            </w:r>
            <w:r>
              <w:rPr>
                <w:rFonts w:hint="default" w:ascii="Times New Roman" w:hAnsi="Times New Roman" w:cs="Times New Roman" w:eastAsiaTheme="minorEastAsia"/>
                <w:b w:val="0"/>
                <w:bCs w:val="0"/>
                <w:sz w:val="24"/>
                <w:szCs w:val="24"/>
                <w:vertAlign w:val="baseline"/>
              </w:rPr>
              <w:t>、裤子口袋</w:t>
            </w:r>
          </w:p>
        </w:tc>
        <w:tc>
          <w:tcPr>
            <w:tcW w:w="1200" w:type="dxa"/>
            <w:tcBorders>
              <w:tl2br w:val="nil"/>
              <w:tr2bl w:val="nil"/>
            </w:tcBorders>
            <w:vAlign w:val="center"/>
          </w:tcPr>
          <w:p w14:paraId="4220506B">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是</w:t>
            </w:r>
          </w:p>
        </w:tc>
        <w:tc>
          <w:tcPr>
            <w:tcW w:w="1140" w:type="dxa"/>
            <w:tcBorders>
              <w:tl2br w:val="nil"/>
              <w:tr2bl w:val="nil"/>
            </w:tcBorders>
            <w:vAlign w:val="center"/>
          </w:tcPr>
          <w:p w14:paraId="67E1E764">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17(10 男，7 女)</w:t>
            </w:r>
          </w:p>
        </w:tc>
        <w:tc>
          <w:tcPr>
            <w:tcW w:w="1715" w:type="dxa"/>
            <w:tcBorders>
              <w:tl2br w:val="nil"/>
              <w:tr2bl w:val="nil"/>
            </w:tcBorders>
            <w:vAlign w:val="center"/>
          </w:tcPr>
          <w:p w14:paraId="4B93E3C7">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11(3 跌倒，8 非跌倒)</w:t>
            </w:r>
          </w:p>
        </w:tc>
        <w:tc>
          <w:tcPr>
            <w:tcW w:w="739" w:type="dxa"/>
            <w:tcBorders>
              <w:tl2br w:val="nil"/>
              <w:tr2bl w:val="nil"/>
            </w:tcBorders>
            <w:vAlign w:val="center"/>
          </w:tcPr>
          <w:p w14:paraId="51B07312">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[32]</w:t>
            </w:r>
          </w:p>
        </w:tc>
      </w:tr>
      <w:tr w14:paraId="051DB77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2" w:hRule="atLeast"/>
        </w:trPr>
        <w:tc>
          <w:tcPr>
            <w:tcW w:w="1183" w:type="dxa"/>
            <w:tcBorders>
              <w:tl2br w:val="nil"/>
              <w:tr2bl w:val="nil"/>
            </w:tcBorders>
            <w:vAlign w:val="center"/>
          </w:tcPr>
          <w:p w14:paraId="0D86A560">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SisFall</w:t>
            </w:r>
          </w:p>
        </w:tc>
        <w:tc>
          <w:tcPr>
            <w:tcW w:w="1474" w:type="dxa"/>
            <w:tcBorders>
              <w:tl2br w:val="nil"/>
              <w:tr2bl w:val="nil"/>
            </w:tcBorders>
            <w:vAlign w:val="center"/>
          </w:tcPr>
          <w:p w14:paraId="349C8E9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 陀螺仪 (</w:t>
            </w:r>
            <w:r>
              <w:rPr>
                <w:rFonts w:hint="default" w:ascii="Times New Roman" w:hAnsi="Times New Roman" w:cs="Times New Roman"/>
                <w:b w:val="0"/>
                <w:bCs w:val="0"/>
                <w:sz w:val="24"/>
                <w:szCs w:val="24"/>
                <w:vertAlign w:val="baseline"/>
                <w:lang w:val="en-US" w:eastAsia="zh-CN"/>
              </w:rPr>
              <w:t>均为</w:t>
            </w:r>
            <w:r>
              <w:rPr>
                <w:rFonts w:hint="default" w:ascii="Times New Roman" w:hAnsi="Times New Roman" w:cs="Times New Roman" w:eastAsiaTheme="minorEastAsia"/>
                <w:b w:val="0"/>
                <w:bCs w:val="0"/>
                <w:sz w:val="24"/>
                <w:szCs w:val="24"/>
                <w:vertAlign w:val="baseline"/>
              </w:rPr>
              <w:t>200 Hz)</w:t>
            </w:r>
          </w:p>
        </w:tc>
        <w:tc>
          <w:tcPr>
            <w:tcW w:w="977" w:type="dxa"/>
            <w:tcBorders>
              <w:tl2br w:val="nil"/>
              <w:tr2bl w:val="nil"/>
            </w:tcBorders>
            <w:vAlign w:val="center"/>
          </w:tcPr>
          <w:p w14:paraId="78C12CE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腰部</w:t>
            </w:r>
          </w:p>
        </w:tc>
        <w:tc>
          <w:tcPr>
            <w:tcW w:w="1200" w:type="dxa"/>
            <w:tcBorders>
              <w:tl2br w:val="nil"/>
              <w:tr2bl w:val="nil"/>
            </w:tcBorders>
            <w:vAlign w:val="center"/>
          </w:tcPr>
          <w:p w14:paraId="12B18E1B">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是</w:t>
            </w:r>
          </w:p>
        </w:tc>
        <w:tc>
          <w:tcPr>
            <w:tcW w:w="1140" w:type="dxa"/>
            <w:tcBorders>
              <w:tl2br w:val="nil"/>
              <w:tr2bl w:val="nil"/>
            </w:tcBorders>
            <w:vAlign w:val="center"/>
          </w:tcPr>
          <w:p w14:paraId="15ACC8B8">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38(19 男，19 女)</w:t>
            </w:r>
          </w:p>
        </w:tc>
        <w:tc>
          <w:tcPr>
            <w:tcW w:w="1715" w:type="dxa"/>
            <w:tcBorders>
              <w:tl2br w:val="nil"/>
              <w:tr2bl w:val="nil"/>
            </w:tcBorders>
            <w:vAlign w:val="center"/>
          </w:tcPr>
          <w:p w14:paraId="45D8900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34(15 跌倒，19 非跌倒)</w:t>
            </w:r>
          </w:p>
        </w:tc>
        <w:tc>
          <w:tcPr>
            <w:tcW w:w="739" w:type="dxa"/>
            <w:tcBorders>
              <w:tl2br w:val="nil"/>
              <w:tr2bl w:val="nil"/>
            </w:tcBorders>
            <w:vAlign w:val="center"/>
          </w:tcPr>
          <w:p w14:paraId="37E6E983">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[33]</w:t>
            </w:r>
          </w:p>
        </w:tc>
      </w:tr>
      <w:tr w14:paraId="55745E6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1183" w:type="dxa"/>
            <w:tcBorders>
              <w:tl2br w:val="nil"/>
              <w:tr2bl w:val="nil"/>
            </w:tcBorders>
            <w:vAlign w:val="center"/>
          </w:tcPr>
          <w:p w14:paraId="02D51CCE">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Gravity</w:t>
            </w:r>
          </w:p>
        </w:tc>
        <w:tc>
          <w:tcPr>
            <w:tcW w:w="1474" w:type="dxa"/>
            <w:tcBorders>
              <w:tl2br w:val="nil"/>
              <w:tr2bl w:val="nil"/>
            </w:tcBorders>
            <w:vAlign w:val="center"/>
          </w:tcPr>
          <w:p w14:paraId="11304D06">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 (25 Hz)</w:t>
            </w:r>
          </w:p>
        </w:tc>
        <w:tc>
          <w:tcPr>
            <w:tcW w:w="977" w:type="dxa"/>
            <w:tcBorders>
              <w:tl2br w:val="nil"/>
              <w:tr2bl w:val="nil"/>
            </w:tcBorders>
            <w:vAlign w:val="center"/>
          </w:tcPr>
          <w:p w14:paraId="1A00F953">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裤子口袋、腕部</w:t>
            </w:r>
          </w:p>
        </w:tc>
        <w:tc>
          <w:tcPr>
            <w:tcW w:w="1200" w:type="dxa"/>
            <w:tcBorders>
              <w:tl2br w:val="nil"/>
              <w:tr2bl w:val="nil"/>
            </w:tcBorders>
            <w:vAlign w:val="center"/>
          </w:tcPr>
          <w:p w14:paraId="3D0D6BDF">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否</w:t>
            </w:r>
          </w:p>
        </w:tc>
        <w:tc>
          <w:tcPr>
            <w:tcW w:w="1140" w:type="dxa"/>
            <w:tcBorders>
              <w:tl2br w:val="nil"/>
              <w:tr2bl w:val="nil"/>
            </w:tcBorders>
            <w:vAlign w:val="center"/>
          </w:tcPr>
          <w:p w14:paraId="358966E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2(未指名)</w:t>
            </w:r>
          </w:p>
        </w:tc>
        <w:tc>
          <w:tcPr>
            <w:tcW w:w="1715" w:type="dxa"/>
            <w:tcBorders>
              <w:tl2br w:val="nil"/>
              <w:tr2bl w:val="nil"/>
            </w:tcBorders>
            <w:vAlign w:val="center"/>
          </w:tcPr>
          <w:p w14:paraId="5DFCC490">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19(12 跌倒，7 非跌倒)</w:t>
            </w:r>
          </w:p>
        </w:tc>
        <w:tc>
          <w:tcPr>
            <w:tcW w:w="739" w:type="dxa"/>
            <w:tcBorders>
              <w:tl2br w:val="nil"/>
              <w:tr2bl w:val="nil"/>
            </w:tcBorders>
            <w:vAlign w:val="center"/>
          </w:tcPr>
          <w:p w14:paraId="6CF170CE">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[34]</w:t>
            </w:r>
          </w:p>
        </w:tc>
      </w:tr>
      <w:tr w14:paraId="7AB4A9D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3" w:type="dxa"/>
            <w:tcBorders>
              <w:tl2br w:val="nil"/>
              <w:tr2bl w:val="nil"/>
            </w:tcBorders>
            <w:vAlign w:val="center"/>
          </w:tcPr>
          <w:p w14:paraId="3119C1C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tFall</w:t>
            </w:r>
          </w:p>
        </w:tc>
        <w:tc>
          <w:tcPr>
            <w:tcW w:w="1474" w:type="dxa"/>
            <w:tcBorders>
              <w:tl2br w:val="nil"/>
              <w:tr2bl w:val="nil"/>
            </w:tcBorders>
            <w:vAlign w:val="center"/>
          </w:tcPr>
          <w:p w14:paraId="22CC66BE">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 (50 Hz)</w:t>
            </w:r>
          </w:p>
        </w:tc>
        <w:tc>
          <w:tcPr>
            <w:tcW w:w="977" w:type="dxa"/>
            <w:tcBorders>
              <w:tl2br w:val="nil"/>
              <w:tr2bl w:val="nil"/>
            </w:tcBorders>
            <w:vAlign w:val="center"/>
          </w:tcPr>
          <w:p w14:paraId="3A149F1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裤子口袋、手提包</w:t>
            </w:r>
          </w:p>
        </w:tc>
        <w:tc>
          <w:tcPr>
            <w:tcW w:w="1200" w:type="dxa"/>
            <w:tcBorders>
              <w:tl2br w:val="nil"/>
              <w:tr2bl w:val="nil"/>
            </w:tcBorders>
            <w:vAlign w:val="center"/>
          </w:tcPr>
          <w:p w14:paraId="348C34F6">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否</w:t>
            </w:r>
          </w:p>
        </w:tc>
        <w:tc>
          <w:tcPr>
            <w:tcW w:w="1140" w:type="dxa"/>
            <w:tcBorders>
              <w:tl2br w:val="nil"/>
              <w:tr2bl w:val="nil"/>
            </w:tcBorders>
            <w:vAlign w:val="center"/>
          </w:tcPr>
          <w:p w14:paraId="76D85338">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10(7 男，3 女)</w:t>
            </w:r>
          </w:p>
        </w:tc>
        <w:tc>
          <w:tcPr>
            <w:tcW w:w="1715" w:type="dxa"/>
            <w:tcBorders>
              <w:tl2br w:val="nil"/>
              <w:tr2bl w:val="nil"/>
            </w:tcBorders>
            <w:vAlign w:val="center"/>
          </w:tcPr>
          <w:p w14:paraId="49D3A8E9">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未统计 (8 跌倒，未统计非跌倒)</w:t>
            </w:r>
          </w:p>
        </w:tc>
        <w:tc>
          <w:tcPr>
            <w:tcW w:w="739" w:type="dxa"/>
            <w:tcBorders>
              <w:tl2br w:val="nil"/>
              <w:tr2bl w:val="nil"/>
            </w:tcBorders>
            <w:vAlign w:val="center"/>
          </w:tcPr>
          <w:p w14:paraId="6E8504BF">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[35]</w:t>
            </w:r>
          </w:p>
        </w:tc>
      </w:tr>
      <w:tr w14:paraId="33D744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3" w:type="dxa"/>
            <w:tcBorders>
              <w:tl2br w:val="nil"/>
              <w:tr2bl w:val="nil"/>
            </w:tcBorders>
            <w:vAlign w:val="center"/>
          </w:tcPr>
          <w:p w14:paraId="25FFF512">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rPr>
              <w:t>FallAllD</w:t>
            </w:r>
          </w:p>
        </w:tc>
        <w:tc>
          <w:tcPr>
            <w:tcW w:w="1474" w:type="dxa"/>
            <w:tcBorders>
              <w:tl2br w:val="nil"/>
              <w:tr2bl w:val="nil"/>
            </w:tcBorders>
            <w:vAlign w:val="center"/>
          </w:tcPr>
          <w:p w14:paraId="0348C4A9">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vertAlign w:val="baseline"/>
              </w:rPr>
              <w:t>加速度计</w:t>
            </w:r>
            <w:r>
              <w:rPr>
                <w:rFonts w:hint="default" w:ascii="Times New Roman" w:hAnsi="Times New Roman" w:cs="Times New Roman"/>
                <w:b w:val="0"/>
                <w:bCs w:val="0"/>
                <w:sz w:val="24"/>
                <w:szCs w:val="24"/>
                <w:vertAlign w:val="baseline"/>
                <w:lang w:val="en-US" w:eastAsia="zh-CN"/>
              </w:rPr>
              <w:t>和</w:t>
            </w:r>
            <w:r>
              <w:rPr>
                <w:rFonts w:hint="default" w:ascii="Times New Roman" w:hAnsi="Times New Roman" w:cs="Times New Roman" w:eastAsiaTheme="minorEastAsia"/>
                <w:b w:val="0"/>
                <w:bCs w:val="0"/>
                <w:sz w:val="24"/>
                <w:szCs w:val="24"/>
                <w:vertAlign w:val="baseline"/>
              </w:rPr>
              <w:t>陀螺仪 (</w:t>
            </w:r>
            <w:r>
              <w:rPr>
                <w:rFonts w:hint="default" w:ascii="Times New Roman" w:hAnsi="Times New Roman" w:cs="Times New Roman" w:eastAsiaTheme="minorEastAsia"/>
                <w:b w:val="0"/>
                <w:bCs w:val="0"/>
                <w:sz w:val="24"/>
                <w:szCs w:val="24"/>
                <w:lang w:val="en-US" w:eastAsia="zh-CN"/>
              </w:rPr>
              <w:t>238</w:t>
            </w:r>
            <w:r>
              <w:rPr>
                <w:rFonts w:hint="default" w:ascii="Times New Roman" w:hAnsi="Times New Roman" w:cs="Times New Roman" w:eastAsiaTheme="minorEastAsia"/>
                <w:b w:val="0"/>
                <w:bCs w:val="0"/>
                <w:sz w:val="24"/>
                <w:szCs w:val="24"/>
                <w:vertAlign w:val="baseline"/>
              </w:rPr>
              <w:t>Hz)，</w:t>
            </w:r>
          </w:p>
          <w:p w14:paraId="1992FF77">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rPr>
              <w:t>磁力计(</w:t>
            </w:r>
            <w:r>
              <w:rPr>
                <w:rFonts w:hint="default" w:ascii="Times New Roman" w:hAnsi="Times New Roman" w:cs="Times New Roman" w:eastAsiaTheme="minorEastAsia"/>
                <w:b w:val="0"/>
                <w:bCs w:val="0"/>
                <w:sz w:val="24"/>
                <w:szCs w:val="24"/>
                <w:vertAlign w:val="baseline"/>
                <w:lang w:val="en-US" w:eastAsia="zh-CN"/>
              </w:rPr>
              <w:t>8</w:t>
            </w:r>
            <w:r>
              <w:rPr>
                <w:rFonts w:hint="default" w:ascii="Times New Roman" w:hAnsi="Times New Roman" w:cs="Times New Roman" w:eastAsiaTheme="minorEastAsia"/>
                <w:b w:val="0"/>
                <w:bCs w:val="0"/>
                <w:sz w:val="24"/>
                <w:szCs w:val="24"/>
                <w:vertAlign w:val="baseline"/>
              </w:rPr>
              <w:t>0Hz)</w:t>
            </w:r>
            <w:r>
              <w:rPr>
                <w:rFonts w:hint="default" w:ascii="Times New Roman" w:hAnsi="Times New Roman" w:cs="Times New Roman" w:eastAsiaTheme="minorEastAsia"/>
                <w:b w:val="0"/>
                <w:bCs w:val="0"/>
                <w:sz w:val="24"/>
                <w:szCs w:val="24"/>
                <w:vertAlign w:val="baseline"/>
                <w:lang w:val="en-US" w:eastAsia="zh-CN"/>
              </w:rPr>
              <w:t>,气压计(1</w:t>
            </w:r>
            <w:r>
              <w:rPr>
                <w:rFonts w:hint="default" w:ascii="Times New Roman" w:hAnsi="Times New Roman" w:cs="Times New Roman" w:eastAsiaTheme="minorEastAsia"/>
                <w:b w:val="0"/>
                <w:bCs w:val="0"/>
                <w:sz w:val="24"/>
                <w:szCs w:val="24"/>
                <w:vertAlign w:val="baseline"/>
              </w:rPr>
              <w:t>0Hz</w:t>
            </w:r>
            <w:r>
              <w:rPr>
                <w:rFonts w:hint="default" w:ascii="Times New Roman" w:hAnsi="Times New Roman" w:cs="Times New Roman" w:eastAsiaTheme="minorEastAsia"/>
                <w:b w:val="0"/>
                <w:bCs w:val="0"/>
                <w:sz w:val="24"/>
                <w:szCs w:val="24"/>
                <w:vertAlign w:val="baseline"/>
                <w:lang w:val="en-US" w:eastAsia="zh-CN"/>
              </w:rPr>
              <w:t>)</w:t>
            </w:r>
          </w:p>
        </w:tc>
        <w:tc>
          <w:tcPr>
            <w:tcW w:w="977" w:type="dxa"/>
            <w:tcBorders>
              <w:tl2br w:val="nil"/>
              <w:tr2bl w:val="nil"/>
            </w:tcBorders>
            <w:vAlign w:val="center"/>
          </w:tcPr>
          <w:p w14:paraId="2E2E523C">
            <w:pPr>
              <w:spacing w:line="240" w:lineRule="auto"/>
              <w:jc w:val="center"/>
              <w:rPr>
                <w:rFonts w:hint="default"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b w:val="0"/>
                <w:bCs w:val="0"/>
                <w:sz w:val="24"/>
                <w:szCs w:val="24"/>
                <w:lang w:eastAsia="zh-CN"/>
              </w:rPr>
              <w:t>腰部</w:t>
            </w:r>
          </w:p>
          <w:p w14:paraId="73BB0D00">
            <w:pPr>
              <w:spacing w:line="240" w:lineRule="auto"/>
              <w:jc w:val="center"/>
              <w:rPr>
                <w:rFonts w:hint="default"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b w:val="0"/>
                <w:bCs w:val="0"/>
                <w:sz w:val="24"/>
                <w:szCs w:val="24"/>
                <w:lang w:eastAsia="zh-CN"/>
              </w:rPr>
              <w:t>手腕</w:t>
            </w:r>
          </w:p>
          <w:p w14:paraId="1454CE05">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lang w:eastAsia="zh-CN"/>
              </w:rPr>
              <w:t>颈部</w:t>
            </w:r>
          </w:p>
        </w:tc>
        <w:tc>
          <w:tcPr>
            <w:tcW w:w="1200" w:type="dxa"/>
            <w:tcBorders>
              <w:tl2br w:val="nil"/>
              <w:tr2bl w:val="nil"/>
            </w:tcBorders>
            <w:vAlign w:val="center"/>
          </w:tcPr>
          <w:p w14:paraId="734F7819">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是</w:t>
            </w:r>
          </w:p>
        </w:tc>
        <w:tc>
          <w:tcPr>
            <w:tcW w:w="1140" w:type="dxa"/>
            <w:tcBorders>
              <w:tl2br w:val="nil"/>
              <w:tr2bl w:val="nil"/>
            </w:tcBorders>
            <w:vAlign w:val="center"/>
          </w:tcPr>
          <w:p w14:paraId="45CB2D4D">
            <w:pPr>
              <w:spacing w:line="240" w:lineRule="auto"/>
              <w:jc w:val="center"/>
              <w:rPr>
                <w:rFonts w:hint="default" w:ascii="Times New Roman" w:hAnsi="Times New Roman" w:cs="Times New Roman" w:eastAsiaTheme="minorEastAsia"/>
                <w:b w:val="0"/>
                <w:bCs w:val="0"/>
                <w:sz w:val="24"/>
                <w:szCs w:val="24"/>
                <w:vertAlign w:val="baseline"/>
              </w:rPr>
            </w:pPr>
            <w:r>
              <w:rPr>
                <w:rFonts w:hint="default" w:ascii="Times New Roman" w:hAnsi="Times New Roman" w:cs="Times New Roman" w:eastAsiaTheme="minorEastAsia"/>
                <w:b w:val="0"/>
                <w:bCs w:val="0"/>
                <w:sz w:val="24"/>
                <w:szCs w:val="24"/>
                <w:lang w:eastAsia="zh-CN"/>
              </w:rPr>
              <w:t>15</w:t>
            </w:r>
            <w:r>
              <w:rPr>
                <w:rFonts w:hint="default" w:ascii="Times New Roman" w:hAnsi="Times New Roman" w:cs="Times New Roman" w:eastAsiaTheme="minorEastAsia"/>
                <w:b w:val="0"/>
                <w:bCs w:val="0"/>
                <w:sz w:val="24"/>
                <w:szCs w:val="24"/>
              </w:rPr>
              <w:t>（</w:t>
            </w:r>
            <w:r>
              <w:rPr>
                <w:rFonts w:hint="default" w:ascii="Times New Roman" w:hAnsi="Times New Roman" w:cs="Times New Roman" w:eastAsiaTheme="minorEastAsia"/>
                <w:b w:val="0"/>
                <w:bCs w:val="0"/>
                <w:sz w:val="24"/>
                <w:szCs w:val="24"/>
                <w:lang w:val="en-US" w:eastAsia="zh-CN"/>
              </w:rPr>
              <w:t>8</w:t>
            </w:r>
            <w:r>
              <w:rPr>
                <w:rFonts w:hint="default" w:ascii="Times New Roman" w:hAnsi="Times New Roman" w:cs="Times New Roman" w:eastAsiaTheme="minorEastAsia"/>
                <w:b w:val="0"/>
                <w:bCs w:val="0"/>
                <w:sz w:val="24"/>
                <w:szCs w:val="24"/>
              </w:rPr>
              <w:t>男</w:t>
            </w:r>
            <w:r>
              <w:rPr>
                <w:rFonts w:hint="default" w:ascii="Times New Roman" w:hAnsi="Times New Roman" w:cs="Times New Roman" w:eastAsiaTheme="minorEastAsia"/>
                <w:b w:val="0"/>
                <w:bCs w:val="0"/>
                <w:sz w:val="24"/>
                <w:szCs w:val="24"/>
                <w:lang w:eastAsia="zh-CN"/>
              </w:rPr>
              <w:t>，</w:t>
            </w:r>
            <w:r>
              <w:rPr>
                <w:rFonts w:hint="default" w:ascii="Times New Roman" w:hAnsi="Times New Roman" w:cs="Times New Roman" w:eastAsiaTheme="minorEastAsia"/>
                <w:b w:val="0"/>
                <w:bCs w:val="0"/>
                <w:sz w:val="24"/>
                <w:szCs w:val="24"/>
              </w:rPr>
              <w:t>7女）</w:t>
            </w:r>
          </w:p>
        </w:tc>
        <w:tc>
          <w:tcPr>
            <w:tcW w:w="1715" w:type="dxa"/>
            <w:tcBorders>
              <w:tl2br w:val="nil"/>
              <w:tr2bl w:val="nil"/>
            </w:tcBorders>
            <w:vAlign w:val="center"/>
          </w:tcPr>
          <w:p w14:paraId="2FE640E3">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lang w:val="en-US" w:eastAsia="zh-CN"/>
              </w:rPr>
              <w:t>79（35跌倒，44非跌倒（</w:t>
            </w:r>
            <w:r>
              <w:rPr>
                <w:rFonts w:hint="default" w:ascii="Times New Roman" w:hAnsi="Times New Roman" w:cs="Times New Roman" w:eastAsiaTheme="minorEastAsia"/>
                <w:b w:val="0"/>
                <w:bCs w:val="0"/>
                <w:sz w:val="24"/>
                <w:szCs w:val="24"/>
              </w:rPr>
              <w:t>含12种手部活动）</w:t>
            </w:r>
            <w:r>
              <w:rPr>
                <w:rFonts w:hint="default" w:ascii="Times New Roman" w:hAnsi="Times New Roman" w:cs="Times New Roman" w:eastAsiaTheme="minorEastAsia"/>
                <w:b w:val="0"/>
                <w:bCs w:val="0"/>
                <w:sz w:val="24"/>
                <w:szCs w:val="24"/>
                <w:lang w:val="en-US" w:eastAsia="zh-CN"/>
              </w:rPr>
              <w:t>））</w:t>
            </w:r>
          </w:p>
        </w:tc>
        <w:tc>
          <w:tcPr>
            <w:tcW w:w="739" w:type="dxa"/>
            <w:tcBorders>
              <w:tl2br w:val="nil"/>
              <w:tr2bl w:val="nil"/>
            </w:tcBorders>
            <w:vAlign w:val="center"/>
          </w:tcPr>
          <w:p w14:paraId="42A4D9BC">
            <w:pPr>
              <w:spacing w:line="240" w:lineRule="auto"/>
              <w:jc w:val="center"/>
              <w:rPr>
                <w:rFonts w:hint="default" w:ascii="Times New Roman" w:hAnsi="Times New Roman" w:cs="Times New Roman" w:eastAsiaTheme="minorEastAsia"/>
                <w:b w:val="0"/>
                <w:bCs w:val="0"/>
                <w:sz w:val="24"/>
                <w:szCs w:val="24"/>
                <w:vertAlign w:val="baseline"/>
                <w:lang w:val="en-US" w:eastAsia="zh-CN"/>
              </w:rPr>
            </w:pPr>
            <w:r>
              <w:rPr>
                <w:rFonts w:hint="default" w:ascii="Times New Roman" w:hAnsi="Times New Roman" w:cs="Times New Roman" w:eastAsiaTheme="minorEastAsia"/>
                <w:b w:val="0"/>
                <w:bCs w:val="0"/>
                <w:sz w:val="24"/>
                <w:szCs w:val="24"/>
                <w:vertAlign w:val="baseline"/>
                <w:lang w:val="en-US" w:eastAsia="zh-CN"/>
              </w:rPr>
              <w:t>[36]</w:t>
            </w:r>
          </w:p>
        </w:tc>
      </w:tr>
    </w:tbl>
    <w:p w14:paraId="1F740A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ajorEastAsia"/>
          <w:b w:val="0"/>
          <w:bCs w:val="0"/>
          <w:sz w:val="24"/>
          <w:szCs w:val="24"/>
          <w:lang w:val="en-US" w:eastAsia="zh-CN"/>
        </w:rPr>
      </w:pPr>
      <w:bookmarkStart w:id="23" w:name="_Toc2096"/>
      <w:bookmarkStart w:id="24" w:name="_Toc26254"/>
      <w:r>
        <w:rPr>
          <w:rFonts w:hint="eastAsia" w:ascii="Times New Roman" w:hAnsi="Times New Roman" w:cs="Times New Roman" w:eastAsiaTheme="majorEastAsia"/>
          <w:b w:val="0"/>
          <w:bCs w:val="0"/>
          <w:sz w:val="24"/>
          <w:szCs w:val="24"/>
          <w:lang w:val="en-US" w:eastAsia="zh-CN"/>
        </w:rPr>
        <w:t>在</w:t>
      </w:r>
      <w:r>
        <w:rPr>
          <w:rFonts w:hint="default" w:ascii="Times New Roman" w:hAnsi="Times New Roman" w:cs="Times New Roman" w:eastAsiaTheme="majorEastAsia"/>
          <w:b w:val="0"/>
          <w:bCs w:val="0"/>
          <w:sz w:val="24"/>
          <w:szCs w:val="24"/>
          <w:lang w:val="en-US" w:eastAsia="zh-CN"/>
        </w:rPr>
        <w:t>确定适配本研究的数据集后，聚焦数据收集与处理全流程可见，此环节仍存在诸多需深入探讨的伦理问题。即便采用公开数据集，原始数据收集阶段仍可能暗藏伦理风险：一方面，需追溯受试者是否充分知晓数据使用方式、存储方案及潜在风险，是否严格遵循自愿参与原则——这类数据涉及个人生理活动信息，直接关联受试者隐私安全；另一方面，利用公开数据开展二次分析时，必须严守原始授权范围，例如原始授权仅限跌倒检测研究的，不得随意拓展至其他医疗健康分析领域，严防数据滥用。此外，数据存储与共享需恪守严格的安全规范，规避因技术漏洞或管理疏漏导致的数据泄露，避免给受试者带来不必要的困扰。唯有全面考量并妥善处置这些伦理问题，才能确保研究既科学严谨，又符合伦理准则，为智能手环实时跌倒检测算法研究奠定坚实基础。</w:t>
      </w:r>
    </w:p>
    <w:p w14:paraId="3F134603">
      <w:pPr>
        <w:keepNext w:val="0"/>
        <w:keepLines w:val="0"/>
        <w:pageBreakBefore w:val="0"/>
        <w:widowControl w:val="0"/>
        <w:kinsoku/>
        <w:wordWrap/>
        <w:overflowPunct/>
        <w:topLinePunct w:val="0"/>
        <w:autoSpaceDE/>
        <w:autoSpaceDN/>
        <w:bidi w:val="0"/>
        <w:adjustRightInd/>
        <w:snapToGrid/>
        <w:spacing w:line="300" w:lineRule="auto"/>
        <w:textAlignment w:val="auto"/>
        <w:outlineLvl w:val="9"/>
        <w:rPr>
          <w:rFonts w:hint="default" w:ascii="Times New Roman" w:hAnsi="Times New Roman" w:cs="Times New Roman" w:eastAsiaTheme="majorEastAsia"/>
          <w:b/>
          <w:bCs/>
          <w:sz w:val="24"/>
          <w:szCs w:val="24"/>
          <w:lang w:val="en-US" w:eastAsia="zh-CN"/>
        </w:rPr>
      </w:pPr>
    </w:p>
    <w:p w14:paraId="688F15E1">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ajorEastAsia"/>
          <w:b/>
          <w:bCs/>
          <w:sz w:val="24"/>
          <w:szCs w:val="24"/>
        </w:rPr>
      </w:pPr>
      <w:bookmarkStart w:id="25" w:name="_Toc1304"/>
      <w:r>
        <w:rPr>
          <w:rFonts w:hint="default" w:ascii="Times New Roman" w:hAnsi="Times New Roman" w:cs="Times New Roman" w:eastAsiaTheme="majorEastAsia"/>
          <w:b/>
          <w:bCs/>
          <w:sz w:val="24"/>
          <w:szCs w:val="24"/>
          <w:lang w:val="en-US" w:eastAsia="zh-CN"/>
        </w:rPr>
        <w:t>4</w:t>
      </w:r>
      <w:r>
        <w:rPr>
          <w:rFonts w:hint="default" w:ascii="Times New Roman" w:hAnsi="Times New Roman" w:cs="Times New Roman" w:eastAsiaTheme="majorEastAsia"/>
          <w:b/>
          <w:bCs/>
          <w:sz w:val="24"/>
          <w:szCs w:val="24"/>
        </w:rPr>
        <w:t>.2评估指标</w:t>
      </w:r>
      <w:bookmarkEnd w:id="23"/>
      <w:bookmarkEnd w:id="24"/>
      <w:bookmarkEnd w:id="25"/>
    </w:p>
    <w:p w14:paraId="2486F5C5">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ascii="Times New Roman" w:hAnsi="Times New Roman" w:cs="Times New Roman" w:eastAsiaTheme="majorEastAsia"/>
          <w:b/>
          <w:bCs/>
          <w:sz w:val="24"/>
          <w:szCs w:val="24"/>
          <w:lang w:val="en-US" w:eastAsia="zh-CN"/>
        </w:rPr>
      </w:pPr>
      <w:bookmarkStart w:id="26" w:name="_Toc18815"/>
      <w:bookmarkStart w:id="27" w:name="_Toc27449"/>
      <w:bookmarkStart w:id="28" w:name="_Toc174"/>
      <w:r>
        <w:rPr>
          <w:rFonts w:hint="default" w:ascii="Times New Roman" w:hAnsi="Times New Roman" w:cs="Times New Roman" w:eastAsiaTheme="majorEastAsia"/>
          <w:b/>
          <w:bCs/>
          <w:sz w:val="24"/>
          <w:szCs w:val="24"/>
          <w:lang w:val="en-US" w:eastAsia="zh-CN"/>
        </w:rPr>
        <w:t>4</w:t>
      </w:r>
      <w:r>
        <w:rPr>
          <w:rFonts w:hint="default" w:ascii="Times New Roman" w:hAnsi="Times New Roman" w:cs="Times New Roman" w:eastAsiaTheme="majorEastAsia"/>
          <w:b/>
          <w:bCs/>
          <w:sz w:val="24"/>
          <w:szCs w:val="24"/>
        </w:rPr>
        <w:t>.2.1模型性能</w:t>
      </w:r>
      <w:r>
        <w:rPr>
          <w:rFonts w:hint="default" w:ascii="Times New Roman" w:hAnsi="Times New Roman" w:cs="Times New Roman" w:eastAsiaTheme="majorEastAsia"/>
          <w:b/>
          <w:bCs/>
          <w:sz w:val="24"/>
          <w:szCs w:val="24"/>
          <w:lang w:val="en-US" w:eastAsia="zh-CN"/>
        </w:rPr>
        <w:t>评估指标</w:t>
      </w:r>
      <w:bookmarkEnd w:id="26"/>
      <w:bookmarkEnd w:id="27"/>
      <w:bookmarkEnd w:id="28"/>
    </w:p>
    <w:p w14:paraId="19767756">
      <w:pPr>
        <w:keepNext w:val="0"/>
        <w:keepLines w:val="0"/>
        <w:pageBreakBefore w:val="0"/>
        <w:widowControl w:val="0"/>
        <w:tabs>
          <w:tab w:val="left" w:pos="817"/>
        </w:tabs>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在现有跌倒检测算法的评估中，为了全面衡量基于不平衡数据集的分类性能，通常综合采用灵敏度、特异度以及几何平均准确率这三个关键指标。灵敏度反映了跌倒行为被正确识别的百分比，而特异度则衡量了日常生活活动的准确区分能力</w:t>
      </w:r>
      <w:r>
        <w:rPr>
          <w:rFonts w:hint="default" w:ascii="Times New Roman" w:hAnsi="Times New Roman" w:cs="Times New Roman"/>
          <w:sz w:val="24"/>
          <w:lang w:eastAsia="zh-CN"/>
        </w:rPr>
        <w:t>；</w:t>
      </w:r>
      <w:r>
        <w:rPr>
          <w:rFonts w:hint="default" w:ascii="Times New Roman" w:hAnsi="Times New Roman" w:cs="Times New Roman"/>
          <w:sz w:val="24"/>
        </w:rPr>
        <w:t>鉴于跌倒</w:t>
      </w:r>
      <w:r>
        <w:rPr>
          <w:rFonts w:hint="default" w:ascii="Times New Roman" w:hAnsi="Times New Roman" w:cs="Times New Roman"/>
          <w:sz w:val="24"/>
          <w:lang w:val="en-US" w:eastAsia="zh-CN"/>
        </w:rPr>
        <w:t>事件</w:t>
      </w:r>
      <w:r>
        <w:rPr>
          <w:rFonts w:hint="default" w:ascii="Times New Roman" w:hAnsi="Times New Roman" w:cs="Times New Roman"/>
          <w:sz w:val="24"/>
        </w:rPr>
        <w:t>和日常</w:t>
      </w:r>
      <w:r>
        <w:rPr>
          <w:rFonts w:hint="default" w:ascii="Times New Roman" w:hAnsi="Times New Roman" w:cs="Times New Roman"/>
          <w:sz w:val="24"/>
          <w:lang w:val="en-US" w:eastAsia="zh-CN"/>
        </w:rPr>
        <w:t>活动</w:t>
      </w:r>
      <w:r>
        <w:rPr>
          <w:rFonts w:hint="default" w:ascii="Times New Roman" w:hAnsi="Times New Roman" w:cs="Times New Roman"/>
          <w:sz w:val="24"/>
        </w:rPr>
        <w:t>数据的不平衡性，单独使用这两个指标可能不足以全面评估算法性能，因此引入几何平均准确率作为综合指标，以补充并表示跌倒检测的综合准确性。SE</w:t>
      </w:r>
      <w:r>
        <w:rPr>
          <w:rFonts w:hint="default" w:ascii="Times New Roman" w:hAnsi="Times New Roman" w:cs="Times New Roman"/>
          <w:sz w:val="24"/>
          <w:lang w:val="en-US" w:eastAsia="zh-CN"/>
        </w:rPr>
        <w:t>(Sensitivity，SE)</w:t>
      </w:r>
      <w:r>
        <w:rPr>
          <w:rFonts w:hint="default" w:ascii="Times New Roman" w:hAnsi="Times New Roman" w:cs="Times New Roman"/>
          <w:sz w:val="24"/>
        </w:rPr>
        <w:t>、SP</w:t>
      </w:r>
      <w:r>
        <w:rPr>
          <w:rFonts w:hint="default" w:ascii="Times New Roman" w:hAnsi="Times New Roman" w:cs="Times New Roman"/>
          <w:sz w:val="24"/>
          <w:lang w:val="en-US" w:eastAsia="zh-CN"/>
        </w:rPr>
        <w:t>(Specificity，SP)</w:t>
      </w:r>
      <w:r>
        <w:rPr>
          <w:rFonts w:hint="default" w:ascii="Times New Roman" w:hAnsi="Times New Roman" w:cs="Times New Roman"/>
          <w:sz w:val="24"/>
        </w:rPr>
        <w:t>和GMea</w:t>
      </w:r>
      <w:r>
        <w:rPr>
          <w:rFonts w:hint="default" w:ascii="Times New Roman" w:hAnsi="Times New Roman" w:cs="Times New Roman"/>
          <w:sz w:val="24"/>
          <w:lang w:val="en-US" w:eastAsia="zh-CN"/>
        </w:rPr>
        <w:t>n(Geometric Mean，GMean)</w:t>
      </w:r>
      <w:r>
        <w:rPr>
          <w:rFonts w:hint="default" w:ascii="Times New Roman" w:hAnsi="Times New Roman" w:cs="Times New Roman"/>
          <w:sz w:val="24"/>
        </w:rPr>
        <w:t>数学公式分别为式(1</w:t>
      </w:r>
      <w:r>
        <w:rPr>
          <w:rFonts w:hint="default" w:ascii="Times New Roman" w:hAnsi="Times New Roman" w:cs="Times New Roman"/>
          <w:sz w:val="24"/>
          <w:lang w:val="en-US" w:eastAsia="zh-CN"/>
        </w:rPr>
        <w:t>0</w:t>
      </w:r>
      <w:r>
        <w:rPr>
          <w:rFonts w:hint="default" w:ascii="Times New Roman" w:hAnsi="Times New Roman" w:cs="Times New Roman"/>
          <w:sz w:val="24"/>
        </w:rPr>
        <w:t>)、式(1</w:t>
      </w:r>
      <w:r>
        <w:rPr>
          <w:rFonts w:hint="default" w:ascii="Times New Roman" w:hAnsi="Times New Roman" w:cs="Times New Roman"/>
          <w:sz w:val="24"/>
          <w:lang w:val="en-US" w:eastAsia="zh-CN"/>
        </w:rPr>
        <w:t>1</w:t>
      </w:r>
      <w:r>
        <w:rPr>
          <w:rFonts w:hint="default" w:ascii="Times New Roman" w:hAnsi="Times New Roman" w:cs="Times New Roman"/>
          <w:sz w:val="24"/>
        </w:rPr>
        <w:t>)和式(1</w:t>
      </w:r>
      <w:r>
        <w:rPr>
          <w:rFonts w:hint="default" w:ascii="Times New Roman" w:hAnsi="Times New Roman" w:cs="Times New Roman"/>
          <w:sz w:val="24"/>
          <w:lang w:val="en-US" w:eastAsia="zh-CN"/>
        </w:rPr>
        <w:t>2</w:t>
      </w:r>
      <w:r>
        <w:rPr>
          <w:rFonts w:hint="default" w:ascii="Times New Roman" w:hAnsi="Times New Roman" w:cs="Times New Roman"/>
          <w:sz w:val="24"/>
        </w:rPr>
        <w:t>):</w:t>
      </w:r>
    </w:p>
    <w:tbl>
      <w:tblPr>
        <w:tblStyle w:val="19"/>
        <w:tblW w:w="0" w:type="auto"/>
        <w:tblInd w:w="1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26"/>
        <w:gridCol w:w="2276"/>
      </w:tblGrid>
      <w:tr w14:paraId="3C91C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026" w:type="dxa"/>
            <w:tcBorders>
              <w:tl2br w:val="nil"/>
              <w:tr2bl w:val="nil"/>
            </w:tcBorders>
          </w:tcPr>
          <w:p w14:paraId="4404F9A8">
            <w:pPr>
              <w:keepNext w:val="0"/>
              <w:keepLines w:val="0"/>
              <w:pageBreakBefore w:val="0"/>
              <w:widowControl w:val="0"/>
              <w:tabs>
                <w:tab w:val="left" w:pos="817"/>
              </w:tabs>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4"/>
                <w:vertAlign w:val="baseline"/>
              </w:rPr>
            </w:pPr>
            <w:r>
              <w:rPr>
                <w:rFonts w:hint="default" w:ascii="Times New Roman" w:hAnsi="Times New Roman" w:cs="Times New Roman"/>
                <w:position w:val="-24"/>
              </w:rPr>
              <w:object>
                <v:shape id="_x0000_i1034" o:spt="75" type="#_x0000_t75" style="height:32pt;width:168.9pt;" o:ole="t" filled="f" o:preferrelative="t" stroked="f" coordsize="21600,21600">
                  <v:path/>
                  <v:fill on="f" focussize="0,0"/>
                  <v:stroke on="f"/>
                  <v:imagedata r:id="rId33" o:title=""/>
                  <o:lock v:ext="edit" aspectratio="t"/>
                  <w10:wrap type="none"/>
                  <w10:anchorlock/>
                </v:shape>
                <o:OLEObject Type="Embed" ProgID="Equation.3" ShapeID="_x0000_i1034" DrawAspect="Content" ObjectID="_1468075737" r:id="rId32">
                  <o:LockedField>false</o:LockedField>
                </o:OLEObject>
              </w:object>
            </w:r>
          </w:p>
        </w:tc>
        <w:tc>
          <w:tcPr>
            <w:tcW w:w="2276" w:type="dxa"/>
            <w:tcBorders>
              <w:tl2br w:val="nil"/>
              <w:tr2bl w:val="nil"/>
            </w:tcBorders>
          </w:tcPr>
          <w:p w14:paraId="77832218">
            <w:pPr>
              <w:keepNext w:val="0"/>
              <w:keepLines w:val="0"/>
              <w:pageBreakBefore w:val="0"/>
              <w:widowControl w:val="0"/>
              <w:tabs>
                <w:tab w:val="left" w:pos="817"/>
              </w:tabs>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4"/>
                <w:szCs w:val="24"/>
              </w:rPr>
            </w:pPr>
          </w:p>
          <w:p w14:paraId="47675717">
            <w:pPr>
              <w:keepNext w:val="0"/>
              <w:keepLines w:val="0"/>
              <w:pageBreakBefore w:val="0"/>
              <w:widowControl w:val="0"/>
              <w:tabs>
                <w:tab w:val="left" w:pos="817"/>
              </w:tabs>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4"/>
                <w:vertAlign w:val="baseline"/>
              </w:rPr>
            </w:pP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w:t>
            </w:r>
          </w:p>
        </w:tc>
      </w:tr>
      <w:tr w14:paraId="1508B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26" w:type="dxa"/>
            <w:tcBorders>
              <w:tl2br w:val="nil"/>
              <w:tr2bl w:val="nil"/>
            </w:tcBorders>
          </w:tcPr>
          <w:p w14:paraId="03883361">
            <w:pPr>
              <w:keepNext w:val="0"/>
              <w:keepLines w:val="0"/>
              <w:pageBreakBefore w:val="0"/>
              <w:widowControl w:val="0"/>
              <w:tabs>
                <w:tab w:val="left" w:pos="817"/>
              </w:tabs>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4"/>
                <w:vertAlign w:val="baseline"/>
              </w:rPr>
            </w:pPr>
            <w:r>
              <w:rPr>
                <w:rFonts w:hint="default" w:ascii="Times New Roman" w:hAnsi="Times New Roman" w:cs="Times New Roman"/>
                <w:position w:val="-24"/>
              </w:rPr>
              <w:object>
                <v:shape id="_x0000_i1035" o:spt="75" type="#_x0000_t75" style="height:31.75pt;width:171.7pt;" o:ole="t" filled="f" o:preferrelative="t" stroked="f" coordsize="21600,21600">
                  <v:path/>
                  <v:fill on="f" focussize="0,0"/>
                  <v:stroke on="f"/>
                  <v:imagedata r:id="rId35" o:title=""/>
                  <o:lock v:ext="edit" aspectratio="t"/>
                  <w10:wrap type="none"/>
                  <w10:anchorlock/>
                </v:shape>
                <o:OLEObject Type="Embed" ProgID="Equation.3" ShapeID="_x0000_i1035" DrawAspect="Content" ObjectID="_1468075738" r:id="rId34">
                  <o:LockedField>false</o:LockedField>
                </o:OLEObject>
              </w:object>
            </w:r>
          </w:p>
        </w:tc>
        <w:tc>
          <w:tcPr>
            <w:tcW w:w="2276" w:type="dxa"/>
            <w:tcBorders>
              <w:tl2br w:val="nil"/>
              <w:tr2bl w:val="nil"/>
            </w:tcBorders>
          </w:tcPr>
          <w:p w14:paraId="41BC1B19">
            <w:pPr>
              <w:keepNext w:val="0"/>
              <w:keepLines w:val="0"/>
              <w:pageBreakBefore w:val="0"/>
              <w:widowControl w:val="0"/>
              <w:tabs>
                <w:tab w:val="left" w:pos="817"/>
              </w:tabs>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4"/>
                <w:vertAlign w:val="baseline"/>
              </w:rPr>
            </w:pPr>
          </w:p>
          <w:p w14:paraId="1A89B50A">
            <w:pPr>
              <w:tabs>
                <w:tab w:val="left" w:pos="817"/>
              </w:tabs>
              <w:ind w:firstLine="480" w:firstLineChars="200"/>
              <w:jc w:val="right"/>
              <w:rPr>
                <w:rFonts w:hint="default" w:ascii="Times New Roman" w:hAnsi="Times New Roman" w:cs="Times New Roman"/>
                <w:sz w:val="24"/>
                <w:vertAlign w:val="baseline"/>
              </w:rPr>
            </w:pPr>
            <w:r>
              <w:rPr>
                <w:rFonts w:hint="default" w:ascii="Times New Roman" w:hAnsi="Times New Roman" w:cs="Times New Roman"/>
                <w:sz w:val="24"/>
                <w:szCs w:val="24"/>
              </w:rPr>
              <w:t>（1</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w:t>
            </w:r>
          </w:p>
        </w:tc>
      </w:tr>
      <w:tr w14:paraId="652E4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26" w:type="dxa"/>
            <w:tcBorders>
              <w:tl2br w:val="nil"/>
              <w:tr2bl w:val="nil"/>
            </w:tcBorders>
          </w:tcPr>
          <w:p w14:paraId="547786F1">
            <w:pPr>
              <w:keepNext w:val="0"/>
              <w:keepLines w:val="0"/>
              <w:pageBreakBefore w:val="0"/>
              <w:widowControl w:val="0"/>
              <w:tabs>
                <w:tab w:val="left" w:pos="817"/>
              </w:tabs>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4"/>
                <w:vertAlign w:val="baseline"/>
              </w:rPr>
            </w:pPr>
            <w:r>
              <w:rPr>
                <w:rFonts w:hint="default" w:ascii="Times New Roman" w:hAnsi="Times New Roman" w:cs="Times New Roman"/>
                <w:position w:val="-26"/>
              </w:rPr>
              <w:object>
                <v:shape id="_x0000_i1036" o:spt="75" type="#_x0000_t75" style="height:33.35pt;width:280.6pt;" o:ole="t" filled="f" o:preferrelative="t" stroked="f" coordsize="21600,21600">
                  <v:path/>
                  <v:fill on="f" focussize="0,0"/>
                  <v:stroke on="f"/>
                  <v:imagedata r:id="rId37" o:title=""/>
                  <o:lock v:ext="edit" aspectratio="t"/>
                  <w10:wrap type="none"/>
                  <w10:anchorlock/>
                </v:shape>
                <o:OLEObject Type="Embed" ProgID="Equation.3" ShapeID="_x0000_i1036" DrawAspect="Content" ObjectID="_1468075739" r:id="rId36">
                  <o:LockedField>false</o:LockedField>
                </o:OLEObject>
              </w:object>
            </w:r>
          </w:p>
        </w:tc>
        <w:tc>
          <w:tcPr>
            <w:tcW w:w="2276" w:type="dxa"/>
            <w:tcBorders>
              <w:tl2br w:val="nil"/>
              <w:tr2bl w:val="nil"/>
            </w:tcBorders>
          </w:tcPr>
          <w:p w14:paraId="4284BE2C">
            <w:pPr>
              <w:keepNext w:val="0"/>
              <w:keepLines w:val="0"/>
              <w:pageBreakBefore w:val="0"/>
              <w:widowControl w:val="0"/>
              <w:tabs>
                <w:tab w:val="left" w:pos="817"/>
              </w:tabs>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4"/>
                <w:szCs w:val="24"/>
              </w:rPr>
            </w:pPr>
          </w:p>
          <w:p w14:paraId="204E7248">
            <w:pPr>
              <w:keepNext w:val="0"/>
              <w:keepLines w:val="0"/>
              <w:pageBreakBefore w:val="0"/>
              <w:widowControl w:val="0"/>
              <w:tabs>
                <w:tab w:val="left" w:pos="817"/>
              </w:tabs>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4"/>
                <w:vertAlign w:val="baseline"/>
              </w:rPr>
            </w:pPr>
            <w:r>
              <w:rPr>
                <w:rFonts w:hint="default" w:ascii="Times New Roman" w:hAnsi="Times New Roman" w:cs="Times New Roman"/>
                <w:sz w:val="24"/>
                <w:szCs w:val="24"/>
              </w:rPr>
              <w:t>（1</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w:t>
            </w:r>
          </w:p>
        </w:tc>
      </w:tr>
    </w:tbl>
    <w:p w14:paraId="552E22DF">
      <w:pPr>
        <w:tabs>
          <w:tab w:val="left" w:pos="817"/>
        </w:tabs>
        <w:ind w:firstLine="420" w:firstLineChars="200"/>
        <w:jc w:val="left"/>
        <w:rPr>
          <w:rFonts w:hint="default" w:ascii="Times New Roman" w:hAnsi="Times New Roman" w:cs="Times New Roman"/>
          <w:sz w:val="24"/>
        </w:rPr>
      </w:pPr>
      <w:r>
        <w:rPr>
          <w:rFonts w:hint="default" w:ascii="Times New Roman" w:hAnsi="Times New Roman" w:cs="Times New Roman"/>
        </w:rPr>
        <w:t xml:space="preserve">      </w:t>
      </w:r>
      <w:r>
        <w:rPr>
          <w:rFonts w:hint="default" w:ascii="Times New Roman" w:hAnsi="Times New Roman" w:cs="Times New Roman"/>
          <w:lang w:val="en-US" w:eastAsia="zh-CN"/>
        </w:rPr>
        <w:t xml:space="preserve">     </w:t>
      </w:r>
      <w:r>
        <w:rPr>
          <w:rFonts w:hint="default" w:ascii="Times New Roman" w:hAnsi="Times New Roman" w:cs="Times New Roman"/>
        </w:rPr>
        <w:t xml:space="preserve"> </w:t>
      </w:r>
    </w:p>
    <w:p w14:paraId="311B527F">
      <w:pPr>
        <w:keepNext w:val="0"/>
        <w:keepLines w:val="0"/>
        <w:pageBreakBefore w:val="0"/>
        <w:widowControl w:val="0"/>
        <w:tabs>
          <w:tab w:val="left" w:pos="817"/>
        </w:tabs>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其中，TP</w:t>
      </w:r>
      <w:r>
        <w:rPr>
          <w:rFonts w:hint="default" w:ascii="Times New Roman" w:hAnsi="Times New Roman" w:cs="Times New Roman"/>
          <w:sz w:val="24"/>
          <w:lang w:val="en-US" w:eastAsia="zh-CN"/>
        </w:rPr>
        <w:t>(</w:t>
      </w:r>
      <w:r>
        <w:rPr>
          <w:rFonts w:hint="default" w:ascii="Times New Roman" w:hAnsi="Times New Roman" w:cs="Times New Roman"/>
          <w:sz w:val="24"/>
        </w:rPr>
        <w:t>True Positives</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TP)</w:t>
      </w:r>
      <w:r>
        <w:rPr>
          <w:rFonts w:hint="default" w:ascii="Times New Roman" w:hAnsi="Times New Roman" w:cs="Times New Roman"/>
          <w:sz w:val="24"/>
        </w:rPr>
        <w:t>表示真实为跌倒行为且模型也正确判断为跌倒的样本数量；TN</w:t>
      </w:r>
      <w:r>
        <w:rPr>
          <w:rFonts w:hint="default" w:ascii="Times New Roman" w:hAnsi="Times New Roman" w:cs="Times New Roman"/>
          <w:sz w:val="24"/>
          <w:lang w:val="en-US" w:eastAsia="zh-CN"/>
        </w:rPr>
        <w:t>(</w:t>
      </w:r>
      <w:r>
        <w:rPr>
          <w:rFonts w:hint="default" w:ascii="Times New Roman" w:hAnsi="Times New Roman" w:cs="Times New Roman"/>
          <w:sz w:val="24"/>
        </w:rPr>
        <w:t>True Negatives</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TN)</w:t>
      </w:r>
      <w:r>
        <w:rPr>
          <w:rFonts w:hint="default" w:ascii="Times New Roman" w:hAnsi="Times New Roman" w:cs="Times New Roman"/>
          <w:sz w:val="24"/>
        </w:rPr>
        <w:t>代表真实为日常生活活动且模型也正确识别为日常生活活动的样本数量；FP</w:t>
      </w:r>
      <w:r>
        <w:rPr>
          <w:rFonts w:hint="default" w:ascii="Times New Roman" w:hAnsi="Times New Roman" w:cs="Times New Roman"/>
          <w:sz w:val="24"/>
          <w:lang w:val="en-US" w:eastAsia="zh-CN"/>
        </w:rPr>
        <w:t>(</w:t>
      </w:r>
      <w:r>
        <w:rPr>
          <w:rFonts w:hint="default" w:ascii="Times New Roman" w:hAnsi="Times New Roman" w:cs="Times New Roman"/>
          <w:sz w:val="24"/>
        </w:rPr>
        <w:t>False Positives</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FP)</w:t>
      </w:r>
      <w:r>
        <w:rPr>
          <w:rFonts w:hint="default" w:ascii="Times New Roman" w:hAnsi="Times New Roman" w:cs="Times New Roman"/>
          <w:sz w:val="24"/>
        </w:rPr>
        <w:t>则是指那些实际上是日常生活活动但被模型错误地判断为跌倒的样本数量，即</w:t>
      </w:r>
      <w:r>
        <w:rPr>
          <w:rFonts w:hint="default" w:ascii="Times New Roman" w:hAnsi="Times New Roman" w:cs="Times New Roman"/>
          <w:sz w:val="24"/>
          <w:lang w:val="en-US" w:eastAsia="zh-CN"/>
        </w:rPr>
        <w:t>为</w:t>
      </w:r>
      <w:r>
        <w:rPr>
          <w:rFonts w:hint="default" w:ascii="Times New Roman" w:hAnsi="Times New Roman" w:cs="Times New Roman"/>
          <w:sz w:val="24"/>
        </w:rPr>
        <w:t>误报；FN</w:t>
      </w:r>
      <w:r>
        <w:rPr>
          <w:rFonts w:hint="default" w:ascii="Times New Roman" w:hAnsi="Times New Roman" w:cs="Times New Roman"/>
          <w:sz w:val="24"/>
          <w:lang w:val="en-US" w:eastAsia="zh-CN"/>
        </w:rPr>
        <w:t>(</w:t>
      </w:r>
      <w:r>
        <w:rPr>
          <w:rFonts w:hint="default" w:ascii="Times New Roman" w:hAnsi="Times New Roman" w:cs="Times New Roman"/>
          <w:sz w:val="24"/>
        </w:rPr>
        <w:t>False Negatives</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FN)</w:t>
      </w:r>
      <w:r>
        <w:rPr>
          <w:rFonts w:hint="default" w:ascii="Times New Roman" w:hAnsi="Times New Roman" w:cs="Times New Roman"/>
          <w:sz w:val="24"/>
        </w:rPr>
        <w:t>则是真实为跌倒行为但模型却错误地识别为日常生活活动的样本数量，即</w:t>
      </w:r>
      <w:r>
        <w:rPr>
          <w:rFonts w:hint="default" w:ascii="Times New Roman" w:hAnsi="Times New Roman" w:cs="Times New Roman"/>
          <w:sz w:val="24"/>
          <w:lang w:val="en-US" w:eastAsia="zh-CN"/>
        </w:rPr>
        <w:t>为</w:t>
      </w:r>
      <w:r>
        <w:rPr>
          <w:rFonts w:hint="default" w:ascii="Times New Roman" w:hAnsi="Times New Roman" w:cs="Times New Roman"/>
          <w:sz w:val="24"/>
        </w:rPr>
        <w:t>漏报。</w:t>
      </w:r>
    </w:p>
    <w:p w14:paraId="50F2C1BE">
      <w:pPr>
        <w:keepNext w:val="0"/>
        <w:keepLines w:val="0"/>
        <w:pageBreakBefore w:val="0"/>
        <w:widowControl w:val="0"/>
        <w:tabs>
          <w:tab w:val="left" w:pos="817"/>
        </w:tabs>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sz w:val="24"/>
        </w:rPr>
      </w:pPr>
    </w:p>
    <w:p w14:paraId="6056F31C">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ascii="Times New Roman" w:hAnsi="Times New Roman" w:cs="Times New Roman" w:eastAsiaTheme="majorEastAsia"/>
          <w:b/>
          <w:bCs/>
          <w:sz w:val="24"/>
          <w:szCs w:val="24"/>
          <w:lang w:val="en-US" w:eastAsia="zh-CN"/>
        </w:rPr>
      </w:pPr>
      <w:bookmarkStart w:id="29" w:name="_Toc20175"/>
      <w:bookmarkStart w:id="30" w:name="_Toc20455"/>
      <w:bookmarkStart w:id="31" w:name="_Toc620"/>
      <w:r>
        <w:rPr>
          <w:rFonts w:hint="default" w:ascii="Times New Roman" w:hAnsi="Times New Roman" w:cs="Times New Roman" w:eastAsiaTheme="majorEastAsia"/>
          <w:b/>
          <w:bCs/>
          <w:sz w:val="24"/>
          <w:szCs w:val="24"/>
          <w:lang w:val="en-US" w:eastAsia="zh-CN"/>
        </w:rPr>
        <w:t>4</w:t>
      </w:r>
      <w:r>
        <w:rPr>
          <w:rFonts w:hint="default" w:ascii="Times New Roman" w:hAnsi="Times New Roman" w:cs="Times New Roman" w:eastAsiaTheme="majorEastAsia"/>
          <w:b/>
          <w:bCs/>
          <w:sz w:val="24"/>
          <w:szCs w:val="24"/>
        </w:rPr>
        <w:t>.2.2</w:t>
      </w:r>
      <w:r>
        <w:rPr>
          <w:rFonts w:hint="eastAsia" w:ascii="Times New Roman" w:hAnsi="Times New Roman" w:cs="Times New Roman" w:eastAsiaTheme="majorEastAsia"/>
          <w:b/>
          <w:bCs/>
          <w:sz w:val="24"/>
          <w:szCs w:val="24"/>
          <w:lang w:val="en-US" w:eastAsia="zh-CN"/>
        </w:rPr>
        <w:t xml:space="preserve"> </w:t>
      </w:r>
      <w:r>
        <w:rPr>
          <w:rFonts w:hint="default" w:ascii="Times New Roman" w:hAnsi="Times New Roman" w:cs="Times New Roman" w:eastAsiaTheme="majorEastAsia"/>
          <w:b/>
          <w:bCs/>
          <w:sz w:val="24"/>
          <w:szCs w:val="24"/>
        </w:rPr>
        <w:t>模型效率</w:t>
      </w:r>
      <w:r>
        <w:rPr>
          <w:rFonts w:hint="default" w:ascii="Times New Roman" w:hAnsi="Times New Roman" w:cs="Times New Roman" w:eastAsiaTheme="majorEastAsia"/>
          <w:b/>
          <w:bCs/>
          <w:sz w:val="24"/>
          <w:szCs w:val="24"/>
          <w:lang w:val="en-US" w:eastAsia="zh-CN"/>
        </w:rPr>
        <w:t>评估指标</w:t>
      </w:r>
      <w:bookmarkEnd w:id="29"/>
      <w:bookmarkEnd w:id="30"/>
      <w:bookmarkEnd w:id="31"/>
    </w:p>
    <w:p w14:paraId="1A21D1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本文研究评估了所提方法在MCU上部署深度神经网络的可行性，通过模型参数数量、计算复杂性和推理时间三个关键因素衡量模型效率。</w:t>
      </w:r>
    </w:p>
    <w:p w14:paraId="268313F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Model Size：由</w:t>
      </w:r>
      <w:r>
        <w:rPr>
          <w:rFonts w:hint="default" w:ascii="Times New Roman" w:hAnsi="Times New Roman" w:cs="Times New Roman"/>
          <w:sz w:val="24"/>
          <w:lang w:val="en-US" w:eastAsia="zh-CN"/>
        </w:rPr>
        <w:t>模型</w:t>
      </w:r>
      <w:r>
        <w:rPr>
          <w:rFonts w:hint="default" w:ascii="Times New Roman" w:hAnsi="Times New Roman" w:cs="Times New Roman"/>
          <w:sz w:val="24"/>
        </w:rPr>
        <w:t>参数数量决定，</w:t>
      </w:r>
      <w:r>
        <w:rPr>
          <w:rFonts w:hint="default" w:ascii="Times New Roman" w:hAnsi="Times New Roman" w:cs="Times New Roman"/>
          <w:sz w:val="24"/>
          <w:lang w:val="en-US" w:eastAsia="zh-CN"/>
        </w:rPr>
        <w:t>它主要</w:t>
      </w:r>
      <w:r>
        <w:rPr>
          <w:rFonts w:hint="default" w:ascii="Times New Roman" w:hAnsi="Times New Roman" w:cs="Times New Roman"/>
          <w:sz w:val="24"/>
        </w:rPr>
        <w:t>影响MCU存储空间及推理延迟</w:t>
      </w:r>
      <w:r>
        <w:rPr>
          <w:rFonts w:hint="default" w:ascii="Times New Roman" w:hAnsi="Times New Roman" w:cs="Times New Roman"/>
          <w:sz w:val="24"/>
          <w:lang w:eastAsia="zh-CN"/>
        </w:rPr>
        <w:t>；</w:t>
      </w:r>
      <w:r>
        <w:rPr>
          <w:rFonts w:hint="default" w:ascii="Times New Roman" w:hAnsi="Times New Roman" w:cs="Times New Roman"/>
          <w:sz w:val="24"/>
        </w:rPr>
        <w:t>庞大模型可能过度占用资源，影响执行效率和实时性。</w:t>
      </w:r>
    </w:p>
    <w:p w14:paraId="1027693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rPr>
        <w:t>Computational Complexity：通过FLOPs</w:t>
      </w:r>
      <w:r>
        <w:rPr>
          <w:rFonts w:hint="default" w:ascii="Times New Roman" w:hAnsi="Times New Roman" w:cs="Times New Roman"/>
          <w:sz w:val="24"/>
          <w:lang w:val="en-US" w:eastAsia="zh-CN"/>
        </w:rPr>
        <w:t>( Floating Point Operations，</w:t>
      </w:r>
      <w:r>
        <w:rPr>
          <w:rFonts w:hint="default" w:ascii="Times New Roman" w:hAnsi="Times New Roman" w:cs="Times New Roman"/>
          <w:sz w:val="24"/>
        </w:rPr>
        <w:t>FLOPs</w:t>
      </w:r>
      <w:r>
        <w:rPr>
          <w:rFonts w:hint="default" w:ascii="Times New Roman" w:hAnsi="Times New Roman" w:cs="Times New Roman"/>
          <w:sz w:val="24"/>
          <w:lang w:val="en-US" w:eastAsia="zh-CN"/>
        </w:rPr>
        <w:t>)</w:t>
      </w:r>
      <w:r>
        <w:rPr>
          <w:rFonts w:hint="default" w:ascii="Times New Roman" w:hAnsi="Times New Roman" w:cs="Times New Roman"/>
          <w:sz w:val="24"/>
        </w:rPr>
        <w:t>衡量，</w:t>
      </w:r>
      <w:r>
        <w:rPr>
          <w:rFonts w:hint="default" w:ascii="Times New Roman" w:hAnsi="Times New Roman" w:cs="Times New Roman"/>
          <w:sz w:val="24"/>
          <w:lang w:val="en-US" w:eastAsia="zh-CN"/>
        </w:rPr>
        <w:t>它直接</w:t>
      </w:r>
      <w:r>
        <w:rPr>
          <w:rFonts w:hint="default" w:ascii="Times New Roman" w:hAnsi="Times New Roman" w:cs="Times New Roman"/>
          <w:sz w:val="24"/>
        </w:rPr>
        <w:t>反映模型</w:t>
      </w:r>
      <w:r>
        <w:rPr>
          <w:rFonts w:hint="default" w:ascii="Times New Roman" w:hAnsi="Times New Roman" w:cs="Times New Roman"/>
          <w:sz w:val="24"/>
          <w:lang w:val="en-US" w:eastAsia="zh-CN"/>
        </w:rPr>
        <w:t>推理的</w:t>
      </w:r>
      <w:r>
        <w:rPr>
          <w:rFonts w:hint="default" w:ascii="Times New Roman" w:hAnsi="Times New Roman" w:cs="Times New Roman"/>
          <w:sz w:val="24"/>
        </w:rPr>
        <w:t>计算量</w:t>
      </w:r>
      <w:r>
        <w:rPr>
          <w:rFonts w:hint="default" w:ascii="Times New Roman" w:hAnsi="Times New Roman" w:cs="Times New Roman"/>
          <w:sz w:val="24"/>
          <w:lang w:eastAsia="zh-CN"/>
        </w:rPr>
        <w:t>；</w:t>
      </w:r>
      <w:r>
        <w:rPr>
          <w:rFonts w:hint="default" w:ascii="Times New Roman" w:hAnsi="Times New Roman" w:cs="Times New Roman"/>
          <w:sz w:val="24"/>
        </w:rPr>
        <w:t>在MCU中</w:t>
      </w:r>
      <w:r>
        <w:rPr>
          <w:rFonts w:hint="default" w:ascii="Times New Roman" w:hAnsi="Times New Roman" w:cs="Times New Roman"/>
          <w:sz w:val="24"/>
          <w:lang w:val="en-US" w:eastAsia="zh-CN"/>
        </w:rPr>
        <w:t>高</w:t>
      </w:r>
      <w:r>
        <w:rPr>
          <w:rFonts w:hint="default" w:ascii="Times New Roman" w:hAnsi="Times New Roman" w:cs="Times New Roman"/>
          <w:sz w:val="24"/>
        </w:rPr>
        <w:t>计算复杂性增加推理时间</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还有</w:t>
      </w:r>
      <w:r>
        <w:rPr>
          <w:rFonts w:hint="default" w:ascii="Times New Roman" w:hAnsi="Times New Roman" w:cs="Times New Roman"/>
          <w:sz w:val="24"/>
          <w:lang w:eastAsia="zh-CN"/>
        </w:rPr>
        <w:t>本文FLOPs计算侧重于乘法运算。</w:t>
      </w:r>
      <w:r>
        <w:rPr>
          <w:rFonts w:hint="default" w:ascii="Times New Roman" w:hAnsi="Times New Roman" w:cs="Times New Roman"/>
          <w:sz w:val="24"/>
          <w:lang w:val="en-US" w:eastAsia="zh-CN"/>
        </w:rPr>
        <w:t xml:space="preserve">  </w:t>
      </w:r>
    </w:p>
    <w:p w14:paraId="3EDBF3C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Inference Time：直观反映模型运行效率，对实时检测能力至关重要</w:t>
      </w:r>
      <w:r>
        <w:rPr>
          <w:rFonts w:hint="default" w:ascii="Times New Roman" w:hAnsi="Times New Roman" w:cs="Times New Roman"/>
          <w:sz w:val="24"/>
          <w:lang w:eastAsia="zh-CN"/>
        </w:rPr>
        <w:t>。</w:t>
      </w:r>
      <w:r>
        <w:rPr>
          <w:rFonts w:hint="default" w:ascii="Times New Roman" w:hAnsi="Times New Roman" w:cs="Times New Roman"/>
          <w:sz w:val="24"/>
        </w:rPr>
        <w:t>尽管FLOPs重要，但</w:t>
      </w:r>
      <w:r>
        <w:rPr>
          <w:rFonts w:hint="default" w:ascii="Times New Roman" w:hAnsi="Times New Roman" w:cs="Times New Roman"/>
          <w:sz w:val="24"/>
          <w:lang w:val="en-US" w:eastAsia="zh-CN"/>
        </w:rPr>
        <w:t>是</w:t>
      </w:r>
      <w:r>
        <w:rPr>
          <w:rFonts w:hint="default" w:ascii="Times New Roman" w:hAnsi="Times New Roman" w:cs="Times New Roman"/>
          <w:sz w:val="24"/>
        </w:rPr>
        <w:t>不应单独作为效率评估标准，因</w:t>
      </w:r>
      <w:r>
        <w:rPr>
          <w:rFonts w:hint="default" w:ascii="Times New Roman" w:hAnsi="Times New Roman" w:cs="Times New Roman"/>
          <w:sz w:val="24"/>
          <w:lang w:val="en-US" w:eastAsia="zh-CN"/>
        </w:rPr>
        <w:t>为它</w:t>
      </w:r>
      <w:r>
        <w:rPr>
          <w:rFonts w:hint="default" w:ascii="Times New Roman" w:hAnsi="Times New Roman" w:cs="Times New Roman"/>
          <w:sz w:val="24"/>
        </w:rPr>
        <w:t>未全面考虑模型架构、硬件配置</w:t>
      </w:r>
      <w:r>
        <w:rPr>
          <w:rFonts w:hint="default" w:ascii="Times New Roman" w:hAnsi="Times New Roman" w:cs="Times New Roman"/>
          <w:sz w:val="24"/>
          <w:lang w:val="en-US" w:eastAsia="zh-CN"/>
        </w:rPr>
        <w:t>和</w:t>
      </w:r>
      <w:r>
        <w:rPr>
          <w:rFonts w:hint="default" w:ascii="Times New Roman" w:hAnsi="Times New Roman" w:cs="Times New Roman"/>
          <w:sz w:val="24"/>
        </w:rPr>
        <w:t>优化措施的综合影响。</w:t>
      </w:r>
    </w:p>
    <w:p w14:paraId="1BF9B3F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rPr>
      </w:pPr>
    </w:p>
    <w:p w14:paraId="759F22A1">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rPr>
      </w:pPr>
      <w:bookmarkStart w:id="32" w:name="_Toc17303"/>
      <w:bookmarkStart w:id="33" w:name="_Toc29667"/>
      <w:bookmarkStart w:id="34" w:name="_Toc14338"/>
      <w:r>
        <w:rPr>
          <w:rFonts w:hint="default" w:ascii="Times New Roman" w:hAnsi="Times New Roman" w:cs="Times New Roman" w:eastAsiaTheme="majorEastAsia"/>
          <w:b/>
          <w:bCs/>
          <w:sz w:val="24"/>
          <w:szCs w:val="24"/>
          <w:lang w:val="en-US" w:eastAsia="zh-CN"/>
        </w:rPr>
        <w:t>4</w:t>
      </w:r>
      <w:r>
        <w:rPr>
          <w:rFonts w:hint="default" w:ascii="Times New Roman" w:hAnsi="Times New Roman" w:cs="Times New Roman" w:eastAsiaTheme="majorEastAsia"/>
          <w:b/>
          <w:bCs/>
          <w:sz w:val="24"/>
          <w:szCs w:val="24"/>
        </w:rPr>
        <w:t>.3</w:t>
      </w:r>
      <w:r>
        <w:rPr>
          <w:rFonts w:hint="eastAsia" w:ascii="Times New Roman" w:hAnsi="Times New Roman" w:cs="Times New Roman" w:eastAsiaTheme="majorEastAsia"/>
          <w:b/>
          <w:bCs/>
          <w:sz w:val="24"/>
          <w:szCs w:val="24"/>
          <w:lang w:val="en-US" w:eastAsia="zh-CN"/>
        </w:rPr>
        <w:t xml:space="preserve"> </w:t>
      </w:r>
      <w:r>
        <w:rPr>
          <w:rFonts w:hint="default" w:ascii="Times New Roman" w:hAnsi="Times New Roman" w:cs="Times New Roman" w:eastAsiaTheme="majorEastAsia"/>
          <w:b/>
          <w:bCs/>
          <w:sz w:val="24"/>
          <w:szCs w:val="24"/>
        </w:rPr>
        <w:t>网络训练</w:t>
      </w:r>
      <w:bookmarkEnd w:id="32"/>
      <w:bookmarkEnd w:id="33"/>
      <w:bookmarkEnd w:id="34"/>
    </w:p>
    <w:p w14:paraId="0A81438B">
      <w:pPr>
        <w:keepNext w:val="0"/>
        <w:keepLines w:val="0"/>
        <w:pageBreakBefore w:val="0"/>
        <w:widowControl w:val="0"/>
        <w:tabs>
          <w:tab w:val="left" w:pos="817"/>
        </w:tabs>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rPr>
      </w:pPr>
      <w:r>
        <w:rPr>
          <w:rFonts w:hint="default" w:ascii="Times New Roman" w:hAnsi="Times New Roman" w:cs="Times New Roman"/>
          <w:sz w:val="24"/>
        </w:rPr>
        <w:t>本文利用TensorFlow框架构建了</w:t>
      </w:r>
      <w:r>
        <w:rPr>
          <w:rFonts w:hint="eastAsia" w:ascii="Times New Roman" w:hAnsi="Times New Roman" w:cs="Times New Roman"/>
          <w:sz w:val="24"/>
          <w:lang w:eastAsia="zh-CN"/>
        </w:rPr>
        <w:t>EdgeFallNet</w:t>
      </w:r>
      <w:r>
        <w:rPr>
          <w:rFonts w:hint="default" w:ascii="Times New Roman" w:hAnsi="Times New Roman" w:cs="Times New Roman"/>
          <w:sz w:val="24"/>
        </w:rPr>
        <w:t>模型，在Windows 11操作系统与AMD Ryzen 54600H</w:t>
      </w:r>
      <w:r>
        <w:rPr>
          <w:rFonts w:hint="default" w:ascii="Times New Roman" w:hAnsi="Times New Roman" w:cs="Times New Roman"/>
          <w:sz w:val="24"/>
          <w:lang w:val="en-US" w:eastAsia="zh-CN"/>
        </w:rPr>
        <w:t>z</w:t>
      </w:r>
      <w:r>
        <w:rPr>
          <w:rFonts w:hint="default" w:ascii="Times New Roman" w:hAnsi="Times New Roman" w:cs="Times New Roman"/>
          <w:sz w:val="24"/>
        </w:rPr>
        <w:t>处理器环境下</w:t>
      </w:r>
      <w:r>
        <w:rPr>
          <w:rFonts w:hint="default" w:ascii="Times New Roman" w:hAnsi="Times New Roman" w:cs="Times New Roman"/>
          <w:sz w:val="24"/>
          <w:lang w:val="en-US" w:eastAsia="zh-CN"/>
        </w:rPr>
        <w:t>并</w:t>
      </w:r>
      <w:r>
        <w:rPr>
          <w:rFonts w:hint="default" w:ascii="Times New Roman" w:hAnsi="Times New Roman" w:cs="Times New Roman"/>
          <w:sz w:val="24"/>
        </w:rPr>
        <w:t>采用Python 3.9进行开发。针对UMAFall</w:t>
      </w:r>
      <w:r>
        <w:rPr>
          <w:rFonts w:hint="default" w:ascii="Times New Roman" w:hAnsi="Times New Roman" w:cs="Times New Roman"/>
          <w:sz w:val="24"/>
          <w:lang w:val="en-US" w:eastAsia="zh-CN"/>
        </w:rPr>
        <w:t>和</w:t>
      </w:r>
      <w:r>
        <w:rPr>
          <w:rFonts w:hint="default" w:ascii="Times New Roman" w:hAnsi="Times New Roman" w:cs="Times New Roman"/>
          <w:b w:val="0"/>
          <w:bCs w:val="0"/>
          <w:sz w:val="24"/>
        </w:rPr>
        <w:t>UMAFall</w:t>
      </w:r>
      <w:r>
        <w:rPr>
          <w:rFonts w:hint="default" w:ascii="Times New Roman" w:hAnsi="Times New Roman" w:cs="Times New Roman"/>
          <w:sz w:val="24"/>
        </w:rPr>
        <w:t>数据集，首先进行了归一化预处理，</w:t>
      </w:r>
      <w:r>
        <w:rPr>
          <w:rFonts w:hint="default" w:ascii="Times New Roman" w:hAnsi="Times New Roman" w:cs="Times New Roman"/>
          <w:sz w:val="24"/>
          <w:lang w:val="en-US" w:eastAsia="zh-CN"/>
        </w:rPr>
        <w:t>然</w:t>
      </w:r>
      <w:r>
        <w:rPr>
          <w:rFonts w:hint="default" w:ascii="Times New Roman" w:hAnsi="Times New Roman" w:cs="Times New Roman"/>
          <w:sz w:val="24"/>
        </w:rPr>
        <w:t>后按7:3的比例划分出训练集与测试集。模型在卷积层与全连接层中采用了ReLU激活函数，输出层则使用Sigmoid激活函数。训练过程中，利用Adamax优化器以0.01的学习率对模型进行训练，并通过最小化二分类交叉熵损失函数来评估并优化模型性能。最终训练完成的模型被保存为TensorFlow Lite支持的“.tflite”格式。</w:t>
      </w:r>
    </w:p>
    <w:p w14:paraId="09858A90">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ajorEastAsia"/>
          <w:b/>
          <w:bCs/>
          <w:sz w:val="24"/>
          <w:szCs w:val="24"/>
        </w:rPr>
      </w:pPr>
      <w:bookmarkStart w:id="35" w:name="_Toc30152"/>
      <w:bookmarkStart w:id="36" w:name="_Toc21415"/>
      <w:bookmarkStart w:id="37" w:name="_Toc24032"/>
      <w:r>
        <w:rPr>
          <w:rFonts w:hint="default" w:ascii="Times New Roman" w:hAnsi="Times New Roman" w:cs="Times New Roman" w:eastAsiaTheme="majorEastAsia"/>
          <w:b/>
          <w:bCs/>
          <w:sz w:val="24"/>
          <w:szCs w:val="24"/>
          <w:lang w:val="en-US" w:eastAsia="zh-CN"/>
        </w:rPr>
        <w:t>4.4</w:t>
      </w:r>
      <w:bookmarkEnd w:id="35"/>
      <w:bookmarkEnd w:id="36"/>
      <w:r>
        <w:rPr>
          <w:rFonts w:hint="eastAsia" w:ascii="Times New Roman" w:hAnsi="Times New Roman" w:cs="Times New Roman" w:eastAsiaTheme="majorEastAsia"/>
          <w:b/>
          <w:bCs/>
          <w:sz w:val="24"/>
          <w:szCs w:val="24"/>
          <w:lang w:val="en-US" w:eastAsia="zh-CN"/>
        </w:rPr>
        <w:t xml:space="preserve"> </w:t>
      </w:r>
      <w:r>
        <w:rPr>
          <w:rFonts w:hint="default" w:ascii="Times New Roman" w:hAnsi="Times New Roman" w:cs="Times New Roman" w:eastAsiaTheme="majorEastAsia"/>
          <w:b/>
          <w:bCs/>
          <w:sz w:val="24"/>
          <w:szCs w:val="24"/>
          <w:lang w:val="en-US" w:eastAsia="zh-CN"/>
        </w:rPr>
        <w:t>修剪和量化</w:t>
      </w:r>
      <w:bookmarkEnd w:id="37"/>
    </w:p>
    <w:p w14:paraId="0122DED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为提高模型在边缘设备的部署效率，本研究采用轻量级优化策略，融合渐进式剪枝与动态范围量化技术，在大幅降低计算复杂度与存储开销的同时，保障了模型检测精度。​</w:t>
      </w:r>
    </w:p>
    <w:p w14:paraId="2357C77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剪枝策略：依托TensorFlow模型优化工具包，采用多项式衰减剪枝方案，借助动态调整稀疏度完成渐进式权重删减。具体而言，初始稀疏度设为0%，在10000个训练步骤内逐步提升至80%的目标稀疏度，有效缩减模型参数量。该策略不仅降低了存储需求，还能在维持模型精度的前提下，显著提升推理速度</w:t>
      </w:r>
      <w:r>
        <w:rPr>
          <w:rFonts w:hint="eastAsia" w:ascii="Times New Roman" w:hAnsi="Times New Roman" w:cs="Times New Roman"/>
          <w:sz w:val="24"/>
          <w:szCs w:val="24"/>
          <w:lang w:val="en-US" w:eastAsia="zh-CN"/>
        </w:rPr>
        <w:t>。</w:t>
      </w:r>
    </w:p>
    <w:p w14:paraId="6CB78FB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量化实现方案：为达成模型深度压缩目标，采用TensorFlow Lite动态范围量化技术，把32位浮点型权重与激活值映射到8位整数范围。通过利用代表性数据集校准量化参数，最大限度减少精度损失。量化过程中保留模型核心运算单元，保障部署时与主流边缘计算硬件的兼容性。</w:t>
      </w:r>
    </w:p>
    <w:p w14:paraId="629836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val="en-US" w:eastAsia="zh-CN"/>
        </w:rPr>
      </w:pPr>
    </w:p>
    <w:p w14:paraId="1289D475">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eastAsiaTheme="minorEastAsia"/>
          <w:b/>
          <w:bCs/>
          <w:sz w:val="24"/>
          <w:szCs w:val="24"/>
        </w:rPr>
      </w:pPr>
      <w:bookmarkStart w:id="38" w:name="_Toc12247"/>
      <w:r>
        <w:rPr>
          <w:rFonts w:hint="default" w:ascii="Times New Roman" w:hAnsi="Times New Roman" w:cs="Times New Roman" w:eastAsiaTheme="minorEastAsia"/>
          <w:b/>
          <w:bCs/>
          <w:sz w:val="24"/>
          <w:szCs w:val="24"/>
          <w:lang w:val="en-US" w:eastAsia="zh-CN"/>
        </w:rPr>
        <w:t>5. 实验结果及分析</w:t>
      </w:r>
      <w:bookmarkEnd w:id="38"/>
      <w:r>
        <w:rPr>
          <w:rFonts w:hint="default" w:ascii="Times New Roman" w:hAnsi="Times New Roman" w:cs="Times New Roman" w:eastAsiaTheme="minorEastAsia"/>
          <w:b/>
          <w:bCs/>
          <w:sz w:val="24"/>
          <w:szCs w:val="24"/>
          <w:lang w:val="en-US" w:eastAsia="zh-CN"/>
        </w:rPr>
        <w:t xml:space="preserve"> </w:t>
      </w:r>
    </w:p>
    <w:p w14:paraId="318C7D8C">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cs="Times New Roman" w:eastAsiaTheme="minorEastAsia"/>
          <w:b/>
          <w:bCs/>
          <w:sz w:val="24"/>
          <w:szCs w:val="24"/>
        </w:rPr>
      </w:pPr>
      <w:bookmarkStart w:id="39" w:name="_Toc26858"/>
      <w:r>
        <w:rPr>
          <w:rFonts w:hint="default" w:ascii="Times New Roman" w:hAnsi="Times New Roman" w:cs="Times New Roman" w:eastAsiaTheme="minorEastAsia"/>
          <w:b/>
          <w:bCs/>
          <w:sz w:val="24"/>
          <w:szCs w:val="24"/>
          <w:lang w:val="en-US" w:eastAsia="zh-CN"/>
        </w:rPr>
        <w:t>5.1. 模型性能与效率的综合分析</w:t>
      </w:r>
      <w:bookmarkEnd w:id="39"/>
    </w:p>
    <w:p w14:paraId="0EEF121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本文提出的</w:t>
      </w:r>
      <w:r>
        <w:rPr>
          <w:rFonts w:hint="eastAsia" w:ascii="Times New Roman" w:hAnsi="Times New Roman" w:cs="Times New Roman"/>
          <w:sz w:val="24"/>
          <w:szCs w:val="24"/>
          <w:lang w:val="en-US" w:eastAsia="zh-CN"/>
        </w:rPr>
        <w:t>EdgeFallNet</w:t>
      </w:r>
      <w:r>
        <w:rPr>
          <w:rFonts w:hint="default" w:ascii="Times New Roman" w:hAnsi="Times New Roman" w:cs="Times New Roman" w:eastAsiaTheme="minorEastAsia"/>
          <w:sz w:val="24"/>
          <w:szCs w:val="24"/>
          <w:lang w:val="en-US" w:eastAsia="zh-CN"/>
        </w:rPr>
        <w:t xml:space="preserve">旨在提升腕部惯性传感器的跌倒检测性能，并实现其在微控制器（MCU）上的高效部署。通过在umafall和FallAllD基准数据集上的实验，全面评估了该模型的性能与效率。 </w:t>
      </w:r>
    </w:p>
    <w:p w14:paraId="0E6DF37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在模型训练过程中，损失函数的变化趋势对于评估模型性能和训练效果至关重要。观察训练集和验证集中损失的变化，是判断是否存在过拟合或欠拟合的关键依据。如图</w:t>
      </w:r>
      <w:r>
        <w:rPr>
          <w:rFonts w:hint="eastAsia" w:ascii="Times New Roman" w:hAnsi="Times New Roman" w:cs="Times New Roman"/>
          <w:sz w:val="24"/>
          <w:szCs w:val="24"/>
          <w:lang w:val="en-US" w:eastAsia="zh-CN"/>
        </w:rPr>
        <w:t>4</w:t>
      </w:r>
      <w:r>
        <w:rPr>
          <w:rFonts w:hint="default" w:ascii="Times New Roman" w:hAnsi="Times New Roman" w:cs="Times New Roman" w:eastAsiaTheme="minorEastAsia"/>
          <w:sz w:val="24"/>
          <w:szCs w:val="24"/>
          <w:lang w:val="en-US" w:eastAsia="zh-CN"/>
        </w:rPr>
        <w:t>所示</w:t>
      </w:r>
      <w:r>
        <w:rPr>
          <w:rFonts w:hint="eastAsia" w:ascii="Times New Roman" w:hAnsi="Times New Roman" w:cs="Times New Roman"/>
          <w:sz w:val="24"/>
          <w:szCs w:val="24"/>
          <w:lang w:val="en-US" w:eastAsia="zh-CN"/>
        </w:rPr>
        <w:t>的</w:t>
      </w:r>
      <w:r>
        <w:rPr>
          <w:rFonts w:hint="default" w:ascii="Times New Roman" w:hAnsi="Times New Roman" w:cs="Times New Roman" w:eastAsiaTheme="minorEastAsia"/>
          <w:sz w:val="24"/>
          <w:szCs w:val="24"/>
          <w:lang w:val="en-US" w:eastAsia="zh-CN"/>
        </w:rPr>
        <w:t>两个数据集的训练过程中，随着训练轮次的增加，训练损失和验证损失均持续下降，且两条曲线走势几乎完全重合，未出现明显偏差。这一现象充分证明</w:t>
      </w:r>
      <w:r>
        <w:rPr>
          <w:rFonts w:hint="eastAsia" w:ascii="Times New Roman" w:hAnsi="Times New Roman" w:cs="Times New Roman"/>
          <w:sz w:val="24"/>
          <w:szCs w:val="24"/>
          <w:lang w:val="en-US" w:eastAsia="zh-CN"/>
        </w:rPr>
        <w:t>EdgeFallNet</w:t>
      </w:r>
      <w:r>
        <w:rPr>
          <w:rFonts w:hint="default" w:ascii="Times New Roman" w:hAnsi="Times New Roman" w:cs="Times New Roman" w:eastAsiaTheme="minorEastAsia"/>
          <w:sz w:val="24"/>
          <w:szCs w:val="24"/>
          <w:lang w:val="en-US" w:eastAsia="zh-CN"/>
        </w:rPr>
        <w:t>在学习数据特征方面表现优异，不仅有效避免了过拟合问题，还具备出色的泛化能力，能够对未见过的数据做出精准预测。</w:t>
      </w:r>
    </w:p>
    <w:p w14:paraId="3E563FF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 xml:space="preserve">通过分析EdgeFallNet模型在UMAFall和FallAllD数据集上的训练与验证损失变化，可证实该模型具备出色的特征学习能力。为全面评估算法性能，本研究将其与主流跌倒检测方法开展系统对比，实验数据完整汇总于表3，关键结果均以图表直观呈现。从灵敏度、特异度、G均值等核心指标来看，EdgeFallNet优势显著：在UMAFall数据集腕戴采集数据上，灵敏度达0.9839、特异度0.9744、G均值0.9791，大幅超越CNN（2022）、EKMeans（2024）等方法；在FallAllD数据集测试中仍保持优异性能，有效验证其提取高维时序特征的高效可靠性，能快速精准捕捉跌倒关键特征。 </w:t>
      </w:r>
    </w:p>
    <w:p w14:paraId="314FD93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聚焦Gmean这一关键指标，EdgeFallNet的优势尤为突出。在UMAFall数据集上，其Gmean达0.9791，明显优于CNN（0.9246）、SVM（0.9558）、LSTM（0.9731）等传统模型；在FallAllD数据集上，Gmean为0.9786，远超1w-CNN（0.9378）与阈值法（0.8737），再次印证该算法在复杂数据环境中的优异性能。值得一提的是，EdgeFallNet在灵敏度与特异度上，于手腕、腰部两大关键传感器位置均优于现有方法。以UMAFall数据集手腕位置数据为例，其灵敏度、特异度分别达0.9839、0.9744，这充分说明模型在跌倒检测能力与误报控制间实现了更优平衡，能有效减少实际场景误判，提升检测准确性与可靠性，实用价值极高。综上，实验结果明确显示，EdgeFallNet在灵敏度、特异度、Gmean等核心指标上显著优于现有方法，验证了其提取高维时序特征的有效性与创新性。但算法即便准确率高，若无法在资源受限的微控制器上高效运行，实际价值将大幅缩水。因此，后续将重点分析其计算效率优势，包括模型规模、计算复杂度、推理时间等指标，深入验证边缘设备部署可行性，为算法从理论研究向实际应用转化筑牢基础。</w:t>
      </w:r>
    </w:p>
    <w:p w14:paraId="1EC2B0F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9"/>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实际应用中，模型在资源受限微控制器（MCU）上的运行效率，直接决定了其推广价值。从表4可见，ESP32、STM32、树莓派Pico等主流MCU的硬件参数差异显著，这种差异会直接作用于模型部署与运行，最终影响实际应用成效。表5、表6提供了不同模型在这些MCU上的详细部署数据，为深入分析模型性能提供了可靠支撑。基于FallAllD数据集训练的EdgeFallNet表现优异：模型大小25.66 KB，计算复杂度4.59 MFLOPs，在ESP32上的推理时间仅642毫秒，显著优于其他方法。具体而言，其模型大小和计算复杂度远低于CNN（529.66 KB、321.10 MFLOPs）与LSTM（113.95 KB、94.44 MFLOPs），推理时间也短于1w-CNN（1086毫秒）和阈值法（1346毫秒），说明相同任务下，EdgeFallNet能以更小体积、更低成本、更快速度完成，性能优势突出。在UMAFall数据集上，EdgeFallNet的轻量化与高效性更显著：模型大小仅8.46 KB，计算复杂度低至0.25 MFLOPs，在ESP32、STM32、RP2040上的推理时间分别仅45毫秒、389毫秒、137毫秒。这表明即便在硬件资源有限的情况下，该模型仍能快速完成推理，满足实时应用需求，再次验证了其在边缘设备上的高效稳定性，为实际落地奠定了坚实技术基础。</w:t>
      </w:r>
    </w:p>
    <w:p w14:paraId="15A2000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184140" cy="2120900"/>
            <wp:effectExtent l="0" t="0" r="12700" b="12700"/>
            <wp:docPr id="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
                    <pic:cNvPicPr>
                      <a:picLocks noChangeAspect="1"/>
                    </pic:cNvPicPr>
                  </pic:nvPicPr>
                  <pic:blipFill>
                    <a:blip r:embed="rId38"/>
                    <a:stretch>
                      <a:fillRect/>
                    </a:stretch>
                  </pic:blipFill>
                  <pic:spPr>
                    <a:xfrm>
                      <a:off x="0" y="0"/>
                      <a:ext cx="5184140" cy="2120900"/>
                    </a:xfrm>
                    <a:prstGeom prst="rect">
                      <a:avLst/>
                    </a:prstGeom>
                    <a:noFill/>
                    <a:ln>
                      <a:noFill/>
                    </a:ln>
                  </pic:spPr>
                </pic:pic>
              </a:graphicData>
            </a:graphic>
          </wp:inline>
        </w:drawing>
      </w:r>
    </w:p>
    <w:p w14:paraId="41A704A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图</w:t>
      </w:r>
      <w:r>
        <w:rPr>
          <w:rFonts w:hint="eastAsia" w:ascii="Times New Roman" w:hAnsi="Times New Roman" w:eastAsia="楷体" w:cs="Times New Roman"/>
          <w:sz w:val="21"/>
          <w:szCs w:val="21"/>
          <w:lang w:val="en-US" w:eastAsia="zh-CN"/>
        </w:rPr>
        <w:t>4</w:t>
      </w:r>
      <w:r>
        <w:rPr>
          <w:rFonts w:hint="default" w:ascii="Times New Roman" w:hAnsi="Times New Roman" w:eastAsia="楷体" w:cs="Times New Roman"/>
          <w:sz w:val="21"/>
          <w:szCs w:val="21"/>
          <w:lang w:val="en-US" w:eastAsia="zh-CN"/>
        </w:rPr>
        <w:t xml:space="preserve"> 模型在FallAllD和UMAFALL数据集上的训练与验证损失图</w:t>
      </w:r>
    </w:p>
    <w:p w14:paraId="37B8133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Figure</w:t>
      </w:r>
      <w:r>
        <w:rPr>
          <w:rFonts w:hint="eastAsia" w:ascii="Times New Roman" w:hAnsi="Times New Roman" w:eastAsia="楷体" w:cs="Times New Roman"/>
          <w:sz w:val="21"/>
          <w:szCs w:val="21"/>
          <w:lang w:val="en-US" w:eastAsia="zh-CN"/>
        </w:rPr>
        <w:t>4</w:t>
      </w:r>
      <w:r>
        <w:rPr>
          <w:rFonts w:hint="default" w:ascii="Times New Roman" w:hAnsi="Times New Roman" w:eastAsia="楷体" w:cs="Times New Roman"/>
          <w:sz w:val="21"/>
          <w:szCs w:val="21"/>
          <w:lang w:val="en-US" w:eastAsia="zh-CN"/>
        </w:rPr>
        <w:t xml:space="preserve"> Training and validation loss of the model on the FallAllD and UMAFALL data sets</w:t>
      </w:r>
    </w:p>
    <w:p w14:paraId="6F994FBA">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实验结果还揭示了，模型每次运行所需采集的特征样本数量，会对算法部署效率产生显著影响。基于FallAllD数据集训练的模型，单次运行需采集多达4760个特征，这对计算资源与存储能力提出了较高要求，这也是这类模型难以在资源有限的STM32和RP2040微控制器上部署的重要原因之一。相比之下，基于UMAFall数据集训练的模型，单次仅需300个特征样本即可完成任务——既能精准捕捉人体跌倒的关键信息，又能大幅降低数据处理的复杂度与资源消耗，从而保障算法在各类微控制器设备上都能实现稳定部署与高效运行。</w:t>
      </w:r>
    </w:p>
    <w:p w14:paraId="69CD6DDE">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val="en-US" w:eastAsia="zh-CN"/>
        </w:rPr>
      </w:pPr>
    </w:p>
    <w:p w14:paraId="0E636145">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outlineLvl w:val="1"/>
        <w:rPr>
          <w:rFonts w:hint="default" w:ascii="Times New Roman" w:hAnsi="Times New Roman" w:cs="Times New Roman" w:eastAsiaTheme="minorEastAsia"/>
          <w:b/>
          <w:bCs/>
          <w:sz w:val="24"/>
          <w:szCs w:val="24"/>
          <w:lang w:val="en-US" w:eastAsia="zh-CN"/>
        </w:rPr>
      </w:pPr>
      <w:bookmarkStart w:id="40" w:name="_Toc953"/>
      <w:r>
        <w:rPr>
          <w:rFonts w:hint="default" w:ascii="Times New Roman" w:hAnsi="Times New Roman" w:cs="Times New Roman" w:eastAsiaTheme="minorEastAsia"/>
          <w:b/>
          <w:bCs/>
          <w:sz w:val="24"/>
          <w:szCs w:val="24"/>
          <w:lang w:val="en-US" w:eastAsia="zh-CN"/>
        </w:rPr>
        <w:t>5.2 模型结构优化分析</w:t>
      </w:r>
      <w:bookmarkEnd w:id="40"/>
    </w:p>
    <w:p w14:paraId="5AF9061B">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由公式(8)和(9)分析可知，FireModel模型的超参数S、E1、E2对计算负荷与检测精度起关键作用。为深入探究各因素对EdgeFallNet模型性能的影响机制，本研究在UMAFall和FallAllD两个基准数据集上开展系统的消融实验，涵盖超参数设置、卷积核尺寸、全连接层神经元数量及传感器类型等关键维度。表9呈现了FireModel最优超参数的探索结果，不同超参数组合下模型在两个数据集上的表现存在差异。综合分析实验数据发现：当E1=2、E2=6、S=4且K=3时，模型在UMAFall、FallAllD数据集上的Gmean值分别为0.9073、0.9088；当S=8、E1=4、E2=12且K=5时，Gmean值分别飙升至0.9791、0.9786，该组合性能显著优于其他组合，能最大化复杂数据集的检测性能，故确定为最优超参数组合。这一结果表明，合理调整超参数可有效提升模型泛化能力与检测精度，为后续优化提供重要参数依据。确定最优超参数后，进一步研究全连接层F1神经元数量的影响，从表8数据可清晰看出，随着F1神经元数量增加，模型性能呈下降趋势。</w:t>
      </w:r>
    </w:p>
    <w:p w14:paraId="04149971">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eastAsiaTheme="minorEastAsia"/>
          <w:b/>
          <w:bCs/>
          <w:sz w:val="21"/>
          <w:szCs w:val="21"/>
          <w:lang w:val="en-US" w:eastAsia="zh-CN"/>
        </w:rPr>
      </w:pPr>
      <w:r>
        <w:rPr>
          <w:rFonts w:hint="default" w:ascii="Times New Roman" w:hAnsi="Times New Roman" w:eastAsia="楷体" w:cs="Times New Roman"/>
          <w:b/>
          <w:bCs/>
          <w:sz w:val="21"/>
          <w:szCs w:val="21"/>
          <w:lang w:val="en-US" w:eastAsia="zh-CN"/>
        </w:rPr>
        <w:t>表</w:t>
      </w:r>
      <w:r>
        <w:rPr>
          <w:rFonts w:hint="eastAsia" w:ascii="Times New Roman" w:hAnsi="Times New Roman" w:eastAsia="楷体" w:cs="Times New Roman"/>
          <w:b/>
          <w:bCs/>
          <w:sz w:val="21"/>
          <w:szCs w:val="21"/>
          <w:lang w:val="en-US" w:eastAsia="zh-CN"/>
        </w:rPr>
        <w:t>5</w:t>
      </w:r>
      <w:r>
        <w:rPr>
          <w:rFonts w:hint="default" w:ascii="Times New Roman" w:hAnsi="Times New Roman" w:eastAsia="楷体" w:cs="Times New Roman"/>
          <w:b/>
          <w:bCs/>
          <w:sz w:val="21"/>
          <w:szCs w:val="21"/>
          <w:lang w:val="en-US" w:eastAsia="zh-CN"/>
        </w:rPr>
        <w:t xml:space="preserve"> 不同跌倒检测算法在基准数据集上测试结果</w:t>
      </w:r>
    </w:p>
    <w:p w14:paraId="39959509">
      <w:pPr>
        <w:pStyle w:val="17"/>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cs="Times New Roman" w:eastAsiaTheme="minorEastAsia"/>
          <w:b/>
          <w:bCs/>
          <w:sz w:val="21"/>
          <w:szCs w:val="21"/>
          <w:lang w:val="en-US" w:eastAsia="zh-CN"/>
        </w:rPr>
      </w:pPr>
      <w:r>
        <w:rPr>
          <w:rFonts w:hint="default" w:ascii="Times New Roman" w:hAnsi="Times New Roman" w:cs="Times New Roman" w:eastAsiaTheme="minorEastAsia"/>
          <w:b/>
          <w:bCs/>
          <w:sz w:val="21"/>
          <w:szCs w:val="21"/>
          <w:lang w:val="en-US" w:eastAsia="zh-CN"/>
        </w:rPr>
        <w:t xml:space="preserve">Table </w:t>
      </w:r>
      <w:r>
        <w:rPr>
          <w:rFonts w:hint="eastAsia" w:ascii="Times New Roman" w:hAnsi="Times New Roman" w:cs="Times New Roman"/>
          <w:b/>
          <w:bCs/>
          <w:sz w:val="21"/>
          <w:szCs w:val="21"/>
          <w:lang w:val="en-US" w:eastAsia="zh-CN"/>
        </w:rPr>
        <w:t xml:space="preserve">5 </w:t>
      </w:r>
      <w:r>
        <w:rPr>
          <w:rFonts w:hint="default" w:ascii="Times New Roman" w:hAnsi="Times New Roman" w:cs="Times New Roman" w:eastAsiaTheme="minorEastAsia"/>
          <w:b/>
          <w:bCs/>
          <w:sz w:val="21"/>
          <w:szCs w:val="21"/>
          <w:lang w:val="en-US" w:eastAsia="zh-CN"/>
        </w:rPr>
        <w:t>Test results of different fall detection algorithms on the benchmark data set</w:t>
      </w:r>
    </w:p>
    <w:tbl>
      <w:tblPr>
        <w:tblStyle w:val="19"/>
        <w:tblW w:w="0" w:type="auto"/>
        <w:tblInd w:w="86"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3"/>
        <w:gridCol w:w="1359"/>
        <w:gridCol w:w="813"/>
        <w:gridCol w:w="921"/>
        <w:gridCol w:w="921"/>
        <w:gridCol w:w="1835"/>
        <w:gridCol w:w="982"/>
      </w:tblGrid>
      <w:tr w14:paraId="4A4D4D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tcBorders>
              <w:bottom w:val="single" w:color="auto" w:sz="6" w:space="0"/>
            </w:tcBorders>
            <w:vAlign w:val="center"/>
          </w:tcPr>
          <w:p w14:paraId="764109C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方法</w:t>
            </w:r>
          </w:p>
        </w:tc>
        <w:tc>
          <w:tcPr>
            <w:tcW w:w="1359" w:type="dxa"/>
            <w:tcBorders>
              <w:bottom w:val="single" w:color="auto" w:sz="6" w:space="0"/>
            </w:tcBorders>
            <w:vAlign w:val="center"/>
          </w:tcPr>
          <w:p w14:paraId="74EF8F3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数据集</w:t>
            </w:r>
          </w:p>
        </w:tc>
        <w:tc>
          <w:tcPr>
            <w:tcW w:w="813" w:type="dxa"/>
            <w:tcBorders>
              <w:bottom w:val="single" w:color="auto" w:sz="6" w:space="0"/>
            </w:tcBorders>
            <w:vAlign w:val="center"/>
          </w:tcPr>
          <w:p w14:paraId="517520D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位置</w:t>
            </w:r>
          </w:p>
        </w:tc>
        <w:tc>
          <w:tcPr>
            <w:tcW w:w="921" w:type="dxa"/>
            <w:tcBorders>
              <w:bottom w:val="single" w:color="auto" w:sz="6" w:space="0"/>
            </w:tcBorders>
            <w:vAlign w:val="center"/>
          </w:tcPr>
          <w:p w14:paraId="4A2F473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SE</w:t>
            </w:r>
          </w:p>
        </w:tc>
        <w:tc>
          <w:tcPr>
            <w:tcW w:w="921" w:type="dxa"/>
            <w:tcBorders>
              <w:bottom w:val="single" w:color="auto" w:sz="6" w:space="0"/>
            </w:tcBorders>
            <w:vAlign w:val="center"/>
          </w:tcPr>
          <w:p w14:paraId="6B4E585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SP</w:t>
            </w:r>
          </w:p>
        </w:tc>
        <w:tc>
          <w:tcPr>
            <w:tcW w:w="1835" w:type="dxa"/>
            <w:tcBorders>
              <w:bottom w:val="single" w:color="auto" w:sz="6" w:space="0"/>
            </w:tcBorders>
            <w:vAlign w:val="center"/>
          </w:tcPr>
          <w:p w14:paraId="2F47974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GMean</w:t>
            </w:r>
          </w:p>
        </w:tc>
        <w:tc>
          <w:tcPr>
            <w:tcW w:w="982" w:type="dxa"/>
            <w:tcBorders>
              <w:bottom w:val="single" w:color="auto" w:sz="6" w:space="0"/>
            </w:tcBorders>
            <w:vAlign w:val="center"/>
          </w:tcPr>
          <w:p w14:paraId="1C8B243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参数</w:t>
            </w:r>
          </w:p>
          <w:p w14:paraId="150D6931">
            <w:pPr>
              <w:bidi w:val="0"/>
              <w:jc w:val="center"/>
              <w:rPr>
                <w:rFonts w:hint="default" w:ascii="Times New Roman" w:hAnsi="Times New Roman" w:cs="Times New Roman" w:eastAsiaTheme="minorEastAsia"/>
                <w:kern w:val="2"/>
                <w:sz w:val="21"/>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数量</w:t>
            </w:r>
          </w:p>
        </w:tc>
      </w:tr>
      <w:tr w14:paraId="4393B4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restart"/>
            <w:tcBorders>
              <w:top w:val="single" w:color="auto" w:sz="6" w:space="0"/>
              <w:tl2br w:val="nil"/>
              <w:tr2bl w:val="nil"/>
            </w:tcBorders>
            <w:vAlign w:val="center"/>
          </w:tcPr>
          <w:p w14:paraId="78E591D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CNN</w:t>
            </w:r>
          </w:p>
          <w:p w14:paraId="5A101BD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(2022)[37]</w:t>
            </w:r>
          </w:p>
        </w:tc>
        <w:tc>
          <w:tcPr>
            <w:tcW w:w="1359" w:type="dxa"/>
            <w:vMerge w:val="restart"/>
            <w:tcBorders>
              <w:top w:val="single" w:color="auto" w:sz="6" w:space="0"/>
              <w:tl2br w:val="nil"/>
              <w:tr2bl w:val="nil"/>
            </w:tcBorders>
            <w:vAlign w:val="center"/>
          </w:tcPr>
          <w:p w14:paraId="1F65D9C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op w:val="single" w:color="auto" w:sz="6" w:space="0"/>
              <w:tl2br w:val="nil"/>
              <w:tr2bl w:val="nil"/>
            </w:tcBorders>
            <w:vAlign w:val="center"/>
          </w:tcPr>
          <w:p w14:paraId="4B056C8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op w:val="single" w:color="auto" w:sz="6" w:space="0"/>
              <w:tl2br w:val="nil"/>
              <w:tr2bl w:val="nil"/>
            </w:tcBorders>
            <w:vAlign w:val="center"/>
          </w:tcPr>
          <w:p w14:paraId="4D43DA4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0.8763</w:t>
            </w:r>
          </w:p>
        </w:tc>
        <w:tc>
          <w:tcPr>
            <w:tcW w:w="921" w:type="dxa"/>
            <w:tcBorders>
              <w:top w:val="single" w:color="auto" w:sz="6" w:space="0"/>
              <w:tl2br w:val="nil"/>
              <w:tr2bl w:val="nil"/>
            </w:tcBorders>
            <w:vAlign w:val="center"/>
          </w:tcPr>
          <w:p w14:paraId="65724CF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0.9761</w:t>
            </w:r>
          </w:p>
        </w:tc>
        <w:tc>
          <w:tcPr>
            <w:tcW w:w="1835" w:type="dxa"/>
            <w:tcBorders>
              <w:top w:val="single" w:color="auto" w:sz="6" w:space="0"/>
              <w:tl2br w:val="nil"/>
              <w:tr2bl w:val="nil"/>
            </w:tcBorders>
            <w:vAlign w:val="center"/>
          </w:tcPr>
          <w:p w14:paraId="42D1AB6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0.9246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0.0241</w:t>
            </w:r>
          </w:p>
        </w:tc>
        <w:tc>
          <w:tcPr>
            <w:tcW w:w="982" w:type="dxa"/>
            <w:vMerge w:val="restart"/>
            <w:tcBorders>
              <w:top w:val="single" w:color="auto" w:sz="6" w:space="0"/>
              <w:tl2br w:val="nil"/>
              <w:tr2bl w:val="nil"/>
            </w:tcBorders>
            <w:vAlign w:val="center"/>
          </w:tcPr>
          <w:p w14:paraId="554E73F4">
            <w:pPr>
              <w:bidi w:val="0"/>
              <w:jc w:val="both"/>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136321</w:t>
            </w:r>
          </w:p>
        </w:tc>
      </w:tr>
      <w:tr w14:paraId="6303F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continue"/>
            <w:tcBorders>
              <w:tl2br w:val="nil"/>
              <w:tr2bl w:val="nil"/>
            </w:tcBorders>
            <w:vAlign w:val="center"/>
          </w:tcPr>
          <w:p w14:paraId="07C51C87">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0A7E74DB">
            <w:pPr>
              <w:bidi w:val="0"/>
              <w:jc w:val="center"/>
              <w:rPr>
                <w:rFonts w:hint="default" w:ascii="Times New Roman" w:hAnsi="Times New Roman" w:cs="Times New Roman" w:eastAsiaTheme="minorEastAsia"/>
                <w:kern w:val="2"/>
                <w:sz w:val="24"/>
                <w:szCs w:val="24"/>
                <w:vertAlign w:val="baseline"/>
                <w:lang w:val="en-US" w:eastAsia="zh-CN" w:bidi="ar-SA"/>
              </w:rPr>
            </w:pPr>
          </w:p>
        </w:tc>
        <w:tc>
          <w:tcPr>
            <w:tcW w:w="813" w:type="dxa"/>
            <w:tcBorders>
              <w:tl2br w:val="nil"/>
              <w:tr2bl w:val="nil"/>
            </w:tcBorders>
            <w:vAlign w:val="center"/>
          </w:tcPr>
          <w:p w14:paraId="637F8D1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46417E7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0.9730</w:t>
            </w:r>
          </w:p>
        </w:tc>
        <w:tc>
          <w:tcPr>
            <w:tcW w:w="921" w:type="dxa"/>
            <w:tcBorders>
              <w:tl2br w:val="nil"/>
              <w:tr2bl w:val="nil"/>
            </w:tcBorders>
            <w:vAlign w:val="center"/>
          </w:tcPr>
          <w:p w14:paraId="7500660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0.9895</w:t>
            </w:r>
          </w:p>
        </w:tc>
        <w:tc>
          <w:tcPr>
            <w:tcW w:w="1835" w:type="dxa"/>
            <w:tcBorders>
              <w:tl2br w:val="nil"/>
              <w:tr2bl w:val="nil"/>
            </w:tcBorders>
            <w:vAlign w:val="center"/>
          </w:tcPr>
          <w:p w14:paraId="77C8388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0.9811</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0.0061</w:t>
            </w:r>
          </w:p>
        </w:tc>
        <w:tc>
          <w:tcPr>
            <w:tcW w:w="982" w:type="dxa"/>
            <w:vMerge w:val="continue"/>
            <w:tcBorders>
              <w:tl2br w:val="nil"/>
              <w:tr2bl w:val="nil"/>
            </w:tcBorders>
            <w:vAlign w:val="center"/>
          </w:tcPr>
          <w:p w14:paraId="11B388F1">
            <w:pPr>
              <w:bidi w:val="0"/>
              <w:jc w:val="center"/>
              <w:rPr>
                <w:rFonts w:hint="default" w:ascii="Times New Roman" w:hAnsi="Times New Roman" w:cs="Times New Roman" w:eastAsiaTheme="minorEastAsia"/>
                <w:kern w:val="2"/>
                <w:sz w:val="24"/>
                <w:szCs w:val="24"/>
                <w:vertAlign w:val="baseline"/>
                <w:lang w:val="en-US" w:eastAsia="zh-CN" w:bidi="ar-SA"/>
              </w:rPr>
            </w:pPr>
          </w:p>
        </w:tc>
      </w:tr>
      <w:tr w14:paraId="64E5A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continue"/>
            <w:tcBorders>
              <w:tl2br w:val="nil"/>
              <w:tr2bl w:val="nil"/>
            </w:tcBorders>
            <w:vAlign w:val="center"/>
          </w:tcPr>
          <w:p w14:paraId="6F9AA432">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74732419">
            <w:pPr>
              <w:bidi w:val="0"/>
              <w:jc w:val="center"/>
              <w:rPr>
                <w:rFonts w:hint="default" w:ascii="Times New Roman" w:hAnsi="Times New Roman" w:cs="Times New Roman" w:eastAsiaTheme="minorEastAsia"/>
                <w:kern w:val="2"/>
                <w:sz w:val="24"/>
                <w:szCs w:val="24"/>
                <w:vertAlign w:val="baseline"/>
                <w:lang w:val="en-US" w:eastAsia="zh-CN" w:bidi="ar-SA"/>
              </w:rPr>
            </w:pPr>
          </w:p>
        </w:tc>
        <w:tc>
          <w:tcPr>
            <w:tcW w:w="813" w:type="dxa"/>
            <w:tcBorders>
              <w:tl2br w:val="nil"/>
              <w:tr2bl w:val="nil"/>
            </w:tcBorders>
            <w:vAlign w:val="center"/>
          </w:tcPr>
          <w:p w14:paraId="08D1D34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vAlign w:val="center"/>
          </w:tcPr>
          <w:p w14:paraId="4F0DF1E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0.9733</w:t>
            </w:r>
          </w:p>
        </w:tc>
        <w:tc>
          <w:tcPr>
            <w:tcW w:w="921" w:type="dxa"/>
            <w:tcBorders>
              <w:tl2br w:val="nil"/>
              <w:tr2bl w:val="nil"/>
            </w:tcBorders>
            <w:vAlign w:val="center"/>
          </w:tcPr>
          <w:p w14:paraId="2591B26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0.9841</w:t>
            </w:r>
          </w:p>
        </w:tc>
        <w:tc>
          <w:tcPr>
            <w:tcW w:w="1835" w:type="dxa"/>
            <w:tcBorders>
              <w:tl2br w:val="nil"/>
              <w:tr2bl w:val="nil"/>
            </w:tcBorders>
            <w:vAlign w:val="center"/>
          </w:tcPr>
          <w:p w14:paraId="65C1A27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0.9786</w:t>
            </w:r>
            <w:r>
              <w:rPr>
                <w:rFonts w:hint="default" w:ascii="Times New Roman" w:hAnsi="Times New Roman" w:cs="Times New Roman" w:eastAsiaTheme="minorEastAsia"/>
                <w:kern w:val="2"/>
                <w:sz w:val="24"/>
                <w:szCs w:val="24"/>
                <w:u w:val="single"/>
                <w:vertAlign w:val="baseline"/>
                <w:lang w:val="en-US" w:eastAsia="zh-CN" w:bidi="ar-SA"/>
              </w:rPr>
              <w:t>±</w:t>
            </w:r>
            <w:r>
              <w:rPr>
                <w:rFonts w:hint="default" w:ascii="Times New Roman" w:hAnsi="Times New Roman" w:cs="Times New Roman"/>
                <w:kern w:val="2"/>
                <w:sz w:val="24"/>
                <w:szCs w:val="24"/>
                <w:u w:val="single"/>
                <w:vertAlign w:val="baseline"/>
                <w:lang w:val="en-US" w:eastAsia="zh-CN" w:bidi="ar-SA"/>
              </w:rPr>
              <w:t>0.0111</w:t>
            </w:r>
          </w:p>
        </w:tc>
        <w:tc>
          <w:tcPr>
            <w:tcW w:w="982" w:type="dxa"/>
            <w:vMerge w:val="continue"/>
            <w:tcBorders>
              <w:tl2br w:val="nil"/>
              <w:tr2bl w:val="nil"/>
            </w:tcBorders>
            <w:vAlign w:val="center"/>
          </w:tcPr>
          <w:p w14:paraId="7B1F91D5">
            <w:pPr>
              <w:bidi w:val="0"/>
              <w:jc w:val="center"/>
              <w:rPr>
                <w:rFonts w:hint="default" w:ascii="Times New Roman" w:hAnsi="Times New Roman" w:cs="Times New Roman" w:eastAsiaTheme="minorEastAsia"/>
                <w:kern w:val="2"/>
                <w:sz w:val="24"/>
                <w:szCs w:val="24"/>
                <w:vertAlign w:val="baseline"/>
                <w:lang w:val="en-US" w:eastAsia="zh-CN" w:bidi="ar-SA"/>
              </w:rPr>
            </w:pPr>
          </w:p>
        </w:tc>
      </w:tr>
      <w:tr w14:paraId="459C8C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continue"/>
            <w:tcBorders>
              <w:tl2br w:val="nil"/>
              <w:tr2bl w:val="nil"/>
            </w:tcBorders>
            <w:vAlign w:val="center"/>
          </w:tcPr>
          <w:p w14:paraId="5CC806B4">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restart"/>
            <w:tcBorders>
              <w:tl2br w:val="nil"/>
              <w:tr2bl w:val="nil"/>
            </w:tcBorders>
            <w:vAlign w:val="center"/>
          </w:tcPr>
          <w:p w14:paraId="6BA5005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103607D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710C189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0.8916</w:t>
            </w:r>
          </w:p>
        </w:tc>
        <w:tc>
          <w:tcPr>
            <w:tcW w:w="921" w:type="dxa"/>
            <w:tcBorders>
              <w:tl2br w:val="nil"/>
              <w:tr2bl w:val="nil"/>
            </w:tcBorders>
            <w:vAlign w:val="center"/>
          </w:tcPr>
          <w:p w14:paraId="408C1D6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0.9863</w:t>
            </w:r>
          </w:p>
        </w:tc>
        <w:tc>
          <w:tcPr>
            <w:tcW w:w="1835" w:type="dxa"/>
            <w:tcBorders>
              <w:tl2br w:val="nil"/>
              <w:tr2bl w:val="nil"/>
            </w:tcBorders>
            <w:vAlign w:val="center"/>
          </w:tcPr>
          <w:p w14:paraId="26F7CF4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0.937</w:t>
            </w:r>
            <w:r>
              <w:rPr>
                <w:rFonts w:hint="default" w:ascii="Times New Roman" w:hAnsi="Times New Roman" w:cs="Times New Roman"/>
                <w:kern w:val="2"/>
                <w:sz w:val="24"/>
                <w:szCs w:val="24"/>
                <w:vertAlign w:val="baseline"/>
                <w:lang w:val="en-US" w:eastAsia="zh-CN" w:bidi="ar-SA"/>
              </w:rPr>
              <w:t>8</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0.0201</w:t>
            </w:r>
          </w:p>
        </w:tc>
        <w:tc>
          <w:tcPr>
            <w:tcW w:w="982" w:type="dxa"/>
            <w:vMerge w:val="restart"/>
            <w:tcBorders>
              <w:tl2br w:val="nil"/>
              <w:tr2bl w:val="nil"/>
            </w:tcBorders>
            <w:vAlign w:val="center"/>
          </w:tcPr>
          <w:p w14:paraId="7C27724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145217</w:t>
            </w:r>
          </w:p>
        </w:tc>
      </w:tr>
      <w:tr w14:paraId="11C13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continue"/>
            <w:tcBorders>
              <w:tl2br w:val="nil"/>
              <w:tr2bl w:val="nil"/>
            </w:tcBorders>
            <w:vAlign w:val="center"/>
          </w:tcPr>
          <w:p w14:paraId="20A969D0">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3CBF750E">
            <w:pPr>
              <w:bidi w:val="0"/>
              <w:jc w:val="center"/>
              <w:rPr>
                <w:rFonts w:hint="default" w:ascii="Times New Roman" w:hAnsi="Times New Roman" w:cs="Times New Roman" w:eastAsiaTheme="minorEastAsia"/>
                <w:kern w:val="2"/>
                <w:sz w:val="24"/>
                <w:szCs w:val="24"/>
                <w:vertAlign w:val="baseline"/>
                <w:lang w:val="en-US" w:eastAsia="zh-CN" w:bidi="ar-SA"/>
              </w:rPr>
            </w:pPr>
          </w:p>
        </w:tc>
        <w:tc>
          <w:tcPr>
            <w:tcW w:w="813" w:type="dxa"/>
            <w:tcBorders>
              <w:tl2br w:val="nil"/>
              <w:tr2bl w:val="nil"/>
            </w:tcBorders>
            <w:shd w:val="clear" w:color="auto" w:fill="auto"/>
            <w:vAlign w:val="center"/>
          </w:tcPr>
          <w:p w14:paraId="0CF76C9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40EA3A8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0.9297</w:t>
            </w:r>
          </w:p>
        </w:tc>
        <w:tc>
          <w:tcPr>
            <w:tcW w:w="921" w:type="dxa"/>
            <w:tcBorders>
              <w:tl2br w:val="nil"/>
              <w:tr2bl w:val="nil"/>
            </w:tcBorders>
            <w:vAlign w:val="center"/>
          </w:tcPr>
          <w:p w14:paraId="0E41B66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0.9679</w:t>
            </w:r>
          </w:p>
        </w:tc>
        <w:tc>
          <w:tcPr>
            <w:tcW w:w="1835" w:type="dxa"/>
            <w:tcBorders>
              <w:tl2br w:val="nil"/>
              <w:tr2bl w:val="nil"/>
            </w:tcBorders>
            <w:vAlign w:val="center"/>
          </w:tcPr>
          <w:p w14:paraId="6D16606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0.9486±0.0147</w:t>
            </w:r>
          </w:p>
        </w:tc>
        <w:tc>
          <w:tcPr>
            <w:tcW w:w="982" w:type="dxa"/>
            <w:vMerge w:val="continue"/>
            <w:tcBorders>
              <w:tl2br w:val="nil"/>
              <w:tr2bl w:val="nil"/>
            </w:tcBorders>
            <w:vAlign w:val="center"/>
          </w:tcPr>
          <w:p w14:paraId="2A8509AC">
            <w:pPr>
              <w:bidi w:val="0"/>
              <w:jc w:val="center"/>
              <w:rPr>
                <w:rFonts w:hint="default" w:ascii="Times New Roman" w:hAnsi="Times New Roman" w:cs="Times New Roman" w:eastAsiaTheme="minorEastAsia"/>
                <w:kern w:val="2"/>
                <w:sz w:val="24"/>
                <w:szCs w:val="24"/>
                <w:vertAlign w:val="baseline"/>
                <w:lang w:val="en-US" w:eastAsia="zh-CN" w:bidi="ar-SA"/>
              </w:rPr>
            </w:pPr>
          </w:p>
        </w:tc>
      </w:tr>
      <w:tr w14:paraId="4AEA74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3" w:type="dxa"/>
            <w:vMerge w:val="continue"/>
            <w:tcBorders>
              <w:tl2br w:val="nil"/>
              <w:tr2bl w:val="nil"/>
            </w:tcBorders>
            <w:vAlign w:val="center"/>
          </w:tcPr>
          <w:p w14:paraId="514A2F71">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7437C351">
            <w:pPr>
              <w:bidi w:val="0"/>
              <w:jc w:val="center"/>
              <w:rPr>
                <w:rFonts w:hint="default" w:ascii="Times New Roman" w:hAnsi="Times New Roman" w:cs="Times New Roman" w:eastAsiaTheme="minorEastAsia"/>
                <w:kern w:val="2"/>
                <w:sz w:val="24"/>
                <w:szCs w:val="24"/>
                <w:vertAlign w:val="baseline"/>
                <w:lang w:val="en-US" w:eastAsia="zh-CN" w:bidi="ar-SA"/>
              </w:rPr>
            </w:pPr>
          </w:p>
        </w:tc>
        <w:tc>
          <w:tcPr>
            <w:tcW w:w="813" w:type="dxa"/>
            <w:tcBorders>
              <w:tl2br w:val="nil"/>
              <w:tr2bl w:val="nil"/>
            </w:tcBorders>
            <w:shd w:val="clear" w:color="auto" w:fill="auto"/>
            <w:vAlign w:val="center"/>
          </w:tcPr>
          <w:p w14:paraId="0196622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vAlign w:val="center"/>
          </w:tcPr>
          <w:p w14:paraId="6171F11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0.9316</w:t>
            </w:r>
          </w:p>
        </w:tc>
        <w:tc>
          <w:tcPr>
            <w:tcW w:w="921" w:type="dxa"/>
            <w:tcBorders>
              <w:tl2br w:val="nil"/>
              <w:tr2bl w:val="nil"/>
            </w:tcBorders>
            <w:vAlign w:val="center"/>
          </w:tcPr>
          <w:p w14:paraId="5D572B2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0.9663</w:t>
            </w:r>
          </w:p>
        </w:tc>
        <w:tc>
          <w:tcPr>
            <w:tcW w:w="1835" w:type="dxa"/>
            <w:tcBorders>
              <w:tl2br w:val="nil"/>
              <w:tr2bl w:val="nil"/>
            </w:tcBorders>
            <w:vAlign w:val="center"/>
          </w:tcPr>
          <w:p w14:paraId="45B10F5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0.948</w:t>
            </w:r>
            <w:r>
              <w:rPr>
                <w:rFonts w:hint="default" w:ascii="Times New Roman" w:hAnsi="Times New Roman" w:cs="Times New Roman"/>
                <w:kern w:val="2"/>
                <w:sz w:val="24"/>
                <w:szCs w:val="24"/>
                <w:vertAlign w:val="baseline"/>
                <w:lang w:val="en-US" w:eastAsia="zh-CN" w:bidi="ar-SA"/>
              </w:rPr>
              <w:t>8</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0.0141</w:t>
            </w:r>
          </w:p>
        </w:tc>
        <w:tc>
          <w:tcPr>
            <w:tcW w:w="982" w:type="dxa"/>
            <w:vMerge w:val="continue"/>
            <w:tcBorders>
              <w:tl2br w:val="nil"/>
              <w:tr2bl w:val="nil"/>
            </w:tcBorders>
            <w:vAlign w:val="center"/>
          </w:tcPr>
          <w:p w14:paraId="061F0C62">
            <w:pPr>
              <w:bidi w:val="0"/>
              <w:jc w:val="center"/>
              <w:rPr>
                <w:rFonts w:hint="default" w:ascii="Times New Roman" w:hAnsi="Times New Roman" w:cs="Times New Roman" w:eastAsiaTheme="minorEastAsia"/>
                <w:kern w:val="2"/>
                <w:sz w:val="24"/>
                <w:szCs w:val="24"/>
                <w:vertAlign w:val="baseline"/>
                <w:lang w:val="en-US" w:eastAsia="zh-CN" w:bidi="ar-SA"/>
              </w:rPr>
            </w:pPr>
          </w:p>
        </w:tc>
      </w:tr>
      <w:tr w14:paraId="0E9E8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523" w:type="dxa"/>
            <w:vMerge w:val="restart"/>
            <w:tcBorders>
              <w:tl2br w:val="nil"/>
              <w:tr2bl w:val="nil"/>
            </w:tcBorders>
            <w:vAlign w:val="center"/>
          </w:tcPr>
          <w:p w14:paraId="5FF70FE8">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EKMeans</w:t>
            </w:r>
          </w:p>
          <w:p w14:paraId="467BC77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(2024)[38]</w:t>
            </w:r>
          </w:p>
        </w:tc>
        <w:tc>
          <w:tcPr>
            <w:tcW w:w="1359" w:type="dxa"/>
            <w:vMerge w:val="restart"/>
            <w:tcBorders>
              <w:tl2br w:val="nil"/>
              <w:tr2bl w:val="nil"/>
            </w:tcBorders>
            <w:vAlign w:val="center"/>
          </w:tcPr>
          <w:p w14:paraId="14138A8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237BF50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223EEEE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0.8800</w:t>
            </w:r>
          </w:p>
        </w:tc>
        <w:tc>
          <w:tcPr>
            <w:tcW w:w="921" w:type="dxa"/>
            <w:tcBorders>
              <w:tl2br w:val="nil"/>
              <w:tr2bl w:val="nil"/>
            </w:tcBorders>
            <w:vAlign w:val="center"/>
          </w:tcPr>
          <w:p w14:paraId="1B8A04F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0.9521</w:t>
            </w:r>
          </w:p>
        </w:tc>
        <w:tc>
          <w:tcPr>
            <w:tcW w:w="1835" w:type="dxa"/>
            <w:tcBorders>
              <w:tl2br w:val="nil"/>
              <w:tr2bl w:val="nil"/>
            </w:tcBorders>
            <w:vAlign w:val="center"/>
          </w:tcPr>
          <w:p w14:paraId="2EFC36A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0.9153</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0.0314</w:t>
            </w:r>
          </w:p>
        </w:tc>
        <w:tc>
          <w:tcPr>
            <w:tcW w:w="982" w:type="dxa"/>
            <w:vMerge w:val="restart"/>
            <w:tcBorders>
              <w:tl2br w:val="nil"/>
              <w:tr2bl w:val="nil"/>
            </w:tcBorders>
            <w:vAlign w:val="center"/>
          </w:tcPr>
          <w:p w14:paraId="42050B8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7200</w:t>
            </w:r>
          </w:p>
        </w:tc>
      </w:tr>
      <w:tr w14:paraId="74E68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523" w:type="dxa"/>
            <w:vMerge w:val="continue"/>
            <w:tcBorders>
              <w:tl2br w:val="nil"/>
              <w:tr2bl w:val="nil"/>
            </w:tcBorders>
            <w:vAlign w:val="center"/>
          </w:tcPr>
          <w:p w14:paraId="4F65BB24">
            <w:pPr>
              <w:bidi w:val="0"/>
              <w:jc w:val="center"/>
              <w:rPr>
                <w:rFonts w:hint="default" w:ascii="Times New Roman" w:hAnsi="Times New Roman" w:cs="Times New Roman"/>
                <w:sz w:val="24"/>
                <w:szCs w:val="24"/>
              </w:rPr>
            </w:pPr>
          </w:p>
        </w:tc>
        <w:tc>
          <w:tcPr>
            <w:tcW w:w="1359" w:type="dxa"/>
            <w:vMerge w:val="continue"/>
            <w:tcBorders>
              <w:tl2br w:val="nil"/>
              <w:tr2bl w:val="nil"/>
            </w:tcBorders>
            <w:vAlign w:val="center"/>
          </w:tcPr>
          <w:p w14:paraId="597378BE">
            <w:pPr>
              <w:bidi w:val="0"/>
              <w:jc w:val="center"/>
              <w:rPr>
                <w:rFonts w:hint="default" w:ascii="Times New Roman" w:hAnsi="Times New Roman" w:cs="Times New Roman"/>
                <w:sz w:val="24"/>
                <w:szCs w:val="24"/>
              </w:rPr>
            </w:pPr>
          </w:p>
        </w:tc>
        <w:tc>
          <w:tcPr>
            <w:tcW w:w="813" w:type="dxa"/>
            <w:tcBorders>
              <w:tl2br w:val="nil"/>
              <w:tr2bl w:val="nil"/>
            </w:tcBorders>
            <w:shd w:val="clear" w:color="auto" w:fill="auto"/>
            <w:vAlign w:val="center"/>
          </w:tcPr>
          <w:p w14:paraId="3B5F720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shd w:val="clear" w:color="auto" w:fill="auto"/>
            <w:vAlign w:val="center"/>
          </w:tcPr>
          <w:p w14:paraId="203FA68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0.9437</w:t>
            </w:r>
          </w:p>
        </w:tc>
        <w:tc>
          <w:tcPr>
            <w:tcW w:w="921" w:type="dxa"/>
            <w:tcBorders>
              <w:tl2br w:val="nil"/>
              <w:tr2bl w:val="nil"/>
            </w:tcBorders>
            <w:shd w:val="clear" w:color="auto" w:fill="auto"/>
            <w:vAlign w:val="center"/>
          </w:tcPr>
          <w:p w14:paraId="5906816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0.9701</w:t>
            </w:r>
          </w:p>
        </w:tc>
        <w:tc>
          <w:tcPr>
            <w:tcW w:w="1835" w:type="dxa"/>
            <w:tcBorders>
              <w:tl2br w:val="nil"/>
              <w:tr2bl w:val="nil"/>
            </w:tcBorders>
            <w:shd w:val="clear" w:color="auto" w:fill="auto"/>
            <w:vAlign w:val="center"/>
          </w:tcPr>
          <w:p w14:paraId="254B405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0.9568</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0.0011</w:t>
            </w:r>
          </w:p>
        </w:tc>
        <w:tc>
          <w:tcPr>
            <w:tcW w:w="982" w:type="dxa"/>
            <w:vMerge w:val="continue"/>
            <w:tcBorders>
              <w:tl2br w:val="nil"/>
              <w:tr2bl w:val="nil"/>
            </w:tcBorders>
            <w:vAlign w:val="center"/>
          </w:tcPr>
          <w:p w14:paraId="69B38876">
            <w:pPr>
              <w:bidi w:val="0"/>
              <w:jc w:val="center"/>
              <w:rPr>
                <w:rFonts w:hint="default" w:ascii="Times New Roman" w:hAnsi="Times New Roman" w:cs="Times New Roman"/>
                <w:kern w:val="2"/>
                <w:sz w:val="24"/>
                <w:szCs w:val="24"/>
                <w:vertAlign w:val="baseline"/>
                <w:lang w:val="en-US" w:eastAsia="zh-CN" w:bidi="ar-SA"/>
              </w:rPr>
            </w:pPr>
          </w:p>
        </w:tc>
      </w:tr>
      <w:tr w14:paraId="1A4E90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1523" w:type="dxa"/>
            <w:vMerge w:val="continue"/>
            <w:tcBorders>
              <w:tl2br w:val="nil"/>
              <w:tr2bl w:val="nil"/>
            </w:tcBorders>
            <w:vAlign w:val="center"/>
          </w:tcPr>
          <w:p w14:paraId="00F32EC3">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restart"/>
            <w:tcBorders>
              <w:tl2br w:val="nil"/>
              <w:tr2bl w:val="nil"/>
            </w:tcBorders>
            <w:vAlign w:val="center"/>
          </w:tcPr>
          <w:p w14:paraId="1F7BC79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79ED830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shd w:val="clear" w:color="auto" w:fill="auto"/>
            <w:vAlign w:val="center"/>
          </w:tcPr>
          <w:p w14:paraId="76FE48D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0.8316</w:t>
            </w:r>
          </w:p>
        </w:tc>
        <w:tc>
          <w:tcPr>
            <w:tcW w:w="921" w:type="dxa"/>
            <w:tcBorders>
              <w:tl2br w:val="nil"/>
              <w:tr2bl w:val="nil"/>
            </w:tcBorders>
            <w:shd w:val="clear" w:color="auto" w:fill="auto"/>
            <w:vAlign w:val="center"/>
          </w:tcPr>
          <w:p w14:paraId="261FA06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0.9079</w:t>
            </w:r>
          </w:p>
        </w:tc>
        <w:tc>
          <w:tcPr>
            <w:tcW w:w="1835" w:type="dxa"/>
            <w:tcBorders>
              <w:tl2br w:val="nil"/>
              <w:tr2bl w:val="nil"/>
            </w:tcBorders>
            <w:shd w:val="clear" w:color="auto" w:fill="auto"/>
            <w:vAlign w:val="center"/>
          </w:tcPr>
          <w:p w14:paraId="5E3005D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0.8689±</w:t>
            </w:r>
            <w:r>
              <w:rPr>
                <w:rFonts w:hint="default" w:ascii="Times New Roman" w:hAnsi="Times New Roman" w:cs="Times New Roman"/>
                <w:kern w:val="2"/>
                <w:sz w:val="24"/>
                <w:szCs w:val="24"/>
                <w:vertAlign w:val="baseline"/>
                <w:lang w:val="en-US" w:eastAsia="zh-CN" w:bidi="ar-SA"/>
              </w:rPr>
              <w:t>0.0431</w:t>
            </w:r>
          </w:p>
        </w:tc>
        <w:tc>
          <w:tcPr>
            <w:tcW w:w="982" w:type="dxa"/>
            <w:vMerge w:val="restart"/>
            <w:tcBorders>
              <w:tl2br w:val="nil"/>
              <w:tr2bl w:val="nil"/>
            </w:tcBorders>
            <w:vAlign w:val="center"/>
          </w:tcPr>
          <w:p w14:paraId="67EC0AF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114240</w:t>
            </w:r>
          </w:p>
        </w:tc>
      </w:tr>
      <w:tr w14:paraId="6EDC72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1523" w:type="dxa"/>
            <w:vMerge w:val="continue"/>
            <w:tcBorders>
              <w:tl2br w:val="nil"/>
              <w:tr2bl w:val="nil"/>
            </w:tcBorders>
            <w:vAlign w:val="center"/>
          </w:tcPr>
          <w:p w14:paraId="3C1A60F7">
            <w:pPr>
              <w:bidi w:val="0"/>
              <w:jc w:val="center"/>
              <w:rPr>
                <w:rFonts w:hint="default" w:ascii="Times New Roman" w:hAnsi="Times New Roman" w:cs="Times New Roman"/>
                <w:sz w:val="24"/>
                <w:szCs w:val="24"/>
              </w:rPr>
            </w:pPr>
          </w:p>
        </w:tc>
        <w:tc>
          <w:tcPr>
            <w:tcW w:w="1359" w:type="dxa"/>
            <w:vMerge w:val="continue"/>
            <w:tcBorders>
              <w:tl2br w:val="nil"/>
              <w:tr2bl w:val="nil"/>
            </w:tcBorders>
            <w:vAlign w:val="center"/>
          </w:tcPr>
          <w:p w14:paraId="4B943DEC">
            <w:pPr>
              <w:bidi w:val="0"/>
              <w:jc w:val="center"/>
              <w:rPr>
                <w:rFonts w:hint="default" w:ascii="Times New Roman" w:hAnsi="Times New Roman" w:cs="Times New Roman"/>
                <w:sz w:val="24"/>
                <w:szCs w:val="24"/>
              </w:rPr>
            </w:pPr>
          </w:p>
        </w:tc>
        <w:tc>
          <w:tcPr>
            <w:tcW w:w="813" w:type="dxa"/>
            <w:tcBorders>
              <w:tl2br w:val="nil"/>
              <w:tr2bl w:val="nil"/>
            </w:tcBorders>
            <w:shd w:val="clear" w:color="auto" w:fill="auto"/>
            <w:vAlign w:val="center"/>
          </w:tcPr>
          <w:p w14:paraId="38F6CC5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shd w:val="clear" w:color="auto" w:fill="auto"/>
            <w:vAlign w:val="center"/>
          </w:tcPr>
          <w:p w14:paraId="107EED1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0.8767</w:t>
            </w:r>
          </w:p>
        </w:tc>
        <w:tc>
          <w:tcPr>
            <w:tcW w:w="921" w:type="dxa"/>
            <w:tcBorders>
              <w:tl2br w:val="nil"/>
              <w:tr2bl w:val="nil"/>
            </w:tcBorders>
            <w:shd w:val="clear" w:color="auto" w:fill="auto"/>
            <w:vAlign w:val="center"/>
          </w:tcPr>
          <w:p w14:paraId="0229AD0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0.9529</w:t>
            </w:r>
          </w:p>
        </w:tc>
        <w:tc>
          <w:tcPr>
            <w:tcW w:w="1835" w:type="dxa"/>
            <w:tcBorders>
              <w:tl2br w:val="nil"/>
              <w:tr2bl w:val="nil"/>
            </w:tcBorders>
            <w:shd w:val="clear" w:color="auto" w:fill="auto"/>
            <w:vAlign w:val="center"/>
          </w:tcPr>
          <w:p w14:paraId="134FA1A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0.9140±0.0</w:t>
            </w:r>
            <w:r>
              <w:rPr>
                <w:rFonts w:hint="default" w:ascii="Times New Roman" w:hAnsi="Times New Roman" w:cs="Times New Roman"/>
                <w:kern w:val="2"/>
                <w:sz w:val="24"/>
                <w:szCs w:val="24"/>
                <w:vertAlign w:val="baseline"/>
                <w:lang w:val="en-US" w:eastAsia="zh-CN" w:bidi="ar-SA"/>
              </w:rPr>
              <w:t>315</w:t>
            </w:r>
          </w:p>
        </w:tc>
        <w:tc>
          <w:tcPr>
            <w:tcW w:w="982" w:type="dxa"/>
            <w:vMerge w:val="continue"/>
            <w:tcBorders>
              <w:tl2br w:val="nil"/>
              <w:tr2bl w:val="nil"/>
            </w:tcBorders>
            <w:vAlign w:val="center"/>
          </w:tcPr>
          <w:p w14:paraId="2A158D9D">
            <w:pPr>
              <w:bidi w:val="0"/>
              <w:jc w:val="center"/>
              <w:rPr>
                <w:rFonts w:hint="default" w:ascii="Times New Roman" w:hAnsi="Times New Roman" w:cs="Times New Roman"/>
                <w:kern w:val="2"/>
                <w:sz w:val="24"/>
                <w:szCs w:val="24"/>
                <w:vertAlign w:val="baseline"/>
                <w:lang w:val="en-US" w:eastAsia="zh-CN" w:bidi="ar-SA"/>
              </w:rPr>
            </w:pPr>
          </w:p>
        </w:tc>
      </w:tr>
      <w:tr w14:paraId="13009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restart"/>
            <w:tcBorders>
              <w:tl2br w:val="nil"/>
              <w:tr2bl w:val="nil"/>
            </w:tcBorders>
            <w:vAlign w:val="center"/>
          </w:tcPr>
          <w:p w14:paraId="75725EF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Threshold</w:t>
            </w:r>
          </w:p>
          <w:p w14:paraId="41B59ED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(2021)[39]</w:t>
            </w:r>
          </w:p>
        </w:tc>
        <w:tc>
          <w:tcPr>
            <w:tcW w:w="1359" w:type="dxa"/>
            <w:tcBorders>
              <w:tl2br w:val="nil"/>
              <w:tr2bl w:val="nil"/>
            </w:tcBorders>
            <w:vAlign w:val="center"/>
          </w:tcPr>
          <w:p w14:paraId="39EFF83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613D881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2589A12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0.8670</w:t>
            </w:r>
          </w:p>
        </w:tc>
        <w:tc>
          <w:tcPr>
            <w:tcW w:w="921" w:type="dxa"/>
            <w:tcBorders>
              <w:tl2br w:val="nil"/>
              <w:tr2bl w:val="nil"/>
            </w:tcBorders>
            <w:vAlign w:val="center"/>
          </w:tcPr>
          <w:p w14:paraId="158BA0C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0.8493</w:t>
            </w:r>
          </w:p>
        </w:tc>
        <w:tc>
          <w:tcPr>
            <w:tcW w:w="1835" w:type="dxa"/>
            <w:tcBorders>
              <w:tl2br w:val="nil"/>
              <w:tr2bl w:val="nil"/>
            </w:tcBorders>
            <w:vAlign w:val="center"/>
          </w:tcPr>
          <w:p w14:paraId="0E24CFE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0.8581±0.1096</w:t>
            </w:r>
          </w:p>
        </w:tc>
        <w:tc>
          <w:tcPr>
            <w:tcW w:w="982" w:type="dxa"/>
            <w:tcBorders>
              <w:tl2br w:val="nil"/>
              <w:tr2bl w:val="nil"/>
            </w:tcBorders>
            <w:vAlign w:val="center"/>
          </w:tcPr>
          <w:p w14:paraId="25CA86E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7D22CC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trPr>
        <w:tc>
          <w:tcPr>
            <w:tcW w:w="1523" w:type="dxa"/>
            <w:vMerge w:val="continue"/>
            <w:tcBorders>
              <w:tl2br w:val="nil"/>
              <w:tr2bl w:val="nil"/>
            </w:tcBorders>
            <w:vAlign w:val="center"/>
          </w:tcPr>
          <w:p w14:paraId="312AA71D">
            <w:pPr>
              <w:bidi w:val="0"/>
              <w:jc w:val="center"/>
              <w:rPr>
                <w:rFonts w:hint="default" w:ascii="Times New Roman" w:hAnsi="Times New Roman" w:cs="Times New Roman"/>
                <w:kern w:val="2"/>
                <w:sz w:val="24"/>
                <w:szCs w:val="24"/>
                <w:vertAlign w:val="baseline"/>
                <w:lang w:val="en-US" w:eastAsia="zh-CN" w:bidi="ar-SA"/>
              </w:rPr>
            </w:pPr>
          </w:p>
        </w:tc>
        <w:tc>
          <w:tcPr>
            <w:tcW w:w="1359" w:type="dxa"/>
            <w:tcBorders>
              <w:tl2br w:val="nil"/>
              <w:tr2bl w:val="nil"/>
            </w:tcBorders>
            <w:vAlign w:val="center"/>
          </w:tcPr>
          <w:p w14:paraId="06C83EA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76CE45E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2597454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0.9140</w:t>
            </w:r>
          </w:p>
        </w:tc>
        <w:tc>
          <w:tcPr>
            <w:tcW w:w="921" w:type="dxa"/>
            <w:tcBorders>
              <w:tl2br w:val="nil"/>
              <w:tr2bl w:val="nil"/>
            </w:tcBorders>
            <w:vAlign w:val="center"/>
          </w:tcPr>
          <w:p w14:paraId="72C958A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0.8352</w:t>
            </w:r>
          </w:p>
        </w:tc>
        <w:tc>
          <w:tcPr>
            <w:tcW w:w="1835" w:type="dxa"/>
            <w:tcBorders>
              <w:tl2br w:val="nil"/>
              <w:tr2bl w:val="nil"/>
            </w:tcBorders>
            <w:vAlign w:val="center"/>
          </w:tcPr>
          <w:p w14:paraId="79919E3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0.8737±0.0124</w:t>
            </w:r>
          </w:p>
        </w:tc>
        <w:tc>
          <w:tcPr>
            <w:tcW w:w="982" w:type="dxa"/>
            <w:tcBorders>
              <w:tl2br w:val="nil"/>
              <w:tr2bl w:val="nil"/>
            </w:tcBorders>
            <w:vAlign w:val="center"/>
          </w:tcPr>
          <w:p w14:paraId="1C513E5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676D4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restart"/>
            <w:tcBorders>
              <w:tl2br w:val="nil"/>
              <w:tr2bl w:val="nil"/>
            </w:tcBorders>
            <w:vAlign w:val="center"/>
          </w:tcPr>
          <w:p w14:paraId="4D818B4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SVM</w:t>
            </w:r>
          </w:p>
          <w:p w14:paraId="7DC1A55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(2022)[40]</w:t>
            </w:r>
          </w:p>
        </w:tc>
        <w:tc>
          <w:tcPr>
            <w:tcW w:w="1359" w:type="dxa"/>
            <w:tcBorders>
              <w:tl2br w:val="nil"/>
              <w:tr2bl w:val="nil"/>
            </w:tcBorders>
            <w:vAlign w:val="center"/>
          </w:tcPr>
          <w:p w14:paraId="6B90F6C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720BE6C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4A46F82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0.9194</w:t>
            </w:r>
          </w:p>
        </w:tc>
        <w:tc>
          <w:tcPr>
            <w:tcW w:w="921" w:type="dxa"/>
            <w:tcBorders>
              <w:tl2br w:val="nil"/>
              <w:tr2bl w:val="nil"/>
            </w:tcBorders>
            <w:vAlign w:val="center"/>
          </w:tcPr>
          <w:p w14:paraId="4001255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0.9936</w:t>
            </w:r>
          </w:p>
        </w:tc>
        <w:tc>
          <w:tcPr>
            <w:tcW w:w="1835" w:type="dxa"/>
            <w:tcBorders>
              <w:tl2br w:val="nil"/>
              <w:tr2bl w:val="nil"/>
            </w:tcBorders>
            <w:vAlign w:val="center"/>
          </w:tcPr>
          <w:p w14:paraId="46A35DE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0.9558</w:t>
            </w:r>
            <w:r>
              <w:rPr>
                <w:rFonts w:hint="default" w:ascii="Times New Roman" w:hAnsi="Times New Roman" w:cs="Times New Roman" w:eastAsiaTheme="minorEastAsia"/>
                <w:kern w:val="2"/>
                <w:sz w:val="24"/>
                <w:szCs w:val="24"/>
                <w:vertAlign w:val="baseline"/>
                <w:lang w:val="en-US" w:eastAsia="zh-CN" w:bidi="ar-SA"/>
              </w:rPr>
              <w:t>±0.0</w:t>
            </w:r>
            <w:r>
              <w:rPr>
                <w:rFonts w:hint="default" w:ascii="Times New Roman" w:hAnsi="Times New Roman" w:cs="Times New Roman"/>
                <w:kern w:val="2"/>
                <w:sz w:val="24"/>
                <w:szCs w:val="24"/>
                <w:vertAlign w:val="baseline"/>
                <w:lang w:val="en-US" w:eastAsia="zh-CN" w:bidi="ar-SA"/>
              </w:rPr>
              <w:t>085</w:t>
            </w:r>
          </w:p>
        </w:tc>
        <w:tc>
          <w:tcPr>
            <w:tcW w:w="982" w:type="dxa"/>
            <w:tcBorders>
              <w:tl2br w:val="nil"/>
              <w:tr2bl w:val="nil"/>
            </w:tcBorders>
            <w:vAlign w:val="center"/>
          </w:tcPr>
          <w:p w14:paraId="45D317E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0282F7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523" w:type="dxa"/>
            <w:vMerge w:val="continue"/>
            <w:tcBorders>
              <w:tl2br w:val="nil"/>
              <w:tr2bl w:val="nil"/>
            </w:tcBorders>
            <w:vAlign w:val="center"/>
          </w:tcPr>
          <w:p w14:paraId="74E95352">
            <w:pPr>
              <w:bidi w:val="0"/>
              <w:jc w:val="center"/>
              <w:rPr>
                <w:rFonts w:hint="default" w:ascii="Times New Roman" w:hAnsi="Times New Roman" w:cs="Times New Roman"/>
                <w:kern w:val="2"/>
                <w:sz w:val="24"/>
                <w:szCs w:val="24"/>
                <w:vertAlign w:val="baseline"/>
                <w:lang w:val="en-US" w:eastAsia="zh-CN" w:bidi="ar-SA"/>
              </w:rPr>
            </w:pPr>
          </w:p>
        </w:tc>
        <w:tc>
          <w:tcPr>
            <w:tcW w:w="1359" w:type="dxa"/>
            <w:tcBorders>
              <w:tl2br w:val="nil"/>
              <w:tr2bl w:val="nil"/>
            </w:tcBorders>
            <w:vAlign w:val="center"/>
          </w:tcPr>
          <w:p w14:paraId="28F21518">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5E6F4C9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47812F7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0.6667</w:t>
            </w:r>
          </w:p>
        </w:tc>
        <w:tc>
          <w:tcPr>
            <w:tcW w:w="921" w:type="dxa"/>
            <w:tcBorders>
              <w:tl2br w:val="nil"/>
              <w:tr2bl w:val="nil"/>
            </w:tcBorders>
            <w:vAlign w:val="center"/>
          </w:tcPr>
          <w:p w14:paraId="29B3047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0.9925</w:t>
            </w:r>
          </w:p>
        </w:tc>
        <w:tc>
          <w:tcPr>
            <w:tcW w:w="1835" w:type="dxa"/>
            <w:tcBorders>
              <w:tl2br w:val="nil"/>
              <w:tr2bl w:val="nil"/>
            </w:tcBorders>
            <w:vAlign w:val="center"/>
          </w:tcPr>
          <w:p w14:paraId="6FA29DC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0.8134</w:t>
            </w:r>
            <w:r>
              <w:rPr>
                <w:rFonts w:hint="default" w:ascii="Times New Roman" w:hAnsi="Times New Roman" w:cs="Times New Roman" w:eastAsiaTheme="minorEastAsia"/>
                <w:kern w:val="2"/>
                <w:sz w:val="24"/>
                <w:szCs w:val="24"/>
                <w:vertAlign w:val="baseline"/>
                <w:lang w:val="en-US" w:eastAsia="zh-CN" w:bidi="ar-SA"/>
              </w:rPr>
              <w:t>±0.0</w:t>
            </w:r>
            <w:r>
              <w:rPr>
                <w:rFonts w:hint="default" w:ascii="Times New Roman" w:hAnsi="Times New Roman" w:cs="Times New Roman"/>
                <w:kern w:val="2"/>
                <w:sz w:val="24"/>
                <w:szCs w:val="24"/>
                <w:vertAlign w:val="baseline"/>
                <w:lang w:val="en-US" w:eastAsia="zh-CN" w:bidi="ar-SA"/>
              </w:rPr>
              <w:t>1</w:t>
            </w:r>
            <w:r>
              <w:rPr>
                <w:rFonts w:hint="default" w:ascii="Times New Roman" w:hAnsi="Times New Roman" w:cs="Times New Roman" w:eastAsiaTheme="minorEastAsia"/>
                <w:kern w:val="2"/>
                <w:sz w:val="24"/>
                <w:szCs w:val="24"/>
                <w:vertAlign w:val="baseline"/>
                <w:lang w:val="en-US" w:eastAsia="zh-CN" w:bidi="ar-SA"/>
              </w:rPr>
              <w:t>2</w:t>
            </w:r>
            <w:r>
              <w:rPr>
                <w:rFonts w:hint="default" w:ascii="Times New Roman" w:hAnsi="Times New Roman" w:cs="Times New Roman"/>
                <w:kern w:val="2"/>
                <w:sz w:val="24"/>
                <w:szCs w:val="24"/>
                <w:vertAlign w:val="baseline"/>
                <w:lang w:val="en-US" w:eastAsia="zh-CN" w:bidi="ar-SA"/>
              </w:rPr>
              <w:t>5</w:t>
            </w:r>
          </w:p>
        </w:tc>
        <w:tc>
          <w:tcPr>
            <w:tcW w:w="982" w:type="dxa"/>
            <w:tcBorders>
              <w:tl2br w:val="nil"/>
              <w:tr2bl w:val="nil"/>
            </w:tcBorders>
            <w:vAlign w:val="center"/>
          </w:tcPr>
          <w:p w14:paraId="002D22A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12381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restart"/>
            <w:tcBorders>
              <w:tl2br w:val="nil"/>
              <w:tr2bl w:val="nil"/>
            </w:tcBorders>
            <w:vAlign w:val="center"/>
          </w:tcPr>
          <w:p w14:paraId="4802FC9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KNN</w:t>
            </w:r>
          </w:p>
          <w:p w14:paraId="7E33C00A">
            <w:pPr>
              <w:bidi w:val="0"/>
              <w:jc w:val="center"/>
              <w:rPr>
                <w:rFonts w:hint="default" w:ascii="Times New Roman" w:hAnsi="Times New Roman" w:cs="Times New Roman"/>
                <w:sz w:val="24"/>
                <w:szCs w:val="24"/>
              </w:rPr>
            </w:pPr>
            <w:r>
              <w:rPr>
                <w:rFonts w:hint="default" w:ascii="Times New Roman" w:hAnsi="Times New Roman" w:cs="Times New Roman"/>
                <w:kern w:val="2"/>
                <w:sz w:val="24"/>
                <w:szCs w:val="24"/>
                <w:vertAlign w:val="baseline"/>
                <w:lang w:val="en-US" w:eastAsia="zh-CN" w:bidi="ar-SA"/>
              </w:rPr>
              <w:t>(2024)[40]</w:t>
            </w:r>
          </w:p>
        </w:tc>
        <w:tc>
          <w:tcPr>
            <w:tcW w:w="1359" w:type="dxa"/>
            <w:tcBorders>
              <w:tl2br w:val="nil"/>
              <w:tr2bl w:val="nil"/>
            </w:tcBorders>
            <w:vAlign w:val="center"/>
          </w:tcPr>
          <w:p w14:paraId="49E3251B">
            <w:pPr>
              <w:bidi w:val="0"/>
              <w:jc w:val="center"/>
              <w:rPr>
                <w:rFonts w:hint="default" w:ascii="Times New Roman" w:hAnsi="Times New Roman" w:cs="Times New Roman"/>
                <w:sz w:val="24"/>
                <w:szCs w:val="24"/>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7CEF867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0EA3628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0.9636</w:t>
            </w:r>
          </w:p>
        </w:tc>
        <w:tc>
          <w:tcPr>
            <w:tcW w:w="921" w:type="dxa"/>
            <w:tcBorders>
              <w:tl2br w:val="nil"/>
              <w:tr2bl w:val="nil"/>
            </w:tcBorders>
            <w:vAlign w:val="center"/>
          </w:tcPr>
          <w:p w14:paraId="212CE07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1.0000</w:t>
            </w:r>
          </w:p>
        </w:tc>
        <w:tc>
          <w:tcPr>
            <w:tcW w:w="1835" w:type="dxa"/>
            <w:tcBorders>
              <w:tl2br w:val="nil"/>
              <w:tr2bl w:val="nil"/>
            </w:tcBorders>
            <w:vAlign w:val="center"/>
          </w:tcPr>
          <w:p w14:paraId="1D6F04C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0.9816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0.0122</w:t>
            </w:r>
          </w:p>
        </w:tc>
        <w:tc>
          <w:tcPr>
            <w:tcW w:w="982" w:type="dxa"/>
            <w:tcBorders>
              <w:tl2br w:val="nil"/>
              <w:tr2bl w:val="nil"/>
            </w:tcBorders>
            <w:vAlign w:val="center"/>
          </w:tcPr>
          <w:p w14:paraId="04E8FAB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52B3F1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23" w:type="dxa"/>
            <w:vMerge w:val="continue"/>
            <w:tcBorders>
              <w:tl2br w:val="nil"/>
              <w:tr2bl w:val="nil"/>
            </w:tcBorders>
            <w:vAlign w:val="center"/>
          </w:tcPr>
          <w:p w14:paraId="06C8F745">
            <w:pPr>
              <w:bidi w:val="0"/>
              <w:jc w:val="center"/>
              <w:rPr>
                <w:rFonts w:hint="default" w:ascii="Times New Roman" w:hAnsi="Times New Roman" w:cs="Times New Roman"/>
                <w:kern w:val="2"/>
                <w:sz w:val="24"/>
                <w:szCs w:val="24"/>
                <w:vertAlign w:val="baseline"/>
                <w:lang w:val="en-US" w:eastAsia="zh-CN" w:bidi="ar-SA"/>
              </w:rPr>
            </w:pPr>
          </w:p>
        </w:tc>
        <w:tc>
          <w:tcPr>
            <w:tcW w:w="1359" w:type="dxa"/>
            <w:tcBorders>
              <w:tl2br w:val="nil"/>
              <w:tr2bl w:val="nil"/>
            </w:tcBorders>
            <w:vAlign w:val="center"/>
          </w:tcPr>
          <w:p w14:paraId="607F540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3098CAA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30ABC58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0.9493</w:t>
            </w:r>
          </w:p>
        </w:tc>
        <w:tc>
          <w:tcPr>
            <w:tcW w:w="921" w:type="dxa"/>
            <w:tcBorders>
              <w:tl2br w:val="nil"/>
              <w:tr2bl w:val="nil"/>
            </w:tcBorders>
            <w:vAlign w:val="center"/>
          </w:tcPr>
          <w:p w14:paraId="276A638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0.9683</w:t>
            </w:r>
          </w:p>
        </w:tc>
        <w:tc>
          <w:tcPr>
            <w:tcW w:w="1835" w:type="dxa"/>
            <w:tcBorders>
              <w:tl2br w:val="nil"/>
              <w:tr2bl w:val="nil"/>
            </w:tcBorders>
            <w:vAlign w:val="center"/>
          </w:tcPr>
          <w:p w14:paraId="0FCBEAE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0.9587</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0.0249</w:t>
            </w:r>
          </w:p>
        </w:tc>
        <w:tc>
          <w:tcPr>
            <w:tcW w:w="982" w:type="dxa"/>
            <w:tcBorders>
              <w:tl2br w:val="nil"/>
              <w:tr2bl w:val="nil"/>
            </w:tcBorders>
            <w:vAlign w:val="center"/>
          </w:tcPr>
          <w:p w14:paraId="02F95040">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5D7C7D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tcBorders>
              <w:tl2br w:val="nil"/>
              <w:tr2bl w:val="nil"/>
            </w:tcBorders>
            <w:vAlign w:val="center"/>
          </w:tcPr>
          <w:p w14:paraId="64EDCE1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ConvLSTM</w:t>
            </w:r>
          </w:p>
          <w:p w14:paraId="0FF2802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(2024)[42]</w:t>
            </w:r>
          </w:p>
        </w:tc>
        <w:tc>
          <w:tcPr>
            <w:tcW w:w="1359" w:type="dxa"/>
            <w:tcBorders>
              <w:tl2br w:val="nil"/>
              <w:tr2bl w:val="nil"/>
            </w:tcBorders>
            <w:vAlign w:val="center"/>
          </w:tcPr>
          <w:p w14:paraId="732546C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59CA287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51BA96D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0.9333</w:t>
            </w:r>
          </w:p>
        </w:tc>
        <w:tc>
          <w:tcPr>
            <w:tcW w:w="921" w:type="dxa"/>
            <w:tcBorders>
              <w:tl2br w:val="nil"/>
              <w:tr2bl w:val="nil"/>
            </w:tcBorders>
            <w:vAlign w:val="center"/>
          </w:tcPr>
          <w:p w14:paraId="7AA51BC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0.9724</w:t>
            </w:r>
          </w:p>
        </w:tc>
        <w:tc>
          <w:tcPr>
            <w:tcW w:w="1835" w:type="dxa"/>
            <w:tcBorders>
              <w:tl2br w:val="nil"/>
              <w:tr2bl w:val="nil"/>
            </w:tcBorders>
            <w:vAlign w:val="center"/>
          </w:tcPr>
          <w:p w14:paraId="0D85C34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0.9526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0.0171</w:t>
            </w:r>
          </w:p>
        </w:tc>
        <w:tc>
          <w:tcPr>
            <w:tcW w:w="982" w:type="dxa"/>
            <w:tcBorders>
              <w:tl2br w:val="nil"/>
              <w:tr2bl w:val="nil"/>
            </w:tcBorders>
            <w:vAlign w:val="center"/>
          </w:tcPr>
          <w:p w14:paraId="2CCD7A2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37830</w:t>
            </w:r>
          </w:p>
        </w:tc>
      </w:tr>
      <w:tr w14:paraId="53745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restart"/>
            <w:tcBorders>
              <w:tl2br w:val="nil"/>
              <w:tr2bl w:val="nil"/>
            </w:tcBorders>
            <w:vAlign w:val="center"/>
          </w:tcPr>
          <w:p w14:paraId="4B9B0A0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1w-CNN</w:t>
            </w:r>
          </w:p>
          <w:p w14:paraId="3E3D7A9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(2023)[43]</w:t>
            </w:r>
          </w:p>
        </w:tc>
        <w:tc>
          <w:tcPr>
            <w:tcW w:w="1359" w:type="dxa"/>
            <w:vMerge w:val="restart"/>
            <w:tcBorders>
              <w:tl2br w:val="nil"/>
              <w:tr2bl w:val="nil"/>
            </w:tcBorders>
            <w:vAlign w:val="center"/>
          </w:tcPr>
          <w:p w14:paraId="67386A5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2A04185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0DD9808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0.9516</w:t>
            </w:r>
          </w:p>
        </w:tc>
        <w:tc>
          <w:tcPr>
            <w:tcW w:w="921" w:type="dxa"/>
            <w:tcBorders>
              <w:tl2br w:val="nil"/>
              <w:tr2bl w:val="nil"/>
            </w:tcBorders>
            <w:vAlign w:val="center"/>
          </w:tcPr>
          <w:p w14:paraId="5521957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0.9423</w:t>
            </w:r>
          </w:p>
        </w:tc>
        <w:tc>
          <w:tcPr>
            <w:tcW w:w="1835" w:type="dxa"/>
            <w:tcBorders>
              <w:tl2br w:val="nil"/>
              <w:tr2bl w:val="nil"/>
            </w:tcBorders>
            <w:vAlign w:val="center"/>
          </w:tcPr>
          <w:p w14:paraId="206F79F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0.9469</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0.0231</w:t>
            </w:r>
          </w:p>
        </w:tc>
        <w:tc>
          <w:tcPr>
            <w:tcW w:w="982" w:type="dxa"/>
            <w:vMerge w:val="restart"/>
            <w:tcBorders>
              <w:tl2br w:val="nil"/>
              <w:tr2bl w:val="nil"/>
            </w:tcBorders>
            <w:vAlign w:val="center"/>
          </w:tcPr>
          <w:p w14:paraId="0D87803E">
            <w:pPr>
              <w:bidi w:val="0"/>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2153</w:t>
            </w:r>
          </w:p>
        </w:tc>
      </w:tr>
      <w:tr w14:paraId="72B4B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448C3BD6">
            <w:pPr>
              <w:bidi w:val="0"/>
              <w:jc w:val="center"/>
              <w:rPr>
                <w:rFonts w:hint="default" w:ascii="Times New Roman" w:hAnsi="Times New Roman" w:cs="Times New Roman"/>
                <w:sz w:val="24"/>
                <w:szCs w:val="24"/>
              </w:rPr>
            </w:pPr>
          </w:p>
        </w:tc>
        <w:tc>
          <w:tcPr>
            <w:tcW w:w="1359" w:type="dxa"/>
            <w:vMerge w:val="continue"/>
            <w:tcBorders>
              <w:tl2br w:val="nil"/>
              <w:tr2bl w:val="nil"/>
            </w:tcBorders>
            <w:vAlign w:val="center"/>
          </w:tcPr>
          <w:p w14:paraId="5437CD6C">
            <w:pPr>
              <w:bidi w:val="0"/>
              <w:jc w:val="center"/>
              <w:rPr>
                <w:rFonts w:hint="default" w:ascii="Times New Roman" w:hAnsi="Times New Roman" w:cs="Times New Roman"/>
                <w:sz w:val="24"/>
                <w:szCs w:val="24"/>
              </w:rPr>
            </w:pPr>
          </w:p>
        </w:tc>
        <w:tc>
          <w:tcPr>
            <w:tcW w:w="813" w:type="dxa"/>
            <w:tcBorders>
              <w:tl2br w:val="nil"/>
              <w:tr2bl w:val="nil"/>
            </w:tcBorders>
            <w:shd w:val="clear" w:color="auto" w:fill="auto"/>
            <w:vAlign w:val="center"/>
          </w:tcPr>
          <w:p w14:paraId="7659644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239C47B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0.9751</w:t>
            </w:r>
          </w:p>
        </w:tc>
        <w:tc>
          <w:tcPr>
            <w:tcW w:w="921" w:type="dxa"/>
            <w:tcBorders>
              <w:tl2br w:val="nil"/>
              <w:tr2bl w:val="nil"/>
            </w:tcBorders>
            <w:vAlign w:val="center"/>
          </w:tcPr>
          <w:p w14:paraId="3E7A246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0.9502</w:t>
            </w:r>
          </w:p>
        </w:tc>
        <w:tc>
          <w:tcPr>
            <w:tcW w:w="1835" w:type="dxa"/>
            <w:tcBorders>
              <w:tl2br w:val="nil"/>
              <w:tr2bl w:val="nil"/>
            </w:tcBorders>
            <w:vAlign w:val="center"/>
          </w:tcPr>
          <w:p w14:paraId="44277C70">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0.9626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0.0184</w:t>
            </w:r>
          </w:p>
        </w:tc>
        <w:tc>
          <w:tcPr>
            <w:tcW w:w="982" w:type="dxa"/>
            <w:vMerge w:val="continue"/>
            <w:tcBorders>
              <w:tl2br w:val="nil"/>
              <w:tr2bl w:val="nil"/>
            </w:tcBorders>
            <w:vAlign w:val="center"/>
          </w:tcPr>
          <w:p w14:paraId="7F1CCF98">
            <w:pPr>
              <w:bidi w:val="0"/>
              <w:jc w:val="center"/>
              <w:rPr>
                <w:rFonts w:hint="default" w:ascii="Times New Roman" w:hAnsi="Times New Roman" w:cs="Times New Roman"/>
                <w:kern w:val="2"/>
                <w:sz w:val="24"/>
                <w:szCs w:val="24"/>
                <w:vertAlign w:val="baseline"/>
                <w:lang w:val="en-US" w:eastAsia="zh-CN" w:bidi="ar-SA"/>
              </w:rPr>
            </w:pPr>
          </w:p>
        </w:tc>
      </w:tr>
      <w:tr w14:paraId="0DDAD0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0E216070">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56CCF39F">
            <w:pPr>
              <w:bidi w:val="0"/>
              <w:jc w:val="center"/>
              <w:rPr>
                <w:rFonts w:hint="default" w:ascii="Times New Roman" w:hAnsi="Times New Roman" w:cs="Times New Roman"/>
                <w:kern w:val="2"/>
                <w:sz w:val="24"/>
                <w:szCs w:val="24"/>
                <w:vertAlign w:val="baseline"/>
                <w:lang w:val="en-US" w:eastAsia="zh-CN" w:bidi="ar-SA"/>
              </w:rPr>
            </w:pPr>
          </w:p>
        </w:tc>
        <w:tc>
          <w:tcPr>
            <w:tcW w:w="813" w:type="dxa"/>
            <w:tcBorders>
              <w:tl2br w:val="nil"/>
              <w:tr2bl w:val="nil"/>
            </w:tcBorders>
            <w:shd w:val="clear" w:color="auto" w:fill="auto"/>
            <w:vAlign w:val="center"/>
          </w:tcPr>
          <w:p w14:paraId="39EE7EE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shd w:val="clear" w:color="auto" w:fill="auto"/>
            <w:vAlign w:val="center"/>
          </w:tcPr>
          <w:p w14:paraId="3D36AD8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0.9576</w:t>
            </w:r>
          </w:p>
        </w:tc>
        <w:tc>
          <w:tcPr>
            <w:tcW w:w="921" w:type="dxa"/>
            <w:tcBorders>
              <w:tl2br w:val="nil"/>
              <w:tr2bl w:val="nil"/>
            </w:tcBorders>
            <w:shd w:val="clear" w:color="auto" w:fill="auto"/>
            <w:vAlign w:val="center"/>
          </w:tcPr>
          <w:p w14:paraId="2A8A70C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0.9618</w:t>
            </w:r>
          </w:p>
        </w:tc>
        <w:tc>
          <w:tcPr>
            <w:tcW w:w="1835" w:type="dxa"/>
            <w:tcBorders>
              <w:tl2br w:val="nil"/>
              <w:tr2bl w:val="nil"/>
            </w:tcBorders>
            <w:shd w:val="clear" w:color="auto" w:fill="auto"/>
            <w:vAlign w:val="center"/>
          </w:tcPr>
          <w:p w14:paraId="777D0C9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0.959</w:t>
            </w:r>
            <w:r>
              <w:rPr>
                <w:rFonts w:hint="default" w:ascii="Times New Roman" w:hAnsi="Times New Roman" w:cs="Times New Roman"/>
                <w:kern w:val="2"/>
                <w:sz w:val="24"/>
                <w:szCs w:val="24"/>
                <w:vertAlign w:val="baseline"/>
                <w:lang w:val="en-US" w:eastAsia="zh-CN" w:bidi="ar-SA"/>
              </w:rPr>
              <w:t>7</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0.0186</w:t>
            </w:r>
          </w:p>
        </w:tc>
        <w:tc>
          <w:tcPr>
            <w:tcW w:w="982" w:type="dxa"/>
            <w:vMerge w:val="continue"/>
            <w:tcBorders>
              <w:tl2br w:val="nil"/>
              <w:tr2bl w:val="nil"/>
            </w:tcBorders>
            <w:vAlign w:val="center"/>
          </w:tcPr>
          <w:p w14:paraId="304D5FFE">
            <w:pPr>
              <w:bidi w:val="0"/>
              <w:jc w:val="center"/>
              <w:rPr>
                <w:rFonts w:hint="default" w:ascii="Times New Roman" w:hAnsi="Times New Roman" w:cs="Times New Roman"/>
                <w:kern w:val="2"/>
                <w:sz w:val="24"/>
                <w:szCs w:val="24"/>
                <w:vertAlign w:val="baseline"/>
                <w:lang w:val="en-US" w:eastAsia="zh-CN" w:bidi="ar-SA"/>
              </w:rPr>
            </w:pPr>
          </w:p>
        </w:tc>
      </w:tr>
      <w:tr w14:paraId="54110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2CED4B71">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restart"/>
            <w:tcBorders>
              <w:tl2br w:val="nil"/>
              <w:tr2bl w:val="nil"/>
            </w:tcBorders>
            <w:vAlign w:val="center"/>
          </w:tcPr>
          <w:p w14:paraId="7E7BC6E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6337039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3BA9E95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0.8586</w:t>
            </w:r>
          </w:p>
        </w:tc>
        <w:tc>
          <w:tcPr>
            <w:tcW w:w="921" w:type="dxa"/>
            <w:tcBorders>
              <w:tl2br w:val="nil"/>
              <w:tr2bl w:val="nil"/>
            </w:tcBorders>
            <w:vAlign w:val="center"/>
          </w:tcPr>
          <w:p w14:paraId="38645F8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0.9901</w:t>
            </w:r>
          </w:p>
        </w:tc>
        <w:tc>
          <w:tcPr>
            <w:tcW w:w="1835" w:type="dxa"/>
            <w:tcBorders>
              <w:tl2br w:val="nil"/>
              <w:tr2bl w:val="nil"/>
            </w:tcBorders>
            <w:vAlign w:val="center"/>
          </w:tcPr>
          <w:p w14:paraId="399142B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0.9220</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0.0174</w:t>
            </w:r>
          </w:p>
        </w:tc>
        <w:tc>
          <w:tcPr>
            <w:tcW w:w="982" w:type="dxa"/>
            <w:vMerge w:val="restart"/>
            <w:tcBorders>
              <w:tl2br w:val="nil"/>
              <w:tr2bl w:val="nil"/>
            </w:tcBorders>
            <w:vAlign w:val="center"/>
          </w:tcPr>
          <w:p w14:paraId="07C4C38B">
            <w:pPr>
              <w:bidi w:val="0"/>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21097</w:t>
            </w:r>
          </w:p>
        </w:tc>
      </w:tr>
      <w:tr w14:paraId="2EBB5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7F9F31E3">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28DF39CC">
            <w:pPr>
              <w:bidi w:val="0"/>
              <w:jc w:val="center"/>
              <w:rPr>
                <w:rFonts w:hint="default" w:ascii="Times New Roman" w:hAnsi="Times New Roman" w:cs="Times New Roman"/>
                <w:kern w:val="2"/>
                <w:sz w:val="24"/>
                <w:szCs w:val="24"/>
                <w:vertAlign w:val="baseline"/>
                <w:lang w:val="en-US" w:eastAsia="zh-CN" w:bidi="ar-SA"/>
              </w:rPr>
            </w:pPr>
          </w:p>
        </w:tc>
        <w:tc>
          <w:tcPr>
            <w:tcW w:w="813" w:type="dxa"/>
            <w:tcBorders>
              <w:tl2br w:val="nil"/>
              <w:tr2bl w:val="nil"/>
            </w:tcBorders>
            <w:shd w:val="clear" w:color="auto" w:fill="auto"/>
            <w:vAlign w:val="center"/>
          </w:tcPr>
          <w:p w14:paraId="5DC9D65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shd w:val="clear" w:color="auto" w:fill="auto"/>
            <w:vAlign w:val="center"/>
          </w:tcPr>
          <w:p w14:paraId="0D86F24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0.8803</w:t>
            </w:r>
          </w:p>
        </w:tc>
        <w:tc>
          <w:tcPr>
            <w:tcW w:w="921" w:type="dxa"/>
            <w:tcBorders>
              <w:tl2br w:val="nil"/>
              <w:tr2bl w:val="nil"/>
            </w:tcBorders>
            <w:shd w:val="clear" w:color="auto" w:fill="auto"/>
            <w:vAlign w:val="center"/>
          </w:tcPr>
          <w:p w14:paraId="2E91ABA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0.9801</w:t>
            </w:r>
          </w:p>
        </w:tc>
        <w:tc>
          <w:tcPr>
            <w:tcW w:w="1835" w:type="dxa"/>
            <w:tcBorders>
              <w:tl2br w:val="nil"/>
              <w:tr2bl w:val="nil"/>
            </w:tcBorders>
            <w:shd w:val="clear" w:color="auto" w:fill="auto"/>
            <w:vAlign w:val="center"/>
          </w:tcPr>
          <w:p w14:paraId="1423EB7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0.928</w:t>
            </w:r>
            <w:r>
              <w:rPr>
                <w:rFonts w:hint="default" w:ascii="Times New Roman" w:hAnsi="Times New Roman" w:cs="Times New Roman"/>
                <w:kern w:val="2"/>
                <w:sz w:val="24"/>
                <w:szCs w:val="24"/>
                <w:vertAlign w:val="baseline"/>
                <w:lang w:val="en-US" w:eastAsia="zh-CN" w:bidi="ar-SA"/>
              </w:rPr>
              <w:t>9</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0.0267</w:t>
            </w:r>
          </w:p>
        </w:tc>
        <w:tc>
          <w:tcPr>
            <w:tcW w:w="982" w:type="dxa"/>
            <w:vMerge w:val="continue"/>
            <w:tcBorders>
              <w:tl2br w:val="nil"/>
              <w:tr2bl w:val="nil"/>
            </w:tcBorders>
            <w:vAlign w:val="center"/>
          </w:tcPr>
          <w:p w14:paraId="7E2CC6CD">
            <w:pPr>
              <w:bidi w:val="0"/>
              <w:jc w:val="center"/>
              <w:rPr>
                <w:rFonts w:hint="default" w:ascii="Times New Roman" w:hAnsi="Times New Roman" w:cs="Times New Roman"/>
                <w:kern w:val="2"/>
                <w:sz w:val="24"/>
                <w:szCs w:val="24"/>
                <w:vertAlign w:val="baseline"/>
                <w:lang w:val="en-US" w:eastAsia="zh-CN" w:bidi="ar-SA"/>
              </w:rPr>
            </w:pPr>
          </w:p>
        </w:tc>
      </w:tr>
      <w:tr w14:paraId="2B03F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7712FE45">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293E7D27">
            <w:pPr>
              <w:bidi w:val="0"/>
              <w:jc w:val="center"/>
              <w:rPr>
                <w:rFonts w:hint="default" w:ascii="Times New Roman" w:hAnsi="Times New Roman" w:cs="Times New Roman"/>
                <w:kern w:val="2"/>
                <w:sz w:val="24"/>
                <w:szCs w:val="24"/>
                <w:vertAlign w:val="baseline"/>
                <w:lang w:val="en-US" w:eastAsia="zh-CN" w:bidi="ar-SA"/>
              </w:rPr>
            </w:pPr>
          </w:p>
        </w:tc>
        <w:tc>
          <w:tcPr>
            <w:tcW w:w="813" w:type="dxa"/>
            <w:tcBorders>
              <w:tl2br w:val="nil"/>
              <w:tr2bl w:val="nil"/>
            </w:tcBorders>
            <w:shd w:val="clear" w:color="auto" w:fill="auto"/>
            <w:vAlign w:val="center"/>
          </w:tcPr>
          <w:p w14:paraId="0D41988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shd w:val="clear" w:color="auto" w:fill="auto"/>
            <w:vAlign w:val="center"/>
          </w:tcPr>
          <w:p w14:paraId="53DE300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0.8701</w:t>
            </w:r>
          </w:p>
        </w:tc>
        <w:tc>
          <w:tcPr>
            <w:tcW w:w="921" w:type="dxa"/>
            <w:tcBorders>
              <w:tl2br w:val="nil"/>
              <w:tr2bl w:val="nil"/>
            </w:tcBorders>
            <w:shd w:val="clear" w:color="auto" w:fill="auto"/>
            <w:vAlign w:val="center"/>
          </w:tcPr>
          <w:p w14:paraId="10BD084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0.9749</w:t>
            </w:r>
          </w:p>
        </w:tc>
        <w:tc>
          <w:tcPr>
            <w:tcW w:w="1835" w:type="dxa"/>
            <w:tcBorders>
              <w:tl2br w:val="nil"/>
              <w:tr2bl w:val="nil"/>
            </w:tcBorders>
            <w:shd w:val="clear" w:color="auto" w:fill="auto"/>
            <w:vAlign w:val="center"/>
          </w:tcPr>
          <w:p w14:paraId="55F8B9F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0.9210±</w:t>
            </w:r>
            <w:r>
              <w:rPr>
                <w:rFonts w:hint="default" w:ascii="Times New Roman" w:hAnsi="Times New Roman" w:cs="Times New Roman"/>
                <w:kern w:val="2"/>
                <w:sz w:val="24"/>
                <w:szCs w:val="24"/>
                <w:vertAlign w:val="baseline"/>
                <w:lang w:val="en-US" w:eastAsia="zh-CN" w:bidi="ar-SA"/>
              </w:rPr>
              <w:t>0.0143</w:t>
            </w:r>
          </w:p>
        </w:tc>
        <w:tc>
          <w:tcPr>
            <w:tcW w:w="982" w:type="dxa"/>
            <w:vMerge w:val="continue"/>
            <w:tcBorders>
              <w:tl2br w:val="nil"/>
              <w:tr2bl w:val="nil"/>
            </w:tcBorders>
            <w:vAlign w:val="center"/>
          </w:tcPr>
          <w:p w14:paraId="2C5DE846">
            <w:pPr>
              <w:bidi w:val="0"/>
              <w:jc w:val="center"/>
              <w:rPr>
                <w:rFonts w:hint="default" w:ascii="Times New Roman" w:hAnsi="Times New Roman" w:cs="Times New Roman"/>
                <w:kern w:val="2"/>
                <w:sz w:val="24"/>
                <w:szCs w:val="24"/>
                <w:vertAlign w:val="baseline"/>
                <w:lang w:val="en-US" w:eastAsia="zh-CN" w:bidi="ar-SA"/>
              </w:rPr>
            </w:pPr>
          </w:p>
        </w:tc>
      </w:tr>
      <w:tr w14:paraId="21755C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0" w:hRule="atLeast"/>
        </w:trPr>
        <w:tc>
          <w:tcPr>
            <w:tcW w:w="1523" w:type="dxa"/>
            <w:tcBorders>
              <w:tl2br w:val="nil"/>
              <w:tr2bl w:val="nil"/>
            </w:tcBorders>
            <w:vAlign w:val="center"/>
          </w:tcPr>
          <w:p w14:paraId="1CACBB0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LightGBM</w:t>
            </w:r>
          </w:p>
          <w:p w14:paraId="620EF5E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(2021)[39]</w:t>
            </w:r>
          </w:p>
        </w:tc>
        <w:tc>
          <w:tcPr>
            <w:tcW w:w="1359" w:type="dxa"/>
            <w:tcBorders>
              <w:tl2br w:val="nil"/>
              <w:tr2bl w:val="nil"/>
            </w:tcBorders>
            <w:vAlign w:val="center"/>
          </w:tcPr>
          <w:p w14:paraId="257E53C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70B286F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13AB731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0.9104</w:t>
            </w:r>
          </w:p>
        </w:tc>
        <w:tc>
          <w:tcPr>
            <w:tcW w:w="921" w:type="dxa"/>
            <w:tcBorders>
              <w:tl2br w:val="nil"/>
              <w:tr2bl w:val="nil"/>
            </w:tcBorders>
            <w:vAlign w:val="center"/>
          </w:tcPr>
          <w:p w14:paraId="7347877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0.9638</w:t>
            </w:r>
          </w:p>
        </w:tc>
        <w:tc>
          <w:tcPr>
            <w:tcW w:w="1835" w:type="dxa"/>
            <w:tcBorders>
              <w:tl2br w:val="nil"/>
              <w:tr2bl w:val="nil"/>
            </w:tcBorders>
            <w:vAlign w:val="center"/>
          </w:tcPr>
          <w:p w14:paraId="7C4D864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0.9367</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0.0438</w:t>
            </w:r>
          </w:p>
        </w:tc>
        <w:tc>
          <w:tcPr>
            <w:tcW w:w="982" w:type="dxa"/>
            <w:tcBorders>
              <w:tl2br w:val="nil"/>
              <w:tr2bl w:val="nil"/>
            </w:tcBorders>
            <w:vAlign w:val="center"/>
          </w:tcPr>
          <w:p w14:paraId="1F0FEFE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2638AD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tcBorders>
              <w:tl2br w:val="nil"/>
              <w:tr2bl w:val="nil"/>
            </w:tcBorders>
            <w:vAlign w:val="center"/>
          </w:tcPr>
          <w:p w14:paraId="43179F5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PerF</w:t>
            </w:r>
          </w:p>
          <w:p w14:paraId="0D6500B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(2016)[44]</w:t>
            </w:r>
          </w:p>
        </w:tc>
        <w:tc>
          <w:tcPr>
            <w:tcW w:w="1359" w:type="dxa"/>
            <w:tcBorders>
              <w:tl2br w:val="nil"/>
              <w:tr2bl w:val="nil"/>
            </w:tcBorders>
            <w:vAlign w:val="center"/>
          </w:tcPr>
          <w:p w14:paraId="207BC5C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0AF61AA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69D15CB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0.7560</w:t>
            </w:r>
          </w:p>
        </w:tc>
        <w:tc>
          <w:tcPr>
            <w:tcW w:w="921" w:type="dxa"/>
            <w:tcBorders>
              <w:tl2br w:val="nil"/>
              <w:tr2bl w:val="nil"/>
            </w:tcBorders>
            <w:vAlign w:val="center"/>
          </w:tcPr>
          <w:p w14:paraId="6B3874C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0.9140</w:t>
            </w:r>
          </w:p>
        </w:tc>
        <w:tc>
          <w:tcPr>
            <w:tcW w:w="1835" w:type="dxa"/>
            <w:tcBorders>
              <w:tl2br w:val="nil"/>
              <w:tr2bl w:val="nil"/>
            </w:tcBorders>
            <w:vAlign w:val="center"/>
          </w:tcPr>
          <w:p w14:paraId="646D8FC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0.8313</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0.1207</w:t>
            </w:r>
          </w:p>
        </w:tc>
        <w:tc>
          <w:tcPr>
            <w:tcW w:w="982" w:type="dxa"/>
            <w:tcBorders>
              <w:tl2br w:val="nil"/>
              <w:tr2bl w:val="nil"/>
            </w:tcBorders>
            <w:vAlign w:val="center"/>
          </w:tcPr>
          <w:p w14:paraId="7210CA7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t>
            </w:r>
          </w:p>
        </w:tc>
      </w:tr>
      <w:tr w14:paraId="1E5E5F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trPr>
        <w:tc>
          <w:tcPr>
            <w:tcW w:w="1523" w:type="dxa"/>
            <w:vMerge w:val="restart"/>
            <w:tcBorders>
              <w:tl2br w:val="nil"/>
              <w:tr2bl w:val="nil"/>
            </w:tcBorders>
            <w:vAlign w:val="center"/>
          </w:tcPr>
          <w:p w14:paraId="726B846F">
            <w:pPr>
              <w:bidi w:val="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LSTM</w:t>
            </w:r>
          </w:p>
          <w:p w14:paraId="3ABF1CA3">
            <w:pPr>
              <w:bidi w:val="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(2021)[39]</w:t>
            </w:r>
          </w:p>
        </w:tc>
        <w:tc>
          <w:tcPr>
            <w:tcW w:w="1359" w:type="dxa"/>
            <w:vMerge w:val="restart"/>
            <w:tcBorders>
              <w:tl2br w:val="nil"/>
              <w:tr2bl w:val="nil"/>
            </w:tcBorders>
            <w:vAlign w:val="center"/>
          </w:tcPr>
          <w:p w14:paraId="71AC5C3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4F84897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3D6C4DD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0.9623</w:t>
            </w:r>
          </w:p>
        </w:tc>
        <w:tc>
          <w:tcPr>
            <w:tcW w:w="921" w:type="dxa"/>
            <w:tcBorders>
              <w:tl2br w:val="nil"/>
              <w:tr2bl w:val="nil"/>
            </w:tcBorders>
            <w:vAlign w:val="center"/>
          </w:tcPr>
          <w:p w14:paraId="3B0FBFA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0.9841</w:t>
            </w:r>
          </w:p>
        </w:tc>
        <w:tc>
          <w:tcPr>
            <w:tcW w:w="1835" w:type="dxa"/>
            <w:tcBorders>
              <w:tl2br w:val="nil"/>
              <w:tr2bl w:val="nil"/>
            </w:tcBorders>
            <w:vAlign w:val="center"/>
          </w:tcPr>
          <w:p w14:paraId="6217391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0.9731</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0.0143</w:t>
            </w:r>
          </w:p>
        </w:tc>
        <w:tc>
          <w:tcPr>
            <w:tcW w:w="982" w:type="dxa"/>
            <w:vMerge w:val="restart"/>
            <w:tcBorders>
              <w:tl2br w:val="nil"/>
              <w:tr2bl w:val="nil"/>
            </w:tcBorders>
            <w:vAlign w:val="center"/>
          </w:tcPr>
          <w:p w14:paraId="274B7D1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30658</w:t>
            </w:r>
          </w:p>
        </w:tc>
      </w:tr>
      <w:tr w14:paraId="4F9922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trPr>
        <w:tc>
          <w:tcPr>
            <w:tcW w:w="1523" w:type="dxa"/>
            <w:vMerge w:val="continue"/>
            <w:tcBorders>
              <w:tl2br w:val="nil"/>
              <w:tr2bl w:val="nil"/>
            </w:tcBorders>
            <w:vAlign w:val="center"/>
          </w:tcPr>
          <w:p w14:paraId="62508E1A">
            <w:pPr>
              <w:bidi w:val="0"/>
              <w:jc w:val="center"/>
              <w:rPr>
                <w:rFonts w:hint="default" w:ascii="Times New Roman" w:hAnsi="Times New Roman" w:cs="Times New Roman"/>
                <w:sz w:val="24"/>
                <w:szCs w:val="24"/>
              </w:rPr>
            </w:pPr>
          </w:p>
        </w:tc>
        <w:tc>
          <w:tcPr>
            <w:tcW w:w="1359" w:type="dxa"/>
            <w:vMerge w:val="continue"/>
            <w:tcBorders>
              <w:tl2br w:val="nil"/>
              <w:tr2bl w:val="nil"/>
            </w:tcBorders>
            <w:vAlign w:val="center"/>
          </w:tcPr>
          <w:p w14:paraId="13F805E2">
            <w:pPr>
              <w:bidi w:val="0"/>
              <w:jc w:val="center"/>
              <w:rPr>
                <w:rFonts w:hint="default" w:ascii="Times New Roman" w:hAnsi="Times New Roman" w:cs="Times New Roman"/>
                <w:sz w:val="24"/>
                <w:szCs w:val="24"/>
              </w:rPr>
            </w:pPr>
          </w:p>
        </w:tc>
        <w:tc>
          <w:tcPr>
            <w:tcW w:w="813" w:type="dxa"/>
            <w:tcBorders>
              <w:tl2br w:val="nil"/>
              <w:tr2bl w:val="nil"/>
            </w:tcBorders>
            <w:shd w:val="clear" w:color="auto" w:fill="auto"/>
            <w:vAlign w:val="center"/>
          </w:tcPr>
          <w:p w14:paraId="4449596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shd w:val="clear" w:color="auto" w:fill="auto"/>
            <w:vAlign w:val="center"/>
          </w:tcPr>
          <w:p w14:paraId="4F30249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1.000</w:t>
            </w:r>
          </w:p>
        </w:tc>
        <w:tc>
          <w:tcPr>
            <w:tcW w:w="921" w:type="dxa"/>
            <w:tcBorders>
              <w:tl2br w:val="nil"/>
              <w:tr2bl w:val="nil"/>
            </w:tcBorders>
            <w:shd w:val="clear" w:color="auto" w:fill="auto"/>
            <w:vAlign w:val="center"/>
          </w:tcPr>
          <w:p w14:paraId="0963D74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0.9917</w:t>
            </w:r>
          </w:p>
        </w:tc>
        <w:tc>
          <w:tcPr>
            <w:tcW w:w="1835" w:type="dxa"/>
            <w:tcBorders>
              <w:tl2br w:val="nil"/>
              <w:tr2bl w:val="nil"/>
            </w:tcBorders>
            <w:shd w:val="clear" w:color="auto" w:fill="auto"/>
            <w:vAlign w:val="center"/>
          </w:tcPr>
          <w:p w14:paraId="433846B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0.9958</w:t>
            </w:r>
            <w:r>
              <w:rPr>
                <w:rFonts w:hint="default" w:ascii="Times New Roman" w:hAnsi="Times New Roman" w:cs="Times New Roman" w:eastAsiaTheme="minorEastAsia"/>
                <w:kern w:val="2"/>
                <w:sz w:val="24"/>
                <w:szCs w:val="24"/>
                <w:u w:val="single"/>
                <w:vertAlign w:val="baseline"/>
                <w:lang w:val="en-US" w:eastAsia="zh-CN" w:bidi="ar-SA"/>
              </w:rPr>
              <w:t>±</w:t>
            </w:r>
            <w:r>
              <w:rPr>
                <w:rFonts w:hint="default" w:ascii="Times New Roman" w:hAnsi="Times New Roman" w:cs="Times New Roman"/>
                <w:kern w:val="2"/>
                <w:sz w:val="24"/>
                <w:szCs w:val="24"/>
                <w:u w:val="single"/>
                <w:vertAlign w:val="baseline"/>
                <w:lang w:val="en-US" w:eastAsia="zh-CN" w:bidi="ar-SA"/>
              </w:rPr>
              <w:t>0.0027</w:t>
            </w:r>
          </w:p>
        </w:tc>
        <w:tc>
          <w:tcPr>
            <w:tcW w:w="982" w:type="dxa"/>
            <w:vMerge w:val="continue"/>
            <w:tcBorders>
              <w:tl2br w:val="nil"/>
              <w:tr2bl w:val="nil"/>
            </w:tcBorders>
            <w:vAlign w:val="center"/>
          </w:tcPr>
          <w:p w14:paraId="11B07687">
            <w:pPr>
              <w:bidi w:val="0"/>
              <w:jc w:val="center"/>
              <w:rPr>
                <w:rFonts w:hint="default" w:ascii="Times New Roman" w:hAnsi="Times New Roman" w:cs="Times New Roman"/>
                <w:kern w:val="2"/>
                <w:sz w:val="24"/>
                <w:szCs w:val="24"/>
                <w:vertAlign w:val="baseline"/>
                <w:lang w:val="en-US" w:eastAsia="zh-CN" w:bidi="ar-SA"/>
              </w:rPr>
            </w:pPr>
          </w:p>
        </w:tc>
      </w:tr>
      <w:tr w14:paraId="1F2B80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trPr>
        <w:tc>
          <w:tcPr>
            <w:tcW w:w="1523" w:type="dxa"/>
            <w:vMerge w:val="continue"/>
            <w:tcBorders>
              <w:tl2br w:val="nil"/>
              <w:tr2bl w:val="nil"/>
            </w:tcBorders>
            <w:vAlign w:val="center"/>
          </w:tcPr>
          <w:p w14:paraId="232A3165">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restart"/>
            <w:tcBorders>
              <w:tl2br w:val="nil"/>
              <w:tr2bl w:val="nil"/>
            </w:tcBorders>
            <w:vAlign w:val="center"/>
          </w:tcPr>
          <w:p w14:paraId="1BA3E35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057046E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05587AF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0.9321</w:t>
            </w:r>
          </w:p>
        </w:tc>
        <w:tc>
          <w:tcPr>
            <w:tcW w:w="921" w:type="dxa"/>
            <w:tcBorders>
              <w:tl2br w:val="nil"/>
              <w:tr2bl w:val="nil"/>
            </w:tcBorders>
            <w:vAlign w:val="center"/>
          </w:tcPr>
          <w:p w14:paraId="7795DB3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u w:val="single"/>
                <w:vertAlign w:val="baseline"/>
                <w:lang w:val="en-US" w:eastAsia="zh-CN" w:bidi="ar-SA"/>
              </w:rPr>
              <w:t>0.9942</w:t>
            </w:r>
          </w:p>
        </w:tc>
        <w:tc>
          <w:tcPr>
            <w:tcW w:w="1835" w:type="dxa"/>
            <w:tcBorders>
              <w:tl2br w:val="nil"/>
              <w:tr2bl w:val="nil"/>
            </w:tcBorders>
            <w:vAlign w:val="center"/>
          </w:tcPr>
          <w:p w14:paraId="015B439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0.9626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0.0312</w:t>
            </w:r>
          </w:p>
        </w:tc>
        <w:tc>
          <w:tcPr>
            <w:tcW w:w="982" w:type="dxa"/>
            <w:vMerge w:val="restart"/>
            <w:tcBorders>
              <w:tl2br w:val="nil"/>
              <w:tr2bl w:val="nil"/>
            </w:tcBorders>
            <w:vAlign w:val="center"/>
          </w:tcPr>
          <w:p w14:paraId="290F948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30658</w:t>
            </w:r>
          </w:p>
        </w:tc>
      </w:tr>
      <w:tr w14:paraId="4FE9E7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5" w:hRule="atLeast"/>
        </w:trPr>
        <w:tc>
          <w:tcPr>
            <w:tcW w:w="1523" w:type="dxa"/>
            <w:vMerge w:val="continue"/>
            <w:tcBorders>
              <w:tl2br w:val="nil"/>
              <w:tr2bl w:val="nil"/>
            </w:tcBorders>
            <w:vAlign w:val="center"/>
          </w:tcPr>
          <w:p w14:paraId="6BED5BCA">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49DD8B79">
            <w:pPr>
              <w:bidi w:val="0"/>
              <w:jc w:val="center"/>
              <w:rPr>
                <w:rFonts w:hint="default" w:ascii="Times New Roman" w:hAnsi="Times New Roman" w:cs="Times New Roman"/>
                <w:kern w:val="2"/>
                <w:sz w:val="24"/>
                <w:szCs w:val="24"/>
                <w:vertAlign w:val="baseline"/>
                <w:lang w:val="en-US" w:eastAsia="zh-CN" w:bidi="ar-SA"/>
              </w:rPr>
            </w:pPr>
          </w:p>
        </w:tc>
        <w:tc>
          <w:tcPr>
            <w:tcW w:w="813" w:type="dxa"/>
            <w:tcBorders>
              <w:tl2br w:val="nil"/>
              <w:tr2bl w:val="nil"/>
            </w:tcBorders>
            <w:shd w:val="clear" w:color="auto" w:fill="auto"/>
            <w:vAlign w:val="center"/>
          </w:tcPr>
          <w:p w14:paraId="37D146A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6C2EDD1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0.9063</w:t>
            </w:r>
          </w:p>
        </w:tc>
        <w:tc>
          <w:tcPr>
            <w:tcW w:w="921" w:type="dxa"/>
            <w:tcBorders>
              <w:tl2br w:val="nil"/>
              <w:tr2bl w:val="nil"/>
            </w:tcBorders>
            <w:vAlign w:val="center"/>
          </w:tcPr>
          <w:p w14:paraId="5025F82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0.9721</w:t>
            </w:r>
          </w:p>
        </w:tc>
        <w:tc>
          <w:tcPr>
            <w:tcW w:w="1835" w:type="dxa"/>
            <w:tcBorders>
              <w:tl2br w:val="nil"/>
              <w:tr2bl w:val="nil"/>
            </w:tcBorders>
            <w:vAlign w:val="center"/>
          </w:tcPr>
          <w:p w14:paraId="58D1A40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0.9386</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0.0207</w:t>
            </w:r>
          </w:p>
        </w:tc>
        <w:tc>
          <w:tcPr>
            <w:tcW w:w="982" w:type="dxa"/>
            <w:vMerge w:val="continue"/>
            <w:tcBorders>
              <w:tl2br w:val="nil"/>
              <w:tr2bl w:val="nil"/>
            </w:tcBorders>
            <w:vAlign w:val="center"/>
          </w:tcPr>
          <w:p w14:paraId="1B87C94C">
            <w:pPr>
              <w:bidi w:val="0"/>
              <w:jc w:val="center"/>
              <w:rPr>
                <w:rFonts w:hint="default" w:ascii="Times New Roman" w:hAnsi="Times New Roman" w:cs="Times New Roman"/>
                <w:kern w:val="2"/>
                <w:sz w:val="24"/>
                <w:szCs w:val="24"/>
                <w:vertAlign w:val="baseline"/>
                <w:lang w:val="en-US" w:eastAsia="zh-CN" w:bidi="ar-SA"/>
              </w:rPr>
            </w:pPr>
          </w:p>
        </w:tc>
      </w:tr>
      <w:tr w14:paraId="3483A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restart"/>
            <w:tcBorders>
              <w:tl2br w:val="nil"/>
              <w:tr2bl w:val="nil"/>
            </w:tcBorders>
            <w:vAlign w:val="center"/>
          </w:tcPr>
          <w:p w14:paraId="23EDCBE2">
            <w:pPr>
              <w:bidi w:val="0"/>
              <w:jc w:val="center"/>
              <w:rPr>
                <w:rFonts w:hint="default" w:ascii="Times New Roman" w:hAnsi="Times New Roman" w:cs="Times New Roman"/>
                <w:kern w:val="2"/>
                <w:sz w:val="24"/>
                <w:szCs w:val="24"/>
                <w:vertAlign w:val="baseline"/>
                <w:lang w:val="en-US" w:eastAsia="zh-CN" w:bidi="ar-SA"/>
              </w:rPr>
            </w:pPr>
            <w:r>
              <w:rPr>
                <w:rFonts w:hint="eastAsia" w:ascii="Times New Roman" w:hAnsi="Times New Roman" w:cs="Times New Roman"/>
                <w:kern w:val="2"/>
                <w:sz w:val="24"/>
                <w:szCs w:val="24"/>
                <w:vertAlign w:val="baseline"/>
                <w:lang w:val="en-US" w:eastAsia="zh-CN" w:bidi="ar-SA"/>
              </w:rPr>
              <w:t>EdgeFallNet</w:t>
            </w:r>
          </w:p>
        </w:tc>
        <w:tc>
          <w:tcPr>
            <w:tcW w:w="1359" w:type="dxa"/>
            <w:vMerge w:val="restart"/>
            <w:tcBorders>
              <w:tl2br w:val="nil"/>
              <w:tr2bl w:val="nil"/>
            </w:tcBorders>
            <w:vAlign w:val="center"/>
          </w:tcPr>
          <w:p w14:paraId="5D3E5CA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UMAFALL</w:t>
            </w:r>
          </w:p>
        </w:tc>
        <w:tc>
          <w:tcPr>
            <w:tcW w:w="813" w:type="dxa"/>
            <w:tcBorders>
              <w:tl2br w:val="nil"/>
              <w:tr2bl w:val="nil"/>
            </w:tcBorders>
            <w:shd w:val="clear" w:color="auto" w:fill="auto"/>
            <w:vAlign w:val="center"/>
          </w:tcPr>
          <w:p w14:paraId="7C78EA3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2E1CCFE3">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0.9839</w:t>
            </w:r>
          </w:p>
        </w:tc>
        <w:tc>
          <w:tcPr>
            <w:tcW w:w="921" w:type="dxa"/>
            <w:tcBorders>
              <w:tl2br w:val="nil"/>
              <w:tr2bl w:val="nil"/>
            </w:tcBorders>
            <w:vAlign w:val="center"/>
          </w:tcPr>
          <w:p w14:paraId="103ACB4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0.9744</w:t>
            </w:r>
          </w:p>
        </w:tc>
        <w:tc>
          <w:tcPr>
            <w:tcW w:w="1835" w:type="dxa"/>
            <w:tcBorders>
              <w:tl2br w:val="nil"/>
              <w:tr2bl w:val="nil"/>
            </w:tcBorders>
            <w:vAlign w:val="center"/>
          </w:tcPr>
          <w:p w14:paraId="34BF23E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0.9791</w:t>
            </w:r>
            <w:r>
              <w:rPr>
                <w:rFonts w:hint="default" w:ascii="Times New Roman" w:hAnsi="Times New Roman" w:cs="Times New Roman" w:eastAsiaTheme="minorEastAsia"/>
                <w:b/>
                <w:bCs/>
                <w:kern w:val="2"/>
                <w:sz w:val="24"/>
                <w:szCs w:val="24"/>
                <w:vertAlign w:val="baseline"/>
                <w:lang w:val="en-US" w:eastAsia="zh-CN" w:bidi="ar-SA"/>
              </w:rPr>
              <w:t>±</w:t>
            </w:r>
            <w:r>
              <w:rPr>
                <w:rFonts w:hint="default" w:ascii="Times New Roman" w:hAnsi="Times New Roman" w:cs="Times New Roman"/>
                <w:b/>
                <w:bCs/>
                <w:kern w:val="2"/>
                <w:sz w:val="24"/>
                <w:szCs w:val="24"/>
                <w:vertAlign w:val="baseline"/>
                <w:lang w:val="en-US" w:eastAsia="zh-CN" w:bidi="ar-SA"/>
              </w:rPr>
              <w:t>0.0103</w:t>
            </w:r>
          </w:p>
        </w:tc>
        <w:tc>
          <w:tcPr>
            <w:tcW w:w="982" w:type="dxa"/>
            <w:vMerge w:val="restart"/>
            <w:tcBorders>
              <w:tl2br w:val="nil"/>
              <w:tr2bl w:val="nil"/>
            </w:tcBorders>
            <w:vAlign w:val="center"/>
          </w:tcPr>
          <w:p w14:paraId="27B5712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1183</w:t>
            </w:r>
          </w:p>
        </w:tc>
      </w:tr>
      <w:tr w14:paraId="36D74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39448DFA">
            <w:pPr>
              <w:bidi w:val="0"/>
              <w:jc w:val="center"/>
              <w:rPr>
                <w:rFonts w:hint="default" w:ascii="Times New Roman" w:hAnsi="Times New Roman" w:cs="Times New Roman"/>
                <w:sz w:val="24"/>
                <w:szCs w:val="24"/>
              </w:rPr>
            </w:pPr>
          </w:p>
        </w:tc>
        <w:tc>
          <w:tcPr>
            <w:tcW w:w="1359" w:type="dxa"/>
            <w:vMerge w:val="continue"/>
            <w:tcBorders>
              <w:tl2br w:val="nil"/>
              <w:tr2bl w:val="nil"/>
            </w:tcBorders>
            <w:vAlign w:val="center"/>
          </w:tcPr>
          <w:p w14:paraId="0E22D1A2">
            <w:pPr>
              <w:bidi w:val="0"/>
              <w:jc w:val="center"/>
              <w:rPr>
                <w:rFonts w:hint="default" w:ascii="Times New Roman" w:hAnsi="Times New Roman" w:cs="Times New Roman"/>
                <w:sz w:val="24"/>
                <w:szCs w:val="24"/>
              </w:rPr>
            </w:pPr>
          </w:p>
        </w:tc>
        <w:tc>
          <w:tcPr>
            <w:tcW w:w="813" w:type="dxa"/>
            <w:tcBorders>
              <w:tl2br w:val="nil"/>
              <w:tr2bl w:val="nil"/>
            </w:tcBorders>
            <w:shd w:val="clear" w:color="auto" w:fill="auto"/>
            <w:vAlign w:val="center"/>
          </w:tcPr>
          <w:p w14:paraId="0CAFA2F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4DBF2BF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0.9873</w:t>
            </w:r>
          </w:p>
        </w:tc>
        <w:tc>
          <w:tcPr>
            <w:tcW w:w="921" w:type="dxa"/>
            <w:tcBorders>
              <w:tl2br w:val="nil"/>
              <w:tr2bl w:val="nil"/>
            </w:tcBorders>
            <w:vAlign w:val="center"/>
          </w:tcPr>
          <w:p w14:paraId="28F3D00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0.9924</w:t>
            </w:r>
          </w:p>
        </w:tc>
        <w:tc>
          <w:tcPr>
            <w:tcW w:w="1835" w:type="dxa"/>
            <w:tcBorders>
              <w:tl2br w:val="nil"/>
              <w:tr2bl w:val="nil"/>
            </w:tcBorders>
            <w:vAlign w:val="center"/>
          </w:tcPr>
          <w:p w14:paraId="28472F1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0.9898</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0.0057</w:t>
            </w:r>
          </w:p>
        </w:tc>
        <w:tc>
          <w:tcPr>
            <w:tcW w:w="982" w:type="dxa"/>
            <w:vMerge w:val="continue"/>
            <w:tcBorders>
              <w:tl2br w:val="nil"/>
              <w:tr2bl w:val="nil"/>
            </w:tcBorders>
            <w:vAlign w:val="center"/>
          </w:tcPr>
          <w:p w14:paraId="2F6B5946">
            <w:pPr>
              <w:bidi w:val="0"/>
              <w:jc w:val="center"/>
              <w:rPr>
                <w:rFonts w:hint="default" w:ascii="Times New Roman" w:hAnsi="Times New Roman" w:cs="Times New Roman"/>
                <w:kern w:val="2"/>
                <w:sz w:val="24"/>
                <w:szCs w:val="24"/>
                <w:vertAlign w:val="baseline"/>
                <w:lang w:val="en-US" w:eastAsia="zh-CN" w:bidi="ar-SA"/>
              </w:rPr>
            </w:pPr>
          </w:p>
        </w:tc>
      </w:tr>
      <w:tr w14:paraId="4F82F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2310E6BE">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continue"/>
            <w:tcBorders>
              <w:tl2br w:val="nil"/>
              <w:tr2bl w:val="nil"/>
            </w:tcBorders>
            <w:vAlign w:val="center"/>
          </w:tcPr>
          <w:p w14:paraId="0BC11F23">
            <w:pPr>
              <w:bidi w:val="0"/>
              <w:jc w:val="center"/>
              <w:rPr>
                <w:rFonts w:hint="default" w:ascii="Times New Roman" w:hAnsi="Times New Roman" w:cs="Times New Roman"/>
                <w:kern w:val="2"/>
                <w:sz w:val="24"/>
                <w:szCs w:val="24"/>
                <w:vertAlign w:val="baseline"/>
                <w:lang w:val="en-US" w:eastAsia="zh-CN" w:bidi="ar-SA"/>
              </w:rPr>
            </w:pPr>
          </w:p>
        </w:tc>
        <w:tc>
          <w:tcPr>
            <w:tcW w:w="813" w:type="dxa"/>
            <w:tcBorders>
              <w:tl2br w:val="nil"/>
              <w:tr2bl w:val="nil"/>
            </w:tcBorders>
            <w:shd w:val="clear" w:color="auto" w:fill="auto"/>
            <w:vAlign w:val="center"/>
          </w:tcPr>
          <w:p w14:paraId="0DF43E9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vAlign w:val="center"/>
          </w:tcPr>
          <w:p w14:paraId="2B7649F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0.9716</w:t>
            </w:r>
          </w:p>
        </w:tc>
        <w:tc>
          <w:tcPr>
            <w:tcW w:w="921" w:type="dxa"/>
            <w:tcBorders>
              <w:tl2br w:val="nil"/>
              <w:tr2bl w:val="nil"/>
            </w:tcBorders>
            <w:vAlign w:val="center"/>
          </w:tcPr>
          <w:p w14:paraId="09C997B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0.9845</w:t>
            </w:r>
          </w:p>
        </w:tc>
        <w:tc>
          <w:tcPr>
            <w:tcW w:w="1835" w:type="dxa"/>
            <w:tcBorders>
              <w:tl2br w:val="nil"/>
              <w:tr2bl w:val="nil"/>
            </w:tcBorders>
            <w:vAlign w:val="center"/>
          </w:tcPr>
          <w:p w14:paraId="3E29BD5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0.9780</w:t>
            </w:r>
            <w:r>
              <w:rPr>
                <w:rFonts w:hint="default" w:ascii="Times New Roman" w:hAnsi="Times New Roman" w:cs="Times New Roman" w:eastAsiaTheme="minorEastAsia"/>
                <w:kern w:val="2"/>
                <w:sz w:val="24"/>
                <w:szCs w:val="24"/>
                <w:vertAlign w:val="baseline"/>
                <w:lang w:val="en-US" w:eastAsia="zh-CN" w:bidi="ar-SA"/>
              </w:rPr>
              <w:t>±</w:t>
            </w:r>
            <w:r>
              <w:rPr>
                <w:rFonts w:hint="default" w:ascii="Times New Roman" w:hAnsi="Times New Roman" w:cs="Times New Roman"/>
                <w:kern w:val="2"/>
                <w:sz w:val="24"/>
                <w:szCs w:val="24"/>
                <w:vertAlign w:val="baseline"/>
                <w:lang w:val="en-US" w:eastAsia="zh-CN" w:bidi="ar-SA"/>
              </w:rPr>
              <w:t>0.0201</w:t>
            </w:r>
          </w:p>
        </w:tc>
        <w:tc>
          <w:tcPr>
            <w:tcW w:w="982" w:type="dxa"/>
            <w:vMerge w:val="continue"/>
            <w:tcBorders>
              <w:tl2br w:val="nil"/>
              <w:tr2bl w:val="nil"/>
            </w:tcBorders>
            <w:vAlign w:val="center"/>
          </w:tcPr>
          <w:p w14:paraId="096F70C8">
            <w:pPr>
              <w:bidi w:val="0"/>
              <w:jc w:val="center"/>
              <w:rPr>
                <w:rFonts w:hint="default" w:ascii="Times New Roman" w:hAnsi="Times New Roman" w:cs="Times New Roman"/>
                <w:kern w:val="2"/>
                <w:sz w:val="24"/>
                <w:szCs w:val="24"/>
                <w:vertAlign w:val="baseline"/>
                <w:lang w:val="en-US" w:eastAsia="zh-CN" w:bidi="ar-SA"/>
              </w:rPr>
            </w:pPr>
          </w:p>
        </w:tc>
      </w:tr>
      <w:tr w14:paraId="7C6710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6A39B539">
            <w:pPr>
              <w:bidi w:val="0"/>
              <w:jc w:val="center"/>
              <w:rPr>
                <w:rFonts w:hint="default" w:ascii="Times New Roman" w:hAnsi="Times New Roman" w:cs="Times New Roman"/>
                <w:kern w:val="2"/>
                <w:sz w:val="24"/>
                <w:szCs w:val="24"/>
                <w:vertAlign w:val="baseline"/>
                <w:lang w:val="en-US" w:eastAsia="zh-CN" w:bidi="ar-SA"/>
              </w:rPr>
            </w:pPr>
          </w:p>
        </w:tc>
        <w:tc>
          <w:tcPr>
            <w:tcW w:w="1359" w:type="dxa"/>
            <w:vMerge w:val="restart"/>
            <w:tcBorders>
              <w:tl2br w:val="nil"/>
              <w:tr2bl w:val="nil"/>
            </w:tcBorders>
            <w:vAlign w:val="center"/>
          </w:tcPr>
          <w:p w14:paraId="4EA2A84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eastAsiaTheme="minorEastAsia"/>
                <w:i w:val="0"/>
                <w:iCs w:val="0"/>
                <w:caps w:val="0"/>
                <w:color w:val="000000" w:themeColor="text1"/>
                <w:spacing w:val="0"/>
                <w:sz w:val="24"/>
                <w:szCs w:val="24"/>
                <w14:textFill>
                  <w14:solidFill>
                    <w14:schemeClr w14:val="tx1"/>
                  </w14:solidFill>
                </w14:textFill>
              </w:rPr>
              <w:t>FallAllD</w:t>
            </w:r>
          </w:p>
        </w:tc>
        <w:tc>
          <w:tcPr>
            <w:tcW w:w="813" w:type="dxa"/>
            <w:tcBorders>
              <w:tl2br w:val="nil"/>
              <w:tr2bl w:val="nil"/>
            </w:tcBorders>
            <w:shd w:val="clear" w:color="auto" w:fill="auto"/>
            <w:vAlign w:val="center"/>
          </w:tcPr>
          <w:p w14:paraId="2006A56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Wrist</w:t>
            </w:r>
          </w:p>
        </w:tc>
        <w:tc>
          <w:tcPr>
            <w:tcW w:w="921" w:type="dxa"/>
            <w:tcBorders>
              <w:tl2br w:val="nil"/>
              <w:tr2bl w:val="nil"/>
            </w:tcBorders>
            <w:vAlign w:val="center"/>
          </w:tcPr>
          <w:p w14:paraId="1B35BF1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0.9697</w:t>
            </w:r>
          </w:p>
        </w:tc>
        <w:tc>
          <w:tcPr>
            <w:tcW w:w="921" w:type="dxa"/>
            <w:tcBorders>
              <w:tl2br w:val="nil"/>
              <w:tr2bl w:val="nil"/>
            </w:tcBorders>
            <w:vAlign w:val="center"/>
          </w:tcPr>
          <w:p w14:paraId="54A4C9D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0.9876</w:t>
            </w:r>
          </w:p>
        </w:tc>
        <w:tc>
          <w:tcPr>
            <w:tcW w:w="1835" w:type="dxa"/>
            <w:tcBorders>
              <w:tl2br w:val="nil"/>
              <w:tr2bl w:val="nil"/>
            </w:tcBorders>
            <w:vAlign w:val="center"/>
          </w:tcPr>
          <w:p w14:paraId="492CCA70">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0.9786</w:t>
            </w:r>
            <w:r>
              <w:rPr>
                <w:rFonts w:hint="default" w:ascii="Times New Roman" w:hAnsi="Times New Roman" w:cs="Times New Roman" w:eastAsiaTheme="minorEastAsia"/>
                <w:b/>
                <w:bCs/>
                <w:kern w:val="2"/>
                <w:sz w:val="24"/>
                <w:szCs w:val="24"/>
                <w:vertAlign w:val="baseline"/>
                <w:lang w:val="en-US" w:eastAsia="zh-CN" w:bidi="ar-SA"/>
              </w:rPr>
              <w:t>±</w:t>
            </w:r>
            <w:r>
              <w:rPr>
                <w:rFonts w:hint="default" w:ascii="Times New Roman" w:hAnsi="Times New Roman" w:cs="Times New Roman"/>
                <w:b/>
                <w:bCs/>
                <w:kern w:val="2"/>
                <w:sz w:val="24"/>
                <w:szCs w:val="24"/>
                <w:vertAlign w:val="baseline"/>
                <w:lang w:val="en-US" w:eastAsia="zh-CN" w:bidi="ar-SA"/>
              </w:rPr>
              <w:t>0.0076</w:t>
            </w:r>
          </w:p>
        </w:tc>
        <w:tc>
          <w:tcPr>
            <w:tcW w:w="982" w:type="dxa"/>
            <w:vMerge w:val="restart"/>
            <w:tcBorders>
              <w:tl2br w:val="nil"/>
              <w:tr2bl w:val="nil"/>
            </w:tcBorders>
            <w:vAlign w:val="center"/>
          </w:tcPr>
          <w:p w14:paraId="69F64D84">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5791</w:t>
            </w:r>
          </w:p>
        </w:tc>
      </w:tr>
      <w:tr w14:paraId="71D50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23" w:type="dxa"/>
            <w:vMerge w:val="continue"/>
            <w:tcBorders>
              <w:tl2br w:val="nil"/>
              <w:tr2bl w:val="nil"/>
            </w:tcBorders>
            <w:vAlign w:val="center"/>
          </w:tcPr>
          <w:p w14:paraId="23CC8DA5">
            <w:pPr>
              <w:bidi w:val="0"/>
              <w:jc w:val="center"/>
              <w:rPr>
                <w:rFonts w:hint="default" w:ascii="Times New Roman" w:hAnsi="Times New Roman" w:cs="Times New Roman"/>
                <w:kern w:val="2"/>
                <w:sz w:val="21"/>
                <w:szCs w:val="24"/>
                <w:vertAlign w:val="baseline"/>
                <w:lang w:val="en-US" w:eastAsia="zh-CN" w:bidi="ar-SA"/>
              </w:rPr>
            </w:pPr>
          </w:p>
        </w:tc>
        <w:tc>
          <w:tcPr>
            <w:tcW w:w="1359" w:type="dxa"/>
            <w:vMerge w:val="continue"/>
            <w:tcBorders>
              <w:tl2br w:val="nil"/>
              <w:tr2bl w:val="nil"/>
            </w:tcBorders>
            <w:vAlign w:val="center"/>
          </w:tcPr>
          <w:p w14:paraId="501D4529">
            <w:pPr>
              <w:bidi w:val="0"/>
              <w:jc w:val="center"/>
              <w:rPr>
                <w:rFonts w:hint="default" w:ascii="Times New Roman" w:hAnsi="Times New Roman" w:cs="Times New Roman"/>
                <w:kern w:val="2"/>
                <w:sz w:val="21"/>
                <w:szCs w:val="24"/>
                <w:vertAlign w:val="baseline"/>
                <w:lang w:val="en-US" w:eastAsia="zh-CN" w:bidi="ar-SA"/>
              </w:rPr>
            </w:pPr>
          </w:p>
        </w:tc>
        <w:tc>
          <w:tcPr>
            <w:tcW w:w="813" w:type="dxa"/>
            <w:tcBorders>
              <w:tl2br w:val="nil"/>
              <w:tr2bl w:val="nil"/>
            </w:tcBorders>
            <w:shd w:val="clear" w:color="auto" w:fill="auto"/>
            <w:vAlign w:val="center"/>
          </w:tcPr>
          <w:p w14:paraId="364A21F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Waist</w:t>
            </w:r>
          </w:p>
        </w:tc>
        <w:tc>
          <w:tcPr>
            <w:tcW w:w="921" w:type="dxa"/>
            <w:tcBorders>
              <w:tl2br w:val="nil"/>
              <w:tr2bl w:val="nil"/>
            </w:tcBorders>
            <w:vAlign w:val="center"/>
          </w:tcPr>
          <w:p w14:paraId="6B79A36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0.9700</w:t>
            </w:r>
          </w:p>
        </w:tc>
        <w:tc>
          <w:tcPr>
            <w:tcW w:w="921" w:type="dxa"/>
            <w:tcBorders>
              <w:tl2br w:val="nil"/>
              <w:tr2bl w:val="nil"/>
            </w:tcBorders>
            <w:vAlign w:val="center"/>
          </w:tcPr>
          <w:p w14:paraId="68BBAFE9">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0.9815</w:t>
            </w:r>
          </w:p>
        </w:tc>
        <w:tc>
          <w:tcPr>
            <w:tcW w:w="1835" w:type="dxa"/>
            <w:tcBorders>
              <w:tl2br w:val="nil"/>
              <w:tr2bl w:val="nil"/>
            </w:tcBorders>
            <w:vAlign w:val="center"/>
          </w:tcPr>
          <w:p w14:paraId="69BF0F4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0.9521</w:t>
            </w:r>
            <w:r>
              <w:rPr>
                <w:rFonts w:hint="default" w:ascii="Times New Roman" w:hAnsi="Times New Roman" w:cs="Times New Roman" w:eastAsiaTheme="minorEastAsia"/>
                <w:b/>
                <w:bCs/>
                <w:kern w:val="2"/>
                <w:sz w:val="24"/>
                <w:szCs w:val="24"/>
                <w:vertAlign w:val="baseline"/>
                <w:lang w:val="en-US" w:eastAsia="zh-CN" w:bidi="ar-SA"/>
              </w:rPr>
              <w:t>±</w:t>
            </w:r>
            <w:r>
              <w:rPr>
                <w:rFonts w:hint="default" w:ascii="Times New Roman" w:hAnsi="Times New Roman" w:cs="Times New Roman"/>
                <w:b/>
                <w:bCs/>
                <w:kern w:val="2"/>
                <w:sz w:val="24"/>
                <w:szCs w:val="24"/>
                <w:vertAlign w:val="baseline"/>
                <w:lang w:val="en-US" w:eastAsia="zh-CN" w:bidi="ar-SA"/>
              </w:rPr>
              <w:t>0.0109</w:t>
            </w:r>
          </w:p>
        </w:tc>
        <w:tc>
          <w:tcPr>
            <w:tcW w:w="982" w:type="dxa"/>
            <w:vMerge w:val="continue"/>
            <w:tcBorders>
              <w:tl2br w:val="nil"/>
              <w:tr2bl w:val="nil"/>
            </w:tcBorders>
            <w:vAlign w:val="center"/>
          </w:tcPr>
          <w:p w14:paraId="219DE88C">
            <w:pPr>
              <w:bidi w:val="0"/>
              <w:jc w:val="center"/>
              <w:rPr>
                <w:rFonts w:hint="default" w:ascii="Times New Roman" w:hAnsi="Times New Roman" w:cs="Times New Roman"/>
                <w:kern w:val="2"/>
                <w:sz w:val="21"/>
                <w:szCs w:val="24"/>
                <w:vertAlign w:val="baseline"/>
                <w:lang w:val="en-US" w:eastAsia="zh-CN" w:bidi="ar-SA"/>
              </w:rPr>
            </w:pPr>
          </w:p>
        </w:tc>
      </w:tr>
      <w:tr w14:paraId="0406F4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523" w:type="dxa"/>
            <w:vMerge w:val="continue"/>
            <w:tcBorders>
              <w:tl2br w:val="nil"/>
              <w:tr2bl w:val="nil"/>
            </w:tcBorders>
            <w:vAlign w:val="center"/>
          </w:tcPr>
          <w:p w14:paraId="19183304">
            <w:pPr>
              <w:bidi w:val="0"/>
              <w:jc w:val="center"/>
              <w:rPr>
                <w:rFonts w:hint="default" w:ascii="Times New Roman" w:hAnsi="Times New Roman" w:cs="Times New Roman"/>
                <w:kern w:val="2"/>
                <w:sz w:val="21"/>
                <w:szCs w:val="24"/>
                <w:vertAlign w:val="baseline"/>
                <w:lang w:val="en-US" w:eastAsia="zh-CN" w:bidi="ar-SA"/>
              </w:rPr>
            </w:pPr>
          </w:p>
        </w:tc>
        <w:tc>
          <w:tcPr>
            <w:tcW w:w="1359" w:type="dxa"/>
            <w:vMerge w:val="continue"/>
            <w:tcBorders>
              <w:tl2br w:val="nil"/>
              <w:tr2bl w:val="nil"/>
            </w:tcBorders>
            <w:vAlign w:val="center"/>
          </w:tcPr>
          <w:p w14:paraId="1F5BD743">
            <w:pPr>
              <w:bidi w:val="0"/>
              <w:jc w:val="center"/>
              <w:rPr>
                <w:rFonts w:hint="default" w:ascii="Times New Roman" w:hAnsi="Times New Roman" w:cs="Times New Roman"/>
                <w:kern w:val="2"/>
                <w:sz w:val="21"/>
                <w:szCs w:val="24"/>
                <w:vertAlign w:val="baseline"/>
                <w:lang w:val="en-US" w:eastAsia="zh-CN" w:bidi="ar-SA"/>
              </w:rPr>
            </w:pPr>
          </w:p>
        </w:tc>
        <w:tc>
          <w:tcPr>
            <w:tcW w:w="813" w:type="dxa"/>
            <w:tcBorders>
              <w:tl2br w:val="nil"/>
              <w:tr2bl w:val="nil"/>
            </w:tcBorders>
            <w:shd w:val="clear" w:color="auto" w:fill="auto"/>
            <w:vAlign w:val="center"/>
          </w:tcPr>
          <w:p w14:paraId="085FBDC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Chest</w:t>
            </w:r>
          </w:p>
        </w:tc>
        <w:tc>
          <w:tcPr>
            <w:tcW w:w="921" w:type="dxa"/>
            <w:tcBorders>
              <w:tl2br w:val="nil"/>
              <w:tr2bl w:val="nil"/>
            </w:tcBorders>
            <w:vAlign w:val="center"/>
          </w:tcPr>
          <w:p w14:paraId="041C11F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0.9578</w:t>
            </w:r>
          </w:p>
        </w:tc>
        <w:tc>
          <w:tcPr>
            <w:tcW w:w="921" w:type="dxa"/>
            <w:tcBorders>
              <w:tl2br w:val="nil"/>
              <w:tr2bl w:val="nil"/>
            </w:tcBorders>
            <w:vAlign w:val="center"/>
          </w:tcPr>
          <w:p w14:paraId="14E8354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0.9712</w:t>
            </w:r>
          </w:p>
        </w:tc>
        <w:tc>
          <w:tcPr>
            <w:tcW w:w="1835" w:type="dxa"/>
            <w:tcBorders>
              <w:tl2br w:val="nil"/>
              <w:tr2bl w:val="nil"/>
            </w:tcBorders>
            <w:vAlign w:val="center"/>
          </w:tcPr>
          <w:p w14:paraId="65B5C42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0.9645</w:t>
            </w:r>
            <w:r>
              <w:rPr>
                <w:rFonts w:hint="default" w:ascii="Times New Roman" w:hAnsi="Times New Roman" w:cs="Times New Roman" w:eastAsiaTheme="minorEastAsia"/>
                <w:b/>
                <w:bCs/>
                <w:kern w:val="2"/>
                <w:sz w:val="24"/>
                <w:szCs w:val="24"/>
                <w:vertAlign w:val="baseline"/>
                <w:lang w:val="en-US" w:eastAsia="zh-CN" w:bidi="ar-SA"/>
              </w:rPr>
              <w:t>±</w:t>
            </w:r>
            <w:r>
              <w:rPr>
                <w:rFonts w:hint="default" w:ascii="Times New Roman" w:hAnsi="Times New Roman" w:cs="Times New Roman"/>
                <w:b/>
                <w:bCs/>
                <w:kern w:val="2"/>
                <w:sz w:val="24"/>
                <w:szCs w:val="24"/>
                <w:vertAlign w:val="baseline"/>
                <w:lang w:val="en-US" w:eastAsia="zh-CN" w:bidi="ar-SA"/>
              </w:rPr>
              <w:t>0.0241</w:t>
            </w:r>
          </w:p>
        </w:tc>
        <w:tc>
          <w:tcPr>
            <w:tcW w:w="982" w:type="dxa"/>
            <w:vMerge w:val="continue"/>
            <w:tcBorders>
              <w:tl2br w:val="nil"/>
              <w:tr2bl w:val="nil"/>
            </w:tcBorders>
            <w:vAlign w:val="center"/>
          </w:tcPr>
          <w:p w14:paraId="2783872A">
            <w:pPr>
              <w:bidi w:val="0"/>
              <w:jc w:val="center"/>
              <w:rPr>
                <w:rFonts w:hint="default" w:ascii="Times New Roman" w:hAnsi="Times New Roman" w:cs="Times New Roman"/>
                <w:kern w:val="2"/>
                <w:sz w:val="21"/>
                <w:szCs w:val="24"/>
                <w:vertAlign w:val="baseline"/>
                <w:lang w:val="en-US" w:eastAsia="zh-CN" w:bidi="ar-SA"/>
              </w:rPr>
            </w:pPr>
          </w:p>
        </w:tc>
      </w:tr>
    </w:tbl>
    <w:p w14:paraId="64F66C0A">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i w:val="0"/>
          <w:iCs w:val="0"/>
          <w:caps w:val="0"/>
          <w:spacing w:val="0"/>
          <w:sz w:val="24"/>
          <w:szCs w:val="24"/>
          <w:shd w:val="clear" w:fill="F9FAFB"/>
          <w:lang w:eastAsia="zh-CN"/>
        </w:rPr>
      </w:pPr>
      <w:r>
        <w:rPr>
          <w:rFonts w:hint="default" w:ascii="Times New Roman" w:hAnsi="Times New Roman" w:cs="Times New Roman" w:eastAsiaTheme="minorEastAsia"/>
          <w:sz w:val="24"/>
          <w:szCs w:val="24"/>
          <w:lang w:eastAsia="zh-CN"/>
        </w:rPr>
        <w:t>。</w:t>
      </w:r>
    </w:p>
    <w:p w14:paraId="5AB6B83F">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rPr>
        <w:t>表</w:t>
      </w:r>
      <w:r>
        <w:rPr>
          <w:rFonts w:hint="eastAsia" w:ascii="Times New Roman" w:hAnsi="Times New Roman" w:eastAsia="楷体" w:cs="Times New Roman"/>
          <w:b/>
          <w:bCs/>
          <w:sz w:val="21"/>
          <w:szCs w:val="21"/>
          <w:lang w:val="en-US" w:eastAsia="zh-CN"/>
        </w:rPr>
        <w:t>6</w:t>
      </w:r>
      <w:r>
        <w:rPr>
          <w:rFonts w:hint="default" w:ascii="Times New Roman" w:hAnsi="Times New Roman" w:eastAsia="楷体" w:cs="Times New Roman"/>
          <w:b/>
          <w:bCs/>
          <w:sz w:val="21"/>
          <w:szCs w:val="21"/>
          <w:lang w:val="en-US" w:eastAsia="zh-CN"/>
        </w:rPr>
        <w:t xml:space="preserve"> 三种MCU的硬件参数</w:t>
      </w:r>
    </w:p>
    <w:p w14:paraId="7AF2A851">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Table </w:t>
      </w:r>
      <w:r>
        <w:rPr>
          <w:rFonts w:hint="eastAsia" w:ascii="Times New Roman" w:hAnsi="Times New Roman" w:cs="Times New Roman"/>
          <w:b/>
          <w:bCs/>
          <w:lang w:val="en-US" w:eastAsia="zh-CN"/>
        </w:rPr>
        <w:t>6</w:t>
      </w:r>
      <w:r>
        <w:rPr>
          <w:rFonts w:hint="default" w:ascii="Times New Roman" w:hAnsi="Times New Roman" w:cs="Times New Roman"/>
          <w:b/>
          <w:bCs/>
          <w:lang w:val="en-US" w:eastAsia="zh-CN"/>
        </w:rPr>
        <w:t xml:space="preserve"> Hardware parameters of the three MCUs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1208"/>
        <w:gridCol w:w="1163"/>
        <w:gridCol w:w="1789"/>
        <w:gridCol w:w="1444"/>
      </w:tblGrid>
      <w:tr w14:paraId="236F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Borders>
              <w:left w:val="nil"/>
              <w:bottom w:val="single" w:color="auto" w:sz="4" w:space="0"/>
              <w:right w:val="nil"/>
            </w:tcBorders>
            <w:vAlign w:val="center"/>
          </w:tcPr>
          <w:p w14:paraId="2F400BB6">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类型</w:t>
            </w:r>
          </w:p>
        </w:tc>
        <w:tc>
          <w:tcPr>
            <w:tcW w:w="1208" w:type="dxa"/>
            <w:tcBorders>
              <w:left w:val="nil"/>
              <w:bottom w:val="single" w:color="auto" w:sz="4" w:space="0"/>
              <w:right w:val="nil"/>
            </w:tcBorders>
            <w:vAlign w:val="center"/>
          </w:tcPr>
          <w:p w14:paraId="17064EE6">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ROM/KB</w:t>
            </w:r>
          </w:p>
        </w:tc>
        <w:tc>
          <w:tcPr>
            <w:tcW w:w="1163" w:type="dxa"/>
            <w:tcBorders>
              <w:left w:val="nil"/>
              <w:bottom w:val="single" w:color="auto" w:sz="4" w:space="0"/>
              <w:right w:val="nil"/>
            </w:tcBorders>
            <w:vAlign w:val="center"/>
          </w:tcPr>
          <w:p w14:paraId="26D909E5">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RAM/KB</w:t>
            </w:r>
          </w:p>
        </w:tc>
        <w:tc>
          <w:tcPr>
            <w:tcW w:w="1789" w:type="dxa"/>
            <w:tcBorders>
              <w:left w:val="nil"/>
              <w:bottom w:val="single" w:color="auto" w:sz="4" w:space="0"/>
              <w:right w:val="nil"/>
            </w:tcBorders>
            <w:vAlign w:val="center"/>
          </w:tcPr>
          <w:p w14:paraId="15BBB708">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最大主频/MHz</w:t>
            </w:r>
          </w:p>
        </w:tc>
        <w:tc>
          <w:tcPr>
            <w:tcW w:w="1444" w:type="dxa"/>
            <w:tcBorders>
              <w:left w:val="nil"/>
              <w:bottom w:val="single" w:color="auto" w:sz="4" w:space="0"/>
              <w:right w:val="nil"/>
            </w:tcBorders>
            <w:vAlign w:val="center"/>
          </w:tcPr>
          <w:p w14:paraId="63E1E748">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芯片核数量</w:t>
            </w:r>
          </w:p>
        </w:tc>
      </w:tr>
      <w:tr w14:paraId="3E2F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Borders>
              <w:top w:val="single" w:color="auto" w:sz="4" w:space="0"/>
              <w:left w:val="nil"/>
              <w:bottom w:val="nil"/>
              <w:right w:val="nil"/>
            </w:tcBorders>
            <w:vAlign w:val="center"/>
          </w:tcPr>
          <w:p w14:paraId="6A5D913C">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ESP32(ESP32-D0WDQ6)</w:t>
            </w:r>
          </w:p>
        </w:tc>
        <w:tc>
          <w:tcPr>
            <w:tcW w:w="1208" w:type="dxa"/>
            <w:tcBorders>
              <w:top w:val="single" w:color="auto" w:sz="4" w:space="0"/>
              <w:left w:val="nil"/>
              <w:bottom w:val="nil"/>
              <w:right w:val="nil"/>
            </w:tcBorders>
            <w:vAlign w:val="center"/>
          </w:tcPr>
          <w:p w14:paraId="2B260C2B">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448</w:t>
            </w:r>
          </w:p>
        </w:tc>
        <w:tc>
          <w:tcPr>
            <w:tcW w:w="1163" w:type="dxa"/>
            <w:tcBorders>
              <w:top w:val="single" w:color="auto" w:sz="4" w:space="0"/>
              <w:left w:val="nil"/>
              <w:bottom w:val="nil"/>
              <w:right w:val="nil"/>
            </w:tcBorders>
            <w:vAlign w:val="center"/>
          </w:tcPr>
          <w:p w14:paraId="057C675F">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520</w:t>
            </w:r>
          </w:p>
        </w:tc>
        <w:tc>
          <w:tcPr>
            <w:tcW w:w="1789" w:type="dxa"/>
            <w:tcBorders>
              <w:top w:val="single" w:color="auto" w:sz="4" w:space="0"/>
              <w:left w:val="nil"/>
              <w:bottom w:val="nil"/>
              <w:right w:val="nil"/>
            </w:tcBorders>
            <w:vAlign w:val="center"/>
          </w:tcPr>
          <w:p w14:paraId="737C0F53">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240</w:t>
            </w:r>
          </w:p>
        </w:tc>
        <w:tc>
          <w:tcPr>
            <w:tcW w:w="1444" w:type="dxa"/>
            <w:tcBorders>
              <w:top w:val="single" w:color="auto" w:sz="4" w:space="0"/>
              <w:left w:val="nil"/>
              <w:bottom w:val="nil"/>
              <w:right w:val="nil"/>
            </w:tcBorders>
            <w:vAlign w:val="center"/>
          </w:tcPr>
          <w:p w14:paraId="380E9F07">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2</w:t>
            </w:r>
          </w:p>
        </w:tc>
      </w:tr>
      <w:tr w14:paraId="7469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Borders>
              <w:top w:val="nil"/>
              <w:left w:val="nil"/>
              <w:bottom w:val="nil"/>
              <w:right w:val="nil"/>
            </w:tcBorders>
            <w:vAlign w:val="center"/>
          </w:tcPr>
          <w:p w14:paraId="5245E39B">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STM32(STM32F103RCT6)</w:t>
            </w:r>
          </w:p>
        </w:tc>
        <w:tc>
          <w:tcPr>
            <w:tcW w:w="1208" w:type="dxa"/>
            <w:tcBorders>
              <w:top w:val="nil"/>
              <w:left w:val="nil"/>
              <w:bottom w:val="nil"/>
              <w:right w:val="nil"/>
            </w:tcBorders>
            <w:vAlign w:val="center"/>
          </w:tcPr>
          <w:p w14:paraId="50BA7143">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128</w:t>
            </w:r>
          </w:p>
        </w:tc>
        <w:tc>
          <w:tcPr>
            <w:tcW w:w="1163" w:type="dxa"/>
            <w:tcBorders>
              <w:top w:val="nil"/>
              <w:left w:val="nil"/>
              <w:bottom w:val="nil"/>
              <w:right w:val="nil"/>
            </w:tcBorders>
            <w:vAlign w:val="center"/>
          </w:tcPr>
          <w:p w14:paraId="0DA2550E">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48</w:t>
            </w:r>
          </w:p>
        </w:tc>
        <w:tc>
          <w:tcPr>
            <w:tcW w:w="1789" w:type="dxa"/>
            <w:tcBorders>
              <w:top w:val="nil"/>
              <w:left w:val="nil"/>
              <w:bottom w:val="nil"/>
              <w:right w:val="nil"/>
            </w:tcBorders>
            <w:vAlign w:val="center"/>
          </w:tcPr>
          <w:p w14:paraId="00736418">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72</w:t>
            </w:r>
          </w:p>
        </w:tc>
        <w:tc>
          <w:tcPr>
            <w:tcW w:w="1444" w:type="dxa"/>
            <w:tcBorders>
              <w:top w:val="nil"/>
              <w:left w:val="nil"/>
              <w:bottom w:val="nil"/>
              <w:right w:val="nil"/>
            </w:tcBorders>
            <w:vAlign w:val="center"/>
          </w:tcPr>
          <w:p w14:paraId="0F979588">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1</w:t>
            </w:r>
          </w:p>
        </w:tc>
      </w:tr>
      <w:tr w14:paraId="008D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Borders>
              <w:top w:val="nil"/>
              <w:left w:val="nil"/>
              <w:right w:val="nil"/>
            </w:tcBorders>
            <w:vAlign w:val="center"/>
          </w:tcPr>
          <w:p w14:paraId="609CA752">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树莓派 Pico(RP2040)</w:t>
            </w:r>
          </w:p>
        </w:tc>
        <w:tc>
          <w:tcPr>
            <w:tcW w:w="1208" w:type="dxa"/>
            <w:tcBorders>
              <w:top w:val="nil"/>
              <w:left w:val="nil"/>
              <w:right w:val="nil"/>
            </w:tcBorders>
            <w:vAlign w:val="center"/>
          </w:tcPr>
          <w:p w14:paraId="2D7D59B0">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2048</w:t>
            </w:r>
          </w:p>
        </w:tc>
        <w:tc>
          <w:tcPr>
            <w:tcW w:w="1163" w:type="dxa"/>
            <w:tcBorders>
              <w:top w:val="nil"/>
              <w:left w:val="nil"/>
              <w:right w:val="nil"/>
            </w:tcBorders>
            <w:vAlign w:val="center"/>
          </w:tcPr>
          <w:p w14:paraId="0282304D">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264</w:t>
            </w:r>
          </w:p>
        </w:tc>
        <w:tc>
          <w:tcPr>
            <w:tcW w:w="1789" w:type="dxa"/>
            <w:tcBorders>
              <w:top w:val="nil"/>
              <w:left w:val="nil"/>
              <w:right w:val="nil"/>
            </w:tcBorders>
            <w:vAlign w:val="center"/>
          </w:tcPr>
          <w:p w14:paraId="5C0B7895">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133</w:t>
            </w:r>
          </w:p>
        </w:tc>
        <w:tc>
          <w:tcPr>
            <w:tcW w:w="1444" w:type="dxa"/>
            <w:tcBorders>
              <w:top w:val="nil"/>
              <w:left w:val="nil"/>
              <w:right w:val="nil"/>
            </w:tcBorders>
            <w:vAlign w:val="center"/>
          </w:tcPr>
          <w:p w14:paraId="2A771929">
            <w:pPr>
              <w:tabs>
                <w:tab w:val="left" w:pos="817"/>
              </w:tabs>
              <w:spacing w:line="360" w:lineRule="auto"/>
              <w:jc w:val="center"/>
              <w:rPr>
                <w:rFonts w:hint="default" w:ascii="Times New Roman" w:hAnsi="Times New Roman" w:cs="Times New Roman" w:eastAsiaTheme="minorEastAsia"/>
                <w:b w:val="0"/>
                <w:bCs w:val="0"/>
                <w:sz w:val="24"/>
                <w:vertAlign w:val="baseline"/>
                <w:lang w:val="en-US" w:eastAsia="zh-CN"/>
              </w:rPr>
            </w:pPr>
            <w:r>
              <w:rPr>
                <w:rFonts w:hint="default" w:ascii="Times New Roman" w:hAnsi="Times New Roman" w:cs="Times New Roman" w:eastAsiaTheme="minorEastAsia"/>
                <w:b w:val="0"/>
                <w:bCs w:val="0"/>
                <w:sz w:val="24"/>
                <w:vertAlign w:val="baseline"/>
                <w:lang w:val="en-US" w:eastAsia="zh-CN"/>
              </w:rPr>
              <w:t>2</w:t>
            </w:r>
          </w:p>
        </w:tc>
      </w:tr>
    </w:tbl>
    <w:p w14:paraId="725DC974">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p>
    <w:p w14:paraId="4BCB52BB">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bCs/>
          <w:i w:val="0"/>
          <w:iCs w:val="0"/>
          <w:caps w:val="0"/>
          <w:color w:val="000000" w:themeColor="text1"/>
          <w:spacing w:val="0"/>
          <w:sz w:val="21"/>
          <w:szCs w:val="21"/>
          <w:lang w:val="en-US" w:eastAsia="zh-CN"/>
          <w14:textFill>
            <w14:solidFill>
              <w14:schemeClr w14:val="tx1"/>
            </w14:solidFill>
          </w14:textFill>
        </w:rPr>
      </w:pPr>
      <w:r>
        <w:rPr>
          <w:rFonts w:hint="default" w:ascii="Times New Roman" w:hAnsi="Times New Roman" w:eastAsia="楷体" w:cs="Times New Roman"/>
          <w:b/>
          <w:bCs/>
          <w:sz w:val="21"/>
          <w:szCs w:val="21"/>
        </w:rPr>
        <w:t>表</w:t>
      </w:r>
      <w:r>
        <w:rPr>
          <w:rFonts w:hint="eastAsia" w:ascii="Times New Roman" w:hAnsi="Times New Roman" w:eastAsia="楷体" w:cs="Times New Roman"/>
          <w:b/>
          <w:bCs/>
          <w:sz w:val="21"/>
          <w:szCs w:val="21"/>
          <w:lang w:val="en-US" w:eastAsia="zh-CN"/>
        </w:rPr>
        <w:t>7</w:t>
      </w:r>
      <w:r>
        <w:rPr>
          <w:rFonts w:hint="default" w:ascii="Times New Roman" w:hAnsi="Times New Roman" w:eastAsia="楷体" w:cs="Times New Roman"/>
          <w:b/>
          <w:bCs/>
          <w:i w:val="0"/>
          <w:iCs w:val="0"/>
          <w:caps w:val="0"/>
          <w:color w:val="000000" w:themeColor="text1"/>
          <w:spacing w:val="0"/>
          <w:sz w:val="21"/>
          <w:szCs w:val="21"/>
          <w:lang w:val="en-US" w:eastAsia="zh-CN"/>
          <w14:textFill>
            <w14:solidFill>
              <w14:schemeClr w14:val="tx1"/>
            </w14:solidFill>
          </w14:textFill>
        </w:rPr>
        <w:t>基于FallAllD数据集训练的模型在微控制单元上部署结果</w:t>
      </w:r>
    </w:p>
    <w:p w14:paraId="3C0A9A5B">
      <w:pPr>
        <w:bidi w:val="0"/>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Table </w:t>
      </w:r>
      <w:r>
        <w:rPr>
          <w:rFonts w:hint="eastAsia" w:ascii="Times New Roman" w:hAnsi="Times New Roman" w:cs="Times New Roman"/>
          <w:b/>
          <w:bCs/>
          <w:lang w:val="en-US" w:eastAsia="zh-CN"/>
        </w:rPr>
        <w:t>7</w:t>
      </w:r>
      <w:r>
        <w:rPr>
          <w:rFonts w:hint="default" w:ascii="Times New Roman" w:hAnsi="Times New Roman" w:cs="Times New Roman"/>
          <w:b/>
          <w:bCs/>
          <w:lang w:val="en-US" w:eastAsia="zh-CN"/>
        </w:rPr>
        <w:t xml:space="preserve"> Deployment results of the model trained on FallAllD data set on microcontroller</w:t>
      </w:r>
    </w:p>
    <w:tbl>
      <w:tblPr>
        <w:tblStyle w:val="19"/>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1342"/>
        <w:gridCol w:w="1428"/>
        <w:gridCol w:w="1164"/>
        <w:gridCol w:w="1158"/>
        <w:gridCol w:w="990"/>
      </w:tblGrid>
      <w:tr w14:paraId="622F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2378" w:type="dxa"/>
            <w:vMerge w:val="restart"/>
            <w:tcBorders>
              <w:top w:val="single" w:color="auto" w:sz="8" w:space="0"/>
              <w:left w:val="nil"/>
              <w:bottom w:val="nil"/>
              <w:right w:val="nil"/>
            </w:tcBorders>
            <w:vAlign w:val="center"/>
          </w:tcPr>
          <w:p w14:paraId="0DF75A7B">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方</w:t>
            </w:r>
            <w:r>
              <w:rPr>
                <w:rFonts w:hint="default" w:ascii="Times New Roman" w:hAnsi="Times New Roman" w:cs="Times New Roman"/>
                <w:sz w:val="24"/>
              </w:rPr>
              <w:t>法</w:t>
            </w:r>
          </w:p>
        </w:tc>
        <w:tc>
          <w:tcPr>
            <w:tcW w:w="1342" w:type="dxa"/>
            <w:vMerge w:val="restart"/>
            <w:tcBorders>
              <w:top w:val="single" w:color="auto" w:sz="8" w:space="0"/>
              <w:left w:val="nil"/>
              <w:bottom w:val="nil"/>
              <w:right w:val="nil"/>
            </w:tcBorders>
            <w:vAlign w:val="center"/>
          </w:tcPr>
          <w:p w14:paraId="69741CC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模型大小</w:t>
            </w:r>
            <w:r>
              <w:rPr>
                <w:rFonts w:hint="default" w:ascii="Times New Roman" w:hAnsi="Times New Roman" w:cs="Times New Roman"/>
                <w:sz w:val="24"/>
                <w:lang w:val="en-US" w:eastAsia="zh-CN"/>
              </w:rPr>
              <w:t>/KB</w:t>
            </w:r>
          </w:p>
        </w:tc>
        <w:tc>
          <w:tcPr>
            <w:tcW w:w="1428" w:type="dxa"/>
            <w:vMerge w:val="restart"/>
            <w:tcBorders>
              <w:top w:val="single" w:color="auto" w:sz="8" w:space="0"/>
              <w:left w:val="nil"/>
              <w:bottom w:val="nil"/>
              <w:right w:val="nil"/>
            </w:tcBorders>
            <w:vAlign w:val="center"/>
          </w:tcPr>
          <w:p w14:paraId="30132794">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计算复杂度</w:t>
            </w:r>
            <w:r>
              <w:rPr>
                <w:rFonts w:hint="default" w:ascii="Times New Roman" w:hAnsi="Times New Roman" w:cs="Times New Roman"/>
                <w:sz w:val="24"/>
                <w:lang w:val="en-US" w:eastAsia="zh-CN"/>
              </w:rPr>
              <w:t>/MFLOPs</w:t>
            </w:r>
          </w:p>
        </w:tc>
        <w:tc>
          <w:tcPr>
            <w:tcW w:w="3312" w:type="dxa"/>
            <w:gridSpan w:val="3"/>
            <w:tcBorders>
              <w:top w:val="single" w:color="auto" w:sz="8" w:space="0"/>
              <w:left w:val="nil"/>
              <w:bottom w:val="single" w:color="auto" w:sz="6" w:space="0"/>
              <w:right w:val="nil"/>
            </w:tcBorders>
            <w:vAlign w:val="center"/>
          </w:tcPr>
          <w:p w14:paraId="024C6A21">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推理时间</w:t>
            </w:r>
            <w:r>
              <w:rPr>
                <w:rFonts w:hint="default" w:ascii="Times New Roman" w:hAnsi="Times New Roman" w:cs="Times New Roman"/>
                <w:sz w:val="24"/>
                <w:lang w:val="en-US" w:eastAsia="zh-CN"/>
              </w:rPr>
              <w:t>/ms</w:t>
            </w:r>
          </w:p>
        </w:tc>
      </w:tr>
      <w:tr w14:paraId="5726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2378" w:type="dxa"/>
            <w:vMerge w:val="continue"/>
            <w:tcBorders>
              <w:top w:val="nil"/>
              <w:left w:val="nil"/>
              <w:bottom w:val="single" w:color="auto" w:sz="6" w:space="0"/>
              <w:right w:val="nil"/>
            </w:tcBorders>
            <w:vAlign w:val="center"/>
          </w:tcPr>
          <w:p w14:paraId="396F99DA">
            <w:pPr>
              <w:tabs>
                <w:tab w:val="left" w:pos="817"/>
              </w:tabs>
              <w:spacing w:line="360" w:lineRule="auto"/>
              <w:jc w:val="center"/>
              <w:rPr>
                <w:rFonts w:hint="default" w:ascii="Times New Roman" w:hAnsi="Times New Roman" w:cs="Times New Roman"/>
              </w:rPr>
            </w:pPr>
          </w:p>
        </w:tc>
        <w:tc>
          <w:tcPr>
            <w:tcW w:w="1342" w:type="dxa"/>
            <w:vMerge w:val="continue"/>
            <w:tcBorders>
              <w:top w:val="nil"/>
              <w:left w:val="nil"/>
              <w:bottom w:val="single" w:color="auto" w:sz="6" w:space="0"/>
              <w:right w:val="nil"/>
            </w:tcBorders>
            <w:vAlign w:val="center"/>
          </w:tcPr>
          <w:p w14:paraId="591F04DD">
            <w:pPr>
              <w:tabs>
                <w:tab w:val="left" w:pos="817"/>
              </w:tabs>
              <w:spacing w:line="360" w:lineRule="auto"/>
              <w:jc w:val="center"/>
              <w:rPr>
                <w:rFonts w:hint="default" w:ascii="Times New Roman" w:hAnsi="Times New Roman" w:cs="Times New Roman"/>
              </w:rPr>
            </w:pPr>
          </w:p>
        </w:tc>
        <w:tc>
          <w:tcPr>
            <w:tcW w:w="1428" w:type="dxa"/>
            <w:vMerge w:val="continue"/>
            <w:tcBorders>
              <w:top w:val="nil"/>
              <w:left w:val="nil"/>
              <w:bottom w:val="single" w:color="auto" w:sz="6" w:space="0"/>
              <w:right w:val="nil"/>
            </w:tcBorders>
            <w:vAlign w:val="center"/>
          </w:tcPr>
          <w:p w14:paraId="0787303B">
            <w:pPr>
              <w:tabs>
                <w:tab w:val="left" w:pos="817"/>
              </w:tabs>
              <w:spacing w:line="360" w:lineRule="auto"/>
              <w:jc w:val="center"/>
              <w:rPr>
                <w:rFonts w:hint="default" w:ascii="Times New Roman" w:hAnsi="Times New Roman" w:cs="Times New Roman"/>
              </w:rPr>
            </w:pPr>
          </w:p>
        </w:tc>
        <w:tc>
          <w:tcPr>
            <w:tcW w:w="1164" w:type="dxa"/>
            <w:tcBorders>
              <w:top w:val="single" w:color="auto" w:sz="6" w:space="0"/>
              <w:left w:val="nil"/>
              <w:bottom w:val="single" w:color="auto" w:sz="6" w:space="0"/>
              <w:right w:val="nil"/>
            </w:tcBorders>
            <w:vAlign w:val="center"/>
          </w:tcPr>
          <w:p w14:paraId="4144F7A1">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ESP32</w:t>
            </w:r>
          </w:p>
        </w:tc>
        <w:tc>
          <w:tcPr>
            <w:tcW w:w="1158" w:type="dxa"/>
            <w:tcBorders>
              <w:top w:val="single" w:color="auto" w:sz="6" w:space="0"/>
              <w:left w:val="nil"/>
              <w:bottom w:val="single" w:color="auto" w:sz="6" w:space="0"/>
              <w:right w:val="nil"/>
            </w:tcBorders>
            <w:vAlign w:val="center"/>
          </w:tcPr>
          <w:p w14:paraId="2890B663">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STM32</w:t>
            </w:r>
          </w:p>
        </w:tc>
        <w:tc>
          <w:tcPr>
            <w:tcW w:w="990" w:type="dxa"/>
            <w:tcBorders>
              <w:top w:val="single" w:color="auto" w:sz="6" w:space="0"/>
              <w:left w:val="nil"/>
              <w:bottom w:val="single" w:color="auto" w:sz="6" w:space="0"/>
              <w:right w:val="nil"/>
            </w:tcBorders>
            <w:vAlign w:val="center"/>
          </w:tcPr>
          <w:p w14:paraId="2BB27BF3">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RP2040</w:t>
            </w:r>
          </w:p>
        </w:tc>
      </w:tr>
      <w:tr w14:paraId="6E8D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378" w:type="dxa"/>
            <w:tcBorders>
              <w:top w:val="single" w:color="auto" w:sz="6" w:space="0"/>
              <w:left w:val="nil"/>
              <w:bottom w:val="nil"/>
              <w:right w:val="nil"/>
            </w:tcBorders>
            <w:vAlign w:val="center"/>
          </w:tcPr>
          <w:p w14:paraId="2E776A64">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CNN</w:t>
            </w:r>
            <w:r>
              <w:rPr>
                <w:rFonts w:hint="default" w:ascii="Times New Roman" w:hAnsi="Times New Roman" w:cs="Times New Roman"/>
                <w:sz w:val="24"/>
                <w:vertAlign w:val="baseline"/>
                <w:lang w:val="en-US" w:eastAsia="zh-CN"/>
              </w:rPr>
              <w:t>[37]</w:t>
            </w:r>
          </w:p>
        </w:tc>
        <w:tc>
          <w:tcPr>
            <w:tcW w:w="1342" w:type="dxa"/>
            <w:tcBorders>
              <w:top w:val="single" w:color="auto" w:sz="6" w:space="0"/>
              <w:left w:val="nil"/>
              <w:bottom w:val="nil"/>
              <w:right w:val="nil"/>
            </w:tcBorders>
            <w:vAlign w:val="center"/>
          </w:tcPr>
          <w:p w14:paraId="33CD9ED6">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529.66</w:t>
            </w:r>
          </w:p>
        </w:tc>
        <w:tc>
          <w:tcPr>
            <w:tcW w:w="1428" w:type="dxa"/>
            <w:tcBorders>
              <w:top w:val="single" w:color="auto" w:sz="6" w:space="0"/>
              <w:left w:val="nil"/>
              <w:bottom w:val="nil"/>
              <w:right w:val="nil"/>
            </w:tcBorders>
            <w:vAlign w:val="center"/>
          </w:tcPr>
          <w:p w14:paraId="68C1E420">
            <w:pPr>
              <w:tabs>
                <w:tab w:val="left" w:pos="817"/>
              </w:tabs>
              <w:spacing w:line="360" w:lineRule="auto"/>
              <w:jc w:val="center"/>
              <w:rPr>
                <w:rFonts w:hint="default" w:ascii="Times New Roman" w:hAnsi="Times New Roman" w:cs="Times New Roman" w:eastAsiaTheme="minorEastAsia"/>
                <w:sz w:val="24"/>
                <w:u w:val="single"/>
                <w:lang w:val="en-US" w:eastAsia="zh-CN"/>
              </w:rPr>
            </w:pPr>
            <w:r>
              <w:rPr>
                <w:rFonts w:hint="default" w:ascii="Times New Roman" w:hAnsi="Times New Roman" w:cs="Times New Roman" w:eastAsiaTheme="minorEastAsia"/>
                <w:sz w:val="24"/>
                <w:u w:val="single"/>
                <w:lang w:val="en-US" w:eastAsia="zh-CN"/>
              </w:rPr>
              <w:t>321</w:t>
            </w:r>
            <w:r>
              <w:rPr>
                <w:rFonts w:hint="default" w:ascii="Times New Roman" w:hAnsi="Times New Roman" w:cs="Times New Roman"/>
                <w:sz w:val="24"/>
                <w:u w:val="single"/>
                <w:lang w:val="en-US" w:eastAsia="zh-CN"/>
              </w:rPr>
              <w:t>.</w:t>
            </w:r>
            <w:r>
              <w:rPr>
                <w:rFonts w:hint="default" w:ascii="Times New Roman" w:hAnsi="Times New Roman" w:cs="Times New Roman" w:eastAsiaTheme="minorEastAsia"/>
                <w:sz w:val="24"/>
                <w:u w:val="single"/>
                <w:lang w:val="en-US" w:eastAsia="zh-CN"/>
              </w:rPr>
              <w:t>10</w:t>
            </w:r>
          </w:p>
        </w:tc>
        <w:tc>
          <w:tcPr>
            <w:tcW w:w="1164" w:type="dxa"/>
            <w:tcBorders>
              <w:top w:val="single" w:color="auto" w:sz="6" w:space="0"/>
              <w:left w:val="nil"/>
              <w:bottom w:val="nil"/>
              <w:right w:val="nil"/>
            </w:tcBorders>
            <w:vAlign w:val="center"/>
          </w:tcPr>
          <w:p w14:paraId="383DFDFF">
            <w:pPr>
              <w:tabs>
                <w:tab w:val="left" w:pos="817"/>
              </w:tabs>
              <w:spacing w:line="360" w:lineRule="auto"/>
              <w:jc w:val="center"/>
              <w:rPr>
                <w:rFonts w:hint="default" w:ascii="Times New Roman" w:hAnsi="Times New Roman" w:cs="Times New Roman" w:eastAsiaTheme="minorEastAsia"/>
                <w:sz w:val="24"/>
                <w:u w:val="single"/>
                <w:lang w:val="en-US" w:eastAsia="zh-CN"/>
              </w:rPr>
            </w:pPr>
            <w:r>
              <w:rPr>
                <w:rFonts w:hint="default" w:ascii="Times New Roman" w:hAnsi="Times New Roman" w:cs="Times New Roman"/>
                <w:i w:val="0"/>
                <w:iCs w:val="0"/>
                <w:sz w:val="24"/>
                <w:u w:val="none"/>
                <w:lang w:val="en-US" w:eastAsia="zh-CN"/>
              </w:rPr>
              <w:t>-</w:t>
            </w:r>
          </w:p>
        </w:tc>
        <w:tc>
          <w:tcPr>
            <w:tcW w:w="1158" w:type="dxa"/>
            <w:tcBorders>
              <w:top w:val="single" w:color="auto" w:sz="6" w:space="0"/>
              <w:left w:val="nil"/>
              <w:bottom w:val="nil"/>
              <w:right w:val="nil"/>
            </w:tcBorders>
            <w:vAlign w:val="center"/>
          </w:tcPr>
          <w:p w14:paraId="04E3FAA2">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990" w:type="dxa"/>
            <w:tcBorders>
              <w:top w:val="single" w:color="auto" w:sz="6" w:space="0"/>
              <w:left w:val="nil"/>
              <w:bottom w:val="nil"/>
              <w:right w:val="nil"/>
            </w:tcBorders>
            <w:vAlign w:val="center"/>
          </w:tcPr>
          <w:p w14:paraId="472BC5C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r>
      <w:tr w14:paraId="349C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tcBorders>
              <w:top w:val="nil"/>
              <w:left w:val="nil"/>
              <w:bottom w:val="nil"/>
              <w:right w:val="nil"/>
            </w:tcBorders>
            <w:vAlign w:val="center"/>
          </w:tcPr>
          <w:p w14:paraId="397CA089">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1w-CNN</w:t>
            </w:r>
            <w:r>
              <w:rPr>
                <w:rFonts w:hint="default" w:ascii="Times New Roman" w:hAnsi="Times New Roman" w:cs="Times New Roman"/>
                <w:strike w:val="0"/>
                <w:dstrike w:val="0"/>
                <w:sz w:val="24"/>
                <w:vertAlign w:val="baseline"/>
                <w:lang w:val="en-US" w:eastAsia="zh-CN"/>
              </w:rPr>
              <w:t>[43]</w:t>
            </w:r>
          </w:p>
        </w:tc>
        <w:tc>
          <w:tcPr>
            <w:tcW w:w="1342" w:type="dxa"/>
            <w:tcBorders>
              <w:top w:val="nil"/>
              <w:left w:val="nil"/>
              <w:bottom w:val="nil"/>
              <w:right w:val="nil"/>
            </w:tcBorders>
            <w:vAlign w:val="center"/>
          </w:tcPr>
          <w:p w14:paraId="61B01291">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80.16</w:t>
            </w:r>
          </w:p>
        </w:tc>
        <w:tc>
          <w:tcPr>
            <w:tcW w:w="1428" w:type="dxa"/>
            <w:tcBorders>
              <w:top w:val="nil"/>
              <w:left w:val="nil"/>
              <w:bottom w:val="nil"/>
              <w:right w:val="nil"/>
            </w:tcBorders>
            <w:vAlign w:val="center"/>
          </w:tcPr>
          <w:p w14:paraId="3428B1ED">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18</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43</w:t>
            </w:r>
          </w:p>
        </w:tc>
        <w:tc>
          <w:tcPr>
            <w:tcW w:w="1164" w:type="dxa"/>
            <w:tcBorders>
              <w:top w:val="nil"/>
              <w:left w:val="nil"/>
              <w:bottom w:val="nil"/>
              <w:right w:val="nil"/>
            </w:tcBorders>
            <w:vAlign w:val="center"/>
          </w:tcPr>
          <w:p w14:paraId="0A880382">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1086</w:t>
            </w:r>
          </w:p>
        </w:tc>
        <w:tc>
          <w:tcPr>
            <w:tcW w:w="1158" w:type="dxa"/>
            <w:tcBorders>
              <w:top w:val="nil"/>
              <w:left w:val="nil"/>
              <w:bottom w:val="nil"/>
              <w:right w:val="nil"/>
            </w:tcBorders>
            <w:vAlign w:val="center"/>
          </w:tcPr>
          <w:p w14:paraId="0E0323A1">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990" w:type="dxa"/>
            <w:tcBorders>
              <w:top w:val="nil"/>
              <w:left w:val="nil"/>
              <w:bottom w:val="nil"/>
              <w:right w:val="nil"/>
            </w:tcBorders>
            <w:vAlign w:val="center"/>
          </w:tcPr>
          <w:p w14:paraId="086CAC0D">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r>
      <w:tr w14:paraId="13FD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tcBorders>
              <w:top w:val="nil"/>
              <w:left w:val="nil"/>
              <w:bottom w:val="nil"/>
              <w:right w:val="nil"/>
            </w:tcBorders>
            <w:vAlign w:val="center"/>
          </w:tcPr>
          <w:p w14:paraId="29CC252D">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LSTM</w:t>
            </w:r>
            <w:r>
              <w:rPr>
                <w:rFonts w:hint="default" w:ascii="Times New Roman" w:hAnsi="Times New Roman" w:cs="Times New Roman"/>
                <w:sz w:val="24"/>
                <w:vertAlign w:val="baseline"/>
                <w:lang w:val="en-US" w:eastAsia="zh-CN"/>
              </w:rPr>
              <w:t>[39]</w:t>
            </w:r>
          </w:p>
        </w:tc>
        <w:tc>
          <w:tcPr>
            <w:tcW w:w="1342" w:type="dxa"/>
            <w:tcBorders>
              <w:top w:val="nil"/>
              <w:left w:val="nil"/>
              <w:bottom w:val="nil"/>
              <w:right w:val="nil"/>
            </w:tcBorders>
            <w:vAlign w:val="center"/>
          </w:tcPr>
          <w:p w14:paraId="3393CABB">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113.95</w:t>
            </w:r>
          </w:p>
        </w:tc>
        <w:tc>
          <w:tcPr>
            <w:tcW w:w="1428" w:type="dxa"/>
            <w:tcBorders>
              <w:top w:val="nil"/>
              <w:left w:val="nil"/>
              <w:bottom w:val="nil"/>
              <w:right w:val="nil"/>
            </w:tcBorders>
            <w:vAlign w:val="center"/>
          </w:tcPr>
          <w:p w14:paraId="178CA561">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94</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4</w:t>
            </w:r>
            <w:r>
              <w:rPr>
                <w:rFonts w:hint="default" w:ascii="Times New Roman" w:hAnsi="Times New Roman" w:cs="Times New Roman"/>
                <w:sz w:val="24"/>
                <w:lang w:val="en-US" w:eastAsia="zh-CN"/>
              </w:rPr>
              <w:t>4</w:t>
            </w:r>
          </w:p>
        </w:tc>
        <w:tc>
          <w:tcPr>
            <w:tcW w:w="1164" w:type="dxa"/>
            <w:tcBorders>
              <w:top w:val="nil"/>
              <w:left w:val="nil"/>
              <w:bottom w:val="nil"/>
              <w:right w:val="nil"/>
            </w:tcBorders>
            <w:vAlign w:val="center"/>
          </w:tcPr>
          <w:p w14:paraId="7988AEC0">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eastAsiaTheme="minorEastAsia"/>
                <w:sz w:val="24"/>
                <w:u w:val="single"/>
                <w:lang w:val="en-US" w:eastAsia="zh-CN"/>
              </w:rPr>
              <w:t>1</w:t>
            </w:r>
            <w:r>
              <w:rPr>
                <w:rFonts w:hint="default" w:ascii="Times New Roman" w:hAnsi="Times New Roman" w:cs="Times New Roman"/>
                <w:sz w:val="24"/>
                <w:u w:val="single"/>
                <w:lang w:val="en-US" w:eastAsia="zh-CN"/>
              </w:rPr>
              <w:t>6481</w:t>
            </w:r>
          </w:p>
        </w:tc>
        <w:tc>
          <w:tcPr>
            <w:tcW w:w="1158" w:type="dxa"/>
            <w:tcBorders>
              <w:top w:val="nil"/>
              <w:left w:val="nil"/>
              <w:bottom w:val="nil"/>
              <w:right w:val="nil"/>
            </w:tcBorders>
            <w:vAlign w:val="center"/>
          </w:tcPr>
          <w:p w14:paraId="7DFEE465">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990" w:type="dxa"/>
            <w:tcBorders>
              <w:top w:val="nil"/>
              <w:left w:val="nil"/>
              <w:bottom w:val="nil"/>
              <w:right w:val="nil"/>
            </w:tcBorders>
            <w:vAlign w:val="center"/>
          </w:tcPr>
          <w:p w14:paraId="7C3081A3">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r>
      <w:tr w14:paraId="4C09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tcBorders>
              <w:top w:val="nil"/>
              <w:left w:val="nil"/>
              <w:bottom w:val="nil"/>
              <w:right w:val="nil"/>
            </w:tcBorders>
            <w:vAlign w:val="center"/>
          </w:tcPr>
          <w:p w14:paraId="467E778C">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ConvLSTM</w:t>
            </w:r>
            <w:r>
              <w:rPr>
                <w:rFonts w:hint="default" w:ascii="Times New Roman" w:hAnsi="Times New Roman" w:cs="Times New Roman"/>
                <w:sz w:val="24"/>
                <w:vertAlign w:val="baseline"/>
                <w:lang w:val="en-US" w:eastAsia="zh-CN"/>
              </w:rPr>
              <w:t>[42]</w:t>
            </w:r>
          </w:p>
        </w:tc>
        <w:tc>
          <w:tcPr>
            <w:tcW w:w="1342" w:type="dxa"/>
            <w:tcBorders>
              <w:top w:val="nil"/>
              <w:left w:val="nil"/>
              <w:bottom w:val="nil"/>
              <w:right w:val="nil"/>
            </w:tcBorders>
            <w:vAlign w:val="center"/>
          </w:tcPr>
          <w:p w14:paraId="0CBDA018">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141.92</w:t>
            </w:r>
          </w:p>
        </w:tc>
        <w:tc>
          <w:tcPr>
            <w:tcW w:w="1428" w:type="dxa"/>
            <w:tcBorders>
              <w:top w:val="nil"/>
              <w:left w:val="nil"/>
              <w:bottom w:val="nil"/>
              <w:right w:val="nil"/>
            </w:tcBorders>
            <w:vAlign w:val="center"/>
          </w:tcPr>
          <w:p w14:paraId="0FD1E06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175</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09</w:t>
            </w:r>
          </w:p>
        </w:tc>
        <w:tc>
          <w:tcPr>
            <w:tcW w:w="1164" w:type="dxa"/>
            <w:tcBorders>
              <w:top w:val="nil"/>
              <w:left w:val="nil"/>
              <w:bottom w:val="nil"/>
              <w:right w:val="nil"/>
            </w:tcBorders>
            <w:vAlign w:val="center"/>
          </w:tcPr>
          <w:p w14:paraId="45FE3E4D">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1158" w:type="dxa"/>
            <w:tcBorders>
              <w:top w:val="nil"/>
              <w:left w:val="nil"/>
              <w:bottom w:val="nil"/>
              <w:right w:val="nil"/>
            </w:tcBorders>
            <w:vAlign w:val="center"/>
          </w:tcPr>
          <w:p w14:paraId="05B269F8">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990" w:type="dxa"/>
            <w:tcBorders>
              <w:top w:val="nil"/>
              <w:left w:val="nil"/>
              <w:bottom w:val="nil"/>
              <w:right w:val="nil"/>
            </w:tcBorders>
            <w:vAlign w:val="center"/>
          </w:tcPr>
          <w:p w14:paraId="0C479B5C">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r>
      <w:tr w14:paraId="3A69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tcBorders>
              <w:top w:val="nil"/>
              <w:left w:val="nil"/>
              <w:bottom w:val="nil"/>
              <w:right w:val="nil"/>
            </w:tcBorders>
            <w:vAlign w:val="center"/>
          </w:tcPr>
          <w:p w14:paraId="78F2DABD">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Threshold</w:t>
            </w:r>
            <w:r>
              <w:rPr>
                <w:rFonts w:hint="default" w:ascii="Times New Roman" w:hAnsi="Times New Roman" w:cs="Times New Roman"/>
                <w:sz w:val="24"/>
                <w:vertAlign w:val="baseline"/>
                <w:lang w:val="en-US" w:eastAsia="zh-CN"/>
              </w:rPr>
              <w:t>[40]</w:t>
            </w:r>
          </w:p>
        </w:tc>
        <w:tc>
          <w:tcPr>
            <w:tcW w:w="1342" w:type="dxa"/>
            <w:tcBorders>
              <w:top w:val="nil"/>
              <w:left w:val="nil"/>
              <w:bottom w:val="nil"/>
              <w:right w:val="nil"/>
            </w:tcBorders>
            <w:vAlign w:val="center"/>
          </w:tcPr>
          <w:p w14:paraId="750D195A">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1428" w:type="dxa"/>
            <w:tcBorders>
              <w:top w:val="nil"/>
              <w:left w:val="nil"/>
              <w:bottom w:val="nil"/>
              <w:right w:val="nil"/>
            </w:tcBorders>
            <w:vAlign w:val="center"/>
          </w:tcPr>
          <w:p w14:paraId="0D8E8F02">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1164" w:type="dxa"/>
            <w:tcBorders>
              <w:top w:val="nil"/>
              <w:left w:val="nil"/>
              <w:bottom w:val="nil"/>
              <w:right w:val="nil"/>
            </w:tcBorders>
            <w:vAlign w:val="center"/>
          </w:tcPr>
          <w:p w14:paraId="33F6F714">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1346</w:t>
            </w:r>
          </w:p>
        </w:tc>
        <w:tc>
          <w:tcPr>
            <w:tcW w:w="1158" w:type="dxa"/>
            <w:tcBorders>
              <w:top w:val="nil"/>
              <w:left w:val="nil"/>
              <w:bottom w:val="nil"/>
              <w:right w:val="nil"/>
            </w:tcBorders>
            <w:vAlign w:val="center"/>
          </w:tcPr>
          <w:p w14:paraId="0224AF37">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1527</w:t>
            </w:r>
          </w:p>
        </w:tc>
        <w:tc>
          <w:tcPr>
            <w:tcW w:w="990" w:type="dxa"/>
            <w:tcBorders>
              <w:top w:val="nil"/>
              <w:left w:val="nil"/>
              <w:bottom w:val="nil"/>
              <w:right w:val="nil"/>
            </w:tcBorders>
            <w:vAlign w:val="center"/>
          </w:tcPr>
          <w:p w14:paraId="3DA65C01">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1263</w:t>
            </w:r>
          </w:p>
        </w:tc>
      </w:tr>
      <w:tr w14:paraId="2A24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tcBorders>
              <w:top w:val="nil"/>
              <w:left w:val="nil"/>
              <w:bottom w:val="single" w:color="auto" w:sz="8" w:space="0"/>
              <w:right w:val="nil"/>
            </w:tcBorders>
            <w:vAlign w:val="center"/>
          </w:tcPr>
          <w:p w14:paraId="46622A76">
            <w:pPr>
              <w:tabs>
                <w:tab w:val="left" w:pos="817"/>
              </w:tabs>
              <w:spacing w:line="360" w:lineRule="auto"/>
              <w:jc w:val="center"/>
              <w:rPr>
                <w:rFonts w:hint="default" w:ascii="Times New Roman" w:hAnsi="Times New Roman" w:cs="Times New Roman" w:eastAsiaTheme="minorEastAsia"/>
                <w:sz w:val="24"/>
                <w:lang w:eastAsia="zh-CN"/>
              </w:rPr>
            </w:pPr>
            <w:r>
              <w:rPr>
                <w:rFonts w:hint="eastAsia" w:ascii="Times New Roman" w:hAnsi="Times New Roman" w:cs="Times New Roman"/>
                <w:b/>
                <w:bCs/>
                <w:sz w:val="24"/>
                <w:lang w:eastAsia="zh-CN"/>
              </w:rPr>
              <w:t>EdgeFallNet</w:t>
            </w:r>
          </w:p>
        </w:tc>
        <w:tc>
          <w:tcPr>
            <w:tcW w:w="1342" w:type="dxa"/>
            <w:tcBorders>
              <w:top w:val="nil"/>
              <w:left w:val="nil"/>
              <w:bottom w:val="single" w:color="auto" w:sz="8" w:space="0"/>
              <w:right w:val="nil"/>
            </w:tcBorders>
            <w:vAlign w:val="center"/>
          </w:tcPr>
          <w:p w14:paraId="795EC02D">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eastAsiaTheme="minorEastAsia"/>
                <w:b/>
                <w:bCs/>
                <w:sz w:val="24"/>
                <w:lang w:val="en-US" w:eastAsia="zh-CN"/>
              </w:rPr>
              <w:t>25.66</w:t>
            </w:r>
          </w:p>
        </w:tc>
        <w:tc>
          <w:tcPr>
            <w:tcW w:w="1428" w:type="dxa"/>
            <w:tcBorders>
              <w:top w:val="nil"/>
              <w:left w:val="nil"/>
              <w:bottom w:val="single" w:color="auto" w:sz="8" w:space="0"/>
              <w:right w:val="nil"/>
            </w:tcBorders>
            <w:vAlign w:val="center"/>
          </w:tcPr>
          <w:p w14:paraId="7248D28E">
            <w:pPr>
              <w:tabs>
                <w:tab w:val="left" w:pos="817"/>
              </w:tabs>
              <w:spacing w:line="360" w:lineRule="auto"/>
              <w:jc w:val="center"/>
              <w:rPr>
                <w:rFonts w:hint="default" w:ascii="Times New Roman" w:hAnsi="Times New Roman" w:cs="Times New Roman"/>
                <w:b/>
                <w:bCs/>
                <w:sz w:val="24"/>
              </w:rPr>
            </w:pPr>
            <w:r>
              <w:rPr>
                <w:rFonts w:hint="default" w:ascii="Times New Roman" w:hAnsi="Times New Roman" w:cs="Times New Roman"/>
                <w:b/>
                <w:bCs/>
                <w:sz w:val="24"/>
              </w:rPr>
              <w:t>4</w:t>
            </w:r>
            <w:r>
              <w:rPr>
                <w:rFonts w:hint="default" w:ascii="Times New Roman" w:hAnsi="Times New Roman" w:cs="Times New Roman"/>
                <w:b/>
                <w:bCs/>
                <w:sz w:val="24"/>
                <w:lang w:val="en-US" w:eastAsia="zh-CN"/>
              </w:rPr>
              <w:t>.</w:t>
            </w:r>
            <w:r>
              <w:rPr>
                <w:rFonts w:hint="default" w:ascii="Times New Roman" w:hAnsi="Times New Roman" w:cs="Times New Roman"/>
                <w:b/>
                <w:bCs/>
                <w:sz w:val="24"/>
              </w:rPr>
              <w:t>59</w:t>
            </w:r>
          </w:p>
        </w:tc>
        <w:tc>
          <w:tcPr>
            <w:tcW w:w="1164" w:type="dxa"/>
            <w:tcBorders>
              <w:top w:val="nil"/>
              <w:left w:val="nil"/>
              <w:bottom w:val="single" w:color="auto" w:sz="8" w:space="0"/>
              <w:right w:val="nil"/>
            </w:tcBorders>
            <w:vAlign w:val="center"/>
          </w:tcPr>
          <w:p w14:paraId="2DCC41DB">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b/>
                <w:bCs/>
                <w:sz w:val="24"/>
                <w:lang w:val="en-US" w:eastAsia="zh-CN"/>
              </w:rPr>
              <w:t>642</w:t>
            </w:r>
          </w:p>
        </w:tc>
        <w:tc>
          <w:tcPr>
            <w:tcW w:w="1158" w:type="dxa"/>
            <w:tcBorders>
              <w:top w:val="nil"/>
              <w:left w:val="nil"/>
              <w:bottom w:val="single" w:color="auto" w:sz="8" w:space="0"/>
              <w:right w:val="nil"/>
            </w:tcBorders>
            <w:vAlign w:val="center"/>
          </w:tcPr>
          <w:p w14:paraId="19A9B33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990" w:type="dxa"/>
            <w:tcBorders>
              <w:top w:val="nil"/>
              <w:left w:val="nil"/>
              <w:bottom w:val="single" w:color="auto" w:sz="8" w:space="0"/>
              <w:right w:val="nil"/>
            </w:tcBorders>
            <w:vAlign w:val="center"/>
          </w:tcPr>
          <w:p w14:paraId="052515F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r>
    </w:tbl>
    <w:p w14:paraId="32E1BDD6">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bCs/>
          <w:sz w:val="21"/>
          <w:szCs w:val="21"/>
        </w:rPr>
      </w:pPr>
    </w:p>
    <w:p w14:paraId="38B71DF9">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bCs/>
          <w:i w:val="0"/>
          <w:iCs w:val="0"/>
          <w:caps w:val="0"/>
          <w:color w:val="000000" w:themeColor="text1"/>
          <w:spacing w:val="0"/>
          <w:sz w:val="21"/>
          <w:szCs w:val="21"/>
          <w:lang w:val="en-US" w:eastAsia="zh-CN"/>
          <w14:textFill>
            <w14:solidFill>
              <w14:schemeClr w14:val="tx1"/>
            </w14:solidFill>
          </w14:textFill>
        </w:rPr>
      </w:pPr>
      <w:r>
        <w:rPr>
          <w:rFonts w:hint="default" w:ascii="Times New Roman" w:hAnsi="Times New Roman" w:eastAsia="楷体" w:cs="Times New Roman"/>
          <w:b/>
          <w:bCs/>
          <w:sz w:val="21"/>
          <w:szCs w:val="21"/>
        </w:rPr>
        <w:t>表</w:t>
      </w:r>
      <w:r>
        <w:rPr>
          <w:rFonts w:hint="eastAsia" w:ascii="Times New Roman" w:hAnsi="Times New Roman" w:eastAsia="楷体" w:cs="Times New Roman"/>
          <w:b/>
          <w:bCs/>
          <w:sz w:val="21"/>
          <w:szCs w:val="21"/>
          <w:lang w:val="en-US" w:eastAsia="zh-CN"/>
        </w:rPr>
        <w:t>8</w:t>
      </w:r>
      <w:r>
        <w:rPr>
          <w:rFonts w:hint="default" w:ascii="Times New Roman" w:hAnsi="Times New Roman" w:eastAsia="楷体" w:cs="Times New Roman"/>
          <w:b/>
          <w:bCs/>
          <w:sz w:val="21"/>
          <w:szCs w:val="21"/>
          <w:lang w:val="en-US" w:eastAsia="zh-CN"/>
        </w:rPr>
        <w:t xml:space="preserve"> </w:t>
      </w:r>
      <w:r>
        <w:rPr>
          <w:rFonts w:hint="default" w:ascii="Times New Roman" w:hAnsi="Times New Roman" w:eastAsia="楷体" w:cs="Times New Roman"/>
          <w:b/>
          <w:bCs/>
          <w:i w:val="0"/>
          <w:iCs w:val="0"/>
          <w:caps w:val="0"/>
          <w:color w:val="000000" w:themeColor="text1"/>
          <w:spacing w:val="0"/>
          <w:sz w:val="21"/>
          <w:szCs w:val="21"/>
          <w:lang w:val="en-US" w:eastAsia="zh-CN"/>
          <w14:textFill>
            <w14:solidFill>
              <w14:schemeClr w14:val="tx1"/>
            </w14:solidFill>
          </w14:textFill>
        </w:rPr>
        <w:t>基于UMAFALL数据集训练的模型在微控制单元上部署结果</w:t>
      </w:r>
    </w:p>
    <w:p w14:paraId="181A2948">
      <w:pPr>
        <w:bidi w:val="0"/>
        <w:jc w:val="center"/>
        <w:rPr>
          <w:rFonts w:hint="default" w:ascii="Times New Roman" w:hAnsi="Times New Roman" w:cs="Times New Roman"/>
          <w:b/>
          <w:bCs/>
          <w:lang w:eastAsia="zh-CN"/>
        </w:rPr>
      </w:pPr>
      <w:r>
        <w:rPr>
          <w:rFonts w:hint="default" w:ascii="Times New Roman" w:hAnsi="Times New Roman" w:cs="Times New Roman"/>
          <w:b/>
          <w:bCs/>
          <w:lang w:eastAsia="zh-CN"/>
        </w:rPr>
        <w:t xml:space="preserve">Table </w:t>
      </w:r>
      <w:r>
        <w:rPr>
          <w:rFonts w:hint="eastAsia" w:ascii="Times New Roman" w:hAnsi="Times New Roman" w:cs="Times New Roman"/>
          <w:b/>
          <w:bCs/>
          <w:lang w:val="en-US" w:eastAsia="zh-CN"/>
        </w:rPr>
        <w:t>8</w:t>
      </w:r>
      <w:r>
        <w:rPr>
          <w:rFonts w:hint="default" w:ascii="Times New Roman" w:hAnsi="Times New Roman" w:cs="Times New Roman"/>
          <w:b/>
          <w:bCs/>
          <w:lang w:eastAsia="zh-CN"/>
        </w:rPr>
        <w:t xml:space="preserve"> Deployment results of the model trained on UMAFALL data set on microcontroller</w:t>
      </w:r>
    </w:p>
    <w:tbl>
      <w:tblPr>
        <w:tblStyle w:val="19"/>
        <w:tblW w:w="0" w:type="auto"/>
        <w:tblInd w:w="-221"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2"/>
        <w:gridCol w:w="1333"/>
        <w:gridCol w:w="1437"/>
        <w:gridCol w:w="1164"/>
        <w:gridCol w:w="1158"/>
        <w:gridCol w:w="990"/>
      </w:tblGrid>
      <w:tr w14:paraId="13BD9A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trPr>
        <w:tc>
          <w:tcPr>
            <w:tcW w:w="2492" w:type="dxa"/>
            <w:vMerge w:val="restart"/>
            <w:vAlign w:val="center"/>
          </w:tcPr>
          <w:p w14:paraId="60CCA633">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方</w:t>
            </w:r>
            <w:r>
              <w:rPr>
                <w:rFonts w:hint="default" w:ascii="Times New Roman" w:hAnsi="Times New Roman" w:cs="Times New Roman"/>
                <w:sz w:val="24"/>
              </w:rPr>
              <w:t>法</w:t>
            </w:r>
          </w:p>
        </w:tc>
        <w:tc>
          <w:tcPr>
            <w:tcW w:w="1333" w:type="dxa"/>
            <w:vMerge w:val="restart"/>
            <w:vAlign w:val="center"/>
          </w:tcPr>
          <w:p w14:paraId="3E18FC1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模型大小</w:t>
            </w:r>
            <w:r>
              <w:rPr>
                <w:rFonts w:hint="default" w:ascii="Times New Roman" w:hAnsi="Times New Roman" w:cs="Times New Roman"/>
                <w:sz w:val="24"/>
                <w:lang w:val="en-US" w:eastAsia="zh-CN"/>
              </w:rPr>
              <w:t>/KB</w:t>
            </w:r>
          </w:p>
        </w:tc>
        <w:tc>
          <w:tcPr>
            <w:tcW w:w="1437" w:type="dxa"/>
            <w:vMerge w:val="restart"/>
            <w:vAlign w:val="center"/>
          </w:tcPr>
          <w:p w14:paraId="2D3B94B8">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计算复杂度</w:t>
            </w:r>
            <w:r>
              <w:rPr>
                <w:rFonts w:hint="default" w:ascii="Times New Roman" w:hAnsi="Times New Roman" w:cs="Times New Roman"/>
                <w:sz w:val="24"/>
                <w:lang w:val="en-US" w:eastAsia="zh-CN"/>
              </w:rPr>
              <w:t xml:space="preserve">/MFLOPs </w:t>
            </w:r>
          </w:p>
        </w:tc>
        <w:tc>
          <w:tcPr>
            <w:tcW w:w="3312" w:type="dxa"/>
            <w:gridSpan w:val="3"/>
            <w:tcBorders>
              <w:bottom w:val="single" w:color="auto" w:sz="6" w:space="0"/>
            </w:tcBorders>
            <w:vAlign w:val="center"/>
          </w:tcPr>
          <w:p w14:paraId="21E09457">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推理时间</w:t>
            </w:r>
            <w:r>
              <w:rPr>
                <w:rFonts w:hint="default" w:ascii="Times New Roman" w:hAnsi="Times New Roman" w:cs="Times New Roman"/>
                <w:sz w:val="24"/>
                <w:lang w:val="en-US" w:eastAsia="zh-CN"/>
              </w:rPr>
              <w:t>/ms</w:t>
            </w:r>
          </w:p>
        </w:tc>
      </w:tr>
      <w:tr w14:paraId="4C3E3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trPr>
        <w:tc>
          <w:tcPr>
            <w:tcW w:w="2492" w:type="dxa"/>
            <w:vMerge w:val="continue"/>
            <w:tcBorders>
              <w:bottom w:val="single" w:color="auto" w:sz="6" w:space="0"/>
            </w:tcBorders>
            <w:vAlign w:val="center"/>
          </w:tcPr>
          <w:p w14:paraId="3FC2B5E3">
            <w:pPr>
              <w:tabs>
                <w:tab w:val="left" w:pos="817"/>
              </w:tabs>
              <w:spacing w:line="360" w:lineRule="auto"/>
              <w:jc w:val="center"/>
              <w:rPr>
                <w:rFonts w:hint="default" w:ascii="Times New Roman" w:hAnsi="Times New Roman" w:cs="Times New Roman"/>
              </w:rPr>
            </w:pPr>
          </w:p>
        </w:tc>
        <w:tc>
          <w:tcPr>
            <w:tcW w:w="1333" w:type="dxa"/>
            <w:vMerge w:val="continue"/>
            <w:tcBorders>
              <w:bottom w:val="single" w:color="auto" w:sz="6" w:space="0"/>
            </w:tcBorders>
            <w:vAlign w:val="center"/>
          </w:tcPr>
          <w:p w14:paraId="70848037">
            <w:pPr>
              <w:tabs>
                <w:tab w:val="left" w:pos="817"/>
              </w:tabs>
              <w:spacing w:line="360" w:lineRule="auto"/>
              <w:jc w:val="center"/>
              <w:rPr>
                <w:rFonts w:hint="default" w:ascii="Times New Roman" w:hAnsi="Times New Roman" w:cs="Times New Roman"/>
              </w:rPr>
            </w:pPr>
          </w:p>
        </w:tc>
        <w:tc>
          <w:tcPr>
            <w:tcW w:w="1437" w:type="dxa"/>
            <w:vMerge w:val="continue"/>
            <w:tcBorders>
              <w:bottom w:val="single" w:color="auto" w:sz="6" w:space="0"/>
            </w:tcBorders>
            <w:vAlign w:val="center"/>
          </w:tcPr>
          <w:p w14:paraId="5F6C0F0C">
            <w:pPr>
              <w:tabs>
                <w:tab w:val="left" w:pos="817"/>
              </w:tabs>
              <w:spacing w:line="360" w:lineRule="auto"/>
              <w:jc w:val="center"/>
              <w:rPr>
                <w:rFonts w:hint="default" w:ascii="Times New Roman" w:hAnsi="Times New Roman" w:cs="Times New Roman"/>
              </w:rPr>
            </w:pPr>
          </w:p>
        </w:tc>
        <w:tc>
          <w:tcPr>
            <w:tcW w:w="1164" w:type="dxa"/>
            <w:tcBorders>
              <w:top w:val="single" w:color="auto" w:sz="6" w:space="0"/>
              <w:bottom w:val="single" w:color="auto" w:sz="6" w:space="0"/>
            </w:tcBorders>
            <w:vAlign w:val="center"/>
          </w:tcPr>
          <w:p w14:paraId="0F5B3F68">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ESP32</w:t>
            </w:r>
          </w:p>
        </w:tc>
        <w:tc>
          <w:tcPr>
            <w:tcW w:w="1158" w:type="dxa"/>
            <w:tcBorders>
              <w:top w:val="single" w:color="auto" w:sz="6" w:space="0"/>
              <w:bottom w:val="single" w:color="auto" w:sz="6" w:space="0"/>
            </w:tcBorders>
            <w:vAlign w:val="center"/>
          </w:tcPr>
          <w:p w14:paraId="372EB159">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STM32</w:t>
            </w:r>
          </w:p>
        </w:tc>
        <w:tc>
          <w:tcPr>
            <w:tcW w:w="990" w:type="dxa"/>
            <w:tcBorders>
              <w:top w:val="single" w:color="auto" w:sz="6" w:space="0"/>
              <w:bottom w:val="single" w:color="auto" w:sz="6" w:space="0"/>
            </w:tcBorders>
            <w:vAlign w:val="center"/>
          </w:tcPr>
          <w:p w14:paraId="7365AEE7">
            <w:pPr>
              <w:tabs>
                <w:tab w:val="left" w:pos="817"/>
              </w:tabs>
              <w:spacing w:line="360" w:lineRule="auto"/>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RP2040</w:t>
            </w:r>
          </w:p>
        </w:tc>
      </w:tr>
      <w:tr w14:paraId="0D9E86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trPr>
        <w:tc>
          <w:tcPr>
            <w:tcW w:w="2492" w:type="dxa"/>
            <w:tcBorders>
              <w:top w:val="single" w:color="auto" w:sz="6" w:space="0"/>
              <w:tl2br w:val="nil"/>
              <w:tr2bl w:val="nil"/>
            </w:tcBorders>
            <w:vAlign w:val="center"/>
          </w:tcPr>
          <w:p w14:paraId="5D361F89">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CNN</w:t>
            </w:r>
            <w:r>
              <w:rPr>
                <w:rFonts w:hint="default" w:ascii="Times New Roman" w:hAnsi="Times New Roman" w:cs="Times New Roman"/>
                <w:sz w:val="24"/>
                <w:vertAlign w:val="baseline"/>
                <w:lang w:val="en-US" w:eastAsia="zh-CN"/>
              </w:rPr>
              <w:t>[37]</w:t>
            </w:r>
          </w:p>
        </w:tc>
        <w:tc>
          <w:tcPr>
            <w:tcW w:w="1333" w:type="dxa"/>
            <w:tcBorders>
              <w:top w:val="single" w:color="auto" w:sz="6" w:space="0"/>
              <w:tl2br w:val="nil"/>
              <w:tr2bl w:val="nil"/>
            </w:tcBorders>
            <w:vAlign w:val="center"/>
          </w:tcPr>
          <w:p w14:paraId="3008D15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u w:val="single"/>
                <w:lang w:val="en-US" w:eastAsia="zh-CN"/>
              </w:rPr>
              <w:t>496.87</w:t>
            </w:r>
          </w:p>
        </w:tc>
        <w:tc>
          <w:tcPr>
            <w:tcW w:w="1437" w:type="dxa"/>
            <w:tcBorders>
              <w:top w:val="single" w:color="auto" w:sz="6" w:space="0"/>
              <w:tl2br w:val="nil"/>
              <w:tr2bl w:val="nil"/>
            </w:tcBorders>
            <w:vAlign w:val="center"/>
          </w:tcPr>
          <w:p w14:paraId="2EE3F5F4">
            <w:pPr>
              <w:tabs>
                <w:tab w:val="left" w:pos="817"/>
              </w:tabs>
              <w:spacing w:line="360" w:lineRule="auto"/>
              <w:jc w:val="center"/>
              <w:rPr>
                <w:rFonts w:hint="default" w:ascii="Times New Roman" w:hAnsi="Times New Roman" w:cs="Times New Roman" w:eastAsiaTheme="minorEastAsia"/>
                <w:sz w:val="24"/>
                <w:u w:val="single"/>
                <w:lang w:val="en-US" w:eastAsia="zh-CN"/>
              </w:rPr>
            </w:pPr>
            <w:r>
              <w:rPr>
                <w:rFonts w:hint="default" w:ascii="Times New Roman" w:hAnsi="Times New Roman" w:cs="Times New Roman" w:eastAsiaTheme="minorEastAsia"/>
                <w:sz w:val="24"/>
                <w:u w:val="single"/>
                <w:lang w:val="en-US" w:eastAsia="zh-CN"/>
              </w:rPr>
              <w:t>20</w:t>
            </w:r>
            <w:r>
              <w:rPr>
                <w:rFonts w:hint="default" w:ascii="Times New Roman" w:hAnsi="Times New Roman" w:cs="Times New Roman"/>
                <w:sz w:val="24"/>
                <w:u w:val="single"/>
                <w:lang w:val="en-US" w:eastAsia="zh-CN"/>
              </w:rPr>
              <w:t>.</w:t>
            </w:r>
            <w:r>
              <w:rPr>
                <w:rFonts w:hint="default" w:ascii="Times New Roman" w:hAnsi="Times New Roman" w:cs="Times New Roman" w:eastAsiaTheme="minorEastAsia"/>
                <w:sz w:val="24"/>
                <w:u w:val="single"/>
                <w:lang w:val="en-US" w:eastAsia="zh-CN"/>
              </w:rPr>
              <w:t>1</w:t>
            </w:r>
            <w:r>
              <w:rPr>
                <w:rFonts w:hint="default" w:ascii="Times New Roman" w:hAnsi="Times New Roman" w:cs="Times New Roman"/>
                <w:sz w:val="24"/>
                <w:u w:val="single"/>
                <w:lang w:val="en-US" w:eastAsia="zh-CN"/>
              </w:rPr>
              <w:t>6</w:t>
            </w:r>
          </w:p>
        </w:tc>
        <w:tc>
          <w:tcPr>
            <w:tcW w:w="1164" w:type="dxa"/>
            <w:tcBorders>
              <w:top w:val="single" w:color="auto" w:sz="6" w:space="0"/>
              <w:tl2br w:val="nil"/>
              <w:tr2bl w:val="nil"/>
            </w:tcBorders>
            <w:vAlign w:val="center"/>
          </w:tcPr>
          <w:p w14:paraId="56702A09">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1158" w:type="dxa"/>
            <w:tcBorders>
              <w:top w:val="single" w:color="auto" w:sz="6" w:space="0"/>
              <w:tl2br w:val="nil"/>
              <w:tr2bl w:val="nil"/>
            </w:tcBorders>
            <w:vAlign w:val="center"/>
          </w:tcPr>
          <w:p w14:paraId="1322D4C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990" w:type="dxa"/>
            <w:tcBorders>
              <w:top w:val="single" w:color="auto" w:sz="6" w:space="0"/>
              <w:tl2br w:val="nil"/>
              <w:tr2bl w:val="nil"/>
            </w:tcBorders>
            <w:vAlign w:val="center"/>
          </w:tcPr>
          <w:p w14:paraId="17D0B8B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r>
      <w:tr w14:paraId="408A5B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2" w:type="dxa"/>
            <w:tcBorders>
              <w:tl2br w:val="nil"/>
              <w:tr2bl w:val="nil"/>
            </w:tcBorders>
            <w:vAlign w:val="center"/>
          </w:tcPr>
          <w:p w14:paraId="584BEB18">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1w-CNN</w:t>
            </w:r>
            <w:r>
              <w:rPr>
                <w:rFonts w:hint="default" w:ascii="Times New Roman" w:hAnsi="Times New Roman" w:cs="Times New Roman"/>
                <w:sz w:val="24"/>
                <w:vertAlign w:val="baseline"/>
                <w:lang w:val="en-US" w:eastAsia="zh-CN"/>
              </w:rPr>
              <w:t>[43]</w:t>
            </w:r>
          </w:p>
        </w:tc>
        <w:tc>
          <w:tcPr>
            <w:tcW w:w="1333" w:type="dxa"/>
            <w:tcBorders>
              <w:tl2br w:val="nil"/>
              <w:tr2bl w:val="nil"/>
            </w:tcBorders>
            <w:vAlign w:val="center"/>
          </w:tcPr>
          <w:p w14:paraId="7D2E2BC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12.34</w:t>
            </w:r>
          </w:p>
        </w:tc>
        <w:tc>
          <w:tcPr>
            <w:tcW w:w="1437" w:type="dxa"/>
            <w:tcBorders>
              <w:tl2br w:val="nil"/>
              <w:tr2bl w:val="nil"/>
            </w:tcBorders>
            <w:vAlign w:val="center"/>
          </w:tcPr>
          <w:p w14:paraId="7B45B3EE">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1</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16</w:t>
            </w:r>
          </w:p>
        </w:tc>
        <w:tc>
          <w:tcPr>
            <w:tcW w:w="1164" w:type="dxa"/>
            <w:tcBorders>
              <w:tl2br w:val="nil"/>
              <w:tr2bl w:val="nil"/>
            </w:tcBorders>
            <w:vAlign w:val="center"/>
          </w:tcPr>
          <w:p w14:paraId="27F0370F">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107</w:t>
            </w:r>
          </w:p>
        </w:tc>
        <w:tc>
          <w:tcPr>
            <w:tcW w:w="1158" w:type="dxa"/>
            <w:tcBorders>
              <w:tl2br w:val="nil"/>
              <w:tr2bl w:val="nil"/>
            </w:tcBorders>
            <w:vAlign w:val="center"/>
          </w:tcPr>
          <w:p w14:paraId="7532A7D8">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907</w:t>
            </w:r>
          </w:p>
        </w:tc>
        <w:tc>
          <w:tcPr>
            <w:tcW w:w="990" w:type="dxa"/>
            <w:tcBorders>
              <w:tl2br w:val="nil"/>
              <w:tr2bl w:val="nil"/>
            </w:tcBorders>
            <w:vAlign w:val="center"/>
          </w:tcPr>
          <w:p w14:paraId="08171E7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261</w:t>
            </w:r>
          </w:p>
        </w:tc>
      </w:tr>
      <w:tr w14:paraId="1CBAEF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2" w:type="dxa"/>
            <w:tcBorders>
              <w:tl2br w:val="nil"/>
              <w:tr2bl w:val="nil"/>
            </w:tcBorders>
            <w:vAlign w:val="center"/>
          </w:tcPr>
          <w:p w14:paraId="2BC402E3">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LSTM</w:t>
            </w:r>
            <w:r>
              <w:rPr>
                <w:rFonts w:hint="default" w:ascii="Times New Roman" w:hAnsi="Times New Roman" w:cs="Times New Roman"/>
                <w:sz w:val="24"/>
                <w:vertAlign w:val="baseline"/>
                <w:lang w:val="en-US" w:eastAsia="zh-CN"/>
              </w:rPr>
              <w:t>[39]</w:t>
            </w:r>
          </w:p>
        </w:tc>
        <w:tc>
          <w:tcPr>
            <w:tcW w:w="1333" w:type="dxa"/>
            <w:tcBorders>
              <w:tl2br w:val="nil"/>
              <w:tr2bl w:val="nil"/>
            </w:tcBorders>
            <w:vAlign w:val="center"/>
          </w:tcPr>
          <w:p w14:paraId="58F81B48">
            <w:pPr>
              <w:tabs>
                <w:tab w:val="left" w:pos="817"/>
              </w:tabs>
              <w:spacing w:line="360" w:lineRule="auto"/>
              <w:jc w:val="center"/>
              <w:rPr>
                <w:rFonts w:hint="default" w:ascii="Times New Roman" w:hAnsi="Times New Roman" w:cs="Times New Roman"/>
                <w:sz w:val="24"/>
                <w:u w:val="none"/>
                <w:lang w:val="en-US" w:eastAsia="zh-CN"/>
              </w:rPr>
            </w:pPr>
            <w:r>
              <w:rPr>
                <w:rFonts w:hint="default" w:ascii="Times New Roman" w:hAnsi="Times New Roman" w:cs="Times New Roman"/>
                <w:sz w:val="24"/>
                <w:u w:val="none"/>
                <w:lang w:val="en-US" w:eastAsia="zh-CN"/>
              </w:rPr>
              <w:t>114.04</w:t>
            </w:r>
          </w:p>
        </w:tc>
        <w:tc>
          <w:tcPr>
            <w:tcW w:w="1437" w:type="dxa"/>
            <w:tcBorders>
              <w:tl2br w:val="nil"/>
              <w:tr2bl w:val="nil"/>
            </w:tcBorders>
            <w:vAlign w:val="center"/>
          </w:tcPr>
          <w:p w14:paraId="33E9C61F">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5</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95</w:t>
            </w:r>
          </w:p>
        </w:tc>
        <w:tc>
          <w:tcPr>
            <w:tcW w:w="1164" w:type="dxa"/>
            <w:tcBorders>
              <w:tl2br w:val="nil"/>
              <w:tr2bl w:val="nil"/>
            </w:tcBorders>
            <w:vAlign w:val="center"/>
          </w:tcPr>
          <w:p w14:paraId="2C167BD3">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u w:val="single"/>
                <w:lang w:val="en-US" w:eastAsia="zh-CN"/>
              </w:rPr>
              <w:t>7067</w:t>
            </w:r>
          </w:p>
        </w:tc>
        <w:tc>
          <w:tcPr>
            <w:tcW w:w="1158" w:type="dxa"/>
            <w:tcBorders>
              <w:tl2br w:val="nil"/>
              <w:tr2bl w:val="nil"/>
            </w:tcBorders>
            <w:vAlign w:val="center"/>
          </w:tcPr>
          <w:p w14:paraId="1CA4D1A7">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990" w:type="dxa"/>
            <w:tcBorders>
              <w:tl2br w:val="nil"/>
              <w:tr2bl w:val="nil"/>
            </w:tcBorders>
            <w:vAlign w:val="center"/>
          </w:tcPr>
          <w:p w14:paraId="66F52AFE">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u w:val="single"/>
                <w:lang w:val="en-US" w:eastAsia="zh-CN"/>
              </w:rPr>
              <w:t>3402</w:t>
            </w:r>
          </w:p>
        </w:tc>
      </w:tr>
      <w:tr w14:paraId="3687B6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2" w:type="dxa"/>
            <w:tcBorders>
              <w:tl2br w:val="nil"/>
              <w:tr2bl w:val="nil"/>
            </w:tcBorders>
            <w:vAlign w:val="center"/>
          </w:tcPr>
          <w:p w14:paraId="16CBCAE2">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ConvLSTM</w:t>
            </w:r>
            <w:r>
              <w:rPr>
                <w:rFonts w:hint="default" w:ascii="Times New Roman" w:hAnsi="Times New Roman" w:cs="Times New Roman"/>
                <w:sz w:val="24"/>
                <w:vertAlign w:val="baseline"/>
                <w:lang w:val="en-US" w:eastAsia="zh-CN"/>
              </w:rPr>
              <w:t>[42]</w:t>
            </w:r>
          </w:p>
        </w:tc>
        <w:tc>
          <w:tcPr>
            <w:tcW w:w="1333" w:type="dxa"/>
            <w:tcBorders>
              <w:tl2br w:val="nil"/>
              <w:tr2bl w:val="nil"/>
            </w:tcBorders>
            <w:vAlign w:val="center"/>
          </w:tcPr>
          <w:p w14:paraId="628A5B3E">
            <w:pPr>
              <w:tabs>
                <w:tab w:val="left" w:pos="817"/>
              </w:tabs>
              <w:spacing w:line="360" w:lineRule="auto"/>
              <w:jc w:val="center"/>
              <w:rPr>
                <w:rFonts w:hint="default" w:ascii="Times New Roman" w:hAnsi="Times New Roman" w:cs="Times New Roman"/>
                <w:sz w:val="24"/>
                <w:u w:val="none"/>
                <w:lang w:val="en-US" w:eastAsia="zh-CN"/>
              </w:rPr>
            </w:pPr>
            <w:r>
              <w:rPr>
                <w:rFonts w:hint="default" w:ascii="Times New Roman" w:hAnsi="Times New Roman" w:cs="Times New Roman"/>
                <w:sz w:val="24"/>
                <w:u w:val="none"/>
                <w:lang w:val="en-US" w:eastAsia="zh-CN"/>
              </w:rPr>
              <w:t>141.82</w:t>
            </w:r>
          </w:p>
        </w:tc>
        <w:tc>
          <w:tcPr>
            <w:tcW w:w="1437" w:type="dxa"/>
            <w:tcBorders>
              <w:tl2br w:val="nil"/>
              <w:tr2bl w:val="nil"/>
            </w:tcBorders>
            <w:vAlign w:val="center"/>
          </w:tcPr>
          <w:p w14:paraId="13CF3D35">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11</w:t>
            </w:r>
            <w:r>
              <w:rPr>
                <w:rFonts w:hint="default" w:ascii="Times New Roman" w:hAnsi="Times New Roman" w:cs="Times New Roman"/>
                <w:sz w:val="24"/>
                <w:lang w:val="en-US" w:eastAsia="zh-CN"/>
              </w:rPr>
              <w:t>.</w:t>
            </w:r>
            <w:r>
              <w:rPr>
                <w:rFonts w:hint="default" w:ascii="Times New Roman" w:hAnsi="Times New Roman" w:cs="Times New Roman" w:eastAsiaTheme="minorEastAsia"/>
                <w:sz w:val="24"/>
                <w:lang w:val="en-US" w:eastAsia="zh-CN"/>
              </w:rPr>
              <w:t>0</w:t>
            </w:r>
            <w:r>
              <w:rPr>
                <w:rFonts w:hint="default" w:ascii="Times New Roman" w:hAnsi="Times New Roman" w:cs="Times New Roman"/>
                <w:sz w:val="24"/>
                <w:lang w:val="en-US" w:eastAsia="zh-CN"/>
              </w:rPr>
              <w:t>4</w:t>
            </w:r>
          </w:p>
        </w:tc>
        <w:tc>
          <w:tcPr>
            <w:tcW w:w="1164" w:type="dxa"/>
            <w:tcBorders>
              <w:tl2br w:val="nil"/>
              <w:tr2bl w:val="nil"/>
            </w:tcBorders>
            <w:vAlign w:val="center"/>
          </w:tcPr>
          <w:p w14:paraId="46C5B63A">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12042</w:t>
            </w:r>
          </w:p>
        </w:tc>
        <w:tc>
          <w:tcPr>
            <w:tcW w:w="1158" w:type="dxa"/>
            <w:tcBorders>
              <w:tl2br w:val="nil"/>
              <w:tr2bl w:val="nil"/>
            </w:tcBorders>
            <w:vAlign w:val="center"/>
          </w:tcPr>
          <w:p w14:paraId="0B7B23E2">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c>
          <w:tcPr>
            <w:tcW w:w="990" w:type="dxa"/>
            <w:tcBorders>
              <w:tl2br w:val="nil"/>
              <w:tr2bl w:val="nil"/>
            </w:tcBorders>
            <w:vAlign w:val="center"/>
          </w:tcPr>
          <w:p w14:paraId="7D46402B">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tc>
      </w:tr>
      <w:tr w14:paraId="35421A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2" w:type="dxa"/>
            <w:tcBorders>
              <w:tl2br w:val="nil"/>
              <w:tr2bl w:val="nil"/>
            </w:tcBorders>
            <w:vAlign w:val="center"/>
          </w:tcPr>
          <w:p w14:paraId="76315CF6">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Threshold</w:t>
            </w:r>
            <w:r>
              <w:rPr>
                <w:rFonts w:hint="default" w:ascii="Times New Roman" w:hAnsi="Times New Roman" w:cs="Times New Roman"/>
                <w:sz w:val="24"/>
                <w:vertAlign w:val="baseline"/>
                <w:lang w:val="en-US" w:eastAsia="zh-CN"/>
              </w:rPr>
              <w:t>[40]</w:t>
            </w:r>
          </w:p>
        </w:tc>
        <w:tc>
          <w:tcPr>
            <w:tcW w:w="1333" w:type="dxa"/>
            <w:tcBorders>
              <w:tl2br w:val="nil"/>
              <w:tr2bl w:val="nil"/>
            </w:tcBorders>
            <w:vAlign w:val="center"/>
          </w:tcPr>
          <w:p w14:paraId="436C9436">
            <w:pPr>
              <w:tabs>
                <w:tab w:val="left" w:pos="817"/>
              </w:tabs>
              <w:spacing w:line="360" w:lineRule="auto"/>
              <w:jc w:val="center"/>
              <w:rPr>
                <w:rFonts w:hint="default" w:ascii="Times New Roman" w:hAnsi="Times New Roman" w:cs="Times New Roman"/>
                <w:sz w:val="24"/>
                <w:u w:val="none"/>
                <w:lang w:val="en-US" w:eastAsia="zh-CN"/>
              </w:rPr>
            </w:pPr>
            <w:r>
              <w:rPr>
                <w:rFonts w:hint="default" w:ascii="Times New Roman" w:hAnsi="Times New Roman" w:cs="Times New Roman"/>
                <w:sz w:val="24"/>
                <w:u w:val="none"/>
                <w:lang w:val="en-US" w:eastAsia="zh-CN"/>
              </w:rPr>
              <w:t>-</w:t>
            </w:r>
          </w:p>
        </w:tc>
        <w:tc>
          <w:tcPr>
            <w:tcW w:w="1437" w:type="dxa"/>
            <w:tcBorders>
              <w:tl2br w:val="nil"/>
              <w:tr2bl w:val="nil"/>
            </w:tcBorders>
            <w:vAlign w:val="center"/>
          </w:tcPr>
          <w:p w14:paraId="3828B324">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w:t>
            </w:r>
          </w:p>
        </w:tc>
        <w:tc>
          <w:tcPr>
            <w:tcW w:w="1164" w:type="dxa"/>
            <w:tcBorders>
              <w:tl2br w:val="nil"/>
              <w:tr2bl w:val="nil"/>
            </w:tcBorders>
            <w:vAlign w:val="center"/>
          </w:tcPr>
          <w:p w14:paraId="6A4C33AC">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241</w:t>
            </w:r>
          </w:p>
        </w:tc>
        <w:tc>
          <w:tcPr>
            <w:tcW w:w="1158" w:type="dxa"/>
            <w:tcBorders>
              <w:tl2br w:val="nil"/>
              <w:tr2bl w:val="nil"/>
            </w:tcBorders>
            <w:vAlign w:val="center"/>
          </w:tcPr>
          <w:p w14:paraId="69987D2C">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756</w:t>
            </w:r>
          </w:p>
        </w:tc>
        <w:tc>
          <w:tcPr>
            <w:tcW w:w="990" w:type="dxa"/>
            <w:tcBorders>
              <w:tl2br w:val="nil"/>
              <w:tr2bl w:val="nil"/>
            </w:tcBorders>
            <w:vAlign w:val="center"/>
          </w:tcPr>
          <w:p w14:paraId="7765040F">
            <w:pPr>
              <w:tabs>
                <w:tab w:val="left" w:pos="817"/>
              </w:tabs>
              <w:spacing w:line="360" w:lineRule="auto"/>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t>508</w:t>
            </w:r>
          </w:p>
        </w:tc>
      </w:tr>
      <w:tr w14:paraId="3FB12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2" w:type="dxa"/>
            <w:tcBorders>
              <w:tl2br w:val="nil"/>
              <w:tr2bl w:val="nil"/>
            </w:tcBorders>
            <w:vAlign w:val="center"/>
          </w:tcPr>
          <w:p w14:paraId="529D0EEC">
            <w:pPr>
              <w:tabs>
                <w:tab w:val="left" w:pos="817"/>
              </w:tabs>
              <w:spacing w:line="360" w:lineRule="auto"/>
              <w:jc w:val="center"/>
              <w:rPr>
                <w:rFonts w:hint="default" w:ascii="Times New Roman" w:hAnsi="Times New Roman" w:cs="Times New Roman" w:eastAsiaTheme="minorEastAsia"/>
                <w:sz w:val="24"/>
                <w:lang w:eastAsia="zh-CN"/>
              </w:rPr>
            </w:pPr>
            <w:r>
              <w:rPr>
                <w:rFonts w:hint="eastAsia" w:ascii="Times New Roman" w:hAnsi="Times New Roman" w:cs="Times New Roman"/>
                <w:b/>
                <w:bCs/>
                <w:sz w:val="24"/>
                <w:lang w:eastAsia="zh-CN"/>
              </w:rPr>
              <w:t>EdgeFallNet</w:t>
            </w:r>
          </w:p>
        </w:tc>
        <w:tc>
          <w:tcPr>
            <w:tcW w:w="1333" w:type="dxa"/>
            <w:tcBorders>
              <w:tl2br w:val="nil"/>
              <w:tr2bl w:val="nil"/>
            </w:tcBorders>
            <w:vAlign w:val="center"/>
          </w:tcPr>
          <w:p w14:paraId="2F3A0830">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b/>
                <w:bCs/>
                <w:sz w:val="24"/>
                <w:lang w:val="en-US" w:eastAsia="zh-CN"/>
              </w:rPr>
              <w:t>8.46</w:t>
            </w:r>
          </w:p>
        </w:tc>
        <w:tc>
          <w:tcPr>
            <w:tcW w:w="1437" w:type="dxa"/>
            <w:tcBorders>
              <w:tl2br w:val="nil"/>
              <w:tr2bl w:val="nil"/>
            </w:tcBorders>
            <w:vAlign w:val="center"/>
          </w:tcPr>
          <w:p w14:paraId="5C2A47D1">
            <w:pPr>
              <w:tabs>
                <w:tab w:val="left" w:pos="817"/>
              </w:tabs>
              <w:spacing w:line="360" w:lineRule="auto"/>
              <w:jc w:val="center"/>
              <w:rPr>
                <w:rFonts w:hint="default" w:ascii="Times New Roman" w:hAnsi="Times New Roman" w:cs="Times New Roman"/>
                <w:b/>
                <w:bCs/>
                <w:sz w:val="24"/>
              </w:rPr>
            </w:pPr>
            <w:r>
              <w:rPr>
                <w:rFonts w:hint="default" w:ascii="Times New Roman" w:hAnsi="Times New Roman" w:cs="Times New Roman"/>
                <w:b/>
                <w:bCs/>
                <w:sz w:val="24"/>
                <w:lang w:val="en-US" w:eastAsia="zh-CN"/>
              </w:rPr>
              <w:t>0.</w:t>
            </w:r>
            <w:r>
              <w:rPr>
                <w:rFonts w:hint="default" w:ascii="Times New Roman" w:hAnsi="Times New Roman" w:cs="Times New Roman"/>
                <w:b/>
                <w:bCs/>
                <w:sz w:val="24"/>
              </w:rPr>
              <w:t>25</w:t>
            </w:r>
          </w:p>
        </w:tc>
        <w:tc>
          <w:tcPr>
            <w:tcW w:w="1164" w:type="dxa"/>
            <w:tcBorders>
              <w:tl2br w:val="nil"/>
              <w:tr2bl w:val="nil"/>
            </w:tcBorders>
            <w:vAlign w:val="center"/>
          </w:tcPr>
          <w:p w14:paraId="2D90D401">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b/>
                <w:bCs/>
                <w:sz w:val="24"/>
                <w:lang w:val="en-US" w:eastAsia="zh-CN"/>
              </w:rPr>
              <w:t>45</w:t>
            </w:r>
          </w:p>
        </w:tc>
        <w:tc>
          <w:tcPr>
            <w:tcW w:w="1158" w:type="dxa"/>
            <w:tcBorders>
              <w:tl2br w:val="nil"/>
              <w:tr2bl w:val="nil"/>
            </w:tcBorders>
            <w:vAlign w:val="center"/>
          </w:tcPr>
          <w:p w14:paraId="7F45AED6">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b/>
                <w:bCs/>
                <w:sz w:val="24"/>
                <w:lang w:val="en-US" w:eastAsia="zh-CN"/>
              </w:rPr>
              <w:t>389</w:t>
            </w:r>
          </w:p>
        </w:tc>
        <w:tc>
          <w:tcPr>
            <w:tcW w:w="990" w:type="dxa"/>
            <w:tcBorders>
              <w:tl2br w:val="nil"/>
              <w:tr2bl w:val="nil"/>
            </w:tcBorders>
            <w:vAlign w:val="center"/>
          </w:tcPr>
          <w:p w14:paraId="50B8E57F">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b/>
                <w:bCs/>
                <w:sz w:val="24"/>
                <w:lang w:val="en-US" w:eastAsia="zh-CN"/>
              </w:rPr>
              <w:t>137</w:t>
            </w:r>
          </w:p>
        </w:tc>
      </w:tr>
    </w:tbl>
    <w:p w14:paraId="3256BF1A">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sz w:val="24"/>
          <w:szCs w:val="24"/>
          <w:lang w:eastAsia="zh-CN"/>
        </w:rPr>
      </w:pPr>
    </w:p>
    <w:p w14:paraId="5410FDCF">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eastAsia="楷体" w:cs="Times New Roman"/>
          <w:b/>
          <w:bCs/>
          <w:sz w:val="21"/>
          <w:szCs w:val="21"/>
          <w:lang w:eastAsia="zh-CN"/>
        </w:rPr>
      </w:pPr>
      <w:r>
        <w:rPr>
          <w:rFonts w:hint="default" w:ascii="Times New Roman" w:hAnsi="Times New Roman" w:eastAsia="楷体" w:cs="Times New Roman"/>
          <w:b/>
          <w:bCs/>
          <w:sz w:val="21"/>
          <w:szCs w:val="21"/>
          <w:lang w:val="en-US" w:eastAsia="zh-CN"/>
        </w:rPr>
        <w:t>表</w:t>
      </w:r>
      <w:r>
        <w:rPr>
          <w:rFonts w:hint="eastAsia" w:ascii="Times New Roman" w:hAnsi="Times New Roman" w:eastAsia="楷体" w:cs="Times New Roman"/>
          <w:b/>
          <w:bCs/>
          <w:sz w:val="21"/>
          <w:szCs w:val="21"/>
          <w:lang w:val="en-US" w:eastAsia="zh-CN"/>
        </w:rPr>
        <w:t>9</w:t>
      </w:r>
      <w:r>
        <w:rPr>
          <w:rFonts w:hint="default" w:ascii="Times New Roman" w:hAnsi="Times New Roman" w:eastAsia="楷体" w:cs="Times New Roman"/>
          <w:b/>
          <w:bCs/>
          <w:sz w:val="21"/>
          <w:szCs w:val="21"/>
          <w:lang w:val="en-US" w:eastAsia="zh-CN"/>
        </w:rPr>
        <w:t xml:space="preserve"> </w:t>
      </w:r>
      <w:r>
        <w:rPr>
          <w:rFonts w:hint="default" w:ascii="Times New Roman" w:hAnsi="Times New Roman" w:eastAsia="楷体" w:cs="Times New Roman"/>
          <w:b/>
          <w:bCs/>
          <w:sz w:val="21"/>
          <w:szCs w:val="21"/>
          <w:lang w:eastAsia="zh-CN"/>
        </w:rPr>
        <w:t>FireModel在基准数据集的超参数性能对比表</w:t>
      </w:r>
    </w:p>
    <w:p w14:paraId="3EDFF7DE">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Table </w:t>
      </w:r>
      <w:r>
        <w:rPr>
          <w:rFonts w:hint="eastAsia" w:ascii="Times New Roman" w:hAnsi="Times New Roman" w:cs="Times New Roman"/>
          <w:b/>
          <w:bCs/>
          <w:sz w:val="21"/>
          <w:szCs w:val="21"/>
          <w:lang w:val="en-US" w:eastAsia="zh-CN"/>
        </w:rPr>
        <w:t>9</w:t>
      </w:r>
      <w:r>
        <w:rPr>
          <w:rFonts w:hint="default" w:ascii="Times New Roman" w:hAnsi="Times New Roman" w:cs="Times New Roman"/>
          <w:b/>
          <w:bCs/>
          <w:sz w:val="21"/>
          <w:szCs w:val="21"/>
          <w:lang w:eastAsia="zh-CN"/>
        </w:rPr>
        <w:t xml:space="preserve"> FireModel Comparison of hyperparameter performance in the benchmark data set</w:t>
      </w:r>
    </w:p>
    <w:tbl>
      <w:tblPr>
        <w:tblStyle w:val="19"/>
        <w:tblW w:w="84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04"/>
        <w:gridCol w:w="403"/>
        <w:gridCol w:w="823"/>
        <w:gridCol w:w="393"/>
        <w:gridCol w:w="923"/>
        <w:gridCol w:w="877"/>
        <w:gridCol w:w="1053"/>
        <w:gridCol w:w="876"/>
        <w:gridCol w:w="942"/>
        <w:gridCol w:w="1133"/>
      </w:tblGrid>
      <w:tr w14:paraId="01A2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690" w:type="dxa"/>
            <w:gridSpan w:val="5"/>
            <w:tcBorders>
              <w:top w:val="single" w:color="auto" w:sz="8" w:space="0"/>
              <w:left w:val="nil"/>
              <w:bottom w:val="nil"/>
              <w:right w:val="nil"/>
            </w:tcBorders>
            <w:vAlign w:val="center"/>
          </w:tcPr>
          <w:p w14:paraId="0CFC7EEE">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FireModel的超参数</w:t>
            </w:r>
          </w:p>
        </w:tc>
        <w:tc>
          <w:tcPr>
            <w:tcW w:w="2853" w:type="dxa"/>
            <w:gridSpan w:val="3"/>
            <w:tcBorders>
              <w:top w:val="single" w:color="auto" w:sz="8" w:space="0"/>
              <w:left w:val="nil"/>
              <w:bottom w:val="single" w:color="auto" w:sz="6" w:space="0"/>
              <w:right w:val="nil"/>
            </w:tcBorders>
            <w:vAlign w:val="center"/>
          </w:tcPr>
          <w:p w14:paraId="68AF67FD">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UMAFALL</w:t>
            </w:r>
          </w:p>
        </w:tc>
        <w:tc>
          <w:tcPr>
            <w:tcW w:w="2951" w:type="dxa"/>
            <w:gridSpan w:val="3"/>
            <w:tcBorders>
              <w:top w:val="single" w:color="auto" w:sz="8" w:space="0"/>
              <w:left w:val="nil"/>
              <w:bottom w:val="single" w:color="auto" w:sz="6" w:space="0"/>
              <w:right w:val="nil"/>
            </w:tcBorders>
            <w:vAlign w:val="center"/>
          </w:tcPr>
          <w:p w14:paraId="2B7351E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FallAllD</w:t>
            </w:r>
          </w:p>
        </w:tc>
      </w:tr>
      <w:tr w14:paraId="40AE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67" w:type="dxa"/>
            <w:tcBorders>
              <w:top w:val="nil"/>
              <w:left w:val="nil"/>
              <w:bottom w:val="single" w:color="auto" w:sz="6" w:space="0"/>
              <w:right w:val="nil"/>
            </w:tcBorders>
            <w:vAlign w:val="center"/>
          </w:tcPr>
          <w:p w14:paraId="156A09B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E1</w:t>
            </w:r>
          </w:p>
        </w:tc>
        <w:tc>
          <w:tcPr>
            <w:tcW w:w="504" w:type="dxa"/>
            <w:tcBorders>
              <w:top w:val="nil"/>
              <w:left w:val="nil"/>
              <w:bottom w:val="single" w:color="auto" w:sz="6" w:space="0"/>
              <w:right w:val="nil"/>
            </w:tcBorders>
            <w:vAlign w:val="center"/>
          </w:tcPr>
          <w:p w14:paraId="645B6CD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E2</w:t>
            </w:r>
          </w:p>
        </w:tc>
        <w:tc>
          <w:tcPr>
            <w:tcW w:w="403" w:type="dxa"/>
            <w:tcBorders>
              <w:top w:val="nil"/>
              <w:left w:val="nil"/>
              <w:bottom w:val="single" w:color="auto" w:sz="6" w:space="0"/>
              <w:right w:val="nil"/>
            </w:tcBorders>
            <w:vAlign w:val="center"/>
          </w:tcPr>
          <w:p w14:paraId="5384FC1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w:t>
            </w:r>
          </w:p>
        </w:tc>
        <w:tc>
          <w:tcPr>
            <w:tcW w:w="823" w:type="dxa"/>
            <w:tcBorders>
              <w:top w:val="nil"/>
              <w:left w:val="nil"/>
              <w:bottom w:val="single" w:color="auto" w:sz="6" w:space="0"/>
              <w:right w:val="nil"/>
            </w:tcBorders>
            <w:vAlign w:val="center"/>
          </w:tcPr>
          <w:p w14:paraId="1E25417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(E1+E2)/S</w:t>
            </w:r>
          </w:p>
        </w:tc>
        <w:tc>
          <w:tcPr>
            <w:tcW w:w="393" w:type="dxa"/>
            <w:tcBorders>
              <w:top w:val="nil"/>
              <w:left w:val="nil"/>
              <w:bottom w:val="single" w:color="auto" w:sz="6" w:space="0"/>
              <w:right w:val="nil"/>
            </w:tcBorders>
            <w:vAlign w:val="center"/>
          </w:tcPr>
          <w:p w14:paraId="26D6E55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K</w:t>
            </w:r>
          </w:p>
        </w:tc>
        <w:tc>
          <w:tcPr>
            <w:tcW w:w="923" w:type="dxa"/>
            <w:tcBorders>
              <w:top w:val="single" w:color="auto" w:sz="6" w:space="0"/>
              <w:left w:val="nil"/>
              <w:bottom w:val="single" w:color="auto" w:sz="6" w:space="0"/>
              <w:right w:val="nil"/>
            </w:tcBorders>
            <w:vAlign w:val="center"/>
          </w:tcPr>
          <w:p w14:paraId="3B2F45E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SE</w:t>
            </w:r>
          </w:p>
        </w:tc>
        <w:tc>
          <w:tcPr>
            <w:tcW w:w="877" w:type="dxa"/>
            <w:tcBorders>
              <w:top w:val="single" w:color="auto" w:sz="6" w:space="0"/>
              <w:left w:val="nil"/>
              <w:bottom w:val="single" w:color="auto" w:sz="6" w:space="0"/>
              <w:right w:val="nil"/>
            </w:tcBorders>
            <w:vAlign w:val="center"/>
          </w:tcPr>
          <w:p w14:paraId="360B426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SP</w:t>
            </w:r>
          </w:p>
        </w:tc>
        <w:tc>
          <w:tcPr>
            <w:tcW w:w="1053" w:type="dxa"/>
            <w:tcBorders>
              <w:top w:val="single" w:color="auto" w:sz="6" w:space="0"/>
              <w:left w:val="nil"/>
              <w:bottom w:val="single" w:color="auto" w:sz="6" w:space="0"/>
              <w:right w:val="nil"/>
            </w:tcBorders>
            <w:vAlign w:val="center"/>
          </w:tcPr>
          <w:p w14:paraId="0190472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GMean</w:t>
            </w:r>
          </w:p>
        </w:tc>
        <w:tc>
          <w:tcPr>
            <w:tcW w:w="876" w:type="dxa"/>
            <w:tcBorders>
              <w:top w:val="single" w:color="auto" w:sz="6" w:space="0"/>
              <w:left w:val="nil"/>
              <w:bottom w:val="single" w:color="auto" w:sz="6" w:space="0"/>
              <w:right w:val="nil"/>
            </w:tcBorders>
            <w:shd w:val="clear" w:color="auto" w:fill="auto"/>
            <w:vAlign w:val="center"/>
          </w:tcPr>
          <w:p w14:paraId="7687FAD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SE</w:t>
            </w:r>
          </w:p>
        </w:tc>
        <w:tc>
          <w:tcPr>
            <w:tcW w:w="942" w:type="dxa"/>
            <w:tcBorders>
              <w:top w:val="single" w:color="auto" w:sz="6" w:space="0"/>
              <w:left w:val="nil"/>
              <w:bottom w:val="single" w:color="auto" w:sz="6" w:space="0"/>
              <w:right w:val="nil"/>
            </w:tcBorders>
            <w:shd w:val="clear" w:color="auto" w:fill="auto"/>
            <w:vAlign w:val="center"/>
          </w:tcPr>
          <w:p w14:paraId="288AF52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SP</w:t>
            </w:r>
          </w:p>
        </w:tc>
        <w:tc>
          <w:tcPr>
            <w:tcW w:w="1133" w:type="dxa"/>
            <w:tcBorders>
              <w:top w:val="single" w:color="auto" w:sz="6" w:space="0"/>
              <w:left w:val="nil"/>
              <w:bottom w:val="single" w:color="auto" w:sz="6" w:space="0"/>
              <w:right w:val="nil"/>
            </w:tcBorders>
            <w:shd w:val="clear" w:color="auto" w:fill="auto"/>
            <w:vAlign w:val="center"/>
          </w:tcPr>
          <w:p w14:paraId="230BC3B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GMean</w:t>
            </w:r>
          </w:p>
        </w:tc>
      </w:tr>
      <w:tr w14:paraId="02B43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single" w:color="auto" w:sz="6" w:space="0"/>
              <w:left w:val="nil"/>
              <w:bottom w:val="nil"/>
              <w:right w:val="nil"/>
            </w:tcBorders>
            <w:vAlign w:val="center"/>
          </w:tcPr>
          <w:p w14:paraId="58D0685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504" w:type="dxa"/>
            <w:tcBorders>
              <w:top w:val="single" w:color="auto" w:sz="6" w:space="0"/>
              <w:left w:val="nil"/>
              <w:bottom w:val="nil"/>
              <w:right w:val="nil"/>
            </w:tcBorders>
            <w:vAlign w:val="center"/>
          </w:tcPr>
          <w:p w14:paraId="0D962E5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single" w:color="auto" w:sz="6" w:space="0"/>
              <w:left w:val="nil"/>
              <w:bottom w:val="nil"/>
              <w:right w:val="nil"/>
            </w:tcBorders>
            <w:vAlign w:val="center"/>
          </w:tcPr>
          <w:p w14:paraId="69753C5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single" w:color="auto" w:sz="6" w:space="0"/>
              <w:left w:val="nil"/>
              <w:bottom w:val="nil"/>
              <w:right w:val="nil"/>
            </w:tcBorders>
            <w:vAlign w:val="center"/>
          </w:tcPr>
          <w:p w14:paraId="5FCEDCD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single" w:color="auto" w:sz="6" w:space="0"/>
              <w:left w:val="nil"/>
              <w:bottom w:val="nil"/>
              <w:right w:val="nil"/>
            </w:tcBorders>
            <w:vAlign w:val="center"/>
          </w:tcPr>
          <w:p w14:paraId="6328256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923" w:type="dxa"/>
            <w:tcBorders>
              <w:top w:val="single" w:color="auto" w:sz="6" w:space="0"/>
              <w:left w:val="nil"/>
              <w:bottom w:val="nil"/>
              <w:right w:val="nil"/>
            </w:tcBorders>
            <w:vAlign w:val="center"/>
          </w:tcPr>
          <w:p w14:paraId="08A87C0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0.9238</w:t>
            </w:r>
          </w:p>
        </w:tc>
        <w:tc>
          <w:tcPr>
            <w:tcW w:w="877" w:type="dxa"/>
            <w:tcBorders>
              <w:top w:val="single" w:color="auto" w:sz="6" w:space="0"/>
              <w:left w:val="nil"/>
              <w:bottom w:val="nil"/>
              <w:right w:val="nil"/>
            </w:tcBorders>
            <w:vAlign w:val="center"/>
          </w:tcPr>
          <w:p w14:paraId="7DFAB30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0.8914</w:t>
            </w:r>
          </w:p>
        </w:tc>
        <w:tc>
          <w:tcPr>
            <w:tcW w:w="1053" w:type="dxa"/>
            <w:tcBorders>
              <w:top w:val="single" w:color="auto" w:sz="6" w:space="0"/>
              <w:left w:val="nil"/>
              <w:bottom w:val="nil"/>
              <w:right w:val="nil"/>
            </w:tcBorders>
            <w:vAlign w:val="center"/>
          </w:tcPr>
          <w:p w14:paraId="6461FED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0.9073</w:t>
            </w:r>
          </w:p>
        </w:tc>
        <w:tc>
          <w:tcPr>
            <w:tcW w:w="876" w:type="dxa"/>
            <w:tcBorders>
              <w:top w:val="single" w:color="auto" w:sz="6" w:space="0"/>
              <w:left w:val="nil"/>
              <w:bottom w:val="nil"/>
              <w:right w:val="nil"/>
            </w:tcBorders>
            <w:vAlign w:val="center"/>
          </w:tcPr>
          <w:p w14:paraId="61F9CE8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0.9021 </w:t>
            </w:r>
          </w:p>
        </w:tc>
        <w:tc>
          <w:tcPr>
            <w:tcW w:w="942" w:type="dxa"/>
            <w:tcBorders>
              <w:top w:val="single" w:color="auto" w:sz="6" w:space="0"/>
              <w:left w:val="nil"/>
              <w:bottom w:val="nil"/>
              <w:right w:val="nil"/>
            </w:tcBorders>
            <w:vAlign w:val="center"/>
          </w:tcPr>
          <w:p w14:paraId="4805A72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0.9156</w:t>
            </w:r>
          </w:p>
        </w:tc>
        <w:tc>
          <w:tcPr>
            <w:tcW w:w="1133" w:type="dxa"/>
            <w:tcBorders>
              <w:top w:val="single" w:color="auto" w:sz="6" w:space="0"/>
              <w:left w:val="nil"/>
              <w:bottom w:val="nil"/>
              <w:right w:val="nil"/>
            </w:tcBorders>
            <w:vAlign w:val="center"/>
          </w:tcPr>
          <w:p w14:paraId="181913E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0.9088</w:t>
            </w:r>
          </w:p>
        </w:tc>
      </w:tr>
      <w:tr w14:paraId="4285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vAlign w:val="center"/>
          </w:tcPr>
          <w:p w14:paraId="51D1E94C">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vAlign w:val="center"/>
          </w:tcPr>
          <w:p w14:paraId="6411C38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vAlign w:val="center"/>
          </w:tcPr>
          <w:p w14:paraId="173D05C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8</w:t>
            </w:r>
          </w:p>
        </w:tc>
        <w:tc>
          <w:tcPr>
            <w:tcW w:w="823" w:type="dxa"/>
            <w:tcBorders>
              <w:top w:val="nil"/>
              <w:left w:val="nil"/>
              <w:bottom w:val="nil"/>
              <w:right w:val="nil"/>
            </w:tcBorders>
            <w:vAlign w:val="center"/>
          </w:tcPr>
          <w:p w14:paraId="38425577">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01E59ED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923" w:type="dxa"/>
            <w:tcBorders>
              <w:top w:val="nil"/>
              <w:left w:val="nil"/>
              <w:bottom w:val="nil"/>
              <w:right w:val="nil"/>
            </w:tcBorders>
            <w:vAlign w:val="center"/>
          </w:tcPr>
          <w:p w14:paraId="2033DF8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0.9345    </w:t>
            </w:r>
          </w:p>
        </w:tc>
        <w:tc>
          <w:tcPr>
            <w:tcW w:w="877" w:type="dxa"/>
            <w:tcBorders>
              <w:top w:val="nil"/>
              <w:left w:val="nil"/>
              <w:bottom w:val="nil"/>
              <w:right w:val="nil"/>
            </w:tcBorders>
            <w:vAlign w:val="center"/>
          </w:tcPr>
          <w:p w14:paraId="5013A09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0.9127</w:t>
            </w:r>
          </w:p>
        </w:tc>
        <w:tc>
          <w:tcPr>
            <w:tcW w:w="1053" w:type="dxa"/>
            <w:tcBorders>
              <w:top w:val="nil"/>
              <w:left w:val="nil"/>
              <w:bottom w:val="nil"/>
              <w:right w:val="nil"/>
            </w:tcBorders>
            <w:vAlign w:val="center"/>
          </w:tcPr>
          <w:p w14:paraId="6FED725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0.9235</w:t>
            </w:r>
          </w:p>
        </w:tc>
        <w:tc>
          <w:tcPr>
            <w:tcW w:w="876" w:type="dxa"/>
            <w:tcBorders>
              <w:top w:val="nil"/>
              <w:left w:val="nil"/>
              <w:bottom w:val="nil"/>
              <w:right w:val="nil"/>
            </w:tcBorders>
            <w:vAlign w:val="center"/>
          </w:tcPr>
          <w:p w14:paraId="61D8E45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0.9283</w:t>
            </w:r>
          </w:p>
        </w:tc>
        <w:tc>
          <w:tcPr>
            <w:tcW w:w="942" w:type="dxa"/>
            <w:tcBorders>
              <w:top w:val="nil"/>
              <w:left w:val="nil"/>
              <w:bottom w:val="nil"/>
              <w:right w:val="nil"/>
            </w:tcBorders>
            <w:vAlign w:val="center"/>
          </w:tcPr>
          <w:p w14:paraId="2DF2AD6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0.9032</w:t>
            </w:r>
          </w:p>
        </w:tc>
        <w:tc>
          <w:tcPr>
            <w:tcW w:w="1133" w:type="dxa"/>
            <w:tcBorders>
              <w:top w:val="nil"/>
              <w:left w:val="nil"/>
              <w:bottom w:val="nil"/>
              <w:right w:val="nil"/>
            </w:tcBorders>
            <w:vAlign w:val="center"/>
          </w:tcPr>
          <w:p w14:paraId="0F36FFA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0.9157</w:t>
            </w:r>
          </w:p>
        </w:tc>
      </w:tr>
      <w:tr w14:paraId="1C05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vAlign w:val="center"/>
          </w:tcPr>
          <w:p w14:paraId="3BE67F1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504" w:type="dxa"/>
            <w:tcBorders>
              <w:top w:val="nil"/>
              <w:left w:val="nil"/>
              <w:bottom w:val="nil"/>
              <w:right w:val="nil"/>
            </w:tcBorders>
            <w:vAlign w:val="center"/>
          </w:tcPr>
          <w:p w14:paraId="4159445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vAlign w:val="center"/>
          </w:tcPr>
          <w:p w14:paraId="78007DA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vAlign w:val="center"/>
          </w:tcPr>
          <w:p w14:paraId="1955CB7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393" w:type="dxa"/>
            <w:tcBorders>
              <w:top w:val="nil"/>
              <w:left w:val="nil"/>
              <w:bottom w:val="nil"/>
              <w:right w:val="nil"/>
            </w:tcBorders>
            <w:vAlign w:val="center"/>
          </w:tcPr>
          <w:p w14:paraId="08C615A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923" w:type="dxa"/>
            <w:tcBorders>
              <w:top w:val="nil"/>
              <w:left w:val="nil"/>
              <w:bottom w:val="nil"/>
              <w:right w:val="nil"/>
            </w:tcBorders>
            <w:vAlign w:val="center"/>
          </w:tcPr>
          <w:p w14:paraId="1C1B2AD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0.9162    </w:t>
            </w:r>
          </w:p>
        </w:tc>
        <w:tc>
          <w:tcPr>
            <w:tcW w:w="877" w:type="dxa"/>
            <w:tcBorders>
              <w:top w:val="nil"/>
              <w:left w:val="nil"/>
              <w:bottom w:val="nil"/>
              <w:right w:val="nil"/>
            </w:tcBorders>
            <w:vAlign w:val="center"/>
          </w:tcPr>
          <w:p w14:paraId="22A3774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0.9284</w:t>
            </w:r>
          </w:p>
        </w:tc>
        <w:tc>
          <w:tcPr>
            <w:tcW w:w="1053" w:type="dxa"/>
            <w:tcBorders>
              <w:top w:val="nil"/>
              <w:left w:val="nil"/>
              <w:bottom w:val="nil"/>
              <w:right w:val="nil"/>
            </w:tcBorders>
            <w:vAlign w:val="center"/>
          </w:tcPr>
          <w:p w14:paraId="4825DFC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0.9223</w:t>
            </w:r>
          </w:p>
        </w:tc>
        <w:tc>
          <w:tcPr>
            <w:tcW w:w="876" w:type="dxa"/>
            <w:tcBorders>
              <w:top w:val="nil"/>
              <w:left w:val="nil"/>
              <w:bottom w:val="nil"/>
              <w:right w:val="nil"/>
            </w:tcBorders>
            <w:vAlign w:val="center"/>
          </w:tcPr>
          <w:p w14:paraId="1BC8070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0.9119    </w:t>
            </w:r>
          </w:p>
        </w:tc>
        <w:tc>
          <w:tcPr>
            <w:tcW w:w="942" w:type="dxa"/>
            <w:tcBorders>
              <w:top w:val="nil"/>
              <w:left w:val="nil"/>
              <w:bottom w:val="nil"/>
              <w:right w:val="nil"/>
            </w:tcBorders>
            <w:vAlign w:val="center"/>
          </w:tcPr>
          <w:p w14:paraId="5A64396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0.9345</w:t>
            </w:r>
          </w:p>
        </w:tc>
        <w:tc>
          <w:tcPr>
            <w:tcW w:w="1133" w:type="dxa"/>
            <w:tcBorders>
              <w:top w:val="nil"/>
              <w:left w:val="nil"/>
              <w:bottom w:val="nil"/>
              <w:right w:val="nil"/>
            </w:tcBorders>
            <w:vAlign w:val="center"/>
          </w:tcPr>
          <w:p w14:paraId="65CED55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0.9231</w:t>
            </w:r>
          </w:p>
        </w:tc>
      </w:tr>
      <w:tr w14:paraId="0854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vAlign w:val="center"/>
          </w:tcPr>
          <w:p w14:paraId="5679D96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vAlign w:val="center"/>
          </w:tcPr>
          <w:p w14:paraId="2B6A9742">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vAlign w:val="center"/>
          </w:tcPr>
          <w:p w14:paraId="32E033EF">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vAlign w:val="center"/>
          </w:tcPr>
          <w:p w14:paraId="46E0DC0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393" w:type="dxa"/>
            <w:tcBorders>
              <w:top w:val="nil"/>
              <w:left w:val="nil"/>
              <w:bottom w:val="nil"/>
              <w:right w:val="nil"/>
            </w:tcBorders>
            <w:vAlign w:val="center"/>
          </w:tcPr>
          <w:p w14:paraId="7574858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923" w:type="dxa"/>
            <w:tcBorders>
              <w:top w:val="nil"/>
              <w:left w:val="nil"/>
              <w:bottom w:val="nil"/>
              <w:right w:val="nil"/>
            </w:tcBorders>
            <w:vAlign w:val="center"/>
          </w:tcPr>
          <w:p w14:paraId="6D007A3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0.9087              </w:t>
            </w:r>
          </w:p>
        </w:tc>
        <w:tc>
          <w:tcPr>
            <w:tcW w:w="877" w:type="dxa"/>
            <w:tcBorders>
              <w:top w:val="nil"/>
              <w:left w:val="nil"/>
              <w:bottom w:val="nil"/>
              <w:right w:val="nil"/>
            </w:tcBorders>
            <w:vAlign w:val="center"/>
          </w:tcPr>
          <w:p w14:paraId="3ABF6E2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0.9183</w:t>
            </w:r>
          </w:p>
        </w:tc>
        <w:tc>
          <w:tcPr>
            <w:tcW w:w="1053" w:type="dxa"/>
            <w:tcBorders>
              <w:top w:val="nil"/>
              <w:left w:val="nil"/>
              <w:bottom w:val="nil"/>
              <w:right w:val="nil"/>
            </w:tcBorders>
            <w:vAlign w:val="center"/>
          </w:tcPr>
          <w:p w14:paraId="6B16C55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0.9135 </w:t>
            </w:r>
          </w:p>
        </w:tc>
        <w:tc>
          <w:tcPr>
            <w:tcW w:w="876" w:type="dxa"/>
            <w:tcBorders>
              <w:top w:val="nil"/>
              <w:left w:val="nil"/>
              <w:bottom w:val="nil"/>
              <w:right w:val="nil"/>
            </w:tcBorders>
            <w:vAlign w:val="center"/>
          </w:tcPr>
          <w:p w14:paraId="2DED380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0.8976</w:t>
            </w:r>
          </w:p>
        </w:tc>
        <w:tc>
          <w:tcPr>
            <w:tcW w:w="942" w:type="dxa"/>
            <w:tcBorders>
              <w:top w:val="nil"/>
              <w:left w:val="nil"/>
              <w:bottom w:val="nil"/>
              <w:right w:val="nil"/>
            </w:tcBorders>
            <w:vAlign w:val="center"/>
          </w:tcPr>
          <w:p w14:paraId="7DCF738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b/>
                <w:bCs/>
                <w:kern w:val="2"/>
                <w:sz w:val="24"/>
                <w:szCs w:val="24"/>
                <w:vertAlign w:val="baseline"/>
                <w:lang w:val="en-US" w:eastAsia="zh-CN" w:bidi="ar-SA"/>
              </w:rPr>
              <w:t>0.9</w:t>
            </w:r>
            <w:r>
              <w:rPr>
                <w:rFonts w:hint="default" w:ascii="Times New Roman" w:hAnsi="Times New Roman" w:cs="Times New Roman"/>
                <w:b/>
                <w:bCs/>
                <w:kern w:val="2"/>
                <w:sz w:val="24"/>
                <w:szCs w:val="24"/>
                <w:vertAlign w:val="baseline"/>
                <w:lang w:val="en-US" w:eastAsia="zh-CN" w:bidi="ar-SA"/>
              </w:rPr>
              <w:t>9</w:t>
            </w:r>
            <w:r>
              <w:rPr>
                <w:rFonts w:hint="default" w:ascii="Times New Roman" w:hAnsi="Times New Roman" w:cs="Times New Roman" w:eastAsiaTheme="minorEastAsia"/>
                <w:b/>
                <w:bCs/>
                <w:kern w:val="2"/>
                <w:sz w:val="24"/>
                <w:szCs w:val="24"/>
                <w:vertAlign w:val="baseline"/>
                <w:lang w:val="en-US" w:eastAsia="zh-CN" w:bidi="ar-SA"/>
              </w:rPr>
              <w:t>1</w:t>
            </w:r>
            <w:r>
              <w:rPr>
                <w:rFonts w:hint="default" w:ascii="Times New Roman" w:hAnsi="Times New Roman" w:cs="Times New Roman"/>
                <w:b/>
                <w:bCs/>
                <w:kern w:val="2"/>
                <w:sz w:val="24"/>
                <w:szCs w:val="24"/>
                <w:vertAlign w:val="baseline"/>
                <w:lang w:val="en-US" w:eastAsia="zh-CN" w:bidi="ar-SA"/>
              </w:rPr>
              <w:t>2</w:t>
            </w:r>
          </w:p>
        </w:tc>
        <w:tc>
          <w:tcPr>
            <w:tcW w:w="1133" w:type="dxa"/>
            <w:tcBorders>
              <w:top w:val="nil"/>
              <w:left w:val="nil"/>
              <w:bottom w:val="nil"/>
              <w:right w:val="nil"/>
            </w:tcBorders>
            <w:vAlign w:val="center"/>
          </w:tcPr>
          <w:p w14:paraId="59B88F6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0.9432</w:t>
            </w:r>
          </w:p>
        </w:tc>
      </w:tr>
      <w:tr w14:paraId="2811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shd w:val="clear" w:color="auto" w:fill="auto"/>
            <w:vAlign w:val="center"/>
          </w:tcPr>
          <w:p w14:paraId="492164C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504" w:type="dxa"/>
            <w:tcBorders>
              <w:top w:val="nil"/>
              <w:left w:val="nil"/>
              <w:bottom w:val="nil"/>
              <w:right w:val="nil"/>
            </w:tcBorders>
            <w:shd w:val="clear" w:color="auto" w:fill="auto"/>
            <w:vAlign w:val="center"/>
          </w:tcPr>
          <w:p w14:paraId="39D01EA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3D1FA4C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16BD869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6EF8550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923" w:type="dxa"/>
            <w:tcBorders>
              <w:top w:val="nil"/>
              <w:left w:val="nil"/>
              <w:bottom w:val="nil"/>
              <w:right w:val="nil"/>
            </w:tcBorders>
            <w:vAlign w:val="center"/>
          </w:tcPr>
          <w:p w14:paraId="5F0E9A2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0.9451        </w:t>
            </w:r>
          </w:p>
        </w:tc>
        <w:tc>
          <w:tcPr>
            <w:tcW w:w="877" w:type="dxa"/>
            <w:tcBorders>
              <w:top w:val="nil"/>
              <w:left w:val="nil"/>
              <w:bottom w:val="nil"/>
              <w:right w:val="nil"/>
            </w:tcBorders>
            <w:vAlign w:val="center"/>
          </w:tcPr>
          <w:p w14:paraId="6207BB5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0.9316 </w:t>
            </w:r>
          </w:p>
        </w:tc>
        <w:tc>
          <w:tcPr>
            <w:tcW w:w="1053" w:type="dxa"/>
            <w:tcBorders>
              <w:top w:val="nil"/>
              <w:left w:val="nil"/>
              <w:bottom w:val="nil"/>
              <w:right w:val="nil"/>
            </w:tcBorders>
            <w:vAlign w:val="center"/>
          </w:tcPr>
          <w:p w14:paraId="7663E31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0.9383 </w:t>
            </w:r>
          </w:p>
        </w:tc>
        <w:tc>
          <w:tcPr>
            <w:tcW w:w="876" w:type="dxa"/>
            <w:tcBorders>
              <w:top w:val="nil"/>
              <w:left w:val="nil"/>
              <w:bottom w:val="nil"/>
              <w:right w:val="nil"/>
            </w:tcBorders>
            <w:vAlign w:val="center"/>
          </w:tcPr>
          <w:p w14:paraId="3AFF18E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0.9328</w:t>
            </w:r>
          </w:p>
        </w:tc>
        <w:tc>
          <w:tcPr>
            <w:tcW w:w="942" w:type="dxa"/>
            <w:tcBorders>
              <w:top w:val="nil"/>
              <w:left w:val="nil"/>
              <w:bottom w:val="nil"/>
              <w:right w:val="nil"/>
            </w:tcBorders>
            <w:vAlign w:val="center"/>
          </w:tcPr>
          <w:p w14:paraId="12DE18E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0.9417</w:t>
            </w:r>
          </w:p>
        </w:tc>
        <w:tc>
          <w:tcPr>
            <w:tcW w:w="1133" w:type="dxa"/>
            <w:tcBorders>
              <w:top w:val="nil"/>
              <w:left w:val="nil"/>
              <w:bottom w:val="nil"/>
              <w:right w:val="nil"/>
            </w:tcBorders>
            <w:vAlign w:val="center"/>
          </w:tcPr>
          <w:p w14:paraId="06A9126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0.9372</w:t>
            </w:r>
          </w:p>
        </w:tc>
      </w:tr>
      <w:tr w14:paraId="52FC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shd w:val="clear" w:color="auto" w:fill="auto"/>
            <w:vAlign w:val="center"/>
          </w:tcPr>
          <w:p w14:paraId="09E7668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shd w:val="clear" w:color="auto" w:fill="auto"/>
            <w:vAlign w:val="center"/>
          </w:tcPr>
          <w:p w14:paraId="7572F51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shd w:val="clear" w:color="auto" w:fill="auto"/>
            <w:vAlign w:val="center"/>
          </w:tcPr>
          <w:p w14:paraId="0621621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8</w:t>
            </w:r>
          </w:p>
        </w:tc>
        <w:tc>
          <w:tcPr>
            <w:tcW w:w="823" w:type="dxa"/>
            <w:tcBorders>
              <w:top w:val="nil"/>
              <w:left w:val="nil"/>
              <w:bottom w:val="nil"/>
              <w:right w:val="nil"/>
            </w:tcBorders>
            <w:shd w:val="clear" w:color="auto" w:fill="auto"/>
            <w:vAlign w:val="center"/>
          </w:tcPr>
          <w:p w14:paraId="0C2113F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545A1B1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923" w:type="dxa"/>
            <w:tcBorders>
              <w:top w:val="nil"/>
              <w:left w:val="nil"/>
              <w:bottom w:val="nil"/>
              <w:right w:val="nil"/>
            </w:tcBorders>
            <w:vAlign w:val="center"/>
          </w:tcPr>
          <w:p w14:paraId="769970C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0.9523                </w:t>
            </w:r>
          </w:p>
        </w:tc>
        <w:tc>
          <w:tcPr>
            <w:tcW w:w="877" w:type="dxa"/>
            <w:tcBorders>
              <w:top w:val="nil"/>
              <w:left w:val="nil"/>
              <w:bottom w:val="nil"/>
              <w:right w:val="nil"/>
            </w:tcBorders>
            <w:vAlign w:val="center"/>
          </w:tcPr>
          <w:p w14:paraId="6B09283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0.9268</w:t>
            </w:r>
          </w:p>
        </w:tc>
        <w:tc>
          <w:tcPr>
            <w:tcW w:w="1053" w:type="dxa"/>
            <w:tcBorders>
              <w:top w:val="nil"/>
              <w:left w:val="nil"/>
              <w:bottom w:val="nil"/>
              <w:right w:val="nil"/>
            </w:tcBorders>
            <w:vAlign w:val="center"/>
          </w:tcPr>
          <w:p w14:paraId="600D9F1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0.9394 </w:t>
            </w:r>
          </w:p>
        </w:tc>
        <w:tc>
          <w:tcPr>
            <w:tcW w:w="876" w:type="dxa"/>
            <w:tcBorders>
              <w:top w:val="nil"/>
              <w:left w:val="nil"/>
              <w:bottom w:val="nil"/>
              <w:right w:val="nil"/>
            </w:tcBorders>
            <w:vAlign w:val="center"/>
          </w:tcPr>
          <w:p w14:paraId="5E38E4D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0.9472 </w:t>
            </w:r>
          </w:p>
        </w:tc>
        <w:tc>
          <w:tcPr>
            <w:tcW w:w="942" w:type="dxa"/>
            <w:tcBorders>
              <w:top w:val="nil"/>
              <w:left w:val="nil"/>
              <w:bottom w:val="nil"/>
              <w:right w:val="nil"/>
            </w:tcBorders>
            <w:vAlign w:val="center"/>
          </w:tcPr>
          <w:p w14:paraId="4CC9010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0.9354</w:t>
            </w:r>
          </w:p>
        </w:tc>
        <w:tc>
          <w:tcPr>
            <w:tcW w:w="1133" w:type="dxa"/>
            <w:tcBorders>
              <w:top w:val="nil"/>
              <w:left w:val="nil"/>
              <w:bottom w:val="nil"/>
              <w:right w:val="nil"/>
            </w:tcBorders>
            <w:vAlign w:val="center"/>
          </w:tcPr>
          <w:p w14:paraId="175D29D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0.9413</w:t>
            </w:r>
          </w:p>
        </w:tc>
      </w:tr>
      <w:tr w14:paraId="2A78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shd w:val="clear" w:color="auto" w:fill="auto"/>
            <w:vAlign w:val="center"/>
          </w:tcPr>
          <w:p w14:paraId="0C3545D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504" w:type="dxa"/>
            <w:tcBorders>
              <w:top w:val="nil"/>
              <w:left w:val="nil"/>
              <w:bottom w:val="nil"/>
              <w:right w:val="nil"/>
            </w:tcBorders>
            <w:shd w:val="clear" w:color="auto" w:fill="auto"/>
            <w:vAlign w:val="center"/>
          </w:tcPr>
          <w:p w14:paraId="4233353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762E0A8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3475785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393" w:type="dxa"/>
            <w:tcBorders>
              <w:top w:val="nil"/>
              <w:left w:val="nil"/>
              <w:bottom w:val="nil"/>
              <w:right w:val="nil"/>
            </w:tcBorders>
            <w:vAlign w:val="center"/>
          </w:tcPr>
          <w:p w14:paraId="5261DE9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923" w:type="dxa"/>
            <w:tcBorders>
              <w:top w:val="nil"/>
              <w:left w:val="nil"/>
              <w:bottom w:val="nil"/>
              <w:right w:val="nil"/>
            </w:tcBorders>
            <w:vAlign w:val="center"/>
          </w:tcPr>
          <w:p w14:paraId="4143D22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0.9375           </w:t>
            </w:r>
          </w:p>
        </w:tc>
        <w:tc>
          <w:tcPr>
            <w:tcW w:w="877" w:type="dxa"/>
            <w:tcBorders>
              <w:top w:val="nil"/>
              <w:left w:val="nil"/>
              <w:bottom w:val="nil"/>
              <w:right w:val="nil"/>
            </w:tcBorders>
            <w:vAlign w:val="center"/>
          </w:tcPr>
          <w:p w14:paraId="4F22F43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0.9482</w:t>
            </w:r>
          </w:p>
        </w:tc>
        <w:tc>
          <w:tcPr>
            <w:tcW w:w="1053" w:type="dxa"/>
            <w:tcBorders>
              <w:top w:val="nil"/>
              <w:left w:val="nil"/>
              <w:bottom w:val="nil"/>
              <w:right w:val="nil"/>
            </w:tcBorders>
            <w:vAlign w:val="center"/>
          </w:tcPr>
          <w:p w14:paraId="32A16C7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0.9428</w:t>
            </w:r>
          </w:p>
        </w:tc>
        <w:tc>
          <w:tcPr>
            <w:tcW w:w="876" w:type="dxa"/>
            <w:tcBorders>
              <w:top w:val="nil"/>
              <w:left w:val="nil"/>
              <w:bottom w:val="nil"/>
              <w:right w:val="nil"/>
            </w:tcBorders>
            <w:vAlign w:val="center"/>
          </w:tcPr>
          <w:p w14:paraId="61F2602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0.9289 </w:t>
            </w:r>
          </w:p>
        </w:tc>
        <w:tc>
          <w:tcPr>
            <w:tcW w:w="942" w:type="dxa"/>
            <w:tcBorders>
              <w:top w:val="nil"/>
              <w:left w:val="nil"/>
              <w:bottom w:val="nil"/>
              <w:right w:val="nil"/>
            </w:tcBorders>
            <w:vAlign w:val="center"/>
          </w:tcPr>
          <w:p w14:paraId="4DEBBE1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0.9563</w:t>
            </w:r>
          </w:p>
        </w:tc>
        <w:tc>
          <w:tcPr>
            <w:tcW w:w="1133" w:type="dxa"/>
            <w:tcBorders>
              <w:top w:val="nil"/>
              <w:left w:val="nil"/>
              <w:bottom w:val="nil"/>
              <w:right w:val="nil"/>
            </w:tcBorders>
            <w:vAlign w:val="center"/>
          </w:tcPr>
          <w:p w14:paraId="10D9343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0.9424</w:t>
            </w:r>
          </w:p>
        </w:tc>
      </w:tr>
      <w:tr w14:paraId="54B3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567" w:type="dxa"/>
            <w:tcBorders>
              <w:top w:val="nil"/>
              <w:left w:val="nil"/>
              <w:bottom w:val="nil"/>
              <w:right w:val="nil"/>
            </w:tcBorders>
            <w:shd w:val="clear" w:color="auto" w:fill="auto"/>
            <w:vAlign w:val="center"/>
          </w:tcPr>
          <w:p w14:paraId="750EBF9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shd w:val="clear" w:color="auto" w:fill="auto"/>
            <w:vAlign w:val="center"/>
          </w:tcPr>
          <w:p w14:paraId="021E21F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shd w:val="clear" w:color="auto" w:fill="auto"/>
            <w:vAlign w:val="center"/>
          </w:tcPr>
          <w:p w14:paraId="1A94058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7EAED6A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393" w:type="dxa"/>
            <w:tcBorders>
              <w:top w:val="nil"/>
              <w:left w:val="nil"/>
              <w:bottom w:val="nil"/>
              <w:right w:val="nil"/>
            </w:tcBorders>
            <w:vAlign w:val="center"/>
          </w:tcPr>
          <w:p w14:paraId="7CD1271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923" w:type="dxa"/>
            <w:tcBorders>
              <w:top w:val="nil"/>
              <w:left w:val="nil"/>
              <w:bottom w:val="nil"/>
              <w:right w:val="nil"/>
            </w:tcBorders>
            <w:vAlign w:val="center"/>
          </w:tcPr>
          <w:p w14:paraId="1E3554A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0.9281    </w:t>
            </w:r>
          </w:p>
        </w:tc>
        <w:tc>
          <w:tcPr>
            <w:tcW w:w="877" w:type="dxa"/>
            <w:tcBorders>
              <w:top w:val="nil"/>
              <w:left w:val="nil"/>
              <w:bottom w:val="nil"/>
              <w:right w:val="nil"/>
            </w:tcBorders>
            <w:vAlign w:val="center"/>
          </w:tcPr>
          <w:p w14:paraId="0D06C64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0.9397</w:t>
            </w:r>
          </w:p>
        </w:tc>
        <w:tc>
          <w:tcPr>
            <w:tcW w:w="1053" w:type="dxa"/>
            <w:tcBorders>
              <w:top w:val="nil"/>
              <w:left w:val="nil"/>
              <w:bottom w:val="nil"/>
              <w:right w:val="nil"/>
            </w:tcBorders>
            <w:vAlign w:val="center"/>
          </w:tcPr>
          <w:p w14:paraId="33690A7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0.9339</w:t>
            </w:r>
          </w:p>
        </w:tc>
        <w:tc>
          <w:tcPr>
            <w:tcW w:w="876" w:type="dxa"/>
            <w:tcBorders>
              <w:top w:val="nil"/>
              <w:left w:val="nil"/>
              <w:bottom w:val="nil"/>
              <w:right w:val="nil"/>
            </w:tcBorders>
            <w:vAlign w:val="center"/>
          </w:tcPr>
          <w:p w14:paraId="6F2935A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0.9214</w:t>
            </w:r>
          </w:p>
        </w:tc>
        <w:tc>
          <w:tcPr>
            <w:tcW w:w="942" w:type="dxa"/>
            <w:tcBorders>
              <w:top w:val="nil"/>
              <w:left w:val="nil"/>
              <w:bottom w:val="nil"/>
              <w:right w:val="nil"/>
            </w:tcBorders>
            <w:vAlign w:val="center"/>
          </w:tcPr>
          <w:p w14:paraId="1D5F157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0.9458</w:t>
            </w:r>
          </w:p>
        </w:tc>
        <w:tc>
          <w:tcPr>
            <w:tcW w:w="1133" w:type="dxa"/>
            <w:tcBorders>
              <w:top w:val="nil"/>
              <w:left w:val="nil"/>
              <w:bottom w:val="nil"/>
              <w:right w:val="nil"/>
            </w:tcBorders>
            <w:vAlign w:val="center"/>
          </w:tcPr>
          <w:p w14:paraId="33E18BB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0.9335</w:t>
            </w:r>
          </w:p>
        </w:tc>
      </w:tr>
      <w:tr w14:paraId="7331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3B4F649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504" w:type="dxa"/>
            <w:tcBorders>
              <w:top w:val="nil"/>
              <w:left w:val="nil"/>
              <w:bottom w:val="nil"/>
              <w:right w:val="nil"/>
            </w:tcBorders>
            <w:shd w:val="clear" w:color="auto" w:fill="auto"/>
            <w:vAlign w:val="center"/>
          </w:tcPr>
          <w:p w14:paraId="5CB058A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4A6C6A6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21CC7B4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1E3AB7A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5</w:t>
            </w:r>
          </w:p>
        </w:tc>
        <w:tc>
          <w:tcPr>
            <w:tcW w:w="923" w:type="dxa"/>
            <w:tcBorders>
              <w:top w:val="nil"/>
              <w:left w:val="nil"/>
              <w:bottom w:val="nil"/>
              <w:right w:val="nil"/>
            </w:tcBorders>
            <w:vAlign w:val="center"/>
          </w:tcPr>
          <w:p w14:paraId="3AB1B40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0.9624    </w:t>
            </w:r>
          </w:p>
        </w:tc>
        <w:tc>
          <w:tcPr>
            <w:tcW w:w="877" w:type="dxa"/>
            <w:tcBorders>
              <w:top w:val="nil"/>
              <w:left w:val="nil"/>
              <w:bottom w:val="nil"/>
              <w:right w:val="nil"/>
            </w:tcBorders>
            <w:vAlign w:val="center"/>
          </w:tcPr>
          <w:p w14:paraId="76C8A47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0.9512</w:t>
            </w:r>
          </w:p>
        </w:tc>
        <w:tc>
          <w:tcPr>
            <w:tcW w:w="1053" w:type="dxa"/>
            <w:tcBorders>
              <w:top w:val="nil"/>
              <w:left w:val="nil"/>
              <w:bottom w:val="nil"/>
              <w:right w:val="nil"/>
            </w:tcBorders>
            <w:vAlign w:val="center"/>
          </w:tcPr>
          <w:p w14:paraId="7C31DA4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0.9568 </w:t>
            </w:r>
          </w:p>
        </w:tc>
        <w:tc>
          <w:tcPr>
            <w:tcW w:w="876" w:type="dxa"/>
            <w:tcBorders>
              <w:top w:val="nil"/>
              <w:left w:val="nil"/>
              <w:bottom w:val="nil"/>
              <w:right w:val="nil"/>
            </w:tcBorders>
            <w:vAlign w:val="center"/>
          </w:tcPr>
          <w:p w14:paraId="35F118E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0.9543</w:t>
            </w:r>
          </w:p>
        </w:tc>
        <w:tc>
          <w:tcPr>
            <w:tcW w:w="942" w:type="dxa"/>
            <w:tcBorders>
              <w:top w:val="nil"/>
              <w:left w:val="nil"/>
              <w:bottom w:val="nil"/>
              <w:right w:val="nil"/>
            </w:tcBorders>
            <w:vAlign w:val="center"/>
          </w:tcPr>
          <w:p w14:paraId="776FC61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0.9631</w:t>
            </w:r>
          </w:p>
        </w:tc>
        <w:tc>
          <w:tcPr>
            <w:tcW w:w="1133" w:type="dxa"/>
            <w:tcBorders>
              <w:top w:val="nil"/>
              <w:left w:val="nil"/>
              <w:bottom w:val="nil"/>
              <w:right w:val="nil"/>
            </w:tcBorders>
            <w:vAlign w:val="center"/>
          </w:tcPr>
          <w:p w14:paraId="0A11F72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0.9587</w:t>
            </w:r>
          </w:p>
        </w:tc>
      </w:tr>
      <w:tr w14:paraId="5CA7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66722E07">
            <w:pPr>
              <w:bidi w:val="0"/>
              <w:jc w:val="center"/>
              <w:rPr>
                <w:rFonts w:hint="default" w:ascii="Times New Roman" w:hAnsi="Times New Roman" w:cs="Times New Roman" w:eastAsiaTheme="minorEastAsia"/>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pPr>
            <w:r>
              <w:rPr>
                <w:rFonts w:hint="default" w:ascii="Times New Roman" w:hAnsi="Times New Roman" w:cs="Times New Roman"/>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t>4</w:t>
            </w:r>
          </w:p>
        </w:tc>
        <w:tc>
          <w:tcPr>
            <w:tcW w:w="504" w:type="dxa"/>
            <w:tcBorders>
              <w:top w:val="nil"/>
              <w:left w:val="nil"/>
              <w:bottom w:val="nil"/>
              <w:right w:val="nil"/>
            </w:tcBorders>
            <w:shd w:val="clear" w:color="auto" w:fill="auto"/>
            <w:vAlign w:val="center"/>
          </w:tcPr>
          <w:p w14:paraId="15A97135">
            <w:pPr>
              <w:bidi w:val="0"/>
              <w:jc w:val="center"/>
              <w:rPr>
                <w:rFonts w:hint="default" w:ascii="Times New Roman" w:hAnsi="Times New Roman" w:cs="Times New Roman" w:eastAsiaTheme="minorEastAsia"/>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pPr>
            <w:r>
              <w:rPr>
                <w:rFonts w:hint="default" w:ascii="Times New Roman" w:hAnsi="Times New Roman" w:cs="Times New Roman"/>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t>12</w:t>
            </w:r>
          </w:p>
        </w:tc>
        <w:tc>
          <w:tcPr>
            <w:tcW w:w="403" w:type="dxa"/>
            <w:tcBorders>
              <w:top w:val="nil"/>
              <w:left w:val="nil"/>
              <w:bottom w:val="nil"/>
              <w:right w:val="nil"/>
            </w:tcBorders>
            <w:shd w:val="clear" w:color="auto" w:fill="auto"/>
            <w:vAlign w:val="center"/>
          </w:tcPr>
          <w:p w14:paraId="525E1B5E">
            <w:pPr>
              <w:bidi w:val="0"/>
              <w:jc w:val="center"/>
              <w:rPr>
                <w:rFonts w:hint="default" w:ascii="Times New Roman" w:hAnsi="Times New Roman" w:cs="Times New Roman" w:eastAsiaTheme="minorEastAsia"/>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pPr>
            <w:r>
              <w:rPr>
                <w:rFonts w:hint="default" w:ascii="Times New Roman" w:hAnsi="Times New Roman" w:cs="Times New Roman"/>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t>8</w:t>
            </w:r>
          </w:p>
        </w:tc>
        <w:tc>
          <w:tcPr>
            <w:tcW w:w="823" w:type="dxa"/>
            <w:tcBorders>
              <w:top w:val="nil"/>
              <w:left w:val="nil"/>
              <w:bottom w:val="nil"/>
              <w:right w:val="nil"/>
            </w:tcBorders>
            <w:shd w:val="clear" w:color="auto" w:fill="auto"/>
            <w:vAlign w:val="center"/>
          </w:tcPr>
          <w:p w14:paraId="503B2DB2">
            <w:pPr>
              <w:bidi w:val="0"/>
              <w:jc w:val="center"/>
              <w:rPr>
                <w:rFonts w:hint="default" w:ascii="Times New Roman" w:hAnsi="Times New Roman" w:cs="Times New Roman" w:eastAsiaTheme="minorEastAsia"/>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pPr>
            <w:r>
              <w:rPr>
                <w:rFonts w:hint="default" w:ascii="Times New Roman" w:hAnsi="Times New Roman" w:cs="Times New Roman"/>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t>2</w:t>
            </w:r>
          </w:p>
        </w:tc>
        <w:tc>
          <w:tcPr>
            <w:tcW w:w="393" w:type="dxa"/>
            <w:tcBorders>
              <w:top w:val="nil"/>
              <w:left w:val="nil"/>
              <w:bottom w:val="nil"/>
              <w:right w:val="nil"/>
            </w:tcBorders>
            <w:vAlign w:val="center"/>
          </w:tcPr>
          <w:p w14:paraId="11EA7BEC">
            <w:pPr>
              <w:bidi w:val="0"/>
              <w:jc w:val="center"/>
              <w:rPr>
                <w:rFonts w:hint="default" w:ascii="Times New Roman" w:hAnsi="Times New Roman" w:cs="Times New Roman" w:eastAsiaTheme="minorEastAsia"/>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pPr>
            <w:r>
              <w:rPr>
                <w:rFonts w:hint="default" w:ascii="Times New Roman" w:hAnsi="Times New Roman" w:cs="Times New Roman"/>
                <w:b/>
                <w:bCs/>
                <w:i/>
                <w:iCs/>
                <w:color w:val="0D0D0D" w:themeColor="text1" w:themeTint="F2"/>
                <w:kern w:val="2"/>
                <w:sz w:val="24"/>
                <w:szCs w:val="24"/>
                <w:vertAlign w:val="baseline"/>
                <w:lang w:val="en-US" w:eastAsia="zh-CN" w:bidi="ar-SA"/>
                <w14:textFill>
                  <w14:solidFill>
                    <w14:schemeClr w14:val="tx1">
                      <w14:lumMod w14:val="95000"/>
                      <w14:lumOff w14:val="5000"/>
                    </w14:schemeClr>
                  </w14:solidFill>
                </w14:textFill>
              </w:rPr>
              <w:t>5</w:t>
            </w:r>
          </w:p>
        </w:tc>
        <w:tc>
          <w:tcPr>
            <w:tcW w:w="923" w:type="dxa"/>
            <w:tcBorders>
              <w:top w:val="nil"/>
              <w:left w:val="nil"/>
              <w:bottom w:val="nil"/>
              <w:right w:val="nil"/>
            </w:tcBorders>
            <w:vAlign w:val="center"/>
          </w:tcPr>
          <w:p w14:paraId="3C55DF9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0.9839</w:t>
            </w:r>
          </w:p>
        </w:tc>
        <w:tc>
          <w:tcPr>
            <w:tcW w:w="877" w:type="dxa"/>
            <w:tcBorders>
              <w:top w:val="nil"/>
              <w:left w:val="nil"/>
              <w:bottom w:val="nil"/>
              <w:right w:val="nil"/>
            </w:tcBorders>
            <w:vAlign w:val="center"/>
          </w:tcPr>
          <w:p w14:paraId="657D8C9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val="0"/>
                <w:bCs w:val="0"/>
                <w:kern w:val="2"/>
                <w:sz w:val="24"/>
                <w:szCs w:val="24"/>
                <w:vertAlign w:val="baseline"/>
                <w:lang w:val="en-US" w:eastAsia="zh-CN" w:bidi="ar-SA"/>
              </w:rPr>
              <w:t>0.9744</w:t>
            </w:r>
          </w:p>
        </w:tc>
        <w:tc>
          <w:tcPr>
            <w:tcW w:w="1053" w:type="dxa"/>
            <w:tcBorders>
              <w:top w:val="nil"/>
              <w:left w:val="nil"/>
              <w:bottom w:val="nil"/>
              <w:right w:val="nil"/>
            </w:tcBorders>
            <w:vAlign w:val="center"/>
          </w:tcPr>
          <w:p w14:paraId="3F48F8F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0.9791</w:t>
            </w:r>
          </w:p>
        </w:tc>
        <w:tc>
          <w:tcPr>
            <w:tcW w:w="876" w:type="dxa"/>
            <w:tcBorders>
              <w:top w:val="nil"/>
              <w:left w:val="nil"/>
              <w:bottom w:val="nil"/>
              <w:right w:val="nil"/>
            </w:tcBorders>
            <w:vAlign w:val="center"/>
          </w:tcPr>
          <w:p w14:paraId="772AF81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0.9697</w:t>
            </w:r>
          </w:p>
        </w:tc>
        <w:tc>
          <w:tcPr>
            <w:tcW w:w="942" w:type="dxa"/>
            <w:tcBorders>
              <w:top w:val="nil"/>
              <w:left w:val="nil"/>
              <w:bottom w:val="nil"/>
              <w:right w:val="nil"/>
            </w:tcBorders>
            <w:vAlign w:val="center"/>
          </w:tcPr>
          <w:p w14:paraId="6EDDD5B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0.9876</w:t>
            </w:r>
          </w:p>
        </w:tc>
        <w:tc>
          <w:tcPr>
            <w:tcW w:w="1133" w:type="dxa"/>
            <w:tcBorders>
              <w:top w:val="nil"/>
              <w:left w:val="nil"/>
              <w:bottom w:val="nil"/>
              <w:right w:val="nil"/>
            </w:tcBorders>
            <w:vAlign w:val="center"/>
          </w:tcPr>
          <w:p w14:paraId="71561EE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0.9786</w:t>
            </w:r>
          </w:p>
        </w:tc>
      </w:tr>
      <w:tr w14:paraId="07DF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09FED9C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504" w:type="dxa"/>
            <w:tcBorders>
              <w:top w:val="nil"/>
              <w:left w:val="nil"/>
              <w:bottom w:val="nil"/>
              <w:right w:val="nil"/>
            </w:tcBorders>
            <w:shd w:val="clear" w:color="auto" w:fill="auto"/>
            <w:vAlign w:val="center"/>
          </w:tcPr>
          <w:p w14:paraId="6864F1A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52B879F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4A2E1AB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393" w:type="dxa"/>
            <w:tcBorders>
              <w:top w:val="nil"/>
              <w:left w:val="nil"/>
              <w:bottom w:val="nil"/>
              <w:right w:val="nil"/>
            </w:tcBorders>
            <w:vAlign w:val="center"/>
          </w:tcPr>
          <w:p w14:paraId="6ED9511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5</w:t>
            </w:r>
          </w:p>
        </w:tc>
        <w:tc>
          <w:tcPr>
            <w:tcW w:w="923" w:type="dxa"/>
            <w:tcBorders>
              <w:top w:val="nil"/>
              <w:left w:val="nil"/>
              <w:bottom w:val="nil"/>
              <w:right w:val="nil"/>
            </w:tcBorders>
            <w:vAlign w:val="center"/>
          </w:tcPr>
          <w:p w14:paraId="133EBB2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0.9587 </w:t>
            </w:r>
          </w:p>
        </w:tc>
        <w:tc>
          <w:tcPr>
            <w:tcW w:w="877" w:type="dxa"/>
            <w:tcBorders>
              <w:top w:val="nil"/>
              <w:left w:val="nil"/>
              <w:bottom w:val="nil"/>
              <w:right w:val="nil"/>
            </w:tcBorders>
            <w:vAlign w:val="center"/>
          </w:tcPr>
          <w:p w14:paraId="30B30C8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0.9683 </w:t>
            </w:r>
          </w:p>
        </w:tc>
        <w:tc>
          <w:tcPr>
            <w:tcW w:w="1053" w:type="dxa"/>
            <w:tcBorders>
              <w:top w:val="nil"/>
              <w:left w:val="nil"/>
              <w:bottom w:val="nil"/>
              <w:right w:val="nil"/>
            </w:tcBorders>
            <w:vAlign w:val="center"/>
          </w:tcPr>
          <w:p w14:paraId="3ACFE95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0.9635 </w:t>
            </w:r>
          </w:p>
        </w:tc>
        <w:tc>
          <w:tcPr>
            <w:tcW w:w="876" w:type="dxa"/>
            <w:tcBorders>
              <w:top w:val="nil"/>
              <w:left w:val="nil"/>
              <w:bottom w:val="nil"/>
              <w:right w:val="nil"/>
            </w:tcBorders>
            <w:vAlign w:val="center"/>
          </w:tcPr>
          <w:p w14:paraId="50BB759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0.9512</w:t>
            </w:r>
          </w:p>
        </w:tc>
        <w:tc>
          <w:tcPr>
            <w:tcW w:w="942" w:type="dxa"/>
            <w:tcBorders>
              <w:top w:val="nil"/>
              <w:left w:val="nil"/>
              <w:bottom w:val="nil"/>
              <w:right w:val="nil"/>
            </w:tcBorders>
            <w:vAlign w:val="center"/>
          </w:tcPr>
          <w:p w14:paraId="49680E7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0.9745</w:t>
            </w:r>
          </w:p>
        </w:tc>
        <w:tc>
          <w:tcPr>
            <w:tcW w:w="1133" w:type="dxa"/>
            <w:tcBorders>
              <w:top w:val="nil"/>
              <w:left w:val="nil"/>
              <w:bottom w:val="nil"/>
              <w:right w:val="nil"/>
            </w:tcBorders>
            <w:vAlign w:val="center"/>
          </w:tcPr>
          <w:p w14:paraId="3B04A71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0.9628</w:t>
            </w:r>
          </w:p>
        </w:tc>
      </w:tr>
      <w:tr w14:paraId="4056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752331E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shd w:val="clear" w:color="auto" w:fill="auto"/>
            <w:vAlign w:val="center"/>
          </w:tcPr>
          <w:p w14:paraId="7171A0D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shd w:val="clear" w:color="auto" w:fill="auto"/>
            <w:vAlign w:val="center"/>
          </w:tcPr>
          <w:p w14:paraId="0285955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725A6DD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393" w:type="dxa"/>
            <w:tcBorders>
              <w:top w:val="nil"/>
              <w:left w:val="nil"/>
              <w:bottom w:val="nil"/>
              <w:right w:val="nil"/>
            </w:tcBorders>
            <w:vAlign w:val="center"/>
          </w:tcPr>
          <w:p w14:paraId="29056E6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5</w:t>
            </w:r>
          </w:p>
        </w:tc>
        <w:tc>
          <w:tcPr>
            <w:tcW w:w="923" w:type="dxa"/>
            <w:tcBorders>
              <w:top w:val="nil"/>
              <w:left w:val="nil"/>
              <w:bottom w:val="nil"/>
              <w:right w:val="nil"/>
            </w:tcBorders>
            <w:vAlign w:val="center"/>
          </w:tcPr>
          <w:p w14:paraId="59B79C7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w:t>
            </w:r>
            <w:r>
              <w:rPr>
                <w:rFonts w:hint="default" w:ascii="Times New Roman" w:hAnsi="Times New Roman" w:cs="Times New Roman"/>
                <w:kern w:val="2"/>
                <w:sz w:val="24"/>
                <w:szCs w:val="24"/>
                <w:vertAlign w:val="baseline"/>
                <w:lang w:val="en-US" w:eastAsia="zh-CN" w:bidi="ar-SA"/>
              </w:rPr>
              <w:t>3</w:t>
            </w:r>
            <w:r>
              <w:rPr>
                <w:rFonts w:hint="default" w:ascii="Times New Roman" w:hAnsi="Times New Roman" w:cs="Times New Roman" w:eastAsiaTheme="minorEastAsia"/>
                <w:kern w:val="2"/>
                <w:sz w:val="24"/>
                <w:szCs w:val="24"/>
                <w:vertAlign w:val="baseline"/>
                <w:lang w:val="en-US" w:eastAsia="zh-CN" w:bidi="ar-SA"/>
              </w:rPr>
              <w:t xml:space="preserve">72    </w:t>
            </w:r>
          </w:p>
        </w:tc>
        <w:tc>
          <w:tcPr>
            <w:tcW w:w="877" w:type="dxa"/>
            <w:tcBorders>
              <w:top w:val="nil"/>
              <w:left w:val="nil"/>
              <w:bottom w:val="nil"/>
              <w:right w:val="nil"/>
            </w:tcBorders>
            <w:vAlign w:val="center"/>
          </w:tcPr>
          <w:p w14:paraId="39290E9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b/>
                <w:bCs/>
                <w:kern w:val="2"/>
                <w:sz w:val="24"/>
                <w:szCs w:val="24"/>
                <w:vertAlign w:val="baseline"/>
                <w:lang w:val="en-US" w:eastAsia="zh-CN" w:bidi="ar-SA"/>
              </w:rPr>
              <w:t>0.9</w:t>
            </w:r>
            <w:r>
              <w:rPr>
                <w:rFonts w:hint="default" w:ascii="Times New Roman" w:hAnsi="Times New Roman" w:cs="Times New Roman"/>
                <w:b/>
                <w:bCs/>
                <w:kern w:val="2"/>
                <w:sz w:val="24"/>
                <w:szCs w:val="24"/>
                <w:vertAlign w:val="baseline"/>
                <w:lang w:val="en-US" w:eastAsia="zh-CN" w:bidi="ar-SA"/>
              </w:rPr>
              <w:t>8</w:t>
            </w:r>
            <w:r>
              <w:rPr>
                <w:rFonts w:hint="default" w:ascii="Times New Roman" w:hAnsi="Times New Roman" w:cs="Times New Roman" w:eastAsiaTheme="minorEastAsia"/>
                <w:b/>
                <w:bCs/>
                <w:kern w:val="2"/>
                <w:sz w:val="24"/>
                <w:szCs w:val="24"/>
                <w:vertAlign w:val="baseline"/>
                <w:lang w:val="en-US" w:eastAsia="zh-CN" w:bidi="ar-SA"/>
              </w:rPr>
              <w:t>6</w:t>
            </w:r>
            <w:r>
              <w:rPr>
                <w:rFonts w:hint="default" w:ascii="Times New Roman" w:hAnsi="Times New Roman" w:cs="Times New Roman"/>
                <w:b/>
                <w:bCs/>
                <w:kern w:val="2"/>
                <w:sz w:val="24"/>
                <w:szCs w:val="24"/>
                <w:vertAlign w:val="baseline"/>
                <w:lang w:val="en-US" w:eastAsia="zh-CN" w:bidi="ar-SA"/>
              </w:rPr>
              <w:t>2</w:t>
            </w:r>
            <w:r>
              <w:rPr>
                <w:rFonts w:hint="default" w:ascii="Times New Roman" w:hAnsi="Times New Roman" w:cs="Times New Roman" w:eastAsiaTheme="minorEastAsia"/>
                <w:kern w:val="2"/>
                <w:sz w:val="24"/>
                <w:szCs w:val="24"/>
                <w:vertAlign w:val="baseline"/>
                <w:lang w:val="en-US" w:eastAsia="zh-CN" w:bidi="ar-SA"/>
              </w:rPr>
              <w:t xml:space="preserve"> </w:t>
            </w:r>
          </w:p>
        </w:tc>
        <w:tc>
          <w:tcPr>
            <w:tcW w:w="1053" w:type="dxa"/>
            <w:tcBorders>
              <w:top w:val="nil"/>
              <w:left w:val="nil"/>
              <w:bottom w:val="nil"/>
              <w:right w:val="nil"/>
            </w:tcBorders>
            <w:vAlign w:val="center"/>
          </w:tcPr>
          <w:p w14:paraId="65B72CE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w:t>
            </w:r>
            <w:r>
              <w:rPr>
                <w:rFonts w:hint="default" w:ascii="Times New Roman" w:hAnsi="Times New Roman" w:cs="Times New Roman"/>
                <w:kern w:val="2"/>
                <w:sz w:val="24"/>
                <w:szCs w:val="24"/>
                <w:vertAlign w:val="baseline"/>
                <w:lang w:val="en-US" w:eastAsia="zh-CN" w:bidi="ar-SA"/>
              </w:rPr>
              <w:t>614</w:t>
            </w:r>
            <w:r>
              <w:rPr>
                <w:rFonts w:hint="default" w:ascii="Times New Roman" w:hAnsi="Times New Roman" w:cs="Times New Roman" w:eastAsiaTheme="minorEastAsia"/>
                <w:kern w:val="2"/>
                <w:sz w:val="24"/>
                <w:szCs w:val="24"/>
                <w:vertAlign w:val="baseline"/>
                <w:lang w:val="en-US" w:eastAsia="zh-CN" w:bidi="ar-SA"/>
              </w:rPr>
              <w:t xml:space="preserve"> </w:t>
            </w:r>
          </w:p>
        </w:tc>
        <w:tc>
          <w:tcPr>
            <w:tcW w:w="876" w:type="dxa"/>
            <w:tcBorders>
              <w:top w:val="nil"/>
              <w:left w:val="nil"/>
              <w:bottom w:val="nil"/>
              <w:right w:val="nil"/>
            </w:tcBorders>
            <w:vAlign w:val="center"/>
          </w:tcPr>
          <w:p w14:paraId="0A065C1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0.9385 </w:t>
            </w:r>
          </w:p>
        </w:tc>
        <w:tc>
          <w:tcPr>
            <w:tcW w:w="942" w:type="dxa"/>
            <w:tcBorders>
              <w:top w:val="nil"/>
              <w:left w:val="nil"/>
              <w:bottom w:val="nil"/>
              <w:right w:val="nil"/>
            </w:tcBorders>
            <w:vAlign w:val="center"/>
          </w:tcPr>
          <w:p w14:paraId="0F23405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0.9624</w:t>
            </w:r>
          </w:p>
        </w:tc>
        <w:tc>
          <w:tcPr>
            <w:tcW w:w="1133" w:type="dxa"/>
            <w:tcBorders>
              <w:top w:val="nil"/>
              <w:left w:val="nil"/>
              <w:bottom w:val="nil"/>
              <w:right w:val="nil"/>
            </w:tcBorders>
            <w:vAlign w:val="center"/>
          </w:tcPr>
          <w:p w14:paraId="12A0FC0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0.9503</w:t>
            </w:r>
          </w:p>
        </w:tc>
      </w:tr>
      <w:tr w14:paraId="710B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1628805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504" w:type="dxa"/>
            <w:tcBorders>
              <w:top w:val="nil"/>
              <w:left w:val="nil"/>
              <w:bottom w:val="nil"/>
              <w:right w:val="nil"/>
            </w:tcBorders>
            <w:shd w:val="clear" w:color="auto" w:fill="auto"/>
            <w:vAlign w:val="center"/>
          </w:tcPr>
          <w:p w14:paraId="7386145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483FEBA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28E0992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5BDF43D8">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923" w:type="dxa"/>
            <w:tcBorders>
              <w:top w:val="nil"/>
              <w:left w:val="nil"/>
              <w:bottom w:val="nil"/>
              <w:right w:val="nil"/>
            </w:tcBorders>
            <w:vAlign w:val="center"/>
          </w:tcPr>
          <w:p w14:paraId="77DD9B2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0.9316    </w:t>
            </w:r>
          </w:p>
        </w:tc>
        <w:tc>
          <w:tcPr>
            <w:tcW w:w="877" w:type="dxa"/>
            <w:tcBorders>
              <w:top w:val="nil"/>
              <w:left w:val="nil"/>
              <w:bottom w:val="nil"/>
              <w:right w:val="nil"/>
            </w:tcBorders>
            <w:vAlign w:val="center"/>
          </w:tcPr>
          <w:p w14:paraId="2FBA415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0.9428</w:t>
            </w:r>
          </w:p>
        </w:tc>
        <w:tc>
          <w:tcPr>
            <w:tcW w:w="1053" w:type="dxa"/>
            <w:tcBorders>
              <w:top w:val="nil"/>
              <w:left w:val="nil"/>
              <w:bottom w:val="nil"/>
              <w:right w:val="nil"/>
            </w:tcBorders>
            <w:vAlign w:val="center"/>
          </w:tcPr>
          <w:p w14:paraId="550B9D7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0.9372 </w:t>
            </w:r>
          </w:p>
        </w:tc>
        <w:tc>
          <w:tcPr>
            <w:tcW w:w="876" w:type="dxa"/>
            <w:tcBorders>
              <w:top w:val="nil"/>
              <w:left w:val="nil"/>
              <w:bottom w:val="nil"/>
              <w:right w:val="nil"/>
            </w:tcBorders>
            <w:vAlign w:val="center"/>
          </w:tcPr>
          <w:p w14:paraId="4EE33DD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0.9257</w:t>
            </w:r>
          </w:p>
        </w:tc>
        <w:tc>
          <w:tcPr>
            <w:tcW w:w="942" w:type="dxa"/>
            <w:tcBorders>
              <w:top w:val="nil"/>
              <w:left w:val="nil"/>
              <w:bottom w:val="nil"/>
              <w:right w:val="nil"/>
            </w:tcBorders>
            <w:vAlign w:val="center"/>
          </w:tcPr>
          <w:p w14:paraId="7907037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0.9513</w:t>
            </w:r>
          </w:p>
        </w:tc>
        <w:tc>
          <w:tcPr>
            <w:tcW w:w="1133" w:type="dxa"/>
            <w:tcBorders>
              <w:top w:val="nil"/>
              <w:left w:val="nil"/>
              <w:bottom w:val="nil"/>
              <w:right w:val="nil"/>
            </w:tcBorders>
            <w:vAlign w:val="center"/>
          </w:tcPr>
          <w:p w14:paraId="1137E82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0.9384</w:t>
            </w:r>
          </w:p>
        </w:tc>
      </w:tr>
      <w:tr w14:paraId="2BFA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4B9D15E0">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nil"/>
              <w:right w:val="nil"/>
            </w:tcBorders>
            <w:shd w:val="clear" w:color="auto" w:fill="auto"/>
            <w:vAlign w:val="center"/>
          </w:tcPr>
          <w:p w14:paraId="7353BD0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nil"/>
              <w:right w:val="nil"/>
            </w:tcBorders>
            <w:shd w:val="clear" w:color="auto" w:fill="auto"/>
            <w:vAlign w:val="center"/>
          </w:tcPr>
          <w:p w14:paraId="06E0A16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8</w:t>
            </w:r>
          </w:p>
        </w:tc>
        <w:tc>
          <w:tcPr>
            <w:tcW w:w="823" w:type="dxa"/>
            <w:tcBorders>
              <w:top w:val="nil"/>
              <w:left w:val="nil"/>
              <w:bottom w:val="nil"/>
              <w:right w:val="nil"/>
            </w:tcBorders>
            <w:shd w:val="clear" w:color="auto" w:fill="auto"/>
            <w:vAlign w:val="center"/>
          </w:tcPr>
          <w:p w14:paraId="06B42F0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2</w:t>
            </w:r>
          </w:p>
        </w:tc>
        <w:tc>
          <w:tcPr>
            <w:tcW w:w="393" w:type="dxa"/>
            <w:tcBorders>
              <w:top w:val="nil"/>
              <w:left w:val="nil"/>
              <w:bottom w:val="nil"/>
              <w:right w:val="nil"/>
            </w:tcBorders>
            <w:vAlign w:val="center"/>
          </w:tcPr>
          <w:p w14:paraId="3D6D1AE8">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923" w:type="dxa"/>
            <w:tcBorders>
              <w:top w:val="nil"/>
              <w:left w:val="nil"/>
              <w:bottom w:val="nil"/>
              <w:right w:val="nil"/>
            </w:tcBorders>
            <w:vAlign w:val="center"/>
          </w:tcPr>
          <w:p w14:paraId="11BCCE5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0.9384    </w:t>
            </w:r>
          </w:p>
        </w:tc>
        <w:tc>
          <w:tcPr>
            <w:tcW w:w="877" w:type="dxa"/>
            <w:tcBorders>
              <w:top w:val="nil"/>
              <w:left w:val="nil"/>
              <w:bottom w:val="nil"/>
              <w:right w:val="nil"/>
            </w:tcBorders>
            <w:vAlign w:val="center"/>
          </w:tcPr>
          <w:p w14:paraId="76A9A3C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0.9531</w:t>
            </w:r>
          </w:p>
        </w:tc>
        <w:tc>
          <w:tcPr>
            <w:tcW w:w="1053" w:type="dxa"/>
            <w:tcBorders>
              <w:top w:val="nil"/>
              <w:left w:val="nil"/>
              <w:bottom w:val="nil"/>
              <w:right w:val="nil"/>
            </w:tcBorders>
            <w:vAlign w:val="center"/>
          </w:tcPr>
          <w:p w14:paraId="2C9D163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0.9457</w:t>
            </w:r>
          </w:p>
        </w:tc>
        <w:tc>
          <w:tcPr>
            <w:tcW w:w="876" w:type="dxa"/>
            <w:tcBorders>
              <w:top w:val="nil"/>
              <w:left w:val="nil"/>
              <w:bottom w:val="nil"/>
              <w:right w:val="nil"/>
            </w:tcBorders>
            <w:vAlign w:val="center"/>
          </w:tcPr>
          <w:p w14:paraId="546CA98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0.9321</w:t>
            </w:r>
          </w:p>
        </w:tc>
        <w:tc>
          <w:tcPr>
            <w:tcW w:w="942" w:type="dxa"/>
            <w:tcBorders>
              <w:top w:val="nil"/>
              <w:left w:val="nil"/>
              <w:bottom w:val="nil"/>
              <w:right w:val="nil"/>
            </w:tcBorders>
            <w:vAlign w:val="center"/>
          </w:tcPr>
          <w:p w14:paraId="7B17CEF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0.9627</w:t>
            </w:r>
          </w:p>
        </w:tc>
        <w:tc>
          <w:tcPr>
            <w:tcW w:w="1133" w:type="dxa"/>
            <w:tcBorders>
              <w:top w:val="nil"/>
              <w:left w:val="nil"/>
              <w:bottom w:val="nil"/>
              <w:right w:val="nil"/>
            </w:tcBorders>
            <w:vAlign w:val="center"/>
          </w:tcPr>
          <w:p w14:paraId="421C66C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0.9472</w:t>
            </w:r>
          </w:p>
        </w:tc>
      </w:tr>
      <w:tr w14:paraId="02A1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nil"/>
              <w:right w:val="nil"/>
            </w:tcBorders>
            <w:shd w:val="clear" w:color="auto" w:fill="auto"/>
            <w:vAlign w:val="center"/>
          </w:tcPr>
          <w:p w14:paraId="3308801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504" w:type="dxa"/>
            <w:tcBorders>
              <w:top w:val="nil"/>
              <w:left w:val="nil"/>
              <w:bottom w:val="nil"/>
              <w:right w:val="nil"/>
            </w:tcBorders>
            <w:shd w:val="clear" w:color="auto" w:fill="auto"/>
            <w:vAlign w:val="center"/>
          </w:tcPr>
          <w:p w14:paraId="426B03CA">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403" w:type="dxa"/>
            <w:tcBorders>
              <w:top w:val="nil"/>
              <w:left w:val="nil"/>
              <w:bottom w:val="nil"/>
              <w:right w:val="nil"/>
            </w:tcBorders>
            <w:shd w:val="clear" w:color="auto" w:fill="auto"/>
            <w:vAlign w:val="center"/>
          </w:tcPr>
          <w:p w14:paraId="30EAC843">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nil"/>
              <w:right w:val="nil"/>
            </w:tcBorders>
            <w:shd w:val="clear" w:color="auto" w:fill="auto"/>
            <w:vAlign w:val="center"/>
          </w:tcPr>
          <w:p w14:paraId="034FEEB1">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3</w:t>
            </w:r>
          </w:p>
        </w:tc>
        <w:tc>
          <w:tcPr>
            <w:tcW w:w="393" w:type="dxa"/>
            <w:tcBorders>
              <w:top w:val="nil"/>
              <w:left w:val="nil"/>
              <w:bottom w:val="nil"/>
              <w:right w:val="nil"/>
            </w:tcBorders>
            <w:vAlign w:val="center"/>
          </w:tcPr>
          <w:p w14:paraId="6004EF71">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923" w:type="dxa"/>
            <w:tcBorders>
              <w:top w:val="nil"/>
              <w:left w:val="nil"/>
              <w:bottom w:val="nil"/>
              <w:right w:val="nil"/>
            </w:tcBorders>
            <w:vAlign w:val="center"/>
          </w:tcPr>
          <w:p w14:paraId="5F9ACD6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0.9263    </w:t>
            </w:r>
          </w:p>
        </w:tc>
        <w:tc>
          <w:tcPr>
            <w:tcW w:w="877" w:type="dxa"/>
            <w:tcBorders>
              <w:top w:val="nil"/>
              <w:left w:val="nil"/>
              <w:bottom w:val="nil"/>
              <w:right w:val="nil"/>
            </w:tcBorders>
            <w:vAlign w:val="center"/>
          </w:tcPr>
          <w:p w14:paraId="19DB1B1F">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0.9357</w:t>
            </w:r>
          </w:p>
        </w:tc>
        <w:tc>
          <w:tcPr>
            <w:tcW w:w="1053" w:type="dxa"/>
            <w:tcBorders>
              <w:top w:val="nil"/>
              <w:left w:val="nil"/>
              <w:bottom w:val="nil"/>
              <w:right w:val="nil"/>
            </w:tcBorders>
            <w:vAlign w:val="center"/>
          </w:tcPr>
          <w:p w14:paraId="7A7CB3C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0.9310 </w:t>
            </w:r>
          </w:p>
        </w:tc>
        <w:tc>
          <w:tcPr>
            <w:tcW w:w="876" w:type="dxa"/>
            <w:tcBorders>
              <w:top w:val="nil"/>
              <w:left w:val="nil"/>
              <w:bottom w:val="nil"/>
              <w:right w:val="nil"/>
            </w:tcBorders>
            <w:vAlign w:val="center"/>
          </w:tcPr>
          <w:p w14:paraId="70BFC1C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0.9184</w:t>
            </w:r>
          </w:p>
        </w:tc>
        <w:tc>
          <w:tcPr>
            <w:tcW w:w="942" w:type="dxa"/>
            <w:tcBorders>
              <w:top w:val="nil"/>
              <w:left w:val="nil"/>
              <w:bottom w:val="nil"/>
              <w:right w:val="nil"/>
            </w:tcBorders>
            <w:vAlign w:val="center"/>
          </w:tcPr>
          <w:p w14:paraId="07D5C56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0.9429</w:t>
            </w:r>
          </w:p>
        </w:tc>
        <w:tc>
          <w:tcPr>
            <w:tcW w:w="1133" w:type="dxa"/>
            <w:tcBorders>
              <w:top w:val="nil"/>
              <w:left w:val="nil"/>
              <w:bottom w:val="nil"/>
              <w:right w:val="nil"/>
            </w:tcBorders>
            <w:vAlign w:val="center"/>
          </w:tcPr>
          <w:p w14:paraId="25547DB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0.9306</w:t>
            </w:r>
          </w:p>
        </w:tc>
      </w:tr>
      <w:tr w14:paraId="0E50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7" w:type="dxa"/>
            <w:tcBorders>
              <w:top w:val="nil"/>
              <w:left w:val="nil"/>
              <w:bottom w:val="single" w:color="auto" w:sz="8" w:space="0"/>
              <w:right w:val="nil"/>
            </w:tcBorders>
            <w:shd w:val="clear" w:color="auto" w:fill="auto"/>
            <w:vAlign w:val="center"/>
          </w:tcPr>
          <w:p w14:paraId="64C6F97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504" w:type="dxa"/>
            <w:tcBorders>
              <w:top w:val="nil"/>
              <w:left w:val="nil"/>
              <w:bottom w:val="single" w:color="auto" w:sz="8" w:space="0"/>
              <w:right w:val="nil"/>
            </w:tcBorders>
            <w:shd w:val="clear" w:color="auto" w:fill="auto"/>
            <w:vAlign w:val="center"/>
          </w:tcPr>
          <w:p w14:paraId="4E21E9E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12</w:t>
            </w:r>
          </w:p>
        </w:tc>
        <w:tc>
          <w:tcPr>
            <w:tcW w:w="403" w:type="dxa"/>
            <w:tcBorders>
              <w:top w:val="nil"/>
              <w:left w:val="nil"/>
              <w:bottom w:val="single" w:color="auto" w:sz="8" w:space="0"/>
              <w:right w:val="nil"/>
            </w:tcBorders>
            <w:shd w:val="clear" w:color="auto" w:fill="auto"/>
            <w:vAlign w:val="center"/>
          </w:tcPr>
          <w:p w14:paraId="57A9505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823" w:type="dxa"/>
            <w:tcBorders>
              <w:top w:val="nil"/>
              <w:left w:val="nil"/>
              <w:bottom w:val="single" w:color="auto" w:sz="8" w:space="0"/>
              <w:right w:val="nil"/>
            </w:tcBorders>
            <w:shd w:val="clear" w:color="auto" w:fill="auto"/>
            <w:vAlign w:val="center"/>
          </w:tcPr>
          <w:p w14:paraId="421B6A44">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w:t>
            </w:r>
          </w:p>
        </w:tc>
        <w:tc>
          <w:tcPr>
            <w:tcW w:w="393" w:type="dxa"/>
            <w:tcBorders>
              <w:top w:val="nil"/>
              <w:left w:val="nil"/>
              <w:bottom w:val="single" w:color="auto" w:sz="8" w:space="0"/>
              <w:right w:val="nil"/>
            </w:tcBorders>
            <w:vAlign w:val="center"/>
          </w:tcPr>
          <w:p w14:paraId="6936BCC5">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w:t>
            </w:r>
          </w:p>
        </w:tc>
        <w:tc>
          <w:tcPr>
            <w:tcW w:w="923" w:type="dxa"/>
            <w:tcBorders>
              <w:top w:val="nil"/>
              <w:left w:val="nil"/>
              <w:bottom w:val="single" w:color="auto" w:sz="8" w:space="0"/>
              <w:right w:val="nil"/>
            </w:tcBorders>
            <w:vAlign w:val="center"/>
          </w:tcPr>
          <w:p w14:paraId="16C1DB7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0.9129    </w:t>
            </w:r>
          </w:p>
        </w:tc>
        <w:tc>
          <w:tcPr>
            <w:tcW w:w="877" w:type="dxa"/>
            <w:tcBorders>
              <w:top w:val="nil"/>
              <w:left w:val="nil"/>
              <w:bottom w:val="single" w:color="auto" w:sz="8" w:space="0"/>
              <w:right w:val="nil"/>
            </w:tcBorders>
            <w:vAlign w:val="center"/>
          </w:tcPr>
          <w:p w14:paraId="1DE2420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0.9275</w:t>
            </w:r>
          </w:p>
        </w:tc>
        <w:tc>
          <w:tcPr>
            <w:tcW w:w="1053" w:type="dxa"/>
            <w:tcBorders>
              <w:top w:val="nil"/>
              <w:left w:val="nil"/>
              <w:bottom w:val="single" w:color="auto" w:sz="8" w:space="0"/>
              <w:right w:val="nil"/>
            </w:tcBorders>
            <w:vAlign w:val="center"/>
          </w:tcPr>
          <w:p w14:paraId="1104962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0.9201</w:t>
            </w:r>
          </w:p>
        </w:tc>
        <w:tc>
          <w:tcPr>
            <w:tcW w:w="876" w:type="dxa"/>
            <w:tcBorders>
              <w:top w:val="nil"/>
              <w:left w:val="nil"/>
              <w:bottom w:val="single" w:color="auto" w:sz="8" w:space="0"/>
              <w:right w:val="nil"/>
            </w:tcBorders>
            <w:vAlign w:val="center"/>
          </w:tcPr>
          <w:p w14:paraId="425DC77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0.9047</w:t>
            </w:r>
          </w:p>
        </w:tc>
        <w:tc>
          <w:tcPr>
            <w:tcW w:w="942" w:type="dxa"/>
            <w:tcBorders>
              <w:top w:val="nil"/>
              <w:left w:val="nil"/>
              <w:bottom w:val="single" w:color="auto" w:sz="8" w:space="0"/>
              <w:right w:val="nil"/>
            </w:tcBorders>
            <w:vAlign w:val="center"/>
          </w:tcPr>
          <w:p w14:paraId="6400E53C">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 xml:space="preserve">0.9342 </w:t>
            </w:r>
          </w:p>
        </w:tc>
        <w:tc>
          <w:tcPr>
            <w:tcW w:w="1133" w:type="dxa"/>
            <w:tcBorders>
              <w:top w:val="nil"/>
              <w:left w:val="nil"/>
              <w:bottom w:val="single" w:color="auto" w:sz="8" w:space="0"/>
              <w:right w:val="nil"/>
            </w:tcBorders>
            <w:vAlign w:val="center"/>
          </w:tcPr>
          <w:p w14:paraId="3F285FFE">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0.9193</w:t>
            </w:r>
          </w:p>
        </w:tc>
      </w:tr>
    </w:tbl>
    <w:p w14:paraId="72911782">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 xml:space="preserve">随着神经网络层的变化，模型性能呈现差异化表现。当F1层神经元数量设定为8时，UMAFALL和FallAllD数据集的Gmean值分别达到0.9791和0.9786，此时模型性能达到最佳状态。该结果表明，在此神经元数量配置下，模型既能保持参数量的合理性，又确保了检测精度，有效避免了过拟合或欠拟合问题，实现了模型性能与资源消耗之间的最佳平衡。 </w:t>
      </w:r>
    </w:p>
    <w:p w14:paraId="20F9E941">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传感器类型是影响模型性能的关键因素，其多样化的信息采集能力直接决定了模型数据输入的维度。在FallAllD数据集中，我们对不同传感器及其组合进行了全面测试，实验结果清晰呈现于表</w:t>
      </w:r>
      <w:r>
        <w:rPr>
          <w:rFonts w:hint="eastAsia" w:ascii="Times New Roman" w:hAnsi="Times New Roman" w:cs="Times New Roman"/>
          <w:sz w:val="24"/>
          <w:szCs w:val="24"/>
          <w:lang w:val="en-US" w:eastAsia="zh-CN"/>
        </w:rPr>
        <w:t>11</w:t>
      </w:r>
      <w:r>
        <w:rPr>
          <w:rFonts w:hint="default" w:ascii="Times New Roman" w:hAnsi="Times New Roman" w:cs="Times New Roman"/>
          <w:sz w:val="24"/>
          <w:szCs w:val="24"/>
          <w:lang w:val="en-US" w:eastAsia="zh-CN"/>
        </w:rPr>
        <w:t xml:space="preserve">。 </w:t>
      </w:r>
    </w:p>
    <w:p w14:paraId="3BFF4BC2">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 xml:space="preserve">数据显示，单独使用加速度计时，其灵敏度为0.9516，特异性为0.9615，Gmean值为0.9566。陀螺仪的灵敏度为0.8871，特异性为0.9744，Gmean值为0.9297。作为非惯性传感器，气压计的灵敏度仅为0.7914，特异性为0.9059，Gmean值低至0.8467，明显低于惯性传感器、加速度计和陀螺仪的性能。这表明单独使用气压计进行跌倒检测时，其性能存在显著不足。 </w:t>
      </w:r>
    </w:p>
    <w:p w14:paraId="1C59258A">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 xml:space="preserve">当气压计分别与加速度计和陀螺仪组合时，加速度计与气压计组合的灵敏度为0.8613，特异度为0.9347，GMean值为0.8972. 陀螺仪与气压计组合的灵敏度为0.8345，特异性为0.9014，GMean值为0.8673。这两组数据均低于加速度计与陀螺仪组合的灵敏度（0.9697）、特异性（0.9876）及GMean值（0.9786）。这进一步表明，气压计与其他惯性传感器的组合在跌倒检测性能方面逊色于加 </w:t>
      </w:r>
    </w:p>
    <w:p w14:paraId="11A53909">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eastAsia="Segoe UI" w:cs="Times New Roman"/>
          <w:i w:val="0"/>
          <w:iCs w:val="0"/>
          <w:caps w:val="0"/>
          <w:spacing w:val="0"/>
          <w:sz w:val="19"/>
          <w:szCs w:val="19"/>
          <w:shd w:val="clear" w:fill="F9FAFB"/>
          <w:lang w:eastAsia="zh-CN"/>
        </w:rPr>
      </w:pPr>
      <w:r>
        <w:rPr>
          <w:rFonts w:hint="default" w:ascii="Times New Roman" w:hAnsi="Times New Roman" w:cs="Times New Roman"/>
          <w:sz w:val="24"/>
          <w:szCs w:val="24"/>
          <w:lang w:val="en-US" w:eastAsia="zh-CN"/>
        </w:rPr>
        <w:t>速度计与陀螺仪的组合。</w:t>
      </w:r>
    </w:p>
    <w:p w14:paraId="1906E93F">
      <w:pPr>
        <w:keepNext w:val="0"/>
        <w:keepLines w:val="0"/>
        <w:pageBreakBefore w:val="0"/>
        <w:widowControl w:val="0"/>
        <w:kinsoku/>
        <w:wordWrap/>
        <w:overflowPunct/>
        <w:topLinePunct w:val="0"/>
        <w:autoSpaceDE/>
        <w:autoSpaceDN/>
        <w:bidi w:val="0"/>
        <w:adjustRightInd/>
        <w:snapToGrid/>
        <w:spacing w:line="300" w:lineRule="auto"/>
        <w:ind w:firstLine="422" w:firstLineChars="20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楷体" w:cs="Times New Roman"/>
          <w:b/>
          <w:bCs/>
          <w:sz w:val="21"/>
          <w:szCs w:val="21"/>
          <w:lang w:val="en-US" w:eastAsia="zh-CN"/>
        </w:rPr>
        <w:t>表</w:t>
      </w:r>
      <w:r>
        <w:rPr>
          <w:rFonts w:hint="eastAsia" w:ascii="Times New Roman" w:hAnsi="Times New Roman" w:eastAsia="楷体" w:cs="Times New Roman"/>
          <w:b/>
          <w:bCs/>
          <w:sz w:val="21"/>
          <w:szCs w:val="21"/>
          <w:lang w:val="en-US" w:eastAsia="zh-CN"/>
        </w:rPr>
        <w:t xml:space="preserve">10 </w:t>
      </w:r>
      <w:r>
        <w:rPr>
          <w:rFonts w:hint="default" w:ascii="Times New Roman" w:hAnsi="Times New Roman" w:eastAsia="楷体" w:cs="Times New Roman"/>
          <w:b/>
          <w:bCs/>
          <w:sz w:val="21"/>
          <w:szCs w:val="21"/>
          <w:lang w:val="en-US" w:eastAsia="zh-CN"/>
        </w:rPr>
        <w:t>F1层神经元不同个数在数据集上对比结果</w:t>
      </w:r>
    </w:p>
    <w:p w14:paraId="35BFDB09">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Table </w:t>
      </w:r>
      <w:r>
        <w:rPr>
          <w:rFonts w:hint="eastAsia" w:ascii="Times New Roman" w:hAnsi="Times New Roman" w:cs="Times New Roman"/>
          <w:b/>
          <w:bCs/>
          <w:lang w:val="en-US" w:eastAsia="zh-CN"/>
        </w:rPr>
        <w:t>10</w:t>
      </w:r>
      <w:r>
        <w:rPr>
          <w:rFonts w:hint="default" w:ascii="Times New Roman" w:hAnsi="Times New Roman" w:cs="Times New Roman"/>
          <w:b/>
          <w:bCs/>
          <w:lang w:val="en-US" w:eastAsia="zh-CN"/>
        </w:rPr>
        <w:t xml:space="preserve"> Comparison results of different numbers of neurons in F1 layer on the data set</w:t>
      </w:r>
    </w:p>
    <w:tbl>
      <w:tblPr>
        <w:tblStyle w:val="19"/>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0"/>
        <w:gridCol w:w="886"/>
        <w:gridCol w:w="886"/>
        <w:gridCol w:w="938"/>
        <w:gridCol w:w="1283"/>
        <w:gridCol w:w="887"/>
        <w:gridCol w:w="887"/>
        <w:gridCol w:w="938"/>
        <w:gridCol w:w="1283"/>
      </w:tblGrid>
      <w:tr w14:paraId="636846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vMerge w:val="restart"/>
            <w:vAlign w:val="center"/>
          </w:tcPr>
          <w:p w14:paraId="3020FA7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F1</w:t>
            </w:r>
          </w:p>
        </w:tc>
        <w:tc>
          <w:tcPr>
            <w:tcW w:w="3788" w:type="dxa"/>
            <w:gridSpan w:val="4"/>
            <w:tcBorders>
              <w:bottom w:val="single" w:color="auto" w:sz="6" w:space="0"/>
            </w:tcBorders>
            <w:vAlign w:val="center"/>
          </w:tcPr>
          <w:p w14:paraId="47C99853">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UMAFALL</w:t>
            </w:r>
          </w:p>
        </w:tc>
        <w:tc>
          <w:tcPr>
            <w:tcW w:w="3788" w:type="dxa"/>
            <w:gridSpan w:val="4"/>
            <w:tcBorders>
              <w:bottom w:val="single" w:color="auto" w:sz="6" w:space="0"/>
            </w:tcBorders>
            <w:vAlign w:val="center"/>
          </w:tcPr>
          <w:p w14:paraId="406B6D2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FallAllD</w:t>
            </w:r>
          </w:p>
        </w:tc>
      </w:tr>
      <w:tr w14:paraId="173FB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vMerge w:val="continue"/>
            <w:tcBorders>
              <w:bottom w:val="single" w:color="auto" w:sz="6" w:space="0"/>
            </w:tcBorders>
            <w:vAlign w:val="center"/>
          </w:tcPr>
          <w:p w14:paraId="7C432B41">
            <w:pPr>
              <w:spacing w:line="360" w:lineRule="auto"/>
              <w:jc w:val="center"/>
              <w:rPr>
                <w:rFonts w:hint="default" w:ascii="Times New Roman" w:hAnsi="Times New Roman" w:cs="Times New Roman"/>
                <w:sz w:val="24"/>
                <w:szCs w:val="24"/>
                <w:vertAlign w:val="baseline"/>
                <w:lang w:val="en-US" w:eastAsia="zh-CN"/>
              </w:rPr>
            </w:pPr>
          </w:p>
        </w:tc>
        <w:tc>
          <w:tcPr>
            <w:tcW w:w="947" w:type="dxa"/>
            <w:tcBorders>
              <w:top w:val="single" w:color="auto" w:sz="6" w:space="0"/>
              <w:bottom w:val="single" w:color="auto" w:sz="6" w:space="0"/>
            </w:tcBorders>
            <w:shd w:val="clear" w:color="auto" w:fill="auto"/>
            <w:vAlign w:val="center"/>
          </w:tcPr>
          <w:p w14:paraId="6616A1B5">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SE</w:t>
            </w:r>
          </w:p>
        </w:tc>
        <w:tc>
          <w:tcPr>
            <w:tcW w:w="947" w:type="dxa"/>
            <w:tcBorders>
              <w:top w:val="single" w:color="auto" w:sz="6" w:space="0"/>
              <w:bottom w:val="single" w:color="auto" w:sz="6" w:space="0"/>
            </w:tcBorders>
            <w:shd w:val="clear" w:color="auto" w:fill="auto"/>
            <w:vAlign w:val="center"/>
          </w:tcPr>
          <w:p w14:paraId="54CB48E3">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b w:val="0"/>
                <w:bCs w:val="0"/>
                <w:sz w:val="24"/>
                <w:szCs w:val="24"/>
                <w:lang w:val="en-US" w:eastAsia="zh-CN"/>
              </w:rPr>
              <w:t>SP</w:t>
            </w:r>
          </w:p>
        </w:tc>
        <w:tc>
          <w:tcPr>
            <w:tcW w:w="947" w:type="dxa"/>
            <w:tcBorders>
              <w:top w:val="single" w:color="auto" w:sz="6" w:space="0"/>
              <w:bottom w:val="single" w:color="auto" w:sz="6" w:space="0"/>
            </w:tcBorders>
            <w:shd w:val="clear" w:color="auto" w:fill="auto"/>
            <w:vAlign w:val="center"/>
          </w:tcPr>
          <w:p w14:paraId="2872A9CD">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GMean</w:t>
            </w:r>
          </w:p>
        </w:tc>
        <w:tc>
          <w:tcPr>
            <w:tcW w:w="947" w:type="dxa"/>
            <w:tcBorders>
              <w:top w:val="single" w:color="auto" w:sz="6" w:space="0"/>
              <w:bottom w:val="single" w:color="auto" w:sz="6" w:space="0"/>
            </w:tcBorders>
            <w:shd w:val="clear" w:color="auto" w:fill="auto"/>
            <w:vAlign w:val="center"/>
          </w:tcPr>
          <w:p w14:paraId="72F84CF6">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Parameters</w:t>
            </w:r>
          </w:p>
        </w:tc>
        <w:tc>
          <w:tcPr>
            <w:tcW w:w="947" w:type="dxa"/>
            <w:tcBorders>
              <w:top w:val="single" w:color="auto" w:sz="6" w:space="0"/>
              <w:bottom w:val="single" w:color="auto" w:sz="6" w:space="0"/>
            </w:tcBorders>
            <w:shd w:val="clear" w:color="auto" w:fill="auto"/>
            <w:vAlign w:val="center"/>
          </w:tcPr>
          <w:p w14:paraId="43CC09EE">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SE</w:t>
            </w:r>
          </w:p>
        </w:tc>
        <w:tc>
          <w:tcPr>
            <w:tcW w:w="947" w:type="dxa"/>
            <w:tcBorders>
              <w:top w:val="single" w:color="auto" w:sz="6" w:space="0"/>
              <w:bottom w:val="single" w:color="auto" w:sz="6" w:space="0"/>
            </w:tcBorders>
            <w:shd w:val="clear" w:color="auto" w:fill="auto"/>
            <w:vAlign w:val="center"/>
          </w:tcPr>
          <w:p w14:paraId="345BE991">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b w:val="0"/>
                <w:bCs w:val="0"/>
                <w:sz w:val="24"/>
                <w:szCs w:val="24"/>
                <w:lang w:val="en-US" w:eastAsia="zh-CN"/>
              </w:rPr>
              <w:t>SP</w:t>
            </w:r>
          </w:p>
        </w:tc>
        <w:tc>
          <w:tcPr>
            <w:tcW w:w="947" w:type="dxa"/>
            <w:tcBorders>
              <w:top w:val="single" w:color="auto" w:sz="6" w:space="0"/>
              <w:bottom w:val="single" w:color="auto" w:sz="6" w:space="0"/>
            </w:tcBorders>
            <w:shd w:val="clear" w:color="auto" w:fill="auto"/>
            <w:vAlign w:val="center"/>
          </w:tcPr>
          <w:p w14:paraId="015E3769">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GMean</w:t>
            </w:r>
          </w:p>
        </w:tc>
        <w:tc>
          <w:tcPr>
            <w:tcW w:w="947" w:type="dxa"/>
            <w:tcBorders>
              <w:top w:val="single" w:color="auto" w:sz="6" w:space="0"/>
              <w:bottom w:val="single" w:color="auto" w:sz="6" w:space="0"/>
            </w:tcBorders>
            <w:shd w:val="clear" w:color="auto" w:fill="auto"/>
            <w:vAlign w:val="center"/>
          </w:tcPr>
          <w:p w14:paraId="72C02C98">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Parameters</w:t>
            </w:r>
          </w:p>
        </w:tc>
      </w:tr>
      <w:tr w14:paraId="32DF21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tcBorders>
              <w:top w:val="single" w:color="auto" w:sz="6" w:space="0"/>
              <w:tl2br w:val="nil"/>
              <w:tr2bl w:val="nil"/>
            </w:tcBorders>
            <w:vAlign w:val="center"/>
          </w:tcPr>
          <w:p w14:paraId="3FC1DBD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w:t>
            </w:r>
          </w:p>
        </w:tc>
        <w:tc>
          <w:tcPr>
            <w:tcW w:w="947" w:type="dxa"/>
            <w:tcBorders>
              <w:top w:val="single" w:color="auto" w:sz="6" w:space="0"/>
              <w:tl2br w:val="nil"/>
              <w:tr2bl w:val="nil"/>
            </w:tcBorders>
            <w:vAlign w:val="center"/>
          </w:tcPr>
          <w:p w14:paraId="29820D75">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0.9514</w:t>
            </w:r>
          </w:p>
        </w:tc>
        <w:tc>
          <w:tcPr>
            <w:tcW w:w="947" w:type="dxa"/>
            <w:tcBorders>
              <w:top w:val="single" w:color="auto" w:sz="6" w:space="0"/>
              <w:tl2br w:val="nil"/>
              <w:tr2bl w:val="nil"/>
            </w:tcBorders>
            <w:vAlign w:val="center"/>
          </w:tcPr>
          <w:p w14:paraId="7D9AB94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0.9613</w:t>
            </w:r>
          </w:p>
        </w:tc>
        <w:tc>
          <w:tcPr>
            <w:tcW w:w="947" w:type="dxa"/>
            <w:tcBorders>
              <w:top w:val="single" w:color="auto" w:sz="6" w:space="0"/>
              <w:tl2br w:val="nil"/>
              <w:tr2bl w:val="nil"/>
            </w:tcBorders>
            <w:vAlign w:val="center"/>
          </w:tcPr>
          <w:p w14:paraId="4FE5BAD5">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0.9563</w:t>
            </w:r>
          </w:p>
        </w:tc>
        <w:tc>
          <w:tcPr>
            <w:tcW w:w="947" w:type="dxa"/>
            <w:tcBorders>
              <w:top w:val="single" w:color="auto" w:sz="6" w:space="0"/>
              <w:tl2br w:val="nil"/>
              <w:tr2bl w:val="nil"/>
            </w:tcBorders>
            <w:vAlign w:val="center"/>
          </w:tcPr>
          <w:p w14:paraId="4B2F8BF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883</w:t>
            </w:r>
          </w:p>
        </w:tc>
        <w:tc>
          <w:tcPr>
            <w:tcW w:w="947" w:type="dxa"/>
            <w:tcBorders>
              <w:top w:val="single" w:color="auto" w:sz="6" w:space="0"/>
              <w:tl2br w:val="nil"/>
              <w:tr2bl w:val="nil"/>
            </w:tcBorders>
            <w:shd w:val="clear" w:color="auto" w:fill="auto"/>
            <w:vAlign w:val="center"/>
          </w:tcPr>
          <w:p w14:paraId="0D6074A5">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939</w:t>
            </w:r>
            <w:r>
              <w:rPr>
                <w:rFonts w:hint="default" w:ascii="Times New Roman" w:hAnsi="Times New Roman" w:cs="Times New Roman"/>
                <w:sz w:val="24"/>
                <w:szCs w:val="24"/>
                <w:vertAlign w:val="baseline"/>
                <w:lang w:val="en-US" w:eastAsia="zh-CN"/>
              </w:rPr>
              <w:t>4</w:t>
            </w:r>
          </w:p>
        </w:tc>
        <w:tc>
          <w:tcPr>
            <w:tcW w:w="947" w:type="dxa"/>
            <w:tcBorders>
              <w:top w:val="single" w:color="auto" w:sz="6" w:space="0"/>
              <w:tl2br w:val="nil"/>
              <w:tr2bl w:val="nil"/>
            </w:tcBorders>
            <w:shd w:val="clear" w:color="auto" w:fill="auto"/>
            <w:vAlign w:val="center"/>
          </w:tcPr>
          <w:p w14:paraId="628B33A8">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985</w:t>
            </w:r>
            <w:r>
              <w:rPr>
                <w:rFonts w:hint="default" w:ascii="Times New Roman" w:hAnsi="Times New Roman" w:cs="Times New Roman"/>
                <w:sz w:val="24"/>
                <w:szCs w:val="24"/>
                <w:vertAlign w:val="baseline"/>
                <w:lang w:val="en-US" w:eastAsia="zh-CN"/>
              </w:rPr>
              <w:t>1</w:t>
            </w:r>
          </w:p>
        </w:tc>
        <w:tc>
          <w:tcPr>
            <w:tcW w:w="947" w:type="dxa"/>
            <w:tcBorders>
              <w:top w:val="single" w:color="auto" w:sz="6" w:space="0"/>
              <w:tl2br w:val="nil"/>
              <w:tr2bl w:val="nil"/>
            </w:tcBorders>
            <w:shd w:val="clear" w:color="auto" w:fill="auto"/>
            <w:vAlign w:val="center"/>
          </w:tcPr>
          <w:p w14:paraId="45369EDE">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96</w:t>
            </w:r>
            <w:r>
              <w:rPr>
                <w:rFonts w:hint="default" w:ascii="Times New Roman" w:hAnsi="Times New Roman" w:cs="Times New Roman"/>
                <w:sz w:val="24"/>
                <w:szCs w:val="24"/>
                <w:vertAlign w:val="baseline"/>
                <w:lang w:val="en-US" w:eastAsia="zh-CN"/>
              </w:rPr>
              <w:t>20</w:t>
            </w:r>
          </w:p>
        </w:tc>
        <w:tc>
          <w:tcPr>
            <w:tcW w:w="947" w:type="dxa"/>
            <w:tcBorders>
              <w:top w:val="single" w:color="auto" w:sz="6" w:space="0"/>
              <w:tl2br w:val="nil"/>
              <w:tr2bl w:val="nil"/>
            </w:tcBorders>
            <w:vAlign w:val="center"/>
          </w:tcPr>
          <w:p w14:paraId="1DF47983">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2035</w:t>
            </w:r>
          </w:p>
        </w:tc>
      </w:tr>
      <w:tr w14:paraId="70548F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tcBorders>
              <w:tl2br w:val="nil"/>
              <w:tr2bl w:val="nil"/>
            </w:tcBorders>
            <w:vAlign w:val="center"/>
          </w:tcPr>
          <w:p w14:paraId="471C2503">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w:t>
            </w:r>
          </w:p>
        </w:tc>
        <w:tc>
          <w:tcPr>
            <w:tcW w:w="947" w:type="dxa"/>
            <w:tcBorders>
              <w:tl2br w:val="nil"/>
              <w:tr2bl w:val="nil"/>
            </w:tcBorders>
            <w:vAlign w:val="center"/>
          </w:tcPr>
          <w:p w14:paraId="65A6D48E">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0.9589</w:t>
            </w:r>
          </w:p>
        </w:tc>
        <w:tc>
          <w:tcPr>
            <w:tcW w:w="947" w:type="dxa"/>
            <w:tcBorders>
              <w:tl2br w:val="nil"/>
              <w:tr2bl w:val="nil"/>
            </w:tcBorders>
            <w:vAlign w:val="center"/>
          </w:tcPr>
          <w:p w14:paraId="68E87CD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0.9757</w:t>
            </w:r>
          </w:p>
        </w:tc>
        <w:tc>
          <w:tcPr>
            <w:tcW w:w="947" w:type="dxa"/>
            <w:tcBorders>
              <w:tl2br w:val="nil"/>
              <w:tr2bl w:val="nil"/>
            </w:tcBorders>
            <w:vAlign w:val="center"/>
          </w:tcPr>
          <w:p w14:paraId="29B64903">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0.9673</w:t>
            </w:r>
          </w:p>
        </w:tc>
        <w:tc>
          <w:tcPr>
            <w:tcW w:w="947" w:type="dxa"/>
            <w:tcBorders>
              <w:tl2br w:val="nil"/>
              <w:tr2bl w:val="nil"/>
            </w:tcBorders>
            <w:vAlign w:val="center"/>
          </w:tcPr>
          <w:p w14:paraId="586E0D0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983</w:t>
            </w:r>
          </w:p>
        </w:tc>
        <w:tc>
          <w:tcPr>
            <w:tcW w:w="947" w:type="dxa"/>
            <w:tcBorders>
              <w:tl2br w:val="nil"/>
              <w:tr2bl w:val="nil"/>
            </w:tcBorders>
            <w:shd w:val="clear" w:color="auto" w:fill="auto"/>
            <w:vAlign w:val="center"/>
          </w:tcPr>
          <w:p w14:paraId="0A018034">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929</w:t>
            </w:r>
            <w:r>
              <w:rPr>
                <w:rFonts w:hint="default" w:ascii="Times New Roman" w:hAnsi="Times New Roman" w:cs="Times New Roman"/>
                <w:sz w:val="24"/>
                <w:szCs w:val="24"/>
                <w:vertAlign w:val="baseline"/>
                <w:lang w:val="en-US" w:eastAsia="zh-CN"/>
              </w:rPr>
              <w:t>3</w:t>
            </w:r>
          </w:p>
        </w:tc>
        <w:tc>
          <w:tcPr>
            <w:tcW w:w="947" w:type="dxa"/>
            <w:tcBorders>
              <w:tl2br w:val="nil"/>
              <w:tr2bl w:val="nil"/>
            </w:tcBorders>
            <w:shd w:val="clear" w:color="auto" w:fill="auto"/>
            <w:vAlign w:val="center"/>
          </w:tcPr>
          <w:p w14:paraId="53B7EA52">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987</w:t>
            </w:r>
            <w:r>
              <w:rPr>
                <w:rFonts w:hint="default" w:ascii="Times New Roman" w:hAnsi="Times New Roman" w:cs="Times New Roman"/>
                <w:sz w:val="24"/>
                <w:szCs w:val="24"/>
                <w:vertAlign w:val="baseline"/>
                <w:lang w:val="en-US" w:eastAsia="zh-CN"/>
              </w:rPr>
              <w:t>6</w:t>
            </w:r>
          </w:p>
        </w:tc>
        <w:tc>
          <w:tcPr>
            <w:tcW w:w="947" w:type="dxa"/>
            <w:tcBorders>
              <w:tl2br w:val="nil"/>
              <w:tr2bl w:val="nil"/>
            </w:tcBorders>
            <w:shd w:val="clear" w:color="auto" w:fill="auto"/>
            <w:vAlign w:val="center"/>
          </w:tcPr>
          <w:p w14:paraId="26A18B8A">
            <w:pPr>
              <w:tabs>
                <w:tab w:val="left" w:pos="817"/>
              </w:tabs>
              <w:bidi w:val="0"/>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0.</w:t>
            </w:r>
            <w:r>
              <w:rPr>
                <w:rFonts w:hint="default" w:ascii="Times New Roman" w:hAnsi="Times New Roman" w:cs="Times New Roman" w:eastAsiaTheme="minorEastAsia"/>
                <w:sz w:val="24"/>
                <w:szCs w:val="24"/>
                <w:vertAlign w:val="baseline"/>
                <w:lang w:val="en-US" w:eastAsia="zh-CN"/>
              </w:rPr>
              <w:t>95</w:t>
            </w:r>
            <w:r>
              <w:rPr>
                <w:rFonts w:hint="default" w:ascii="Times New Roman" w:hAnsi="Times New Roman" w:cs="Times New Roman"/>
                <w:sz w:val="24"/>
                <w:szCs w:val="24"/>
                <w:vertAlign w:val="baseline"/>
                <w:lang w:val="en-US" w:eastAsia="zh-CN"/>
              </w:rPr>
              <w:t>80</w:t>
            </w:r>
          </w:p>
        </w:tc>
        <w:tc>
          <w:tcPr>
            <w:tcW w:w="947" w:type="dxa"/>
            <w:tcBorders>
              <w:tl2br w:val="nil"/>
              <w:tr2bl w:val="nil"/>
            </w:tcBorders>
            <w:vAlign w:val="center"/>
          </w:tcPr>
          <w:p w14:paraId="6318B127">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3287</w:t>
            </w:r>
          </w:p>
        </w:tc>
      </w:tr>
      <w:tr w14:paraId="55C119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tcBorders>
              <w:tl2br w:val="nil"/>
              <w:tr2bl w:val="nil"/>
            </w:tcBorders>
            <w:vAlign w:val="center"/>
          </w:tcPr>
          <w:p w14:paraId="2A873FC9">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8</w:t>
            </w:r>
          </w:p>
        </w:tc>
        <w:tc>
          <w:tcPr>
            <w:tcW w:w="947" w:type="dxa"/>
            <w:tcBorders>
              <w:tl2br w:val="nil"/>
              <w:tr2bl w:val="nil"/>
            </w:tcBorders>
            <w:shd w:val="clear" w:color="auto" w:fill="auto"/>
            <w:vAlign w:val="center"/>
          </w:tcPr>
          <w:p w14:paraId="25C3E426">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0.9839</w:t>
            </w:r>
          </w:p>
        </w:tc>
        <w:tc>
          <w:tcPr>
            <w:tcW w:w="947" w:type="dxa"/>
            <w:tcBorders>
              <w:tl2br w:val="nil"/>
              <w:tr2bl w:val="nil"/>
            </w:tcBorders>
            <w:shd w:val="clear" w:color="auto" w:fill="auto"/>
            <w:vAlign w:val="center"/>
          </w:tcPr>
          <w:p w14:paraId="49E40FB9">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0.9744</w:t>
            </w:r>
          </w:p>
        </w:tc>
        <w:tc>
          <w:tcPr>
            <w:tcW w:w="947" w:type="dxa"/>
            <w:tcBorders>
              <w:tl2br w:val="nil"/>
              <w:tr2bl w:val="nil"/>
            </w:tcBorders>
            <w:shd w:val="clear" w:color="auto" w:fill="auto"/>
            <w:vAlign w:val="center"/>
          </w:tcPr>
          <w:p w14:paraId="0037EDAB">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0.9791</w:t>
            </w:r>
          </w:p>
        </w:tc>
        <w:tc>
          <w:tcPr>
            <w:tcW w:w="947" w:type="dxa"/>
            <w:tcBorders>
              <w:tl2br w:val="nil"/>
              <w:tr2bl w:val="nil"/>
            </w:tcBorders>
            <w:vAlign w:val="center"/>
          </w:tcPr>
          <w:p w14:paraId="661188D9">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1183</w:t>
            </w:r>
          </w:p>
        </w:tc>
        <w:tc>
          <w:tcPr>
            <w:tcW w:w="947" w:type="dxa"/>
            <w:tcBorders>
              <w:tl2br w:val="nil"/>
              <w:tr2bl w:val="nil"/>
            </w:tcBorders>
            <w:shd w:val="clear" w:color="auto" w:fill="auto"/>
            <w:vAlign w:val="center"/>
          </w:tcPr>
          <w:p w14:paraId="250A4B32">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0.9697</w:t>
            </w:r>
          </w:p>
        </w:tc>
        <w:tc>
          <w:tcPr>
            <w:tcW w:w="947" w:type="dxa"/>
            <w:tcBorders>
              <w:tl2br w:val="nil"/>
              <w:tr2bl w:val="nil"/>
            </w:tcBorders>
            <w:shd w:val="clear" w:color="auto" w:fill="auto"/>
            <w:vAlign w:val="center"/>
          </w:tcPr>
          <w:p w14:paraId="73AB45BD">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0.9876</w:t>
            </w:r>
          </w:p>
        </w:tc>
        <w:tc>
          <w:tcPr>
            <w:tcW w:w="947" w:type="dxa"/>
            <w:tcBorders>
              <w:tl2br w:val="nil"/>
              <w:tr2bl w:val="nil"/>
            </w:tcBorders>
            <w:shd w:val="clear" w:color="auto" w:fill="auto"/>
            <w:vAlign w:val="center"/>
          </w:tcPr>
          <w:p w14:paraId="35CCEF05">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0.9786</w:t>
            </w:r>
          </w:p>
        </w:tc>
        <w:tc>
          <w:tcPr>
            <w:tcW w:w="947" w:type="dxa"/>
            <w:tcBorders>
              <w:tl2br w:val="nil"/>
              <w:tr2bl w:val="nil"/>
            </w:tcBorders>
            <w:vAlign w:val="center"/>
          </w:tcPr>
          <w:p w14:paraId="67CF085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5791</w:t>
            </w:r>
          </w:p>
        </w:tc>
      </w:tr>
      <w:tr w14:paraId="20A9F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dxa"/>
            <w:tcBorders>
              <w:tl2br w:val="nil"/>
              <w:tr2bl w:val="nil"/>
            </w:tcBorders>
            <w:vAlign w:val="center"/>
          </w:tcPr>
          <w:p w14:paraId="5EDC3DF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w:t>
            </w:r>
          </w:p>
        </w:tc>
        <w:tc>
          <w:tcPr>
            <w:tcW w:w="947" w:type="dxa"/>
            <w:tcBorders>
              <w:tl2br w:val="nil"/>
              <w:tr2bl w:val="nil"/>
            </w:tcBorders>
            <w:vAlign w:val="center"/>
          </w:tcPr>
          <w:p w14:paraId="453305AF">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0.9810</w:t>
            </w:r>
          </w:p>
        </w:tc>
        <w:tc>
          <w:tcPr>
            <w:tcW w:w="947" w:type="dxa"/>
            <w:tcBorders>
              <w:tl2br w:val="nil"/>
              <w:tr2bl w:val="nil"/>
            </w:tcBorders>
            <w:vAlign w:val="center"/>
          </w:tcPr>
          <w:p w14:paraId="2DE1CBE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0.9721</w:t>
            </w:r>
          </w:p>
        </w:tc>
        <w:tc>
          <w:tcPr>
            <w:tcW w:w="947" w:type="dxa"/>
            <w:tcBorders>
              <w:tl2br w:val="nil"/>
              <w:tr2bl w:val="nil"/>
            </w:tcBorders>
            <w:vAlign w:val="center"/>
          </w:tcPr>
          <w:p w14:paraId="4E8D41D2">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0.9765</w:t>
            </w:r>
          </w:p>
        </w:tc>
        <w:tc>
          <w:tcPr>
            <w:tcW w:w="947" w:type="dxa"/>
            <w:tcBorders>
              <w:tl2br w:val="nil"/>
              <w:tr2bl w:val="nil"/>
            </w:tcBorders>
            <w:vAlign w:val="center"/>
          </w:tcPr>
          <w:p w14:paraId="3C6C6197">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1583</w:t>
            </w:r>
          </w:p>
        </w:tc>
        <w:tc>
          <w:tcPr>
            <w:tcW w:w="947" w:type="dxa"/>
            <w:tcBorders>
              <w:tl2br w:val="nil"/>
              <w:tr2bl w:val="nil"/>
            </w:tcBorders>
            <w:shd w:val="clear" w:color="auto" w:fill="auto"/>
            <w:vAlign w:val="center"/>
          </w:tcPr>
          <w:p w14:paraId="07566E6D">
            <w:pPr>
              <w:tabs>
                <w:tab w:val="left" w:pos="817"/>
              </w:tabs>
              <w:bidi w:val="0"/>
              <w:spacing w:line="360" w:lineRule="auto"/>
              <w:jc w:val="center"/>
              <w:rPr>
                <w:rFonts w:hint="default" w:ascii="Times New Roman" w:hAnsi="Times New Roman" w:cs="Times New Roman" w:eastAsiaTheme="minorEastAsia"/>
                <w:b/>
                <w:bCs/>
                <w:kern w:val="2"/>
                <w:sz w:val="24"/>
                <w:szCs w:val="24"/>
                <w:vertAlign w:val="baseline"/>
                <w:lang w:val="en-US" w:eastAsia="zh-CN" w:bidi="ar-SA"/>
              </w:rPr>
            </w:pP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eastAsiaTheme="minorEastAsia"/>
                <w:b w:val="0"/>
                <w:bCs w:val="0"/>
                <w:sz w:val="24"/>
                <w:szCs w:val="24"/>
                <w:vertAlign w:val="baseline"/>
                <w:lang w:val="en-US" w:eastAsia="zh-CN"/>
              </w:rPr>
              <w:t>959</w:t>
            </w:r>
            <w:r>
              <w:rPr>
                <w:rFonts w:hint="default" w:ascii="Times New Roman" w:hAnsi="Times New Roman" w:cs="Times New Roman"/>
                <w:b w:val="0"/>
                <w:bCs w:val="0"/>
                <w:sz w:val="24"/>
                <w:szCs w:val="24"/>
                <w:vertAlign w:val="baseline"/>
                <w:lang w:val="en-US" w:eastAsia="zh-CN"/>
              </w:rPr>
              <w:t>6</w:t>
            </w:r>
          </w:p>
        </w:tc>
        <w:tc>
          <w:tcPr>
            <w:tcW w:w="947" w:type="dxa"/>
            <w:tcBorders>
              <w:tl2br w:val="nil"/>
              <w:tr2bl w:val="nil"/>
            </w:tcBorders>
            <w:shd w:val="clear" w:color="auto" w:fill="auto"/>
            <w:vAlign w:val="center"/>
          </w:tcPr>
          <w:p w14:paraId="133222AC">
            <w:pPr>
              <w:tabs>
                <w:tab w:val="left" w:pos="817"/>
              </w:tabs>
              <w:bidi w:val="0"/>
              <w:spacing w:line="360" w:lineRule="auto"/>
              <w:jc w:val="center"/>
              <w:rPr>
                <w:rFonts w:hint="default" w:ascii="Times New Roman" w:hAnsi="Times New Roman" w:cs="Times New Roman" w:eastAsiaTheme="minorEastAsia"/>
                <w:b/>
                <w:bCs/>
                <w:kern w:val="2"/>
                <w:sz w:val="24"/>
                <w:szCs w:val="24"/>
                <w:vertAlign w:val="baseline"/>
                <w:lang w:val="en-US" w:eastAsia="zh-CN" w:bidi="ar-SA"/>
              </w:rPr>
            </w:pP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eastAsiaTheme="minorEastAsia"/>
                <w:b w:val="0"/>
                <w:bCs w:val="0"/>
                <w:sz w:val="24"/>
                <w:szCs w:val="24"/>
                <w:vertAlign w:val="baseline"/>
                <w:lang w:val="en-US" w:eastAsia="zh-CN"/>
              </w:rPr>
              <w:t>987</w:t>
            </w:r>
            <w:r>
              <w:rPr>
                <w:rFonts w:hint="default" w:ascii="Times New Roman" w:hAnsi="Times New Roman" w:cs="Times New Roman"/>
                <w:b w:val="0"/>
                <w:bCs w:val="0"/>
                <w:sz w:val="24"/>
                <w:szCs w:val="24"/>
                <w:vertAlign w:val="baseline"/>
                <w:lang w:val="en-US" w:eastAsia="zh-CN"/>
              </w:rPr>
              <w:t>6</w:t>
            </w:r>
          </w:p>
        </w:tc>
        <w:tc>
          <w:tcPr>
            <w:tcW w:w="947" w:type="dxa"/>
            <w:tcBorders>
              <w:tl2br w:val="nil"/>
              <w:tr2bl w:val="nil"/>
            </w:tcBorders>
            <w:shd w:val="clear" w:color="auto" w:fill="auto"/>
            <w:vAlign w:val="center"/>
          </w:tcPr>
          <w:p w14:paraId="6D5692CA">
            <w:pPr>
              <w:tabs>
                <w:tab w:val="left" w:pos="817"/>
              </w:tabs>
              <w:bidi w:val="0"/>
              <w:spacing w:line="360" w:lineRule="auto"/>
              <w:jc w:val="center"/>
              <w:rPr>
                <w:rFonts w:hint="default" w:ascii="Times New Roman" w:hAnsi="Times New Roman" w:cs="Times New Roman" w:eastAsiaTheme="minorEastAsia"/>
                <w:b/>
                <w:bCs/>
                <w:kern w:val="2"/>
                <w:sz w:val="24"/>
                <w:szCs w:val="24"/>
                <w:vertAlign w:val="baseline"/>
                <w:lang w:val="en-US" w:eastAsia="zh-CN" w:bidi="ar-SA"/>
              </w:rPr>
            </w:pP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eastAsiaTheme="minorEastAsia"/>
                <w:b w:val="0"/>
                <w:bCs w:val="0"/>
                <w:sz w:val="24"/>
                <w:szCs w:val="24"/>
                <w:vertAlign w:val="baseline"/>
                <w:lang w:val="en-US" w:eastAsia="zh-CN"/>
              </w:rPr>
              <w:t>973</w:t>
            </w:r>
            <w:r>
              <w:rPr>
                <w:rFonts w:hint="default" w:ascii="Times New Roman" w:hAnsi="Times New Roman" w:cs="Times New Roman"/>
                <w:b w:val="0"/>
                <w:bCs w:val="0"/>
                <w:sz w:val="24"/>
                <w:szCs w:val="24"/>
                <w:vertAlign w:val="baseline"/>
                <w:lang w:val="en-US" w:eastAsia="zh-CN"/>
              </w:rPr>
              <w:t>5</w:t>
            </w:r>
          </w:p>
        </w:tc>
        <w:tc>
          <w:tcPr>
            <w:tcW w:w="947" w:type="dxa"/>
            <w:tcBorders>
              <w:tl2br w:val="nil"/>
              <w:tr2bl w:val="nil"/>
            </w:tcBorders>
            <w:vAlign w:val="center"/>
          </w:tcPr>
          <w:p w14:paraId="62EBEBB3">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10799</w:t>
            </w:r>
          </w:p>
        </w:tc>
      </w:tr>
    </w:tbl>
    <w:p w14:paraId="28054346">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p>
    <w:p w14:paraId="2D8ADBD1">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bCs/>
          <w:sz w:val="21"/>
          <w:szCs w:val="21"/>
          <w:lang w:val="en-US" w:eastAsia="zh-CN"/>
        </w:rPr>
      </w:pPr>
      <w:r>
        <w:rPr>
          <w:rFonts w:hint="default" w:ascii="Times New Roman" w:hAnsi="Times New Roman" w:eastAsia="楷体" w:cs="Times New Roman"/>
          <w:b/>
          <w:bCs/>
          <w:sz w:val="21"/>
          <w:szCs w:val="21"/>
        </w:rPr>
        <w:t>表</w:t>
      </w:r>
      <w:r>
        <w:rPr>
          <w:rFonts w:hint="eastAsia" w:ascii="Times New Roman" w:hAnsi="Times New Roman" w:eastAsia="楷体" w:cs="Times New Roman"/>
          <w:b/>
          <w:bCs/>
          <w:sz w:val="21"/>
          <w:szCs w:val="21"/>
          <w:lang w:val="en-US" w:eastAsia="zh-CN"/>
        </w:rPr>
        <w:t>11</w:t>
      </w:r>
      <w:r>
        <w:rPr>
          <w:rFonts w:hint="default" w:ascii="Times New Roman" w:hAnsi="Times New Roman" w:eastAsia="楷体" w:cs="Times New Roman"/>
          <w:b/>
          <w:bCs/>
          <w:sz w:val="21"/>
          <w:szCs w:val="21"/>
          <w:lang w:val="en-US" w:eastAsia="zh-CN"/>
        </w:rPr>
        <w:t xml:space="preserve"> </w:t>
      </w:r>
      <w:r>
        <w:rPr>
          <w:rFonts w:hint="default" w:ascii="Times New Roman" w:hAnsi="Times New Roman" w:eastAsia="楷体" w:cs="Times New Roman"/>
          <w:b/>
          <w:bCs/>
          <w:sz w:val="21"/>
          <w:szCs w:val="21"/>
        </w:rPr>
        <w:t>单个传感器</w:t>
      </w:r>
      <w:r>
        <w:rPr>
          <w:rFonts w:hint="default" w:ascii="Times New Roman" w:hAnsi="Times New Roman" w:eastAsia="楷体" w:cs="Times New Roman"/>
          <w:b/>
          <w:bCs/>
          <w:sz w:val="21"/>
          <w:szCs w:val="21"/>
          <w:lang w:val="en-US" w:eastAsia="zh-CN"/>
        </w:rPr>
        <w:t>与多</w:t>
      </w:r>
      <w:r>
        <w:rPr>
          <w:rFonts w:hint="default" w:ascii="Times New Roman" w:hAnsi="Times New Roman" w:eastAsia="楷体" w:cs="Times New Roman"/>
          <w:b/>
          <w:bCs/>
          <w:sz w:val="21"/>
          <w:szCs w:val="21"/>
        </w:rPr>
        <w:t>个传感器</w:t>
      </w:r>
      <w:r>
        <w:rPr>
          <w:rFonts w:hint="default" w:ascii="Times New Roman" w:hAnsi="Times New Roman" w:eastAsia="楷体" w:cs="Times New Roman"/>
          <w:b/>
          <w:bCs/>
          <w:sz w:val="21"/>
          <w:szCs w:val="21"/>
          <w:lang w:val="en-US" w:eastAsia="zh-CN"/>
        </w:rPr>
        <w:t>在FallAllD测试结果</w:t>
      </w:r>
    </w:p>
    <w:p w14:paraId="47077A0F">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bCs/>
          <w:lang w:eastAsia="zh-CN"/>
        </w:rPr>
      </w:pPr>
      <w:r>
        <w:rPr>
          <w:rFonts w:hint="default" w:ascii="Times New Roman" w:hAnsi="Times New Roman" w:cs="Times New Roman"/>
          <w:b/>
          <w:bCs/>
          <w:lang w:eastAsia="zh-CN"/>
        </w:rPr>
        <w:t xml:space="preserve">Table </w:t>
      </w:r>
      <w:r>
        <w:rPr>
          <w:rFonts w:hint="eastAsia" w:ascii="Times New Roman" w:hAnsi="Times New Roman" w:cs="Times New Roman"/>
          <w:b/>
          <w:bCs/>
          <w:lang w:val="en-US" w:eastAsia="zh-CN"/>
        </w:rPr>
        <w:t>11</w:t>
      </w:r>
      <w:r>
        <w:rPr>
          <w:rFonts w:hint="default" w:ascii="Times New Roman" w:hAnsi="Times New Roman" w:cs="Times New Roman"/>
          <w:b/>
          <w:bCs/>
          <w:lang w:eastAsia="zh-CN"/>
        </w:rPr>
        <w:t xml:space="preserve"> Test results of a single sensor and multiple sensors in FallAllD</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1355"/>
        <w:gridCol w:w="1535"/>
        <w:gridCol w:w="1909"/>
        <w:gridCol w:w="1626"/>
      </w:tblGrid>
      <w:tr w14:paraId="74B7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single" w:color="auto" w:sz="8" w:space="0"/>
              <w:left w:val="nil"/>
              <w:bottom w:val="single" w:color="auto" w:sz="6" w:space="0"/>
              <w:right w:val="nil"/>
            </w:tcBorders>
            <w:vAlign w:val="center"/>
          </w:tcPr>
          <w:p w14:paraId="414F2F89">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传感器</w:t>
            </w:r>
          </w:p>
        </w:tc>
        <w:tc>
          <w:tcPr>
            <w:tcW w:w="1355" w:type="dxa"/>
            <w:tcBorders>
              <w:top w:val="single" w:color="auto" w:sz="8" w:space="0"/>
              <w:left w:val="nil"/>
              <w:bottom w:val="single" w:color="auto" w:sz="6" w:space="0"/>
              <w:right w:val="nil"/>
            </w:tcBorders>
            <w:vAlign w:val="center"/>
          </w:tcPr>
          <w:p w14:paraId="5CEC93EC">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SE</w:t>
            </w:r>
          </w:p>
        </w:tc>
        <w:tc>
          <w:tcPr>
            <w:tcW w:w="1535" w:type="dxa"/>
            <w:tcBorders>
              <w:top w:val="single" w:color="auto" w:sz="8" w:space="0"/>
              <w:left w:val="nil"/>
              <w:bottom w:val="single" w:color="auto" w:sz="6" w:space="0"/>
              <w:right w:val="nil"/>
            </w:tcBorders>
            <w:vAlign w:val="center"/>
          </w:tcPr>
          <w:p w14:paraId="3C1F2ED2">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SP</w:t>
            </w:r>
          </w:p>
        </w:tc>
        <w:tc>
          <w:tcPr>
            <w:tcW w:w="1909" w:type="dxa"/>
            <w:tcBorders>
              <w:top w:val="single" w:color="auto" w:sz="8" w:space="0"/>
              <w:left w:val="nil"/>
              <w:bottom w:val="single" w:color="auto" w:sz="6" w:space="0"/>
              <w:right w:val="nil"/>
            </w:tcBorders>
            <w:vAlign w:val="center"/>
          </w:tcPr>
          <w:p w14:paraId="34D4B76D">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GMean</w:t>
            </w:r>
          </w:p>
        </w:tc>
        <w:tc>
          <w:tcPr>
            <w:tcW w:w="1626" w:type="dxa"/>
            <w:tcBorders>
              <w:top w:val="single" w:color="auto" w:sz="8" w:space="0"/>
              <w:left w:val="nil"/>
              <w:bottom w:val="single" w:color="auto" w:sz="6" w:space="0"/>
              <w:right w:val="nil"/>
            </w:tcBorders>
            <w:vAlign w:val="center"/>
          </w:tcPr>
          <w:p w14:paraId="789EC101">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总参数量</w:t>
            </w:r>
          </w:p>
        </w:tc>
      </w:tr>
      <w:tr w14:paraId="693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single" w:color="auto" w:sz="6" w:space="0"/>
              <w:left w:val="nil"/>
              <w:bottom w:val="nil"/>
              <w:right w:val="nil"/>
            </w:tcBorders>
            <w:vAlign w:val="center"/>
          </w:tcPr>
          <w:p w14:paraId="47A168C4">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加速度计</w:t>
            </w:r>
          </w:p>
        </w:tc>
        <w:tc>
          <w:tcPr>
            <w:tcW w:w="1355" w:type="dxa"/>
            <w:tcBorders>
              <w:top w:val="single" w:color="auto" w:sz="6" w:space="0"/>
              <w:left w:val="nil"/>
              <w:bottom w:val="nil"/>
              <w:right w:val="nil"/>
            </w:tcBorders>
            <w:vAlign w:val="center"/>
          </w:tcPr>
          <w:p w14:paraId="6ADBA17D">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0.</w:t>
            </w:r>
            <w:r>
              <w:rPr>
                <w:rFonts w:hint="default" w:ascii="Times New Roman" w:hAnsi="Times New Roman" w:cs="Times New Roman"/>
                <w:sz w:val="24"/>
              </w:rPr>
              <w:t>9516</w:t>
            </w:r>
          </w:p>
        </w:tc>
        <w:tc>
          <w:tcPr>
            <w:tcW w:w="1535" w:type="dxa"/>
            <w:tcBorders>
              <w:top w:val="single" w:color="auto" w:sz="6" w:space="0"/>
              <w:left w:val="nil"/>
              <w:bottom w:val="nil"/>
              <w:right w:val="nil"/>
            </w:tcBorders>
            <w:vAlign w:val="center"/>
          </w:tcPr>
          <w:p w14:paraId="3FB3D280">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0.</w:t>
            </w:r>
            <w:r>
              <w:rPr>
                <w:rFonts w:hint="default" w:ascii="Times New Roman" w:hAnsi="Times New Roman" w:cs="Times New Roman"/>
                <w:sz w:val="24"/>
              </w:rPr>
              <w:t>9615</w:t>
            </w:r>
          </w:p>
        </w:tc>
        <w:tc>
          <w:tcPr>
            <w:tcW w:w="1909" w:type="dxa"/>
            <w:tcBorders>
              <w:top w:val="single" w:color="auto" w:sz="6" w:space="0"/>
              <w:left w:val="nil"/>
              <w:bottom w:val="nil"/>
              <w:right w:val="nil"/>
            </w:tcBorders>
            <w:vAlign w:val="center"/>
          </w:tcPr>
          <w:p w14:paraId="4934857E">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0.</w:t>
            </w:r>
            <w:r>
              <w:rPr>
                <w:rFonts w:hint="default" w:ascii="Times New Roman" w:hAnsi="Times New Roman" w:cs="Times New Roman"/>
                <w:sz w:val="24"/>
              </w:rPr>
              <w:t>9566±0.01</w:t>
            </w:r>
            <w:r>
              <w:rPr>
                <w:rFonts w:hint="default" w:ascii="Times New Roman" w:hAnsi="Times New Roman" w:cs="Times New Roman"/>
                <w:sz w:val="24"/>
                <w:lang w:val="en-US" w:eastAsia="zh-CN"/>
              </w:rPr>
              <w:t>6</w:t>
            </w:r>
            <w:r>
              <w:rPr>
                <w:rFonts w:hint="default" w:ascii="Times New Roman" w:hAnsi="Times New Roman" w:cs="Times New Roman"/>
                <w:sz w:val="24"/>
              </w:rPr>
              <w:t>3</w:t>
            </w:r>
          </w:p>
        </w:tc>
        <w:tc>
          <w:tcPr>
            <w:tcW w:w="1626" w:type="dxa"/>
            <w:tcBorders>
              <w:top w:val="single" w:color="auto" w:sz="6" w:space="0"/>
              <w:left w:val="nil"/>
              <w:bottom w:val="nil"/>
              <w:right w:val="nil"/>
            </w:tcBorders>
            <w:vAlign w:val="center"/>
          </w:tcPr>
          <w:p w14:paraId="1A3B7F24">
            <w:pPr>
              <w:tabs>
                <w:tab w:val="left" w:pos="817"/>
              </w:tabs>
              <w:spacing w:line="360" w:lineRule="auto"/>
              <w:jc w:val="center"/>
              <w:rPr>
                <w:rFonts w:hint="default" w:ascii="Times New Roman" w:hAnsi="Times New Roman" w:cs="Times New Roman"/>
                <w:b/>
                <w:bCs/>
                <w:sz w:val="24"/>
                <w:lang w:val="en-US" w:eastAsia="zh-CN"/>
              </w:rPr>
            </w:pPr>
            <w:r>
              <w:rPr>
                <w:rFonts w:hint="default" w:ascii="Times New Roman" w:hAnsi="Times New Roman" w:cs="Times New Roman"/>
                <w:b/>
                <w:bCs/>
                <w:sz w:val="24"/>
                <w:lang w:val="en-US" w:eastAsia="zh-CN"/>
              </w:rPr>
              <w:t>5728</w:t>
            </w:r>
          </w:p>
        </w:tc>
      </w:tr>
      <w:tr w14:paraId="06F0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nil"/>
              <w:left w:val="nil"/>
              <w:bottom w:val="nil"/>
              <w:right w:val="nil"/>
            </w:tcBorders>
            <w:vAlign w:val="center"/>
          </w:tcPr>
          <w:p w14:paraId="373C8638">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陀螺仪</w:t>
            </w:r>
          </w:p>
        </w:tc>
        <w:tc>
          <w:tcPr>
            <w:tcW w:w="1355" w:type="dxa"/>
            <w:tcBorders>
              <w:top w:val="nil"/>
              <w:left w:val="nil"/>
              <w:bottom w:val="nil"/>
              <w:right w:val="nil"/>
            </w:tcBorders>
            <w:vAlign w:val="center"/>
          </w:tcPr>
          <w:p w14:paraId="1FA1453A">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lang w:val="en-US" w:eastAsia="zh-CN"/>
              </w:rPr>
              <w:t>0.</w:t>
            </w:r>
            <w:r>
              <w:rPr>
                <w:rFonts w:hint="default" w:ascii="Times New Roman" w:hAnsi="Times New Roman" w:cs="Times New Roman"/>
                <w:sz w:val="24"/>
              </w:rPr>
              <w:t>8871</w:t>
            </w:r>
          </w:p>
        </w:tc>
        <w:tc>
          <w:tcPr>
            <w:tcW w:w="1535" w:type="dxa"/>
            <w:tcBorders>
              <w:top w:val="nil"/>
              <w:left w:val="nil"/>
              <w:bottom w:val="nil"/>
              <w:right w:val="nil"/>
            </w:tcBorders>
            <w:vAlign w:val="center"/>
          </w:tcPr>
          <w:p w14:paraId="1DF973F1">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b w:val="0"/>
                <w:bCs w:val="0"/>
                <w:sz w:val="24"/>
                <w:lang w:val="en-US" w:eastAsia="zh-CN"/>
              </w:rPr>
              <w:t>0.</w:t>
            </w:r>
            <w:r>
              <w:rPr>
                <w:rFonts w:hint="default" w:ascii="Times New Roman" w:hAnsi="Times New Roman" w:cs="Times New Roman"/>
                <w:b w:val="0"/>
                <w:bCs w:val="0"/>
                <w:sz w:val="24"/>
              </w:rPr>
              <w:t>9744</w:t>
            </w:r>
          </w:p>
        </w:tc>
        <w:tc>
          <w:tcPr>
            <w:tcW w:w="1909" w:type="dxa"/>
            <w:tcBorders>
              <w:top w:val="nil"/>
              <w:left w:val="nil"/>
              <w:bottom w:val="nil"/>
              <w:right w:val="nil"/>
            </w:tcBorders>
            <w:vAlign w:val="center"/>
          </w:tcPr>
          <w:p w14:paraId="0B9635B8">
            <w:pPr>
              <w:tabs>
                <w:tab w:val="left" w:pos="817"/>
              </w:tabs>
              <w:spacing w:line="360" w:lineRule="auto"/>
              <w:jc w:val="center"/>
              <w:rPr>
                <w:rFonts w:hint="default" w:ascii="Times New Roman" w:hAnsi="Times New Roman" w:cs="Times New Roman"/>
                <w:sz w:val="24"/>
                <w:lang w:val="en-US"/>
              </w:rPr>
            </w:pPr>
            <w:r>
              <w:rPr>
                <w:rFonts w:hint="default" w:ascii="Times New Roman" w:hAnsi="Times New Roman" w:cs="Times New Roman"/>
                <w:sz w:val="24"/>
                <w:lang w:val="en-US" w:eastAsia="zh-CN"/>
              </w:rPr>
              <w:t>0.</w:t>
            </w:r>
            <w:r>
              <w:rPr>
                <w:rFonts w:hint="default" w:ascii="Times New Roman" w:hAnsi="Times New Roman" w:cs="Times New Roman"/>
                <w:sz w:val="24"/>
              </w:rPr>
              <w:t>9297±0.0</w:t>
            </w:r>
            <w:r>
              <w:rPr>
                <w:rFonts w:hint="default" w:ascii="Times New Roman" w:hAnsi="Times New Roman" w:cs="Times New Roman"/>
                <w:sz w:val="24"/>
                <w:lang w:val="en-US" w:eastAsia="zh-CN"/>
              </w:rPr>
              <w:t>207</w:t>
            </w:r>
          </w:p>
        </w:tc>
        <w:tc>
          <w:tcPr>
            <w:tcW w:w="1626" w:type="dxa"/>
            <w:tcBorders>
              <w:top w:val="nil"/>
              <w:left w:val="nil"/>
              <w:bottom w:val="nil"/>
              <w:right w:val="nil"/>
            </w:tcBorders>
            <w:vAlign w:val="center"/>
          </w:tcPr>
          <w:p w14:paraId="2D40E5DD">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5728</w:t>
            </w:r>
          </w:p>
        </w:tc>
      </w:tr>
      <w:tr w14:paraId="02C2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nil"/>
              <w:left w:val="nil"/>
              <w:bottom w:val="nil"/>
              <w:right w:val="nil"/>
            </w:tcBorders>
            <w:vAlign w:val="center"/>
          </w:tcPr>
          <w:p w14:paraId="2077FFEE">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气压计</w:t>
            </w:r>
          </w:p>
        </w:tc>
        <w:tc>
          <w:tcPr>
            <w:tcW w:w="1355" w:type="dxa"/>
            <w:tcBorders>
              <w:top w:val="nil"/>
              <w:left w:val="nil"/>
              <w:bottom w:val="nil"/>
              <w:right w:val="nil"/>
            </w:tcBorders>
            <w:vAlign w:val="center"/>
          </w:tcPr>
          <w:p w14:paraId="79851F14">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0.7914</w:t>
            </w:r>
          </w:p>
        </w:tc>
        <w:tc>
          <w:tcPr>
            <w:tcW w:w="1535" w:type="dxa"/>
            <w:tcBorders>
              <w:top w:val="nil"/>
              <w:left w:val="nil"/>
              <w:bottom w:val="nil"/>
              <w:right w:val="nil"/>
            </w:tcBorders>
            <w:vAlign w:val="center"/>
          </w:tcPr>
          <w:p w14:paraId="059A7233">
            <w:pPr>
              <w:tabs>
                <w:tab w:val="left" w:pos="817"/>
              </w:tabs>
              <w:spacing w:line="360" w:lineRule="auto"/>
              <w:jc w:val="center"/>
              <w:rPr>
                <w:rFonts w:hint="default" w:ascii="Times New Roman" w:hAnsi="Times New Roman" w:cs="Times New Roman" w:eastAsiaTheme="minorEastAsia"/>
                <w:b w:val="0"/>
                <w:bCs w:val="0"/>
                <w:sz w:val="24"/>
                <w:lang w:val="en-US" w:eastAsia="zh-CN"/>
              </w:rPr>
            </w:pPr>
            <w:r>
              <w:rPr>
                <w:rFonts w:hint="default" w:ascii="Times New Roman" w:hAnsi="Times New Roman" w:cs="Times New Roman"/>
                <w:b w:val="0"/>
                <w:bCs w:val="0"/>
                <w:sz w:val="24"/>
                <w:lang w:val="en-US" w:eastAsia="zh-CN"/>
              </w:rPr>
              <w:t>0.9059</w:t>
            </w:r>
          </w:p>
        </w:tc>
        <w:tc>
          <w:tcPr>
            <w:tcW w:w="1909" w:type="dxa"/>
            <w:tcBorders>
              <w:top w:val="nil"/>
              <w:left w:val="nil"/>
              <w:bottom w:val="nil"/>
              <w:right w:val="nil"/>
            </w:tcBorders>
            <w:vAlign w:val="center"/>
          </w:tcPr>
          <w:p w14:paraId="531264F6">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rPr>
              <w:t>0.8467±0.0</w:t>
            </w:r>
            <w:r>
              <w:rPr>
                <w:rFonts w:hint="default" w:ascii="Times New Roman" w:hAnsi="Times New Roman" w:cs="Times New Roman"/>
                <w:sz w:val="24"/>
                <w:lang w:val="en-US" w:eastAsia="zh-CN"/>
              </w:rPr>
              <w:t>3</w:t>
            </w:r>
            <w:r>
              <w:rPr>
                <w:rFonts w:hint="default" w:ascii="Times New Roman" w:hAnsi="Times New Roman" w:cs="Times New Roman"/>
                <w:sz w:val="24"/>
              </w:rPr>
              <w:t>2</w:t>
            </w:r>
            <w:r>
              <w:rPr>
                <w:rFonts w:hint="default" w:ascii="Times New Roman" w:hAnsi="Times New Roman" w:cs="Times New Roman"/>
                <w:sz w:val="24"/>
                <w:lang w:val="en-US" w:eastAsia="zh-CN"/>
              </w:rPr>
              <w:t>8</w:t>
            </w:r>
          </w:p>
        </w:tc>
        <w:tc>
          <w:tcPr>
            <w:tcW w:w="1626" w:type="dxa"/>
            <w:tcBorders>
              <w:top w:val="nil"/>
              <w:left w:val="nil"/>
              <w:bottom w:val="nil"/>
              <w:right w:val="nil"/>
            </w:tcBorders>
            <w:vAlign w:val="center"/>
          </w:tcPr>
          <w:p w14:paraId="2EDAFE7F">
            <w:pPr>
              <w:tabs>
                <w:tab w:val="left" w:pos="817"/>
              </w:tabs>
              <w:spacing w:line="360" w:lineRule="auto"/>
              <w:jc w:val="center"/>
              <w:rPr>
                <w:rFonts w:hint="default" w:ascii="Times New Roman" w:hAnsi="Times New Roman" w:cs="Times New Roman"/>
                <w:b/>
                <w:bCs/>
                <w:sz w:val="24"/>
                <w:lang w:val="en-US" w:eastAsia="zh-CN"/>
              </w:rPr>
            </w:pPr>
            <w:r>
              <w:rPr>
                <w:rFonts w:hint="default" w:ascii="Times New Roman" w:hAnsi="Times New Roman" w:cs="Times New Roman"/>
                <w:b/>
                <w:bCs/>
                <w:sz w:val="24"/>
                <w:lang w:val="en-US" w:eastAsia="zh-CN"/>
              </w:rPr>
              <w:t>5728</w:t>
            </w:r>
          </w:p>
        </w:tc>
      </w:tr>
      <w:tr w14:paraId="0849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nil"/>
              <w:left w:val="nil"/>
              <w:bottom w:val="nil"/>
              <w:right w:val="nil"/>
            </w:tcBorders>
            <w:vAlign w:val="center"/>
          </w:tcPr>
          <w:p w14:paraId="476BE61E">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加速度计+陀螺仪</w:t>
            </w:r>
          </w:p>
        </w:tc>
        <w:tc>
          <w:tcPr>
            <w:tcW w:w="1355" w:type="dxa"/>
            <w:tcBorders>
              <w:top w:val="nil"/>
              <w:left w:val="nil"/>
              <w:bottom w:val="nil"/>
              <w:right w:val="nil"/>
            </w:tcBorders>
            <w:vAlign w:val="top"/>
          </w:tcPr>
          <w:p w14:paraId="2DB8CBFD">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b/>
                <w:bCs/>
                <w:sz w:val="24"/>
                <w:lang w:val="en-US" w:eastAsia="zh-CN"/>
              </w:rPr>
              <w:t>0.</w:t>
            </w:r>
            <w:r>
              <w:rPr>
                <w:rFonts w:hint="default" w:ascii="Times New Roman" w:hAnsi="Times New Roman" w:cs="Times New Roman"/>
                <w:b/>
                <w:bCs/>
                <w:sz w:val="24"/>
              </w:rPr>
              <w:t>9</w:t>
            </w:r>
            <w:r>
              <w:rPr>
                <w:rFonts w:hint="default" w:ascii="Times New Roman" w:hAnsi="Times New Roman" w:cs="Times New Roman"/>
                <w:b/>
                <w:bCs/>
                <w:sz w:val="24"/>
                <w:lang w:val="en-US" w:eastAsia="zh-CN"/>
              </w:rPr>
              <w:t>697</w:t>
            </w:r>
          </w:p>
        </w:tc>
        <w:tc>
          <w:tcPr>
            <w:tcW w:w="1535" w:type="dxa"/>
            <w:tcBorders>
              <w:top w:val="nil"/>
              <w:left w:val="nil"/>
              <w:bottom w:val="nil"/>
              <w:right w:val="nil"/>
            </w:tcBorders>
            <w:vAlign w:val="top"/>
          </w:tcPr>
          <w:p w14:paraId="1A0D0459">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b/>
                <w:sz w:val="24"/>
                <w:lang w:val="en-US" w:eastAsia="zh-CN"/>
              </w:rPr>
              <w:t>0.</w:t>
            </w:r>
            <w:r>
              <w:rPr>
                <w:rFonts w:hint="default" w:ascii="Times New Roman" w:hAnsi="Times New Roman" w:cs="Times New Roman"/>
                <w:b/>
                <w:sz w:val="24"/>
              </w:rPr>
              <w:t>987</w:t>
            </w:r>
            <w:r>
              <w:rPr>
                <w:rFonts w:hint="default" w:ascii="Times New Roman" w:hAnsi="Times New Roman" w:cs="Times New Roman"/>
                <w:b/>
                <w:sz w:val="24"/>
                <w:lang w:val="en-US" w:eastAsia="zh-CN"/>
              </w:rPr>
              <w:t>6</w:t>
            </w:r>
          </w:p>
        </w:tc>
        <w:tc>
          <w:tcPr>
            <w:tcW w:w="1909" w:type="dxa"/>
            <w:tcBorders>
              <w:top w:val="nil"/>
              <w:left w:val="nil"/>
              <w:bottom w:val="nil"/>
              <w:right w:val="nil"/>
            </w:tcBorders>
            <w:vAlign w:val="top"/>
          </w:tcPr>
          <w:p w14:paraId="68F522AE">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b/>
                <w:bCs/>
                <w:sz w:val="24"/>
                <w:lang w:val="en-US" w:eastAsia="zh-CN"/>
              </w:rPr>
              <w:t>0.</w:t>
            </w:r>
            <w:r>
              <w:rPr>
                <w:rFonts w:hint="default" w:ascii="Times New Roman" w:hAnsi="Times New Roman" w:cs="Times New Roman"/>
                <w:b/>
                <w:bCs/>
                <w:sz w:val="24"/>
              </w:rPr>
              <w:t>9786±0.0076</w:t>
            </w:r>
          </w:p>
        </w:tc>
        <w:tc>
          <w:tcPr>
            <w:tcW w:w="1626" w:type="dxa"/>
            <w:tcBorders>
              <w:top w:val="nil"/>
              <w:left w:val="nil"/>
              <w:bottom w:val="nil"/>
              <w:right w:val="nil"/>
            </w:tcBorders>
            <w:vAlign w:val="top"/>
          </w:tcPr>
          <w:p w14:paraId="6E18CD1C">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5791</w:t>
            </w:r>
          </w:p>
        </w:tc>
      </w:tr>
      <w:tr w14:paraId="108D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nil"/>
              <w:left w:val="nil"/>
              <w:bottom w:val="nil"/>
              <w:right w:val="nil"/>
            </w:tcBorders>
            <w:vAlign w:val="center"/>
          </w:tcPr>
          <w:p w14:paraId="4FD0F51D">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加速度计+</w:t>
            </w:r>
            <w:r>
              <w:rPr>
                <w:rFonts w:hint="default" w:ascii="Times New Roman" w:hAnsi="Times New Roman" w:cs="Times New Roman"/>
                <w:sz w:val="24"/>
                <w:lang w:val="en-US" w:eastAsia="zh-CN"/>
              </w:rPr>
              <w:t>气压计</w:t>
            </w:r>
          </w:p>
        </w:tc>
        <w:tc>
          <w:tcPr>
            <w:tcW w:w="1355" w:type="dxa"/>
            <w:tcBorders>
              <w:top w:val="nil"/>
              <w:left w:val="nil"/>
              <w:bottom w:val="nil"/>
              <w:right w:val="nil"/>
            </w:tcBorders>
            <w:vAlign w:val="top"/>
          </w:tcPr>
          <w:p w14:paraId="5C437C0A">
            <w:pPr>
              <w:tabs>
                <w:tab w:val="left" w:pos="817"/>
              </w:tabs>
              <w:spacing w:line="360" w:lineRule="auto"/>
              <w:jc w:val="center"/>
              <w:rPr>
                <w:rFonts w:hint="default" w:ascii="Times New Roman" w:hAnsi="Times New Roman" w:cs="Times New Roman" w:eastAsiaTheme="minorEastAsia"/>
                <w:b/>
                <w:bCs/>
                <w:sz w:val="24"/>
                <w:lang w:val="en-US" w:eastAsia="zh-CN"/>
              </w:rPr>
            </w:pPr>
            <w:r>
              <w:rPr>
                <w:rFonts w:hint="default" w:ascii="Times New Roman" w:hAnsi="Times New Roman" w:cs="Times New Roman"/>
                <w:b/>
                <w:bCs/>
                <w:sz w:val="24"/>
                <w:lang w:val="en-US" w:eastAsia="zh-CN"/>
              </w:rPr>
              <w:t>0.8613</w:t>
            </w:r>
          </w:p>
        </w:tc>
        <w:tc>
          <w:tcPr>
            <w:tcW w:w="1535" w:type="dxa"/>
            <w:tcBorders>
              <w:top w:val="nil"/>
              <w:left w:val="nil"/>
              <w:bottom w:val="nil"/>
              <w:right w:val="nil"/>
            </w:tcBorders>
            <w:vAlign w:val="top"/>
          </w:tcPr>
          <w:p w14:paraId="697757B7">
            <w:pPr>
              <w:tabs>
                <w:tab w:val="left" w:pos="817"/>
              </w:tabs>
              <w:spacing w:line="360" w:lineRule="auto"/>
              <w:jc w:val="center"/>
              <w:rPr>
                <w:rFonts w:hint="default" w:ascii="Times New Roman" w:hAnsi="Times New Roman" w:cs="Times New Roman" w:eastAsiaTheme="minorEastAsia"/>
                <w:b/>
                <w:sz w:val="24"/>
                <w:lang w:val="en-US" w:eastAsia="zh-CN"/>
              </w:rPr>
            </w:pPr>
            <w:r>
              <w:rPr>
                <w:rFonts w:hint="default" w:ascii="Times New Roman" w:hAnsi="Times New Roman" w:cs="Times New Roman"/>
                <w:b/>
                <w:sz w:val="24"/>
                <w:lang w:val="en-US" w:eastAsia="zh-CN"/>
              </w:rPr>
              <w:t>0.9347</w:t>
            </w:r>
          </w:p>
        </w:tc>
        <w:tc>
          <w:tcPr>
            <w:tcW w:w="1909" w:type="dxa"/>
            <w:tcBorders>
              <w:top w:val="nil"/>
              <w:left w:val="nil"/>
              <w:bottom w:val="nil"/>
              <w:right w:val="nil"/>
            </w:tcBorders>
            <w:vAlign w:val="top"/>
          </w:tcPr>
          <w:p w14:paraId="764310C8">
            <w:pPr>
              <w:tabs>
                <w:tab w:val="left" w:pos="817"/>
              </w:tabs>
              <w:spacing w:line="360" w:lineRule="auto"/>
              <w:jc w:val="center"/>
              <w:rPr>
                <w:rFonts w:hint="default" w:ascii="Times New Roman" w:hAnsi="Times New Roman" w:cs="Times New Roman"/>
                <w:b/>
                <w:bCs/>
                <w:sz w:val="24"/>
              </w:rPr>
            </w:pPr>
            <w:r>
              <w:rPr>
                <w:rFonts w:hint="default" w:ascii="Times New Roman" w:hAnsi="Times New Roman" w:cs="Times New Roman"/>
                <w:b/>
                <w:bCs/>
                <w:sz w:val="24"/>
              </w:rPr>
              <w:t>0.8972±0.01</w:t>
            </w:r>
            <w:r>
              <w:rPr>
                <w:rFonts w:hint="default" w:ascii="Times New Roman" w:hAnsi="Times New Roman" w:cs="Times New Roman"/>
                <w:b/>
                <w:bCs/>
                <w:sz w:val="24"/>
                <w:lang w:val="en-US" w:eastAsia="zh-CN"/>
              </w:rPr>
              <w:t>1</w:t>
            </w:r>
            <w:r>
              <w:rPr>
                <w:rFonts w:hint="default" w:ascii="Times New Roman" w:hAnsi="Times New Roman" w:cs="Times New Roman"/>
                <w:b/>
                <w:bCs/>
                <w:sz w:val="24"/>
              </w:rPr>
              <w:t>3</w:t>
            </w:r>
          </w:p>
        </w:tc>
        <w:tc>
          <w:tcPr>
            <w:tcW w:w="1626" w:type="dxa"/>
            <w:tcBorders>
              <w:top w:val="nil"/>
              <w:left w:val="nil"/>
              <w:bottom w:val="nil"/>
              <w:right w:val="nil"/>
            </w:tcBorders>
            <w:vAlign w:val="top"/>
          </w:tcPr>
          <w:p w14:paraId="42FCE6DA">
            <w:pPr>
              <w:tabs>
                <w:tab w:val="left" w:pos="817"/>
              </w:tabs>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sz w:val="24"/>
                <w:lang w:val="en-US" w:eastAsia="zh-CN"/>
              </w:rPr>
              <w:t>5791</w:t>
            </w:r>
          </w:p>
        </w:tc>
      </w:tr>
      <w:tr w14:paraId="4EA2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Borders>
              <w:top w:val="nil"/>
              <w:left w:val="nil"/>
              <w:bottom w:val="single" w:color="auto" w:sz="8" w:space="0"/>
              <w:right w:val="nil"/>
            </w:tcBorders>
            <w:vAlign w:val="center"/>
          </w:tcPr>
          <w:p w14:paraId="26D62522">
            <w:pPr>
              <w:tabs>
                <w:tab w:val="left" w:pos="817"/>
              </w:tabs>
              <w:spacing w:line="360" w:lineRule="auto"/>
              <w:jc w:val="center"/>
              <w:rPr>
                <w:rFonts w:hint="default" w:ascii="Times New Roman" w:hAnsi="Times New Roman" w:cs="Times New Roman"/>
                <w:sz w:val="24"/>
              </w:rPr>
            </w:pPr>
            <w:r>
              <w:rPr>
                <w:rFonts w:hint="default" w:ascii="Times New Roman" w:hAnsi="Times New Roman" w:cs="Times New Roman"/>
                <w:sz w:val="24"/>
              </w:rPr>
              <w:t>陀螺仪+</w:t>
            </w:r>
            <w:r>
              <w:rPr>
                <w:rFonts w:hint="default" w:ascii="Times New Roman" w:hAnsi="Times New Roman" w:cs="Times New Roman"/>
                <w:sz w:val="24"/>
                <w:lang w:val="en-US" w:eastAsia="zh-CN"/>
              </w:rPr>
              <w:t>气压计</w:t>
            </w:r>
          </w:p>
        </w:tc>
        <w:tc>
          <w:tcPr>
            <w:tcW w:w="1355" w:type="dxa"/>
            <w:tcBorders>
              <w:top w:val="nil"/>
              <w:left w:val="nil"/>
              <w:bottom w:val="single" w:color="auto" w:sz="8" w:space="0"/>
              <w:right w:val="nil"/>
            </w:tcBorders>
            <w:shd w:val="clear" w:color="auto" w:fill="auto"/>
            <w:vAlign w:val="top"/>
          </w:tcPr>
          <w:p w14:paraId="07D06AA2">
            <w:pPr>
              <w:tabs>
                <w:tab w:val="left" w:pos="817"/>
              </w:tabs>
              <w:spacing w:line="360" w:lineRule="auto"/>
              <w:jc w:val="center"/>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b/>
                <w:bCs/>
                <w:sz w:val="24"/>
                <w:lang w:val="en-US" w:eastAsia="zh-CN"/>
              </w:rPr>
              <w:t>0.8345</w:t>
            </w:r>
          </w:p>
        </w:tc>
        <w:tc>
          <w:tcPr>
            <w:tcW w:w="1535" w:type="dxa"/>
            <w:tcBorders>
              <w:top w:val="nil"/>
              <w:left w:val="nil"/>
              <w:bottom w:val="single" w:color="auto" w:sz="8" w:space="0"/>
              <w:right w:val="nil"/>
            </w:tcBorders>
            <w:shd w:val="clear" w:color="auto" w:fill="auto"/>
            <w:vAlign w:val="top"/>
          </w:tcPr>
          <w:p w14:paraId="4EBA0BE1">
            <w:pPr>
              <w:tabs>
                <w:tab w:val="left" w:pos="817"/>
              </w:tabs>
              <w:spacing w:line="360" w:lineRule="auto"/>
              <w:jc w:val="center"/>
              <w:rPr>
                <w:rFonts w:hint="default" w:ascii="Times New Roman" w:hAnsi="Times New Roman" w:cs="Times New Roman" w:eastAsiaTheme="minorEastAsia"/>
                <w:b/>
                <w:kern w:val="2"/>
                <w:sz w:val="24"/>
                <w:szCs w:val="24"/>
                <w:lang w:val="en-US" w:eastAsia="zh-CN" w:bidi="ar-SA"/>
              </w:rPr>
            </w:pPr>
            <w:r>
              <w:rPr>
                <w:rFonts w:hint="default" w:ascii="Times New Roman" w:hAnsi="Times New Roman" w:cs="Times New Roman"/>
                <w:b/>
                <w:sz w:val="24"/>
                <w:lang w:val="en-US" w:eastAsia="zh-CN"/>
              </w:rPr>
              <w:t>0.9014</w:t>
            </w:r>
          </w:p>
        </w:tc>
        <w:tc>
          <w:tcPr>
            <w:tcW w:w="1909" w:type="dxa"/>
            <w:tcBorders>
              <w:top w:val="nil"/>
              <w:left w:val="nil"/>
              <w:bottom w:val="single" w:color="auto" w:sz="8" w:space="0"/>
              <w:right w:val="nil"/>
            </w:tcBorders>
            <w:shd w:val="clear" w:color="auto" w:fill="auto"/>
            <w:vAlign w:val="top"/>
          </w:tcPr>
          <w:p w14:paraId="00C9B7B1">
            <w:pPr>
              <w:tabs>
                <w:tab w:val="left" w:pos="817"/>
              </w:tabs>
              <w:spacing w:line="360" w:lineRule="auto"/>
              <w:jc w:val="center"/>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b/>
                <w:bCs/>
                <w:sz w:val="24"/>
              </w:rPr>
              <w:t>0.8673±0.</w:t>
            </w:r>
            <w:r>
              <w:rPr>
                <w:rFonts w:hint="default" w:ascii="Times New Roman" w:hAnsi="Times New Roman" w:cs="Times New Roman"/>
                <w:b/>
                <w:bCs/>
                <w:sz w:val="24"/>
                <w:lang w:val="en-US" w:eastAsia="zh-CN"/>
              </w:rPr>
              <w:t>204</w:t>
            </w:r>
            <w:r>
              <w:rPr>
                <w:rFonts w:hint="default" w:ascii="Times New Roman" w:hAnsi="Times New Roman" w:cs="Times New Roman"/>
                <w:b/>
                <w:bCs/>
                <w:sz w:val="24"/>
              </w:rPr>
              <w:t>3</w:t>
            </w:r>
          </w:p>
        </w:tc>
        <w:tc>
          <w:tcPr>
            <w:tcW w:w="1626" w:type="dxa"/>
            <w:tcBorders>
              <w:top w:val="nil"/>
              <w:left w:val="nil"/>
              <w:bottom w:val="single" w:color="auto" w:sz="8" w:space="0"/>
              <w:right w:val="nil"/>
            </w:tcBorders>
            <w:shd w:val="clear" w:color="auto" w:fill="auto"/>
            <w:vAlign w:val="top"/>
          </w:tcPr>
          <w:p w14:paraId="687B9A33">
            <w:pPr>
              <w:tabs>
                <w:tab w:val="left" w:pos="817"/>
              </w:tabs>
              <w:spacing w:line="360" w:lineRule="auto"/>
              <w:jc w:val="center"/>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sz w:val="24"/>
                <w:lang w:val="en-US" w:eastAsia="zh-CN"/>
              </w:rPr>
              <w:t>5791</w:t>
            </w:r>
          </w:p>
        </w:tc>
      </w:tr>
    </w:tbl>
    <w:p w14:paraId="0997CD79">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在跌倒检测中，气压计和麦克风传感器的抗干扰能力远逊于惯性传感器。复杂场景下，气流和噪音等因素会严重干扰其采集信号，导致检测精度大幅下降。而加速度计和陀螺仪基于物理运动原理工作，受环境声学干扰影响极小，能稳定输出与人体运动相关的有效数据。这充分证明，加速度计与陀螺仪的组合能为模型提供更丰富、更有效的数据信息，从而显著提升跌倒检测精度，为实际应用中传感器的选择提供了科学依据。 </w:t>
      </w:r>
    </w:p>
    <w:p w14:paraId="657B3FD8">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为降低EdgeFallNet模型的资源消耗，本文对其进行剪枝与8位定点量化处理，同时开展对比分析（如表10所示），实验结果详见表11。在UMAFall数据集上，仅剪枝的模型2就将原模型（模型1）体积从8.46KB压缩至7.39KB，计算复杂度降低79.9%，推理时间缩短13.3%，GMean值仅下降0.37%；仅量化的模型3则使体积缩减25.5%，推理时间优化20%，GMean值降低1.06%。对比模型1与剪枝+量化的模型4，UMAFall数据集上模型4体积缩小至6.05KB，计算复杂度降至0.0508MFLOPs，推理时间缩短至31毫秒，GMean值降至0.9700，即体积减少28.5%、推理时间缩短31.1%、GMean值下降0.93%。在FallAllD数据集上，模型4体积压缩71%，仅优化9%参数便使推理时间缩短29.6%，GMean值下降1.13%。研究表明，剪枝与量化技术在保证检测精度基本稳定的前提下，显著提升了模型运算效率与资源利用率，大幅降低计算资源消耗和内存占用，加速推理响应。这为资源受限微控制器（MCU）的轻量化部署提供了可靠技术路径，助力模型在实际场景广泛应用，尤其在低功耗、高实时性要求的边缘计算场景中优势凸显，既能满足实际需求，也为相关领域智能化发展贡献力量。</w:t>
      </w:r>
    </w:p>
    <w:p w14:paraId="0C46A51E">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outlineLvl w:val="1"/>
        <w:rPr>
          <w:rFonts w:hint="default" w:ascii="Times New Roman" w:hAnsi="Times New Roman" w:cs="Times New Roman"/>
          <w:b/>
          <w:bCs/>
          <w:sz w:val="24"/>
          <w:szCs w:val="24"/>
          <w:lang w:eastAsia="zh-CN"/>
        </w:rPr>
      </w:pPr>
      <w:bookmarkStart w:id="41" w:name="_Toc10339"/>
      <w:r>
        <w:rPr>
          <w:rFonts w:hint="default" w:ascii="Times New Roman" w:hAnsi="Times New Roman" w:cs="Times New Roman"/>
          <w:b/>
          <w:bCs/>
          <w:sz w:val="24"/>
          <w:szCs w:val="24"/>
          <w:lang w:val="en-US" w:eastAsia="zh-CN"/>
        </w:rPr>
        <w:t>5.3. 智能手环终端性能分析</w:t>
      </w:r>
      <w:bookmarkEnd w:id="41"/>
      <w:r>
        <w:rPr>
          <w:rFonts w:hint="default" w:ascii="Times New Roman" w:hAnsi="Times New Roman" w:cs="Times New Roman"/>
          <w:b/>
          <w:bCs/>
          <w:sz w:val="24"/>
          <w:szCs w:val="24"/>
          <w:lang w:val="en-US" w:eastAsia="zh-CN"/>
        </w:rPr>
        <w:t xml:space="preserve"> </w:t>
      </w:r>
    </w:p>
    <w:p w14:paraId="669908CC">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 xml:space="preserve">为评估所提方法在智能手环上的实际性能，研究团队按照图2底部所示流程，将训练好的跌倒检测模型部署到设备上。实验中将手环佩戴于左腕进行跌倒检测，测试涵盖11种日常活动（包括正常行走、开门、蹲下、上下楼梯、跳跃、慢跑、拍手、挥手、坐椅）及6种跌倒动作（向前跌倒、向左斜前方跌倒、向右斜前方跌倒、向后跌倒、向左斜跌倒、向右斜跌倒）。测试结果详见图7和图8。表12 </w:t>
      </w:r>
    </w:p>
    <w:p w14:paraId="7522CF1E">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显示</w:t>
      </w:r>
      <w:r>
        <w:rPr>
          <w:rFonts w:hint="eastAsia" w:ascii="Times New Roman" w:hAnsi="Times New Roman" w:cs="Times New Roman"/>
          <w:sz w:val="24"/>
          <w:szCs w:val="24"/>
          <w:lang w:val="en-US" w:eastAsia="zh-CN"/>
        </w:rPr>
        <w:t>EdgeFallNet</w:t>
      </w:r>
      <w:r>
        <w:rPr>
          <w:rFonts w:hint="default" w:ascii="Times New Roman" w:hAnsi="Times New Roman" w:cs="Times New Roman"/>
          <w:sz w:val="24"/>
          <w:szCs w:val="24"/>
          <w:lang w:val="en-US" w:eastAsia="zh-CN"/>
        </w:rPr>
        <w:t xml:space="preserve">模型在智能手环平台的资源占用情况：模型仅占用3.35%的ROM和3.12%的RAM，远低于硬件限制，表明ESP32等单核MCU芯片可轻松支持其运行。当采用双核处理器进行并行处理时，模型推理速度提升13倍。ESP32的低功耗特性使得通过合理分配资源，可以同时满足跌倒检测系统低功耗和实时性的要求。 </w:t>
      </w:r>
    </w:p>
    <w:p w14:paraId="026E7945">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图</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和图</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分别展示了11种日常生活活动的敏感性测试结果及6种跌倒场景的特异性评估。为确保数据准确性，每项活动均进行了100次重复测试。从图7的统计数据显示，包括正常行走、开门、慢跑、上下楼梯、蹲下等在内的8种ADL（日常生活活动）的特异性评估结果如下：</w:t>
      </w:r>
    </w:p>
    <w:p w14:paraId="3920AD1E">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sz w:val="24"/>
          <w:szCs w:val="24"/>
          <w:lang w:val="en-US" w:eastAsia="zh-CN"/>
        </w:rPr>
      </w:pPr>
    </w:p>
    <w:p w14:paraId="1A5298C4">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eastAsia="楷体" w:cs="Times New Roman"/>
          <w:b/>
          <w:bCs/>
          <w:sz w:val="21"/>
          <w:szCs w:val="21"/>
          <w:lang w:val="en-US" w:eastAsia="zh-CN"/>
        </w:rPr>
        <w:t>表</w:t>
      </w:r>
      <w:r>
        <w:rPr>
          <w:rFonts w:hint="eastAsia" w:ascii="Times New Roman" w:hAnsi="Times New Roman" w:eastAsia="楷体" w:cs="Times New Roman"/>
          <w:b/>
          <w:bCs/>
          <w:sz w:val="21"/>
          <w:szCs w:val="21"/>
          <w:lang w:val="en-US" w:eastAsia="zh-CN"/>
        </w:rPr>
        <w:t>12</w:t>
      </w:r>
      <w:r>
        <w:rPr>
          <w:rFonts w:hint="default" w:ascii="Times New Roman" w:hAnsi="Times New Roman" w:eastAsia="楷体" w:cs="Times New Roman"/>
          <w:b/>
          <w:bCs/>
          <w:sz w:val="21"/>
          <w:szCs w:val="21"/>
          <w:lang w:val="en-US" w:eastAsia="zh-CN"/>
        </w:rPr>
        <w:t xml:space="preserve"> </w:t>
      </w:r>
      <w:r>
        <w:rPr>
          <w:rFonts w:hint="eastAsia" w:ascii="Times New Roman" w:hAnsi="Times New Roman" w:eastAsia="楷体" w:cs="Times New Roman"/>
          <w:b/>
          <w:bCs/>
          <w:sz w:val="21"/>
          <w:szCs w:val="21"/>
          <w:lang w:eastAsia="zh-CN"/>
        </w:rPr>
        <w:t>EdgeFallNet</w:t>
      </w:r>
      <w:r>
        <w:rPr>
          <w:rFonts w:hint="default" w:ascii="Times New Roman" w:hAnsi="Times New Roman" w:eastAsia="楷体" w:cs="Times New Roman"/>
          <w:b/>
          <w:bCs/>
          <w:sz w:val="21"/>
          <w:szCs w:val="21"/>
          <w:vertAlign w:val="baseline"/>
          <w:lang w:val="en-US" w:eastAsia="zh-CN"/>
        </w:rPr>
        <w:t>模型压缩方法对比</w:t>
      </w:r>
    </w:p>
    <w:p w14:paraId="542108EB">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Table </w:t>
      </w:r>
      <w:r>
        <w:rPr>
          <w:rFonts w:hint="eastAsia" w:ascii="Times New Roman" w:hAnsi="Times New Roman" w:cs="Times New Roman"/>
          <w:b/>
          <w:bCs/>
          <w:lang w:val="en-US" w:eastAsia="zh-CN"/>
        </w:rPr>
        <w:t>12</w:t>
      </w:r>
      <w:r>
        <w:rPr>
          <w:rFonts w:hint="default" w:ascii="Times New Roman" w:hAnsi="Times New Roman" w:cs="Times New Roman"/>
          <w:b/>
          <w:bCs/>
          <w:lang w:val="en-US" w:eastAsia="zh-CN"/>
        </w:rPr>
        <w:t xml:space="preserve"> Comparison of model compression methods in </w:t>
      </w:r>
      <w:r>
        <w:rPr>
          <w:rFonts w:hint="eastAsia" w:ascii="Times New Roman" w:hAnsi="Times New Roman" w:cs="Times New Roman"/>
          <w:b/>
          <w:bCs/>
          <w:lang w:val="en-US" w:eastAsia="zh-CN"/>
        </w:rPr>
        <w:t>EdgeFallNet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7E7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8" w:space="0"/>
              <w:left w:val="nil"/>
              <w:bottom w:val="single" w:color="auto" w:sz="6" w:space="0"/>
              <w:right w:val="nil"/>
            </w:tcBorders>
            <w:vAlign w:val="center"/>
          </w:tcPr>
          <w:p w14:paraId="098923D6">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方法</w:t>
            </w:r>
          </w:p>
        </w:tc>
        <w:tc>
          <w:tcPr>
            <w:tcW w:w="2841" w:type="dxa"/>
            <w:tcBorders>
              <w:top w:val="single" w:color="auto" w:sz="8" w:space="0"/>
              <w:left w:val="nil"/>
              <w:bottom w:val="single" w:color="auto" w:sz="6" w:space="0"/>
              <w:right w:val="nil"/>
            </w:tcBorders>
            <w:vAlign w:val="center"/>
          </w:tcPr>
          <w:p w14:paraId="3E7AF6CC">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剪枝</w:t>
            </w:r>
          </w:p>
        </w:tc>
        <w:tc>
          <w:tcPr>
            <w:tcW w:w="2841" w:type="dxa"/>
            <w:tcBorders>
              <w:top w:val="single" w:color="auto" w:sz="8" w:space="0"/>
              <w:left w:val="nil"/>
              <w:bottom w:val="single" w:color="auto" w:sz="6" w:space="0"/>
              <w:right w:val="nil"/>
            </w:tcBorders>
            <w:vAlign w:val="center"/>
          </w:tcPr>
          <w:p w14:paraId="07F215B5">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量化</w:t>
            </w:r>
          </w:p>
        </w:tc>
      </w:tr>
      <w:tr w14:paraId="4814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6" w:space="0"/>
              <w:left w:val="nil"/>
              <w:bottom w:val="nil"/>
              <w:right w:val="nil"/>
            </w:tcBorders>
            <w:vAlign w:val="center"/>
          </w:tcPr>
          <w:p w14:paraId="477F21EC">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Model1</w:t>
            </w:r>
          </w:p>
        </w:tc>
        <w:tc>
          <w:tcPr>
            <w:tcW w:w="2841" w:type="dxa"/>
            <w:tcBorders>
              <w:top w:val="single" w:color="auto" w:sz="6" w:space="0"/>
              <w:left w:val="nil"/>
              <w:bottom w:val="nil"/>
              <w:right w:val="nil"/>
            </w:tcBorders>
            <w:vAlign w:val="center"/>
          </w:tcPr>
          <w:p w14:paraId="6F73823A">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c>
          <w:tcPr>
            <w:tcW w:w="2841" w:type="dxa"/>
            <w:tcBorders>
              <w:top w:val="single" w:color="auto" w:sz="6" w:space="0"/>
              <w:left w:val="nil"/>
              <w:bottom w:val="nil"/>
              <w:right w:val="nil"/>
            </w:tcBorders>
            <w:vAlign w:val="center"/>
          </w:tcPr>
          <w:p w14:paraId="50C708E2">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r>
      <w:tr w14:paraId="7D22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14:paraId="094A7176">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Model2</w:t>
            </w:r>
          </w:p>
        </w:tc>
        <w:tc>
          <w:tcPr>
            <w:tcW w:w="2841" w:type="dxa"/>
            <w:tcBorders>
              <w:top w:val="nil"/>
              <w:left w:val="nil"/>
              <w:bottom w:val="nil"/>
              <w:right w:val="nil"/>
            </w:tcBorders>
            <w:vAlign w:val="center"/>
          </w:tcPr>
          <w:p w14:paraId="7216C59B">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c>
          <w:tcPr>
            <w:tcW w:w="2841" w:type="dxa"/>
            <w:tcBorders>
              <w:top w:val="nil"/>
              <w:left w:val="nil"/>
              <w:bottom w:val="nil"/>
              <w:right w:val="nil"/>
            </w:tcBorders>
            <w:vAlign w:val="center"/>
          </w:tcPr>
          <w:p w14:paraId="7755D49D">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r>
      <w:tr w14:paraId="4417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14:paraId="35F35C1A">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Model3</w:t>
            </w:r>
          </w:p>
        </w:tc>
        <w:tc>
          <w:tcPr>
            <w:tcW w:w="2841" w:type="dxa"/>
            <w:tcBorders>
              <w:top w:val="nil"/>
              <w:left w:val="nil"/>
              <w:bottom w:val="nil"/>
              <w:right w:val="nil"/>
            </w:tcBorders>
            <w:vAlign w:val="center"/>
          </w:tcPr>
          <w:p w14:paraId="068CD21A">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c>
          <w:tcPr>
            <w:tcW w:w="2841" w:type="dxa"/>
            <w:tcBorders>
              <w:top w:val="nil"/>
              <w:left w:val="nil"/>
              <w:bottom w:val="nil"/>
              <w:right w:val="nil"/>
            </w:tcBorders>
            <w:vAlign w:val="center"/>
          </w:tcPr>
          <w:p w14:paraId="0BB4110C">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r>
      <w:tr w14:paraId="6B71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auto" w:sz="8" w:space="0"/>
              <w:right w:val="nil"/>
            </w:tcBorders>
            <w:vAlign w:val="center"/>
          </w:tcPr>
          <w:p w14:paraId="371B09D6">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Model4</w:t>
            </w:r>
          </w:p>
        </w:tc>
        <w:tc>
          <w:tcPr>
            <w:tcW w:w="2841" w:type="dxa"/>
            <w:tcBorders>
              <w:top w:val="nil"/>
              <w:left w:val="nil"/>
              <w:bottom w:val="single" w:color="auto" w:sz="8" w:space="0"/>
              <w:right w:val="nil"/>
            </w:tcBorders>
            <w:vAlign w:val="center"/>
          </w:tcPr>
          <w:p w14:paraId="6B8D9AAA">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c>
          <w:tcPr>
            <w:tcW w:w="2841" w:type="dxa"/>
            <w:tcBorders>
              <w:top w:val="nil"/>
              <w:left w:val="nil"/>
              <w:bottom w:val="single" w:color="auto" w:sz="8" w:space="0"/>
              <w:right w:val="nil"/>
            </w:tcBorders>
            <w:vAlign w:val="center"/>
          </w:tcPr>
          <w:p w14:paraId="5F0F4373">
            <w:pPr>
              <w:tabs>
                <w:tab w:val="left" w:pos="817"/>
              </w:tabs>
              <w:spacing w:line="360" w:lineRule="auto"/>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t>√</w:t>
            </w:r>
          </w:p>
        </w:tc>
      </w:tr>
    </w:tbl>
    <w:p w14:paraId="65DC9C22">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sz w:val="24"/>
          <w:lang w:val="en-US" w:eastAsia="zh-CN"/>
        </w:rPr>
      </w:pPr>
    </w:p>
    <w:p w14:paraId="006E8E84">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both"/>
        <w:textAlignment w:val="auto"/>
        <w:rPr>
          <w:rFonts w:hint="default" w:ascii="Times New Roman" w:hAnsi="Times New Roman" w:cs="Times New Roman"/>
          <w:sz w:val="24"/>
          <w:lang w:val="en-US" w:eastAsia="zh-CN"/>
        </w:rPr>
      </w:pPr>
    </w:p>
    <w:p w14:paraId="16E2F590">
      <w:pPr>
        <w:keepNext w:val="0"/>
        <w:keepLines w:val="0"/>
        <w:pageBreakBefore w:val="0"/>
        <w:widowControl w:val="0"/>
        <w:tabs>
          <w:tab w:val="left" w:pos="817"/>
        </w:tabs>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表1</w:t>
      </w:r>
      <w:r>
        <w:rPr>
          <w:rFonts w:hint="eastAsia" w:ascii="Times New Roman" w:hAnsi="Times New Roman" w:eastAsia="楷体" w:cs="Times New Roman"/>
          <w:b/>
          <w:bCs/>
          <w:sz w:val="21"/>
          <w:szCs w:val="21"/>
          <w:lang w:val="en-US" w:eastAsia="zh-CN"/>
        </w:rPr>
        <w:t>3</w:t>
      </w:r>
      <w:r>
        <w:rPr>
          <w:rFonts w:hint="default" w:ascii="Times New Roman" w:hAnsi="Times New Roman" w:eastAsia="楷体" w:cs="Times New Roman"/>
          <w:b/>
          <w:bCs/>
          <w:sz w:val="21"/>
          <w:szCs w:val="21"/>
          <w:lang w:val="en-US" w:eastAsia="zh-CN"/>
        </w:rPr>
        <w:t xml:space="preserve"> 不同的</w:t>
      </w:r>
      <w:r>
        <w:rPr>
          <w:rFonts w:hint="eastAsia" w:ascii="Times New Roman" w:hAnsi="Times New Roman" w:eastAsia="楷体" w:cs="Times New Roman"/>
          <w:b/>
          <w:bCs/>
          <w:sz w:val="21"/>
          <w:szCs w:val="21"/>
          <w:lang w:eastAsia="zh-CN"/>
        </w:rPr>
        <w:t>EdgeFallNet</w:t>
      </w:r>
      <w:r>
        <w:rPr>
          <w:rFonts w:hint="default" w:ascii="Times New Roman" w:hAnsi="Times New Roman" w:eastAsia="楷体" w:cs="Times New Roman"/>
          <w:b/>
          <w:bCs/>
          <w:sz w:val="21"/>
          <w:szCs w:val="21"/>
          <w:lang w:val="en-US" w:eastAsia="zh-CN"/>
        </w:rPr>
        <w:t>压缩模型性能对比</w:t>
      </w:r>
    </w:p>
    <w:p w14:paraId="037B916C">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b/>
          <w:bCs/>
          <w:lang w:val="en-US" w:eastAsia="zh-CN"/>
        </w:rPr>
        <w:t>Table 1</w:t>
      </w: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 xml:space="preserve"> Comparison of performance of different </w:t>
      </w:r>
      <w:r>
        <w:rPr>
          <w:rFonts w:hint="eastAsia" w:ascii="Times New Roman" w:hAnsi="Times New Roman" w:cs="Times New Roman"/>
          <w:b/>
          <w:bCs/>
          <w:lang w:val="en-US" w:eastAsia="zh-CN"/>
        </w:rPr>
        <w:t>EdgeFallNet</w:t>
      </w:r>
      <w:r>
        <w:rPr>
          <w:rFonts w:hint="default" w:ascii="Times New Roman" w:hAnsi="Times New Roman" w:cs="Times New Roman"/>
          <w:b/>
          <w:bCs/>
          <w:lang w:val="en-US" w:eastAsia="zh-CN"/>
        </w:rPr>
        <w:t xml:space="preserve"> compression models</w:t>
      </w:r>
    </w:p>
    <w:tbl>
      <w:tblPr>
        <w:tblStyle w:val="19"/>
        <w:tblW w:w="8579"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6"/>
        <w:gridCol w:w="776"/>
        <w:gridCol w:w="1227"/>
        <w:gridCol w:w="720"/>
        <w:gridCol w:w="997"/>
        <w:gridCol w:w="822"/>
        <w:gridCol w:w="1200"/>
        <w:gridCol w:w="729"/>
        <w:gridCol w:w="1052"/>
      </w:tblGrid>
      <w:tr w14:paraId="66BE1A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1056" w:type="dxa"/>
            <w:vMerge w:val="restart"/>
            <w:vAlign w:val="center"/>
          </w:tcPr>
          <w:p w14:paraId="7BDA3DAC">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方法</w:t>
            </w:r>
          </w:p>
        </w:tc>
        <w:tc>
          <w:tcPr>
            <w:tcW w:w="3720" w:type="dxa"/>
            <w:gridSpan w:val="4"/>
            <w:tcBorders>
              <w:bottom w:val="single" w:color="auto" w:sz="6" w:space="0"/>
            </w:tcBorders>
            <w:vAlign w:val="center"/>
          </w:tcPr>
          <w:p w14:paraId="276F122E">
            <w:pPr>
              <w:tabs>
                <w:tab w:val="left" w:pos="817"/>
              </w:tabs>
              <w:spacing w:line="24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UMAFALL</w:t>
            </w:r>
          </w:p>
        </w:tc>
        <w:tc>
          <w:tcPr>
            <w:tcW w:w="3803" w:type="dxa"/>
            <w:gridSpan w:val="4"/>
            <w:tcBorders>
              <w:bottom w:val="single" w:color="auto" w:sz="6" w:space="0"/>
            </w:tcBorders>
            <w:vAlign w:val="center"/>
          </w:tcPr>
          <w:p w14:paraId="432118CF">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sz w:val="24"/>
                <w:szCs w:val="24"/>
                <w:vertAlign w:val="baseline"/>
                <w:lang w:val="en-US" w:eastAsia="zh-CN"/>
              </w:rPr>
              <w:t>FallAllD</w:t>
            </w:r>
          </w:p>
        </w:tc>
      </w:tr>
      <w:tr w14:paraId="12E613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1056" w:type="dxa"/>
            <w:vMerge w:val="continue"/>
            <w:tcBorders>
              <w:bottom w:val="single" w:color="auto" w:sz="6" w:space="0"/>
            </w:tcBorders>
            <w:shd w:val="clear" w:color="auto" w:fill="auto"/>
            <w:vAlign w:val="center"/>
          </w:tcPr>
          <w:p w14:paraId="3BDBEFD8">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p>
        </w:tc>
        <w:tc>
          <w:tcPr>
            <w:tcW w:w="776" w:type="dxa"/>
            <w:tcBorders>
              <w:top w:val="single" w:color="auto" w:sz="6" w:space="0"/>
              <w:bottom w:val="single" w:color="auto" w:sz="6" w:space="0"/>
            </w:tcBorders>
            <w:shd w:val="clear" w:color="auto" w:fill="auto"/>
            <w:vAlign w:val="center"/>
          </w:tcPr>
          <w:p w14:paraId="7121FBF9">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模型大小/KB</w:t>
            </w:r>
          </w:p>
        </w:tc>
        <w:tc>
          <w:tcPr>
            <w:tcW w:w="1227" w:type="dxa"/>
            <w:tcBorders>
              <w:top w:val="single" w:color="auto" w:sz="6" w:space="0"/>
              <w:bottom w:val="single" w:color="auto" w:sz="6" w:space="0"/>
            </w:tcBorders>
            <w:shd w:val="clear" w:color="auto" w:fill="auto"/>
            <w:vAlign w:val="center"/>
          </w:tcPr>
          <w:p w14:paraId="290F3DE3">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sz w:val="24"/>
                <w:szCs w:val="24"/>
                <w:vertAlign w:val="baseline"/>
                <w:lang w:val="en-US" w:eastAsia="zh-CN"/>
              </w:rPr>
              <w:t>计算复</w:t>
            </w:r>
            <w:r>
              <w:rPr>
                <w:rFonts w:hint="default" w:ascii="Times New Roman" w:hAnsi="Times New Roman" w:cs="Times New Roman"/>
                <w:sz w:val="24"/>
                <w:szCs w:val="24"/>
                <w:vertAlign w:val="baseline"/>
                <w:lang w:val="en-US" w:eastAsia="zh-CN"/>
              </w:rPr>
              <w:t>度</w:t>
            </w:r>
            <w:r>
              <w:rPr>
                <w:rFonts w:hint="default" w:ascii="Times New Roman" w:hAnsi="Times New Roman" w:cs="Times New Roman" w:eastAsiaTheme="minorEastAsia"/>
                <w:sz w:val="24"/>
                <w:szCs w:val="24"/>
                <w:vertAlign w:val="baseline"/>
                <w:lang w:val="en-US" w:eastAsia="zh-CN"/>
              </w:rPr>
              <w:t>/MFLOPs</w:t>
            </w:r>
          </w:p>
        </w:tc>
        <w:tc>
          <w:tcPr>
            <w:tcW w:w="720" w:type="dxa"/>
            <w:tcBorders>
              <w:top w:val="single" w:color="auto" w:sz="6" w:space="0"/>
              <w:bottom w:val="single" w:color="auto" w:sz="6" w:space="0"/>
            </w:tcBorders>
            <w:shd w:val="clear" w:color="auto" w:fill="auto"/>
            <w:vAlign w:val="center"/>
          </w:tcPr>
          <w:p w14:paraId="795BE3E4">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sz w:val="24"/>
                <w:szCs w:val="24"/>
                <w:vertAlign w:val="baseline"/>
                <w:lang w:val="en-US" w:eastAsia="zh-CN"/>
              </w:rPr>
              <w:t>推理时间/ms</w:t>
            </w:r>
          </w:p>
        </w:tc>
        <w:tc>
          <w:tcPr>
            <w:tcW w:w="997" w:type="dxa"/>
            <w:tcBorders>
              <w:top w:val="single" w:color="auto" w:sz="6" w:space="0"/>
              <w:bottom w:val="single" w:color="auto" w:sz="6" w:space="0"/>
            </w:tcBorders>
            <w:shd w:val="clear" w:color="auto" w:fill="auto"/>
            <w:vAlign w:val="center"/>
          </w:tcPr>
          <w:p w14:paraId="4C1E59A8">
            <w:pPr>
              <w:bidi w:val="0"/>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GMean</w:t>
            </w:r>
          </w:p>
        </w:tc>
        <w:tc>
          <w:tcPr>
            <w:tcW w:w="822" w:type="dxa"/>
            <w:tcBorders>
              <w:top w:val="single" w:color="auto" w:sz="6" w:space="0"/>
              <w:bottom w:val="single" w:color="auto" w:sz="6" w:space="0"/>
            </w:tcBorders>
            <w:shd w:val="clear" w:color="auto" w:fill="auto"/>
            <w:vAlign w:val="center"/>
          </w:tcPr>
          <w:p w14:paraId="115AA4C3">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模型大小/KB</w:t>
            </w:r>
          </w:p>
        </w:tc>
        <w:tc>
          <w:tcPr>
            <w:tcW w:w="1200" w:type="dxa"/>
            <w:tcBorders>
              <w:top w:val="single" w:color="auto" w:sz="6" w:space="0"/>
              <w:bottom w:val="single" w:color="auto" w:sz="6" w:space="0"/>
            </w:tcBorders>
            <w:shd w:val="clear" w:color="auto" w:fill="auto"/>
            <w:vAlign w:val="center"/>
          </w:tcPr>
          <w:p w14:paraId="7B754D68">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sz w:val="24"/>
                <w:szCs w:val="24"/>
                <w:vertAlign w:val="baseline"/>
                <w:lang w:val="en-US" w:eastAsia="zh-CN"/>
              </w:rPr>
              <w:t>计算复度/MFLOPs</w:t>
            </w:r>
          </w:p>
        </w:tc>
        <w:tc>
          <w:tcPr>
            <w:tcW w:w="729" w:type="dxa"/>
            <w:tcBorders>
              <w:top w:val="single" w:color="auto" w:sz="6" w:space="0"/>
              <w:bottom w:val="single" w:color="auto" w:sz="6" w:space="0"/>
            </w:tcBorders>
            <w:shd w:val="clear" w:color="auto" w:fill="auto"/>
            <w:vAlign w:val="center"/>
          </w:tcPr>
          <w:p w14:paraId="501EEDE4">
            <w:pPr>
              <w:tabs>
                <w:tab w:val="left" w:pos="817"/>
              </w:tabs>
              <w:spacing w:line="24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sz w:val="24"/>
                <w:szCs w:val="24"/>
                <w:vertAlign w:val="baseline"/>
                <w:lang w:val="en-US" w:eastAsia="zh-CN"/>
              </w:rPr>
              <w:t>推理时间/ms</w:t>
            </w:r>
          </w:p>
        </w:tc>
        <w:tc>
          <w:tcPr>
            <w:tcW w:w="1052" w:type="dxa"/>
            <w:tcBorders>
              <w:top w:val="single" w:color="auto" w:sz="6" w:space="0"/>
              <w:bottom w:val="single" w:color="auto" w:sz="6" w:space="0"/>
            </w:tcBorders>
            <w:shd w:val="clear" w:color="auto" w:fill="auto"/>
            <w:vAlign w:val="center"/>
          </w:tcPr>
          <w:p w14:paraId="503B89FC">
            <w:pPr>
              <w:bidi w:val="0"/>
              <w:spacing w:line="240" w:lineRule="auto"/>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GMean</w:t>
            </w:r>
          </w:p>
        </w:tc>
      </w:tr>
      <w:tr w14:paraId="563C16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1056" w:type="dxa"/>
            <w:tcBorders>
              <w:top w:val="single" w:color="auto" w:sz="6" w:space="0"/>
              <w:tl2br w:val="nil"/>
              <w:tr2bl w:val="nil"/>
            </w:tcBorders>
            <w:vAlign w:val="center"/>
          </w:tcPr>
          <w:p w14:paraId="05284856">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Model1</w:t>
            </w:r>
          </w:p>
        </w:tc>
        <w:tc>
          <w:tcPr>
            <w:tcW w:w="776" w:type="dxa"/>
            <w:tcBorders>
              <w:top w:val="single" w:color="auto" w:sz="6" w:space="0"/>
              <w:tl2br w:val="nil"/>
              <w:tr2bl w:val="nil"/>
            </w:tcBorders>
            <w:vAlign w:val="center"/>
          </w:tcPr>
          <w:p w14:paraId="5DB8CECA">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8.46</w:t>
            </w:r>
          </w:p>
        </w:tc>
        <w:tc>
          <w:tcPr>
            <w:tcW w:w="1227" w:type="dxa"/>
            <w:tcBorders>
              <w:top w:val="single" w:color="auto" w:sz="6" w:space="0"/>
              <w:tl2br w:val="nil"/>
              <w:tr2bl w:val="nil"/>
            </w:tcBorders>
            <w:vAlign w:val="center"/>
          </w:tcPr>
          <w:p w14:paraId="73D3DFC0">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0.2538</w:t>
            </w:r>
          </w:p>
        </w:tc>
        <w:tc>
          <w:tcPr>
            <w:tcW w:w="720" w:type="dxa"/>
            <w:tcBorders>
              <w:top w:val="single" w:color="auto" w:sz="6" w:space="0"/>
              <w:tl2br w:val="nil"/>
              <w:tr2bl w:val="nil"/>
            </w:tcBorders>
            <w:vAlign w:val="center"/>
          </w:tcPr>
          <w:p w14:paraId="2BDB930B">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45</w:t>
            </w:r>
          </w:p>
        </w:tc>
        <w:tc>
          <w:tcPr>
            <w:tcW w:w="997" w:type="dxa"/>
            <w:tcBorders>
              <w:top w:val="single" w:color="auto" w:sz="6" w:space="0"/>
              <w:tl2br w:val="nil"/>
              <w:tr2bl w:val="nil"/>
            </w:tcBorders>
            <w:shd w:val="clear" w:color="auto" w:fill="auto"/>
            <w:vAlign w:val="center"/>
          </w:tcPr>
          <w:p w14:paraId="008CE7D7">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0.9791</w:t>
            </w:r>
          </w:p>
        </w:tc>
        <w:tc>
          <w:tcPr>
            <w:tcW w:w="822" w:type="dxa"/>
            <w:tcBorders>
              <w:top w:val="single" w:color="auto" w:sz="6" w:space="0"/>
              <w:tl2br w:val="nil"/>
              <w:tr2bl w:val="nil"/>
            </w:tcBorders>
            <w:shd w:val="clear" w:color="auto" w:fill="auto"/>
            <w:vAlign w:val="center"/>
          </w:tcPr>
          <w:p w14:paraId="4ED62128">
            <w:pPr>
              <w:bidi w:val="0"/>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eastAsiaTheme="minorEastAsia"/>
                <w:kern w:val="2"/>
                <w:sz w:val="24"/>
                <w:szCs w:val="24"/>
                <w:vertAlign w:val="baseline"/>
                <w:lang w:val="en-US" w:eastAsia="zh-CN" w:bidi="ar-SA"/>
              </w:rPr>
              <w:t>25.66</w:t>
            </w:r>
          </w:p>
        </w:tc>
        <w:tc>
          <w:tcPr>
            <w:tcW w:w="1200" w:type="dxa"/>
            <w:tcBorders>
              <w:top w:val="single" w:color="auto" w:sz="6" w:space="0"/>
              <w:tl2br w:val="nil"/>
              <w:tr2bl w:val="nil"/>
            </w:tcBorders>
            <w:shd w:val="clear" w:color="auto" w:fill="auto"/>
            <w:vAlign w:val="center"/>
          </w:tcPr>
          <w:p w14:paraId="4220C53B">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4.5908</w:t>
            </w:r>
          </w:p>
        </w:tc>
        <w:tc>
          <w:tcPr>
            <w:tcW w:w="729" w:type="dxa"/>
            <w:tcBorders>
              <w:top w:val="single" w:color="auto" w:sz="6" w:space="0"/>
              <w:tl2br w:val="nil"/>
              <w:tr2bl w:val="nil"/>
            </w:tcBorders>
            <w:shd w:val="clear" w:color="auto" w:fill="auto"/>
            <w:vAlign w:val="center"/>
          </w:tcPr>
          <w:p w14:paraId="6FDE0466">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642</w:t>
            </w:r>
          </w:p>
        </w:tc>
        <w:tc>
          <w:tcPr>
            <w:tcW w:w="1052" w:type="dxa"/>
            <w:tcBorders>
              <w:top w:val="single" w:color="auto" w:sz="6" w:space="0"/>
              <w:tl2br w:val="nil"/>
              <w:tr2bl w:val="nil"/>
            </w:tcBorders>
            <w:shd w:val="clear" w:color="auto" w:fill="auto"/>
            <w:vAlign w:val="center"/>
          </w:tcPr>
          <w:p w14:paraId="38706ABA">
            <w:pPr>
              <w:bidi w:val="0"/>
              <w:jc w:val="center"/>
              <w:rPr>
                <w:rFonts w:hint="default" w:ascii="Times New Roman" w:hAnsi="Times New Roman" w:cs="Times New Roman"/>
                <w:kern w:val="2"/>
                <w:sz w:val="24"/>
                <w:szCs w:val="24"/>
                <w:vertAlign w:val="baseline"/>
                <w:lang w:val="en-US" w:eastAsia="zh-CN" w:bidi="ar-SA"/>
              </w:rPr>
            </w:pPr>
            <w:r>
              <w:rPr>
                <w:rFonts w:hint="default" w:ascii="Times New Roman" w:hAnsi="Times New Roman" w:cs="Times New Roman"/>
                <w:kern w:val="2"/>
                <w:sz w:val="24"/>
                <w:szCs w:val="24"/>
                <w:vertAlign w:val="baseline"/>
                <w:lang w:val="en-US" w:eastAsia="zh-CN" w:bidi="ar-SA"/>
              </w:rPr>
              <w:t>0.9786</w:t>
            </w:r>
          </w:p>
        </w:tc>
      </w:tr>
      <w:tr w14:paraId="559F7D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1056" w:type="dxa"/>
            <w:tcBorders>
              <w:tl2br w:val="nil"/>
              <w:tr2bl w:val="nil"/>
            </w:tcBorders>
            <w:vAlign w:val="center"/>
          </w:tcPr>
          <w:p w14:paraId="3C425C3F">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Model2</w:t>
            </w:r>
          </w:p>
        </w:tc>
        <w:tc>
          <w:tcPr>
            <w:tcW w:w="776" w:type="dxa"/>
            <w:tcBorders>
              <w:tl2br w:val="nil"/>
              <w:tr2bl w:val="nil"/>
            </w:tcBorders>
            <w:vAlign w:val="center"/>
          </w:tcPr>
          <w:p w14:paraId="0784E7E0">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7.39</w:t>
            </w:r>
          </w:p>
        </w:tc>
        <w:tc>
          <w:tcPr>
            <w:tcW w:w="1227" w:type="dxa"/>
            <w:tcBorders>
              <w:tl2br w:val="nil"/>
              <w:tr2bl w:val="nil"/>
            </w:tcBorders>
            <w:vAlign w:val="center"/>
          </w:tcPr>
          <w:p w14:paraId="5082CD76">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0.0508</w:t>
            </w:r>
          </w:p>
        </w:tc>
        <w:tc>
          <w:tcPr>
            <w:tcW w:w="720" w:type="dxa"/>
            <w:tcBorders>
              <w:tl2br w:val="nil"/>
              <w:tr2bl w:val="nil"/>
            </w:tcBorders>
            <w:vAlign w:val="center"/>
          </w:tcPr>
          <w:p w14:paraId="0E1A4715">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39</w:t>
            </w:r>
          </w:p>
        </w:tc>
        <w:tc>
          <w:tcPr>
            <w:tcW w:w="997" w:type="dxa"/>
            <w:tcBorders>
              <w:tl2br w:val="nil"/>
              <w:tr2bl w:val="nil"/>
            </w:tcBorders>
            <w:vAlign w:val="center"/>
          </w:tcPr>
          <w:p w14:paraId="40EA53B5">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0.9754</w:t>
            </w:r>
          </w:p>
        </w:tc>
        <w:tc>
          <w:tcPr>
            <w:tcW w:w="822" w:type="dxa"/>
            <w:tcBorders>
              <w:tl2br w:val="nil"/>
              <w:tr2bl w:val="nil"/>
            </w:tcBorders>
            <w:vAlign w:val="center"/>
          </w:tcPr>
          <w:p w14:paraId="494E7D40">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11.80</w:t>
            </w:r>
          </w:p>
        </w:tc>
        <w:tc>
          <w:tcPr>
            <w:tcW w:w="1200" w:type="dxa"/>
            <w:tcBorders>
              <w:tl2br w:val="nil"/>
              <w:tr2bl w:val="nil"/>
            </w:tcBorders>
            <w:vAlign w:val="center"/>
          </w:tcPr>
          <w:p w14:paraId="18648DAE">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0.9182</w:t>
            </w:r>
          </w:p>
        </w:tc>
        <w:tc>
          <w:tcPr>
            <w:tcW w:w="729" w:type="dxa"/>
            <w:tcBorders>
              <w:tl2br w:val="nil"/>
              <w:tr2bl w:val="nil"/>
            </w:tcBorders>
            <w:vAlign w:val="center"/>
          </w:tcPr>
          <w:p w14:paraId="6C2A52CC">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513</w:t>
            </w:r>
          </w:p>
        </w:tc>
        <w:tc>
          <w:tcPr>
            <w:tcW w:w="1052" w:type="dxa"/>
            <w:tcBorders>
              <w:tl2br w:val="nil"/>
              <w:tr2bl w:val="nil"/>
            </w:tcBorders>
            <w:vAlign w:val="center"/>
          </w:tcPr>
          <w:p w14:paraId="76AD22A3">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0.9701</w:t>
            </w:r>
          </w:p>
        </w:tc>
      </w:tr>
      <w:tr w14:paraId="4466FE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1056" w:type="dxa"/>
            <w:tcBorders>
              <w:tl2br w:val="nil"/>
              <w:tr2bl w:val="nil"/>
            </w:tcBorders>
            <w:vAlign w:val="center"/>
          </w:tcPr>
          <w:p w14:paraId="642FC271">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Model3</w:t>
            </w:r>
          </w:p>
        </w:tc>
        <w:tc>
          <w:tcPr>
            <w:tcW w:w="776" w:type="dxa"/>
            <w:tcBorders>
              <w:tl2br w:val="nil"/>
              <w:tr2bl w:val="nil"/>
            </w:tcBorders>
            <w:vAlign w:val="center"/>
          </w:tcPr>
          <w:p w14:paraId="654F3C7B">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6.26 </w:t>
            </w:r>
          </w:p>
        </w:tc>
        <w:tc>
          <w:tcPr>
            <w:tcW w:w="1227" w:type="dxa"/>
            <w:tcBorders>
              <w:tl2br w:val="nil"/>
              <w:tr2bl w:val="nil"/>
            </w:tcBorders>
            <w:vAlign w:val="center"/>
          </w:tcPr>
          <w:p w14:paraId="13570444">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0.2538</w:t>
            </w:r>
          </w:p>
        </w:tc>
        <w:tc>
          <w:tcPr>
            <w:tcW w:w="720" w:type="dxa"/>
            <w:tcBorders>
              <w:tl2br w:val="nil"/>
              <w:tr2bl w:val="nil"/>
            </w:tcBorders>
            <w:vAlign w:val="center"/>
          </w:tcPr>
          <w:p w14:paraId="50994169">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36</w:t>
            </w:r>
          </w:p>
        </w:tc>
        <w:tc>
          <w:tcPr>
            <w:tcW w:w="997" w:type="dxa"/>
            <w:tcBorders>
              <w:tl2br w:val="nil"/>
              <w:tr2bl w:val="nil"/>
            </w:tcBorders>
            <w:vAlign w:val="center"/>
          </w:tcPr>
          <w:p w14:paraId="61BC6A39">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0.9687</w:t>
            </w:r>
          </w:p>
        </w:tc>
        <w:tc>
          <w:tcPr>
            <w:tcW w:w="822" w:type="dxa"/>
            <w:tcBorders>
              <w:tl2br w:val="nil"/>
              <w:tr2bl w:val="nil"/>
            </w:tcBorders>
            <w:vAlign w:val="center"/>
          </w:tcPr>
          <w:p w14:paraId="759D2281">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10.26</w:t>
            </w:r>
          </w:p>
        </w:tc>
        <w:tc>
          <w:tcPr>
            <w:tcW w:w="1200" w:type="dxa"/>
            <w:tcBorders>
              <w:tl2br w:val="nil"/>
              <w:tr2bl w:val="nil"/>
            </w:tcBorders>
            <w:vAlign w:val="center"/>
          </w:tcPr>
          <w:p w14:paraId="5C99EC81">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4.5908</w:t>
            </w:r>
          </w:p>
        </w:tc>
        <w:tc>
          <w:tcPr>
            <w:tcW w:w="729" w:type="dxa"/>
            <w:tcBorders>
              <w:tl2br w:val="nil"/>
              <w:tr2bl w:val="nil"/>
            </w:tcBorders>
            <w:vAlign w:val="center"/>
          </w:tcPr>
          <w:p w14:paraId="5144BA62">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482</w:t>
            </w:r>
          </w:p>
        </w:tc>
        <w:tc>
          <w:tcPr>
            <w:tcW w:w="1052" w:type="dxa"/>
            <w:tcBorders>
              <w:tl2br w:val="nil"/>
              <w:tr2bl w:val="nil"/>
            </w:tcBorders>
            <w:vAlign w:val="center"/>
          </w:tcPr>
          <w:p w14:paraId="7ABD7EF6">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0.9691</w:t>
            </w:r>
          </w:p>
        </w:tc>
      </w:tr>
      <w:tr w14:paraId="0B689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9" w:hRule="atLeast"/>
        </w:trPr>
        <w:tc>
          <w:tcPr>
            <w:tcW w:w="1056" w:type="dxa"/>
            <w:tcBorders>
              <w:tl2br w:val="nil"/>
              <w:tr2bl w:val="nil"/>
            </w:tcBorders>
            <w:vAlign w:val="center"/>
          </w:tcPr>
          <w:p w14:paraId="44FFC7CA">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Model4</w:t>
            </w:r>
          </w:p>
        </w:tc>
        <w:tc>
          <w:tcPr>
            <w:tcW w:w="776" w:type="dxa"/>
            <w:tcBorders>
              <w:tl2br w:val="nil"/>
              <w:tr2bl w:val="nil"/>
            </w:tcBorders>
            <w:vAlign w:val="center"/>
          </w:tcPr>
          <w:p w14:paraId="1361323F">
            <w:pPr>
              <w:tabs>
                <w:tab w:val="left" w:pos="817"/>
              </w:tabs>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b/>
                <w:bCs/>
                <w:sz w:val="24"/>
                <w:szCs w:val="24"/>
                <w:vertAlign w:val="baseline"/>
                <w:lang w:val="en-US" w:eastAsia="zh-CN"/>
              </w:rPr>
              <w:t>6.05</w:t>
            </w:r>
          </w:p>
        </w:tc>
        <w:tc>
          <w:tcPr>
            <w:tcW w:w="1227" w:type="dxa"/>
            <w:tcBorders>
              <w:tl2br w:val="nil"/>
              <w:tr2bl w:val="nil"/>
            </w:tcBorders>
            <w:shd w:val="clear" w:color="auto" w:fill="auto"/>
            <w:vAlign w:val="center"/>
          </w:tcPr>
          <w:p w14:paraId="7009B30D">
            <w:pPr>
              <w:tabs>
                <w:tab w:val="left" w:pos="817"/>
              </w:tabs>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sz w:val="24"/>
                <w:szCs w:val="24"/>
                <w:vertAlign w:val="baseline"/>
                <w:lang w:val="en-US" w:eastAsia="zh-CN"/>
              </w:rPr>
              <w:t>0.0508</w:t>
            </w:r>
          </w:p>
        </w:tc>
        <w:tc>
          <w:tcPr>
            <w:tcW w:w="720" w:type="dxa"/>
            <w:tcBorders>
              <w:tl2br w:val="nil"/>
              <w:tr2bl w:val="nil"/>
            </w:tcBorders>
            <w:shd w:val="clear" w:color="auto" w:fill="auto"/>
            <w:vAlign w:val="center"/>
          </w:tcPr>
          <w:p w14:paraId="46C72FA4">
            <w:pPr>
              <w:tabs>
                <w:tab w:val="left" w:pos="817"/>
              </w:tabs>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31</w:t>
            </w:r>
          </w:p>
        </w:tc>
        <w:tc>
          <w:tcPr>
            <w:tcW w:w="997" w:type="dxa"/>
            <w:tcBorders>
              <w:tl2br w:val="nil"/>
              <w:tr2bl w:val="nil"/>
            </w:tcBorders>
            <w:shd w:val="clear" w:color="auto" w:fill="auto"/>
            <w:vAlign w:val="center"/>
          </w:tcPr>
          <w:p w14:paraId="6FEB4D12">
            <w:pPr>
              <w:tabs>
                <w:tab w:val="left" w:pos="817"/>
              </w:tabs>
              <w:spacing w:line="360" w:lineRule="auto"/>
              <w:jc w:val="center"/>
              <w:rPr>
                <w:rFonts w:hint="default" w:ascii="Times New Roman" w:hAnsi="Times New Roman" w:cs="Times New Roman" w:eastAsiaTheme="minorEastAsia"/>
                <w:kern w:val="2"/>
                <w:sz w:val="24"/>
                <w:szCs w:val="24"/>
                <w:vertAlign w:val="baseline"/>
                <w:lang w:val="en-US" w:eastAsia="zh-CN" w:bidi="ar-SA"/>
              </w:rPr>
            </w:pPr>
            <w:r>
              <w:rPr>
                <w:rFonts w:hint="default" w:ascii="Times New Roman" w:hAnsi="Times New Roman" w:cs="Times New Roman"/>
                <w:b/>
                <w:bCs/>
                <w:kern w:val="2"/>
                <w:sz w:val="24"/>
                <w:szCs w:val="24"/>
                <w:vertAlign w:val="baseline"/>
                <w:lang w:val="en-US" w:eastAsia="zh-CN" w:bidi="ar-SA"/>
              </w:rPr>
              <w:t>0.9700</w:t>
            </w:r>
          </w:p>
        </w:tc>
        <w:tc>
          <w:tcPr>
            <w:tcW w:w="822" w:type="dxa"/>
            <w:tcBorders>
              <w:tl2br w:val="nil"/>
              <w:tr2bl w:val="nil"/>
            </w:tcBorders>
            <w:vAlign w:val="center"/>
          </w:tcPr>
          <w:p w14:paraId="33213805">
            <w:pPr>
              <w:tabs>
                <w:tab w:val="left" w:pos="817"/>
              </w:tabs>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7.21</w:t>
            </w:r>
          </w:p>
        </w:tc>
        <w:tc>
          <w:tcPr>
            <w:tcW w:w="1200" w:type="dxa"/>
            <w:tcBorders>
              <w:tl2br w:val="nil"/>
              <w:tr2bl w:val="nil"/>
            </w:tcBorders>
            <w:vAlign w:val="center"/>
          </w:tcPr>
          <w:p w14:paraId="13DC51C3">
            <w:pPr>
              <w:tabs>
                <w:tab w:val="left" w:pos="817"/>
              </w:tabs>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0.9182</w:t>
            </w:r>
          </w:p>
        </w:tc>
        <w:tc>
          <w:tcPr>
            <w:tcW w:w="729" w:type="dxa"/>
            <w:tcBorders>
              <w:tl2br w:val="nil"/>
              <w:tr2bl w:val="nil"/>
            </w:tcBorders>
            <w:vAlign w:val="center"/>
          </w:tcPr>
          <w:p w14:paraId="494645EF">
            <w:pPr>
              <w:tabs>
                <w:tab w:val="left" w:pos="817"/>
              </w:tabs>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452</w:t>
            </w:r>
          </w:p>
        </w:tc>
        <w:tc>
          <w:tcPr>
            <w:tcW w:w="1052" w:type="dxa"/>
            <w:tcBorders>
              <w:tl2br w:val="nil"/>
              <w:tr2bl w:val="nil"/>
            </w:tcBorders>
            <w:vAlign w:val="center"/>
          </w:tcPr>
          <w:p w14:paraId="0E601EC3">
            <w:pPr>
              <w:tabs>
                <w:tab w:val="left" w:pos="817"/>
              </w:tabs>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kern w:val="2"/>
                <w:sz w:val="24"/>
                <w:szCs w:val="24"/>
                <w:vertAlign w:val="baseline"/>
                <w:lang w:val="en-US" w:eastAsia="zh-CN" w:bidi="ar-SA"/>
              </w:rPr>
              <w:t>0.9675</w:t>
            </w:r>
          </w:p>
        </w:tc>
      </w:tr>
    </w:tbl>
    <w:p w14:paraId="7E7B4C88">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eastAsia="楷体" w:cs="Times New Roman"/>
          <w:b/>
          <w:bCs/>
        </w:rPr>
      </w:pPr>
      <w:bookmarkStart w:id="42" w:name="_Toc3879"/>
      <w:bookmarkStart w:id="43" w:name="_Toc15211"/>
      <w:r>
        <w:rPr>
          <w:rFonts w:hint="default" w:ascii="Times New Roman" w:hAnsi="Times New Roman" w:eastAsia="楷体" w:cs="Times New Roman"/>
          <w:b/>
          <w:bCs/>
        </w:rPr>
        <w:drawing>
          <wp:inline distT="0" distB="0" distL="114300" distR="114300">
            <wp:extent cx="4485640" cy="2466975"/>
            <wp:effectExtent l="0" t="0" r="635" b="0"/>
            <wp:docPr id="8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4"/>
                    <pic:cNvPicPr>
                      <a:picLocks noChangeAspect="1"/>
                    </pic:cNvPicPr>
                  </pic:nvPicPr>
                  <pic:blipFill>
                    <a:blip r:embed="rId39"/>
                    <a:stretch>
                      <a:fillRect/>
                    </a:stretch>
                  </pic:blipFill>
                  <pic:spPr>
                    <a:xfrm>
                      <a:off x="0" y="0"/>
                      <a:ext cx="4485640" cy="2466975"/>
                    </a:xfrm>
                    <a:prstGeom prst="rect">
                      <a:avLst/>
                    </a:prstGeom>
                    <a:noFill/>
                    <a:ln>
                      <a:noFill/>
                    </a:ln>
                  </pic:spPr>
                </pic:pic>
              </a:graphicData>
            </a:graphic>
          </wp:inline>
        </w:drawing>
      </w:r>
    </w:p>
    <w:p w14:paraId="0C882A27">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lang w:val="en-US" w:eastAsia="zh-CN"/>
        </w:rPr>
        <w:t>图</w:t>
      </w:r>
      <w:r>
        <w:rPr>
          <w:rFonts w:hint="eastAsia" w:ascii="Times New Roman" w:hAnsi="Times New Roman" w:eastAsia="楷体" w:cs="Times New Roman"/>
          <w:b w:val="0"/>
          <w:bCs w:val="0"/>
          <w:sz w:val="21"/>
          <w:lang w:val="en-US" w:eastAsia="zh-CN"/>
        </w:rPr>
        <w:t>5</w:t>
      </w:r>
      <w:r>
        <w:rPr>
          <w:rFonts w:hint="default" w:ascii="Times New Roman" w:hAnsi="Times New Roman" w:eastAsia="楷体" w:cs="Times New Roman"/>
          <w:b w:val="0"/>
          <w:bCs w:val="0"/>
          <w:sz w:val="21"/>
          <w:lang w:val="en-US" w:eastAsia="zh-CN"/>
        </w:rPr>
        <w:t xml:space="preserve"> </w:t>
      </w:r>
      <w:r>
        <w:rPr>
          <w:rFonts w:hint="default" w:ascii="Times New Roman" w:hAnsi="Times New Roman" w:eastAsia="楷体" w:cs="Times New Roman"/>
          <w:b w:val="0"/>
          <w:bCs w:val="0"/>
          <w:sz w:val="21"/>
          <w:szCs w:val="21"/>
          <w:lang w:val="en-US" w:eastAsia="zh-CN"/>
        </w:rPr>
        <w:t>ADL实际测试的灵敏度</w:t>
      </w:r>
    </w:p>
    <w:p w14:paraId="3996B8AD">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 xml:space="preserve">Figure </w:t>
      </w:r>
      <w:r>
        <w:rPr>
          <w:rFonts w:hint="eastAsia" w:ascii="Times New Roman" w:hAnsi="Times New Roman" w:eastAsia="楷体" w:cs="Times New Roman"/>
          <w:b w:val="0"/>
          <w:bCs w:val="0"/>
          <w:sz w:val="21"/>
          <w:szCs w:val="21"/>
          <w:lang w:val="en-US" w:eastAsia="zh-CN"/>
        </w:rPr>
        <w:t xml:space="preserve">5 </w:t>
      </w:r>
      <w:r>
        <w:rPr>
          <w:rFonts w:hint="default" w:ascii="Times New Roman" w:hAnsi="Times New Roman" w:eastAsia="楷体" w:cs="Times New Roman"/>
          <w:b w:val="0"/>
          <w:bCs w:val="0"/>
          <w:sz w:val="21"/>
          <w:szCs w:val="21"/>
          <w:lang w:val="en-US" w:eastAsia="zh-CN"/>
        </w:rPr>
        <w:t>Sensitivity of actual ADL test</w:t>
      </w:r>
    </w:p>
    <w:p w14:paraId="35307DE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439920" cy="2554605"/>
            <wp:effectExtent l="0" t="0" r="8255" b="762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40"/>
                    <a:stretch>
                      <a:fillRect/>
                    </a:stretch>
                  </pic:blipFill>
                  <pic:spPr>
                    <a:xfrm>
                      <a:off x="0" y="0"/>
                      <a:ext cx="4439920" cy="2554605"/>
                    </a:xfrm>
                    <a:prstGeom prst="rect">
                      <a:avLst/>
                    </a:prstGeom>
                    <a:noFill/>
                    <a:ln>
                      <a:noFill/>
                    </a:ln>
                  </pic:spPr>
                </pic:pic>
              </a:graphicData>
            </a:graphic>
          </wp:inline>
        </w:drawing>
      </w:r>
    </w:p>
    <w:p w14:paraId="1C022A6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图</w:t>
      </w:r>
      <w:r>
        <w:rPr>
          <w:rFonts w:hint="eastAsia" w:ascii="Times New Roman" w:hAnsi="Times New Roman" w:eastAsia="楷体" w:cs="Times New Roman"/>
          <w:b w:val="0"/>
          <w:bCs w:val="0"/>
          <w:sz w:val="21"/>
          <w:szCs w:val="21"/>
          <w:lang w:val="en-US" w:eastAsia="zh-CN"/>
        </w:rPr>
        <w:t>6</w:t>
      </w:r>
      <w:r>
        <w:rPr>
          <w:rFonts w:hint="default" w:ascii="Times New Roman" w:hAnsi="Times New Roman" w:eastAsia="楷体" w:cs="Times New Roman"/>
          <w:b w:val="0"/>
          <w:bCs w:val="0"/>
          <w:sz w:val="21"/>
          <w:szCs w:val="21"/>
          <w:lang w:val="en-US" w:eastAsia="zh-CN"/>
        </w:rPr>
        <w:t xml:space="preserve"> </w:t>
      </w:r>
      <w:r>
        <w:rPr>
          <w:rFonts w:hint="eastAsia" w:ascii="Times New Roman" w:hAnsi="Times New Roman" w:eastAsia="楷体" w:cs="Times New Roman"/>
          <w:b w:val="0"/>
          <w:bCs w:val="0"/>
          <w:sz w:val="21"/>
          <w:szCs w:val="21"/>
          <w:lang w:val="en-US" w:eastAsia="zh-CN"/>
        </w:rPr>
        <w:t xml:space="preserve">图6 </w:t>
      </w:r>
      <w:r>
        <w:rPr>
          <w:rFonts w:hint="default" w:ascii="Times New Roman" w:hAnsi="Times New Roman" w:eastAsia="楷体" w:cs="Times New Roman"/>
          <w:b w:val="0"/>
          <w:bCs w:val="0"/>
          <w:sz w:val="21"/>
          <w:szCs w:val="21"/>
          <w:lang w:val="en-US" w:eastAsia="zh-CN"/>
        </w:rPr>
        <w:t>FALL实际测试的灵敏度</w:t>
      </w:r>
    </w:p>
    <w:p w14:paraId="2EFBD1E8">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Figure </w:t>
      </w:r>
      <w:r>
        <w:rPr>
          <w:rFonts w:hint="eastAsia" w:ascii="Times New Roman" w:hAnsi="Times New Roman" w:cs="Times New Roman"/>
          <w:b w:val="0"/>
          <w:bCs w:val="0"/>
          <w:lang w:val="en-US" w:eastAsia="zh-CN"/>
        </w:rPr>
        <w:t>6</w:t>
      </w:r>
      <w:r>
        <w:rPr>
          <w:rFonts w:hint="default" w:ascii="Times New Roman" w:hAnsi="Times New Roman" w:cs="Times New Roman"/>
          <w:b w:val="0"/>
          <w:bCs w:val="0"/>
        </w:rPr>
        <w:t xml:space="preserve"> Sensitivity of the actual test in FALL</w:t>
      </w:r>
    </w:p>
    <w:p w14:paraId="370DC0E2">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当被试者坐在椅子上时，所有动作均可达到100%的识别率，即系统能准确识别这些非跌倒状态。然而，在拍手、挥手和跳跃测试中，腕部活动剧烈且频繁，因此拍手、挥手和跳跃的正确识别次数分别为94次、96次和91次，其特异性分别为94%、96%和91%。</w:t>
      </w:r>
    </w:p>
    <w:p w14:paraId="366C2CBD">
      <w:pPr>
        <w:keepNext w:val="0"/>
        <w:keepLines w:val="0"/>
        <w:pageBreakBefore w:val="0"/>
        <w:widowControl w:val="0"/>
        <w:tabs>
          <w:tab w:val="left" w:pos="817"/>
        </w:tabs>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表1</w:t>
      </w:r>
      <w:r>
        <w:rPr>
          <w:rFonts w:hint="eastAsia" w:ascii="Times New Roman" w:hAnsi="Times New Roman" w:eastAsia="楷体" w:cs="Times New Roman"/>
          <w:b/>
          <w:bCs/>
          <w:sz w:val="21"/>
          <w:szCs w:val="21"/>
          <w:lang w:val="en-US" w:eastAsia="zh-CN"/>
        </w:rPr>
        <w:t>4</w:t>
      </w:r>
      <w:r>
        <w:rPr>
          <w:rFonts w:hint="default" w:ascii="Times New Roman" w:hAnsi="Times New Roman" w:eastAsia="楷体" w:cs="Times New Roman"/>
          <w:b/>
          <w:bCs/>
          <w:sz w:val="21"/>
          <w:szCs w:val="21"/>
          <w:lang w:val="en-US" w:eastAsia="zh-CN"/>
        </w:rPr>
        <w:t xml:space="preserve"> 智能手环平台的资源占用情况</w:t>
      </w:r>
    </w:p>
    <w:p w14:paraId="4C997B2D">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b/>
          <w:bCs/>
          <w:lang w:val="en-US" w:eastAsia="zh-CN"/>
        </w:rPr>
        <w:t>Table 1</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 xml:space="preserve"> Resource consumption of the smart wristband platform</w:t>
      </w:r>
    </w:p>
    <w:tbl>
      <w:tblPr>
        <w:tblStyle w:val="19"/>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5540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6" w:space="0"/>
            </w:tcBorders>
            <w:vAlign w:val="center"/>
          </w:tcPr>
          <w:p w14:paraId="4936C765">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硬件参数</w:t>
            </w:r>
          </w:p>
        </w:tc>
        <w:tc>
          <w:tcPr>
            <w:tcW w:w="4261" w:type="dxa"/>
            <w:tcBorders>
              <w:bottom w:val="single" w:color="auto" w:sz="6" w:space="0"/>
            </w:tcBorders>
            <w:vAlign w:val="center"/>
          </w:tcPr>
          <w:p w14:paraId="63452FC5">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参数值</w:t>
            </w:r>
          </w:p>
        </w:tc>
      </w:tr>
      <w:tr w14:paraId="3894E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6" w:space="0"/>
              <w:tl2br w:val="nil"/>
              <w:tr2bl w:val="nil"/>
            </w:tcBorders>
            <w:vAlign w:val="center"/>
          </w:tcPr>
          <w:p w14:paraId="745398E7">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ROM</w:t>
            </w:r>
          </w:p>
        </w:tc>
        <w:tc>
          <w:tcPr>
            <w:tcW w:w="4261" w:type="dxa"/>
            <w:tcBorders>
              <w:top w:val="single" w:color="auto" w:sz="6" w:space="0"/>
              <w:tl2br w:val="nil"/>
              <w:tr2bl w:val="nil"/>
            </w:tcBorders>
            <w:vAlign w:val="center"/>
          </w:tcPr>
          <w:p w14:paraId="351C11BA">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15KB/448KB（模型/手环）</w:t>
            </w:r>
          </w:p>
        </w:tc>
      </w:tr>
      <w:tr w14:paraId="5CDE8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center"/>
          </w:tcPr>
          <w:p w14:paraId="414A41F0">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RAM</w:t>
            </w:r>
          </w:p>
        </w:tc>
        <w:tc>
          <w:tcPr>
            <w:tcW w:w="4261" w:type="dxa"/>
            <w:tcBorders>
              <w:tl2br w:val="nil"/>
              <w:tr2bl w:val="nil"/>
            </w:tcBorders>
            <w:vAlign w:val="center"/>
          </w:tcPr>
          <w:p w14:paraId="55A33905">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16.2KB/520KB（模型/手环）</w:t>
            </w:r>
          </w:p>
        </w:tc>
      </w:tr>
      <w:tr w14:paraId="5B3FDE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center"/>
          </w:tcPr>
          <w:p w14:paraId="1D3A2F43">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推理时间(双核)</w:t>
            </w:r>
          </w:p>
        </w:tc>
        <w:tc>
          <w:tcPr>
            <w:tcW w:w="4261" w:type="dxa"/>
            <w:tcBorders>
              <w:tl2br w:val="nil"/>
              <w:tr2bl w:val="nil"/>
            </w:tcBorders>
            <w:vAlign w:val="center"/>
          </w:tcPr>
          <w:p w14:paraId="6D6E8343">
            <w:pPr>
              <w:tabs>
                <w:tab w:val="left" w:pos="817"/>
              </w:tabs>
              <w:spacing w:line="360" w:lineRule="auto"/>
              <w:jc w:val="center"/>
              <w:rPr>
                <w:rFonts w:hint="default" w:ascii="Times New Roman" w:hAnsi="Times New Roman" w:cs="Times New Roman" w:eastAsiaTheme="minorEastAsia"/>
                <w:sz w:val="24"/>
                <w:vertAlign w:val="baseline"/>
                <w:lang w:val="en-US" w:eastAsia="zh-CN"/>
              </w:rPr>
            </w:pPr>
            <w:r>
              <w:rPr>
                <w:rFonts w:hint="default" w:ascii="Times New Roman" w:hAnsi="Times New Roman" w:cs="Times New Roman"/>
                <w:sz w:val="24"/>
                <w:vertAlign w:val="baseline"/>
                <w:lang w:val="en-US" w:eastAsia="zh-CN"/>
              </w:rPr>
              <w:t>30.3ms</w:t>
            </w:r>
          </w:p>
        </w:tc>
      </w:tr>
    </w:tbl>
    <w:p w14:paraId="57B90D15">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这意味着极少数情况下系统可能将部分活动误判为跌倒。从图8跌倒场景分析可见，系统对向左斜向跌倒识别效果最佳，灵敏度达100%，可完全检测此类跌倒。相比之下，检测向前、向左斜前、向右斜前及向后跌倒时，人体潜意识抵抗动作会致使跌倒幅度变小，出现漏检。这四种场景分别存在7例、5例、6例、10例假阴性，灵敏度依次为93%、95%、94%、90%。此外，向右斜前跌倒测试中，因智能手环戴于左腕，跌落时可能撞击身体导致信号减弱，出现3次漏报，灵敏度略降至97%。</w:t>
      </w:r>
    </w:p>
    <w:p w14:paraId="5ECD7BCA">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深入分析前向、后向跌倒检测灵敏度略低于其他方向的原因，推测核心与人体跌倒时的本能反应相关。前向跌倒时，人体会无意识地用双臂支撑或调整体位以缓冲冲击力，这种反应会显著降低手腕处加速度和角速度信号的振幅，干扰模型对跌倒特征的精准捕捉；后向跌倒时，人体重心后移，手部传感器难以完整记录关键动态变化，同样影响检测灵敏度。为验证该假设，我们设计了进一步实验：一是用眼罩遮挡受试者视线，减少跌倒瞬间下意识支撑、调整姿势等本能反应的影响；二是在受试者腰部安装MPU-6050传感器，采集腰部信号以获取更多与后向跌倒重心后移相关的关键信息。 </w:t>
      </w:r>
    </w:p>
    <w:p w14:paraId="03A26393">
      <w:pPr>
        <w:pStyle w:val="17"/>
        <w:keepNext w:val="0"/>
        <w:keepLines w:val="0"/>
        <w:pageBreakBefore w:val="0"/>
        <w:widowControl w:val="0"/>
        <w:kinsoku/>
        <w:wordWrap/>
        <w:overflowPunct/>
        <w:topLinePunct w:val="0"/>
        <w:autoSpaceDE/>
        <w:autoSpaceDN/>
        <w:bidi w:val="0"/>
        <w:adjustRightInd/>
        <w:snapToGrid/>
        <w:spacing w:after="0" w:line="300" w:lineRule="auto"/>
        <w:ind w:left="0" w:leftChars="0" w:firstLine="480" w:firstLineChars="200"/>
        <w:jc w:val="both"/>
        <w:textAlignment w:val="auto"/>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val="0"/>
          <w:bCs w:val="0"/>
          <w:sz w:val="24"/>
          <w:szCs w:val="24"/>
          <w:lang w:val="en-US" w:eastAsia="zh-CN"/>
        </w:rPr>
        <w:t>最后，</w:t>
      </w:r>
      <w:r>
        <w:rPr>
          <w:rFonts w:hint="default" w:ascii="Times New Roman" w:hAnsi="Times New Roman" w:cs="Times New Roman" w:eastAsiaTheme="minorEastAsia"/>
          <w:b w:val="0"/>
          <w:bCs w:val="0"/>
          <w:sz w:val="24"/>
          <w:szCs w:val="24"/>
          <w:lang w:val="en-US" w:eastAsia="zh-CN"/>
        </w:rPr>
        <w:t>对各类跌倒重复测试，每种类型均测试100次，实验统计结果见图。图</w:t>
      </w:r>
      <w:r>
        <w:rPr>
          <w:rFonts w:hint="eastAsia" w:ascii="Times New Roman" w:hAnsi="Times New Roman" w:cs="Times New Roman"/>
          <w:b w:val="0"/>
          <w:bCs w:val="0"/>
          <w:sz w:val="24"/>
          <w:szCs w:val="24"/>
          <w:lang w:val="en-US" w:eastAsia="zh-CN"/>
        </w:rPr>
        <w:t>7</w:t>
      </w:r>
      <w:r>
        <w:rPr>
          <w:rFonts w:hint="default" w:ascii="Times New Roman" w:hAnsi="Times New Roman" w:cs="Times New Roman" w:eastAsiaTheme="minorEastAsia"/>
          <w:b w:val="0"/>
          <w:bCs w:val="0"/>
          <w:sz w:val="24"/>
          <w:szCs w:val="24"/>
          <w:lang w:val="en-US" w:eastAsia="zh-CN"/>
        </w:rPr>
        <w:t>、</w:t>
      </w:r>
      <w:r>
        <w:rPr>
          <w:rFonts w:hint="eastAsia" w:ascii="Times New Roman" w:hAnsi="Times New Roman" w:cs="Times New Roman"/>
          <w:b w:val="0"/>
          <w:bCs w:val="0"/>
          <w:sz w:val="24"/>
          <w:szCs w:val="24"/>
          <w:lang w:val="en-US" w:eastAsia="zh-CN"/>
        </w:rPr>
        <w:t>8</w:t>
      </w:r>
      <w:r>
        <w:rPr>
          <w:rFonts w:hint="default" w:ascii="Times New Roman" w:hAnsi="Times New Roman" w:cs="Times New Roman" w:eastAsiaTheme="minorEastAsia"/>
          <w:b w:val="0"/>
          <w:bCs w:val="0"/>
          <w:sz w:val="24"/>
          <w:szCs w:val="24"/>
          <w:lang w:val="en-US" w:eastAsia="zh-CN"/>
        </w:rPr>
        <w:t xml:space="preserve">为灵敏度对比区域分布图，图8中蓝色区域代表加装眼罩和腰带传感器后的实验数据，橙色区域为未用这两项辅助装置的原始数据。结果显示，所有方向跌倒的检测灵敏度均有提升：向前左斜跌倒灵敏度达100%，较原始场景提升5%；向前、向前右斜跌倒灵敏度各提高4%；向后跌倒正确识别96次，灵敏度升至96%，提升6%，改进效果尤为显著。 </w:t>
      </w:r>
    </w:p>
    <w:p w14:paraId="45CE7CA3">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cs="Times New Roman" w:eastAsiaTheme="majorEastAsia"/>
          <w:b/>
          <w:bCs/>
          <w:sz w:val="24"/>
          <w:szCs w:val="24"/>
          <w:lang w:val="en-US" w:eastAsia="zh-CN"/>
        </w:rPr>
      </w:pPr>
      <w:r>
        <w:rPr>
          <w:rFonts w:hint="default" w:ascii="Times New Roman" w:hAnsi="Times New Roman" w:cs="Times New Roman" w:eastAsiaTheme="majorEastAsia"/>
          <w:b/>
          <w:bCs/>
          <w:sz w:val="24"/>
          <w:szCs w:val="24"/>
          <w:lang w:val="en-US" w:eastAsia="zh-CN"/>
        </w:rPr>
        <w:drawing>
          <wp:inline distT="0" distB="0" distL="114300" distR="114300">
            <wp:extent cx="5277485" cy="2650490"/>
            <wp:effectExtent l="0" t="0" r="8890" b="6985"/>
            <wp:docPr id="14" name="图片 14" descr="176528216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65282168568"/>
                    <pic:cNvPicPr>
                      <a:picLocks noChangeAspect="1"/>
                    </pic:cNvPicPr>
                  </pic:nvPicPr>
                  <pic:blipFill>
                    <a:blip r:embed="rId41"/>
                    <a:stretch>
                      <a:fillRect/>
                    </a:stretch>
                  </pic:blipFill>
                  <pic:spPr>
                    <a:xfrm>
                      <a:off x="0" y="0"/>
                      <a:ext cx="5277485" cy="2650490"/>
                    </a:xfrm>
                    <a:prstGeom prst="rect">
                      <a:avLst/>
                    </a:prstGeom>
                  </pic:spPr>
                </pic:pic>
              </a:graphicData>
            </a:graphic>
          </wp:inline>
        </w:drawing>
      </w:r>
    </w:p>
    <w:p w14:paraId="61495BE1">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图</w:t>
      </w:r>
      <w:r>
        <w:rPr>
          <w:rFonts w:hint="eastAsia" w:ascii="Times New Roman" w:hAnsi="Times New Roman" w:eastAsia="楷体" w:cs="Times New Roman"/>
          <w:b w:val="0"/>
          <w:bCs w:val="0"/>
          <w:sz w:val="21"/>
          <w:szCs w:val="21"/>
          <w:lang w:val="en-US" w:eastAsia="zh-CN"/>
        </w:rPr>
        <w:t xml:space="preserve">7 </w:t>
      </w:r>
      <w:r>
        <w:rPr>
          <w:rFonts w:hint="default" w:ascii="Times New Roman" w:hAnsi="Times New Roman" w:eastAsia="楷体" w:cs="Times New Roman"/>
          <w:b w:val="0"/>
          <w:bCs w:val="0"/>
          <w:sz w:val="21"/>
          <w:szCs w:val="21"/>
          <w:lang w:val="en-US" w:eastAsia="zh-CN"/>
        </w:rPr>
        <w:t>FALL进一步探讨了实际测试的敏感性</w:t>
      </w:r>
    </w:p>
    <w:p w14:paraId="39B2695A">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Figure 7 FALL further explores the sensitivity of actual testing</w:t>
      </w:r>
    </w:p>
    <w:p w14:paraId="7A0CB5EB">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cs="Times New Roman" w:eastAsiaTheme="majorEastAsia"/>
          <w:b/>
          <w:bCs/>
          <w:sz w:val="24"/>
          <w:szCs w:val="24"/>
          <w:lang w:val="en-US" w:eastAsia="zh-CN"/>
        </w:rPr>
      </w:pPr>
      <w:r>
        <w:rPr>
          <w:rFonts w:hint="default" w:ascii="Times New Roman" w:hAnsi="Times New Roman" w:cs="Times New Roman" w:eastAsiaTheme="majorEastAsia"/>
          <w:b/>
          <w:bCs/>
          <w:sz w:val="24"/>
          <w:szCs w:val="24"/>
          <w:lang w:val="en-US" w:eastAsia="zh-CN"/>
        </w:rPr>
        <w:drawing>
          <wp:inline distT="0" distB="0" distL="114300" distR="114300">
            <wp:extent cx="4994275" cy="2291715"/>
            <wp:effectExtent l="0" t="0" r="6350" b="3810"/>
            <wp:docPr id="15" name="图片 15" descr="176528227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65282270754"/>
                    <pic:cNvPicPr>
                      <a:picLocks noChangeAspect="1"/>
                    </pic:cNvPicPr>
                  </pic:nvPicPr>
                  <pic:blipFill>
                    <a:blip r:embed="rId42"/>
                    <a:stretch>
                      <a:fillRect/>
                    </a:stretch>
                  </pic:blipFill>
                  <pic:spPr>
                    <a:xfrm>
                      <a:off x="0" y="0"/>
                      <a:ext cx="4994275" cy="2291715"/>
                    </a:xfrm>
                    <a:prstGeom prst="rect">
                      <a:avLst/>
                    </a:prstGeom>
                  </pic:spPr>
                </pic:pic>
              </a:graphicData>
            </a:graphic>
          </wp:inline>
        </w:drawing>
      </w:r>
    </w:p>
    <w:p w14:paraId="6DB63E28">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eastAsia"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图</w:t>
      </w:r>
      <w:r>
        <w:rPr>
          <w:rFonts w:hint="eastAsia" w:ascii="Times New Roman" w:hAnsi="Times New Roman" w:eastAsia="楷体" w:cs="Times New Roman"/>
          <w:b w:val="0"/>
          <w:bCs w:val="0"/>
          <w:sz w:val="21"/>
          <w:szCs w:val="21"/>
          <w:lang w:val="en-US" w:eastAsia="zh-CN"/>
        </w:rPr>
        <w:t>8 不同条件下FALL实际测试对比图</w:t>
      </w:r>
    </w:p>
    <w:p w14:paraId="74C6EE53">
      <w:pPr>
        <w:keepNext w:val="0"/>
        <w:keepLines w:val="0"/>
        <w:pageBreakBefore w:val="0"/>
        <w:kinsoku/>
        <w:wordWrap/>
        <w:overflowPunct/>
        <w:topLinePunct w:val="0"/>
        <w:autoSpaceDE/>
        <w:autoSpaceDN/>
        <w:bidi w:val="0"/>
        <w:adjustRightInd/>
        <w:snapToGrid/>
        <w:spacing w:line="300" w:lineRule="auto"/>
        <w:jc w:val="center"/>
        <w:textAlignment w:val="auto"/>
        <w:outlineLvl w:val="9"/>
        <w:rPr>
          <w:rFonts w:hint="eastAsia" w:ascii="Times New Roman" w:hAnsi="Times New Roman" w:eastAsia="楷体" w:cs="Times New Roman"/>
          <w:b w:val="0"/>
          <w:bCs w:val="0"/>
          <w:sz w:val="21"/>
          <w:szCs w:val="21"/>
          <w:lang w:val="en-US" w:eastAsia="zh-CN"/>
        </w:rPr>
      </w:pPr>
      <w:r>
        <w:rPr>
          <w:rFonts w:hint="eastAsia" w:ascii="Times New Roman" w:hAnsi="Times New Roman" w:eastAsia="楷体" w:cs="Times New Roman"/>
          <w:b w:val="0"/>
          <w:bCs w:val="0"/>
          <w:sz w:val="21"/>
          <w:szCs w:val="21"/>
          <w:lang w:val="en-US" w:eastAsia="zh-CN"/>
        </w:rPr>
        <w:t>Figure 8 Comparison of actual FALL test results under different conditions</w:t>
      </w:r>
    </w:p>
    <w:p w14:paraId="5D712EB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综合考量人体的本能反应及来自身体各部位的信号集合，这不仅有助于构建更全面精准的跌倒检测机制，更为实际应用场景中及时准确识别跌倒事件提供了强有力的技术支撑。展望未来研究方向，通过结合生物力学分析进一步优化模型对阻力运动的适应性，从而推动跌倒检测技术的持续发展与完善。</w:t>
      </w:r>
    </w:p>
    <w:p w14:paraId="22F95F36">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6A7BBFB2">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098D24CD">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71400E80">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45C80D2A">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579FB7E0">
      <w:pPr>
        <w:keepNext w:val="0"/>
        <w:keepLines w:val="0"/>
        <w:pageBreakBefore w:val="0"/>
        <w:kinsoku/>
        <w:wordWrap/>
        <w:overflowPunct/>
        <w:topLinePunct w:val="0"/>
        <w:autoSpaceDE/>
        <w:autoSpaceDN/>
        <w:bidi w:val="0"/>
        <w:adjustRightInd/>
        <w:snapToGrid/>
        <w:spacing w:line="300" w:lineRule="auto"/>
        <w:jc w:val="both"/>
        <w:textAlignment w:val="auto"/>
        <w:outlineLvl w:val="9"/>
        <w:rPr>
          <w:rFonts w:hint="default" w:ascii="Times New Roman" w:hAnsi="Times New Roman" w:cs="Times New Roman" w:eastAsiaTheme="majorEastAsia"/>
          <w:b/>
          <w:bCs/>
          <w:sz w:val="24"/>
          <w:szCs w:val="24"/>
          <w:lang w:val="en-US" w:eastAsia="zh-CN"/>
        </w:rPr>
      </w:pPr>
    </w:p>
    <w:p w14:paraId="6185BEF5">
      <w:pPr>
        <w:keepNext w:val="0"/>
        <w:keepLines w:val="0"/>
        <w:pageBreakBefore w:val="0"/>
        <w:widowControl w:val="0"/>
        <w:kinsoku/>
        <w:wordWrap/>
        <w:overflowPunct/>
        <w:topLinePunct w:val="0"/>
        <w:autoSpaceDE/>
        <w:autoSpaceDN/>
        <w:bidi w:val="0"/>
        <w:adjustRightInd/>
        <w:snapToGrid/>
        <w:spacing w:line="300" w:lineRule="auto"/>
        <w:textAlignment w:val="auto"/>
        <w:outlineLvl w:val="9"/>
        <w:rPr>
          <w:rFonts w:hint="default" w:ascii="Times New Roman" w:hAnsi="Times New Roman" w:cs="Times New Roman" w:eastAsiaTheme="majorEastAsia"/>
          <w:b/>
          <w:bCs/>
          <w:sz w:val="24"/>
          <w:szCs w:val="24"/>
          <w:lang w:val="en-US" w:eastAsia="zh-CN"/>
        </w:rPr>
      </w:pPr>
      <w:bookmarkStart w:id="44" w:name="_Toc31053"/>
      <w:bookmarkStart w:id="45" w:name="_Toc32337"/>
    </w:p>
    <w:p w14:paraId="0C819989">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eastAsiaTheme="majorEastAsia"/>
          <w:b/>
          <w:bCs/>
          <w:sz w:val="24"/>
          <w:szCs w:val="24"/>
        </w:rPr>
      </w:pPr>
      <w:bookmarkStart w:id="46" w:name="_Toc17806"/>
      <w:r>
        <w:rPr>
          <w:rFonts w:hint="default" w:ascii="Times New Roman" w:hAnsi="Times New Roman" w:cs="Times New Roman" w:eastAsiaTheme="majorEastAsia"/>
          <w:b/>
          <w:bCs/>
          <w:sz w:val="24"/>
          <w:szCs w:val="24"/>
          <w:lang w:val="en-US" w:eastAsia="zh-CN"/>
        </w:rPr>
        <w:t>6.</w:t>
      </w:r>
      <w:r>
        <w:rPr>
          <w:rFonts w:hint="default" w:ascii="Times New Roman" w:hAnsi="Times New Roman" w:cs="Times New Roman" w:eastAsiaTheme="majorEastAsia"/>
          <w:b/>
          <w:bCs/>
          <w:sz w:val="24"/>
          <w:szCs w:val="24"/>
        </w:rPr>
        <w:t>总结与展望</w:t>
      </w:r>
      <w:bookmarkEnd w:id="44"/>
      <w:bookmarkEnd w:id="45"/>
      <w:bookmarkEnd w:id="46"/>
    </w:p>
    <w:p w14:paraId="17CFB8E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本文针对智能手环实时跌倒检测任务，设计并实现了一款创新的轻量级卷积神经网络模型——EdgeFallNet。通过借鉴SqueezeNet与TinyML的设计思路，构建了FireModel结构，有效降低了模型的计算复杂度与参数规模，确保其能在资源受限的智能手环上高效运行。实验结果显示，EdgeFallNet不仅检测精度高达97.91%，满足实际应用需求，在轻量化方面也表现突出：在ESP32智能手环平台上，内存占用仅6.05KB，平均推理时间缩短至30.3毫秒，完全契合实际使用要求。展望未来，随着物联网与人工智能技术的持续发展，智能手环在健康监测、紧急救援等领域的应用空间将更为广阔。EdgeFallNet作为高效、轻量的跌倒检测算法，具备极强的应用潜力与社会价值。我们期望通过后续深入研究与优化，将该模型推广至更多可穿戴设备及实际场景，为提升老年人生活质量、保障其健康安全贡献更多科技力量。</w:t>
      </w:r>
    </w:p>
    <w:p w14:paraId="30237FC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b w:val="0"/>
          <w:bCs w:val="0"/>
          <w:sz w:val="24"/>
          <w:szCs w:val="24"/>
        </w:rPr>
        <w:t>尽管本研究在跌倒检测算法与可穿戴设备融合应用方面取得了阶段性成果，为智能健康监测领域提供了新思路与新方法，但仍存在一定局限性：一是模型对用户特定运动模式（如习惯性手势）的泛化能力有待进一步验证；二是高活动环境（如剧烈运动）可能增加假阳性风险；三是传感器硬件差异可能影响部署一致性。未来工作将重点围绕用户自适应校准、噪声抑制算法及多模态传感器融合展开，以增强模型在复杂场景下的鲁棒性。同时，我们也期待本研究能吸引更多学者与工程师关注轻量化模型设计及实时检测技术，共同推动该领域的持续进步</w:t>
      </w:r>
      <w:r>
        <w:rPr>
          <w:rFonts w:hint="default" w:ascii="Times New Roman" w:hAnsi="Times New Roman" w:cs="Times New Roman" w:eastAsiaTheme="minorEastAsia"/>
          <w:sz w:val="24"/>
          <w:szCs w:val="24"/>
        </w:rPr>
        <w:t>。</w:t>
      </w:r>
    </w:p>
    <w:p w14:paraId="6811345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288212E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3A1B181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385B4F1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4C1C93A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1938FD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sz w:val="24"/>
          <w:szCs w:val="24"/>
        </w:rPr>
      </w:pPr>
    </w:p>
    <w:p w14:paraId="53DD1C2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4"/>
          <w:szCs w:val="24"/>
        </w:rPr>
      </w:pPr>
    </w:p>
    <w:p w14:paraId="24ED99B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4"/>
          <w:szCs w:val="24"/>
        </w:rPr>
      </w:pPr>
    </w:p>
    <w:p w14:paraId="30A0FBE1">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0"/>
        <w:rPr>
          <w:rFonts w:hint="eastAsia" w:ascii="Times New Roman" w:hAnsi="Times New Roman" w:cs="Times New Roman"/>
          <w:b/>
          <w:bCs/>
          <w:sz w:val="24"/>
          <w:szCs w:val="24"/>
          <w:lang w:val="en-US" w:eastAsia="zh-CN"/>
        </w:rPr>
      </w:pPr>
      <w:bookmarkStart w:id="47" w:name="_Toc19781"/>
      <w:r>
        <w:rPr>
          <w:rFonts w:hint="eastAsia" w:ascii="Times New Roman" w:hAnsi="Times New Roman" w:cs="Times New Roman"/>
          <w:b/>
          <w:bCs/>
          <w:sz w:val="24"/>
          <w:szCs w:val="24"/>
          <w:lang w:val="en-US" w:eastAsia="zh-CN"/>
        </w:rPr>
        <w:t>参考文献</w:t>
      </w:r>
      <w:bookmarkEnd w:id="47"/>
    </w:p>
    <w:p w14:paraId="3ABFAD89">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WHO.Falls.https://www.who.int/news-room/fact-sheets/detail/falls.html,2021-06-16/2023-6-23.</w:t>
      </w:r>
      <w:bookmarkStart w:id="48" w:name="_GoBack"/>
      <w:bookmarkEnd w:id="48"/>
    </w:p>
    <w:p w14:paraId="53219E45">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Haddad, Yara K.PharmD, MPH; Bergen, Gwen PhD, MPH, MS; Florence, Curtis S.PhD</w:t>
      </w:r>
      <w:r>
        <w:rPr>
          <w:rFonts w:hint="eastAsia" w:ascii="Times New Roman" w:hAnsi="Times New Roman" w:cs="宋体"/>
          <w:sz w:val="21"/>
          <w:szCs w:val="21"/>
          <w:lang w:val="en-US" w:eastAsia="zh-CN"/>
        </w:rPr>
        <w:t>.</w:t>
      </w:r>
      <w:r>
        <w:rPr>
          <w:rFonts w:hint="default" w:ascii="Times New Roman" w:hAnsi="Times New Roman" w:cs="宋体"/>
          <w:sz w:val="21"/>
          <w:szCs w:val="21"/>
          <w:lang w:val="en-US" w:eastAsia="zh-CN"/>
        </w:rPr>
        <w:t xml:space="preserve"> Estimating the Economic Burden Related to Older Adult Falls by State[J]</w:t>
      </w:r>
      <w:r>
        <w:rPr>
          <w:rFonts w:hint="eastAsia" w:ascii="Times New Roman" w:hAnsi="Times New Roman" w:cs="宋体"/>
          <w:sz w:val="21"/>
          <w:szCs w:val="21"/>
          <w:lang w:val="en-US" w:eastAsia="zh-CN"/>
        </w:rPr>
        <w:t>.</w:t>
      </w:r>
      <w:r>
        <w:rPr>
          <w:rFonts w:hint="default" w:ascii="Times New Roman" w:hAnsi="Times New Roman" w:cs="宋体"/>
          <w:sz w:val="21"/>
          <w:szCs w:val="21"/>
          <w:lang w:val="en-US" w:eastAsia="zh-CN"/>
        </w:rPr>
        <w:t xml:space="preserve"> Journalof Public Health Management and Practice,2019,25:E17-E24.</w:t>
      </w:r>
    </w:p>
    <w:p w14:paraId="0E2CE23C">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Abou, Libak, Alexander Fliflet, Lina Hawari, Peter Presti, Jacob J.Sosnoff, Harshal P</w:t>
      </w:r>
      <w:r>
        <w:rPr>
          <w:rFonts w:hint="eastAsia" w:ascii="Times New Roman" w:hAnsi="Times New Roman" w:cs="宋体"/>
          <w:sz w:val="21"/>
          <w:szCs w:val="21"/>
          <w:lang w:val="en-US" w:eastAsia="zh-CN"/>
        </w:rPr>
        <w:t>.</w:t>
      </w:r>
      <w:r>
        <w:rPr>
          <w:rFonts w:hint="default" w:ascii="Times New Roman" w:hAnsi="Times New Roman" w:cs="宋体"/>
          <w:sz w:val="21"/>
          <w:szCs w:val="21"/>
          <w:lang w:val="en-US" w:eastAsia="zh-CN"/>
        </w:rPr>
        <w:t>Mahajan, Mikaela L.Frechette, and Laura A.Rice</w:t>
      </w:r>
      <w:r>
        <w:rPr>
          <w:rFonts w:hint="eastAsia" w:ascii="Times New Roman" w:hAnsi="Times New Roman" w:cs="宋体"/>
          <w:sz w:val="21"/>
          <w:szCs w:val="21"/>
          <w:lang w:val="en-US" w:eastAsia="zh-CN"/>
        </w:rPr>
        <w:t>.</w:t>
      </w:r>
      <w:r>
        <w:rPr>
          <w:rFonts w:hint="default" w:ascii="Times New Roman" w:hAnsi="Times New Roman" w:cs="宋体"/>
          <w:sz w:val="21"/>
          <w:szCs w:val="21"/>
          <w:lang w:val="en-US" w:eastAsia="zh-CN"/>
        </w:rPr>
        <w:t xml:space="preserve"> Sensitivity of Apple Watch Fall Detection Feature among Wheelchair Users[J]</w:t>
      </w:r>
      <w:r>
        <w:rPr>
          <w:rFonts w:hint="eastAsia" w:ascii="Times New Roman" w:hAnsi="Times New Roman" w:cs="宋体"/>
          <w:sz w:val="21"/>
          <w:szCs w:val="21"/>
          <w:lang w:val="en-US" w:eastAsia="zh-CN"/>
        </w:rPr>
        <w:t>.</w:t>
      </w:r>
      <w:r>
        <w:rPr>
          <w:rFonts w:hint="default" w:ascii="Times New Roman" w:hAnsi="Times New Roman" w:cs="宋体"/>
          <w:sz w:val="21"/>
          <w:szCs w:val="21"/>
          <w:lang w:val="en-US" w:eastAsia="zh-CN"/>
        </w:rPr>
        <w:t xml:space="preserve"> Assistive Technology,2021,34:619-625.</w:t>
      </w:r>
    </w:p>
    <w:p w14:paraId="6BA30108">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王梦溪,李峻.老年人跌倒检测技术研究综述[J].计算机与现代化,2024,8:30-36.</w:t>
      </w:r>
    </w:p>
    <w:p w14:paraId="680686E9">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杜群贵,钟威.轻量级CNN实时跌倒预测及嵌入式系统实现[J].电子测量技术,2022,45:10-15.</w:t>
      </w:r>
    </w:p>
    <w:p w14:paraId="79D33A5B">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Xiong, X, Min, W, Zheng, WS</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 et al. S3D-CNN: skeleton-based 3D consecutive-low-pooling neural network for fall detection[J].</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Appl Intell,2020,50:3521-3534.</w:t>
      </w:r>
    </w:p>
    <w:p w14:paraId="34C1F61C">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高娇娇.基于UWB雷达的室内人员跌倒检测方法研究[D].安徽：安徽建筑大学,2024.</w:t>
      </w:r>
    </w:p>
    <w:p w14:paraId="0907BAE7">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W.L.Hsu, J.X.Liu, C.C.Yang and J.S.Leu.</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A Fall Detection System Based on FMCW Radar Range-Doppler Image and Bi-LSTM Deep Learning[J].</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IEEE Sensors Journal,2023,23:22031-22039.</w:t>
      </w:r>
    </w:p>
    <w:p w14:paraId="086B424D">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伏娜娜,刘大铭,程晓婷等.基于轻量级OpenPose模型的跌倒检测算法[J].传感器与微系统,2021,40:131-134.</w:t>
      </w:r>
    </w:p>
    <w:p w14:paraId="6F553B86">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 xml:space="preserve">Xiaoqun Yu, Chenfeng Wang, Wenyu Wu, Shuping Xiong. A Real-time skeleton-based fall detection algorithm based on temporal convolutional networks and transformer encoder[J]. Pervasive and Mobile Computing, 2025, 107:1574-1192. </w:t>
      </w:r>
    </w:p>
    <w:p w14:paraId="01E91A0D">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靳少康.基于可穿戴传感的跌倒检测研究[D].河北：河北大学,2021.</w:t>
      </w:r>
    </w:p>
    <w:p w14:paraId="6C288C05">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 xml:space="preserve">Kerdjidj,O;Ramzan,N;Ghanem,K et al. Fall detection and human activity classification using wearable sensors and compressed sensing[J]. J Ambient Intell Human Comput,2020,11:349-361. </w:t>
      </w:r>
    </w:p>
    <w:p w14:paraId="2C07F5AF">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Vaibhav Soni, Himanshu Yadav, Sadhna Bijrothiya, Vijay Bhaskar Semwal. CABMNet: An adaptive two-stage deep learning network for optimized spatial and temporal analysis in fall detection[J]. Biomedical Signal Processing and Control,2024,96:1746-8094.</w:t>
      </w:r>
    </w:p>
    <w:p w14:paraId="32C39AC3">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赵举,郑建立.基于多传感器和Bi-LSTM的个性化跌倒检测研究[J].智能计算机与应用,2022,12:146-150.</w:t>
      </w:r>
    </w:p>
    <w:p w14:paraId="0CBDF175">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A.Ghibellini, L.Bononi, M.Di Felice. Intelligence at the IoT Edge: Activity Recognition with Low-Power Microcontrollers and Convolutional Neural Networks[C].</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 xml:space="preserve">Las Vegas, NV, USA:2022,707-710. </w:t>
      </w:r>
    </w:p>
    <w:p w14:paraId="491D4B46">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D.L.Cong, B.N.Quang, D.T.Minh, D.T.Cao, M.N.Ngoc. Continuous Wearable-based Fall Detection using Tiny Machine Learning[C].</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Danang, Vietnam: 2024,339-344.</w:t>
      </w:r>
    </w:p>
    <w:p w14:paraId="66214DC7">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Mittal.</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A comprehensive survey of deep learning-based lightweight object detection models for edge devices[J]. Artif Intell Rev, 2024, 57.</w:t>
      </w:r>
    </w:p>
    <w:p w14:paraId="41B889E1">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Koo, Bummo, Xiaoqun Yu, Seunghee Lee et al. TinyFallNet: A Lightweight Pre-Impact Fall Detection Model[J]. Sensors, 2023, 23.</w:t>
      </w:r>
    </w:p>
    <w:p w14:paraId="3843FC67">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B.-S.Lin, C.-W.Peng, I.-J.Lee, H.-K.Hsu, B.-S.Lin. System Based on Artificial Intelligence Edge Computing for Detecting Bedside Falls and Sleep Posture[J].</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 xml:space="preserve">IEEE Journal of Biomedical and Health Informatics, 2023, 27: 3549-3558. </w:t>
      </w:r>
    </w:p>
    <w:p w14:paraId="07333DC2">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Iandola FN, Han S, Moskewicz MW et al.</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SqueezeNet: AlexNet-level accuracy with 50x fewer parameters and &lt;0.5MB model size[</w:t>
      </w:r>
      <w:r>
        <w:rPr>
          <w:rFonts w:hint="eastAsia" w:ascii="Times New Roman" w:hAnsi="Times New Roman" w:cs="宋体"/>
          <w:sz w:val="21"/>
          <w:szCs w:val="21"/>
          <w:lang w:val="en-US" w:eastAsia="zh-CN"/>
        </w:rPr>
        <w:t>C</w:t>
      </w:r>
      <w:r>
        <w:rPr>
          <w:rFonts w:hint="default" w:ascii="Times New Roman" w:hAnsi="Times New Roman" w:cs="宋体"/>
          <w:sz w:val="21"/>
          <w:szCs w:val="21"/>
          <w:lang w:val="en-US" w:eastAsia="zh-CN"/>
        </w:rPr>
        <w:t>].</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Toulon, France</w:t>
      </w:r>
      <w:r>
        <w:rPr>
          <w:rFonts w:hint="eastAsia" w:ascii="Times New Roman" w:hAnsi="Times New Roman" w:cs="宋体"/>
          <w:sz w:val="21"/>
          <w:szCs w:val="21"/>
          <w:lang w:val="en-US" w:eastAsia="zh-CN"/>
        </w:rPr>
        <w:t xml:space="preserve">: </w:t>
      </w:r>
      <w:r>
        <w:rPr>
          <w:rFonts w:hint="default" w:ascii="Times New Roman" w:hAnsi="Times New Roman" w:cs="宋体"/>
          <w:sz w:val="21"/>
          <w:szCs w:val="21"/>
          <w:lang w:val="en-US" w:eastAsia="zh-CN"/>
        </w:rPr>
        <w:t>201</w:t>
      </w:r>
      <w:r>
        <w:rPr>
          <w:rFonts w:hint="eastAsia" w:ascii="Times New Roman" w:hAnsi="Times New Roman" w:cs="宋体"/>
          <w:sz w:val="21"/>
          <w:szCs w:val="21"/>
          <w:lang w:val="en-US" w:eastAsia="zh-CN"/>
        </w:rPr>
        <w:t>7</w:t>
      </w:r>
      <w:r>
        <w:rPr>
          <w:rFonts w:hint="default" w:ascii="Times New Roman" w:hAnsi="Times New Roman" w:cs="宋体"/>
          <w:sz w:val="21"/>
          <w:szCs w:val="21"/>
          <w:lang w:val="en-US" w:eastAsia="zh-CN"/>
        </w:rPr>
        <w:t>.</w:t>
      </w:r>
    </w:p>
    <w:p w14:paraId="4D8AB1E1">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李海帆.基于TinyML的可穿戴手语识别系统的设计与实现[D].江西：江西师范大学,2024.</w:t>
      </w:r>
    </w:p>
    <w:p w14:paraId="0F51F080">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李文阳.基于卡尔曼滤波的跌倒行为检测理论方法研究[J].计算机产品与流通,2020,7:1-282.</w:t>
      </w:r>
    </w:p>
    <w:p w14:paraId="315F4EFB">
      <w:pPr>
        <w:keepNext w:val="0"/>
        <w:keepLines w:val="0"/>
        <w:pageBreakBefore w:val="0"/>
        <w:widowControl w:val="0"/>
        <w:numPr>
          <w:ilvl w:val="0"/>
          <w:numId w:val="2"/>
        </w:numPr>
        <w:kinsoku/>
        <w:wordWrap w:val="0"/>
        <w:overflowPunct/>
        <w:topLinePunct w:val="0"/>
        <w:autoSpaceDE/>
        <w:autoSpaceDN/>
        <w:bidi w:val="0"/>
        <w:adjustRightInd/>
        <w:snapToGrid/>
        <w:ind w:left="420" w:leftChars="0" w:hanging="420" w:hangingChars="200"/>
        <w:textAlignment w:val="auto"/>
        <w:rPr>
          <w:rFonts w:hint="default" w:ascii="Times New Roman" w:hAnsi="Times New Roman" w:cs="宋体"/>
          <w:sz w:val="21"/>
          <w:szCs w:val="21"/>
          <w:lang w:val="en-US" w:eastAsia="zh-CN"/>
        </w:rPr>
      </w:pPr>
      <w:r>
        <w:rPr>
          <w:rFonts w:hint="default" w:ascii="Times New Roman" w:hAnsi="Times New Roman" w:cs="宋体"/>
          <w:sz w:val="21"/>
          <w:szCs w:val="21"/>
          <w:lang w:val="en-US" w:eastAsia="zh-CN"/>
        </w:rPr>
        <w:t>陈琳.基于智能手表加速度计的老人跌倒检测算法研究[D].湖南：湖南大学,2020.</w:t>
      </w:r>
    </w:p>
    <w:bookmarkEnd w:id="42"/>
    <w:bookmarkEnd w:id="43"/>
    <w:p w14:paraId="284AC449">
      <w:pPr>
        <w:pStyle w:val="17"/>
        <w:ind w:left="0" w:leftChars="0" w:firstLine="0" w:firstLineChars="0"/>
        <w:rPr>
          <w:rFonts w:hint="default" w:ascii="Times New Roman" w:hAnsi="Times New Roman" w:cs="Times New Roman"/>
        </w:rPr>
      </w:pPr>
    </w:p>
    <w:p w14:paraId="51896250">
      <w:pPr>
        <w:pStyle w:val="17"/>
        <w:ind w:left="0" w:leftChars="0" w:firstLine="0" w:firstLineChars="0"/>
        <w:rPr>
          <w:rFonts w:hint="default" w:ascii="Times New Roman" w:hAnsi="Times New Roman" w:cs="Times New Roman"/>
        </w:rPr>
      </w:pPr>
    </w:p>
    <w:p w14:paraId="740537EF">
      <w:pPr>
        <w:pageBreakBefore w:val="0"/>
        <w:widowControl w:val="0"/>
        <w:kinsoku/>
        <w:wordWrap/>
        <w:overflowPunct/>
        <w:topLinePunct w:val="0"/>
        <w:autoSpaceDE/>
        <w:autoSpaceDN/>
        <w:bidi w:val="0"/>
        <w:adjustRightInd/>
        <w:snapToGrid/>
        <w:spacing w:before="84" w:line="300" w:lineRule="auto"/>
        <w:ind w:firstLine="0" w:firstLineChars="0"/>
        <w:jc w:val="center"/>
        <w:textAlignment w:val="auto"/>
        <w:rPr>
          <w:rFonts w:hint="default" w:ascii="Times New Roman" w:hAnsi="Times New Roman" w:eastAsia="Times New Roman" w:cs="Times New Roman"/>
          <w:sz w:val="30"/>
          <w:szCs w:val="30"/>
        </w:rPr>
      </w:pPr>
      <w:r>
        <w:rPr>
          <w:rFonts w:hint="default" w:ascii="Times New Roman" w:hAnsi="Times New Roman" w:eastAsia="Times New Roman" w:cs="Times New Roman"/>
          <w:b/>
          <w:bCs/>
          <w:position w:val="3"/>
          <w:sz w:val="30"/>
          <w:szCs w:val="30"/>
        </w:rPr>
        <w:t xml:space="preserve"> EdgeFallNet: Design and Implementation of a Lightweight Real-Time Fall Detection Model for Smart Wristbands</w:t>
      </w:r>
      <w:r>
        <w:rPr>
          <w:rFonts w:hint="default" w:ascii="Times New Roman" w:hAnsi="Times New Roman" w:cs="Times New Roman"/>
          <w:b/>
          <w:bCs/>
          <w:position w:val="3"/>
          <w:sz w:val="30"/>
          <w:szCs w:val="30"/>
          <w:lang w:val="en-US" w:eastAsia="zh-CN"/>
        </w:rPr>
        <w:t xml:space="preserve"> </w:t>
      </w:r>
    </w:p>
    <w:p w14:paraId="00D89441">
      <w:pPr>
        <w:pStyle w:val="17"/>
        <w:ind w:left="0" w:leftChars="0" w:firstLine="0" w:firstLineChars="0"/>
        <w:rPr>
          <w:rFonts w:hint="default" w:ascii="Times New Roman" w:hAnsi="Times New Roman" w:cs="Times New Roman"/>
        </w:rPr>
      </w:pPr>
    </w:p>
    <w:p w14:paraId="59CFADE1">
      <w:pPr>
        <w:pStyle w:val="17"/>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Abstract</w:t>
      </w:r>
      <w:r>
        <w:rPr>
          <w:rFonts w:hint="default" w:ascii="Times New Roman" w:hAnsi="Times New Roman" w:cs="Times New Roman"/>
          <w:b/>
          <w:bCs/>
          <w:sz w:val="24"/>
          <w:szCs w:val="24"/>
          <w:lang w:val="en-US" w:eastAsia="zh-CN"/>
        </w:rPr>
        <w:t>:</w:t>
      </w:r>
      <w:r>
        <w:rPr>
          <w:rFonts w:hint="default" w:ascii="Times New Roman" w:hAnsi="Times New Roman" w:cs="Times New Roman"/>
          <w:b w:val="0"/>
          <w:bCs w:val="0"/>
          <w:sz w:val="24"/>
          <w:szCs w:val="24"/>
          <w:lang w:val="en-US" w:eastAsia="zh-CN"/>
        </w:rPr>
        <w:t>Falls are a core public health challenge in an aging society, as they are prone to causing severe physical injuries and loss of self-care ability, and can significantly increase the medical burden. Although wearable devices provide a potential technological path to address this issue, existing fall detection algorithms are constrained by microcontrollers (MCUs) in terms of computing power, storage resources, and energy consumption, making it difficult to balance detection performance and real-time capabilities. To address these bottlenecks, this study proposes EdgeFallNet, a lightweight convolutional neural network specifically tailored for accurate and efficient fall detection. This model adopts an innovative FireModel architecture that integrates a compression layer and an expansion layer to optimize computational efficiency and enhance feature extraction capabilities. Validation results on the UMAFall and FallAllD datasets demonstrate that the model performs excellently, achieving geometric mean accuracies of 97.91% and 97.86%, respectively, with significantly better overall performance than traditional algorithms. Additionally, EdgeFallNet exhibits good cross-MCU deployment adaptability, with a single inference taking only 30.3 milliseconds when deployed on the ESP32 smart wristband platform. This characteristic makes it well-suited for real-time fall detection applications, providing core algorithmic support for the development of wearable devices for the elderly and contributing to technological advancements in the field of intelligent health monitoring.</w:t>
      </w:r>
    </w:p>
    <w:p w14:paraId="3FF9CBAE">
      <w:pPr>
        <w:pStyle w:val="17"/>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Key</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words:</w:t>
      </w:r>
      <w:r>
        <w:rPr>
          <w:rFonts w:hint="default" w:ascii="Times New Roman" w:hAnsi="Times New Roman" w:cs="Times New Roman"/>
          <w:b w:val="0"/>
          <w:bCs w:val="0"/>
          <w:sz w:val="24"/>
          <w:szCs w:val="24"/>
          <w:lang w:val="en-US" w:eastAsia="zh-CN"/>
        </w:rPr>
        <w:t xml:space="preserve">Edge artificial intelligence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Health monitoring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Fall detection </w:t>
      </w:r>
    </w:p>
    <w:p w14:paraId="6D81A858">
      <w:pPr>
        <w:pStyle w:val="17"/>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 xml:space="preserve">FireModel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ESP32 smart wristband</w:t>
      </w:r>
    </w:p>
    <w:p w14:paraId="68AE9814">
      <w:pPr>
        <w:pStyle w:val="17"/>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default" w:ascii="Times New Roman" w:hAnsi="Times New Roman" w:cs="Times New Roman"/>
          <w:b w:val="0"/>
          <w:bCs w:val="0"/>
          <w:sz w:val="24"/>
          <w:szCs w:val="24"/>
        </w:rPr>
      </w:pPr>
    </w:p>
    <w:p w14:paraId="5B915B18">
      <w:pPr>
        <w:pStyle w:val="17"/>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default" w:ascii="Times New Roman" w:hAnsi="Times New Roman" w:cs="Times New Roman"/>
          <w:sz w:val="24"/>
          <w:szCs w:val="24"/>
        </w:rPr>
      </w:pPr>
    </w:p>
    <w:sectPr>
      <w:footerReference r:id="rId4"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NR MT Pro Medium">
    <w:panose1 w:val="0201060001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761A5">
    <w:pPr>
      <w:pStyle w:val="11"/>
      <w:tabs>
        <w:tab w:val="center" w:pos="4156"/>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865AD">
    <w:pPr>
      <w:pStyle w:val="11"/>
      <w:tabs>
        <w:tab w:val="center" w:pos="4156"/>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3E279A">
                          <w:pPr>
                            <w:pStyle w:val="11"/>
                            <w:rPr>
                              <w:sz w:val="18"/>
                              <w:szCs w:val="18"/>
                            </w:rPr>
                          </w:pPr>
                          <w:r>
                            <w:rPr>
                              <w:rFonts w:hint="default" w:ascii="Arial" w:hAnsi="Arial" w:cs="Arial"/>
                              <w:b/>
                              <w:bCs/>
                              <w:sz w:val="18"/>
                              <w:szCs w:val="18"/>
                            </w:rPr>
                            <w:fldChar w:fldCharType="begin"/>
                          </w:r>
                          <w:r>
                            <w:rPr>
                              <w:rFonts w:hint="default" w:ascii="Arial" w:hAnsi="Arial" w:cs="Arial"/>
                              <w:b/>
                              <w:bCs/>
                              <w:sz w:val="18"/>
                              <w:szCs w:val="18"/>
                            </w:rPr>
                            <w:instrText xml:space="preserve"> PAGE  \* MERGEFORMAT </w:instrText>
                          </w:r>
                          <w:r>
                            <w:rPr>
                              <w:rFonts w:hint="default" w:ascii="Arial" w:hAnsi="Arial" w:cs="Arial"/>
                              <w:b/>
                              <w:bCs/>
                              <w:sz w:val="18"/>
                              <w:szCs w:val="18"/>
                            </w:rPr>
                            <w:fldChar w:fldCharType="separate"/>
                          </w:r>
                          <w:r>
                            <w:rPr>
                              <w:rFonts w:hint="default" w:ascii="Arial" w:hAnsi="Arial" w:cs="Arial"/>
                              <w:b/>
                              <w:bCs/>
                              <w:sz w:val="18"/>
                              <w:szCs w:val="18"/>
                            </w:rPr>
                            <w:t>1</w:t>
                          </w:r>
                          <w:r>
                            <w:rPr>
                              <w:rFonts w:hint="default" w:ascii="Arial" w:hAnsi="Arial" w:cs="Arial"/>
                              <w:b/>
                              <w:bCs/>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C3E279A">
                    <w:pPr>
                      <w:pStyle w:val="11"/>
                      <w:rPr>
                        <w:sz w:val="18"/>
                        <w:szCs w:val="18"/>
                      </w:rPr>
                    </w:pPr>
                    <w:r>
                      <w:rPr>
                        <w:rFonts w:hint="default" w:ascii="Arial" w:hAnsi="Arial" w:cs="Arial"/>
                        <w:b/>
                        <w:bCs/>
                        <w:sz w:val="18"/>
                        <w:szCs w:val="18"/>
                      </w:rPr>
                      <w:fldChar w:fldCharType="begin"/>
                    </w:r>
                    <w:r>
                      <w:rPr>
                        <w:rFonts w:hint="default" w:ascii="Arial" w:hAnsi="Arial" w:cs="Arial"/>
                        <w:b/>
                        <w:bCs/>
                        <w:sz w:val="18"/>
                        <w:szCs w:val="18"/>
                      </w:rPr>
                      <w:instrText xml:space="preserve"> PAGE  \* MERGEFORMAT </w:instrText>
                    </w:r>
                    <w:r>
                      <w:rPr>
                        <w:rFonts w:hint="default" w:ascii="Arial" w:hAnsi="Arial" w:cs="Arial"/>
                        <w:b/>
                        <w:bCs/>
                        <w:sz w:val="18"/>
                        <w:szCs w:val="18"/>
                      </w:rPr>
                      <w:fldChar w:fldCharType="separate"/>
                    </w:r>
                    <w:r>
                      <w:rPr>
                        <w:rFonts w:hint="default" w:ascii="Arial" w:hAnsi="Arial" w:cs="Arial"/>
                        <w:b/>
                        <w:bCs/>
                        <w:sz w:val="18"/>
                        <w:szCs w:val="18"/>
                      </w:rPr>
                      <w:t>1</w:t>
                    </w:r>
                    <w:r>
                      <w:rPr>
                        <w:rFonts w:hint="default" w:ascii="Arial" w:hAnsi="Arial" w:cs="Arial"/>
                        <w:b/>
                        <w:bCs/>
                        <w:sz w:val="18"/>
                        <w:szCs w:val="18"/>
                      </w:rPr>
                      <w:fldChar w:fldCharType="end"/>
                    </w:r>
                  </w:p>
                </w:txbxContent>
              </v:textbox>
            </v:shape>
          </w:pict>
        </mc:Fallback>
      </mc:AlternateContent>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09EDA0"/>
    <w:multiLevelType w:val="singleLevel"/>
    <w:tmpl w:val="F309EDA0"/>
    <w:lvl w:ilvl="0" w:tentative="0">
      <w:start w:val="1"/>
      <w:numFmt w:val="decimalEnclosedCircleChinese"/>
      <w:suff w:val="nothing"/>
      <w:lvlText w:val="%1　"/>
      <w:lvlJc w:val="left"/>
      <w:pPr>
        <w:ind w:left="0" w:firstLine="400"/>
      </w:pPr>
      <w:rPr>
        <w:rFonts w:hint="eastAsia"/>
      </w:rPr>
    </w:lvl>
  </w:abstractNum>
  <w:abstractNum w:abstractNumId="1">
    <w:nsid w:val="F48A948A"/>
    <w:multiLevelType w:val="singleLevel"/>
    <w:tmpl w:val="F48A948A"/>
    <w:lvl w:ilvl="0" w:tentative="0">
      <w:start w:val="1"/>
      <w:numFmt w:val="decimal"/>
      <w:suff w:val="space"/>
      <w:lvlText w:val="[%1]"/>
      <w:lvlJc w:val="left"/>
      <w:pPr>
        <w:tabs>
          <w:tab w:val="left" w:pos="420"/>
        </w:tabs>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ZkMmJlNmExZWE1Njk4YmUzY2JhZTA2ZThhOTMwNDMifQ=="/>
  </w:docVars>
  <w:rsids>
    <w:rsidRoot w:val="4933710D"/>
    <w:rsid w:val="00DC5E6F"/>
    <w:rsid w:val="01541EA9"/>
    <w:rsid w:val="01934780"/>
    <w:rsid w:val="02557A48"/>
    <w:rsid w:val="02C866AB"/>
    <w:rsid w:val="031E62CB"/>
    <w:rsid w:val="037B130D"/>
    <w:rsid w:val="03C84489"/>
    <w:rsid w:val="04575F38"/>
    <w:rsid w:val="04AE7B23"/>
    <w:rsid w:val="05CD336E"/>
    <w:rsid w:val="07227548"/>
    <w:rsid w:val="08A41020"/>
    <w:rsid w:val="09C63218"/>
    <w:rsid w:val="09D75426"/>
    <w:rsid w:val="09EF09C1"/>
    <w:rsid w:val="0B204BAA"/>
    <w:rsid w:val="0CDB31C5"/>
    <w:rsid w:val="0D15615B"/>
    <w:rsid w:val="0D216B75"/>
    <w:rsid w:val="0EF40828"/>
    <w:rsid w:val="0F9B25DC"/>
    <w:rsid w:val="0FB3423F"/>
    <w:rsid w:val="11195308"/>
    <w:rsid w:val="11B82B1E"/>
    <w:rsid w:val="121D1954"/>
    <w:rsid w:val="1279351E"/>
    <w:rsid w:val="12883761"/>
    <w:rsid w:val="128F4AEF"/>
    <w:rsid w:val="147321EF"/>
    <w:rsid w:val="14926B19"/>
    <w:rsid w:val="14977E4A"/>
    <w:rsid w:val="14A95AB7"/>
    <w:rsid w:val="14EB7FD7"/>
    <w:rsid w:val="156075D5"/>
    <w:rsid w:val="15B80948"/>
    <w:rsid w:val="15ED69DC"/>
    <w:rsid w:val="171E4694"/>
    <w:rsid w:val="17E56F60"/>
    <w:rsid w:val="18542D07"/>
    <w:rsid w:val="185D6528"/>
    <w:rsid w:val="19B512A2"/>
    <w:rsid w:val="1A604FC3"/>
    <w:rsid w:val="1AE9320B"/>
    <w:rsid w:val="1D167BBB"/>
    <w:rsid w:val="1F7D6E36"/>
    <w:rsid w:val="1FC24ABA"/>
    <w:rsid w:val="1FCC6458"/>
    <w:rsid w:val="1FF02946"/>
    <w:rsid w:val="20390790"/>
    <w:rsid w:val="20401B1F"/>
    <w:rsid w:val="225B0EA0"/>
    <w:rsid w:val="228A668F"/>
    <w:rsid w:val="233B5CAE"/>
    <w:rsid w:val="23700878"/>
    <w:rsid w:val="23BF2D5B"/>
    <w:rsid w:val="23CD544E"/>
    <w:rsid w:val="24036DF0"/>
    <w:rsid w:val="26B97EFE"/>
    <w:rsid w:val="27781B9E"/>
    <w:rsid w:val="283C2BCC"/>
    <w:rsid w:val="28884063"/>
    <w:rsid w:val="2AC11AAE"/>
    <w:rsid w:val="2AC205F7"/>
    <w:rsid w:val="2C1D4AC2"/>
    <w:rsid w:val="2C98683F"/>
    <w:rsid w:val="2CDF7FCA"/>
    <w:rsid w:val="2DAD3B73"/>
    <w:rsid w:val="2DBC1BD2"/>
    <w:rsid w:val="2DC07DFB"/>
    <w:rsid w:val="2EB710FF"/>
    <w:rsid w:val="2F94153F"/>
    <w:rsid w:val="2FE4571C"/>
    <w:rsid w:val="30564054"/>
    <w:rsid w:val="307E6188"/>
    <w:rsid w:val="308275EA"/>
    <w:rsid w:val="30DD6F16"/>
    <w:rsid w:val="3106021B"/>
    <w:rsid w:val="3179279B"/>
    <w:rsid w:val="32C1455C"/>
    <w:rsid w:val="330828A0"/>
    <w:rsid w:val="34610C7B"/>
    <w:rsid w:val="34F80532"/>
    <w:rsid w:val="3647222E"/>
    <w:rsid w:val="36552B82"/>
    <w:rsid w:val="36F17051"/>
    <w:rsid w:val="37B00EE0"/>
    <w:rsid w:val="37E74E8E"/>
    <w:rsid w:val="392020C2"/>
    <w:rsid w:val="3A4F49E1"/>
    <w:rsid w:val="3A5D0F8D"/>
    <w:rsid w:val="3B3911ED"/>
    <w:rsid w:val="3B8D38FC"/>
    <w:rsid w:val="3C6A14D0"/>
    <w:rsid w:val="3CB3702A"/>
    <w:rsid w:val="3E2A48A9"/>
    <w:rsid w:val="3F4A4B2D"/>
    <w:rsid w:val="40F03C8B"/>
    <w:rsid w:val="414549F5"/>
    <w:rsid w:val="41792AAB"/>
    <w:rsid w:val="425C4DED"/>
    <w:rsid w:val="44BA15F0"/>
    <w:rsid w:val="458E21B3"/>
    <w:rsid w:val="467258AC"/>
    <w:rsid w:val="469E710D"/>
    <w:rsid w:val="46BA7686"/>
    <w:rsid w:val="4707219F"/>
    <w:rsid w:val="471843AC"/>
    <w:rsid w:val="47E77481"/>
    <w:rsid w:val="48064139"/>
    <w:rsid w:val="4933710D"/>
    <w:rsid w:val="4A2B0FC9"/>
    <w:rsid w:val="4AF62C56"/>
    <w:rsid w:val="4B6978CC"/>
    <w:rsid w:val="4B906C07"/>
    <w:rsid w:val="4BF53003"/>
    <w:rsid w:val="4C9C5870"/>
    <w:rsid w:val="4D1A0E7E"/>
    <w:rsid w:val="4F0973FC"/>
    <w:rsid w:val="4FB8672C"/>
    <w:rsid w:val="4FE04E37"/>
    <w:rsid w:val="50011E81"/>
    <w:rsid w:val="50C23D07"/>
    <w:rsid w:val="51022355"/>
    <w:rsid w:val="51402E7D"/>
    <w:rsid w:val="519D207E"/>
    <w:rsid w:val="51E63A25"/>
    <w:rsid w:val="52663940"/>
    <w:rsid w:val="53CE6085"/>
    <w:rsid w:val="5440120A"/>
    <w:rsid w:val="567D177A"/>
    <w:rsid w:val="59523C9F"/>
    <w:rsid w:val="59667C99"/>
    <w:rsid w:val="5AE976EF"/>
    <w:rsid w:val="5B6360E6"/>
    <w:rsid w:val="5DCA7D57"/>
    <w:rsid w:val="5DD819F8"/>
    <w:rsid w:val="5DF30979"/>
    <w:rsid w:val="5E93283E"/>
    <w:rsid w:val="5EA94901"/>
    <w:rsid w:val="5F3D09FC"/>
    <w:rsid w:val="5FFD5685"/>
    <w:rsid w:val="604F4E8B"/>
    <w:rsid w:val="61027CF1"/>
    <w:rsid w:val="61772F40"/>
    <w:rsid w:val="61CB3011"/>
    <w:rsid w:val="62FC7A19"/>
    <w:rsid w:val="63285154"/>
    <w:rsid w:val="645962D8"/>
    <w:rsid w:val="660F4E77"/>
    <w:rsid w:val="66E225B5"/>
    <w:rsid w:val="682D3D04"/>
    <w:rsid w:val="68477369"/>
    <w:rsid w:val="69197DE4"/>
    <w:rsid w:val="69236EB5"/>
    <w:rsid w:val="6A372C18"/>
    <w:rsid w:val="6A47074D"/>
    <w:rsid w:val="6AC53785"/>
    <w:rsid w:val="6C924135"/>
    <w:rsid w:val="6D906679"/>
    <w:rsid w:val="6E381352"/>
    <w:rsid w:val="6E517A5F"/>
    <w:rsid w:val="6FBE3493"/>
    <w:rsid w:val="6FE7009D"/>
    <w:rsid w:val="6FF54734"/>
    <w:rsid w:val="702C2AF3"/>
    <w:rsid w:val="71A52B5D"/>
    <w:rsid w:val="71C639D6"/>
    <w:rsid w:val="7231619E"/>
    <w:rsid w:val="72DF5BFA"/>
    <w:rsid w:val="76F33E6C"/>
    <w:rsid w:val="77336D15"/>
    <w:rsid w:val="78810ADD"/>
    <w:rsid w:val="78EE303B"/>
    <w:rsid w:val="7AAF05A8"/>
    <w:rsid w:val="7AC57DCC"/>
    <w:rsid w:val="7C5F49F3"/>
    <w:rsid w:val="7DDD542C"/>
    <w:rsid w:val="7E404800"/>
    <w:rsid w:val="7E8D6E52"/>
    <w:rsid w:val="7F1B445E"/>
    <w:rsid w:val="7FC01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Indent"/>
    <w:basedOn w:val="1"/>
    <w:semiHidden/>
    <w:unhideWhenUsed/>
    <w:qFormat/>
    <w:uiPriority w:val="99"/>
    <w:pPr>
      <w:spacing w:after="120"/>
      <w:ind w:left="420" w:leftChars="200"/>
    </w:p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0"/>
    <w:pPr>
      <w:spacing w:beforeAutospacing="1" w:afterAutospacing="1"/>
      <w:jc w:val="left"/>
    </w:pPr>
    <w:rPr>
      <w:rFonts w:cs="Times New Roman"/>
      <w:kern w:val="0"/>
      <w:sz w:val="24"/>
    </w:rPr>
  </w:style>
  <w:style w:type="paragraph" w:styleId="17">
    <w:name w:val="Body Text First Indent 2"/>
    <w:basedOn w:val="9"/>
    <w:unhideWhenUsed/>
    <w:qFormat/>
    <w:uiPriority w:val="99"/>
    <w:pPr>
      <w:ind w:firstLine="42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0"/>
    <w:rPr>
      <w:b/>
    </w:rPr>
  </w:style>
  <w:style w:type="character" w:styleId="22">
    <w:name w:val="FollowedHyperlink"/>
    <w:basedOn w:val="20"/>
    <w:qFormat/>
    <w:uiPriority w:val="0"/>
    <w:rPr>
      <w:color w:val="800080"/>
      <w:u w:val="single"/>
    </w:rPr>
  </w:style>
  <w:style w:type="character" w:styleId="23">
    <w:name w:val="Emphasis"/>
    <w:basedOn w:val="20"/>
    <w:qFormat/>
    <w:uiPriority w:val="0"/>
    <w:rPr>
      <w:i/>
    </w:rPr>
  </w:style>
  <w:style w:type="character" w:styleId="24">
    <w:name w:val="Hyperlink"/>
    <w:basedOn w:val="20"/>
    <w:qFormat/>
    <w:uiPriority w:val="0"/>
    <w:rPr>
      <w:color w:val="0000FF"/>
      <w:u w:val="single"/>
    </w:rPr>
  </w:style>
  <w:style w:type="character" w:styleId="25">
    <w:name w:val="HTML Code"/>
    <w:basedOn w:val="20"/>
    <w:qFormat/>
    <w:uiPriority w:val="0"/>
    <w:rPr>
      <w:rFonts w:ascii="Courier New" w:hAnsi="Courier New"/>
      <w:sz w:val="20"/>
    </w:rPr>
  </w:style>
  <w:style w:type="paragraph" w:customStyle="1" w:styleId="26">
    <w:name w:val="PARA_Indent"/>
    <w:basedOn w:val="27"/>
    <w:qFormat/>
    <w:uiPriority w:val="0"/>
    <w:pPr>
      <w:spacing w:line="240" w:lineRule="auto"/>
    </w:pPr>
    <w:rPr>
      <w:rFonts w:ascii="Times NR MT Pro Medium" w:hAnsi="Times NR MT Pro Medium"/>
    </w:rPr>
  </w:style>
  <w:style w:type="paragraph" w:customStyle="1" w:styleId="27">
    <w:name w:val="PARA"/>
    <w:basedOn w:val="28"/>
    <w:qFormat/>
    <w:uiPriority w:val="0"/>
    <w:pPr>
      <w:ind w:firstLine="0"/>
    </w:pPr>
    <w:rPr>
      <w:rFonts w:ascii="Times NR MT Pro Medium" w:hAnsi="Times NR MT Pro Medium"/>
    </w:rPr>
  </w:style>
  <w:style w:type="paragraph" w:customStyle="1" w:styleId="28">
    <w:name w:val="Text"/>
    <w:basedOn w:val="1"/>
    <w:qFormat/>
    <w:uiPriority w:val="0"/>
    <w:pPr>
      <w:widowControl w:val="0"/>
      <w:spacing w:line="252" w:lineRule="auto"/>
      <w:ind w:firstLine="202"/>
      <w:jc w:val="both"/>
    </w:pPr>
  </w:style>
  <w:style w:type="paragraph" w:customStyle="1" w:styleId="29">
    <w:name w:val="YNNU_封面标题"/>
    <w:qFormat/>
    <w:uiPriority w:val="0"/>
    <w:pPr>
      <w:spacing w:line="360" w:lineRule="auto"/>
      <w:jc w:val="center"/>
    </w:pPr>
    <w:rPr>
      <w:rFonts w:ascii="Times New Roman" w:hAnsi="Times New Roman" w:eastAsia="宋体" w:cs="宋体"/>
      <w:b/>
      <w:bCs/>
      <w:kern w:val="2"/>
      <w:sz w:val="72"/>
      <w:lang w:val="en-US" w:eastAsia="zh-CN" w:bidi="ar-SA"/>
    </w:rPr>
  </w:style>
  <w:style w:type="paragraph" w:customStyle="1" w:styleId="30">
    <w:name w:val="YNNU_封面表格"/>
    <w:qFormat/>
    <w:uiPriority w:val="0"/>
    <w:pPr>
      <w:spacing w:line="500" w:lineRule="exact"/>
      <w:jc w:val="center"/>
    </w:pPr>
    <w:rPr>
      <w:rFonts w:ascii="宋体" w:hAnsi="宋体" w:eastAsia="宋体" w:cs="宋体"/>
      <w:b/>
      <w:bCs/>
      <w:kern w:val="2"/>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2.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oleObject" Target="embeddings/oleObject12.bin"/><Relationship Id="rId30" Type="http://schemas.openxmlformats.org/officeDocument/2006/relationships/image" Target="media/image14.wmf"/><Relationship Id="rId3" Type="http://schemas.openxmlformats.org/officeDocument/2006/relationships/footer" Target="footer1.xml"/><Relationship Id="rId29" Type="http://schemas.openxmlformats.org/officeDocument/2006/relationships/oleObject" Target="embeddings/oleObject11.bin"/><Relationship Id="rId28" Type="http://schemas.openxmlformats.org/officeDocument/2006/relationships/image" Target="media/image13.wmf"/><Relationship Id="rId27" Type="http://schemas.openxmlformats.org/officeDocument/2006/relationships/oleObject" Target="embeddings/oleObject10.bin"/><Relationship Id="rId26" Type="http://schemas.openxmlformats.org/officeDocument/2006/relationships/image" Target="media/image12.wmf"/><Relationship Id="rId25" Type="http://schemas.openxmlformats.org/officeDocument/2006/relationships/oleObject" Target="embeddings/oleObject9.bin"/><Relationship Id="rId24" Type="http://schemas.openxmlformats.org/officeDocument/2006/relationships/image" Target="media/image11.wmf"/><Relationship Id="rId23" Type="http://schemas.openxmlformats.org/officeDocument/2006/relationships/oleObject" Target="embeddings/oleObject8.bin"/><Relationship Id="rId22" Type="http://schemas.openxmlformats.org/officeDocument/2006/relationships/image" Target="media/image10.wmf"/><Relationship Id="rId21" Type="http://schemas.openxmlformats.org/officeDocument/2006/relationships/oleObject" Target="embeddings/oleObject7.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8.wmf"/><Relationship Id="rId17" Type="http://schemas.openxmlformats.org/officeDocument/2006/relationships/oleObject" Target="embeddings/oleObject5.bin"/><Relationship Id="rId16" Type="http://schemas.openxmlformats.org/officeDocument/2006/relationships/image" Target="media/image7.wmf"/><Relationship Id="rId15" Type="http://schemas.openxmlformats.org/officeDocument/2006/relationships/oleObject" Target="embeddings/oleObject4.bin"/><Relationship Id="rId14" Type="http://schemas.openxmlformats.org/officeDocument/2006/relationships/image" Target="media/image6.wmf"/><Relationship Id="rId13" Type="http://schemas.openxmlformats.org/officeDocument/2006/relationships/oleObject" Target="embeddings/oleObject3.bin"/><Relationship Id="rId12" Type="http://schemas.openxmlformats.org/officeDocument/2006/relationships/image" Target="media/image5.wmf"/><Relationship Id="rId11" Type="http://schemas.openxmlformats.org/officeDocument/2006/relationships/oleObject" Target="embeddings/oleObject2.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2399</Words>
  <Characters>2834</Characters>
  <Lines>0</Lines>
  <Paragraphs>0</Paragraphs>
  <TotalTime>70</TotalTime>
  <ScaleCrop>false</ScaleCrop>
  <LinksUpToDate>false</LinksUpToDate>
  <CharactersWithSpaces>2961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2024-08-09T10:08:00Z</dcterms:created>
  <dc:creator>冰清少年</dc:creator>
  <cp:lastModifiedBy>lintian</cp:lastModifiedBy>
  <dcterms:modified xsi:type="dcterms:W3CDTF">2026-06-05T06:41:16Z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3C79BAFAB43543F483C6869606F4C12C_13</vt:lpwstr>
  </property>
  <property fmtid="{D5CDD505-2E9C-101B-9397-08002B2CF9AE}" pid="4" name="KSOTemplateDocerSaveRecord">
    <vt:lpwstr>eyJoZGlkIjoiY2U1MTc1YTQ3MjRjYzk0M2NkYjY1NjQxZWM1MmI3NjYiLCJ1c2VySWQiOiIxNzE2OTcxMzMwIn0=</vt:lpwstr>
  </property>
</Properties>
</file>