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VolantMQ/volantmq [891 stars]</w:t>
        </w:r>
      </w:hyperlink>
    </w:p>
    <w:p>
      <w:pPr>
        <w:pStyle w:val="BodyText"/>
      </w:pPr>
      <w:r>
        <w:t xml:space="preserve">注：我们已向厂商通报此安全问题及修复建议</w:t>
      </w:r>
    </w:p>
    <w:p>
      <w:pPr>
        <w:pStyle w:val="BodyText"/>
      </w:pPr>
    </w:p>
    <w:bookmarkStart w:id="21" w:name="header-n75"/>
    <w:p>
      <w:pPr>
        <w:pStyle w:val="Heading4"/>
      </w:pPr>
      <w:r>
        <w:t xml:space="preserve">0x01 攻击场景与测试</w:t>
      </w:r>
    </w:p>
    <w:p>
      <w:pPr>
        <w:pStyle w:val="FirstParagraph"/>
      </w:pPr>
      <w:r>
        <w:t xml:space="preserve">考虑IoT应用的共享场景，即智能家居系统使用 MQTT 协议进行物联网设备和用户管理，其中有两个用户角色。管理员，也就是房主</w:t>
      </w:r>
      <w:r>
        <w:br/>
      </w:r>
      <w:r>
        <w:t xml:space="preserve">可以授权其他普通用户（例如，Airbnb 客人）访问他的智能家居设备的权利。普通用户的访问权限可能会被撤销和到期。我们</w:t>
      </w:r>
      <w:r>
        <w:br/>
      </w:r>
      <w:r>
        <w:t xml:space="preserve">认为管理员和设备是良性的，而客人可能是恶意的，会尽可能地去试图未授权访问设备（越权或是维持被撤销的权限）。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首先，攻击者登记入住，因此目前攻击者拥有主题“A”的“写权限”，可以暂时控制受害设备。受害设备订阅此主题。</w:t>
      </w:r>
      <w:r>
        <w:br/>
      </w:r>
      <w:r>
        <w:br/>
      </w:r>
      <w:r>
        <w:br/>
      </w:r>
      <w:r>
        <w:rPr>
          <w:rStyle w:val="VerbatimChar"/>
        </w:rPr>
        <w:t xml:space="preserve">1. 设备使用“CleanStart = False”（一个持久化session状态而常常使用的CONNECT flag）连接broker并订阅主题“A”。</w:t>
      </w:r>
      <w:r>
        <w:br/>
      </w:r>
      <w:r>
        <w:br/>
      </w:r>
      <w:r>
        <w:rPr>
          <w:rStyle w:val="VerbatimChar"/>
        </w:rPr>
        <w:t xml:space="preserve">2. 攻击者通过关闭路由器等方式，使得设备持续掉线。</w:t>
      </w:r>
      <w:r>
        <w:br/>
      </w:r>
      <w:r>
        <w:br/>
      </w:r>
      <w:r>
        <w:rPr>
          <w:rStyle w:val="VerbatimChar"/>
        </w:rPr>
        <w:t xml:space="preserve">3. 攻击者随后向主题“A”发布“QoS 1/2 消息”（该消息会被保存在设备session的队列中）。</w:t>
      </w:r>
      <w:r>
        <w:br/>
      </w:r>
      <w:r>
        <w:br/>
      </w:r>
      <w:r>
        <w:rPr>
          <w:rStyle w:val="VerbatimChar"/>
        </w:rPr>
        <w:t xml:space="preserve">4. 攻击者的权限被管理员或设备所有者撤销。</w:t>
      </w:r>
      <w:r>
        <w:br/>
      </w:r>
      <w:r>
        <w:br/>
      </w:r>
      <w:r>
        <w:rPr>
          <w:rStyle w:val="VerbatimChar"/>
        </w:rPr>
        <w:t xml:space="preserve">5. 设备重新连接“Clean Start = False”（例如下一个租户打开路由器或设备），然后它会收到攻击者发布的有害消息。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pStyle w:val="FirstParagraph"/>
      </w:pPr>
      <w:r>
        <w:t xml:space="preserve">首先我们的恶意消息可以是一条延时执行的指令（例如在xx时间打开门锁），所以不容易被下一任租客发现；其次攻击的目标可以远离路由器（例如，配套的车库大门门锁），也难以被受害租客发现。相当于给设备留下了一个定时炸弹。</w:t>
      </w:r>
    </w:p>
    <w:p>
      <w:pPr>
        <w:pStyle w:val="BodyText"/>
      </w:pPr>
    </w:p>
    <w:bookmarkEnd w:id="21"/>
    <w:bookmarkStart w:id="23" w:name="header-n88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3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 拥有publish权限</w:t>
      </w:r>
    </w:p>
    <w:p>
      <w:pPr>
        <w:pStyle w:val="BodyText"/>
      </w:pPr>
    </w:p>
    <w:p>
      <w:pPr>
        <w:pStyle w:val="BodyText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rPr>
          <w:b/>
        </w:rPr>
        <w:t xml:space="preserve">测试步骤</w:t>
      </w:r>
    </w:p>
    <w:p>
      <w:pPr>
        <w:numPr>
          <w:ilvl w:val="0"/>
          <w:numId w:val="1005"/>
        </w:numPr>
      </w:pPr>
      <w:r>
        <w:t xml:space="preserve">设备使用“CleanStart = False”（一个持久化session状态而常常使用的CONNECT flag）连接broker并订阅主题“test”。</w:t>
      </w:r>
    </w:p>
    <w:p>
      <w:pPr>
        <w:pStyle w:val="BlockText"/>
      </w:pPr>
      <w:r>
        <w:t xml:space="preserve">$ mosquitto_sub -u admin -P admin -t "test" -c</w:t>
      </w:r>
    </w:p>
    <w:p>
      <w:pPr>
        <w:pStyle w:val="FirstParagraph"/>
      </w:pPr>
    </w:p>
    <w:p>
      <w:pPr>
        <w:numPr>
          <w:ilvl w:val="0"/>
          <w:numId w:val="1006"/>
        </w:numPr>
      </w:pPr>
      <w:r>
        <w:t xml:space="preserve">攻击者通过关闭路由器等方式，使得设备持续掉线(这里可以使用断开客户端与broker之间的连接进行模拟)。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攻击者随后向主题“A”发布“QoS 1/2 消息”（该消息会被保存在设备session的队列中）。</w:t>
      </w:r>
    </w:p>
    <w:p>
      <w:pPr>
        <w:pStyle w:val="BlockText"/>
      </w:pPr>
      <w:r>
        <w:t xml:space="preserve">$ mosquitto_pub -u user1 -P pass1 -t "test" -m "bad" -q 2</w:t>
      </w:r>
    </w:p>
    <w:p>
      <w:pPr>
        <w:numPr>
          <w:ilvl w:val="0"/>
          <w:numId w:val="1008"/>
        </w:numPr>
      </w:pPr>
      <w:r>
        <w:t xml:space="preserve">攻击者的权限被管理员或设备所有者撤销。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t xml:space="preserve">设备重新连接“Clean Start = False”（例如下一个租户打开路由器或设备），然后它会收到攻击者发布的有害消息。</w:t>
      </w:r>
    </w:p>
    <w:p>
      <w:pPr>
        <w:pStyle w:val="BlockText"/>
      </w:pPr>
      <w:r>
        <w:t xml:space="preserve">$ mosquitto_sub -u admin-user -P admin-password -t "test" -c</w:t>
      </w:r>
    </w:p>
    <w:p>
      <w:pPr>
        <w:pStyle w:val="FirstParagraph"/>
      </w:pPr>
    </w:p>
    <w:bookmarkEnd w:id="23"/>
    <w:bookmarkStart w:id="24" w:name="header-n134"/>
    <w:p>
      <w:pPr>
        <w:pStyle w:val="Heading4"/>
      </w:pPr>
      <w:r>
        <w:t xml:space="preserve">0x03 漏洞原理分析</w:t>
      </w:r>
    </w:p>
    <w:p>
      <w:pPr>
        <w:numPr>
          <w:ilvl w:val="0"/>
          <w:numId w:val="1010"/>
        </w:numPr>
      </w:pPr>
      <w:r>
        <w:t xml:space="preserve">当broker向订阅者投递普通消息/retained message时，即没有检查发布者权限（仅在收到</w:t>
      </w:r>
      <w:r>
        <w:rPr>
          <w:rStyle w:val="VerbatimChar"/>
        </w:rPr>
        <w:t xml:space="preserve">PUBLISH</w:t>
      </w:r>
      <w:r>
        <w:t xml:space="preserve">报文时检查，在收到</w:t>
      </w:r>
      <w:r>
        <w:rPr>
          <w:rStyle w:val="VerbatimChar"/>
        </w:rPr>
        <w:t xml:space="preserve">PUBREL</w:t>
      </w:r>
      <w:r>
        <w:t xml:space="preserve">报文开始投递时没有检查），也没有检查订阅者是否拥有接收消息的权限</w:t>
      </w:r>
    </w:p>
    <w:p>
      <w:pPr>
        <w:pStyle w:val="FirstParagraph"/>
      </w:pPr>
      <w:r>
        <w:t xml:space="preserve">connection\session.go: 93</w:t>
      </w:r>
    </w:p>
    <w:p>
      <w:pPr>
        <w:pStyle w:val="SourceCode"/>
      </w:pPr>
      <w:r>
        <w:rPr>
          <w:rStyle w:val="CommentTok"/>
        </w:rPr>
        <w:t xml:space="preserve">// SignalPublish process PUBLISH packet from client</w:t>
      </w:r>
      <w:r>
        <w:br/>
      </w:r>
      <w:r>
        <w:rPr>
          <w:rStyle w:val="NormalTok"/>
        </w:rPr>
        <w:t xml:space="preserve">func (s *session) SignalPublish(pkt *mqttp.Publish) error {</w:t>
      </w:r>
      <w:r>
        <w:br/>
      </w:r>
      <w:r>
        <w:rPr>
          <w:rStyle w:val="NormalTok"/>
        </w:rPr>
        <w:t xml:space="preserve">	pkt.SetPublishID(s.subscriber.Hash())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[MQTT-3.3.1.3]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pkt.Retain() 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:= s.messenger.Retain(pkt); err != nil {</w:t>
      </w:r>
      <w:r>
        <w:br/>
      </w:r>
      <w:r>
        <w:rPr>
          <w:rStyle w:val="NormalTok"/>
        </w:rPr>
        <w:t xml:space="preserve">			s.log.Error(</w:t>
      </w:r>
      <w:r>
        <w:rPr>
          <w:rStyle w:val="StringTok"/>
        </w:rPr>
        <w:t xml:space="preserve">"Error retaining message"</w:t>
      </w:r>
      <w:r>
        <w:rPr>
          <w:rStyle w:val="NormalTok"/>
        </w:rPr>
        <w:t xml:space="preserve">, 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 zap.Error(err))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:= s.messenger.Publish(pkt); err != nil {</w:t>
      </w:r>
      <w:r>
        <w:br/>
      </w:r>
      <w:r>
        <w:rPr>
          <w:rStyle w:val="NormalTok"/>
        </w:rPr>
        <w:t xml:space="preserve">		s.log.Error(</w:t>
      </w:r>
      <w:r>
        <w:rPr>
          <w:rStyle w:val="StringTok"/>
        </w:rPr>
        <w:t xml:space="preserve">"Couldn't publish"</w:t>
      </w:r>
      <w:r>
        <w:rPr>
          <w:rStyle w:val="NormalTok"/>
        </w:rPr>
        <w:t xml:space="preserve">, 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 zap.Error(err))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4"/>
    <w:bookmarkStart w:id="32" w:name="header-n173"/>
    <w:p>
      <w:pPr>
        <w:pStyle w:val="Heading4"/>
      </w:pPr>
      <w:r>
        <w:t xml:space="preserve">0x04 漏洞效果</w:t>
      </w:r>
    </w:p>
    <w:bookmarkStart w:id="26" w:name="header-n174"/>
    <w:p>
      <w:pPr>
        <w:pStyle w:val="Heading5"/>
      </w:pPr>
      <w:r>
        <w:t xml:space="preserve">测试前配置</w:t>
      </w:r>
    </w:p>
    <w:p>
      <w:pPr>
        <w:pStyle w:val="FirstParagraph"/>
      </w:pPr>
      <w:r>
        <w:t xml:space="preserve">测试用的账号：admin和user1</w:t>
      </w:r>
    </w:p>
    <w:p>
      <w:pPr>
        <w:pStyle w:val="BodyText"/>
      </w:pPr>
    </w:p>
    <w:p>
      <w:pPr>
        <w:pStyle w:val="BodyText"/>
      </w:pPr>
      <w:r>
        <w:t xml:space="preserve">目前user1拥有</w:t>
      </w:r>
      <w:r>
        <w:rPr>
          <w:rStyle w:val="VerbatimChar"/>
        </w:rPr>
        <w:t xml:space="preserve">test</w:t>
      </w:r>
      <w:r>
        <w:t xml:space="preserve"> </w:t>
      </w:r>
      <w:r>
        <w:t xml:space="preserve">topic的发布权限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91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image-202209020942216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6"/>
    <w:bookmarkStart w:id="31" w:name="header-n184"/>
    <w:p>
      <w:pPr>
        <w:pStyle w:val="Heading5"/>
      </w:pPr>
      <w:r>
        <w:t xml:space="preserve">测试流程</w:t>
      </w:r>
    </w:p>
    <w:p>
      <w:pPr>
        <w:numPr>
          <w:ilvl w:val="0"/>
          <w:numId w:val="1011"/>
        </w:numPr>
      </w:pPr>
      <w:r>
        <w:t xml:space="preserve">使用MQTTX客户端，设备(为了测试方便使用admin账号)使用“CleanStart = False”（一个持久化session状态而常常使用的CONNECT flag）连接broker并订阅主题“test”。</w:t>
      </w:r>
    </w:p>
    <w:p>
      <w:pPr>
        <w:pStyle w:val="CaptionedFigure"/>
      </w:pPr>
      <w:r>
        <w:drawing>
          <wp:inline>
            <wp:extent cx="5334000" cy="2390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image-20220902110815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12"/>
        </w:numPr>
      </w:pPr>
      <w:r>
        <w:t xml:space="preserve">攻击者通过关闭路由器等方式，使得设备持续掉线(这里可以使用断开客户端与broker之间的连接进行模拟)。</w:t>
      </w:r>
    </w:p>
    <w:p>
      <w:pPr>
        <w:pStyle w:val="CaptionedFigure"/>
      </w:pPr>
      <w:r>
        <w:drawing>
          <wp:inline>
            <wp:extent cx="5334000" cy="30166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image-202209021109414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3"/>
        </w:numPr>
      </w:pPr>
      <w:r>
        <w:t xml:space="preserve">攻击者随后向主题“A”发布“QoS 1/2 消息”（该消息会被保存在设备session的队列中）。</w:t>
      </w:r>
    </w:p>
    <w:p>
      <w:pPr>
        <w:pStyle w:val="CaptionedFigure"/>
      </w:pPr>
      <w:r>
        <w:drawing>
          <wp:inline>
            <wp:extent cx="5334000" cy="3053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image-202209021109096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14"/>
        </w:numPr>
      </w:pPr>
      <w:r>
        <w:t xml:space="preserve">攻击者的权限被管理员或设备所有者撤销。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numPr>
          <w:ilvl w:val="0"/>
          <w:numId w:val="1015"/>
        </w:numPr>
      </w:pPr>
      <w:r>
        <w:t xml:space="preserve">设备重新连接“Clean Start = False”（例如下一个租户打开路由器或设备），然后它会收到攻击者发布的有害消息。</w:t>
      </w:r>
    </w:p>
    <w:p>
      <w:pPr>
        <w:pStyle w:val="CaptionedFigure"/>
      </w:pPr>
      <w:r>
        <w:drawing>
          <wp:inline>
            <wp:extent cx="5334000" cy="1221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CleanSession\BUGReports\ASSETS\image-20220902111533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2022-09-02T03:16:18Z</dcterms:created>
  <dcterms:modified xsi:type="dcterms:W3CDTF">2022-09-02T03:16:18Z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