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VolantMQ/volantmq [891 stars]</w:t>
        </w:r>
      </w:hyperlink>
    </w:p>
    <w:p>
      <w:pPr>
        <w:pStyle w:val="BodyText"/>
      </w:pPr>
      <w:r>
        <w:t xml:space="preserve">注：我们已向厂商通报此安全问题及修复建议</w:t>
      </w:r>
    </w:p>
    <w:p>
      <w:pPr>
        <w:pStyle w:val="BodyText"/>
      </w:pPr>
    </w:p>
    <w:bookmarkStart w:id="21" w:name="header-n100"/>
    <w:p>
      <w:pPr>
        <w:pStyle w:val="Heading4"/>
      </w:pPr>
      <w:r>
        <w:t xml:space="preserve">0x01 攻击场景与测试</w:t>
      </w:r>
    </w:p>
    <w:p>
      <w:pPr>
        <w:pStyle w:val="FirstParagraph"/>
      </w:pPr>
      <w:r>
        <w:t xml:space="preserve">考虑IoT应用的共享场景，即智能家居系统使用 MQTT 协议进行物联网设备和用户管理，其中有两个用户角色。管理员，也就是房主</w:t>
      </w:r>
      <w:r>
        <w:br/>
      </w:r>
      <w:r>
        <w:t xml:space="preserve">可以授权其他普通用户（例如，Airbnb 客人）访问他的智能家居设备的权利。普通用户的访问权限可能会被撤销和到期。我们</w:t>
      </w:r>
      <w:r>
        <w:br/>
      </w:r>
      <w:r>
        <w:t xml:space="preserve">认为管理员和设备是良性的，而客人可能是恶意的，会尽可能地去试图未授权访问设备（越权或是维持被撤销的权限）。</w:t>
      </w:r>
    </w:p>
    <w:p>
      <w:pPr>
        <w:pStyle w:val="BodyText"/>
      </w:pPr>
    </w:p>
    <w:p>
      <w:pPr>
        <w:numPr>
          <w:ilvl w:val="0"/>
          <w:numId w:val="1001"/>
        </w:numPr>
      </w:pPr>
      <w:r>
        <w:rPr>
          <w:b/>
        </w:rPr>
        <w:t xml:space="preserve">攻击场景</w:t>
      </w:r>
    </w:p>
    <w:p>
      <w:pPr>
        <w:pStyle w:val="SourceCode"/>
      </w:pPr>
      <w:r>
        <w:rPr>
          <w:rStyle w:val="VerbatimChar"/>
        </w:rPr>
        <w:t xml:space="preserve">首先，攻击者登记入住，因此目前攻击者拥有主题“test”的“写权限”。受害者订阅该主题</w:t>
      </w:r>
      <w:r>
        <w:br/>
      </w:r>
      <w:r>
        <w:br/>
      </w:r>
      <w:r>
        <w:br/>
      </w:r>
      <w:r>
        <w:rPr>
          <w:rStyle w:val="VerbatimChar"/>
        </w:rPr>
        <w:t xml:space="preserve">1. 攻击者连接broker，并且设置will字段 (will message: "mywill", will topic: "test")</w:t>
      </w:r>
      <w:r>
        <w:br/>
      </w:r>
      <w:r>
        <w:br/>
      </w:r>
      <w:r>
        <w:rPr>
          <w:rStyle w:val="VerbatimChar"/>
        </w:rPr>
        <w:t xml:space="preserve">2. 攻击者的权限被管理员或设备所有者撤销。</w:t>
      </w:r>
      <w:r>
        <w:br/>
      </w:r>
      <w:r>
        <w:br/>
      </w:r>
      <w:r>
        <w:rPr>
          <w:rStyle w:val="VerbatimChar"/>
        </w:rPr>
        <w:t xml:space="preserve">3. 攻击者保持连接不断开，并选择一个时刻，通过主动断开网络连接或其他异常掉线的方式来触发这条will message</w:t>
      </w:r>
      <w:r>
        <w:br/>
      </w:r>
      <w:r>
        <w:br/>
      </w:r>
      <w:r>
        <w:rPr>
          <w:rStyle w:val="VerbatimChar"/>
        </w:rPr>
        <w:t xml:space="preserve">4. will message被投递到受害者</w:t>
      </w:r>
    </w:p>
    <w:p>
      <w:pPr>
        <w:pStyle w:val="FirstParagraph"/>
      </w:pPr>
    </w:p>
    <w:p>
      <w:pPr>
        <w:numPr>
          <w:ilvl w:val="0"/>
          <w:numId w:val="1002"/>
        </w:numPr>
      </w:pPr>
      <w:r>
        <w:rPr>
          <w:b/>
        </w:rPr>
        <w:t xml:space="preserve">漏洞危害</w:t>
      </w:r>
    </w:p>
    <w:p>
      <w:pPr>
        <w:pStyle w:val="FirstParagraph"/>
      </w:pPr>
      <w:r>
        <w:t xml:space="preserve">攻击者可以在退房前留下一条恶意的will message，并保持连接，在其退房后，若智能门锁订阅主题“test”，攻击者可在未来某个时刻触发will message来打开门锁。</w:t>
      </w:r>
    </w:p>
    <w:p>
      <w:pPr>
        <w:pStyle w:val="BodyText"/>
      </w:pPr>
    </w:p>
    <w:bookmarkEnd w:id="21"/>
    <w:bookmarkStart w:id="23" w:name="header-n113"/>
    <w:p>
      <w:pPr>
        <w:pStyle w:val="Heading4"/>
      </w:pPr>
      <w:r>
        <w:t xml:space="preserve">0x02 漏洞测试步骤</w:t>
      </w:r>
    </w:p>
    <w:p>
      <w:pPr>
        <w:numPr>
          <w:ilvl w:val="0"/>
          <w:numId w:val="1003"/>
        </w:numPr>
      </w:pPr>
      <w:r>
        <w:rPr>
          <w:b/>
        </w:rPr>
        <w:t xml:space="preserve">测试环境</w:t>
      </w:r>
    </w:p>
    <w:p>
      <w:pPr>
        <w:pStyle w:val="FirstParagraph"/>
      </w:pPr>
      <w:r>
        <w:rPr>
          <w:b/>
        </w:rPr>
        <w:t xml:space="preserve">VolantMQ</w:t>
      </w:r>
      <w:r>
        <w:t xml:space="preserve">: 0.4.0</w:t>
      </w:r>
    </w:p>
    <w:p>
      <w:pPr>
        <w:pStyle w:val="BodyText"/>
      </w:pPr>
      <w:r>
        <w:rPr>
          <w:b/>
        </w:rPr>
        <w:t xml:space="preserve">mqtt client</w:t>
      </w:r>
      <w:r>
        <w:t xml:space="preserve">: 任意客户端即可 (paho.mqtt)</w:t>
      </w:r>
    </w:p>
    <w:p>
      <w:pPr>
        <w:pStyle w:val="BodyText"/>
      </w:pPr>
      <w:r>
        <w:rPr>
          <w:b/>
        </w:rPr>
        <w:t xml:space="preserve">访问控制插件</w:t>
      </w:r>
      <w:r>
        <w:t xml:space="preserve">: 官方插件</w:t>
      </w:r>
      <w:hyperlink r:id="rId22">
        <w:r>
          <w:rPr>
            <w:rStyle w:val="Hyperlink"/>
          </w:rPr>
          <w:t xml:space="preserve">http auth</w:t>
        </w:r>
      </w:hyperlink>
      <w:r>
        <w:t xml:space="preserve">（由于golang更新已不再支持plugin模块，因此这个插件目前无法使用），也可修改VolantMQ内置的auth测试插件 (见附录</w:t>
      </w:r>
      <w:r>
        <w:rPr>
          <w:rStyle w:val="VerbatimChar"/>
        </w:rPr>
        <w:t xml:space="preserve">auth.go</w:t>
      </w:r>
      <w:r>
        <w:t xml:space="preserve">, 替换cmd/volantmq/auth.go)，由于漏洞的原理为broker的permission check位置不当 (或没有进行足够的检查)，而无关于permission check本身的正确与否，因此无论权限检查插件使用何种机制 (使用http请求授权服务器、使用database存储ACL等)，漏洞本身都是存在的。</w:t>
      </w:r>
    </w:p>
    <w:p>
      <w:pPr>
        <w:pStyle w:val="BodyText"/>
      </w:pPr>
    </w:p>
    <w:p>
      <w:pPr>
        <w:pStyle w:val="BodyText"/>
      </w:pPr>
      <w:r>
        <w:t xml:space="preserve">配置测试用户：</w:t>
      </w:r>
    </w:p>
    <w:p>
      <w:pPr>
        <w:pStyle w:val="BodyText"/>
      </w:pPr>
      <w:r>
        <w:t xml:space="preserve">admin: 拥有所有权限</w:t>
      </w:r>
    </w:p>
    <w:p>
      <w:pPr>
        <w:pStyle w:val="BodyText"/>
      </w:pPr>
      <w:r>
        <w:t xml:space="preserve">user1(attacker): 拥有publish权限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配置文件如下：</w:t>
      </w:r>
    </w:p>
    <w:p>
      <w:pPr>
        <w:pStyle w:val="SourceCode"/>
      </w:pPr>
      <w:r>
        <w:rPr>
          <w:rStyle w:val="VerbatimChar"/>
        </w:rPr>
        <w:t xml:space="preserve">version: v0.0.1</w:t>
      </w:r>
      <w:r>
        <w:br/>
      </w:r>
      <w:r>
        <w:rPr>
          <w:rStyle w:val="VerbatimChar"/>
        </w:rPr>
        <w:t xml:space="preserve">system:</w:t>
      </w:r>
      <w:r>
        <w:br/>
      </w:r>
      <w:r>
        <w:rPr>
          <w:rStyle w:val="VerbatimChar"/>
        </w:rPr>
        <w:t xml:space="preserve">  log:</w:t>
      </w:r>
      <w:r>
        <w:br/>
      </w:r>
      <w:r>
        <w:rPr>
          <w:rStyle w:val="VerbatimChar"/>
        </w:rPr>
        <w:t xml:space="preserve">    console:</w:t>
      </w:r>
      <w:r>
        <w:br/>
      </w:r>
      <w:r>
        <w:rPr>
          <w:rStyle w:val="VerbatimChar"/>
        </w:rPr>
        <w:t xml:space="preserve">      level: info # available levels: debug, info, warn, error, dpanic, panic, fatal</w:t>
      </w:r>
      <w:r>
        <w:br/>
      </w:r>
      <w:r>
        <w:rPr>
          <w:rStyle w:val="VerbatimChar"/>
        </w:rPr>
        <w:t xml:space="preserve">  http:</w:t>
      </w:r>
      <w:r>
        <w:br/>
      </w:r>
      <w:r>
        <w:rPr>
          <w:rStyle w:val="VerbatimChar"/>
        </w:rPr>
        <w:t xml:space="preserve">    defaultPort: 8080</w:t>
      </w:r>
      <w:r>
        <w:br/>
      </w:r>
      <w:r>
        <w:rPr>
          <w:rStyle w:val="VerbatimChar"/>
        </w:rPr>
        <w:t xml:space="preserve">plugins:</w:t>
      </w:r>
      <w:r>
        <w:br/>
      </w:r>
      <w:r>
        <w:rPr>
          <w:rStyle w:val="VerbatimChar"/>
        </w:rPr>
        <w:t xml:space="preserve">  enabled:</w:t>
      </w:r>
      <w:r>
        <w:br/>
      </w:r>
      <w:r>
        <w:rPr>
          <w:rStyle w:val="VerbatimChar"/>
        </w:rPr>
        <w:t xml:space="preserve">    - auth_http</w:t>
      </w:r>
      <w:r>
        <w:br/>
      </w:r>
      <w:r>
        <w:rPr>
          <w:rStyle w:val="VerbatimChar"/>
        </w:rPr>
        <w:t xml:space="preserve">  config:</w:t>
      </w:r>
      <w:r>
        <w:br/>
      </w:r>
      <w:r>
        <w:rPr>
          <w:rStyle w:val="VerbatimChar"/>
        </w:rPr>
        <w:t xml:space="preserve">    auth:                   # plugin type</w:t>
      </w:r>
      <w:r>
        <w:br/>
      </w:r>
      <w:r>
        <w:rPr>
          <w:rStyle w:val="VerbatimChar"/>
        </w:rPr>
        <w:t xml:space="preserve">      - name: internal</w:t>
      </w:r>
      <w:r>
        <w:br/>
      </w:r>
      <w:r>
        <w:rPr>
          <w:rStyle w:val="VerbatimChar"/>
        </w:rPr>
        <w:t xml:space="preserve">        backend: simpleAuth</w:t>
      </w:r>
      <w:r>
        <w:br/>
      </w:r>
      <w:r>
        <w:rPr>
          <w:rStyle w:val="VerbatimChar"/>
        </w:rPr>
        <w:t xml:space="preserve">        config:</w:t>
      </w:r>
      <w:r>
        <w:br/>
      </w:r>
      <w:r>
        <w:rPr>
          <w:rStyle w:val="VerbatimChar"/>
        </w:rPr>
        <w:t xml:space="preserve">          users:</w:t>
      </w:r>
      <w:r>
        <w:br/>
      </w:r>
      <w:r>
        <w:rPr>
          <w:rStyle w:val="VerbatimChar"/>
        </w:rPr>
        <w:t xml:space="preserve">            admin: "d74ff0ee8da3b9806b18c877dbf29bbde50b5bd8e4dad7a3a725000feb82e8f1" # pass</w:t>
      </w:r>
      <w:r>
        <w:br/>
      </w:r>
      <w:r>
        <w:rPr>
          <w:rStyle w:val="VerbatimChar"/>
        </w:rPr>
        <w:t xml:space="preserve">            user1: "e6c3da5b206634d7f3f3586d747ffdb36b5c675757b380c6a5fe5c570c714349" # pass1</w:t>
      </w:r>
      <w:r>
        <w:br/>
      </w:r>
      <w:r>
        <w:rPr>
          <w:rStyle w:val="VerbatimChar"/>
        </w:rPr>
        <w:t xml:space="preserve">auth:</w:t>
      </w:r>
      <w:r>
        <w:br/>
      </w:r>
      <w:r>
        <w:rPr>
          <w:rStyle w:val="VerbatimChar"/>
        </w:rPr>
        <w:t xml:space="preserve">  anonymous: false</w:t>
      </w:r>
      <w:r>
        <w:br/>
      </w:r>
      <w:r>
        <w:rPr>
          <w:rStyle w:val="VerbatimChar"/>
        </w:rPr>
        <w:t xml:space="preserve">  order:</w:t>
      </w:r>
      <w:r>
        <w:br/>
      </w:r>
      <w:r>
        <w:rPr>
          <w:rStyle w:val="VerbatimChar"/>
        </w:rPr>
        <w:t xml:space="preserve">    - internal</w:t>
      </w:r>
      <w:r>
        <w:br/>
      </w:r>
      <w:r>
        <w:rPr>
          <w:rStyle w:val="VerbatimChar"/>
        </w:rPr>
        <w:t xml:space="preserve">mqtt:</w:t>
      </w:r>
      <w:r>
        <w:br/>
      </w:r>
      <w:r>
        <w:rPr>
          <w:rStyle w:val="VerbatimChar"/>
        </w:rPr>
        <w:t xml:space="preserve">  version:</w:t>
      </w:r>
      <w:r>
        <w:br/>
      </w:r>
      <w:r>
        <w:rPr>
          <w:rStyle w:val="VerbatimChar"/>
        </w:rPr>
        <w:t xml:space="preserve">    - v3.1.1</w:t>
      </w:r>
      <w:r>
        <w:br/>
      </w:r>
      <w:r>
        <w:rPr>
          <w:rStyle w:val="VerbatimChar"/>
        </w:rPr>
        <w:t xml:space="preserve">    - v5.0</w:t>
      </w:r>
      <w:r>
        <w:br/>
      </w:r>
      <w:r>
        <w:rPr>
          <w:rStyle w:val="VerbatimChar"/>
        </w:rPr>
        <w:t xml:space="preserve">  keepAlive:</w:t>
      </w:r>
      <w:r>
        <w:br/>
      </w:r>
      <w:r>
        <w:rPr>
          <w:rStyle w:val="VerbatimChar"/>
        </w:rPr>
        <w:t xml:space="preserve">    period: 60               # KeepAlive The number of seconds to keep the connection live if there's no data.</w:t>
      </w:r>
      <w:r>
        <w:br/>
      </w:r>
      <w:r>
        <w:rPr>
          <w:rStyle w:val="VerbatimChar"/>
        </w:rPr>
        <w:t xml:space="preserve">    # Default is 60 seconds</w:t>
      </w:r>
      <w:r>
        <w:br/>
      </w:r>
      <w:r>
        <w:rPr>
          <w:rStyle w:val="VerbatimChar"/>
        </w:rPr>
        <w:t xml:space="preserve">    force: false             # Force connection to use server keep alive interval (MQTT 5.0 only)</w:t>
      </w:r>
      <w:r>
        <w:br/>
      </w:r>
      <w:r>
        <w:rPr>
          <w:rStyle w:val="VerbatimChar"/>
        </w:rPr>
        <w:t xml:space="preserve">    # Default is false</w:t>
      </w:r>
      <w:r>
        <w:br/>
      </w:r>
      <w:r>
        <w:rPr>
          <w:rStyle w:val="VerbatimChar"/>
        </w:rPr>
        <w:t xml:space="preserve">  options:</w:t>
      </w:r>
      <w:r>
        <w:br/>
      </w:r>
      <w:r>
        <w:rPr>
          <w:rStyle w:val="VerbatimChar"/>
        </w:rPr>
        <w:t xml:space="preserve">    connectTimeout: 5        # The number of seconds to wait for the CONNECT message before disconnecting.</w:t>
      </w:r>
      <w:r>
        <w:br/>
      </w:r>
      <w:r>
        <w:rPr>
          <w:rStyle w:val="VerbatimChar"/>
        </w:rPr>
        <w:t xml:space="preserve">    # If not set then default to 2 seconds.</w:t>
      </w:r>
      <w:r>
        <w:br/>
      </w:r>
      <w:r>
        <w:rPr>
          <w:rStyle w:val="VerbatimChar"/>
        </w:rPr>
        <w:t xml:space="preserve">    offlineQoS0: true        # OfflineQoS0 tell server to either persist (true) or ignore (false) QoS 0 messages for non-clean sessions</w:t>
      </w:r>
      <w:r>
        <w:br/>
      </w:r>
      <w:r>
        <w:rPr>
          <w:rStyle w:val="VerbatimChar"/>
        </w:rPr>
        <w:t xml:space="preserve">    # If not set than default is false</w:t>
      </w:r>
      <w:r>
        <w:br/>
      </w:r>
      <w:r>
        <w:rPr>
          <w:rStyle w:val="VerbatimChar"/>
        </w:rPr>
        <w:t xml:space="preserve">    sessionPreempt: true     # Either allow or deny replacing of existing session if there new client with same clientID</w:t>
      </w:r>
      <w:r>
        <w:br/>
      </w:r>
      <w:r>
        <w:rPr>
          <w:rStyle w:val="VerbatimChar"/>
        </w:rPr>
        <w:t xml:space="preserve">    # If not set than default is false</w:t>
      </w:r>
      <w:r>
        <w:br/>
      </w:r>
      <w:r>
        <w:rPr>
          <w:rStyle w:val="VerbatimChar"/>
        </w:rPr>
        <w:t xml:space="preserve">    retainAvailable: true    # don't set to use default</w:t>
      </w:r>
      <w:r>
        <w:br/>
      </w:r>
      <w:r>
        <w:rPr>
          <w:rStyle w:val="VerbatimChar"/>
        </w:rPr>
        <w:t xml:space="preserve">    subsOverlap: true        # tells server how to handle overlapping subscriptions from within one client</w:t>
      </w:r>
      <w:r>
        <w:br/>
      </w:r>
      <w:r>
        <w:rPr>
          <w:rStyle w:val="VerbatimChar"/>
        </w:rPr>
        <w:t xml:space="preserve">      # if true server will send only one publish with max subscribed QoS even there are n subscriptions</w:t>
      </w:r>
      <w:r>
        <w:br/>
      </w:r>
      <w:r>
        <w:rPr>
          <w:rStyle w:val="VerbatimChar"/>
        </w:rPr>
        <w:t xml:space="preserve">      # if false server will send as many publishes as amount of subscriptions matching publish topic exists</w:t>
      </w:r>
      <w:r>
        <w:br/>
      </w:r>
      <w:r>
        <w:rPr>
          <w:rStyle w:val="VerbatimChar"/>
        </w:rPr>
        <w:t xml:space="preserve">    # Default is false</w:t>
      </w:r>
      <w:r>
        <w:br/>
      </w:r>
      <w:r>
        <w:rPr>
          <w:rStyle w:val="VerbatimChar"/>
        </w:rPr>
        <w:t xml:space="preserve">    subsId: true             # don't set to use default</w:t>
      </w:r>
      <w:r>
        <w:br/>
      </w:r>
      <w:r>
        <w:rPr>
          <w:rStyle w:val="VerbatimChar"/>
        </w:rPr>
        <w:t xml:space="preserve">    subsShared: false        # don't set to use default</w:t>
      </w:r>
      <w:r>
        <w:br/>
      </w:r>
      <w:r>
        <w:rPr>
          <w:rStyle w:val="VerbatimChar"/>
        </w:rPr>
        <w:t xml:space="preserve">    subsWildcard: true       # don't set to use default</w:t>
      </w:r>
      <w:r>
        <w:br/>
      </w:r>
      <w:r>
        <w:rPr>
          <w:rStyle w:val="VerbatimChar"/>
        </w:rPr>
        <w:t xml:space="preserve">    receiveMax: 65530        # don't set to use default</w:t>
      </w:r>
      <w:r>
        <w:br/>
      </w:r>
      <w:r>
        <w:rPr>
          <w:rStyle w:val="VerbatimChar"/>
        </w:rPr>
        <w:t xml:space="preserve">    maxPacketSize: 268435455 # don't set to use default</w:t>
      </w:r>
      <w:r>
        <w:br/>
      </w:r>
      <w:r>
        <w:rPr>
          <w:rStyle w:val="VerbatimChar"/>
        </w:rPr>
        <w:t xml:space="preserve">    maxTopicAlias: 65535     # don't set to use default</w:t>
      </w:r>
      <w:r>
        <w:br/>
      </w:r>
      <w:r>
        <w:rPr>
          <w:rStyle w:val="VerbatimChar"/>
        </w:rPr>
        <w:t xml:space="preserve">    maxQoS: 2</w:t>
      </w:r>
      <w:r>
        <w:br/>
      </w:r>
      <w:r>
        <w:rPr>
          <w:rStyle w:val="VerbatimChar"/>
        </w:rPr>
        <w:t xml:space="preserve">listeners:</w:t>
      </w:r>
      <w:r>
        <w:br/>
      </w:r>
      <w:r>
        <w:rPr>
          <w:rStyle w:val="VerbatimChar"/>
        </w:rPr>
        <w:t xml:space="preserve">  defaultAddr: "0.0.0.0" # default 127.0.0.1</w:t>
      </w:r>
      <w:r>
        <w:br/>
      </w:r>
      <w:r>
        <w:rPr>
          <w:rStyle w:val="VerbatimChar"/>
        </w:rPr>
        <w:t xml:space="preserve">  mqtt:</w:t>
      </w:r>
      <w:r>
        <w:br/>
      </w:r>
      <w:r>
        <w:rPr>
          <w:rStyle w:val="VerbatimChar"/>
        </w:rPr>
        <w:t xml:space="preserve">    tcp:</w:t>
      </w:r>
      <w:r>
        <w:br/>
      </w:r>
      <w:r>
        <w:rPr>
          <w:rStyle w:val="VerbatimChar"/>
        </w:rPr>
        <w:t xml:space="preserve">      1883:</w:t>
      </w:r>
      <w:r>
        <w:br/>
      </w:r>
      <w:r>
        <w:rPr>
          <w:rStyle w:val="VerbatimChar"/>
        </w:rPr>
        <w:t xml:space="preserve">        auth:</w:t>
      </w:r>
      <w:r>
        <w:br/>
      </w:r>
      <w:r>
        <w:rPr>
          <w:rStyle w:val="VerbatimChar"/>
        </w:rPr>
        <w:t xml:space="preserve">        tls:</w:t>
      </w:r>
      <w:r>
        <w:br/>
      </w:r>
      <w:r>
        <w:rPr>
          <w:rStyle w:val="VerbatimChar"/>
        </w:rPr>
        <w:t xml:space="preserve">    ws:</w:t>
      </w:r>
      <w:r>
        <w:br/>
      </w:r>
      <w:r>
        <w:rPr>
          <w:rStyle w:val="VerbatimChar"/>
        </w:rPr>
        <w:t xml:space="preserve">      8883:</w:t>
      </w:r>
    </w:p>
    <w:p>
      <w:pPr>
        <w:pStyle w:val="FirstParagraph"/>
      </w:pPr>
      <w:r>
        <w:t xml:space="preserve">若使用</w:t>
      </w:r>
      <w:hyperlink r:id="rId22">
        <w:r>
          <w:rPr>
            <w:rStyle w:val="Hyperlink"/>
          </w:rPr>
          <w:t xml:space="preserve">http auth</w:t>
        </w:r>
      </w:hyperlink>
      <w:r>
        <w:t xml:space="preserve">或是附录中的</w:t>
      </w:r>
      <w:r>
        <w:rPr>
          <w:rStyle w:val="VerbatimChar"/>
        </w:rPr>
        <w:t xml:space="preserve">auth.go</w:t>
      </w:r>
      <w:r>
        <w:t xml:space="preserve">，则仅需简单写一个http服务 (见附录</w:t>
      </w:r>
      <w:r>
        <w:rPr>
          <w:rStyle w:val="VerbatimChar"/>
        </w:rPr>
        <w:t xml:space="preserve">app.py</w:t>
      </w:r>
      <w:r>
        <w:t xml:space="preserve">)，在broker请求/acl页面获取用户是否拥有进行敏感操作的权限时，回复"allow" (代表拥有权限)/"xxxxx"即可。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request, render_template, session, jsonify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flask_cors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CORS, cross_origin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mytime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CORS(app)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'/acl'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app.run(host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'0.0.0.0'</w:t>
      </w:r>
      <w:r>
        <w:rPr>
          <w:rStyle w:val="NormalTok"/>
        </w:rPr>
        <w:t xml:space="preserve">, 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numPr>
          <w:ilvl w:val="0"/>
          <w:numId w:val="1004"/>
        </w:numPr>
      </w:pPr>
      <w:r>
        <w:rPr>
          <w:b/>
        </w:rPr>
        <w:t xml:space="preserve">测试步骤</w:t>
      </w:r>
    </w:p>
    <w:p>
      <w:pPr>
        <w:numPr>
          <w:ilvl w:val="0"/>
          <w:numId w:val="1005"/>
        </w:numPr>
      </w:pPr>
      <w:r>
        <w:t xml:space="preserve">攻击者连接broker，并且设置will字段 (will message: "mywill", will topic: "test")</w:t>
      </w:r>
    </w:p>
    <w:p>
      <w:pPr>
        <w:pStyle w:val="BlockText"/>
      </w:pPr>
      <w:r>
        <w:t xml:space="preserve">$ mosquitto_sub -i cid -t "test" -u user1 -P pass1 --will-topic "test" --will-payload "mywill"</w:t>
      </w:r>
    </w:p>
    <w:p>
      <w:pPr>
        <w:pStyle w:val="FirstParagraph"/>
      </w:pPr>
      <w:r>
        <w:t xml:space="preserve">若受害者订阅topic "test"</w:t>
      </w:r>
    </w:p>
    <w:p>
      <w:pPr>
        <w:pStyle w:val="BlockText"/>
      </w:pPr>
      <w:r>
        <w:t xml:space="preserve">$ mosquitto_sub -t "test" -u admin P pass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攻击者的权限被管理员或设备所有者撤销。</w:t>
      </w:r>
    </w:p>
    <w:p>
      <w:pPr>
        <w:pStyle w:val="FirstParagraph"/>
      </w:pPr>
    </w:p>
    <w:p>
      <w:pPr>
        <w:pStyle w:val="BodyText"/>
      </w:pPr>
      <w:r>
        <w:t xml:space="preserve">若使用</w:t>
      </w:r>
      <w:r>
        <w:rPr>
          <w:rStyle w:val="VerbatimChar"/>
        </w:rPr>
        <w:t xml:space="preserve">auth.go</w:t>
      </w:r>
      <w:r>
        <w:t xml:space="preserve">进行访问控制，则可手动控制auth server的访问控制配置来进行测试，例如当撤销attacker全新啊时，修改web服务代码</w:t>
      </w:r>
      <w:r>
        <w:rPr>
          <w:rStyle w:val="VerbatimChar"/>
        </w:rPr>
        <w:t xml:space="preserve">app.py</w:t>
      </w:r>
      <w:r>
        <w:t xml:space="preserve">中的回复为</w:t>
      </w:r>
      <w:r>
        <w:rPr>
          <w:rStyle w:val="VerbatimChar"/>
        </w:rPr>
        <w:t xml:space="preserve">deny</w:t>
      </w:r>
      <w:r>
        <w:t xml:space="preserve">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request, render_template, session, jsonify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flask_cors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CORS, cross_origin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mytime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CORS(app)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'/acl'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3. 攻击者保持连接不断开，并选择一个时刻，通过主动断开网络连接或其他异常掉线的方式来触发这条will message</w:t>
      </w:r>
    </w:p>
    <w:p>
      <w:pPr>
        <w:pStyle w:val="BodyText"/>
      </w:pPr>
    </w:p>
    <w:p>
      <w:pPr>
        <w:pStyle w:val="BodyText"/>
      </w:pPr>
    </w:p>
    <w:bookmarkEnd w:id="23"/>
    <w:bookmarkStart w:id="33" w:name="header-n150"/>
    <w:p>
      <w:pPr>
        <w:pStyle w:val="Heading4"/>
      </w:pPr>
      <w:r>
        <w:t xml:space="preserve">0x03 漏洞效果</w:t>
      </w:r>
    </w:p>
    <w:bookmarkStart w:id="25" w:name="header-n151"/>
    <w:p>
      <w:pPr>
        <w:pStyle w:val="Heading5"/>
      </w:pPr>
      <w:r>
        <w:t xml:space="preserve">测试前配置</w:t>
      </w:r>
    </w:p>
    <w:p>
      <w:pPr>
        <w:pStyle w:val="FirstParagraph"/>
      </w:pPr>
      <w:r>
        <w:t xml:space="preserve">测试用的账号：admin和user1</w:t>
      </w:r>
    </w:p>
    <w:p>
      <w:pPr>
        <w:pStyle w:val="BodyText"/>
      </w:pPr>
    </w:p>
    <w:p>
      <w:pPr>
        <w:pStyle w:val="BodyText"/>
      </w:pPr>
      <w:r>
        <w:t xml:space="preserve">目前user1拥有</w:t>
      </w:r>
      <w:r>
        <w:rPr>
          <w:rStyle w:val="VerbatimChar"/>
        </w:rPr>
        <w:t xml:space="preserve">test</w:t>
      </w:r>
      <w:r>
        <w:t xml:space="preserve"> </w:t>
      </w:r>
      <w:r>
        <w:t xml:space="preserve">topic的发布权限</w:t>
      </w:r>
    </w:p>
    <w:p>
      <w:pPr>
        <w:pStyle w:val="SourceCode"/>
      </w:pPr>
      <w:r>
        <w:rPr>
          <w:rStyle w:val="CommentTok"/>
        </w:rPr>
        <w:t xml:space="preserve">#app.py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'/acl'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29917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willMessage\BUGReports\ASSETS\image-202209020942216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5"/>
    <w:bookmarkStart w:id="32" w:name="header-n161"/>
    <w:p>
      <w:pPr>
        <w:pStyle w:val="Heading5"/>
      </w:pPr>
      <w:r>
        <w:t xml:space="preserve">测试流程</w:t>
      </w:r>
    </w:p>
    <w:p>
      <w:pPr>
        <w:numPr>
          <w:ilvl w:val="0"/>
          <w:numId w:val="1007"/>
        </w:numPr>
      </w:pPr>
      <w:r>
        <w:t xml:space="preserve">使用MQTTX客户端，先使用admin用户连接broker，并订阅test主题：</w:t>
      </w:r>
    </w:p>
    <w:p>
      <w:pPr>
        <w:pStyle w:val="CaptionedFigure"/>
      </w:pPr>
      <w:r>
        <w:drawing>
          <wp:inline>
            <wp:extent cx="5334000" cy="31184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willMessage\BUGReports\ASSETS\image-2022090209425448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</w:p>
    <w:p>
      <w:pPr>
        <w:pStyle w:val="CaptionedFigure"/>
      </w:pPr>
      <w:r>
        <w:drawing>
          <wp:inline>
            <wp:extent cx="5334000" cy="18423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willMessage\BUGReports\ASSETS\image-202209020943460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numPr>
          <w:ilvl w:val="0"/>
          <w:numId w:val="1008"/>
        </w:numPr>
      </w:pPr>
      <w:r>
        <w:t xml:space="preserve">攻击者连接broker，并且设置will字段 (will message: "will", will topic: "test")</w:t>
      </w:r>
    </w:p>
    <w:p>
      <w:pPr>
        <w:pStyle w:val="CaptionedFigure"/>
      </w:pPr>
      <w:r>
        <w:drawing>
          <wp:inline>
            <wp:extent cx="5334000" cy="41409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willMessage\BUGReports\ASSETS\image-202209020945195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0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注意，此时acl http服务器没有收到权限检查的请求，因此broker在客户端创建will message时没有检查其权限</w:t>
      </w:r>
    </w:p>
    <w:p>
      <w:pPr>
        <w:pStyle w:val="CaptionedFigure"/>
      </w:pPr>
      <w:r>
        <w:drawing>
          <wp:inline>
            <wp:extent cx="5334000" cy="16142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willMessage\BUGReports\ASSETS\image-202209020946157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4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9"/>
        </w:numPr>
      </w:pPr>
      <w:r>
        <w:t xml:space="preserve">攻击者的权限被管理员或设备所有者撤销。</w:t>
      </w:r>
    </w:p>
    <w:p>
      <w:pPr>
        <w:pStyle w:val="SourceCode"/>
      </w:pPr>
      <w:r>
        <w:rPr>
          <w:rStyle w:val="CommentTok"/>
        </w:rPr>
        <w:t xml:space="preserve">#app.py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'/acl'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</w:t>
      </w:r>
    </w:p>
    <w:p>
      <w:pPr>
        <w:pStyle w:val="FirstParagraph"/>
      </w:pPr>
    </w:p>
    <w:p>
      <w:pPr>
        <w:numPr>
          <w:ilvl w:val="0"/>
          <w:numId w:val="1010"/>
        </w:numPr>
      </w:pPr>
      <w:r>
        <w:t xml:space="preserve">攻击者保持连接不断开，并选择一个时刻，通过主动断开网络连接或其他异常掉线的方式来触发这条will message</w:t>
      </w:r>
    </w:p>
    <w:p>
      <w:pPr>
        <w:numPr>
          <w:ilvl w:val="0"/>
          <w:numId w:val="1000"/>
        </w:numPr>
      </w:pPr>
      <w:r>
        <w:t xml:space="preserve">在MQTTX中，额可以通过关闭客户端或删除客户端来实现（即不发送MQTT协议中的DISCONNECT报文进行异常断开连接）</w:t>
      </w:r>
    </w:p>
    <w:p>
      <w:pPr>
        <w:pStyle w:val="CaptionedFigure"/>
      </w:pPr>
      <w:r>
        <w:drawing>
          <wp:inline>
            <wp:extent cx="5105400" cy="7505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willMessage\BUGReports\ASSETS\image-202209020949477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11"/>
        </w:numPr>
      </w:pPr>
      <w:r>
        <w:t xml:space="preserve">will message被投递到受害者</w:t>
      </w:r>
    </w:p>
    <w:p>
      <w:pPr>
        <w:pStyle w:val="CaptionedFigure"/>
      </w:pPr>
      <w:r>
        <w:drawing>
          <wp:inline>
            <wp:extent cx="5334000" cy="16783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willMessage\BUGReports\ASSETS\image-202209020949318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hyperlink" Id="rId22" Target="[VolantMQ / vlplugin / Auth / http &#183; GitLab](https://gitlab.com/VolantMQ/vlplugin/auth/http)" TargetMode="External" /><Relationship Type="http://schemas.openxmlformats.org/officeDocument/2006/relationships/hyperlink" Id="rId20" Target="https://github.com/VolantMQ/volantm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[VolantMQ / vlplugin / Auth / http &#183; GitLab](https://gitlab.com/VolantMQ/vlplugin/auth/http)" TargetMode="External" /><Relationship Type="http://schemas.openxmlformats.org/officeDocument/2006/relationships/hyperlink" Id="rId20" Target="https://github.com/VolantMQ/volantm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2022-09-09T09:14:32Z</dcterms:created>
  <dcterms:modified xsi:type="dcterms:W3CDTF">2022-09-09T09:14:32Z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