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9C3567">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C3567">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0D2F14" w:rsidRDefault="000D2F14" w:rsidP="000D2F14">
      <w:pPr>
        <w:rPr>
          <w:lang w:val="en-CA"/>
        </w:rPr>
      </w:pPr>
      <w:proofErr w:type="spellStart"/>
      <w:r>
        <w:rPr>
          <w:lang w:val="en-CA"/>
        </w:rPr>
        <w:t>GeoSciML</w:t>
      </w:r>
      <w:proofErr w:type="spellEnd"/>
      <w:r>
        <w:rPr>
          <w:lang w:val="en-CA"/>
        </w:rPr>
        <w:t xml:space="preserve">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Portrayal : a simplified version for layer based application</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Basic : a set of core features, aligned to INSPIRE Geoscience model</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Extension : an extension provided detailed description of basic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Geologic Age : a model of </w:t>
      </w:r>
      <w:proofErr w:type="spellStart"/>
      <w:r>
        <w:rPr>
          <w:lang w:val="en-CA"/>
        </w:rPr>
        <w:t>geochronoloy</w:t>
      </w:r>
      <w:proofErr w:type="spellEnd"/>
    </w:p>
    <w:p w:rsidR="000D2F14" w:rsidRDefault="000D2F14" w:rsidP="000D2F14">
      <w:pPr>
        <w:pStyle w:val="ListParagraph"/>
        <w:numPr>
          <w:ilvl w:val="0"/>
          <w:numId w:val="14"/>
        </w:numPr>
        <w:rPr>
          <w:lang w:val="en-CA"/>
        </w:rPr>
      </w:pPr>
      <w:proofErr w:type="spellStart"/>
      <w:r>
        <w:rPr>
          <w:lang w:val="en-CA"/>
        </w:rPr>
        <w:lastRenderedPageBreak/>
        <w:t>GeoSciML</w:t>
      </w:r>
      <w:proofErr w:type="spellEnd"/>
      <w:r>
        <w:rPr>
          <w:lang w:val="en-CA"/>
        </w:rPr>
        <w:t xml:space="preserve"> Borehole : a model of borehole and related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Laboratory analysis: a model of laboratories assays.</w:t>
      </w:r>
    </w:p>
    <w:p w:rsidR="000D2F14" w:rsidRDefault="000D2F14" w:rsidP="009459BF">
      <w:pPr>
        <w:rPr>
          <w:lang w:val="en-CA"/>
        </w:rPr>
      </w:pPr>
    </w:p>
    <w:p w:rsidR="000D2F14" w:rsidRDefault="000D2F14" w:rsidP="000D2F14">
      <w:pPr>
        <w:keepNext/>
      </w:pPr>
      <w:r>
        <w:rPr>
          <w:noProof/>
          <w:lang w:val="en-CA" w:eastAsia="en-CA"/>
        </w:rPr>
        <w:drawing>
          <wp:inline distT="0" distB="0" distL="0" distR="0" wp14:anchorId="13C515EF" wp14:editId="0AE720F5">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rsidR="000D2F14" w:rsidRDefault="000D2F14" w:rsidP="000D2F14">
      <w:pPr>
        <w:pStyle w:val="Caption"/>
        <w:rPr>
          <w:lang w:val="en-CA"/>
        </w:rPr>
      </w:pPr>
      <w:bookmarkStart w:id="27" w:name="_Ref432095090"/>
      <w:r>
        <w:t xml:space="preserve">Figure </w:t>
      </w:r>
      <w:r>
        <w:fldChar w:fldCharType="begin"/>
      </w:r>
      <w:r>
        <w:instrText xml:space="preserve"> SEQ Figure \* ARABIC </w:instrText>
      </w:r>
      <w:r>
        <w:fldChar w:fldCharType="separate"/>
      </w:r>
      <w:r w:rsidR="00DA2FDF">
        <w:rPr>
          <w:noProof/>
        </w:rPr>
        <w:t>1</w:t>
      </w:r>
      <w:r>
        <w:fldChar w:fldCharType="end"/>
      </w:r>
      <w:bookmarkEnd w:id="27"/>
      <w:r>
        <w:t xml:space="preserve">: </w:t>
      </w:r>
      <w:proofErr w:type="spellStart"/>
      <w:r>
        <w:t>GeoSciML</w:t>
      </w:r>
      <w:proofErr w:type="spellEnd"/>
      <w:r>
        <w:t xml:space="preserve"> packages</w:t>
      </w:r>
    </w:p>
    <w:p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rsidR="000D2F14" w:rsidRDefault="000D2F14" w:rsidP="000D2F14">
      <w:pPr>
        <w:rPr>
          <w:lang w:val="en-CA"/>
        </w:rPr>
      </w:pPr>
    </w:p>
    <w:p w:rsidR="000D2F14" w:rsidRDefault="000D2F14" w:rsidP="00681747">
      <w:pPr>
        <w:pStyle w:val="Heading2"/>
        <w:rPr>
          <w:lang w:val="en-CA"/>
        </w:rPr>
      </w:pPr>
      <w:r>
        <w:rPr>
          <w:lang w:val="en-CA"/>
        </w:rPr>
        <w:t>Portrayal</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w:t>
      </w:r>
      <w:r>
        <w:rPr>
          <w:lang w:val="en-CA"/>
        </w:rPr>
        <w:lastRenderedPageBreak/>
        <w:t>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drawing>
          <wp:inline distT="0" distB="0" distL="0" distR="0" wp14:anchorId="5FE81425" wp14:editId="6559B1AC">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r w:rsidR="00D10719">
        <w:fldChar w:fldCharType="begin"/>
      </w:r>
      <w:r w:rsidR="00D10719">
        <w:instrText xml:space="preserve"> SEQ Figure \* ARABIC </w:instrText>
      </w:r>
      <w:r w:rsidR="00D10719">
        <w:fldChar w:fldCharType="separate"/>
      </w:r>
      <w:r w:rsidR="00DA2FDF">
        <w:rPr>
          <w:noProof/>
        </w:rPr>
        <w:t>2</w:t>
      </w:r>
      <w:r w:rsidR="00D10719">
        <w:rPr>
          <w:noProof/>
        </w:rPr>
        <w:fldChar w:fldCharType="end"/>
      </w:r>
      <w:bookmarkEnd w:id="28"/>
      <w:r>
        <w:t xml:space="preserve"> Linkage between portrayal and other GeoSciML packages</w:t>
      </w:r>
    </w:p>
    <w:p w:rsidR="00681747" w:rsidRDefault="00681747" w:rsidP="00681747">
      <w:pPr>
        <w:rPr>
          <w:lang w:val="en-CA"/>
        </w:rPr>
      </w:pPr>
    </w:p>
    <w:p w:rsidR="00681747" w:rsidRDefault="00681747" w:rsidP="00681747">
      <w:pPr>
        <w:pStyle w:val="Heading2"/>
        <w:rPr>
          <w:lang w:val="en-CA"/>
        </w:rPr>
      </w:pPr>
      <w:proofErr w:type="spellStart"/>
      <w:r>
        <w:rPr>
          <w:lang w:val="en-CA"/>
        </w:rPr>
        <w:t>GeoSciML</w:t>
      </w:r>
      <w:proofErr w:type="spellEnd"/>
      <w:r>
        <w:rPr>
          <w:lang w:val="en-CA"/>
        </w:rPr>
        <w:t xml:space="preserve"> Basic and Extension</w:t>
      </w:r>
    </w:p>
    <w:p w:rsidR="00681747" w:rsidRDefault="00681747" w:rsidP="00681747">
      <w:pPr>
        <w:rPr>
          <w:lang w:val="en-CA"/>
        </w:rPr>
      </w:pPr>
    </w:p>
    <w:p w:rsidR="00681747" w:rsidRDefault="00681747" w:rsidP="00681747">
      <w:pPr>
        <w:rPr>
          <w:lang w:val="en-CA"/>
        </w:rPr>
      </w:pPr>
      <w:proofErr w:type="spellStart"/>
      <w:r>
        <w:rPr>
          <w:lang w:val="en-CA"/>
        </w:rPr>
        <w:t>GeoSciML</w:t>
      </w:r>
      <w:proofErr w:type="spellEnd"/>
      <w:r>
        <w:rPr>
          <w:lang w:val="en-CA"/>
        </w:rPr>
        <w:t xml:space="preserve">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w:t>
      </w:r>
      <w:proofErr w:type="spellStart"/>
      <w:r>
        <w:rPr>
          <w:lang w:val="en-CA"/>
        </w:rPr>
        <w:t>GeoSciML</w:t>
      </w:r>
      <w:proofErr w:type="spellEnd"/>
      <w:r>
        <w:rPr>
          <w:lang w:val="en-CA"/>
        </w:rPr>
        <w:t xml:space="preserve">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rsidR="00681747" w:rsidRDefault="00681747" w:rsidP="00681747">
      <w:pPr>
        <w:keepNext/>
      </w:pPr>
      <w:r w:rsidRPr="00DE0FD0">
        <w:rPr>
          <w:noProof/>
          <w:lang w:val="en-CA" w:eastAsia="en-CA"/>
        </w:rPr>
        <w:lastRenderedPageBreak/>
        <w:drawing>
          <wp:inline distT="0" distB="0" distL="0" distR="0" wp14:anchorId="3D01F258" wp14:editId="0EBAF22A">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681747" w:rsidRDefault="00681747" w:rsidP="00681747">
      <w:pPr>
        <w:pStyle w:val="Caption"/>
        <w:rPr>
          <w:lang w:val="en-CA"/>
        </w:rPr>
      </w:pPr>
      <w:bookmarkStart w:id="29" w:name="_Ref431724260"/>
      <w:r>
        <w:t xml:space="preserve">Figure </w:t>
      </w:r>
      <w:r>
        <w:fldChar w:fldCharType="begin"/>
      </w:r>
      <w:r>
        <w:instrText xml:space="preserve"> SEQ Figure \* ARABIC </w:instrText>
      </w:r>
      <w:r>
        <w:fldChar w:fldCharType="separate"/>
      </w:r>
      <w:r w:rsidR="00DA2FDF">
        <w:rPr>
          <w:noProof/>
        </w:rPr>
        <w:t>3</w:t>
      </w:r>
      <w:r>
        <w:rPr>
          <w:noProof/>
        </w:rPr>
        <w:fldChar w:fldCharType="end"/>
      </w:r>
      <w:bookmarkEnd w:id="29"/>
      <w:r>
        <w:t xml:space="preserve"> Core feature model for </w:t>
      </w:r>
      <w:proofErr w:type="spellStart"/>
      <w:r>
        <w:t>GeoSciML</w:t>
      </w:r>
      <w:proofErr w:type="spellEnd"/>
    </w:p>
    <w:p w:rsidR="00681747" w:rsidRDefault="00681747" w:rsidP="00681747">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rsidR="00EA50E7" w:rsidRDefault="00EA50E7" w:rsidP="00EA50E7">
      <w:pPr>
        <w:keepNext/>
      </w:pPr>
      <w:r>
        <w:rPr>
          <w:noProof/>
          <w:lang w:val="en-CA" w:eastAsia="en-CA"/>
        </w:rPr>
        <w:lastRenderedPageBreak/>
        <w:drawing>
          <wp:inline distT="0" distB="0" distL="0" distR="0" wp14:anchorId="34E8E0B8" wp14:editId="6501B3CE">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rsidR="00EA50E7" w:rsidRDefault="00EA50E7" w:rsidP="00EA50E7">
      <w:pPr>
        <w:pStyle w:val="Caption"/>
        <w:rPr>
          <w:lang w:val="en-CA"/>
        </w:rPr>
      </w:pPr>
      <w:r>
        <w:t xml:space="preserve">Figure </w:t>
      </w:r>
      <w:r>
        <w:fldChar w:fldCharType="begin"/>
      </w:r>
      <w:r>
        <w:instrText xml:space="preserve"> SEQ Figure \* ARABIC </w:instrText>
      </w:r>
      <w:r>
        <w:fldChar w:fldCharType="separate"/>
      </w:r>
      <w:r w:rsidR="00DA2FDF">
        <w:rPr>
          <w:noProof/>
        </w:rPr>
        <w:t>4</w:t>
      </w:r>
      <w:r>
        <w:fldChar w:fldCharType="end"/>
      </w:r>
      <w:r>
        <w:t>: Adding properties by extension</w:t>
      </w:r>
    </w:p>
    <w:p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rsidR="00DA2FDF" w:rsidRDefault="00DA2FDF" w:rsidP="00DA2FDF">
      <w:pPr>
        <w:keepNext/>
      </w:pPr>
      <w:r>
        <w:rPr>
          <w:noProof/>
          <w:lang w:val="en-CA" w:eastAsia="en-CA"/>
        </w:rPr>
        <w:lastRenderedPageBreak/>
        <w:drawing>
          <wp:inline distT="0" distB="0" distL="0" distR="0" wp14:anchorId="0D5BD230" wp14:editId="169B2194">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rsidR="00861954" w:rsidRDefault="00DA2FDF" w:rsidP="00DA2FD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Extension pattern using a property block (Description class)</w:t>
      </w:r>
    </w:p>
    <w:p w:rsidR="00DA2FDF" w:rsidRDefault="00DA2FDF" w:rsidP="00DA2FDF"/>
    <w:p w:rsidR="00DA2FDF" w:rsidRDefault="00D0034E" w:rsidP="00D0034E">
      <w:pPr>
        <w:pStyle w:val="ListParagraph"/>
        <w:numPr>
          <w:ilvl w:val="0"/>
          <w:numId w:val="16"/>
        </w:numPr>
      </w:pPr>
      <w:r>
        <w:t>Does not require the creation of a new feature type</w:t>
      </w:r>
    </w:p>
    <w:p w:rsidR="00D0034E" w:rsidRDefault="00D0034E" w:rsidP="00D0034E">
      <w:pPr>
        <w:pStyle w:val="ListParagraph"/>
        <w:numPr>
          <w:ilvl w:val="0"/>
          <w:numId w:val="16"/>
        </w:numPr>
      </w:pPr>
      <w:r>
        <w:t>Extra properties can be defined by a community and use by another one</w:t>
      </w:r>
    </w:p>
    <w:p w:rsidR="00D0034E" w:rsidRDefault="00D0034E" w:rsidP="00D0034E">
      <w:pPr>
        <w:pStyle w:val="ListParagraph"/>
        <w:numPr>
          <w:ilvl w:val="0"/>
          <w:numId w:val="16"/>
        </w:numPr>
      </w:pPr>
    </w:p>
    <w:p w:rsidR="00DA2FDF" w:rsidRPr="00DA2FDF" w:rsidRDefault="00DA2FDF" w:rsidP="00DA2FDF"/>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30" w:name="_Toc377112004"/>
      <w:bookmarkStart w:id="31" w:name="_Toc428885193"/>
      <w:r w:rsidRPr="00D12552">
        <w:rPr>
          <w:lang w:val="en-CA"/>
        </w:rPr>
        <w:t>Requirement</w:t>
      </w:r>
      <w:bookmarkEnd w:id="30"/>
      <w:bookmarkEnd w:id="31"/>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2" w:name="_Toc356480502"/>
      <w:bookmarkStart w:id="33" w:name="_Toc377112005"/>
      <w:bookmarkStart w:id="34" w:name="_Toc428885194"/>
      <w:bookmarkStart w:id="35" w:name="_Toc356480505"/>
      <w:r w:rsidRPr="00D12552">
        <w:rPr>
          <w:lang w:val="en-CA"/>
        </w:rPr>
        <w:t>Conformance class</w:t>
      </w:r>
      <w:bookmarkEnd w:id="32"/>
      <w:bookmarkEnd w:id="33"/>
      <w:bookmarkEnd w:id="34"/>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6"/>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6"/>
      <w:r w:rsidR="00A17543" w:rsidRPr="00D12552">
        <w:rPr>
          <w:rStyle w:val="CommentReference"/>
          <w:lang w:val="en-CA"/>
        </w:rPr>
        <w:commentReference w:id="36"/>
      </w:r>
    </w:p>
    <w:p w:rsidR="00695378" w:rsidRPr="00D12552" w:rsidRDefault="00695378" w:rsidP="00695378">
      <w:pPr>
        <w:pStyle w:val="Heading2"/>
        <w:rPr>
          <w:lang w:val="en-CA"/>
        </w:rPr>
      </w:pPr>
      <w:bookmarkStart w:id="37" w:name="_Toc377112006"/>
      <w:bookmarkStart w:id="38" w:name="_Toc428885195"/>
      <w:r w:rsidRPr="00D12552">
        <w:rPr>
          <w:lang w:val="en-CA"/>
        </w:rPr>
        <w:t>Identifiers</w:t>
      </w:r>
      <w:bookmarkEnd w:id="35"/>
      <w:bookmarkEnd w:id="37"/>
      <w:bookmarkEnd w:id="38"/>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9" w:name="_Toc337499855"/>
      <w:r w:rsidRPr="00D12552">
        <w:rPr>
          <w:lang w:val="en-CA"/>
        </w:rPr>
        <w:lastRenderedPageBreak/>
        <w:t>Clauses not Containing Normative Material</w:t>
      </w:r>
      <w:bookmarkEnd w:id="39"/>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40" w:name="_Toc337499856"/>
      <w:r w:rsidRPr="00D12552">
        <w:rPr>
          <w:lang w:val="en-CA"/>
        </w:rPr>
        <w:t>Clauses not containing normative material sub-clause 1</w:t>
      </w:r>
      <w:bookmarkEnd w:id="40"/>
    </w:p>
    <w:p w:rsidR="009A7B37" w:rsidRPr="00D12552" w:rsidRDefault="009A7B37">
      <w:pPr>
        <w:rPr>
          <w:lang w:val="en-CA"/>
        </w:rPr>
      </w:pPr>
      <w:r w:rsidRPr="00D12552">
        <w:rPr>
          <w:lang w:val="en-CA"/>
        </w:rPr>
        <w:t>Paragraph</w:t>
      </w:r>
    </w:p>
    <w:p w:rsidR="009A7B37" w:rsidRPr="00233F14" w:rsidRDefault="009A7B37" w:rsidP="00233F14">
      <w:pPr>
        <w:pStyle w:val="Heading3"/>
      </w:pPr>
      <w:bookmarkStart w:id="41" w:name="_Toc337499857"/>
      <w:r w:rsidRPr="00233F14">
        <w:t>Clauses not containing normative material sub-clause 2</w:t>
      </w:r>
      <w:bookmarkEnd w:id="41"/>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9C3567"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9C3567" w:rsidRPr="00D12552" w:rsidRDefault="009C3567" w:rsidP="009C3567">
      <w:pPr>
        <w:pStyle w:val="Heading3"/>
        <w:rPr>
          <w:lang w:val="en-CA"/>
        </w:rPr>
      </w:pPr>
      <w:r>
        <w:rPr>
          <w:lang w:val="en-CA"/>
        </w:rPr>
        <w:t>Property cardinality</w:t>
      </w:r>
    </w:p>
    <w:p w:rsidR="00A6445A" w:rsidRDefault="009C3567" w:rsidP="004A5507">
      <w:pPr>
        <w:rPr>
          <w:lang w:val="en-CA"/>
        </w:rPr>
      </w:pPr>
      <w:r>
        <w:rPr>
          <w:lang w:val="en-CA"/>
        </w:rPr>
        <w:t xml:space="preserve">All properties that could be made optional are optional in </w:t>
      </w:r>
      <w:proofErr w:type="spellStart"/>
      <w:r>
        <w:rPr>
          <w:lang w:val="en-CA"/>
        </w:rPr>
        <w:t>GeoSciML</w:t>
      </w:r>
      <w:proofErr w:type="spellEnd"/>
      <w:r>
        <w:rPr>
          <w:lang w:val="en-CA"/>
        </w:rPr>
        <w:t xml:space="preserve"> 4.0.  This is a complete reversal of 3.2 where all properties were made mandatory, forcing the data provider to document why the property was missing using “</w:t>
      </w:r>
      <w:proofErr w:type="spellStart"/>
      <w:r>
        <w:rPr>
          <w:lang w:val="en-CA"/>
        </w:rPr>
        <w:t>nillables</w:t>
      </w:r>
      <w:proofErr w:type="spellEnd"/>
      <w:r>
        <w:rPr>
          <w:lang w:val="en-CA"/>
        </w:rPr>
        <w:t xml:space="preserve">”.  This design attracted a lot of criticism (not necessary for </w:t>
      </w:r>
      <w:proofErr w:type="spellStart"/>
      <w:r>
        <w:rPr>
          <w:lang w:val="en-CA"/>
        </w:rPr>
        <w:t>GeoSciML</w:t>
      </w:r>
      <w:proofErr w:type="spellEnd"/>
      <w:r>
        <w:rPr>
          <w:lang w:val="en-CA"/>
        </w:rPr>
        <w:t xml:space="preserve"> but other communities presented with the same pattern) from application developers and data providers that consider the filling the instance with nil properties as “unnecessary verbose” and a waste of bandwidth.  This issue is a real concern for mobile applications where payload has an impact on user experience. </w:t>
      </w:r>
    </w:p>
    <w:p w:rsidR="009B64F8" w:rsidRDefault="009B64F8" w:rsidP="004A5507">
      <w:pPr>
        <w:rPr>
          <w:lang w:val="en-CA"/>
        </w:rPr>
      </w:pPr>
      <w:r>
        <w:rPr>
          <w:lang w:val="en-CA"/>
        </w:rPr>
        <w:lastRenderedPageBreak/>
        <w:t xml:space="preserve">It has been argued that </w:t>
      </w:r>
      <w:proofErr w:type="spellStart"/>
      <w:r>
        <w:rPr>
          <w:lang w:val="en-CA"/>
        </w:rPr>
        <w:t>nillable</w:t>
      </w:r>
      <w:proofErr w:type="spellEnd"/>
      <w:r>
        <w:rPr>
          <w:lang w:val="en-CA"/>
        </w:rPr>
        <w:t xml:space="preserve"> properties are just a verbose absent value, but </w:t>
      </w:r>
      <w:proofErr w:type="spellStart"/>
      <w:r>
        <w:rPr>
          <w:lang w:val="en-CA"/>
        </w:rPr>
        <w:t>nillable</w:t>
      </w:r>
      <w:proofErr w:type="spellEnd"/>
      <w:r>
        <w:rPr>
          <w:lang w:val="en-CA"/>
        </w:rPr>
        <w:t xml:space="preserve"> properties actually carry </w:t>
      </w:r>
      <w:r>
        <w:rPr>
          <w:lang w:val="en-CA"/>
        </w:rPr>
        <w:t xml:space="preserve">useful or even required </w:t>
      </w:r>
      <w:r>
        <w:rPr>
          <w:lang w:val="en-CA"/>
        </w:rPr>
        <w:t xml:space="preserve">information – through </w:t>
      </w:r>
      <w:proofErr w:type="spellStart"/>
      <w:r>
        <w:rPr>
          <w:lang w:val="en-CA"/>
        </w:rPr>
        <w:t>nilReason</w:t>
      </w:r>
      <w:proofErr w:type="spellEnd"/>
      <w:r>
        <w:rPr>
          <w:lang w:val="en-CA"/>
        </w:rPr>
        <w:t xml:space="preserve"> attribute in XML- in certain use cases, such a legally bounded data exchange scenarios. </w:t>
      </w:r>
    </w:p>
    <w:p w:rsidR="009B64F8" w:rsidRDefault="009B64F8" w:rsidP="009B64F8">
      <w:pPr>
        <w:pStyle w:val="Heading3"/>
        <w:rPr>
          <w:lang w:val="en-CA"/>
        </w:rPr>
      </w:pPr>
      <w:commentRangeStart w:id="42"/>
      <w:r>
        <w:rPr>
          <w:lang w:val="en-CA"/>
        </w:rPr>
        <w:t>Observed absence</w:t>
      </w:r>
      <w:commentRangeEnd w:id="42"/>
      <w:r w:rsidR="009D3533">
        <w:rPr>
          <w:rStyle w:val="CommentReference"/>
          <w:rFonts w:cs="Times New Roman"/>
          <w:b w:val="0"/>
          <w:bCs w:val="0"/>
        </w:rPr>
        <w:commentReference w:id="42"/>
      </w:r>
    </w:p>
    <w:p w:rsidR="009B64F8" w:rsidRDefault="009B64F8" w:rsidP="004A5507">
      <w:pPr>
        <w:rPr>
          <w:lang w:val="en-CA"/>
        </w:rPr>
      </w:pPr>
      <w:r>
        <w:rPr>
          <w:lang w:val="en-CA"/>
        </w:rPr>
        <w:t>There are situation in geology where the abse</w:t>
      </w:r>
      <w:r w:rsidR="009D3533">
        <w:rPr>
          <w:lang w:val="en-CA"/>
        </w:rPr>
        <w:t xml:space="preserve">nce of something is actually </w:t>
      </w:r>
      <w:r>
        <w:rPr>
          <w:lang w:val="en-CA"/>
        </w:rPr>
        <w:t xml:space="preserve">important information (as opposed to “unknown” presence).  Certain </w:t>
      </w:r>
      <w:proofErr w:type="spellStart"/>
      <w:r>
        <w:rPr>
          <w:lang w:val="en-CA"/>
        </w:rPr>
        <w:t>biostratigraphic</w:t>
      </w:r>
      <w:proofErr w:type="spellEnd"/>
      <w:r>
        <w:rPr>
          <w:lang w:val="en-CA"/>
        </w:rPr>
        <w:t xml:space="preserve"> units are defined by the absence of </w:t>
      </w:r>
      <w:r w:rsidR="004E5F43">
        <w:rPr>
          <w:lang w:val="en-CA"/>
        </w:rPr>
        <w:t xml:space="preserve">marker </w:t>
      </w:r>
      <w:r>
        <w:rPr>
          <w:lang w:val="en-CA"/>
        </w:rPr>
        <w:t>specie</w:t>
      </w:r>
      <w:r w:rsidR="004E5F43">
        <w:rPr>
          <w:lang w:val="en-CA"/>
        </w:rPr>
        <w:t>s</w:t>
      </w:r>
      <w:r>
        <w:rPr>
          <w:lang w:val="en-CA"/>
        </w:rPr>
        <w:t>.</w:t>
      </w:r>
    </w:p>
    <w:p w:rsidR="009B64F8" w:rsidRDefault="009B64F8" w:rsidP="009B64F8">
      <w:pPr>
        <w:ind w:left="720"/>
        <w:rPr>
          <w:i/>
        </w:rPr>
      </w:pPr>
      <w:proofErr w:type="spellStart"/>
      <w:r w:rsidRPr="009B64F8">
        <w:rPr>
          <w:i/>
        </w:rPr>
        <w:t>Biostratigraphic</w:t>
      </w:r>
      <w:proofErr w:type="spellEnd"/>
      <w:r w:rsidRPr="009B64F8">
        <w:rPr>
          <w:i/>
        </w:rPr>
        <w:t xml:space="preserve"> classification is also an early step in working out the stratigraphy of a region. </w:t>
      </w:r>
      <w:proofErr w:type="spellStart"/>
      <w:r w:rsidRPr="009B64F8">
        <w:rPr>
          <w:i/>
        </w:rPr>
        <w:t>Biostratigraphic</w:t>
      </w:r>
      <w:proofErr w:type="spellEnd"/>
      <w:r w:rsidRPr="009B64F8">
        <w:rPr>
          <w:i/>
        </w:rPr>
        <w:t xml:space="preserve"> units are based on the fossil content of the </w:t>
      </w:r>
      <w:proofErr w:type="spellStart"/>
      <w:r w:rsidRPr="009B64F8">
        <w:rPr>
          <w:i/>
        </w:rPr>
        <w:t>rocks.The</w:t>
      </w:r>
      <w:proofErr w:type="spellEnd"/>
      <w:r w:rsidRPr="009B64F8">
        <w:rPr>
          <w:i/>
        </w:rPr>
        <w:t xml:space="preserve"> selection and establishment of </w:t>
      </w:r>
      <w:proofErr w:type="spellStart"/>
      <w:r w:rsidRPr="009B64F8">
        <w:rPr>
          <w:i/>
        </w:rPr>
        <w:t>biostratigraphic</w:t>
      </w:r>
      <w:proofErr w:type="spellEnd"/>
      <w:r w:rsidRPr="009B64F8">
        <w:rPr>
          <w:i/>
        </w:rPr>
        <w:t xml:space="preserve"> units are not determined by the lithologic composition of the strata, except that the presence or </w:t>
      </w:r>
      <w:commentRangeStart w:id="43"/>
      <w:r w:rsidRPr="009B64F8">
        <w:rPr>
          <w:i/>
        </w:rPr>
        <w:t>absence of fossils</w:t>
      </w:r>
      <w:commentRangeEnd w:id="43"/>
      <w:r w:rsidR="009D3533">
        <w:rPr>
          <w:rStyle w:val="CommentReference"/>
        </w:rPr>
        <w:commentReference w:id="43"/>
      </w:r>
      <w:r w:rsidRPr="009B64F8">
        <w:rPr>
          <w:i/>
        </w:rPr>
        <w:t xml:space="preserve"> and the kind of fossils present, may be related to the type and </w:t>
      </w:r>
      <w:proofErr w:type="spellStart"/>
      <w:r w:rsidRPr="009B64F8">
        <w:rPr>
          <w:i/>
        </w:rPr>
        <w:t>lithofacies</w:t>
      </w:r>
      <w:proofErr w:type="spellEnd"/>
      <w:r w:rsidRPr="009B64F8">
        <w:rPr>
          <w:i/>
        </w:rPr>
        <w:t xml:space="preserve"> of the rocks in which they are found.</w:t>
      </w:r>
    </w:p>
    <w:p w:rsidR="009B64F8" w:rsidRDefault="004E5F43" w:rsidP="004E5F43">
      <w:pPr>
        <w:ind w:left="720"/>
        <w:jc w:val="right"/>
        <w:rPr>
          <w:i/>
        </w:rPr>
      </w:pPr>
      <w:r>
        <w:rPr>
          <w:i/>
        </w:rPr>
        <w:t>International Stratigraphic Guide &lt;</w:t>
      </w:r>
      <w:hyperlink r:id="rId18" w:history="1">
        <w:r w:rsidRPr="00CF568F">
          <w:rPr>
            <w:rStyle w:val="Hyperlink"/>
            <w:i/>
          </w:rPr>
          <w:t>http://www.stratigraphy.org/upload/bak/rel.htm</w:t>
        </w:r>
      </w:hyperlink>
      <w:r>
        <w:rPr>
          <w:i/>
        </w:rPr>
        <w:t>&gt;</w:t>
      </w:r>
    </w:p>
    <w:p w:rsidR="009C3567" w:rsidRDefault="004E5F43" w:rsidP="004A5507">
      <w:pPr>
        <w:rPr>
          <w:lang w:val="en-CA"/>
        </w:rPr>
      </w:pPr>
      <w:r>
        <w:rPr>
          <w:lang w:val="en-CA"/>
        </w:rPr>
        <w:t xml:space="preserve">Another example lies in </w:t>
      </w:r>
      <w:r w:rsidR="004C0E7B">
        <w:rPr>
          <w:lang w:val="en-CA"/>
        </w:rPr>
        <w:t xml:space="preserve">description of </w:t>
      </w:r>
      <w:r>
        <w:rPr>
          <w:lang w:val="en-CA"/>
        </w:rPr>
        <w:t xml:space="preserve">metamorphic facies </w:t>
      </w:r>
      <w:r w:rsidR="004C0E7B">
        <w:rPr>
          <w:lang w:val="en-CA"/>
        </w:rPr>
        <w:t>where absence or</w:t>
      </w:r>
      <w:bookmarkStart w:id="44" w:name="_GoBack"/>
      <w:bookmarkEnd w:id="44"/>
      <w:r w:rsidR="009D3533">
        <w:rPr>
          <w:lang w:val="en-CA"/>
        </w:rPr>
        <w:t xml:space="preserve"> presence of certain index minerals informs the temperature and pressure conditions the rock experiences (</w:t>
      </w:r>
      <w:proofErr w:type="spellStart"/>
      <w:r w:rsidR="009D3533">
        <w:rPr>
          <w:lang w:val="en-CA"/>
        </w:rPr>
        <w:t>eg</w:t>
      </w:r>
      <w:proofErr w:type="spellEnd"/>
      <w:r w:rsidR="009D3533">
        <w:rPr>
          <w:lang w:val="en-CA"/>
        </w:rPr>
        <w:t xml:space="preserve">, </w:t>
      </w:r>
      <w:proofErr w:type="spellStart"/>
      <w:r w:rsidR="009D3533">
        <w:rPr>
          <w:lang w:val="en-CA"/>
        </w:rPr>
        <w:t>kyanite</w:t>
      </w:r>
      <w:proofErr w:type="spellEnd"/>
      <w:r w:rsidR="009D3533">
        <w:rPr>
          <w:lang w:val="en-CA"/>
        </w:rPr>
        <w:t xml:space="preserve"> for high pressure and low temperature).  </w:t>
      </w:r>
      <w:commentRangeStart w:id="45"/>
      <w:r w:rsidR="009D3533">
        <w:rPr>
          <w:lang w:val="en-CA"/>
        </w:rPr>
        <w:t xml:space="preserve">There is an obvious difference between reporting conformed absence of </w:t>
      </w:r>
      <w:proofErr w:type="spellStart"/>
      <w:r w:rsidR="009D3533">
        <w:rPr>
          <w:lang w:val="en-CA"/>
        </w:rPr>
        <w:t>kyanite</w:t>
      </w:r>
      <w:proofErr w:type="spellEnd"/>
      <w:r w:rsidR="009D3533">
        <w:rPr>
          <w:lang w:val="en-CA"/>
        </w:rPr>
        <w:t xml:space="preserve"> and the presence of </w:t>
      </w:r>
      <w:proofErr w:type="spellStart"/>
      <w:r w:rsidR="009D3533">
        <w:rPr>
          <w:lang w:val="en-CA"/>
        </w:rPr>
        <w:t>kyanite</w:t>
      </w:r>
      <w:proofErr w:type="spellEnd"/>
      <w:r w:rsidR="009D3533">
        <w:rPr>
          <w:lang w:val="en-CA"/>
        </w:rPr>
        <w:t xml:space="preserve"> if not known.</w:t>
      </w:r>
      <w:commentRangeEnd w:id="45"/>
      <w:r w:rsidR="00864A36">
        <w:rPr>
          <w:rStyle w:val="CommentReference"/>
        </w:rPr>
        <w:commentReference w:id="45"/>
      </w:r>
    </w:p>
    <w:p w:rsidR="009D3533" w:rsidRPr="00D12552" w:rsidRDefault="009D3533"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6"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6"/>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 xml:space="preserve">Quantities and measurements SHALL have explicit units of measure </w:t>
            </w:r>
            <w:r w:rsidRPr="00CD7325">
              <w:rPr>
                <w:rFonts w:eastAsia="MS Mincho"/>
                <w:i/>
                <w:lang w:val="en-CA"/>
              </w:rPr>
              <w:lastRenderedPageBreak/>
              <w:t>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lastRenderedPageBreak/>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lastRenderedPageBreak/>
        <w:drawing>
          <wp:inline distT="0" distB="0" distL="0" distR="0" wp14:anchorId="681B9A4C" wp14:editId="05FB47E1">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9"/>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D10719">
        <w:fldChar w:fldCharType="begin"/>
      </w:r>
      <w:r w:rsidR="00D10719">
        <w:instrText xml:space="preserve"> SEQ Figure \* ARABIC </w:instrText>
      </w:r>
      <w:r w:rsidR="00D10719">
        <w:fldChar w:fldCharType="separate"/>
      </w:r>
      <w:r w:rsidR="00DA2FDF">
        <w:rPr>
          <w:noProof/>
        </w:rPr>
        <w:t>6</w:t>
      </w:r>
      <w:r w:rsidR="00D10719">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lastRenderedPageBreak/>
        <w:drawing>
          <wp:inline distT="0" distB="0" distL="0" distR="0" wp14:anchorId="1401364B" wp14:editId="0D8C8D87">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7" w:name="_Ref431555005"/>
      <w:r>
        <w:t xml:space="preserve">Figure </w:t>
      </w:r>
      <w:r w:rsidR="00D10719">
        <w:fldChar w:fldCharType="begin"/>
      </w:r>
      <w:r w:rsidR="00D10719">
        <w:instrText xml:space="preserve"> SEQ Figure \* ARABIC </w:instrText>
      </w:r>
      <w:r w:rsidR="00D10719">
        <w:fldChar w:fldCharType="separate"/>
      </w:r>
      <w:r w:rsidR="00DA2FDF">
        <w:rPr>
          <w:noProof/>
        </w:rPr>
        <w:t>7</w:t>
      </w:r>
      <w:r w:rsidR="00D10719">
        <w:rPr>
          <w:noProof/>
        </w:rPr>
        <w:fldChar w:fldCharType="end"/>
      </w:r>
      <w:bookmarkEnd w:id="47"/>
      <w:r>
        <w:t xml:space="preserve"> </w:t>
      </w:r>
      <w:proofErr w:type="spellStart"/>
      <w:r>
        <w:t>GeoSciML</w:t>
      </w:r>
      <w:proofErr w:type="spellEnd"/>
      <w:r>
        <w:t xml:space="preserve">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641E22F2" wp14:editId="732F92E0">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8</w:t>
      </w:r>
      <w:r w:rsidR="00D10719">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1</w:t>
      </w:r>
      <w:r w:rsidR="00D10719">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8"/>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8"/>
            <w:proofErr w:type="spellEnd"/>
            <w:r>
              <w:rPr>
                <w:rStyle w:val="CommentReference"/>
                <w:rFonts w:ascii="Times New Roman" w:eastAsia="Times New Roman" w:hAnsi="Times New Roman"/>
                <w:lang w:val="en-US" w:eastAsia="en-US"/>
              </w:rPr>
              <w:commentReference w:id="48"/>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t>B</w:t>
      </w:r>
      <w:bookmarkStart w:id="49" w:name="BKM_03A20E93_D10C_455A_8888_4A83A8C62628"/>
      <w:bookmarkEnd w:id="49"/>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032289F9" wp14:editId="5F13CCD4">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9</w:t>
      </w:r>
      <w:r w:rsidR="00D10719">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2</w:t>
      </w:r>
      <w:r w:rsidR="00D10719">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82E84894_826F_4479_973A_CBC44C2E6336"/>
            <w:bookmarkEnd w:id="50"/>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2AC44CB2_D8AD_4710_965F_8C3E8A778226"/>
            <w:bookmarkEnd w:id="51"/>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1CCAFBF2_5AEE_4D8D_970F_45B148E97DED"/>
            <w:bookmarkEnd w:id="52"/>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988B3B2F_E5F0_47AC_B40B_3E7EB1B7F6A8"/>
            <w:bookmarkEnd w:id="53"/>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D4489C08_74CE_4704_A313_E3DE8D8C2C02"/>
            <w:bookmarkEnd w:id="54"/>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3CED884F_4F1D_42D8_9256_BF8F325D7BF9"/>
            <w:bookmarkEnd w:id="55"/>
            <w:proofErr w:type="spellStart"/>
            <w:r w:rsidRPr="00D14AF0">
              <w:rPr>
                <w:rFonts w:asciiTheme="minorHAnsi" w:hAnsiTheme="minorHAnsi" w:cs="Arial"/>
                <w:color w:val="000000"/>
                <w:sz w:val="20"/>
                <w:szCs w:val="20"/>
                <w:lang w:val="en-CA"/>
              </w:rPr>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4D00B287_AF58_4181_BBC5_8A25643F2ECB"/>
            <w:bookmarkEnd w:id="56"/>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8130FE65_F0ED_41F2_ABFA_924F7CBE3C44"/>
            <w:bookmarkEnd w:id="57"/>
            <w:r w:rsidRPr="00D14AF0">
              <w:rPr>
                <w:rFonts w:asciiTheme="minorHAnsi" w:hAnsiTheme="minorHAnsi" w:cs="Arial"/>
                <w:color w:val="000000"/>
                <w:sz w:val="20"/>
                <w:szCs w:val="20"/>
                <w:lang w:val="en-CA"/>
              </w:rPr>
              <w:lastRenderedPageBreak/>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44DAEF74_D7B7_4FE5_8CBB_636851476829"/>
            <w:bookmarkEnd w:id="58"/>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3338A6EC_8A76_4151_9BBE_AF6AA6E7ABA5"/>
            <w:bookmarkEnd w:id="59"/>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0695D395_0E6D_4C80_885E_54CD7307213E"/>
            <w:bookmarkEnd w:id="60"/>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83AB4886_B40B_45D9_93A6_9A7A11A1DB22"/>
            <w:bookmarkEnd w:id="61"/>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18DECF87_EACF_4237_B14D_5CBA397C8B9F"/>
            <w:bookmarkEnd w:id="62"/>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A2513DE4_90C9_4111_97A5_8AB9734CC788"/>
            <w:bookmarkEnd w:id="63"/>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C29B4A43_BD79_4426_A200_1B1C1E4E23DB"/>
            <w:bookmarkEnd w:id="64"/>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D6389F0E_EB92_428D_B31C_62B7B2DE2191"/>
            <w:bookmarkEnd w:id="65"/>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44662CA4_810A_46C1_8CCE_D899E8B34841"/>
            <w:bookmarkEnd w:id="66"/>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A4ADBA47_2A66_4D31_B98E_429D2187557A"/>
            <w:bookmarkEnd w:id="67"/>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A453B7D_E05C_442A_9729_07602A0CE53F"/>
            <w:bookmarkEnd w:id="68"/>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B674F95F_8259_4A18_BB9A_C7004F238C58"/>
            <w:bookmarkEnd w:id="69"/>
            <w:proofErr w:type="spellStart"/>
            <w:r w:rsidRPr="00D14AF0">
              <w:rPr>
                <w:rFonts w:asciiTheme="minorHAnsi" w:hAnsiTheme="minorHAnsi" w:cs="Arial"/>
                <w:color w:val="000000"/>
                <w:sz w:val="20"/>
                <w:szCs w:val="20"/>
                <w:lang w:val="en-CA"/>
              </w:rPr>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0" w:name="BKM_99FA56C9_DF26_4FF5_AF2C_A1CA27033687"/>
            <w:bookmarkEnd w:id="70"/>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10DBF70D_6106_40F3_9F20_6815C31BFF23"/>
            <w:bookmarkEnd w:id="71"/>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156BACFD_61FB_4C7D_8E17_15915D5DC1EB"/>
            <w:bookmarkEnd w:id="72"/>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60451F7_6344_4A08_8AF1_55EA34BAFC1E"/>
            <w:bookmarkEnd w:id="73"/>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74"/>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74"/>
            <w:r>
              <w:rPr>
                <w:rStyle w:val="CommentReference"/>
                <w:rFonts w:ascii="Times New Roman" w:eastAsia="Times New Roman" w:hAnsi="Times New Roman"/>
                <w:lang w:val="en-US" w:eastAsia="en-US"/>
              </w:rPr>
              <w:commentReference w:id="74"/>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5" w:name="BKM_6A5667C6_1461_4AA7_BA98_1583B82E247C"/>
      <w:bookmarkEnd w:id="75"/>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15A5C3C7" wp14:editId="13545CD9">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10</w:t>
      </w:r>
      <w:r w:rsidR="00D10719">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3</w:t>
      </w:r>
      <w:r w:rsidR="00D10719">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DAD0F5C5_7ECC_4F46_8F23_D5FDAEC9FFF1"/>
            <w:bookmarkEnd w:id="76"/>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29C4138F_4CAD_4B96_B0DF_B91BA8041A62"/>
            <w:bookmarkEnd w:id="77"/>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6AE23AB8_B6A5_4B32_A803_62E099830E93"/>
            <w:bookmarkEnd w:id="78"/>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66D56F45_5196_424F_92CB_6CB6778933A2"/>
            <w:bookmarkEnd w:id="79"/>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B569925A_5C18_4226_AFA5_D6C44B29D688"/>
            <w:bookmarkEnd w:id="80"/>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20CF274F_94C7_43D3_9CCE_945071187259"/>
            <w:bookmarkEnd w:id="81"/>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64FA9120_8C79_470F_A4AB_510E7868EC43"/>
            <w:bookmarkEnd w:id="82"/>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2D4CA786_8199_42B1_BAEE_B9D15F83512C"/>
            <w:bookmarkEnd w:id="83"/>
            <w:proofErr w:type="spellStart"/>
            <w:r w:rsidRPr="00D14AF0">
              <w:rPr>
                <w:rFonts w:asciiTheme="minorHAnsi" w:hAnsiTheme="minorHAnsi" w:cs="Arial"/>
                <w:color w:val="000000"/>
                <w:sz w:val="20"/>
                <w:szCs w:val="20"/>
                <w:lang w:val="en-CA"/>
              </w:rPr>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E1914A18_F58F_4042_930D_7562E211135B"/>
            <w:bookmarkEnd w:id="84"/>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C97D1AD7_F437_45EE_9855_97FF220828AF"/>
            <w:bookmarkEnd w:id="85"/>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66E2F147_939A_42E7_9DA7_BB7F5E616224"/>
            <w:bookmarkEnd w:id="86"/>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7A6AD652_753B_433E_B947_78BAF8E8FFBB"/>
            <w:bookmarkEnd w:id="87"/>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D64DC56C_F70A_4224_BA0C_96AAF9B173C3"/>
            <w:bookmarkEnd w:id="88"/>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9"/>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90" w:name="BKM_F594CD9C_5617_46AE_9ABE_FE6C018DDEAF"/>
      <w:bookmarkEnd w:id="90"/>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267AA31C" wp14:editId="49D03E7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11</w:t>
      </w:r>
      <w:r w:rsidR="00D10719">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4</w:t>
      </w:r>
      <w:r w:rsidR="00D10719">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5A4D9120_600F_4C3C_8ECF_EE7CFDB01C45"/>
            <w:bookmarkEnd w:id="91"/>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411869C6_5FE7_4B45_A018_FC87FC6F1504"/>
            <w:bookmarkEnd w:id="92"/>
            <w:r w:rsidRPr="00D14AF0">
              <w:rPr>
                <w:rFonts w:asciiTheme="minorHAnsi" w:hAnsiTheme="minorHAnsi" w:cs="Arial"/>
                <w:color w:val="000000"/>
                <w:sz w:val="20"/>
                <w:szCs w:val="20"/>
                <w:lang w:val="en-CA"/>
              </w:rPr>
              <w:lastRenderedPageBreak/>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9EE66924_CD8E_4920_8D93_B7C8D67F28AF"/>
            <w:bookmarkEnd w:id="93"/>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49C23F9C_9DFE_434E_9876_B253C73E5E08"/>
            <w:bookmarkEnd w:id="94"/>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2D0F9355_1BA8_4B21_A211_5DBDE6101308"/>
            <w:bookmarkEnd w:id="95"/>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025812DF_B2DB_4EF8_8BE9_FB08934C1BD4"/>
            <w:bookmarkEnd w:id="96"/>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C09529C8_28D2_45E7_B66E_ADF87048EE54"/>
            <w:bookmarkEnd w:id="97"/>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3857FAF2_09B8_4E47_AE1C_AD54C52DAF81"/>
            <w:bookmarkEnd w:id="98"/>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35F2F785_32E6_4D58_9212_E4C493DD93AB"/>
            <w:bookmarkEnd w:id="99"/>
            <w:proofErr w:type="spellStart"/>
            <w:r w:rsidRPr="00D14AF0">
              <w:rPr>
                <w:rFonts w:asciiTheme="minorHAnsi" w:hAnsiTheme="minorHAnsi" w:cs="Arial"/>
                <w:color w:val="000000"/>
                <w:sz w:val="20"/>
                <w:szCs w:val="20"/>
                <w:lang w:val="en-CA"/>
              </w:rPr>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8A8A8512_0518_43B4_8296_5C183491EEB7"/>
            <w:bookmarkEnd w:id="100"/>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A37D3138_5144_4AAA_A9A8_F88DEC203EC5"/>
            <w:bookmarkEnd w:id="101"/>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9BCC0C7E_CEE8_4167_9510_B24983CC44B9"/>
            <w:bookmarkEnd w:id="102"/>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A818D66D_DB16_46C0_A0B3_E9039F2CD8CD"/>
            <w:bookmarkEnd w:id="103"/>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AEAFFBCA_2559_4CDB_AFA9_8A341843B51F"/>
            <w:bookmarkEnd w:id="104"/>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691007BD_4B41_46AF_9BC3_D27B06E1FB54"/>
            <w:bookmarkEnd w:id="105"/>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98D7F43A_2FA6_489F_A1A5_B915D069258B"/>
            <w:bookmarkEnd w:id="106"/>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197BD01_D7EB_4B2D_B744_060A34418883"/>
            <w:bookmarkEnd w:id="107"/>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8" w:name="BKM_9A8B07A1_6F7C_49A9_AE39_CC80241F45D8"/>
      <w:bookmarkEnd w:id="108"/>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4F843A6" wp14:editId="534825E6">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12</w:t>
      </w:r>
      <w:r w:rsidR="00D10719">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5</w:t>
      </w:r>
      <w:r w:rsidR="00D10719">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75AF76F0_4AFF_4758_AA5C_4DD9A3A326DF"/>
            <w:bookmarkEnd w:id="109"/>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AD80CBD8_BB55_4F42_B330_20E3957181FD"/>
            <w:bookmarkEnd w:id="110"/>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B608D83A_BCB7_40BE_B5B4_7C18680327EF"/>
            <w:bookmarkEnd w:id="111"/>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BB7DE53B_2076_4732_85CB_314A0C996CFE"/>
            <w:bookmarkEnd w:id="112"/>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0F33C868_B8F6_4CD9_B1BE_D64AF7054352"/>
            <w:bookmarkEnd w:id="113"/>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858F77A8_91BC_4E92_9873_3DE29220EA84"/>
            <w:bookmarkEnd w:id="114"/>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6C47293B_9B00_4958_AE14_E2FF8C6503C9"/>
            <w:bookmarkEnd w:id="115"/>
            <w:r w:rsidRPr="00D14AF0">
              <w:rPr>
                <w:rFonts w:asciiTheme="minorHAnsi" w:hAnsiTheme="minorHAnsi" w:cs="Arial"/>
                <w:color w:val="000000"/>
                <w:sz w:val="20"/>
                <w:szCs w:val="20"/>
                <w:lang w:val="en-CA"/>
              </w:rPr>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4798819D_722E_4089_880A_68AA29864E45"/>
            <w:bookmarkEnd w:id="116"/>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FB28CC82_D6AA_481A_BA03_BB82515D05CD"/>
            <w:bookmarkEnd w:id="117"/>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81066ECA_2108_4DF2_B25E_F440E68432B7"/>
            <w:bookmarkEnd w:id="118"/>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E37CFBB1_57FD_4CA3_9961_34992E857685"/>
            <w:bookmarkEnd w:id="119"/>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EFAD6D8_0A90_47E6_A3AC_B0F503630287"/>
            <w:bookmarkEnd w:id="120"/>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21524384_B208_4A32_A2E5_0FFB4D6E8D7C"/>
            <w:bookmarkEnd w:id="121"/>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E5DB8674_7F07_4817_BA2B_997C684B521D"/>
            <w:bookmarkEnd w:id="122"/>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B79C058B_F1A5_47C5_B3E2_CD87F62870F2"/>
            <w:bookmarkEnd w:id="123"/>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A559EAAB_B89D_43D3_B221_4C6D46321258"/>
            <w:bookmarkEnd w:id="124"/>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234AE185_16BA_4884_8974_68DBF37A4B28"/>
            <w:bookmarkEnd w:id="125"/>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B342A581_116B_4A14_8384_0F4F6231BFC6"/>
            <w:bookmarkEnd w:id="126"/>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CE5055FF_94D8_42AD_B46A_0041AB28334E"/>
            <w:bookmarkEnd w:id="127"/>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F34DEFBD_2300_4BCD_9500_6FD1B9CE045E"/>
            <w:bookmarkEnd w:id="128"/>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C0E26832_94FE_4E03_98DE_F2986912ECBC"/>
            <w:bookmarkEnd w:id="129"/>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04EE2E72_5511_48AE_9048_CF9126C4A13D"/>
            <w:bookmarkEnd w:id="130"/>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31" w:name="BKM_CE5E700D_EBA4_44CA_83C8_617C916DF033"/>
      <w:bookmarkEnd w:id="131"/>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11E2C64B" wp14:editId="43DDE7A3">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13</w:t>
      </w:r>
      <w:r w:rsidR="00D10719">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lastRenderedPageBreak/>
        <w:t xml:space="preserve">Table </w:t>
      </w:r>
      <w:r w:rsidR="00D10719">
        <w:fldChar w:fldCharType="begin"/>
      </w:r>
      <w:r w:rsidR="00D10719">
        <w:instrText xml:space="preserve"> SEQ Table \* ARABIC </w:instrText>
      </w:r>
      <w:r w:rsidR="00D10719">
        <w:fldChar w:fldCharType="separate"/>
      </w:r>
      <w:r w:rsidR="00A07C65">
        <w:rPr>
          <w:noProof/>
        </w:rPr>
        <w:t>6</w:t>
      </w:r>
      <w:r w:rsidR="00D10719">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11E20CA8_2344_4418_A9F9_325A11426D44"/>
            <w:bookmarkEnd w:id="132"/>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20A123B5_7607_4A2B_A3F4_2BA8EEA3BD6E"/>
            <w:bookmarkEnd w:id="133"/>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62E65A70_EB75_497A_886F_BAAEBB60A5EC"/>
            <w:bookmarkEnd w:id="134"/>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3F13203C_BEB3_44A2_B8B9_417C5D453C67"/>
            <w:bookmarkEnd w:id="135"/>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D9E97001_975E_4E48_B383_84E3B817A9D6"/>
            <w:bookmarkEnd w:id="136"/>
            <w:proofErr w:type="spellStart"/>
            <w:r w:rsidRPr="00D14AF0">
              <w:rPr>
                <w:rFonts w:asciiTheme="minorHAnsi" w:hAnsiTheme="minorHAnsi" w:cs="Arial"/>
                <w:color w:val="000000"/>
                <w:sz w:val="20"/>
                <w:szCs w:val="20"/>
                <w:lang w:val="en-CA"/>
              </w:rPr>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ABD8F88A_D6D5_49E8_B4C4_6E53A78AD465"/>
            <w:bookmarkEnd w:id="137"/>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7660FDA3_AB42_45F9_86AB_19287D13C566"/>
            <w:bookmarkEnd w:id="138"/>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28FFF6C1_C18B_4629_BB75_27AFBE7647AB"/>
            <w:bookmarkEnd w:id="139"/>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DE525394_F288_4E7F_AF29_CF676A7FB892"/>
            <w:bookmarkEnd w:id="140"/>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BDA40AB6_6C56_4E4F_9588_C051912996DC"/>
            <w:bookmarkEnd w:id="141"/>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2209CF72_C0AB_47F3_BB22_4A2E8334027A"/>
            <w:bookmarkEnd w:id="142"/>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BD7868DF_0409_467D_8844_EE4674C50774"/>
            <w:bookmarkEnd w:id="143"/>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674A1294_59BE_4203_9B03_BC5D6023992F"/>
            <w:bookmarkEnd w:id="144"/>
            <w:r w:rsidRPr="00D14AF0">
              <w:rPr>
                <w:rFonts w:asciiTheme="minorHAnsi" w:hAnsiTheme="minorHAnsi" w:cs="Arial"/>
                <w:color w:val="000000"/>
                <w:sz w:val="20"/>
                <w:szCs w:val="20"/>
                <w:lang w:val="en-CA"/>
              </w:rPr>
              <w:lastRenderedPageBreak/>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A1B86BC0_3316_46AB_8D32_7786DFA0771F"/>
            <w:bookmarkEnd w:id="145"/>
            <w:proofErr w:type="spellStart"/>
            <w:r w:rsidRPr="00D14AF0">
              <w:rPr>
                <w:rFonts w:asciiTheme="minorHAnsi" w:hAnsiTheme="minorHAnsi" w:cs="Arial"/>
                <w:color w:val="000000"/>
                <w:sz w:val="20"/>
                <w:szCs w:val="20"/>
                <w:lang w:val="en-CA"/>
              </w:rPr>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5ED9FA7F_347C_499C_BF86_2B88071AD840"/>
            <w:bookmarkEnd w:id="146"/>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EC7555C0_681D_45F5_BEFB_0F7BFDEF3CFB"/>
            <w:bookmarkEnd w:id="147"/>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36C08EC9_BB32_4BDE_99FD_336AAA2512BB"/>
            <w:bookmarkEnd w:id="148"/>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34B08950_B320_4DCA_B7B3_801822442BA1"/>
            <w:bookmarkEnd w:id="149"/>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1D369827_5E0B_4F3B_99DE_498DE4F4D001"/>
            <w:bookmarkEnd w:id="150"/>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42115B02_1C56_42D6_B0AA_D6174F756E65"/>
            <w:bookmarkEnd w:id="151"/>
            <w:proofErr w:type="spellStart"/>
            <w:r w:rsidRPr="00D14AF0">
              <w:rPr>
                <w:rFonts w:asciiTheme="minorHAnsi" w:hAnsiTheme="minorHAnsi" w:cs="Arial"/>
                <w:color w:val="000000"/>
                <w:sz w:val="20"/>
                <w:szCs w:val="20"/>
                <w:lang w:val="en-CA"/>
              </w:rPr>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401A0B2C_FBFD_43E2_BC4F_F4876D6A55A5"/>
            <w:bookmarkEnd w:id="152"/>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A3C91BB_B0F8_4E56_A1E5_9C3530C146AE"/>
            <w:bookmarkEnd w:id="153"/>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C202EED3_CA3B_4848_8F51_4E4216E311CB"/>
            <w:bookmarkEnd w:id="154"/>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F61C54B5_53A3_4B3D_8747_890B595FF05F"/>
            <w:bookmarkEnd w:id="155"/>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6" w:name="BKM_A518DA4F_2CA4_4758_BC7A_4790DC092913"/>
      <w:bookmarkEnd w:id="156"/>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lastRenderedPageBreak/>
        <w:drawing>
          <wp:inline distT="0" distB="0" distL="0" distR="0" wp14:anchorId="330C417D" wp14:editId="78393A1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14</w:t>
      </w:r>
      <w:r w:rsidR="00D10719">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7</w:t>
      </w:r>
      <w:r w:rsidR="00D10719">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EC69FC11_247D_4B96_A882_7E9D1AD588E0"/>
            <w:bookmarkEnd w:id="157"/>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ADCD2F69_DA9B_47AD_AAD9_CD10F85583D7"/>
            <w:bookmarkEnd w:id="158"/>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07E8099B_7BEC_4F52_A9CB_2057EB65CA46"/>
            <w:bookmarkEnd w:id="159"/>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803B49B5_5346_4ECB_84C0_E9285F22A260"/>
            <w:bookmarkEnd w:id="160"/>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EF622FE6_F231_4466_80B5_7C9E00C1AF26"/>
            <w:bookmarkEnd w:id="161"/>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314D3BAE_F7C9_4B36_ADB6_C72D030F3753"/>
            <w:bookmarkEnd w:id="162"/>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39715309_7964_43D3_8714_66E5FE3F5A42"/>
            <w:bookmarkEnd w:id="163"/>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154B13F8_8CD9_473E_98B5_93572A0EB3BB"/>
            <w:bookmarkEnd w:id="164"/>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2C39BB23_51CD_4C07_BC3D_DFD062118A45"/>
            <w:bookmarkEnd w:id="165"/>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60CAAB90_52E0_4214_AE69_D0060C7423ED"/>
            <w:bookmarkEnd w:id="166"/>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E7AC1443_775C_4DF5_9107_5B1DF4E1D651"/>
            <w:bookmarkEnd w:id="167"/>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EF3CAFA8_84A6_43F7_816F_7C74C3A3DFE7"/>
            <w:bookmarkEnd w:id="168"/>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71BA9B79_BC0A_41B7_9630_0B047D9D4660"/>
            <w:bookmarkEnd w:id="169"/>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9A13DBF6_70E2_469B_9B7C_F26D7AD812B4"/>
            <w:bookmarkEnd w:id="170"/>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9A6DFACA_1D0A_423A_BF5D_1157B46A0AC1"/>
            <w:bookmarkEnd w:id="171"/>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33E68653_BDB1_481F_9DFE_82E9A91DF147"/>
            <w:bookmarkEnd w:id="172"/>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F3F9B426_BC9F_4BBA_B792_A96166218E9B"/>
            <w:bookmarkEnd w:id="173"/>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4" w:name="BKM_86911221_5DFE_449B_9D0A_484F8F57F8F9"/>
            <w:bookmarkEnd w:id="174"/>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5" w:name="BKM_07EEDF2F_1AA2_45F8_B145_4B7F189B0502"/>
            <w:bookmarkEnd w:id="175"/>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6" w:name="BKM_4A997C54_C45D_4E40_AC91_CE1E1615770B"/>
            <w:bookmarkEnd w:id="176"/>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7"/>
            <w:r>
              <w:rPr>
                <w:rStyle w:val="reqtext"/>
                <w:lang w:val="en-CA"/>
              </w:rPr>
              <w:t>Identifier SHALL correspond to a representation of (?)</w:t>
            </w:r>
            <w:commentRangeEnd w:id="177"/>
            <w:r>
              <w:rPr>
                <w:rStyle w:val="CommentReference"/>
                <w:rFonts w:ascii="Times New Roman" w:eastAsia="Times New Roman" w:hAnsi="Times New Roman"/>
                <w:lang w:val="en-US" w:eastAsia="en-US"/>
              </w:rPr>
              <w:commentReference w:id="177"/>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lastRenderedPageBreak/>
        <w:drawing>
          <wp:inline distT="0" distB="0" distL="0" distR="0" wp14:anchorId="46776558" wp14:editId="6D77AFB7">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15</w:t>
      </w:r>
      <w:r w:rsidR="00D10719">
        <w:rPr>
          <w:noProof/>
        </w:rPr>
        <w:fldChar w:fldCharType="end"/>
      </w:r>
      <w:r>
        <w:t xml:space="preserve"> : Geologic Feature and </w:t>
      </w:r>
      <w:proofErr w:type="spellStart"/>
      <w:r>
        <w:t>MappedFeature</w:t>
      </w:r>
      <w:proofErr w:type="spellEnd"/>
    </w:p>
    <w:p w:rsidR="001050D1" w:rsidRDefault="001050D1" w:rsidP="001050D1">
      <w:pPr>
        <w:pStyle w:val="Heading4"/>
      </w:pPr>
      <w:proofErr w:type="spellStart"/>
      <w:r>
        <w:t>GeologicFeature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8" w:name="BKM_6A81087A_0778_4235_8F6A_3CADBB0E9016"/>
      <w:bookmarkEnd w:id="178"/>
    </w:p>
    <w:p w:rsidR="00D10719" w:rsidRDefault="00D10719" w:rsidP="00D10719">
      <w:pPr>
        <w:pStyle w:val="Caption"/>
        <w:keepNext/>
      </w:pPr>
      <w:r>
        <w:t xml:space="preserve">Table </w:t>
      </w:r>
      <w:r>
        <w:fldChar w:fldCharType="begin"/>
      </w:r>
      <w:r>
        <w:instrText xml:space="preserve"> SEQ Table \* ARABIC </w:instrText>
      </w:r>
      <w:r>
        <w:fldChar w:fldCharType="separate"/>
      </w:r>
      <w:r w:rsidR="00A07C65">
        <w:rPr>
          <w:noProof/>
        </w:rPr>
        <w:t>8</w:t>
      </w:r>
      <w:r>
        <w:fldChar w:fldCharType="end"/>
      </w:r>
      <w:r>
        <w:t xml:space="preserve"> : </w:t>
      </w:r>
      <w:proofErr w:type="spellStart"/>
      <w:r>
        <w:t>GeologicFeature</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9" w:name="BKM_F1244213_660C_4D77_8475_08F73D4EC81C"/>
            <w:bookmarkEnd w:id="179"/>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w:t>
            </w:r>
            <w:proofErr w:type="spellStart"/>
            <w:r w:rsidRPr="00D10719">
              <w:rPr>
                <w:rFonts w:asciiTheme="minorHAnsi" w:hAnsiTheme="minorHAnsi"/>
                <w:color w:val="000000"/>
                <w:sz w:val="20"/>
                <w:szCs w:val="20"/>
                <w:lang w:val="en-CA"/>
              </w:rPr>
              <w:t>GeologicFeature</w:t>
            </w:r>
            <w:proofErr w:type="spellEnd"/>
            <w:r w:rsidRPr="00D10719">
              <w:rPr>
                <w:rFonts w:asciiTheme="minorHAnsi" w:hAnsiTheme="minorHAnsi"/>
                <w:color w:val="000000"/>
                <w:sz w:val="20"/>
                <w:szCs w:val="20"/>
                <w:lang w:val="en-CA"/>
              </w:rPr>
              <w:t xml:space="preserve"> observation method specifies how the geologic properties were determined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xml:space="preserve">,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80" w:name="BKM_3B089F6A_116B_4A4A_91A0_17A52F7181FF"/>
            <w:bookmarkEnd w:id="180"/>
            <w:r w:rsidRPr="00D10719">
              <w:rPr>
                <w:rFonts w:asciiTheme="minorHAnsi" w:hAnsiTheme="minorHAnsi"/>
                <w:color w:val="000000"/>
                <w:sz w:val="20"/>
                <w:szCs w:val="20"/>
                <w:lang w:val="en-CA"/>
              </w:rPr>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81" w:name="BKM_26B10141_733E_4FC5_A8B6_E0EA8C9C1A8A"/>
            <w:bookmarkEnd w:id="181"/>
            <w:r w:rsidRPr="00D10719">
              <w:rPr>
                <w:rFonts w:asciiTheme="minorHAnsi" w:hAnsiTheme="minorHAnsi"/>
                <w:color w:val="000000"/>
                <w:sz w:val="20"/>
                <w:szCs w:val="20"/>
                <w:lang w:val="en-CA"/>
              </w:rPr>
              <w:lastRenderedPageBreak/>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82"/>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82"/>
            <w:r>
              <w:rPr>
                <w:rStyle w:val="CommentReference"/>
                <w:rFonts w:ascii="Times New Roman" w:eastAsia="Times New Roman" w:hAnsi="Times New Roman"/>
                <w:lang w:val="en-US" w:eastAsia="en-US"/>
              </w:rPr>
              <w:commentReference w:id="182"/>
            </w:r>
          </w:p>
        </w:tc>
      </w:tr>
    </w:tbl>
    <w:p w:rsidR="00D10719" w:rsidRDefault="00D10719" w:rsidP="00ED2525"/>
    <w:p w:rsidR="00D10719" w:rsidRDefault="00D10719" w:rsidP="00ED2525"/>
    <w:p w:rsidR="00ED2525" w:rsidRDefault="00ED2525" w:rsidP="00ED2525">
      <w:pPr>
        <w:pStyle w:val="Caption"/>
        <w:keepNext/>
      </w:pPr>
      <w:bookmarkStart w:id="183" w:name="_Ref432008415"/>
      <w:r>
        <w:t xml:space="preserve">Table </w:t>
      </w:r>
      <w:r w:rsidR="00D10719">
        <w:fldChar w:fldCharType="begin"/>
      </w:r>
      <w:r w:rsidR="00D10719">
        <w:instrText xml:space="preserve"> SEQ Table \* ARABIC </w:instrText>
      </w:r>
      <w:r w:rsidR="00D10719">
        <w:fldChar w:fldCharType="separate"/>
      </w:r>
      <w:r w:rsidR="00A07C65">
        <w:rPr>
          <w:noProof/>
        </w:rPr>
        <w:t>9</w:t>
      </w:r>
      <w:r w:rsidR="00D10719">
        <w:rPr>
          <w:noProof/>
        </w:rPr>
        <w:fldChar w:fldCharType="end"/>
      </w:r>
      <w:bookmarkEnd w:id="183"/>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geologic entity, with the geologic entity role being 'description'.</w:t>
            </w:r>
          </w:p>
        </w:tc>
      </w:tr>
    </w:tbl>
    <w:p w:rsidR="00ED2525" w:rsidRDefault="00ED2525" w:rsidP="00ED2525"/>
    <w:p w:rsidR="00ED2525" w:rsidRDefault="001050D1" w:rsidP="001050D1">
      <w:pPr>
        <w:pStyle w:val="Heading4"/>
      </w:pPr>
      <w:proofErr w:type="spellStart"/>
      <w:r>
        <w:t>MappedFeature</w:t>
      </w:r>
      <w:proofErr w:type="spellEnd"/>
    </w:p>
    <w:p w:rsidR="00E52A0E" w:rsidRDefault="00E52A0E" w:rsidP="001050D1"/>
    <w:p w:rsidR="00FE38C3" w:rsidRDefault="001050D1" w:rsidP="001050D1">
      <w:r>
        <w:t xml:space="preserve">A </w:t>
      </w:r>
      <w:proofErr w:type="spellStart"/>
      <w:r>
        <w:t>MappedFeature</w:t>
      </w:r>
      <w:proofErr w:type="spellEnd"/>
      <w:r>
        <w:t xml:space="preserve"> is part of a geological interpretation. It provides a link between a notional feature (description package) and one spatial repr</w:t>
      </w:r>
      <w:r w:rsidR="00EA3CAB">
        <w:t>esentation of it, or part of it</w:t>
      </w:r>
      <w:r>
        <w:t xml:space="preserve"> (Exposures, Surface Traces and Intercepts, </w:t>
      </w:r>
      <w:proofErr w:type="spellStart"/>
      <w:r>
        <w:t>etc</w:t>
      </w:r>
      <w:proofErr w:type="spellEnd"/>
      <w:r>
        <w:t>)</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lastRenderedPageBreak/>
        <w:t xml:space="preserve">The occurrence association identifies what notional feature is being mapped.  This specification does not constrain what kind of feature can be represented, but for typical geological maps (or other representation), the </w:t>
      </w:r>
      <w:proofErr w:type="spellStart"/>
      <w:r>
        <w:t>MappedFeature</w:t>
      </w:r>
      <w:proofErr w:type="spellEnd"/>
      <w:r>
        <w:t xml:space="preserv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84"/>
      <w:r>
        <w:t>the specific bounded occurrence, such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84"/>
      <w:r w:rsidR="00EA3CAB">
        <w:rPr>
          <w:rStyle w:val="CommentReference"/>
        </w:rPr>
        <w:commentReference w:id="184"/>
      </w:r>
    </w:p>
    <w:p w:rsidR="001050D1" w:rsidRDefault="001050D1" w:rsidP="001050D1"/>
    <w:p w:rsidR="00ED2525" w:rsidRDefault="001050D1" w:rsidP="001050D1">
      <w:commentRangeStart w:id="185"/>
      <w:r>
        <w:t xml:space="preserve">A Mapped Feature is always associated with some sampling feature - e.g. a mapping surface, a section, a Borehole (see Borehole) etc. </w:t>
      </w:r>
      <w:r w:rsidR="00E52A0E">
        <w:t xml:space="preserve"> </w:t>
      </w:r>
      <w:r>
        <w:t xml:space="preserve">As noted on the diagram, if the associated sampling feature is a Borehole, then the shape associated with the </w:t>
      </w:r>
      <w:proofErr w:type="spellStart"/>
      <w:r>
        <w:t>MappedFeature</w:t>
      </w:r>
      <w:proofErr w:type="spellEnd"/>
      <w:r>
        <w:t xml:space="preserve"> will usually be either a point or an interval. This reconciles the 2-D ("map", section) and 1-D (borehole, traverse) viewpoints in a common abstraction.</w:t>
      </w:r>
      <w:commentRangeEnd w:id="185"/>
      <w:r w:rsidR="00E52A0E">
        <w:rPr>
          <w:rStyle w:val="CommentReference"/>
        </w:rPr>
        <w:commentReference w:id="185"/>
      </w:r>
    </w:p>
    <w:p w:rsidR="002E694E" w:rsidRPr="002E694E" w:rsidRDefault="002E694E" w:rsidP="002E694E">
      <w:pPr>
        <w:autoSpaceDE w:val="0"/>
        <w:autoSpaceDN w:val="0"/>
        <w:adjustRightInd w:val="0"/>
        <w:spacing w:after="0"/>
        <w:rPr>
          <w:color w:val="000000"/>
          <w:sz w:val="20"/>
          <w:szCs w:val="20"/>
          <w:lang w:val="en-CA"/>
        </w:rPr>
      </w:pPr>
      <w:bookmarkStart w:id="186" w:name="BKM_FD0714CD_89E3_4F6A_B187_CB7A50E6C5C0"/>
      <w:bookmarkEnd w:id="186"/>
    </w:p>
    <w:p w:rsidR="00884FA7" w:rsidRDefault="00884FA7" w:rsidP="00884FA7">
      <w:pPr>
        <w:pStyle w:val="Caption"/>
        <w:keepNext/>
      </w:pPr>
      <w:r>
        <w:t xml:space="preserve">Table </w:t>
      </w:r>
      <w:r>
        <w:fldChar w:fldCharType="begin"/>
      </w:r>
      <w:r>
        <w:instrText xml:space="preserve"> SEQ Table \* ARABIC </w:instrText>
      </w:r>
      <w:r>
        <w:fldChar w:fldCharType="separate"/>
      </w:r>
      <w:r w:rsidR="00A07C65">
        <w:rPr>
          <w:noProof/>
        </w:rPr>
        <w:t>10</w:t>
      </w:r>
      <w:r>
        <w:fldChar w:fldCharType="end"/>
      </w:r>
      <w:r>
        <w:t xml:space="preserve">: </w:t>
      </w:r>
      <w:proofErr w:type="spellStart"/>
      <w:r>
        <w:t>MappedFeature</w:t>
      </w:r>
      <w:proofErr w:type="spellEnd"/>
      <w:r>
        <w:t xml:space="preserv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37DE5892_2942_443B_A8C3_8C1AB5CBE877"/>
            <w:bookmarkEnd w:id="187"/>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w:t>
            </w:r>
            <w:proofErr w:type="spellStart"/>
            <w:r w:rsidRPr="002E694E">
              <w:rPr>
                <w:rFonts w:asciiTheme="minorHAnsi" w:hAnsiTheme="minorHAnsi"/>
                <w:color w:val="000000"/>
                <w:sz w:val="20"/>
                <w:szCs w:val="20"/>
                <w:lang w:val="en-CA"/>
              </w:rPr>
              <w:t>GeologicFeature</w:t>
            </w:r>
            <w:proofErr w:type="spellEnd"/>
            <w:r w:rsidRPr="002E694E">
              <w:rPr>
                <w:rFonts w:asciiTheme="minorHAnsi" w:hAnsiTheme="minorHAnsi"/>
                <w:color w:val="000000"/>
                <w:sz w:val="20"/>
                <w:szCs w:val="20"/>
                <w:lang w:val="en-CA"/>
              </w:rPr>
              <w:t xml:space="preserve"> specification to define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For a borehole, the </w:t>
            </w:r>
            <w:proofErr w:type="spellStart"/>
            <w:r w:rsidRPr="002E694E">
              <w:rPr>
                <w:rFonts w:asciiTheme="minorHAnsi" w:hAnsiTheme="minorHAnsi"/>
                <w:color w:val="000000"/>
                <w:sz w:val="20"/>
                <w:szCs w:val="20"/>
                <w:lang w:val="en-CA"/>
              </w:rPr>
              <w:t>MappedInterval</w:t>
            </w:r>
            <w:proofErr w:type="spellEnd"/>
            <w:r w:rsidRPr="002E694E">
              <w:rPr>
                <w:rFonts w:asciiTheme="minorHAnsi" w:hAnsiTheme="minorHAnsi"/>
                <w:color w:val="000000"/>
                <w:sz w:val="20"/>
                <w:szCs w:val="20"/>
                <w:lang w:val="en-CA"/>
              </w:rPr>
              <w:t xml:space="preserve"> observation method indicates how the boundaries of the interval were defined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8" w:name="BKM_6B3E10C1_3AAE_4196_94F0_B9A235705FCC"/>
            <w:bookmarkEnd w:id="188"/>
            <w:proofErr w:type="spellStart"/>
            <w:r w:rsidRPr="002E694E">
              <w:rPr>
                <w:rFonts w:asciiTheme="minorHAnsi" w:hAnsiTheme="minorHAnsi"/>
                <w:color w:val="000000"/>
                <w:sz w:val="20"/>
                <w:szCs w:val="20"/>
                <w:lang w:val="en-CA"/>
              </w:rPr>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9" w:name="BKM_1FCE659F_6DE4_40C1_996C_C1E6E981D3A0"/>
            <w:bookmarkEnd w:id="189"/>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w:t>
            </w:r>
            <w:proofErr w:type="spellStart"/>
            <w:r w:rsidRPr="002E694E">
              <w:rPr>
                <w:rFonts w:asciiTheme="minorHAnsi" w:hAnsiTheme="minorHAnsi"/>
                <w:color w:val="000000"/>
                <w:sz w:val="20"/>
                <w:szCs w:val="20"/>
                <w:lang w:val="en-CA"/>
              </w:rPr>
              <w:t>ie</w:t>
            </w:r>
            <w:proofErr w:type="spellEnd"/>
            <w:r w:rsidRPr="002E694E">
              <w:rPr>
                <w:rFonts w:asciiTheme="minorHAnsi" w:hAnsiTheme="minorHAnsi"/>
                <w:color w:val="000000"/>
                <w:sz w:val="20"/>
                <w:szCs w:val="20"/>
                <w:lang w:val="en-CA"/>
              </w:rPr>
              <w:t>,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0" w:name="BKM_E9804216_8300_4609_B607_127F0178BAB6"/>
            <w:bookmarkEnd w:id="190"/>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1" w:name="BKM_E3A6BA8A_712F_4182_95C4_285048E21544"/>
            <w:bookmarkEnd w:id="191"/>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2" w:name="BKM_2EB23880_DDF1_4995_AB7F_3DC0E40E7A89"/>
            <w:bookmarkEnd w:id="192"/>
            <w:r w:rsidRPr="002E694E">
              <w:rPr>
                <w:rFonts w:asciiTheme="minorHAnsi" w:hAnsiTheme="minorHAnsi"/>
                <w:color w:val="000000"/>
                <w:sz w:val="20"/>
                <w:szCs w:val="20"/>
                <w:lang w:val="en-CA"/>
              </w:rPr>
              <w:lastRenderedPageBreak/>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GM_Object</w:t>
            </w:r>
            <w:proofErr w:type="spellEnd"/>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F92942" w:rsidP="00ED2525">
      <w:pPr>
        <w:pStyle w:val="Heading3"/>
      </w:pPr>
      <w:proofErr w:type="spellStart"/>
      <w:r>
        <w:t>GeologicUnit</w:t>
      </w:r>
      <w:proofErr w:type="spellEnd"/>
    </w:p>
    <w:p w:rsidR="00F92942" w:rsidRDefault="00F92942" w:rsidP="00F92942"/>
    <w:p w:rsidR="00F92942" w:rsidRDefault="00F92942" w:rsidP="00F92942">
      <w:r>
        <w:t xml:space="preserve">Operationally, a </w:t>
      </w:r>
      <w:proofErr w:type="spellStart"/>
      <w:r>
        <w:t>GeologicUnit</w:t>
      </w:r>
      <w:proofErr w:type="spellEnd"/>
      <w:r>
        <w:t xml:space="preserve">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rsidR="00F92942" w:rsidRDefault="00F92942" w:rsidP="00F92942">
      <w:r>
        <w:t xml:space="preserve">Conceptually, it may represent a body of material in the Earth whose complete and precise extent is inferred to exist (North American Data Model </w:t>
      </w:r>
      <w:proofErr w:type="spellStart"/>
      <w:r>
        <w:t>GeologicUnit</w:t>
      </w:r>
      <w:proofErr w:type="spellEnd"/>
      <w:r>
        <w:t>, Stratigraphic unit in sense of NACSN or International Stratigraphic Code), or a classifier used to characterize parts of the Earth (e.g. lithologic map unit like 'granitic rock' or 'alluvial deposit', surficial units like 'till' or 'old alluvium').</w:t>
      </w:r>
    </w:p>
    <w:p w:rsidR="00884FA7" w:rsidRDefault="00F92942" w:rsidP="00F92942">
      <w:r>
        <w:t xml:space="preserve">Spatial properties are only available through association with a </w:t>
      </w:r>
      <w:proofErr w:type="spellStart"/>
      <w:r>
        <w:t>MappedFeature</w:t>
      </w:r>
      <w:proofErr w:type="spellEnd"/>
      <w:r>
        <w:t xml:space="preserv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w:t>
      </w:r>
      <w:proofErr w:type="spellStart"/>
      <w:r w:rsidRPr="00F92942">
        <w:t>GeologicUnit</w:t>
      </w:r>
      <w:proofErr w:type="spellEnd"/>
      <w:r w:rsidRPr="00F92942">
        <w:t xml:space="preserve">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rsidR="00322A93" w:rsidRDefault="00322A93" w:rsidP="00322A93">
      <w:pPr>
        <w:keepNext/>
      </w:pPr>
      <w:r>
        <w:rPr>
          <w:noProof/>
          <w:lang w:val="en-CA" w:eastAsia="en-CA"/>
        </w:rPr>
        <w:lastRenderedPageBreak/>
        <w:drawing>
          <wp:inline distT="0" distB="0" distL="0" distR="0" wp14:anchorId="239CFC03" wp14:editId="587CD4BB">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rsidR="00F92942" w:rsidRDefault="00322A93" w:rsidP="00322A93">
      <w:pPr>
        <w:pStyle w:val="Caption"/>
      </w:pPr>
      <w:r>
        <w:t xml:space="preserve">Figure </w:t>
      </w:r>
      <w:r>
        <w:fldChar w:fldCharType="begin"/>
      </w:r>
      <w:r>
        <w:instrText xml:space="preserve"> SEQ Figure \* ARABIC </w:instrText>
      </w:r>
      <w:r>
        <w:fldChar w:fldCharType="separate"/>
      </w:r>
      <w:r w:rsidR="00DA2FDF">
        <w:rPr>
          <w:noProof/>
        </w:rPr>
        <w:t>16</w:t>
      </w:r>
      <w:r>
        <w:fldChar w:fldCharType="end"/>
      </w:r>
      <w:r>
        <w:t xml:space="preserve"> : </w:t>
      </w:r>
      <w:proofErr w:type="spellStart"/>
      <w:r>
        <w:t>GeologicUnit</w:t>
      </w:r>
      <w:proofErr w:type="spellEnd"/>
      <w:r>
        <w:t xml:space="preserve"> </w:t>
      </w:r>
      <w:r w:rsidR="00A07C65">
        <w:t>and related classes</w:t>
      </w:r>
    </w:p>
    <w:p w:rsidR="00884FA7" w:rsidRDefault="00A07C65" w:rsidP="00A07C65">
      <w:pPr>
        <w:pStyle w:val="Heading4"/>
      </w:pPr>
      <w:proofErr w:type="spellStart"/>
      <w:r>
        <w:t>GeologicUnit</w:t>
      </w:r>
      <w:proofErr w:type="spellEnd"/>
    </w:p>
    <w:p w:rsidR="00884FA7" w:rsidRDefault="00884FA7"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 </w:t>
      </w:r>
      <w:proofErr w:type="spellStart"/>
      <w:r>
        <w:t>GeologicUnit</w:t>
      </w:r>
      <w:proofErr w:type="spellEnd"/>
      <w:r>
        <w:t xml:space="preserve"> properties</w:t>
      </w:r>
    </w:p>
    <w:tbl>
      <w:tblPr>
        <w:tblStyle w:val="LightShading"/>
        <w:tblW w:w="9735" w:type="dxa"/>
        <w:tblLayout w:type="fixed"/>
        <w:tblLook w:val="04A0" w:firstRow="1" w:lastRow="0" w:firstColumn="1" w:lastColumn="0" w:noHBand="0" w:noVBand="1"/>
      </w:tblPr>
      <w:tblGrid>
        <w:gridCol w:w="1809"/>
        <w:gridCol w:w="2127"/>
        <w:gridCol w:w="5799"/>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3" w:name="BKM_A1329A5F_042F_4AF8_BF84_0B471B65BC55"/>
            <w:bookmarkEnd w:id="193"/>
            <w:r w:rsidRPr="00A07C65">
              <w:rPr>
                <w:rFonts w:asciiTheme="minorHAnsi" w:hAnsiTheme="minorHAnsi"/>
                <w:color w:val="000000"/>
                <w:sz w:val="20"/>
                <w:szCs w:val="20"/>
                <w:lang w:val="en-CA"/>
              </w:rPr>
              <w:t>Name</w:t>
            </w:r>
          </w:p>
        </w:tc>
        <w:tc>
          <w:tcPr>
            <w:tcW w:w="212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A term from a controlled vocabulary defining the type of geologic unit. Logical constraints of definition of unit and valid property cardinalities should be contained in the definition. Use of the CGI Geologic Unit Type vocabulary (</w:t>
            </w:r>
            <w:proofErr w:type="spellStart"/>
            <w:r w:rsidRPr="00A07C65">
              <w:rPr>
                <w:rFonts w:asciiTheme="minorHAnsi" w:hAnsiTheme="minorHAnsi"/>
                <w:color w:val="000000"/>
                <w:sz w:val="20"/>
                <w:szCs w:val="20"/>
                <w:lang w:val="en-CA"/>
              </w:rPr>
              <w:t>eg</w:t>
            </w:r>
            <w:proofErr w:type="spellEnd"/>
            <w:r w:rsidRPr="00A07C65">
              <w:rPr>
                <w:rFonts w:asciiTheme="minorHAnsi" w:hAnsiTheme="minorHAnsi"/>
                <w:color w:val="000000"/>
                <w:sz w:val="20"/>
                <w:szCs w:val="20"/>
                <w:lang w:val="en-CA"/>
              </w:rPr>
              <w:t xml:space="preserve">: something like http://geosciml.org/classifierScheme/CGI/GeologicUnitType/200811) is preferred.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4" w:name="BKM_7F4D7787_7293_418E_8B38_1A72EA1F4CC0"/>
            <w:bookmarkEnd w:id="194"/>
            <w:r w:rsidRPr="00A07C65">
              <w:rPr>
                <w:rFonts w:asciiTheme="minorHAnsi" w:hAnsiTheme="minorHAnsi"/>
                <w:color w:val="000000"/>
                <w:sz w:val="20"/>
                <w:szCs w:val="20"/>
                <w:lang w:val="en-CA"/>
              </w:rPr>
              <w:t>rank</w:t>
            </w:r>
          </w:p>
        </w:tc>
        <w:tc>
          <w:tcPr>
            <w:tcW w:w="212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195"/>
            <w:r w:rsidRPr="00A07C65">
              <w:rPr>
                <w:rFonts w:asciiTheme="minorHAnsi" w:hAnsiTheme="minorHAnsi"/>
                <w:color w:val="000000"/>
                <w:sz w:val="20"/>
                <w:szCs w:val="20"/>
                <w:lang w:val="en-CA"/>
              </w:rPr>
              <w:t>Scoped name because classification is asserted, not based on observational data.</w:t>
            </w:r>
            <w:commentRangeEnd w:id="195"/>
            <w:r>
              <w:rPr>
                <w:rStyle w:val="CommentReference"/>
                <w:color w:val="auto"/>
              </w:rPr>
              <w:commentReference w:id="195"/>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GeologicUnitHierarchy</w:t>
      </w:r>
      <w:proofErr w:type="spellEnd"/>
    </w:p>
    <w:p w:rsidR="00A07C65" w:rsidRDefault="00A07C65"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12</w:t>
      </w:r>
      <w:r>
        <w:fldChar w:fldCharType="end"/>
      </w:r>
      <w:r>
        <w:t xml:space="preserve"> : </w:t>
      </w:r>
      <w:proofErr w:type="spellStart"/>
      <w:r>
        <w:t>GeologicUnitHierarchy</w:t>
      </w:r>
      <w:proofErr w:type="spellEnd"/>
      <w:r>
        <w:t xml:space="preserve"> properties</w:t>
      </w:r>
    </w:p>
    <w:tbl>
      <w:tblPr>
        <w:tblStyle w:val="LightShading"/>
        <w:tblW w:w="9735" w:type="dxa"/>
        <w:tblLayout w:type="fixed"/>
        <w:tblLook w:val="04A0" w:firstRow="1" w:lastRow="0" w:firstColumn="1" w:lastColumn="0" w:noHBand="0" w:noVBand="1"/>
      </w:tblPr>
      <w:tblGrid>
        <w:gridCol w:w="1384"/>
        <w:gridCol w:w="2977"/>
        <w:gridCol w:w="5374"/>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6" w:name="BKM_F1AE88A3_ADC1_4E05_8AA4_DF5F90DB4C60"/>
            <w:bookmarkEnd w:id="196"/>
            <w:r w:rsidRPr="00A07C65">
              <w:rPr>
                <w:rFonts w:asciiTheme="minorHAnsi" w:hAnsiTheme="minorHAnsi"/>
                <w:color w:val="000000"/>
                <w:sz w:val="20"/>
                <w:szCs w:val="20"/>
                <w:lang w:val="en-CA"/>
              </w:rPr>
              <w:t>Name</w:t>
            </w:r>
          </w:p>
        </w:tc>
        <w:tc>
          <w:tcPr>
            <w:tcW w:w="297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7" w:name="BKM_C5C77165_16DE_4DA6_948B_748CCB10594C"/>
            <w:bookmarkEnd w:id="197"/>
            <w:r w:rsidRPr="00A07C65">
              <w:rPr>
                <w:rFonts w:asciiTheme="minorHAnsi" w:hAnsiTheme="minorHAnsi"/>
                <w:color w:val="000000"/>
                <w:sz w:val="20"/>
                <w:szCs w:val="20"/>
                <w:lang w:val="en-CA"/>
              </w:rPr>
              <w:t>proportion</w:t>
            </w:r>
          </w:p>
        </w:tc>
        <w:tc>
          <w:tcPr>
            <w:tcW w:w="297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CompositionPart</w:t>
      </w:r>
      <w:proofErr w:type="spellEnd"/>
    </w:p>
    <w:p w:rsidR="00A07C65" w:rsidRDefault="00A07C65" w:rsidP="00ED2525"/>
    <w:tbl>
      <w:tblPr>
        <w:tblStyle w:val="LightShading"/>
        <w:tblW w:w="9735" w:type="dxa"/>
        <w:tblLayout w:type="fixed"/>
        <w:tblLook w:val="04A0" w:firstRow="1" w:lastRow="0" w:firstColumn="1" w:lastColumn="0" w:noHBand="0" w:noVBand="1"/>
      </w:tblPr>
      <w:tblGrid>
        <w:gridCol w:w="1242"/>
        <w:gridCol w:w="2694"/>
        <w:gridCol w:w="5799"/>
      </w:tblGrid>
      <w:tr w:rsidR="00A07C65" w:rsidRPr="00A07C65"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8" w:name="BKM_D0CF8372_E2E7_44FE_8452_567F1CFF1C66"/>
            <w:bookmarkEnd w:id="198"/>
            <w:r w:rsidRPr="00A07C65">
              <w:rPr>
                <w:rFonts w:asciiTheme="minorHAnsi" w:hAnsiTheme="minorHAnsi"/>
                <w:color w:val="000000"/>
                <w:sz w:val="20"/>
                <w:szCs w:val="20"/>
                <w:lang w:val="en-CA"/>
              </w:rPr>
              <w:t>Name</w:t>
            </w:r>
          </w:p>
        </w:tc>
        <w:tc>
          <w:tcPr>
            <w:tcW w:w="269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199"/>
            <w:r w:rsidRPr="00A07C65">
              <w:rPr>
                <w:rFonts w:asciiTheme="minorHAnsi" w:hAnsiTheme="minorHAnsi"/>
                <w:color w:val="000000"/>
                <w:sz w:val="20"/>
                <w:szCs w:val="20"/>
                <w:lang w:val="en-CA"/>
              </w:rPr>
              <w:t>Scoped name because role is asserted by the geologist building the description.</w:t>
            </w:r>
            <w:commentRangeEnd w:id="199"/>
            <w:r w:rsidR="000D2F14">
              <w:rPr>
                <w:rStyle w:val="CommentReference"/>
                <w:color w:val="auto"/>
              </w:rPr>
              <w:commentReference w:id="199"/>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0D2F14">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00" w:name="BKM_F115EB74_32B6_4EFC_8D26_C2D2AD40E6EB"/>
            <w:bookmarkEnd w:id="200"/>
            <w:r w:rsidRPr="00A07C65">
              <w:rPr>
                <w:rFonts w:asciiTheme="minorHAnsi" w:hAnsiTheme="minorHAnsi"/>
                <w:color w:val="000000"/>
                <w:sz w:val="20"/>
                <w:szCs w:val="20"/>
                <w:lang w:val="en-CA"/>
              </w:rPr>
              <w:t>proportion</w:t>
            </w:r>
          </w:p>
        </w:tc>
        <w:tc>
          <w:tcPr>
            <w:tcW w:w="269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Pr="00ED2525" w:rsidRDefault="00A07C65"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lastRenderedPageBreak/>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1"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9C3567"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9C3567"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8"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01"/>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201"/>
            <w:proofErr w:type="spellEnd"/>
            <w:r w:rsidR="00106124">
              <w:rPr>
                <w:rStyle w:val="CommentReference"/>
              </w:rPr>
              <w:commentReference w:id="201"/>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02"/>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202"/>
            <w:r w:rsidR="00106124">
              <w:rPr>
                <w:rStyle w:val="CommentReference"/>
              </w:rPr>
              <w:commentReference w:id="202"/>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lastRenderedPageBreak/>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03"/>
      <w:r w:rsidRPr="008D2309">
        <w:rPr>
          <w:rFonts w:ascii="Consolas" w:hAnsi="Consolas" w:cs="Consolas"/>
          <w:sz w:val="20"/>
          <w:szCs w:val="20"/>
          <w:lang w:val="en-CA"/>
        </w:rPr>
        <w:t>http://resource.geosciml.org/classifier/cgi/simplelithology/mudstone</w:t>
      </w:r>
      <w:commentRangeEnd w:id="203"/>
      <w:r w:rsidR="008D1584">
        <w:rPr>
          <w:rStyle w:val="CommentReference"/>
        </w:rPr>
        <w:commentReference w:id="203"/>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204" w:name="_Toc337499861"/>
      <w:r w:rsidRPr="00D12552">
        <w:rPr>
          <w:lang w:val="en-CA"/>
        </w:rPr>
        <w:t>Media Types for any data encoding(s)</w:t>
      </w:r>
      <w:bookmarkEnd w:id="204"/>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205" w:name="_Toc254961261"/>
      <w:bookmarkStart w:id="206" w:name="_Ref259545760"/>
      <w:bookmarkStart w:id="207" w:name="_Toc276720685"/>
      <w:bookmarkStart w:id="208" w:name="_Toc279341984"/>
      <w:bookmarkStart w:id="209" w:name="_Toc337499862"/>
      <w:bookmarkStart w:id="210" w:name="_Toc443461105"/>
      <w:bookmarkStart w:id="211" w:name="_Toc9996974"/>
      <w:bookmarkStart w:id="212" w:name="_Ref207532276"/>
      <w:bookmarkStart w:id="213" w:name="_Ref207532302"/>
      <w:bookmarkStart w:id="214" w:name="_Ref207532345"/>
      <w:bookmarkStart w:id="215" w:name="_Toc219622068"/>
      <w:r w:rsidRPr="00D12552">
        <w:rPr>
          <w:lang w:val="en-CA"/>
        </w:rPr>
        <w:t xml:space="preserve">Conformance class: </w:t>
      </w:r>
      <w:bookmarkEnd w:id="205"/>
      <w:bookmarkEnd w:id="206"/>
      <w:bookmarkEnd w:id="207"/>
      <w:r w:rsidRPr="00D12552">
        <w:rPr>
          <w:lang w:val="en-CA"/>
        </w:rPr>
        <w:t xml:space="preserve">AAAA </w:t>
      </w:r>
      <w:r w:rsidRPr="00D12552">
        <w:rPr>
          <w:color w:val="FF0000"/>
          <w:lang w:val="en-CA"/>
        </w:rPr>
        <w:t>(repeat as necessary)</w:t>
      </w:r>
      <w:bookmarkEnd w:id="208"/>
      <w:bookmarkEnd w:id="209"/>
    </w:p>
    <w:p w:rsidR="004A5507" w:rsidRPr="00D12552" w:rsidRDefault="004A5507" w:rsidP="004A5507">
      <w:pPr>
        <w:pStyle w:val="AnnexLevel2"/>
        <w:numPr>
          <w:ilvl w:val="0"/>
          <w:numId w:val="0"/>
        </w:numPr>
        <w:rPr>
          <w:lang w:val="en-CA"/>
        </w:rPr>
      </w:pPr>
    </w:p>
    <w:bookmarkEnd w:id="210"/>
    <w:bookmarkEnd w:id="211"/>
    <w:bookmarkEnd w:id="212"/>
    <w:bookmarkEnd w:id="213"/>
    <w:bookmarkEnd w:id="214"/>
    <w:bookmarkEnd w:id="215"/>
    <w:p w:rsidR="009A7B37" w:rsidRPr="00D12552" w:rsidRDefault="009A7B37" w:rsidP="004A5507">
      <w:pPr>
        <w:pStyle w:val="Annex"/>
        <w:rPr>
          <w:lang w:val="en-CA"/>
        </w:rPr>
      </w:pPr>
      <w:r w:rsidRPr="00D12552">
        <w:rPr>
          <w:lang w:val="en-CA"/>
        </w:rPr>
        <w:br w:type="page"/>
      </w:r>
      <w:bookmarkStart w:id="216"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16"/>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9C3567" w:rsidRDefault="009C3567">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9C3567" w:rsidRDefault="009C3567">
      <w:pPr>
        <w:pStyle w:val="CommentText"/>
      </w:pPr>
      <w:r>
        <w:rPr>
          <w:rStyle w:val="CommentReference"/>
        </w:rPr>
        <w:annotationRef/>
      </w:r>
      <w:r>
        <w:t>More. Must check the OGC affiliation rule</w:t>
      </w:r>
    </w:p>
  </w:comment>
  <w:comment w:id="36" w:author="Eric Boisvert" w:date="2015-10-01T17:39:00Z" w:initials="EB/L">
    <w:p w:rsidR="009C3567" w:rsidRDefault="009C3567">
      <w:pPr>
        <w:pStyle w:val="CommentText"/>
      </w:pPr>
      <w:r>
        <w:rPr>
          <w:rStyle w:val="CommentReference"/>
        </w:rPr>
        <w:annotationRef/>
      </w:r>
      <w:r>
        <w:t xml:space="preserve">Adapt to </w:t>
      </w:r>
      <w:proofErr w:type="spellStart"/>
      <w:r>
        <w:t>GeoSciML</w:t>
      </w:r>
      <w:proofErr w:type="spellEnd"/>
    </w:p>
  </w:comment>
  <w:comment w:id="42" w:author="Eric Boisvert" w:date="2015-10-11T11:52:00Z" w:initials="EB/L">
    <w:p w:rsidR="009D3533" w:rsidRDefault="009D3533">
      <w:pPr>
        <w:pStyle w:val="CommentText"/>
      </w:pPr>
      <w:r>
        <w:rPr>
          <w:rStyle w:val="CommentReference"/>
        </w:rPr>
        <w:annotationRef/>
      </w:r>
      <w:r>
        <w:t>My pet peeves</w:t>
      </w:r>
    </w:p>
  </w:comment>
  <w:comment w:id="43" w:author="Eric Boisvert" w:date="2015-10-11T11:53:00Z" w:initials="EB/L">
    <w:p w:rsidR="009D3533" w:rsidRDefault="009D3533">
      <w:pPr>
        <w:pStyle w:val="CommentText"/>
      </w:pPr>
      <w:r>
        <w:rPr>
          <w:rStyle w:val="CommentReference"/>
        </w:rPr>
        <w:annotationRef/>
      </w:r>
      <w:r>
        <w:t xml:space="preserve">We don’t have a clear way to report this, unless we allow a </w:t>
      </w:r>
      <w:proofErr w:type="spellStart"/>
      <w:r>
        <w:t>nillable</w:t>
      </w:r>
      <w:proofErr w:type="spellEnd"/>
      <w:r>
        <w:t xml:space="preserve"> property to have both a nil an</w:t>
      </w:r>
      <w:r w:rsidR="00864A36">
        <w:t xml:space="preserve">d a content (the Organism class) </w:t>
      </w:r>
      <w:proofErr w:type="spellStart"/>
      <w:r w:rsidR="00864A36">
        <w:t>nilReason</w:t>
      </w:r>
      <w:proofErr w:type="spellEnd"/>
      <w:r w:rsidR="00864A36">
        <w:t xml:space="preserve"> = absent</w:t>
      </w:r>
    </w:p>
  </w:comment>
  <w:comment w:id="45" w:author="Eric Boisvert" w:date="2015-10-11T11:54:00Z" w:initials="EB/L">
    <w:p w:rsidR="00864A36" w:rsidRDefault="00864A36">
      <w:pPr>
        <w:pStyle w:val="CommentText"/>
      </w:pPr>
      <w:r>
        <w:rPr>
          <w:rStyle w:val="CommentReference"/>
        </w:rPr>
        <w:annotationRef/>
      </w:r>
      <w:r>
        <w:t xml:space="preserve">The way to do this in </w:t>
      </w:r>
      <w:proofErr w:type="spellStart"/>
      <w:r>
        <w:t>GeoSciML</w:t>
      </w:r>
      <w:proofErr w:type="spellEnd"/>
      <w:r>
        <w:t xml:space="preserve"> is to have </w:t>
      </w:r>
      <w:proofErr w:type="spellStart"/>
      <w:r>
        <w:t>ConstituentPart</w:t>
      </w:r>
      <w:proofErr w:type="spellEnd"/>
      <w:r>
        <w:t>/proportion = 0</w:t>
      </w:r>
    </w:p>
  </w:comment>
  <w:comment w:id="48" w:author="Eric Boisvert" w:date="2015-10-04T16:55:00Z" w:initials="EB/L">
    <w:p w:rsidR="009C3567" w:rsidRDefault="009C3567">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74" w:author="Eric Boisvert" w:date="2015-10-05T17:43:00Z" w:initials="EB/L">
    <w:p w:rsidR="009C3567" w:rsidRDefault="009C3567">
      <w:pPr>
        <w:pStyle w:val="CommentText"/>
      </w:pPr>
      <w:r>
        <w:rPr>
          <w:rStyle w:val="CommentReference"/>
        </w:rPr>
        <w:annotationRef/>
      </w:r>
      <w:r>
        <w:t>Not sure we can check this.  Technically, anything can be a metadata record</w:t>
      </w:r>
    </w:p>
  </w:comment>
  <w:comment w:id="89" w:author="Eric Boisvert" w:date="2015-10-05T17:44:00Z" w:initials="EB/L">
    <w:p w:rsidR="009C3567" w:rsidRDefault="009C3567"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7" w:author="Eric Boisvert" w:date="2015-10-05T18:09:00Z" w:initials="EB/L">
    <w:p w:rsidR="009C3567" w:rsidRDefault="009C3567">
      <w:pPr>
        <w:pStyle w:val="CommentText"/>
      </w:pPr>
      <w:r>
        <w:rPr>
          <w:rStyle w:val="CommentReference"/>
        </w:rPr>
        <w:annotationRef/>
      </w:r>
      <w:r>
        <w:t xml:space="preserve">Of </w:t>
      </w:r>
      <w:proofErr w:type="gramStart"/>
      <w:r>
        <w:t>what ?</w:t>
      </w:r>
      <w:proofErr w:type="gramEnd"/>
    </w:p>
  </w:comment>
  <w:comment w:id="182" w:author="Eric Boisvert" w:date="2015-10-07T19:14:00Z" w:initials="EB/L">
    <w:p w:rsidR="009C3567" w:rsidRDefault="009C3567">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84" w:author="Eric Boisvert" w:date="2015-10-07T20:54:00Z" w:initials="EB/L">
    <w:p w:rsidR="009C3567" w:rsidRDefault="009C3567">
      <w:pPr>
        <w:pStyle w:val="CommentText"/>
      </w:pPr>
      <w:r>
        <w:rPr>
          <w:rStyle w:val="CommentReference"/>
        </w:rPr>
        <w:annotationRef/>
      </w:r>
      <w:r>
        <w:t xml:space="preserve">This was in the scope note.  I don’t understand what this means.  Is the last item </w:t>
      </w:r>
    </w:p>
  </w:comment>
  <w:comment w:id="185" w:author="Eric Boisvert" w:date="2015-10-07T21:14:00Z" w:initials="EB/L">
    <w:p w:rsidR="009C3567" w:rsidRDefault="009C3567">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95" w:author="Eric Boisvert" w:date="2015-10-08T18:59:00Z" w:initials="EB/L">
    <w:p w:rsidR="009C3567" w:rsidRDefault="009C3567">
      <w:pPr>
        <w:pStyle w:val="CommentText"/>
      </w:pPr>
      <w:r>
        <w:rPr>
          <w:rStyle w:val="CommentReference"/>
        </w:rPr>
        <w:annotationRef/>
      </w:r>
      <w:r>
        <w:t>Not sure about this bit.</w:t>
      </w:r>
    </w:p>
  </w:comment>
  <w:comment w:id="199" w:author="Eric Boisvert" w:date="2015-10-08T19:05:00Z" w:initials="EB/L">
    <w:p w:rsidR="009C3567" w:rsidRDefault="009C3567">
      <w:pPr>
        <w:pStyle w:val="CommentText"/>
      </w:pPr>
      <w:r>
        <w:rPr>
          <w:rStyle w:val="CommentReference"/>
        </w:rPr>
        <w:annotationRef/>
      </w:r>
      <w:r>
        <w:t>Again.  Don’t remember what this means</w:t>
      </w:r>
    </w:p>
  </w:comment>
  <w:comment w:id="201" w:author="Eric Boisvert" w:date="2015-10-02T18:16:00Z" w:initials="EB/L">
    <w:p w:rsidR="009C3567" w:rsidRDefault="009C3567">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202" w:author="Eric Boisvert" w:date="2015-10-02T18:17:00Z" w:initials="EB/L">
    <w:p w:rsidR="009C3567" w:rsidRDefault="009C3567">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03" w:author="Eric Boisvert" w:date="2015-10-02T18:21:00Z" w:initials="EB/L">
    <w:p w:rsidR="009C3567" w:rsidRDefault="009C3567">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94" w:rsidRDefault="00053794">
      <w:pPr>
        <w:spacing w:after="0"/>
      </w:pPr>
      <w:r>
        <w:separator/>
      </w:r>
    </w:p>
  </w:endnote>
  <w:endnote w:type="continuationSeparator" w:id="0">
    <w:p w:rsidR="00053794" w:rsidRDefault="00053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9C3567" w:rsidRDefault="009C3567">
        <w:pPr>
          <w:pStyle w:val="Footer"/>
          <w:jc w:val="center"/>
        </w:pPr>
        <w:r>
          <w:fldChar w:fldCharType="begin"/>
        </w:r>
        <w:r>
          <w:instrText xml:space="preserve"> PAGE   \* MERGEFORMAT </w:instrText>
        </w:r>
        <w:r>
          <w:fldChar w:fldCharType="separate"/>
        </w:r>
        <w:r w:rsidR="004C0E7B">
          <w:rPr>
            <w:noProof/>
          </w:rPr>
          <w:t>18</w:t>
        </w:r>
        <w:r>
          <w:rPr>
            <w:noProof/>
          </w:rPr>
          <w:fldChar w:fldCharType="end"/>
        </w:r>
      </w:p>
    </w:sdtContent>
  </w:sdt>
  <w:p w:rsidR="009C3567" w:rsidRPr="0079517D" w:rsidRDefault="009C3567"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94" w:rsidRDefault="00053794">
      <w:pPr>
        <w:spacing w:after="0"/>
      </w:pPr>
      <w:r>
        <w:separator/>
      </w:r>
    </w:p>
  </w:footnote>
  <w:footnote w:type="continuationSeparator" w:id="0">
    <w:p w:rsidR="00053794" w:rsidRDefault="00053794">
      <w:pPr>
        <w:spacing w:after="0"/>
      </w:pPr>
      <w:r>
        <w:continuationSeparator/>
      </w:r>
    </w:p>
  </w:footnote>
  <w:footnote w:id="1">
    <w:p w:rsidR="009C3567" w:rsidRDefault="009C3567">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nsid w:val="7AE74056"/>
    <w:multiLevelType w:val="multilevel"/>
    <w:tmpl w:val="C7DCC7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53794"/>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0E7B"/>
    <w:rsid w:val="004C43DA"/>
    <w:rsid w:val="004E325F"/>
    <w:rsid w:val="004E5F43"/>
    <w:rsid w:val="004F51E1"/>
    <w:rsid w:val="00507C93"/>
    <w:rsid w:val="005166DF"/>
    <w:rsid w:val="00577E74"/>
    <w:rsid w:val="005A21B8"/>
    <w:rsid w:val="005D0298"/>
    <w:rsid w:val="006209EF"/>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F6680"/>
    <w:rsid w:val="008341E8"/>
    <w:rsid w:val="00861954"/>
    <w:rsid w:val="00864A36"/>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B64F8"/>
    <w:rsid w:val="009C2E04"/>
    <w:rsid w:val="009C3567"/>
    <w:rsid w:val="009D3533"/>
    <w:rsid w:val="009E106A"/>
    <w:rsid w:val="009E50F8"/>
    <w:rsid w:val="009E67D9"/>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A711E"/>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stratigraphy.org/upload/bak/rel.htm" TargetMode="External"/><Relationship Id="rId26" Type="http://schemas.openxmlformats.org/officeDocument/2006/relationships/image" Target="media/image13.png"/><Relationship Id="rId39" Type="http://schemas.openxmlformats.org/officeDocument/2006/relationships/hyperlink" Target="http://xmlns.geosciml.org/LaboratoryAnalysis-Specimen/4.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opengis.net/gml/3.3/exr" TargetMode="External"/><Relationship Id="rId42" Type="http://schemas.openxmlformats.org/officeDocument/2006/relationships/hyperlink" Target="http://www.opengis.net/om/2.0" TargetMode="External"/><Relationship Id="rId47" Type="http://schemas.openxmlformats.org/officeDocument/2006/relationships/hyperlink" Target="http://www.opengis.net/wfs/2.0"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opengis.net/gml/3.2" TargetMode="External"/><Relationship Id="rId38" Type="http://schemas.openxmlformats.org/officeDocument/2006/relationships/hyperlink" Target="http://xmlns.geosciml.org/GeologicTime/4.0" TargetMode="External"/><Relationship Id="rId46" Type="http://schemas.openxmlformats.org/officeDocument/2006/relationships/hyperlink" Target="http://www.opengis.net/swe/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hyperlink" Target="http://www.isotc211.org/2005/gmd" TargetMode="External"/><Relationship Id="rId37" Type="http://schemas.openxmlformats.org/officeDocument/2006/relationships/hyperlink" Target="http://xmlns.geosciml.org/GeoSciML-Extension/4.0" TargetMode="External"/><Relationship Id="rId40" Type="http://schemas.openxmlformats.org/officeDocument/2006/relationships/hyperlink" Target="http://xmlns.geosciml.org/geosciml-portrayal/4.0" TargetMode="External"/><Relationship Id="rId45" Type="http://schemas.openxmlformats.org/officeDocument/2006/relationships/hyperlink" Target="http://www.opengis.net/samplingSpecimen/2.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xmlns.geosciml.org/Borehole/4.0" TargetMode="External"/><Relationship Id="rId49" Type="http://schemas.openxmlformats.org/officeDocument/2006/relationships/footer" Target="footer1.xml"/><Relationship Id="rId10" Type="http://schemas.openxmlformats.org/officeDocument/2006/relationships/hyperlink" Target="http://www.opengeospatial.org/legal/" TargetMode="External"/><Relationship Id="rId19" Type="http://schemas.openxmlformats.org/officeDocument/2006/relationships/image" Target="media/image6.emf"/><Relationship Id="rId31" Type="http://schemas.openxmlformats.org/officeDocument/2006/relationships/hyperlink" Target="http://www.isotc211.org/2005/gco" TargetMode="External"/><Relationship Id="rId44" Type="http://schemas.openxmlformats.org/officeDocument/2006/relationships/hyperlink" Target="http://www.opengis.net/samplingSpatial/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opengis.net/cv/0.2/gml32" TargetMode="External"/><Relationship Id="rId35" Type="http://schemas.openxmlformats.org/officeDocument/2006/relationships/hyperlink" Target="http://xmlns.geosciml.org/GeoSciML-Basic/4.0" TargetMode="External"/><Relationship Id="rId43" Type="http://schemas.openxmlformats.org/officeDocument/2006/relationships/hyperlink" Target="http://www.opengis.net/sampling/2.0" TargetMode="External"/><Relationship Id="rId48" Type="http://schemas.openxmlformats.org/officeDocument/2006/relationships/hyperlink" Target="http://www.w3.org/1999/xlink" TargetMode="Externa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CB3B4-C022-418D-BABD-90A1C439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6635</TotalTime>
  <Pages>56</Pages>
  <Words>13138</Words>
  <Characters>74893</Characters>
  <Application>Microsoft Office Word</Application>
  <DocSecurity>0</DocSecurity>
  <Lines>624</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87856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51</cp:revision>
  <dcterms:created xsi:type="dcterms:W3CDTF">2015-10-02T12:25:00Z</dcterms:created>
  <dcterms:modified xsi:type="dcterms:W3CDTF">2015-10-11T16:28:00Z</dcterms:modified>
</cp:coreProperties>
</file>